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footer+xml" PartName="/word/footer391.xml"/>
  <Override ContentType="application/vnd.openxmlformats-officedocument.wordprocessingml.footer+xml" PartName="/word/footer392.xml"/>
  <Override ContentType="application/vnd.openxmlformats-officedocument.wordprocessingml.footer+xml" PartName="/word/footer393.xml"/>
  <Override ContentType="application/vnd.openxmlformats-officedocument.wordprocessingml.footer+xml" PartName="/word/footer394.xml"/>
  <Override ContentType="application/vnd.openxmlformats-officedocument.wordprocessingml.footer+xml" PartName="/word/footer395.xml"/>
  <Override ContentType="application/vnd.openxmlformats-officedocument.wordprocessingml.footer+xml" PartName="/word/footer396.xml"/>
  <Override ContentType="application/vnd.openxmlformats-officedocument.wordprocessingml.footer+xml" PartName="/word/footer397.xml"/>
  <Override ContentType="application/vnd.openxmlformats-officedocument.wordprocessingml.footer+xml" PartName="/word/footer398.xml"/>
  <Override ContentType="application/vnd.openxmlformats-officedocument.wordprocessingml.footer+xml" PartName="/word/footer399.xml"/>
  <Override ContentType="application/vnd.openxmlformats-officedocument.wordprocessingml.footer+xml" PartName="/word/footer400.xml"/>
  <Override ContentType="application/vnd.openxmlformats-officedocument.wordprocessingml.footer+xml" PartName="/word/footer401.xml"/>
  <Override ContentType="application/vnd.openxmlformats-officedocument.wordprocessingml.footer+xml" PartName="/word/footer402.xml"/>
  <Override ContentType="application/vnd.openxmlformats-officedocument.wordprocessingml.footer+xml" PartName="/word/footer403.xml"/>
  <Override ContentType="application/vnd.openxmlformats-officedocument.wordprocessingml.footer+xml" PartName="/word/footer404.xml"/>
  <Override ContentType="application/vnd.openxmlformats-officedocument.wordprocessingml.footer+xml" PartName="/word/footer405.xml"/>
  <Override ContentType="application/vnd.openxmlformats-officedocument.wordprocessingml.footer+xml" PartName="/word/footer406.xml"/>
  <Override ContentType="application/vnd.openxmlformats-officedocument.wordprocessingml.footer+xml" PartName="/word/footer407.xml"/>
  <Override ContentType="application/vnd.openxmlformats-officedocument.wordprocessingml.footer+xml" PartName="/word/footer408.xml"/>
  <Override ContentType="application/vnd.openxmlformats-officedocument.wordprocessingml.footer+xml" PartName="/word/footer409.xml"/>
  <Override ContentType="application/vnd.openxmlformats-officedocument.wordprocessingml.footer+xml" PartName="/word/footer410.xml"/>
  <Override ContentType="application/vnd.openxmlformats-officedocument.wordprocessingml.footer+xml" PartName="/word/footer411.xml"/>
  <Override ContentType="application/vnd.openxmlformats-officedocument.wordprocessingml.footer+xml" PartName="/word/footer412.xml"/>
  <Override ContentType="application/vnd.openxmlformats-officedocument.wordprocessingml.footer+xml" PartName="/word/footer413.xml"/>
  <Override ContentType="application/vnd.openxmlformats-officedocument.wordprocessingml.footer+xml" PartName="/word/footer414.xml"/>
  <Override ContentType="application/vnd.openxmlformats-officedocument.wordprocessingml.footer+xml" PartName="/word/footer415.xml"/>
  <Override ContentType="application/vnd.openxmlformats-officedocument.wordprocessingml.footer+xml" PartName="/word/footer416.xml"/>
  <Override ContentType="application/vnd.openxmlformats-officedocument.wordprocessingml.footer+xml" PartName="/word/footer417.xml"/>
  <Override ContentType="application/vnd.openxmlformats-officedocument.wordprocessingml.footer+xml" PartName="/word/footer418.xml"/>
  <Override ContentType="application/vnd.openxmlformats-officedocument.wordprocessingml.footer+xml" PartName="/word/footer419.xml"/>
  <Override ContentType="application/vnd.openxmlformats-officedocument.wordprocessingml.footer+xml" PartName="/word/footer420.xml"/>
  <Override ContentType="application/vnd.openxmlformats-officedocument.wordprocessingml.footer+xml" PartName="/word/footer42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header+xml" PartName="/word/header391.xml"/>
  <Override ContentType="application/vnd.openxmlformats-officedocument.wordprocessingml.header+xml" PartName="/word/header392.xml"/>
  <Override ContentType="application/vnd.openxmlformats-officedocument.wordprocessingml.header+xml" PartName="/word/header393.xml"/>
  <Override ContentType="application/vnd.openxmlformats-officedocument.wordprocessingml.header+xml" PartName="/word/header394.xml"/>
  <Override ContentType="application/vnd.openxmlformats-officedocument.wordprocessingml.header+xml" PartName="/word/header395.xml"/>
  <Override ContentType="application/vnd.openxmlformats-officedocument.wordprocessingml.header+xml" PartName="/word/header396.xml"/>
  <Override ContentType="application/vnd.openxmlformats-officedocument.wordprocessingml.header+xml" PartName="/word/header397.xml"/>
  <Override ContentType="application/vnd.openxmlformats-officedocument.wordprocessingml.header+xml" PartName="/word/header398.xml"/>
  <Override ContentType="application/vnd.openxmlformats-officedocument.wordprocessingml.header+xml" PartName="/word/header399.xml"/>
  <Override ContentType="application/vnd.openxmlformats-officedocument.wordprocessingml.header+xml" PartName="/word/header400.xml"/>
  <Override ContentType="application/vnd.openxmlformats-officedocument.wordprocessingml.header+xml" PartName="/word/header401.xml"/>
  <Override ContentType="application/vnd.openxmlformats-officedocument.wordprocessingml.header+xml" PartName="/word/header402.xml"/>
  <Override ContentType="application/vnd.openxmlformats-officedocument.wordprocessingml.header+xml" PartName="/word/header403.xml"/>
  <Override ContentType="application/vnd.openxmlformats-officedocument.wordprocessingml.header+xml" PartName="/word/header404.xml"/>
  <Override ContentType="application/vnd.openxmlformats-officedocument.wordprocessingml.header+xml" PartName="/word/header405.xml"/>
  <Override ContentType="application/vnd.openxmlformats-officedocument.wordprocessingml.header+xml" PartName="/word/header406.xml"/>
  <Override ContentType="application/vnd.openxmlformats-officedocument.wordprocessingml.header+xml" PartName="/word/header407.xml"/>
  <Override ContentType="application/vnd.openxmlformats-officedocument.wordprocessingml.header+xml" PartName="/word/header408.xml"/>
  <Override ContentType="application/vnd.openxmlformats-officedocument.wordprocessingml.header+xml" PartName="/word/header409.xml"/>
  <Override ContentType="application/vnd.openxmlformats-officedocument.wordprocessingml.header+xml" PartName="/word/header410.xml"/>
  <Override ContentType="application/vnd.openxmlformats-officedocument.wordprocessingml.header+xml" PartName="/word/header411.xml"/>
  <Override ContentType="application/vnd.openxmlformats-officedocument.wordprocessingml.header+xml" PartName="/word/header412.xml"/>
  <Override ContentType="application/vnd.openxmlformats-officedocument.wordprocessingml.header+xml" PartName="/word/header413.xml"/>
  <Override ContentType="application/vnd.openxmlformats-officedocument.wordprocessingml.header+xml" PartName="/word/header414.xml"/>
  <Override ContentType="application/vnd.openxmlformats-officedocument.wordprocessingml.header+xml" PartName="/word/header415.xml"/>
  <Override ContentType="application/vnd.openxmlformats-officedocument.wordprocessingml.header+xml" PartName="/word/header416.xml"/>
  <Override ContentType="application/vnd.openxmlformats-officedocument.wordprocessingml.header+xml" PartName="/word/header417.xml"/>
  <Override ContentType="application/vnd.openxmlformats-officedocument.wordprocessingml.header+xml" PartName="/word/header418.xml"/>
  <Override ContentType="application/vnd.openxmlformats-officedocument.wordprocessingml.header+xml" PartName="/word/header419.xml"/>
  <Override ContentType="application/vnd.openxmlformats-officedocument.wordprocessingml.header+xml" PartName="/word/header420.xml"/>
  <Override ContentType="application/vnd.openxmlformats-officedocument.wordprocessingml.header+xml" PartName="/word/header42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xmlns:mc="http://schemas.openxmlformats.org/markup-compatibility/2006" xmlns:wp="http://schemas.openxmlformats.org/drawingml/2006/wordprocessingDrawing" xmlns:v="urn:schemas-microsoft-com:vml" xmlns:w10="urn:schemas-microsoft-com:office:word">
  <w:body>
    <w:p>
      <w:pPr>
        <w:pageBreakBefore w:val="off"/>
        <w:tabs/>
        <w:wordWrap w:val="off"/>
        <w:spacing w:before="2720" w:after="0" w:line="1040" w:lineRule="atLeast"/>
        <w:ind w:left="120" w:right="4160" w:firstLine="940"/>
        <w:jc w:val="both"/>
        <w:textAlignment w:val="baseline"/>
        <w:rPr>
          <w:sz w:val="41"/>
        </w:rPr>
      </w:pPr>
      <w:bookmarkStart w:name="" w:id="1001"/>
      <w:r>
        <w:rPr>
          <w:rFonts w:ascii="宋体" w:hAnsi="宋体" w:cs="宋体" w:eastAsia="宋体"/>
          <w:sz w:val="41"/>
          <w:spacing w:val="0"/>
          <w:color w:val="b36811"/>
          <w:b w:val="off"/>
          <w:i w:val="off"/>
        </w:rPr>
        <w:t>在经历了如此久的时光和如此多的</w:t>
      </w:r>
      <w:r>
        <w:rPr>
          <w:rFonts w:ascii="宋体" w:hAnsi="宋体" w:cs="宋体" w:eastAsia="宋体"/>
          <w:sz w:val="41"/>
          <w:spacing w:val="0"/>
          <w:color w:val="b36811"/>
          <w:b w:val="off"/>
          <w:i w:val="off"/>
        </w:rPr>
        <w:t>毁灭之后，这部古典时代的著作几乎毫</w:t>
      </w:r>
      <w:r>
        <w:rPr>
          <w:rFonts w:ascii="宋体" w:hAnsi="宋体" w:cs="宋体" w:eastAsia="宋体"/>
          <w:sz w:val="41"/>
          <w:spacing w:val="0"/>
          <w:color w:val="b36811"/>
          <w:b w:val="off"/>
          <w:i w:val="off"/>
        </w:rPr>
        <w:t>发无伤地留存于世，我们真要感谢上苍。</w:t>
      </w:r>
      <w:bookmarkEnd w:id="1001"/>
    </w:p>
    <w:p>
      <w:pPr>
        <w:pageBreakBefore w:val="off"/>
        <w:tabs/>
        <w:wordWrap w:val="off"/>
        <w:spacing w:before="0" w:after="0" w:line="1040" w:lineRule="atLeast"/>
        <w:ind w:left="0" w:right="4220" w:firstLine="940"/>
        <w:jc w:val="both"/>
        <w:textAlignment w:val="baseline"/>
        <w:rPr>
          <w:sz w:val="41"/>
        </w:rPr>
      </w:pPr>
      <w:bookmarkStart w:name="" w:id="1002"/>
      <w:r>
        <w:rPr>
          <w:rFonts w:ascii="宋体" w:hAnsi="宋体" w:cs="宋体" w:eastAsia="宋体"/>
          <w:sz w:val="41"/>
          <w:spacing w:val="0"/>
          <w:color w:val="b36811"/>
          <w:b w:val="off"/>
          <w:i w:val="off"/>
        </w:rPr>
        <w:t>本书既致力于古希腊世界几乎所有</w:t>
      </w:r>
      <w:r>
        <w:rPr>
          <w:rFonts w:ascii="宋体" w:hAnsi="宋体" w:cs="宋体" w:eastAsia="宋体"/>
          <w:sz w:val="41"/>
          <w:spacing w:val="0"/>
          <w:color w:val="b36811"/>
          <w:b w:val="off"/>
          <w:i w:val="off"/>
        </w:rPr>
        <w:t>重要思想家生平行迹的描述，又试图勾</w:t>
      </w:r>
      <w:r>
        <w:rPr>
          <w:rFonts w:ascii="宋体" w:hAnsi="宋体" w:cs="宋体" w:eastAsia="宋体"/>
          <w:sz w:val="41"/>
          <w:spacing w:val="0"/>
          <w:color w:val="b36811"/>
          <w:b w:val="off"/>
          <w:i w:val="off"/>
        </w:rPr>
        <w:t>勒出希腊思辩的全息图。他对古希腊文</w:t>
      </w:r>
      <w:r>
        <w:rPr>
          <w:rFonts w:ascii="宋体" w:hAnsi="宋体" w:cs="宋体" w:eastAsia="宋体"/>
          <w:sz w:val="41"/>
          <w:spacing w:val="0"/>
          <w:color w:val="b36811"/>
          <w:b w:val="off"/>
          <w:i w:val="off"/>
        </w:rPr>
        <w:t>献的丰富占有和熟悉，使他在上述两方</w:t>
      </w:r>
      <w:r>
        <w:rPr>
          <w:rFonts w:ascii="宋体" w:hAnsi="宋体" w:cs="宋体" w:eastAsia="宋体"/>
          <w:sz w:val="41"/>
          <w:spacing w:val="0"/>
          <w:color w:val="b36811"/>
          <w:b w:val="off"/>
          <w:i w:val="off"/>
        </w:rPr>
        <w:t>面几乎接近了成功。此外，本书对希腊</w:t>
      </w:r>
      <w:r>
        <w:rPr>
          <w:rFonts w:ascii="宋体" w:hAnsi="宋体" w:cs="宋体" w:eastAsia="宋体"/>
          <w:sz w:val="41"/>
          <w:spacing w:val="0"/>
          <w:color w:val="b36811"/>
          <w:b w:val="off"/>
          <w:i w:val="off"/>
        </w:rPr>
        <w:t>精神的还原方式，使我们得以亲近那个</w:t>
      </w:r>
      <w:r>
        <w:rPr>
          <w:rFonts w:ascii="宋体" w:hAnsi="宋体" w:cs="宋体" w:eastAsia="宋体"/>
          <w:sz w:val="41"/>
          <w:spacing w:val="0"/>
          <w:color w:val="b36811"/>
          <w:b w:val="off"/>
          <w:i w:val="off"/>
        </w:rPr>
        <w:t>逝去的时代，感受希腊的光芒和人性欲</w:t>
      </w:r>
      <w:r>
        <w:rPr>
          <w:rFonts w:ascii="宋体" w:hAnsi="宋体" w:cs="宋体" w:eastAsia="宋体"/>
          <w:sz w:val="41"/>
          <w:spacing w:val="0"/>
          <w:color w:val="b36811"/>
          <w:b w:val="off"/>
          <w:i w:val="off"/>
        </w:rPr>
        <w:t>求。总之，这部大约成书于古典时代晚</w:t>
      </w:r>
      <w:r>
        <w:rPr>
          <w:rFonts w:ascii="宋体" w:hAnsi="宋体" w:cs="宋体" w:eastAsia="宋体"/>
          <w:sz w:val="41"/>
          <w:spacing w:val="0"/>
          <w:color w:val="b36811"/>
          <w:b w:val="off"/>
          <w:i w:val="off"/>
        </w:rPr>
        <w:t>期的著作，适时地开列整个古希腊时代</w:t>
      </w:r>
      <w:r>
        <w:rPr>
          <w:rFonts w:ascii="宋体" w:hAnsi="宋体" w:cs="宋体" w:eastAsia="宋体"/>
          <w:sz w:val="41"/>
          <w:spacing w:val="0"/>
          <w:color w:val="b36811"/>
          <w:b w:val="off"/>
          <w:i w:val="off"/>
        </w:rPr>
        <w:t>的精神遗产清单，留存无比珍贵的文献</w:t>
      </w:r>
      <w:r>
        <w:rPr>
          <w:rFonts w:ascii="宋体" w:hAnsi="宋体" w:cs="宋体" w:eastAsia="宋体"/>
          <w:sz w:val="41"/>
          <w:spacing w:val="0"/>
          <w:color w:val="b36811"/>
          <w:b w:val="off"/>
          <w:i w:val="off"/>
        </w:rPr>
        <w:t>资料，从这个意义上讲，它已足够配得</w:t>
      </w:r>
      <w:r>
        <w:rPr>
          <w:rFonts w:ascii="宋体" w:hAnsi="宋体" w:cs="宋体" w:eastAsia="宋体"/>
          <w:sz w:val="41"/>
          <w:spacing w:val="0"/>
          <w:color w:val="b36811"/>
          <w:b w:val="off"/>
          <w:i w:val="off"/>
        </w:rPr>
        <w:t>上它在西方世界获得的荣耀。</w:t>
      </w:r>
      <w:bookmarkEnd w:id="1002"/>
    </w:p>
    <w:p>
      <w:r>
        <w:t/>
      </w:r>
    </w:p>
    <w:p>
      <w:pPr>
        <w:sectPr>
          <w:footerReference r:id="rId3"/>
          <w:headerReference r:id="rId4" w:type="default"/>
          <w:pgSz w:w="15700" w:h="22900"/>
          <w:pgMar w:left="2140" w:top="1940" w:right="2140" w:bottom="1940" w:header="1640" w:footer="1640"/>
          <w:cols w:num="1"/>
        </w:sectPr>
      </w:pPr>
    </w:p>
    <w:p>
      <w:pPr>
        <w:pageBreakBefore w:val="off"/>
        <w:tabs/>
        <w:wordWrap w:val="off"/>
        <w:spacing w:before="5960" w:after="0" w:line="1320" w:lineRule="atLeast"/>
        <w:ind w:left="5820" w:right="0"/>
        <w:jc w:val="both"/>
        <w:textAlignment w:val="baseline"/>
        <w:rPr>
          <w:sz w:val="88"/>
        </w:rPr>
      </w:pPr>
      <w:bookmarkStart w:name="" w:id="1003"/>
      <w:r>
        <w:rPr>
          <w:rFonts w:ascii="黑体" w:hAnsi="黑体" w:cs="黑体" w:eastAsia="黑体"/>
          <w:sz w:val="88"/>
          <w:spacing w:val="0"/>
          <w:color w:val="000000"/>
          <w:b w:val="on"/>
          <w:i w:val="off"/>
        </w:rPr>
        <w:t>第</w:t>
      </w:r>
      <w:r>
        <mc:AlternateContent>
          <mc:Choice Requires="wps">
            <w:drawing>
              <wp:anchor allowOverlap="true" layoutInCell="true" locked="false" simplePos="false" behindDoc="false" relativeHeight="251659264" distL="0" distR="0" distT="0" distB="0">
                <wp:simplePos x="0" y="0"/>
                <wp:positionH relativeFrom="page">
                  <wp:posOffset>5118100</wp:posOffset>
                </wp:positionH>
                <wp:positionV relativeFrom="paragraph">
                  <wp:posOffset>4584700</wp:posOffset>
                </wp:positionV>
                <wp:extent cx="800100" cy="1447800"/>
                <wp:wrapNone/>
                <wp:docPr id="1" name="文本框 1"/>
                <a:graphic xmlns:a="http://schemas.openxmlformats.org/drawingml/2006/main">
                  <a:graphicData uri="http://schemas.microsoft.com/office/word/2010/wordprocessingShape">
                    <wps:wsp>
                      <wps:cNvSpPr txBox="true"/>
                      <wps:spPr>
                        <a:xfrm>
                          <a:off x="0" y="0"/>
                          <a:ext cx="800100" cy="1447800"/>
                        </a:xfrm>
                        <a:prstGeom prst="rect">
                          <a:avLst/>
                        </a:prstGeom>
                        <a:noFill/>
                        <a:ln w="6350">
                          <a:noFill/>
                        </a:ln>
                      </wps:spPr>
                      <wps:txbx>
                        <w:txbxContent>
                          <w:p>
                            <w:pPr>
                              <w:pageBreakBefore w:val="off"/>
                              <w:tabs/>
                              <w:wordWrap w:val="off"/>
                              <w:spacing w:before="0" w:after="0" w:line="1180" w:lineRule="atLeast"/>
                              <w:ind w:left="0" w:right="0"/>
                              <w:jc w:val="both"/>
                              <w:textAlignment w:val="baseline"/>
                              <w:rPr>
                                <w:sz w:val="88"/>
                              </w:rPr>
                            </w:pPr>
                            <w:bookmarkStart w:name="" w:id="1004"/>
                            <w:r>
                              <w:rPr>
                                <w:rFonts w:ascii="黑体" w:hAnsi="黑体" w:cs="黑体" w:eastAsia="黑体"/>
                                <w:sz w:val="88"/>
                                <w:spacing w:val="0"/>
                                <w:color w:val="000000"/>
                                <w:b w:val="on"/>
                                <w:i w:val="off"/>
                              </w:rPr>
                              <w:t>七卷</w:t>
                            </w:r>
                            <w:bookmarkEnd w:id="1004"/>
                          </w:p>
                        </w:txbxContent>
                      </wps:txbx>
                      <wps:bodyPr wrap="square" lIns="0" rIns="0" tIns="0" bIns="0" vert="eaVert" anchor="t">
                        <a:noAutofit/>
                      </wps:bodyPr>
                    </wps:wsp>
                  </a:graphicData>
                </a:graphic>
              </wp:anchor>
            </w:drawing>
          </mc:Choice>
          <mc:Fallback>
            <w:pict>
              <v:shape type="#_x0000_t202" filled="f" stroked="f" style="margin-left:403pt;margin-top:361pt;width:63pt;height:114pt;mso-position-vertical:absolute;mso-position-vertical-relative:text;mso-position-horizontal:absolute;mso-position-horizontal-relative:page;mso-wrap-style:square;position:absolute;z-index:251658240;v-text-anchor:top;">
                <w10:wrap type="none"/>
                <v:textbox inset="0pt,0pt,0pt,0pt" style="layout-flow:vertical-ideographic">
                  <w:txbxContent>
                    <w:p>
                      <w:pPr>
                        <w:pageBreakBefore w:val="off"/>
                        <w:tabs/>
                        <w:wordWrap w:val="off"/>
                        <w:spacing w:before="0" w:after="0" w:line="1180" w:lineRule="atLeast"/>
                        <w:ind w:left="0" w:right="0"/>
                        <w:jc w:val="both"/>
                        <w:textAlignment w:val="baseline"/>
                        <w:rPr>
                          <w:sz w:val="88"/>
                        </w:rPr>
                      </w:pPr>
                      <w:bookmarkStart w:name="" w:id="1005"/>
                      <w:r>
                        <w:rPr>
                          <w:rFonts w:ascii="黑体" w:hAnsi="黑体" w:cs="黑体" w:eastAsia="黑体"/>
                          <w:sz w:val="88"/>
                          <w:spacing w:val="0"/>
                          <w:color w:val="000000"/>
                          <w:b w:val="on"/>
                          <w:i w:val="off"/>
                        </w:rPr>
                        <w:t>七卷</w:t>
                      </w:r>
                      <w:bookmarkEnd w:id="1005"/>
                    </w:p>
                  </w:txbxContent>
                </v:textbox>
              </v:shape>
            </w:pict>
          </mc:Fallback>
        </mc:AlternateContent>
      </w:r>
      <w:bookmarkEnd w:id="1003"/>
    </w:p>
    <w:p>
      <w:r>
        <w:t/>
      </w:r>
    </w:p>
    <w:p>
      <w:pPr>
        <w:sectPr>
          <w:footerReference r:id="rId5"/>
          <w:headerReference r:id="rId6" w:type="default"/>
          <w:type w:val="nextPage"/>
          <w:pgSz w:w="15700" w:h="22420"/>
          <w:pgMar w:left="2360" w:top="1900" w:right="2360" w:bottom="1900" w:header="1600" w:footer="1600"/>
          <w:cols w:num="1"/>
        </w:sectPr>
      </w:pPr>
    </w:p>
    <w:p>
      <w:pPr>
        <w:pageBreakBefore w:val="off"/>
        <w:tabs/>
        <w:wordWrap w:val="off"/>
        <w:spacing w:before="1620" w:after="0" w:line="1140" w:lineRule="atLeast"/>
        <w:ind w:left="0" w:right="0"/>
        <w:jc w:val="center"/>
        <w:textAlignment w:val="baseline"/>
        <w:rPr>
          <w:sz w:val="85"/>
        </w:rPr>
      </w:pPr>
      <w:bookmarkStart w:name="" w:id="1006"/>
      <w:r>
        <w:rPr>
          <w:rFonts w:ascii="黑体" w:hAnsi="黑体" w:cs="黑体" w:eastAsia="黑体"/>
          <w:sz w:val="85"/>
          <w:spacing w:val="0"/>
          <w:color w:val="000000"/>
          <w:u w:val="single"/>
          <w:b w:val="on"/>
          <w:i w:val="off"/>
        </w:rPr>
        <w:t>人文译丛</w:t>
      </w:r>
      <w:bookmarkEnd w:id="1006"/>
    </w:p>
    <w:p>
      <w:pPr>
        <w:pageBreakBefore w:val="off"/>
        <w:tabs/>
        <w:wordWrap w:val="off"/>
        <w:spacing w:before="680" w:after="0" w:line="1060" w:lineRule="atLeast"/>
        <w:ind w:left="0" w:right="0"/>
        <w:jc w:val="center"/>
        <w:textAlignment w:val="baseline"/>
        <w:rPr>
          <w:sz w:val="78"/>
        </w:rPr>
      </w:pPr>
      <w:bookmarkStart w:name="" w:id="1007"/>
      <w:r>
        <w:rPr>
          <w:rFonts w:ascii="宋体" w:hAnsi="宋体" w:cs="宋体" w:eastAsia="宋体"/>
          <w:sz w:val="78"/>
          <w:spacing w:val="0"/>
          <w:color w:val="000000"/>
          <w:b w:val="off"/>
          <w:i w:val="off"/>
        </w:rPr>
        <w:t>总书目</w:t>
      </w:r>
      <w:bookmarkEnd w:id="1007"/>
    </w:p>
    <w:p>
      <w:pPr>
        <w:pageBreakBefore w:val="off"/>
        <w:tabs/>
        <w:wordWrap w:val="off"/>
        <w:spacing w:before="0" w:after="0" w:line="660" w:lineRule="exact"/>
        <w:ind w:left="0" w:right="0"/>
        <w:jc w:val="center"/>
        <w:textAlignment w:val="baseline"/>
        <w:rPr>
          <w:sz w:val="49"/>
        </w:rPr>
      </w:pPr>
      <w:bookmarkStart w:name="" w:id="1008"/>
      <w:r>
        <w:rPr>
          <w:rFonts w:ascii="宋体" w:hAnsi="宋体" w:cs="宋体" w:eastAsia="宋体"/>
          <w:sz w:val="49"/>
          <w:spacing w:val="0"/>
          <w:color w:val="000000"/>
          <w:b w:val="off"/>
          <w:i w:val="off"/>
        </w:rPr>
        <w:t/>
      </w:r>
      <w:bookmarkEnd w:id="1008"/>
    </w:p>
    <w:p>
      <w:pPr>
        <w:pageBreakBefore w:val="off"/>
        <w:tabs/>
        <w:wordWrap w:val="off"/>
        <w:spacing w:before="0" w:after="0" w:line="660" w:lineRule="atLeast"/>
        <w:ind w:left="0" w:right="0"/>
        <w:jc w:val="center"/>
        <w:textAlignment w:val="baseline"/>
        <w:rPr>
          <w:sz w:val="49"/>
        </w:rPr>
      </w:pPr>
      <w:bookmarkStart w:name="" w:id="1009"/>
      <w:r>
        <w:rPr>
          <w:rFonts w:ascii="楷体" w:hAnsi="楷体" w:cs="楷体" w:eastAsia="楷体"/>
          <w:sz w:val="49"/>
          <w:spacing w:val="0"/>
          <w:color w:val="000000"/>
          <w:b w:val="off"/>
          <w:i w:val="off"/>
        </w:rPr>
        <w:t>丛书主编：何怀宏</w:t>
      </w:r>
      <w:bookmarkEnd w:id="1009"/>
    </w:p>
    <w:p>
      <w:pPr>
        <w:pageBreakBefore w:val="off"/>
        <w:tabs/>
        <w:wordWrap w:val="off"/>
        <w:spacing w:before="0" w:after="0" w:line="580" w:lineRule="exact"/>
        <w:ind w:left="0" w:right="0"/>
        <w:jc w:val="center"/>
        <w:textAlignment w:val="baseline"/>
        <w:rPr>
          <w:sz w:val="43"/>
        </w:rPr>
      </w:pPr>
      <w:bookmarkStart w:name="" w:id="1010"/>
      <w:r>
        <w:rPr>
          <w:rFonts w:ascii="宋体" w:hAnsi="宋体" w:cs="宋体" w:eastAsia="宋体"/>
          <w:sz w:val="43"/>
          <w:spacing w:val="0"/>
          <w:color w:val="000000"/>
          <w:b w:val="off"/>
          <w:i w:val="off"/>
        </w:rPr>
        <w:t/>
      </w:r>
      <w:bookmarkEnd w:id="1010"/>
    </w:p>
    <w:p>
      <w:pPr>
        <w:pageBreakBefore w:val="off"/>
        <w:tabs/>
        <w:wordWrap w:val="off"/>
        <w:spacing w:before="0" w:after="0" w:line="580" w:lineRule="exact"/>
        <w:ind w:left="0" w:right="0"/>
        <w:jc w:val="center"/>
        <w:textAlignment w:val="baseline"/>
        <w:rPr>
          <w:sz w:val="43"/>
        </w:rPr>
      </w:pPr>
      <w:bookmarkStart w:name="" w:id="1011"/>
      <w:r>
        <w:rPr>
          <w:rFonts w:ascii="宋体" w:hAnsi="宋体" w:cs="宋体" w:eastAsia="宋体"/>
          <w:sz w:val="43"/>
          <w:spacing w:val="0"/>
          <w:color w:val="000000"/>
          <w:b w:val="off"/>
          <w:i w:val="off"/>
        </w:rPr>
        <w:t/>
      </w:r>
      <w:bookmarkEnd w:id="1011"/>
    </w:p>
    <w:p>
      <w:pPr>
        <w:pageBreakBefore w:val="off"/>
        <w:tabs/>
        <w:wordWrap w:val="off"/>
        <w:spacing w:before="0" w:after="0" w:line="580" w:lineRule="exact"/>
        <w:ind w:left="0" w:right="0"/>
        <w:jc w:val="center"/>
        <w:textAlignment w:val="baseline"/>
        <w:rPr>
          <w:sz w:val="43"/>
        </w:rPr>
      </w:pPr>
      <w:bookmarkStart w:name="" w:id="1012"/>
      <w:r>
        <w:rPr>
          <w:rFonts w:ascii="宋体" w:hAnsi="宋体" w:cs="宋体" w:eastAsia="宋体"/>
          <w:sz w:val="43"/>
          <w:spacing w:val="0"/>
          <w:color w:val="000000"/>
          <w:b w:val="off"/>
          <w:i w:val="off"/>
        </w:rPr>
        <w:t/>
      </w:r>
      <w:bookmarkEnd w:id="1012"/>
    </w:p>
    <w:p>
      <w:pPr>
        <w:pageBreakBefore w:val="off"/>
        <w:tabs/>
        <w:wordWrap w:val="off"/>
        <w:spacing w:before="0" w:after="0" w:line="580" w:lineRule="atLeast"/>
        <w:ind w:left="0" w:right="0"/>
        <w:jc w:val="both"/>
        <w:textAlignment w:val="baseline"/>
        <w:rPr>
          <w:sz w:val="43"/>
        </w:rPr>
      </w:pPr>
      <w:bookmarkStart w:name="" w:id="1013"/>
      <w:r>
        <w:rPr>
          <w:rFonts w:ascii="黑体" w:hAnsi="黑体" w:cs="黑体" w:eastAsia="黑体"/>
          <w:sz w:val="43"/>
          <w:spacing w:val="0"/>
          <w:color w:val="000000"/>
          <w:b w:val="on"/>
          <w:i w:val="off"/>
        </w:rPr>
        <w:t>古典思想及人物</w:t>
      </w:r>
      <w:bookmarkEnd w:id="1013"/>
    </w:p>
    <w:p>
      <w:pPr>
        <w:pageBreakBefore w:val="off"/>
        <w:tabs>
          <w:tab w:pos="8480" w:val="left" w:leader="none"/>
        </w:tabs>
        <w:wordWrap w:val="off"/>
        <w:spacing w:before="400" w:after="0" w:line="580" w:lineRule="atLeast"/>
        <w:ind w:left="0" w:right="0"/>
        <w:jc w:val="both"/>
        <w:textAlignment w:val="baseline"/>
        <w:rPr>
          <w:sz w:val="43"/>
        </w:rPr>
      </w:pPr>
      <w:bookmarkStart w:name="" w:id="1014"/>
      <w:r>
        <w:rPr>
          <w:rFonts w:ascii="宋体" w:hAnsi="宋体" w:cs="宋体" w:eastAsia="宋体"/>
          <w:sz w:val="43"/>
          <w:spacing w:val="0"/>
          <w:color w:val="000000"/>
          <w:b w:val="off"/>
          <w:i w:val="off"/>
        </w:rPr>
        <w:t>名哲言行录(上、下)</w:t>
      </w:r>
      <w:r>
        <w:t xml:space="preserve">	</w:t>
      </w:r>
      <w:r>
        <w:rPr>
          <w:rFonts w:ascii="楷体" w:hAnsi="楷体" w:cs="楷体" w:eastAsia="楷体"/>
          <w:sz w:val="43"/>
          <w:spacing w:val="0"/>
          <w:color w:val="000000"/>
          <w:b w:val="off"/>
          <w:i w:val="off"/>
        </w:rPr>
        <w:t>第奥尼根·拉尔修/著</w:t>
      </w:r>
      <w:bookmarkEnd w:id="1014"/>
    </w:p>
    <w:p>
      <w:pPr>
        <w:pageBreakBefore w:val="off"/>
        <w:tabs/>
        <w:wordWrap w:val="off"/>
        <w:spacing w:before="0" w:after="0" w:line="580" w:lineRule="atLeast"/>
        <w:ind w:left="0" w:right="0"/>
        <w:jc w:val="both"/>
        <w:textAlignment w:val="baseline"/>
        <w:rPr>
          <w:sz w:val="43"/>
        </w:rPr>
      </w:pPr>
      <w:bookmarkStart w:name="" w:id="1015"/>
      <w:r>
        <w:rPr>
          <w:rFonts w:ascii="宋体" w:hAnsi="宋体" w:cs="宋体" w:eastAsia="宋体"/>
          <w:sz w:val="43"/>
          <w:spacing w:val="0"/>
          <w:color w:val="000000"/>
          <w:b w:val="off"/>
          <w:i w:val="off"/>
        </w:rPr>
        <w:t>希腊政治理论</w:t>
      </w:r>
      <w:bookmarkEnd w:id="1015"/>
    </w:p>
    <w:p>
      <w:pPr>
        <w:pageBreakBefore w:val="off"/>
        <w:tabs>
          <w:tab w:pos="8880" w:val="left" w:leader="none"/>
        </w:tabs>
        <w:wordWrap w:val="off"/>
        <w:spacing w:before="0" w:after="0" w:line="580" w:lineRule="atLeast"/>
        <w:ind w:left="420" w:right="0"/>
        <w:jc w:val="both"/>
        <w:textAlignment w:val="baseline"/>
        <w:rPr>
          <w:sz w:val="43"/>
        </w:rPr>
      </w:pPr>
      <w:bookmarkStart w:name="" w:id="1016"/>
      <w:r>
        <w:rPr>
          <w:rFonts w:ascii="宋体" w:hAnsi="宋体" w:cs="宋体" w:eastAsia="宋体"/>
          <w:sz w:val="43"/>
          <w:spacing w:val="0"/>
          <w:color w:val="000000"/>
          <w:b w:val="off"/>
          <w:i w:val="off"/>
        </w:rPr>
        <w:t>厄奈斯特·巴克/著</w:t>
      </w:r>
      <w:r>
        <w:t xml:space="preserve">	</w:t>
      </w:r>
      <w:r>
        <w:rPr>
          <w:rFonts w:ascii="宋体" w:hAnsi="宋体" w:cs="宋体" w:eastAsia="宋体"/>
          <w:sz w:val="43"/>
          <w:spacing w:val="0"/>
          <w:color w:val="000000"/>
          <w:b w:val="off"/>
          <w:i w:val="off"/>
        </w:rPr>
        <w:t>——柏拉图及其前人</w:t>
      </w:r>
      <w:bookmarkEnd w:id="1016"/>
    </w:p>
    <w:p>
      <w:pPr>
        <w:pageBreakBefore w:val="off"/>
        <w:tabs>
          <w:tab w:pos="9320" w:val="left" w:leader="none"/>
        </w:tabs>
        <w:wordWrap w:val="off"/>
        <w:spacing w:before="0" w:after="0" w:line="580" w:lineRule="atLeast"/>
        <w:ind w:left="0" w:right="0"/>
        <w:jc w:val="both"/>
        <w:textAlignment w:val="baseline"/>
        <w:rPr>
          <w:sz w:val="43"/>
        </w:rPr>
      </w:pPr>
      <w:bookmarkStart w:name="" w:id="1017"/>
      <w:r>
        <w:rPr>
          <w:rFonts w:ascii="宋体" w:hAnsi="宋体" w:cs="宋体" w:eastAsia="宋体"/>
          <w:sz w:val="43"/>
          <w:spacing w:val="0"/>
          <w:color w:val="000000"/>
          <w:b w:val="off"/>
          <w:i w:val="off"/>
        </w:rPr>
        <w:t>早期希腊哲学(即出)</w:t>
      </w:r>
      <w:r>
        <w:t xml:space="preserve">	</w:t>
      </w:r>
      <w:r>
        <w:rPr>
          <w:rFonts w:ascii="宋体" w:hAnsi="宋体" w:cs="宋体" w:eastAsia="宋体"/>
          <w:sz w:val="43"/>
          <w:spacing w:val="0"/>
          <w:color w:val="000000"/>
          <w:b w:val="off"/>
          <w:i w:val="off"/>
        </w:rPr>
        <w:t>约翰·伯奈特/著</w:t>
      </w:r>
      <w:bookmarkEnd w:id="1017"/>
    </w:p>
    <w:p>
      <w:pPr>
        <w:pageBreakBefore w:val="off"/>
        <w:tabs/>
        <w:wordWrap w:val="off"/>
        <w:spacing w:before="0" w:after="0" w:line="580" w:lineRule="atLeast"/>
        <w:ind w:left="0" w:right="0"/>
        <w:jc w:val="both"/>
        <w:textAlignment w:val="baseline"/>
        <w:rPr>
          <w:sz w:val="43"/>
        </w:rPr>
      </w:pPr>
      <w:bookmarkStart w:name="" w:id="1018"/>
      <w:r>
        <w:rPr>
          <w:rFonts w:ascii="宋体" w:hAnsi="宋体" w:cs="宋体" w:eastAsia="宋体"/>
          <w:sz w:val="43"/>
          <w:spacing w:val="0"/>
          <w:color w:val="000000"/>
          <w:b w:val="off"/>
          <w:i w:val="off"/>
        </w:rPr>
        <w:t>希腊哲学</w:t>
      </w:r>
      <w:bookmarkEnd w:id="1018"/>
    </w:p>
    <w:p>
      <w:pPr>
        <w:pageBreakBefore w:val="off"/>
        <w:tabs>
          <w:tab w:pos="9320" w:val="left" w:leader="none"/>
        </w:tabs>
        <w:wordWrap w:val="off"/>
        <w:spacing w:before="0" w:after="0" w:line="580" w:lineRule="atLeast"/>
        <w:ind w:left="400" w:right="0"/>
        <w:jc w:val="both"/>
        <w:textAlignment w:val="baseline"/>
        <w:rPr>
          <w:sz w:val="43"/>
        </w:rPr>
      </w:pPr>
      <w:bookmarkStart w:name="" w:id="1019"/>
      <w:r>
        <w:rPr>
          <w:rFonts w:ascii="宋体" w:hAnsi="宋体" w:cs="宋体" w:eastAsia="宋体"/>
          <w:sz w:val="43"/>
          <w:spacing w:val="0"/>
          <w:color w:val="000000"/>
          <w:b w:val="off"/>
          <w:i w:val="off"/>
        </w:rPr>
        <w:t>————从泰勒斯到柏拉图(即出)</w:t>
      </w:r>
      <w:r>
        <w:t xml:space="preserve">	</w:t>
      </w:r>
      <w:r>
        <w:rPr>
          <w:rFonts w:ascii="宋体" w:hAnsi="宋体" w:cs="宋体" w:eastAsia="宋体"/>
          <w:sz w:val="43"/>
          <w:spacing w:val="0"/>
          <w:color w:val="000000"/>
          <w:b w:val="off"/>
          <w:i w:val="off"/>
        </w:rPr>
        <w:t>约翰·伯奈特/著</w:t>
      </w:r>
      <w:bookmarkEnd w:id="1019"/>
    </w:p>
    <w:p>
      <w:pPr>
        <w:pageBreakBefore w:val="off"/>
        <w:tabs>
          <w:tab w:pos="9940" w:val="left" w:leader="none"/>
        </w:tabs>
        <w:wordWrap w:val="off"/>
        <w:spacing w:before="0" w:after="0" w:line="620" w:lineRule="atLeast"/>
        <w:ind w:left="20" w:right="0"/>
        <w:jc w:val="both"/>
        <w:textAlignment w:val="baseline"/>
        <w:rPr>
          <w:sz w:val="43"/>
        </w:rPr>
      </w:pPr>
      <w:bookmarkStart w:name="" w:id="1020"/>
      <w:r>
        <w:rPr>
          <w:rFonts w:ascii="宋体" w:hAnsi="宋体" w:cs="宋体" w:eastAsia="宋体"/>
          <w:sz w:val="43"/>
          <w:spacing w:val="0"/>
          <w:color w:val="000000"/>
          <w:b w:val="off"/>
          <w:i w:val="off"/>
        </w:rPr>
        <w:t>希腊罗马名人传(即出)</w:t>
      </w:r>
      <w:r>
        <w:t xml:space="preserve">	</w:t>
      </w:r>
      <w:r>
        <w:rPr>
          <w:rFonts w:ascii="宋体" w:hAnsi="宋体" w:cs="宋体" w:eastAsia="宋体"/>
          <w:sz w:val="43"/>
          <w:spacing w:val="0"/>
          <w:color w:val="000000"/>
          <w:b w:val="off"/>
          <w:i w:val="off"/>
        </w:rPr>
        <w:t>普鲁塔克/著</w:t>
      </w:r>
      <w:bookmarkEnd w:id="1020"/>
    </w:p>
    <w:p>
      <w:pPr>
        <w:pageBreakBefore w:val="off"/>
        <w:tabs/>
        <w:wordWrap w:val="off"/>
        <w:spacing w:before="340" w:after="0" w:line="580" w:lineRule="atLeast"/>
        <w:ind w:left="0" w:right="0"/>
        <w:jc w:val="both"/>
        <w:textAlignment w:val="baseline"/>
        <w:rPr>
          <w:sz w:val="43"/>
        </w:rPr>
      </w:pPr>
      <w:bookmarkStart w:name="" w:id="1021"/>
      <w:r>
        <w:rPr>
          <w:rFonts w:ascii="黑体" w:hAnsi="黑体" w:cs="黑体" w:eastAsia="黑体"/>
          <w:sz w:val="43"/>
          <w:spacing w:val="0"/>
          <w:color w:val="000000"/>
          <w:b w:val="on"/>
          <w:i w:val="off"/>
        </w:rPr>
        <w:t>基督精神与人文</w:t>
      </w:r>
      <w:bookmarkEnd w:id="1021"/>
    </w:p>
    <w:p>
      <w:pPr>
        <w:pageBreakBefore w:val="off"/>
        <w:tabs>
          <w:tab w:pos="10380" w:val="left" w:leader="none"/>
        </w:tabs>
        <w:wordWrap w:val="off"/>
        <w:spacing w:before="380" w:after="0" w:line="580" w:lineRule="atLeast"/>
        <w:ind w:left="40" w:right="0"/>
        <w:jc w:val="both"/>
        <w:textAlignment w:val="baseline"/>
        <w:rPr>
          <w:sz w:val="43"/>
        </w:rPr>
      </w:pPr>
      <w:bookmarkStart w:name="" w:id="1022"/>
      <w:r>
        <w:rPr>
          <w:rFonts w:ascii="宋体" w:hAnsi="宋体" w:cs="宋体" w:eastAsia="宋体"/>
          <w:sz w:val="43"/>
          <w:spacing w:val="0"/>
          <w:color w:val="000000"/>
          <w:b w:val="off"/>
          <w:i w:val="off"/>
        </w:rPr>
        <w:t>当代政治神学文选</w:t>
      </w:r>
      <w:r>
        <w:t xml:space="preserve">	</w:t>
      </w:r>
      <w:r>
        <w:rPr>
          <w:rFonts w:ascii="宋体" w:hAnsi="宋体" w:cs="宋体" w:eastAsia="宋体"/>
          <w:sz w:val="43"/>
          <w:spacing w:val="0"/>
          <w:color w:val="000000"/>
          <w:b w:val="off"/>
          <w:i w:val="off"/>
        </w:rPr>
        <w:t>刘小枫/编</w:t>
      </w:r>
      <w:bookmarkEnd w:id="1022"/>
    </w:p>
    <w:p>
      <w:pPr>
        <w:pageBreakBefore w:val="off"/>
        <w:tabs>
          <w:tab w:pos="8920" w:val="left" w:leader="none"/>
        </w:tabs>
        <w:wordWrap w:val="off"/>
        <w:spacing w:before="0" w:after="0" w:line="580" w:lineRule="atLeast"/>
        <w:ind w:left="20" w:right="0"/>
        <w:jc w:val="both"/>
        <w:textAlignment w:val="baseline"/>
        <w:rPr>
          <w:sz w:val="43"/>
        </w:rPr>
      </w:pPr>
      <w:bookmarkStart w:name="" w:id="1023"/>
      <w:r>
        <w:rPr>
          <w:rFonts w:ascii="宋体" w:hAnsi="宋体" w:cs="宋体" w:eastAsia="宋体"/>
          <w:sz w:val="43"/>
          <w:spacing w:val="0"/>
          <w:color w:val="000000"/>
          <w:b w:val="off"/>
          <w:i w:val="off"/>
        </w:rPr>
        <w:t>天国在你心中(即出)</w:t>
      </w:r>
      <w:r>
        <w:t xml:space="preserve">	</w:t>
      </w:r>
      <w:r>
        <w:rPr>
          <w:rFonts w:ascii="宋体" w:hAnsi="宋体" w:cs="宋体" w:eastAsia="宋体"/>
          <w:sz w:val="43"/>
          <w:spacing w:val="0"/>
          <w:color w:val="000000"/>
          <w:b w:val="off"/>
          <w:i w:val="off"/>
        </w:rPr>
        <w:t>列夫·托尔斯泰/著</w:t>
      </w:r>
      <w:bookmarkEnd w:id="1023"/>
    </w:p>
    <w:p>
      <w:pPr>
        <w:pageBreakBefore w:val="off"/>
        <w:tabs>
          <w:tab w:pos="9300" w:val="left" w:leader="none"/>
        </w:tabs>
        <w:wordWrap w:val="off"/>
        <w:spacing w:before="0" w:after="0" w:line="580" w:lineRule="atLeast"/>
        <w:ind w:left="40" w:right="0"/>
        <w:jc w:val="both"/>
        <w:textAlignment w:val="baseline"/>
        <w:rPr>
          <w:sz w:val="43"/>
        </w:rPr>
      </w:pPr>
      <w:bookmarkStart w:name="" w:id="1024"/>
      <w:r>
        <w:rPr>
          <w:rFonts w:ascii="宋体" w:hAnsi="宋体" w:cs="宋体" w:eastAsia="宋体"/>
          <w:sz w:val="43"/>
          <w:spacing w:val="0"/>
          <w:color w:val="000000"/>
          <w:b w:val="off"/>
          <w:i w:val="off"/>
        </w:rPr>
        <w:t>系统神学(即出)</w:t>
      </w:r>
      <w:r>
        <w:t xml:space="preserve">	</w:t>
      </w:r>
      <w:r>
        <w:rPr>
          <w:rFonts w:ascii="宋体" w:hAnsi="宋体" w:cs="宋体" w:eastAsia="宋体"/>
          <w:sz w:val="43"/>
          <w:spacing w:val="0"/>
          <w:color w:val="000000"/>
          <w:b w:val="off"/>
          <w:i w:val="off"/>
        </w:rPr>
        <w:t>托马斯·沃森/著</w:t>
      </w:r>
      <w:bookmarkEnd w:id="1024"/>
    </w:p>
    <w:p>
      <w:pPr>
        <w:pageBreakBefore w:val="off"/>
        <w:tabs>
          <w:tab w:pos="9340" w:val="left" w:leader="none"/>
        </w:tabs>
        <w:wordWrap w:val="off"/>
        <w:spacing w:before="0" w:after="0" w:line="580" w:lineRule="atLeast"/>
        <w:ind w:left="0" w:right="0"/>
        <w:jc w:val="both"/>
        <w:textAlignment w:val="baseline"/>
        <w:rPr>
          <w:sz w:val="43"/>
        </w:rPr>
      </w:pPr>
      <w:bookmarkStart w:name="" w:id="1025"/>
      <w:r>
        <w:rPr>
          <w:rFonts w:ascii="宋体" w:hAnsi="宋体" w:cs="宋体" w:eastAsia="宋体"/>
          <w:sz w:val="43"/>
          <w:spacing w:val="0"/>
          <w:color w:val="000000"/>
          <w:b w:val="off"/>
          <w:i w:val="off"/>
        </w:rPr>
        <w:t>薇依札记(即出)</w:t>
      </w:r>
      <w:r>
        <w:t xml:space="preserve">	</w:t>
      </w:r>
      <w:r>
        <w:rPr>
          <w:rFonts w:ascii="宋体" w:hAnsi="宋体" w:cs="宋体" w:eastAsia="宋体"/>
          <w:sz w:val="43"/>
          <w:spacing w:val="0"/>
          <w:color w:val="000000"/>
          <w:b w:val="off"/>
          <w:i w:val="off"/>
        </w:rPr>
        <w:t>西蒙娜·薇依/著</w:t>
      </w:r>
      <w:bookmarkEnd w:id="1025"/>
    </w:p>
    <w:p>
      <w:pPr>
        <w:pageBreakBefore w:val="off"/>
        <w:tabs/>
        <w:wordWrap w:val="off"/>
        <w:spacing w:before="340" w:after="0" w:line="580" w:lineRule="atLeast"/>
        <w:ind w:left="0" w:right="0"/>
        <w:jc w:val="both"/>
        <w:textAlignment w:val="baseline"/>
        <w:rPr>
          <w:sz w:val="43"/>
        </w:rPr>
      </w:pPr>
      <w:bookmarkStart w:name="" w:id="1026"/>
      <w:r>
        <w:rPr>
          <w:rFonts w:ascii="黑体" w:hAnsi="黑体" w:cs="黑体" w:eastAsia="黑体"/>
          <w:sz w:val="43"/>
          <w:spacing w:val="0"/>
          <w:color w:val="000000"/>
          <w:b w:val="on"/>
          <w:i w:val="off"/>
        </w:rPr>
        <w:t>西方政治理论与实践</w:t>
      </w:r>
      <w:bookmarkEnd w:id="1026"/>
    </w:p>
    <w:p>
      <w:pPr>
        <w:pageBreakBefore w:val="off"/>
        <w:tabs>
          <w:tab w:pos="8900" w:val="left" w:leader="none"/>
        </w:tabs>
        <w:wordWrap w:val="off"/>
        <w:spacing w:before="400" w:after="0" w:line="580" w:lineRule="atLeast"/>
        <w:ind w:left="20" w:right="0"/>
        <w:jc w:val="both"/>
        <w:textAlignment w:val="baseline"/>
        <w:rPr>
          <w:sz w:val="43"/>
        </w:rPr>
      </w:pPr>
      <w:bookmarkStart w:name="" w:id="1027"/>
      <w:r>
        <w:rPr>
          <w:rFonts w:ascii="宋体" w:hAnsi="宋体" w:cs="宋体" w:eastAsia="宋体"/>
          <w:sz w:val="43"/>
          <w:spacing w:val="0"/>
          <w:color w:val="000000"/>
          <w:b w:val="off"/>
          <w:i w:val="off"/>
        </w:rPr>
        <w:t>异端的权利</w:t>
      </w:r>
      <w:r>
        <w:t xml:space="preserve">	</w:t>
      </w:r>
      <w:r>
        <w:rPr>
          <w:rFonts w:ascii="宋体" w:hAnsi="宋体" w:cs="宋体" w:eastAsia="宋体"/>
          <w:sz w:val="43"/>
          <w:spacing w:val="0"/>
          <w:color w:val="000000"/>
          <w:b w:val="off"/>
          <w:i w:val="off"/>
        </w:rPr>
        <w:t>斯蒂芬·茨威格/著</w:t>
      </w:r>
      <w:bookmarkEnd w:id="1027"/>
    </w:p>
    <w:p>
      <w:pPr>
        <w:pageBreakBefore w:val="off"/>
        <w:tabs>
          <w:tab w:pos="9340" w:val="left" w:leader="none"/>
        </w:tabs>
        <w:wordWrap w:val="off"/>
        <w:spacing w:before="0" w:after="0" w:line="580" w:lineRule="atLeast"/>
        <w:ind w:left="20" w:right="0"/>
        <w:jc w:val="both"/>
        <w:textAlignment w:val="baseline"/>
        <w:rPr>
          <w:sz w:val="43"/>
        </w:rPr>
      </w:pPr>
      <w:bookmarkStart w:name="" w:id="1028"/>
      <w:r>
        <w:rPr>
          <w:rFonts w:ascii="宋体" w:hAnsi="宋体" w:cs="宋体" w:eastAsia="宋体"/>
          <w:sz w:val="43"/>
          <w:spacing w:val="0"/>
          <w:color w:val="000000"/>
          <w:b w:val="off"/>
          <w:i w:val="off"/>
        </w:rPr>
        <w:t>变动中的民主</w:t>
      </w:r>
      <w:r>
        <w:t xml:space="preserve">	</w:t>
      </w:r>
      <w:r>
        <w:rPr>
          <w:rFonts w:ascii="宋体" w:hAnsi="宋体" w:cs="宋体" w:eastAsia="宋体"/>
          <w:sz w:val="43"/>
          <w:spacing w:val="0"/>
          <w:color w:val="000000"/>
          <w:b w:val="off"/>
          <w:i w:val="off"/>
        </w:rPr>
        <w:t>约翰·基恩等/编</w:t>
      </w:r>
      <w:bookmarkEnd w:id="1028"/>
    </w:p>
    <w:p>
      <w:r>
        <w:t/>
      </w:r>
    </w:p>
    <w:p>
      <w:pPr>
        <w:sectPr>
          <w:footerReference r:id="rId7"/>
          <w:headerReference r:id="rId8" w:type="default"/>
          <w:type w:val="nextPage"/>
          <w:pgSz w:w="15700" w:h="22880"/>
          <w:pgMar w:left="1680" w:top="1940" w:right="1680" w:bottom="1940" w:header="1640" w:footer="1640"/>
          <w:cols w:num="1"/>
        </w:sectPr>
      </w:pPr>
    </w:p>
    <w:p>
      <w:pPr>
        <w:pageBreakBefore w:val="off"/>
        <w:tabs>
          <w:tab w:pos="9680" w:val="left" w:leader="none"/>
        </w:tabs>
        <w:wordWrap w:val="off"/>
        <w:spacing w:before="1000" w:after="0" w:line="560" w:lineRule="atLeast"/>
        <w:ind w:left="0" w:right="0"/>
        <w:jc w:val="both"/>
        <w:textAlignment w:val="baseline"/>
        <w:rPr>
          <w:sz w:val="41"/>
        </w:rPr>
      </w:pPr>
      <w:bookmarkStart w:name="" w:id="1029"/>
      <w:r>
        <w:rPr>
          <w:rFonts w:ascii="宋体" w:hAnsi="宋体" w:cs="宋体" w:eastAsia="宋体"/>
          <w:sz w:val="41"/>
          <w:spacing w:val="0"/>
          <w:color w:val="000000"/>
          <w:b w:val="off"/>
          <w:i w:val="off"/>
        </w:rPr>
        <w:t>民主的历程</w:t>
      </w:r>
      <w:r>
        <w:t xml:space="preserve">	</w:t>
      </w:r>
      <w:r>
        <w:rPr>
          <w:rFonts w:ascii="宋体" w:hAnsi="宋体" w:cs="宋体" w:eastAsia="宋体"/>
          <w:sz w:val="41"/>
          <w:spacing w:val="0"/>
          <w:color w:val="000000"/>
          <w:b w:val="off"/>
          <w:i w:val="off"/>
        </w:rPr>
        <w:t>约翰·邓恩/编</w:t>
      </w:r>
      <w:bookmarkEnd w:id="1029"/>
    </w:p>
    <w:p>
      <w:pPr>
        <w:pageBreakBefore w:val="off"/>
        <w:tabs>
          <w:tab w:pos="9480" w:val="left" w:leader="none"/>
        </w:tabs>
        <w:wordWrap w:val="off"/>
        <w:spacing w:before="0" w:after="0" w:line="560" w:lineRule="atLeast"/>
        <w:ind w:left="0" w:right="0"/>
        <w:jc w:val="both"/>
        <w:textAlignment w:val="baseline"/>
        <w:rPr>
          <w:sz w:val="41"/>
        </w:rPr>
      </w:pPr>
      <w:bookmarkStart w:name="" w:id="1030"/>
      <w:r>
        <w:rPr>
          <w:rFonts w:ascii="宋体" w:hAnsi="宋体" w:cs="宋体" w:eastAsia="宋体"/>
          <w:sz w:val="41"/>
          <w:spacing w:val="0"/>
          <w:color w:val="000000"/>
          <w:b w:val="off"/>
          <w:i w:val="off"/>
        </w:rPr>
        <w:t>思想自由史</w:t>
      </w:r>
      <w:r>
        <w:t xml:space="preserve">	</w:t>
      </w:r>
      <w:r>
        <w:rPr>
          <w:rFonts w:ascii="楷体" w:hAnsi="楷体" w:cs="楷体" w:eastAsia="楷体"/>
          <w:sz w:val="41"/>
          <w:spacing w:val="0"/>
          <w:color w:val="000000"/>
          <w:b w:val="off"/>
          <w:i w:val="off"/>
        </w:rPr>
        <w:t>J. B.伯里/著</w:t>
      </w:r>
      <w:bookmarkEnd w:id="1030"/>
    </w:p>
    <w:p>
      <w:pPr>
        <w:pageBreakBefore w:val="off"/>
        <w:tabs>
          <w:tab w:pos="8680" w:val="left" w:leader="none"/>
        </w:tabs>
        <w:wordWrap w:val="off"/>
        <w:spacing w:before="0" w:after="0" w:line="580" w:lineRule="atLeast"/>
        <w:ind w:left="0" w:right="0"/>
        <w:jc w:val="both"/>
        <w:textAlignment w:val="baseline"/>
        <w:rPr>
          <w:sz w:val="41"/>
        </w:rPr>
      </w:pPr>
      <w:bookmarkStart w:name="" w:id="1031"/>
      <w:r>
        <w:rPr>
          <w:rFonts w:ascii="宋体" w:hAnsi="宋体" w:cs="宋体" w:eastAsia="宋体"/>
          <w:sz w:val="41"/>
          <w:spacing w:val="0"/>
          <w:color w:val="000000"/>
          <w:b w:val="off"/>
          <w:i w:val="off"/>
        </w:rPr>
        <w:t>欧洲自由主义史</w:t>
      </w:r>
      <w:r>
        <w:t xml:space="preserve">	</w:t>
      </w:r>
      <w:r>
        <w:rPr>
          <w:rFonts w:ascii="宋体" w:hAnsi="宋体" w:cs="宋体" w:eastAsia="宋体"/>
          <w:sz w:val="41"/>
          <w:spacing w:val="0"/>
          <w:color w:val="000000"/>
          <w:b w:val="off"/>
          <w:i w:val="off"/>
        </w:rPr>
        <w:t>圭多·德·拉吉罗/著</w:t>
      </w:r>
      <w:bookmarkEnd w:id="1031"/>
    </w:p>
    <w:p>
      <w:pPr>
        <w:pageBreakBefore w:val="off"/>
        <w:tabs>
          <w:tab w:pos="8840" w:val="left" w:leader="none"/>
        </w:tabs>
        <w:wordWrap w:val="off"/>
        <w:spacing w:before="0" w:after="0" w:line="560" w:lineRule="atLeast"/>
        <w:ind w:left="0" w:right="0"/>
        <w:jc w:val="both"/>
        <w:textAlignment w:val="baseline"/>
        <w:rPr>
          <w:sz w:val="41"/>
        </w:rPr>
      </w:pPr>
      <w:bookmarkStart w:name="" w:id="1032"/>
      <w:r>
        <w:rPr>
          <w:rFonts w:ascii="宋体" w:hAnsi="宋体" w:cs="宋体" w:eastAsia="宋体"/>
          <w:sz w:val="41"/>
          <w:spacing w:val="0"/>
          <w:color w:val="000000"/>
          <w:b w:val="off"/>
          <w:i w:val="off"/>
        </w:rPr>
        <w:t>现代民治政体（上、下）</w:t>
      </w:r>
      <w:r>
        <w:t xml:space="preserve">	</w:t>
      </w:r>
      <w:r>
        <w:rPr>
          <w:rFonts w:ascii="宋体" w:hAnsi="宋体" w:cs="宋体" w:eastAsia="宋体"/>
          <w:sz w:val="41"/>
          <w:spacing w:val="0"/>
          <w:color w:val="000000"/>
          <w:b w:val="off"/>
          <w:i w:val="off"/>
        </w:rPr>
        <w:t>詹姆斯·布赖斯/著</w:t>
      </w:r>
      <w:bookmarkEnd w:id="1032"/>
    </w:p>
    <w:p>
      <w:pPr>
        <w:pageBreakBefore w:val="off"/>
        <w:tabs>
          <w:tab w:pos="9280" w:val="left" w:leader="none"/>
        </w:tabs>
        <w:wordWrap w:val="off"/>
        <w:spacing w:before="0" w:after="0" w:line="580" w:lineRule="atLeast"/>
        <w:ind w:left="20" w:right="0"/>
        <w:jc w:val="both"/>
        <w:textAlignment w:val="baseline"/>
        <w:rPr>
          <w:sz w:val="41"/>
        </w:rPr>
      </w:pPr>
      <w:bookmarkStart w:name="" w:id="1033"/>
      <w:r>
        <w:rPr>
          <w:rFonts w:ascii="宋体" w:hAnsi="宋体" w:cs="宋体" w:eastAsia="宋体"/>
          <w:sz w:val="41"/>
          <w:spacing w:val="0"/>
          <w:color w:val="000000"/>
          <w:b w:val="off"/>
          <w:i w:val="off"/>
        </w:rPr>
        <w:t>万民法</w:t>
      </w:r>
      <w:r>
        <w:t xml:space="preserve">	</w:t>
      </w:r>
      <w:r>
        <w:rPr>
          <w:rFonts w:ascii="宋体" w:hAnsi="宋体" w:cs="宋体" w:eastAsia="宋体"/>
          <w:sz w:val="41"/>
          <w:spacing w:val="0"/>
          <w:color w:val="000000"/>
          <w:b w:val="off"/>
          <w:i w:val="off"/>
        </w:rPr>
        <w:t>约翰·罗尔斯/著</w:t>
      </w:r>
      <w:bookmarkEnd w:id="1033"/>
    </w:p>
    <w:p>
      <w:pPr>
        <w:pageBreakBefore w:val="off"/>
        <w:tabs>
          <w:tab w:pos="10320" w:val="left" w:leader="none"/>
        </w:tabs>
        <w:wordWrap w:val="off"/>
        <w:spacing w:before="0" w:after="0" w:line="560" w:lineRule="atLeast"/>
        <w:ind w:left="20" w:right="0"/>
        <w:jc w:val="both"/>
        <w:textAlignment w:val="baseline"/>
        <w:rPr>
          <w:sz w:val="41"/>
        </w:rPr>
      </w:pPr>
      <w:bookmarkStart w:name="" w:id="1034"/>
      <w:r>
        <w:rPr>
          <w:rFonts w:ascii="宋体" w:hAnsi="宋体" w:cs="宋体" w:eastAsia="宋体"/>
          <w:sz w:val="41"/>
          <w:spacing w:val="0"/>
          <w:color w:val="000000"/>
          <w:b w:val="off"/>
          <w:i w:val="off"/>
        </w:rPr>
        <w:t>西方公民不服从的传统</w:t>
      </w:r>
      <w:r>
        <w:t xml:space="preserve">	</w:t>
      </w:r>
      <w:r>
        <w:rPr>
          <w:rFonts w:ascii="宋体" w:hAnsi="宋体" w:cs="宋体" w:eastAsia="宋体"/>
          <w:sz w:val="41"/>
          <w:spacing w:val="0"/>
          <w:color w:val="000000"/>
          <w:b w:val="off"/>
          <w:i w:val="off"/>
        </w:rPr>
        <w:t>何怀宏/编</w:t>
      </w:r>
      <w:bookmarkEnd w:id="1034"/>
    </w:p>
    <w:p>
      <w:pPr>
        <w:pageBreakBefore w:val="off"/>
        <w:tabs>
          <w:tab w:pos="7640" w:val="left" w:leader="none"/>
        </w:tabs>
        <w:wordWrap w:val="off"/>
        <w:spacing w:before="0" w:after="0" w:line="560" w:lineRule="atLeast"/>
        <w:ind w:left="40" w:right="0"/>
        <w:jc w:val="both"/>
        <w:textAlignment w:val="baseline"/>
        <w:rPr>
          <w:sz w:val="41"/>
        </w:rPr>
      </w:pPr>
      <w:bookmarkStart w:name="" w:id="1035"/>
      <w:r>
        <w:rPr>
          <w:rFonts w:ascii="宋体" w:hAnsi="宋体" w:cs="宋体" w:eastAsia="宋体"/>
          <w:sz w:val="41"/>
          <w:spacing w:val="0"/>
          <w:color w:val="000000"/>
          <w:b w:val="off"/>
          <w:i w:val="off"/>
        </w:rPr>
        <w:t>西方政治传统</w:t>
      </w:r>
      <w:r>
        <w:t xml:space="preserve">	</w:t>
      </w:r>
      <w:r>
        <w:rPr>
          <w:rFonts w:ascii="宋体" w:hAnsi="宋体" w:cs="宋体" w:eastAsia="宋体"/>
          <w:sz w:val="41"/>
          <w:spacing w:val="0"/>
          <w:color w:val="000000"/>
          <w:b w:val="off"/>
          <w:i w:val="off"/>
        </w:rPr>
        <w:t>弗里德里克·沃特金斯/著</w:t>
      </w:r>
      <w:bookmarkEnd w:id="1035"/>
    </w:p>
    <w:p>
      <w:pPr>
        <w:pageBreakBefore w:val="off"/>
        <w:tabs>
          <w:tab w:pos="8880" w:val="left" w:leader="none"/>
        </w:tabs>
        <w:wordWrap w:val="off"/>
        <w:spacing w:before="0" w:after="0" w:line="560" w:lineRule="atLeast"/>
        <w:ind w:left="40" w:right="0"/>
        <w:jc w:val="both"/>
        <w:textAlignment w:val="baseline"/>
        <w:rPr>
          <w:sz w:val="41"/>
        </w:rPr>
      </w:pPr>
      <w:bookmarkStart w:name="" w:id="1036"/>
      <w:r>
        <w:rPr>
          <w:rFonts w:ascii="宋体" w:hAnsi="宋体" w:cs="宋体" w:eastAsia="宋体"/>
          <w:sz w:val="41"/>
          <w:spacing w:val="0"/>
          <w:color w:val="000000"/>
          <w:b w:val="off"/>
          <w:i w:val="off"/>
        </w:rPr>
        <w:t>罗尔斯论文全集（即出）</w:t>
      </w:r>
      <w:r>
        <w:t xml:space="preserve">	</w:t>
      </w:r>
      <w:r>
        <w:rPr>
          <w:rFonts w:ascii="宋体" w:hAnsi="宋体" w:cs="宋体" w:eastAsia="宋体"/>
          <w:sz w:val="41"/>
          <w:spacing w:val="0"/>
          <w:color w:val="000000"/>
          <w:b w:val="off"/>
          <w:i w:val="off"/>
        </w:rPr>
        <w:t>塞缪尔·弗里曼/编</w:t>
      </w:r>
      <w:bookmarkEnd w:id="1036"/>
    </w:p>
    <w:p>
      <w:pPr>
        <w:pageBreakBefore w:val="off"/>
        <w:tabs/>
        <w:wordWrap w:val="off"/>
        <w:spacing w:before="0" w:after="0" w:line="560" w:lineRule="atLeast"/>
        <w:ind w:left="60" w:right="0"/>
        <w:jc w:val="both"/>
        <w:textAlignment w:val="baseline"/>
        <w:rPr>
          <w:sz w:val="41"/>
        </w:rPr>
      </w:pPr>
      <w:bookmarkStart w:name="" w:id="1037"/>
      <w:r>
        <w:rPr>
          <w:rFonts w:ascii="宋体" w:hAnsi="宋体" w:cs="宋体" w:eastAsia="宋体"/>
          <w:sz w:val="41"/>
          <w:spacing w:val="0"/>
          <w:color w:val="000000"/>
          <w:b w:val="off"/>
          <w:i w:val="off"/>
        </w:rPr>
        <w:t>《艾希曼的耶路撒冷》：伦理的</w:t>
      </w:r>
      <w:bookmarkEnd w:id="1037"/>
    </w:p>
    <w:p>
      <w:pPr>
        <w:pageBreakBefore w:val="off"/>
        <w:tabs>
          <w:tab w:pos="6580" w:val="left" w:leader="none"/>
          <w:tab w:pos="10340" w:val="left" w:leader="none"/>
        </w:tabs>
        <w:wordWrap w:val="off"/>
        <w:spacing w:before="0" w:after="0" w:line="560" w:lineRule="atLeast"/>
        <w:ind w:left="460" w:right="0"/>
        <w:jc w:val="both"/>
        <w:textAlignment w:val="baseline"/>
        <w:rPr>
          <w:sz w:val="41"/>
        </w:rPr>
      </w:pPr>
      <w:bookmarkStart w:name="" w:id="1038"/>
      <w:r>
        <w:rPr>
          <w:rFonts w:ascii="宋体" w:hAnsi="宋体" w:cs="宋体" w:eastAsia="宋体"/>
          <w:sz w:val="41"/>
          <w:spacing w:val="0"/>
          <w:color w:val="000000"/>
          <w:b w:val="off"/>
          <w:i w:val="off"/>
        </w:rPr>
        <w:t>现代困境</w:t>
      </w:r>
      <w:r>
        <w:t xml:space="preserve">	</w:t>
      </w:r>
      <w:r>
        <w:rPr>
          <w:rFonts w:ascii="宋体" w:hAnsi="宋体" w:cs="宋体" w:eastAsia="宋体"/>
          <w:sz w:val="41"/>
          <w:spacing w:val="0"/>
          <w:color w:val="000000"/>
          <w:b w:val="off"/>
          <w:i w:val="off"/>
        </w:rPr>
        <w:t>汉娜·阿伦特等/著</w:t>
      </w:r>
      <w:r>
        <w:t xml:space="preserve">	</w:t>
      </w:r>
      <w:r>
        <w:rPr>
          <w:rFonts w:ascii="宋体" w:hAnsi="宋体" w:cs="宋体" w:eastAsia="宋体"/>
          <w:sz w:val="41"/>
          <w:spacing w:val="0"/>
          <w:color w:val="000000"/>
          <w:b w:val="off"/>
          <w:i w:val="off"/>
        </w:rPr>
        <w:t>孙传钊/编</w:t>
      </w:r>
      <w:bookmarkEnd w:id="1038"/>
    </w:p>
    <w:p>
      <w:pPr>
        <w:pageBreakBefore w:val="off"/>
        <w:tabs>
          <w:tab w:pos="8880" w:val="left" w:leader="none"/>
        </w:tabs>
        <w:wordWrap w:val="off"/>
        <w:spacing w:before="0" w:after="0" w:line="580" w:lineRule="atLeast"/>
        <w:ind w:left="80" w:right="0"/>
        <w:jc w:val="both"/>
        <w:textAlignment w:val="baseline"/>
        <w:rPr>
          <w:sz w:val="41"/>
        </w:rPr>
      </w:pPr>
      <w:bookmarkStart w:name="" w:id="1039"/>
      <w:r>
        <w:rPr>
          <w:rFonts w:ascii="宋体" w:hAnsi="宋体" w:cs="宋体" w:eastAsia="宋体"/>
          <w:sz w:val="41"/>
          <w:spacing w:val="0"/>
          <w:color w:val="000000"/>
          <w:b w:val="off"/>
          <w:i w:val="off"/>
        </w:rPr>
        <w:t>自由的逻辑</w:t>
      </w:r>
      <w:r>
        <w:t xml:space="preserve">	</w:t>
      </w:r>
      <w:r>
        <w:rPr>
          <w:rFonts w:ascii="宋体" w:hAnsi="宋体" w:cs="宋体" w:eastAsia="宋体"/>
          <w:sz w:val="41"/>
          <w:spacing w:val="0"/>
          <w:color w:val="000000"/>
          <w:b w:val="off"/>
          <w:i w:val="off"/>
        </w:rPr>
        <w:t>迈克尔·博兰尼/著</w:t>
      </w:r>
      <w:bookmarkEnd w:id="1039"/>
    </w:p>
    <w:p>
      <w:pPr>
        <w:pageBreakBefore w:val="off"/>
        <w:tabs>
          <w:tab w:pos="9300" w:val="left" w:leader="none"/>
        </w:tabs>
        <w:wordWrap w:val="off"/>
        <w:spacing w:before="0" w:after="0" w:line="580" w:lineRule="atLeast"/>
        <w:ind w:left="80" w:right="0"/>
        <w:jc w:val="both"/>
        <w:textAlignment w:val="baseline"/>
        <w:rPr>
          <w:sz w:val="41"/>
        </w:rPr>
      </w:pPr>
      <w:bookmarkStart w:name="" w:id="1040"/>
      <w:r>
        <w:rPr>
          <w:rFonts w:ascii="宋体" w:hAnsi="宋体" w:cs="宋体" w:eastAsia="宋体"/>
          <w:sz w:val="41"/>
          <w:spacing w:val="0"/>
          <w:color w:val="000000"/>
          <w:b w:val="off"/>
          <w:i w:val="off"/>
        </w:rPr>
        <w:t>正义的理论（即出）</w:t>
      </w:r>
      <w:r>
        <w:t xml:space="preserve">	</w:t>
      </w:r>
      <w:r>
        <w:rPr>
          <w:rFonts w:ascii="宋体" w:hAnsi="宋体" w:cs="宋体" w:eastAsia="宋体"/>
          <w:sz w:val="41"/>
          <w:spacing w:val="0"/>
          <w:color w:val="000000"/>
          <w:b w:val="off"/>
          <w:i w:val="off"/>
        </w:rPr>
        <w:t>布莱恩·巴里/著</w:t>
      </w:r>
      <w:bookmarkEnd w:id="1040"/>
    </w:p>
    <w:p>
      <w:pPr>
        <w:pageBreakBefore w:val="off"/>
        <w:tabs>
          <w:tab w:pos="9320" w:val="left" w:leader="none"/>
        </w:tabs>
        <w:wordWrap w:val="off"/>
        <w:spacing w:before="0" w:after="0" w:line="560" w:lineRule="atLeast"/>
        <w:ind w:left="120" w:right="0"/>
        <w:jc w:val="both"/>
        <w:textAlignment w:val="baseline"/>
        <w:rPr>
          <w:sz w:val="41"/>
        </w:rPr>
      </w:pPr>
      <w:bookmarkStart w:name="" w:id="1041"/>
      <w:r>
        <w:rPr>
          <w:rFonts w:ascii="宋体" w:hAnsi="宋体" w:cs="宋体" w:eastAsia="宋体"/>
          <w:sz w:val="41"/>
          <w:spacing w:val="0"/>
          <w:color w:val="000000"/>
          <w:b w:val="off"/>
          <w:i w:val="off"/>
        </w:rPr>
        <w:t>自由的道德（即出）</w:t>
      </w:r>
      <w:r>
        <w:t xml:space="preserve">	</w:t>
      </w:r>
      <w:r>
        <w:rPr>
          <w:rFonts w:ascii="宋体" w:hAnsi="宋体" w:cs="宋体" w:eastAsia="宋体"/>
          <w:sz w:val="41"/>
          <w:spacing w:val="0"/>
          <w:color w:val="000000"/>
          <w:b w:val="off"/>
          <w:i w:val="off"/>
        </w:rPr>
        <w:t>约瑟夫·拉兹/著</w:t>
      </w:r>
      <w:bookmarkEnd w:id="1041"/>
    </w:p>
    <w:p>
      <w:pPr>
        <w:pageBreakBefore w:val="off"/>
        <w:tabs>
          <w:tab w:pos="10360" w:val="left" w:leader="none"/>
        </w:tabs>
        <w:wordWrap w:val="off"/>
        <w:spacing w:before="0" w:after="0" w:line="560" w:lineRule="atLeast"/>
        <w:ind w:left="60" w:right="0"/>
        <w:jc w:val="both"/>
        <w:textAlignment w:val="baseline"/>
        <w:rPr>
          <w:sz w:val="41"/>
        </w:rPr>
      </w:pPr>
      <w:bookmarkStart w:name="" w:id="1042"/>
      <w:r>
        <w:rPr>
          <w:rFonts w:ascii="宋体" w:hAnsi="宋体" w:cs="宋体" w:eastAsia="宋体"/>
          <w:sz w:val="41"/>
          <w:spacing w:val="0"/>
          <w:color w:val="000000"/>
          <w:b w:val="off"/>
          <w:i w:val="off"/>
        </w:rPr>
        <w:t>极权主义民主的起源（即出）</w:t>
      </w:r>
      <w:r>
        <w:t xml:space="preserve">	</w:t>
      </w:r>
      <w:r>
        <w:rPr>
          <w:rFonts w:ascii="宋体" w:hAnsi="宋体" w:cs="宋体" w:eastAsia="宋体"/>
          <w:sz w:val="41"/>
          <w:spacing w:val="0"/>
          <w:color w:val="000000"/>
          <w:b w:val="off"/>
          <w:i w:val="off"/>
        </w:rPr>
        <w:t>塔尔蒙/著</w:t>
      </w:r>
      <w:bookmarkEnd w:id="1042"/>
    </w:p>
    <w:p>
      <w:pPr>
        <w:pageBreakBefore w:val="off"/>
        <w:tabs>
          <w:tab w:pos="9760" w:val="left" w:leader="none"/>
        </w:tabs>
        <w:wordWrap w:val="off"/>
        <w:spacing w:before="0" w:after="0" w:line="580" w:lineRule="atLeast"/>
        <w:ind w:left="80" w:right="0"/>
        <w:jc w:val="both"/>
        <w:textAlignment w:val="baseline"/>
        <w:rPr>
          <w:sz w:val="41"/>
        </w:rPr>
      </w:pPr>
      <w:bookmarkStart w:name="" w:id="1043"/>
      <w:r>
        <w:rPr>
          <w:rFonts w:ascii="宋体" w:hAnsi="宋体" w:cs="宋体" w:eastAsia="宋体"/>
          <w:sz w:val="41"/>
          <w:spacing w:val="0"/>
          <w:color w:val="000000"/>
          <w:b w:val="off"/>
          <w:i w:val="off"/>
        </w:rPr>
        <w:t>知识分子的背叛（即出）</w:t>
      </w:r>
      <w:r>
        <w:t xml:space="preserve">	</w:t>
      </w:r>
      <w:r>
        <w:rPr>
          <w:rFonts w:ascii="宋体" w:hAnsi="宋体" w:cs="宋体" w:eastAsia="宋体"/>
          <w:sz w:val="41"/>
          <w:spacing w:val="0"/>
          <w:color w:val="000000"/>
          <w:b w:val="off"/>
          <w:i w:val="off"/>
        </w:rPr>
        <w:t>于连·本达/著</w:t>
      </w:r>
      <w:bookmarkEnd w:id="1043"/>
    </w:p>
    <w:p>
      <w:pPr>
        <w:pageBreakBefore w:val="off"/>
        <w:tabs>
          <w:tab w:pos="9560" w:val="left" w:leader="none"/>
        </w:tabs>
        <w:wordWrap w:val="off"/>
        <w:spacing w:before="0" w:after="0" w:line="560" w:lineRule="atLeast"/>
        <w:ind w:left="80" w:right="0"/>
        <w:jc w:val="both"/>
        <w:textAlignment w:val="baseline"/>
        <w:rPr>
          <w:sz w:val="41"/>
        </w:rPr>
      </w:pPr>
      <w:bookmarkStart w:name="" w:id="1044"/>
      <w:r>
        <w:rPr>
          <w:rFonts w:ascii="宋体" w:hAnsi="宋体" w:cs="宋体" w:eastAsia="宋体"/>
          <w:sz w:val="41"/>
          <w:spacing w:val="0"/>
          <w:color w:val="000000"/>
          <w:b w:val="off"/>
          <w:i w:val="off"/>
        </w:rPr>
        <w:t>西方自由主义的兴衰（即出）</w:t>
      </w:r>
      <w:r>
        <w:t xml:space="preserve">	</w:t>
      </w:r>
      <w:r>
        <w:rPr>
          <w:rFonts w:ascii="宋体" w:hAnsi="宋体" w:cs="宋体" w:eastAsia="宋体"/>
          <w:sz w:val="41"/>
          <w:spacing w:val="0"/>
          <w:color w:val="000000"/>
          <w:b w:val="off"/>
          <w:i w:val="off"/>
        </w:rPr>
        <w:t>阿巴拉斯特/著</w:t>
      </w:r>
      <w:bookmarkEnd w:id="1044"/>
    </w:p>
    <w:p>
      <w:pPr>
        <w:pageBreakBefore w:val="off"/>
        <w:tabs>
          <w:tab w:pos="9320" w:val="left" w:leader="none"/>
        </w:tabs>
        <w:wordWrap w:val="off"/>
        <w:spacing w:before="0" w:after="0" w:line="560" w:lineRule="atLeast"/>
        <w:ind w:left="80" w:right="0"/>
        <w:jc w:val="both"/>
        <w:textAlignment w:val="baseline"/>
        <w:rPr>
          <w:sz w:val="41"/>
        </w:rPr>
      </w:pPr>
      <w:bookmarkStart w:name="" w:id="1045"/>
      <w:r>
        <w:rPr>
          <w:rFonts w:ascii="宋体" w:hAnsi="宋体" w:cs="宋体" w:eastAsia="宋体"/>
          <w:sz w:val="41"/>
          <w:spacing w:val="0"/>
          <w:color w:val="000000"/>
          <w:b w:val="off"/>
          <w:i w:val="off"/>
        </w:rPr>
        <w:t>哲学激进主义的兴起（即出）</w:t>
      </w:r>
      <w:r>
        <w:t xml:space="preserve">	</w:t>
      </w:r>
      <w:r>
        <w:rPr>
          <w:rFonts w:ascii="宋体" w:hAnsi="宋体" w:cs="宋体" w:eastAsia="宋体"/>
          <w:sz w:val="41"/>
          <w:spacing w:val="0"/>
          <w:color w:val="000000"/>
          <w:b w:val="off"/>
          <w:i w:val="off"/>
        </w:rPr>
        <w:t>埃利·哈列维/著</w:t>
      </w:r>
      <w:bookmarkEnd w:id="1045"/>
    </w:p>
    <w:p>
      <w:pPr>
        <w:pageBreakBefore w:val="off"/>
        <w:tabs>
          <w:tab w:pos="9320" w:val="left" w:leader="none"/>
        </w:tabs>
        <w:wordWrap w:val="off"/>
        <w:spacing w:before="0" w:after="0" w:line="560" w:lineRule="atLeast"/>
        <w:ind w:left="120" w:right="0"/>
        <w:jc w:val="both"/>
        <w:textAlignment w:val="baseline"/>
        <w:rPr>
          <w:sz w:val="41"/>
        </w:rPr>
      </w:pPr>
      <w:bookmarkStart w:name="" w:id="1046"/>
      <w:r>
        <w:rPr>
          <w:rFonts w:ascii="宋体" w:hAnsi="宋体" w:cs="宋体" w:eastAsia="宋体"/>
          <w:sz w:val="41"/>
          <w:spacing w:val="0"/>
          <w:color w:val="000000"/>
          <w:b w:val="off"/>
          <w:i w:val="off"/>
        </w:rPr>
        <w:t>自由主义思想文化史（即出）</w:t>
      </w:r>
      <w:r>
        <w:t xml:space="preserve">	</w:t>
      </w:r>
      <w:r>
        <w:rPr>
          <w:rFonts w:ascii="宋体" w:hAnsi="宋体" w:cs="宋体" w:eastAsia="宋体"/>
          <w:sz w:val="41"/>
          <w:spacing w:val="0"/>
          <w:color w:val="000000"/>
          <w:b w:val="off"/>
          <w:i w:val="off"/>
        </w:rPr>
        <w:t>皮埃尔·莫内/著</w:t>
      </w:r>
      <w:bookmarkEnd w:id="1046"/>
    </w:p>
    <w:p>
      <w:pPr>
        <w:pageBreakBefore w:val="off"/>
        <w:tabs>
          <w:tab w:pos="4320" w:val="left" w:leader="none"/>
        </w:tabs>
        <w:wordWrap w:val="off"/>
        <w:spacing w:before="400" w:after="0" w:line="580" w:lineRule="atLeast"/>
        <w:ind w:left="100" w:right="0"/>
        <w:jc w:val="both"/>
        <w:textAlignment w:val="baseline"/>
        <w:rPr>
          <w:sz w:val="43"/>
        </w:rPr>
      </w:pPr>
      <w:bookmarkStart w:name="" w:id="1047"/>
      <w:r>
        <w:rPr>
          <w:rFonts w:ascii="黑体" w:hAnsi="黑体" w:cs="黑体" w:eastAsia="黑体"/>
          <w:sz w:val="43"/>
          <w:spacing w:val="0"/>
          <w:color w:val="000000"/>
          <w:b w:val="on"/>
          <w:i w:val="off"/>
        </w:rPr>
        <w:t>学术思想评论</w:t>
      </w:r>
      <w:r>
        <w:t xml:space="preserve">	</w:t>
      </w:r>
      <w:r>
        <w:rPr>
          <w:rFonts w:ascii="黑体" w:hAnsi="黑体" w:cs="黑体" w:eastAsia="黑体"/>
          <w:sz w:val="43"/>
          <w:spacing w:val="0"/>
          <w:color w:val="000000"/>
          <w:b w:val="on"/>
          <w:i w:val="off"/>
        </w:rPr>
        <w:t>贺照田/主编</w:t>
      </w:r>
      <w:bookmarkEnd w:id="1047"/>
    </w:p>
    <w:p>
      <w:pPr>
        <w:pageBreakBefore w:val="off"/>
        <w:tabs/>
        <w:wordWrap w:val="off"/>
        <w:spacing w:before="420" w:after="0" w:line="560" w:lineRule="atLeast"/>
        <w:ind w:left="60" w:right="0"/>
        <w:jc w:val="both"/>
        <w:textAlignment w:val="baseline"/>
        <w:rPr>
          <w:sz w:val="41"/>
        </w:rPr>
      </w:pPr>
      <w:bookmarkStart w:name="" w:id="1048"/>
      <w:r>
        <w:rPr>
          <w:rFonts w:ascii="宋体" w:hAnsi="宋体" w:cs="宋体" w:eastAsia="宋体"/>
          <w:sz w:val="41"/>
          <w:spacing w:val="0"/>
          <w:color w:val="000000"/>
          <w:b w:val="off"/>
          <w:i w:val="off"/>
        </w:rPr>
        <w:t>西方现代性的曲折与展开（第六辑）</w:t>
      </w:r>
      <w:bookmarkEnd w:id="1048"/>
    </w:p>
    <w:p>
      <w:pPr>
        <w:pageBreakBefore w:val="off"/>
        <w:tabs/>
        <w:wordWrap w:val="off"/>
        <w:spacing w:before="0" w:after="0" w:line="560" w:lineRule="atLeast"/>
        <w:ind w:left="60" w:right="0"/>
        <w:jc w:val="both"/>
        <w:textAlignment w:val="baseline"/>
        <w:rPr>
          <w:sz w:val="41"/>
        </w:rPr>
      </w:pPr>
      <w:bookmarkStart w:name="" w:id="1049"/>
      <w:r>
        <w:rPr>
          <w:rFonts w:ascii="宋体" w:hAnsi="宋体" w:cs="宋体" w:eastAsia="宋体"/>
          <w:sz w:val="41"/>
          <w:spacing w:val="0"/>
          <w:color w:val="000000"/>
          <w:b w:val="off"/>
          <w:i w:val="off"/>
        </w:rPr>
        <w:t>东亚现代性的曲折与展开（第七辑）</w:t>
      </w:r>
      <w:bookmarkEnd w:id="1049"/>
    </w:p>
    <w:p>
      <w:pPr>
        <w:pageBreakBefore w:val="off"/>
        <w:tabs/>
        <w:wordWrap w:val="off"/>
        <w:spacing w:before="0" w:after="0" w:line="560" w:lineRule="atLeast"/>
        <w:ind w:left="60" w:right="0"/>
        <w:jc w:val="both"/>
        <w:textAlignment w:val="baseline"/>
        <w:rPr>
          <w:sz w:val="41"/>
        </w:rPr>
      </w:pPr>
      <w:bookmarkStart w:name="" w:id="1050"/>
      <w:r>
        <w:rPr>
          <w:rFonts w:ascii="宋体" w:hAnsi="宋体" w:cs="宋体" w:eastAsia="宋体"/>
          <w:sz w:val="41"/>
          <w:spacing w:val="0"/>
          <w:color w:val="000000"/>
          <w:b w:val="off"/>
          <w:i w:val="off"/>
        </w:rPr>
        <w:t>后发展国家的现代性问题（第八辑）</w:t>
      </w:r>
      <w:bookmarkEnd w:id="1050"/>
    </w:p>
    <w:p>
      <w:pPr>
        <w:pageBreakBefore w:val="off"/>
        <w:tabs/>
        <w:wordWrap w:val="off"/>
        <w:spacing w:before="0" w:after="0" w:line="560" w:lineRule="atLeast"/>
        <w:ind w:left="60" w:right="0"/>
        <w:jc w:val="both"/>
        <w:textAlignment w:val="baseline"/>
        <w:rPr>
          <w:sz w:val="41"/>
        </w:rPr>
      </w:pPr>
      <w:bookmarkStart w:name="" w:id="1051"/>
      <w:r>
        <w:rPr>
          <w:rFonts w:ascii="宋体" w:hAnsi="宋体" w:cs="宋体" w:eastAsia="宋体"/>
          <w:sz w:val="41"/>
          <w:spacing w:val="0"/>
          <w:color w:val="000000"/>
          <w:b w:val="off"/>
          <w:i w:val="off"/>
        </w:rPr>
        <w:t>并非自明的知识与思想（第九辑）</w:t>
      </w:r>
      <w:bookmarkEnd w:id="1051"/>
    </w:p>
    <w:p>
      <w:pPr>
        <w:pageBreakBefore w:val="off"/>
        <w:tabs/>
        <w:wordWrap w:val="off"/>
        <w:spacing w:before="0" w:after="0" w:line="560" w:lineRule="atLeast"/>
        <w:ind w:left="60" w:right="0"/>
        <w:jc w:val="both"/>
        <w:textAlignment w:val="baseline"/>
        <w:rPr>
          <w:sz w:val="41"/>
        </w:rPr>
      </w:pPr>
      <w:bookmarkStart w:name="" w:id="1052"/>
      <w:r>
        <w:rPr>
          <w:rFonts w:ascii="宋体" w:hAnsi="宋体" w:cs="宋体" w:eastAsia="宋体"/>
          <w:sz w:val="41"/>
          <w:spacing w:val="0"/>
          <w:color w:val="000000"/>
          <w:b w:val="off"/>
          <w:i w:val="off"/>
        </w:rPr>
        <w:t>在历史的缠绕中解读知识与思想（第十辑）</w:t>
      </w:r>
      <w:bookmarkEnd w:id="1052"/>
    </w:p>
    <w:p>
      <w:pPr>
        <w:pageBreakBefore w:val="off"/>
        <w:tabs>
          <w:tab w:pos="4760" w:val="left" w:leader="none"/>
        </w:tabs>
        <w:wordWrap w:val="off"/>
        <w:spacing w:before="420" w:after="0" w:line="560" w:lineRule="atLeast"/>
        <w:ind w:left="100" w:right="0"/>
        <w:jc w:val="both"/>
        <w:textAlignment w:val="baseline"/>
        <w:rPr>
          <w:sz w:val="41"/>
        </w:rPr>
      </w:pPr>
      <w:bookmarkStart w:name="" w:id="1053"/>
      <w:r>
        <w:rPr>
          <w:rFonts w:ascii="宋体" w:hAnsi="宋体" w:cs="宋体" w:eastAsia="宋体"/>
          <w:sz w:val="41"/>
          <w:spacing w:val="0"/>
          <w:color w:val="000000"/>
          <w:b w:val="off"/>
          <w:i w:val="off"/>
        </w:rPr>
        <w:t>知识分子与自由市场</w:t>
      </w:r>
      <w:r>
        <w:t xml:space="preserve">	</w:t>
      </w:r>
      <w:r>
        <w:rPr>
          <w:rFonts w:ascii="宋体" w:hAnsi="宋体" w:cs="宋体" w:eastAsia="宋体"/>
          <w:sz w:val="41"/>
          <w:spacing w:val="0"/>
          <w:color w:val="000000"/>
          <w:b w:val="off"/>
          <w:i w:val="off"/>
        </w:rPr>
        <w:t>秋风/主编</w:t>
      </w:r>
      <w:bookmarkEnd w:id="1053"/>
    </w:p>
    <w:p>
      <w:pPr>
        <w:pageBreakBefore w:val="off"/>
        <w:tabs>
          <w:tab w:pos="7900" w:val="left" w:leader="none"/>
        </w:tabs>
        <w:wordWrap w:val="off"/>
        <w:spacing w:before="400" w:after="0" w:line="560" w:lineRule="atLeast"/>
        <w:ind w:left="100" w:right="0"/>
        <w:jc w:val="both"/>
        <w:textAlignment w:val="baseline"/>
        <w:rPr>
          <w:sz w:val="41"/>
        </w:rPr>
      </w:pPr>
      <w:bookmarkStart w:name="" w:id="1054"/>
      <w:r>
        <w:rPr>
          <w:rFonts w:ascii="宋体" w:hAnsi="宋体" w:cs="宋体" w:eastAsia="宋体"/>
          <w:sz w:val="41"/>
          <w:spacing w:val="0"/>
          <w:color w:val="000000"/>
          <w:b w:val="off"/>
          <w:i w:val="off"/>
        </w:rPr>
        <w:t>反资本主义的精神状态（即出）</w:t>
      </w:r>
      <w:r>
        <w:t xml:space="preserve">	</w:t>
      </w:r>
      <w:r>
        <w:rPr>
          <w:rFonts w:ascii="宋体" w:hAnsi="宋体" w:cs="宋体" w:eastAsia="宋体"/>
          <w:sz w:val="41"/>
          <w:spacing w:val="0"/>
          <w:color w:val="000000"/>
          <w:b w:val="off"/>
          <w:i w:val="off"/>
        </w:rPr>
        <w:t>路德维希·冯·米塞斯/著</w:t>
      </w:r>
      <w:bookmarkEnd w:id="1054"/>
    </w:p>
    <w:p>
      <w:r>
        <w:t/>
      </w:r>
    </w:p>
    <w:p>
      <w:pPr>
        <w:sectPr>
          <w:footerReference r:id="rId9"/>
          <w:headerReference r:id="rId10" w:type="default"/>
          <w:type w:val="nextPage"/>
          <w:pgSz w:w="15700" w:h="22880"/>
          <w:pgMar w:left="1660" w:top="1940" w:right="1660" w:bottom="1940" w:header="1640" w:footer="1640"/>
          <w:cols w:num="1"/>
        </w:sectPr>
      </w:pPr>
    </w:p>
    <w:p>
      <w:pPr>
        <w:pageBreakBefore w:val="off"/>
        <w:tabs>
          <w:tab w:pos="9000" w:val="left" w:leader="none"/>
        </w:tabs>
        <w:wordWrap w:val="off"/>
        <w:spacing w:before="1060" w:after="0" w:line="760" w:lineRule="atLeast"/>
        <w:ind w:left="0" w:right="0"/>
        <w:jc w:val="both"/>
        <w:textAlignment w:val="baseline"/>
        <w:rPr>
          <w:sz w:val="41"/>
        </w:rPr>
      </w:pPr>
      <w:bookmarkStart w:name="" w:id="1055"/>
      <w:r>
        <w:rPr>
          <w:rFonts w:ascii="宋体" w:hAnsi="宋体" w:cs="宋体" w:eastAsia="宋体"/>
          <w:sz w:val="41"/>
          <w:spacing w:val="0"/>
          <w:color w:val="000000"/>
          <w:b w:val="off"/>
          <w:i w:val="off"/>
        </w:rPr>
        <w:t>资本主义与历史学家</w:t>
      </w:r>
      <w:r>
        <w:t xml:space="preserve">	</w:t>
      </w:r>
      <w:r>
        <w:rPr>
          <w:rFonts w:ascii="宋体" w:hAnsi="宋体" w:cs="宋体" w:eastAsia="宋体"/>
          <w:sz w:val="41"/>
          <w:spacing w:val="0"/>
          <w:color w:val="000000"/>
          <w:b w:val="off"/>
          <w:i w:val="off"/>
        </w:rPr>
        <w:t>F. A.哈耶克/编</w:t>
      </w:r>
      <w:bookmarkEnd w:id="1055"/>
    </w:p>
    <w:p>
      <w:pPr>
        <w:pageBreakBefore w:val="off"/>
        <w:tabs>
          <w:tab w:pos="6320" w:val="left" w:leader="none"/>
        </w:tabs>
        <w:wordWrap w:val="off"/>
        <w:spacing w:before="0" w:after="0" w:line="760" w:lineRule="atLeast"/>
        <w:ind w:left="0" w:right="0"/>
        <w:jc w:val="both"/>
        <w:textAlignment w:val="baseline"/>
        <w:rPr>
          <w:sz w:val="41"/>
        </w:rPr>
      </w:pPr>
      <w:bookmarkStart w:name="" w:id="1056"/>
      <w:r>
        <w:rPr>
          <w:rFonts w:ascii="宋体" w:hAnsi="宋体" w:cs="宋体" w:eastAsia="宋体"/>
          <w:sz w:val="41"/>
          <w:spacing w:val="0"/>
          <w:color w:val="000000"/>
          <w:b w:val="off"/>
          <w:i w:val="off"/>
        </w:rPr>
        <w:t>知识分子为什么反对市场</w:t>
      </w:r>
      <w:r>
        <w:t xml:space="preserve">	</w:t>
      </w:r>
      <w:r>
        <w:rPr>
          <w:rFonts w:ascii="宋体" w:hAnsi="宋体" w:cs="宋体" w:eastAsia="宋体"/>
          <w:sz w:val="41"/>
          <w:spacing w:val="0"/>
          <w:color w:val="000000"/>
          <w:b w:val="off"/>
          <w:i w:val="off"/>
        </w:rPr>
        <w:t>哈耶克、诺齐克等/著  秋风/编</w:t>
      </w:r>
      <w:bookmarkEnd w:id="1056"/>
    </w:p>
    <w:p>
      <w:pPr>
        <w:pageBreakBefore w:val="off"/>
        <w:tabs/>
        <w:wordWrap w:val="off"/>
        <w:spacing w:before="340" w:after="0" w:line="760" w:lineRule="atLeast"/>
        <w:ind w:left="0" w:right="0"/>
        <w:jc w:val="both"/>
        <w:textAlignment w:val="baseline"/>
        <w:rPr>
          <w:sz w:val="41"/>
        </w:rPr>
      </w:pPr>
      <w:bookmarkStart w:name="" w:id="1057"/>
      <w:r>
        <w:rPr>
          <w:rFonts w:ascii="宋体" w:hAnsi="宋体" w:cs="宋体" w:eastAsia="宋体"/>
          <w:sz w:val="41"/>
          <w:spacing w:val="0"/>
          <w:color w:val="000000"/>
          <w:b w:val="off"/>
          <w:i w:val="off"/>
        </w:rPr>
        <w:t>陀思妥耶夫斯基与俄罗斯思想</w:t>
      </w:r>
      <w:bookmarkEnd w:id="1057"/>
    </w:p>
    <w:p>
      <w:pPr>
        <w:pageBreakBefore w:val="off"/>
        <w:tabs/>
        <w:wordWrap w:val="off"/>
        <w:spacing w:before="0" w:after="0" w:line="760" w:lineRule="atLeast"/>
        <w:ind w:left="400" w:right="0"/>
        <w:jc w:val="both"/>
        <w:textAlignment w:val="baseline"/>
        <w:rPr>
          <w:sz w:val="41"/>
        </w:rPr>
      </w:pPr>
      <w:bookmarkStart w:name="" w:id="1058"/>
      <w:r>
        <w:rPr>
          <w:rFonts w:ascii="宋体" w:hAnsi="宋体" w:cs="宋体" w:eastAsia="宋体"/>
          <w:sz w:val="41"/>
          <w:spacing w:val="0"/>
          <w:color w:val="000000"/>
          <w:b w:val="off"/>
          <w:i w:val="off"/>
        </w:rPr>
        <w:t>陀思妥耶夫斯基研究书系    林精华/主编</w:t>
      </w:r>
      <w:bookmarkEnd w:id="1058"/>
    </w:p>
    <w:p>
      <w:pPr>
        <w:pageBreakBefore w:val="off"/>
        <w:tabs/>
        <w:wordWrap w:val="off"/>
        <w:spacing w:before="380" w:after="0" w:line="760" w:lineRule="atLeast"/>
        <w:ind w:left="0" w:right="0"/>
        <w:jc w:val="both"/>
        <w:textAlignment w:val="baseline"/>
        <w:rPr>
          <w:sz w:val="41"/>
        </w:rPr>
      </w:pPr>
      <w:bookmarkStart w:name="" w:id="1059"/>
      <w:r>
        <w:rPr>
          <w:rFonts w:ascii="宋体" w:hAnsi="宋体" w:cs="宋体" w:eastAsia="宋体"/>
          <w:sz w:val="41"/>
          <w:spacing w:val="0"/>
          <w:color w:val="000000"/>
          <w:b w:val="off"/>
          <w:i w:val="off"/>
        </w:rPr>
        <w:t>根除惯性</w:t>
      </w:r>
      <w:bookmarkEnd w:id="1059"/>
    </w:p>
    <w:p>
      <w:pPr>
        <w:pageBreakBefore w:val="off"/>
        <w:tabs/>
        <w:wordWrap w:val="off"/>
        <w:spacing w:before="0" w:after="0" w:line="760" w:lineRule="atLeast"/>
        <w:ind w:left="0" w:right="20" w:firstLine="420"/>
        <w:jc w:val="both"/>
        <w:textAlignment w:val="baseline"/>
        <w:rPr>
          <w:sz w:val="41"/>
        </w:rPr>
      </w:pPr>
      <w:bookmarkStart w:name="" w:id="1060"/>
      <w:r>
        <w:rPr>
          <w:rFonts w:ascii="宋体" w:hAnsi="宋体" w:cs="宋体" w:eastAsia="宋体"/>
          <w:sz w:val="41"/>
          <w:spacing w:val="0"/>
          <w:color w:val="000000"/>
          <w:b w:val="off"/>
          <w:i w:val="off"/>
        </w:rPr>
        <w:t>———陀思妥耶夫斯基与形而上学</w:t>
      </w:r>
      <w:r>
        <w:rPr>
          <w:rFonts w:ascii="宋体" w:hAnsi="宋体" w:cs="宋体" w:eastAsia="宋体"/>
          <w:sz w:val="41"/>
          <w:spacing w:val="0"/>
          <w:color w:val="000000"/>
          <w:b w:val="off"/>
          <w:i w:val="off"/>
        </w:rPr>
        <w:t xml:space="preserve">             莉莎·克纳普/著</w:t>
      </w:r>
      <w:r>
        <w:rPr>
          <w:rFonts w:ascii="宋体" w:hAnsi="宋体" w:cs="宋体" w:eastAsia="宋体"/>
          <w:sz w:val="41"/>
          <w:spacing w:val="0"/>
          <w:color w:val="000000"/>
          <w:b w:val="off"/>
          <w:i w:val="off"/>
        </w:rPr>
        <w:t>陀思妥耶夫斯基论作为文化机制的俄国自杀问题</w:t>
      </w:r>
      <w:bookmarkEnd w:id="1060"/>
    </w:p>
    <w:p>
      <w:pPr>
        <w:pageBreakBefore w:val="off"/>
        <w:tabs/>
        <w:wordWrap w:val="off"/>
        <w:spacing w:before="0" w:after="0" w:line="760" w:lineRule="atLeast"/>
        <w:ind w:left="8380" w:right="0"/>
        <w:jc w:val="both"/>
        <w:textAlignment w:val="baseline"/>
        <w:rPr>
          <w:sz w:val="41"/>
        </w:rPr>
      </w:pPr>
      <w:bookmarkStart w:name="" w:id="1061"/>
      <w:r>
        <w:rPr>
          <w:rFonts w:ascii="宋体" w:hAnsi="宋体" w:cs="宋体" w:eastAsia="宋体"/>
          <w:sz w:val="41"/>
          <w:spacing w:val="0"/>
          <w:color w:val="000000"/>
          <w:b w:val="off"/>
          <w:i w:val="off"/>
        </w:rPr>
        <w:t>伊琳娜·帕佩尔诺/著</w:t>
      </w:r>
      <w:bookmarkEnd w:id="1061"/>
    </w:p>
    <w:p>
      <w:pPr>
        <w:pageBreakBefore w:val="off"/>
        <w:tabs/>
        <w:wordWrap w:val="off"/>
        <w:spacing w:before="0" w:after="0" w:line="760" w:lineRule="atLeast"/>
        <w:ind w:left="0" w:right="0"/>
        <w:jc w:val="both"/>
        <w:textAlignment w:val="baseline"/>
        <w:rPr>
          <w:sz w:val="41"/>
        </w:rPr>
      </w:pPr>
      <w:bookmarkStart w:name="" w:id="1062"/>
      <w:r>
        <w:rPr>
          <w:rFonts w:ascii="宋体" w:hAnsi="宋体" w:cs="宋体" w:eastAsia="宋体"/>
          <w:sz w:val="41"/>
          <w:spacing w:val="0"/>
          <w:color w:val="000000"/>
          <w:b w:val="off"/>
          <w:i w:val="off"/>
        </w:rPr>
        <w:t>陀思妥耶夫斯基与索洛维约夫(即出)马琳娜·科斯塔列夫斯基/著</w:t>
      </w:r>
      <w:bookmarkEnd w:id="1062"/>
    </w:p>
    <w:p>
      <w:pPr>
        <w:pageBreakBefore w:val="off"/>
        <w:tabs>
          <w:tab w:pos="8880" w:val="left" w:leader="none"/>
        </w:tabs>
        <w:wordWrap w:val="off"/>
        <w:spacing w:before="0" w:after="0" w:line="760" w:lineRule="atLeast"/>
        <w:ind w:left="20" w:right="0"/>
        <w:jc w:val="both"/>
        <w:textAlignment w:val="baseline"/>
        <w:rPr>
          <w:sz w:val="41"/>
        </w:rPr>
      </w:pPr>
      <w:bookmarkStart w:name="" w:id="1063"/>
      <w:r>
        <w:rPr>
          <w:rFonts w:ascii="宋体" w:hAnsi="宋体" w:cs="宋体" w:eastAsia="宋体"/>
          <w:sz w:val="41"/>
          <w:spacing w:val="0"/>
          <w:color w:val="000000"/>
          <w:b w:val="off"/>
          <w:i w:val="off"/>
        </w:rPr>
        <w:t>巴赫金之后的陀思妥耶夫斯基(即出)</w:t>
      </w:r>
      <w:r>
        <w:t xml:space="preserve">	</w:t>
      </w:r>
      <w:r>
        <w:rPr>
          <w:rFonts w:ascii="宋体" w:hAnsi="宋体" w:cs="宋体" w:eastAsia="宋体"/>
          <w:sz w:val="41"/>
          <w:spacing w:val="0"/>
          <w:color w:val="000000"/>
          <w:b w:val="off"/>
          <w:i w:val="off"/>
        </w:rPr>
        <w:t>琼斯·马尔库姆/著</w:t>
      </w:r>
      <w:bookmarkEnd w:id="1063"/>
    </w:p>
    <w:p>
      <w:pPr>
        <w:pageBreakBefore w:val="off"/>
        <w:tabs>
          <w:tab w:pos="7400" w:val="left" w:leader="none"/>
        </w:tabs>
        <w:wordWrap w:val="off"/>
        <w:spacing w:before="0" w:after="0" w:line="760" w:lineRule="atLeast"/>
        <w:ind w:left="0" w:right="0"/>
        <w:jc w:val="both"/>
        <w:textAlignment w:val="baseline"/>
        <w:rPr>
          <w:sz w:val="41"/>
        </w:rPr>
      </w:pPr>
      <w:bookmarkStart w:name="" w:id="1064"/>
      <w:r>
        <w:rPr>
          <w:rFonts w:ascii="宋体" w:hAnsi="宋体" w:cs="宋体" w:eastAsia="宋体"/>
          <w:sz w:val="41"/>
          <w:spacing w:val="0"/>
          <w:color w:val="000000"/>
          <w:b w:val="off"/>
          <w:i w:val="off"/>
        </w:rPr>
        <w:t>陀思妥耶夫斯基与女性问题</w:t>
      </w:r>
      <w:r>
        <w:t xml:space="preserve">	</w:t>
      </w:r>
      <w:r>
        <w:rPr>
          <w:rFonts w:ascii="宋体" w:hAnsi="宋体" w:cs="宋体" w:eastAsia="宋体"/>
          <w:sz w:val="41"/>
          <w:spacing w:val="0"/>
          <w:color w:val="000000"/>
          <w:b w:val="off"/>
          <w:i w:val="off"/>
        </w:rPr>
        <w:t>尼娜·珀利堪·斯特劳斯/著</w:t>
      </w:r>
      <w:bookmarkEnd w:id="1064"/>
    </w:p>
    <w:p>
      <w:pPr>
        <w:pageBreakBefore w:val="off"/>
        <w:tabs/>
        <w:wordWrap w:val="off"/>
        <w:spacing w:before="0" w:after="0" w:line="600" w:lineRule="exact"/>
        <w:ind w:left="0" w:right="0"/>
        <w:jc w:val="both"/>
        <w:textAlignment w:val="baseline"/>
        <w:rPr>
          <w:sz w:val="44"/>
        </w:rPr>
      </w:pPr>
      <w:bookmarkStart w:name="" w:id="1065"/>
      <w:r>
        <w:rPr>
          <w:rFonts w:ascii="宋体" w:hAnsi="宋体" w:cs="宋体" w:eastAsia="宋体"/>
          <w:sz w:val="44"/>
          <w:spacing w:val="0"/>
          <w:color w:val="000000"/>
          <w:b w:val="off"/>
          <w:i w:val="off"/>
        </w:rPr>
        <w:t/>
      </w:r>
      <w:bookmarkEnd w:id="1065"/>
    </w:p>
    <w:p>
      <w:pPr>
        <w:pageBreakBefore w:val="off"/>
        <w:tabs/>
        <w:wordWrap w:val="off"/>
        <w:spacing w:before="0" w:after="0" w:line="600" w:lineRule="atLeast"/>
        <w:ind w:left="0" w:right="0"/>
        <w:jc w:val="center"/>
        <w:textAlignment w:val="baseline"/>
        <w:rPr>
          <w:sz w:val="44"/>
        </w:rPr>
      </w:pPr>
      <w:bookmarkStart w:name="" w:id="1066"/>
      <w:r>
        <w:rPr>
          <w:rFonts w:ascii="黑体" w:hAnsi="黑体" w:cs="黑体" w:eastAsia="黑体"/>
          <w:sz w:val="44"/>
          <w:spacing w:val="0"/>
          <w:color w:val="000000"/>
          <w:b w:val="off"/>
          <w:i w:val="off"/>
        </w:rPr>
        <w:t>吉林人民出版社</w:t>
      </w:r>
      <w:bookmarkEnd w:id="1066"/>
    </w:p>
    <w:p>
      <w:r>
        <w:t/>
      </w:r>
    </w:p>
    <w:p>
      <w:pPr>
        <w:sectPr>
          <w:footerReference r:id="rId11"/>
          <w:headerReference r:id="rId12" w:type="default"/>
          <w:type w:val="nextPage"/>
          <w:pgSz w:w="15700" w:h="22880"/>
          <w:pgMar w:left="1680" w:top="1940" w:right="1680" w:bottom="1940" w:header="1640" w:footer="1640"/>
          <w:cols w:num="1"/>
        </w:sectPr>
      </w:pPr>
    </w:p>
    <w:p>
      <w:pPr>
        <w:pageBreakBefore w:val="off"/>
        <w:tabs/>
        <w:wordWrap w:val="off"/>
        <w:spacing w:before="1360" w:after="0" w:line="1000" w:lineRule="atLeast"/>
        <w:ind w:left="0" w:right="500"/>
        <w:jc w:val="both"/>
        <w:textAlignment w:val="baseline"/>
        <w:rPr>
          <w:sz w:val="47"/>
        </w:rPr>
      </w:pPr>
      <w:bookmarkStart w:name="" w:id="1067"/>
      <w:r>
        <w:rPr>
          <w:rFonts w:ascii="楷体" w:hAnsi="楷体" w:cs="楷体" w:eastAsia="楷体"/>
          <w:sz w:val="47"/>
          <w:spacing w:val="0"/>
          <w:color w:val="000000"/>
          <w:u w:val="single"/>
          <w:b w:val="on"/>
          <w:i w:val="off"/>
        </w:rPr>
        <w:t>第一章    芝诺(公元前 333—</w:t>
      </w:r>
      <w:r>
        <w:rPr>
          <w:rFonts w:ascii="楷体" w:hAnsi="楷体" w:cs="楷体" w:eastAsia="楷体"/>
          <w:sz w:val="47"/>
          <w:spacing w:val="0"/>
          <w:color w:val="000000"/>
          <w:b w:val="off"/>
          <w:i w:val="off"/>
        </w:rPr>
        <w:t>VⅡ.1</w:t>
      </w:r>
      <w:r>
        <w:rPr>
          <w:rFonts w:ascii="楷体" w:hAnsi="楷体" w:cs="楷体" w:eastAsia="楷体"/>
          <w:sz w:val="47"/>
          <w:spacing w:val="0"/>
          <w:color w:val="000000"/>
          <w:u w:val="single"/>
          <w:b w:val="on"/>
          <w:i w:val="off"/>
        </w:rPr>
        <w:t>前261 年)</w:t>
      </w:r>
      <w:bookmarkEnd w:id="1067"/>
    </w:p>
    <w:p>
      <w:pPr>
        <w:pageBreakBefore w:val="off"/>
        <w:tabs/>
        <w:wordWrap w:val="off"/>
        <w:spacing w:before="0" w:after="0" w:line="1000" w:lineRule="exact"/>
        <w:ind w:left="0" w:right="0"/>
        <w:jc w:val="both"/>
        <w:textAlignment w:val="baseline"/>
        <w:rPr>
          <w:sz w:val="47"/>
        </w:rPr>
      </w:pPr>
      <w:bookmarkStart w:name="" w:id="1068"/>
      <w:r>
        <w:rPr>
          <w:rFonts w:ascii="宋体" w:hAnsi="宋体" w:cs="宋体" w:eastAsia="宋体"/>
          <w:sz w:val="47"/>
          <w:spacing w:val="0"/>
          <w:color w:val="000000"/>
          <w:b w:val="off"/>
          <w:i w:val="off"/>
        </w:rPr>
        <w:t/>
      </w:r>
      <w:bookmarkEnd w:id="1068"/>
    </w:p>
    <w:p>
      <w:pPr>
        <w:pageBreakBefore w:val="off"/>
        <w:tabs/>
        <w:wordWrap w:val="off"/>
        <w:spacing w:before="0" w:after="0" w:line="720" w:lineRule="atLeast"/>
        <w:ind w:left="0" w:right="1480" w:firstLine="860"/>
        <w:jc w:val="both"/>
        <w:textAlignment w:val="baseline"/>
        <w:rPr>
          <w:sz w:val="43"/>
        </w:rPr>
      </w:pPr>
      <w:bookmarkStart w:name="" w:id="1069"/>
      <w:r>
        <w:rPr>
          <w:rFonts w:ascii="宋体" w:hAnsi="宋体" w:cs="宋体" w:eastAsia="宋体"/>
          <w:sz w:val="43"/>
          <w:spacing w:val="0"/>
          <w:color w:val="000000"/>
          <w:b w:val="off"/>
          <w:i w:val="off"/>
        </w:rPr>
        <w:t>芝诺(Zeno)，穆纳西阿斯(Mnaseas)   (或德密阿斯</w:t>
      </w:r>
      <w:r>
        <w:rPr>
          <w:rFonts w:ascii="宋体" w:hAnsi="宋体" w:cs="宋体" w:eastAsia="宋体"/>
          <w:sz w:val="43"/>
          <w:spacing w:val="0"/>
          <w:color w:val="000000"/>
          <w:b w:val="off"/>
          <w:i w:val="off"/>
        </w:rPr>
        <w:t>(Demeas))的儿子，是塞浦路斯的基提翁的居民，该城曾接</w:t>
      </w:r>
      <w:r>
        <w:rPr>
          <w:rFonts w:ascii="宋体" w:hAnsi="宋体" w:cs="宋体" w:eastAsia="宋体"/>
          <w:sz w:val="43"/>
          <w:spacing w:val="0"/>
          <w:color w:val="000000"/>
          <w:b w:val="off"/>
          <w:i w:val="off"/>
        </w:rPr>
        <w:t>纳过腓尼基人定居者。据雅典的提谟色乌在《论生平》(On</w:t>
      </w:r>
      <w:r>
        <w:rPr>
          <w:rFonts w:ascii="宋体" w:hAnsi="宋体" w:cs="宋体" w:eastAsia="宋体"/>
          <w:sz w:val="43"/>
          <w:spacing w:val="0"/>
          <w:color w:val="000000"/>
          <w:b w:val="off"/>
          <w:i w:val="off"/>
        </w:rPr>
        <w:t>Lives)中说，芝诺长着歪脖子。而提莱(Tyre)的阿波罗尼</w:t>
      </w:r>
      <w:r>
        <w:rPr>
          <w:rFonts w:ascii="宋体" w:hAnsi="宋体" w:cs="宋体" w:eastAsia="宋体"/>
          <w:sz w:val="43"/>
          <w:spacing w:val="0"/>
          <w:color w:val="000000"/>
          <w:b w:val="off"/>
          <w:i w:val="off"/>
        </w:rPr>
        <w:t>奥说他又高又瘦，皮肤黝黑，因此，克律西波在《谚语集》</w:t>
      </w:r>
      <w:r>
        <w:rPr>
          <w:rFonts w:ascii="宋体" w:hAnsi="宋体" w:cs="宋体" w:eastAsia="宋体"/>
          <w:sz w:val="43"/>
          <w:spacing w:val="0"/>
          <w:color w:val="000000"/>
          <w:b w:val="off"/>
          <w:i w:val="off"/>
        </w:rPr>
        <w:t>(Proverbs)的第一卷中说，有人叫他“葡萄藤”。他腿脚粗</w:t>
      </w:r>
      <w:r>
        <w:rPr>
          <w:rFonts w:ascii="宋体" w:hAnsi="宋体" w:cs="宋体" w:eastAsia="宋体"/>
          <w:sz w:val="43"/>
          <w:spacing w:val="0"/>
          <w:color w:val="000000"/>
          <w:b w:val="off"/>
          <w:i w:val="off"/>
        </w:rPr>
        <w:t>壮，性格优柔寡断，而且脆弱。所以培尔赛乌在《愉快的回</w:t>
      </w:r>
      <w:r>
        <w:rPr>
          <w:rFonts w:ascii="宋体" w:hAnsi="宋体" w:cs="宋体" w:eastAsia="宋体"/>
          <w:sz w:val="43"/>
          <w:spacing w:val="0"/>
          <w:color w:val="000000"/>
          <w:b w:val="off"/>
          <w:i w:val="off"/>
        </w:rPr>
        <w:t>忆》(Convivial Reminiscences)中讲到，他谢绝了最多的赴宴</w:t>
      </w:r>
      <w:r>
        <w:rPr>
          <w:rFonts w:ascii="宋体" w:hAnsi="宋体" w:cs="宋体" w:eastAsia="宋体"/>
          <w:sz w:val="43"/>
          <w:spacing w:val="0"/>
          <w:color w:val="000000"/>
          <w:b w:val="off"/>
          <w:i w:val="off"/>
        </w:rPr>
        <w:t>邀请。据说他最爱吃新鲜的无花果和享受太阳浴。</w:t>
      </w:r>
      <w:bookmarkEnd w:id="1069"/>
    </w:p>
    <w:p>
      <w:pPr>
        <w:pageBreakBefore w:val="off"/>
        <w:tabs/>
        <w:wordWrap w:val="off"/>
        <w:spacing w:before="0" w:after="0" w:line="720" w:lineRule="atLeast"/>
        <w:ind w:left="0" w:right="0" w:firstLine="860"/>
        <w:jc w:val="both"/>
        <w:textAlignment w:val="baseline"/>
        <w:rPr>
          <w:sz w:val="43"/>
        </w:rPr>
      </w:pPr>
      <w:bookmarkStart w:name="" w:id="1070"/>
      <w:r>
        <w:rPr>
          <w:rFonts w:ascii="宋体" w:hAnsi="宋体" w:cs="宋体" w:eastAsia="宋体"/>
          <w:sz w:val="43"/>
          <w:spacing w:val="0"/>
          <w:color w:val="000000"/>
          <w:b w:val="off"/>
          <w:i w:val="off"/>
        </w:rPr>
        <w:t>前面说过，他是克拉特斯的学生。据说他还参加斯提尔</w:t>
      </w:r>
      <w:r>
        <w:rPr>
          <w:rFonts w:ascii="宋体" w:hAnsi="宋体" w:cs="宋体" w:eastAsia="宋体"/>
          <w:sz w:val="43"/>
          <w:spacing w:val="0"/>
          <w:color w:val="000000"/>
          <w:b w:val="off"/>
          <w:i w:val="off"/>
        </w:rPr>
        <w:t>波和塞诺克拉底的授课达10年之久(提谟克拉底(Timo-</w:t>
      </w:r>
      <w:r>
        <w:rPr>
          <w:rFonts w:ascii="宋体" w:hAnsi="宋体" w:cs="宋体" w:eastAsia="宋体"/>
          <w:sz w:val="43"/>
          <w:spacing w:val="0"/>
          <w:color w:val="000000"/>
          <w:b w:val="off"/>
          <w:i w:val="off"/>
        </w:rPr>
        <w:t>crates)在其《狄翁》(Dion)中是这么说的)，他还听了波</w:t>
      </w:r>
      <w:r>
        <w:rPr>
          <w:rFonts w:ascii="宋体" w:hAnsi="宋体" w:cs="宋体" w:eastAsia="宋体"/>
          <w:sz w:val="43"/>
          <w:spacing w:val="0"/>
          <w:color w:val="000000"/>
          <w:b w:val="off"/>
          <w:i w:val="off"/>
        </w:rPr>
        <w:t>勒谟的课。赫卡托(Hecato)和提莱的阿波罗尼奥(在其关</w:t>
      </w:r>
      <w:r>
        <w:rPr>
          <w:rFonts w:ascii="宋体" w:hAnsi="宋体" w:cs="宋体" w:eastAsia="宋体"/>
          <w:sz w:val="43"/>
          <w:spacing w:val="0"/>
          <w:color w:val="000000"/>
          <w:b w:val="off"/>
          <w:i w:val="off"/>
        </w:rPr>
        <w:t>于芝诺的书的第一卷中)都说他曾向神谕咨询：要获得最好</w:t>
      </w:r>
      <w:r>
        <w:rPr>
          <w:rFonts w:ascii="宋体" w:hAnsi="宋体" w:cs="宋体" w:eastAsia="宋体"/>
          <w:sz w:val="43"/>
          <w:spacing w:val="0"/>
          <w:color w:val="000000"/>
          <w:b w:val="off"/>
          <w:i w:val="off"/>
        </w:rPr>
        <w:t>的生活，他应该做什么；神的回答是他应该继承先人的事</w:t>
      </w:r>
      <w:r>
        <w:rPr>
          <w:rFonts w:ascii="宋体" w:hAnsi="宋体" w:cs="宋体" w:eastAsia="宋体"/>
          <w:sz w:val="43"/>
          <w:spacing w:val="0"/>
          <w:color w:val="000000"/>
          <w:b w:val="off"/>
          <w:i w:val="off"/>
        </w:rPr>
        <w:t>业。于是，在理解了这句话的意思后，他开始研究古代作</w:t>
      </w:r>
      <w:r>
        <w:rPr>
          <w:rFonts w:ascii="宋体" w:hAnsi="宋体" w:cs="宋体" w:eastAsia="宋体"/>
          <w:sz w:val="43"/>
          <w:spacing w:val="0"/>
          <w:color w:val="000000"/>
          <w:b w:val="off"/>
          <w:i w:val="off"/>
        </w:rPr>
        <w:t>家。他是这样巧遇克拉特斯的：他带着一批紫袍从腓尼基航</w:t>
      </w:r>
      <w:r>
        <w:rPr>
          <w:rFonts w:ascii="宋体" w:hAnsi="宋体" w:cs="宋体" w:eastAsia="宋体"/>
          <w:sz w:val="43"/>
          <w:spacing w:val="0"/>
          <w:color w:val="000000"/>
          <w:b w:val="off"/>
          <w:i w:val="off"/>
        </w:rPr>
        <w:t>行前往拜里厄斯，途中遭遇了海难；于是他登岸去了雅典，</w:t>
      </w:r>
      <w:r>
        <w:rPr>
          <w:rFonts w:ascii="宋体" w:hAnsi="宋体" w:cs="宋体" w:eastAsia="宋体"/>
          <w:sz w:val="43"/>
          <w:spacing w:val="0"/>
          <w:color w:val="000000"/>
          <w:b w:val="off"/>
          <w:i w:val="off"/>
        </w:rPr>
        <w:t>并在一家书店坐下，那时他正好30岁。读到色诺芬的《回</w:t>
      </w:r>
      <w:r>
        <w:rPr>
          <w:rFonts w:ascii="宋体" w:hAnsi="宋体" w:cs="宋体" w:eastAsia="宋体"/>
          <w:sz w:val="43"/>
          <w:spacing w:val="0"/>
          <w:color w:val="000000"/>
          <w:b w:val="off"/>
          <w:i w:val="off"/>
        </w:rPr>
        <w:t>忆录》(Memorabilia)第二卷时，他极为兴奋，向人询问在</w:t>
      </w:r>
      <w:r>
        <w:rPr>
          <w:rFonts w:ascii="宋体" w:hAnsi="宋体" w:cs="宋体" w:eastAsia="宋体"/>
          <w:sz w:val="43"/>
          <w:spacing w:val="0"/>
          <w:color w:val="000000"/>
          <w:b w:val="off"/>
          <w:i w:val="off"/>
        </w:rPr>
        <w:t>哪里可以找到像苏格拉底那样的人。恰好这时克拉特斯从旁</w:t>
      </w:r>
      <w:r>
        <w:rPr>
          <w:rFonts w:ascii="宋体" w:hAnsi="宋体" w:cs="宋体" w:eastAsia="宋体"/>
          <w:sz w:val="43"/>
          <w:spacing w:val="0"/>
          <w:color w:val="000000"/>
          <w:b w:val="off"/>
          <w:i w:val="off"/>
        </w:rPr>
        <w:t>经过，于是书商指着他说：“跟着那个人去吧。”从那天起，</w:t>
      </w:r>
      <w:bookmarkEnd w:id="1070"/>
    </w:p>
    <w:p>
      <w:pPr>
        <w:pageBreakBefore w:val="off"/>
        <w:tabs/>
        <w:wordWrap w:val="off"/>
        <w:spacing w:before="0" w:after="0" w:line="500" w:lineRule="atLeast"/>
        <w:ind w:left="0" w:right="0"/>
        <w:jc w:val="center"/>
        <w:textAlignment w:val="baseline"/>
        <w:rPr>
          <w:sz w:val="37"/>
        </w:rPr>
      </w:pPr>
      <w:bookmarkStart w:name="" w:id="1071"/>
      <w:r>
        <w:rPr>
          <w:rFonts w:ascii="仿宋" w:hAnsi="仿宋" w:cs="仿宋" w:eastAsia="仿宋"/>
          <w:sz w:val="37"/>
          <w:spacing w:val="0"/>
          <w:color w:val="000000"/>
          <w:b w:val="off"/>
          <w:i w:val="off"/>
        </w:rPr>
        <w:t>— 397 —</w:t>
      </w:r>
      <w:bookmarkEnd w:id="1071"/>
    </w:p>
    <w:p>
      <w:r>
        <w:t/>
      </w:r>
    </w:p>
    <w:p>
      <w:pPr>
        <w:sectPr>
          <w:footerReference r:id="rId13"/>
          <w:headerReference r:id="rId14" w:type="default"/>
          <w:type w:val="nextPage"/>
          <w:pgSz w:w="15700" w:h="22880"/>
          <w:pgMar w:left="1540" w:top="1760" w:right="1540" w:bottom="1760" w:header="1460" w:footer="1460"/>
          <w:cols w:num="1"/>
        </w:sectPr>
      </w:pPr>
    </w:p>
    <w:p>
      <w:pPr>
        <w:pageBreakBefore w:val="off"/>
        <w:tabs/>
        <w:wordWrap w:val="off"/>
        <w:spacing w:before="380" w:after="0" w:line="560" w:lineRule="atLeast"/>
        <w:ind w:left="0" w:right="0"/>
        <w:jc w:val="center"/>
        <w:textAlignment w:val="baseline"/>
        <w:rPr>
          <w:sz w:val="41"/>
        </w:rPr>
      </w:pPr>
      <w:bookmarkStart w:name="" w:id="1072"/>
      <w:r>
        <w:rPr>
          <w:rFonts w:ascii="仿宋" w:hAnsi="仿宋" w:cs="仿宋" w:eastAsia="仿宋"/>
          <w:sz w:val="41"/>
          <w:spacing w:val="0"/>
          <w:color w:val="000000"/>
          <w:u w:val="single"/>
          <w:b w:val="off"/>
          <w:i w:val="off"/>
        </w:rPr>
        <w:t xml:space="preserve">                      名哲言行录                     </w:t>
      </w:r>
      <w:bookmarkEnd w:id="1072"/>
    </w:p>
    <w:p>
      <w:pPr>
        <w:pageBreakBefore w:val="off"/>
        <w:tabs/>
        <w:wordWrap w:val="off"/>
        <w:spacing w:before="420" w:after="0" w:line="640" w:lineRule="atLeast"/>
        <w:ind w:left="1420" w:right="40"/>
        <w:jc w:val="both"/>
        <w:textAlignment w:val="baseline"/>
        <w:rPr>
          <w:sz w:val="40"/>
        </w:rPr>
      </w:pPr>
      <w:bookmarkStart w:name="" w:id="1073"/>
      <w:r>
        <w:rPr>
          <w:rFonts w:ascii="宋体" w:hAnsi="宋体" w:cs="宋体" w:eastAsia="宋体"/>
          <w:sz w:val="40"/>
          <w:spacing w:val="0"/>
          <w:color w:val="000000"/>
          <w:b w:val="off"/>
          <w:i w:val="off"/>
        </w:rPr>
        <w:t>芝诺就做了克拉特斯的学生；他在其他方面显示了对哲学的</w:t>
      </w:r>
      <w:r>
        <w:rPr>
          <w:rFonts w:ascii="宋体" w:hAnsi="宋体" w:cs="宋体" w:eastAsia="宋体"/>
          <w:sz w:val="40"/>
          <w:spacing w:val="0"/>
          <w:color w:val="000000"/>
          <w:b w:val="off"/>
          <w:i w:val="off"/>
        </w:rPr>
        <w:t>强烈爱好，尽管由于天生谦逊而无法接受犬儒式的恬不知</w:t>
      </w:r>
      <w:r>
        <w:rPr>
          <w:rFonts w:ascii="宋体" w:hAnsi="宋体" w:cs="宋体" w:eastAsia="宋体"/>
          <w:sz w:val="40"/>
          <w:spacing w:val="0"/>
          <w:color w:val="000000"/>
          <w:b w:val="off"/>
          <w:i w:val="off"/>
        </w:rPr>
        <w:t>耻。因此，克拉特斯想治治他身上的这个毛病，便给他一锅</w:t>
      </w:r>
      <w:r>
        <w:rPr>
          <w:rFonts w:ascii="宋体" w:hAnsi="宋体" w:cs="宋体" w:eastAsia="宋体"/>
          <w:sz w:val="40"/>
          <w:spacing w:val="0"/>
          <w:color w:val="000000"/>
          <w:b w:val="off"/>
          <w:i w:val="off"/>
        </w:rPr>
        <w:t>扁豆汤，让他端着穿过色拉米库；而且，当他看见芝诺因害</w:t>
      </w:r>
      <w:r>
        <w:rPr>
          <w:rFonts w:ascii="宋体" w:hAnsi="宋体" w:cs="宋体" w:eastAsia="宋体"/>
          <w:sz w:val="40"/>
          <w:spacing w:val="0"/>
          <w:color w:val="000000"/>
          <w:b w:val="off"/>
          <w:i w:val="off"/>
        </w:rPr>
        <w:t>羞想把锅遮掩起来时，就用手杖把锅打翻了。而芝诺满腿流</w:t>
      </w:r>
      <w:r>
        <w:rPr>
          <w:rFonts w:ascii="宋体" w:hAnsi="宋体" w:cs="宋体" w:eastAsia="宋体"/>
          <w:sz w:val="40"/>
          <w:spacing w:val="0"/>
          <w:color w:val="000000"/>
          <w:b w:val="off"/>
          <w:i w:val="off"/>
        </w:rPr>
        <w:t>淌着汤水企图溜走，克拉特斯说，“为什么逃走呢，我可爱</w:t>
      </w:r>
      <w:r>
        <w:rPr>
          <w:rFonts w:ascii="宋体" w:hAnsi="宋体" w:cs="宋体" w:eastAsia="宋体"/>
          <w:sz w:val="40"/>
          <w:spacing w:val="0"/>
          <w:color w:val="000000"/>
          <w:b w:val="off"/>
          <w:i w:val="off"/>
        </w:rPr>
        <w:t>的腓尼基人，没什么可怕的事情降临到你头上。”</w:t>
      </w:r>
      <w:bookmarkEnd w:id="1073"/>
    </w:p>
    <w:p>
      <w:pPr>
        <w:pageBreakBefore w:val="off"/>
        <w:tabs/>
        <w:wordWrap w:val="off"/>
        <w:spacing w:before="0" w:after="0" w:line="640" w:lineRule="atLeast"/>
        <w:ind w:left="1420" w:right="0" w:firstLine="840"/>
        <w:jc w:val="both"/>
        <w:textAlignment w:val="baseline"/>
        <w:rPr>
          <w:sz w:val="40"/>
        </w:rPr>
      </w:pPr>
      <w:bookmarkStart w:name="" w:id="1074"/>
      <w:r>
        <w:rPr>
          <w:rFonts w:ascii="宋体" w:hAnsi="宋体" w:cs="宋体" w:eastAsia="宋体"/>
          <w:sz w:val="40"/>
          <w:spacing w:val="0"/>
          <w:color w:val="000000"/>
          <w:b w:val="off"/>
          <w:i w:val="off"/>
        </w:rPr>
        <w:t>这样，在一段时间里芝诺就由克拉特斯指导，在那时他</w:t>
      </w:r>
      <w:r>
        <w:rPr>
          <w:rFonts w:ascii="宋体" w:hAnsi="宋体" w:cs="宋体" w:eastAsia="宋体"/>
          <w:sz w:val="40"/>
          <w:spacing w:val="0"/>
          <w:color w:val="000000"/>
          <w:b w:val="off"/>
          <w:i w:val="off"/>
        </w:rPr>
        <w:t>完成了他的《国家篇》(Republic)，①而有人开玩笑说他把它</w:t>
      </w:r>
      <w:r>
        <w:rPr>
          <w:rFonts w:ascii="宋体" w:hAnsi="宋体" w:cs="宋体" w:eastAsia="宋体"/>
          <w:sz w:val="40"/>
          <w:spacing w:val="0"/>
          <w:color w:val="000000"/>
          <w:b w:val="off"/>
          <w:i w:val="off"/>
        </w:rPr>
        <w:t>写在了居诺苏拉(Cynosura)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(即狗尾)上。②除《国家篇》</w:t>
      </w:r>
      <w:r>
        <w:rPr>
          <w:rFonts w:ascii="宋体" w:hAnsi="宋体" w:cs="宋体" w:eastAsia="宋体"/>
          <w:sz w:val="40"/>
          <w:spacing w:val="0"/>
          <w:color w:val="000000"/>
          <w:b w:val="off"/>
          <w:i w:val="off"/>
        </w:rPr>
        <w:t>外，他还有如下著作：</w:t>
      </w:r>
      <w:bookmarkEnd w:id="1074"/>
    </w:p>
    <w:p>
      <w:pPr>
        <w:pageBreakBefore w:val="off"/>
        <w:tabs/>
        <w:wordWrap w:val="off"/>
        <w:spacing w:before="0" w:after="0" w:line="640" w:lineRule="exact"/>
        <w:ind w:left="0" w:right="0"/>
        <w:jc w:val="both"/>
        <w:textAlignment w:val="baseline"/>
        <w:rPr>
          <w:sz w:val="40"/>
        </w:rPr>
      </w:pPr>
      <w:bookmarkStart w:name="" w:id="1075"/>
      <w:r>
        <w:rPr>
          <w:rFonts w:ascii="宋体" w:hAnsi="宋体" w:cs="宋体" w:eastAsia="宋体"/>
          <w:sz w:val="40"/>
          <w:spacing w:val="0"/>
          <w:color w:val="000000"/>
          <w:b w:val="off"/>
          <w:i w:val="off"/>
        </w:rPr>
        <w:t/>
      </w:r>
      <w:bookmarkEnd w:id="1075"/>
    </w:p>
    <w:p>
      <w:pPr>
        <w:pageBreakBefore w:val="off"/>
        <w:tabs/>
        <w:wordWrap w:val="off"/>
        <w:spacing w:before="0" w:after="0" w:line="640" w:lineRule="atLeast"/>
        <w:ind w:left="2260" w:right="0"/>
        <w:jc w:val="both"/>
        <w:textAlignment w:val="baseline"/>
        <w:rPr>
          <w:sz w:val="40"/>
        </w:rPr>
      </w:pPr>
      <w:bookmarkStart w:name="" w:id="1076"/>
      <w:r>
        <w:rPr>
          <w:rFonts w:ascii="宋体" w:hAnsi="宋体" w:cs="宋体" w:eastAsia="宋体"/>
          <w:sz w:val="40"/>
          <w:spacing w:val="0"/>
          <w:color w:val="000000"/>
          <w:b w:val="off"/>
          <w:i w:val="off"/>
        </w:rPr>
        <w:t>《论遵照自然的生活》</w:t>
      </w:r>
      <w:bookmarkEnd w:id="1076"/>
    </w:p>
    <w:p>
      <w:pPr>
        <w:pageBreakBefore w:val="off"/>
        <w:tabs/>
        <w:wordWrap w:val="off"/>
        <w:spacing w:before="0" w:after="0" w:line="640" w:lineRule="atLeast"/>
        <w:ind w:left="2260" w:right="0"/>
        <w:jc w:val="both"/>
        <w:textAlignment w:val="baseline"/>
        <w:rPr>
          <w:sz w:val="40"/>
        </w:rPr>
      </w:pPr>
      <w:bookmarkStart w:name="" w:id="1077"/>
      <w:r>
        <w:rPr>
          <w:rFonts w:ascii="宋体" w:hAnsi="宋体" w:cs="宋体" w:eastAsia="宋体"/>
          <w:sz w:val="40"/>
          <w:spacing w:val="0"/>
          <w:color w:val="000000"/>
          <w:b w:val="off"/>
          <w:i w:val="off"/>
        </w:rPr>
        <w:t>《论冲动》或《人的本性》</w:t>
      </w:r>
      <w:bookmarkEnd w:id="1077"/>
    </w:p>
    <w:p>
      <w:pPr>
        <w:pageBreakBefore w:val="off"/>
        <w:tabs/>
        <w:wordWrap w:val="off"/>
        <w:spacing w:before="0" w:after="0" w:line="640" w:lineRule="atLeast"/>
        <w:ind w:left="2260" w:right="0"/>
        <w:jc w:val="both"/>
        <w:textAlignment w:val="baseline"/>
        <w:rPr>
          <w:sz w:val="40"/>
        </w:rPr>
      </w:pPr>
      <w:bookmarkStart w:name="" w:id="1078"/>
      <w:r>
        <w:rPr>
          <w:rFonts w:ascii="宋体" w:hAnsi="宋体" w:cs="宋体" w:eastAsia="宋体"/>
          <w:sz w:val="40"/>
          <w:spacing w:val="0"/>
          <w:color w:val="000000"/>
          <w:b w:val="off"/>
          <w:i w:val="off"/>
        </w:rPr>
        <w:t>《论情绪》</w:t>
      </w:r>
      <w:bookmarkEnd w:id="1078"/>
    </w:p>
    <w:p>
      <w:pPr>
        <w:pageBreakBefore w:val="off"/>
        <w:tabs/>
        <w:wordWrap w:val="off"/>
        <w:spacing w:before="0" w:after="0" w:line="640" w:lineRule="atLeast"/>
        <w:ind w:left="2260" w:right="0"/>
        <w:jc w:val="both"/>
        <w:textAlignment w:val="baseline"/>
        <w:rPr>
          <w:sz w:val="40"/>
        </w:rPr>
      </w:pPr>
      <w:bookmarkStart w:name="" w:id="1079"/>
      <w:r>
        <w:rPr>
          <w:rFonts w:ascii="宋体" w:hAnsi="宋体" w:cs="宋体" w:eastAsia="宋体"/>
          <w:sz w:val="40"/>
          <w:spacing w:val="0"/>
          <w:color w:val="000000"/>
          <w:b w:val="off"/>
          <w:i w:val="off"/>
        </w:rPr>
        <w:t>《论责任》</w:t>
      </w:r>
      <w:bookmarkEnd w:id="1079"/>
    </w:p>
    <w:p>
      <w:pPr>
        <w:pageBreakBefore w:val="off"/>
        <w:tabs>
          <w:tab w:pos="2320" w:val="left" w:leader="none"/>
        </w:tabs>
        <w:wordWrap w:val="off"/>
        <w:spacing w:before="0" w:after="0" w:line="500" w:lineRule="atLeast"/>
        <w:ind w:left="0" w:right="0"/>
        <w:jc w:val="both"/>
        <w:textAlignment w:val="baseline"/>
        <w:rPr>
          <w:sz w:val="36"/>
        </w:rPr>
      </w:pPr>
      <w:bookmarkStart w:name="" w:id="1080"/>
      <w:r>
        <w:rPr>
          <w:rFonts w:ascii="宋体" w:hAnsi="宋体" w:cs="宋体" w:eastAsia="宋体"/>
          <w:sz w:val="36"/>
          <w:spacing w:val="0"/>
          <w:color w:val="000000"/>
          <w:b w:val="off"/>
          <w:i w:val="off"/>
        </w:rPr>
        <w:t>VⅡ.4-5</w:t>
      </w:r>
      <w:r>
        <w:t xml:space="preserve">	</w:t>
      </w:r>
      <w:r>
        <w:rPr>
          <w:rFonts w:ascii="宋体" w:hAnsi="宋体" w:cs="宋体" w:eastAsia="宋体"/>
          <w:sz w:val="36"/>
          <w:spacing w:val="0"/>
          <w:color w:val="000000"/>
          <w:b w:val="off"/>
          <w:i w:val="off"/>
        </w:rPr>
        <w:t>《论法律》</w:t>
      </w:r>
      <w:bookmarkEnd w:id="1080"/>
    </w:p>
    <w:p>
      <w:pPr>
        <w:pageBreakBefore w:val="off"/>
        <w:tabs/>
        <w:wordWrap w:val="off"/>
        <w:spacing w:before="0" w:after="0" w:line="640" w:lineRule="atLeast"/>
        <w:ind w:left="2260" w:right="0"/>
        <w:jc w:val="both"/>
        <w:textAlignment w:val="baseline"/>
        <w:rPr>
          <w:sz w:val="40"/>
        </w:rPr>
      </w:pPr>
      <w:bookmarkStart w:name="" w:id="1081"/>
      <w:r>
        <w:rPr>
          <w:rFonts w:ascii="宋体" w:hAnsi="宋体" w:cs="宋体" w:eastAsia="宋体"/>
          <w:sz w:val="40"/>
          <w:spacing w:val="0"/>
          <w:color w:val="000000"/>
          <w:b w:val="off"/>
          <w:i w:val="off"/>
        </w:rPr>
        <w:t>《论希腊教育》</w:t>
      </w:r>
      <w:bookmarkEnd w:id="1081"/>
    </w:p>
    <w:p>
      <w:pPr>
        <w:pageBreakBefore w:val="off"/>
        <w:tabs/>
        <w:wordWrap w:val="off"/>
        <w:spacing w:before="0" w:after="0" w:line="640" w:lineRule="atLeast"/>
        <w:ind w:left="2260" w:right="0"/>
        <w:jc w:val="both"/>
        <w:textAlignment w:val="baseline"/>
        <w:rPr>
          <w:sz w:val="40"/>
        </w:rPr>
      </w:pPr>
      <w:bookmarkStart w:name="" w:id="1082"/>
      <w:r>
        <w:rPr>
          <w:rFonts w:ascii="宋体" w:hAnsi="宋体" w:cs="宋体" w:eastAsia="宋体"/>
          <w:sz w:val="40"/>
          <w:spacing w:val="0"/>
          <w:color w:val="000000"/>
          <w:b w:val="off"/>
          <w:i w:val="off"/>
        </w:rPr>
        <w:t>《论视觉》</w:t>
      </w:r>
      <w:bookmarkEnd w:id="1082"/>
    </w:p>
    <w:p>
      <w:pPr>
        <w:pageBreakBefore w:val="off"/>
        <w:tabs/>
        <w:wordWrap w:val="off"/>
        <w:spacing w:before="0" w:after="0" w:line="640" w:lineRule="atLeast"/>
        <w:ind w:left="2260" w:right="0"/>
        <w:jc w:val="both"/>
        <w:textAlignment w:val="baseline"/>
        <w:rPr>
          <w:sz w:val="40"/>
        </w:rPr>
      </w:pPr>
      <w:bookmarkStart w:name="" w:id="1083"/>
      <w:r>
        <w:rPr>
          <w:rFonts w:ascii="宋体" w:hAnsi="宋体" w:cs="宋体" w:eastAsia="宋体"/>
          <w:sz w:val="40"/>
          <w:spacing w:val="0"/>
          <w:color w:val="000000"/>
          <w:b w:val="off"/>
          <w:i w:val="off"/>
        </w:rPr>
        <w:t>《论整个世界》</w:t>
      </w:r>
      <w:bookmarkEnd w:id="1083"/>
    </w:p>
    <w:p>
      <w:pPr>
        <w:pageBreakBefore w:val="off"/>
        <w:tabs/>
        <w:wordWrap w:val="off"/>
        <w:spacing w:before="0" w:after="0" w:line="640" w:lineRule="atLeast"/>
        <w:ind w:left="2260" w:right="0"/>
        <w:jc w:val="both"/>
        <w:textAlignment w:val="baseline"/>
        <w:rPr>
          <w:sz w:val="40"/>
        </w:rPr>
      </w:pPr>
      <w:bookmarkStart w:name="" w:id="1084"/>
      <w:r>
        <w:rPr>
          <w:rFonts w:ascii="宋体" w:hAnsi="宋体" w:cs="宋体" w:eastAsia="宋体"/>
          <w:sz w:val="40"/>
          <w:spacing w:val="0"/>
          <w:color w:val="000000"/>
          <w:b w:val="off"/>
          <w:i w:val="off"/>
        </w:rPr>
        <w:t>《论符号》</w:t>
      </w:r>
      <w:bookmarkEnd w:id="1084"/>
    </w:p>
    <w:p>
      <w:pPr>
        <w:pageBreakBefore w:val="off"/>
        <w:tabs/>
        <w:wordWrap w:val="off"/>
        <w:spacing w:before="0" w:after="0" w:line="640" w:lineRule="atLeast"/>
        <w:ind w:left="1440" w:right="0"/>
        <w:jc w:val="both"/>
        <w:textAlignment w:val="baseline"/>
        <w:rPr>
          <w:sz w:val="40"/>
        </w:rPr>
      </w:pPr>
      <w:bookmarkStart w:name="" w:id="1085"/>
      <w:r>
        <w:rPr>
          <w:rFonts w:ascii="宋体" w:hAnsi="宋体" w:cs="宋体" w:eastAsia="宋体"/>
          <w:sz w:val="40"/>
          <w:spacing w:val="0"/>
          <w:color w:val="000000"/>
          <w:u w:val="single"/>
          <w:b w:val="off"/>
          <w:i w:val="off"/>
        </w:rPr>
        <w:t xml:space="preserve">             </w:t>
      </w:r>
      <w:bookmarkEnd w:id="1085"/>
    </w:p>
    <w:p>
      <w:pPr>
        <w:pageBreakBefore w:val="off"/>
        <w:tabs/>
        <w:wordWrap w:val="off"/>
        <w:spacing w:before="260" w:after="0" w:line="480" w:lineRule="atLeast"/>
        <w:ind w:left="1420" w:right="0" w:firstLine="600"/>
        <w:jc w:val="both"/>
        <w:textAlignment w:val="baseline"/>
        <w:rPr>
          <w:sz w:val="32"/>
        </w:rPr>
      </w:pPr>
      <w:bookmarkStart w:name="" w:id="1086"/>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这里译成“国家篇”，以与柏拉图</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Republic的通行译法“理想国”相区</w:t>
      </w:r>
      <w:r>
        <w:rPr>
          <w:rFonts w:ascii="仿宋" w:hAnsi="仿宋" w:cs="仿宋" w:eastAsia="仿宋"/>
          <w:sz w:val="32"/>
          <w:spacing w:val="0"/>
          <w:color w:val="000000"/>
          <w:b w:val="off"/>
          <w:i w:val="off"/>
        </w:rPr>
        <w:t>别，但从上下文看来，芝诺的</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Republic</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好像也描述了一个理想的国家形</w:t>
      </w:r>
      <w:r>
        <w:rPr>
          <w:rFonts w:ascii="仿宋" w:hAnsi="仿宋" w:cs="仿宋" w:eastAsia="仿宋"/>
          <w:sz w:val="32"/>
          <w:spacing w:val="0"/>
          <w:color w:val="000000"/>
          <w:b w:val="off"/>
          <w:i w:val="off"/>
        </w:rPr>
        <w:t>式。————译注</w:t>
      </w:r>
      <w:bookmarkEnd w:id="1086"/>
    </w:p>
    <w:p>
      <w:pPr>
        <w:pageBreakBefore w:val="off"/>
        <w:tabs/>
        <w:wordWrap w:val="off"/>
        <w:spacing w:before="0" w:after="0" w:line="480" w:lineRule="atLeast"/>
        <w:ind w:left="1420" w:right="0" w:firstLine="600"/>
        <w:jc w:val="both"/>
        <w:textAlignment w:val="baseline"/>
        <w:rPr>
          <w:sz w:val="32"/>
        </w:rPr>
      </w:pPr>
      <w:bookmarkStart w:name="" w:id="1087"/>
      <w:r>
        <w:rPr>
          <w:rFonts w:ascii="仿宋" w:hAnsi="仿宋" w:cs="仿宋" w:eastAsia="仿宋"/>
          <w:sz w:val="32"/>
          <w:spacing w:val="0"/>
          <w:color w:val="000000"/>
          <w:b w:val="off"/>
          <w:i w:val="off"/>
        </w:rPr>
        <w:t>②</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“居诺苏拉”意为“狗尾”正如</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Cynoscephalus意为“狗头”；有好几处</w:t>
      </w:r>
      <w:r>
        <w:rPr>
          <w:rFonts w:ascii="仿宋" w:hAnsi="仿宋" w:cs="仿宋" w:eastAsia="仿宋"/>
          <w:sz w:val="32"/>
          <w:spacing w:val="0"/>
          <w:color w:val="000000"/>
          <w:b w:val="off"/>
          <w:i w:val="off"/>
        </w:rPr>
        <w:t>海岬的名字都叫居诺苏拉，其中著名的一处是在雅典，一处是在萨拉米。就犬</w:t>
      </w:r>
      <w:r>
        <w:rPr>
          <w:rFonts w:ascii="仿宋" w:hAnsi="仿宋" w:cs="仿宋" w:eastAsia="仿宋"/>
          <w:sz w:val="32"/>
          <w:spacing w:val="0"/>
          <w:color w:val="000000"/>
          <w:b w:val="off"/>
          <w:i w:val="off"/>
        </w:rPr>
        <w:t>儒主义这个词而言，“抓住狗尾”似乎是更恰当的解释。</w:t>
      </w:r>
      <w:bookmarkEnd w:id="1087"/>
    </w:p>
    <w:p>
      <w:pPr>
        <w:pageBreakBefore w:val="off"/>
        <w:tabs/>
        <w:wordWrap w:val="off"/>
        <w:spacing w:before="120" w:after="0" w:line="460" w:lineRule="atLeast"/>
        <w:ind w:left="0" w:right="0"/>
        <w:jc w:val="center"/>
        <w:textAlignment w:val="baseline"/>
        <w:rPr>
          <w:sz w:val="34"/>
        </w:rPr>
      </w:pPr>
      <w:bookmarkStart w:name="" w:id="1088"/>
      <w:r>
        <w:rPr>
          <w:rFonts w:ascii="宋体" w:hAnsi="宋体" w:cs="宋体" w:eastAsia="宋体"/>
          <w:sz w:val="34"/>
          <w:spacing w:val="0"/>
          <w:color w:val="000000"/>
          <w:b w:val="off"/>
          <w:i w:val="off"/>
        </w:rPr>
        <w:t>——</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398</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w:t>
      </w:r>
      <w:bookmarkEnd w:id="1088"/>
    </w:p>
    <w:p>
      <w:r>
        <w:t/>
      </w:r>
    </w:p>
    <w:p>
      <w:pPr>
        <w:sectPr>
          <w:footerReference r:id="rId15"/>
          <w:headerReference r:id="rId16" w:type="default"/>
          <w:type w:val="nextPage"/>
          <w:pgSz w:w="15700" w:h="22880"/>
          <w:pgMar w:left="1620" w:top="1740" w:right="1620" w:bottom="1740" w:header="1440" w:footer="1440"/>
          <w:cols w:num="1"/>
        </w:sectPr>
      </w:pPr>
    </w:p>
    <w:p>
      <w:pPr>
        <w:pageBreakBefore w:val="off"/>
        <w:tabs/>
        <w:wordWrap w:val="off"/>
        <w:spacing w:before="420" w:after="0" w:line="560" w:lineRule="atLeast"/>
        <w:ind w:left="0" w:right="0"/>
        <w:jc w:val="center"/>
        <w:textAlignment w:val="baseline"/>
        <w:rPr>
          <w:sz w:val="38"/>
        </w:rPr>
      </w:pPr>
      <w:bookmarkStart w:name="" w:id="1089"/>
      <w:r>
        <w:rPr>
          <w:rFonts w:ascii="楷体" w:hAnsi="楷体" w:cs="楷体" w:eastAsia="楷体"/>
          <w:sz w:val="38"/>
          <w:spacing w:val="0"/>
          <w:color w:val="000000"/>
          <w:u w:val="single"/>
          <w:b w:val="on"/>
          <w:i w:val="off"/>
        </w:rPr>
        <w:t xml:space="preserve">                  第七卷 第一章   芝诺                  </w:t>
      </w:r>
      <w:bookmarkEnd w:id="1089"/>
    </w:p>
    <w:p>
      <w:pPr>
        <w:pageBreakBefore w:val="off"/>
        <w:tabs/>
        <w:wordWrap w:val="off"/>
        <w:spacing w:before="0" w:after="0" w:line="560" w:lineRule="exact"/>
        <w:ind w:left="0" w:right="0"/>
        <w:jc w:val="center"/>
        <w:textAlignment w:val="baseline"/>
        <w:rPr>
          <w:sz w:val="38"/>
        </w:rPr>
      </w:pPr>
      <w:bookmarkStart w:name="" w:id="1090"/>
      <w:r>
        <w:rPr>
          <w:rFonts w:ascii="宋体" w:hAnsi="宋体" w:cs="宋体" w:eastAsia="宋体"/>
          <w:sz w:val="38"/>
          <w:spacing w:val="0"/>
          <w:color w:val="000000"/>
          <w:b w:val="off"/>
          <w:i w:val="off"/>
        </w:rPr>
        <w:t/>
      </w:r>
      <w:bookmarkEnd w:id="1090"/>
    </w:p>
    <w:p>
      <w:pPr>
        <w:pageBreakBefore w:val="off"/>
        <w:tabs/>
        <w:wordWrap w:val="off"/>
        <w:spacing w:before="0" w:after="0" w:line="660" w:lineRule="atLeast"/>
        <w:ind w:left="860" w:right="0"/>
        <w:jc w:val="both"/>
        <w:textAlignment w:val="baseline"/>
        <w:rPr>
          <w:sz w:val="41"/>
        </w:rPr>
      </w:pPr>
      <w:bookmarkStart w:name="" w:id="1091"/>
      <w:r>
        <w:rPr>
          <w:rFonts w:ascii="宋体" w:hAnsi="宋体" w:cs="宋体" w:eastAsia="宋体"/>
          <w:sz w:val="41"/>
          <w:spacing w:val="0"/>
          <w:color w:val="000000"/>
          <w:b w:val="off"/>
          <w:i w:val="off"/>
        </w:rPr>
        <w:t>《毕达哥拉斯派的问题》</w:t>
      </w:r>
      <w:bookmarkEnd w:id="1091"/>
    </w:p>
    <w:p>
      <w:pPr>
        <w:pageBreakBefore w:val="off"/>
        <w:tabs/>
        <w:wordWrap w:val="off"/>
        <w:spacing w:before="0" w:after="0" w:line="660" w:lineRule="atLeast"/>
        <w:ind w:left="860" w:right="0"/>
        <w:jc w:val="both"/>
        <w:textAlignment w:val="baseline"/>
        <w:rPr>
          <w:sz w:val="41"/>
        </w:rPr>
      </w:pPr>
      <w:bookmarkStart w:name="" w:id="1092"/>
      <w:r>
        <w:rPr>
          <w:rFonts w:ascii="宋体" w:hAnsi="宋体" w:cs="宋体" w:eastAsia="宋体"/>
          <w:sz w:val="41"/>
          <w:spacing w:val="0"/>
          <w:color w:val="000000"/>
          <w:b w:val="off"/>
          <w:i w:val="off"/>
        </w:rPr>
        <w:t>《共相》</w:t>
      </w:r>
      <w:bookmarkEnd w:id="1092"/>
    </w:p>
    <w:p>
      <w:pPr>
        <w:pageBreakBefore w:val="off"/>
        <w:tabs/>
        <w:wordWrap w:val="off"/>
        <w:spacing w:before="0" w:after="0" w:line="660" w:lineRule="atLeast"/>
        <w:ind w:left="860" w:right="0"/>
        <w:jc w:val="both"/>
        <w:textAlignment w:val="baseline"/>
        <w:rPr>
          <w:sz w:val="41"/>
        </w:rPr>
      </w:pPr>
      <w:bookmarkStart w:name="" w:id="1093"/>
      <w:r>
        <w:rPr>
          <w:rFonts w:ascii="宋体" w:hAnsi="宋体" w:cs="宋体" w:eastAsia="宋体"/>
          <w:sz w:val="41"/>
          <w:spacing w:val="0"/>
          <w:color w:val="000000"/>
          <w:b w:val="off"/>
          <w:i w:val="off"/>
        </w:rPr>
        <w:t>《论各种文风》</w:t>
      </w:r>
      <w:bookmarkEnd w:id="1093"/>
    </w:p>
    <w:p>
      <w:pPr>
        <w:pageBreakBefore w:val="off"/>
        <w:tabs/>
        <w:wordWrap w:val="off"/>
        <w:spacing w:before="0" w:after="0" w:line="660" w:lineRule="atLeast"/>
        <w:ind w:left="860" w:right="0"/>
        <w:jc w:val="both"/>
        <w:textAlignment w:val="baseline"/>
        <w:rPr>
          <w:sz w:val="41"/>
        </w:rPr>
      </w:pPr>
      <w:bookmarkStart w:name="" w:id="1094"/>
      <w:r>
        <w:rPr>
          <w:rFonts w:ascii="宋体" w:hAnsi="宋体" w:cs="宋体" w:eastAsia="宋体"/>
          <w:sz w:val="41"/>
          <w:spacing w:val="0"/>
          <w:color w:val="000000"/>
          <w:b w:val="off"/>
          <w:i w:val="off"/>
        </w:rPr>
        <w:t>《论荷马的问题》，五卷</w:t>
      </w:r>
      <w:bookmarkEnd w:id="1094"/>
    </w:p>
    <w:p>
      <w:pPr>
        <w:pageBreakBefore w:val="off"/>
        <w:tabs/>
        <w:wordWrap w:val="off"/>
        <w:spacing w:before="0" w:after="0" w:line="660" w:lineRule="atLeast"/>
        <w:ind w:left="860" w:right="0"/>
        <w:jc w:val="both"/>
        <w:textAlignment w:val="baseline"/>
        <w:rPr>
          <w:sz w:val="41"/>
        </w:rPr>
      </w:pPr>
      <w:bookmarkStart w:name="" w:id="1095"/>
      <w:r>
        <w:rPr>
          <w:rFonts w:ascii="宋体" w:hAnsi="宋体" w:cs="宋体" w:eastAsia="宋体"/>
          <w:sz w:val="41"/>
          <w:spacing w:val="0"/>
          <w:color w:val="000000"/>
          <w:b w:val="off"/>
          <w:i w:val="off"/>
        </w:rPr>
        <w:t>《论诗的阅读》</w:t>
      </w:r>
      <w:bookmarkEnd w:id="1095"/>
    </w:p>
    <w:p>
      <w:pPr>
        <w:pageBreakBefore w:val="off"/>
        <w:tabs/>
        <w:wordWrap w:val="off"/>
        <w:spacing w:before="0" w:after="0" w:line="660" w:lineRule="exact"/>
        <w:ind w:left="0" w:right="0"/>
        <w:jc w:val="both"/>
        <w:textAlignment w:val="baseline"/>
        <w:rPr>
          <w:sz w:val="41"/>
        </w:rPr>
      </w:pPr>
      <w:bookmarkStart w:name="" w:id="1096"/>
      <w:r>
        <w:rPr>
          <w:rFonts w:ascii="宋体" w:hAnsi="宋体" w:cs="宋体" w:eastAsia="宋体"/>
          <w:sz w:val="41"/>
          <w:spacing w:val="0"/>
          <w:color w:val="000000"/>
          <w:b w:val="off"/>
          <w:i w:val="off"/>
        </w:rPr>
        <w:t/>
      </w:r>
      <w:bookmarkEnd w:id="1096"/>
    </w:p>
    <w:p>
      <w:pPr>
        <w:pageBreakBefore w:val="off"/>
        <w:tabs/>
        <w:wordWrap w:val="off"/>
        <w:spacing w:before="0" w:after="0" w:line="660" w:lineRule="atLeast"/>
        <w:ind w:left="860" w:right="0"/>
        <w:jc w:val="both"/>
        <w:textAlignment w:val="baseline"/>
        <w:rPr>
          <w:sz w:val="41"/>
        </w:rPr>
      </w:pPr>
      <w:bookmarkStart w:name="" w:id="1097"/>
      <w:r>
        <w:rPr>
          <w:rFonts w:ascii="宋体" w:hAnsi="宋体" w:cs="宋体" w:eastAsia="宋体"/>
          <w:sz w:val="41"/>
          <w:spacing w:val="0"/>
          <w:color w:val="000000"/>
          <w:b w:val="off"/>
          <w:i w:val="off"/>
        </w:rPr>
        <w:t>他的作品还有：</w:t>
      </w:r>
      <w:bookmarkEnd w:id="1097"/>
    </w:p>
    <w:p>
      <w:pPr>
        <w:pageBreakBefore w:val="off"/>
        <w:tabs/>
        <w:wordWrap w:val="off"/>
        <w:spacing w:before="0" w:after="0" w:line="660" w:lineRule="exact"/>
        <w:ind w:left="0" w:right="0"/>
        <w:jc w:val="both"/>
        <w:textAlignment w:val="baseline"/>
        <w:rPr>
          <w:sz w:val="41"/>
        </w:rPr>
      </w:pPr>
      <w:bookmarkStart w:name="" w:id="1098"/>
      <w:r>
        <w:rPr>
          <w:rFonts w:ascii="宋体" w:hAnsi="宋体" w:cs="宋体" w:eastAsia="宋体"/>
          <w:sz w:val="41"/>
          <w:spacing w:val="0"/>
          <w:color w:val="000000"/>
          <w:b w:val="off"/>
          <w:i w:val="off"/>
        </w:rPr>
        <w:t/>
      </w:r>
      <w:bookmarkEnd w:id="1098"/>
    </w:p>
    <w:p>
      <w:pPr>
        <w:pageBreakBefore w:val="off"/>
        <w:tabs/>
        <w:wordWrap w:val="off"/>
        <w:spacing w:before="0" w:after="0" w:line="660" w:lineRule="atLeast"/>
        <w:ind w:left="860" w:right="0"/>
        <w:jc w:val="both"/>
        <w:textAlignment w:val="baseline"/>
        <w:rPr>
          <w:sz w:val="41"/>
        </w:rPr>
      </w:pPr>
      <w:bookmarkStart w:name="" w:id="1099"/>
      <w:r>
        <w:rPr>
          <w:rFonts w:ascii="宋体" w:hAnsi="宋体" w:cs="宋体" w:eastAsia="宋体"/>
          <w:sz w:val="41"/>
          <w:spacing w:val="0"/>
          <w:color w:val="000000"/>
          <w:b w:val="off"/>
          <w:i w:val="off"/>
        </w:rPr>
        <w:t>《修辞学手册》</w:t>
      </w:r>
      <w:bookmarkEnd w:id="1099"/>
    </w:p>
    <w:p>
      <w:pPr>
        <w:pageBreakBefore w:val="off"/>
        <w:tabs/>
        <w:wordWrap w:val="off"/>
        <w:spacing w:before="0" w:after="0" w:line="660" w:lineRule="atLeast"/>
        <w:ind w:left="860" w:right="0"/>
        <w:jc w:val="both"/>
        <w:textAlignment w:val="baseline"/>
        <w:rPr>
          <w:sz w:val="41"/>
        </w:rPr>
      </w:pPr>
      <w:bookmarkStart w:name="" w:id="1100"/>
      <w:r>
        <w:rPr>
          <w:rFonts w:ascii="宋体" w:hAnsi="宋体" w:cs="宋体" w:eastAsia="宋体"/>
          <w:sz w:val="41"/>
          <w:spacing w:val="0"/>
          <w:color w:val="000000"/>
          <w:b w:val="off"/>
          <w:i w:val="off"/>
        </w:rPr>
        <w:t>《释疑集》</w:t>
      </w:r>
      <w:bookmarkEnd w:id="1100"/>
    </w:p>
    <w:p>
      <w:pPr>
        <w:pageBreakBefore w:val="off"/>
        <w:tabs/>
        <w:wordWrap w:val="off"/>
        <w:spacing w:before="0" w:after="0" w:line="660" w:lineRule="atLeast"/>
        <w:ind w:left="860" w:right="0"/>
        <w:jc w:val="both"/>
        <w:textAlignment w:val="baseline"/>
        <w:rPr>
          <w:sz w:val="41"/>
        </w:rPr>
      </w:pPr>
      <w:bookmarkStart w:name="" w:id="1101"/>
      <w:r>
        <w:rPr>
          <w:rFonts w:ascii="宋体" w:hAnsi="宋体" w:cs="宋体" w:eastAsia="宋体"/>
          <w:sz w:val="41"/>
          <w:spacing w:val="0"/>
          <w:color w:val="000000"/>
          <w:b w:val="off"/>
          <w:i w:val="off"/>
        </w:rPr>
        <w:t>《反驳集》，两卷</w:t>
      </w:r>
      <w:bookmarkEnd w:id="1101"/>
    </w:p>
    <w:p>
      <w:pPr>
        <w:pageBreakBefore w:val="off"/>
        <w:tabs/>
        <w:wordWrap w:val="off"/>
        <w:spacing w:before="0" w:after="0" w:line="660" w:lineRule="atLeast"/>
        <w:ind w:left="860" w:right="0"/>
        <w:jc w:val="both"/>
        <w:textAlignment w:val="baseline"/>
        <w:rPr>
          <w:sz w:val="41"/>
        </w:rPr>
      </w:pPr>
      <w:bookmarkStart w:name="" w:id="1102"/>
      <w:r>
        <w:rPr>
          <w:rFonts w:ascii="宋体" w:hAnsi="宋体" w:cs="宋体" w:eastAsia="宋体"/>
          <w:sz w:val="41"/>
          <w:spacing w:val="0"/>
          <w:color w:val="000000"/>
          <w:b w:val="off"/>
          <w:i w:val="off"/>
        </w:rPr>
        <w:t>《回忆克拉特斯》</w:t>
      </w:r>
      <w:bookmarkEnd w:id="1102"/>
    </w:p>
    <w:p>
      <w:pPr>
        <w:pageBreakBefore w:val="off"/>
        <w:tabs/>
        <w:wordWrap w:val="off"/>
        <w:spacing w:before="0" w:after="0" w:line="660" w:lineRule="atLeast"/>
        <w:ind w:left="860" w:right="0"/>
        <w:jc w:val="both"/>
        <w:textAlignment w:val="baseline"/>
        <w:rPr>
          <w:sz w:val="41"/>
        </w:rPr>
      </w:pPr>
      <w:bookmarkStart w:name="" w:id="1103"/>
      <w:r>
        <w:rPr>
          <w:rFonts w:ascii="宋体" w:hAnsi="宋体" w:cs="宋体" w:eastAsia="宋体"/>
          <w:sz w:val="41"/>
          <w:spacing w:val="0"/>
          <w:color w:val="000000"/>
          <w:b w:val="off"/>
          <w:i w:val="off"/>
        </w:rPr>
        <w:t>《伦理学》</w:t>
      </w:r>
      <w:bookmarkEnd w:id="1103"/>
    </w:p>
    <w:p>
      <w:pPr>
        <w:pageBreakBefore w:val="off"/>
        <w:tabs/>
        <w:wordWrap w:val="off"/>
        <w:spacing w:before="0" w:after="0" w:line="660" w:lineRule="exact"/>
        <w:ind w:left="0" w:right="0"/>
        <w:jc w:val="both"/>
        <w:textAlignment w:val="baseline"/>
        <w:rPr>
          <w:sz w:val="41"/>
        </w:rPr>
      </w:pPr>
      <w:bookmarkStart w:name="" w:id="1104"/>
      <w:r>
        <w:rPr>
          <w:rFonts w:ascii="宋体" w:hAnsi="宋体" w:cs="宋体" w:eastAsia="宋体"/>
          <w:sz w:val="41"/>
          <w:spacing w:val="0"/>
          <w:color w:val="000000"/>
          <w:b w:val="off"/>
          <w:i w:val="off"/>
        </w:rPr>
        <w:t/>
      </w:r>
      <w:bookmarkEnd w:id="1104"/>
    </w:p>
    <w:p>
      <w:pPr>
        <w:pageBreakBefore w:val="off"/>
        <w:tabs/>
        <w:wordWrap w:val="off"/>
        <w:spacing w:before="0" w:after="0" w:line="660" w:lineRule="atLeast"/>
        <w:ind w:left="20" w:right="460" w:firstLine="840"/>
        <w:jc w:val="both"/>
        <w:textAlignment w:val="baseline"/>
        <w:rPr>
          <w:sz w:val="41"/>
        </w:rPr>
      </w:pPr>
      <w:bookmarkStart w:name="" w:id="1105"/>
      <w:r>
        <w:rPr>
          <w:rFonts w:ascii="宋体" w:hAnsi="宋体" w:cs="宋体" w:eastAsia="宋体"/>
          <w:sz w:val="41"/>
          <w:spacing w:val="0"/>
          <w:color w:val="000000"/>
          <w:b w:val="off"/>
          <w:i w:val="off"/>
        </w:rPr>
        <w:t>以上是他的著作列表。但他最后还是离开了克拉特斯和</w:t>
      </w:r>
      <w:r>
        <w:rPr>
          <w:rFonts w:ascii="宋体" w:hAnsi="宋体" w:cs="宋体" w:eastAsia="宋体"/>
          <w:sz w:val="41"/>
          <w:spacing w:val="0"/>
          <w:color w:val="000000"/>
          <w:b w:val="off"/>
          <w:i w:val="off"/>
        </w:rPr>
        <w:t>上面提到的那些当了他20年老师的人。因此据说他说过：</w:t>
      </w:r>
      <w:r>
        <w:rPr>
          <w:rFonts w:ascii="宋体" w:hAnsi="宋体" w:cs="宋体" w:eastAsia="宋体"/>
          <w:sz w:val="41"/>
          <w:spacing w:val="0"/>
          <w:color w:val="000000"/>
          <w:b w:val="off"/>
          <w:i w:val="off"/>
        </w:rPr>
        <w:t>“正当我进行一次满有希望的航行时，我遭遇了海难。”也有</w:t>
      </w:r>
      <w:r>
        <w:rPr>
          <w:rFonts w:ascii="宋体" w:hAnsi="宋体" w:cs="宋体" w:eastAsia="宋体"/>
          <w:sz w:val="41"/>
          <w:spacing w:val="0"/>
          <w:color w:val="000000"/>
          <w:b w:val="off"/>
          <w:i w:val="off"/>
        </w:rPr>
        <w:t>人认为他是在克拉特斯门下时说这句话的。这个故事的另一</w:t>
      </w:r>
      <w:r>
        <w:rPr>
          <w:rFonts w:ascii="宋体" w:hAnsi="宋体" w:cs="宋体" w:eastAsia="宋体"/>
          <w:sz w:val="41"/>
          <w:spacing w:val="0"/>
          <w:color w:val="000000"/>
          <w:b w:val="off"/>
          <w:i w:val="off"/>
        </w:rPr>
        <w:t>个说法是：他呆在雅典，听说自己的船遭了海难，还说：</w:t>
      </w:r>
      <w:r>
        <w:rPr>
          <w:rFonts w:ascii="宋体" w:hAnsi="宋体" w:cs="宋体" w:eastAsia="宋体"/>
          <w:sz w:val="41"/>
          <w:spacing w:val="0"/>
          <w:color w:val="000000"/>
          <w:b w:val="off"/>
          <w:i w:val="off"/>
        </w:rPr>
        <w:t>“太好了，命运女神啊，你就这样驱使我走向哲学。”也有人</w:t>
      </w:r>
      <w:r>
        <w:rPr>
          <w:rFonts w:ascii="宋体" w:hAnsi="宋体" w:cs="宋体" w:eastAsia="宋体"/>
          <w:sz w:val="41"/>
          <w:spacing w:val="0"/>
          <w:color w:val="000000"/>
          <w:b w:val="off"/>
          <w:i w:val="off"/>
        </w:rPr>
        <w:t>说，在把注意力转向哲学之前他就已经在雅典把货物处理掉</w:t>
      </w:r>
      <w:r>
        <w:rPr>
          <w:rFonts w:ascii="宋体" w:hAnsi="宋体" w:cs="宋体" w:eastAsia="宋体"/>
          <w:sz w:val="41"/>
          <w:spacing w:val="0"/>
          <w:color w:val="000000"/>
          <w:b w:val="off"/>
          <w:i w:val="off"/>
        </w:rPr>
        <w:t>了。</w:t>
      </w:r>
      <w:bookmarkEnd w:id="1105"/>
    </w:p>
    <w:p>
      <w:pPr>
        <w:pageBreakBefore w:val="off"/>
        <w:tabs/>
        <w:wordWrap w:val="off"/>
        <w:spacing w:before="0" w:after="0" w:line="660" w:lineRule="atLeast"/>
        <w:ind w:left="860" w:right="0"/>
        <w:jc w:val="both"/>
        <w:textAlignment w:val="baseline"/>
        <w:rPr>
          <w:sz w:val="41"/>
        </w:rPr>
      </w:pPr>
      <w:bookmarkStart w:name="" w:id="1106"/>
      <w:r>
        <w:rPr>
          <w:rFonts w:ascii="宋体" w:hAnsi="宋体" w:cs="宋体" w:eastAsia="宋体"/>
          <w:sz w:val="41"/>
          <w:spacing w:val="0"/>
          <w:color w:val="000000"/>
          <w:b w:val="off"/>
          <w:i w:val="off"/>
        </w:rPr>
        <w:t>那时他常常一边在彩绘的柱廊(colonnade)里踱步，一</w:t>
      </w:r>
      <w:bookmarkEnd w:id="1106"/>
    </w:p>
    <w:p>
      <w:pPr>
        <w:pageBreakBefore w:val="off"/>
        <w:tabs/>
        <w:wordWrap w:val="off"/>
        <w:spacing w:before="0" w:after="0" w:line="360" w:lineRule="exact"/>
        <w:ind w:left="0" w:right="0"/>
        <w:jc w:val="both"/>
        <w:textAlignment w:val="baseline"/>
        <w:rPr>
          <w:sz w:val="32"/>
        </w:rPr>
      </w:pPr>
      <w:bookmarkStart w:name="" w:id="1107"/>
      <w:r>
        <w:rPr>
          <w:rFonts w:ascii="宋体" w:hAnsi="宋体" w:cs="宋体" w:eastAsia="宋体"/>
          <w:sz w:val="32"/>
          <w:spacing w:val="0"/>
          <w:color w:val="000000"/>
          <w:b w:val="off"/>
          <w:i w:val="off"/>
        </w:rPr>
        <w:t/>
      </w:r>
      <w:bookmarkEnd w:id="1107"/>
    </w:p>
    <w:p>
      <w:pPr>
        <w:pageBreakBefore w:val="off"/>
        <w:tabs/>
        <w:wordWrap w:val="off"/>
        <w:spacing w:before="0" w:after="0" w:line="360" w:lineRule="exact"/>
        <w:ind w:left="0" w:right="0"/>
        <w:jc w:val="both"/>
        <w:textAlignment w:val="baseline"/>
        <w:rPr>
          <w:sz w:val="32"/>
        </w:rPr>
      </w:pPr>
      <w:bookmarkStart w:name="" w:id="1108"/>
      <w:r>
        <w:rPr>
          <w:rFonts w:ascii="宋体" w:hAnsi="宋体" w:cs="宋体" w:eastAsia="宋体"/>
          <w:sz w:val="32"/>
          <w:spacing w:val="0"/>
          <w:color w:val="000000"/>
          <w:b w:val="off"/>
          <w:i w:val="off"/>
        </w:rPr>
        <w:t/>
      </w:r>
      <w:bookmarkEnd w:id="1108"/>
    </w:p>
    <w:p>
      <w:pPr>
        <w:pageBreakBefore w:val="off"/>
        <w:tabs/>
        <w:wordWrap w:val="off"/>
        <w:spacing w:before="0" w:after="0" w:line="360" w:lineRule="exact"/>
        <w:ind w:left="0" w:right="0"/>
        <w:jc w:val="both"/>
        <w:textAlignment w:val="baseline"/>
        <w:rPr>
          <w:sz w:val="32"/>
        </w:rPr>
      </w:pPr>
      <w:bookmarkStart w:name="" w:id="1109"/>
      <w:r>
        <w:rPr>
          <w:rFonts w:ascii="宋体" w:hAnsi="宋体" w:cs="宋体" w:eastAsia="宋体"/>
          <w:sz w:val="32"/>
          <w:spacing w:val="0"/>
          <w:color w:val="000000"/>
          <w:b w:val="off"/>
          <w:i w:val="off"/>
        </w:rPr>
        <w:t/>
      </w:r>
      <w:bookmarkEnd w:id="1109"/>
    </w:p>
    <w:p>
      <w:pPr>
        <w:pageBreakBefore w:val="off"/>
        <w:tabs/>
        <w:wordWrap w:val="off"/>
        <w:spacing w:before="0" w:after="0" w:line="360" w:lineRule="exact"/>
        <w:ind w:left="0" w:right="0"/>
        <w:jc w:val="both"/>
        <w:textAlignment w:val="baseline"/>
        <w:rPr>
          <w:sz w:val="32"/>
        </w:rPr>
      </w:pPr>
      <w:bookmarkStart w:name="" w:id="1110"/>
      <w:r>
        <w:rPr>
          <w:rFonts w:ascii="宋体" w:hAnsi="宋体" w:cs="宋体" w:eastAsia="宋体"/>
          <w:sz w:val="32"/>
          <w:spacing w:val="0"/>
          <w:color w:val="000000"/>
          <w:b w:val="off"/>
          <w:i w:val="off"/>
        </w:rPr>
        <w:t/>
      </w:r>
      <w:bookmarkEnd w:id="1110"/>
    </w:p>
    <w:p>
      <w:pPr>
        <w:pageBreakBefore w:val="off"/>
        <w:tabs/>
        <w:wordWrap w:val="off"/>
        <w:spacing w:before="0" w:after="0" w:line="360" w:lineRule="exact"/>
        <w:ind w:left="0" w:right="0"/>
        <w:jc w:val="both"/>
        <w:textAlignment w:val="baseline"/>
        <w:rPr>
          <w:sz w:val="32"/>
        </w:rPr>
      </w:pPr>
      <w:bookmarkStart w:name="" w:id="1111"/>
      <w:r>
        <w:rPr>
          <w:rFonts w:ascii="宋体" w:hAnsi="宋体" w:cs="宋体" w:eastAsia="宋体"/>
          <w:sz w:val="32"/>
          <w:spacing w:val="0"/>
          <w:color w:val="000000"/>
          <w:b w:val="off"/>
          <w:i w:val="off"/>
        </w:rPr>
        <w:t/>
      </w:r>
      <w:bookmarkEnd w:id="1111"/>
    </w:p>
    <w:p>
      <w:pPr>
        <w:pageBreakBefore w:val="off"/>
        <w:tabs/>
        <w:wordWrap w:val="off"/>
        <w:spacing w:before="0" w:after="0" w:line="360" w:lineRule="exact"/>
        <w:ind w:left="0" w:right="0"/>
        <w:jc w:val="both"/>
        <w:textAlignment w:val="baseline"/>
        <w:rPr>
          <w:sz w:val="32"/>
        </w:rPr>
      </w:pPr>
      <w:bookmarkStart w:name="" w:id="1112"/>
      <w:r>
        <w:rPr>
          <w:rFonts w:ascii="宋体" w:hAnsi="宋体" w:cs="宋体" w:eastAsia="宋体"/>
          <w:sz w:val="32"/>
          <w:spacing w:val="0"/>
          <w:color w:val="000000"/>
          <w:b w:val="off"/>
          <w:i w:val="off"/>
        </w:rPr>
        <w:t/>
      </w:r>
      <w:bookmarkEnd w:id="1112"/>
    </w:p>
    <w:p>
      <w:pPr>
        <w:pageBreakBefore w:val="off"/>
        <w:tabs/>
        <w:wordWrap w:val="off"/>
        <w:spacing w:before="0" w:after="0" w:line="440" w:lineRule="atLeast"/>
        <w:ind w:left="0" w:right="0"/>
        <w:jc w:val="center"/>
        <w:textAlignment w:val="baseline"/>
        <w:rPr>
          <w:sz w:val="32"/>
        </w:rPr>
      </w:pPr>
      <w:bookmarkStart w:name="" w:id="1113"/>
      <w:r>
        <w:rPr>
          <w:rFonts w:ascii="仿宋" w:hAnsi="仿宋" w:cs="仿宋" w:eastAsia="仿宋"/>
          <w:sz w:val="32"/>
          <w:spacing w:val="0"/>
          <w:color w:val="000000"/>
          <w:b w:val="off"/>
          <w:i w:val="off"/>
        </w:rPr>
        <w:t>—</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399</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w:t>
      </w:r>
      <w:bookmarkEnd w:id="1113"/>
    </w:p>
    <w:p>
      <w:r>
        <w:t/>
      </w:r>
    </w:p>
    <w:p>
      <w:pPr>
        <w:sectPr>
          <w:footerReference r:id="rId17"/>
          <w:headerReference r:id="rId18" w:type="default"/>
          <w:type w:val="nextPage"/>
          <w:pgSz w:w="15700" w:h="22460"/>
          <w:pgMar w:left="2160" w:top="1660" w:right="2160" w:bottom="1660" w:header="1360" w:footer="1360"/>
          <w:cols w:num="1"/>
        </w:sectPr>
      </w:pPr>
    </w:p>
    <w:p>
      <w:pPr>
        <w:pageBreakBefore w:val="off"/>
        <w:tabs/>
        <w:wordWrap w:val="off"/>
        <w:spacing w:before="420" w:after="0" w:line="640" w:lineRule="atLeast"/>
        <w:ind w:left="0" w:right="0"/>
        <w:jc w:val="center"/>
        <w:textAlignment w:val="baseline"/>
        <w:rPr>
          <w:sz w:val="41"/>
        </w:rPr>
      </w:pPr>
      <w:bookmarkStart w:name="" w:id="1114"/>
      <w:r>
        <w:rPr>
          <w:rFonts w:ascii="楷体" w:hAnsi="楷体" w:cs="楷体" w:eastAsia="楷体"/>
          <w:sz w:val="41"/>
          <w:spacing w:val="0"/>
          <w:color w:val="000000"/>
          <w:u w:val="single"/>
          <w:b w:val="on"/>
          <w:i w:val="off"/>
        </w:rPr>
        <w:t xml:space="preserve">                     名哲言行录                     </w:t>
      </w:r>
      <w:bookmarkEnd w:id="1114"/>
    </w:p>
    <w:p>
      <w:pPr>
        <w:pageBreakBefore w:val="off"/>
        <w:tabs/>
        <w:wordWrap w:val="off"/>
        <w:spacing w:before="420" w:after="0" w:line="640" w:lineRule="atLeast"/>
        <w:ind w:left="0" w:right="60" w:firstLine="1460"/>
        <w:jc w:val="both"/>
        <w:textAlignment w:val="baseline"/>
        <w:rPr>
          <w:sz w:val="41"/>
        </w:rPr>
      </w:pPr>
      <w:bookmarkStart w:name="" w:id="1115"/>
      <w:r>
        <w:rPr>
          <w:rFonts w:ascii="宋体" w:hAnsi="宋体" w:cs="宋体" w:eastAsia="宋体"/>
          <w:sz w:val="41"/>
          <w:spacing w:val="0"/>
          <w:color w:val="000000"/>
          <w:b w:val="off"/>
          <w:i w:val="off"/>
        </w:rPr>
        <w:t>边讲论。那个柱廊也称做匹西阿那克斯柱廊(the Portico of</w:t>
      </w:r>
      <w:r>
        <w:rPr>
          <w:rFonts w:ascii="宋体" w:hAnsi="宋体" w:cs="宋体" w:eastAsia="宋体"/>
          <w:sz w:val="41"/>
          <w:spacing w:val="0"/>
          <w:color w:val="000000"/>
          <w:b w:val="off"/>
          <w:i w:val="off"/>
        </w:rPr>
        <w:t>VⅡ.5-6 Pisianax),①而它是因波吕格诺图(Polygnotus)的绘画而得</w:t>
      </w:r>
      <w:r>
        <w:rPr>
          <w:rFonts w:ascii="宋体" w:hAnsi="宋体" w:cs="宋体" w:eastAsia="宋体"/>
          <w:sz w:val="41"/>
          <w:spacing w:val="0"/>
          <w:color w:val="000000"/>
          <w:b w:val="off"/>
          <w:i w:val="off"/>
        </w:rPr>
        <w:t>名。他的目的是使那个地方不至于沦落为闲汉们的聚集之</w:t>
      </w:r>
      <w:r>
        <w:rPr>
          <w:rFonts w:ascii="宋体" w:hAnsi="宋体" w:cs="宋体" w:eastAsia="宋体"/>
          <w:sz w:val="41"/>
          <w:spacing w:val="0"/>
          <w:color w:val="000000"/>
          <w:b w:val="off"/>
          <w:i w:val="off"/>
        </w:rPr>
        <w:t>所。正是在那个地方，“三十僭主”时期有1400名雅典公</w:t>
      </w:r>
      <w:r>
        <w:rPr>
          <w:rFonts w:ascii="宋体" w:hAnsi="宋体" w:cs="宋体" w:eastAsia="宋体"/>
          <w:sz w:val="41"/>
          <w:spacing w:val="0"/>
          <w:color w:val="000000"/>
          <w:b w:val="off"/>
          <w:i w:val="off"/>
        </w:rPr>
        <w:t>民被判死刑。②后来人们就到此处来听芝诺讲学，这就是人</w:t>
      </w:r>
      <w:r>
        <w:rPr>
          <w:rFonts w:ascii="宋体" w:hAnsi="宋体" w:cs="宋体" w:eastAsia="宋体"/>
          <w:sz w:val="41"/>
          <w:spacing w:val="0"/>
          <w:color w:val="000000"/>
          <w:b w:val="off"/>
          <w:i w:val="off"/>
        </w:rPr>
        <w:t>们为什么称他们“柱廊派”或斯多亚派的原因。人们也用这</w:t>
      </w:r>
      <w:r>
        <w:rPr>
          <w:rFonts w:ascii="宋体" w:hAnsi="宋体" w:cs="宋体" w:eastAsia="宋体"/>
          <w:sz w:val="41"/>
          <w:spacing w:val="0"/>
          <w:color w:val="000000"/>
          <w:b w:val="off"/>
          <w:i w:val="off"/>
        </w:rPr>
        <w:t>个名字称呼他的追随者，而以前称他们为芝诺派；伊壁鸠鲁</w:t>
      </w:r>
      <w:r>
        <w:rPr>
          <w:rFonts w:ascii="宋体" w:hAnsi="宋体" w:cs="宋体" w:eastAsia="宋体"/>
          <w:sz w:val="41"/>
          <w:spacing w:val="0"/>
          <w:color w:val="000000"/>
          <w:b w:val="off"/>
          <w:i w:val="off"/>
        </w:rPr>
        <w:t>在他的“书信集”中是这么说的。据埃拉托司泰尼在其《论</w:t>
      </w:r>
      <w:r>
        <w:rPr>
          <w:rFonts w:ascii="宋体" w:hAnsi="宋体" w:cs="宋体" w:eastAsia="宋体"/>
          <w:sz w:val="41"/>
          <w:spacing w:val="0"/>
          <w:color w:val="000000"/>
          <w:b w:val="off"/>
          <w:i w:val="off"/>
        </w:rPr>
        <w:t>旧喜剧》(On the Old Comedy)中说，斯多亚这个名字以前用</w:t>
      </w:r>
      <w:r>
        <w:rPr>
          <w:rFonts w:ascii="宋体" w:hAnsi="宋体" w:cs="宋体" w:eastAsia="宋体"/>
          <w:sz w:val="41"/>
          <w:spacing w:val="0"/>
          <w:color w:val="000000"/>
          <w:b w:val="off"/>
          <w:i w:val="off"/>
        </w:rPr>
        <w:t>于称呼诗人，这些诗人在那里打发时间，并使这个名字更加</w:t>
      </w:r>
      <w:r>
        <w:rPr>
          <w:rFonts w:ascii="宋体" w:hAnsi="宋体" w:cs="宋体" w:eastAsia="宋体"/>
          <w:sz w:val="41"/>
          <w:spacing w:val="0"/>
          <w:color w:val="000000"/>
          <w:b w:val="off"/>
          <w:i w:val="off"/>
        </w:rPr>
        <w:t>出名。</w:t>
      </w:r>
      <w:bookmarkEnd w:id="1115"/>
    </w:p>
    <w:p>
      <w:pPr>
        <w:pageBreakBefore w:val="off"/>
        <w:tabs/>
        <w:wordWrap w:val="off"/>
        <w:spacing w:before="0" w:after="0" w:line="640" w:lineRule="atLeast"/>
        <w:ind w:left="1560" w:right="20" w:firstLine="820"/>
        <w:jc w:val="both"/>
        <w:textAlignment w:val="baseline"/>
        <w:rPr>
          <w:sz w:val="41"/>
        </w:rPr>
      </w:pPr>
      <w:bookmarkStart w:name="" w:id="1116"/>
      <w:r>
        <w:rPr>
          <w:rFonts w:ascii="宋体" w:hAnsi="宋体" w:cs="宋体" w:eastAsia="宋体"/>
          <w:sz w:val="41"/>
          <w:spacing w:val="0"/>
          <w:color w:val="000000"/>
          <w:b w:val="off"/>
          <w:i w:val="off"/>
        </w:rPr>
        <w:t>雅典人极为尊崇芝诺，这见之于他们把城墙的钥匙交给</w:t>
      </w:r>
      <w:r>
        <w:rPr>
          <w:rFonts w:ascii="宋体" w:hAnsi="宋体" w:cs="宋体" w:eastAsia="宋体"/>
          <w:sz w:val="41"/>
          <w:spacing w:val="0"/>
          <w:color w:val="000000"/>
          <w:b w:val="off"/>
          <w:i w:val="off"/>
        </w:rPr>
        <w:t>他保管，还授予他金冠和青铜雕像。他受到尊重的最后标志</w:t>
      </w:r>
      <w:r>
        <w:rPr>
          <w:rFonts w:ascii="宋体" w:hAnsi="宋体" w:cs="宋体" w:eastAsia="宋体"/>
          <w:sz w:val="41"/>
          <w:spacing w:val="0"/>
          <w:color w:val="000000"/>
          <w:b w:val="off"/>
          <w:i w:val="off"/>
        </w:rPr>
        <w:t>是，他的母邦的公民把他的雕像当做城邦的装饰品，③而生</w:t>
      </w:r>
      <w:r>
        <w:rPr>
          <w:rFonts w:ascii="宋体" w:hAnsi="宋体" w:cs="宋体" w:eastAsia="宋体"/>
          <w:sz w:val="41"/>
          <w:spacing w:val="0"/>
          <w:color w:val="000000"/>
          <w:b w:val="off"/>
          <w:i w:val="off"/>
        </w:rPr>
        <w:t>活在塞佟(Sidon)的基提翁人也以宣称芝诺是他们中的一</w:t>
      </w:r>
      <w:r>
        <w:rPr>
          <w:rFonts w:ascii="宋体" w:hAnsi="宋体" w:cs="宋体" w:eastAsia="宋体"/>
          <w:sz w:val="41"/>
          <w:spacing w:val="0"/>
          <w:color w:val="000000"/>
          <w:b w:val="off"/>
          <w:i w:val="off"/>
        </w:rPr>
        <w:t>员为荣。安提戈纳(戈那塔斯(Gonatas))也对他青目有加，</w:t>
      </w:r>
      <w:r>
        <w:rPr>
          <w:rFonts w:ascii="宋体" w:hAnsi="宋体" w:cs="宋体" w:eastAsia="宋体"/>
          <w:sz w:val="41"/>
          <w:spacing w:val="0"/>
          <w:color w:val="000000"/>
          <w:b w:val="off"/>
          <w:i w:val="off"/>
        </w:rPr>
        <w:t>每次来雅典时都要听他讲课，还经常邀请他去他的宫廷。但</w:t>
      </w:r>
      <w:r>
        <w:rPr>
          <w:rFonts w:ascii="宋体" w:hAnsi="宋体" w:cs="宋体" w:eastAsia="宋体"/>
          <w:sz w:val="41"/>
          <w:spacing w:val="0"/>
          <w:color w:val="000000"/>
          <w:b w:val="off"/>
          <w:i w:val="off"/>
        </w:rPr>
        <w:t>芝诺谢绝了这一盛情，而是派了他的朋友培尔赛乌去那儿。</w:t>
      </w:r>
      <w:r>
        <w:rPr>
          <w:rFonts w:ascii="宋体" w:hAnsi="宋体" w:cs="宋体" w:eastAsia="宋体"/>
          <w:sz w:val="41"/>
          <w:spacing w:val="0"/>
          <w:color w:val="000000"/>
          <w:b w:val="off"/>
          <w:i w:val="off"/>
        </w:rPr>
        <w:t>培尔赛乌是德米特里乌的儿子，基提翁人，他的鼎盛年在第</w:t>
      </w:r>
      <w:bookmarkEnd w:id="1116"/>
    </w:p>
    <w:p>
      <w:pPr>
        <w:pageBreakBefore w:val="off"/>
        <w:tabs/>
        <w:wordWrap w:val="off"/>
        <w:spacing w:before="0" w:after="0" w:line="640" w:lineRule="atLeast"/>
        <w:ind w:left="1600" w:right="0"/>
        <w:jc w:val="both"/>
        <w:textAlignment w:val="baseline"/>
        <w:rPr>
          <w:sz w:val="41"/>
        </w:rPr>
      </w:pPr>
      <w:bookmarkStart w:name="" w:id="1117"/>
      <w:r>
        <w:rPr>
          <w:rFonts w:ascii="宋体" w:hAnsi="宋体" w:cs="宋体" w:eastAsia="宋体"/>
          <w:sz w:val="41"/>
          <w:spacing w:val="0"/>
          <w:color w:val="000000"/>
          <w:u w:val="single"/>
          <w:b w:val="off"/>
          <w:i w:val="off"/>
        </w:rPr>
        <w:t xml:space="preserve">             </w:t>
      </w:r>
      <w:bookmarkEnd w:id="1117"/>
    </w:p>
    <w:p>
      <w:pPr>
        <w:pageBreakBefore w:val="off"/>
        <w:tabs/>
        <w:wordWrap w:val="off"/>
        <w:spacing w:before="240" w:after="0" w:line="460" w:lineRule="atLeast"/>
        <w:ind w:left="1560" w:right="0" w:firstLine="620"/>
        <w:jc w:val="both"/>
        <w:textAlignment w:val="baseline"/>
        <w:rPr>
          <w:sz w:val="31"/>
        </w:rPr>
      </w:pPr>
      <w:bookmarkStart w:name="" w:id="1118"/>
      <w:r>
        <w:rPr>
          <w:rFonts w:ascii="仿宋" w:hAnsi="仿宋" w:cs="仿宋" w:eastAsia="仿宋"/>
          <w:sz w:val="31"/>
          <w:spacing w:val="0"/>
          <w:color w:val="000000"/>
          <w:b w:val="off"/>
          <w:i w:val="off"/>
        </w:rPr>
        <w:t>① 我们所用“柱廊”(colonade)一词更多地是指一种至少一边由柱子支</w:t>
      </w:r>
      <w:r>
        <w:rPr>
          <w:rFonts w:ascii="仿宋" w:hAnsi="仿宋" w:cs="仿宋" w:eastAsia="仿宋"/>
          <w:sz w:val="31"/>
          <w:spacing w:val="0"/>
          <w:color w:val="000000"/>
          <w:b w:val="off"/>
          <w:i w:val="off"/>
        </w:rPr>
        <w:t>撑的有顶建筑，它有一条像拱廊或回廊那样的公共走道，但是向阳，且空气流</w:t>
      </w:r>
      <w:r>
        <w:rPr>
          <w:rFonts w:ascii="仿宋" w:hAnsi="仿宋" w:cs="仿宋" w:eastAsia="仿宋"/>
          <w:sz w:val="31"/>
          <w:spacing w:val="0"/>
          <w:color w:val="000000"/>
          <w:b w:val="off"/>
          <w:i w:val="off"/>
        </w:rPr>
        <w:t>通。然而，由于拉丁语“柱廊”(Porticus)一词，芝诺学派在英语文献中获得</w:t>
      </w:r>
      <w:r>
        <w:rPr>
          <w:rFonts w:ascii="仿宋" w:hAnsi="仿宋" w:cs="仿宋" w:eastAsia="仿宋"/>
          <w:sz w:val="31"/>
          <w:spacing w:val="0"/>
          <w:color w:val="000000"/>
          <w:b w:val="off"/>
          <w:i w:val="off"/>
        </w:rPr>
        <w:t>了“柱廊学派”(the Porth)的称号。装饰在那条柱廊上的壁画或图画在某种意</w:t>
      </w:r>
      <w:r>
        <w:rPr>
          <w:rFonts w:ascii="仿宋" w:hAnsi="仿宋" w:cs="仿宋" w:eastAsia="仿宋"/>
          <w:sz w:val="31"/>
          <w:spacing w:val="0"/>
          <w:color w:val="000000"/>
          <w:b w:val="off"/>
          <w:i w:val="off"/>
        </w:rPr>
        <w:t>义上使之成为了雅典的国家艺术画廊。要进一步了解，可参见 Frazer 就 Pansa-</w:t>
      </w:r>
      <w:r>
        <w:rPr>
          <w:rFonts w:ascii="TimesNewRoman" w:hAnsi="TimesNewRoman" w:cs="TimesNewRoman" w:eastAsia="TimesNewRoman"/>
          <w:sz w:val="31"/>
          <w:spacing w:val="0"/>
          <w:color w:val="000000"/>
          <w:b w:val="off"/>
          <w:i w:val="off"/>
        </w:rPr>
        <w:t>nias i. 15 (vol. ii pp. 132-137)所做的注释。</w:t>
      </w:r>
      <w:bookmarkEnd w:id="1118"/>
    </w:p>
    <w:p>
      <w:pPr>
        <w:pageBreakBefore w:val="off"/>
        <w:tabs/>
        <w:wordWrap w:val="off"/>
        <w:spacing w:before="0" w:after="0" w:line="460" w:lineRule="atLeast"/>
        <w:ind w:left="1560" w:right="0" w:firstLine="620"/>
        <w:jc w:val="both"/>
        <w:textAlignment w:val="baseline"/>
        <w:rPr>
          <w:sz w:val="31"/>
        </w:rPr>
      </w:pPr>
      <w:bookmarkStart w:name="" w:id="1119"/>
      <w:r>
        <w:rPr>
          <w:rFonts w:ascii="仿宋" w:hAnsi="仿宋" w:cs="仿宋" w:eastAsia="仿宋"/>
          <w:sz w:val="31"/>
          <w:spacing w:val="0"/>
          <w:color w:val="000000"/>
          <w:b w:val="off"/>
          <w:i w:val="off"/>
        </w:rPr>
        <w:t>② 或许是三十僭主在柱廊里集会并通过了判决，而不可能那就是执行死</w:t>
      </w:r>
      <w:r>
        <w:rPr>
          <w:rFonts w:ascii="仿宋" w:hAnsi="仿宋" w:cs="仿宋" w:eastAsia="仿宋"/>
          <w:sz w:val="31"/>
          <w:spacing w:val="0"/>
          <w:color w:val="000000"/>
          <w:b w:val="off"/>
          <w:i w:val="off"/>
        </w:rPr>
        <w:t>刑的地方。</w:t>
      </w:r>
      <w:bookmarkEnd w:id="1119"/>
    </w:p>
    <w:p>
      <w:pPr>
        <w:pageBreakBefore w:val="off"/>
        <w:tabs/>
        <w:wordWrap w:val="off"/>
        <w:spacing w:before="0" w:after="0" w:line="520" w:lineRule="atLeast"/>
        <w:ind w:left="2220" w:right="0"/>
        <w:jc w:val="both"/>
        <w:textAlignment w:val="baseline"/>
        <w:rPr>
          <w:sz w:val="39"/>
        </w:rPr>
      </w:pPr>
      <w:bookmarkStart w:name="" w:id="1120"/>
      <w:r>
        <w:rPr>
          <w:rFonts w:ascii="TimesNewRoman" w:hAnsi="TimesNewRoman" w:cs="TimesNewRoman" w:eastAsia="TimesNewRoman"/>
          <w:sz w:val="39"/>
          <w:spacing w:val="0"/>
          <w:color w:val="000000"/>
          <w:b w:val="off"/>
          <w:i w:val="off"/>
        </w:rPr>
        <w:t>③ Pliny, N. H. xxxiv. 92.</w:t>
      </w:r>
      <w:bookmarkEnd w:id="1120"/>
    </w:p>
    <w:p>
      <w:pPr>
        <w:pageBreakBefore w:val="off"/>
        <w:tabs/>
        <w:wordWrap w:val="off"/>
        <w:spacing w:before="160" w:after="0" w:line="460" w:lineRule="atLeast"/>
        <w:ind w:left="0" w:right="0"/>
        <w:jc w:val="center"/>
        <w:textAlignment w:val="baseline"/>
        <w:rPr>
          <w:sz w:val="34"/>
        </w:rPr>
      </w:pPr>
      <w:bookmarkStart w:name="" w:id="1121"/>
      <w:r>
        <w:rPr>
          <w:rFonts w:ascii="宋体" w:hAnsi="宋体" w:cs="宋体" w:eastAsia="宋体"/>
          <w:sz w:val="34"/>
          <w:spacing w:val="0"/>
          <w:color w:val="000000"/>
          <w:b w:val="off"/>
          <w:i w:val="off"/>
        </w:rPr>
        <w:t>—— 400 —</w:t>
      </w:r>
      <w:bookmarkEnd w:id="1121"/>
    </w:p>
    <w:p>
      <w:r>
        <w:t/>
      </w:r>
    </w:p>
    <w:p>
      <w:pPr>
        <w:sectPr>
          <w:footerReference r:id="rId19"/>
          <w:headerReference r:id="rId20" w:type="default"/>
          <w:type w:val="nextPage"/>
          <w:pgSz w:w="15700" w:h="22900"/>
          <w:pgMar w:left="1540" w:top="1720" w:right="1540" w:bottom="1720" w:header="1420" w:footer="1420"/>
          <w:cols w:num="1"/>
        </w:sectPr>
      </w:pPr>
    </w:p>
    <w:p>
      <w:pPr>
        <w:pageBreakBefore w:val="off"/>
        <w:tabs/>
        <w:wordWrap w:val="off"/>
        <w:spacing w:before="340" w:after="0" w:line="520" w:lineRule="atLeast"/>
        <w:ind w:left="0" w:right="0"/>
        <w:jc w:val="center"/>
        <w:textAlignment w:val="baseline"/>
        <w:rPr>
          <w:sz w:val="39"/>
        </w:rPr>
      </w:pPr>
      <w:bookmarkStart w:name="" w:id="1122"/>
      <w:r>
        <w:rPr>
          <w:rFonts w:ascii="楷体" w:hAnsi="楷体" w:cs="楷体" w:eastAsia="楷体"/>
          <w:sz w:val="39"/>
          <w:spacing w:val="0"/>
          <w:color w:val="000000"/>
          <w:u w:val="single"/>
          <w:b w:val="off"/>
          <w:i w:val="off"/>
        </w:rPr>
        <w:t xml:space="preserve">                 第七卷 第一章   芝诺                 </w:t>
      </w:r>
      <w:bookmarkEnd w:id="1122"/>
    </w:p>
    <w:p>
      <w:pPr>
        <w:pageBreakBefore w:val="off"/>
        <w:tabs/>
        <w:wordWrap w:val="off"/>
        <w:spacing w:before="0" w:after="0" w:line="540" w:lineRule="exact"/>
        <w:ind w:left="0" w:right="0"/>
        <w:jc w:val="center"/>
        <w:textAlignment w:val="baseline"/>
        <w:rPr>
          <w:sz w:val="39"/>
        </w:rPr>
      </w:pPr>
      <w:bookmarkStart w:name="" w:id="1123"/>
      <w:r>
        <w:rPr>
          <w:rFonts w:ascii="宋体" w:hAnsi="宋体" w:cs="宋体" w:eastAsia="宋体"/>
          <w:sz w:val="39"/>
          <w:spacing w:val="0"/>
          <w:color w:val="000000"/>
          <w:b w:val="off"/>
          <w:i w:val="off"/>
        </w:rPr>
        <w:t/>
      </w:r>
      <w:bookmarkEnd w:id="1123"/>
    </w:p>
    <w:p>
      <w:pPr>
        <w:pageBreakBefore w:val="off"/>
        <w:tabs/>
        <w:wordWrap w:val="off"/>
        <w:spacing w:before="0" w:after="0" w:line="620" w:lineRule="atLeast"/>
        <w:ind w:left="0" w:right="1400"/>
        <w:jc w:val="both"/>
        <w:textAlignment w:val="baseline"/>
        <w:rPr>
          <w:sz w:val="42"/>
        </w:rPr>
      </w:pPr>
      <w:bookmarkStart w:name="" w:id="1124"/>
      <w:r>
        <w:rPr>
          <w:rFonts w:ascii="宋体" w:hAnsi="宋体" w:cs="宋体" w:eastAsia="宋体"/>
          <w:sz w:val="42"/>
          <w:spacing w:val="0"/>
          <w:color w:val="000000"/>
          <w:b w:val="off"/>
          <w:i w:val="off"/>
        </w:rPr>
        <w:t>130届奥林匹亚赛会期间(公元前260-前256年)，而那时</w:t>
      </w:r>
      <w:r>
        <w:rPr>
          <w:rFonts w:ascii="宋体" w:hAnsi="宋体" w:cs="宋体" w:eastAsia="宋体"/>
          <w:sz w:val="42"/>
          <w:spacing w:val="0"/>
          <w:color w:val="000000"/>
          <w:b w:val="off"/>
          <w:i w:val="off"/>
        </w:rPr>
        <w:t>芝诺已是一位耄耋老者。据提莱的阿波罗尼奥记载，安提戈</w:t>
      </w:r>
      <w:r>
        <w:rPr>
          <w:rFonts w:ascii="宋体" w:hAnsi="宋体" w:cs="宋体" w:eastAsia="宋体"/>
          <w:sz w:val="42"/>
          <w:spacing w:val="0"/>
          <w:color w:val="000000"/>
          <w:b w:val="off"/>
          <w:i w:val="off"/>
        </w:rPr>
        <w:t>纳的邀请函如下：</w:t>
      </w:r>
      <w:bookmarkEnd w:id="1124"/>
    </w:p>
    <w:p>
      <w:pPr>
        <w:pageBreakBefore w:val="off"/>
        <w:tabs/>
        <w:wordWrap w:val="off"/>
        <w:spacing w:before="0" w:after="0" w:line="640" w:lineRule="exact"/>
        <w:ind w:left="0" w:right="0"/>
        <w:jc w:val="both"/>
        <w:textAlignment w:val="baseline"/>
        <w:rPr>
          <w:sz w:val="42"/>
        </w:rPr>
      </w:pPr>
      <w:bookmarkStart w:name="" w:id="1125"/>
      <w:r>
        <w:rPr>
          <w:rFonts w:ascii="宋体" w:hAnsi="宋体" w:cs="宋体" w:eastAsia="宋体"/>
          <w:sz w:val="42"/>
          <w:spacing w:val="0"/>
          <w:color w:val="000000"/>
          <w:b w:val="off"/>
          <w:i w:val="off"/>
        </w:rPr>
        <w:t/>
      </w:r>
      <w:bookmarkEnd w:id="1125"/>
    </w:p>
    <w:p>
      <w:pPr>
        <w:pageBreakBefore w:val="off"/>
        <w:tabs>
          <w:tab w:pos="11220" w:val="left" w:leader="none"/>
        </w:tabs>
        <w:wordWrap w:val="off"/>
        <w:spacing w:before="0" w:after="0" w:line="620" w:lineRule="atLeast"/>
        <w:ind w:left="1680" w:right="0"/>
        <w:jc w:val="both"/>
        <w:textAlignment w:val="baseline"/>
        <w:rPr>
          <w:sz w:val="41"/>
        </w:rPr>
      </w:pPr>
      <w:bookmarkStart w:name="" w:id="1126"/>
      <w:r>
        <w:rPr>
          <w:rFonts w:ascii="楷体" w:hAnsi="楷体" w:cs="楷体" w:eastAsia="楷体"/>
          <w:sz w:val="41"/>
          <w:spacing w:val="0"/>
          <w:color w:val="000000"/>
          <w:b w:val="off"/>
          <w:i w:val="off"/>
        </w:rPr>
        <w:t>安提戈纳王致哲学家芝诺，并问好。</w:t>
      </w:r>
      <w:r>
        <w:t xml:space="preserve">	</w:t>
      </w:r>
      <w:r>
        <w:rPr>
          <w:rFonts w:ascii="楷体" w:hAnsi="楷体" w:cs="楷体" w:eastAsia="楷体"/>
          <w:sz w:val="41"/>
          <w:spacing w:val="0"/>
          <w:color w:val="000000"/>
          <w:b w:val="off"/>
          <w:i w:val="off"/>
        </w:rPr>
        <w:t>VⅡ.7-9</w:t>
      </w:r>
      <w:bookmarkEnd w:id="1126"/>
    </w:p>
    <w:p>
      <w:pPr>
        <w:pageBreakBefore w:val="off"/>
        <w:tabs/>
        <w:wordWrap w:val="off"/>
        <w:spacing w:before="0" w:after="0" w:line="620" w:lineRule="atLeast"/>
        <w:ind w:left="860" w:right="2200" w:firstLine="840"/>
        <w:jc w:val="both"/>
        <w:textAlignment w:val="baseline"/>
        <w:rPr>
          <w:sz w:val="41"/>
        </w:rPr>
      </w:pPr>
      <w:bookmarkStart w:name="" w:id="1127"/>
      <w:r>
        <w:rPr>
          <w:rFonts w:ascii="楷体" w:hAnsi="楷体" w:cs="楷体" w:eastAsia="楷体"/>
          <w:sz w:val="41"/>
          <w:spacing w:val="0"/>
          <w:color w:val="000000"/>
          <w:b w:val="off"/>
          <w:i w:val="off"/>
        </w:rPr>
        <w:t>虽然在财富和名誉方面我认为自己比你优越，</w:t>
      </w:r>
      <w:r>
        <w:rPr>
          <w:rFonts w:ascii="楷体" w:hAnsi="楷体" w:cs="楷体" w:eastAsia="楷体"/>
          <w:sz w:val="41"/>
          <w:spacing w:val="0"/>
          <w:color w:val="000000"/>
          <w:b w:val="off"/>
          <w:i w:val="off"/>
        </w:rPr>
        <w:t>然而在理性和教育，以及在你所获得的完善幸福方</w:t>
      </w:r>
      <w:r>
        <w:rPr>
          <w:rFonts w:ascii="楷体" w:hAnsi="楷体" w:cs="楷体" w:eastAsia="楷体"/>
          <w:sz w:val="41"/>
          <w:spacing w:val="0"/>
          <w:color w:val="000000"/>
          <w:b w:val="off"/>
          <w:i w:val="off"/>
        </w:rPr>
        <w:t>面，我自感惭愧。因此我决定邀请你造访本王，相</w:t>
      </w:r>
      <w:r>
        <w:rPr>
          <w:rFonts w:ascii="楷体" w:hAnsi="楷体" w:cs="楷体" w:eastAsia="楷体"/>
          <w:sz w:val="41"/>
          <w:spacing w:val="0"/>
          <w:color w:val="000000"/>
          <w:b w:val="off"/>
          <w:i w:val="off"/>
        </w:rPr>
        <w:t>信你不会拒绝这一邀请。那么，无论如何，请你尽</w:t>
      </w:r>
      <w:r>
        <w:rPr>
          <w:rFonts w:ascii="楷体" w:hAnsi="楷体" w:cs="楷体" w:eastAsia="楷体"/>
          <w:sz w:val="41"/>
          <w:spacing w:val="0"/>
          <w:color w:val="000000"/>
          <w:b w:val="off"/>
          <w:i w:val="off"/>
        </w:rPr>
        <w:t>情与我畅谈，你应明白，你将指导的不只是我一个</w:t>
      </w:r>
      <w:r>
        <w:rPr>
          <w:rFonts w:ascii="楷体" w:hAnsi="楷体" w:cs="楷体" w:eastAsia="楷体"/>
          <w:sz w:val="41"/>
          <w:spacing w:val="0"/>
          <w:color w:val="000000"/>
          <w:b w:val="off"/>
          <w:i w:val="off"/>
        </w:rPr>
        <w:t>人，而是所有聚在一起的马其顿人。因为，显然，</w:t>
      </w:r>
      <w:r>
        <w:rPr>
          <w:rFonts w:ascii="楷体" w:hAnsi="楷体" w:cs="楷体" w:eastAsia="楷体"/>
          <w:sz w:val="41"/>
          <w:spacing w:val="0"/>
          <w:color w:val="000000"/>
          <w:b w:val="off"/>
          <w:i w:val="off"/>
        </w:rPr>
        <w:t>无论是谁指导了马其顿的统治者，并在德性之路上</w:t>
      </w:r>
      <w:r>
        <w:rPr>
          <w:rFonts w:ascii="楷体" w:hAnsi="楷体" w:cs="楷体" w:eastAsia="楷体"/>
          <w:sz w:val="41"/>
          <w:spacing w:val="0"/>
          <w:color w:val="000000"/>
          <w:b w:val="off"/>
          <w:i w:val="off"/>
        </w:rPr>
        <w:t>引导他，他同时也在把他的臣民训练成良善之人。</w:t>
      </w:r>
      <w:r>
        <w:rPr>
          <w:rFonts w:ascii="楷体" w:hAnsi="楷体" w:cs="楷体" w:eastAsia="楷体"/>
          <w:sz w:val="41"/>
          <w:spacing w:val="0"/>
          <w:color w:val="000000"/>
          <w:b w:val="off"/>
          <w:i w:val="off"/>
        </w:rPr>
        <w:t>大多数情况下，君主如何，也就可以设想他的臣民</w:t>
      </w:r>
      <w:r>
        <w:rPr>
          <w:rFonts w:ascii="楷体" w:hAnsi="楷体" w:cs="楷体" w:eastAsia="楷体"/>
          <w:sz w:val="41"/>
          <w:spacing w:val="0"/>
          <w:color w:val="000000"/>
          <w:b w:val="off"/>
          <w:i w:val="off"/>
        </w:rPr>
        <w:t>如何。</w:t>
      </w:r>
      <w:bookmarkEnd w:id="1127"/>
    </w:p>
    <w:p>
      <w:pPr>
        <w:pageBreakBefore w:val="off"/>
        <w:tabs/>
        <w:wordWrap w:val="off"/>
        <w:spacing w:before="0" w:after="0" w:line="640" w:lineRule="exact"/>
        <w:ind w:left="0" w:right="0"/>
        <w:jc w:val="both"/>
        <w:textAlignment w:val="baseline"/>
        <w:rPr>
          <w:sz w:val="41"/>
        </w:rPr>
      </w:pPr>
      <w:bookmarkStart w:name="" w:id="1128"/>
      <w:r>
        <w:rPr>
          <w:rFonts w:ascii="宋体" w:hAnsi="宋体" w:cs="宋体" w:eastAsia="宋体"/>
          <w:sz w:val="41"/>
          <w:spacing w:val="0"/>
          <w:color w:val="000000"/>
          <w:b w:val="off"/>
          <w:i w:val="off"/>
        </w:rPr>
        <w:t/>
      </w:r>
      <w:bookmarkEnd w:id="1128"/>
    </w:p>
    <w:p>
      <w:pPr>
        <w:pageBreakBefore w:val="off"/>
        <w:tabs/>
        <w:wordWrap w:val="off"/>
        <w:spacing w:before="0" w:after="0" w:line="620" w:lineRule="atLeast"/>
        <w:ind w:left="860" w:right="0"/>
        <w:jc w:val="both"/>
        <w:textAlignment w:val="baseline"/>
        <w:rPr>
          <w:sz w:val="42"/>
        </w:rPr>
      </w:pPr>
      <w:bookmarkStart w:name="" w:id="1129"/>
      <w:r>
        <w:rPr>
          <w:rFonts w:ascii="宋体" w:hAnsi="宋体" w:cs="宋体" w:eastAsia="宋体"/>
          <w:sz w:val="42"/>
          <w:spacing w:val="0"/>
          <w:color w:val="000000"/>
          <w:b w:val="off"/>
          <w:i w:val="off"/>
        </w:rPr>
        <w:t>芝诺的回复如下：</w:t>
      </w:r>
      <w:bookmarkEnd w:id="1129"/>
    </w:p>
    <w:p>
      <w:pPr>
        <w:pageBreakBefore w:val="off"/>
        <w:tabs/>
        <w:wordWrap w:val="off"/>
        <w:spacing w:before="0" w:after="0" w:line="640" w:lineRule="exact"/>
        <w:ind w:left="0" w:right="0"/>
        <w:jc w:val="both"/>
        <w:textAlignment w:val="baseline"/>
        <w:rPr>
          <w:sz w:val="42"/>
        </w:rPr>
      </w:pPr>
      <w:bookmarkStart w:name="" w:id="1130"/>
      <w:r>
        <w:rPr>
          <w:rFonts w:ascii="宋体" w:hAnsi="宋体" w:cs="宋体" w:eastAsia="宋体"/>
          <w:sz w:val="42"/>
          <w:spacing w:val="0"/>
          <w:color w:val="000000"/>
          <w:b w:val="off"/>
          <w:i w:val="off"/>
        </w:rPr>
        <w:t/>
      </w:r>
      <w:bookmarkEnd w:id="1130"/>
    </w:p>
    <w:p>
      <w:pPr>
        <w:pageBreakBefore w:val="off"/>
        <w:tabs/>
        <w:wordWrap w:val="off"/>
        <w:spacing w:before="0" w:after="0" w:line="620" w:lineRule="atLeast"/>
        <w:ind w:left="1700" w:right="0"/>
        <w:jc w:val="both"/>
        <w:textAlignment w:val="baseline"/>
        <w:rPr>
          <w:sz w:val="41"/>
        </w:rPr>
      </w:pPr>
      <w:bookmarkStart w:name="" w:id="1131"/>
      <w:r>
        <w:rPr>
          <w:rFonts w:ascii="楷体" w:hAnsi="楷体" w:cs="楷体" w:eastAsia="楷体"/>
          <w:sz w:val="41"/>
          <w:spacing w:val="0"/>
          <w:color w:val="000000"/>
          <w:b w:val="off"/>
          <w:i w:val="off"/>
        </w:rPr>
        <w:t>芝诺致安提戈纳王，并问好。</w:t>
      </w:r>
      <w:bookmarkEnd w:id="1131"/>
    </w:p>
    <w:p>
      <w:pPr>
        <w:pageBreakBefore w:val="off"/>
        <w:tabs/>
        <w:wordWrap w:val="off"/>
        <w:spacing w:before="0" w:after="0" w:line="620" w:lineRule="atLeast"/>
        <w:ind w:left="860" w:right="2180" w:firstLine="820"/>
        <w:jc w:val="both"/>
        <w:textAlignment w:val="baseline"/>
        <w:rPr>
          <w:sz w:val="41"/>
        </w:rPr>
      </w:pPr>
      <w:bookmarkStart w:name="" w:id="1132"/>
      <w:r>
        <w:rPr>
          <w:rFonts w:ascii="楷体" w:hAnsi="楷体" w:cs="楷体" w:eastAsia="楷体"/>
          <w:sz w:val="41"/>
          <w:spacing w:val="0"/>
          <w:color w:val="000000"/>
          <w:b w:val="off"/>
          <w:i w:val="off"/>
        </w:rPr>
        <w:t>就您坚持有益和真正的教育，而非固守只能导</w:t>
      </w:r>
      <w:r>
        <w:rPr>
          <w:rFonts w:ascii="楷体" w:hAnsi="楷体" w:cs="楷体" w:eastAsia="楷体"/>
          <w:sz w:val="41"/>
          <w:spacing w:val="0"/>
          <w:color w:val="000000"/>
          <w:b w:val="off"/>
          <w:i w:val="off"/>
        </w:rPr>
        <w:t>致道德腐败的教导而言，我衷心欢迎您对真知的爱</w:t>
      </w:r>
      <w:r>
        <w:rPr>
          <w:rFonts w:ascii="楷体" w:hAnsi="楷体" w:cs="楷体" w:eastAsia="楷体"/>
          <w:sz w:val="41"/>
          <w:spacing w:val="0"/>
          <w:color w:val="000000"/>
          <w:b w:val="off"/>
          <w:i w:val="off"/>
        </w:rPr>
        <w:t>好。若有人远离使年青人的灵魂变得软弱的被夸大</w:t>
      </w:r>
      <w:r>
        <w:rPr>
          <w:rFonts w:ascii="楷体" w:hAnsi="楷体" w:cs="楷体" w:eastAsia="楷体"/>
          <w:sz w:val="41"/>
          <w:spacing w:val="0"/>
          <w:color w:val="000000"/>
          <w:b w:val="off"/>
          <w:i w:val="off"/>
        </w:rPr>
        <w:t>的快乐，并转而渴求哲学，那么，显然，他追求品</w:t>
      </w:r>
      <w:r>
        <w:rPr>
          <w:rFonts w:ascii="楷体" w:hAnsi="楷体" w:cs="楷体" w:eastAsia="楷体"/>
          <w:sz w:val="41"/>
          <w:spacing w:val="0"/>
          <w:color w:val="000000"/>
          <w:b w:val="off"/>
          <w:i w:val="off"/>
        </w:rPr>
        <w:t>性上的高贵不仅仅是本性使然，而且也是出于意愿</w:t>
      </w:r>
      <w:r>
        <w:rPr>
          <w:rFonts w:ascii="楷体" w:hAnsi="楷体" w:cs="楷体" w:eastAsia="楷体"/>
          <w:sz w:val="41"/>
          <w:spacing w:val="0"/>
          <w:color w:val="000000"/>
          <w:b w:val="off"/>
          <w:i w:val="off"/>
        </w:rPr>
        <w:t>所然。如果一种高贵的本性同时辅以节制的训练，</w:t>
      </w:r>
      <w:r>
        <w:rPr>
          <w:rFonts w:ascii="楷体" w:hAnsi="楷体" w:cs="楷体" w:eastAsia="楷体"/>
          <w:sz w:val="41"/>
          <w:spacing w:val="0"/>
          <w:color w:val="000000"/>
          <w:b w:val="off"/>
          <w:i w:val="off"/>
        </w:rPr>
        <w:t>并进一步接受慷慨的指导，那么就很容易获得完善</w:t>
      </w:r>
      <w:r>
        <w:rPr>
          <w:rFonts w:ascii="楷体" w:hAnsi="楷体" w:cs="楷体" w:eastAsia="楷体"/>
          <w:sz w:val="41"/>
          <w:spacing w:val="0"/>
          <w:color w:val="000000"/>
          <w:b w:val="off"/>
          <w:i w:val="off"/>
        </w:rPr>
        <w:t>的德性。可是由于年事已高(因为我已经</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80岁</w:t>
      </w:r>
      <w:bookmarkEnd w:id="1132"/>
    </w:p>
    <w:p>
      <w:pPr>
        <w:pageBreakBefore w:val="off"/>
        <w:tabs/>
        <w:wordWrap w:val="off"/>
        <w:spacing w:before="0" w:after="0" w:line="460" w:lineRule="atLeast"/>
        <w:ind w:left="4420" w:right="0"/>
        <w:jc w:val="both"/>
        <w:textAlignment w:val="baseline"/>
        <w:rPr>
          <w:sz w:val="34"/>
        </w:rPr>
      </w:pPr>
      <w:bookmarkStart w:name="" w:id="1133"/>
      <w:r>
        <w:rPr>
          <w:rFonts w:ascii="宋体" w:hAnsi="宋体" w:cs="宋体" w:eastAsia="宋体"/>
          <w:sz w:val="34"/>
          <w:spacing w:val="0"/>
          <w:color w:val="000000"/>
          <w:b w:val="off"/>
          <w:i w:val="off"/>
        </w:rPr>
        <w:t>—</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401</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w:t>
      </w:r>
      <w:bookmarkEnd w:id="1133"/>
    </w:p>
    <w:p>
      <w:r>
        <w:t/>
      </w:r>
    </w:p>
    <w:p>
      <w:pPr>
        <w:sectPr>
          <w:footerReference r:id="rId21"/>
          <w:headerReference r:id="rId22" w:type="default"/>
          <w:type w:val="nextPage"/>
          <w:pgSz w:w="15700" w:h="22880"/>
          <w:pgMar w:left="1620" w:top="1760" w:right="1620" w:bottom="1760" w:header="1460" w:footer="1460"/>
          <w:cols w:num="1"/>
        </w:sectPr>
      </w:pPr>
    </w:p>
    <w:p>
      <w:pPr>
        <w:pageBreakBefore w:val="off"/>
        <w:tabs/>
        <w:wordWrap w:val="off"/>
        <w:spacing w:before="320" w:after="0" w:line="620" w:lineRule="atLeast"/>
        <w:ind w:left="0" w:right="0"/>
        <w:jc w:val="center"/>
        <w:textAlignment w:val="baseline"/>
        <w:rPr>
          <w:sz w:val="43"/>
        </w:rPr>
      </w:pPr>
      <w:bookmarkStart w:name="" w:id="1134"/>
      <w:r>
        <w:rPr>
          <w:rFonts w:ascii="仿宋" w:hAnsi="仿宋" w:cs="仿宋" w:eastAsia="仿宋"/>
          <w:sz w:val="43"/>
          <w:spacing w:val="0"/>
          <w:color w:val="000000"/>
          <w:u w:val="single"/>
          <w:b w:val="on"/>
          <w:i w:val="off"/>
        </w:rPr>
        <w:t xml:space="preserve">                     名哲言行录                    </w:t>
      </w:r>
      <w:bookmarkEnd w:id="1134"/>
    </w:p>
    <w:p>
      <w:pPr>
        <w:pageBreakBefore w:val="off"/>
        <w:tabs/>
        <w:wordWrap w:val="off"/>
        <w:spacing w:before="420" w:after="0" w:line="620" w:lineRule="atLeast"/>
        <w:ind w:left="1220" w:right="940"/>
        <w:jc w:val="both"/>
        <w:textAlignment w:val="baseline"/>
        <w:rPr>
          <w:sz w:val="43"/>
        </w:rPr>
      </w:pPr>
      <w:bookmarkStart w:name="" w:id="1135"/>
      <w:r>
        <w:rPr>
          <w:rFonts w:ascii="楷体" w:hAnsi="楷体" w:cs="楷体" w:eastAsia="楷体"/>
          <w:sz w:val="43"/>
          <w:spacing w:val="0"/>
          <w:color w:val="000000"/>
          <w:b w:val="off"/>
          <w:i w:val="off"/>
        </w:rPr>
        <w:t>了)，加之深受身体虚弱之苦，我无法加入您的行</w:t>
      </w:r>
      <w:r>
        <w:rPr>
          <w:rFonts w:ascii="楷体" w:hAnsi="楷体" w:cs="楷体" w:eastAsia="楷体"/>
          <w:sz w:val="43"/>
          <w:spacing w:val="0"/>
          <w:color w:val="000000"/>
          <w:b w:val="off"/>
          <w:i w:val="off"/>
        </w:rPr>
        <w:t>列。但是我给您派了一些和我一起进行研究的同</w:t>
      </w:r>
      <w:r>
        <w:rPr>
          <w:rFonts w:ascii="楷体" w:hAnsi="楷体" w:cs="楷体" w:eastAsia="楷体"/>
          <w:sz w:val="43"/>
          <w:spacing w:val="0"/>
          <w:color w:val="000000"/>
          <w:b w:val="off"/>
          <w:i w:val="off"/>
        </w:rPr>
        <w:t>伴，他们在智力上不次于我，而体力方面又远非我</w:t>
      </w:r>
      <w:r>
        <w:rPr>
          <w:rFonts w:ascii="楷体" w:hAnsi="楷体" w:cs="楷体" w:eastAsia="楷体"/>
          <w:sz w:val="43"/>
          <w:spacing w:val="0"/>
          <w:color w:val="000000"/>
          <w:b w:val="off"/>
          <w:i w:val="off"/>
        </w:rPr>
        <w:t>所能及，如果您和他们交往、相处，您就不会缺乏</w:t>
      </w:r>
      <w:r>
        <w:rPr>
          <w:rFonts w:ascii="楷体" w:hAnsi="楷体" w:cs="楷体" w:eastAsia="楷体"/>
          <w:sz w:val="43"/>
          <w:spacing w:val="0"/>
          <w:color w:val="000000"/>
          <w:b w:val="off"/>
          <w:i w:val="off"/>
        </w:rPr>
        <w:t>达到完善幸福所必需的条件了。</w:t>
      </w:r>
      <w:r>
        <mc:AlternateContent>
          <mc:Choice Requires="wps">
            <w:drawing>
              <wp:anchor allowOverlap="true" layoutInCell="true" locked="false" simplePos="false" behindDoc="false" relativeHeight="251659264" distL="0" distR="0" distT="0" distB="0">
                <wp:simplePos x="0" y="0"/>
                <wp:positionH relativeFrom="page">
                  <wp:posOffset>520700</wp:posOffset>
                </wp:positionH>
                <wp:positionV relativeFrom="paragraph">
                  <wp:posOffset>1117600</wp:posOffset>
                </wp:positionV>
                <wp:extent cx="1041400" cy="355600"/>
                <wp:wrapNone/>
                <wp:docPr id="2" name="文本框 2"/>
                <a:graphic xmlns:a="http://schemas.openxmlformats.org/drawingml/2006/main">
                  <a:graphicData uri="http://schemas.microsoft.com/office/word/2010/wordprocessingShape">
                    <wps:wsp>
                      <wps:cNvSpPr txBox="true"/>
                      <wps:spPr>
                        <a:xfrm>
                          <a:off x="0" y="0"/>
                          <a:ext cx="10414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1136"/>
                            <w:r>
                              <w:rPr>
                                <w:rFonts w:ascii="宋体" w:hAnsi="宋体" w:cs="宋体" w:eastAsia="宋体"/>
                                <w:sz w:val="35"/>
                                <w:spacing w:val="0"/>
                                <w:color w:val="000000"/>
                                <w:b w:val="off"/>
                                <w:i w:val="off"/>
                              </w:rPr>
                              <w:t>VⅡ.9-11</w:t>
                            </w:r>
                            <w:bookmarkEnd w:id="1136"/>
                          </w:p>
                        </w:txbxContent>
                      </wps:txbx>
                      <wps:bodyPr wrap="square" lIns="0" rIns="0" tIns="0" bIns="0" vert="horz" anchor="t">
                        <a:noAutofit/>
                      </wps:bodyPr>
                    </wps:wsp>
                  </a:graphicData>
                </a:graphic>
              </wp:anchor>
            </w:drawing>
          </mc:Choice>
          <mc:Fallback>
            <w:pict>
              <v:shape type="#_x0000_t202" filled="f" stroked="f" style="margin-left:41pt;margin-top:88pt;width:82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1137"/>
                      <w:r>
                        <w:rPr>
                          <w:rFonts w:ascii="宋体" w:hAnsi="宋体" w:cs="宋体" w:eastAsia="宋体"/>
                          <w:sz w:val="35"/>
                          <w:spacing w:val="0"/>
                          <w:color w:val="000000"/>
                          <w:b w:val="off"/>
                          <w:i w:val="off"/>
                        </w:rPr>
                        <w:t>VⅡ.9-11</w:t>
                      </w:r>
                      <w:bookmarkEnd w:id="1137"/>
                    </w:p>
                  </w:txbxContent>
                </v:textbox>
              </v:shape>
            </w:pict>
          </mc:Fallback>
        </mc:AlternateContent>
      </w:r>
      <w:bookmarkEnd w:id="1135"/>
    </w:p>
    <w:p>
      <w:pPr>
        <w:pageBreakBefore w:val="off"/>
        <w:tabs/>
        <w:wordWrap w:val="off"/>
        <w:spacing w:before="0" w:after="0" w:line="620" w:lineRule="exact"/>
        <w:ind w:left="0" w:right="0"/>
        <w:jc w:val="both"/>
        <w:textAlignment w:val="baseline"/>
        <w:rPr>
          <w:sz w:val="43"/>
        </w:rPr>
      </w:pPr>
      <w:bookmarkStart w:name="" w:id="1138"/>
      <w:r>
        <w:rPr>
          <w:rFonts w:ascii="宋体" w:hAnsi="宋体" w:cs="宋体" w:eastAsia="宋体"/>
          <w:sz w:val="43"/>
          <w:spacing w:val="0"/>
          <w:color w:val="000000"/>
          <w:b w:val="off"/>
          <w:i w:val="off"/>
        </w:rPr>
        <w:t/>
      </w:r>
      <w:bookmarkEnd w:id="1138"/>
    </w:p>
    <w:p>
      <w:pPr>
        <w:pageBreakBefore w:val="off"/>
        <w:tabs/>
        <w:wordWrap w:val="off"/>
        <w:spacing w:before="0" w:after="0" w:line="620" w:lineRule="atLeast"/>
        <w:ind w:left="340" w:right="80" w:firstLine="800"/>
        <w:jc w:val="both"/>
        <w:textAlignment w:val="baseline"/>
        <w:rPr>
          <w:sz w:val="42"/>
        </w:rPr>
      </w:pPr>
      <w:bookmarkStart w:name="" w:id="1139"/>
      <w:r>
        <w:rPr>
          <w:rFonts w:ascii="宋体" w:hAnsi="宋体" w:cs="宋体" w:eastAsia="宋体"/>
          <w:sz w:val="42"/>
          <w:spacing w:val="0"/>
          <w:color w:val="000000"/>
          <w:b w:val="off"/>
          <w:i w:val="off"/>
        </w:rPr>
        <w:t>所以他派去了培尔赛乌和底比斯人菲隆尼德；伊壁鸠鲁</w:t>
      </w:r>
      <w:r>
        <w:rPr>
          <w:rFonts w:ascii="宋体" w:hAnsi="宋体" w:cs="宋体" w:eastAsia="宋体"/>
          <w:sz w:val="42"/>
          <w:spacing w:val="0"/>
          <w:color w:val="000000"/>
          <w:b w:val="off"/>
          <w:i w:val="off"/>
        </w:rPr>
        <w:t>在给他兄弟亚里斯多布鲁(Aristobulus)的信中提到他们两</w:t>
      </w:r>
      <w:r>
        <w:rPr>
          <w:rFonts w:ascii="宋体" w:hAnsi="宋体" w:cs="宋体" w:eastAsia="宋体"/>
          <w:sz w:val="42"/>
          <w:spacing w:val="0"/>
          <w:color w:val="000000"/>
          <w:b w:val="off"/>
          <w:i w:val="off"/>
        </w:rPr>
        <w:t>人曾与安提戈纳生活在一起。我认为有必要附上雅典人为芝</w:t>
      </w:r>
      <w:r>
        <w:rPr>
          <w:rFonts w:ascii="宋体" w:hAnsi="宋体" w:cs="宋体" w:eastAsia="宋体"/>
          <w:sz w:val="42"/>
          <w:spacing w:val="0"/>
          <w:color w:val="000000"/>
          <w:b w:val="off"/>
          <w:i w:val="off"/>
        </w:rPr>
        <w:t>诺通过的法令，如下：①</w:t>
      </w:r>
      <w:bookmarkEnd w:id="1139"/>
    </w:p>
    <w:p>
      <w:pPr>
        <w:pageBreakBefore w:val="off"/>
        <w:tabs/>
        <w:wordWrap w:val="off"/>
        <w:spacing w:before="0" w:after="0" w:line="620" w:lineRule="exact"/>
        <w:ind w:left="0" w:right="0"/>
        <w:jc w:val="both"/>
        <w:textAlignment w:val="baseline"/>
        <w:rPr>
          <w:sz w:val="43"/>
        </w:rPr>
      </w:pPr>
      <w:bookmarkStart w:name="" w:id="1140"/>
      <w:r>
        <w:rPr>
          <w:rFonts w:ascii="宋体" w:hAnsi="宋体" w:cs="宋体" w:eastAsia="宋体"/>
          <w:sz w:val="43"/>
          <w:spacing w:val="0"/>
          <w:color w:val="000000"/>
          <w:b w:val="off"/>
          <w:i w:val="off"/>
        </w:rPr>
        <w:t/>
      </w:r>
      <w:bookmarkEnd w:id="1140"/>
    </w:p>
    <w:p>
      <w:pPr>
        <w:pageBreakBefore w:val="off"/>
        <w:tabs/>
        <w:wordWrap w:val="off"/>
        <w:spacing w:before="0" w:after="0" w:line="620" w:lineRule="atLeast"/>
        <w:ind w:left="1220" w:right="840" w:firstLine="800"/>
        <w:jc w:val="both"/>
        <w:textAlignment w:val="baseline"/>
        <w:rPr>
          <w:sz w:val="43"/>
        </w:rPr>
      </w:pPr>
      <w:bookmarkStart w:name="" w:id="1141"/>
      <w:r>
        <w:rPr>
          <w:rFonts w:ascii="楷体" w:hAnsi="楷体" w:cs="楷体" w:eastAsia="楷体"/>
          <w:sz w:val="43"/>
          <w:spacing w:val="0"/>
          <w:color w:val="000000"/>
          <w:b w:val="off"/>
          <w:i w:val="off"/>
        </w:rPr>
        <w:t>阿伦尼德(Arrhenides)执政时期，迈玛特里</w:t>
      </w:r>
      <w:r>
        <w:rPr>
          <w:rFonts w:ascii="楷体" w:hAnsi="楷体" w:cs="楷体" w:eastAsia="楷体"/>
          <w:sz w:val="43"/>
          <w:spacing w:val="0"/>
          <w:color w:val="000000"/>
          <w:b w:val="off"/>
          <w:i w:val="off"/>
        </w:rPr>
        <w:t>翁月(Maemacterion)的第二十一天，在阿卡曼提</w:t>
      </w:r>
      <w:r>
        <w:rPr>
          <w:rFonts w:ascii="楷体" w:hAnsi="楷体" w:cs="楷体" w:eastAsia="楷体"/>
          <w:sz w:val="43"/>
          <w:spacing w:val="0"/>
          <w:color w:val="000000"/>
          <w:b w:val="off"/>
          <w:i w:val="off"/>
        </w:rPr>
        <w:t>斯(Acamantis)部族第五次公共集会上，于该集会</w:t>
      </w:r>
      <w:r>
        <w:rPr>
          <w:rFonts w:ascii="楷体" w:hAnsi="楷体" w:cs="楷体" w:eastAsia="楷体"/>
          <w:sz w:val="43"/>
          <w:spacing w:val="0"/>
          <w:color w:val="000000"/>
          <w:b w:val="off"/>
          <w:i w:val="off"/>
        </w:rPr>
        <w:t>第二十三次全民会议中，由作为会议主席之一的来</w:t>
      </w:r>
      <w:r>
        <w:rPr>
          <w:rFonts w:ascii="楷体" w:hAnsi="楷体" w:cs="楷体" w:eastAsia="楷体"/>
          <w:sz w:val="43"/>
          <w:spacing w:val="0"/>
          <w:color w:val="000000"/>
          <w:b w:val="off"/>
          <w:i w:val="off"/>
        </w:rPr>
        <w:t>自绪佩泰翁(Xypetaeon)镇的克拉提斯多特勒</w:t>
      </w:r>
      <w:r>
        <w:rPr>
          <w:rFonts w:ascii="楷体" w:hAnsi="楷体" w:cs="楷体" w:eastAsia="楷体"/>
          <w:sz w:val="43"/>
          <w:spacing w:val="0"/>
          <w:color w:val="000000"/>
          <w:b w:val="off"/>
          <w:i w:val="off"/>
        </w:rPr>
        <w:t>(Cratistoteles)的儿子希波(Hippo)，和他的同任主</w:t>
      </w:r>
      <w:r>
        <w:rPr>
          <w:rFonts w:ascii="楷体" w:hAnsi="楷体" w:cs="楷体" w:eastAsia="楷体"/>
          <w:sz w:val="43"/>
          <w:spacing w:val="0"/>
          <w:color w:val="000000"/>
          <w:b w:val="off"/>
          <w:i w:val="off"/>
        </w:rPr>
        <w:t>席官们将问题提交投票表决，该问题由安那西阿</w:t>
      </w:r>
      <w:r>
        <w:rPr>
          <w:rFonts w:ascii="楷体" w:hAnsi="楷体" w:cs="楷体" w:eastAsia="楷体"/>
          <w:sz w:val="43"/>
          <w:spacing w:val="0"/>
          <w:color w:val="000000"/>
          <w:b w:val="off"/>
          <w:i w:val="off"/>
        </w:rPr>
        <w:t>(Anacaea)镇的塞拉索的儿子塞拉索(Thraso)动</w:t>
      </w:r>
      <w:r>
        <w:rPr>
          <w:rFonts w:ascii="楷体" w:hAnsi="楷体" w:cs="楷体" w:eastAsia="楷体"/>
          <w:sz w:val="43"/>
          <w:spacing w:val="0"/>
          <w:color w:val="000000"/>
          <w:b w:val="off"/>
          <w:i w:val="off"/>
        </w:rPr>
        <w:t>议，如下：</w:t>
      </w:r>
      <w:bookmarkEnd w:id="1141"/>
    </w:p>
    <w:p>
      <w:pPr>
        <w:pageBreakBefore w:val="off"/>
        <w:tabs/>
        <w:wordWrap w:val="off"/>
        <w:spacing w:before="0" w:after="0" w:line="620" w:lineRule="atLeast"/>
        <w:ind w:left="1220" w:right="840" w:firstLine="800"/>
        <w:jc w:val="both"/>
        <w:textAlignment w:val="baseline"/>
        <w:rPr>
          <w:sz w:val="43"/>
        </w:rPr>
      </w:pPr>
      <w:bookmarkStart w:name="" w:id="1142"/>
      <w:r>
        <w:rPr>
          <w:rFonts w:ascii="楷体" w:hAnsi="楷体" w:cs="楷体" w:eastAsia="楷体"/>
          <w:sz w:val="43"/>
          <w:spacing w:val="0"/>
          <w:color w:val="000000"/>
          <w:b w:val="off"/>
          <w:i w:val="off"/>
        </w:rPr>
        <w:t>鉴于穆纳西阿斯的儿子、基提翁的芝诺在城邦</w:t>
      </w:r>
      <w:r>
        <w:rPr>
          <w:rFonts w:ascii="楷体" w:hAnsi="楷体" w:cs="楷体" w:eastAsia="楷体"/>
          <w:sz w:val="43"/>
          <w:spacing w:val="0"/>
          <w:color w:val="000000"/>
          <w:b w:val="off"/>
          <w:i w:val="off"/>
        </w:rPr>
        <w:t>里多年来献身哲学，而且一直在所有其他方面都堪</w:t>
      </w:r>
      <w:r>
        <w:rPr>
          <w:rFonts w:ascii="楷体" w:hAnsi="楷体" w:cs="楷体" w:eastAsia="楷体"/>
          <w:sz w:val="43"/>
          <w:spacing w:val="0"/>
          <w:color w:val="000000"/>
          <w:b w:val="off"/>
          <w:i w:val="off"/>
        </w:rPr>
        <w:t>称良善之人，他规劝那些到他那里接受教导的年青</w:t>
      </w:r>
      <w:bookmarkEnd w:id="1142"/>
    </w:p>
    <w:p>
      <w:pPr>
        <w:pageBreakBefore w:val="off"/>
        <w:tabs/>
        <w:wordWrap w:val="off"/>
        <w:spacing w:before="0" w:after="0" w:line="620" w:lineRule="atLeast"/>
        <w:ind w:left="460" w:right="0"/>
        <w:jc w:val="both"/>
        <w:textAlignment w:val="baseline"/>
        <w:rPr>
          <w:sz w:val="43"/>
        </w:rPr>
      </w:pPr>
      <w:bookmarkStart w:name="" w:id="1143"/>
      <w:r>
        <w:rPr>
          <w:rFonts w:ascii="宋体" w:hAnsi="宋体" w:cs="宋体" w:eastAsia="宋体"/>
          <w:sz w:val="43"/>
          <w:spacing w:val="0"/>
          <w:color w:val="000000"/>
          <w:u w:val="single"/>
          <w:b w:val="off"/>
          <w:i w:val="off"/>
        </w:rPr>
        <w:t xml:space="preserve">            </w:t>
      </w:r>
      <w:bookmarkEnd w:id="1143"/>
    </w:p>
    <w:p>
      <w:pPr>
        <w:pageBreakBefore w:val="off"/>
        <w:tabs/>
        <w:wordWrap w:val="off"/>
        <w:spacing w:before="240" w:after="0" w:line="480" w:lineRule="atLeast"/>
        <w:ind w:left="440" w:right="0" w:firstLine="580"/>
        <w:jc w:val="both"/>
        <w:textAlignment w:val="baseline"/>
        <w:rPr>
          <w:sz w:val="32"/>
        </w:rPr>
      </w:pPr>
      <w:bookmarkStart w:name="" w:id="1144"/>
      <w:r>
        <w:rPr>
          <w:rFonts w:ascii="仿宋" w:hAnsi="仿宋" w:cs="仿宋" w:eastAsia="仿宋"/>
          <w:sz w:val="32"/>
          <w:spacing w:val="0"/>
          <w:color w:val="000000"/>
          <w:b w:val="off"/>
          <w:i w:val="off"/>
        </w:rPr>
        <w:t>① 比较 Tarn, Anuig. Gon. p.309,尤其是注释106；他认为我们提到的</w:t>
      </w:r>
      <w:r>
        <w:rPr>
          <w:rFonts w:ascii="仿宋" w:hAnsi="仿宋" w:cs="仿宋" w:eastAsia="仿宋"/>
          <w:sz w:val="32"/>
          <w:spacing w:val="0"/>
          <w:color w:val="000000"/>
          <w:b w:val="off"/>
          <w:i w:val="off"/>
        </w:rPr>
        <w:t>那条法令是两条真实法令的融合： (1)芝诺活着时投票授予他一个荣冠； (2)</w:t>
      </w:r>
      <w:r>
        <w:rPr>
          <w:rFonts w:ascii="仿宋" w:hAnsi="仿宋" w:cs="仿宋" w:eastAsia="仿宋"/>
          <w:sz w:val="32"/>
          <w:spacing w:val="0"/>
          <w:color w:val="000000"/>
          <w:b w:val="off"/>
          <w:i w:val="off"/>
        </w:rPr>
        <w:t>他死后通过法令授予他公共葬礼。</w:t>
      </w:r>
      <w:bookmarkEnd w:id="1144"/>
    </w:p>
    <w:p>
      <w:pPr>
        <w:pageBreakBefore w:val="off"/>
        <w:tabs/>
        <w:wordWrap w:val="off"/>
        <w:spacing w:before="0" w:after="0" w:line="480" w:lineRule="atLeast"/>
        <w:ind w:left="0" w:right="0"/>
        <w:jc w:val="center"/>
        <w:textAlignment w:val="baseline"/>
        <w:rPr>
          <w:sz w:val="35"/>
        </w:rPr>
      </w:pPr>
      <w:bookmarkStart w:name="" w:id="1145"/>
      <w:r>
        <w:rPr>
          <w:rFonts w:ascii="宋体" w:hAnsi="宋体" w:cs="宋体" w:eastAsia="宋体"/>
          <w:sz w:val="35"/>
          <w:spacing w:val="0"/>
          <w:color w:val="000000"/>
          <w:b w:val="off"/>
          <w:i w:val="off"/>
        </w:rPr>
        <w:t>—— 402 —</w:t>
      </w:r>
      <w:bookmarkEnd w:id="1145"/>
    </w:p>
    <w:p>
      <w:r>
        <w:t/>
      </w:r>
    </w:p>
    <w:p>
      <w:pPr>
        <w:sectPr>
          <w:footerReference r:id="rId23"/>
          <w:headerReference r:id="rId24" w:type="default"/>
          <w:type w:val="nextPage"/>
          <w:pgSz w:w="15700" w:h="22880"/>
          <w:pgMar w:left="2100" w:top="1740" w:right="2100" w:bottom="1740" w:header="1440" w:footer="1440"/>
          <w:cols w:num="1"/>
        </w:sectPr>
      </w:pPr>
    </w:p>
    <w:p>
      <w:pPr>
        <w:pageBreakBefore w:val="off"/>
        <w:tabs/>
        <w:wordWrap w:val="off"/>
        <w:spacing w:before="400" w:after="0" w:line="640" w:lineRule="atLeast"/>
        <w:ind w:left="0" w:right="0"/>
        <w:jc w:val="center"/>
        <w:textAlignment w:val="baseline"/>
        <w:rPr>
          <w:sz w:val="42"/>
        </w:rPr>
      </w:pPr>
      <w:bookmarkStart w:name="" w:id="1146"/>
      <w:r>
        <w:rPr>
          <w:rFonts w:ascii="楷体" w:hAnsi="楷体" w:cs="楷体" w:eastAsia="楷体"/>
          <w:sz w:val="42"/>
          <w:spacing w:val="0"/>
          <w:color w:val="000000"/>
          <w:u w:val="single"/>
          <w:b w:val="off"/>
          <w:i w:val="off"/>
        </w:rPr>
        <w:t xml:space="preserve">                第七卷  第一章  芝诺                </w:t>
      </w:r>
      <w:bookmarkEnd w:id="1146"/>
    </w:p>
    <w:p>
      <w:pPr>
        <w:pageBreakBefore w:val="off"/>
        <w:tabs/>
        <w:wordWrap w:val="off"/>
        <w:spacing w:before="440" w:after="0" w:line="640" w:lineRule="atLeast"/>
        <w:ind w:left="840" w:right="1140"/>
        <w:jc w:val="both"/>
        <w:textAlignment w:val="baseline"/>
        <w:rPr>
          <w:sz w:val="42"/>
        </w:rPr>
      </w:pPr>
      <w:bookmarkStart w:name="" w:id="1147"/>
      <w:r>
        <w:rPr>
          <w:rFonts w:ascii="楷体" w:hAnsi="楷体" w:cs="楷体" w:eastAsia="楷体"/>
          <w:sz w:val="42"/>
          <w:spacing w:val="0"/>
          <w:color w:val="000000"/>
          <w:b w:val="off"/>
          <w:i w:val="off"/>
        </w:rPr>
        <w:t>人追求德性和节制，引导他们走向最善的事物，他</w:t>
      </w:r>
      <w:r>
        <w:rPr>
          <w:rFonts w:ascii="楷体" w:hAnsi="楷体" w:cs="楷体" w:eastAsia="楷体"/>
          <w:sz w:val="42"/>
          <w:spacing w:val="0"/>
          <w:color w:val="000000"/>
          <w:b w:val="off"/>
          <w:i w:val="off"/>
        </w:rPr>
        <w:t>通过自己的行动向所有人提供了与他自己的教导保</w:t>
      </w:r>
      <w:r>
        <w:rPr>
          <w:rFonts w:ascii="楷体" w:hAnsi="楷体" w:cs="楷体" w:eastAsia="楷体"/>
          <w:sz w:val="42"/>
          <w:spacing w:val="0"/>
          <w:color w:val="000000"/>
          <w:b w:val="off"/>
          <w:i w:val="off"/>
        </w:rPr>
        <w:t>持完美一致的、值得效仿的榜样。因此这对民众来</w:t>
      </w:r>
      <w:r>
        <w:rPr>
          <w:rFonts w:ascii="楷体" w:hAnsi="楷体" w:cs="楷体" w:eastAsia="楷体"/>
          <w:sz w:val="42"/>
          <w:spacing w:val="0"/>
          <w:color w:val="000000"/>
          <w:b w:val="off"/>
          <w:i w:val="off"/>
        </w:rPr>
        <w:t>说是件大好事(但愿结果也是令人满意的)：我们</w:t>
      </w:r>
      <w:r>
        <w:rPr>
          <w:rFonts w:ascii="楷体" w:hAnsi="楷体" w:cs="楷体" w:eastAsia="楷体"/>
          <w:sz w:val="42"/>
          <w:spacing w:val="0"/>
          <w:color w:val="000000"/>
          <w:b w:val="off"/>
          <w:i w:val="off"/>
        </w:rPr>
        <w:t>因其善和节制的美德赞赏穆纳西阿斯的儿子、基提</w:t>
      </w:r>
      <w:r>
        <w:rPr>
          <w:rFonts w:ascii="楷体" w:hAnsi="楷体" w:cs="楷体" w:eastAsia="楷体"/>
          <w:sz w:val="42"/>
          <w:spacing w:val="0"/>
          <w:color w:val="000000"/>
          <w:b w:val="off"/>
          <w:i w:val="off"/>
        </w:rPr>
        <w:t>翁的芝诺，并根据法律授予他金冠，而且用公款为</w:t>
      </w:r>
      <w:r>
        <w:rPr>
          <w:rFonts w:ascii="楷体" w:hAnsi="楷体" w:cs="楷体" w:eastAsia="楷体"/>
          <w:sz w:val="42"/>
          <w:spacing w:val="0"/>
          <w:color w:val="000000"/>
          <w:b w:val="off"/>
          <w:i w:val="off"/>
        </w:rPr>
        <w:t>他在色拉米库修筑坟墓。此外，为铸造金冠和修筑</w:t>
      </w:r>
      <w:r>
        <w:rPr>
          <w:rFonts w:ascii="楷体" w:hAnsi="楷体" w:cs="楷体" w:eastAsia="楷体"/>
          <w:sz w:val="42"/>
          <w:spacing w:val="0"/>
          <w:color w:val="000000"/>
          <w:b w:val="off"/>
          <w:i w:val="off"/>
        </w:rPr>
        <w:t>坟墓，民众应该现在从全部雅典公民中选举出五名</w:t>
      </w:r>
      <w:r>
        <w:rPr>
          <w:rFonts w:ascii="楷体" w:hAnsi="楷体" w:cs="楷体" w:eastAsia="楷体"/>
          <w:sz w:val="42"/>
          <w:spacing w:val="0"/>
          <w:color w:val="000000"/>
          <w:b w:val="off"/>
          <w:i w:val="off"/>
        </w:rPr>
        <w:t>代表，而政务官(the</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Secretary</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of</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the</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State)应该把</w:t>
      </w:r>
      <w:r>
        <w:rPr>
          <w:rFonts w:ascii="楷体" w:hAnsi="楷体" w:cs="楷体" w:eastAsia="楷体"/>
          <w:sz w:val="42"/>
          <w:spacing w:val="0"/>
          <w:color w:val="000000"/>
          <w:b w:val="off"/>
          <w:i w:val="off"/>
        </w:rPr>
        <w:t>这个法令镌刻在两根石柱上，他有权把一根立在</w:t>
      </w:r>
      <w:r>
        <w:rPr>
          <w:rFonts w:ascii="楷体" w:hAnsi="楷体" w:cs="楷体" w:eastAsia="楷体"/>
          <w:sz w:val="42"/>
          <w:spacing w:val="0"/>
          <w:color w:val="000000"/>
          <w:b w:val="off"/>
          <w:i w:val="off"/>
        </w:rPr>
        <w:t>阿卡德米学园，另一根立在吕克昂学园。负责事务</w:t>
      </w:r>
      <w:r>
        <w:rPr>
          <w:rFonts w:ascii="楷体" w:hAnsi="楷体" w:cs="楷体" w:eastAsia="楷体"/>
          <w:sz w:val="42"/>
          <w:spacing w:val="0"/>
          <w:color w:val="000000"/>
          <w:b w:val="off"/>
          <w:i w:val="off"/>
        </w:rPr>
        <w:t>管理的地方官员应分派石柱所需的开销，以便所有</w:t>
      </w:r>
      <w:r>
        <w:rPr>
          <w:rFonts w:ascii="楷体" w:hAnsi="楷体" w:cs="楷体" w:eastAsia="楷体"/>
          <w:sz w:val="42"/>
          <w:spacing w:val="0"/>
          <w:color w:val="000000"/>
          <w:b w:val="off"/>
          <w:i w:val="off"/>
        </w:rPr>
        <w:t>人都知道雅典人无论在其生前还是死后都尊崇良善</w:t>
      </w:r>
      <w:r>
        <w:rPr>
          <w:rFonts w:ascii="楷体" w:hAnsi="楷体" w:cs="楷体" w:eastAsia="楷体"/>
          <w:sz w:val="42"/>
          <w:spacing w:val="0"/>
          <w:color w:val="000000"/>
          <w:b w:val="off"/>
          <w:i w:val="off"/>
        </w:rPr>
        <w:t>之人。安那西阿镇的塞拉索、拜里厄斯的腓洛克</w:t>
      </w:r>
      <w:r>
        <w:rPr>
          <w:rFonts w:ascii="楷体" w:hAnsi="楷体" w:cs="楷体" w:eastAsia="楷体"/>
          <w:sz w:val="42"/>
          <w:spacing w:val="0"/>
          <w:color w:val="000000"/>
          <w:b w:val="off"/>
          <w:i w:val="off"/>
        </w:rPr>
        <w:t>勒、阿那菲力斯图(Anaphlystus)的斐德罗、阿卡</w:t>
      </w:r>
      <w:r>
        <w:rPr>
          <w:rFonts w:ascii="楷体" w:hAnsi="楷体" w:cs="楷体" w:eastAsia="楷体"/>
          <w:sz w:val="42"/>
          <w:spacing w:val="0"/>
          <w:color w:val="000000"/>
          <w:b w:val="off"/>
          <w:i w:val="off"/>
        </w:rPr>
        <w:t>那(Acharnae)的麦冬(Medon)、西帕勒图</w:t>
      </w:r>
      <w:r>
        <w:rPr>
          <w:rFonts w:ascii="楷体" w:hAnsi="楷体" w:cs="楷体" w:eastAsia="楷体"/>
          <w:sz w:val="42"/>
          <w:spacing w:val="0"/>
          <w:color w:val="000000"/>
          <w:b w:val="off"/>
          <w:i w:val="off"/>
        </w:rPr>
        <w:t>(Syplaettus)的米希</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图(Micythus)，以及帕厄安尼</w:t>
      </w:r>
      <w:r>
        <w:rPr>
          <w:rFonts w:ascii="宋体" w:hAnsi="宋体" w:cs="宋体" w:eastAsia="宋体"/>
          <w:sz w:val="42"/>
          <w:spacing w:val="0"/>
          <w:color w:val="000000"/>
          <w:b w:val="off"/>
          <w:i w:val="off"/>
        </w:rPr>
        <w:t>亚的狄翁被选举为负责铸造金冠和坟茔建筑的代</w:t>
      </w:r>
      <w:r>
        <w:rPr>
          <w:rFonts w:ascii="宋体" w:hAnsi="宋体" w:cs="宋体" w:eastAsia="宋体"/>
          <w:sz w:val="42"/>
          <w:spacing w:val="0"/>
          <w:color w:val="000000"/>
          <w:b w:val="off"/>
          <w:i w:val="off"/>
        </w:rPr>
        <w:t>表。</w:t>
      </w:r>
      <w:bookmarkEnd w:id="1147"/>
    </w:p>
    <w:p>
      <w:pPr>
        <w:pageBreakBefore w:val="off"/>
        <w:tabs/>
        <w:wordWrap w:val="off"/>
        <w:spacing w:before="0" w:after="0" w:line="640" w:lineRule="exact"/>
        <w:ind w:left="0" w:right="0"/>
        <w:jc w:val="both"/>
        <w:textAlignment w:val="baseline"/>
        <w:rPr>
          <w:sz w:val="42"/>
        </w:rPr>
      </w:pPr>
      <w:bookmarkStart w:name="" w:id="1148"/>
      <w:r>
        <w:rPr>
          <w:rFonts w:ascii="宋体" w:hAnsi="宋体" w:cs="宋体" w:eastAsia="宋体"/>
          <w:sz w:val="42"/>
          <w:spacing w:val="0"/>
          <w:color w:val="000000"/>
          <w:b w:val="off"/>
          <w:i w:val="off"/>
        </w:rPr>
        <w:t/>
      </w:r>
      <w:bookmarkEnd w:id="1148"/>
    </w:p>
    <w:p>
      <w:pPr>
        <w:pageBreakBefore w:val="off"/>
        <w:tabs/>
        <w:wordWrap w:val="off"/>
        <w:spacing w:before="0" w:after="0" w:line="640" w:lineRule="atLeast"/>
        <w:ind w:left="840" w:right="0"/>
        <w:jc w:val="both"/>
        <w:textAlignment w:val="baseline"/>
        <w:rPr>
          <w:sz w:val="41"/>
        </w:rPr>
      </w:pPr>
      <w:bookmarkStart w:name="" w:id="1149"/>
      <w:r>
        <w:rPr>
          <w:rFonts w:ascii="宋体" w:hAnsi="宋体" w:cs="宋体" w:eastAsia="宋体"/>
          <w:sz w:val="41"/>
          <w:spacing w:val="0"/>
          <w:color w:val="000000"/>
          <w:b w:val="off"/>
          <w:i w:val="off"/>
        </w:rPr>
        <w:t>这就是那条法令的内容。</w:t>
      </w:r>
      <w:bookmarkEnd w:id="1149"/>
    </w:p>
    <w:p>
      <w:pPr>
        <w:pageBreakBefore w:val="off"/>
        <w:tabs/>
        <w:wordWrap w:val="off"/>
        <w:spacing w:before="0" w:after="0" w:line="640" w:lineRule="atLeast"/>
        <w:ind w:left="0" w:right="320" w:firstLine="880"/>
        <w:jc w:val="both"/>
        <w:textAlignment w:val="baseline"/>
        <w:rPr>
          <w:sz w:val="41"/>
        </w:rPr>
      </w:pPr>
      <w:bookmarkStart w:name="" w:id="1150"/>
      <w:r>
        <w:rPr>
          <w:rFonts w:ascii="宋体" w:hAnsi="宋体" w:cs="宋体" w:eastAsia="宋体"/>
          <w:sz w:val="41"/>
          <w:spacing w:val="0"/>
          <w:color w:val="000000"/>
          <w:b w:val="off"/>
          <w:i w:val="off"/>
        </w:rPr>
        <w:t>卡里斯都的安提戈纳告诉我们，芝诺从来没有否认过他</w:t>
      </w:r>
      <w:r>
        <w:rPr>
          <w:rFonts w:ascii="宋体" w:hAnsi="宋体" w:cs="宋体" w:eastAsia="宋体"/>
          <w:sz w:val="41"/>
          <w:spacing w:val="0"/>
          <w:color w:val="000000"/>
          <w:b w:val="off"/>
          <w:i w:val="off"/>
        </w:rPr>
        <w:t>是基提翁的公民。因为他曾对公共浴池的修复有所贡献，而</w:t>
      </w:r>
      <w:r>
        <w:rPr>
          <w:rFonts w:ascii="宋体" w:hAnsi="宋体" w:cs="宋体" w:eastAsia="宋体"/>
          <w:sz w:val="41"/>
          <w:spacing w:val="0"/>
          <w:color w:val="000000"/>
          <w:b w:val="off"/>
          <w:i w:val="off"/>
        </w:rPr>
        <w:t>当他的名字以“哲学家芝诺”的称呼刻在石柱上时，他要求</w:t>
      </w:r>
      <w:r>
        <w:rPr>
          <w:rFonts w:ascii="宋体" w:hAnsi="宋体" w:cs="宋体" w:eastAsia="宋体"/>
          <w:sz w:val="41"/>
          <w:spacing w:val="0"/>
          <w:color w:val="000000"/>
          <w:b w:val="off"/>
          <w:i w:val="off"/>
        </w:rPr>
        <w:t>加上“基提翁的”的字样。他给细颈瓶安了个空心盖，用来</w:t>
      </w:r>
      <w:r>
        <w:rPr>
          <w:rFonts w:ascii="宋体" w:hAnsi="宋体" w:cs="宋体" w:eastAsia="宋体"/>
          <w:sz w:val="41"/>
          <w:spacing w:val="0"/>
          <w:color w:val="000000"/>
          <w:b w:val="off"/>
          <w:i w:val="off"/>
        </w:rPr>
        <w:t>往里面存钱，以便需要给他老师克拉特斯增添生活必需品时</w:t>
      </w:r>
      <w:r>
        <w:rPr>
          <w:rFonts w:ascii="宋体" w:hAnsi="宋体" w:cs="宋体" w:eastAsia="宋体"/>
          <w:sz w:val="41"/>
          <w:spacing w:val="0"/>
          <w:color w:val="000000"/>
          <w:b w:val="off"/>
          <w:i w:val="off"/>
        </w:rPr>
        <w:t>有所预备。据说他刚来希腊时有一千多塔仑特，但全押在了</w:t>
      </w:r>
      <w:bookmarkEnd w:id="1150"/>
    </w:p>
    <w:p>
      <w:pPr>
        <w:pageBreakBefore w:val="off"/>
        <w:tabs/>
        <w:wordWrap w:val="off"/>
        <w:spacing w:before="0" w:after="0" w:line="540" w:lineRule="atLeast"/>
        <w:ind w:left="0" w:right="0"/>
        <w:jc w:val="center"/>
        <w:textAlignment w:val="baseline"/>
        <w:rPr>
          <w:sz w:val="39"/>
        </w:rPr>
      </w:pPr>
      <w:bookmarkStart w:name="" w:id="1151"/>
      <w:r>
        <w:rPr>
          <w:rFonts w:ascii="楷体" w:hAnsi="楷体" w:cs="楷体" w:eastAsia="楷体"/>
          <w:sz w:val="39"/>
          <w:spacing w:val="0"/>
          <w:color w:val="000000"/>
          <w:b w:val="off"/>
          <w:i w:val="off"/>
        </w:rPr>
        <w:t>403</w:t>
      </w:r>
      <w:bookmarkEnd w:id="1151"/>
    </w:p>
    <w:p>
      <w:r>
        <w:t/>
      </w:r>
    </w:p>
    <w:p>
      <w:pPr>
        <w:sectPr>
          <w:footerReference r:id="rId25"/>
          <w:headerReference r:id="rId26" w:type="default"/>
          <w:type w:val="nextPage"/>
          <w:pgSz w:w="15700" w:h="22460"/>
          <w:pgMar w:left="2220" w:top="1680" w:right="2220" w:bottom="1680" w:header="1380" w:footer="1380"/>
          <w:cols w:num="1"/>
        </w:sectPr>
      </w:pPr>
    </w:p>
    <w:p>
      <w:pPr>
        <w:pageBreakBefore w:val="off"/>
        <w:tabs/>
        <w:wordWrap w:val="off"/>
        <w:spacing w:before="420" w:after="0" w:line="560" w:lineRule="atLeast"/>
        <w:ind w:left="0" w:right="0"/>
        <w:jc w:val="center"/>
        <w:textAlignment w:val="baseline"/>
        <w:rPr>
          <w:sz w:val="39"/>
        </w:rPr>
      </w:pPr>
      <w:bookmarkStart w:name="" w:id="1152"/>
      <w:r>
        <w:rPr>
          <w:rFonts w:ascii="楷体" w:hAnsi="楷体" w:cs="楷体" w:eastAsia="楷体"/>
          <w:sz w:val="39"/>
          <w:spacing w:val="0"/>
          <w:color w:val="000000"/>
          <w:u w:val="single"/>
          <w:b w:val="off"/>
          <w:i w:val="off"/>
        </w:rPr>
        <w:t xml:space="preserve">                       名哲言行录                      </w:t>
      </w:r>
      <w:bookmarkEnd w:id="1152"/>
    </w:p>
    <w:p>
      <w:pPr>
        <w:pageBreakBefore w:val="off"/>
        <w:tabs/>
        <w:wordWrap w:val="off"/>
        <w:spacing w:before="440" w:after="0" w:line="640" w:lineRule="atLeast"/>
        <w:ind w:left="480" w:right="0"/>
        <w:jc w:val="both"/>
        <w:textAlignment w:val="baseline"/>
        <w:rPr>
          <w:sz w:val="42"/>
        </w:rPr>
      </w:pPr>
      <w:bookmarkStart w:name="" w:id="1153"/>
      <w:r>
        <w:rPr>
          <w:rFonts w:ascii="宋体" w:hAnsi="宋体" w:cs="宋体" w:eastAsia="宋体"/>
          <w:sz w:val="42"/>
          <w:spacing w:val="0"/>
          <w:color w:val="000000"/>
          <w:b w:val="off"/>
          <w:i w:val="off"/>
        </w:rPr>
        <w:t>船舶抵押贷款上。①他惯常吃些小面包条和蜂蜜，还喝一点</w:t>
      </w:r>
      <w:r>
        <w:rPr>
          <w:rFonts w:ascii="宋体" w:hAnsi="宋体" w:cs="宋体" w:eastAsia="宋体"/>
          <w:sz w:val="42"/>
          <w:spacing w:val="0"/>
          <w:color w:val="000000"/>
          <w:b w:val="off"/>
          <w:i w:val="off"/>
        </w:rPr>
        <w:t>醇酒。他很少雇用男仆；偶尔一两次可能会让一位年轻姑娘</w:t>
      </w:r>
      <w:r>
        <w:rPr>
          <w:rFonts w:ascii="宋体" w:hAnsi="宋体" w:cs="宋体" w:eastAsia="宋体"/>
          <w:sz w:val="42"/>
          <w:spacing w:val="0"/>
          <w:color w:val="000000"/>
          <w:b w:val="off"/>
          <w:i w:val="off"/>
        </w:rPr>
        <w:t>来服侍，为的是不让人觉得他是个憎恶女人的人。他和培尔</w:t>
      </w:r>
      <w:r>
        <w:rPr>
          <w:rFonts w:ascii="宋体" w:hAnsi="宋体" w:cs="宋体" w:eastAsia="宋体"/>
          <w:sz w:val="42"/>
          <w:spacing w:val="0"/>
          <w:color w:val="000000"/>
          <w:b w:val="off"/>
          <w:i w:val="off"/>
        </w:rPr>
        <w:t>赛乌住在一起，而培尔赛乌给他介绍一个年轻的笛子演奏</w:t>
      </w:r>
      <w:r>
        <w:rPr>
          <w:rFonts w:ascii="宋体" w:hAnsi="宋体" w:cs="宋体" w:eastAsia="宋体"/>
          <w:sz w:val="42"/>
          <w:spacing w:val="0"/>
          <w:color w:val="000000"/>
          <w:b w:val="off"/>
          <w:i w:val="off"/>
        </w:rPr>
        <w:t>手，他就不失时机地把她直接带到培尔赛乌那里去。据说他</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善于调整自己以适应环境，以致国王安提戈纳经常举办喧闹</w:t>
      </w:r>
      <w:r>
        <w:rPr>
          <w:rFonts w:ascii="宋体" w:hAnsi="宋体" w:cs="宋体" w:eastAsia="宋体"/>
          <w:sz w:val="42"/>
          <w:spacing w:val="0"/>
          <w:color w:val="000000"/>
          <w:b w:val="off"/>
          <w:i w:val="off"/>
        </w:rPr>
        <w:t>的聚会来干扰他；还有一次，安提戈纳把他和其他狂欢者</w:t>
      </w:r>
      <w:r>
        <w:rPr>
          <w:rFonts w:ascii="宋体" w:hAnsi="宋体" w:cs="宋体" w:eastAsia="宋体"/>
          <w:sz w:val="42"/>
          <w:spacing w:val="0"/>
          <w:color w:val="000000"/>
          <w:b w:val="off"/>
          <w:i w:val="off"/>
        </w:rPr>
        <w:t>一同带到音乐家阿里司托克勒那里，可芝诺一会儿工夫就溜</w:t>
      </w:r>
      <w:r>
        <w:rPr>
          <w:rFonts w:ascii="宋体" w:hAnsi="宋体" w:cs="宋体" w:eastAsia="宋体"/>
          <w:sz w:val="42"/>
          <w:spacing w:val="0"/>
          <w:color w:val="000000"/>
          <w:b w:val="off"/>
          <w:i w:val="off"/>
        </w:rPr>
        <w:t>之大吉了。据说他不喜欢靠人太近，所以总是坐在床榻最靠</w:t>
      </w:r>
      <w:r>
        <w:rPr>
          <w:rFonts w:ascii="宋体" w:hAnsi="宋体" w:cs="宋体" w:eastAsia="宋体"/>
          <w:sz w:val="42"/>
          <w:spacing w:val="0"/>
          <w:color w:val="000000"/>
          <w:b w:val="off"/>
          <w:i w:val="off"/>
        </w:rPr>
        <w:t>边的位置，这样就可以让自己在任何情况下尽快脱身，哪怕</w:t>
      </w:r>
      <w:r>
        <w:rPr>
          <w:rFonts w:ascii="宋体" w:hAnsi="宋体" w:cs="宋体" w:eastAsia="宋体"/>
          <w:sz w:val="42"/>
          <w:spacing w:val="0"/>
          <w:color w:val="000000"/>
          <w:b w:val="off"/>
          <w:i w:val="off"/>
        </w:rPr>
        <w:t>环境只有上述一半不便利。实际上他也不愿意同两三个以上</w:t>
      </w:r>
      <w:r>
        <w:rPr>
          <w:rFonts w:ascii="宋体" w:hAnsi="宋体" w:cs="宋体" w:eastAsia="宋体"/>
          <w:sz w:val="42"/>
          <w:spacing w:val="0"/>
          <w:color w:val="000000"/>
          <w:b w:val="off"/>
          <w:i w:val="off"/>
        </w:rPr>
        <w:t>的人呆在一起。他偶尔会向旁观者索要钱币，这样，人们因</w:t>
      </w:r>
      <w:r>
        <w:rPr>
          <w:rFonts w:ascii="宋体" w:hAnsi="宋体" w:cs="宋体" w:eastAsia="宋体"/>
          <w:sz w:val="42"/>
          <w:spacing w:val="0"/>
          <w:color w:val="000000"/>
          <w:b w:val="off"/>
          <w:i w:val="off"/>
        </w:rPr>
        <w:t>为害怕付钱就可能不再围着他，这是克里安忒在《论青铜》</w:t>
      </w:r>
      <w:r>
        <w:rPr>
          <w:rFonts w:ascii="宋体" w:hAnsi="宋体" w:cs="宋体" w:eastAsia="宋体"/>
          <w:sz w:val="42"/>
          <w:spacing w:val="0"/>
          <w:color w:val="000000"/>
          <w:b w:val="off"/>
          <w:i w:val="off"/>
        </w:rPr>
        <w:t>(On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Bronze)一书中说的。在柱廊里若有好几个人围着他，</w:t>
      </w:r>
      <w:r>
        <w:rPr>
          <w:rFonts w:ascii="宋体" w:hAnsi="宋体" w:cs="宋体" w:eastAsia="宋体"/>
          <w:sz w:val="42"/>
          <w:spacing w:val="0"/>
          <w:color w:val="000000"/>
          <w:b w:val="off"/>
          <w:i w:val="off"/>
        </w:rPr>
        <w:t>他就指着环绕祭坛顶部的木围栏说：“这个地方曾向所有人</w:t>
      </w:r>
      <w:r>
        <w:rPr>
          <w:rFonts w:ascii="宋体" w:hAnsi="宋体" w:cs="宋体" w:eastAsia="宋体"/>
          <w:sz w:val="42"/>
          <w:spacing w:val="0"/>
          <w:color w:val="000000"/>
          <w:b w:val="off"/>
          <w:i w:val="off"/>
        </w:rPr>
        <w:t>开放，但后来人们发现它是个障碍，就把它围起来了；你们</w:t>
      </w:r>
      <w:r>
        <w:rPr>
          <w:rFonts w:ascii="宋体" w:hAnsi="宋体" w:cs="宋体" w:eastAsia="宋体"/>
          <w:sz w:val="42"/>
          <w:spacing w:val="0"/>
          <w:color w:val="000000"/>
          <w:b w:val="off"/>
          <w:i w:val="off"/>
        </w:rPr>
        <w:t>如果能闪开让条道的话，就不会那么让我们厌烦了。”</w:t>
      </w:r>
      <w:r>
        <mc:AlternateContent>
          <mc:Choice Requires="wps">
            <w:drawing>
              <wp:anchor allowOverlap="true" layoutInCell="true" locked="false" simplePos="false" behindDoc="false" relativeHeight="251659264" distL="0" distR="0" distT="0" distB="0">
                <wp:simplePos x="0" y="0"/>
                <wp:positionH relativeFrom="page">
                  <wp:posOffset>584200</wp:posOffset>
                </wp:positionH>
                <wp:positionV relativeFrom="paragraph">
                  <wp:posOffset>2324100</wp:posOffset>
                </wp:positionV>
                <wp:extent cx="1155700" cy="355600"/>
                <wp:wrapNone/>
                <wp:docPr id="3" name="文本框 3"/>
                <a:graphic xmlns:a="http://schemas.openxmlformats.org/drawingml/2006/main">
                  <a:graphicData uri="http://schemas.microsoft.com/office/word/2010/wordprocessingShape">
                    <wps:wsp>
                      <wps:cNvSpPr txBox="true"/>
                      <wps:spPr>
                        <a:xfrm>
                          <a:off x="0" y="0"/>
                          <a:ext cx="11557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1154"/>
                            <w:r>
                              <w:rPr>
                                <w:rFonts w:ascii="宋体" w:hAnsi="宋体" w:cs="宋体" w:eastAsia="宋体"/>
                                <w:sz w:val="35"/>
                                <w:spacing w:val="0"/>
                                <w:color w:val="000000"/>
                                <w:b w:val="off"/>
                                <w:i w:val="off"/>
                              </w:rPr>
                              <w:t>VⅡ.13-15</w:t>
                            </w:r>
                            <w:bookmarkEnd w:id="1154"/>
                          </w:p>
                        </w:txbxContent>
                      </wps:txbx>
                      <wps:bodyPr wrap="square" lIns="0" rIns="0" tIns="0" bIns="0" vert="horz" anchor="t">
                        <a:noAutofit/>
                      </wps:bodyPr>
                    </wps:wsp>
                  </a:graphicData>
                </a:graphic>
              </wp:anchor>
            </w:drawing>
          </mc:Choice>
          <mc:Fallback>
            <w:pict>
              <v:shape type="#_x0000_t202" filled="f" stroked="f" style="margin-left:46pt;margin-top:183pt;width:91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1155"/>
                      <w:r>
                        <w:rPr>
                          <w:rFonts w:ascii="宋体" w:hAnsi="宋体" w:cs="宋体" w:eastAsia="宋体"/>
                          <w:sz w:val="35"/>
                          <w:spacing w:val="0"/>
                          <w:color w:val="000000"/>
                          <w:b w:val="off"/>
                          <w:i w:val="off"/>
                        </w:rPr>
                        <w:t>VⅡ.13-15</w:t>
                      </w:r>
                      <w:bookmarkEnd w:id="1155"/>
                    </w:p>
                  </w:txbxContent>
                </v:textbox>
              </v:shape>
            </w:pict>
          </mc:Fallback>
        </mc:AlternateContent>
      </w:r>
      <w:bookmarkEnd w:id="1153"/>
    </w:p>
    <w:p>
      <w:pPr>
        <w:pageBreakBefore w:val="off"/>
        <w:tabs/>
        <w:wordWrap w:val="off"/>
        <w:spacing w:before="0" w:after="0" w:line="640" w:lineRule="atLeast"/>
        <w:ind w:left="560" w:right="0" w:firstLine="800"/>
        <w:jc w:val="both"/>
        <w:textAlignment w:val="baseline"/>
        <w:rPr>
          <w:sz w:val="42"/>
        </w:rPr>
      </w:pPr>
      <w:bookmarkStart w:name="" w:id="1156"/>
      <w:r>
        <w:rPr>
          <w:rFonts w:ascii="宋体" w:hAnsi="宋体" w:cs="宋体" w:eastAsia="宋体"/>
          <w:sz w:val="42"/>
          <w:spacing w:val="0"/>
          <w:color w:val="000000"/>
          <w:b w:val="off"/>
          <w:i w:val="off"/>
        </w:rPr>
        <w:t>拉凯斯的儿子德谟卡里问候并告诉他，只要直接或写信</w:t>
      </w:r>
      <w:r>
        <w:rPr>
          <w:rFonts w:ascii="宋体" w:hAnsi="宋体" w:cs="宋体" w:eastAsia="宋体"/>
          <w:sz w:val="42"/>
          <w:spacing w:val="0"/>
          <w:color w:val="000000"/>
          <w:b w:val="off"/>
          <w:i w:val="off"/>
        </w:rPr>
        <w:t>向安提戈纳要求任何他想要的东西，国王都会准许他的请</w:t>
      </w:r>
      <w:r>
        <w:rPr>
          <w:rFonts w:ascii="宋体" w:hAnsi="宋体" w:cs="宋体" w:eastAsia="宋体"/>
          <w:sz w:val="42"/>
          <w:spacing w:val="0"/>
          <w:color w:val="000000"/>
          <w:b w:val="off"/>
          <w:i w:val="off"/>
        </w:rPr>
        <w:t>求；芝诺听了后就与他断绝了来往②。芝诺死后，据说安提</w:t>
      </w:r>
      <w:bookmarkEnd w:id="1156"/>
    </w:p>
    <w:p>
      <w:pPr>
        <w:pageBreakBefore w:val="off"/>
        <w:tabs/>
        <w:wordWrap w:val="off"/>
        <w:spacing w:before="0" w:after="0" w:line="640" w:lineRule="atLeast"/>
        <w:ind w:left="600" w:right="0"/>
        <w:jc w:val="both"/>
        <w:textAlignment w:val="baseline"/>
        <w:rPr>
          <w:sz w:val="42"/>
        </w:rPr>
      </w:pPr>
      <w:bookmarkStart w:name="" w:id="1157"/>
      <w:r>
        <w:rPr>
          <w:rFonts w:ascii="宋体" w:hAnsi="宋体" w:cs="宋体" w:eastAsia="宋体"/>
          <w:sz w:val="42"/>
          <w:spacing w:val="0"/>
          <w:color w:val="000000"/>
          <w:u w:val="single"/>
          <w:b w:val="off"/>
          <w:i w:val="off"/>
        </w:rPr>
        <w:t xml:space="preserve">             </w:t>
      </w:r>
      <w:bookmarkEnd w:id="1157"/>
    </w:p>
    <w:p>
      <w:pPr>
        <w:pageBreakBefore w:val="off"/>
        <w:tabs/>
        <w:wordWrap w:val="off"/>
        <w:spacing w:before="280" w:after="0" w:line="480" w:lineRule="atLeast"/>
        <w:ind w:left="560" w:right="40" w:firstLine="580"/>
        <w:jc w:val="both"/>
        <w:textAlignment w:val="baseline"/>
        <w:rPr>
          <w:sz w:val="32"/>
        </w:rPr>
      </w:pPr>
      <w:bookmarkStart w:name="" w:id="1158"/>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那笔贷款的抵押要么是运输的货物，要么是船只本身。因为风险巨</w:t>
      </w:r>
      <w:r>
        <w:rPr>
          <w:rFonts w:ascii="仿宋" w:hAnsi="仿宋" w:cs="仿宋" w:eastAsia="仿宋"/>
          <w:sz w:val="32"/>
          <w:spacing w:val="0"/>
          <w:color w:val="000000"/>
          <w:b w:val="off"/>
          <w:i w:val="off"/>
        </w:rPr>
        <w:t>大，所以利润也相应很高。Demosth.</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Or.</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xxxiv.23,1.17,</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lvi.17。</w:t>
      </w:r>
      <w:bookmarkEnd w:id="1158"/>
    </w:p>
    <w:p>
      <w:pPr>
        <w:pageBreakBefore w:val="off"/>
        <w:tabs/>
        <w:wordWrap w:val="off"/>
        <w:spacing w:before="0" w:after="0" w:line="480" w:lineRule="atLeast"/>
        <w:ind w:left="560" w:right="20" w:firstLine="580"/>
        <w:jc w:val="both"/>
        <w:textAlignment w:val="baseline"/>
        <w:rPr>
          <w:sz w:val="32"/>
        </w:rPr>
      </w:pPr>
      <w:bookmarkStart w:name="" w:id="1159"/>
      <w:r>
        <w:rPr>
          <w:rFonts w:ascii="仿宋" w:hAnsi="仿宋" w:cs="仿宋" w:eastAsia="仿宋"/>
          <w:sz w:val="32"/>
          <w:spacing w:val="0"/>
          <w:color w:val="000000"/>
          <w:b w:val="off"/>
          <w:i w:val="off"/>
        </w:rPr>
        <w:t>②</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芝诺一定已经料到，在这种恭维的背后一定是要求他运用他对国王的</w:t>
      </w:r>
      <w:r>
        <w:rPr>
          <w:rFonts w:ascii="仿宋" w:hAnsi="仿宋" w:cs="仿宋" w:eastAsia="仿宋"/>
          <w:sz w:val="32"/>
          <w:spacing w:val="0"/>
          <w:color w:val="000000"/>
          <w:b w:val="off"/>
          <w:i w:val="off"/>
        </w:rPr>
        <w:t>影响力为德谟卡里牟利，而德谟卡里作为雅典的爱国者和德谟斯提尼的外甥，</w:t>
      </w:r>
      <w:r>
        <w:rPr>
          <w:rFonts w:ascii="仿宋" w:hAnsi="仿宋" w:cs="仿宋" w:eastAsia="仿宋"/>
          <w:sz w:val="32"/>
          <w:spacing w:val="0"/>
          <w:color w:val="000000"/>
          <w:b w:val="off"/>
          <w:i w:val="off"/>
        </w:rPr>
        <w:t>在马其顿人的宫廷已失宠。实际上，他取得了这么大的进展是很令人奇怪的，</w:t>
      </w:r>
      <w:r>
        <w:rPr>
          <w:rFonts w:ascii="TimesNewRoman" w:hAnsi="TimesNewRoman" w:cs="TimesNewRoman" w:eastAsia="TimesNewRoman"/>
          <w:sz w:val="32"/>
          <w:spacing w:val="0"/>
          <w:color w:val="000000"/>
          <w:b w:val="off"/>
          <w:i w:val="off"/>
        </w:rPr>
        <w:t>以致</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Ferguson</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(P.172)和</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Tarn</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(P.94,</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note</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11)都觉得很难作什么假设性的解</w:t>
      </w:r>
      <w:r>
        <w:rPr>
          <w:rFonts w:ascii="TimesNewRoman" w:hAnsi="TimesNewRoman" w:cs="TimesNewRoman" w:eastAsia="TimesNewRoman"/>
          <w:sz w:val="32"/>
          <w:spacing w:val="0"/>
          <w:color w:val="000000"/>
          <w:b w:val="off"/>
          <w:i w:val="off"/>
        </w:rPr>
        <w:t>释。</w:t>
      </w:r>
      <w:bookmarkEnd w:id="1159"/>
    </w:p>
    <w:p>
      <w:pPr>
        <w:pageBreakBefore w:val="off"/>
        <w:tabs/>
        <w:wordWrap w:val="off"/>
        <w:spacing w:before="0" w:after="0" w:line="480" w:lineRule="atLeast"/>
        <w:ind w:left="0" w:right="0"/>
        <w:jc w:val="center"/>
        <w:textAlignment w:val="baseline"/>
        <w:rPr>
          <w:sz w:val="32"/>
        </w:rPr>
      </w:pPr>
      <w:bookmarkStart w:name="" w:id="1160"/>
      <w:r>
        <w:rPr>
          <w:rFonts w:ascii="宋体" w:hAnsi="宋体" w:cs="宋体" w:eastAsia="宋体"/>
          <w:sz w:val="32"/>
          <w:spacing w:val="0"/>
          <w:color w:val="000000"/>
          <w:b w:val="off"/>
          <w:i w:val="off"/>
        </w:rPr>
        <w:t>—</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404</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w:t>
      </w:r>
      <w:bookmarkEnd w:id="1160"/>
    </w:p>
    <w:p>
      <w:r>
        <w:t/>
      </w:r>
    </w:p>
    <w:p>
      <w:pPr>
        <w:sectPr>
          <w:footerReference r:id="rId27"/>
          <w:headerReference r:id="rId28" w:type="default"/>
          <w:type w:val="nextPage"/>
          <w:pgSz w:w="15700" w:h="22900"/>
          <w:pgMar w:left="2020" w:top="1740" w:right="2020" w:bottom="1740" w:header="1440" w:footer="1440"/>
          <w:cols w:num="1"/>
        </w:sectPr>
      </w:pPr>
    </w:p>
    <w:p>
      <w:pPr>
        <w:pageBreakBefore w:val="off"/>
        <w:tabs/>
        <w:wordWrap w:val="off"/>
        <w:spacing w:before="260" w:after="0" w:line="480" w:lineRule="atLeast"/>
        <w:ind w:left="0" w:right="0"/>
        <w:jc w:val="center"/>
        <w:textAlignment w:val="baseline"/>
        <w:rPr>
          <w:sz w:val="34"/>
        </w:rPr>
      </w:pPr>
      <w:bookmarkStart w:name="" w:id="1161"/>
      <w:r>
        <w:rPr>
          <w:rFonts w:ascii="TimesNewRoman" w:hAnsi="TimesNewRoman" w:cs="TimesNewRoman" w:eastAsia="TimesNewRoman"/>
          <w:sz w:val="34"/>
          <w:spacing w:val="0"/>
          <w:color w:val="000000"/>
          <w:u w:val="single"/>
          <w:b w:val="off"/>
          <w:i w:val="off"/>
        </w:rPr>
        <w:t xml:space="preserve">                                          第七卷  第一章       芝诺                                         </w:t>
      </w:r>
      <w:bookmarkEnd w:id="1161"/>
    </w:p>
    <w:p>
      <w:pPr>
        <w:pageBreakBefore w:val="off"/>
        <w:tabs/>
        <w:wordWrap w:val="off"/>
        <w:spacing w:before="0" w:after="0" w:line="480" w:lineRule="exact"/>
        <w:ind w:left="0" w:right="0"/>
        <w:jc w:val="center"/>
        <w:textAlignment w:val="baseline"/>
        <w:rPr>
          <w:sz w:val="34"/>
        </w:rPr>
      </w:pPr>
      <w:bookmarkStart w:name="" w:id="1162"/>
      <w:r>
        <w:rPr>
          <w:rFonts w:ascii="宋体" w:hAnsi="宋体" w:cs="宋体" w:eastAsia="宋体"/>
          <w:sz w:val="34"/>
          <w:spacing w:val="0"/>
          <w:color w:val="000000"/>
          <w:b w:val="off"/>
          <w:i w:val="off"/>
        </w:rPr>
        <w:t/>
      </w:r>
      <w:bookmarkEnd w:id="1162"/>
    </w:p>
    <w:p>
      <w:pPr>
        <w:pageBreakBefore w:val="off"/>
        <w:tabs/>
        <w:wordWrap w:val="off"/>
        <w:spacing w:before="0" w:after="0" w:line="640" w:lineRule="atLeast"/>
        <w:ind w:left="20" w:right="60"/>
        <w:jc w:val="both"/>
        <w:textAlignment w:val="baseline"/>
        <w:rPr>
          <w:sz w:val="41"/>
        </w:rPr>
      </w:pPr>
      <w:bookmarkStart w:name="" w:id="1163"/>
      <w:r>
        <w:rPr>
          <w:rFonts w:ascii="宋体" w:hAnsi="宋体" w:cs="宋体" w:eastAsia="宋体"/>
          <w:sz w:val="41"/>
          <w:spacing w:val="0"/>
          <w:color w:val="000000"/>
          <w:b w:val="off"/>
          <w:i w:val="off"/>
        </w:rPr>
        <w:t>戈纳曾说：“我失去了一个多好的听众！①”所以他雇了塞拉</w:t>
      </w:r>
      <w:r>
        <w:rPr>
          <w:rFonts w:ascii="宋体" w:hAnsi="宋体" w:cs="宋体" w:eastAsia="宋体"/>
          <w:sz w:val="41"/>
          <w:spacing w:val="0"/>
          <w:color w:val="000000"/>
          <w:b w:val="off"/>
          <w:i w:val="off"/>
        </w:rPr>
        <w:t>索作为代理人要求雅典人把芝诺葬在色拉米库；有人问他为</w:t>
      </w:r>
      <w:r>
        <w:rPr>
          <w:rFonts w:ascii="宋体" w:hAnsi="宋体" w:cs="宋体" w:eastAsia="宋体"/>
          <w:sz w:val="41"/>
          <w:spacing w:val="0"/>
          <w:color w:val="000000"/>
          <w:b w:val="off"/>
          <w:i w:val="off"/>
        </w:rPr>
        <w:t>什么崇敬芝诺，他说：“因为我送给他的那么多丰厚礼物从</w:t>
      </w:r>
      <w:r>
        <w:rPr>
          <w:rFonts w:ascii="宋体" w:hAnsi="宋体" w:cs="宋体" w:eastAsia="宋体"/>
          <w:sz w:val="41"/>
          <w:spacing w:val="0"/>
          <w:color w:val="000000"/>
          <w:b w:val="off"/>
          <w:i w:val="off"/>
        </w:rPr>
        <w:t>来没有使他高傲自负，也没有让他精神萎靡。”</w:t>
      </w:r>
      <w:r>
        <mc:AlternateContent>
          <mc:Choice Requires="wps">
            <w:drawing>
              <wp:anchor allowOverlap="true" layoutInCell="true" locked="false" simplePos="false" behindDoc="false" relativeHeight="251659264" distL="0" distR="0" distT="0" distB="0">
                <wp:simplePos x="0" y="0"/>
                <wp:positionH relativeFrom="page">
                  <wp:posOffset>8547100</wp:posOffset>
                </wp:positionH>
                <wp:positionV relativeFrom="paragraph">
                  <wp:posOffset>825500</wp:posOffset>
                </wp:positionV>
                <wp:extent cx="1130300" cy="342900"/>
                <wp:wrapNone/>
                <wp:docPr id="4" name="文本框 4"/>
                <a:graphic xmlns:a="http://schemas.openxmlformats.org/drawingml/2006/main">
                  <a:graphicData uri="http://schemas.microsoft.com/office/word/2010/wordprocessingShape">
                    <wps:wsp>
                      <wps:cNvSpPr txBox="true"/>
                      <wps:spPr>
                        <a:xfrm>
                          <a:off x="0" y="0"/>
                          <a:ext cx="11303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1164"/>
                            <w:r>
                              <w:rPr>
                                <w:rFonts w:ascii="楷体" w:hAnsi="楷体" w:cs="楷体" w:eastAsia="楷体"/>
                                <w:sz w:val="34"/>
                                <w:spacing w:val="0"/>
                                <w:color w:val="000000"/>
                                <w:b w:val="off"/>
                                <w:i w:val="off"/>
                              </w:rPr>
                              <w:t>VⅡ.15-17</w:t>
                            </w:r>
                            <w:bookmarkEnd w:id="1164"/>
                          </w:p>
                        </w:txbxContent>
                      </wps:txbx>
                      <wps:bodyPr wrap="square" lIns="0" rIns="0" tIns="0" bIns="0" vert="horz" anchor="t">
                        <a:noAutofit/>
                      </wps:bodyPr>
                    </wps:wsp>
                  </a:graphicData>
                </a:graphic>
              </wp:anchor>
            </w:drawing>
          </mc:Choice>
          <mc:Fallback>
            <w:pict>
              <v:shape type="#_x0000_t202" filled="f" stroked="f" style="margin-left:673pt;margin-top:65pt;width:89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1165"/>
                      <w:r>
                        <w:rPr>
                          <w:rFonts w:ascii="楷体" w:hAnsi="楷体" w:cs="楷体" w:eastAsia="楷体"/>
                          <w:sz w:val="34"/>
                          <w:spacing w:val="0"/>
                          <w:color w:val="000000"/>
                          <w:b w:val="off"/>
                          <w:i w:val="off"/>
                        </w:rPr>
                        <w:t>VⅡ.15-17</w:t>
                      </w:r>
                      <w:bookmarkEnd w:id="1165"/>
                    </w:p>
                  </w:txbxContent>
                </v:textbox>
              </v:shape>
            </w:pict>
          </mc:Fallback>
        </mc:AlternateContent>
      </w:r>
      <w:bookmarkEnd w:id="1163"/>
    </w:p>
    <w:p>
      <w:pPr>
        <w:pageBreakBefore w:val="off"/>
        <w:tabs/>
        <w:wordWrap w:val="off"/>
        <w:spacing w:before="0" w:after="0" w:line="640" w:lineRule="atLeast"/>
        <w:ind w:left="20" w:right="40" w:firstLine="820"/>
        <w:jc w:val="both"/>
        <w:textAlignment w:val="baseline"/>
        <w:rPr>
          <w:sz w:val="41"/>
        </w:rPr>
      </w:pPr>
      <w:bookmarkStart w:name="" w:id="1166"/>
      <w:r>
        <w:rPr>
          <w:rFonts w:ascii="宋体" w:hAnsi="宋体" w:cs="宋体" w:eastAsia="宋体"/>
          <w:sz w:val="41"/>
          <w:spacing w:val="0"/>
          <w:color w:val="000000"/>
          <w:b w:val="off"/>
          <w:i w:val="off"/>
        </w:rPr>
        <w:t>芝诺的爱好是探索，而且他在所有课题上都是一个严格</w:t>
      </w:r>
      <w:r>
        <w:rPr>
          <w:rFonts w:ascii="宋体" w:hAnsi="宋体" w:cs="宋体" w:eastAsia="宋体"/>
          <w:sz w:val="41"/>
          <w:spacing w:val="0"/>
          <w:color w:val="000000"/>
          <w:b w:val="off"/>
          <w:i w:val="off"/>
        </w:rPr>
        <w:t>的推理者，因此蒂蒙在《西利篇》中说：②</w:t>
      </w:r>
      <w:bookmarkEnd w:id="1166"/>
    </w:p>
    <w:p>
      <w:pPr>
        <w:pageBreakBefore w:val="off"/>
        <w:tabs/>
        <w:wordWrap w:val="off"/>
        <w:spacing w:before="0" w:after="0" w:line="640" w:lineRule="exact"/>
        <w:ind w:left="0" w:right="0"/>
        <w:jc w:val="both"/>
        <w:textAlignment w:val="baseline"/>
        <w:rPr>
          <w:sz w:val="41"/>
        </w:rPr>
      </w:pPr>
      <w:bookmarkStart w:name="" w:id="1167"/>
      <w:r>
        <w:rPr>
          <w:rFonts w:ascii="宋体" w:hAnsi="宋体" w:cs="宋体" w:eastAsia="宋体"/>
          <w:sz w:val="41"/>
          <w:spacing w:val="0"/>
          <w:color w:val="000000"/>
          <w:b w:val="off"/>
          <w:i w:val="off"/>
        </w:rPr>
        <w:t/>
      </w:r>
      <w:bookmarkEnd w:id="1167"/>
    </w:p>
    <w:p>
      <w:pPr>
        <w:pageBreakBefore w:val="off"/>
        <w:tabs/>
        <w:wordWrap w:val="off"/>
        <w:spacing w:before="0" w:after="0" w:line="640" w:lineRule="atLeast"/>
        <w:ind w:left="880" w:right="880" w:firstLine="820"/>
        <w:jc w:val="both"/>
        <w:textAlignment w:val="baseline"/>
        <w:rPr>
          <w:sz w:val="41"/>
        </w:rPr>
      </w:pPr>
      <w:bookmarkStart w:name="" w:id="1168"/>
      <w:r>
        <w:rPr>
          <w:rFonts w:ascii="宋体" w:hAnsi="宋体" w:cs="宋体" w:eastAsia="宋体"/>
          <w:sz w:val="41"/>
          <w:spacing w:val="0"/>
          <w:color w:val="000000"/>
          <w:b w:val="off"/>
          <w:i w:val="off"/>
        </w:rPr>
        <w:t>我还看见一个腓尼基人，一位安然于阴郁傲慢</w:t>
      </w:r>
      <w:r>
        <w:rPr>
          <w:rFonts w:ascii="宋体" w:hAnsi="宋体" w:cs="宋体" w:eastAsia="宋体"/>
          <w:sz w:val="41"/>
          <w:spacing w:val="0"/>
          <w:color w:val="000000"/>
          <w:b w:val="off"/>
          <w:i w:val="off"/>
        </w:rPr>
        <w:t>中的娇纵老妇，对一切都充满渴求；但是她那张精</w:t>
      </w:r>
      <w:r>
        <w:rPr>
          <w:rFonts w:ascii="宋体" w:hAnsi="宋体" w:cs="宋体" w:eastAsia="宋体"/>
          <w:sz w:val="41"/>
          <w:spacing w:val="0"/>
          <w:color w:val="000000"/>
          <w:b w:val="off"/>
          <w:i w:val="off"/>
        </w:rPr>
        <w:t>致的网的网眼已经破败不堪，而她的才智比一把班</w:t>
      </w:r>
      <w:r>
        <w:rPr>
          <w:rFonts w:ascii="宋体" w:hAnsi="宋体" w:cs="宋体" w:eastAsia="宋体"/>
          <w:sz w:val="41"/>
          <w:spacing w:val="0"/>
          <w:color w:val="000000"/>
          <w:b w:val="off"/>
          <w:i w:val="off"/>
        </w:rPr>
        <w:t>卓琴好不了多少。③</w:t>
      </w:r>
      <w:bookmarkEnd w:id="1168"/>
    </w:p>
    <w:p>
      <w:pPr>
        <w:pageBreakBefore w:val="off"/>
        <w:tabs/>
        <w:wordWrap w:val="off"/>
        <w:spacing w:before="0" w:after="0" w:line="640" w:lineRule="exact"/>
        <w:ind w:left="0" w:right="0"/>
        <w:jc w:val="both"/>
        <w:textAlignment w:val="baseline"/>
        <w:rPr>
          <w:sz w:val="41"/>
        </w:rPr>
      </w:pPr>
      <w:bookmarkStart w:name="" w:id="1169"/>
      <w:r>
        <w:rPr>
          <w:rFonts w:ascii="宋体" w:hAnsi="宋体" w:cs="宋体" w:eastAsia="宋体"/>
          <w:sz w:val="41"/>
          <w:spacing w:val="0"/>
          <w:color w:val="000000"/>
          <w:b w:val="off"/>
          <w:i w:val="off"/>
        </w:rPr>
        <w:t/>
      </w:r>
      <w:bookmarkEnd w:id="1169"/>
    </w:p>
    <w:p>
      <w:pPr>
        <w:pageBreakBefore w:val="off"/>
        <w:tabs/>
        <w:wordWrap w:val="off"/>
        <w:spacing w:before="0" w:after="0" w:line="640" w:lineRule="atLeast"/>
        <w:ind w:left="20" w:right="40" w:firstLine="820"/>
        <w:jc w:val="both"/>
        <w:textAlignment w:val="baseline"/>
        <w:rPr>
          <w:sz w:val="41"/>
        </w:rPr>
      </w:pPr>
      <w:bookmarkStart w:name="" w:id="1170"/>
      <w:r>
        <w:rPr>
          <w:rFonts w:ascii="宋体" w:hAnsi="宋体" w:cs="宋体" w:eastAsia="宋体"/>
          <w:sz w:val="41"/>
          <w:spacing w:val="0"/>
          <w:color w:val="000000"/>
          <w:b w:val="off"/>
          <w:i w:val="off"/>
        </w:rPr>
        <w:t>他曾同逻辑学家腓洛很认真地辩论过，同他一起研究。</w:t>
      </w:r>
      <w:r>
        <w:rPr>
          <w:rFonts w:ascii="宋体" w:hAnsi="宋体" w:cs="宋体" w:eastAsia="宋体"/>
          <w:sz w:val="41"/>
          <w:spacing w:val="0"/>
          <w:color w:val="000000"/>
          <w:b w:val="off"/>
          <w:i w:val="off"/>
        </w:rPr>
        <w:t>因此作为晚辈的芝诺对腓洛的尊崇不次于对他的老师狄奥多</w:t>
      </w:r>
      <w:r>
        <w:rPr>
          <w:rFonts w:ascii="宋体" w:hAnsi="宋体" w:cs="宋体" w:eastAsia="宋体"/>
          <w:sz w:val="41"/>
          <w:spacing w:val="0"/>
          <w:color w:val="000000"/>
          <w:b w:val="off"/>
          <w:i w:val="off"/>
        </w:rPr>
        <w:t>罗。在他周围聚集着一批衣衫褴褛的肮脏同伴，正如蒂蒙在</w:t>
      </w:r>
      <w:r>
        <w:rPr>
          <w:rFonts w:ascii="宋体" w:hAnsi="宋体" w:cs="宋体" w:eastAsia="宋体"/>
          <w:sz w:val="41"/>
          <w:spacing w:val="0"/>
          <w:color w:val="000000"/>
          <w:b w:val="off"/>
          <w:i w:val="off"/>
        </w:rPr>
        <w:t>下面的话中所说：④</w:t>
      </w:r>
      <w:bookmarkEnd w:id="1170"/>
    </w:p>
    <w:p>
      <w:pPr>
        <w:pageBreakBefore w:val="off"/>
        <w:tabs/>
        <w:wordWrap w:val="off"/>
        <w:spacing w:before="0" w:after="0" w:line="640" w:lineRule="exact"/>
        <w:ind w:left="0" w:right="0"/>
        <w:jc w:val="both"/>
        <w:textAlignment w:val="baseline"/>
        <w:rPr>
          <w:sz w:val="41"/>
        </w:rPr>
      </w:pPr>
      <w:bookmarkStart w:name="" w:id="1171"/>
      <w:r>
        <w:rPr>
          <w:rFonts w:ascii="宋体" w:hAnsi="宋体" w:cs="宋体" w:eastAsia="宋体"/>
          <w:sz w:val="41"/>
          <w:spacing w:val="0"/>
          <w:color w:val="000000"/>
          <w:b w:val="off"/>
          <w:i w:val="off"/>
        </w:rPr>
        <w:t/>
      </w:r>
      <w:bookmarkEnd w:id="1171"/>
    </w:p>
    <w:p>
      <w:pPr>
        <w:pageBreakBefore w:val="off"/>
        <w:tabs/>
        <w:wordWrap w:val="off"/>
        <w:spacing w:before="0" w:after="0" w:line="640" w:lineRule="atLeast"/>
        <w:ind w:left="880" w:right="900" w:firstLine="820"/>
        <w:jc w:val="both"/>
        <w:textAlignment w:val="baseline"/>
        <w:rPr>
          <w:sz w:val="41"/>
        </w:rPr>
      </w:pPr>
      <w:bookmarkStart w:name="" w:id="1172"/>
      <w:r>
        <w:rPr>
          <w:rFonts w:ascii="宋体" w:hAnsi="宋体" w:cs="宋体" w:eastAsia="宋体"/>
          <w:sz w:val="41"/>
          <w:spacing w:val="0"/>
          <w:color w:val="000000"/>
          <w:b w:val="off"/>
          <w:i w:val="off"/>
        </w:rPr>
        <w:t>那时他聚集了一群无知的奴隶，他们在贫困方</w:t>
      </w:r>
      <w:r>
        <w:rPr>
          <w:rFonts w:ascii="宋体" w:hAnsi="宋体" w:cs="宋体" w:eastAsia="宋体"/>
          <w:sz w:val="41"/>
          <w:spacing w:val="0"/>
          <w:color w:val="000000"/>
          <w:b w:val="off"/>
          <w:i w:val="off"/>
        </w:rPr>
        <w:t>面无出其右，且是市民中最愚昧的一帮人。⑤</w:t>
      </w:r>
      <w:bookmarkEnd w:id="1172"/>
    </w:p>
    <w:p>
      <w:pPr>
        <w:pageBreakBefore w:val="off"/>
        <w:tabs/>
        <w:wordWrap w:val="off"/>
        <w:spacing w:before="0" w:after="0" w:line="640" w:lineRule="exact"/>
        <w:ind w:left="0" w:right="0"/>
        <w:jc w:val="both"/>
        <w:textAlignment w:val="baseline"/>
        <w:rPr>
          <w:sz w:val="41"/>
        </w:rPr>
      </w:pPr>
      <w:bookmarkStart w:name="" w:id="1173"/>
      <w:r>
        <w:rPr>
          <w:rFonts w:ascii="宋体" w:hAnsi="宋体" w:cs="宋体" w:eastAsia="宋体"/>
          <w:sz w:val="41"/>
          <w:spacing w:val="0"/>
          <w:color w:val="000000"/>
          <w:b w:val="off"/>
          <w:i w:val="off"/>
        </w:rPr>
        <w:t/>
      </w:r>
      <w:bookmarkEnd w:id="1173"/>
    </w:p>
    <w:p>
      <w:pPr>
        <w:pageBreakBefore w:val="off"/>
        <w:tabs/>
        <w:wordWrap w:val="off"/>
        <w:spacing w:before="0" w:after="0" w:line="640" w:lineRule="atLeast"/>
        <w:ind w:left="880" w:right="0"/>
        <w:jc w:val="both"/>
        <w:textAlignment w:val="baseline"/>
        <w:rPr>
          <w:sz w:val="41"/>
        </w:rPr>
      </w:pPr>
      <w:bookmarkStart w:name="" w:id="1174"/>
      <w:r>
        <w:rPr>
          <w:rFonts w:ascii="宋体" w:hAnsi="宋体" w:cs="宋体" w:eastAsia="宋体"/>
          <w:sz w:val="41"/>
          <w:spacing w:val="0"/>
          <w:color w:val="000000"/>
          <w:b w:val="off"/>
          <w:i w:val="off"/>
        </w:rPr>
        <w:t>芝诺自己脾性刻薄，面色严峻。他也极为吝啬，总以经</w:t>
      </w:r>
      <w:bookmarkEnd w:id="1174"/>
    </w:p>
    <w:p>
      <w:pPr>
        <w:pageBreakBefore w:val="off"/>
        <w:tabs/>
        <w:wordWrap w:val="off"/>
        <w:spacing w:before="0" w:after="0" w:line="640" w:lineRule="atLeast"/>
        <w:ind w:left="40" w:right="0"/>
        <w:jc w:val="both"/>
        <w:textAlignment w:val="baseline"/>
        <w:rPr>
          <w:sz w:val="41"/>
        </w:rPr>
      </w:pPr>
      <w:bookmarkStart w:name="" w:id="1175"/>
      <w:r>
        <w:rPr>
          <w:rFonts w:ascii="宋体" w:hAnsi="宋体" w:cs="宋体" w:eastAsia="宋体"/>
          <w:sz w:val="41"/>
          <w:spacing w:val="0"/>
          <w:color w:val="000000"/>
          <w:u w:val="single"/>
          <w:b w:val="off"/>
          <w:i w:val="off"/>
        </w:rPr>
        <w:t xml:space="preserve">             </w:t>
      </w:r>
      <w:bookmarkEnd w:id="1175"/>
    </w:p>
    <w:p>
      <w:pPr>
        <w:pageBreakBefore w:val="off"/>
        <w:tabs/>
        <w:wordWrap w:val="off"/>
        <w:spacing w:before="280" w:after="0" w:line="480" w:lineRule="atLeast"/>
        <w:ind w:left="20" w:right="80" w:firstLine="560"/>
        <w:jc w:val="both"/>
        <w:textAlignment w:val="baseline"/>
        <w:rPr>
          <w:sz w:val="34"/>
        </w:rPr>
      </w:pPr>
      <w:bookmarkStart w:name="" w:id="1176"/>
      <w:r>
        <w:rPr>
          <w:rFonts w:ascii="TimesNewRoman" w:hAnsi="TimesNewRoman" w:cs="TimesNewRoman" w:eastAsia="TimesNewRoman"/>
          <w:sz w:val="34"/>
          <w:spacing w:val="0"/>
          <w:color w:val="000000"/>
          <w:b w:val="off"/>
          <w:i w:val="off"/>
        </w:rPr>
        <w:t>① Tarn, Antig. Gon. p. 310与柏拉图, Politicus 260C 和伊壁鸠鲁(ap.</w:t>
      </w:r>
      <w:r>
        <w:rPr>
          <w:rFonts w:ascii="TimesNewRoman" w:hAnsi="TimesNewRoman" w:cs="TimesNewRoman" w:eastAsia="TimesNewRoman"/>
          <w:sz w:val="34"/>
          <w:spacing w:val="0"/>
          <w:color w:val="000000"/>
          <w:b w:val="off"/>
          <w:i w:val="off"/>
        </w:rPr>
        <w:t>Senec. Ep. 7. 11)很相契合:“satis enim magnum alter alteri theatrum Sumus.”</w:t>
      </w:r>
      <w:bookmarkEnd w:id="1176"/>
    </w:p>
    <w:p>
      <w:pPr>
        <w:pageBreakBefore w:val="off"/>
        <w:tabs/>
        <w:wordWrap w:val="off"/>
        <w:spacing w:before="0" w:after="0" w:line="480" w:lineRule="atLeast"/>
        <w:ind w:left="660" w:right="0"/>
        <w:jc w:val="both"/>
        <w:textAlignment w:val="baseline"/>
        <w:rPr>
          <w:sz w:val="34"/>
        </w:rPr>
      </w:pPr>
      <w:bookmarkStart w:name="" w:id="1177"/>
      <w:r>
        <w:rPr>
          <w:rFonts w:ascii="TimesNewRoman" w:hAnsi="TimesNewRoman" w:cs="TimesNewRoman" w:eastAsia="TimesNewRoman"/>
          <w:sz w:val="34"/>
          <w:spacing w:val="0"/>
          <w:color w:val="000000"/>
          <w:b w:val="off"/>
          <w:i w:val="off"/>
        </w:rPr>
        <w:t>②  Frag. 38D.</w:t>
      </w:r>
      <w:bookmarkEnd w:id="1177"/>
    </w:p>
    <w:p>
      <w:pPr>
        <w:pageBreakBefore w:val="off"/>
        <w:tabs/>
        <w:wordWrap w:val="off"/>
        <w:spacing w:before="0" w:after="0" w:line="480" w:lineRule="atLeast"/>
        <w:ind w:left="660" w:right="0"/>
        <w:jc w:val="both"/>
        <w:textAlignment w:val="baseline"/>
        <w:rPr>
          <w:sz w:val="34"/>
        </w:rPr>
      </w:pPr>
      <w:bookmarkStart w:name="" w:id="1178"/>
      <w:r>
        <w:rPr>
          <w:rFonts w:ascii="TimesNewRoman" w:hAnsi="TimesNewRoman" w:cs="TimesNewRoman" w:eastAsia="TimesNewRoman"/>
          <w:sz w:val="34"/>
          <w:spacing w:val="0"/>
          <w:color w:val="000000"/>
          <w:b w:val="off"/>
          <w:i w:val="off"/>
        </w:rPr>
        <w:t>③  比较《奥德赛》xi. 281, 271。</w:t>
      </w:r>
      <w:bookmarkEnd w:id="1178"/>
    </w:p>
    <w:p>
      <w:pPr>
        <w:pageBreakBefore w:val="off"/>
        <w:tabs/>
        <w:wordWrap w:val="off"/>
        <w:spacing w:before="0" w:after="0" w:line="480" w:lineRule="atLeast"/>
        <w:ind w:left="660" w:right="0"/>
        <w:jc w:val="both"/>
        <w:textAlignment w:val="baseline"/>
        <w:rPr>
          <w:sz w:val="34"/>
        </w:rPr>
      </w:pPr>
      <w:bookmarkStart w:name="" w:id="1179"/>
      <w:r>
        <w:rPr>
          <w:rFonts w:ascii="TimesNewRoman" w:hAnsi="TimesNewRoman" w:cs="TimesNewRoman" w:eastAsia="TimesNewRoman"/>
          <w:sz w:val="34"/>
          <w:spacing w:val="0"/>
          <w:color w:val="000000"/>
          <w:b w:val="off"/>
          <w:i w:val="off"/>
        </w:rPr>
        <w:t>④  Frag. 39D.</w:t>
      </w:r>
      <w:bookmarkEnd w:id="1179"/>
    </w:p>
    <w:p>
      <w:pPr>
        <w:pageBreakBefore w:val="off"/>
        <w:tabs/>
        <w:wordWrap w:val="off"/>
        <w:spacing w:before="0" w:after="0" w:line="480" w:lineRule="atLeast"/>
        <w:ind w:left="660" w:right="0"/>
        <w:jc w:val="both"/>
        <w:textAlignment w:val="baseline"/>
        <w:rPr>
          <w:sz w:val="34"/>
        </w:rPr>
      </w:pPr>
      <w:bookmarkStart w:name="" w:id="1180"/>
      <w:r>
        <w:rPr>
          <w:rFonts w:ascii="TimesNewRoman" w:hAnsi="TimesNewRoman" w:cs="TimesNewRoman" w:eastAsia="TimesNewRoman"/>
          <w:sz w:val="34"/>
          <w:spacing w:val="0"/>
          <w:color w:val="000000"/>
          <w:b w:val="off"/>
          <w:i w:val="off"/>
        </w:rPr>
        <w:t>⑤  比较《伊利亚特》ii, 831, xxxiii. 133.</w:t>
      </w:r>
      <w:bookmarkEnd w:id="1180"/>
    </w:p>
    <w:p>
      <w:pPr>
        <w:pageBreakBefore w:val="off"/>
        <w:tabs/>
        <w:wordWrap w:val="off"/>
        <w:spacing w:before="0" w:after="0" w:line="460" w:lineRule="atLeast"/>
        <w:ind w:left="0" w:right="0"/>
        <w:jc w:val="center"/>
        <w:textAlignment w:val="baseline"/>
        <w:rPr>
          <w:sz w:val="33"/>
        </w:rPr>
      </w:pPr>
      <w:bookmarkStart w:name="" w:id="1181"/>
      <w:r>
        <w:rPr>
          <w:rFonts w:ascii="楷体" w:hAnsi="楷体" w:cs="楷体" w:eastAsia="楷体"/>
          <w:sz w:val="33"/>
          <w:spacing w:val="0"/>
          <w:color w:val="000000"/>
          <w:b w:val="off"/>
          <w:i w:val="off"/>
        </w:rPr>
        <w:t>—— 405 ——</w:t>
      </w:r>
      <w:bookmarkEnd w:id="1181"/>
    </w:p>
    <w:p>
      <w:r>
        <w:t/>
      </w:r>
    </w:p>
    <w:p>
      <w:pPr>
        <w:sectPr>
          <w:footerReference r:id="rId29"/>
          <w:headerReference r:id="rId30" w:type="default"/>
          <w:type w:val="nextPage"/>
          <w:pgSz w:w="15700" w:h="22880"/>
          <w:pgMar w:left="2280" w:top="1800" w:right="2280" w:bottom="1800" w:header="1500" w:footer="1500"/>
          <w:cols w:num="1"/>
        </w:sectPr>
      </w:pPr>
    </w:p>
    <w:p>
      <w:pPr>
        <w:pageBreakBefore w:val="off"/>
        <w:tabs/>
        <w:wordWrap w:val="off"/>
        <w:spacing w:before="260" w:after="0" w:line="540" w:lineRule="atLeast"/>
        <w:ind w:left="0" w:right="0"/>
        <w:jc w:val="center"/>
        <w:textAlignment w:val="baseline"/>
        <w:rPr>
          <w:sz w:val="36"/>
        </w:rPr>
      </w:pPr>
      <w:bookmarkStart w:name="" w:id="1182"/>
      <w:r>
        <w:rPr>
          <w:rFonts w:ascii="仿宋" w:hAnsi="仿宋" w:cs="仿宋" w:eastAsia="仿宋"/>
          <w:sz w:val="36"/>
          <w:spacing w:val="0"/>
          <w:color w:val="000000"/>
          <w:u w:val="single"/>
          <w:b w:val="off"/>
          <w:i w:val="off"/>
        </w:rPr>
        <w:t xml:space="preserve">                        名哲言行录                        </w:t>
      </w:r>
      <w:bookmarkEnd w:id="1182"/>
    </w:p>
    <w:p>
      <w:pPr>
        <w:pageBreakBefore w:val="off"/>
        <w:tabs/>
        <w:wordWrap w:val="off"/>
        <w:spacing w:before="0" w:after="0" w:line="540" w:lineRule="exact"/>
        <w:ind w:left="0" w:right="0"/>
        <w:jc w:val="center"/>
        <w:textAlignment w:val="baseline"/>
        <w:rPr>
          <w:sz w:val="36"/>
        </w:rPr>
      </w:pPr>
      <w:bookmarkStart w:name="" w:id="1183"/>
      <w:r>
        <w:rPr>
          <w:rFonts w:ascii="宋体" w:hAnsi="宋体" w:cs="宋体" w:eastAsia="宋体"/>
          <w:sz w:val="36"/>
          <w:spacing w:val="0"/>
          <w:color w:val="000000"/>
          <w:b w:val="off"/>
          <w:i w:val="off"/>
        </w:rPr>
        <w:t/>
      </w:r>
      <w:bookmarkEnd w:id="1183"/>
    </w:p>
    <w:p>
      <w:pPr>
        <w:pageBreakBefore w:val="off"/>
        <w:tabs/>
        <w:wordWrap w:val="off"/>
        <w:spacing w:before="0" w:after="0" w:line="620" w:lineRule="atLeast"/>
        <w:ind w:left="140" w:right="20"/>
        <w:jc w:val="both"/>
        <w:textAlignment w:val="baseline"/>
        <w:rPr>
          <w:sz w:val="41"/>
        </w:rPr>
      </w:pPr>
      <w:bookmarkStart w:name="" w:id="1184"/>
      <w:r>
        <w:rPr>
          <w:rFonts w:ascii="宋体" w:hAnsi="宋体" w:cs="宋体" w:eastAsia="宋体"/>
          <w:sz w:val="41"/>
          <w:spacing w:val="0"/>
          <w:color w:val="000000"/>
          <w:b w:val="off"/>
          <w:i w:val="off"/>
        </w:rPr>
        <w:t>济原因为借口，固守着为希腊人所不屑的悭吝。如果猛烈攻</w:t>
      </w:r>
      <w:r>
        <w:rPr>
          <w:rFonts w:ascii="宋体" w:hAnsi="宋体" w:cs="宋体" w:eastAsia="宋体"/>
          <w:sz w:val="41"/>
          <w:spacing w:val="0"/>
          <w:color w:val="000000"/>
          <w:b w:val="off"/>
          <w:i w:val="off"/>
        </w:rPr>
        <w:t>击某人的话，他会言辞简练，且不过分流露情绪，尽力与之</w:t>
      </w:r>
      <w:r>
        <w:rPr>
          <w:rFonts w:ascii="宋体" w:hAnsi="宋体" w:cs="宋体" w:eastAsia="宋体"/>
          <w:sz w:val="41"/>
          <w:spacing w:val="0"/>
          <w:color w:val="000000"/>
          <w:b w:val="off"/>
          <w:i w:val="off"/>
        </w:rPr>
        <w:t>保持距离。比如他对那位浮华炫耀的纨绔子弟的评论就是这</w:t>
      </w:r>
      <w:r>
        <w:rPr>
          <w:rFonts w:ascii="宋体" w:hAnsi="宋体" w:cs="宋体" w:eastAsia="宋体"/>
          <w:sz w:val="41"/>
          <w:spacing w:val="0"/>
          <w:color w:val="000000"/>
          <w:b w:val="off"/>
          <w:i w:val="off"/>
        </w:rPr>
        <w:t>样：那青年正慢慢穿过一条小河，芝诺于是说，“理所当然，</w:t>
      </w:r>
      <w:r>
        <w:rPr>
          <w:rFonts w:ascii="宋体" w:hAnsi="宋体" w:cs="宋体" w:eastAsia="宋体"/>
          <w:sz w:val="41"/>
          <w:spacing w:val="0"/>
          <w:color w:val="000000"/>
          <w:b w:val="off"/>
          <w:i w:val="off"/>
        </w:rPr>
        <w:t>他满腹疑虑盯着泥土，因为他在里边看不见自己的脸。”一</w:t>
      </w:r>
      <w:r>
        <w:rPr>
          <w:rFonts w:ascii="宋体" w:hAnsi="宋体" w:cs="宋体" w:eastAsia="宋体"/>
          <w:sz w:val="41"/>
          <w:spacing w:val="0"/>
          <w:color w:val="000000"/>
          <w:b w:val="off"/>
          <w:i w:val="off"/>
        </w:rPr>
        <w:t>个犬儒主义者说自己的油瓶里没油了，于是向他乞求一点，</w:t>
      </w:r>
      <w:r>
        <w:rPr>
          <w:rFonts w:ascii="宋体" w:hAnsi="宋体" w:cs="宋体" w:eastAsia="宋体"/>
          <w:sz w:val="41"/>
          <w:spacing w:val="0"/>
          <w:color w:val="000000"/>
          <w:b w:val="off"/>
          <w:i w:val="off"/>
        </w:rPr>
        <w:t>芝诺拒绝施舍。然而那人走开时，芝诺却请他考虑这两种行</w:t>
      </w:r>
      <w:r>
        <w:rPr>
          <w:rFonts w:ascii="宋体" w:hAnsi="宋体" w:cs="宋体" w:eastAsia="宋体"/>
          <w:sz w:val="41"/>
          <w:spacing w:val="0"/>
          <w:color w:val="000000"/>
          <w:b w:val="off"/>
          <w:i w:val="off"/>
        </w:rPr>
        <w:t>为中哪一种更卤莽。芝诺恋慕克莱蒙尼德(Chremonides)，</w:t>
      </w:r>
      <w:r>
        <w:rPr>
          <w:rFonts w:ascii="宋体" w:hAnsi="宋体" w:cs="宋体" w:eastAsia="宋体"/>
          <w:sz w:val="41"/>
          <w:spacing w:val="0"/>
          <w:color w:val="000000"/>
          <w:b w:val="off"/>
          <w:i w:val="off"/>
        </w:rPr>
        <w:t>有一次他和克里安忒一同坐在那年轻人身边，他却站起身</w:t>
      </w:r>
      <w:r>
        <w:rPr>
          <w:rFonts w:ascii="宋体" w:hAnsi="宋体" w:cs="宋体" w:eastAsia="宋体"/>
          <w:sz w:val="41"/>
          <w:spacing w:val="0"/>
          <w:color w:val="000000"/>
          <w:b w:val="off"/>
          <w:i w:val="off"/>
        </w:rPr>
        <w:t>来，克里安忒对此表示惊讶，他说：“良医告诉我们，对炎</w:t>
      </w:r>
      <w:r>
        <w:rPr>
          <w:rFonts w:ascii="宋体" w:hAnsi="宋体" w:cs="宋体" w:eastAsia="宋体"/>
          <w:sz w:val="41"/>
          <w:spacing w:val="0"/>
          <w:color w:val="000000"/>
          <w:b w:val="off"/>
          <w:i w:val="off"/>
        </w:rPr>
        <w:t>症的最好治疗方法是睡眠。”有两个人喝多了酒躺卧在一起，</w:t>
      </w:r>
      <w:r>
        <w:rPr>
          <w:rFonts w:ascii="宋体" w:hAnsi="宋体" w:cs="宋体" w:eastAsia="宋体"/>
          <w:sz w:val="41"/>
          <w:spacing w:val="0"/>
          <w:color w:val="000000"/>
          <w:b w:val="off"/>
          <w:i w:val="off"/>
        </w:rPr>
        <w:t>靠近芝诺的那个人踢他下面的一位客人，芝诺便用膝顶他，</w:t>
      </w:r>
      <w:r>
        <w:rPr>
          <w:rFonts w:ascii="宋体" w:hAnsi="宋体" w:cs="宋体" w:eastAsia="宋体"/>
          <w:sz w:val="41"/>
          <w:spacing w:val="0"/>
          <w:color w:val="000000"/>
          <w:b w:val="off"/>
          <w:i w:val="off"/>
        </w:rPr>
        <w:t>那人转过身来，芝诺就问，“你怎么知道你的邻居喜欢你对</w:t>
      </w:r>
      <w:r>
        <w:rPr>
          <w:rFonts w:ascii="宋体" w:hAnsi="宋体" w:cs="宋体" w:eastAsia="宋体"/>
          <w:sz w:val="41"/>
          <w:spacing w:val="0"/>
          <w:color w:val="000000"/>
          <w:b w:val="off"/>
          <w:i w:val="off"/>
        </w:rPr>
        <w:t>他做的动作？”他评论一个恋童癖说：“正如男教师因整日和</w:t>
      </w:r>
      <w:r>
        <w:rPr>
          <w:rFonts w:ascii="宋体" w:hAnsi="宋体" w:cs="宋体" w:eastAsia="宋体"/>
          <w:sz w:val="41"/>
          <w:spacing w:val="0"/>
          <w:color w:val="000000"/>
          <w:b w:val="off"/>
          <w:i w:val="off"/>
        </w:rPr>
        <w:t>男童们在一起而丧失了他们的常识(common-sense)，你这</w:t>
      </w:r>
      <w:r>
        <w:rPr>
          <w:rFonts w:ascii="宋体" w:hAnsi="宋体" w:cs="宋体" w:eastAsia="宋体"/>
          <w:sz w:val="41"/>
          <w:spacing w:val="0"/>
          <w:color w:val="000000"/>
          <w:b w:val="off"/>
          <w:i w:val="off"/>
        </w:rPr>
        <w:t>样的人也是一样。”他常说，那些总想避免犯语言错误的人</w:t>
      </w:r>
      <w:r>
        <w:rPr>
          <w:rFonts w:ascii="宋体" w:hAnsi="宋体" w:cs="宋体" w:eastAsia="宋体"/>
          <w:sz w:val="41"/>
          <w:spacing w:val="0"/>
          <w:color w:val="000000"/>
          <w:b w:val="off"/>
          <w:i w:val="off"/>
        </w:rPr>
        <w:t>所使用的精确词汇，就像亚历山大打制的硬币一样：这些词</w:t>
      </w:r>
      <w:r>
        <w:rPr>
          <w:rFonts w:ascii="宋体" w:hAnsi="宋体" w:cs="宋体" w:eastAsia="宋体"/>
          <w:sz w:val="41"/>
          <w:spacing w:val="0"/>
          <w:color w:val="000000"/>
          <w:b w:val="off"/>
          <w:i w:val="off"/>
        </w:rPr>
        <w:t>汇外表精美，像硬币一样圆润，却不会因此更好。与此相反</w:t>
      </w:r>
      <w:r>
        <w:rPr>
          <w:rFonts w:ascii="宋体" w:hAnsi="宋体" w:cs="宋体" w:eastAsia="宋体"/>
          <w:sz w:val="41"/>
          <w:spacing w:val="0"/>
          <w:color w:val="000000"/>
          <w:b w:val="off"/>
          <w:i w:val="off"/>
        </w:rPr>
        <w:t>的那种言辞他则比喻为阿提卡的四德拉克马银币，它们虽然</w:t>
      </w:r>
      <w:r>
        <w:rPr>
          <w:rFonts w:ascii="宋体" w:hAnsi="宋体" w:cs="宋体" w:eastAsia="宋体"/>
          <w:sz w:val="41"/>
          <w:spacing w:val="0"/>
          <w:color w:val="000000"/>
          <w:b w:val="off"/>
          <w:i w:val="off"/>
        </w:rPr>
        <w:t>打制粗糙，做工简陋，却比华丽的词藻更有价值。他的学生</w:t>
      </w:r>
      <w:r>
        <w:rPr>
          <w:rFonts w:ascii="宋体" w:hAnsi="宋体" w:cs="宋体" w:eastAsia="宋体"/>
          <w:sz w:val="41"/>
          <w:spacing w:val="0"/>
          <w:color w:val="000000"/>
          <w:b w:val="off"/>
          <w:i w:val="off"/>
        </w:rPr>
        <w:t>阿里斯通演讲，有时枯燥乏味、长篇大论，有时顽固不化，</w:t>
      </w:r>
      <w:r>
        <w:rPr>
          <w:rFonts w:ascii="宋体" w:hAnsi="宋体" w:cs="宋体" w:eastAsia="宋体"/>
          <w:sz w:val="41"/>
          <w:spacing w:val="0"/>
          <w:color w:val="000000"/>
          <w:b w:val="off"/>
          <w:i w:val="off"/>
        </w:rPr>
        <w:t>态度过于自信，他便说：“你父亲生你时一定喝醉了。”因此</w:t>
      </w:r>
      <w:r>
        <w:rPr>
          <w:rFonts w:ascii="宋体" w:hAnsi="宋体" w:cs="宋体" w:eastAsia="宋体"/>
          <w:sz w:val="41"/>
          <w:spacing w:val="0"/>
          <w:color w:val="000000"/>
          <w:b w:val="off"/>
          <w:i w:val="off"/>
        </w:rPr>
        <w:t>他就言简意赅地称阿里斯通为“话匣子”。</w:t>
      </w:r>
      <w:r>
        <mc:AlternateContent>
          <mc:Choice Requires="wps">
            <w:drawing>
              <wp:anchor allowOverlap="true" layoutInCell="true" locked="false" simplePos="false" behindDoc="false" relativeHeight="251659264" distL="0" distR="0" distT="0" distB="0">
                <wp:simplePos x="0" y="0"/>
                <wp:positionH relativeFrom="page">
                  <wp:posOffset>520700</wp:posOffset>
                </wp:positionH>
                <wp:positionV relativeFrom="paragraph">
                  <wp:posOffset>2870200</wp:posOffset>
                </wp:positionV>
                <wp:extent cx="1193800" cy="368300"/>
                <wp:wrapNone/>
                <wp:docPr id="5" name="文本框 5"/>
                <a:graphic xmlns:a="http://schemas.openxmlformats.org/drawingml/2006/main">
                  <a:graphicData uri="http://schemas.microsoft.com/office/word/2010/wordprocessingShape">
                    <wps:wsp>
                      <wps:cNvSpPr txBox="true"/>
                      <wps:spPr>
                        <a:xfrm>
                          <a:off x="0" y="0"/>
                          <a:ext cx="11938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1185"/>
                            <w:r>
                              <w:rPr>
                                <w:rFonts w:ascii="仿宋" w:hAnsi="仿宋" w:cs="仿宋" w:eastAsia="仿宋"/>
                                <w:sz w:val="36"/>
                                <w:spacing w:val="0"/>
                                <w:color w:val="000000"/>
                                <w:b w:val="off"/>
                                <w:i w:val="off"/>
                              </w:rPr>
                              <w:t>VⅡ.17-19</w:t>
                            </w:r>
                            <w:bookmarkEnd w:id="1185"/>
                          </w:p>
                        </w:txbxContent>
                      </wps:txbx>
                      <wps:bodyPr wrap="square" lIns="0" rIns="0" tIns="0" bIns="0" vert="horz" anchor="t">
                        <a:noAutofit/>
                      </wps:bodyPr>
                    </wps:wsp>
                  </a:graphicData>
                </a:graphic>
              </wp:anchor>
            </w:drawing>
          </mc:Choice>
          <mc:Fallback>
            <w:pict>
              <v:shape type="#_x0000_t202" filled="f" stroked="f" style="margin-left:41pt;margin-top:226pt;width:94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1186"/>
                      <w:r>
                        <w:rPr>
                          <w:rFonts w:ascii="仿宋" w:hAnsi="仿宋" w:cs="仿宋" w:eastAsia="仿宋"/>
                          <w:sz w:val="36"/>
                          <w:spacing w:val="0"/>
                          <w:color w:val="000000"/>
                          <w:b w:val="off"/>
                          <w:i w:val="off"/>
                        </w:rPr>
                        <w:t>VⅡ.17-19</w:t>
                      </w:r>
                      <w:bookmarkEnd w:id="1186"/>
                    </w:p>
                  </w:txbxContent>
                </v:textbox>
              </v:shape>
            </w:pict>
          </mc:Fallback>
        </mc:AlternateContent>
      </w:r>
      <w:bookmarkEnd w:id="1184"/>
    </w:p>
    <w:p>
      <w:pPr>
        <w:pageBreakBefore w:val="off"/>
        <w:tabs/>
        <w:wordWrap w:val="off"/>
        <w:spacing w:before="0" w:after="0" w:line="620" w:lineRule="atLeast"/>
        <w:ind w:left="220" w:right="0" w:firstLine="820"/>
        <w:jc w:val="both"/>
        <w:textAlignment w:val="baseline"/>
        <w:rPr>
          <w:sz w:val="41"/>
        </w:rPr>
      </w:pPr>
      <w:bookmarkStart w:name="" w:id="1187"/>
      <w:r>
        <w:rPr>
          <w:rFonts w:ascii="宋体" w:hAnsi="宋体" w:cs="宋体" w:eastAsia="宋体"/>
          <w:sz w:val="41"/>
          <w:spacing w:val="0"/>
          <w:color w:val="000000"/>
          <w:b w:val="off"/>
          <w:i w:val="off"/>
        </w:rPr>
        <w:t>有一位贪食者非常贪婪，常常不给同桌伙伴留下一丁点</w:t>
      </w:r>
      <w:r>
        <w:rPr>
          <w:rFonts w:ascii="宋体" w:hAnsi="宋体" w:cs="宋体" w:eastAsia="宋体"/>
          <w:sz w:val="41"/>
          <w:spacing w:val="0"/>
          <w:color w:val="000000"/>
          <w:b w:val="off"/>
          <w:i w:val="off"/>
        </w:rPr>
        <w:t>残羹剩饭。有一次，一大条鱼上了桌，芝诺把它拿起来，装</w:t>
      </w:r>
      <w:r>
        <w:rPr>
          <w:rFonts w:ascii="宋体" w:hAnsi="宋体" w:cs="宋体" w:eastAsia="宋体"/>
          <w:sz w:val="41"/>
          <w:spacing w:val="0"/>
          <w:color w:val="000000"/>
          <w:b w:val="off"/>
          <w:i w:val="off"/>
        </w:rPr>
        <w:t>模作样要独吞。那个人盯着他，芝诺说：“如果你不能忍受</w:t>
      </w:r>
      <w:r>
        <w:rPr>
          <w:rFonts w:ascii="宋体" w:hAnsi="宋体" w:cs="宋体" w:eastAsia="宋体"/>
          <w:sz w:val="41"/>
          <w:spacing w:val="0"/>
          <w:color w:val="000000"/>
          <w:b w:val="off"/>
          <w:i w:val="off"/>
        </w:rPr>
        <w:t>我这次贪婪，那你想想那些和你生活在一起的人每天会有什</w:t>
      </w:r>
      <w:bookmarkEnd w:id="1187"/>
    </w:p>
    <w:p>
      <w:pPr>
        <w:pageBreakBefore w:val="off"/>
        <w:tabs/>
        <w:wordWrap w:val="off"/>
        <w:spacing w:before="0" w:after="0" w:line="460" w:lineRule="atLeast"/>
        <w:ind w:left="0" w:right="0"/>
        <w:jc w:val="center"/>
        <w:textAlignment w:val="baseline"/>
        <w:rPr>
          <w:sz w:val="33"/>
        </w:rPr>
      </w:pPr>
      <w:bookmarkStart w:name="" w:id="1188"/>
      <w:r>
        <w:rPr>
          <w:rFonts w:ascii="仿宋" w:hAnsi="仿宋" w:cs="仿宋" w:eastAsia="仿宋"/>
          <w:sz w:val="33"/>
          <w:spacing w:val="0"/>
          <w:color w:val="000000"/>
          <w:b w:val="off"/>
          <w:i w:val="off"/>
        </w:rPr>
        <w:t>— 406 —</w:t>
      </w:r>
      <w:bookmarkEnd w:id="1188"/>
    </w:p>
    <w:p>
      <w:r>
        <w:t/>
      </w:r>
    </w:p>
    <w:p>
      <w:pPr>
        <w:sectPr>
          <w:footerReference r:id="rId31"/>
          <w:headerReference r:id="rId32" w:type="default"/>
          <w:type w:val="nextPage"/>
          <w:pgSz w:w="15700" w:h="22460"/>
          <w:pgMar w:left="2280" w:top="1760" w:right="2280" w:bottom="1760" w:header="1460" w:footer="1460"/>
          <w:cols w:num="1"/>
        </w:sectPr>
      </w:pPr>
    </w:p>
    <w:p>
      <w:pPr>
        <w:pageBreakBefore w:val="off"/>
        <w:tabs/>
        <w:wordWrap w:val="off"/>
        <w:spacing w:before="260" w:after="0" w:line="640" w:lineRule="atLeast"/>
        <w:ind w:left="0" w:right="0"/>
        <w:jc w:val="center"/>
        <w:textAlignment w:val="baseline"/>
        <w:rPr>
          <w:sz w:val="40"/>
        </w:rPr>
      </w:pPr>
      <w:bookmarkStart w:name="" w:id="1189"/>
      <w:r>
        <w:rPr>
          <w:rFonts w:ascii="楷体" w:hAnsi="楷体" w:cs="楷体" w:eastAsia="楷体"/>
          <w:sz w:val="40"/>
          <w:spacing w:val="0"/>
          <w:color w:val="000000"/>
          <w:u w:val="single"/>
          <w:b w:val="on"/>
          <w:i w:val="off"/>
        </w:rPr>
        <w:t xml:space="preserve">                 第七卷 第一章   芝诺                 </w:t>
      </w:r>
      <w:bookmarkEnd w:id="1189"/>
    </w:p>
    <w:p>
      <w:pPr>
        <w:pageBreakBefore w:val="off"/>
        <w:tabs/>
        <w:wordWrap w:val="off"/>
        <w:spacing w:before="440" w:after="0" w:line="720" w:lineRule="atLeast"/>
        <w:ind w:left="0" w:right="80"/>
        <w:jc w:val="both"/>
        <w:textAlignment w:val="baseline"/>
        <w:rPr>
          <w:sz w:val="36"/>
        </w:rPr>
      </w:pPr>
      <w:bookmarkStart w:name="" w:id="1190"/>
      <w:r>
        <w:rPr>
          <w:rFonts w:ascii="宋体" w:hAnsi="宋体" w:cs="宋体" w:eastAsia="宋体"/>
          <w:sz w:val="36"/>
          <w:spacing w:val="0"/>
          <w:color w:val="000000"/>
          <w:b w:val="off"/>
          <w:i w:val="off"/>
        </w:rPr>
        <w:t>么感受?”一个年青人怀着一种与其年龄不相称的好奇心问</w:t>
      </w:r>
      <w:r>
        <w:rPr>
          <w:rFonts w:ascii="宋体" w:hAnsi="宋体" w:cs="宋体" w:eastAsia="宋体"/>
          <w:sz w:val="36"/>
          <w:spacing w:val="0"/>
          <w:color w:val="000000"/>
          <w:b w:val="off"/>
          <w:i w:val="off"/>
        </w:rPr>
        <w:t>他问题，芝诺把他领到镜子前，让他朝里看；然后问他是否</w:t>
      </w:r>
      <w:r>
        <w:rPr>
          <w:rFonts w:ascii="宋体" w:hAnsi="宋体" w:cs="宋体" w:eastAsia="宋体"/>
          <w:sz w:val="36"/>
          <w:spacing w:val="0"/>
          <w:color w:val="000000"/>
          <w:b w:val="off"/>
          <w:i w:val="off"/>
        </w:rPr>
        <w:t>认为像他这样的人适合提这类问题。有人说自己总体上不同</w:t>
      </w:r>
      <w:r>
        <w:rPr>
          <w:rFonts w:ascii="宋体" w:hAnsi="宋体" w:cs="宋体" w:eastAsia="宋体"/>
          <w:sz w:val="36"/>
          <w:spacing w:val="0"/>
          <w:color w:val="000000"/>
          <w:b w:val="off"/>
          <w:i w:val="off"/>
        </w:rPr>
        <w:t>意安提斯泰尼的观点，芝诺就拿出安提斯泰尼评论索福克勒</w:t>
      </w:r>
      <w:r>
        <w:rPr>
          <w:rFonts w:ascii="宋体" w:hAnsi="宋体" w:cs="宋体" w:eastAsia="宋体"/>
          <w:sz w:val="36"/>
          <w:spacing w:val="0"/>
          <w:color w:val="000000"/>
          <w:b w:val="off"/>
          <w:i w:val="off"/>
        </w:rPr>
        <w:t>斯的文章，问他是否认为它毕竟还有些优点；那人回答说不</w:t>
      </w:r>
      <w:r>
        <w:rPr>
          <w:rFonts w:ascii="宋体" w:hAnsi="宋体" w:cs="宋体" w:eastAsia="宋体"/>
          <w:sz w:val="36"/>
          <w:spacing w:val="0"/>
          <w:color w:val="000000"/>
          <w:b w:val="off"/>
          <w:i w:val="off"/>
        </w:rPr>
        <w:t>知道。“那么”，芝诺说，“你挑剔和指摘安提斯泰尼说错了</w:t>
      </w:r>
      <w:r>
        <w:rPr>
          <w:rFonts w:ascii="宋体" w:hAnsi="宋体" w:cs="宋体" w:eastAsia="宋体"/>
          <w:sz w:val="36"/>
          <w:spacing w:val="0"/>
          <w:color w:val="000000"/>
          <w:b w:val="off"/>
          <w:i w:val="off"/>
        </w:rPr>
        <w:t>什么，却不假思索地贬抑他的好东西，你不觉得羞耻吗?”</w:t>
      </w:r>
      <w:r>
        <mc:AlternateContent>
          <mc:Choice Requires="wps">
            <w:drawing>
              <wp:anchor allowOverlap="true" layoutInCell="true" locked="false" simplePos="false" behindDoc="false" relativeHeight="251659264" distL="0" distR="0" distT="0" distB="0">
                <wp:simplePos x="0" y="0"/>
                <wp:positionH relativeFrom="page">
                  <wp:posOffset>8509000</wp:posOffset>
                </wp:positionH>
                <wp:positionV relativeFrom="paragraph">
                  <wp:posOffset>304800</wp:posOffset>
                </wp:positionV>
                <wp:extent cx="1130300" cy="342900"/>
                <wp:wrapNone/>
                <wp:docPr id="6" name="文本框 6"/>
                <a:graphic xmlns:a="http://schemas.openxmlformats.org/drawingml/2006/main">
                  <a:graphicData uri="http://schemas.microsoft.com/office/word/2010/wordprocessingShape">
                    <wps:wsp>
                      <wps:cNvSpPr txBox="true"/>
                      <wps:spPr>
                        <a:xfrm>
                          <a:off x="0" y="0"/>
                          <a:ext cx="11303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1191"/>
                            <w:r>
                              <w:rPr>
                                <w:rFonts w:ascii="仿宋" w:hAnsi="仿宋" w:cs="仿宋" w:eastAsia="仿宋"/>
                                <w:sz w:val="34"/>
                                <w:spacing w:val="0"/>
                                <w:color w:val="000000"/>
                                <w:b w:val="off"/>
                                <w:i w:val="off"/>
                              </w:rPr>
                              <w:t>VⅡ.19-21</w:t>
                            </w:r>
                            <w:bookmarkEnd w:id="1191"/>
                          </w:p>
                        </w:txbxContent>
                      </wps:txbx>
                      <wps:bodyPr wrap="square" lIns="0" rIns="0" tIns="0" bIns="0" vert="horz" anchor="t">
                        <a:noAutofit/>
                      </wps:bodyPr>
                    </wps:wsp>
                  </a:graphicData>
                </a:graphic>
              </wp:anchor>
            </w:drawing>
          </mc:Choice>
          <mc:Fallback>
            <w:pict>
              <v:shape type="#_x0000_t202" filled="f" stroked="f" style="margin-left:670pt;margin-top:24pt;width:89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1192"/>
                      <w:r>
                        <w:rPr>
                          <w:rFonts w:ascii="仿宋" w:hAnsi="仿宋" w:cs="仿宋" w:eastAsia="仿宋"/>
                          <w:sz w:val="34"/>
                          <w:spacing w:val="0"/>
                          <w:color w:val="000000"/>
                          <w:b w:val="off"/>
                          <w:i w:val="off"/>
                        </w:rPr>
                        <w:t>VⅡ.19-21</w:t>
                      </w:r>
                      <w:bookmarkEnd w:id="1192"/>
                    </w:p>
                  </w:txbxContent>
                </v:textbox>
              </v:shape>
            </w:pict>
          </mc:Fallback>
        </mc:AlternateContent>
      </w:r>
      <w:bookmarkEnd w:id="1190"/>
    </w:p>
    <w:p>
      <w:pPr>
        <w:pageBreakBefore w:val="off"/>
        <w:tabs/>
        <w:wordWrap w:val="off"/>
        <w:spacing w:before="0" w:after="0" w:line="720" w:lineRule="atLeast"/>
        <w:ind w:left="0" w:right="20" w:firstLine="820"/>
        <w:jc w:val="both"/>
        <w:textAlignment w:val="baseline"/>
        <w:rPr>
          <w:sz w:val="36"/>
        </w:rPr>
      </w:pPr>
      <w:bookmarkStart w:name="" w:id="1193"/>
      <w:r>
        <w:rPr>
          <w:rFonts w:ascii="宋体" w:hAnsi="宋体" w:cs="宋体" w:eastAsia="宋体"/>
          <w:sz w:val="36"/>
          <w:spacing w:val="0"/>
          <w:color w:val="000000"/>
          <w:b w:val="off"/>
          <w:i w:val="off"/>
        </w:rPr>
        <w:t>有人说他认为哲学家的论证链(chainarguments)显得简</w:t>
      </w:r>
      <w:r>
        <w:rPr>
          <w:rFonts w:ascii="宋体" w:hAnsi="宋体" w:cs="宋体" w:eastAsia="宋体"/>
          <w:sz w:val="36"/>
          <w:spacing w:val="0"/>
          <w:color w:val="000000"/>
          <w:b w:val="off"/>
          <w:i w:val="off"/>
        </w:rPr>
        <w:t>洁明了，芝诺回答：“你说得很对；确实，音节应该尽可能</w:t>
      </w:r>
      <w:r>
        <w:rPr>
          <w:rFonts w:ascii="宋体" w:hAnsi="宋体" w:cs="宋体" w:eastAsia="宋体"/>
          <w:sz w:val="36"/>
          <w:spacing w:val="0"/>
          <w:color w:val="000000"/>
          <w:b w:val="off"/>
          <w:i w:val="off"/>
        </w:rPr>
        <w:t>地简略。”有人向他评论波勒谟，说他的演说偏离了自己的</w:t>
      </w:r>
      <w:r>
        <w:rPr>
          <w:rFonts w:ascii="宋体" w:hAnsi="宋体" w:cs="宋体" w:eastAsia="宋体"/>
          <w:sz w:val="36"/>
          <w:spacing w:val="0"/>
          <w:color w:val="000000"/>
          <w:b w:val="off"/>
          <w:i w:val="off"/>
        </w:rPr>
        <w:t>主题。芝诺皱皱眉头说：“哦，那你对他演说的内容有何评</w:t>
      </w:r>
      <w:r>
        <w:rPr>
          <w:rFonts w:ascii="宋体" w:hAnsi="宋体" w:cs="宋体" w:eastAsia="宋体"/>
          <w:sz w:val="36"/>
          <w:spacing w:val="0"/>
          <w:color w:val="000000"/>
          <w:b w:val="off"/>
          <w:i w:val="off"/>
        </w:rPr>
        <w:t>价。”芝诺认为，交谈时我们应该态度认真，且应该像演员</w:t>
      </w:r>
      <w:r>
        <w:rPr>
          <w:rFonts w:ascii="宋体" w:hAnsi="宋体" w:cs="宋体" w:eastAsia="宋体"/>
          <w:sz w:val="36"/>
          <w:spacing w:val="0"/>
          <w:color w:val="000000"/>
          <w:b w:val="off"/>
          <w:i w:val="off"/>
        </w:rPr>
        <w:t>一样声音洪亮，铿锵有力；但我们不应把嘴张得太开，否则</w:t>
      </w:r>
      <w:r>
        <w:rPr>
          <w:rFonts w:ascii="宋体" w:hAnsi="宋体" w:cs="宋体" w:eastAsia="宋体"/>
          <w:sz w:val="36"/>
          <w:spacing w:val="0"/>
          <w:color w:val="000000"/>
          <w:b w:val="off"/>
          <w:i w:val="off"/>
        </w:rPr>
        <w:t>就跟那位愚蠢的“话匣子”所做的一样。他说，“说复合整</w:t>
      </w:r>
      <w:r>
        <w:rPr>
          <w:rFonts w:ascii="宋体" w:hAnsi="宋体" w:cs="宋体" w:eastAsia="宋体"/>
          <w:sz w:val="36"/>
          <w:spacing w:val="0"/>
          <w:color w:val="000000"/>
          <w:b w:val="off"/>
          <w:i w:val="off"/>
        </w:rPr>
        <w:t>句(periods)并不像工匠做工，应该不做停顿，不细想其优</w:t>
      </w:r>
      <w:r>
        <w:rPr>
          <w:rFonts w:ascii="宋体" w:hAnsi="宋体" w:cs="宋体" w:eastAsia="宋体"/>
          <w:sz w:val="36"/>
          <w:spacing w:val="0"/>
          <w:color w:val="000000"/>
          <w:b w:val="off"/>
          <w:i w:val="off"/>
        </w:rPr>
        <w:t>点；相反，应该把听众深深吸引到演说本身中去，让他们没</w:t>
      </w:r>
      <w:r>
        <w:rPr>
          <w:rFonts w:ascii="宋体" w:hAnsi="宋体" w:cs="宋体" w:eastAsia="宋体"/>
          <w:sz w:val="36"/>
          <w:spacing w:val="0"/>
          <w:color w:val="000000"/>
          <w:b w:val="off"/>
          <w:i w:val="off"/>
        </w:rPr>
        <w:t>有空闲做笔记。”</w:t>
      </w:r>
      <w:bookmarkEnd w:id="1193"/>
    </w:p>
    <w:p>
      <w:pPr>
        <w:pageBreakBefore w:val="off"/>
        <w:tabs/>
        <w:wordWrap w:val="off"/>
        <w:spacing w:before="0" w:after="0" w:line="720" w:lineRule="atLeast"/>
        <w:ind w:left="60" w:right="20" w:firstLine="820"/>
        <w:jc w:val="both"/>
        <w:textAlignment w:val="baseline"/>
        <w:rPr>
          <w:sz w:val="36"/>
        </w:rPr>
      </w:pPr>
      <w:bookmarkStart w:name="" w:id="1194"/>
      <w:r>
        <w:rPr>
          <w:rFonts w:ascii="宋体" w:hAnsi="宋体" w:cs="宋体" w:eastAsia="宋体"/>
          <w:sz w:val="36"/>
          <w:spacing w:val="0"/>
          <w:color w:val="000000"/>
          <w:b w:val="off"/>
          <w:i w:val="off"/>
        </w:rPr>
        <w:t>有一次，一个年青人讲话滔滔不绝，芝诺说：“你的耳</w:t>
      </w:r>
      <w:r>
        <w:rPr>
          <w:rFonts w:ascii="宋体" w:hAnsi="宋体" w:cs="宋体" w:eastAsia="宋体"/>
          <w:sz w:val="36"/>
          <w:spacing w:val="0"/>
          <w:color w:val="000000"/>
          <w:b w:val="off"/>
          <w:i w:val="off"/>
        </w:rPr>
        <w:t>朵掉下来变成舌头了。”有位英俊的年青人认为智慧之人不</w:t>
      </w:r>
      <w:r>
        <w:rPr>
          <w:rFonts w:ascii="宋体" w:hAnsi="宋体" w:cs="宋体" w:eastAsia="宋体"/>
          <w:sz w:val="36"/>
          <w:spacing w:val="0"/>
          <w:color w:val="000000"/>
          <w:b w:val="off"/>
          <w:i w:val="off"/>
        </w:rPr>
        <w:t>会恋爱，对此芝诺回答：“那么还有谁比你们这些美貌的年</w:t>
      </w:r>
      <w:r>
        <w:rPr>
          <w:rFonts w:ascii="宋体" w:hAnsi="宋体" w:cs="宋体" w:eastAsia="宋体"/>
          <w:sz w:val="36"/>
          <w:spacing w:val="0"/>
          <w:color w:val="000000"/>
          <w:b w:val="off"/>
          <w:i w:val="off"/>
        </w:rPr>
        <w:t>青人更不幸呢?”他常说，即使是哲学家，很多人在很多事</w:t>
      </w:r>
      <w:r>
        <w:rPr>
          <w:rFonts w:ascii="宋体" w:hAnsi="宋体" w:cs="宋体" w:eastAsia="宋体"/>
          <w:sz w:val="36"/>
          <w:spacing w:val="0"/>
          <w:color w:val="000000"/>
          <w:b w:val="off"/>
          <w:i w:val="off"/>
        </w:rPr>
        <w:t>情上也是不明智的，而对琐屑偶然之事他们也非常无知。他</w:t>
      </w:r>
      <w:r>
        <w:rPr>
          <w:rFonts w:ascii="宋体" w:hAnsi="宋体" w:cs="宋体" w:eastAsia="宋体"/>
          <w:sz w:val="36"/>
          <w:spacing w:val="0"/>
          <w:color w:val="000000"/>
          <w:b w:val="off"/>
          <w:i w:val="off"/>
        </w:rPr>
        <w:t>常援引卡斐西毋(Caphisius)的名言：有一个学生卖力地想</w:t>
      </w:r>
      <w:r>
        <w:rPr>
          <w:rFonts w:ascii="宋体" w:hAnsi="宋体" w:cs="宋体" w:eastAsia="宋体"/>
          <w:sz w:val="36"/>
          <w:spacing w:val="0"/>
          <w:color w:val="000000"/>
          <w:b w:val="off"/>
          <w:i w:val="off"/>
        </w:rPr>
        <w:t>吹响笛子，卡斐西毋给了他一记耳光，告诉他，吹得好并不</w:t>
      </w:r>
      <w:r>
        <w:rPr>
          <w:rFonts w:ascii="宋体" w:hAnsi="宋体" w:cs="宋体" w:eastAsia="宋体"/>
          <w:sz w:val="36"/>
          <w:spacing w:val="0"/>
          <w:color w:val="000000"/>
          <w:b w:val="off"/>
          <w:i w:val="off"/>
        </w:rPr>
        <w:t>在于声音大，尽管吹得好就可能吹得响。①芝诺对一个说话</w:t>
      </w:r>
      <w:r>
        <mc:AlternateContent>
          <mc:Choice Requires="wps">
            <w:drawing>
              <wp:anchor allowOverlap="true" layoutInCell="true" locked="false" simplePos="false" behindDoc="false" relativeHeight="251659264" distL="0" distR="0" distT="0" distB="0">
                <wp:simplePos x="0" y="0"/>
                <wp:positionH relativeFrom="page">
                  <wp:posOffset>8534400</wp:posOffset>
                </wp:positionH>
                <wp:positionV relativeFrom="paragraph">
                  <wp:posOffset>889000</wp:posOffset>
                </wp:positionV>
                <wp:extent cx="1193800" cy="368300"/>
                <wp:wrapNone/>
                <wp:docPr id="7" name="文本框 7"/>
                <a:graphic xmlns:a="http://schemas.openxmlformats.org/drawingml/2006/main">
                  <a:graphicData uri="http://schemas.microsoft.com/office/word/2010/wordprocessingShape">
                    <wps:wsp>
                      <wps:cNvSpPr txBox="true"/>
                      <wps:spPr>
                        <a:xfrm>
                          <a:off x="0" y="0"/>
                          <a:ext cx="11938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6"/>
                              </w:rPr>
                            </w:pPr>
                            <w:bookmarkStart w:name="" w:id="1195"/>
                            <w:r>
                              <w:rPr>
                                <w:rFonts w:ascii="宋体" w:hAnsi="宋体" w:cs="宋体" w:eastAsia="宋体"/>
                                <w:sz w:val="36"/>
                                <w:spacing w:val="0"/>
                                <w:color w:val="000000"/>
                                <w:b w:val="off"/>
                                <w:i w:val="off"/>
                              </w:rPr>
                              <w:t>VⅡ.21-23</w:t>
                            </w:r>
                            <w:bookmarkEnd w:id="1195"/>
                          </w:p>
                        </w:txbxContent>
                      </wps:txbx>
                      <wps:bodyPr wrap="square" lIns="0" rIns="0" tIns="0" bIns="0" vert="horz" anchor="t">
                        <a:noAutofit/>
                      </wps:bodyPr>
                    </wps:wsp>
                  </a:graphicData>
                </a:graphic>
              </wp:anchor>
            </w:drawing>
          </mc:Choice>
          <mc:Fallback>
            <w:pict>
              <v:shape type="#_x0000_t202" filled="f" stroked="f" style="margin-left:672pt;margin-top:70pt;width:94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6"/>
                        </w:rPr>
                      </w:pPr>
                      <w:bookmarkStart w:name="" w:id="1196"/>
                      <w:r>
                        <w:rPr>
                          <w:rFonts w:ascii="宋体" w:hAnsi="宋体" w:cs="宋体" w:eastAsia="宋体"/>
                          <w:sz w:val="36"/>
                          <w:spacing w:val="0"/>
                          <w:color w:val="000000"/>
                          <w:b w:val="off"/>
                          <w:i w:val="off"/>
                        </w:rPr>
                        <w:t>VⅡ.21-23</w:t>
                      </w:r>
                      <w:bookmarkEnd w:id="1196"/>
                    </w:p>
                  </w:txbxContent>
                </v:textbox>
              </v:shape>
            </w:pict>
          </mc:Fallback>
        </mc:AlternateContent>
      </w:r>
      <w:bookmarkEnd w:id="1194"/>
    </w:p>
    <w:p>
      <w:pPr>
        <w:pageBreakBefore w:val="off"/>
        <w:tabs/>
        <w:wordWrap w:val="off"/>
        <w:spacing w:before="0" w:after="0" w:line="720" w:lineRule="atLeast"/>
        <w:ind w:left="100" w:right="0"/>
        <w:jc w:val="both"/>
        <w:textAlignment w:val="baseline"/>
        <w:rPr>
          <w:sz w:val="36"/>
        </w:rPr>
      </w:pPr>
      <w:bookmarkStart w:name="" w:id="1197"/>
      <w:r>
        <w:rPr>
          <w:rFonts w:ascii="宋体" w:hAnsi="宋体" w:cs="宋体" w:eastAsia="宋体"/>
          <w:sz w:val="36"/>
          <w:spacing w:val="0"/>
          <w:color w:val="000000"/>
          <w:u w:val="single"/>
          <w:b w:val="off"/>
          <w:i w:val="off"/>
        </w:rPr>
        <w:t xml:space="preserve">               </w:t>
      </w:r>
      <w:bookmarkEnd w:id="1197"/>
    </w:p>
    <w:p>
      <w:pPr>
        <w:pageBreakBefore w:val="off"/>
        <w:tabs/>
        <w:wordWrap w:val="off"/>
        <w:spacing w:before="360" w:after="0" w:line="520" w:lineRule="atLeast"/>
        <w:ind w:left="700" w:right="0"/>
        <w:jc w:val="both"/>
        <w:textAlignment w:val="baseline"/>
        <w:rPr>
          <w:sz w:val="38"/>
        </w:rPr>
      </w:pPr>
      <w:bookmarkStart w:name="" w:id="1198"/>
      <w:r>
        <w:rPr>
          <w:rFonts w:ascii="TimesNewRoman" w:hAnsi="TimesNewRoman" w:cs="TimesNewRoman" w:eastAsia="TimesNewRoman"/>
          <w:sz w:val="38"/>
          <w:spacing w:val="0"/>
          <w:color w:val="000000"/>
          <w:b w:val="off"/>
          <w:i w:val="off"/>
        </w:rPr>
        <w:t>① 比较 Athen. xiv. p. 629 B。</w:t>
      </w:r>
      <w:bookmarkEnd w:id="1198"/>
    </w:p>
    <w:p>
      <w:pPr>
        <w:pageBreakBefore w:val="off"/>
        <w:tabs/>
        <w:wordWrap w:val="off"/>
        <w:spacing w:before="160" w:after="0" w:line="480" w:lineRule="atLeast"/>
        <w:ind w:left="0" w:right="0"/>
        <w:jc w:val="center"/>
        <w:textAlignment w:val="baseline"/>
        <w:rPr>
          <w:sz w:val="35"/>
        </w:rPr>
      </w:pPr>
      <w:bookmarkStart w:name="" w:id="1199"/>
      <w:r>
        <w:rPr>
          <w:rFonts w:ascii="仿宋" w:hAnsi="仿宋" w:cs="仿宋" w:eastAsia="仿宋"/>
          <w:sz w:val="35"/>
          <w:spacing w:val="0"/>
          <w:color w:val="000000"/>
          <w:b w:val="off"/>
          <w:i w:val="off"/>
        </w:rPr>
        <w:t>— 407 —</w:t>
      </w:r>
      <w:bookmarkEnd w:id="1199"/>
    </w:p>
    <w:p>
      <w:r>
        <w:t/>
      </w:r>
    </w:p>
    <w:p>
      <w:pPr>
        <w:sectPr>
          <w:footerReference r:id="rId33"/>
          <w:headerReference r:id="rId34" w:type="default"/>
          <w:type w:val="nextPage"/>
          <w:pgSz w:w="15700" w:h="22880"/>
          <w:pgMar w:left="2260" w:top="1840" w:right="2260" w:bottom="1840" w:header="1540" w:footer="1540"/>
          <w:cols w:num="1"/>
        </w:sectPr>
      </w:pPr>
    </w:p>
    <w:p>
      <w:pPr>
        <w:pageBreakBefore w:val="off"/>
        <w:tabs/>
        <w:wordWrap w:val="off"/>
        <w:spacing w:before="220" w:after="0" w:line="560" w:lineRule="atLeast"/>
        <w:ind w:left="0" w:right="0"/>
        <w:jc w:val="center"/>
        <w:textAlignment w:val="baseline"/>
        <w:rPr>
          <w:sz w:val="41"/>
        </w:rPr>
      </w:pPr>
      <w:bookmarkStart w:name="" w:id="1200"/>
      <w:r>
        <w:rPr>
          <w:rFonts w:ascii="仿宋" w:hAnsi="仿宋" w:cs="仿宋" w:eastAsia="仿宋"/>
          <w:sz w:val="41"/>
          <w:spacing w:val="0"/>
          <w:color w:val="000000"/>
          <w:u w:val="single"/>
          <w:b w:val="on"/>
          <w:i w:val="off"/>
        </w:rPr>
        <w:t xml:space="preserve">                      名哲言行录                     </w:t>
      </w:r>
      <w:bookmarkEnd w:id="1200"/>
    </w:p>
    <w:p>
      <w:pPr>
        <w:pageBreakBefore w:val="off"/>
        <w:tabs/>
        <w:wordWrap w:val="off"/>
        <w:spacing w:before="0" w:after="0" w:line="560" w:lineRule="exact"/>
        <w:ind w:left="0" w:right="0"/>
        <w:jc w:val="center"/>
        <w:textAlignment w:val="baseline"/>
        <w:rPr>
          <w:sz w:val="41"/>
        </w:rPr>
      </w:pPr>
      <w:bookmarkStart w:name="" w:id="1201"/>
      <w:r>
        <w:rPr>
          <w:rFonts w:ascii="宋体" w:hAnsi="宋体" w:cs="宋体" w:eastAsia="宋体"/>
          <w:sz w:val="41"/>
          <w:spacing w:val="0"/>
          <w:color w:val="000000"/>
          <w:b w:val="off"/>
          <w:i w:val="off"/>
        </w:rPr>
        <w:t/>
      </w:r>
      <w:bookmarkEnd w:id="1201"/>
    </w:p>
    <w:p>
      <w:pPr>
        <w:pageBreakBefore w:val="off"/>
        <w:tabs/>
        <w:wordWrap w:val="off"/>
        <w:spacing w:before="0" w:after="0" w:line="680" w:lineRule="atLeast"/>
        <w:ind w:left="1620" w:right="80"/>
        <w:jc w:val="both"/>
        <w:textAlignment w:val="baseline"/>
        <w:rPr>
          <w:sz w:val="42"/>
        </w:rPr>
      </w:pPr>
      <w:bookmarkStart w:name="" w:id="1202"/>
      <w:r>
        <w:rPr>
          <w:rFonts w:ascii="宋体" w:hAnsi="宋体" w:cs="宋体" w:eastAsia="宋体"/>
          <w:sz w:val="42"/>
          <w:spacing w:val="0"/>
          <w:color w:val="000000"/>
          <w:b w:val="off"/>
          <w:i w:val="off"/>
        </w:rPr>
        <w:t>有点卤莽的年青人说：“我宁可不告诉你我在想什么，我的</w:t>
      </w:r>
      <w:r>
        <w:rPr>
          <w:rFonts w:ascii="宋体" w:hAnsi="宋体" w:cs="宋体" w:eastAsia="宋体"/>
          <w:sz w:val="42"/>
          <w:spacing w:val="0"/>
          <w:color w:val="000000"/>
          <w:b w:val="off"/>
          <w:i w:val="off"/>
        </w:rPr>
        <w:t>伙计。”</w:t>
      </w:r>
      <w:bookmarkEnd w:id="1202"/>
    </w:p>
    <w:p>
      <w:pPr>
        <w:pageBreakBefore w:val="off"/>
        <w:tabs/>
        <w:wordWrap w:val="off"/>
        <w:spacing w:before="0" w:after="0" w:line="680" w:lineRule="atLeast"/>
        <w:ind w:left="1620" w:right="20" w:firstLine="840"/>
        <w:jc w:val="both"/>
        <w:textAlignment w:val="baseline"/>
        <w:rPr>
          <w:sz w:val="42"/>
        </w:rPr>
      </w:pPr>
      <w:bookmarkStart w:name="" w:id="1203"/>
      <w:r>
        <w:rPr>
          <w:rFonts w:ascii="宋体" w:hAnsi="宋体" w:cs="宋体" w:eastAsia="宋体"/>
          <w:sz w:val="42"/>
          <w:spacing w:val="0"/>
          <w:color w:val="000000"/>
          <w:b w:val="off"/>
          <w:i w:val="off"/>
        </w:rPr>
        <w:t>有个英俊富有但仅此而已的佛第安人(Phodian)坚持要</w:t>
      </w:r>
      <w:r>
        <w:rPr>
          <w:rFonts w:ascii="宋体" w:hAnsi="宋体" w:cs="宋体" w:eastAsia="宋体"/>
          <w:sz w:val="42"/>
          <w:spacing w:val="0"/>
          <w:color w:val="000000"/>
          <w:b w:val="off"/>
          <w:i w:val="off"/>
        </w:rPr>
        <w:t>听他讲课，而这名学生很不受欢迎，于是芝诺首先让他坐在</w:t>
      </w:r>
      <w:r>
        <w:rPr>
          <w:rFonts w:ascii="宋体" w:hAnsi="宋体" w:cs="宋体" w:eastAsia="宋体"/>
          <w:sz w:val="42"/>
          <w:spacing w:val="0"/>
          <w:color w:val="000000"/>
          <w:b w:val="off"/>
          <w:i w:val="off"/>
        </w:rPr>
        <w:t>一条布满灰尘的板凳上，这样就会弄脏斗篷，然后又安排他</w:t>
      </w:r>
      <w:r>
        <w:rPr>
          <w:rFonts w:ascii="宋体" w:hAnsi="宋体" w:cs="宋体" w:eastAsia="宋体"/>
          <w:sz w:val="42"/>
          <w:spacing w:val="0"/>
          <w:color w:val="000000"/>
          <w:b w:val="off"/>
          <w:i w:val="off"/>
        </w:rPr>
        <w:t>与乞丐坐在一起，这样他就会蹭着他们的脏破衣服；最后那</w:t>
      </w:r>
      <w:r>
        <w:rPr>
          <w:rFonts w:ascii="宋体" w:hAnsi="宋体" w:cs="宋体" w:eastAsia="宋体"/>
          <w:sz w:val="42"/>
          <w:spacing w:val="0"/>
          <w:color w:val="000000"/>
          <w:b w:val="off"/>
          <w:i w:val="off"/>
        </w:rPr>
        <w:t>个年青人逃之夭夭了。他宣称，没有什么比狂妄自大更不得</w:t>
      </w:r>
      <w:r>
        <w:rPr>
          <w:rFonts w:ascii="宋体" w:hAnsi="宋体" w:cs="宋体" w:eastAsia="宋体"/>
          <w:sz w:val="42"/>
          <w:spacing w:val="0"/>
          <w:color w:val="000000"/>
          <w:b w:val="off"/>
          <w:i w:val="off"/>
        </w:rPr>
        <w:t>体，尤其是在年青人中间。他常说，我们应该记住的不是词</w:t>
      </w:r>
      <w:r>
        <w:rPr>
          <w:rFonts w:ascii="宋体" w:hAnsi="宋体" w:cs="宋体" w:eastAsia="宋体"/>
          <w:sz w:val="42"/>
          <w:spacing w:val="0"/>
          <w:color w:val="000000"/>
          <w:b w:val="off"/>
          <w:i w:val="off"/>
        </w:rPr>
        <w:t>汇和表述，我们应该更多地注意所听内容的优长之处，以锻</w:t>
      </w:r>
      <w:r>
        <w:rPr>
          <w:rFonts w:ascii="宋体" w:hAnsi="宋体" w:cs="宋体" w:eastAsia="宋体"/>
          <w:sz w:val="42"/>
          <w:spacing w:val="0"/>
          <w:color w:val="000000"/>
          <w:b w:val="off"/>
          <w:i w:val="off"/>
        </w:rPr>
        <w:t>炼我们的心智，而不是仿佛在品尝一盘精制的菜或一顿使人</w:t>
      </w:r>
      <w:r>
        <w:rPr>
          <w:rFonts w:ascii="宋体" w:hAnsi="宋体" w:cs="宋体" w:eastAsia="宋体"/>
          <w:sz w:val="42"/>
          <w:spacing w:val="0"/>
          <w:color w:val="000000"/>
          <w:b w:val="off"/>
          <w:i w:val="off"/>
        </w:rPr>
        <w:t>赏心悦目的大餐。他认为年青人应该在行路、步态和装束方</w:t>
      </w:r>
      <w:r>
        <w:rPr>
          <w:rFonts w:ascii="宋体" w:hAnsi="宋体" w:cs="宋体" w:eastAsia="宋体"/>
          <w:sz w:val="42"/>
          <w:spacing w:val="0"/>
          <w:color w:val="000000"/>
          <w:b w:val="off"/>
          <w:i w:val="off"/>
        </w:rPr>
        <w:t>面举止恰当，而且他常引述欧里庇德斯评论卡帕涅乌(Ca-</w:t>
      </w:r>
      <w:r>
        <w:rPr>
          <w:rFonts w:ascii="宋体" w:hAnsi="宋体" w:cs="宋体" w:eastAsia="宋体"/>
          <w:sz w:val="42"/>
          <w:spacing w:val="0"/>
          <w:color w:val="000000"/>
          <w:b w:val="off"/>
          <w:i w:val="off"/>
        </w:rPr>
        <w:t>paneus)的诗句：</w:t>
      </w:r>
      <w:bookmarkEnd w:id="1203"/>
    </w:p>
    <w:p>
      <w:pPr>
        <w:pageBreakBefore w:val="off"/>
        <w:tabs/>
        <w:wordWrap w:val="off"/>
        <w:spacing w:before="0" w:after="0" w:line="480" w:lineRule="exact"/>
        <w:ind w:left="0" w:right="0"/>
        <w:jc w:val="both"/>
        <w:textAlignment w:val="baseline"/>
        <w:rPr>
          <w:sz w:val="41"/>
        </w:rPr>
      </w:pPr>
      <w:bookmarkStart w:name="" w:id="1204"/>
      <w:r>
        <w:rPr>
          <w:rFonts w:ascii="宋体" w:hAnsi="宋体" w:cs="宋体" w:eastAsia="宋体"/>
          <w:sz w:val="41"/>
          <w:spacing w:val="0"/>
          <w:color w:val="000000"/>
          <w:b w:val="off"/>
          <w:i w:val="off"/>
        </w:rPr>
        <w:t/>
      </w:r>
      <w:bookmarkEnd w:id="1204"/>
    </w:p>
    <w:p>
      <w:pPr>
        <w:pageBreakBefore w:val="off"/>
        <w:tabs/>
        <w:wordWrap w:val="off"/>
        <w:spacing w:before="0" w:after="0" w:line="560" w:lineRule="atLeast"/>
        <w:ind w:left="3320" w:right="0"/>
        <w:jc w:val="both"/>
        <w:textAlignment w:val="baseline"/>
        <w:rPr>
          <w:sz w:val="41"/>
        </w:rPr>
      </w:pPr>
      <w:bookmarkStart w:name="" w:id="1205"/>
      <w:r>
        <w:rPr>
          <w:rFonts w:ascii="楷体" w:hAnsi="楷体" w:cs="楷体" w:eastAsia="楷体"/>
          <w:sz w:val="41"/>
          <w:spacing w:val="0"/>
          <w:color w:val="000000"/>
          <w:b w:val="off"/>
          <w:i w:val="off"/>
        </w:rPr>
        <w:t>他拥有丰厚的财富，</w:t>
      </w:r>
      <w:bookmarkEnd w:id="1205"/>
    </w:p>
    <w:p>
      <w:pPr>
        <w:pageBreakBefore w:val="off"/>
        <w:tabs/>
        <w:wordWrap w:val="off"/>
        <w:spacing w:before="0" w:after="0" w:line="560" w:lineRule="atLeast"/>
        <w:ind w:left="3320" w:right="0"/>
        <w:jc w:val="both"/>
        <w:textAlignment w:val="baseline"/>
        <w:rPr>
          <w:sz w:val="41"/>
        </w:rPr>
      </w:pPr>
      <w:bookmarkStart w:name="" w:id="1206"/>
      <w:r>
        <w:rPr>
          <w:rFonts w:ascii="楷体" w:hAnsi="楷体" w:cs="楷体" w:eastAsia="楷体"/>
          <w:sz w:val="41"/>
          <w:spacing w:val="0"/>
          <w:color w:val="000000"/>
          <w:b w:val="off"/>
          <w:i w:val="off"/>
        </w:rPr>
        <w:t>但财富并没有带给他高贵，</w:t>
      </w:r>
      <w:bookmarkEnd w:id="1206"/>
    </w:p>
    <w:p>
      <w:pPr>
        <w:pageBreakBefore w:val="off"/>
        <w:tabs/>
        <w:wordWrap w:val="off"/>
        <w:spacing w:before="0" w:after="0" w:line="560" w:lineRule="atLeast"/>
        <w:ind w:left="3320" w:right="0"/>
        <w:jc w:val="both"/>
        <w:textAlignment w:val="baseline"/>
        <w:rPr>
          <w:sz w:val="41"/>
        </w:rPr>
      </w:pPr>
      <w:bookmarkStart w:name="" w:id="1207"/>
      <w:r>
        <w:rPr>
          <w:rFonts w:ascii="楷体" w:hAnsi="楷体" w:cs="楷体" w:eastAsia="楷体"/>
          <w:sz w:val="41"/>
          <w:spacing w:val="0"/>
          <w:color w:val="000000"/>
          <w:b w:val="off"/>
          <w:i w:val="off"/>
        </w:rPr>
        <w:t>他也不比穷人更珍视</w:t>
      </w:r>
      <w:bookmarkEnd w:id="1207"/>
    </w:p>
    <w:p>
      <w:pPr>
        <w:pageBreakBefore w:val="off"/>
        <w:tabs/>
        <w:wordWrap w:val="off"/>
        <w:spacing w:before="0" w:after="0" w:line="560" w:lineRule="atLeast"/>
        <w:ind w:left="3320" w:right="0"/>
        <w:jc w:val="both"/>
        <w:textAlignment w:val="baseline"/>
        <w:rPr>
          <w:sz w:val="41"/>
        </w:rPr>
      </w:pPr>
      <w:bookmarkStart w:name="" w:id="1208"/>
      <w:r>
        <w:rPr>
          <w:rFonts w:ascii="楷体" w:hAnsi="楷体" w:cs="楷体" w:eastAsia="楷体"/>
          <w:sz w:val="41"/>
          <w:spacing w:val="0"/>
          <w:color w:val="000000"/>
          <w:b w:val="off"/>
          <w:i w:val="off"/>
        </w:rPr>
        <w:t>徒劳抱负的骄妄想法。①</w:t>
      </w:r>
      <w:bookmarkEnd w:id="1208"/>
    </w:p>
    <w:p>
      <w:pPr>
        <w:pageBreakBefore w:val="off"/>
        <w:tabs/>
        <w:wordWrap w:val="off"/>
        <w:spacing w:before="0" w:after="0" w:line="680" w:lineRule="exact"/>
        <w:ind w:left="0" w:right="0"/>
        <w:jc w:val="both"/>
        <w:textAlignment w:val="baseline"/>
        <w:rPr>
          <w:sz w:val="42"/>
        </w:rPr>
      </w:pPr>
      <w:bookmarkStart w:name="" w:id="1209"/>
      <w:r>
        <w:rPr>
          <w:rFonts w:ascii="宋体" w:hAnsi="宋体" w:cs="宋体" w:eastAsia="宋体"/>
          <w:sz w:val="42"/>
          <w:spacing w:val="0"/>
          <w:color w:val="000000"/>
          <w:b w:val="off"/>
          <w:i w:val="off"/>
        </w:rPr>
        <w:t/>
      </w:r>
      <w:bookmarkEnd w:id="1209"/>
    </w:p>
    <w:p>
      <w:pPr>
        <w:pageBreakBefore w:val="off"/>
        <w:tabs/>
        <w:wordWrap w:val="off"/>
        <w:spacing w:before="0" w:after="0" w:line="680" w:lineRule="atLeast"/>
        <w:ind w:left="1640" w:right="0" w:hanging="1640"/>
        <w:jc w:val="both"/>
        <w:textAlignment w:val="baseline"/>
        <w:rPr>
          <w:sz w:val="42"/>
        </w:rPr>
      </w:pPr>
      <w:bookmarkStart w:name="" w:id="1210"/>
      <w:r>
        <w:rPr>
          <w:rFonts w:ascii="宋体" w:hAnsi="宋体" w:cs="宋体" w:eastAsia="宋体"/>
          <w:sz w:val="42"/>
          <w:spacing w:val="0"/>
          <w:color w:val="000000"/>
          <w:b w:val="off"/>
          <w:i w:val="off"/>
        </w:rPr>
        <w:t>VⅡ.23-24</w:t>
      </w:r>
      <w:r>
        <w:rPr>
          <w:rFonts w:ascii="宋体" w:hAnsi="宋体" w:cs="宋体" w:eastAsia="宋体"/>
          <w:sz w:val="42"/>
          <w:spacing w:val="0"/>
          <w:color w:val="000000"/>
          <w:b w:val="off"/>
          <w:i w:val="off"/>
        </w:rPr>
        <w:t xml:space="preserve">    他还说，如果我们想掌握科学知识的话，没有什么比自</w:t>
      </w:r>
      <w:r>
        <w:rPr>
          <w:rFonts w:ascii="宋体" w:hAnsi="宋体" w:cs="宋体" w:eastAsia="宋体"/>
          <w:sz w:val="42"/>
          <w:spacing w:val="0"/>
          <w:color w:val="000000"/>
          <w:b w:val="off"/>
          <w:i w:val="off"/>
        </w:rPr>
        <w:t>负更致命，也没有什么比时间更为我们所需。有人问他，</w:t>
      </w:r>
      <w:r>
        <w:rPr>
          <w:rFonts w:ascii="宋体" w:hAnsi="宋体" w:cs="宋体" w:eastAsia="宋体"/>
          <w:sz w:val="42"/>
          <w:spacing w:val="0"/>
          <w:color w:val="000000"/>
          <w:b w:val="off"/>
          <w:i w:val="off"/>
        </w:rPr>
        <w:t>“谁是朋友？”他回答：“另一个自我(alter</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ego)”。据说有一</w:t>
      </w:r>
      <w:r>
        <w:rPr>
          <w:rFonts w:ascii="宋体" w:hAnsi="宋体" w:cs="宋体" w:eastAsia="宋体"/>
          <w:sz w:val="42"/>
          <w:spacing w:val="0"/>
          <w:color w:val="000000"/>
          <w:b w:val="off"/>
          <w:i w:val="off"/>
        </w:rPr>
        <w:t>次他严惩一个偷东西的奴隶，那奴隶乞求说，偷东西是他的</w:t>
      </w:r>
      <w:r>
        <w:rPr>
          <w:rFonts w:ascii="宋体" w:hAnsi="宋体" w:cs="宋体" w:eastAsia="宋体"/>
          <w:sz w:val="42"/>
          <w:spacing w:val="0"/>
          <w:color w:val="000000"/>
          <w:b w:val="off"/>
          <w:i w:val="off"/>
        </w:rPr>
        <w:t>命运，芝诺说：“是的，挨打也是。”他称美(Beauty)为纯</w:t>
      </w:r>
      <w:bookmarkEnd w:id="1210"/>
    </w:p>
    <w:p>
      <w:pPr>
        <w:pageBreakBefore w:val="off"/>
        <w:tabs/>
        <w:wordWrap w:val="off"/>
        <w:spacing w:before="0" w:after="0" w:line="680" w:lineRule="atLeast"/>
        <w:ind w:left="1680" w:right="0"/>
        <w:jc w:val="both"/>
        <w:textAlignment w:val="baseline"/>
        <w:rPr>
          <w:sz w:val="42"/>
        </w:rPr>
      </w:pPr>
      <w:bookmarkStart w:name="" w:id="1211"/>
      <w:r>
        <w:rPr>
          <w:rFonts w:ascii="宋体" w:hAnsi="宋体" w:cs="宋体" w:eastAsia="宋体"/>
          <w:sz w:val="42"/>
          <w:spacing w:val="0"/>
          <w:color w:val="000000"/>
          <w:u w:val="single"/>
          <w:b w:val="off"/>
          <w:i w:val="off"/>
        </w:rPr>
        <w:t xml:space="preserve">             </w:t>
      </w:r>
      <w:bookmarkEnd w:id="1211"/>
    </w:p>
    <w:p>
      <w:pPr>
        <w:pageBreakBefore w:val="off"/>
        <w:tabs/>
        <w:wordWrap w:val="off"/>
        <w:spacing w:before="320" w:after="0" w:line="520" w:lineRule="atLeast"/>
        <w:ind w:left="2280" w:right="0"/>
        <w:jc w:val="both"/>
        <w:textAlignment w:val="baseline"/>
        <w:rPr>
          <w:sz w:val="38"/>
        </w:rPr>
      </w:pPr>
      <w:bookmarkStart w:name="" w:id="1212"/>
      <w:r>
        <w:rPr>
          <w:rFonts w:ascii="TimesNewRoman" w:hAnsi="TimesNewRoman" w:cs="TimesNewRoman" w:eastAsia="TimesNewRoman"/>
          <w:sz w:val="38"/>
          <w:spacing w:val="0"/>
          <w:color w:val="000000"/>
          <w:b w:val="off"/>
          <w:i w:val="off"/>
        </w:rPr>
        <w:t>①</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Supplices,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861-863.</w:t>
      </w:r>
      <w:bookmarkEnd w:id="1212"/>
    </w:p>
    <w:p>
      <w:pPr>
        <w:pageBreakBefore w:val="off"/>
        <w:tabs/>
        <w:wordWrap w:val="off"/>
        <w:spacing w:before="0" w:after="0" w:line="480" w:lineRule="atLeast"/>
        <w:ind w:left="0" w:right="0"/>
        <w:jc w:val="center"/>
        <w:textAlignment w:val="baseline"/>
        <w:rPr>
          <w:sz w:val="35"/>
        </w:rPr>
      </w:pPr>
      <w:bookmarkStart w:name="" w:id="1213"/>
      <w:r>
        <w:rPr>
          <w:rFonts w:ascii="宋体" w:hAnsi="宋体" w:cs="宋体" w:eastAsia="宋体"/>
          <w:sz w:val="35"/>
          <w:spacing w:val="0"/>
          <w:color w:val="000000"/>
          <w:b w:val="off"/>
          <w:i w:val="off"/>
        </w:rPr>
        <w:t>——</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408</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w:t>
      </w:r>
      <w:bookmarkEnd w:id="1213"/>
    </w:p>
    <w:p>
      <w:r>
        <w:t/>
      </w:r>
    </w:p>
    <w:p>
      <w:pPr>
        <w:sectPr>
          <w:footerReference r:id="rId35"/>
          <w:headerReference r:id="rId36" w:type="default"/>
          <w:type w:val="nextPage"/>
          <w:pgSz w:w="15700" w:h="22900"/>
          <w:pgMar w:left="1480" w:top="1840" w:right="1480" w:bottom="1840" w:header="1540" w:footer="1540"/>
          <w:cols w:num="1"/>
        </w:sectPr>
      </w:pPr>
    </w:p>
    <w:p>
      <w:pPr>
        <w:pageBreakBefore w:val="off"/>
        <w:tabs/>
        <w:wordWrap w:val="off"/>
        <w:spacing w:before="280" w:after="0" w:line="580" w:lineRule="atLeast"/>
        <w:ind w:left="0" w:right="0"/>
        <w:jc w:val="center"/>
        <w:textAlignment w:val="baseline"/>
        <w:rPr>
          <w:sz w:val="38"/>
        </w:rPr>
      </w:pPr>
      <w:bookmarkStart w:name="" w:id="1214"/>
      <w:r>
        <w:rPr>
          <w:rFonts w:ascii="楷体" w:hAnsi="楷体" w:cs="楷体" w:eastAsia="楷体"/>
          <w:sz w:val="38"/>
          <w:spacing w:val="0"/>
          <w:color w:val="000000"/>
          <w:u w:val="single"/>
          <w:b w:val="on"/>
          <w:i w:val="off"/>
        </w:rPr>
        <w:t xml:space="preserve">                  第七卷  第一章  芝诺                 </w:t>
      </w:r>
      <w:bookmarkEnd w:id="1214"/>
    </w:p>
    <w:p>
      <w:pPr>
        <w:pageBreakBefore w:val="off"/>
        <w:tabs/>
        <w:wordWrap w:val="off"/>
        <w:spacing w:before="420" w:after="0" w:line="720" w:lineRule="atLeast"/>
        <w:ind w:left="0" w:right="0"/>
        <w:jc w:val="both"/>
        <w:textAlignment w:val="baseline"/>
        <w:rPr>
          <w:sz w:val="40"/>
        </w:rPr>
      </w:pPr>
      <w:bookmarkStart w:name="" w:id="1215"/>
      <w:r>
        <w:rPr>
          <w:rFonts w:ascii="宋体" w:hAnsi="宋体" w:cs="宋体" w:eastAsia="宋体"/>
          <w:sz w:val="40"/>
          <w:spacing w:val="0"/>
          <w:color w:val="000000"/>
          <w:b w:val="off"/>
          <w:i w:val="off"/>
        </w:rPr>
        <w:t>洁之花，但据另一些人说，他是把纯洁称为美之花。①有一次他看见一个熟人的奴隶身上布满鞭痕，他说：“我看见了</w:t>
      </w:r>
      <w:r>
        <w:rPr>
          <w:rFonts w:ascii="宋体" w:hAnsi="宋体" w:cs="宋体" w:eastAsia="宋体"/>
          <w:sz w:val="40"/>
          <w:spacing w:val="0"/>
          <w:color w:val="000000"/>
          <w:b w:val="off"/>
          <w:i w:val="off"/>
        </w:rPr>
        <w:t>你的愤怒的印记。”他对一个浑身抹满油膏的人说：“这个闻</w:t>
      </w:r>
      <w:r>
        <w:rPr>
          <w:rFonts w:ascii="宋体" w:hAnsi="宋体" w:cs="宋体" w:eastAsia="宋体"/>
          <w:sz w:val="40"/>
          <w:spacing w:val="0"/>
          <w:color w:val="000000"/>
          <w:b w:val="off"/>
          <w:i w:val="off"/>
        </w:rPr>
        <w:t>起来像女人的人是谁?”叛徒狄奥尼修问他：“为什么我是唯</w:t>
      </w:r>
      <w:r>
        <w:rPr>
          <w:rFonts w:ascii="宋体" w:hAnsi="宋体" w:cs="宋体" w:eastAsia="宋体"/>
          <w:sz w:val="40"/>
          <w:spacing w:val="0"/>
          <w:color w:val="000000"/>
          <w:b w:val="off"/>
          <w:i w:val="off"/>
        </w:rPr>
        <w:t>一一个你不纠正的学生?”他回答：“因为我不信任你。”他</w:t>
      </w:r>
      <w:r>
        <w:rPr>
          <w:rFonts w:ascii="宋体" w:hAnsi="宋体" w:cs="宋体" w:eastAsia="宋体"/>
          <w:sz w:val="40"/>
          <w:spacing w:val="0"/>
          <w:color w:val="000000"/>
          <w:b w:val="off"/>
          <w:i w:val="off"/>
        </w:rPr>
        <w:t>对一个满口胡言的小伙子说：“我们之所以有两只耳朵而只</w:t>
      </w:r>
      <w:r>
        <w:rPr>
          <w:rFonts w:ascii="宋体" w:hAnsi="宋体" w:cs="宋体" w:eastAsia="宋体"/>
          <w:sz w:val="40"/>
          <w:spacing w:val="0"/>
          <w:color w:val="000000"/>
          <w:b w:val="off"/>
          <w:i w:val="off"/>
        </w:rPr>
        <w:t>有一张嘴，是因为我们可以听得更多而说得更少。”一天，</w:t>
      </w:r>
      <w:r>
        <w:rPr>
          <w:rFonts w:ascii="宋体" w:hAnsi="宋体" w:cs="宋体" w:eastAsia="宋体"/>
          <w:sz w:val="40"/>
          <w:spacing w:val="0"/>
          <w:color w:val="000000"/>
          <w:b w:val="off"/>
          <w:i w:val="off"/>
        </w:rPr>
        <w:t>在宴会上他斜躺着默不做声，有人问他原因，他就让他的非</w:t>
      </w:r>
      <w:r>
        <w:rPr>
          <w:rFonts w:ascii="宋体" w:hAnsi="宋体" w:cs="宋体" w:eastAsia="宋体"/>
          <w:sz w:val="40"/>
          <w:spacing w:val="0"/>
          <w:color w:val="000000"/>
          <w:b w:val="off"/>
          <w:i w:val="off"/>
        </w:rPr>
        <w:t>难者带话给国王，说现在有个人知道怎样止住他的舌头。那</w:t>
      </w:r>
      <w:r>
        <w:rPr>
          <w:rFonts w:ascii="宋体" w:hAnsi="宋体" w:cs="宋体" w:eastAsia="宋体"/>
          <w:sz w:val="40"/>
          <w:spacing w:val="0"/>
          <w:color w:val="000000"/>
          <w:b w:val="off"/>
          <w:i w:val="off"/>
        </w:rPr>
        <w:t>些询问他的人是托勒密国王派来的使臣，他们想知道应该从</w:t>
      </w:r>
      <w:r>
        <w:rPr>
          <w:rFonts w:ascii="宋体" w:hAnsi="宋体" w:cs="宋体" w:eastAsia="宋体"/>
          <w:sz w:val="40"/>
          <w:spacing w:val="0"/>
          <w:color w:val="000000"/>
          <w:b w:val="off"/>
          <w:i w:val="off"/>
        </w:rPr>
        <w:t>他那里带些什么消息回去给国王。有人问他对咒骂有何感</w:t>
      </w:r>
      <w:r>
        <w:rPr>
          <w:rFonts w:ascii="宋体" w:hAnsi="宋体" w:cs="宋体" w:eastAsia="宋体"/>
          <w:sz w:val="40"/>
          <w:spacing w:val="0"/>
          <w:color w:val="000000"/>
          <w:b w:val="off"/>
          <w:i w:val="off"/>
        </w:rPr>
        <w:t>想，他说：“就象一个使节在没有得到回复的情况下被打发</w:t>
      </w:r>
      <w:r>
        <w:rPr>
          <w:rFonts w:ascii="宋体" w:hAnsi="宋体" w:cs="宋体" w:eastAsia="宋体"/>
          <w:sz w:val="40"/>
          <w:spacing w:val="0"/>
          <w:color w:val="000000"/>
          <w:b w:val="off"/>
          <w:i w:val="off"/>
        </w:rPr>
        <w:t>回去时一样。”提莱的阿波罗尼奥告诉我们，有一次克拉特</w:t>
      </w:r>
      <w:r>
        <w:rPr>
          <w:rFonts w:ascii="宋体" w:hAnsi="宋体" w:cs="宋体" w:eastAsia="宋体"/>
          <w:sz w:val="40"/>
          <w:spacing w:val="0"/>
          <w:color w:val="000000"/>
          <w:b w:val="off"/>
          <w:i w:val="off"/>
        </w:rPr>
        <w:t>斯抓住芝诺的斗篷，把他从斯提尔波那里拽出来，芝诺说：</w:t>
      </w:r>
      <w:r>
        <w:rPr>
          <w:rFonts w:ascii="宋体" w:hAnsi="宋体" w:cs="宋体" w:eastAsia="宋体"/>
          <w:sz w:val="40"/>
          <w:spacing w:val="0"/>
          <w:color w:val="000000"/>
          <w:b w:val="off"/>
          <w:i w:val="off"/>
        </w:rPr>
        <w:t>“克拉特斯，抓哲学家的正确方式是抓住耳朵：说服我，然</w:t>
      </w:r>
      <w:r>
        <w:rPr>
          <w:rFonts w:ascii="宋体" w:hAnsi="宋体" w:cs="宋体" w:eastAsia="宋体"/>
          <w:sz w:val="40"/>
          <w:spacing w:val="0"/>
          <w:color w:val="000000"/>
          <w:b w:val="off"/>
          <w:i w:val="off"/>
        </w:rPr>
        <w:t>后把我拖走；如果你使用强力，我的身体会和你在一起，</w:t>
      </w:r>
      <w:r>
        <w:rPr>
          <w:rFonts w:ascii="宋体" w:hAnsi="宋体" w:cs="宋体" w:eastAsia="宋体"/>
          <w:sz w:val="40"/>
          <w:spacing w:val="0"/>
          <w:color w:val="000000"/>
          <w:b w:val="off"/>
          <w:i w:val="off"/>
        </w:rPr>
        <w:t>但我的心还在斯提尔波那里。”</w:t>
      </w:r>
      <w:bookmarkEnd w:id="1215"/>
    </w:p>
    <w:p>
      <w:pPr>
        <w:pageBreakBefore w:val="off"/>
        <w:tabs/>
        <w:wordWrap w:val="off"/>
        <w:spacing w:before="0" w:after="0" w:line="720" w:lineRule="atLeast"/>
        <w:ind w:left="0" w:right="1660" w:firstLine="840"/>
        <w:jc w:val="both"/>
        <w:textAlignment w:val="baseline"/>
        <w:rPr>
          <w:sz w:val="40"/>
        </w:rPr>
      </w:pPr>
      <w:bookmarkStart w:name="" w:id="1216"/>
      <w:r>
        <w:rPr>
          <w:rFonts w:ascii="宋体" w:hAnsi="宋体" w:cs="宋体" w:eastAsia="宋体"/>
          <w:sz w:val="40"/>
          <w:spacing w:val="0"/>
          <w:color w:val="000000"/>
          <w:b w:val="off"/>
          <w:i w:val="off"/>
        </w:rPr>
        <w:t>据希波伯图说，芝诺曾与狄奥多罗呆在一起，和他一起</w:t>
      </w:r>
      <w:r>
        <w:rPr>
          <w:rFonts w:ascii="宋体" w:hAnsi="宋体" w:cs="宋体" w:eastAsia="宋体"/>
          <w:sz w:val="40"/>
          <w:spacing w:val="0"/>
          <w:color w:val="000000"/>
          <w:b w:val="off"/>
          <w:i w:val="off"/>
        </w:rPr>
        <w:t>努力研究辩证法。而当他已经取得进展时，却加入了波勒谟</w:t>
      </w:r>
      <w:r>
        <w:rPr>
          <w:rFonts w:ascii="宋体" w:hAnsi="宋体" w:cs="宋体" w:eastAsia="宋体"/>
          <w:sz w:val="40"/>
          <w:spacing w:val="0"/>
          <w:color w:val="000000"/>
          <w:b w:val="off"/>
          <w:i w:val="off"/>
        </w:rPr>
        <w:t>的学派：他就是这样尽量远离自负。据说波勒谟因此对他</w:t>
      </w:r>
      <w:r>
        <w:rPr>
          <w:rFonts w:ascii="宋体" w:hAnsi="宋体" w:cs="宋体" w:eastAsia="宋体"/>
          <w:sz w:val="40"/>
          <w:spacing w:val="0"/>
          <w:color w:val="000000"/>
          <w:b w:val="off"/>
          <w:i w:val="off"/>
        </w:rPr>
        <w:t>说：“芝诺，你是从院子的门溜进来的，我很清楚这一点，</w:t>
      </w:r>
      <w:bookmarkEnd w:id="1216"/>
    </w:p>
    <w:p>
      <w:pPr>
        <w:pageBreakBefore w:val="off"/>
        <w:tabs/>
        <w:wordWrap w:val="off"/>
        <w:spacing w:before="0" w:after="0" w:line="720" w:lineRule="atLeast"/>
        <w:ind w:left="80" w:right="0"/>
        <w:jc w:val="both"/>
        <w:textAlignment w:val="baseline"/>
        <w:rPr>
          <w:sz w:val="40"/>
        </w:rPr>
      </w:pPr>
      <w:bookmarkStart w:name="" w:id="1217"/>
      <w:r>
        <w:rPr>
          <w:rFonts w:ascii="宋体" w:hAnsi="宋体" w:cs="宋体" w:eastAsia="宋体"/>
          <w:sz w:val="40"/>
          <w:spacing w:val="0"/>
          <w:color w:val="000000"/>
          <w:u w:val="single"/>
          <w:b w:val="off"/>
          <w:i w:val="off"/>
        </w:rPr>
        <w:t xml:space="preserve">             </w:t>
      </w:r>
      <w:bookmarkEnd w:id="1217"/>
    </w:p>
    <w:p>
      <w:pPr>
        <w:pageBreakBefore w:val="off"/>
        <w:tabs/>
        <w:wordWrap w:val="off"/>
        <w:spacing w:before="360" w:after="0" w:line="560" w:lineRule="atLeast"/>
        <w:ind w:left="0" w:right="1700" w:firstLine="620"/>
        <w:jc w:val="both"/>
        <w:textAlignment w:val="baseline"/>
        <w:rPr>
          <w:sz w:val="27"/>
        </w:rPr>
      </w:pPr>
      <w:bookmarkStart w:name="" w:id="1218"/>
      <w:r>
        <w:rPr>
          <w:rFonts w:ascii="仿宋" w:hAnsi="仿宋" w:cs="仿宋" w:eastAsia="仿宋"/>
          <w:sz w:val="27"/>
          <w:spacing w:val="0"/>
          <w:color w:val="000000"/>
          <w:b w:val="off"/>
          <w:i w:val="off"/>
        </w:rPr>
        <w:t>①  把 φανης…φανην改为 σωματινο…σωματονην参照了科贝特。比较</w:t>
      </w:r>
      <w:r>
        <w:rPr>
          <w:rFonts w:ascii="宋体" w:hAnsi="宋体" w:cs="宋体" w:eastAsia="宋体"/>
          <w:sz w:val="27"/>
          <w:spacing w:val="0"/>
          <w:color w:val="000000"/>
          <w:b w:val="off"/>
          <w:i w:val="off"/>
        </w:rPr>
        <w:t>§130 αφασαφετης和§173。科贝特这里所作的改动是用所要求的具体德性</w:t>
      </w:r>
      <w:r>
        <w:rPr>
          <w:rFonts w:ascii="仿宋" w:hAnsi="仿宋" w:cs="仿宋" w:eastAsia="仿宋"/>
          <w:sz w:val="27"/>
          <w:spacing w:val="0"/>
          <w:color w:val="000000"/>
          <w:b w:val="off"/>
          <w:i w:val="off"/>
        </w:rPr>
        <w:t>来代替一般德性。Von Arnim则更接近手抄本，用ρωμης替换φανης并保留φαν</w:t>
      </w:r>
      <w:r>
        <w:rPr>
          <w:rFonts w:ascii="仿宋" w:hAnsi="仿宋" w:cs="仿宋" w:eastAsia="仿宋"/>
          <w:sz w:val="27"/>
          <w:spacing w:val="0"/>
          <w:color w:val="000000"/>
          <w:b w:val="off"/>
          <w:i w:val="off"/>
        </w:rPr>
        <w:t>ην，这样得出的意思就是：“他称美为力量之花，而据别人的说法，他把声音</w:t>
      </w:r>
      <w:r>
        <w:rPr>
          <w:rFonts w:ascii="仿宋" w:hAnsi="仿宋" w:cs="仿宋" w:eastAsia="仿宋"/>
          <w:sz w:val="27"/>
          <w:spacing w:val="0"/>
          <w:color w:val="000000"/>
          <w:b w:val="off"/>
          <w:i w:val="off"/>
        </w:rPr>
        <w:t>称为美之花。”</w:t>
      </w:r>
      <w:bookmarkEnd w:id="1218"/>
    </w:p>
    <w:p>
      <w:pPr>
        <w:pageBreakBefore w:val="off"/>
        <w:tabs/>
        <w:wordWrap w:val="off"/>
        <w:spacing w:before="120" w:after="0" w:line="380" w:lineRule="atLeast"/>
        <w:ind w:left="0" w:right="0"/>
        <w:jc w:val="center"/>
        <w:textAlignment w:val="baseline"/>
        <w:rPr>
          <w:sz w:val="28"/>
        </w:rPr>
      </w:pPr>
      <w:bookmarkStart w:name="" w:id="1219"/>
      <w:r>
        <w:rPr>
          <w:rFonts w:ascii="宋体" w:hAnsi="宋体" w:cs="宋体" w:eastAsia="宋体"/>
          <w:sz w:val="28"/>
          <w:spacing w:val="0"/>
          <w:color w:val="000000"/>
          <w:b w:val="off"/>
          <w:i w:val="off"/>
        </w:rPr>
        <w:t>— 409 —</w:t>
      </w:r>
      <w:bookmarkEnd w:id="1219"/>
    </w:p>
    <w:p>
      <w:r>
        <w:t/>
      </w:r>
    </w:p>
    <w:p>
      <w:pPr>
        <w:sectPr>
          <w:footerReference r:id="rId37"/>
          <w:headerReference r:id="rId38" w:type="default"/>
          <w:type w:val="nextPage"/>
          <w:pgSz w:w="15700" w:h="22460"/>
          <w:pgMar w:left="1560" w:top="1760" w:right="1560" w:bottom="1760" w:header="1460" w:footer="1460"/>
          <w:cols w:num="1"/>
        </w:sectPr>
      </w:pPr>
    </w:p>
    <w:p>
      <w:pPr>
        <w:pageBreakBefore w:val="off"/>
        <w:tabs/>
        <w:wordWrap w:val="off"/>
        <w:spacing w:before="280" w:after="0" w:line="560" w:lineRule="atLeast"/>
        <w:ind w:left="0" w:right="0"/>
        <w:jc w:val="center"/>
        <w:textAlignment w:val="baseline"/>
        <w:rPr>
          <w:sz w:val="39"/>
        </w:rPr>
      </w:pPr>
      <w:bookmarkStart w:name="" w:id="1220"/>
      <w:r>
        <w:rPr>
          <w:rFonts w:ascii="楷体" w:hAnsi="楷体" w:cs="楷体" w:eastAsia="楷体"/>
          <w:sz w:val="39"/>
          <w:spacing w:val="0"/>
          <w:color w:val="000000"/>
          <w:u w:val="single"/>
          <w:b w:val="off"/>
          <w:i w:val="off"/>
        </w:rPr>
        <w:t xml:space="preserve">                       名哲言行录                      </w:t>
      </w:r>
      <w:bookmarkEnd w:id="1220"/>
    </w:p>
    <w:p>
      <w:pPr>
        <w:pageBreakBefore w:val="off"/>
        <w:tabs/>
        <w:wordWrap w:val="off"/>
        <w:spacing w:before="0" w:after="0" w:line="560" w:lineRule="exact"/>
        <w:ind w:left="0" w:right="0"/>
        <w:jc w:val="center"/>
        <w:textAlignment w:val="baseline"/>
        <w:rPr>
          <w:sz w:val="39"/>
        </w:rPr>
      </w:pPr>
      <w:bookmarkStart w:name="" w:id="1221"/>
      <w:r>
        <w:rPr>
          <w:rFonts w:ascii="宋体" w:hAnsi="宋体" w:cs="宋体" w:eastAsia="宋体"/>
          <w:sz w:val="39"/>
          <w:spacing w:val="0"/>
          <w:color w:val="000000"/>
          <w:b w:val="off"/>
          <w:i w:val="off"/>
        </w:rPr>
        <w:t/>
      </w:r>
      <w:bookmarkEnd w:id="1221"/>
    </w:p>
    <w:p>
      <w:pPr>
        <w:pageBreakBefore w:val="off"/>
        <w:tabs/>
        <w:wordWrap w:val="off"/>
        <w:spacing w:before="0" w:after="0" w:line="660" w:lineRule="atLeast"/>
        <w:ind w:left="260" w:right="20"/>
        <w:jc w:val="both"/>
        <w:textAlignment w:val="baseline"/>
        <w:rPr>
          <w:sz w:val="42"/>
        </w:rPr>
      </w:pPr>
      <w:bookmarkStart w:name="" w:id="1222"/>
      <w:r>
        <w:rPr>
          <w:rFonts w:ascii="宋体" w:hAnsi="宋体" w:cs="宋体" w:eastAsia="宋体"/>
          <w:sz w:val="42"/>
          <w:spacing w:val="0"/>
          <w:color w:val="000000"/>
          <w:b w:val="off"/>
          <w:i w:val="off"/>
        </w:rPr>
        <w:t>你窃取了我的学说，以腓尼基人的方式把它改头换面。”有</w:t>
      </w:r>
      <w:r>
        <w:rPr>
          <w:rFonts w:ascii="宋体" w:hAnsi="宋体" w:cs="宋体" w:eastAsia="宋体"/>
          <w:sz w:val="42"/>
          <w:spacing w:val="0"/>
          <w:color w:val="000000"/>
          <w:b w:val="off"/>
          <w:i w:val="off"/>
        </w:rPr>
        <w:t>一次，一个辩证论者给他看关于被称做“收割者(the</w:t>
      </w:r>
      <w:r>
        <w:rPr>
          <w:rFonts w:ascii="宋体" w:hAnsi="宋体" w:cs="宋体" w:eastAsia="宋体"/>
          <w:sz w:val="42"/>
          <w:spacing w:val="0"/>
          <w:color w:val="000000"/>
          <w:b w:val="off"/>
          <w:i w:val="off"/>
        </w:rPr>
        <w:t>Reaper)”的诡辩术的七种逻辑形式，芝诺问他要多少钱，</w:t>
      </w:r>
      <w:r>
        <w:rPr>
          <w:rFonts w:ascii="宋体" w:hAnsi="宋体" w:cs="宋体" w:eastAsia="宋体"/>
          <w:sz w:val="42"/>
          <w:spacing w:val="0"/>
          <w:color w:val="000000"/>
          <w:b w:val="off"/>
          <w:i w:val="off"/>
        </w:rPr>
        <w:t>那人告诉他要一百德拉克马，他主动付了两百：在爱好学问</w:t>
      </w:r>
      <w:r>
        <w:rPr>
          <w:rFonts w:ascii="宋体" w:hAnsi="宋体" w:cs="宋体" w:eastAsia="宋体"/>
          <w:sz w:val="42"/>
          <w:spacing w:val="0"/>
          <w:color w:val="000000"/>
          <w:b w:val="off"/>
          <w:i w:val="off"/>
        </w:rPr>
        <w:t>方面他是如此不遗余力。据说他第一个引入责任(Duty)一</w:t>
      </w:r>
      <w:r>
        <w:rPr>
          <w:rFonts w:ascii="宋体" w:hAnsi="宋体" w:cs="宋体" w:eastAsia="宋体"/>
          <w:sz w:val="42"/>
          <w:spacing w:val="0"/>
          <w:color w:val="000000"/>
          <w:b w:val="off"/>
          <w:i w:val="off"/>
        </w:rPr>
        <w:t>词，还写了一篇这方面的论文。此外，据说他这样修正了赫</w:t>
      </w:r>
      <w:r>
        <w:rPr>
          <w:rFonts w:ascii="宋体" w:hAnsi="宋体" w:cs="宋体" w:eastAsia="宋体"/>
          <w:sz w:val="42"/>
          <w:spacing w:val="0"/>
          <w:color w:val="000000"/>
          <w:b w:val="off"/>
          <w:i w:val="off"/>
        </w:rPr>
        <w:t>西俄德的诗句：</w:t>
      </w:r>
      <w:bookmarkEnd w:id="1222"/>
    </w:p>
    <w:p>
      <w:pPr>
        <w:pageBreakBefore w:val="off"/>
        <w:tabs/>
        <w:wordWrap w:val="off"/>
        <w:spacing w:before="0" w:after="0" w:line="660" w:lineRule="exact"/>
        <w:ind w:left="0" w:right="0"/>
        <w:jc w:val="both"/>
        <w:textAlignment w:val="baseline"/>
        <w:rPr>
          <w:sz w:val="42"/>
        </w:rPr>
      </w:pPr>
      <w:bookmarkStart w:name="" w:id="1223"/>
      <w:r>
        <w:rPr>
          <w:rFonts w:ascii="宋体" w:hAnsi="宋体" w:cs="宋体" w:eastAsia="宋体"/>
          <w:sz w:val="42"/>
          <w:spacing w:val="0"/>
          <w:color w:val="000000"/>
          <w:b w:val="off"/>
          <w:i w:val="off"/>
        </w:rPr>
        <w:t/>
      </w:r>
      <w:bookmarkEnd w:id="1223"/>
    </w:p>
    <w:p>
      <w:pPr>
        <w:pageBreakBefore w:val="off"/>
        <w:tabs/>
        <w:wordWrap w:val="off"/>
        <w:spacing w:before="0" w:after="0" w:line="660" w:lineRule="atLeast"/>
        <w:ind w:left="0" w:right="0"/>
        <w:jc w:val="center"/>
        <w:textAlignment w:val="baseline"/>
        <w:rPr>
          <w:sz w:val="42"/>
        </w:rPr>
      </w:pPr>
      <w:bookmarkStart w:name="" w:id="1224"/>
      <w:r>
        <w:rPr>
          <w:rFonts w:ascii="宋体" w:hAnsi="宋体" w:cs="宋体" w:eastAsia="宋体"/>
          <w:sz w:val="42"/>
          <w:spacing w:val="0"/>
          <w:color w:val="000000"/>
          <w:b w:val="off"/>
          <w:i w:val="off"/>
        </w:rPr>
        <w:t>遵从良善建议的人是最善者：</w:t>
      </w:r>
      <w:bookmarkEnd w:id="1224"/>
    </w:p>
    <w:p>
      <w:pPr>
        <w:pageBreakBefore w:val="off"/>
        <w:tabs/>
        <w:wordWrap w:val="off"/>
        <w:spacing w:before="0" w:after="0" w:line="660" w:lineRule="atLeast"/>
        <w:ind w:left="1980" w:right="0"/>
        <w:jc w:val="both"/>
        <w:textAlignment w:val="baseline"/>
        <w:rPr>
          <w:sz w:val="42"/>
        </w:rPr>
      </w:pPr>
      <w:bookmarkStart w:name="" w:id="1225"/>
      <w:r>
        <w:rPr>
          <w:rFonts w:ascii="宋体" w:hAnsi="宋体" w:cs="宋体" w:eastAsia="宋体"/>
          <w:sz w:val="42"/>
          <w:spacing w:val="0"/>
          <w:color w:val="000000"/>
          <w:b w:val="off"/>
          <w:i w:val="off"/>
        </w:rPr>
        <w:t>自己发现一切事物者亦可称为善。①</w:t>
      </w:r>
      <w:bookmarkEnd w:id="1225"/>
    </w:p>
    <w:p>
      <w:pPr>
        <w:pageBreakBefore w:val="off"/>
        <w:tabs/>
        <w:wordWrap w:val="off"/>
        <w:spacing w:before="0" w:after="0" w:line="660" w:lineRule="exact"/>
        <w:ind w:left="0" w:right="0"/>
        <w:jc w:val="both"/>
        <w:textAlignment w:val="baseline"/>
        <w:rPr>
          <w:sz w:val="42"/>
        </w:rPr>
      </w:pPr>
      <w:bookmarkStart w:name="" w:id="1226"/>
      <w:r>
        <w:rPr>
          <w:rFonts w:ascii="宋体" w:hAnsi="宋体" w:cs="宋体" w:eastAsia="宋体"/>
          <w:sz w:val="42"/>
          <w:spacing w:val="0"/>
          <w:color w:val="000000"/>
          <w:b w:val="off"/>
          <w:i w:val="off"/>
        </w:rPr>
        <w:t/>
      </w:r>
      <w:bookmarkEnd w:id="1226"/>
    </w:p>
    <w:p>
      <w:pPr>
        <w:pageBreakBefore w:val="off"/>
        <w:tabs/>
        <w:wordWrap w:val="off"/>
        <w:spacing w:before="0" w:after="0" w:line="660" w:lineRule="atLeast"/>
        <w:ind w:left="260" w:right="40"/>
        <w:jc w:val="both"/>
        <w:textAlignment w:val="baseline"/>
        <w:rPr>
          <w:sz w:val="42"/>
        </w:rPr>
      </w:pPr>
      <w:bookmarkStart w:name="" w:id="1227"/>
      <w:r>
        <w:rPr>
          <w:rFonts w:ascii="宋体" w:hAnsi="宋体" w:cs="宋体" w:eastAsia="宋体"/>
          <w:sz w:val="42"/>
          <w:spacing w:val="0"/>
          <w:color w:val="000000"/>
          <w:b w:val="off"/>
          <w:i w:val="off"/>
        </w:rPr>
        <w:t>他提出这种说法的理由是，能够倾听别人说话并从中获益的</w:t>
      </w:r>
      <w:r>
        <w:rPr>
          <w:rFonts w:ascii="宋体" w:hAnsi="宋体" w:cs="宋体" w:eastAsia="宋体"/>
          <w:sz w:val="42"/>
          <w:spacing w:val="0"/>
          <w:color w:val="000000"/>
          <w:b w:val="off"/>
          <w:i w:val="off"/>
        </w:rPr>
        <w:t>人比凡事都自己发现的人更优秀。因为其中一种人只拥有正</w:t>
      </w:r>
      <w:r>
        <w:rPr>
          <w:rFonts w:ascii="宋体" w:hAnsi="宋体" w:cs="宋体" w:eastAsia="宋体"/>
          <w:sz w:val="42"/>
          <w:spacing w:val="0"/>
          <w:color w:val="000000"/>
          <w:b w:val="off"/>
          <w:i w:val="off"/>
        </w:rPr>
        <w:t>确的理解力，而另一种人在遵从好的建议方面有更多的行</w:t>
      </w:r>
      <w:r>
        <w:rPr>
          <w:rFonts w:ascii="宋体" w:hAnsi="宋体" w:cs="宋体" w:eastAsia="宋体"/>
          <w:sz w:val="42"/>
          <w:spacing w:val="0"/>
          <w:color w:val="000000"/>
          <w:b w:val="off"/>
          <w:i w:val="off"/>
        </w:rPr>
        <w:t>动。</w:t>
      </w:r>
      <w:bookmarkEnd w:id="1227"/>
    </w:p>
    <w:p>
      <w:pPr>
        <w:pageBreakBefore w:val="off"/>
        <w:tabs/>
        <w:wordWrap w:val="off"/>
        <w:spacing w:before="0" w:after="0" w:line="660" w:lineRule="atLeast"/>
        <w:ind w:left="260" w:right="20" w:firstLine="860"/>
        <w:jc w:val="both"/>
        <w:textAlignment w:val="baseline"/>
        <w:rPr>
          <w:sz w:val="42"/>
        </w:rPr>
      </w:pPr>
      <w:bookmarkStart w:name="" w:id="1228"/>
      <w:r>
        <w:rPr>
          <w:rFonts w:ascii="宋体" w:hAnsi="宋体" w:cs="宋体" w:eastAsia="宋体"/>
          <w:sz w:val="42"/>
          <w:spacing w:val="0"/>
          <w:color w:val="000000"/>
          <w:b w:val="off"/>
          <w:i w:val="off"/>
        </w:rPr>
        <w:t>有人问他为什么像他这么一个严峻的人也能在宴会上放</w:t>
      </w:r>
      <w:r>
        <w:rPr>
          <w:rFonts w:ascii="宋体" w:hAnsi="宋体" w:cs="宋体" w:eastAsia="宋体"/>
          <w:sz w:val="42"/>
          <w:spacing w:val="0"/>
          <w:color w:val="000000"/>
          <w:b w:val="off"/>
          <w:i w:val="off"/>
        </w:rPr>
        <w:t>松，他说：“羽扇豆也是苦的，但浸泡后就变成甜的了。”赫</w:t>
      </w:r>
      <w:r>
        <w:rPr>
          <w:rFonts w:ascii="宋体" w:hAnsi="宋体" w:cs="宋体" w:eastAsia="宋体"/>
          <w:sz w:val="42"/>
          <w:spacing w:val="0"/>
          <w:color w:val="000000"/>
          <w:b w:val="off"/>
          <w:i w:val="off"/>
        </w:rPr>
        <w:t>卡托在《轶闻集》(Anecdotes)的第二卷中也说，在这样的</w:t>
      </w:r>
      <w:r>
        <w:rPr>
          <w:rFonts w:ascii="宋体" w:hAnsi="宋体" w:cs="宋体" w:eastAsia="宋体"/>
          <w:sz w:val="42"/>
          <w:spacing w:val="0"/>
          <w:color w:val="000000"/>
          <w:b w:val="off"/>
          <w:i w:val="off"/>
        </w:rPr>
        <w:t xml:space="preserve"> 聚会中他能自由地投入。芝诺常说：“用脚旅行比用舌头更</w:t>
      </w:r>
      <w:r>
        <w:rPr>
          <w:rFonts w:ascii="宋体" w:hAnsi="宋体" w:cs="宋体" w:eastAsia="宋体"/>
          <w:sz w:val="42"/>
          <w:spacing w:val="0"/>
          <w:color w:val="000000"/>
          <w:b w:val="off"/>
          <w:i w:val="off"/>
        </w:rPr>
        <w:t>好。”“健康是一点一点获得的，然而它本身却不是一件小</w:t>
      </w:r>
      <w:r>
        <w:rPr>
          <w:rFonts w:ascii="宋体" w:hAnsi="宋体" w:cs="宋体" w:eastAsia="宋体"/>
          <w:sz w:val="42"/>
          <w:spacing w:val="0"/>
          <w:color w:val="000000"/>
          <w:b w:val="off"/>
          <w:i w:val="off"/>
        </w:rPr>
        <w:t>事。”(也有人把这句话归给苏格拉底。②)</w:t>
      </w:r>
      <w:r>
        <mc:AlternateContent>
          <mc:Choice Requires="wps">
            <w:drawing>
              <wp:anchor allowOverlap="true" layoutInCell="true" locked="false" simplePos="false" behindDoc="false" relativeHeight="251659264" distL="0" distR="0" distT="0" distB="0">
                <wp:simplePos x="0" y="0"/>
                <wp:positionH relativeFrom="page">
                  <wp:posOffset>508000</wp:posOffset>
                </wp:positionH>
                <wp:positionV relativeFrom="paragraph">
                  <wp:posOffset>1231900</wp:posOffset>
                </wp:positionV>
                <wp:extent cx="1155700" cy="355600"/>
                <wp:wrapNone/>
                <wp:docPr id="8" name="文本框 8"/>
                <a:graphic xmlns:a="http://schemas.openxmlformats.org/drawingml/2006/main">
                  <a:graphicData uri="http://schemas.microsoft.com/office/word/2010/wordprocessingShape">
                    <wps:wsp>
                      <wps:cNvSpPr txBox="true"/>
                      <wps:spPr>
                        <a:xfrm>
                          <a:off x="0" y="0"/>
                          <a:ext cx="11557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1229"/>
                            <w:r>
                              <w:rPr>
                                <w:rFonts w:ascii="宋体" w:hAnsi="宋体" w:cs="宋体" w:eastAsia="宋体"/>
                                <w:sz w:val="35"/>
                                <w:spacing w:val="0"/>
                                <w:color w:val="000000"/>
                                <w:b w:val="off"/>
                                <w:i w:val="off"/>
                              </w:rPr>
                              <w:t>VⅡ.26-28</w:t>
                            </w:r>
                            <w:bookmarkEnd w:id="1229"/>
                          </w:p>
                        </w:txbxContent>
                      </wps:txbx>
                      <wps:bodyPr wrap="square" lIns="0" rIns="0" tIns="0" bIns="0" vert="horz" anchor="t">
                        <a:noAutofit/>
                      </wps:bodyPr>
                    </wps:wsp>
                  </a:graphicData>
                </a:graphic>
              </wp:anchor>
            </w:drawing>
          </mc:Choice>
          <mc:Fallback>
            <w:pict>
              <v:shape type="#_x0000_t202" filled="f" stroked="f" style="margin-left:40pt;margin-top:97pt;width:91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1230"/>
                      <w:r>
                        <w:rPr>
                          <w:rFonts w:ascii="宋体" w:hAnsi="宋体" w:cs="宋体" w:eastAsia="宋体"/>
                          <w:sz w:val="35"/>
                          <w:spacing w:val="0"/>
                          <w:color w:val="000000"/>
                          <w:b w:val="off"/>
                          <w:i w:val="off"/>
                        </w:rPr>
                        <w:t>VⅡ.26-28</w:t>
                      </w:r>
                      <w:bookmarkEnd w:id="1230"/>
                    </w:p>
                  </w:txbxContent>
                </v:textbox>
              </v:shape>
            </w:pict>
          </mc:Fallback>
        </mc:AlternateContent>
      </w:r>
      <w:bookmarkEnd w:id="1228"/>
    </w:p>
    <w:p>
      <w:pPr>
        <w:pageBreakBefore w:val="off"/>
        <w:tabs/>
        <w:wordWrap w:val="off"/>
        <w:spacing w:before="0" w:after="0" w:line="660" w:lineRule="atLeast"/>
        <w:ind w:left="260" w:right="20" w:firstLine="800"/>
        <w:jc w:val="both"/>
        <w:textAlignment w:val="baseline"/>
        <w:rPr>
          <w:sz w:val="42"/>
        </w:rPr>
      </w:pPr>
      <w:bookmarkStart w:name="" w:id="1231"/>
      <w:r>
        <w:rPr>
          <w:rFonts w:ascii="宋体" w:hAnsi="宋体" w:cs="宋体" w:eastAsia="宋体"/>
          <w:sz w:val="42"/>
          <w:spacing w:val="0"/>
          <w:color w:val="000000"/>
          <w:b w:val="off"/>
          <w:i w:val="off"/>
        </w:rPr>
        <w:t>他最具坚忍耐力，最为节俭；他吃的食物无需用火烹</w:t>
      </w:r>
      <w:r>
        <w:rPr>
          <w:rFonts w:ascii="宋体" w:hAnsi="宋体" w:cs="宋体" w:eastAsia="宋体"/>
          <w:sz w:val="42"/>
          <w:spacing w:val="0"/>
          <w:color w:val="000000"/>
          <w:b w:val="off"/>
          <w:i w:val="off"/>
        </w:rPr>
        <w:t>制，他穿的斗篷也很单薄。因此有人这么说到他：</w:t>
      </w:r>
      <w:bookmarkEnd w:id="1231"/>
    </w:p>
    <w:p>
      <w:pPr>
        <w:pageBreakBefore w:val="off"/>
        <w:tabs/>
        <w:wordWrap w:val="off"/>
        <w:spacing w:before="0" w:after="0" w:line="660" w:lineRule="atLeast"/>
        <w:ind w:left="320" w:right="0"/>
        <w:jc w:val="both"/>
        <w:textAlignment w:val="baseline"/>
        <w:rPr>
          <w:sz w:val="42"/>
        </w:rPr>
      </w:pPr>
      <w:bookmarkStart w:name="" w:id="1232"/>
      <w:r>
        <w:rPr>
          <w:rFonts w:ascii="宋体" w:hAnsi="宋体" w:cs="宋体" w:eastAsia="宋体"/>
          <w:sz w:val="42"/>
          <w:spacing w:val="0"/>
          <w:color w:val="000000"/>
          <w:u w:val="single"/>
          <w:b w:val="off"/>
          <w:i w:val="off"/>
        </w:rPr>
        <w:t xml:space="preserve">             </w:t>
      </w:r>
      <w:bookmarkEnd w:id="1232"/>
    </w:p>
    <w:p>
      <w:pPr>
        <w:pageBreakBefore w:val="off"/>
        <w:tabs/>
        <w:wordWrap w:val="off"/>
        <w:spacing w:before="240" w:after="0" w:line="500" w:lineRule="atLeast"/>
        <w:ind w:left="260" w:right="0" w:firstLine="600"/>
        <w:jc w:val="both"/>
        <w:textAlignment w:val="baseline"/>
        <w:rPr>
          <w:sz w:val="32"/>
        </w:rPr>
      </w:pPr>
      <w:bookmarkStart w:name="" w:id="1233"/>
      <w:r>
        <w:rPr>
          <w:rFonts w:ascii="仿宋" w:hAnsi="仿宋" w:cs="仿宋" w:eastAsia="仿宋"/>
          <w:sz w:val="32"/>
          <w:spacing w:val="0"/>
          <w:color w:val="000000"/>
          <w:b w:val="off"/>
          <w:i w:val="off"/>
        </w:rPr>
        <w:t>① 赫西俄德的诗节原文(《工作与时日》，293 f.)是这样的：“自己去发</w:t>
      </w:r>
      <w:r>
        <w:rPr>
          <w:rFonts w:ascii="仿宋" w:hAnsi="仿宋" w:cs="仿宋" w:eastAsia="仿宋"/>
          <w:sz w:val="32"/>
          <w:spacing w:val="0"/>
          <w:color w:val="000000"/>
          <w:b w:val="off"/>
          <w:i w:val="off"/>
        </w:rPr>
        <w:t>现一切的人是最善者，而遵从良善建议的人也堪称为善。”</w:t>
      </w:r>
      <w:bookmarkEnd w:id="1233"/>
    </w:p>
    <w:p>
      <w:pPr>
        <w:pageBreakBefore w:val="off"/>
        <w:tabs/>
        <w:wordWrap w:val="off"/>
        <w:spacing w:before="0" w:after="0" w:line="500" w:lineRule="atLeast"/>
        <w:ind w:left="860" w:right="0"/>
        <w:jc w:val="both"/>
        <w:textAlignment w:val="baseline"/>
        <w:rPr>
          <w:sz w:val="32"/>
        </w:rPr>
      </w:pPr>
      <w:bookmarkStart w:name="" w:id="1234"/>
      <w:r>
        <w:rPr>
          <w:rFonts w:ascii="仿宋" w:hAnsi="仿宋" w:cs="仿宋" w:eastAsia="仿宋"/>
          <w:sz w:val="32"/>
          <w:spacing w:val="0"/>
          <w:color w:val="000000"/>
          <w:b w:val="off"/>
          <w:i w:val="off"/>
        </w:rPr>
        <w:t>② 比较第二卷，第32页。</w:t>
      </w:r>
      <w:bookmarkEnd w:id="1234"/>
    </w:p>
    <w:p>
      <w:pPr>
        <w:pageBreakBefore w:val="off"/>
        <w:tabs/>
        <w:wordWrap w:val="off"/>
        <w:spacing w:before="140" w:after="0" w:line="400" w:lineRule="atLeast"/>
        <w:ind w:left="0" w:right="0"/>
        <w:jc w:val="center"/>
        <w:textAlignment w:val="baseline"/>
        <w:rPr>
          <w:sz w:val="29"/>
        </w:rPr>
      </w:pPr>
      <w:bookmarkStart w:name="" w:id="1235"/>
      <w:r>
        <w:rPr>
          <w:rFonts w:ascii="宋体" w:hAnsi="宋体" w:cs="宋体" w:eastAsia="宋体"/>
          <w:sz w:val="29"/>
          <w:spacing w:val="0"/>
          <w:color w:val="000000"/>
          <w:b w:val="off"/>
          <w:i w:val="off"/>
        </w:rPr>
        <w:t>— 410 —</w:t>
      </w:r>
      <w:bookmarkEnd w:id="1235"/>
    </w:p>
    <w:p>
      <w:r>
        <w:t/>
      </w:r>
    </w:p>
    <w:p>
      <w:pPr>
        <w:sectPr>
          <w:footerReference r:id="rId39"/>
          <w:headerReference r:id="rId40" w:type="default"/>
          <w:type w:val="nextPage"/>
          <w:pgSz w:w="15700" w:h="22880"/>
          <w:pgMar w:left="2180" w:top="1800" w:right="2180" w:bottom="1800" w:header="1500" w:footer="1500"/>
          <w:cols w:num="1"/>
        </w:sectPr>
      </w:pPr>
    </w:p>
    <w:p>
      <w:pPr>
        <w:pageBreakBefore w:val="off"/>
        <w:tabs/>
        <w:wordWrap w:val="off"/>
        <w:spacing w:before="240" w:after="0" w:line="580" w:lineRule="atLeast"/>
        <w:ind w:left="0" w:right="0"/>
        <w:jc w:val="center"/>
        <w:textAlignment w:val="baseline"/>
        <w:rPr>
          <w:sz w:val="38"/>
        </w:rPr>
      </w:pPr>
      <w:bookmarkStart w:name="" w:id="1236"/>
      <w:r>
        <w:rPr>
          <w:rFonts w:ascii="仿宋" w:hAnsi="仿宋" w:cs="仿宋" w:eastAsia="仿宋"/>
          <w:sz w:val="38"/>
          <w:spacing w:val="0"/>
          <w:color w:val="000000"/>
          <w:u w:val="single"/>
          <w:b w:val="off"/>
          <w:i w:val="off"/>
        </w:rPr>
        <w:t xml:space="preserve">                  第七卷 第一章   芝诺                  </w:t>
      </w:r>
      <w:bookmarkEnd w:id="1236"/>
    </w:p>
    <w:p>
      <w:pPr>
        <w:pageBreakBefore w:val="off"/>
        <w:tabs/>
        <w:wordWrap w:val="off"/>
        <w:spacing w:before="440" w:after="0" w:line="640" w:lineRule="atLeast"/>
        <w:ind w:left="1700" w:right="0"/>
        <w:jc w:val="both"/>
        <w:textAlignment w:val="baseline"/>
        <w:rPr>
          <w:sz w:val="41"/>
        </w:rPr>
      </w:pPr>
      <w:bookmarkStart w:name="" w:id="1237"/>
      <w:r>
        <w:rPr>
          <w:rFonts w:ascii="楷体" w:hAnsi="楷体" w:cs="楷体" w:eastAsia="楷体"/>
          <w:sz w:val="41"/>
          <w:spacing w:val="0"/>
          <w:color w:val="000000"/>
          <w:b w:val="off"/>
          <w:i w:val="off"/>
        </w:rPr>
        <w:t>冬日的严寒和无休止的雨水</w:t>
      </w:r>
      <w:bookmarkEnd w:id="1237"/>
    </w:p>
    <w:p>
      <w:pPr>
        <w:pageBreakBefore w:val="off"/>
        <w:tabs/>
        <w:wordWrap w:val="off"/>
        <w:spacing w:before="0" w:after="0" w:line="640" w:lineRule="atLeast"/>
        <w:ind w:left="1700" w:right="0"/>
        <w:jc w:val="both"/>
        <w:textAlignment w:val="baseline"/>
        <w:rPr>
          <w:sz w:val="41"/>
        </w:rPr>
      </w:pPr>
      <w:bookmarkStart w:name="" w:id="1238"/>
      <w:r>
        <w:rPr>
          <w:rFonts w:ascii="楷体" w:hAnsi="楷体" w:cs="楷体" w:eastAsia="楷体"/>
          <w:sz w:val="41"/>
          <w:spacing w:val="0"/>
          <w:color w:val="000000"/>
          <w:b w:val="off"/>
          <w:i w:val="off"/>
        </w:rPr>
        <w:t>无力地击打他；</w:t>
      </w:r>
      <w:bookmarkEnd w:id="1238"/>
    </w:p>
    <w:p>
      <w:pPr>
        <w:pageBreakBefore w:val="off"/>
        <w:tabs/>
        <w:wordWrap w:val="off"/>
        <w:spacing w:before="0" w:after="0" w:line="640" w:lineRule="atLeast"/>
        <w:ind w:left="1700" w:right="0"/>
        <w:jc w:val="both"/>
        <w:textAlignment w:val="baseline"/>
        <w:rPr>
          <w:sz w:val="41"/>
        </w:rPr>
      </w:pPr>
      <w:bookmarkStart w:name="" w:id="1239"/>
      <w:r>
        <w:rPr>
          <w:rFonts w:ascii="楷体" w:hAnsi="楷体" w:cs="楷体" w:eastAsia="楷体"/>
          <w:sz w:val="41"/>
          <w:spacing w:val="0"/>
          <w:color w:val="000000"/>
          <w:b w:val="off"/>
          <w:i w:val="off"/>
        </w:rPr>
        <w:t>炎炎的夏日或刺骨的疼痛</w:t>
      </w:r>
      <w:bookmarkEnd w:id="1239"/>
    </w:p>
    <w:p>
      <w:pPr>
        <w:pageBreakBefore w:val="off"/>
        <w:tabs/>
        <w:wordWrap w:val="off"/>
        <w:spacing w:before="0" w:after="0" w:line="640" w:lineRule="atLeast"/>
        <w:ind w:left="1700" w:right="0"/>
        <w:jc w:val="both"/>
        <w:textAlignment w:val="baseline"/>
        <w:rPr>
          <w:sz w:val="41"/>
        </w:rPr>
      </w:pPr>
      <w:bookmarkStart w:name="" w:id="1240"/>
      <w:r>
        <w:rPr>
          <w:rFonts w:ascii="楷体" w:hAnsi="楷体" w:cs="楷体" w:eastAsia="楷体"/>
          <w:sz w:val="41"/>
          <w:spacing w:val="0"/>
          <w:color w:val="000000"/>
          <w:b w:val="off"/>
          <w:i w:val="off"/>
        </w:rPr>
        <w:t>无法折弯他那钢铁的躯干。</w:t>
      </w:r>
      <w:bookmarkEnd w:id="1240"/>
    </w:p>
    <w:p>
      <w:pPr>
        <w:pageBreakBefore w:val="off"/>
        <w:tabs/>
        <w:wordWrap w:val="off"/>
        <w:spacing w:before="0" w:after="0" w:line="640" w:lineRule="atLeast"/>
        <w:ind w:left="1700" w:right="0"/>
        <w:jc w:val="both"/>
        <w:textAlignment w:val="baseline"/>
        <w:rPr>
          <w:sz w:val="41"/>
        </w:rPr>
      </w:pPr>
      <w:bookmarkStart w:name="" w:id="1241"/>
      <w:r>
        <w:rPr>
          <w:rFonts w:ascii="楷体" w:hAnsi="楷体" w:cs="楷体" w:eastAsia="楷体"/>
          <w:sz w:val="41"/>
          <w:spacing w:val="0"/>
          <w:color w:val="000000"/>
          <w:b w:val="off"/>
          <w:i w:val="off"/>
        </w:rPr>
        <w:t>他驻立一旁，不为公众的节庆和愉悦所伤：</w:t>
      </w:r>
      <w:bookmarkEnd w:id="1241"/>
    </w:p>
    <w:p>
      <w:pPr>
        <w:pageBreakBefore w:val="off"/>
        <w:tabs/>
        <w:wordWrap w:val="off"/>
        <w:spacing w:before="0" w:after="0" w:line="640" w:lineRule="atLeast"/>
        <w:ind w:left="1700" w:right="0"/>
        <w:jc w:val="both"/>
        <w:textAlignment w:val="baseline"/>
        <w:rPr>
          <w:sz w:val="41"/>
        </w:rPr>
      </w:pPr>
      <w:bookmarkStart w:name="" w:id="1242"/>
      <w:r>
        <w:rPr>
          <w:rFonts w:ascii="楷体" w:hAnsi="楷体" w:cs="楷体" w:eastAsia="楷体"/>
          <w:sz w:val="41"/>
          <w:spacing w:val="0"/>
          <w:color w:val="000000"/>
          <w:b w:val="off"/>
          <w:i w:val="off"/>
        </w:rPr>
        <w:t>他忍耐着，日日夜夜不知疲倦，</w:t>
      </w:r>
      <w:bookmarkEnd w:id="1242"/>
    </w:p>
    <w:p>
      <w:pPr>
        <w:pageBreakBefore w:val="off"/>
        <w:tabs/>
        <w:wordWrap w:val="off"/>
        <w:spacing w:before="0" w:after="0" w:line="640" w:lineRule="atLeast"/>
        <w:ind w:left="1700" w:right="0"/>
        <w:jc w:val="both"/>
        <w:textAlignment w:val="baseline"/>
        <w:rPr>
          <w:sz w:val="41"/>
        </w:rPr>
      </w:pPr>
      <w:bookmarkStart w:name="" w:id="1243"/>
      <w:r>
        <w:rPr>
          <w:rFonts w:ascii="楷体" w:hAnsi="楷体" w:cs="楷体" w:eastAsia="楷体"/>
          <w:sz w:val="41"/>
          <w:spacing w:val="0"/>
          <w:color w:val="000000"/>
          <w:b w:val="off"/>
          <w:i w:val="off"/>
        </w:rPr>
        <w:t>坚持研究哲学。</w:t>
      </w:r>
      <w:bookmarkEnd w:id="1243"/>
    </w:p>
    <w:p>
      <w:pPr>
        <w:pageBreakBefore w:val="off"/>
        <w:tabs/>
        <w:wordWrap w:val="off"/>
        <w:spacing w:before="0" w:after="0" w:line="640" w:lineRule="exact"/>
        <w:ind w:left="0" w:right="0"/>
        <w:jc w:val="both"/>
        <w:textAlignment w:val="baseline"/>
        <w:rPr>
          <w:sz w:val="41"/>
        </w:rPr>
      </w:pPr>
      <w:bookmarkStart w:name="" w:id="1244"/>
      <w:r>
        <w:rPr>
          <w:rFonts w:ascii="宋体" w:hAnsi="宋体" w:cs="宋体" w:eastAsia="宋体"/>
          <w:sz w:val="41"/>
          <w:spacing w:val="0"/>
          <w:color w:val="000000"/>
          <w:b w:val="off"/>
          <w:i w:val="off"/>
        </w:rPr>
        <w:t/>
      </w:r>
      <w:bookmarkEnd w:id="1244"/>
    </w:p>
    <w:p>
      <w:pPr>
        <w:pageBreakBefore w:val="off"/>
        <w:tabs/>
        <w:wordWrap w:val="off"/>
        <w:spacing w:before="0" w:after="0" w:line="640" w:lineRule="atLeast"/>
        <w:ind w:left="20" w:right="200"/>
        <w:jc w:val="both"/>
        <w:textAlignment w:val="baseline"/>
        <w:rPr>
          <w:sz w:val="41"/>
        </w:rPr>
      </w:pPr>
      <w:bookmarkStart w:name="" w:id="1245"/>
      <w:r>
        <w:rPr>
          <w:rFonts w:ascii="楷体" w:hAnsi="楷体" w:cs="楷体" w:eastAsia="楷体"/>
          <w:sz w:val="41"/>
          <w:spacing w:val="0"/>
          <w:color w:val="000000"/>
          <w:b w:val="off"/>
          <w:i w:val="off"/>
        </w:rPr>
        <w:t>还有，喜剧诗人正是在开他玩笑时无意地颂扬了他。因此菲</w:t>
      </w:r>
      <w:r>
        <w:rPr>
          <w:rFonts w:ascii="楷体" w:hAnsi="楷体" w:cs="楷体" w:eastAsia="楷体"/>
          <w:sz w:val="41"/>
          <w:spacing w:val="0"/>
          <w:color w:val="000000"/>
          <w:b w:val="off"/>
          <w:i w:val="off"/>
        </w:rPr>
        <w:t>勒门在戏剧《哲学家》(Philosophers)中说：</w:t>
      </w:r>
      <w:bookmarkEnd w:id="1245"/>
    </w:p>
    <w:p>
      <w:pPr>
        <w:pageBreakBefore w:val="off"/>
        <w:tabs/>
        <w:wordWrap w:val="off"/>
        <w:spacing w:before="0" w:after="0" w:line="640" w:lineRule="exact"/>
        <w:ind w:left="0" w:right="0"/>
        <w:jc w:val="both"/>
        <w:textAlignment w:val="baseline"/>
        <w:rPr>
          <w:sz w:val="41"/>
        </w:rPr>
      </w:pPr>
      <w:bookmarkStart w:name="" w:id="1246"/>
      <w:r>
        <w:rPr>
          <w:rFonts w:ascii="宋体" w:hAnsi="宋体" w:cs="宋体" w:eastAsia="宋体"/>
          <w:sz w:val="41"/>
          <w:spacing w:val="0"/>
          <w:color w:val="000000"/>
          <w:b w:val="off"/>
          <w:i w:val="off"/>
        </w:rPr>
        <w:t/>
      </w:r>
      <w:bookmarkEnd w:id="1246"/>
    </w:p>
    <w:p>
      <w:pPr>
        <w:pageBreakBefore w:val="off"/>
        <w:tabs/>
        <w:wordWrap w:val="off"/>
        <w:spacing w:before="0" w:after="0" w:line="640" w:lineRule="atLeast"/>
        <w:ind w:left="1700" w:right="0"/>
        <w:jc w:val="both"/>
        <w:textAlignment w:val="baseline"/>
        <w:rPr>
          <w:sz w:val="41"/>
        </w:rPr>
      </w:pPr>
      <w:bookmarkStart w:name="" w:id="1247"/>
      <w:r>
        <w:rPr>
          <w:rFonts w:ascii="楷体" w:hAnsi="楷体" w:cs="楷体" w:eastAsia="楷体"/>
          <w:sz w:val="41"/>
          <w:spacing w:val="0"/>
          <w:color w:val="000000"/>
          <w:b w:val="off"/>
          <w:i w:val="off"/>
        </w:rPr>
        <w:t>这个人采纳了一种新哲学：</w:t>
      </w:r>
      <w:bookmarkEnd w:id="1247"/>
    </w:p>
    <w:p>
      <w:pPr>
        <w:pageBreakBefore w:val="off"/>
        <w:tabs/>
        <w:wordWrap w:val="off"/>
        <w:spacing w:before="0" w:after="0" w:line="640" w:lineRule="atLeast"/>
        <w:ind w:left="1700" w:right="0"/>
        <w:jc w:val="both"/>
        <w:textAlignment w:val="baseline"/>
        <w:rPr>
          <w:sz w:val="41"/>
        </w:rPr>
      </w:pPr>
      <w:bookmarkStart w:name="" w:id="1248"/>
      <w:r>
        <w:rPr>
          <w:rFonts w:ascii="楷体" w:hAnsi="楷体" w:cs="楷体" w:eastAsia="楷体"/>
          <w:sz w:val="41"/>
          <w:spacing w:val="0"/>
          <w:color w:val="000000"/>
          <w:b w:val="off"/>
          <w:i w:val="off"/>
        </w:rPr>
        <w:t>他教导人们挨饿，竟然也有门徒。</w:t>
      </w:r>
      <w:bookmarkEnd w:id="1248"/>
    </w:p>
    <w:p>
      <w:pPr>
        <w:pageBreakBefore w:val="off"/>
        <w:tabs/>
        <w:wordWrap w:val="off"/>
        <w:spacing w:before="0" w:after="0" w:line="640" w:lineRule="atLeast"/>
        <w:ind w:left="1700" w:right="0"/>
        <w:jc w:val="both"/>
        <w:textAlignment w:val="baseline"/>
        <w:rPr>
          <w:sz w:val="41"/>
        </w:rPr>
      </w:pPr>
      <w:bookmarkStart w:name="" w:id="1249"/>
      <w:r>
        <w:rPr>
          <w:rFonts w:ascii="楷体" w:hAnsi="楷体" w:cs="楷体" w:eastAsia="楷体"/>
          <w:sz w:val="41"/>
          <w:spacing w:val="0"/>
          <w:color w:val="000000"/>
          <w:b w:val="off"/>
          <w:i w:val="off"/>
        </w:rPr>
        <w:t>他的食物只是一条面包，</w:t>
      </w:r>
      <w:bookmarkEnd w:id="1249"/>
    </w:p>
    <w:p>
      <w:pPr>
        <w:pageBreakBefore w:val="off"/>
        <w:tabs/>
        <w:wordWrap w:val="off"/>
        <w:spacing w:before="0" w:after="0" w:line="640" w:lineRule="atLeast"/>
        <w:ind w:left="1700" w:right="0"/>
        <w:jc w:val="both"/>
        <w:textAlignment w:val="baseline"/>
        <w:rPr>
          <w:sz w:val="41"/>
        </w:rPr>
      </w:pPr>
      <w:bookmarkStart w:name="" w:id="1250"/>
      <w:r>
        <w:rPr>
          <w:rFonts w:ascii="楷体" w:hAnsi="楷体" w:cs="楷体" w:eastAsia="楷体"/>
          <w:sz w:val="41"/>
          <w:spacing w:val="0"/>
          <w:color w:val="000000"/>
          <w:b w:val="off"/>
          <w:i w:val="off"/>
        </w:rPr>
        <w:t>最好的点心是干无花果，</w:t>
      </w:r>
      <w:bookmarkEnd w:id="1250"/>
    </w:p>
    <w:p>
      <w:pPr>
        <w:pageBreakBefore w:val="off"/>
        <w:tabs/>
        <w:wordWrap w:val="off"/>
        <w:spacing w:before="0" w:after="0" w:line="640" w:lineRule="atLeast"/>
        <w:ind w:left="1700" w:right="0"/>
        <w:jc w:val="both"/>
        <w:textAlignment w:val="baseline"/>
        <w:rPr>
          <w:sz w:val="41"/>
        </w:rPr>
      </w:pPr>
      <w:bookmarkStart w:name="" w:id="1251"/>
      <w:r>
        <w:rPr>
          <w:rFonts w:ascii="楷体" w:hAnsi="楷体" w:cs="楷体" w:eastAsia="楷体"/>
          <w:sz w:val="41"/>
          <w:spacing w:val="0"/>
          <w:color w:val="000000"/>
          <w:b w:val="off"/>
          <w:i w:val="off"/>
        </w:rPr>
        <w:t>白水当饮料喝。</w:t>
      </w:r>
      <w:bookmarkEnd w:id="1251"/>
    </w:p>
    <w:p>
      <w:pPr>
        <w:pageBreakBefore w:val="off"/>
        <w:tabs/>
        <w:wordWrap w:val="off"/>
        <w:spacing w:before="0" w:after="0" w:line="640" w:lineRule="exact"/>
        <w:ind w:left="0" w:right="0"/>
        <w:jc w:val="both"/>
        <w:textAlignment w:val="baseline"/>
        <w:rPr>
          <w:sz w:val="41"/>
        </w:rPr>
      </w:pPr>
      <w:bookmarkStart w:name="" w:id="1252"/>
      <w:r>
        <w:rPr>
          <w:rFonts w:ascii="宋体" w:hAnsi="宋体" w:cs="宋体" w:eastAsia="宋体"/>
          <w:sz w:val="41"/>
          <w:spacing w:val="0"/>
          <w:color w:val="000000"/>
          <w:b w:val="off"/>
          <w:i w:val="off"/>
        </w:rPr>
        <w:t/>
      </w:r>
      <w:bookmarkEnd w:id="1252"/>
    </w:p>
    <w:p>
      <w:pPr>
        <w:pageBreakBefore w:val="off"/>
        <w:tabs/>
        <w:wordWrap w:val="off"/>
        <w:spacing w:before="0" w:after="0" w:line="640" w:lineRule="atLeast"/>
        <w:ind w:left="20" w:right="0"/>
        <w:jc w:val="both"/>
        <w:textAlignment w:val="baseline"/>
        <w:rPr>
          <w:sz w:val="41"/>
        </w:rPr>
      </w:pPr>
      <w:bookmarkStart w:name="" w:id="1253"/>
      <w:r>
        <w:rPr>
          <w:rFonts w:ascii="楷体" w:hAnsi="楷体" w:cs="楷体" w:eastAsia="楷体"/>
          <w:sz w:val="41"/>
          <w:spacing w:val="0"/>
          <w:color w:val="000000"/>
          <w:b w:val="off"/>
          <w:i w:val="off"/>
        </w:rPr>
        <w:t>另有人把这些诗句归于波塞第浦(Poseidippus)名下。</w:t>
      </w:r>
      <w:bookmarkEnd w:id="1253"/>
    </w:p>
    <w:p>
      <w:pPr>
        <w:pageBreakBefore w:val="off"/>
        <w:tabs/>
        <w:wordWrap w:val="off"/>
        <w:spacing w:before="0" w:after="0" w:line="640" w:lineRule="atLeast"/>
        <w:ind w:left="20" w:right="180" w:firstLine="820"/>
        <w:jc w:val="both"/>
        <w:textAlignment w:val="baseline"/>
        <w:rPr>
          <w:sz w:val="41"/>
        </w:rPr>
      </w:pPr>
      <w:bookmarkStart w:name="" w:id="1254"/>
      <w:r>
        <w:rPr>
          <w:rFonts w:ascii="楷体" w:hAnsi="楷体" w:cs="楷体" w:eastAsia="楷体"/>
          <w:sz w:val="41"/>
          <w:spacing w:val="0"/>
          <w:color w:val="000000"/>
          <w:b w:val="off"/>
          <w:i w:val="off"/>
        </w:rPr>
        <w:t>这个时候他几乎变成了格言。无论如何，“比哲学家芝</w:t>
      </w:r>
      <w:r>
        <w:rPr>
          <w:rFonts w:ascii="楷体" w:hAnsi="楷体" w:cs="楷体" w:eastAsia="楷体"/>
          <w:sz w:val="41"/>
          <w:spacing w:val="0"/>
          <w:color w:val="000000"/>
          <w:b w:val="off"/>
          <w:i w:val="off"/>
        </w:rPr>
        <w:t>诺更节制”是关于他的流行说法。波塞第浦在《被逐之人》</w:t>
      </w:r>
      <w:r>
        <w:rPr>
          <w:rFonts w:ascii="宋体" w:hAnsi="宋体" w:cs="宋体" w:eastAsia="宋体"/>
          <w:sz w:val="41"/>
          <w:spacing w:val="0"/>
          <w:color w:val="000000"/>
          <w:b w:val="off"/>
          <w:i w:val="off"/>
        </w:rPr>
        <w:t>(Men Transported)中也写道：</w:t>
      </w:r>
      <w:bookmarkEnd w:id="1254"/>
    </w:p>
    <w:p>
      <w:pPr>
        <w:pageBreakBefore w:val="off"/>
        <w:tabs/>
        <w:wordWrap w:val="off"/>
        <w:spacing w:before="0" w:after="0" w:line="640" w:lineRule="exact"/>
        <w:ind w:left="0" w:right="0"/>
        <w:jc w:val="both"/>
        <w:textAlignment w:val="baseline"/>
        <w:rPr>
          <w:sz w:val="41"/>
        </w:rPr>
      </w:pPr>
      <w:bookmarkStart w:name="" w:id="1255"/>
      <w:r>
        <w:rPr>
          <w:rFonts w:ascii="宋体" w:hAnsi="宋体" w:cs="宋体" w:eastAsia="宋体"/>
          <w:sz w:val="41"/>
          <w:spacing w:val="0"/>
          <w:color w:val="000000"/>
          <w:b w:val="off"/>
          <w:i w:val="off"/>
        </w:rPr>
        <w:t/>
      </w:r>
      <w:bookmarkEnd w:id="1255"/>
    </w:p>
    <w:p>
      <w:pPr>
        <w:pageBreakBefore w:val="off"/>
        <w:tabs/>
        <w:wordWrap w:val="off"/>
        <w:spacing w:before="0" w:after="0" w:line="640" w:lineRule="atLeast"/>
        <w:ind w:left="1700" w:right="0"/>
        <w:jc w:val="both"/>
        <w:textAlignment w:val="baseline"/>
        <w:rPr>
          <w:sz w:val="41"/>
        </w:rPr>
      </w:pPr>
      <w:bookmarkStart w:name="" w:id="1256"/>
      <w:r>
        <w:rPr>
          <w:rFonts w:ascii="楷体" w:hAnsi="楷体" w:cs="楷体" w:eastAsia="楷体"/>
          <w:sz w:val="41"/>
          <w:spacing w:val="0"/>
          <w:color w:val="000000"/>
          <w:b w:val="off"/>
          <w:i w:val="off"/>
        </w:rPr>
        <w:t>如此整整十天，</w:t>
      </w:r>
      <w:bookmarkEnd w:id="1256"/>
    </w:p>
    <w:p>
      <w:pPr>
        <w:pageBreakBefore w:val="off"/>
        <w:tabs/>
        <w:wordWrap w:val="off"/>
        <w:spacing w:before="0" w:after="0" w:line="640" w:lineRule="atLeast"/>
        <w:ind w:left="1700" w:right="0"/>
        <w:jc w:val="both"/>
        <w:textAlignment w:val="baseline"/>
        <w:rPr>
          <w:sz w:val="41"/>
        </w:rPr>
      </w:pPr>
      <w:bookmarkStart w:name="" w:id="1257"/>
      <w:r>
        <w:rPr>
          <w:rFonts w:ascii="楷体" w:hAnsi="楷体" w:cs="楷体" w:eastAsia="楷体"/>
          <w:sz w:val="41"/>
          <w:spacing w:val="0"/>
          <w:color w:val="000000"/>
          <w:b w:val="off"/>
          <w:i w:val="off"/>
        </w:rPr>
        <w:t>他似乎比芝诺本人还节制。</w:t>
      </w:r>
      <w:bookmarkEnd w:id="1257"/>
    </w:p>
    <w:p>
      <w:pPr>
        <w:pageBreakBefore w:val="off"/>
        <w:tabs/>
        <w:wordWrap w:val="off"/>
        <w:spacing w:before="0" w:after="0" w:line="640" w:lineRule="exact"/>
        <w:ind w:left="0" w:right="0"/>
        <w:jc w:val="both"/>
        <w:textAlignment w:val="baseline"/>
        <w:rPr>
          <w:sz w:val="41"/>
        </w:rPr>
      </w:pPr>
      <w:bookmarkStart w:name="" w:id="1258"/>
      <w:r>
        <w:rPr>
          <w:rFonts w:ascii="宋体" w:hAnsi="宋体" w:cs="宋体" w:eastAsia="宋体"/>
          <w:sz w:val="41"/>
          <w:spacing w:val="0"/>
          <w:color w:val="000000"/>
          <w:b w:val="off"/>
          <w:i w:val="off"/>
        </w:rPr>
        <w:t/>
      </w:r>
      <w:bookmarkEnd w:id="1258"/>
    </w:p>
    <w:p>
      <w:pPr>
        <w:pageBreakBefore w:val="off"/>
        <w:tabs/>
        <w:wordWrap w:val="off"/>
        <w:spacing w:before="0" w:after="0" w:line="640" w:lineRule="atLeast"/>
        <w:ind w:left="20" w:right="180" w:firstLine="820"/>
        <w:jc w:val="both"/>
        <w:textAlignment w:val="baseline"/>
        <w:rPr>
          <w:sz w:val="41"/>
        </w:rPr>
      </w:pPr>
      <w:bookmarkStart w:name="" w:id="1259"/>
      <w:r>
        <w:rPr>
          <w:rFonts w:ascii="楷体" w:hAnsi="楷体" w:cs="楷体" w:eastAsia="楷体"/>
          <w:sz w:val="41"/>
          <w:spacing w:val="0"/>
          <w:color w:val="000000"/>
          <w:b w:val="off"/>
          <w:i w:val="off"/>
        </w:rPr>
        <w:t>实际上，在这种美德和尊严方面他超过了所有人，在幸</w:t>
      </w:r>
      <w:r>
        <w:rPr>
          <w:rFonts w:ascii="楷体" w:hAnsi="楷体" w:cs="楷体" w:eastAsia="楷体"/>
          <w:sz w:val="41"/>
          <w:spacing w:val="0"/>
          <w:color w:val="000000"/>
          <w:b w:val="off"/>
          <w:i w:val="off"/>
        </w:rPr>
        <w:t>福方面也一样。因为他死时已89岁，且直到临终都没有疾</w:t>
      </w:r>
      <w:bookmarkEnd w:id="1259"/>
    </w:p>
    <w:p>
      <w:pPr>
        <w:pageBreakBefore w:val="off"/>
        <w:tabs/>
        <w:wordWrap w:val="off"/>
        <w:spacing w:before="0" w:after="0" w:line="440" w:lineRule="atLeast"/>
        <w:ind w:left="0" w:right="0"/>
        <w:jc w:val="center"/>
        <w:textAlignment w:val="baseline"/>
        <w:rPr>
          <w:sz w:val="32"/>
        </w:rPr>
      </w:pPr>
      <w:bookmarkStart w:name="" w:id="1260"/>
      <w:r>
        <w:rPr>
          <w:rFonts w:ascii="宋体" w:hAnsi="宋体" w:cs="宋体" w:eastAsia="宋体"/>
          <w:sz w:val="32"/>
          <w:spacing w:val="0"/>
          <w:color w:val="000000"/>
          <w:b w:val="off"/>
          <w:i w:val="off"/>
        </w:rPr>
        <w:t>—— 411 ——</w:t>
      </w:r>
      <w:bookmarkEnd w:id="1260"/>
    </w:p>
    <w:p>
      <w:r>
        <w:t/>
      </w:r>
    </w:p>
    <w:p>
      <w:pPr>
        <w:sectPr>
          <w:footerReference r:id="rId41"/>
          <w:headerReference r:id="rId42" w:type="default"/>
          <w:type w:val="nextPage"/>
          <w:pgSz w:w="15700" w:h="22880"/>
          <w:pgMar w:left="2200" w:top="1780" w:right="2200" w:bottom="1780" w:header="1480" w:footer="1480"/>
          <w:cols w:num="1"/>
        </w:sectPr>
      </w:pPr>
    </w:p>
    <w:p>
      <w:pPr>
        <w:pageBreakBefore w:val="off"/>
        <w:tabs/>
        <w:wordWrap w:val="off"/>
        <w:spacing w:before="240" w:after="0" w:line="680" w:lineRule="atLeast"/>
        <w:ind w:left="1680" w:right="0"/>
        <w:jc w:val="both"/>
        <w:textAlignment w:val="baseline"/>
        <w:rPr>
          <w:sz w:val="39"/>
        </w:rPr>
      </w:pPr>
      <w:bookmarkStart w:name="" w:id="1261"/>
      <w:r>
        <w:rPr>
          <w:rFonts w:ascii="宋体" w:hAnsi="宋体" w:cs="宋体" w:eastAsia="宋体"/>
          <w:sz w:val="39"/>
          <w:spacing w:val="0"/>
          <w:color w:val="000000"/>
          <w:u w:val="single"/>
          <w:b w:val="off"/>
          <w:i w:val="off"/>
        </w:rPr>
        <w:t xml:space="preserve">                                                        </w:t>
      </w:r>
      <w:bookmarkEnd w:id="1261"/>
    </w:p>
    <w:p>
      <w:pPr>
        <w:pageBreakBefore w:val="off"/>
        <w:tabs/>
        <w:wordWrap w:val="off"/>
        <w:spacing w:before="240" w:after="0" w:line="680" w:lineRule="atLeast"/>
        <w:ind w:left="1620" w:right="80" w:hanging="1620"/>
        <w:jc w:val="both"/>
        <w:textAlignment w:val="baseline"/>
        <w:rPr>
          <w:sz w:val="39"/>
        </w:rPr>
      </w:pPr>
      <w:bookmarkStart w:name="" w:id="1262"/>
      <w:r>
        <w:rPr>
          <w:rFonts w:ascii="宋体" w:hAnsi="宋体" w:cs="宋体" w:eastAsia="宋体"/>
          <w:sz w:val="39"/>
          <w:spacing w:val="0"/>
          <w:color w:val="000000"/>
          <w:b w:val="off"/>
          <w:i w:val="off"/>
        </w:rPr>
        <w:t>VⅡ.28-30</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病困扰。然而培尔赛乌在其“伦理学讲稿”中说，他死时是</w:t>
      </w:r>
      <w:r>
        <w:rPr>
          <w:rFonts w:ascii="宋体" w:hAnsi="宋体" w:cs="宋体" w:eastAsia="宋体"/>
          <w:sz w:val="39"/>
          <w:spacing w:val="0"/>
          <w:color w:val="000000"/>
          <w:b w:val="off"/>
          <w:i w:val="off"/>
        </w:rPr>
        <w:t>72岁，他于22岁那年来到雅典；阿波罗尼奥说他主持他的</w:t>
      </w:r>
      <w:r>
        <w:rPr>
          <w:rFonts w:ascii="宋体" w:hAnsi="宋体" w:cs="宋体" w:eastAsia="宋体"/>
          <w:sz w:val="39"/>
          <w:spacing w:val="0"/>
          <w:color w:val="000000"/>
          <w:b w:val="off"/>
          <w:i w:val="off"/>
        </w:rPr>
        <w:t>学园达58年。他是这样死的：他正要离开学园时给绊倒了，</w:t>
      </w:r>
      <w:r>
        <w:rPr>
          <w:rFonts w:ascii="宋体" w:hAnsi="宋体" w:cs="宋体" w:eastAsia="宋体"/>
          <w:sz w:val="39"/>
          <w:spacing w:val="0"/>
          <w:color w:val="000000"/>
          <w:b w:val="off"/>
          <w:i w:val="off"/>
        </w:rPr>
        <w:t>折了一个脚趾，他一面用拳头砸着地面，一面从《尼俄伯》</w:t>
      </w:r>
      <w:r>
        <w:rPr>
          <w:rFonts w:ascii="楷体" w:hAnsi="楷体" w:cs="楷体" w:eastAsia="楷体"/>
          <w:sz w:val="39"/>
          <w:spacing w:val="0"/>
          <w:color w:val="000000"/>
          <w:b w:val="off"/>
          <w:i w:val="off"/>
        </w:rPr>
        <w:t>(Niobe①)中引述诗句：</w:t>
      </w:r>
      <w:bookmarkEnd w:id="1262"/>
    </w:p>
    <w:p>
      <w:pPr>
        <w:pageBreakBefore w:val="off"/>
        <w:tabs/>
        <w:wordWrap w:val="off"/>
        <w:spacing w:before="480" w:after="0" w:line="680" w:lineRule="atLeast"/>
        <w:ind w:left="2420" w:right="0"/>
        <w:jc w:val="both"/>
        <w:textAlignment w:val="baseline"/>
        <w:rPr>
          <w:sz w:val="39"/>
        </w:rPr>
      </w:pPr>
      <w:bookmarkStart w:name="" w:id="1263"/>
      <w:r>
        <w:rPr>
          <w:rFonts w:ascii="宋体" w:hAnsi="宋体" w:cs="宋体" w:eastAsia="宋体"/>
          <w:sz w:val="39"/>
          <w:spacing w:val="0"/>
          <w:color w:val="000000"/>
          <w:b w:val="off"/>
          <w:i w:val="off"/>
        </w:rPr>
        <w:t>我来了，我来了，你为什么呼唤我？</w:t>
      </w:r>
      <w:bookmarkEnd w:id="1263"/>
    </w:p>
    <w:p>
      <w:pPr>
        <w:pageBreakBefore w:val="off"/>
        <w:tabs/>
        <w:wordWrap w:val="off"/>
        <w:spacing w:before="0" w:after="0" w:line="680" w:lineRule="exact"/>
        <w:ind w:left="0" w:right="0"/>
        <w:jc w:val="both"/>
        <w:textAlignment w:val="baseline"/>
        <w:rPr>
          <w:sz w:val="39"/>
        </w:rPr>
      </w:pPr>
      <w:bookmarkStart w:name="" w:id="1264"/>
      <w:r>
        <w:rPr>
          <w:rFonts w:ascii="宋体" w:hAnsi="宋体" w:cs="宋体" w:eastAsia="宋体"/>
          <w:sz w:val="39"/>
          <w:spacing w:val="0"/>
          <w:color w:val="000000"/>
          <w:b w:val="off"/>
          <w:i w:val="off"/>
        </w:rPr>
        <w:t/>
      </w:r>
      <w:bookmarkEnd w:id="1264"/>
    </w:p>
    <w:p>
      <w:pPr>
        <w:pageBreakBefore w:val="off"/>
        <w:tabs/>
        <w:wordWrap w:val="off"/>
        <w:spacing w:before="0" w:after="0" w:line="680" w:lineRule="atLeast"/>
        <w:ind w:left="1720" w:right="0"/>
        <w:jc w:val="both"/>
        <w:textAlignment w:val="baseline"/>
        <w:rPr>
          <w:sz w:val="39"/>
        </w:rPr>
      </w:pPr>
      <w:bookmarkStart w:name="" w:id="1265"/>
      <w:r>
        <w:rPr>
          <w:rFonts w:ascii="宋体" w:hAnsi="宋体" w:cs="宋体" w:eastAsia="宋体"/>
          <w:sz w:val="39"/>
          <w:spacing w:val="0"/>
          <w:color w:val="000000"/>
          <w:b w:val="off"/>
          <w:i w:val="off"/>
        </w:rPr>
        <w:t>然后他停止了呼吸，死在了那个地方。</w:t>
      </w:r>
      <w:bookmarkEnd w:id="1265"/>
    </w:p>
    <w:p>
      <w:pPr>
        <w:pageBreakBefore w:val="off"/>
        <w:tabs/>
        <w:wordWrap w:val="off"/>
        <w:spacing w:before="0" w:after="0" w:line="680" w:lineRule="atLeast"/>
        <w:ind w:left="1720" w:right="60" w:firstLine="840"/>
        <w:jc w:val="both"/>
        <w:textAlignment w:val="baseline"/>
        <w:rPr>
          <w:sz w:val="39"/>
        </w:rPr>
      </w:pPr>
      <w:bookmarkStart w:name="" w:id="1266"/>
      <w:r>
        <w:rPr>
          <w:rFonts w:ascii="宋体" w:hAnsi="宋体" w:cs="宋体" w:eastAsia="宋体"/>
          <w:sz w:val="39"/>
          <w:spacing w:val="0"/>
          <w:color w:val="000000"/>
          <w:b w:val="off"/>
          <w:i w:val="off"/>
        </w:rPr>
        <w:t>雅典人把他葬在色拉米库，在上文提及的法令中赞扬</w:t>
      </w:r>
      <w:r>
        <w:rPr>
          <w:rFonts w:ascii="宋体" w:hAnsi="宋体" w:cs="宋体" w:eastAsia="宋体"/>
          <w:sz w:val="39"/>
          <w:spacing w:val="0"/>
          <w:color w:val="000000"/>
          <w:b w:val="off"/>
          <w:i w:val="off"/>
        </w:rPr>
        <w:t>他，还证明了他的良善。下面是由塞佟的安提珀特为他撰写</w:t>
      </w:r>
      <w:r>
        <w:rPr>
          <w:rFonts w:ascii="宋体" w:hAnsi="宋体" w:cs="宋体" w:eastAsia="宋体"/>
          <w:sz w:val="39"/>
          <w:spacing w:val="0"/>
          <w:color w:val="000000"/>
          <w:b w:val="off"/>
          <w:i w:val="off"/>
        </w:rPr>
        <w:t>的墓铭诗文：②</w:t>
      </w:r>
      <w:bookmarkEnd w:id="1266"/>
    </w:p>
    <w:p>
      <w:pPr>
        <w:pageBreakBefore w:val="off"/>
        <w:tabs/>
        <w:wordWrap w:val="off"/>
        <w:spacing w:before="0" w:after="0" w:line="680" w:lineRule="exact"/>
        <w:ind w:left="0" w:right="0"/>
        <w:jc w:val="both"/>
        <w:textAlignment w:val="baseline"/>
        <w:rPr>
          <w:sz w:val="39"/>
        </w:rPr>
      </w:pPr>
      <w:bookmarkStart w:name="" w:id="1267"/>
      <w:r>
        <w:rPr>
          <w:rFonts w:ascii="宋体" w:hAnsi="宋体" w:cs="宋体" w:eastAsia="宋体"/>
          <w:sz w:val="39"/>
          <w:spacing w:val="0"/>
          <w:color w:val="000000"/>
          <w:b w:val="off"/>
          <w:i w:val="off"/>
        </w:rPr>
        <w:t/>
      </w:r>
      <w:bookmarkEnd w:id="1267"/>
    </w:p>
    <w:p>
      <w:pPr>
        <w:pageBreakBefore w:val="off"/>
        <w:tabs/>
        <w:wordWrap w:val="off"/>
        <w:spacing w:before="0" w:after="0" w:line="680" w:lineRule="atLeast"/>
        <w:ind w:left="2420" w:right="820" w:firstLine="840"/>
        <w:jc w:val="both"/>
        <w:textAlignment w:val="baseline"/>
        <w:rPr>
          <w:sz w:val="39"/>
        </w:rPr>
      </w:pPr>
      <w:bookmarkStart w:name="" w:id="1268"/>
      <w:r>
        <w:rPr>
          <w:rFonts w:ascii="宋体" w:hAnsi="宋体" w:cs="宋体" w:eastAsia="宋体"/>
          <w:sz w:val="39"/>
          <w:spacing w:val="0"/>
          <w:color w:val="000000"/>
          <w:b w:val="off"/>
          <w:i w:val="off"/>
        </w:rPr>
        <w:t>这儿躺着伟大的芝诺，他为基提翁所珍爱，他</w:t>
      </w:r>
      <w:r>
        <w:rPr>
          <w:rFonts w:ascii="宋体" w:hAnsi="宋体" w:cs="宋体" w:eastAsia="宋体"/>
          <w:sz w:val="39"/>
          <w:spacing w:val="0"/>
          <w:color w:val="000000"/>
          <w:b w:val="off"/>
          <w:i w:val="off"/>
        </w:rPr>
        <w:t>高齐于奥林匹斯山，尽管他没有把皮立翁山(Pe-</w:t>
      </w:r>
      <w:r>
        <w:rPr>
          <w:rFonts w:ascii="宋体" w:hAnsi="宋体" w:cs="宋体" w:eastAsia="宋体"/>
          <w:sz w:val="39"/>
          <w:spacing w:val="0"/>
          <w:color w:val="000000"/>
          <w:b w:val="off"/>
          <w:i w:val="off"/>
        </w:rPr>
        <w:t>lion)叠于奥萨山(Ossa)上，</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③也没有辛劳于赫拉</w:t>
      </w:r>
      <w:r>
        <w:rPr>
          <w:rFonts w:ascii="宋体" w:hAnsi="宋体" w:cs="宋体" w:eastAsia="宋体"/>
          <w:sz w:val="39"/>
          <w:spacing w:val="0"/>
          <w:color w:val="000000"/>
          <w:b w:val="off"/>
          <w:i w:val="off"/>
        </w:rPr>
        <w:t>克勒，但这就是他所发现的通往上天的道路————只</w:t>
      </w:r>
      <w:r>
        <w:rPr>
          <w:rFonts w:ascii="宋体" w:hAnsi="宋体" w:cs="宋体" w:eastAsia="宋体"/>
          <w:sz w:val="39"/>
          <w:spacing w:val="0"/>
          <w:color w:val="000000"/>
          <w:b w:val="off"/>
          <w:i w:val="off"/>
        </w:rPr>
        <w:t>有节制一途。</w:t>
      </w:r>
      <w:bookmarkEnd w:id="1268"/>
    </w:p>
    <w:p>
      <w:pPr>
        <w:pageBreakBefore w:val="off"/>
        <w:tabs/>
        <w:wordWrap w:val="off"/>
        <w:spacing w:before="0" w:after="0" w:line="480" w:lineRule="exact"/>
        <w:ind w:left="0" w:right="0"/>
        <w:jc w:val="both"/>
        <w:textAlignment w:val="baseline"/>
        <w:rPr>
          <w:sz w:val="41"/>
        </w:rPr>
      </w:pPr>
      <w:bookmarkStart w:name="" w:id="1269"/>
      <w:r>
        <w:rPr>
          <w:rFonts w:ascii="宋体" w:hAnsi="宋体" w:cs="宋体" w:eastAsia="宋体"/>
          <w:sz w:val="41"/>
          <w:spacing w:val="0"/>
          <w:color w:val="000000"/>
          <w:b w:val="off"/>
          <w:i w:val="off"/>
        </w:rPr>
        <w:t/>
      </w:r>
      <w:bookmarkEnd w:id="1269"/>
    </w:p>
    <w:p>
      <w:pPr>
        <w:pageBreakBefore w:val="off"/>
        <w:tabs/>
        <w:wordWrap w:val="off"/>
        <w:spacing w:before="0" w:after="0" w:line="560" w:lineRule="atLeast"/>
        <w:ind w:left="1720" w:right="0"/>
        <w:jc w:val="both"/>
        <w:textAlignment w:val="baseline"/>
        <w:rPr>
          <w:sz w:val="41"/>
        </w:rPr>
      </w:pPr>
      <w:bookmarkStart w:name="" w:id="1270"/>
      <w:r>
        <w:rPr>
          <w:rFonts w:ascii="仿宋" w:hAnsi="仿宋" w:cs="仿宋" w:eastAsia="仿宋"/>
          <w:sz w:val="41"/>
          <w:spacing w:val="0"/>
          <w:color w:val="000000"/>
          <w:b w:val="off"/>
          <w:i w:val="off"/>
        </w:rPr>
        <w:t>第欧根尼的学生、斯多亚派成员芝诺多图也写了一首：④</w:t>
      </w:r>
      <w:bookmarkEnd w:id="1270"/>
    </w:p>
    <w:p>
      <w:pPr>
        <w:pageBreakBefore w:val="off"/>
        <w:tabs/>
        <w:wordWrap w:val="off"/>
        <w:spacing w:before="0" w:after="0" w:line="680" w:lineRule="exact"/>
        <w:ind w:left="0" w:right="0"/>
        <w:jc w:val="both"/>
        <w:textAlignment w:val="baseline"/>
        <w:rPr>
          <w:sz w:val="39"/>
        </w:rPr>
      </w:pPr>
      <w:bookmarkStart w:name="" w:id="1271"/>
      <w:r>
        <w:rPr>
          <w:rFonts w:ascii="宋体" w:hAnsi="宋体" w:cs="宋体" w:eastAsia="宋体"/>
          <w:sz w:val="39"/>
          <w:spacing w:val="0"/>
          <w:color w:val="000000"/>
          <w:b w:val="off"/>
          <w:i w:val="off"/>
        </w:rPr>
        <w:t/>
      </w:r>
      <w:bookmarkEnd w:id="1271"/>
    </w:p>
    <w:p>
      <w:pPr>
        <w:pageBreakBefore w:val="off"/>
        <w:tabs/>
        <w:wordWrap w:val="off"/>
        <w:spacing w:before="0" w:after="0" w:line="680" w:lineRule="atLeast"/>
        <w:ind w:left="3420" w:right="0"/>
        <w:jc w:val="both"/>
        <w:textAlignment w:val="baseline"/>
        <w:rPr>
          <w:sz w:val="39"/>
        </w:rPr>
      </w:pPr>
      <w:bookmarkStart w:name="" w:id="1272"/>
      <w:r>
        <w:rPr>
          <w:rFonts w:ascii="宋体" w:hAnsi="宋体" w:cs="宋体" w:eastAsia="宋体"/>
          <w:sz w:val="39"/>
          <w:spacing w:val="0"/>
          <w:color w:val="000000"/>
          <w:b w:val="off"/>
          <w:i w:val="off"/>
        </w:rPr>
        <w:t>你以自足作为原则，</w:t>
      </w:r>
      <w:bookmarkEnd w:id="1272"/>
    </w:p>
    <w:p>
      <w:pPr>
        <w:pageBreakBefore w:val="off"/>
        <w:tabs/>
        <w:wordWrap w:val="off"/>
        <w:spacing w:before="0" w:after="0" w:line="680" w:lineRule="atLeast"/>
        <w:ind w:left="1780" w:right="0"/>
        <w:jc w:val="both"/>
        <w:textAlignment w:val="baseline"/>
        <w:rPr>
          <w:sz w:val="39"/>
        </w:rPr>
      </w:pPr>
      <w:bookmarkStart w:name="" w:id="1273"/>
      <w:r>
        <w:rPr>
          <w:rFonts w:ascii="宋体" w:hAnsi="宋体" w:cs="宋体" w:eastAsia="宋体"/>
          <w:sz w:val="39"/>
          <w:spacing w:val="0"/>
          <w:color w:val="000000"/>
          <w:u w:val="single"/>
          <w:b w:val="off"/>
          <w:i w:val="off"/>
        </w:rPr>
        <w:t xml:space="preserve">              </w:t>
      </w:r>
      <w:bookmarkEnd w:id="1273"/>
    </w:p>
    <w:p>
      <w:pPr>
        <w:pageBreakBefore w:val="off"/>
        <w:tabs/>
        <w:wordWrap w:val="off"/>
        <w:spacing w:before="300" w:after="0" w:line="520" w:lineRule="atLeast"/>
        <w:ind w:left="2420" w:right="0"/>
        <w:jc w:val="both"/>
        <w:textAlignment w:val="baseline"/>
        <w:rPr>
          <w:sz w:val="32"/>
        </w:rPr>
      </w:pPr>
      <w:bookmarkStart w:name="" w:id="1274"/>
      <w:r>
        <w:rPr>
          <w:rFonts w:ascii="TimesNewRoman" w:hAnsi="TimesNewRoman" w:cs="TimesNewRoman" w:eastAsia="TimesNewRoman"/>
          <w:sz w:val="32"/>
          <w:spacing w:val="0"/>
          <w:color w:val="000000"/>
          <w:b w:val="off"/>
          <w:i w:val="off"/>
        </w:rPr>
        <w:t>①</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提谟色乌所作。参见</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Nauck,</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T.</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G.</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F.</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p.51。</w:t>
      </w:r>
      <w:bookmarkEnd w:id="1274"/>
    </w:p>
    <w:p>
      <w:pPr>
        <w:pageBreakBefore w:val="off"/>
        <w:tabs/>
        <w:wordWrap w:val="off"/>
        <w:spacing w:before="0" w:after="0" w:line="520" w:lineRule="atLeast"/>
        <w:ind w:left="2420" w:right="0"/>
        <w:jc w:val="both"/>
        <w:textAlignment w:val="baseline"/>
        <w:rPr>
          <w:sz w:val="32"/>
        </w:rPr>
      </w:pPr>
      <w:bookmarkStart w:name="" w:id="1275"/>
      <w:r>
        <w:rPr>
          <w:rFonts w:ascii="TimesNewRoman" w:hAnsi="TimesNewRoman" w:cs="TimesNewRoman" w:eastAsia="TimesNewRoman"/>
          <w:sz w:val="32"/>
          <w:spacing w:val="0"/>
          <w:color w:val="000000"/>
          <w:b w:val="off"/>
          <w:i w:val="off"/>
        </w:rPr>
        <w:t>②</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Anbh.</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Plan.</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iii.104.</w:t>
      </w:r>
      <w:bookmarkEnd w:id="1275"/>
    </w:p>
    <w:p>
      <w:pPr>
        <w:pageBreakBefore w:val="off"/>
        <w:tabs/>
        <w:wordWrap w:val="off"/>
        <w:spacing w:before="0" w:after="0" w:line="520" w:lineRule="atLeast"/>
        <w:ind w:left="1720" w:right="0" w:firstLine="700"/>
        <w:jc w:val="both"/>
        <w:textAlignment w:val="baseline"/>
        <w:rPr>
          <w:sz w:val="32"/>
        </w:rPr>
      </w:pPr>
      <w:bookmarkStart w:name="" w:id="1276"/>
      <w:r>
        <w:rPr>
          <w:rFonts w:ascii="仿宋" w:hAnsi="仿宋" w:cs="仿宋" w:eastAsia="仿宋"/>
          <w:sz w:val="32"/>
          <w:spacing w:val="0"/>
          <w:color w:val="000000"/>
          <w:b w:val="off"/>
          <w:i w:val="off"/>
        </w:rPr>
        <w:t>③</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希腊神话，巨人们妄图升天去进攻天上诸神，把皮立翁山叠于奥萨山</w:t>
      </w:r>
      <w:r>
        <w:rPr>
          <w:rFonts w:ascii="仿宋" w:hAnsi="仿宋" w:cs="仿宋" w:eastAsia="仿宋"/>
          <w:sz w:val="32"/>
          <w:spacing w:val="0"/>
          <w:color w:val="000000"/>
          <w:b w:val="off"/>
          <w:i w:val="off"/>
        </w:rPr>
        <w:t>上，借以攀登奥林匹斯山。——译注</w:t>
      </w:r>
      <w:bookmarkEnd w:id="1276"/>
    </w:p>
    <w:p>
      <w:pPr>
        <w:pageBreakBefore w:val="off"/>
        <w:tabs/>
        <w:wordWrap w:val="off"/>
        <w:spacing w:before="0" w:after="0" w:line="520" w:lineRule="atLeast"/>
        <w:ind w:left="2420" w:right="0"/>
        <w:jc w:val="both"/>
        <w:textAlignment w:val="baseline"/>
        <w:rPr>
          <w:sz w:val="32"/>
        </w:rPr>
      </w:pPr>
      <w:bookmarkStart w:name="" w:id="1277"/>
      <w:r>
        <w:rPr>
          <w:rFonts w:ascii="TimesNewRoman" w:hAnsi="TimesNewRoman" w:cs="TimesNewRoman" w:eastAsia="TimesNewRoman"/>
          <w:sz w:val="32"/>
          <w:spacing w:val="0"/>
          <w:color w:val="000000"/>
          <w:b w:val="off"/>
          <w:i w:val="off"/>
        </w:rPr>
        <w:t>④</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Anbh.</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Pal.</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vii.117.</w:t>
      </w:r>
      <w:bookmarkEnd w:id="1277"/>
    </w:p>
    <w:p>
      <w:pPr>
        <w:pageBreakBefore w:val="off"/>
        <w:tabs/>
        <w:wordWrap w:val="off"/>
        <w:spacing w:before="0" w:after="0" w:line="460" w:lineRule="atLeast"/>
        <w:ind w:left="0" w:right="0"/>
        <w:jc w:val="center"/>
        <w:textAlignment w:val="baseline"/>
        <w:rPr>
          <w:sz w:val="33"/>
        </w:rPr>
      </w:pPr>
      <w:bookmarkStart w:name="" w:id="1278"/>
      <w:r>
        <w:rPr>
          <w:rFonts w:ascii="宋体" w:hAnsi="宋体" w:cs="宋体" w:eastAsia="宋体"/>
          <w:sz w:val="33"/>
          <w:spacing w:val="0"/>
          <w:color w:val="000000"/>
          <w:b w:val="off"/>
          <w:i w:val="off"/>
        </w:rPr>
        <w: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412</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w:t>
      </w:r>
      <w:bookmarkEnd w:id="1278"/>
    </w:p>
    <w:p>
      <w:r>
        <w:t/>
      </w:r>
    </w:p>
    <w:p>
      <w:pPr>
        <w:sectPr>
          <w:footerReference r:id="rId43"/>
          <w:headerReference r:id="rId44" w:type="default"/>
          <w:type w:val="nextPage"/>
          <w:pgSz w:w="15700" w:h="22900"/>
          <w:pgMar w:left="1460" w:top="1800" w:right="1460" w:bottom="1800" w:header="1500" w:footer="1500"/>
          <w:cols w:num="1"/>
        </w:sectPr>
      </w:pPr>
    </w:p>
    <w:p>
      <w:pPr>
        <w:pageBreakBefore w:val="off"/>
        <w:tabs/>
        <w:wordWrap w:val="off"/>
        <w:spacing w:before="300" w:after="0" w:line="700" w:lineRule="atLeast"/>
        <w:ind w:left="0" w:right="0"/>
        <w:jc w:val="center"/>
        <w:textAlignment w:val="baseline"/>
        <w:rPr>
          <w:sz w:val="41"/>
        </w:rPr>
      </w:pPr>
      <w:bookmarkStart w:name="" w:id="1279"/>
      <w:r>
        <w:rPr>
          <w:rFonts w:ascii="楷体" w:hAnsi="楷体" w:cs="楷体" w:eastAsia="楷体"/>
          <w:sz w:val="41"/>
          <w:spacing w:val="0"/>
          <w:color w:val="000000"/>
          <w:u w:val="single"/>
          <w:b w:val="on"/>
          <w:i w:val="off"/>
        </w:rPr>
        <w:t xml:space="preserve">                 第七卷 第一章  芝诺                </w:t>
      </w:r>
      <w:bookmarkEnd w:id="1279"/>
    </w:p>
    <w:p>
      <w:pPr>
        <w:pageBreakBefore w:val="off"/>
        <w:tabs/>
        <w:wordWrap w:val="off"/>
        <w:spacing w:before="0" w:after="0" w:line="560" w:lineRule="exact"/>
        <w:ind w:left="0" w:right="0"/>
        <w:jc w:val="center"/>
        <w:textAlignment w:val="baseline"/>
        <w:rPr>
          <w:sz w:val="40"/>
        </w:rPr>
      </w:pPr>
      <w:bookmarkStart w:name="" w:id="1280"/>
      <w:r>
        <w:rPr>
          <w:rFonts w:ascii="宋体" w:hAnsi="宋体" w:cs="宋体" w:eastAsia="宋体"/>
          <w:sz w:val="40"/>
          <w:spacing w:val="0"/>
          <w:color w:val="000000"/>
          <w:b w:val="off"/>
          <w:i w:val="off"/>
        </w:rPr>
        <w:t/>
      </w:r>
      <w:bookmarkEnd w:id="1280"/>
    </w:p>
    <w:p>
      <w:pPr>
        <w:pageBreakBefore w:val="off"/>
        <w:tabs/>
        <w:wordWrap w:val="off"/>
        <w:spacing w:before="0" w:after="0" w:line="560" w:lineRule="atLeast"/>
        <w:ind w:left="1680" w:right="0"/>
        <w:jc w:val="both"/>
        <w:textAlignment w:val="baseline"/>
        <w:rPr>
          <w:sz w:val="40"/>
        </w:rPr>
      </w:pPr>
      <w:bookmarkStart w:name="" w:id="1281"/>
      <w:r>
        <w:rPr>
          <w:rFonts w:ascii="楷体" w:hAnsi="楷体" w:cs="楷体" w:eastAsia="楷体"/>
          <w:sz w:val="40"/>
          <w:spacing w:val="0"/>
          <w:color w:val="000000"/>
          <w:b w:val="off"/>
          <w:i w:val="off"/>
        </w:rPr>
        <w:t>远离傲慢的财富，噢，神一般的芝诺，</w:t>
      </w:r>
      <w:bookmarkEnd w:id="1281"/>
    </w:p>
    <w:p>
      <w:pPr>
        <w:pageBreakBefore w:val="off"/>
        <w:tabs/>
        <w:wordWrap w:val="off"/>
        <w:spacing w:before="0" w:after="0" w:line="560" w:lineRule="atLeast"/>
        <w:ind w:left="1680" w:right="0"/>
        <w:jc w:val="both"/>
        <w:textAlignment w:val="baseline"/>
        <w:rPr>
          <w:sz w:val="40"/>
        </w:rPr>
      </w:pPr>
      <w:bookmarkStart w:name="" w:id="1282"/>
      <w:r>
        <w:rPr>
          <w:rFonts w:ascii="楷体" w:hAnsi="楷体" w:cs="楷体" w:eastAsia="楷体"/>
          <w:sz w:val="40"/>
          <w:spacing w:val="0"/>
          <w:color w:val="000000"/>
          <w:b w:val="off"/>
          <w:i w:val="off"/>
        </w:rPr>
        <w:t>你外表严峻，斑白的额头明朗宁静。</w:t>
      </w:r>
      <w:bookmarkEnd w:id="1282"/>
    </w:p>
    <w:p>
      <w:pPr>
        <w:pageBreakBefore w:val="off"/>
        <w:tabs/>
        <w:wordWrap w:val="off"/>
        <w:spacing w:before="0" w:after="0" w:line="580" w:lineRule="atLeast"/>
        <w:ind w:left="1680" w:right="0"/>
        <w:jc w:val="both"/>
        <w:textAlignment w:val="baseline"/>
        <w:rPr>
          <w:sz w:val="40"/>
        </w:rPr>
      </w:pPr>
      <w:bookmarkStart w:name="" w:id="1283"/>
      <w:r>
        <w:rPr>
          <w:rFonts w:ascii="楷体" w:hAnsi="楷体" w:cs="楷体" w:eastAsia="楷体"/>
          <w:sz w:val="40"/>
          <w:spacing w:val="0"/>
          <w:color w:val="000000"/>
          <w:b w:val="off"/>
          <w:i w:val="off"/>
        </w:rPr>
        <w:t>这就是你朴实的学说；凭借你的谨慎，</w:t>
      </w:r>
      <w:bookmarkEnd w:id="1283"/>
    </w:p>
    <w:p>
      <w:pPr>
        <w:pageBreakBefore w:val="off"/>
        <w:tabs/>
        <w:wordWrap w:val="off"/>
        <w:spacing w:before="0" w:after="0" w:line="560" w:lineRule="atLeast"/>
        <w:ind w:left="1680" w:right="0"/>
        <w:jc w:val="both"/>
        <w:textAlignment w:val="baseline"/>
        <w:rPr>
          <w:sz w:val="40"/>
        </w:rPr>
      </w:pPr>
      <w:bookmarkStart w:name="" w:id="1284"/>
      <w:r>
        <w:rPr>
          <w:rFonts w:ascii="楷体" w:hAnsi="楷体" w:cs="楷体" w:eastAsia="楷体"/>
          <w:sz w:val="40"/>
          <w:spacing w:val="0"/>
          <w:color w:val="000000"/>
          <w:b w:val="off"/>
          <w:i w:val="off"/>
        </w:rPr>
        <w:t>历尽许多苦难，建起一个伟大的新学派，</w:t>
      </w:r>
      <w:bookmarkEnd w:id="1284"/>
    </w:p>
    <w:p>
      <w:pPr>
        <w:pageBreakBefore w:val="off"/>
        <w:tabs/>
        <w:wordWrap w:val="off"/>
        <w:spacing w:before="0" w:after="0" w:line="560" w:lineRule="atLeast"/>
        <w:ind w:left="1680" w:right="0"/>
        <w:jc w:val="both"/>
        <w:textAlignment w:val="baseline"/>
        <w:rPr>
          <w:sz w:val="40"/>
        </w:rPr>
      </w:pPr>
      <w:bookmarkStart w:name="" w:id="1285"/>
      <w:r>
        <w:rPr>
          <w:rFonts w:ascii="楷体" w:hAnsi="楷体" w:cs="楷体" w:eastAsia="楷体"/>
          <w:sz w:val="40"/>
          <w:spacing w:val="0"/>
          <w:color w:val="000000"/>
          <w:b w:val="off"/>
          <w:i w:val="off"/>
        </w:rPr>
        <w:t>它是无畏之自由的高贵父母。</w:t>
      </w:r>
      <w:bookmarkEnd w:id="1285"/>
    </w:p>
    <w:p>
      <w:pPr>
        <w:pageBreakBefore w:val="off"/>
        <w:tabs/>
        <w:wordWrap w:val="off"/>
        <w:spacing w:before="0" w:after="0" w:line="560" w:lineRule="atLeast"/>
        <w:ind w:left="1680" w:right="0"/>
        <w:jc w:val="both"/>
        <w:textAlignment w:val="baseline"/>
        <w:rPr>
          <w:sz w:val="40"/>
        </w:rPr>
      </w:pPr>
      <w:bookmarkStart w:name="" w:id="1286"/>
      <w:r>
        <w:rPr>
          <w:rFonts w:ascii="楷体" w:hAnsi="楷体" w:cs="楷体" w:eastAsia="楷体"/>
          <w:sz w:val="40"/>
          <w:spacing w:val="0"/>
          <w:color w:val="000000"/>
          <w:b w:val="off"/>
          <w:i w:val="off"/>
        </w:rPr>
        <w:t>如果你的母邦是腓尼基，</w:t>
      </w:r>
      <w:bookmarkEnd w:id="1286"/>
    </w:p>
    <w:p>
      <w:pPr>
        <w:pageBreakBefore w:val="off"/>
        <w:tabs/>
        <w:wordWrap w:val="off"/>
        <w:spacing w:before="0" w:after="0" w:line="560" w:lineRule="atLeast"/>
        <w:ind w:left="1680" w:right="0"/>
        <w:jc w:val="both"/>
        <w:textAlignment w:val="baseline"/>
        <w:rPr>
          <w:sz w:val="40"/>
        </w:rPr>
      </w:pPr>
      <w:bookmarkStart w:name="" w:id="1287"/>
      <w:r>
        <w:rPr>
          <w:rFonts w:ascii="楷体" w:hAnsi="楷体" w:cs="楷体" w:eastAsia="楷体"/>
          <w:sz w:val="40"/>
          <w:spacing w:val="0"/>
          <w:color w:val="000000"/>
          <w:b w:val="off"/>
          <w:i w:val="off"/>
        </w:rPr>
        <w:t>凭什么鄙视你呢？</w:t>
      </w:r>
      <w:bookmarkEnd w:id="1287"/>
    </w:p>
    <w:p>
      <w:pPr>
        <w:pageBreakBefore w:val="off"/>
        <w:tabs/>
        <w:wordWrap w:val="off"/>
        <w:spacing w:before="0" w:after="0" w:line="560" w:lineRule="atLeast"/>
        <w:ind w:left="1680" w:right="0"/>
        <w:jc w:val="both"/>
        <w:textAlignment w:val="baseline"/>
        <w:rPr>
          <w:sz w:val="40"/>
        </w:rPr>
      </w:pPr>
      <w:bookmarkStart w:name="" w:id="1288"/>
      <w:r>
        <w:rPr>
          <w:rFonts w:ascii="楷体" w:hAnsi="楷体" w:cs="楷体" w:eastAsia="楷体"/>
          <w:sz w:val="40"/>
          <w:spacing w:val="0"/>
          <w:color w:val="000000"/>
          <w:b w:val="off"/>
          <w:i w:val="off"/>
        </w:rPr>
        <w:t>如果卡德摩斯不是来自那里，</w:t>
      </w:r>
      <w:bookmarkEnd w:id="1288"/>
    </w:p>
    <w:p>
      <w:pPr>
        <w:pageBreakBefore w:val="off"/>
        <w:tabs/>
        <w:wordWrap w:val="off"/>
        <w:spacing w:before="0" w:after="0" w:line="560" w:lineRule="atLeast"/>
        <w:ind w:left="1680" w:right="0"/>
        <w:jc w:val="both"/>
        <w:textAlignment w:val="baseline"/>
        <w:rPr>
          <w:sz w:val="40"/>
        </w:rPr>
      </w:pPr>
      <w:bookmarkStart w:name="" w:id="1289"/>
      <w:r>
        <w:rPr>
          <w:rFonts w:ascii="楷体" w:hAnsi="楷体" w:cs="楷体" w:eastAsia="楷体"/>
          <w:sz w:val="40"/>
          <w:spacing w:val="0"/>
          <w:color w:val="000000"/>
          <w:b w:val="off"/>
          <w:i w:val="off"/>
        </w:rPr>
        <w:t>谁给希腊带来书籍和写作技艺呢？</w:t>
      </w:r>
      <w:bookmarkEnd w:id="1289"/>
    </w:p>
    <w:p>
      <w:pPr>
        <w:pageBreakBefore w:val="off"/>
        <w:tabs/>
        <w:wordWrap w:val="off"/>
        <w:spacing w:before="0" w:after="0" w:line="560" w:lineRule="exact"/>
        <w:ind w:left="0" w:right="0"/>
        <w:jc w:val="both"/>
        <w:textAlignment w:val="baseline"/>
        <w:rPr>
          <w:sz w:val="40"/>
        </w:rPr>
      </w:pPr>
      <w:bookmarkStart w:name="" w:id="1290"/>
      <w:r>
        <w:rPr>
          <w:rFonts w:ascii="宋体" w:hAnsi="宋体" w:cs="宋体" w:eastAsia="宋体"/>
          <w:sz w:val="40"/>
          <w:spacing w:val="0"/>
          <w:color w:val="000000"/>
          <w:b w:val="off"/>
          <w:i w:val="off"/>
        </w:rPr>
        <w:t/>
      </w:r>
      <w:bookmarkEnd w:id="1290"/>
    </w:p>
    <w:p>
      <w:pPr>
        <w:pageBreakBefore w:val="off"/>
        <w:tabs/>
        <w:wordWrap w:val="off"/>
        <w:spacing w:before="0" w:after="0" w:line="560" w:lineRule="atLeast"/>
        <w:ind w:left="0" w:right="0"/>
        <w:jc w:val="both"/>
        <w:textAlignment w:val="baseline"/>
        <w:rPr>
          <w:sz w:val="40"/>
        </w:rPr>
      </w:pPr>
      <w:bookmarkStart w:name="" w:id="1291"/>
      <w:r>
        <w:rPr>
          <w:rFonts w:ascii="楷体" w:hAnsi="楷体" w:cs="楷体" w:eastAsia="楷体"/>
          <w:sz w:val="40"/>
          <w:spacing w:val="0"/>
          <w:color w:val="000000"/>
          <w:b w:val="off"/>
          <w:i w:val="off"/>
        </w:rPr>
        <w:t>隽语诗人阿特纳奥这样一般地谈及整个斯多亚派：①</w:t>
      </w:r>
      <w:bookmarkEnd w:id="1291"/>
    </w:p>
    <w:p>
      <w:pPr>
        <w:pageBreakBefore w:val="off"/>
        <w:tabs/>
        <w:wordWrap w:val="off"/>
        <w:spacing w:before="0" w:after="0" w:line="560" w:lineRule="exact"/>
        <w:ind w:left="0" w:right="0"/>
        <w:jc w:val="both"/>
        <w:textAlignment w:val="baseline"/>
        <w:rPr>
          <w:sz w:val="40"/>
        </w:rPr>
      </w:pPr>
      <w:bookmarkStart w:name="" w:id="1292"/>
      <w:r>
        <w:rPr>
          <w:rFonts w:ascii="宋体" w:hAnsi="宋体" w:cs="宋体" w:eastAsia="宋体"/>
          <w:sz w:val="40"/>
          <w:spacing w:val="0"/>
          <w:color w:val="000000"/>
          <w:b w:val="off"/>
          <w:i w:val="off"/>
        </w:rPr>
        <w:t/>
      </w:r>
      <w:bookmarkEnd w:id="1292"/>
    </w:p>
    <w:p>
      <w:pPr>
        <w:pageBreakBefore w:val="off"/>
        <w:tabs/>
        <w:wordWrap w:val="off"/>
        <w:spacing w:before="0" w:after="0" w:line="560" w:lineRule="atLeast"/>
        <w:ind w:left="860" w:right="0"/>
        <w:jc w:val="both"/>
        <w:textAlignment w:val="baseline"/>
        <w:rPr>
          <w:sz w:val="40"/>
        </w:rPr>
      </w:pPr>
      <w:bookmarkStart w:name="" w:id="1293"/>
      <w:r>
        <w:rPr>
          <w:rFonts w:ascii="楷体" w:hAnsi="楷体" w:cs="楷体" w:eastAsia="楷体"/>
          <w:sz w:val="40"/>
          <w:spacing w:val="0"/>
          <w:color w:val="000000"/>
          <w:b w:val="off"/>
          <w:i w:val="off"/>
        </w:rPr>
        <w:t>哦，你们这些学习柱廊派学说</w:t>
      </w:r>
      <w:bookmarkEnd w:id="1293"/>
    </w:p>
    <w:p>
      <w:pPr>
        <w:pageBreakBefore w:val="off"/>
        <w:tabs/>
        <w:wordWrap w:val="off"/>
        <w:spacing w:before="0" w:after="0" w:line="540" w:lineRule="atLeast"/>
        <w:ind w:left="1680" w:right="0"/>
        <w:jc w:val="both"/>
        <w:textAlignment w:val="baseline"/>
        <w:rPr>
          <w:sz w:val="40"/>
        </w:rPr>
      </w:pPr>
      <w:bookmarkStart w:name="" w:id="1294"/>
      <w:r>
        <w:rPr>
          <w:rFonts w:ascii="楷体" w:hAnsi="楷体" w:cs="楷体" w:eastAsia="楷体"/>
          <w:sz w:val="40"/>
          <w:spacing w:val="0"/>
          <w:color w:val="000000"/>
          <w:b w:val="off"/>
          <w:i w:val="off"/>
        </w:rPr>
        <w:t>且已经把它载入著作的人</w:t>
      </w:r>
      <w:bookmarkEnd w:id="1294"/>
    </w:p>
    <w:p>
      <w:pPr>
        <w:pageBreakBefore w:val="off"/>
        <w:tabs/>
        <w:wordWrap w:val="off"/>
        <w:spacing w:before="0" w:after="0" w:line="560" w:lineRule="atLeast"/>
        <w:ind w:left="1680" w:right="0"/>
        <w:jc w:val="both"/>
        <w:textAlignment w:val="baseline"/>
        <w:rPr>
          <w:sz w:val="40"/>
        </w:rPr>
      </w:pPr>
      <w:bookmarkStart w:name="" w:id="1295"/>
      <w:r>
        <w:rPr>
          <w:rFonts w:ascii="楷体" w:hAnsi="楷体" w:cs="楷体" w:eastAsia="楷体"/>
          <w:sz w:val="40"/>
          <w:spacing w:val="0"/>
          <w:color w:val="000000"/>
          <w:b w:val="off"/>
          <w:i w:val="off"/>
        </w:rPr>
        <w:t>预告了最善的人类学识，即告诉人们</w:t>
      </w:r>
      <w:bookmarkEnd w:id="1295"/>
    </w:p>
    <w:p>
      <w:pPr>
        <w:pageBreakBefore w:val="off"/>
        <w:tabs/>
        <w:wordWrap w:val="off"/>
        <w:spacing w:before="0" w:after="0" w:line="560" w:lineRule="atLeast"/>
        <w:ind w:left="1680" w:right="0"/>
        <w:jc w:val="both"/>
        <w:textAlignment w:val="baseline"/>
        <w:rPr>
          <w:sz w:val="40"/>
        </w:rPr>
      </w:pPr>
      <w:bookmarkStart w:name="" w:id="1296"/>
      <w:r>
        <w:rPr>
          <w:rFonts w:ascii="楷体" w:hAnsi="楷体" w:cs="楷体" w:eastAsia="楷体"/>
          <w:sz w:val="40"/>
          <w:spacing w:val="0"/>
          <w:color w:val="000000"/>
          <w:b w:val="off"/>
          <w:i w:val="off"/>
        </w:rPr>
        <w:t>心灵的美德才是惟一的善！</w:t>
      </w:r>
      <w:bookmarkEnd w:id="1296"/>
    </w:p>
    <w:p>
      <w:pPr>
        <w:pageBreakBefore w:val="off"/>
        <w:tabs/>
        <w:wordWrap w:val="off"/>
        <w:spacing w:before="0" w:after="0" w:line="560" w:lineRule="atLeast"/>
        <w:ind w:left="1680" w:right="0"/>
        <w:jc w:val="both"/>
        <w:textAlignment w:val="baseline"/>
        <w:rPr>
          <w:sz w:val="40"/>
        </w:rPr>
      </w:pPr>
      <w:bookmarkStart w:name="" w:id="1297"/>
      <w:r>
        <w:rPr>
          <w:rFonts w:ascii="楷体" w:hAnsi="楷体" w:cs="楷体" w:eastAsia="楷体"/>
          <w:sz w:val="40"/>
          <w:spacing w:val="0"/>
          <w:color w:val="000000"/>
          <w:b w:val="off"/>
          <w:i w:val="off"/>
        </w:rPr>
        <w:t>就是她保全了人类和城邦的生命，</w:t>
      </w:r>
      <w:bookmarkEnd w:id="1297"/>
    </w:p>
    <w:p>
      <w:pPr>
        <w:pageBreakBefore w:val="off"/>
        <w:tabs/>
        <w:wordWrap w:val="off"/>
        <w:spacing w:before="0" w:after="0" w:line="540" w:lineRule="atLeast"/>
        <w:ind w:left="1680" w:right="0"/>
        <w:jc w:val="both"/>
        <w:textAlignment w:val="baseline"/>
        <w:rPr>
          <w:sz w:val="40"/>
        </w:rPr>
      </w:pPr>
      <w:bookmarkStart w:name="" w:id="1298"/>
      <w:r>
        <w:rPr>
          <w:rFonts w:ascii="楷体" w:hAnsi="楷体" w:cs="楷体" w:eastAsia="楷体"/>
          <w:sz w:val="40"/>
          <w:spacing w:val="0"/>
          <w:color w:val="000000"/>
          <w:b w:val="off"/>
          <w:i w:val="off"/>
        </w:rPr>
        <w:t>且比险峻的城墙更安全。</w:t>
      </w:r>
      <w:bookmarkEnd w:id="1298"/>
    </w:p>
    <w:p>
      <w:pPr>
        <w:pageBreakBefore w:val="off"/>
        <w:tabs/>
        <w:wordWrap w:val="off"/>
        <w:spacing w:before="0" w:after="0" w:line="560" w:lineRule="atLeast"/>
        <w:ind w:left="1680" w:right="0"/>
        <w:jc w:val="both"/>
        <w:textAlignment w:val="baseline"/>
        <w:rPr>
          <w:sz w:val="40"/>
        </w:rPr>
      </w:pPr>
      <w:bookmarkStart w:name="" w:id="1299"/>
      <w:r>
        <w:rPr>
          <w:rFonts w:ascii="楷体" w:hAnsi="楷体" w:cs="楷体" w:eastAsia="楷体"/>
          <w:sz w:val="40"/>
          <w:spacing w:val="0"/>
          <w:color w:val="000000"/>
          <w:b w:val="off"/>
          <w:i w:val="off"/>
        </w:rPr>
        <w:t>而那些在快乐中谋求幸福的人</w:t>
      </w:r>
      <w:bookmarkEnd w:id="1299"/>
    </w:p>
    <w:p>
      <w:pPr>
        <w:pageBreakBefore w:val="off"/>
        <w:tabs/>
        <w:wordWrap w:val="off"/>
        <w:spacing w:before="0" w:after="0" w:line="540" w:lineRule="atLeast"/>
        <w:ind w:left="1680" w:right="0"/>
        <w:jc w:val="both"/>
        <w:textAlignment w:val="baseline"/>
        <w:rPr>
          <w:sz w:val="40"/>
        </w:rPr>
      </w:pPr>
      <w:bookmarkStart w:name="" w:id="1300"/>
      <w:r>
        <w:rPr>
          <w:rFonts w:ascii="楷体" w:hAnsi="楷体" w:cs="楷体" w:eastAsia="楷体"/>
          <w:sz w:val="40"/>
          <w:spacing w:val="0"/>
          <w:color w:val="000000"/>
          <w:b w:val="off"/>
          <w:i w:val="off"/>
        </w:rPr>
        <w:t>根本不值得接受缪斯的指引。</w:t>
      </w:r>
      <w:bookmarkEnd w:id="1300"/>
    </w:p>
    <w:p>
      <w:pPr>
        <w:pageBreakBefore w:val="off"/>
        <w:tabs/>
        <w:wordWrap w:val="off"/>
        <w:spacing w:before="0" w:after="0" w:line="760" w:lineRule="exact"/>
        <w:ind w:left="0" w:right="0"/>
        <w:jc w:val="both"/>
        <w:textAlignment w:val="baseline"/>
        <w:rPr>
          <w:sz w:val="42"/>
        </w:rPr>
      </w:pPr>
      <w:bookmarkStart w:name="" w:id="1301"/>
      <w:r>
        <w:rPr>
          <w:rFonts w:ascii="宋体" w:hAnsi="宋体" w:cs="宋体" w:eastAsia="宋体"/>
          <w:sz w:val="42"/>
          <w:spacing w:val="0"/>
          <w:color w:val="000000"/>
          <w:b w:val="off"/>
          <w:i w:val="off"/>
        </w:rPr>
        <w:t/>
      </w:r>
      <w:bookmarkEnd w:id="1301"/>
    </w:p>
    <w:p>
      <w:pPr>
        <w:pageBreakBefore w:val="off"/>
        <w:tabs/>
        <w:wordWrap w:val="off"/>
        <w:spacing w:before="0" w:after="0" w:line="760" w:lineRule="atLeast"/>
        <w:ind w:left="0" w:right="280" w:firstLine="840"/>
        <w:jc w:val="both"/>
        <w:textAlignment w:val="baseline"/>
        <w:rPr>
          <w:sz w:val="42"/>
        </w:rPr>
      </w:pPr>
      <w:bookmarkStart w:name="" w:id="1302"/>
      <w:r>
        <w:rPr>
          <w:rFonts w:ascii="宋体" w:hAnsi="宋体" w:cs="宋体" w:eastAsia="宋体"/>
          <w:sz w:val="42"/>
          <w:spacing w:val="0"/>
          <w:color w:val="000000"/>
          <w:b w:val="off"/>
          <w:i w:val="off"/>
        </w:rPr>
        <w:t>我们已经在《帕美特洛》(Pammetros) (一部以不同格</w:t>
      </w:r>
      <w:r>
        <w:rPr>
          <w:rFonts w:ascii="宋体" w:hAnsi="宋体" w:cs="宋体" w:eastAsia="宋体"/>
          <w:sz w:val="42"/>
          <w:spacing w:val="0"/>
          <w:color w:val="000000"/>
          <w:b w:val="off"/>
          <w:i w:val="off"/>
        </w:rPr>
        <w:t>律写成的诗集)中提到了芝诺死亡的方式：</w:t>
      </w:r>
      <w:bookmarkEnd w:id="1302"/>
    </w:p>
    <w:p>
      <w:pPr>
        <w:pageBreakBefore w:val="off"/>
        <w:tabs/>
        <w:wordWrap w:val="off"/>
        <w:spacing w:before="0" w:after="0" w:line="760" w:lineRule="exact"/>
        <w:ind w:left="0" w:right="0"/>
        <w:jc w:val="both"/>
        <w:textAlignment w:val="baseline"/>
        <w:rPr>
          <w:sz w:val="42"/>
        </w:rPr>
      </w:pPr>
      <w:bookmarkStart w:name="" w:id="1303"/>
      <w:r>
        <w:rPr>
          <w:rFonts w:ascii="宋体" w:hAnsi="宋体" w:cs="宋体" w:eastAsia="宋体"/>
          <w:sz w:val="42"/>
          <w:spacing w:val="0"/>
          <w:color w:val="000000"/>
          <w:b w:val="off"/>
          <w:i w:val="off"/>
        </w:rPr>
        <w:t/>
      </w:r>
      <w:bookmarkEnd w:id="1303"/>
    </w:p>
    <w:p>
      <w:pPr>
        <w:pageBreakBefore w:val="off"/>
        <w:tabs/>
        <w:wordWrap w:val="off"/>
        <w:spacing w:before="0" w:after="0" w:line="760" w:lineRule="atLeast"/>
        <w:ind w:left="1680" w:right="0"/>
        <w:jc w:val="both"/>
        <w:textAlignment w:val="baseline"/>
        <w:rPr>
          <w:sz w:val="42"/>
        </w:rPr>
      </w:pPr>
      <w:bookmarkStart w:name="" w:id="1304"/>
      <w:r>
        <w:rPr>
          <w:rFonts w:ascii="宋体" w:hAnsi="宋体" w:cs="宋体" w:eastAsia="宋体"/>
          <w:sz w:val="42"/>
          <w:spacing w:val="0"/>
          <w:color w:val="000000"/>
          <w:b w:val="off"/>
          <w:i w:val="off"/>
        </w:rPr>
        <w:t>据说基提翁的芝诺忍受了因年老而有的许多苦</w:t>
      </w:r>
      <w:bookmarkEnd w:id="1304"/>
    </w:p>
    <w:p>
      <w:pPr>
        <w:pageBreakBefore w:val="off"/>
        <w:tabs/>
        <w:wordWrap w:val="off"/>
        <w:spacing w:before="0" w:after="0" w:line="760" w:lineRule="atLeast"/>
        <w:ind w:left="40" w:right="0"/>
        <w:jc w:val="both"/>
        <w:textAlignment w:val="baseline"/>
        <w:rPr>
          <w:sz w:val="42"/>
        </w:rPr>
      </w:pPr>
      <w:bookmarkStart w:name="" w:id="1305"/>
      <w:r>
        <w:rPr>
          <w:rFonts w:ascii="宋体" w:hAnsi="宋体" w:cs="宋体" w:eastAsia="宋体"/>
          <w:sz w:val="42"/>
          <w:spacing w:val="0"/>
          <w:color w:val="000000"/>
          <w:u w:val="single"/>
          <w:b w:val="off"/>
          <w:i w:val="off"/>
        </w:rPr>
        <w:t xml:space="preserve">            </w:t>
      </w:r>
      <w:bookmarkEnd w:id="1305"/>
    </w:p>
    <w:p>
      <w:pPr>
        <w:pageBreakBefore w:val="off"/>
        <w:tabs/>
        <w:wordWrap w:val="off"/>
        <w:spacing w:before="360" w:after="0" w:line="580" w:lineRule="atLeast"/>
        <w:ind w:left="600" w:right="0"/>
        <w:jc w:val="both"/>
        <w:textAlignment w:val="baseline"/>
        <w:rPr>
          <w:sz w:val="43"/>
        </w:rPr>
      </w:pPr>
      <w:bookmarkStart w:name="" w:id="1306"/>
      <w:r>
        <w:rPr>
          <w:rFonts w:ascii="TimesNewRoman" w:hAnsi="TimesNewRoman" w:cs="TimesNewRoman" w:eastAsia="TimesNewRoman"/>
          <w:sz w:val="43"/>
          <w:spacing w:val="0"/>
          <w:color w:val="000000"/>
          <w:b w:val="off"/>
          <w:i w:val="off"/>
        </w:rPr>
        <w:t>① Anth. Pal. ix.496.</w:t>
      </w:r>
      <w:bookmarkEnd w:id="1306"/>
    </w:p>
    <w:p>
      <w:pPr>
        <w:pageBreakBefore w:val="off"/>
        <w:tabs/>
        <w:wordWrap w:val="off"/>
        <w:spacing w:before="0" w:after="0" w:line="460" w:lineRule="atLeast"/>
        <w:ind w:left="0" w:right="0"/>
        <w:jc w:val="center"/>
        <w:textAlignment w:val="baseline"/>
        <w:rPr>
          <w:sz w:val="33"/>
        </w:rPr>
      </w:pPr>
      <w:bookmarkStart w:name="" w:id="1307"/>
      <w:r>
        <w:rPr>
          <w:rFonts w:ascii="楷体" w:hAnsi="楷体" w:cs="楷体" w:eastAsia="楷体"/>
          <w:sz w:val="33"/>
          <w:spacing w:val="0"/>
          <w:color w:val="000000"/>
          <w:b w:val="off"/>
          <w:i w:val="off"/>
        </w:rPr>
        <w:t>— 413 —</w:t>
      </w:r>
      <w:bookmarkEnd w:id="1307"/>
    </w:p>
    <w:p>
      <w:r>
        <w:t/>
      </w:r>
    </w:p>
    <w:p>
      <w:pPr>
        <w:sectPr>
          <w:footerReference r:id="rId45"/>
          <w:headerReference r:id="rId46" w:type="default"/>
          <w:type w:val="nextPage"/>
          <w:pgSz w:w="15700" w:h="22460"/>
          <w:pgMar w:left="2280" w:top="1760" w:right="2280" w:bottom="1760" w:header="1460" w:footer="1460"/>
          <w:cols w:num="1"/>
        </w:sectPr>
      </w:pPr>
    </w:p>
    <w:p>
      <w:pPr>
        <w:pageBreakBefore w:val="off"/>
        <w:tabs/>
        <w:wordWrap w:val="off"/>
        <w:spacing w:before="280" w:after="0" w:line="520" w:lineRule="atLeast"/>
        <w:ind w:left="0" w:right="0"/>
        <w:jc w:val="center"/>
        <w:textAlignment w:val="baseline"/>
        <w:rPr>
          <w:sz w:val="38"/>
        </w:rPr>
      </w:pPr>
      <w:bookmarkStart w:name="" w:id="1308"/>
      <w:r>
        <w:rPr>
          <w:rFonts w:ascii="仿宋" w:hAnsi="仿宋" w:cs="仿宋" w:eastAsia="仿宋"/>
          <w:sz w:val="38"/>
          <w:spacing w:val="0"/>
          <w:color w:val="000000"/>
          <w:u w:val="single"/>
          <w:b w:val="on"/>
          <w:i w:val="off"/>
        </w:rPr>
        <w:t xml:space="preserve">                      名哲言行录                      </w:t>
      </w:r>
      <w:bookmarkEnd w:id="1308"/>
    </w:p>
    <w:p>
      <w:pPr>
        <w:pageBreakBefore w:val="off"/>
        <w:tabs/>
        <w:wordWrap w:val="off"/>
        <w:spacing w:before="0" w:after="0" w:line="540" w:lineRule="exact"/>
        <w:ind w:left="0" w:right="0"/>
        <w:jc w:val="center"/>
        <w:textAlignment w:val="baseline"/>
        <w:rPr>
          <w:sz w:val="38"/>
        </w:rPr>
      </w:pPr>
      <w:bookmarkStart w:name="" w:id="1309"/>
      <w:r>
        <w:rPr>
          <w:rFonts w:ascii="宋体" w:hAnsi="宋体" w:cs="宋体" w:eastAsia="宋体"/>
          <w:sz w:val="38"/>
          <w:spacing w:val="0"/>
          <w:color w:val="000000"/>
          <w:b w:val="off"/>
          <w:i w:val="off"/>
        </w:rPr>
        <w:t/>
      </w:r>
      <w:bookmarkEnd w:id="1309"/>
    </w:p>
    <w:p>
      <w:pPr>
        <w:pageBreakBefore w:val="off"/>
        <w:tabs/>
        <w:wordWrap w:val="off"/>
        <w:spacing w:before="0" w:after="0" w:line="640" w:lineRule="atLeast"/>
        <w:ind w:left="2380" w:right="880"/>
        <w:jc w:val="both"/>
        <w:textAlignment w:val="baseline"/>
        <w:rPr>
          <w:sz w:val="40"/>
        </w:rPr>
      </w:pPr>
      <w:bookmarkStart w:name="" w:id="1310"/>
      <w:r>
        <w:rPr>
          <w:rFonts w:ascii="楷体" w:hAnsi="楷体" w:cs="楷体" w:eastAsia="楷体"/>
          <w:sz w:val="40"/>
          <w:spacing w:val="0"/>
          <w:color w:val="000000"/>
          <w:b w:val="off"/>
          <w:i w:val="off"/>
        </w:rPr>
        <w:t>痛，而后获得解脱；也有人说是通过绝食；另有人</w:t>
      </w:r>
      <w:r>
        <w:rPr>
          <w:rFonts w:ascii="楷体" w:hAnsi="楷体" w:cs="楷体" w:eastAsia="楷体"/>
          <w:sz w:val="40"/>
          <w:spacing w:val="0"/>
          <w:color w:val="000000"/>
          <w:b w:val="off"/>
          <w:i w:val="off"/>
        </w:rPr>
        <w:t>说他跌倒时用手捶打地面，喊着：“我会自己去的，</w:t>
      </w:r>
      <w:r>
        <w:rPr>
          <w:rFonts w:ascii="楷体" w:hAnsi="楷体" w:cs="楷体" w:eastAsia="楷体"/>
          <w:sz w:val="40"/>
          <w:spacing w:val="0"/>
          <w:color w:val="000000"/>
          <w:b w:val="off"/>
          <w:i w:val="off"/>
        </w:rPr>
        <w:t>干嘛呼唤我?”①</w:t>
      </w:r>
      <w:bookmarkEnd w:id="1310"/>
    </w:p>
    <w:p>
      <w:pPr>
        <w:pageBreakBefore w:val="off"/>
        <w:tabs/>
        <w:wordWrap w:val="off"/>
        <w:spacing w:before="0" w:after="0" w:line="660" w:lineRule="exact"/>
        <w:ind w:left="0" w:right="0"/>
        <w:jc w:val="both"/>
        <w:textAlignment w:val="baseline"/>
        <w:rPr>
          <w:sz w:val="40"/>
        </w:rPr>
      </w:pPr>
      <w:bookmarkStart w:name="" w:id="1311"/>
      <w:r>
        <w:rPr>
          <w:rFonts w:ascii="宋体" w:hAnsi="宋体" w:cs="宋体" w:eastAsia="宋体"/>
          <w:sz w:val="40"/>
          <w:spacing w:val="0"/>
          <w:color w:val="000000"/>
          <w:b w:val="off"/>
          <w:i w:val="off"/>
        </w:rPr>
        <w:t/>
      </w:r>
      <w:bookmarkEnd w:id="1311"/>
    </w:p>
    <w:p>
      <w:pPr>
        <w:pageBreakBefore w:val="off"/>
        <w:tabs/>
        <w:wordWrap w:val="off"/>
        <w:spacing w:before="0" w:after="0" w:line="640" w:lineRule="atLeast"/>
        <w:ind w:left="1640" w:right="0"/>
        <w:jc w:val="both"/>
        <w:textAlignment w:val="baseline"/>
        <w:rPr>
          <w:sz w:val="41"/>
        </w:rPr>
      </w:pPr>
      <w:bookmarkStart w:name="" w:id="1312"/>
      <w:r>
        <w:rPr>
          <w:rFonts w:ascii="宋体" w:hAnsi="宋体" w:cs="宋体" w:eastAsia="宋体"/>
          <w:sz w:val="41"/>
          <w:spacing w:val="0"/>
          <w:color w:val="000000"/>
          <w:b w:val="off"/>
          <w:i w:val="off"/>
        </w:rPr>
        <w:t>因为有人认为这就是他死的方式。</w:t>
      </w:r>
      <w:bookmarkEnd w:id="1312"/>
    </w:p>
    <w:p>
      <w:pPr>
        <w:pageBreakBefore w:val="off"/>
        <w:tabs/>
        <w:wordWrap w:val="off"/>
        <w:spacing w:before="0" w:after="0" w:line="640" w:lineRule="atLeast"/>
        <w:ind w:left="2380" w:right="0"/>
        <w:jc w:val="both"/>
        <w:textAlignment w:val="baseline"/>
        <w:rPr>
          <w:sz w:val="41"/>
        </w:rPr>
      </w:pPr>
      <w:bookmarkStart w:name="" w:id="1313"/>
      <w:r>
        <w:rPr>
          <w:rFonts w:ascii="宋体" w:hAnsi="宋体" w:cs="宋体" w:eastAsia="宋体"/>
          <w:sz w:val="41"/>
          <w:spacing w:val="0"/>
          <w:color w:val="000000"/>
          <w:b w:val="off"/>
          <w:i w:val="off"/>
        </w:rPr>
        <w:t>关于他的死就谈这么多。</w:t>
      </w:r>
      <w:bookmarkEnd w:id="1313"/>
    </w:p>
    <w:p>
      <w:pPr>
        <w:pageBreakBefore w:val="off"/>
        <w:tabs/>
        <w:wordWrap w:val="off"/>
        <w:spacing w:before="0" w:after="0" w:line="640" w:lineRule="atLeast"/>
        <w:ind w:left="0" w:right="0" w:firstLine="2380"/>
        <w:jc w:val="both"/>
        <w:textAlignment w:val="baseline"/>
        <w:rPr>
          <w:sz w:val="41"/>
        </w:rPr>
      </w:pPr>
      <w:bookmarkStart w:name="" w:id="1314"/>
      <w:r>
        <w:rPr>
          <w:rFonts w:ascii="宋体" w:hAnsi="宋体" w:cs="宋体" w:eastAsia="宋体"/>
          <w:sz w:val="41"/>
          <w:spacing w:val="0"/>
          <w:color w:val="000000"/>
          <w:b w:val="off"/>
          <w:i w:val="off"/>
        </w:rPr>
        <w:t>麦格尼西亚人德米特里乌在《同名人》(Men of the Same</w:t>
      </w:r>
      <w:r>
        <w:rPr>
          <w:rFonts w:ascii="宋体" w:hAnsi="宋体" w:cs="宋体" w:eastAsia="宋体"/>
          <w:sz w:val="41"/>
          <w:spacing w:val="0"/>
          <w:color w:val="000000"/>
          <w:b w:val="off"/>
          <w:i w:val="off"/>
        </w:rPr>
        <w:t>Name)中提到他：他的父亲穆纳西阿斯是一个商贩，经常去雅</w:t>
      </w:r>
      <w:r>
        <w:rPr>
          <w:rFonts w:ascii="宋体" w:hAnsi="宋体" w:cs="宋体" w:eastAsia="宋体"/>
          <w:sz w:val="41"/>
          <w:spacing w:val="0"/>
          <w:color w:val="000000"/>
          <w:b w:val="off"/>
          <w:i w:val="off"/>
        </w:rPr>
        <w:t>典，给当时仍是孩子的芝诺带去很多关于苏格拉底的书。因</w:t>
      </w:r>
      <w:r>
        <w:rPr>
          <w:rFonts w:ascii="宋体" w:hAnsi="宋体" w:cs="宋体" w:eastAsia="宋体"/>
          <w:sz w:val="41"/>
          <w:spacing w:val="0"/>
          <w:color w:val="000000"/>
          <w:b w:val="off"/>
          <w:i w:val="off"/>
        </w:rPr>
        <w:t>此他在离开自己家乡前就已受过很好的训练。他一到雅典就</w:t>
      </w:r>
      <w:r>
        <w:rPr>
          <w:rFonts w:ascii="宋体" w:hAnsi="宋体" w:cs="宋体" w:eastAsia="宋体"/>
          <w:sz w:val="41"/>
          <w:spacing w:val="0"/>
          <w:color w:val="000000"/>
          <w:b w:val="off"/>
          <w:i w:val="off"/>
        </w:rPr>
        <w:t>跟随了克拉特斯。此外，德米特里乌还说，似乎别人还不知如</w:t>
      </w:r>
      <w:r>
        <w:rPr>
          <w:rFonts w:ascii="宋体" w:hAnsi="宋体" w:cs="宋体" w:eastAsia="宋体"/>
          <w:sz w:val="41"/>
          <w:spacing w:val="0"/>
          <w:color w:val="000000"/>
          <w:b w:val="off"/>
          <w:i w:val="off"/>
        </w:rPr>
        <w:t>何表达自己的观点时，芝诺就已想好了一个最终的定义。据</w:t>
      </w:r>
      <w:r>
        <w:rPr>
          <w:rFonts w:ascii="宋体" w:hAnsi="宋体" w:cs="宋体" w:eastAsia="宋体"/>
          <w:sz w:val="41"/>
          <w:spacing w:val="0"/>
          <w:color w:val="000000"/>
          <w:b w:val="off"/>
          <w:i w:val="off"/>
        </w:rPr>
        <w:t>说他习惯以“腌泡的驴蹄草”的名义发誓，就像苏格拉底常以</w:t>
      </w:r>
      <w:r>
        <w:rPr>
          <w:rFonts w:ascii="宋体" w:hAnsi="宋体" w:cs="宋体" w:eastAsia="宋体"/>
          <w:sz w:val="41"/>
          <w:spacing w:val="0"/>
          <w:color w:val="000000"/>
          <w:b w:val="off"/>
          <w:i w:val="off"/>
        </w:rPr>
        <w:t>“狗”的名义发誓一样。有些人，其中包括怀疑论者卡西乌</w:t>
      </w:r>
      <w:r>
        <w:rPr>
          <w:rFonts w:ascii="宋体" w:hAnsi="宋体" w:cs="宋体" w:eastAsia="宋体"/>
          <w:sz w:val="41"/>
          <w:spacing w:val="0"/>
          <w:color w:val="000000"/>
          <w:b w:val="off"/>
          <w:i w:val="off"/>
        </w:rPr>
        <w:t>(Cassius)和他的学生，长篇大论指责芝诺。他们指责的第一</w:t>
      </w:r>
      <w:r>
        <w:rPr>
          <w:rFonts w:ascii="宋体" w:hAnsi="宋体" w:cs="宋体" w:eastAsia="宋体"/>
          <w:sz w:val="41"/>
          <w:spacing w:val="0"/>
          <w:color w:val="000000"/>
          <w:b w:val="off"/>
          <w:i w:val="off"/>
        </w:rPr>
        <w:t>点是，在《国家篇》的一开始他就宣称通常的教育是无用的；其</w:t>
      </w:r>
      <w:r>
        <w:rPr>
          <w:rFonts w:ascii="宋体" w:hAnsi="宋体" w:cs="宋体" w:eastAsia="宋体"/>
          <w:sz w:val="41"/>
          <w:spacing w:val="0"/>
          <w:color w:val="000000"/>
          <w:b w:val="off"/>
          <w:i w:val="off"/>
        </w:rPr>
        <w:t>次，他把一些侮辱性的字眼用到那些没有德性的人身上，称</w:t>
      </w:r>
      <w:r>
        <w:rPr>
          <w:rFonts w:ascii="宋体" w:hAnsi="宋体" w:cs="宋体" w:eastAsia="宋体"/>
          <w:sz w:val="41"/>
          <w:spacing w:val="0"/>
          <w:color w:val="000000"/>
          <w:b w:val="off"/>
          <w:i w:val="off"/>
        </w:rPr>
        <w:t>他们相互之间、父母和孩子之间、兄弟之间以及朋友之间是仇</w:t>
      </w:r>
      <w:r>
        <w:rPr>
          <w:rFonts w:ascii="宋体" w:hAnsi="宋体" w:cs="宋体" w:eastAsia="宋体"/>
          <w:sz w:val="41"/>
          <w:spacing w:val="0"/>
          <w:color w:val="000000"/>
          <w:b w:val="off"/>
          <w:i w:val="off"/>
        </w:rPr>
        <w:t>敌、敌人、奴隶和陌生人之间的关系。</w:t>
      </w:r>
      <w:bookmarkEnd w:id="1314"/>
    </w:p>
    <w:p>
      <w:pPr>
        <w:pageBreakBefore w:val="off"/>
        <w:tabs/>
        <w:wordWrap w:val="off"/>
        <w:spacing w:before="0" w:after="0" w:line="640" w:lineRule="atLeast"/>
        <w:ind w:left="1640" w:right="0" w:firstLine="840"/>
        <w:jc w:val="both"/>
        <w:textAlignment w:val="baseline"/>
        <w:rPr>
          <w:sz w:val="41"/>
        </w:rPr>
      </w:pPr>
      <w:bookmarkStart w:name="" w:id="1315"/>
      <w:r>
        <w:rPr>
          <w:rFonts w:ascii="宋体" w:hAnsi="宋体" w:cs="宋体" w:eastAsia="宋体"/>
          <w:sz w:val="41"/>
          <w:spacing w:val="0"/>
          <w:color w:val="000000"/>
          <w:b w:val="off"/>
          <w:i w:val="off"/>
        </w:rPr>
        <w:t>接着，在《国家篇》中，与之形成一个让人反感的对比</w:t>
      </w:r>
      <w:r>
        <w:rPr>
          <w:rFonts w:ascii="宋体" w:hAnsi="宋体" w:cs="宋体" w:eastAsia="宋体"/>
          <w:sz w:val="41"/>
          <w:spacing w:val="0"/>
          <w:color w:val="000000"/>
          <w:b w:val="off"/>
          <w:i w:val="off"/>
        </w:rPr>
        <w:t>的是，他宣称只有良善之人才是真正的公民、朋友、亲戚或</w:t>
      </w:r>
      <w:r>
        <w:rPr>
          <w:rFonts w:ascii="宋体" w:hAnsi="宋体" w:cs="宋体" w:eastAsia="宋体"/>
          <w:sz w:val="41"/>
          <w:spacing w:val="0"/>
          <w:color w:val="000000"/>
          <w:b w:val="off"/>
          <w:i w:val="off"/>
        </w:rPr>
        <w:t>自由人；相应地，根据斯多亚派的观点，父母和孩子是敌</w:t>
      </w:r>
      <w:r>
        <w:rPr>
          <w:rFonts w:ascii="宋体" w:hAnsi="宋体" w:cs="宋体" w:eastAsia="宋体"/>
          <w:sz w:val="41"/>
          <w:spacing w:val="0"/>
          <w:color w:val="000000"/>
          <w:b w:val="off"/>
          <w:i w:val="off"/>
        </w:rPr>
        <w:t>人，而不是智慧的；再者，他在《国家篇》中构想了由妻子</w:t>
      </w:r>
      <w:r>
        <w:rPr>
          <w:rFonts w:ascii="宋体" w:hAnsi="宋体" w:cs="宋体" w:eastAsia="宋体"/>
          <w:sz w:val="41"/>
          <w:spacing w:val="0"/>
          <w:color w:val="000000"/>
          <w:b w:val="off"/>
          <w:i w:val="off"/>
        </w:rPr>
        <w:t>组成的社会，还行文至第200行禁止在城邦中建庙宇、法庭</w:t>
      </w:r>
      <w:r>
        <w:rPr>
          <w:rFonts w:ascii="宋体" w:hAnsi="宋体" w:cs="宋体" w:eastAsia="宋体"/>
          <w:sz w:val="41"/>
          <w:spacing w:val="0"/>
          <w:color w:val="000000"/>
          <w:b w:val="off"/>
          <w:i w:val="off"/>
        </w:rPr>
        <w:t>和体育场，这一点屡遭驳斥；至于货币，他写道，我们不能</w:t>
      </w:r>
      <w:bookmarkEnd w:id="1315"/>
    </w:p>
    <w:p>
      <w:pPr>
        <w:pageBreakBefore w:val="off"/>
        <w:tabs/>
        <w:wordWrap w:val="off"/>
        <w:spacing w:before="0" w:after="0" w:line="640" w:lineRule="atLeast"/>
        <w:ind w:left="1680" w:right="0"/>
        <w:jc w:val="both"/>
        <w:textAlignment w:val="baseline"/>
        <w:rPr>
          <w:sz w:val="41"/>
        </w:rPr>
      </w:pPr>
      <w:bookmarkStart w:name="" w:id="1316"/>
      <w:r>
        <w:rPr>
          <w:rFonts w:ascii="宋体" w:hAnsi="宋体" w:cs="宋体" w:eastAsia="宋体"/>
          <w:sz w:val="41"/>
          <w:spacing w:val="0"/>
          <w:color w:val="000000"/>
          <w:u w:val="single"/>
          <w:b w:val="off"/>
          <w:i w:val="off"/>
        </w:rPr>
        <w:t xml:space="preserve">             </w:t>
      </w:r>
      <w:bookmarkEnd w:id="1316"/>
    </w:p>
    <w:p>
      <w:pPr>
        <w:pageBreakBefore w:val="off"/>
        <w:tabs/>
        <w:wordWrap w:val="off"/>
        <w:spacing w:before="340" w:after="0" w:line="520" w:lineRule="atLeast"/>
        <w:ind w:left="2380" w:right="0"/>
        <w:jc w:val="both"/>
        <w:textAlignment w:val="baseline"/>
        <w:rPr>
          <w:sz w:val="38"/>
        </w:rPr>
      </w:pPr>
      <w:bookmarkStart w:name="" w:id="1317"/>
      <w:r>
        <w:rPr>
          <w:rFonts w:ascii="TimesNewRoman" w:hAnsi="TimesNewRoman" w:cs="TimesNewRoman" w:eastAsia="TimesNewRoman"/>
          <w:sz w:val="38"/>
          <w:spacing w:val="0"/>
          <w:color w:val="000000"/>
          <w:b w:val="off"/>
          <w:i w:val="off"/>
        </w:rPr>
        <w:t>① Anath. Pal. vii. 118.</w:t>
      </w:r>
      <w:bookmarkEnd w:id="1317"/>
    </w:p>
    <w:p>
      <w:pPr>
        <w:pageBreakBefore w:val="off"/>
        <w:tabs/>
        <w:wordWrap w:val="off"/>
        <w:spacing w:before="160" w:after="0" w:line="440" w:lineRule="atLeast"/>
        <w:ind w:left="0" w:right="0"/>
        <w:jc w:val="center"/>
        <w:textAlignment w:val="baseline"/>
        <w:rPr>
          <w:sz w:val="32"/>
        </w:rPr>
      </w:pPr>
      <w:bookmarkStart w:name="" w:id="1318"/>
      <w:r>
        <w:rPr>
          <w:rFonts w:ascii="楷体" w:hAnsi="楷体" w:cs="楷体" w:eastAsia="楷体"/>
          <w:sz w:val="32"/>
          <w:spacing w:val="0"/>
          <w:color w:val="000000"/>
          <w:b w:val="off"/>
          <w:i w:val="off"/>
        </w:rPr>
        <w:t>— 414 —</w:t>
      </w:r>
      <w:bookmarkEnd w:id="1318"/>
    </w:p>
    <w:p>
      <w:r>
        <w:t/>
      </w:r>
    </w:p>
    <w:p>
      <w:pPr>
        <w:sectPr>
          <w:footerReference r:id="rId47"/>
          <w:headerReference r:id="rId48" w:type="default"/>
          <w:type w:val="nextPage"/>
          <w:pgSz w:w="15700" w:h="22880"/>
          <w:pgMar w:left="1500" w:top="1800" w:right="1500" w:bottom="1800" w:header="1500" w:footer="1500"/>
          <w:cols w:num="1"/>
        </w:sectPr>
      </w:pPr>
    </w:p>
    <w:p>
      <w:pPr>
        <w:pageBreakBefore w:val="off"/>
        <w:tabs/>
        <w:wordWrap w:val="off"/>
        <w:spacing w:before="260" w:after="0" w:line="660" w:lineRule="atLeast"/>
        <w:ind w:left="0" w:right="0"/>
        <w:jc w:val="center"/>
        <w:textAlignment w:val="baseline"/>
        <w:rPr>
          <w:sz w:val="40"/>
        </w:rPr>
      </w:pPr>
      <w:bookmarkStart w:name="" w:id="1319"/>
      <w:r>
        <w:rPr>
          <w:rFonts w:ascii="楷体" w:hAnsi="楷体" w:cs="楷体" w:eastAsia="楷体"/>
          <w:sz w:val="40"/>
          <w:spacing w:val="0"/>
          <w:color w:val="000000"/>
          <w:u w:val="single"/>
          <w:b w:val="on"/>
          <w:i w:val="off"/>
        </w:rPr>
        <w:t xml:space="preserve">                 第七卷 第一章   芝诺                 </w:t>
      </w:r>
      <w:bookmarkEnd w:id="1319"/>
    </w:p>
    <w:p>
      <w:pPr>
        <w:pageBreakBefore w:val="off"/>
        <w:tabs/>
        <w:wordWrap w:val="off"/>
        <w:spacing w:before="400" w:after="0" w:line="660" w:lineRule="atLeast"/>
        <w:ind w:left="0" w:right="1720"/>
        <w:jc w:val="both"/>
        <w:textAlignment w:val="baseline"/>
        <w:rPr>
          <w:sz w:val="42"/>
        </w:rPr>
      </w:pPr>
      <w:bookmarkStart w:name="" w:id="1320"/>
      <w:r>
        <w:rPr>
          <w:rFonts w:ascii="宋体" w:hAnsi="宋体" w:cs="宋体" w:eastAsia="宋体"/>
          <w:sz w:val="42"/>
          <w:spacing w:val="0"/>
          <w:color w:val="000000"/>
          <w:b w:val="off"/>
          <w:i w:val="off"/>
        </w:rPr>
        <w:t>认为出于交换或出境旅游的目的就需要引入货币。此外，他</w:t>
      </w:r>
      <w:r>
        <w:rPr>
          <w:rFonts w:ascii="宋体" w:hAnsi="宋体" w:cs="宋体" w:eastAsia="宋体"/>
          <w:sz w:val="42"/>
          <w:spacing w:val="0"/>
          <w:color w:val="000000"/>
          <w:b w:val="off"/>
          <w:i w:val="off"/>
        </w:rPr>
        <w:t>让男人和女人都穿同样的衣服，且不让身体任一部分完全遮</w:t>
      </w:r>
      <w:r>
        <w:rPr>
          <w:rFonts w:ascii="宋体" w:hAnsi="宋体" w:cs="宋体" w:eastAsia="宋体"/>
          <w:sz w:val="42"/>
          <w:spacing w:val="0"/>
          <w:color w:val="000000"/>
          <w:b w:val="off"/>
          <w:i w:val="off"/>
        </w:rPr>
        <w:t>掩。《国家篇》一书是芝诺所著，这一点克律西波在其《论</w:t>
      </w:r>
      <w:r>
        <w:rPr>
          <w:rFonts w:ascii="宋体" w:hAnsi="宋体" w:cs="宋体" w:eastAsia="宋体"/>
          <w:sz w:val="42"/>
          <w:spacing w:val="0"/>
          <w:color w:val="000000"/>
          <w:b w:val="off"/>
          <w:i w:val="off"/>
        </w:rPr>
        <w:t>〈国家篇〉》(de Republica)中已经证实。芝诺还在他这部书</w:t>
      </w:r>
      <w:r>
        <w:rPr>
          <w:rFonts w:ascii="宋体" w:hAnsi="宋体" w:cs="宋体" w:eastAsia="宋体"/>
          <w:sz w:val="42"/>
          <w:spacing w:val="0"/>
          <w:color w:val="000000"/>
          <w:b w:val="off"/>
          <w:i w:val="off"/>
        </w:rPr>
        <w:t>一开始就讨论性爱主题，冠以“爱的艺术”的标题。不仅如</w:t>
      </w:r>
      <w:r>
        <w:rPr>
          <w:rFonts w:ascii="宋体" w:hAnsi="宋体" w:cs="宋体" w:eastAsia="宋体"/>
          <w:sz w:val="42"/>
          <w:spacing w:val="0"/>
          <w:color w:val="000000"/>
          <w:b w:val="off"/>
          <w:i w:val="off"/>
        </w:rPr>
        <w:t>此，他在《间歇》(Interludes)一书中写了很多同样的内容，</w:t>
      </w:r>
      <w:r>
        <w:rPr>
          <w:rFonts w:ascii="宋体" w:hAnsi="宋体" w:cs="宋体" w:eastAsia="宋体"/>
          <w:sz w:val="42"/>
          <w:spacing w:val="0"/>
          <w:color w:val="000000"/>
          <w:b w:val="off"/>
          <w:i w:val="off"/>
        </w:rPr>
        <w:t>关于在卡西乌和修辞学家帕加马的伊西多罗(Isidorus)那里</w:t>
      </w:r>
      <w:r>
        <w:rPr>
          <w:rFonts w:ascii="宋体" w:hAnsi="宋体" w:cs="宋体" w:eastAsia="宋体"/>
          <w:sz w:val="42"/>
          <w:spacing w:val="0"/>
          <w:color w:val="000000"/>
          <w:b w:val="off"/>
          <w:i w:val="off"/>
        </w:rPr>
        <w:t>能找到的对芝诺的批判就说这么多。伊西多罗还说，芝诺著</w:t>
      </w:r>
      <w:r>
        <w:rPr>
          <w:rFonts w:ascii="宋体" w:hAnsi="宋体" w:cs="宋体" w:eastAsia="宋体"/>
          <w:sz w:val="42"/>
          <w:spacing w:val="0"/>
          <w:color w:val="000000"/>
          <w:b w:val="off"/>
          <w:i w:val="off"/>
        </w:rPr>
        <w:t>作中那些为学派所不满的段落让当时掌管帕加马图书馆的斯</w:t>
      </w:r>
      <w:r>
        <w:rPr>
          <w:rFonts w:ascii="宋体" w:hAnsi="宋体" w:cs="宋体" w:eastAsia="宋体"/>
          <w:sz w:val="42"/>
          <w:spacing w:val="0"/>
          <w:color w:val="000000"/>
          <w:b w:val="off"/>
          <w:i w:val="off"/>
        </w:rPr>
        <w:t>多亚派成员阿塞诺多鲁给删掉了；事后阿塞诺多鲁接受调查</w:t>
      </w:r>
      <w:r>
        <w:rPr>
          <w:rFonts w:ascii="宋体" w:hAnsi="宋体" w:cs="宋体" w:eastAsia="宋体"/>
          <w:sz w:val="42"/>
          <w:spacing w:val="0"/>
          <w:color w:val="000000"/>
          <w:b w:val="off"/>
          <w:i w:val="off"/>
        </w:rPr>
        <w:t>并受牵连，于是又把它们给换了回来。关于他著作中被认为</w:t>
      </w:r>
      <w:r>
        <w:rPr>
          <w:rFonts w:ascii="宋体" w:hAnsi="宋体" w:cs="宋体" w:eastAsia="宋体"/>
          <w:sz w:val="42"/>
          <w:spacing w:val="0"/>
          <w:color w:val="000000"/>
          <w:b w:val="off"/>
          <w:i w:val="off"/>
        </w:rPr>
        <w:t>是伪作的段落就说这么多。</w:t>
      </w:r>
      <w:bookmarkEnd w:id="1320"/>
    </w:p>
    <w:p>
      <w:pPr>
        <w:pageBreakBefore w:val="off"/>
        <w:tabs/>
        <w:wordWrap w:val="off"/>
        <w:spacing w:before="0" w:after="0" w:line="660" w:lineRule="atLeast"/>
        <w:ind w:left="0" w:right="0" w:firstLine="820"/>
        <w:jc w:val="both"/>
        <w:textAlignment w:val="baseline"/>
        <w:rPr>
          <w:sz w:val="42"/>
        </w:rPr>
      </w:pPr>
      <w:bookmarkStart w:name="" w:id="1321"/>
      <w:r>
        <w:rPr>
          <w:rFonts w:ascii="宋体" w:hAnsi="宋体" w:cs="宋体" w:eastAsia="宋体"/>
          <w:sz w:val="42"/>
          <w:spacing w:val="0"/>
          <w:color w:val="000000"/>
          <w:b w:val="off"/>
          <w:i w:val="off"/>
        </w:rPr>
        <w:t>共有八个人取名芝诺。首先是爱利亚的芝诺，他年代更</w:t>
      </w:r>
      <w:r>
        <w:rPr>
          <w:rFonts w:ascii="宋体" w:hAnsi="宋体" w:cs="宋体" w:eastAsia="宋体"/>
          <w:sz w:val="42"/>
          <w:spacing w:val="0"/>
          <w:color w:val="000000"/>
          <w:b w:val="off"/>
          <w:i w:val="off"/>
        </w:rPr>
        <w:t>晚些；其次是我们现在所论及的芝诺；第三位是佛第安人，VⅡ.35-36</w:t>
      </w:r>
      <w:r>
        <w:rPr>
          <w:rFonts w:ascii="宋体" w:hAnsi="宋体" w:cs="宋体" w:eastAsia="宋体"/>
          <w:sz w:val="42"/>
          <w:spacing w:val="0"/>
          <w:color w:val="000000"/>
          <w:b w:val="off"/>
          <w:i w:val="off"/>
        </w:rPr>
        <w:t>他写了一部单卷本的地方史；第四位是历史学家，他写了关</w:t>
      </w:r>
      <w:r>
        <w:rPr>
          <w:rFonts w:ascii="宋体" w:hAnsi="宋体" w:cs="宋体" w:eastAsia="宋体"/>
          <w:sz w:val="42"/>
          <w:spacing w:val="0"/>
          <w:color w:val="000000"/>
          <w:b w:val="off"/>
          <w:i w:val="off"/>
        </w:rPr>
        <w:t>于匹鲁斯(Pyrrhus)深入意大利和西西里探险的书，还写了</w:t>
      </w:r>
      <w:r>
        <w:rPr>
          <w:rFonts w:ascii="宋体" w:hAnsi="宋体" w:cs="宋体" w:eastAsia="宋体"/>
          <w:sz w:val="42"/>
          <w:spacing w:val="0"/>
          <w:color w:val="000000"/>
          <w:b w:val="off"/>
          <w:i w:val="off"/>
        </w:rPr>
        <w:t>一部罗马和迦太基的政治史的摘要；第五位是克律西波的学</w:t>
      </w:r>
      <w:r>
        <w:rPr>
          <w:rFonts w:ascii="宋体" w:hAnsi="宋体" w:cs="宋体" w:eastAsia="宋体"/>
          <w:sz w:val="42"/>
          <w:spacing w:val="0"/>
          <w:color w:val="000000"/>
          <w:b w:val="off"/>
          <w:i w:val="off"/>
        </w:rPr>
        <w:t>生，他著作甚少但门徒众多；第六位是赫罗菲卢学派的医</w:t>
      </w:r>
      <w:r>
        <w:rPr>
          <w:rFonts w:ascii="宋体" w:hAnsi="宋体" w:cs="宋体" w:eastAsia="宋体"/>
          <w:sz w:val="42"/>
          <w:spacing w:val="0"/>
          <w:color w:val="000000"/>
          <w:b w:val="off"/>
          <w:i w:val="off"/>
        </w:rPr>
        <w:t>生，是一个能干的实干家兼差劲的作家；第七位是文法学</w:t>
      </w:r>
      <w:r>
        <w:rPr>
          <w:rFonts w:ascii="宋体" w:hAnsi="宋体" w:cs="宋体" w:eastAsia="宋体"/>
          <w:sz w:val="42"/>
          <w:spacing w:val="0"/>
          <w:color w:val="000000"/>
          <w:b w:val="off"/>
          <w:i w:val="off"/>
        </w:rPr>
        <w:t>家，他写过一些作品，还留有一些名言；第八位是塞佟人</w:t>
      </w:r>
      <w:r>
        <w:rPr>
          <w:rFonts w:ascii="宋体" w:hAnsi="宋体" w:cs="宋体" w:eastAsia="宋体"/>
          <w:sz w:val="42"/>
          <w:spacing w:val="0"/>
          <w:color w:val="000000"/>
          <w:b w:val="off"/>
          <w:i w:val="off"/>
        </w:rPr>
        <w:t>(Sidonian)，他是伊壁鸠鲁派哲学家，思维和文风都很清晰。</w:t>
      </w:r>
      <w:bookmarkEnd w:id="1321"/>
    </w:p>
    <w:p>
      <w:pPr>
        <w:pageBreakBefore w:val="off"/>
        <w:tabs/>
        <w:wordWrap w:val="off"/>
        <w:spacing w:before="0" w:after="0" w:line="660" w:lineRule="atLeast"/>
        <w:ind w:left="0" w:right="1680" w:firstLine="820"/>
        <w:jc w:val="both"/>
        <w:textAlignment w:val="baseline"/>
        <w:rPr>
          <w:sz w:val="42"/>
        </w:rPr>
      </w:pPr>
      <w:bookmarkStart w:name="" w:id="1322"/>
      <w:r>
        <w:rPr>
          <w:rFonts w:ascii="宋体" w:hAnsi="宋体" w:cs="宋体" w:eastAsia="宋体"/>
          <w:sz w:val="42"/>
          <w:spacing w:val="0"/>
          <w:color w:val="000000"/>
          <w:b w:val="off"/>
          <w:i w:val="off"/>
        </w:rPr>
        <w:t>在芝诺的众多门徒中最著名的有：培尔赛乌，德米特里</w:t>
      </w:r>
      <w:r>
        <w:rPr>
          <w:rFonts w:ascii="宋体" w:hAnsi="宋体" w:cs="宋体" w:eastAsia="宋体"/>
          <w:sz w:val="42"/>
          <w:spacing w:val="0"/>
          <w:color w:val="000000"/>
          <w:b w:val="off"/>
          <w:i w:val="off"/>
        </w:rPr>
        <w:t>乌的儿子，基提翁人，有人称他是芝诺的学生，也有人认为</w:t>
      </w:r>
      <w:r>
        <w:rPr>
          <w:rFonts w:ascii="宋体" w:hAnsi="宋体" w:cs="宋体" w:eastAsia="宋体"/>
          <w:sz w:val="42"/>
          <w:spacing w:val="0"/>
          <w:color w:val="000000"/>
          <w:b w:val="off"/>
          <w:i w:val="off"/>
        </w:rPr>
        <w:t>他是芝诺的家人，是安提戈纳送给芝诺当秘书的那些人中的</w:t>
      </w:r>
      <w:r>
        <w:rPr>
          <w:rFonts w:ascii="宋体" w:hAnsi="宋体" w:cs="宋体" w:eastAsia="宋体"/>
          <w:sz w:val="42"/>
          <w:spacing w:val="0"/>
          <w:color w:val="000000"/>
          <w:b w:val="off"/>
          <w:i w:val="off"/>
        </w:rPr>
        <w:t>一个。他教导过安提戈纳的儿子哈尔西翁纽。有一次安提戈</w:t>
      </w:r>
      <w:r>
        <w:rPr>
          <w:rFonts w:ascii="宋体" w:hAnsi="宋体" w:cs="宋体" w:eastAsia="宋体"/>
          <w:sz w:val="42"/>
          <w:spacing w:val="0"/>
          <w:color w:val="000000"/>
          <w:b w:val="off"/>
          <w:i w:val="off"/>
        </w:rPr>
        <w:t>纳想试探他，谎称他的地产让仇人给捣毁了，这时他脸色一</w:t>
      </w:r>
      <w:r>
        <w:rPr>
          <w:rFonts w:ascii="宋体" w:hAnsi="宋体" w:cs="宋体" w:eastAsia="宋体"/>
          <w:sz w:val="42"/>
          <w:spacing w:val="0"/>
          <w:color w:val="000000"/>
          <w:b w:val="off"/>
          <w:i w:val="off"/>
        </w:rPr>
        <w:t>沉，说：“难道你不明白财富不是件无关紧要的事吗?”</w:t>
      </w:r>
      <w:bookmarkEnd w:id="1322"/>
    </w:p>
    <w:p>
      <w:pPr>
        <w:pageBreakBefore w:val="off"/>
        <w:tabs/>
        <w:wordWrap w:val="off"/>
        <w:spacing w:before="0" w:after="0" w:line="480" w:lineRule="atLeast"/>
        <w:ind w:left="0" w:right="0"/>
        <w:jc w:val="center"/>
        <w:textAlignment w:val="baseline"/>
        <w:rPr>
          <w:sz w:val="35"/>
        </w:rPr>
      </w:pPr>
      <w:bookmarkStart w:name="" w:id="1323"/>
      <w:r>
        <w:rPr>
          <w:rFonts w:ascii="楷体" w:hAnsi="楷体" w:cs="楷体" w:eastAsia="楷体"/>
          <w:sz w:val="35"/>
          <w:spacing w:val="0"/>
          <w:color w:val="000000"/>
          <w:b w:val="off"/>
          <w:i w:val="off"/>
        </w:rPr>
        <w:t>—— 415 ——</w:t>
      </w:r>
      <w:bookmarkEnd w:id="1323"/>
    </w:p>
    <w:p>
      <w:r>
        <w:t/>
      </w:r>
    </w:p>
    <w:p>
      <w:pPr>
        <w:sectPr>
          <w:footerReference r:id="rId49"/>
          <w:headerReference r:id="rId50" w:type="default"/>
          <w:type w:val="nextPage"/>
          <w:pgSz w:w="15700" w:h="22880"/>
          <w:pgMar w:left="1440" w:top="1780" w:right="1440" w:bottom="1780" w:header="1480" w:footer="1480"/>
          <w:cols w:num="1"/>
        </w:sectPr>
      </w:pPr>
    </w:p>
    <w:p>
      <w:pPr>
        <w:pageBreakBefore w:val="off"/>
        <w:tabs/>
        <w:wordWrap w:val="off"/>
        <w:spacing w:before="240" w:after="0" w:line="600" w:lineRule="atLeast"/>
        <w:ind w:left="0" w:right="0"/>
        <w:jc w:val="center"/>
        <w:textAlignment w:val="baseline"/>
        <w:rPr>
          <w:sz w:val="41"/>
        </w:rPr>
      </w:pPr>
      <w:bookmarkStart w:name="" w:id="1324"/>
      <w:r>
        <w:rPr>
          <w:rFonts w:ascii="仿宋" w:hAnsi="仿宋" w:cs="仿宋" w:eastAsia="仿宋"/>
          <w:sz w:val="41"/>
          <w:spacing w:val="0"/>
          <w:color w:val="000000"/>
          <w:u w:val="single"/>
          <w:b w:val="on"/>
          <w:i w:val="off"/>
        </w:rPr>
        <w:t xml:space="preserve">                    名哲言行录                    </w:t>
      </w:r>
      <w:bookmarkEnd w:id="1324"/>
    </w:p>
    <w:p>
      <w:pPr>
        <w:pageBreakBefore w:val="off"/>
        <w:tabs/>
        <w:wordWrap w:val="off"/>
        <w:spacing w:before="440" w:after="0" w:line="600" w:lineRule="atLeast"/>
        <w:ind w:left="1300" w:right="0"/>
        <w:jc w:val="both"/>
        <w:textAlignment w:val="baseline"/>
        <w:rPr>
          <w:sz w:val="41"/>
        </w:rPr>
      </w:pPr>
      <w:bookmarkStart w:name="" w:id="1325"/>
      <w:r>
        <w:rPr>
          <w:rFonts w:ascii="宋体" w:hAnsi="宋体" w:cs="宋体" w:eastAsia="宋体"/>
          <w:sz w:val="41"/>
          <w:spacing w:val="0"/>
          <w:color w:val="000000"/>
          <w:b w:val="off"/>
          <w:i w:val="off"/>
        </w:rPr>
        <w:t>培尔赛乌的著作如下：</w:t>
      </w:r>
      <w:bookmarkEnd w:id="1325"/>
    </w:p>
    <w:p>
      <w:pPr>
        <w:pageBreakBefore w:val="off"/>
        <w:tabs/>
        <w:wordWrap w:val="off"/>
        <w:spacing w:before="0" w:after="0" w:line="620" w:lineRule="exact"/>
        <w:ind w:left="0" w:right="0"/>
        <w:jc w:val="both"/>
        <w:textAlignment w:val="baseline"/>
        <w:rPr>
          <w:sz w:val="41"/>
        </w:rPr>
      </w:pPr>
      <w:bookmarkStart w:name="" w:id="1326"/>
      <w:r>
        <w:rPr>
          <w:rFonts w:ascii="宋体" w:hAnsi="宋体" w:cs="宋体" w:eastAsia="宋体"/>
          <w:sz w:val="41"/>
          <w:spacing w:val="0"/>
          <w:color w:val="000000"/>
          <w:b w:val="off"/>
          <w:i w:val="off"/>
        </w:rPr>
        <w:t/>
      </w:r>
      <w:bookmarkEnd w:id="1326"/>
    </w:p>
    <w:p>
      <w:pPr>
        <w:pageBreakBefore w:val="off"/>
        <w:tabs/>
        <w:wordWrap w:val="off"/>
        <w:spacing w:before="0" w:after="0" w:line="600" w:lineRule="atLeast"/>
        <w:ind w:left="1300" w:right="0"/>
        <w:jc w:val="both"/>
        <w:textAlignment w:val="baseline"/>
        <w:rPr>
          <w:sz w:val="41"/>
        </w:rPr>
      </w:pPr>
      <w:bookmarkStart w:name="" w:id="1327"/>
      <w:r>
        <w:rPr>
          <w:rFonts w:ascii="宋体" w:hAnsi="宋体" w:cs="宋体" w:eastAsia="宋体"/>
          <w:sz w:val="41"/>
          <w:spacing w:val="0"/>
          <w:color w:val="000000"/>
          <w:b w:val="off"/>
          <w:i w:val="off"/>
        </w:rPr>
        <w:t>《论王权》</w:t>
      </w:r>
      <w:bookmarkEnd w:id="1327"/>
    </w:p>
    <w:p>
      <w:pPr>
        <w:pageBreakBefore w:val="off"/>
        <w:tabs/>
        <w:wordWrap w:val="off"/>
        <w:spacing w:before="0" w:after="0" w:line="600" w:lineRule="atLeast"/>
        <w:ind w:left="1300" w:right="0"/>
        <w:jc w:val="both"/>
        <w:textAlignment w:val="baseline"/>
        <w:rPr>
          <w:sz w:val="41"/>
        </w:rPr>
      </w:pPr>
      <w:bookmarkStart w:name="" w:id="1328"/>
      <w:r>
        <w:rPr>
          <w:rFonts w:ascii="宋体" w:hAnsi="宋体" w:cs="宋体" w:eastAsia="宋体"/>
          <w:sz w:val="41"/>
          <w:spacing w:val="0"/>
          <w:color w:val="000000"/>
          <w:b w:val="off"/>
          <w:i w:val="off"/>
        </w:rPr>
        <w:t>《斯巴达政制》</w:t>
      </w:r>
      <w:bookmarkEnd w:id="1328"/>
    </w:p>
    <w:p>
      <w:pPr>
        <w:pageBreakBefore w:val="off"/>
        <w:tabs/>
        <w:wordWrap w:val="off"/>
        <w:spacing w:before="0" w:after="0" w:line="600" w:lineRule="atLeast"/>
        <w:ind w:left="1300" w:right="0"/>
        <w:jc w:val="both"/>
        <w:textAlignment w:val="baseline"/>
        <w:rPr>
          <w:sz w:val="41"/>
        </w:rPr>
      </w:pPr>
      <w:bookmarkStart w:name="" w:id="1329"/>
      <w:r>
        <w:rPr>
          <w:rFonts w:ascii="宋体" w:hAnsi="宋体" w:cs="宋体" w:eastAsia="宋体"/>
          <w:sz w:val="41"/>
          <w:spacing w:val="0"/>
          <w:color w:val="000000"/>
          <w:b w:val="off"/>
          <w:i w:val="off"/>
        </w:rPr>
        <w:t>《论婚姻》</w:t>
      </w:r>
      <w:bookmarkEnd w:id="1329"/>
    </w:p>
    <w:p>
      <w:pPr>
        <w:pageBreakBefore w:val="off"/>
        <w:tabs/>
        <w:wordWrap w:val="off"/>
        <w:spacing w:before="0" w:after="0" w:line="600" w:lineRule="atLeast"/>
        <w:ind w:left="1300" w:right="0"/>
        <w:jc w:val="both"/>
        <w:textAlignment w:val="baseline"/>
        <w:rPr>
          <w:sz w:val="41"/>
        </w:rPr>
      </w:pPr>
      <w:bookmarkStart w:name="" w:id="1330"/>
      <w:r>
        <w:rPr>
          <w:rFonts w:ascii="宋体" w:hAnsi="宋体" w:cs="宋体" w:eastAsia="宋体"/>
          <w:sz w:val="41"/>
          <w:spacing w:val="0"/>
          <w:color w:val="000000"/>
          <w:b w:val="off"/>
          <w:i w:val="off"/>
        </w:rPr>
        <w:t>《论不敬神》</w:t>
      </w:r>
      <w:bookmarkEnd w:id="1330"/>
    </w:p>
    <w:p>
      <w:pPr>
        <w:pageBreakBefore w:val="off"/>
        <w:tabs/>
        <w:wordWrap w:val="off"/>
        <w:spacing w:before="0" w:after="0" w:line="600" w:lineRule="atLeast"/>
        <w:ind w:left="1300" w:right="0"/>
        <w:jc w:val="both"/>
        <w:textAlignment w:val="baseline"/>
        <w:rPr>
          <w:sz w:val="41"/>
        </w:rPr>
      </w:pPr>
      <w:bookmarkStart w:name="" w:id="1331"/>
      <w:r>
        <w:rPr>
          <w:rFonts w:ascii="宋体" w:hAnsi="宋体" w:cs="宋体" w:eastAsia="宋体"/>
          <w:sz w:val="41"/>
          <w:spacing w:val="0"/>
          <w:color w:val="000000"/>
          <w:b w:val="off"/>
          <w:i w:val="off"/>
        </w:rPr>
        <w:t>《提厄斯特(Thyestes)》</w:t>
      </w:r>
      <w:bookmarkEnd w:id="1331"/>
    </w:p>
    <w:p>
      <w:pPr>
        <w:pageBreakBefore w:val="off"/>
        <w:tabs/>
        <w:wordWrap w:val="off"/>
        <w:spacing w:before="0" w:after="0" w:line="600" w:lineRule="atLeast"/>
        <w:ind w:left="1300" w:right="0"/>
        <w:jc w:val="both"/>
        <w:textAlignment w:val="baseline"/>
        <w:rPr>
          <w:sz w:val="41"/>
        </w:rPr>
      </w:pPr>
      <w:bookmarkStart w:name="" w:id="1332"/>
      <w:r>
        <w:rPr>
          <w:rFonts w:ascii="宋体" w:hAnsi="宋体" w:cs="宋体" w:eastAsia="宋体"/>
          <w:sz w:val="41"/>
          <w:spacing w:val="0"/>
          <w:color w:val="000000"/>
          <w:b w:val="off"/>
          <w:i w:val="off"/>
        </w:rPr>
        <w:t>《论爱》</w:t>
      </w:r>
      <w:bookmarkEnd w:id="1332"/>
    </w:p>
    <w:p>
      <w:pPr>
        <w:pageBreakBefore w:val="off"/>
        <w:tabs/>
        <w:wordWrap w:val="off"/>
        <w:spacing w:before="0" w:after="0" w:line="440" w:lineRule="atLeast"/>
        <w:ind w:left="1300" w:right="0"/>
        <w:jc w:val="both"/>
        <w:textAlignment w:val="baseline"/>
        <w:rPr>
          <w:sz w:val="33"/>
        </w:rPr>
      </w:pPr>
      <w:bookmarkStart w:name="" w:id="1333"/>
      <w:r>
        <w:rPr>
          <w:rFonts w:ascii="宋体" w:hAnsi="宋体" w:cs="宋体" w:eastAsia="宋体"/>
          <w:sz w:val="33"/>
          <w:spacing w:val="0"/>
          <w:color w:val="000000"/>
          <w:b w:val="off"/>
          <w:i w:val="off"/>
        </w:rPr>
        <w:t>《规劝集》</w:t>
      </w:r>
      <w:bookmarkEnd w:id="1333"/>
    </w:p>
    <w:p>
      <w:pPr>
        <w:pageBreakBefore w:val="off"/>
        <w:tabs/>
        <w:wordWrap w:val="off"/>
        <w:spacing w:before="0" w:after="0" w:line="600" w:lineRule="atLeast"/>
        <w:ind w:left="1300" w:right="0"/>
        <w:jc w:val="both"/>
        <w:textAlignment w:val="baseline"/>
        <w:rPr>
          <w:sz w:val="41"/>
        </w:rPr>
      </w:pPr>
      <w:bookmarkStart w:name="" w:id="1334"/>
      <w:r>
        <w:rPr>
          <w:rFonts w:ascii="宋体" w:hAnsi="宋体" w:cs="宋体" w:eastAsia="宋体"/>
          <w:sz w:val="41"/>
          <w:spacing w:val="0"/>
          <w:color w:val="000000"/>
          <w:b w:val="off"/>
          <w:i w:val="off"/>
        </w:rPr>
        <w:t>《间歇》</w:t>
      </w:r>
      <w:bookmarkEnd w:id="1334"/>
    </w:p>
    <w:p>
      <w:pPr>
        <w:pageBreakBefore w:val="off"/>
        <w:tabs/>
        <w:wordWrap w:val="off"/>
        <w:spacing w:before="0" w:after="0" w:line="600" w:lineRule="atLeast"/>
        <w:ind w:left="1300" w:right="0"/>
        <w:jc w:val="both"/>
        <w:textAlignment w:val="baseline"/>
        <w:rPr>
          <w:sz w:val="41"/>
        </w:rPr>
      </w:pPr>
      <w:bookmarkStart w:name="" w:id="1335"/>
      <w:r>
        <w:rPr>
          <w:rFonts w:ascii="宋体" w:hAnsi="宋体" w:cs="宋体" w:eastAsia="宋体"/>
          <w:sz w:val="41"/>
          <w:spacing w:val="0"/>
          <w:color w:val="000000"/>
          <w:b w:val="off"/>
          <w:i w:val="off"/>
        </w:rPr>
        <w:t>《轶闻集》，四卷</w:t>
      </w:r>
      <w:bookmarkEnd w:id="1335"/>
    </w:p>
    <w:p>
      <w:pPr>
        <w:pageBreakBefore w:val="off"/>
        <w:tabs/>
        <w:wordWrap w:val="off"/>
        <w:spacing w:before="0" w:after="0" w:line="600" w:lineRule="atLeast"/>
        <w:ind w:left="1300" w:right="0"/>
        <w:jc w:val="both"/>
        <w:textAlignment w:val="baseline"/>
        <w:rPr>
          <w:sz w:val="41"/>
        </w:rPr>
      </w:pPr>
      <w:bookmarkStart w:name="" w:id="1336"/>
      <w:r>
        <w:rPr>
          <w:rFonts w:ascii="宋体" w:hAnsi="宋体" w:cs="宋体" w:eastAsia="宋体"/>
          <w:sz w:val="41"/>
          <w:spacing w:val="0"/>
          <w:color w:val="000000"/>
          <w:b w:val="off"/>
          <w:i w:val="off"/>
        </w:rPr>
        <w:t>《回忆录》</w:t>
      </w:r>
      <w:bookmarkEnd w:id="1336"/>
    </w:p>
    <w:p>
      <w:pPr>
        <w:pageBreakBefore w:val="off"/>
        <w:tabs/>
        <w:wordWrap w:val="off"/>
        <w:spacing w:before="0" w:after="0" w:line="600" w:lineRule="atLeast"/>
        <w:ind w:left="1300" w:right="0"/>
        <w:jc w:val="both"/>
        <w:textAlignment w:val="baseline"/>
        <w:rPr>
          <w:sz w:val="41"/>
        </w:rPr>
      </w:pPr>
      <w:bookmarkStart w:name="" w:id="1337"/>
      <w:r>
        <w:rPr>
          <w:rFonts w:ascii="宋体" w:hAnsi="宋体" w:cs="宋体" w:eastAsia="宋体"/>
          <w:sz w:val="41"/>
          <w:spacing w:val="0"/>
          <w:color w:val="000000"/>
          <w:b w:val="off"/>
          <w:i w:val="off"/>
        </w:rPr>
        <w:t>《答柏拉图的〈法律篇〉》，七卷</w:t>
      </w:r>
      <w:bookmarkEnd w:id="1337"/>
    </w:p>
    <w:p>
      <w:pPr>
        <w:pageBreakBefore w:val="off"/>
        <w:tabs/>
        <w:wordWrap w:val="off"/>
        <w:spacing w:before="0" w:after="0" w:line="620" w:lineRule="exact"/>
        <w:ind w:left="0" w:right="0"/>
        <w:jc w:val="both"/>
        <w:textAlignment w:val="baseline"/>
        <w:rPr>
          <w:sz w:val="41"/>
        </w:rPr>
      </w:pPr>
      <w:bookmarkStart w:name="" w:id="1338"/>
      <w:r>
        <w:rPr>
          <w:rFonts w:ascii="宋体" w:hAnsi="宋体" w:cs="宋体" w:eastAsia="宋体"/>
          <w:sz w:val="41"/>
          <w:spacing w:val="0"/>
          <w:color w:val="000000"/>
          <w:b w:val="off"/>
          <w:i w:val="off"/>
        </w:rPr>
        <w:t/>
      </w:r>
      <w:bookmarkEnd w:id="1338"/>
    </w:p>
    <w:p>
      <w:pPr>
        <w:pageBreakBefore w:val="off"/>
        <w:tabs/>
        <w:wordWrap w:val="off"/>
        <w:spacing w:before="0" w:after="0" w:line="600" w:lineRule="atLeast"/>
        <w:ind w:left="460" w:right="0" w:firstLine="840"/>
        <w:jc w:val="both"/>
        <w:textAlignment w:val="baseline"/>
        <w:rPr>
          <w:sz w:val="41"/>
        </w:rPr>
      </w:pPr>
      <w:bookmarkStart w:name="" w:id="1339"/>
      <w:r>
        <w:rPr>
          <w:rFonts w:ascii="宋体" w:hAnsi="宋体" w:cs="宋体" w:eastAsia="宋体"/>
          <w:sz w:val="41"/>
          <w:spacing w:val="0"/>
          <w:color w:val="000000"/>
          <w:b w:val="off"/>
          <w:i w:val="off"/>
        </w:rPr>
        <w:t>阿里斯通，米尔提亚得的儿子，开俄斯本地人，他引入</w:t>
      </w:r>
      <w:r>
        <w:rPr>
          <w:rFonts w:ascii="宋体" w:hAnsi="宋体" w:cs="宋体" w:eastAsia="宋体"/>
          <w:sz w:val="41"/>
          <w:spacing w:val="0"/>
          <w:color w:val="000000"/>
          <w:b w:val="off"/>
          <w:i w:val="off"/>
        </w:rPr>
        <w:t>了关于道德上中立的事物的学说。迦太基的赫里鲁(Her-</w:t>
      </w:r>
      <w:r>
        <w:rPr>
          <w:rFonts w:ascii="宋体" w:hAnsi="宋体" w:cs="宋体" w:eastAsia="宋体"/>
          <w:sz w:val="41"/>
          <w:spacing w:val="0"/>
          <w:color w:val="000000"/>
          <w:b w:val="off"/>
          <w:i w:val="off"/>
        </w:rPr>
        <w:t>rilus)肯定知识就是目的。狄奥尼修做了快乐学说的背叛</w:t>
      </w:r>
      <w:r>
        <w:rPr>
          <w:rFonts w:ascii="宋体" w:hAnsi="宋体" w:cs="宋体" w:eastAsia="宋体"/>
          <w:sz w:val="41"/>
          <w:spacing w:val="0"/>
          <w:color w:val="000000"/>
          <w:b w:val="off"/>
          <w:i w:val="off"/>
        </w:rPr>
        <w:t>者，由于患有严重的眼炎，他没有勇气称痛苦是件中立之</w:t>
      </w:r>
      <w:r>
        <w:rPr>
          <w:rFonts w:ascii="宋体" w:hAnsi="宋体" w:cs="宋体" w:eastAsia="宋体"/>
          <w:sz w:val="41"/>
          <w:spacing w:val="0"/>
          <w:color w:val="000000"/>
          <w:b w:val="off"/>
          <w:i w:val="off"/>
        </w:rPr>
        <w:t>事；他的出生地在赫腊克利亚(Helacrea)。博斯普鲁斯</w:t>
      </w:r>
      <w:r>
        <w:rPr>
          <w:rFonts w:ascii="宋体" w:hAnsi="宋体" w:cs="宋体" w:eastAsia="宋体"/>
          <w:sz w:val="41"/>
          <w:spacing w:val="0"/>
          <w:color w:val="000000"/>
          <w:b w:val="off"/>
          <w:i w:val="off"/>
        </w:rPr>
        <w:t>(Bosporus)的斯菲卢斯(Sphaerus)。克里安忒，梵尼亚的儿</w:t>
      </w:r>
      <w:r>
        <w:rPr>
          <w:rFonts w:ascii="宋体" w:hAnsi="宋体" w:cs="宋体" w:eastAsia="宋体"/>
          <w:sz w:val="41"/>
          <w:spacing w:val="0"/>
          <w:color w:val="000000"/>
          <w:b w:val="off"/>
          <w:i w:val="off"/>
        </w:rPr>
        <w:t>子，阿索斯(Assos)人，芝诺在学园中的继任者；芝诺把</w:t>
      </w:r>
      <w:r>
        <w:rPr>
          <w:rFonts w:ascii="宋体" w:hAnsi="宋体" w:cs="宋体" w:eastAsia="宋体"/>
          <w:sz w:val="41"/>
          <w:spacing w:val="0"/>
          <w:color w:val="000000"/>
          <w:b w:val="off"/>
          <w:i w:val="off"/>
        </w:rPr>
        <w:t>他比做难以刻写、但能很好地保留已经刻上的字符的硬蜡</w:t>
      </w:r>
      <w:r>
        <w:rPr>
          <w:rFonts w:ascii="宋体" w:hAnsi="宋体" w:cs="宋体" w:eastAsia="宋体"/>
          <w:sz w:val="41"/>
          <w:spacing w:val="0"/>
          <w:color w:val="000000"/>
          <w:b w:val="off"/>
          <w:i w:val="off"/>
        </w:rPr>
        <w:t>版。芝诺死后斯菲卢斯也做了克里安忒的学生，我们在“克</w:t>
      </w:r>
      <w:r>
        <w:rPr>
          <w:rFonts w:ascii="宋体" w:hAnsi="宋体" w:cs="宋体" w:eastAsia="宋体"/>
          <w:sz w:val="41"/>
          <w:spacing w:val="0"/>
          <w:color w:val="000000"/>
          <w:b w:val="off"/>
          <w:i w:val="off"/>
        </w:rPr>
        <w:t>里安忒的生平”中会进一步提到他。此外，下边这些人据希</w:t>
      </w:r>
      <w:r>
        <w:rPr>
          <w:rFonts w:ascii="宋体" w:hAnsi="宋体" w:cs="宋体" w:eastAsia="宋体"/>
          <w:sz w:val="41"/>
          <w:spacing w:val="0"/>
          <w:color w:val="000000"/>
          <w:b w:val="off"/>
          <w:i w:val="off"/>
        </w:rPr>
        <w:t>波伯图说也是芝诺的学生：底比斯的菲罗尼德、科林斯的卡</w:t>
      </w:r>
      <w:r>
        <w:rPr>
          <w:rFonts w:ascii="宋体" w:hAnsi="宋体" w:cs="宋体" w:eastAsia="宋体"/>
          <w:sz w:val="41"/>
          <w:spacing w:val="0"/>
          <w:color w:val="000000"/>
          <w:b w:val="off"/>
          <w:i w:val="off"/>
        </w:rPr>
        <w:t>利普、亚历山大里亚的波西多纽、梭里的阿塞诺多鲁和塞佟</w:t>
      </w:r>
      <w:r>
        <mc:AlternateContent>
          <mc:Choice Requires="wps">
            <w:drawing>
              <wp:anchor allowOverlap="true" layoutInCell="true" locked="false" simplePos="false" behindDoc="false" relativeHeight="251659264" distL="0" distR="0" distT="0" distB="0">
                <wp:simplePos x="0" y="0"/>
                <wp:positionH relativeFrom="page">
                  <wp:posOffset>673100</wp:posOffset>
                </wp:positionH>
                <wp:positionV relativeFrom="paragraph">
                  <wp:posOffset>25400</wp:posOffset>
                </wp:positionV>
                <wp:extent cx="1092200" cy="330200"/>
                <wp:wrapNone/>
                <wp:docPr id="9" name="文本框 9"/>
                <a:graphic xmlns:a="http://schemas.openxmlformats.org/drawingml/2006/main">
                  <a:graphicData uri="http://schemas.microsoft.com/office/word/2010/wordprocessingShape">
                    <wps:wsp>
                      <wps:cNvSpPr txBox="true"/>
                      <wps:spPr>
                        <a:xfrm>
                          <a:off x="0" y="0"/>
                          <a:ext cx="10922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3"/>
                              </w:rPr>
                            </w:pPr>
                            <w:bookmarkStart w:name="" w:id="1340"/>
                            <w:r>
                              <w:rPr>
                                <w:rFonts w:ascii="仿宋" w:hAnsi="仿宋" w:cs="仿宋" w:eastAsia="仿宋"/>
                                <w:sz w:val="33"/>
                                <w:spacing w:val="0"/>
                                <w:color w:val="000000"/>
                                <w:b w:val="off"/>
                                <w:i w:val="off"/>
                              </w:rPr>
                              <w:t>VⅡ.37-39</w:t>
                            </w:r>
                            <w:bookmarkEnd w:id="1340"/>
                          </w:p>
                        </w:txbxContent>
                      </wps:txbx>
                      <wps:bodyPr wrap="square" lIns="0" rIns="0" tIns="0" bIns="0" vert="horz" anchor="t">
                        <a:noAutofit/>
                      </wps:bodyPr>
                    </wps:wsp>
                  </a:graphicData>
                </a:graphic>
              </wp:anchor>
            </w:drawing>
          </mc:Choice>
          <mc:Fallback>
            <w:pict>
              <v:shape type="#_x0000_t202" filled="f" stroked="f" style="margin-left:53pt;margin-top:2pt;width:86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3"/>
                        </w:rPr>
                      </w:pPr>
                      <w:bookmarkStart w:name="" w:id="1341"/>
                      <w:r>
                        <w:rPr>
                          <w:rFonts w:ascii="仿宋" w:hAnsi="仿宋" w:cs="仿宋" w:eastAsia="仿宋"/>
                          <w:sz w:val="33"/>
                          <w:spacing w:val="0"/>
                          <w:color w:val="000000"/>
                          <w:b w:val="off"/>
                          <w:i w:val="off"/>
                        </w:rPr>
                        <w:t>VⅡ.37-39</w:t>
                      </w:r>
                      <w:bookmarkEnd w:id="1341"/>
                    </w:p>
                  </w:txbxContent>
                </v:textbox>
              </v:shape>
            </w:pict>
          </mc:Fallback>
        </mc:AlternateContent>
      </w:r>
      <w:bookmarkEnd w:id="1339"/>
    </w:p>
    <w:p>
      <w:pPr>
        <w:pageBreakBefore w:val="off"/>
        <w:tabs/>
        <w:wordWrap w:val="off"/>
        <w:spacing w:before="0" w:after="0" w:line="620" w:lineRule="exact"/>
        <w:ind w:left="0" w:right="0"/>
        <w:jc w:val="both"/>
        <w:textAlignment w:val="baseline"/>
        <w:rPr>
          <w:sz w:val="41"/>
        </w:rPr>
      </w:pPr>
      <w:bookmarkStart w:name="" w:id="1342"/>
      <w:r>
        <w:rPr>
          <w:rFonts w:ascii="宋体" w:hAnsi="宋体" w:cs="宋体" w:eastAsia="宋体"/>
          <w:sz w:val="41"/>
          <w:spacing w:val="0"/>
          <w:color w:val="000000"/>
          <w:b w:val="off"/>
          <w:i w:val="off"/>
        </w:rPr>
        <w:t/>
      </w:r>
      <w:bookmarkEnd w:id="1342"/>
    </w:p>
    <w:p>
      <w:pPr>
        <w:pageBreakBefore w:val="off"/>
        <w:tabs/>
        <w:wordWrap w:val="off"/>
        <w:spacing w:before="0" w:after="0" w:line="440" w:lineRule="atLeast"/>
        <w:ind w:left="0" w:right="0"/>
        <w:jc w:val="center"/>
        <w:textAlignment w:val="baseline"/>
        <w:rPr>
          <w:sz w:val="32"/>
        </w:rPr>
      </w:pPr>
      <w:bookmarkStart w:name="" w:id="1343"/>
      <w:r>
        <w:rPr>
          <w:rFonts w:ascii="宋体" w:hAnsi="宋体" w:cs="宋体" w:eastAsia="宋体"/>
          <w:sz w:val="32"/>
          <w:spacing w:val="0"/>
          <w:color w:val="000000"/>
          <w:b w:val="off"/>
          <w:i w:val="off"/>
        </w:rPr>
        <w:t>— 416 —</w:t>
      </w:r>
      <w:bookmarkEnd w:id="1343"/>
    </w:p>
    <w:p>
      <w:r>
        <w:t/>
      </w:r>
    </w:p>
    <w:p>
      <w:pPr>
        <w:sectPr>
          <w:footerReference r:id="rId51"/>
          <w:headerReference r:id="rId52" w:type="default"/>
          <w:type w:val="nextPage"/>
          <w:pgSz w:w="15700" w:h="22460"/>
          <w:pgMar w:left="2180" w:top="1780" w:right="2180" w:bottom="1780" w:header="1480" w:footer="1480"/>
          <w:cols w:num="1"/>
        </w:sectPr>
      </w:pPr>
    </w:p>
    <w:p>
      <w:pPr>
        <w:pageBreakBefore w:val="off"/>
        <w:tabs/>
        <w:wordWrap w:val="off"/>
        <w:spacing w:before="340" w:after="0" w:line="540" w:lineRule="atLeast"/>
        <w:ind w:left="0" w:right="0"/>
        <w:jc w:val="center"/>
        <w:textAlignment w:val="baseline"/>
        <w:rPr>
          <w:sz w:val="40"/>
        </w:rPr>
      </w:pPr>
      <w:bookmarkStart w:name="" w:id="1344"/>
      <w:r>
        <w:rPr>
          <w:rFonts w:ascii="楷体" w:hAnsi="楷体" w:cs="楷体" w:eastAsia="楷体"/>
          <w:sz w:val="40"/>
          <w:spacing w:val="0"/>
          <w:color w:val="000000"/>
          <w:u w:val="single"/>
          <w:b w:val="on"/>
          <w:i w:val="off"/>
        </w:rPr>
        <w:t xml:space="preserve">                第七卷  第一章  芝诺                </w:t>
      </w:r>
      <w:bookmarkEnd w:id="1344"/>
    </w:p>
    <w:p>
      <w:pPr>
        <w:pageBreakBefore w:val="off"/>
        <w:tabs/>
        <w:wordWrap w:val="off"/>
        <w:spacing w:before="0" w:after="0" w:line="540" w:lineRule="exact"/>
        <w:ind w:left="0" w:right="0"/>
        <w:jc w:val="center"/>
        <w:textAlignment w:val="baseline"/>
        <w:rPr>
          <w:sz w:val="40"/>
        </w:rPr>
      </w:pPr>
      <w:bookmarkStart w:name="" w:id="1345"/>
      <w:r>
        <w:rPr>
          <w:rFonts w:ascii="宋体" w:hAnsi="宋体" w:cs="宋体" w:eastAsia="宋体"/>
          <w:sz w:val="40"/>
          <w:spacing w:val="0"/>
          <w:color w:val="000000"/>
          <w:b w:val="off"/>
          <w:i w:val="off"/>
        </w:rPr>
        <w:t/>
      </w:r>
      <w:bookmarkEnd w:id="1345"/>
    </w:p>
    <w:p>
      <w:pPr>
        <w:pageBreakBefore w:val="off"/>
        <w:tabs/>
        <w:wordWrap w:val="off"/>
        <w:spacing w:before="0" w:after="0" w:line="620" w:lineRule="atLeast"/>
        <w:ind w:left="40" w:right="0"/>
        <w:jc w:val="both"/>
        <w:textAlignment w:val="baseline"/>
        <w:rPr>
          <w:sz w:val="41"/>
        </w:rPr>
      </w:pPr>
      <w:bookmarkStart w:name="" w:id="1346"/>
      <w:r>
        <w:rPr>
          <w:rFonts w:ascii="宋体" w:hAnsi="宋体" w:cs="宋体" w:eastAsia="宋体"/>
          <w:sz w:val="41"/>
          <w:spacing w:val="0"/>
          <w:color w:val="000000"/>
          <w:b w:val="off"/>
          <w:i w:val="off"/>
        </w:rPr>
        <w:t>的芝诺。①</w:t>
      </w:r>
      <w:bookmarkEnd w:id="1346"/>
    </w:p>
    <w:p>
      <w:pPr>
        <w:pageBreakBefore w:val="off"/>
        <w:tabs/>
        <w:wordWrap w:val="off"/>
        <w:spacing w:before="0" w:after="0" w:line="620" w:lineRule="atLeast"/>
        <w:ind w:left="40" w:right="60" w:firstLine="840"/>
        <w:jc w:val="both"/>
        <w:textAlignment w:val="baseline"/>
        <w:rPr>
          <w:sz w:val="41"/>
        </w:rPr>
      </w:pPr>
      <w:bookmarkStart w:name="" w:id="1347"/>
      <w:r>
        <w:rPr>
          <w:rFonts w:ascii="宋体" w:hAnsi="宋体" w:cs="宋体" w:eastAsia="宋体"/>
          <w:sz w:val="41"/>
          <w:spacing w:val="0"/>
          <w:color w:val="000000"/>
          <w:b w:val="off"/>
          <w:i w:val="off"/>
        </w:rPr>
        <w:t>我决定在芝诺的生平中对所有斯多亚派学说做一个概</w:t>
      </w:r>
      <w:r>
        <w:rPr>
          <w:rFonts w:ascii="宋体" w:hAnsi="宋体" w:cs="宋体" w:eastAsia="宋体"/>
          <w:sz w:val="41"/>
          <w:spacing w:val="0"/>
          <w:color w:val="000000"/>
          <w:b w:val="off"/>
          <w:i w:val="off"/>
        </w:rPr>
        <w:t>述，因为他是学派的创始人。我已经给出了他诸多著作的一</w:t>
      </w:r>
      <w:r>
        <w:rPr>
          <w:rFonts w:ascii="宋体" w:hAnsi="宋体" w:cs="宋体" w:eastAsia="宋体"/>
          <w:sz w:val="41"/>
          <w:spacing w:val="0"/>
          <w:color w:val="000000"/>
          <w:b w:val="off"/>
          <w:i w:val="off"/>
        </w:rPr>
        <w:t>个列表，在这些著作中他说了别的斯多亚派成员所没有说过</w:t>
      </w:r>
      <w:r>
        <w:rPr>
          <w:rFonts w:ascii="宋体" w:hAnsi="宋体" w:cs="宋体" w:eastAsia="宋体"/>
          <w:sz w:val="41"/>
          <w:spacing w:val="0"/>
          <w:color w:val="000000"/>
          <w:b w:val="off"/>
          <w:i w:val="off"/>
        </w:rPr>
        <w:t>的话。他的教义总体如下。按照我通常的做法，一个综述应</w:t>
      </w:r>
      <w:r>
        <w:rPr>
          <w:rFonts w:ascii="宋体" w:hAnsi="宋体" w:cs="宋体" w:eastAsia="宋体"/>
          <w:sz w:val="41"/>
          <w:spacing w:val="0"/>
          <w:color w:val="000000"/>
          <w:b w:val="off"/>
          <w:i w:val="off"/>
        </w:rPr>
        <w:t>该就够了。②</w:t>
      </w:r>
      <w:bookmarkEnd w:id="1347"/>
    </w:p>
    <w:p>
      <w:pPr>
        <w:pageBreakBefore w:val="off"/>
        <w:tabs/>
        <w:wordWrap w:val="off"/>
        <w:spacing w:before="0" w:after="0" w:line="620" w:lineRule="atLeast"/>
        <w:ind w:left="0" w:right="40" w:firstLine="840"/>
        <w:jc w:val="both"/>
        <w:textAlignment w:val="baseline"/>
        <w:rPr>
          <w:sz w:val="41"/>
        </w:rPr>
      </w:pPr>
      <w:bookmarkStart w:name="" w:id="1348"/>
      <w:r>
        <w:rPr>
          <w:rFonts w:ascii="宋体" w:hAnsi="宋体" w:cs="宋体" w:eastAsia="宋体"/>
          <w:sz w:val="41"/>
          <w:spacing w:val="0"/>
          <w:color w:val="000000"/>
          <w:b w:val="off"/>
          <w:i w:val="off"/>
        </w:rPr>
        <w:t>斯多亚派认为，哲学学说分为三部分：物理学、伦理学</w:t>
      </w:r>
      <w:r>
        <w:rPr>
          <w:rFonts w:ascii="宋体" w:hAnsi="宋体" w:cs="宋体" w:eastAsia="宋体"/>
          <w:sz w:val="41"/>
          <w:spacing w:val="0"/>
          <w:color w:val="000000"/>
          <w:b w:val="off"/>
          <w:i w:val="off"/>
        </w:rPr>
        <w:t>和逻辑学。基提翁的芝诺是第一个在其《学说阐释》(Expo-</w:t>
      </w:r>
      <w:r>
        <w:rPr>
          <w:rFonts w:ascii="宋体" w:hAnsi="宋体" w:cs="宋体" w:eastAsia="宋体"/>
          <w:sz w:val="41"/>
          <w:spacing w:val="0"/>
          <w:color w:val="000000"/>
          <w:b w:val="off"/>
          <w:i w:val="off"/>
        </w:rPr>
        <w:t>sition of Doctrine)中作这种划分的人，而克律西波在其《学</w:t>
      </w:r>
      <w:r>
        <w:rPr>
          <w:rFonts w:ascii="宋体" w:hAnsi="宋体" w:cs="宋体" w:eastAsia="宋体"/>
          <w:sz w:val="41"/>
          <w:spacing w:val="0"/>
          <w:color w:val="000000"/>
          <w:b w:val="off"/>
          <w:i w:val="off"/>
        </w:rPr>
        <w:t>说阐释》第一卷和《物理学》第一卷中也作了同样的划分；</w:t>
      </w:r>
      <w:r>
        <w:rPr>
          <w:rFonts w:ascii="宋体" w:hAnsi="宋体" w:cs="宋体" w:eastAsia="宋体"/>
          <w:sz w:val="41"/>
          <w:spacing w:val="0"/>
          <w:color w:val="000000"/>
          <w:b w:val="off"/>
          <w:i w:val="off"/>
        </w:rPr>
        <w:t>并且阿波罗多洛和西卢斯(Syllus)在他们的《斯多亚派学</w:t>
      </w:r>
      <w:r>
        <w:rPr>
          <w:rFonts w:ascii="宋体" w:hAnsi="宋体" w:cs="宋体" w:eastAsia="宋体"/>
          <w:sz w:val="41"/>
          <w:spacing w:val="0"/>
          <w:color w:val="000000"/>
          <w:b w:val="off"/>
          <w:i w:val="off"/>
        </w:rPr>
        <w:t>说导论》(Introduction to Stoic Doctrine)中、欧德罗穆(Eu-</w:t>
      </w:r>
      <w:r>
        <w:rPr>
          <w:rFonts w:ascii="宋体" w:hAnsi="宋体" w:cs="宋体" w:eastAsia="宋体"/>
          <w:sz w:val="41"/>
          <w:spacing w:val="0"/>
          <w:color w:val="000000"/>
          <w:b w:val="off"/>
          <w:i w:val="off"/>
        </w:rPr>
        <w:t>dromus)在其《伦理学基本论文》(Elementary Treatise on</w:t>
      </w:r>
      <w:r>
        <w:rPr>
          <w:rFonts w:ascii="宋体" w:hAnsi="宋体" w:cs="宋体" w:eastAsia="宋体"/>
          <w:sz w:val="41"/>
          <w:spacing w:val="0"/>
          <w:color w:val="000000"/>
          <w:b w:val="off"/>
          <w:i w:val="off"/>
        </w:rPr>
        <w:t>Ethics)中、巴比伦人第欧根尼，以及波西多纽都是这么划</w:t>
      </w:r>
      <w:r>
        <w:rPr>
          <w:rFonts w:ascii="宋体" w:hAnsi="宋体" w:cs="宋体" w:eastAsia="宋体"/>
          <w:sz w:val="41"/>
          <w:spacing w:val="0"/>
          <w:color w:val="000000"/>
          <w:b w:val="off"/>
          <w:i w:val="off"/>
        </w:rPr>
        <w:t>分的。</w:t>
      </w:r>
      <w:r>
        <mc:AlternateContent>
          <mc:Choice Requires="wps">
            <w:drawing>
              <wp:anchor allowOverlap="true" layoutInCell="true" locked="false" simplePos="false" behindDoc="false" relativeHeight="251659264" distL="0" distR="0" distT="0" distB="0">
                <wp:simplePos x="0" y="0"/>
                <wp:positionH relativeFrom="page">
                  <wp:posOffset>8559800</wp:posOffset>
                </wp:positionH>
                <wp:positionV relativeFrom="paragraph">
                  <wp:posOffset>1282700</wp:posOffset>
                </wp:positionV>
                <wp:extent cx="1066800" cy="330200"/>
                <wp:wrapNone/>
                <wp:docPr id="10" name="文本框 10"/>
                <a:graphic xmlns:a="http://schemas.openxmlformats.org/drawingml/2006/main">
                  <a:graphicData uri="http://schemas.microsoft.com/office/word/2010/wordprocessingShape">
                    <wps:wsp>
                      <wps:cNvSpPr txBox="true"/>
                      <wps:spPr>
                        <a:xfrm>
                          <a:off x="0" y="0"/>
                          <a:ext cx="10668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2"/>
                              </w:rPr>
                            </w:pPr>
                            <w:bookmarkStart w:name="" w:id="1349"/>
                            <w:r>
                              <w:rPr>
                                <w:rFonts w:ascii="宋体" w:hAnsi="宋体" w:cs="宋体" w:eastAsia="宋体"/>
                                <w:sz w:val="32"/>
                                <w:spacing w:val="0"/>
                                <w:color w:val="000000"/>
                                <w:b w:val="off"/>
                                <w:i w:val="off"/>
                              </w:rPr>
                              <w:t>VⅡ.39-41</w:t>
                            </w:r>
                            <w:bookmarkEnd w:id="1349"/>
                          </w:p>
                        </w:txbxContent>
                      </wps:txbx>
                      <wps:bodyPr wrap="square" lIns="0" rIns="0" tIns="0" bIns="0" vert="horz" anchor="t">
                        <a:noAutofit/>
                      </wps:bodyPr>
                    </wps:wsp>
                  </a:graphicData>
                </a:graphic>
              </wp:anchor>
            </w:drawing>
          </mc:Choice>
          <mc:Fallback>
            <w:pict>
              <v:shape type="#_x0000_t202" filled="f" stroked="f" style="margin-left:674pt;margin-top:101pt;width:84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2"/>
                        </w:rPr>
                      </w:pPr>
                      <w:bookmarkStart w:name="" w:id="1350"/>
                      <w:r>
                        <w:rPr>
                          <w:rFonts w:ascii="宋体" w:hAnsi="宋体" w:cs="宋体" w:eastAsia="宋体"/>
                          <w:sz w:val="32"/>
                          <w:spacing w:val="0"/>
                          <w:color w:val="000000"/>
                          <w:b w:val="off"/>
                          <w:i w:val="off"/>
                        </w:rPr>
                        <w:t>VⅡ.39-41</w:t>
                      </w:r>
                      <w:bookmarkEnd w:id="1350"/>
                    </w:p>
                  </w:txbxContent>
                </v:textbox>
              </v:shape>
            </w:pict>
          </mc:Fallback>
        </mc:AlternateContent>
      </w:r>
      <w:bookmarkEnd w:id="1348"/>
    </w:p>
    <w:p>
      <w:pPr>
        <w:pageBreakBefore w:val="off"/>
        <w:tabs/>
        <w:wordWrap w:val="off"/>
        <w:spacing w:before="0" w:after="0" w:line="620" w:lineRule="atLeast"/>
        <w:ind w:left="40" w:right="0" w:firstLine="840"/>
        <w:jc w:val="both"/>
        <w:textAlignment w:val="baseline"/>
        <w:rPr>
          <w:sz w:val="41"/>
        </w:rPr>
      </w:pPr>
      <w:bookmarkStart w:name="" w:id="1351"/>
      <w:r>
        <w:rPr>
          <w:rFonts w:ascii="宋体" w:hAnsi="宋体" w:cs="宋体" w:eastAsia="宋体"/>
          <w:sz w:val="41"/>
          <w:spacing w:val="0"/>
          <w:color w:val="000000"/>
          <w:b w:val="off"/>
          <w:i w:val="off"/>
        </w:rPr>
        <w:t>阿波罗多洛把这些部分称做“通常的标题(Heads of</w:t>
      </w:r>
      <w:r>
        <w:rPr>
          <w:rFonts w:ascii="宋体" w:hAnsi="宋体" w:cs="宋体" w:eastAsia="宋体"/>
          <w:sz w:val="41"/>
          <w:spacing w:val="0"/>
          <w:color w:val="000000"/>
          <w:b w:val="off"/>
          <w:i w:val="off"/>
        </w:rPr>
        <w:t>Commonplace)”；克律西波和欧德罗穆称它们为类的划分；</w:t>
      </w:r>
      <w:r>
        <w:rPr>
          <w:rFonts w:ascii="宋体" w:hAnsi="宋体" w:cs="宋体" w:eastAsia="宋体"/>
          <w:sz w:val="41"/>
          <w:spacing w:val="0"/>
          <w:color w:val="000000"/>
          <w:b w:val="off"/>
          <w:i w:val="off"/>
        </w:rPr>
        <w:t>其他人称它们为属的划分。他们说哲学就像一只动物，逻辑</w:t>
      </w:r>
      <w:r>
        <w:rPr>
          <w:rFonts w:ascii="宋体" w:hAnsi="宋体" w:cs="宋体" w:eastAsia="宋体"/>
          <w:sz w:val="41"/>
          <w:spacing w:val="0"/>
          <w:color w:val="000000"/>
          <w:b w:val="off"/>
          <w:i w:val="off"/>
        </w:rPr>
        <w:t>学对应骨骼和肌腱，伦理学对应血肉部分，物理学对应灵</w:t>
      </w:r>
      <w:r>
        <w:rPr>
          <w:rFonts w:ascii="宋体" w:hAnsi="宋体" w:cs="宋体" w:eastAsia="宋体"/>
          <w:sz w:val="41"/>
          <w:spacing w:val="0"/>
          <w:color w:val="000000"/>
          <w:b w:val="off"/>
          <w:i w:val="off"/>
        </w:rPr>
        <w:t>魂。他们使用的另一个类比是鸡蛋：外壳是逻辑学，其次是</w:t>
      </w:r>
      <w:bookmarkEnd w:id="1351"/>
    </w:p>
    <w:p>
      <w:pPr>
        <w:pageBreakBefore w:val="off"/>
        <w:tabs/>
        <w:wordWrap w:val="off"/>
        <w:spacing w:before="0" w:after="0" w:line="620" w:lineRule="atLeast"/>
        <w:ind w:left="100" w:right="0"/>
        <w:jc w:val="both"/>
        <w:textAlignment w:val="baseline"/>
        <w:rPr>
          <w:sz w:val="41"/>
        </w:rPr>
      </w:pPr>
      <w:bookmarkStart w:name="" w:id="1352"/>
      <w:r>
        <w:rPr>
          <w:rFonts w:ascii="宋体" w:hAnsi="宋体" w:cs="宋体" w:eastAsia="宋体"/>
          <w:sz w:val="41"/>
          <w:spacing w:val="0"/>
          <w:color w:val="000000"/>
          <w:u w:val="single"/>
          <w:b w:val="off"/>
          <w:i w:val="off"/>
        </w:rPr>
        <w:t xml:space="preserve">             </w:t>
      </w:r>
      <w:bookmarkEnd w:id="1352"/>
    </w:p>
    <w:p>
      <w:pPr>
        <w:pageBreakBefore w:val="off"/>
        <w:tabs/>
        <w:wordWrap w:val="off"/>
        <w:spacing w:before="300" w:after="0" w:line="580" w:lineRule="atLeast"/>
        <w:ind w:left="700" w:right="0"/>
        <w:jc w:val="both"/>
        <w:textAlignment w:val="baseline"/>
        <w:rPr>
          <w:sz w:val="28"/>
        </w:rPr>
      </w:pPr>
      <w:bookmarkStart w:name="" w:id="1353"/>
      <w:r>
        <w:rPr>
          <w:rFonts w:ascii="仿宋" w:hAnsi="仿宋" w:cs="仿宋" w:eastAsia="仿宋"/>
          <w:sz w:val="28"/>
          <w:spacing w:val="0"/>
          <w:color w:val="000000"/>
          <w:b w:val="off"/>
          <w:i w:val="off"/>
        </w:rPr>
        <w:t>① 或许与塔索斯的芝诺相混淆了。</w:t>
      </w:r>
      <w:bookmarkEnd w:id="1353"/>
    </w:p>
    <w:p>
      <w:pPr>
        <w:pageBreakBefore w:val="off"/>
        <w:tabs/>
        <w:wordWrap w:val="off"/>
        <w:spacing w:before="0" w:after="0" w:line="580" w:lineRule="atLeast"/>
        <w:ind w:left="60" w:right="20" w:firstLine="640"/>
        <w:jc w:val="both"/>
        <w:textAlignment w:val="baseline"/>
        <w:rPr>
          <w:sz w:val="28"/>
        </w:rPr>
      </w:pPr>
      <w:bookmarkStart w:name="" w:id="1354"/>
      <w:r>
        <w:rPr>
          <w:rFonts w:ascii="仿宋" w:hAnsi="仿宋" w:cs="仿宋" w:eastAsia="仿宋"/>
          <w:sz w:val="28"/>
          <w:spacing w:val="0"/>
          <w:color w:val="000000"/>
          <w:b w:val="off"/>
          <w:i w:val="off"/>
        </w:rPr>
        <w:t>② 拉尔修坚持他的计划，把各种学说安排为两类：(1)一般的或概述的</w:t>
      </w:r>
      <w:r>
        <w:rPr>
          <w:rFonts w:ascii="仿宋" w:hAnsi="仿宋" w:cs="仿宋" w:eastAsia="仿宋"/>
          <w:sz w:val="28"/>
          <w:spacing w:val="0"/>
          <w:color w:val="000000"/>
          <w:b w:val="off"/>
          <w:i w:val="off"/>
        </w:rPr>
        <w:t>处理；(2)具体的处理；比较后文第七卷第 48页：這裡有一个颇具价值且完全无缺的论述编撰，延及至第160节，收集于不同的</w:t>
      </w:r>
      <w:r>
        <w:rPr>
          <w:rFonts w:ascii="仿宋" w:hAnsi="仿宋" w:cs="仿宋" w:eastAsia="仿宋"/>
          <w:sz w:val="28"/>
          <w:spacing w:val="0"/>
          <w:color w:val="000000"/>
          <w:b w:val="off"/>
          <w:i w:val="off"/>
        </w:rPr>
        <w:t>资料来源；第49-83节来自狄奥克勒。其分类大体是这样的：哲学的划分，第</w:t>
      </w:r>
      <w:r>
        <w:rPr>
          <w:rFonts w:ascii="仿宋" w:hAnsi="仿宋" w:cs="仿宋" w:eastAsia="仿宋"/>
          <w:sz w:val="28"/>
          <w:spacing w:val="0"/>
          <w:color w:val="000000"/>
          <w:b w:val="off"/>
          <w:i w:val="off"/>
        </w:rPr>
        <w:t>39-41节；逻辑学，第42-83节；伦理学，第84-131节；物理学，第132-</w:t>
      </w:r>
      <w:r>
        <w:rPr>
          <w:rFonts w:ascii="仿宋" w:hAnsi="仿宋" w:cs="仿宋" w:eastAsia="仿宋"/>
          <w:sz w:val="28"/>
          <w:spacing w:val="0"/>
          <w:color w:val="000000"/>
          <w:b w:val="off"/>
          <w:i w:val="off"/>
        </w:rPr>
        <w:t>160节。</w:t>
      </w:r>
      <w:bookmarkEnd w:id="1354"/>
    </w:p>
    <w:p>
      <w:pPr>
        <w:pageBreakBefore w:val="off"/>
        <w:tabs/>
        <w:wordWrap w:val="off"/>
        <w:spacing w:before="0" w:after="0" w:line="460" w:lineRule="atLeast"/>
        <w:ind w:left="0" w:right="0"/>
        <w:jc w:val="center"/>
        <w:textAlignment w:val="baseline"/>
        <w:rPr>
          <w:sz w:val="34"/>
        </w:rPr>
      </w:pPr>
      <w:bookmarkStart w:name="" w:id="1355"/>
      <w:r>
        <w:rPr>
          <w:rFonts w:ascii="宋体" w:hAnsi="宋体" w:cs="宋体" w:eastAsia="宋体"/>
          <w:sz w:val="34"/>
          <w:spacing w:val="0"/>
          <w:color w:val="000000"/>
          <w:b w:val="off"/>
          <w:i w:val="off"/>
        </w:rPr>
        <w:t>—— 417 ——</w:t>
      </w:r>
      <w:bookmarkEnd w:id="1355"/>
    </w:p>
    <w:p>
      <w:r>
        <w:t/>
      </w:r>
    </w:p>
    <w:p>
      <w:pPr>
        <w:sectPr>
          <w:footerReference r:id="rId53"/>
          <w:headerReference r:id="rId54" w:type="default"/>
          <w:type w:val="nextPage"/>
          <w:pgSz w:w="15700" w:h="22880"/>
          <w:pgMar w:left="2260" w:top="1760" w:right="2260" w:bottom="1760" w:header="1460" w:footer="1460"/>
          <w:cols w:num="1"/>
        </w:sectPr>
      </w:pPr>
    </w:p>
    <w:p>
      <w:pPr>
        <w:pageBreakBefore w:val="off"/>
        <w:tabs/>
        <w:wordWrap w:val="off"/>
        <w:spacing w:before="360" w:after="0" w:line="560" w:lineRule="atLeast"/>
        <w:ind w:left="0" w:right="0"/>
        <w:jc w:val="center"/>
        <w:textAlignment w:val="baseline"/>
        <w:rPr>
          <w:sz w:val="37"/>
        </w:rPr>
      </w:pPr>
      <w:bookmarkStart w:name="" w:id="1356"/>
      <w:r>
        <w:rPr>
          <w:rFonts w:ascii="仿宋" w:hAnsi="仿宋" w:cs="仿宋" w:eastAsia="仿宋"/>
          <w:sz w:val="37"/>
          <w:spacing w:val="0"/>
          <w:color w:val="000000"/>
          <w:u w:val="single"/>
          <w:b w:val="on"/>
          <w:i w:val="off"/>
        </w:rPr>
        <w:t xml:space="preserve">                        名哲言行录                        </w:t>
      </w:r>
      <w:bookmarkEnd w:id="1356"/>
    </w:p>
    <w:p>
      <w:pPr>
        <w:pageBreakBefore w:val="off"/>
        <w:tabs/>
        <w:wordWrap w:val="off"/>
        <w:spacing w:before="420" w:after="0" w:line="640" w:lineRule="atLeast"/>
        <w:ind w:left="200" w:right="0"/>
        <w:jc w:val="both"/>
        <w:textAlignment w:val="baseline"/>
        <w:rPr>
          <w:sz w:val="42"/>
        </w:rPr>
      </w:pPr>
      <w:bookmarkStart w:name="" w:id="1357"/>
      <w:r>
        <w:rPr>
          <w:rFonts w:ascii="宋体" w:hAnsi="宋体" w:cs="宋体" w:eastAsia="宋体"/>
          <w:sz w:val="42"/>
          <w:spacing w:val="0"/>
          <w:color w:val="000000"/>
          <w:b w:val="off"/>
          <w:i w:val="off"/>
        </w:rPr>
        <w:t>蛋白伦理学，而处于中心的蛋黄是物理学。或者他们还把哲</w:t>
      </w:r>
      <w:r>
        <w:rPr>
          <w:rFonts w:ascii="宋体" w:hAnsi="宋体" w:cs="宋体" w:eastAsia="宋体"/>
          <w:sz w:val="42"/>
          <w:spacing w:val="0"/>
          <w:color w:val="000000"/>
          <w:b w:val="off"/>
          <w:i w:val="off"/>
        </w:rPr>
        <w:t>学比做肥沃的土地：逻辑学是环绕周围的篱笆，伦理学是庄</w:t>
      </w:r>
      <w:r>
        <w:rPr>
          <w:rFonts w:ascii="宋体" w:hAnsi="宋体" w:cs="宋体" w:eastAsia="宋体"/>
          <w:sz w:val="42"/>
          <w:spacing w:val="0"/>
          <w:color w:val="000000"/>
          <w:b w:val="off"/>
          <w:i w:val="off"/>
        </w:rPr>
        <w:t>稼，物理学是土壤或树木。此外，他们还把哲学比做一座城</w:t>
      </w:r>
      <w:r>
        <w:rPr>
          <w:rFonts w:ascii="宋体" w:hAnsi="宋体" w:cs="宋体" w:eastAsia="宋体"/>
          <w:sz w:val="42"/>
          <w:spacing w:val="0"/>
          <w:color w:val="000000"/>
          <w:b w:val="off"/>
          <w:i w:val="off"/>
        </w:rPr>
        <w:t>邦，这座城邦为理性所牢固守护，并受其统治。</w:t>
      </w:r>
      <w:bookmarkEnd w:id="1357"/>
    </w:p>
    <w:p>
      <w:pPr>
        <w:pageBreakBefore w:val="off"/>
        <w:tabs/>
        <w:wordWrap w:val="off"/>
        <w:spacing w:before="0" w:after="0" w:line="640" w:lineRule="atLeast"/>
        <w:ind w:left="200" w:right="20" w:firstLine="840"/>
        <w:jc w:val="both"/>
        <w:textAlignment w:val="baseline"/>
        <w:rPr>
          <w:sz w:val="42"/>
        </w:rPr>
      </w:pPr>
      <w:bookmarkStart w:name="" w:id="1358"/>
      <w:r>
        <w:rPr>
          <w:rFonts w:ascii="宋体" w:hAnsi="宋体" w:cs="宋体" w:eastAsia="宋体"/>
          <w:sz w:val="42"/>
          <w:spacing w:val="0"/>
          <w:color w:val="000000"/>
          <w:b w:val="off"/>
          <w:i w:val="off"/>
        </w:rPr>
        <w:t>有些斯多亚派成员认为，哲学的所有部分都混合在一</w:t>
      </w:r>
      <w:r>
        <w:rPr>
          <w:rFonts w:ascii="宋体" w:hAnsi="宋体" w:cs="宋体" w:eastAsia="宋体"/>
          <w:sz w:val="42"/>
          <w:spacing w:val="0"/>
          <w:color w:val="000000"/>
          <w:b w:val="off"/>
          <w:i w:val="off"/>
        </w:rPr>
        <w:t>起，没有哪部分独立于其他部分，通常也不把它们分开来传</w:t>
      </w:r>
      <w:r>
        <w:rPr>
          <w:rFonts w:ascii="宋体" w:hAnsi="宋体" w:cs="宋体" w:eastAsia="宋体"/>
          <w:sz w:val="42"/>
          <w:spacing w:val="0"/>
          <w:color w:val="000000"/>
          <w:b w:val="off"/>
          <w:i w:val="off"/>
        </w:rPr>
        <w:t>授。但也有人从逻辑学开始它们的课程，然后到物理学，最</w:t>
      </w:r>
      <w:r>
        <w:rPr>
          <w:rFonts w:ascii="宋体" w:hAnsi="宋体" w:cs="宋体" w:eastAsia="宋体"/>
          <w:sz w:val="42"/>
          <w:spacing w:val="0"/>
          <w:color w:val="000000"/>
          <w:b w:val="off"/>
          <w:i w:val="off"/>
        </w:rPr>
        <w:t>后以伦理学作为结束；这样做的人包括芝诺（在其《论阐</w:t>
      </w:r>
      <w:r>
        <w:rPr>
          <w:rFonts w:ascii="宋体" w:hAnsi="宋体" w:cs="宋体" w:eastAsia="宋体"/>
          <w:sz w:val="42"/>
          <w:spacing w:val="0"/>
          <w:color w:val="000000"/>
          <w:b w:val="off"/>
          <w:i w:val="off"/>
        </w:rPr>
        <w:t>释》(On Exposition)一文中）、克律西波、阿卡德谟</w:t>
      </w:r>
      <w:r>
        <w:rPr>
          <w:rFonts w:ascii="宋体" w:hAnsi="宋体" w:cs="宋体" w:eastAsia="宋体"/>
          <w:sz w:val="42"/>
          <w:spacing w:val="0"/>
          <w:color w:val="000000"/>
          <w:b w:val="off"/>
          <w:i w:val="off"/>
        </w:rPr>
        <w:t>(Archedemus)和欧德罗穆。</w:t>
      </w:r>
      <w:bookmarkEnd w:id="1358"/>
    </w:p>
    <w:p>
      <w:pPr>
        <w:pageBreakBefore w:val="off"/>
        <w:tabs/>
        <w:wordWrap w:val="off"/>
        <w:spacing w:before="0" w:after="0" w:line="640" w:lineRule="atLeast"/>
        <w:ind w:left="200" w:right="20" w:firstLine="840"/>
        <w:jc w:val="both"/>
        <w:textAlignment w:val="baseline"/>
        <w:rPr>
          <w:sz w:val="42"/>
        </w:rPr>
      </w:pPr>
      <w:bookmarkStart w:name="" w:id="1359"/>
      <w:r>
        <w:rPr>
          <w:rFonts w:ascii="宋体" w:hAnsi="宋体" w:cs="宋体" w:eastAsia="宋体"/>
          <w:sz w:val="42"/>
          <w:spacing w:val="0"/>
          <w:color w:val="000000"/>
          <w:b w:val="off"/>
          <w:i w:val="off"/>
        </w:rPr>
        <w:t>确实，托勒迈斯的第欧根尼是从伦理学开始的；但阿波</w:t>
      </w:r>
      <w:r>
        <w:rPr>
          <w:rFonts w:ascii="宋体" w:hAnsi="宋体" w:cs="宋体" w:eastAsia="宋体"/>
          <w:sz w:val="42"/>
          <w:spacing w:val="0"/>
          <w:color w:val="000000"/>
          <w:b w:val="off"/>
          <w:i w:val="off"/>
        </w:rPr>
        <w:t>罗多洛把伦理学放在第二位，而如波西多纽的学生梵尼亚在</w:t>
      </w:r>
      <w:r>
        <w:rPr>
          <w:rFonts w:ascii="宋体" w:hAnsi="宋体" w:cs="宋体" w:eastAsia="宋体"/>
          <w:sz w:val="42"/>
          <w:spacing w:val="0"/>
          <w:color w:val="000000"/>
          <w:b w:val="off"/>
          <w:i w:val="off"/>
        </w:rPr>
        <w:t>其《波西多纽讲稿集》(Lectures of Posidonius)第一卷中所</w:t>
      </w:r>
      <w:r>
        <w:rPr>
          <w:rFonts w:ascii="宋体" w:hAnsi="宋体" w:cs="宋体" w:eastAsia="宋体"/>
          <w:sz w:val="42"/>
          <w:spacing w:val="0"/>
          <w:color w:val="000000"/>
          <w:b w:val="off"/>
          <w:i w:val="off"/>
        </w:rPr>
        <w:t>说，帕奈提乌和波西多纽以物理学作为起点。克里安忒不是</w:t>
      </w:r>
      <w:r>
        <w:rPr>
          <w:rFonts w:ascii="宋体" w:hAnsi="宋体" w:cs="宋体" w:eastAsia="宋体"/>
          <w:sz w:val="42"/>
          <w:spacing w:val="0"/>
          <w:color w:val="000000"/>
          <w:b w:val="off"/>
          <w:i w:val="off"/>
        </w:rPr>
        <w:t>把哲学分成三部分，而是六部分：辩证法、修辞学、伦理</w:t>
      </w:r>
      <w:r>
        <w:rPr>
          <w:rFonts w:ascii="宋体" w:hAnsi="宋体" w:cs="宋体" w:eastAsia="宋体"/>
          <w:sz w:val="42"/>
          <w:spacing w:val="0"/>
          <w:color w:val="000000"/>
          <w:b w:val="off"/>
          <w:i w:val="off"/>
        </w:rPr>
        <w:t>学、政治学、物理学和神学。但其他人说这不是对哲学所阐</w:t>
      </w:r>
      <w:r>
        <w:rPr>
          <w:rFonts w:ascii="宋体" w:hAnsi="宋体" w:cs="宋体" w:eastAsia="宋体"/>
          <w:sz w:val="42"/>
          <w:spacing w:val="0"/>
          <w:color w:val="000000"/>
          <w:b w:val="off"/>
          <w:i w:val="off"/>
        </w:rPr>
        <w:t>释的内容的划分，而是对哲学本身的划分，比如，塔索斯的</w:t>
      </w:r>
      <w:r>
        <w:rPr>
          <w:rFonts w:ascii="宋体" w:hAnsi="宋体" w:cs="宋体" w:eastAsia="宋体"/>
          <w:sz w:val="42"/>
          <w:spacing w:val="0"/>
          <w:color w:val="000000"/>
          <w:b w:val="off"/>
          <w:i w:val="off"/>
        </w:rPr>
        <w:t>芝诺就这么认为。有人把这种分类中的逻辑学部分划分成修</w:t>
      </w:r>
      <w:r>
        <w:rPr>
          <w:rFonts w:ascii="宋体" w:hAnsi="宋体" w:cs="宋体" w:eastAsia="宋体"/>
          <w:sz w:val="42"/>
          <w:spacing w:val="0"/>
          <w:color w:val="000000"/>
          <w:b w:val="off"/>
          <w:i w:val="off"/>
        </w:rPr>
        <w:t>辞学和辩证法两门学科；另有人加上处理定义的部分和关涉</w:t>
      </w:r>
      <w:r>
        <w:rPr>
          <w:rFonts w:ascii="宋体" w:hAnsi="宋体" w:cs="宋体" w:eastAsia="宋体"/>
          <w:sz w:val="42"/>
          <w:spacing w:val="0"/>
          <w:color w:val="000000"/>
          <w:b w:val="off"/>
          <w:i w:val="off"/>
        </w:rPr>
        <w:t>准则或标准的部分；还有人则缺少关于定义的那部分。</w:t>
      </w:r>
      <w:bookmarkEnd w:id="1359"/>
    </w:p>
    <w:p>
      <w:pPr>
        <w:pageBreakBefore w:val="off"/>
        <w:tabs/>
        <w:wordWrap w:val="off"/>
        <w:spacing w:before="0" w:after="0" w:line="640" w:lineRule="atLeast"/>
        <w:ind w:left="200" w:right="20" w:firstLine="840"/>
        <w:jc w:val="both"/>
        <w:textAlignment w:val="baseline"/>
        <w:rPr>
          <w:sz w:val="42"/>
        </w:rPr>
      </w:pPr>
      <w:bookmarkStart w:name="" w:id="1360"/>
      <w:r>
        <w:rPr>
          <w:rFonts w:ascii="宋体" w:hAnsi="宋体" w:cs="宋体" w:eastAsia="宋体"/>
          <w:sz w:val="42"/>
          <w:spacing w:val="0"/>
          <w:color w:val="000000"/>
          <w:b w:val="off"/>
          <w:i w:val="off"/>
        </w:rPr>
        <w:t>处理准则(canon)或标准(criteria)的那部分他们认为</w:t>
      </w:r>
      <w:r>
        <w:rPr>
          <w:rFonts w:ascii="宋体" w:hAnsi="宋体" w:cs="宋体" w:eastAsia="宋体"/>
          <w:sz w:val="42"/>
          <w:spacing w:val="0"/>
          <w:color w:val="000000"/>
          <w:b w:val="off"/>
          <w:i w:val="off"/>
        </w:rPr>
        <w:t>是发现真理的一种手段，因为在这一过程中他们解释了我们</w:t>
      </w:r>
      <w:r>
        <w:rPr>
          <w:rFonts w:ascii="宋体" w:hAnsi="宋体" w:cs="宋体" w:eastAsia="宋体"/>
          <w:sz w:val="42"/>
          <w:spacing w:val="0"/>
          <w:color w:val="000000"/>
          <w:b w:val="off"/>
          <w:i w:val="off"/>
        </w:rPr>
        <w:t>所具有的不同种类的感知。与此相似，关涉定义的那部分他</w:t>
      </w:r>
      <w:r>
        <w:rPr>
          <w:rFonts w:ascii="宋体" w:hAnsi="宋体" w:cs="宋体" w:eastAsia="宋体"/>
          <w:sz w:val="42"/>
          <w:spacing w:val="0"/>
          <w:color w:val="000000"/>
          <w:b w:val="off"/>
          <w:i w:val="off"/>
        </w:rPr>
        <w:t>们认为是辩识真理的一种手段，因为事物借助普遍概念</w:t>
      </w:r>
      <w:r>
        <w:rPr>
          <w:rFonts w:ascii="宋体" w:hAnsi="宋体" w:cs="宋体" w:eastAsia="宋体"/>
          <w:sz w:val="42"/>
          <w:spacing w:val="0"/>
          <w:color w:val="000000"/>
          <w:b w:val="off"/>
          <w:i w:val="off"/>
        </w:rPr>
        <w:t>(general notions)而被把握。此外，他们把修辞学理解为对</w:t>
      </w:r>
      <w:r>
        <w:rPr>
          <w:rFonts w:ascii="宋体" w:hAnsi="宋体" w:cs="宋体" w:eastAsia="宋体"/>
          <w:sz w:val="42"/>
          <w:spacing w:val="0"/>
          <w:color w:val="000000"/>
          <w:b w:val="off"/>
          <w:i w:val="off"/>
        </w:rPr>
        <w:t>普通叙述所表达的事物进行良好陈述的科学，而辩证法则是</w:t>
      </w:r>
      <w:r>
        <w:rPr>
          <w:rFonts w:ascii="宋体" w:hAnsi="宋体" w:cs="宋体" w:eastAsia="宋体"/>
          <w:sz w:val="42"/>
          <w:spacing w:val="0"/>
          <w:color w:val="000000"/>
          <w:b w:val="off"/>
          <w:i w:val="off"/>
        </w:rPr>
        <w:t>通过提问与回答来正确讨论主题的科学；因此他们关于它的</w:t>
      </w:r>
      <w:r>
        <mc:AlternateContent>
          <mc:Choice Requires="wps">
            <w:drawing>
              <wp:anchor allowOverlap="true" layoutInCell="true" locked="false" simplePos="false" behindDoc="false" relativeHeight="251659264" distL="0" distR="0" distT="0" distB="0">
                <wp:simplePos x="0" y="0"/>
                <wp:positionH relativeFrom="page">
                  <wp:posOffset>482600</wp:posOffset>
                </wp:positionH>
                <wp:positionV relativeFrom="paragraph">
                  <wp:posOffset>-812800</wp:posOffset>
                </wp:positionV>
                <wp:extent cx="1219200" cy="368300"/>
                <wp:wrapNone/>
                <wp:docPr id="11" name="文本框 11"/>
                <a:graphic xmlns:a="http://schemas.openxmlformats.org/drawingml/2006/main">
                  <a:graphicData uri="http://schemas.microsoft.com/office/word/2010/wordprocessingShape">
                    <wps:wsp>
                      <wps:cNvSpPr txBox="true"/>
                      <wps:spPr>
                        <a:xfrm>
                          <a:off x="0" y="0"/>
                          <a:ext cx="12192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1361"/>
                            <w:r>
                              <w:rPr>
                                <w:rFonts w:ascii="仿宋" w:hAnsi="仿宋" w:cs="仿宋" w:eastAsia="仿宋"/>
                                <w:sz w:val="37"/>
                                <w:spacing w:val="0"/>
                                <w:color w:val="000000"/>
                                <w:b w:val="on"/>
                                <w:i w:val="off"/>
                              </w:rPr>
                              <w:t>VⅡ.41-43</w:t>
                            </w:r>
                            <w:bookmarkEnd w:id="1361"/>
                          </w:p>
                        </w:txbxContent>
                      </wps:txbx>
                      <wps:bodyPr wrap="square" lIns="0" rIns="0" tIns="0" bIns="0" vert="horz" anchor="t">
                        <a:noAutofit/>
                      </wps:bodyPr>
                    </wps:wsp>
                  </a:graphicData>
                </a:graphic>
              </wp:anchor>
            </w:drawing>
          </mc:Choice>
          <mc:Fallback>
            <w:pict>
              <v:shape type="#_x0000_t202" filled="f" stroked="f" style="margin-left:38pt;margin-top:-64pt;width:96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1362"/>
                      <w:r>
                        <w:rPr>
                          <w:rFonts w:ascii="仿宋" w:hAnsi="仿宋" w:cs="仿宋" w:eastAsia="仿宋"/>
                          <w:sz w:val="37"/>
                          <w:spacing w:val="0"/>
                          <w:color w:val="000000"/>
                          <w:b w:val="on"/>
                          <w:i w:val="off"/>
                        </w:rPr>
                        <w:t>VⅡ.41-43</w:t>
                      </w:r>
                      <w:bookmarkEnd w:id="1362"/>
                    </w:p>
                  </w:txbxContent>
                </v:textbox>
              </v:shape>
            </w:pict>
          </mc:Fallback>
        </mc:AlternateContent>
      </w:r>
      <w:bookmarkEnd w:id="1360"/>
    </w:p>
    <w:p>
      <w:pPr>
        <w:pageBreakBefore w:val="off"/>
        <w:tabs/>
        <w:wordWrap w:val="off"/>
        <w:spacing w:before="0" w:after="0" w:line="480" w:lineRule="atLeast"/>
        <w:ind w:left="0" w:right="0"/>
        <w:jc w:val="center"/>
        <w:textAlignment w:val="baseline"/>
        <w:rPr>
          <w:sz w:val="35"/>
        </w:rPr>
      </w:pPr>
      <w:bookmarkStart w:name="" w:id="1363"/>
      <w:r>
        <w:rPr>
          <w:rFonts w:ascii="宋体" w:hAnsi="宋体" w:cs="宋体" w:eastAsia="宋体"/>
          <w:sz w:val="35"/>
          <w:spacing w:val="0"/>
          <w:color w:val="000000"/>
          <w:b w:val="off"/>
          <w:i w:val="off"/>
        </w:rPr>
        <w:t>—418 —</w:t>
      </w:r>
      <w:bookmarkEnd w:id="1363"/>
    </w:p>
    <w:p>
      <w:r>
        <w:t/>
      </w:r>
    </w:p>
    <w:p>
      <w:pPr>
        <w:sectPr>
          <w:footerReference r:id="rId55"/>
          <w:headerReference r:id="rId56" w:type="default"/>
          <w:type w:val="nextPage"/>
          <w:pgSz w:w="15700" w:h="22880"/>
          <w:pgMar w:left="2200" w:top="1740" w:right="2200" w:bottom="1740" w:header="1440" w:footer="1440"/>
          <w:cols w:num="1"/>
        </w:sectPr>
      </w:pPr>
    </w:p>
    <w:p>
      <w:pPr>
        <w:pageBreakBefore w:val="off"/>
        <w:tabs/>
        <w:wordWrap w:val="off"/>
        <w:spacing w:before="240" w:after="0" w:line="640" w:lineRule="atLeast"/>
        <w:ind w:left="0" w:right="0"/>
        <w:jc w:val="center"/>
        <w:textAlignment w:val="baseline"/>
        <w:rPr>
          <w:sz w:val="41"/>
        </w:rPr>
      </w:pPr>
      <w:bookmarkStart w:name="" w:id="1364"/>
      <w:r>
        <w:rPr>
          <w:rFonts w:ascii="楷体" w:hAnsi="楷体" w:cs="楷体" w:eastAsia="楷体"/>
          <w:sz w:val="41"/>
          <w:spacing w:val="0"/>
          <w:color w:val="000000"/>
          <w:u w:val="single"/>
          <w:b w:val="on"/>
          <w:i w:val="off"/>
        </w:rPr>
        <w:t xml:space="preserve">                第七卷 第一章 芝诺                </w:t>
      </w:r>
      <w:bookmarkEnd w:id="1364"/>
    </w:p>
    <w:p>
      <w:pPr>
        <w:pageBreakBefore w:val="off"/>
        <w:tabs/>
        <w:wordWrap w:val="off"/>
        <w:spacing w:before="400" w:after="0" w:line="680" w:lineRule="atLeast"/>
        <w:ind w:left="20" w:right="280"/>
        <w:jc w:val="both"/>
        <w:textAlignment w:val="baseline"/>
        <w:rPr>
          <w:sz w:val="35"/>
        </w:rPr>
      </w:pPr>
      <w:bookmarkStart w:name="" w:id="1365"/>
      <w:r>
        <w:rPr>
          <w:rFonts w:ascii="宋体" w:hAnsi="宋体" w:cs="宋体" w:eastAsia="宋体"/>
          <w:sz w:val="35"/>
          <w:spacing w:val="0"/>
          <w:color w:val="000000"/>
          <w:b w:val="off"/>
          <w:i w:val="off"/>
        </w:rPr>
        <w:t>另一可选定义是：它是一门关于正确、错误和非对非错的陈</w:t>
      </w:r>
      <w:r>
        <w:rPr>
          <w:rFonts w:ascii="宋体" w:hAnsi="宋体" w:cs="宋体" w:eastAsia="宋体"/>
          <w:sz w:val="35"/>
          <w:spacing w:val="0"/>
          <w:color w:val="000000"/>
          <w:b w:val="off"/>
          <w:i w:val="off"/>
        </w:rPr>
        <w:t>述的科学。</w:t>
      </w:r>
      <w:bookmarkEnd w:id="1365"/>
    </w:p>
    <w:p>
      <w:pPr>
        <w:pageBreakBefore w:val="off"/>
        <w:tabs/>
        <w:wordWrap w:val="off"/>
        <w:spacing w:before="0" w:after="0" w:line="680" w:lineRule="atLeast"/>
        <w:ind w:left="20" w:right="240" w:firstLine="820"/>
        <w:jc w:val="both"/>
        <w:textAlignment w:val="baseline"/>
        <w:rPr>
          <w:sz w:val="35"/>
        </w:rPr>
      </w:pPr>
      <w:bookmarkStart w:name="" w:id="1366"/>
      <w:r>
        <w:rPr>
          <w:rFonts w:ascii="宋体" w:hAnsi="宋体" w:cs="宋体" w:eastAsia="宋体"/>
          <w:sz w:val="35"/>
          <w:spacing w:val="0"/>
          <w:color w:val="000000"/>
          <w:b w:val="off"/>
          <w:i w:val="off"/>
        </w:rPr>
        <w:t>他们说修辞学本身有三个分支：商讨性的</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(delibera-</w:t>
      </w:r>
      <w:r>
        <w:rPr>
          <w:rFonts w:ascii="宋体" w:hAnsi="宋体" w:cs="宋体" w:eastAsia="宋体"/>
          <w:sz w:val="35"/>
          <w:spacing w:val="0"/>
          <w:color w:val="000000"/>
          <w:b w:val="off"/>
          <w:i w:val="off"/>
        </w:rPr>
        <w:t>tive)、用于法庭辩论的</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(forensic)</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和颂文</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(panegyric)。</w:t>
      </w:r>
      <w:bookmarkEnd w:id="1366"/>
    </w:p>
    <w:p>
      <w:pPr>
        <w:pageBreakBefore w:val="off"/>
        <w:tabs/>
        <w:wordWrap w:val="off"/>
        <w:spacing w:before="0" w:after="0" w:line="680" w:lineRule="atLeast"/>
        <w:ind w:left="20" w:right="280" w:firstLine="820"/>
        <w:jc w:val="both"/>
        <w:textAlignment w:val="baseline"/>
        <w:rPr>
          <w:sz w:val="35"/>
        </w:rPr>
      </w:pPr>
      <w:bookmarkStart w:name="" w:id="1367"/>
      <w:r>
        <w:rPr>
          <w:rFonts w:ascii="宋体" w:hAnsi="宋体" w:cs="宋体" w:eastAsia="宋体"/>
          <w:sz w:val="35"/>
          <w:spacing w:val="0"/>
          <w:color w:val="000000"/>
          <w:b w:val="off"/>
          <w:i w:val="off"/>
        </w:rPr>
        <w:t>据他们说，修辞术可以分解成论据的创制、对此以言词</w:t>
      </w:r>
      <w:r>
        <w:rPr>
          <w:rFonts w:ascii="宋体" w:hAnsi="宋体" w:cs="宋体" w:eastAsia="宋体"/>
          <w:sz w:val="35"/>
          <w:spacing w:val="0"/>
          <w:color w:val="000000"/>
          <w:b w:val="off"/>
          <w:i w:val="off"/>
        </w:rPr>
        <w:t>加以表达、对它们进行整理和传达等几部分；而一篇修辞性</w:t>
      </w:r>
      <w:r>
        <w:rPr>
          <w:rFonts w:ascii="宋体" w:hAnsi="宋体" w:cs="宋体" w:eastAsia="宋体"/>
          <w:sz w:val="35"/>
          <w:spacing w:val="0"/>
          <w:color w:val="000000"/>
          <w:b w:val="off"/>
          <w:i w:val="off"/>
        </w:rPr>
        <w:t>演说可分成导言、陈述、对对手的回复和结论几部分。</w:t>
      </w:r>
      <w:bookmarkEnd w:id="1367"/>
    </w:p>
    <w:p>
      <w:pPr>
        <w:pageBreakBefore w:val="off"/>
        <w:tabs/>
        <w:wordWrap w:val="off"/>
        <w:spacing w:before="0" w:after="0" w:line="680" w:lineRule="atLeast"/>
        <w:ind w:left="20" w:right="220" w:firstLine="820"/>
        <w:jc w:val="both"/>
        <w:textAlignment w:val="baseline"/>
        <w:rPr>
          <w:sz w:val="35"/>
        </w:rPr>
      </w:pPr>
      <w:bookmarkStart w:name="" w:id="1368"/>
      <w:r>
        <w:rPr>
          <w:rFonts w:ascii="宋体" w:hAnsi="宋体" w:cs="宋体" w:eastAsia="宋体"/>
          <w:sz w:val="35"/>
          <w:spacing w:val="0"/>
          <w:color w:val="000000"/>
          <w:b w:val="off"/>
          <w:i w:val="off"/>
        </w:rPr>
        <w:t>在他们看来，辩证法分属两个主题：论说主题和语言主</w:t>
      </w:r>
      <w:r>
        <w:rPr>
          <w:rFonts w:ascii="宋体" w:hAnsi="宋体" w:cs="宋体" w:eastAsia="宋体"/>
          <w:sz w:val="35"/>
          <w:spacing w:val="0"/>
          <w:color w:val="000000"/>
          <w:b w:val="off"/>
          <w:i w:val="off"/>
        </w:rPr>
        <w:t>题,</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而主题又分成下面几个题项:</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表象</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(presentations)①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及</w:t>
      </w:r>
      <w:r>
        <w:rPr>
          <w:rFonts w:ascii="宋体" w:hAnsi="宋体" w:cs="宋体" w:eastAsia="宋体"/>
          <w:sz w:val="35"/>
          <w:spacing w:val="0"/>
          <w:color w:val="000000"/>
          <w:b w:val="off"/>
          <w:i w:val="off"/>
        </w:rPr>
        <w:t>它们的各种产物、明晰表达的命题和构成一些命题的主词与</w:t>
      </w:r>
      <w:r>
        <w:rPr>
          <w:rFonts w:ascii="宋体" w:hAnsi="宋体" w:cs="宋体" w:eastAsia="宋体"/>
          <w:sz w:val="35"/>
          <w:spacing w:val="0"/>
          <w:color w:val="000000"/>
          <w:b w:val="off"/>
          <w:i w:val="off"/>
        </w:rPr>
        <w:t>谓词、正向</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(direct)或逆向相似的词汇、属和种、论据、</w:t>
      </w:r>
      <w:r>
        <w:rPr>
          <w:rFonts w:ascii="宋体" w:hAnsi="宋体" w:cs="宋体" w:eastAsia="宋体"/>
          <w:sz w:val="35"/>
          <w:spacing w:val="0"/>
          <w:color w:val="000000"/>
          <w:b w:val="off"/>
          <w:i w:val="off"/>
        </w:rPr>
        <w:t>论式</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(moods)、三段论及无论是归因于主题或语言的谬推。</w:t>
      </w:r>
      <w:r>
        <w:rPr>
          <w:rFonts w:ascii="宋体" w:hAnsi="宋体" w:cs="宋体" w:eastAsia="宋体"/>
          <w:sz w:val="35"/>
          <w:spacing w:val="0"/>
          <w:color w:val="000000"/>
          <w:b w:val="off"/>
          <w:i w:val="off"/>
        </w:rPr>
        <w:t>这些题项同时包括对的、错的和否定的论证、复合三段论等</w:t>
      </w:r>
      <w:r>
        <w:rPr>
          <w:rFonts w:ascii="宋体" w:hAnsi="宋体" w:cs="宋体" w:eastAsia="宋体"/>
          <w:sz w:val="35"/>
          <w:spacing w:val="0"/>
          <w:color w:val="000000"/>
          <w:b w:val="off"/>
          <w:i w:val="off"/>
        </w:rPr>
        <w:t>等，无论是不完善的、不可解决的，还是确定无疑的；而谬</w:t>
      </w:r>
      <w:r>
        <w:rPr>
          <w:rFonts w:ascii="宋体" w:hAnsi="宋体" w:cs="宋体" w:eastAsia="宋体"/>
          <w:sz w:val="35"/>
          <w:spacing w:val="0"/>
          <w:color w:val="000000"/>
          <w:b w:val="off"/>
          <w:i w:val="off"/>
        </w:rPr>
        <w:t>推的类型则有“遮蔽者式”(the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Veiled)</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或“有角式”(the</w:t>
      </w:r>
      <w:r>
        <w:rPr>
          <w:rFonts w:ascii="宋体" w:hAnsi="宋体" w:cs="宋体" w:eastAsia="宋体"/>
          <w:sz w:val="35"/>
          <w:spacing w:val="0"/>
          <w:color w:val="000000"/>
          <w:b w:val="off"/>
          <w:i w:val="off"/>
        </w:rPr>
        <w:t>Horned)、“无人式”(No</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man)</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和“刈草人式”(the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Mowers)。</w:t>
      </w:r>
      <w:r>
        <mc:AlternateContent>
          <mc:Choice Requires="wps">
            <w:drawing>
              <wp:anchor allowOverlap="true" layoutInCell="true" locked="false" simplePos="false" behindDoc="false" relativeHeight="251659264" distL="0" distR="0" distT="0" distB="0">
                <wp:simplePos x="0" y="0"/>
                <wp:positionH relativeFrom="page">
                  <wp:posOffset>8420100</wp:posOffset>
                </wp:positionH>
                <wp:positionV relativeFrom="paragraph">
                  <wp:posOffset>1206500</wp:posOffset>
                </wp:positionV>
                <wp:extent cx="1155700" cy="355600"/>
                <wp:wrapNone/>
                <wp:docPr id="12" name="文本框 12"/>
                <a:graphic xmlns:a="http://schemas.openxmlformats.org/drawingml/2006/main">
                  <a:graphicData uri="http://schemas.microsoft.com/office/word/2010/wordprocessingShape">
                    <wps:wsp>
                      <wps:cNvSpPr txBox="true"/>
                      <wps:spPr>
                        <a:xfrm>
                          <a:off x="0" y="0"/>
                          <a:ext cx="11557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5"/>
                              </w:rPr>
                            </w:pPr>
                            <w:bookmarkStart w:name="" w:id="1369"/>
                            <w:r>
                              <w:rPr>
                                <w:rFonts w:ascii="宋体" w:hAnsi="宋体" w:cs="宋体" w:eastAsia="宋体"/>
                                <w:sz w:val="35"/>
                                <w:spacing w:val="0"/>
                                <w:color w:val="000000"/>
                                <w:b w:val="off"/>
                                <w:i w:val="off"/>
                              </w:rPr>
                              <w:t>VⅡ.43-46</w:t>
                            </w:r>
                            <w:bookmarkEnd w:id="1369"/>
                          </w:p>
                        </w:txbxContent>
                      </wps:txbx>
                      <wps:bodyPr wrap="square" lIns="0" rIns="0" tIns="0" bIns="0" vert="horz" anchor="t">
                        <a:noAutofit/>
                      </wps:bodyPr>
                    </wps:wsp>
                  </a:graphicData>
                </a:graphic>
              </wp:anchor>
            </w:drawing>
          </mc:Choice>
          <mc:Fallback>
            <w:pict>
              <v:shape type="#_x0000_t202" filled="f" stroked="f" style="margin-left:663pt;margin-top:95pt;width:91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5"/>
                        </w:rPr>
                      </w:pPr>
                      <w:bookmarkStart w:name="" w:id="1370"/>
                      <w:r>
                        <w:rPr>
                          <w:rFonts w:ascii="宋体" w:hAnsi="宋体" w:cs="宋体" w:eastAsia="宋体"/>
                          <w:sz w:val="35"/>
                          <w:spacing w:val="0"/>
                          <w:color w:val="000000"/>
                          <w:b w:val="off"/>
                          <w:i w:val="off"/>
                        </w:rPr>
                        <w:t>VⅡ.43-46</w:t>
                      </w:r>
                      <w:bookmarkEnd w:id="1370"/>
                    </w:p>
                  </w:txbxContent>
                </v:textbox>
              </v:shape>
            </w:pict>
          </mc:Fallback>
        </mc:AlternateContent>
      </w:r>
      <w:bookmarkEnd w:id="1368"/>
    </w:p>
    <w:p>
      <w:pPr>
        <w:pageBreakBefore w:val="off"/>
        <w:tabs/>
        <w:wordWrap w:val="off"/>
        <w:spacing w:before="0" w:after="0" w:line="680" w:lineRule="atLeast"/>
        <w:ind w:left="20" w:right="240" w:firstLine="820"/>
        <w:jc w:val="both"/>
        <w:textAlignment w:val="baseline"/>
        <w:rPr>
          <w:sz w:val="35"/>
        </w:rPr>
      </w:pPr>
      <w:bookmarkStart w:name="" w:id="1371"/>
      <w:r>
        <w:rPr>
          <w:rFonts w:ascii="宋体" w:hAnsi="宋体" w:cs="宋体" w:eastAsia="宋体"/>
          <w:sz w:val="35"/>
          <w:spacing w:val="0"/>
          <w:color w:val="000000"/>
          <w:b w:val="off"/>
          <w:i w:val="off"/>
        </w:rPr>
        <w:t>前面提到的属于辩证法的第二个主题是语言主题，其中</w:t>
      </w:r>
      <w:r>
        <w:rPr>
          <w:rFonts w:ascii="宋体" w:hAnsi="宋体" w:cs="宋体" w:eastAsia="宋体"/>
          <w:sz w:val="35"/>
          <w:spacing w:val="0"/>
          <w:color w:val="000000"/>
          <w:b w:val="off"/>
          <w:i w:val="off"/>
        </w:rPr>
        <w:t>包括书面语言和口语部分，它们讨论句法上和单个字词上的</w:t>
      </w:r>
      <w:r>
        <w:rPr>
          <w:rFonts w:ascii="宋体" w:hAnsi="宋体" w:cs="宋体" w:eastAsia="宋体"/>
          <w:sz w:val="35"/>
          <w:spacing w:val="0"/>
          <w:color w:val="000000"/>
          <w:b w:val="off"/>
          <w:i w:val="off"/>
        </w:rPr>
        <w:t>错误、诗的措辞、词句的歧义、声音的和谐和音乐，以及，</w:t>
      </w:r>
      <w:r>
        <w:rPr>
          <w:rFonts w:ascii="宋体" w:hAnsi="宋体" w:cs="宋体" w:eastAsia="宋体"/>
          <w:sz w:val="35"/>
          <w:spacing w:val="0"/>
          <w:color w:val="000000"/>
          <w:b w:val="off"/>
          <w:i w:val="off"/>
        </w:rPr>
        <w:t>据某些著作家说，还包括论述措辞、划分和文体的章节。</w:t>
      </w:r>
      <w:bookmarkEnd w:id="1371"/>
    </w:p>
    <w:p>
      <w:pPr>
        <w:pageBreakBefore w:val="off"/>
        <w:tabs/>
        <w:wordWrap w:val="off"/>
        <w:spacing w:before="0" w:after="0" w:line="680" w:lineRule="atLeast"/>
        <w:ind w:left="60" w:right="0"/>
        <w:jc w:val="both"/>
        <w:textAlignment w:val="baseline"/>
        <w:rPr>
          <w:sz w:val="35"/>
        </w:rPr>
      </w:pPr>
      <w:bookmarkStart w:name="" w:id="1372"/>
      <w:r>
        <w:rPr>
          <w:rFonts w:ascii="宋体" w:hAnsi="宋体" w:cs="宋体" w:eastAsia="宋体"/>
          <w:sz w:val="35"/>
          <w:spacing w:val="0"/>
          <w:color w:val="000000"/>
          <w:u w:val="single"/>
          <w:b w:val="off"/>
          <w:i w:val="off"/>
        </w:rPr>
        <w:t xml:space="preserve">               </w:t>
      </w:r>
      <w:bookmarkEnd w:id="1372"/>
    </w:p>
    <w:p>
      <w:pPr>
        <w:pageBreakBefore w:val="off"/>
        <w:tabs/>
        <w:wordWrap w:val="off"/>
        <w:spacing w:before="260" w:after="0" w:line="500" w:lineRule="atLeast"/>
        <w:ind w:left="20" w:right="240" w:firstLine="620"/>
        <w:jc w:val="both"/>
        <w:textAlignment w:val="baseline"/>
        <w:rPr>
          <w:sz w:val="31"/>
        </w:rPr>
      </w:pPr>
      <w:bookmarkStart w:name="" w:id="1373"/>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quarasiα(等同于现象或显现)这个词是斯多亚派逻辑学中的专门术</w:t>
      </w:r>
      <w:r>
        <w:rPr>
          <w:rFonts w:ascii="仿宋" w:hAnsi="仿宋" w:cs="仿宋" w:eastAsia="仿宋"/>
          <w:sz w:val="31"/>
          <w:spacing w:val="0"/>
          <w:color w:val="000000"/>
          <w:b w:val="off"/>
          <w:i w:val="off"/>
        </w:rPr>
        <w:t>语，在英语中还没有一个为人们一致采用的对应词。它指意识或经验的直接材</w:t>
      </w:r>
      <w:r>
        <w:rPr>
          <w:rFonts w:ascii="仿宋" w:hAnsi="仿宋" w:cs="仿宋" w:eastAsia="仿宋"/>
          <w:sz w:val="31"/>
          <w:spacing w:val="0"/>
          <w:color w:val="000000"/>
          <w:b w:val="off"/>
          <w:i w:val="off"/>
        </w:rPr>
        <w:t>料，无论是呈现给感官的，还是在某些情况下呈现给心灵的。因此“表象”</w:t>
      </w:r>
      <w:r>
        <w:rPr>
          <w:rFonts w:ascii="仿宋" w:hAnsi="仿宋" w:cs="仿宋" w:eastAsia="仿宋"/>
          <w:sz w:val="31"/>
          <w:spacing w:val="0"/>
          <w:color w:val="000000"/>
          <w:b w:val="off"/>
          <w:i w:val="off"/>
        </w:rPr>
        <w:t>(presentation)</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比“感知”(perception)</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或“印象”(impression)</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更接近原义。它</w:t>
      </w:r>
      <w:r>
        <w:rPr>
          <w:rFonts w:ascii="仿宋" w:hAnsi="仿宋" w:cs="仿宋" w:eastAsia="仿宋"/>
          <w:sz w:val="31"/>
          <w:spacing w:val="0"/>
          <w:color w:val="000000"/>
          <w:b w:val="off"/>
          <w:i w:val="off"/>
        </w:rPr>
        <w:t>可能被认为与洛克的“简单观念”相应，而休谟代之以“印象和观念“(im-</w:t>
      </w:r>
      <w:r>
        <w:rPr>
          <w:rFonts w:ascii="仿宋" w:hAnsi="仿宋" w:cs="仿宋" w:eastAsia="仿宋"/>
          <w:sz w:val="31"/>
          <w:spacing w:val="0"/>
          <w:color w:val="000000"/>
          <w:b w:val="off"/>
          <w:i w:val="off"/>
        </w:rPr>
        <w:t>pressions</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and</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ideas)。但几乎不能这么认为;</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因为φovtaxiα仿佛是从无中被给予</w:t>
      </w:r>
      <w:r>
        <w:rPr>
          <w:rFonts w:ascii="仿宋" w:hAnsi="仿宋" w:cs="仿宋" w:eastAsia="仿宋"/>
          <w:sz w:val="31"/>
          <w:spacing w:val="0"/>
          <w:color w:val="000000"/>
          <w:b w:val="off"/>
          <w:i w:val="off"/>
        </w:rPr>
        <w:t>的，然后心灵自己知道用它们来构造观念和概念。</w:t>
      </w:r>
      <w:bookmarkEnd w:id="1373"/>
    </w:p>
    <w:p>
      <w:pPr>
        <w:pageBreakBefore w:val="off"/>
        <w:tabs/>
        <w:wordWrap w:val="off"/>
        <w:spacing w:before="0" w:after="0" w:line="460" w:lineRule="atLeast"/>
        <w:ind w:left="0" w:right="0"/>
        <w:jc w:val="center"/>
        <w:textAlignment w:val="baseline"/>
        <w:rPr>
          <w:sz w:val="34"/>
        </w:rPr>
      </w:pPr>
      <w:bookmarkStart w:name="" w:id="1374"/>
      <w:r>
        <w:rPr>
          <w:rFonts w:ascii="宋体" w:hAnsi="宋体" w:cs="宋体" w:eastAsia="宋体"/>
          <w:sz w:val="34"/>
          <w:spacing w:val="0"/>
          <w:color w:val="000000"/>
          <w:b w:val="on"/>
          <w:i w:val="off"/>
        </w:rPr>
        <w:t>419</w:t>
      </w:r>
      <w:bookmarkEnd w:id="1374"/>
    </w:p>
    <w:p>
      <w:r>
        <w:t/>
      </w:r>
    </w:p>
    <w:p>
      <w:pPr>
        <w:sectPr>
          <w:footerReference r:id="rId57"/>
          <w:headerReference r:id="rId58" w:type="default"/>
          <w:type w:val="nextPage"/>
          <w:pgSz w:w="15700" w:h="22460"/>
          <w:pgMar w:left="2260" w:top="1740" w:right="2260" w:bottom="1740" w:header="1440" w:footer="1440"/>
          <w:cols w:num="1"/>
        </w:sectPr>
      </w:pPr>
    </w:p>
    <w:p>
      <w:pPr>
        <w:pageBreakBefore w:val="off"/>
        <w:tabs/>
        <w:wordWrap w:val="off"/>
        <w:spacing w:before="300" w:after="0" w:line="520" w:lineRule="atLeast"/>
        <w:ind w:left="0" w:right="0"/>
        <w:jc w:val="center"/>
        <w:textAlignment w:val="baseline"/>
        <w:rPr>
          <w:sz w:val="37"/>
        </w:rPr>
      </w:pPr>
      <w:bookmarkStart w:name="" w:id="1375"/>
      <w:r>
        <w:rPr>
          <w:rFonts w:ascii="仿宋" w:hAnsi="仿宋" w:cs="仿宋" w:eastAsia="仿宋"/>
          <w:sz w:val="37"/>
          <w:spacing w:val="0"/>
          <w:color w:val="000000"/>
          <w:u w:val="single"/>
          <w:b w:val="on"/>
          <w:i w:val="off"/>
        </w:rPr>
        <w:t xml:space="preserve">                       名哲言行录                       </w:t>
      </w:r>
      <w:bookmarkEnd w:id="1375"/>
    </w:p>
    <w:p>
      <w:pPr>
        <w:pageBreakBefore w:val="off"/>
        <w:tabs/>
        <w:wordWrap w:val="off"/>
        <w:spacing w:before="0" w:after="0" w:line="540" w:lineRule="exact"/>
        <w:ind w:left="0" w:right="0"/>
        <w:jc w:val="center"/>
        <w:textAlignment w:val="baseline"/>
        <w:rPr>
          <w:sz w:val="37"/>
        </w:rPr>
      </w:pPr>
      <w:bookmarkStart w:name="" w:id="1376"/>
      <w:r>
        <w:rPr>
          <w:rFonts w:ascii="宋体" w:hAnsi="宋体" w:cs="宋体" w:eastAsia="宋体"/>
          <w:sz w:val="37"/>
          <w:spacing w:val="0"/>
          <w:color w:val="000000"/>
          <w:b w:val="off"/>
          <w:i w:val="off"/>
        </w:rPr>
        <w:t/>
      </w:r>
      <w:bookmarkEnd w:id="1376"/>
    </w:p>
    <w:p>
      <w:pPr>
        <w:pageBreakBefore w:val="off"/>
        <w:tabs/>
        <w:wordWrap w:val="off"/>
        <w:spacing w:before="0" w:after="0" w:line="620" w:lineRule="atLeast"/>
        <w:ind w:left="300" w:right="60" w:firstLine="860"/>
        <w:jc w:val="both"/>
        <w:textAlignment w:val="baseline"/>
        <w:rPr>
          <w:sz w:val="41"/>
        </w:rPr>
      </w:pPr>
      <w:bookmarkStart w:name="" w:id="1377"/>
      <w:r>
        <w:rPr>
          <w:rFonts w:ascii="宋体" w:hAnsi="宋体" w:cs="宋体" w:eastAsia="宋体"/>
          <w:sz w:val="41"/>
          <w:spacing w:val="0"/>
          <w:color w:val="000000"/>
          <w:b w:val="off"/>
          <w:i w:val="off"/>
        </w:rPr>
        <w:t>至于三段论，他们认为是最有用处的，因为它向我们指</w:t>
      </w:r>
      <w:r>
        <w:rPr>
          <w:rFonts w:ascii="宋体" w:hAnsi="宋体" w:cs="宋体" w:eastAsia="宋体"/>
          <w:sz w:val="41"/>
          <w:spacing w:val="0"/>
          <w:color w:val="000000"/>
          <w:b w:val="off"/>
          <w:i w:val="off"/>
        </w:rPr>
        <w:t>明什么能够给出证明，而这又很大程度上归因于正确判断的</w:t>
      </w:r>
      <w:r>
        <w:rPr>
          <w:rFonts w:ascii="宋体" w:hAnsi="宋体" w:cs="宋体" w:eastAsia="宋体"/>
          <w:sz w:val="41"/>
          <w:spacing w:val="0"/>
          <w:color w:val="000000"/>
          <w:b w:val="off"/>
          <w:i w:val="off"/>
        </w:rPr>
        <w:t>形成，并且这些判断在我们记忆中的排列和保留使我们对事</w:t>
      </w:r>
      <w:r>
        <w:rPr>
          <w:rFonts w:ascii="宋体" w:hAnsi="宋体" w:cs="宋体" w:eastAsia="宋体"/>
          <w:sz w:val="41"/>
          <w:spacing w:val="0"/>
          <w:color w:val="000000"/>
          <w:b w:val="off"/>
          <w:i w:val="off"/>
        </w:rPr>
        <w:t>物的把握具有科学的特征。</w:t>
      </w:r>
      <w:bookmarkEnd w:id="1377"/>
    </w:p>
    <w:p>
      <w:pPr>
        <w:pageBreakBefore w:val="off"/>
        <w:tabs/>
        <w:wordWrap w:val="off"/>
        <w:spacing w:before="0" w:after="0" w:line="620" w:lineRule="atLeast"/>
        <w:ind w:left="300" w:right="60" w:firstLine="860"/>
        <w:jc w:val="both"/>
        <w:textAlignment w:val="baseline"/>
        <w:rPr>
          <w:sz w:val="41"/>
        </w:rPr>
      </w:pPr>
      <w:bookmarkStart w:name="" w:id="1378"/>
      <w:r>
        <w:rPr>
          <w:rFonts w:ascii="宋体" w:hAnsi="宋体" w:cs="宋体" w:eastAsia="宋体"/>
          <w:sz w:val="41"/>
          <w:spacing w:val="0"/>
          <w:color w:val="000000"/>
          <w:b w:val="off"/>
          <w:i w:val="off"/>
        </w:rPr>
        <w:t>一个论述就其自身而言是一个包括前提和结论的整体，</w:t>
      </w:r>
      <w:r>
        <w:rPr>
          <w:rFonts w:ascii="宋体" w:hAnsi="宋体" w:cs="宋体" w:eastAsia="宋体"/>
          <w:sz w:val="41"/>
          <w:spacing w:val="0"/>
          <w:color w:val="000000"/>
          <w:b w:val="off"/>
          <w:i w:val="off"/>
        </w:rPr>
        <w:t>而推理（或三段论）是由这些东西组成的推断性论证。证明</w:t>
      </w:r>
      <w:r>
        <w:rPr>
          <w:rFonts w:ascii="宋体" w:hAnsi="宋体" w:cs="宋体" w:eastAsia="宋体"/>
          <w:sz w:val="41"/>
          <w:spacing w:val="0"/>
          <w:color w:val="000000"/>
          <w:b w:val="off"/>
          <w:i w:val="off"/>
        </w:rPr>
        <w:t>是一种由更好地被把握的东西推知理解得还不甚清楚的事物</w:t>
      </w:r>
      <w:r>
        <w:rPr>
          <w:rFonts w:ascii="宋体" w:hAnsi="宋体" w:cs="宋体" w:eastAsia="宋体"/>
          <w:sz w:val="41"/>
          <w:spacing w:val="0"/>
          <w:color w:val="000000"/>
          <w:b w:val="off"/>
          <w:i w:val="off"/>
        </w:rPr>
        <w:t>的论证。</w:t>
      </w:r>
      <w:bookmarkEnd w:id="1378"/>
    </w:p>
    <w:p>
      <w:pPr>
        <w:pageBreakBefore w:val="off"/>
        <w:tabs/>
        <w:wordWrap w:val="off"/>
        <w:spacing w:before="0" w:after="0" w:line="620" w:lineRule="atLeast"/>
        <w:ind w:left="300" w:right="0" w:firstLine="860"/>
        <w:jc w:val="both"/>
        <w:textAlignment w:val="baseline"/>
        <w:rPr>
          <w:sz w:val="41"/>
        </w:rPr>
      </w:pPr>
      <w:bookmarkStart w:name="" w:id="1379"/>
      <w:r>
        <w:rPr>
          <w:rFonts w:ascii="宋体" w:hAnsi="宋体" w:cs="宋体" w:eastAsia="宋体"/>
          <w:sz w:val="41"/>
          <w:spacing w:val="0"/>
          <w:color w:val="000000"/>
          <w:b w:val="off"/>
          <w:i w:val="off"/>
        </w:rPr>
        <w:t>表象(presentations)（或心灵印象）是灵魂中的印迹；</w:t>
      </w:r>
      <w:r>
        <w:rPr>
          <w:rFonts w:ascii="宋体" w:hAnsi="宋体" w:cs="宋体" w:eastAsia="宋体"/>
          <w:sz w:val="41"/>
          <w:spacing w:val="0"/>
          <w:color w:val="000000"/>
          <w:b w:val="off"/>
          <w:i w:val="off"/>
        </w:rPr>
        <w:t>该名称恰当地从印章在蜡上的印迹借用而来。有两类表象，</w:t>
      </w:r>
      <w:r>
        <w:rPr>
          <w:rFonts w:ascii="宋体" w:hAnsi="宋体" w:cs="宋体" w:eastAsia="宋体"/>
          <w:sz w:val="41"/>
          <w:spacing w:val="0"/>
          <w:color w:val="000000"/>
          <w:b w:val="off"/>
          <w:i w:val="off"/>
        </w:rPr>
        <w:t>一类把握实在对象，另一类则否；他们认为前者是对现实的</w:t>
      </w:r>
      <w:r>
        <w:rPr>
          <w:rFonts w:ascii="宋体" w:hAnsi="宋体" w:cs="宋体" w:eastAsia="宋体"/>
          <w:sz w:val="41"/>
          <w:spacing w:val="0"/>
          <w:color w:val="000000"/>
          <w:b w:val="off"/>
          <w:i w:val="off"/>
        </w:rPr>
        <w:t>检验，认为它来源于实在对象并与对象自身相一致，且以印</w:t>
      </w:r>
      <w:r>
        <w:rPr>
          <w:rFonts w:ascii="宋体" w:hAnsi="宋体" w:cs="宋体" w:eastAsia="宋体"/>
          <w:sz w:val="41"/>
          <w:spacing w:val="0"/>
          <w:color w:val="000000"/>
          <w:b w:val="off"/>
          <w:i w:val="off"/>
        </w:rPr>
        <w:t>章方式刻印或铸印在心灵上；后者是非把握性的(non-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ap-</w:t>
      </w:r>
      <w:r>
        <w:rPr>
          <w:rFonts w:ascii="宋体" w:hAnsi="宋体" w:cs="宋体" w:eastAsia="宋体"/>
          <w:sz w:val="41"/>
          <w:spacing w:val="0"/>
          <w:color w:val="000000"/>
          <w:b w:val="off"/>
          <w:i w:val="off"/>
        </w:rPr>
        <w:t>prehending)，它并不来源于实在对象，或者，如果是的话，</w:t>
      </w:r>
      <w:r>
        <w:rPr>
          <w:rFonts w:ascii="宋体" w:hAnsi="宋体" w:cs="宋体" w:eastAsia="宋体"/>
          <w:sz w:val="41"/>
          <w:spacing w:val="0"/>
          <w:color w:val="000000"/>
          <w:b w:val="off"/>
          <w:i w:val="off"/>
        </w:rPr>
        <w:t>它也不与现实自身相一致，它不清晰或不明显。</w:t>
      </w:r>
      <w:bookmarkEnd w:id="1379"/>
    </w:p>
    <w:p>
      <w:pPr>
        <w:pageBreakBefore w:val="off"/>
        <w:tabs/>
        <w:wordWrap w:val="off"/>
        <w:spacing w:before="0" w:after="0" w:line="620" w:lineRule="atLeast"/>
        <w:ind w:left="300" w:right="40" w:firstLine="860"/>
        <w:jc w:val="both"/>
        <w:textAlignment w:val="baseline"/>
        <w:rPr>
          <w:sz w:val="41"/>
        </w:rPr>
      </w:pPr>
      <w:bookmarkStart w:name="" w:id="1380"/>
      <w:r>
        <w:rPr>
          <w:rFonts w:ascii="宋体" w:hAnsi="宋体" w:cs="宋体" w:eastAsia="宋体"/>
          <w:sz w:val="41"/>
          <w:spacing w:val="0"/>
          <w:color w:val="000000"/>
          <w:b w:val="off"/>
          <w:i w:val="off"/>
        </w:rPr>
        <w:t>他们说辩证法是不可缺少的，其自身就是一种德性，囊</w:t>
      </w:r>
      <w:r>
        <w:rPr>
          <w:rFonts w:ascii="宋体" w:hAnsi="宋体" w:cs="宋体" w:eastAsia="宋体"/>
          <w:sz w:val="41"/>
          <w:spacing w:val="0"/>
          <w:color w:val="000000"/>
          <w:b w:val="off"/>
          <w:i w:val="off"/>
        </w:rPr>
        <w:t>括了其他个别的德性。①避免草率是一种心灵知道何时趋</w:t>
      </w:r>
      <w:r>
        <w:rPr>
          <w:rFonts w:ascii="宋体" w:hAnsi="宋体" w:cs="宋体" w:eastAsia="宋体"/>
          <w:sz w:val="41"/>
          <w:spacing w:val="0"/>
          <w:color w:val="000000"/>
          <w:b w:val="off"/>
          <w:i w:val="off"/>
        </w:rPr>
        <w:t>从、何时远离印象的知识。他们把谨慎(wariness)理解为</w:t>
      </w:r>
      <w:r>
        <w:rPr>
          <w:rFonts w:ascii="宋体" w:hAnsi="宋体" w:cs="宋体" w:eastAsia="宋体"/>
          <w:sz w:val="41"/>
          <w:spacing w:val="0"/>
          <w:color w:val="000000"/>
          <w:b w:val="off"/>
          <w:i w:val="off"/>
        </w:rPr>
        <w:t>对目前看起来可能的事物持一种强烈的假定态度，以免陷入</w:t>
      </w:r>
      <w:r>
        <w:rPr>
          <w:rFonts w:ascii="宋体" w:hAnsi="宋体" w:cs="宋体" w:eastAsia="宋体"/>
          <w:sz w:val="41"/>
          <w:spacing w:val="0"/>
          <w:color w:val="000000"/>
          <w:b w:val="off"/>
          <w:i w:val="off"/>
        </w:rPr>
        <w:t>其中。无可辩驳是论辩中的力量，以使它不会转变为对立</w:t>
      </w:r>
      <w:r>
        <w:rPr>
          <w:rFonts w:ascii="宋体" w:hAnsi="宋体" w:cs="宋体" w:eastAsia="宋体"/>
          <w:sz w:val="41"/>
          <w:spacing w:val="0"/>
          <w:color w:val="000000"/>
          <w:b w:val="off"/>
          <w:i w:val="off"/>
        </w:rPr>
        <w:t>面。踏实(eanestness)（或不轻浮）是一种把表象提交给正</w:t>
      </w:r>
      <w:r>
        <w:rPr>
          <w:rFonts w:ascii="宋体" w:hAnsi="宋体" w:cs="宋体" w:eastAsia="宋体"/>
          <w:sz w:val="41"/>
          <w:spacing w:val="0"/>
          <w:color w:val="000000"/>
          <w:b w:val="off"/>
          <w:i w:val="off"/>
        </w:rPr>
        <w:t>确理性(right</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reason)去考察的习惯。他们把知识自身定义</w:t>
      </w:r>
      <w:r>
        <w:rPr>
          <w:rFonts w:ascii="宋体" w:hAnsi="宋体" w:cs="宋体" w:eastAsia="宋体"/>
          <w:sz w:val="41"/>
          <w:spacing w:val="0"/>
          <w:color w:val="000000"/>
          <w:b w:val="off"/>
          <w:i w:val="off"/>
        </w:rPr>
        <w:t>为要么是一种无错的理解，要么是一种在接受表象时不可能</w:t>
      </w:r>
      <w:r>
        <w:rPr>
          <w:rFonts w:ascii="宋体" w:hAnsi="宋体" w:cs="宋体" w:eastAsia="宋体"/>
          <w:sz w:val="41"/>
          <w:spacing w:val="0"/>
          <w:color w:val="000000"/>
          <w:b w:val="off"/>
          <w:i w:val="off"/>
        </w:rPr>
        <w:t>为论辩所动摇的习惯或状态。他们认为，若不研究辩证法，</w:t>
      </w:r>
      <w:r>
        <w:rPr>
          <w:rFonts w:ascii="宋体" w:hAnsi="宋体" w:cs="宋体" w:eastAsia="宋体"/>
          <w:sz w:val="41"/>
          <w:spacing w:val="0"/>
          <w:color w:val="000000"/>
          <w:b w:val="off"/>
          <w:i w:val="off"/>
        </w:rPr>
        <w:t>智慧之人也不能保证自己在论辩中从不出错；因为它使人区</w:t>
      </w:r>
      <w:r>
        <mc:AlternateContent>
          <mc:Choice Requires="wps">
            <w:drawing>
              <wp:anchor allowOverlap="true" layoutInCell="true" locked="false" simplePos="false" behindDoc="false" relativeHeight="251659264" distL="0" distR="0" distT="0" distB="0">
                <wp:simplePos x="0" y="0"/>
                <wp:positionH relativeFrom="page">
                  <wp:posOffset>508000</wp:posOffset>
                </wp:positionH>
                <wp:positionV relativeFrom="paragraph">
                  <wp:posOffset>-1231900</wp:posOffset>
                </wp:positionV>
                <wp:extent cx="1155700" cy="355600"/>
                <wp:wrapNone/>
                <wp:docPr id="13" name="文本框 13"/>
                <a:graphic xmlns:a="http://schemas.openxmlformats.org/drawingml/2006/main">
                  <a:graphicData uri="http://schemas.microsoft.com/office/word/2010/wordprocessingShape">
                    <wps:wsp>
                      <wps:cNvSpPr txBox="true"/>
                      <wps:spPr>
                        <a:xfrm>
                          <a:off x="0" y="0"/>
                          <a:ext cx="11557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1381"/>
                            <w:r>
                              <w:rPr>
                                <w:rFonts w:ascii="宋体" w:hAnsi="宋体" w:cs="宋体" w:eastAsia="宋体"/>
                                <w:sz w:val="35"/>
                                <w:spacing w:val="0"/>
                                <w:color w:val="000000"/>
                                <w:b w:val="off"/>
                                <w:i w:val="off"/>
                              </w:rPr>
                              <w:t>VⅡ.46-48</w:t>
                            </w:r>
                            <w:bookmarkEnd w:id="1381"/>
                          </w:p>
                        </w:txbxContent>
                      </wps:txbx>
                      <wps:bodyPr wrap="square" lIns="0" rIns="0" tIns="0" bIns="0" vert="horz" anchor="t">
                        <a:noAutofit/>
                      </wps:bodyPr>
                    </wps:wsp>
                  </a:graphicData>
                </a:graphic>
              </wp:anchor>
            </w:drawing>
          </mc:Choice>
          <mc:Fallback>
            <w:pict>
              <v:shape type="#_x0000_t202" filled="f" stroked="f" style="margin-left:40pt;margin-top:-97pt;width:91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1382"/>
                      <w:r>
                        <w:rPr>
                          <w:rFonts w:ascii="宋体" w:hAnsi="宋体" w:cs="宋体" w:eastAsia="宋体"/>
                          <w:sz w:val="35"/>
                          <w:spacing w:val="0"/>
                          <w:color w:val="000000"/>
                          <w:b w:val="off"/>
                          <w:i w:val="off"/>
                        </w:rPr>
                        <w:t>VⅡ.46-48</w:t>
                      </w:r>
                      <w:bookmarkEnd w:id="1382"/>
                    </w:p>
                  </w:txbxContent>
                </v:textbox>
              </v:shape>
            </w:pict>
          </mc:Fallback>
        </mc:AlternateContent>
      </w:r>
      <w:bookmarkEnd w:id="1380"/>
    </w:p>
    <w:p>
      <w:pPr>
        <w:pageBreakBefore w:val="off"/>
        <w:tabs/>
        <w:wordWrap w:val="off"/>
        <w:spacing w:before="0" w:after="0" w:line="620" w:lineRule="atLeast"/>
        <w:ind w:left="340" w:right="0"/>
        <w:jc w:val="both"/>
        <w:textAlignment w:val="baseline"/>
        <w:rPr>
          <w:sz w:val="41"/>
        </w:rPr>
      </w:pPr>
      <w:bookmarkStart w:name="" w:id="1383"/>
      <w:r>
        <w:rPr>
          <w:rFonts w:ascii="宋体" w:hAnsi="宋体" w:cs="宋体" w:eastAsia="宋体"/>
          <w:sz w:val="41"/>
          <w:spacing w:val="0"/>
          <w:color w:val="000000"/>
          <w:u w:val="single"/>
          <w:b w:val="off"/>
          <w:i w:val="off"/>
        </w:rPr>
        <w:t xml:space="preserve">             </w:t>
      </w:r>
      <w:bookmarkEnd w:id="1383"/>
    </w:p>
    <w:p>
      <w:pPr>
        <w:pageBreakBefore w:val="off"/>
        <w:tabs/>
        <w:wordWrap w:val="off"/>
        <w:spacing w:before="0" w:after="0" w:line="340" w:lineRule="exact"/>
        <w:ind w:left="0" w:right="0"/>
        <w:jc w:val="both"/>
        <w:textAlignment w:val="baseline"/>
        <w:rPr>
          <w:sz w:val="30"/>
        </w:rPr>
      </w:pPr>
      <w:bookmarkStart w:name="" w:id="1384"/>
      <w:r>
        <w:rPr>
          <w:rFonts w:ascii="宋体" w:hAnsi="宋体" w:cs="宋体" w:eastAsia="宋体"/>
          <w:sz w:val="30"/>
          <w:spacing w:val="0"/>
          <w:color w:val="000000"/>
          <w:b w:val="off"/>
          <w:i w:val="off"/>
        </w:rPr>
        <w:t/>
      </w:r>
      <w:bookmarkEnd w:id="1384"/>
    </w:p>
    <w:p>
      <w:pPr>
        <w:pageBreakBefore w:val="off"/>
        <w:tabs/>
        <w:wordWrap w:val="off"/>
        <w:spacing w:before="0" w:after="0" w:line="400" w:lineRule="atLeast"/>
        <w:ind w:left="920" w:right="0"/>
        <w:jc w:val="both"/>
        <w:textAlignment w:val="baseline"/>
        <w:rPr>
          <w:sz w:val="30"/>
        </w:rPr>
      </w:pPr>
      <w:bookmarkStart w:name="" w:id="1385"/>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比较</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Plut.</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Mor.</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874E</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和后文第62、83节。</w:t>
      </w:r>
      <w:bookmarkEnd w:id="1385"/>
    </w:p>
    <w:p>
      <w:pPr>
        <w:pageBreakBefore w:val="off"/>
        <w:tabs/>
        <w:wordWrap w:val="off"/>
        <w:spacing w:before="0" w:after="0" w:line="500" w:lineRule="atLeast"/>
        <w:ind w:left="0" w:right="0"/>
        <w:jc w:val="center"/>
        <w:textAlignment w:val="baseline"/>
        <w:rPr>
          <w:sz w:val="37"/>
        </w:rPr>
      </w:pPr>
      <w:bookmarkStart w:name="" w:id="1386"/>
      <w:r>
        <w:rPr>
          <w:rFonts w:ascii="仿宋" w:hAnsi="仿宋" w:cs="仿宋" w:eastAsia="仿宋"/>
          <w:sz w:val="37"/>
          <w:spacing w:val="0"/>
          <w:color w:val="000000"/>
          <w:b w:val="on"/>
          <w:i w:val="off"/>
        </w:rPr>
        <w:t>— 420 —</w:t>
      </w:r>
      <w:bookmarkEnd w:id="1386"/>
    </w:p>
    <w:p>
      <w:r>
        <w:t/>
      </w:r>
    </w:p>
    <w:p>
      <w:pPr>
        <w:sectPr>
          <w:footerReference r:id="rId59"/>
          <w:headerReference r:id="rId60" w:type="default"/>
          <w:type w:val="nextPage"/>
          <w:pgSz w:w="15700" w:h="22900"/>
          <w:pgMar w:left="2140" w:top="1800" w:right="2140" w:bottom="1800" w:header="1500" w:footer="1500"/>
          <w:cols w:num="1"/>
        </w:sectPr>
      </w:pPr>
    </w:p>
    <w:p>
      <w:pPr>
        <w:pageBreakBefore w:val="off"/>
        <w:tabs/>
        <w:wordWrap w:val="off"/>
        <w:spacing w:before="340" w:after="0" w:line="540" w:lineRule="atLeast"/>
        <w:ind w:left="0" w:right="0"/>
        <w:jc w:val="center"/>
        <w:textAlignment w:val="baseline"/>
        <w:rPr>
          <w:sz w:val="40"/>
        </w:rPr>
      </w:pPr>
      <w:bookmarkStart w:name="" w:id="1387"/>
      <w:r>
        <w:rPr>
          <w:rFonts w:ascii="楷体" w:hAnsi="楷体" w:cs="楷体" w:eastAsia="楷体"/>
          <w:sz w:val="40"/>
          <w:spacing w:val="0"/>
          <w:color w:val="000000"/>
          <w:u w:val="single"/>
          <w:b w:val="on"/>
          <w:i w:val="off"/>
        </w:rPr>
        <w:t xml:space="preserve">                第七卷  第一章  芝诺                </w:t>
      </w:r>
      <w:bookmarkEnd w:id="1387"/>
    </w:p>
    <w:p>
      <w:pPr>
        <w:pageBreakBefore w:val="off"/>
        <w:tabs/>
        <w:wordWrap w:val="off"/>
        <w:spacing w:before="420" w:after="0" w:line="660" w:lineRule="atLeast"/>
        <w:ind w:left="0" w:right="120"/>
        <w:jc w:val="both"/>
        <w:textAlignment w:val="baseline"/>
        <w:rPr>
          <w:sz w:val="41"/>
        </w:rPr>
      </w:pPr>
      <w:bookmarkStart w:name="" w:id="1388"/>
      <w:r>
        <w:rPr>
          <w:rFonts w:ascii="宋体" w:hAnsi="宋体" w:cs="宋体" w:eastAsia="宋体"/>
          <w:sz w:val="41"/>
          <w:spacing w:val="0"/>
          <w:color w:val="000000"/>
          <w:b w:val="off"/>
          <w:i w:val="off"/>
        </w:rPr>
        <w:t>分真理和谬误，辩明什么只是似乎真的和什么是表述含糊</w:t>
      </w:r>
      <w:r>
        <w:rPr>
          <w:rFonts w:ascii="宋体" w:hAnsi="宋体" w:cs="宋体" w:eastAsia="宋体"/>
          <w:sz w:val="41"/>
          <w:spacing w:val="0"/>
          <w:color w:val="000000"/>
          <w:b w:val="off"/>
          <w:i w:val="off"/>
        </w:rPr>
        <w:t>的；没有辩证法，就不能有条理地提问和回答。</w:t>
      </w:r>
      <w:bookmarkEnd w:id="1388"/>
    </w:p>
    <w:p>
      <w:pPr>
        <w:pageBreakBefore w:val="off"/>
        <w:tabs/>
        <w:wordWrap w:val="off"/>
        <w:spacing w:before="0" w:after="0" w:line="660" w:lineRule="atLeast"/>
        <w:ind w:left="0" w:right="100" w:firstLine="840"/>
        <w:jc w:val="both"/>
        <w:textAlignment w:val="baseline"/>
        <w:rPr>
          <w:sz w:val="41"/>
        </w:rPr>
      </w:pPr>
      <w:bookmarkStart w:name="" w:id="1389"/>
      <w:r>
        <w:rPr>
          <w:rFonts w:ascii="宋体" w:hAnsi="宋体" w:cs="宋体" w:eastAsia="宋体"/>
          <w:sz w:val="41"/>
          <w:spacing w:val="0"/>
          <w:color w:val="000000"/>
          <w:b w:val="off"/>
          <w:i w:val="off"/>
        </w:rPr>
        <w:t>过于草率地作出断言会影响事情的实际进程，以至除非</w:t>
      </w:r>
      <w:r>
        <w:rPr>
          <w:rFonts w:ascii="宋体" w:hAnsi="宋体" w:cs="宋体" w:eastAsia="宋体"/>
          <w:sz w:val="41"/>
          <w:spacing w:val="0"/>
          <w:color w:val="000000"/>
          <w:b w:val="off"/>
          <w:i w:val="off"/>
        </w:rPr>
        <w:t>我们的感知训练有素，否则就容易做出不合宜的行为或堕入</w:t>
      </w:r>
      <w:r>
        <w:rPr>
          <w:rFonts w:ascii="宋体" w:hAnsi="宋体" w:cs="宋体" w:eastAsia="宋体"/>
          <w:sz w:val="41"/>
          <w:spacing w:val="0"/>
          <w:color w:val="000000"/>
          <w:b w:val="off"/>
          <w:i w:val="off"/>
        </w:rPr>
        <w:t>粗心大意；而且智慧之人没有别的方式可以使自己在论辩中</w:t>
      </w:r>
      <w:r>
        <w:rPr>
          <w:rFonts w:ascii="宋体" w:hAnsi="宋体" w:cs="宋体" w:eastAsia="宋体"/>
          <w:sz w:val="41"/>
          <w:spacing w:val="0"/>
          <w:color w:val="000000"/>
          <w:b w:val="off"/>
          <w:i w:val="off"/>
        </w:rPr>
        <w:t>目光敏锐、心智迅捷和技术娴熟；因为既要谈论得好又要论</w:t>
      </w:r>
      <w:r>
        <w:rPr>
          <w:rFonts w:ascii="宋体" w:hAnsi="宋体" w:cs="宋体" w:eastAsia="宋体"/>
          <w:sz w:val="41"/>
          <w:spacing w:val="0"/>
          <w:color w:val="000000"/>
          <w:b w:val="off"/>
          <w:i w:val="off"/>
        </w:rPr>
        <w:t>辩得好、既要中肯地提问又要针对问题进行回应的人是同一</w:t>
      </w:r>
      <w:r>
        <w:rPr>
          <w:rFonts w:ascii="宋体" w:hAnsi="宋体" w:cs="宋体" w:eastAsia="宋体"/>
          <w:sz w:val="41"/>
          <w:spacing w:val="0"/>
          <w:color w:val="000000"/>
          <w:b w:val="off"/>
          <w:i w:val="off"/>
        </w:rPr>
        <w:t>个人，而所有这些素养都应当属于一个技艺高超的辩证论</w:t>
      </w:r>
      <w:r>
        <w:rPr>
          <w:rFonts w:ascii="宋体" w:hAnsi="宋体" w:cs="宋体" w:eastAsia="宋体"/>
          <w:sz w:val="41"/>
          <w:spacing w:val="0"/>
          <w:color w:val="000000"/>
          <w:b w:val="off"/>
          <w:i w:val="off"/>
        </w:rPr>
        <w:t>者。</w:t>
      </w:r>
      <w:bookmarkEnd w:id="1389"/>
    </w:p>
    <w:p>
      <w:pPr>
        <w:pageBreakBefore w:val="off"/>
        <w:tabs/>
        <w:wordWrap w:val="off"/>
        <w:spacing w:before="0" w:after="0" w:line="660" w:lineRule="atLeast"/>
        <w:ind w:left="0" w:right="80" w:firstLine="840"/>
        <w:jc w:val="both"/>
        <w:textAlignment w:val="baseline"/>
        <w:rPr>
          <w:sz w:val="41"/>
        </w:rPr>
      </w:pPr>
      <w:bookmarkStart w:name="" w:id="1390"/>
      <w:r>
        <w:rPr>
          <w:rFonts w:ascii="宋体" w:hAnsi="宋体" w:cs="宋体" w:eastAsia="宋体"/>
          <w:sz w:val="41"/>
          <w:spacing w:val="0"/>
          <w:color w:val="000000"/>
          <w:b w:val="off"/>
          <w:i w:val="off"/>
        </w:rPr>
        <w:t>总之，这就是他们的逻辑学说的实质。为了在细节上作</w:t>
      </w:r>
      <w:r>
        <w:rPr>
          <w:rFonts w:ascii="宋体" w:hAnsi="宋体" w:cs="宋体" w:eastAsia="宋体"/>
          <w:sz w:val="41"/>
          <w:spacing w:val="0"/>
          <w:color w:val="000000"/>
          <w:b w:val="off"/>
          <w:i w:val="off"/>
        </w:rPr>
        <w:t>出说明，①现在我将把自己的引用范围限定在他们的导论性</w:t>
      </w:r>
      <w:r>
        <w:rPr>
          <w:rFonts w:ascii="宋体" w:hAnsi="宋体" w:cs="宋体" w:eastAsia="宋体"/>
          <w:sz w:val="41"/>
          <w:spacing w:val="0"/>
          <w:color w:val="000000"/>
          <w:b w:val="off"/>
          <w:i w:val="off"/>
        </w:rPr>
        <w:t>手册。我将逐字援引麦格尼西亚人狄奥克勒在其《哲学家纲</w:t>
      </w:r>
      <w:r>
        <w:rPr>
          <w:rFonts w:ascii="楷体" w:hAnsi="楷体" w:cs="楷体" w:eastAsia="楷体"/>
          <w:sz w:val="41"/>
          <w:spacing w:val="0"/>
          <w:color w:val="000000"/>
          <w:b w:val="off"/>
          <w:i w:val="off"/>
        </w:rPr>
        <w:t>要》(Synopsis</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of</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Philosophers)一书中的内容。他说：</w:t>
      </w:r>
      <w:r>
        <mc:AlternateContent>
          <mc:Choice Requires="wps">
            <w:drawing>
              <wp:anchor allowOverlap="true" layoutInCell="true" locked="false" simplePos="false" behindDoc="false" relativeHeight="251659264" distL="0" distR="0" distT="0" distB="0">
                <wp:simplePos x="0" y="0"/>
                <wp:positionH relativeFrom="page">
                  <wp:posOffset>8534400</wp:posOffset>
                </wp:positionH>
                <wp:positionV relativeFrom="paragraph">
                  <wp:posOffset>-38100</wp:posOffset>
                </wp:positionV>
                <wp:extent cx="1092200" cy="330200"/>
                <wp:wrapNone/>
                <wp:docPr id="14" name="文本框 14"/>
                <a:graphic xmlns:a="http://schemas.openxmlformats.org/drawingml/2006/main">
                  <a:graphicData uri="http://schemas.microsoft.com/office/word/2010/wordprocessingShape">
                    <wps:wsp>
                      <wps:cNvSpPr txBox="true"/>
                      <wps:spPr>
                        <a:xfrm>
                          <a:off x="0" y="0"/>
                          <a:ext cx="10922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3"/>
                              </w:rPr>
                            </w:pPr>
                            <w:bookmarkStart w:name="" w:id="1391"/>
                            <w:r>
                              <w:rPr>
                                <w:rFonts w:ascii="宋体" w:hAnsi="宋体" w:cs="宋体" w:eastAsia="宋体"/>
                                <w:sz w:val="33"/>
                                <w:spacing w:val="0"/>
                                <w:color w:val="000000"/>
                                <w:b w:val="off"/>
                                <w:i w:val="off"/>
                              </w:rPr>
                              <w:t>VⅡ.48-51</w:t>
                            </w:r>
                            <w:bookmarkEnd w:id="1391"/>
                          </w:p>
                        </w:txbxContent>
                      </wps:txbx>
                      <wps:bodyPr wrap="square" lIns="0" rIns="0" tIns="0" bIns="0" vert="horz" anchor="t">
                        <a:noAutofit/>
                      </wps:bodyPr>
                    </wps:wsp>
                  </a:graphicData>
                </a:graphic>
              </wp:anchor>
            </w:drawing>
          </mc:Choice>
          <mc:Fallback>
            <w:pict>
              <v:shape type="#_x0000_t202" filled="f" stroked="f" style="margin-left:672pt;margin-top:-3pt;width:86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3"/>
                        </w:rPr>
                      </w:pPr>
                      <w:bookmarkStart w:name="" w:id="1392"/>
                      <w:r>
                        <w:rPr>
                          <w:rFonts w:ascii="宋体" w:hAnsi="宋体" w:cs="宋体" w:eastAsia="宋体"/>
                          <w:sz w:val="33"/>
                          <w:spacing w:val="0"/>
                          <w:color w:val="000000"/>
                          <w:b w:val="off"/>
                          <w:i w:val="off"/>
                        </w:rPr>
                        <w:t>VⅡ.48-51</w:t>
                      </w:r>
                      <w:bookmarkEnd w:id="1392"/>
                    </w:p>
                  </w:txbxContent>
                </v:textbox>
              </v:shape>
            </w:pict>
          </mc:Fallback>
        </mc:AlternateContent>
      </w:r>
      <w:bookmarkEnd w:id="1390"/>
    </w:p>
    <w:p>
      <w:pPr>
        <w:pageBreakBefore w:val="off"/>
        <w:tabs/>
        <w:wordWrap w:val="off"/>
        <w:spacing w:before="520" w:after="0" w:line="660" w:lineRule="atLeast"/>
        <w:ind w:left="880" w:right="880" w:firstLine="840"/>
        <w:jc w:val="both"/>
        <w:textAlignment w:val="baseline"/>
        <w:rPr>
          <w:sz w:val="41"/>
        </w:rPr>
      </w:pPr>
      <w:bookmarkStart w:name="" w:id="1393"/>
      <w:r>
        <w:rPr>
          <w:rFonts w:ascii="楷体" w:hAnsi="楷体" w:cs="楷体" w:eastAsia="楷体"/>
          <w:sz w:val="41"/>
          <w:spacing w:val="0"/>
          <w:color w:val="000000"/>
          <w:b w:val="off"/>
          <w:i w:val="off"/>
        </w:rPr>
        <w:t>斯多亚派同意把表象和感觉学说放在最前面，</w:t>
      </w:r>
      <w:r>
        <w:rPr>
          <w:rFonts w:ascii="楷体" w:hAnsi="楷体" w:cs="楷体" w:eastAsia="楷体"/>
          <w:sz w:val="41"/>
          <w:spacing w:val="0"/>
          <w:color w:val="000000"/>
          <w:b w:val="off"/>
          <w:i w:val="off"/>
        </w:rPr>
        <w:t>因为检验事物的真理的标准总的来说是表象；而</w:t>
      </w:r>
      <w:r>
        <w:rPr>
          <w:rFonts w:ascii="楷体" w:hAnsi="楷体" w:cs="楷体" w:eastAsia="楷体"/>
          <w:sz w:val="41"/>
          <w:spacing w:val="0"/>
          <w:color w:val="000000"/>
          <w:b w:val="off"/>
          <w:i w:val="off"/>
        </w:rPr>
        <w:t>且，优先于其他部分的认同理论(theory</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of</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assent)</w:t>
      </w:r>
      <w:r>
        <w:rPr>
          <w:rFonts w:ascii="楷体" w:hAnsi="楷体" w:cs="楷体" w:eastAsia="楷体"/>
          <w:sz w:val="41"/>
          <w:spacing w:val="0"/>
          <w:color w:val="000000"/>
          <w:b w:val="off"/>
          <w:i w:val="off"/>
        </w:rPr>
        <w:t>和关于理解和思想的理论，不能脱离表象来陈述。</w:t>
      </w:r>
      <w:r>
        <w:rPr>
          <w:rFonts w:ascii="楷体" w:hAnsi="楷体" w:cs="楷体" w:eastAsia="楷体"/>
          <w:sz w:val="41"/>
          <w:spacing w:val="0"/>
          <w:color w:val="000000"/>
          <w:b w:val="off"/>
          <w:i w:val="off"/>
        </w:rPr>
        <w:t>因为先有的是表象，然后，能够表达自身的思想赋</w:t>
      </w:r>
      <w:r>
        <w:rPr>
          <w:rFonts w:ascii="楷体" w:hAnsi="楷体" w:cs="楷体" w:eastAsia="楷体"/>
          <w:sz w:val="41"/>
          <w:spacing w:val="0"/>
          <w:color w:val="000000"/>
          <w:b w:val="off"/>
          <w:i w:val="off"/>
        </w:rPr>
        <w:t>予主体从表象中接受的内容以命题的形式。</w:t>
      </w:r>
      <w:bookmarkEnd w:id="1393"/>
    </w:p>
    <w:p>
      <w:pPr>
        <w:pageBreakBefore w:val="off"/>
        <w:tabs/>
        <w:wordWrap w:val="off"/>
        <w:spacing w:before="0" w:after="0" w:line="680" w:lineRule="exact"/>
        <w:ind w:left="0" w:right="0"/>
        <w:jc w:val="both"/>
        <w:textAlignment w:val="baseline"/>
        <w:rPr>
          <w:sz w:val="41"/>
        </w:rPr>
      </w:pPr>
      <w:bookmarkStart w:name="" w:id="1394"/>
      <w:r>
        <w:rPr>
          <w:rFonts w:ascii="宋体" w:hAnsi="宋体" w:cs="宋体" w:eastAsia="宋体"/>
          <w:sz w:val="41"/>
          <w:spacing w:val="0"/>
          <w:color w:val="000000"/>
          <w:b w:val="off"/>
          <w:i w:val="off"/>
        </w:rPr>
        <w:t/>
      </w:r>
      <w:bookmarkEnd w:id="1394"/>
    </w:p>
    <w:p>
      <w:pPr>
        <w:pageBreakBefore w:val="off"/>
        <w:tabs/>
        <w:wordWrap w:val="off"/>
        <w:spacing w:before="0" w:after="0" w:line="660" w:lineRule="atLeast"/>
        <w:ind w:left="20" w:right="60" w:firstLine="840"/>
        <w:jc w:val="both"/>
        <w:textAlignment w:val="baseline"/>
        <w:rPr>
          <w:sz w:val="41"/>
        </w:rPr>
      </w:pPr>
      <w:bookmarkStart w:name="" w:id="1395"/>
      <w:r>
        <w:rPr>
          <w:rFonts w:ascii="楷体" w:hAnsi="楷体" w:cs="楷体" w:eastAsia="楷体"/>
          <w:sz w:val="41"/>
          <w:spacing w:val="0"/>
          <w:color w:val="000000"/>
          <w:b w:val="off"/>
          <w:i w:val="off"/>
        </w:rPr>
        <w:t>表象的过程和结果是有区别的，后者是在心灵中的一种</w:t>
      </w:r>
      <w:r>
        <w:rPr>
          <w:rFonts w:ascii="楷体" w:hAnsi="楷体" w:cs="楷体" w:eastAsia="楷体"/>
          <w:sz w:val="41"/>
          <w:spacing w:val="0"/>
          <w:color w:val="000000"/>
          <w:b w:val="off"/>
          <w:i w:val="off"/>
        </w:rPr>
        <w:t>相似，正如在睡梦中发生的一样，前者是把某物印到灵魂上</w:t>
      </w:r>
      <w:bookmarkEnd w:id="1395"/>
    </w:p>
    <w:p>
      <w:pPr>
        <w:pageBreakBefore w:val="off"/>
        <w:tabs/>
        <w:wordWrap w:val="off"/>
        <w:spacing w:before="0" w:after="0" w:line="660" w:lineRule="atLeast"/>
        <w:ind w:left="60" w:right="0"/>
        <w:jc w:val="both"/>
        <w:textAlignment w:val="baseline"/>
        <w:rPr>
          <w:sz w:val="41"/>
        </w:rPr>
      </w:pPr>
      <w:bookmarkStart w:name="" w:id="1396"/>
      <w:r>
        <w:rPr>
          <w:rFonts w:ascii="宋体" w:hAnsi="宋体" w:cs="宋体" w:eastAsia="宋体"/>
          <w:sz w:val="41"/>
          <w:spacing w:val="0"/>
          <w:color w:val="000000"/>
          <w:u w:val="single"/>
          <w:b w:val="off"/>
          <w:i w:val="off"/>
        </w:rPr>
        <w:t xml:space="preserve">             </w:t>
      </w:r>
      <w:bookmarkEnd w:id="1396"/>
    </w:p>
    <w:p>
      <w:pPr>
        <w:pageBreakBefore w:val="off"/>
        <w:tabs/>
        <w:wordWrap w:val="off"/>
        <w:spacing w:before="300" w:after="0" w:line="480" w:lineRule="atLeast"/>
        <w:ind w:left="20" w:right="60" w:firstLine="600"/>
        <w:jc w:val="both"/>
        <w:textAlignment w:val="baseline"/>
        <w:rPr>
          <w:sz w:val="27"/>
        </w:rPr>
      </w:pPr>
      <w:bookmarkStart w:name="" w:id="1397"/>
      <w:r>
        <w:rPr>
          <w:rFonts w:ascii="仿宋" w:hAnsi="仿宋" w:cs="仿宋" w:eastAsia="仿宋"/>
          <w:sz w:val="27"/>
          <w:spacing w:val="0"/>
          <w:color w:val="000000"/>
          <w:b w:val="off"/>
          <w:i w:val="off"/>
        </w:rPr>
        <w:t>①</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比较前文第38节注释；在一般和具体的处理之间所作的区分在塞克斯</w:t>
      </w:r>
      <w:r>
        <w:rPr>
          <w:rFonts w:ascii="宋体" w:hAnsi="宋体" w:cs="宋体" w:eastAsia="宋体"/>
          <w:sz w:val="27"/>
          <w:spacing w:val="0"/>
          <w:color w:val="000000"/>
          <w:b w:val="off"/>
          <w:i w:val="off"/>
        </w:rPr>
        <w:t>都·恩披里柯那里也是常见的，例如</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Pyrh.</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Hyp.</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i.5óκαβ60ων</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λóγος与o</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εiδ</w:t>
      </w:r>
      <w:r>
        <w:rPr>
          <w:rFonts w:ascii="宋体" w:hAnsi="宋体" w:cs="宋体" w:eastAsia="宋体"/>
          <w:sz w:val="27"/>
          <w:spacing w:val="0"/>
          <w:color w:val="000000"/>
          <w:b w:val="off"/>
          <w:i w:val="off"/>
        </w:rPr>
        <w:t>ωως</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λóγος相对。</w:t>
      </w:r>
      <w:bookmarkEnd w:id="1397"/>
    </w:p>
    <w:p>
      <w:pPr>
        <w:pageBreakBefore w:val="off"/>
        <w:tabs/>
        <w:wordWrap w:val="off"/>
        <w:spacing w:before="140" w:after="0" w:line="460" w:lineRule="atLeast"/>
        <w:ind w:left="0" w:right="0"/>
        <w:jc w:val="center"/>
        <w:textAlignment w:val="baseline"/>
        <w:rPr>
          <w:sz w:val="34"/>
        </w:rPr>
      </w:pPr>
      <w:bookmarkStart w:name="" w:id="1398"/>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421</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1398"/>
    </w:p>
    <w:p>
      <w:r>
        <w:t/>
      </w:r>
    </w:p>
    <w:p>
      <w:pPr>
        <w:sectPr>
          <w:footerReference r:id="rId61"/>
          <w:headerReference r:id="rId62" w:type="default"/>
          <w:type w:val="nextPage"/>
          <w:pgSz w:w="15700" w:h="22880"/>
          <w:pgMar w:left="2260" w:top="1760" w:right="2260" w:bottom="1760" w:header="1460" w:footer="1460"/>
          <w:cols w:num="1"/>
        </w:sectPr>
      </w:pPr>
    </w:p>
    <w:p>
      <w:pPr>
        <w:pageBreakBefore w:val="off"/>
        <w:tabs/>
        <w:wordWrap w:val="off"/>
        <w:spacing w:before="340" w:after="0" w:line="620" w:lineRule="atLeast"/>
        <w:ind w:left="1620" w:right="0"/>
        <w:jc w:val="both"/>
        <w:textAlignment w:val="baseline"/>
        <w:rPr>
          <w:sz w:val="42"/>
        </w:rPr>
      </w:pPr>
      <w:bookmarkStart w:name="" w:id="1399"/>
      <w:r>
        <w:rPr>
          <w:rFonts w:ascii="仿宋" w:hAnsi="仿宋" w:cs="仿宋" w:eastAsia="仿宋"/>
          <w:sz w:val="42"/>
          <w:spacing w:val="0"/>
          <w:color w:val="000000"/>
          <w:u w:val="single"/>
          <w:b w:val="on"/>
          <w:i w:val="off"/>
        </w:rPr>
        <w:t xml:space="preserve">                    名哲言行录                    </w:t>
      </w:r>
      <w:bookmarkEnd w:id="1399"/>
    </w:p>
    <w:p>
      <w:pPr>
        <w:pageBreakBefore w:val="off"/>
        <w:tabs/>
        <w:wordWrap w:val="off"/>
        <w:spacing w:before="400" w:after="0" w:line="620" w:lineRule="atLeast"/>
        <w:ind w:left="1620" w:right="60"/>
        <w:jc w:val="both"/>
        <w:textAlignment w:val="baseline"/>
        <w:rPr>
          <w:sz w:val="41"/>
        </w:rPr>
      </w:pPr>
      <w:bookmarkStart w:name="" w:id="1400"/>
      <w:r>
        <w:rPr>
          <w:rFonts w:ascii="宋体" w:hAnsi="宋体" w:cs="宋体" w:eastAsia="宋体"/>
          <w:sz w:val="41"/>
          <w:spacing w:val="0"/>
          <w:color w:val="000000"/>
          <w:b w:val="off"/>
          <w:i w:val="off"/>
        </w:rPr>
        <w:t>的行为，是一个变化的过程，这是由克律西波在其论文《论</w:t>
      </w:r>
      <w:r>
        <w:rPr>
          <w:rFonts w:ascii="宋体" w:hAnsi="宋体" w:cs="宋体" w:eastAsia="宋体"/>
          <w:sz w:val="41"/>
          <w:spacing w:val="0"/>
          <w:color w:val="000000"/>
          <w:b w:val="off"/>
          <w:i w:val="off"/>
        </w:rPr>
        <w:t>灵魂》第二卷中提出来的。因为，他说，我们不能在印章的</w:t>
      </w:r>
      <w:r>
        <w:rPr>
          <w:rFonts w:ascii="宋体" w:hAnsi="宋体" w:cs="宋体" w:eastAsia="宋体"/>
          <w:sz w:val="41"/>
          <w:spacing w:val="0"/>
          <w:color w:val="000000"/>
          <w:b w:val="off"/>
          <w:i w:val="off"/>
        </w:rPr>
        <w:t>印迹这层字面意义上来理解“印象(impression)”，因为要假</w:t>
      </w:r>
      <w:r>
        <w:rPr>
          <w:rFonts w:ascii="宋体" w:hAnsi="宋体" w:cs="宋体" w:eastAsia="宋体"/>
          <w:sz w:val="41"/>
          <w:spacing w:val="0"/>
          <w:color w:val="000000"/>
          <w:b w:val="off"/>
          <w:i w:val="off"/>
        </w:rPr>
        <w:t>定许多如此这般的印象应该在同样的时间处于同样的地点是</w:t>
      </w:r>
      <w:r>
        <w:rPr>
          <w:rFonts w:ascii="宋体" w:hAnsi="宋体" w:cs="宋体" w:eastAsia="宋体"/>
          <w:sz w:val="41"/>
          <w:spacing w:val="0"/>
          <w:color w:val="000000"/>
          <w:b w:val="off"/>
          <w:i w:val="off"/>
        </w:rPr>
        <w:t>不可能的。相反，表象是指来源于实在对象、与该对象相一</w:t>
      </w:r>
      <w:r>
        <w:rPr>
          <w:rFonts w:ascii="宋体" w:hAnsi="宋体" w:cs="宋体" w:eastAsia="宋体"/>
          <w:sz w:val="41"/>
          <w:spacing w:val="0"/>
          <w:color w:val="000000"/>
          <w:b w:val="off"/>
          <w:i w:val="off"/>
        </w:rPr>
        <w:t>致、且已经以印章的方式被铸印、打印或压印在灵魂上的东</w:t>
      </w:r>
      <w:r>
        <w:rPr>
          <w:rFonts w:ascii="宋体" w:hAnsi="宋体" w:cs="宋体" w:eastAsia="宋体"/>
          <w:sz w:val="41"/>
          <w:spacing w:val="0"/>
          <w:color w:val="000000"/>
          <w:b w:val="off"/>
          <w:i w:val="off"/>
        </w:rPr>
        <w:t>西，如果它来源于非实在对象则不属此类。</w:t>
      </w:r>
      <w:bookmarkEnd w:id="1400"/>
    </w:p>
    <w:p>
      <w:pPr>
        <w:pageBreakBefore w:val="off"/>
        <w:tabs/>
        <w:wordWrap w:val="off"/>
        <w:spacing w:before="0" w:after="0" w:line="620" w:lineRule="atLeast"/>
        <w:ind w:left="1600" w:right="20" w:hanging="1600"/>
        <w:jc w:val="both"/>
        <w:textAlignment w:val="baseline"/>
        <w:rPr>
          <w:sz w:val="41"/>
        </w:rPr>
      </w:pPr>
      <w:bookmarkStart w:name="" w:id="1401"/>
      <w:r>
        <w:rPr>
          <w:rFonts w:ascii="仿宋" w:hAnsi="仿宋" w:cs="仿宋" w:eastAsia="仿宋"/>
          <w:sz w:val="41"/>
          <w:spacing w:val="0"/>
          <w:color w:val="000000"/>
          <w:b w:val="off"/>
          <w:i w:val="off"/>
        </w:rPr>
        <w:t>VⅡ.51-52</w:t>
      </w:r>
      <w:r>
        <w:rPr>
          <w:rFonts w:ascii="宋体" w:hAnsi="宋体" w:cs="宋体" w:eastAsia="宋体"/>
          <w:sz w:val="41"/>
          <w:spacing w:val="0"/>
          <w:color w:val="000000"/>
          <w:b w:val="off"/>
          <w:i w:val="off"/>
        </w:rPr>
        <w:t xml:space="preserve">    照他们的说法，一些表象是感觉的材料(data of sense)，</w:t>
      </w:r>
      <w:r>
        <w:rPr>
          <w:rFonts w:ascii="宋体" w:hAnsi="宋体" w:cs="宋体" w:eastAsia="宋体"/>
          <w:sz w:val="41"/>
          <w:spacing w:val="0"/>
          <w:color w:val="000000"/>
          <w:b w:val="off"/>
          <w:i w:val="off"/>
        </w:rPr>
        <w:t>另一些则不是；前者是通过一种或多种感官传输的印象；而</w:t>
      </w:r>
      <w:r>
        <w:rPr>
          <w:rFonts w:ascii="宋体" w:hAnsi="宋体" w:cs="宋体" w:eastAsia="宋体"/>
          <w:sz w:val="41"/>
          <w:spacing w:val="0"/>
          <w:color w:val="000000"/>
          <w:b w:val="off"/>
          <w:i w:val="off"/>
        </w:rPr>
        <w:t>后者不属于感觉材料，是通过心灵自身获得的，如无形体的</w:t>
      </w:r>
      <w:r>
        <w:rPr>
          <w:rFonts w:ascii="宋体" w:hAnsi="宋体" w:cs="宋体" w:eastAsia="宋体"/>
          <w:sz w:val="41"/>
          <w:spacing w:val="0"/>
          <w:color w:val="000000"/>
          <w:b w:val="off"/>
          <w:i w:val="off"/>
        </w:rPr>
        <w:t>(incorporeal)事物和其他所有借助理性获得的表象。在感觉</w:t>
      </w:r>
      <w:r>
        <w:rPr>
          <w:rFonts w:ascii="宋体" w:hAnsi="宋体" w:cs="宋体" w:eastAsia="宋体"/>
          <w:sz w:val="41"/>
          <w:spacing w:val="0"/>
          <w:color w:val="000000"/>
          <w:b w:val="off"/>
          <w:i w:val="off"/>
        </w:rPr>
        <w:t>印象(sensuous- impressions)中，有一些来自实在对象，且</w:t>
      </w:r>
      <w:r>
        <w:rPr>
          <w:rFonts w:ascii="宋体" w:hAnsi="宋体" w:cs="宋体" w:eastAsia="宋体"/>
          <w:sz w:val="41"/>
          <w:spacing w:val="0"/>
          <w:color w:val="000000"/>
          <w:b w:val="off"/>
          <w:i w:val="off"/>
        </w:rPr>
        <w:t>伴随有我们的屈从(yielding)和认同(assent)；但也有一些</w:t>
      </w:r>
      <w:r>
        <w:rPr>
          <w:rFonts w:ascii="宋体" w:hAnsi="宋体" w:cs="宋体" w:eastAsia="宋体"/>
          <w:sz w:val="41"/>
          <w:spacing w:val="0"/>
          <w:color w:val="000000"/>
          <w:b w:val="off"/>
          <w:i w:val="off"/>
        </w:rPr>
        <w:t>表象仅仅是现象(appearances)而已，它们看起来似乎来源</w:t>
      </w:r>
      <w:r>
        <w:rPr>
          <w:rFonts w:ascii="宋体" w:hAnsi="宋体" w:cs="宋体" w:eastAsia="宋体"/>
          <w:sz w:val="41"/>
          <w:spacing w:val="0"/>
          <w:color w:val="000000"/>
          <w:b w:val="off"/>
          <w:i w:val="off"/>
        </w:rPr>
        <w:t>于实在对象。</w:t>
      </w:r>
      <w:bookmarkEnd w:id="1401"/>
    </w:p>
    <w:p>
      <w:pPr>
        <w:pageBreakBefore w:val="off"/>
        <w:tabs/>
        <w:wordWrap w:val="off"/>
        <w:spacing w:before="0" w:after="0" w:line="620" w:lineRule="atLeast"/>
        <w:ind w:left="1620" w:right="20" w:firstLine="820"/>
        <w:jc w:val="both"/>
        <w:textAlignment w:val="baseline"/>
        <w:rPr>
          <w:sz w:val="41"/>
        </w:rPr>
      </w:pPr>
      <w:bookmarkStart w:name="" w:id="1402"/>
      <w:r>
        <w:rPr>
          <w:rFonts w:ascii="宋体" w:hAnsi="宋体" w:cs="宋体" w:eastAsia="宋体"/>
          <w:sz w:val="41"/>
          <w:spacing w:val="0"/>
          <w:color w:val="000000"/>
          <w:b w:val="off"/>
          <w:i w:val="off"/>
        </w:rPr>
        <w:t>表象的另一种划分是理性的和非理性的，前者属于理性</w:t>
      </w:r>
      <w:r>
        <w:rPr>
          <w:rFonts w:ascii="宋体" w:hAnsi="宋体" w:cs="宋体" w:eastAsia="宋体"/>
          <w:sz w:val="41"/>
          <w:spacing w:val="0"/>
          <w:color w:val="000000"/>
          <w:b w:val="off"/>
          <w:i w:val="off"/>
        </w:rPr>
        <w:t>生物，后者属于非理性生物，理性表象是思想的过程，而非</w:t>
      </w:r>
      <w:r>
        <w:rPr>
          <w:rFonts w:ascii="宋体" w:hAnsi="宋体" w:cs="宋体" w:eastAsia="宋体"/>
          <w:sz w:val="41"/>
          <w:spacing w:val="0"/>
          <w:color w:val="000000"/>
          <w:b w:val="off"/>
          <w:i w:val="off"/>
        </w:rPr>
        <w:t>理性表象没有名字。此外，我们的印象有些是科学的，另一</w:t>
      </w:r>
      <w:r>
        <w:rPr>
          <w:rFonts w:ascii="宋体" w:hAnsi="宋体" w:cs="宋体" w:eastAsia="宋体"/>
          <w:sz w:val="41"/>
          <w:spacing w:val="0"/>
          <w:color w:val="000000"/>
          <w:b w:val="off"/>
          <w:i w:val="off"/>
        </w:rPr>
        <w:t>些是非科学的；无论如何，一位训练有素的雕刻家和一个普</w:t>
      </w:r>
      <w:r>
        <w:rPr>
          <w:rFonts w:ascii="宋体" w:hAnsi="宋体" w:cs="宋体" w:eastAsia="宋体"/>
          <w:sz w:val="41"/>
          <w:spacing w:val="0"/>
          <w:color w:val="000000"/>
          <w:b w:val="off"/>
          <w:i w:val="off"/>
        </w:rPr>
        <w:t>通人是以完全不同的方式观察一尊雕像的。</w:t>
      </w:r>
      <w:bookmarkEnd w:id="1402"/>
    </w:p>
    <w:p>
      <w:pPr>
        <w:pageBreakBefore w:val="off"/>
        <w:tabs/>
        <w:wordWrap w:val="off"/>
        <w:spacing w:before="0" w:after="0" w:line="620" w:lineRule="atLeast"/>
        <w:ind w:left="1620" w:right="0" w:firstLine="820"/>
        <w:jc w:val="both"/>
        <w:textAlignment w:val="baseline"/>
        <w:rPr>
          <w:sz w:val="41"/>
        </w:rPr>
      </w:pPr>
      <w:bookmarkStart w:name="" w:id="1403"/>
      <w:r>
        <w:rPr>
          <w:rFonts w:ascii="宋体" w:hAnsi="宋体" w:cs="宋体" w:eastAsia="宋体"/>
          <w:sz w:val="41"/>
          <w:spacing w:val="0"/>
          <w:color w:val="000000"/>
          <w:b w:val="off"/>
          <w:i w:val="off"/>
        </w:rPr>
        <w:t>斯多亚学派把感觉(sense)或感知(sensation)这个术</w:t>
      </w:r>
      <w:r>
        <w:rPr>
          <w:rFonts w:ascii="宋体" w:hAnsi="宋体" w:cs="宋体" w:eastAsia="宋体"/>
          <w:sz w:val="41"/>
          <w:spacing w:val="0"/>
          <w:color w:val="000000"/>
          <w:b w:val="off"/>
          <w:i w:val="off"/>
        </w:rPr>
        <w:t>语应用于三类事物： (1)从灵魂的主要部分传向感官的流</w:t>
      </w:r>
      <w:r>
        <w:rPr>
          <w:rFonts w:ascii="宋体" w:hAnsi="宋体" w:cs="宋体" w:eastAsia="宋体"/>
          <w:sz w:val="41"/>
          <w:spacing w:val="0"/>
          <w:color w:val="000000"/>
          <w:b w:val="off"/>
          <w:i w:val="off"/>
        </w:rPr>
        <w:t>(current)；(2)借助于感官的把握活动(apprehension)；(3)</w:t>
      </w:r>
      <w:r>
        <w:rPr>
          <w:rFonts w:ascii="宋体" w:hAnsi="宋体" w:cs="宋体" w:eastAsia="宋体"/>
          <w:sz w:val="41"/>
          <w:spacing w:val="0"/>
          <w:color w:val="000000"/>
          <w:b w:val="off"/>
          <w:i w:val="off"/>
        </w:rPr>
        <w:t>感觉器官的装置，有些人在这方面是有缺陷的。此外，感觉</w:t>
      </w:r>
      <w:r>
        <w:rPr>
          <w:rFonts w:ascii="宋体" w:hAnsi="宋体" w:cs="宋体" w:eastAsia="宋体"/>
          <w:sz w:val="41"/>
          <w:spacing w:val="0"/>
          <w:color w:val="000000"/>
          <w:b w:val="off"/>
          <w:i w:val="off"/>
        </w:rPr>
        <w:t>器官的行为本身也称做感觉(sensation)。他们认为，正是借</w:t>
      </w:r>
      <w:r>
        <w:rPr>
          <w:rFonts w:ascii="宋体" w:hAnsi="宋体" w:cs="宋体" w:eastAsia="宋体"/>
          <w:sz w:val="41"/>
          <w:spacing w:val="0"/>
          <w:color w:val="000000"/>
          <w:b w:val="off"/>
          <w:i w:val="off"/>
        </w:rPr>
        <w:t>助感觉我们把握了白和黑、粗糙和光滑；而我们把握证明的</w:t>
      </w:r>
      <w:r>
        <w:rPr>
          <w:rFonts w:ascii="宋体" w:hAnsi="宋体" w:cs="宋体" w:eastAsia="宋体"/>
          <w:sz w:val="41"/>
          <w:spacing w:val="0"/>
          <w:color w:val="000000"/>
          <w:b w:val="off"/>
          <w:i w:val="off"/>
        </w:rPr>
        <w:t>理论则借助于理性，比如把握诸神的存在和它们的神性。普</w:t>
      </w:r>
      <w:bookmarkEnd w:id="1403"/>
    </w:p>
    <w:p>
      <w:pPr>
        <w:pageBreakBefore w:val="off"/>
        <w:tabs/>
        <w:wordWrap w:val="off"/>
        <w:spacing w:before="0" w:after="0" w:line="480" w:lineRule="atLeast"/>
        <w:ind w:left="0" w:right="0"/>
        <w:jc w:val="center"/>
        <w:textAlignment w:val="baseline"/>
        <w:rPr>
          <w:sz w:val="35"/>
        </w:rPr>
      </w:pPr>
      <w:bookmarkStart w:name="" w:id="1404"/>
      <w:r>
        <w:rPr>
          <w:rFonts w:ascii="楷体" w:hAnsi="楷体" w:cs="楷体" w:eastAsia="楷体"/>
          <w:sz w:val="35"/>
          <w:spacing w:val="0"/>
          <w:color w:val="000000"/>
          <w:b w:val="off"/>
          <w:i w:val="off"/>
        </w:rPr>
        <w:t>— 422 —</w:t>
      </w:r>
      <w:bookmarkEnd w:id="1404"/>
    </w:p>
    <w:p>
      <w:r>
        <w:t/>
      </w:r>
    </w:p>
    <w:p>
      <w:pPr>
        <w:sectPr>
          <w:footerReference r:id="rId63"/>
          <w:headerReference r:id="rId64" w:type="default"/>
          <w:type w:val="nextPage"/>
          <w:pgSz w:w="15700" w:h="22880"/>
          <w:pgMar w:left="1500" w:top="1760" w:right="1500" w:bottom="1760" w:header="1460" w:footer="1460"/>
          <w:cols w:num="1"/>
        </w:sectPr>
      </w:pPr>
    </w:p>
    <w:p>
      <w:pPr>
        <w:pageBreakBefore w:val="off"/>
        <w:tabs/>
        <w:wordWrap w:val="off"/>
        <w:spacing w:before="260" w:after="0" w:line="620" w:lineRule="atLeast"/>
        <w:ind w:left="0" w:right="0"/>
        <w:jc w:val="center"/>
        <w:textAlignment w:val="baseline"/>
        <w:rPr>
          <w:sz w:val="37"/>
        </w:rPr>
      </w:pPr>
      <w:bookmarkStart w:name="" w:id="1405"/>
      <w:r>
        <w:rPr>
          <w:rFonts w:ascii="宋体" w:hAnsi="宋体" w:cs="宋体" w:eastAsia="宋体"/>
          <w:sz w:val="37"/>
          <w:spacing w:val="0"/>
          <w:color w:val="000000"/>
          <w:u w:val="single"/>
          <w:b w:val="off"/>
          <w:i w:val="off"/>
        </w:rPr>
        <w:t xml:space="preserve">                  第七卷 第一章 芝诺                  </w:t>
      </w:r>
      <w:bookmarkEnd w:id="1405"/>
    </w:p>
    <w:p>
      <w:pPr>
        <w:pageBreakBefore w:val="off"/>
        <w:tabs/>
        <w:wordWrap w:val="off"/>
        <w:spacing w:before="360" w:after="0" w:line="600" w:lineRule="atLeast"/>
        <w:ind w:left="0" w:right="300"/>
        <w:jc w:val="both"/>
        <w:textAlignment w:val="baseline"/>
        <w:rPr>
          <w:sz w:val="41"/>
        </w:rPr>
      </w:pPr>
      <w:bookmarkStart w:name="" w:id="1406"/>
      <w:r>
        <w:rPr>
          <w:rFonts w:ascii="宋体" w:hAnsi="宋体" w:cs="宋体" w:eastAsia="宋体"/>
          <w:sz w:val="41"/>
          <w:spacing w:val="0"/>
          <w:color w:val="000000"/>
          <w:b w:val="off"/>
          <w:i w:val="off"/>
        </w:rPr>
        <w:t>遍概念 (gereral notions)是以如下方式获得的:一些通过直</w:t>
      </w:r>
      <w:r>
        <w:rPr>
          <w:rFonts w:ascii="宋体" w:hAnsi="宋体" w:cs="宋体" w:eastAsia="宋体"/>
          <w:sz w:val="41"/>
          <w:spacing w:val="0"/>
          <w:color w:val="000000"/>
          <w:b w:val="off"/>
          <w:i w:val="off"/>
        </w:rPr>
        <w:t>接的接触；一些通过相似性；一些通过类比；一些通过转</w:t>
      </w:r>
      <w:r>
        <w:rPr>
          <w:rFonts w:ascii="宋体" w:hAnsi="宋体" w:cs="宋体" w:eastAsia="宋体"/>
          <w:sz w:val="41"/>
          <w:spacing w:val="0"/>
          <w:color w:val="000000"/>
          <w:b w:val="off"/>
          <w:i w:val="off"/>
        </w:rPr>
        <w:t>换；一些通过复合；一些通过对立。</w:t>
      </w:r>
      <w:bookmarkEnd w:id="1406"/>
    </w:p>
    <w:p>
      <w:pPr>
        <w:pageBreakBefore w:val="off"/>
        <w:tabs/>
        <w:wordWrap w:val="off"/>
        <w:spacing w:before="0" w:after="0" w:line="600" w:lineRule="atLeast"/>
        <w:ind w:left="0" w:right="200" w:firstLine="820"/>
        <w:jc w:val="both"/>
        <w:textAlignment w:val="baseline"/>
        <w:rPr>
          <w:sz w:val="41"/>
        </w:rPr>
      </w:pPr>
      <w:bookmarkStart w:name="" w:id="1407"/>
      <w:r>
        <w:rPr>
          <w:rFonts w:ascii="宋体" w:hAnsi="宋体" w:cs="宋体" w:eastAsia="宋体"/>
          <w:sz w:val="41"/>
          <w:spacing w:val="0"/>
          <w:color w:val="000000"/>
          <w:b w:val="off"/>
          <w:i w:val="off"/>
        </w:rPr>
        <w:t xml:space="preserve">通过直接接触，产生了我们对可感事物的概念；通过相 </w:t>
      </w:r>
      <w:r>
        <w:rPr>
          <w:rFonts w:ascii="宋体" w:hAnsi="宋体" w:cs="宋体" w:eastAsia="宋体"/>
          <w:sz w:val="41"/>
          <w:spacing w:val="0"/>
          <w:color w:val="000000"/>
          <w:b w:val="off"/>
          <w:i w:val="off"/>
        </w:rPr>
        <w:t>似性产生了那些根源于我们面前的某物的概念，比如我们</w:t>
      </w:r>
      <w:r>
        <w:rPr>
          <w:rFonts w:ascii="宋体" w:hAnsi="宋体" w:cs="宋体" w:eastAsia="宋体"/>
          <w:sz w:val="41"/>
          <w:spacing w:val="0"/>
          <w:color w:val="000000"/>
          <w:b w:val="off"/>
          <w:i w:val="off"/>
        </w:rPr>
        <w:t>从苏格拉底的半身像中获得的“苏格拉底”这个概念；而且</w:t>
      </w:r>
      <w:r>
        <w:rPr>
          <w:rFonts w:ascii="宋体" w:hAnsi="宋体" w:cs="宋体" w:eastAsia="宋体"/>
          <w:sz w:val="41"/>
          <w:spacing w:val="0"/>
          <w:color w:val="000000"/>
          <w:b w:val="off"/>
          <w:i w:val="off"/>
        </w:rPr>
        <w:t>通过类比获得的概念中包括我们以如下方式获得的概念：</w:t>
      </w:r>
      <w:r>
        <w:rPr>
          <w:rFonts w:ascii="宋体" w:hAnsi="宋体" w:cs="宋体" w:eastAsia="宋体"/>
          <w:sz w:val="41"/>
          <w:spacing w:val="0"/>
          <w:color w:val="000000"/>
          <w:b w:val="off"/>
          <w:i w:val="off"/>
        </w:rPr>
        <w:t>(1)借助扩展，如第提俄斯 (Tityos)或塞克洛普①这两个概</w:t>
      </w:r>
      <w:r>
        <w:rPr>
          <w:rFonts w:ascii="宋体" w:hAnsi="宋体" w:cs="宋体" w:eastAsia="宋体"/>
          <w:sz w:val="41"/>
          <w:spacing w:val="0"/>
          <w:color w:val="000000"/>
          <w:b w:val="off"/>
          <w:i w:val="off"/>
        </w:rPr>
        <w:t>念;(2)借助缩减,如侏儒 (Pygmy)一词。因此,“地球的</w:t>
      </w:r>
      <w:r>
        <w:rPr>
          <w:rFonts w:ascii="宋体" w:hAnsi="宋体" w:cs="宋体" w:eastAsia="宋体"/>
          <w:sz w:val="41"/>
          <w:spacing w:val="0"/>
          <w:color w:val="000000"/>
          <w:b w:val="off"/>
          <w:i w:val="off"/>
        </w:rPr>
        <w:t>中心”本来也是通过与更小球体的类比才构想出来的。至于</w:t>
      </w:r>
      <w:r>
        <w:rPr>
          <w:rFonts w:ascii="宋体" w:hAnsi="宋体" w:cs="宋体" w:eastAsia="宋体"/>
          <w:sz w:val="41"/>
          <w:spacing w:val="0"/>
          <w:color w:val="000000"/>
          <w:b w:val="off"/>
          <w:i w:val="off"/>
        </w:rPr>
        <w:t>通过转换获得的概念，“胸前长着眼的动物”就是一个例子。</w:t>
      </w:r>
      <w:r>
        <w:rPr>
          <w:rFonts w:ascii="宋体" w:hAnsi="宋体" w:cs="宋体" w:eastAsia="宋体"/>
          <w:sz w:val="41"/>
          <w:spacing w:val="0"/>
          <w:color w:val="000000"/>
          <w:b w:val="off"/>
          <w:i w:val="off"/>
        </w:rPr>
        <w:t>而“半人马兽”(centaur)是通过复合法获得概念的例子；</w:t>
      </w:r>
      <w:r>
        <w:rPr>
          <w:rFonts w:ascii="宋体" w:hAnsi="宋体" w:cs="宋体" w:eastAsia="宋体"/>
          <w:sz w:val="41"/>
          <w:spacing w:val="0"/>
          <w:color w:val="000000"/>
          <w:b w:val="off"/>
          <w:i w:val="off"/>
        </w:rPr>
        <w:t>“死亡”一词归于通过对立获得的概念。此外，有些概念蕴</w:t>
      </w:r>
      <w:r>
        <w:rPr>
          <w:rFonts w:ascii="宋体" w:hAnsi="宋体" w:cs="宋体" w:eastAsia="宋体"/>
          <w:sz w:val="41"/>
          <w:spacing w:val="0"/>
          <w:color w:val="000000"/>
          <w:b w:val="off"/>
          <w:i w:val="off"/>
        </w:rPr>
        <w:t>含了向不可感知领域的某种过渡，比如“空间”和“词项的</w:t>
      </w:r>
      <w:r>
        <w:rPr>
          <w:rFonts w:ascii="宋体" w:hAnsi="宋体" w:cs="宋体" w:eastAsia="宋体"/>
          <w:sz w:val="41"/>
          <w:spacing w:val="0"/>
          <w:color w:val="000000"/>
          <w:b w:val="off"/>
          <w:i w:val="off"/>
        </w:rPr>
        <w:t>意义”这类概念；“正义”和“善”这两个概念是与生俱来</w:t>
      </w:r>
      <w:r>
        <w:rPr>
          <w:rFonts w:ascii="宋体" w:hAnsi="宋体" w:cs="宋体" w:eastAsia="宋体"/>
          <w:sz w:val="41"/>
          <w:spacing w:val="0"/>
          <w:color w:val="000000"/>
          <w:b w:val="off"/>
          <w:i w:val="off"/>
        </w:rPr>
        <w:t>的。还有，缺失(privation)也产生概念，比如“没有手的</w:t>
      </w:r>
      <w:r>
        <w:rPr>
          <w:rFonts w:ascii="宋体" w:hAnsi="宋体" w:cs="宋体" w:eastAsia="宋体"/>
          <w:sz w:val="41"/>
          <w:spacing w:val="0"/>
          <w:color w:val="000000"/>
          <w:b w:val="off"/>
          <w:i w:val="off"/>
        </w:rPr>
        <w:t>人”。这些就是他们关于表象、感觉和思想的理论。</w:t>
      </w:r>
      <w:r>
        <mc:AlternateContent>
          <mc:Choice Requires="wps">
            <w:drawing>
              <wp:anchor allowOverlap="true" layoutInCell="true" locked="false" simplePos="false" behindDoc="false" relativeHeight="251659264" distL="0" distR="0" distT="0" distB="0">
                <wp:simplePos x="0" y="0"/>
                <wp:positionH relativeFrom="page">
                  <wp:posOffset>8394700</wp:posOffset>
                </wp:positionH>
                <wp:positionV relativeFrom="paragraph">
                  <wp:posOffset>25400</wp:posOffset>
                </wp:positionV>
                <wp:extent cx="1155700" cy="355600"/>
                <wp:wrapNone/>
                <wp:docPr id="15" name="文本框 15"/>
                <a:graphic xmlns:a="http://schemas.openxmlformats.org/drawingml/2006/main">
                  <a:graphicData uri="http://schemas.microsoft.com/office/word/2010/wordprocessingShape">
                    <wps:wsp>
                      <wps:cNvSpPr txBox="true"/>
                      <wps:spPr>
                        <a:xfrm>
                          <a:off x="0" y="0"/>
                          <a:ext cx="11557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5"/>
                              </w:rPr>
                            </w:pPr>
                            <w:bookmarkStart w:name="" w:id="1408"/>
                            <w:r>
                              <w:rPr>
                                <w:rFonts w:ascii="宋体" w:hAnsi="宋体" w:cs="宋体" w:eastAsia="宋体"/>
                                <w:sz w:val="35"/>
                                <w:spacing w:val="0"/>
                                <w:color w:val="000000"/>
                                <w:b w:val="off"/>
                                <w:i w:val="off"/>
                              </w:rPr>
                              <w:t>VⅡ.53-54</w:t>
                            </w:r>
                            <w:bookmarkEnd w:id="1408"/>
                          </w:p>
                        </w:txbxContent>
                      </wps:txbx>
                      <wps:bodyPr wrap="square" lIns="0" rIns="0" tIns="0" bIns="0" vert="horz" anchor="t">
                        <a:noAutofit/>
                      </wps:bodyPr>
                    </wps:wsp>
                  </a:graphicData>
                </a:graphic>
              </wp:anchor>
            </w:drawing>
          </mc:Choice>
          <mc:Fallback>
            <w:pict>
              <v:shape type="#_x0000_t202" filled="f" stroked="f" style="margin-left:661pt;margin-top:2pt;width:91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5"/>
                        </w:rPr>
                      </w:pPr>
                      <w:bookmarkStart w:name="" w:id="1409"/>
                      <w:r>
                        <w:rPr>
                          <w:rFonts w:ascii="宋体" w:hAnsi="宋体" w:cs="宋体" w:eastAsia="宋体"/>
                          <w:sz w:val="35"/>
                          <w:spacing w:val="0"/>
                          <w:color w:val="000000"/>
                          <w:b w:val="off"/>
                          <w:i w:val="off"/>
                        </w:rPr>
                        <w:t>VⅡ.53-54</w:t>
                      </w:r>
                      <w:bookmarkEnd w:id="1409"/>
                    </w:p>
                  </w:txbxContent>
                </v:textbox>
              </v:shape>
            </w:pict>
          </mc:Fallback>
        </mc:AlternateContent>
      </w:r>
      <w:bookmarkEnd w:id="1407"/>
    </w:p>
    <w:p>
      <w:pPr>
        <w:pageBreakBefore w:val="off"/>
        <w:tabs/>
        <w:wordWrap w:val="off"/>
        <w:spacing w:before="0" w:after="0" w:line="600" w:lineRule="atLeast"/>
        <w:ind w:left="0" w:right="260" w:firstLine="820"/>
        <w:jc w:val="both"/>
        <w:textAlignment w:val="baseline"/>
        <w:rPr>
          <w:sz w:val="41"/>
        </w:rPr>
      </w:pPr>
      <w:bookmarkStart w:name="" w:id="1410"/>
      <w:r>
        <w:rPr>
          <w:rFonts w:ascii="宋体" w:hAnsi="宋体" w:cs="宋体" w:eastAsia="宋体"/>
          <w:sz w:val="41"/>
          <w:spacing w:val="0"/>
          <w:color w:val="000000"/>
          <w:b w:val="off"/>
          <w:i w:val="off"/>
        </w:rPr>
        <w:t>他们宣称真理的标准是把握性 (apprehending)表象，即</w:t>
      </w:r>
      <w:r>
        <w:rPr>
          <w:rFonts w:ascii="宋体" w:hAnsi="宋体" w:cs="宋体" w:eastAsia="宋体"/>
          <w:sz w:val="41"/>
          <w:spacing w:val="0"/>
          <w:color w:val="000000"/>
          <w:b w:val="off"/>
          <w:i w:val="off"/>
        </w:rPr>
        <w:t>来源于实在对象的表象，这根据的是克律西波的《物理学》</w:t>
      </w:r>
      <w:r>
        <w:rPr>
          <w:rFonts w:ascii="宋体" w:hAnsi="宋体" w:cs="宋体" w:eastAsia="宋体"/>
          <w:sz w:val="41"/>
          <w:spacing w:val="0"/>
          <w:color w:val="000000"/>
          <w:b w:val="off"/>
          <w:i w:val="off"/>
        </w:rPr>
        <w:t>的第十二卷以及安提珀特和阿波罗多洛的说法。另一方面，</w:t>
      </w:r>
      <w:r>
        <w:rPr>
          <w:rFonts w:ascii="宋体" w:hAnsi="宋体" w:cs="宋体" w:eastAsia="宋体"/>
          <w:sz w:val="41"/>
          <w:spacing w:val="0"/>
          <w:color w:val="000000"/>
          <w:b w:val="off"/>
          <w:i w:val="off"/>
        </w:rPr>
        <w:t>波埃苏 (Bo? thus) 承认有多重标准, 即理智 (intelligence)、</w:t>
      </w:r>
      <w:r>
        <w:rPr>
          <w:rFonts w:ascii="宋体" w:hAnsi="宋体" w:cs="宋体" w:eastAsia="宋体"/>
          <w:sz w:val="41"/>
          <w:spacing w:val="0"/>
          <w:color w:val="000000"/>
          <w:b w:val="off"/>
          <w:i w:val="off"/>
        </w:rPr>
        <w:t>感官知觉 (sense - perception)、本能倾向 (appetency) 和知</w:t>
      </w:r>
      <w:r>
        <w:rPr>
          <w:rFonts w:ascii="宋体" w:hAnsi="宋体" w:cs="宋体" w:eastAsia="宋体"/>
          <w:sz w:val="41"/>
          <w:spacing w:val="0"/>
          <w:color w:val="000000"/>
          <w:b w:val="off"/>
          <w:i w:val="off"/>
        </w:rPr>
        <w:t>识。而克律西波在其《学说阐释》的第一卷中有点自相矛</w:t>
      </w:r>
      <w:r>
        <w:rPr>
          <w:rFonts w:ascii="宋体" w:hAnsi="宋体" w:cs="宋体" w:eastAsia="宋体"/>
          <w:sz w:val="41"/>
          <w:spacing w:val="0"/>
          <w:color w:val="000000"/>
          <w:b w:val="off"/>
          <w:i w:val="off"/>
        </w:rPr>
        <w:t>盾, 他宣称感觉和预想 (preconception) 是惟一标准, 预想</w:t>
      </w:r>
      <w:r>
        <w:rPr>
          <w:rFonts w:ascii="宋体" w:hAnsi="宋体" w:cs="宋体" w:eastAsia="宋体"/>
          <w:sz w:val="41"/>
          <w:spacing w:val="0"/>
          <w:color w:val="000000"/>
          <w:b w:val="off"/>
          <w:i w:val="off"/>
        </w:rPr>
        <w:t>是一般概念的与生俱来的构想。其他一些更早期的斯多亚派</w:t>
      </w:r>
      <w:bookmarkEnd w:id="1410"/>
    </w:p>
    <w:p>
      <w:pPr>
        <w:pageBreakBefore w:val="off"/>
        <w:tabs/>
        <w:wordWrap w:val="off"/>
        <w:spacing w:before="0" w:after="0" w:line="600" w:lineRule="atLeast"/>
        <w:ind w:left="100" w:right="0"/>
        <w:jc w:val="both"/>
        <w:textAlignment w:val="baseline"/>
        <w:rPr>
          <w:sz w:val="41"/>
        </w:rPr>
      </w:pPr>
      <w:bookmarkStart w:name="" w:id="1411"/>
      <w:r>
        <w:rPr>
          <w:rFonts w:ascii="宋体" w:hAnsi="宋体" w:cs="宋体" w:eastAsia="宋体"/>
          <w:sz w:val="41"/>
          <w:spacing w:val="0"/>
          <w:color w:val="000000"/>
          <w:u w:val="single"/>
          <w:b w:val="off"/>
          <w:i w:val="off"/>
        </w:rPr>
        <w:t xml:space="preserve">             </w:t>
      </w:r>
      <w:bookmarkEnd w:id="1411"/>
    </w:p>
    <w:p>
      <w:pPr>
        <w:pageBreakBefore w:val="off"/>
        <w:tabs/>
        <w:wordWrap w:val="off"/>
        <w:spacing w:before="260" w:after="0" w:line="500" w:lineRule="atLeast"/>
        <w:ind w:left="660" w:right="0"/>
        <w:jc w:val="both"/>
        <w:textAlignment w:val="baseline"/>
        <w:rPr>
          <w:sz w:val="37"/>
        </w:rPr>
      </w:pPr>
      <w:bookmarkStart w:name="" w:id="1412"/>
      <w:r>
        <w:rPr>
          <w:rFonts w:ascii="宋体" w:hAnsi="宋体" w:cs="宋体" w:eastAsia="宋体"/>
          <w:sz w:val="37"/>
          <w:spacing w:val="0"/>
          <w:color w:val="000000"/>
          <w:b w:val="off"/>
          <w:i w:val="off"/>
        </w:rPr>
        <w:t>①希腊神话中的独眼巨人。——译注</w:t>
      </w:r>
      <w:bookmarkEnd w:id="1412"/>
    </w:p>
    <w:p>
      <w:pPr>
        <w:pageBreakBefore w:val="off"/>
        <w:tabs/>
        <w:wordWrap w:val="off"/>
        <w:spacing w:before="0" w:after="0" w:line="480" w:lineRule="atLeast"/>
        <w:ind w:left="0" w:right="0"/>
        <w:jc w:val="center"/>
        <w:textAlignment w:val="baseline"/>
        <w:rPr>
          <w:sz w:val="35"/>
        </w:rPr>
      </w:pPr>
      <w:bookmarkStart w:name="" w:id="1413"/>
      <w:r>
        <w:rPr>
          <w:rFonts w:ascii="楷体" w:hAnsi="楷体" w:cs="楷体" w:eastAsia="楷体"/>
          <w:sz w:val="35"/>
          <w:spacing w:val="0"/>
          <w:color w:val="000000"/>
          <w:b w:val="off"/>
          <w:i w:val="off"/>
        </w:rPr>
        <w:t>— 423</w:t>
      </w:r>
      <w:bookmarkEnd w:id="1413"/>
    </w:p>
    <w:p>
      <w:r>
        <w:t/>
      </w:r>
    </w:p>
    <w:p>
      <w:pPr>
        <w:sectPr>
          <w:footerReference r:id="rId65"/>
          <w:headerReference r:id="rId66" w:type="default"/>
          <w:type w:val="nextPage"/>
          <w:pgSz w:w="15700" w:h="22460"/>
          <w:pgMar w:left="2240" w:top="1720" w:right="2240" w:bottom="1720" w:header="1420" w:footer="1420"/>
          <w:cols w:num="1"/>
        </w:sectPr>
      </w:pPr>
    </w:p>
    <w:p>
      <w:pPr>
        <w:pageBreakBefore w:val="off"/>
        <w:tabs/>
        <w:wordWrap w:val="off"/>
        <w:spacing w:before="300" w:after="0" w:line="600" w:lineRule="atLeast"/>
        <w:ind w:left="0" w:right="0"/>
        <w:jc w:val="center"/>
        <w:textAlignment w:val="baseline"/>
        <w:rPr>
          <w:sz w:val="43"/>
        </w:rPr>
      </w:pPr>
      <w:bookmarkStart w:name="" w:id="1414"/>
      <w:r>
        <w:rPr>
          <w:rFonts w:ascii="仿宋" w:hAnsi="仿宋" w:cs="仿宋" w:eastAsia="仿宋"/>
          <w:sz w:val="43"/>
          <w:spacing w:val="0"/>
          <w:color w:val="000000"/>
          <w:u w:val="single"/>
          <w:b w:val="on"/>
          <w:i w:val="off"/>
        </w:rPr>
        <w:t xml:space="preserve">                     名哲言行录                    </w:t>
      </w:r>
      <w:bookmarkEnd w:id="1414"/>
    </w:p>
    <w:p>
      <w:pPr>
        <w:pageBreakBefore w:val="off"/>
        <w:tabs/>
        <w:wordWrap w:val="off"/>
        <w:spacing w:before="380" w:after="0" w:line="700" w:lineRule="atLeast"/>
        <w:ind w:left="1700" w:right="120" w:hanging="1700"/>
        <w:jc w:val="both"/>
        <w:textAlignment w:val="baseline"/>
        <w:rPr>
          <w:sz w:val="41"/>
        </w:rPr>
      </w:pPr>
      <w:bookmarkStart w:name="" w:id="1415"/>
      <w:r>
        <w:rPr>
          <w:rFonts w:ascii="宋体" w:hAnsi="宋体" w:cs="宋体" w:eastAsia="宋体"/>
          <w:sz w:val="41"/>
          <w:spacing w:val="0"/>
          <w:color w:val="000000"/>
          <w:b w:val="off"/>
          <w:i w:val="off"/>
        </w:rPr>
        <w:t>VⅡ.54-56</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成员把正确理性(Right</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Reason)作为标准；波西多纽在其</w:t>
      </w:r>
      <w:r>
        <w:rPr>
          <w:rFonts w:ascii="宋体" w:hAnsi="宋体" w:cs="宋体" w:eastAsia="宋体"/>
          <w:sz w:val="41"/>
          <w:spacing w:val="0"/>
          <w:color w:val="000000"/>
          <w:b w:val="off"/>
          <w:i w:val="off"/>
        </w:rPr>
        <w:t>《论标准》一文中也是这么做的。</w:t>
      </w:r>
      <w:bookmarkEnd w:id="1415"/>
    </w:p>
    <w:p>
      <w:pPr>
        <w:pageBreakBefore w:val="off"/>
        <w:tabs/>
        <w:wordWrap w:val="off"/>
        <w:spacing w:before="0" w:after="0" w:line="660" w:lineRule="atLeast"/>
        <w:ind w:left="1720" w:right="0" w:firstLine="800"/>
        <w:jc w:val="both"/>
        <w:textAlignment w:val="baseline"/>
        <w:rPr>
          <w:sz w:val="41"/>
        </w:rPr>
      </w:pPr>
      <w:bookmarkStart w:name="" w:id="1416"/>
      <w:r>
        <w:rPr>
          <w:rFonts w:ascii="宋体" w:hAnsi="宋体" w:cs="宋体" w:eastAsia="宋体"/>
          <w:sz w:val="41"/>
          <w:spacing w:val="0"/>
          <w:color w:val="000000"/>
          <w:b w:val="off"/>
          <w:i w:val="off"/>
        </w:rPr>
        <w:t>就辩证法理论而言，他们大多数人认为应该把声音</w:t>
      </w:r>
      <w:r>
        <w:rPr>
          <w:rFonts w:ascii="宋体" w:hAnsi="宋体" w:cs="宋体" w:eastAsia="宋体"/>
          <w:sz w:val="41"/>
          <w:spacing w:val="0"/>
          <w:color w:val="000000"/>
          <w:b w:val="off"/>
          <w:i w:val="off"/>
        </w:rPr>
        <w:t>(voice)作为出发点。声音是空气的振动或听觉的特有对象，</w:t>
      </w:r>
      <w:r>
        <w:rPr>
          <w:rFonts w:ascii="宋体" w:hAnsi="宋体" w:cs="宋体" w:eastAsia="宋体"/>
          <w:sz w:val="41"/>
          <w:spacing w:val="0"/>
          <w:color w:val="000000"/>
          <w:b w:val="off"/>
          <w:i w:val="off"/>
        </w:rPr>
        <w:t>这正如巴比伦人第欧根尼在《论声音》(On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Voice)中所说。</w:t>
      </w:r>
      <w:r>
        <w:rPr>
          <w:rFonts w:ascii="宋体" w:hAnsi="宋体" w:cs="宋体" w:eastAsia="宋体"/>
          <w:sz w:val="41"/>
          <w:spacing w:val="0"/>
          <w:color w:val="000000"/>
          <w:b w:val="off"/>
          <w:i w:val="off"/>
        </w:rPr>
        <w:t>动物的声音或叫唤只是由自然冲动产生的空气振动；人的声</w:t>
      </w:r>
      <w:r>
        <w:rPr>
          <w:rFonts w:ascii="宋体" w:hAnsi="宋体" w:cs="宋体" w:eastAsia="宋体"/>
          <w:sz w:val="41"/>
          <w:spacing w:val="0"/>
          <w:color w:val="000000"/>
          <w:b w:val="off"/>
          <w:i w:val="off"/>
        </w:rPr>
        <w:t>音是音节清晰的，且如第欧根尼所说，是理性的发音，它在</w:t>
      </w:r>
      <w:r>
        <w:rPr>
          <w:rFonts w:ascii="宋体" w:hAnsi="宋体" w:cs="宋体" w:eastAsia="宋体"/>
          <w:sz w:val="41"/>
          <w:spacing w:val="0"/>
          <w:color w:val="000000"/>
          <w:b w:val="off"/>
          <w:i w:val="off"/>
        </w:rPr>
        <w:t>人14岁时就达到成熟。此外，斯多亚派认为声音是有形体</w:t>
      </w:r>
      <w:r>
        <w:rPr>
          <w:rFonts w:ascii="宋体" w:hAnsi="宋体" w:cs="宋体" w:eastAsia="宋体"/>
          <w:sz w:val="41"/>
          <w:spacing w:val="0"/>
          <w:color w:val="000000"/>
          <w:b w:val="off"/>
          <w:i w:val="off"/>
        </w:rPr>
        <w:t>的(corporeal)东西，关于此我可以引用阿卡德谟的《论声</w:t>
      </w:r>
      <w:r>
        <w:rPr>
          <w:rFonts w:ascii="宋体" w:hAnsi="宋体" w:cs="宋体" w:eastAsia="宋体"/>
          <w:sz w:val="41"/>
          <w:spacing w:val="0"/>
          <w:color w:val="000000"/>
          <w:b w:val="off"/>
          <w:i w:val="off"/>
        </w:rPr>
        <w:t>音》一文，也可引用第欧根尼和安提珀特，还可引用克律西</w:t>
      </w:r>
      <w:r>
        <w:rPr>
          <w:rFonts w:ascii="宋体" w:hAnsi="宋体" w:cs="宋体" w:eastAsia="宋体"/>
          <w:sz w:val="41"/>
          <w:spacing w:val="0"/>
          <w:color w:val="000000"/>
          <w:b w:val="off"/>
          <w:i w:val="off"/>
        </w:rPr>
        <w:t>波在其《物理学》的第二卷中所说的内容。因为凡是能产生</w:t>
      </w:r>
      <w:r>
        <w:rPr>
          <w:rFonts w:ascii="宋体" w:hAnsi="宋体" w:cs="宋体" w:eastAsia="宋体"/>
          <w:sz w:val="41"/>
          <w:spacing w:val="0"/>
          <w:color w:val="000000"/>
          <w:b w:val="off"/>
          <w:i w:val="off"/>
        </w:rPr>
        <w:t>效果的都是物体(body)；而当声音从发声的人传向听见它</w:t>
      </w:r>
      <w:r>
        <w:rPr>
          <w:rFonts w:ascii="宋体" w:hAnsi="宋体" w:cs="宋体" w:eastAsia="宋体"/>
          <w:sz w:val="41"/>
          <w:spacing w:val="0"/>
          <w:color w:val="000000"/>
          <w:b w:val="off"/>
          <w:i w:val="off"/>
        </w:rPr>
        <w:t>人时它确实产生了效果。若还原为文字，称为声音的就变成</w:t>
      </w:r>
      <w:r>
        <w:rPr>
          <w:rFonts w:ascii="宋体" w:hAnsi="宋体" w:cs="宋体" w:eastAsia="宋体"/>
          <w:sz w:val="41"/>
          <w:spacing w:val="0"/>
          <w:color w:val="000000"/>
          <w:b w:val="off"/>
          <w:i w:val="off"/>
        </w:rPr>
        <w:t>了词语表达，如“白天”；这一些是第欧根尼说的。一个陈</w:t>
      </w:r>
      <w:r>
        <w:rPr>
          <w:rFonts w:ascii="宋体" w:hAnsi="宋体" w:cs="宋体" w:eastAsia="宋体"/>
          <w:sz w:val="41"/>
          <w:spacing w:val="0"/>
          <w:color w:val="000000"/>
          <w:b w:val="off"/>
          <w:i w:val="off"/>
        </w:rPr>
        <w:t>述或命题是来自心灵的话语(speech)，且总是意味着什么，</w:t>
      </w:r>
      <w:r>
        <w:rPr>
          <w:rFonts w:ascii="宋体" w:hAnsi="宋体" w:cs="宋体" w:eastAsia="宋体"/>
          <w:sz w:val="41"/>
          <w:spacing w:val="0"/>
          <w:color w:val="000000"/>
          <w:b w:val="off"/>
          <w:i w:val="off"/>
        </w:rPr>
        <w:t>比如“现在是白天”。方言指各种各样的话语，它们标识着</w:t>
      </w:r>
      <w:r>
        <w:rPr>
          <w:rFonts w:ascii="宋体" w:hAnsi="宋体" w:cs="宋体" w:eastAsia="宋体"/>
          <w:sz w:val="41"/>
          <w:spacing w:val="0"/>
          <w:color w:val="000000"/>
          <w:b w:val="off"/>
          <w:i w:val="off"/>
        </w:rPr>
        <w:t>希腊世界的某一部分，以与另一部分相区别；或标识着希腊</w:t>
      </w:r>
      <w:r>
        <w:rPr>
          <w:rFonts w:ascii="宋体" w:hAnsi="宋体" w:cs="宋体" w:eastAsia="宋体"/>
          <w:sz w:val="41"/>
          <w:spacing w:val="0"/>
          <w:color w:val="000000"/>
          <w:b w:val="off"/>
          <w:i w:val="off"/>
        </w:rPr>
        <w:t>民族，以与其他民族相区别；或者它意味着区别于某个特别</w:t>
      </w:r>
      <w:r>
        <w:rPr>
          <w:rFonts w:ascii="宋体" w:hAnsi="宋体" w:cs="宋体" w:eastAsia="宋体"/>
          <w:sz w:val="41"/>
          <w:spacing w:val="0"/>
          <w:color w:val="000000"/>
          <w:b w:val="off"/>
          <w:i w:val="off"/>
        </w:rPr>
        <w:t>地区的一种形式，也就是说，它具有某种语言学性质(lin-</w:t>
      </w:r>
      <w:r>
        <w:rPr>
          <w:rFonts w:ascii="宋体" w:hAnsi="宋体" w:cs="宋体" w:eastAsia="宋体"/>
          <w:sz w:val="41"/>
          <w:spacing w:val="0"/>
          <w:color w:val="000000"/>
          <w:b w:val="off"/>
          <w:i w:val="off"/>
        </w:rPr>
        <w:t>guistic</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quality)；例如，在阿提卡，“海洋”一词不是θωασσα，</w:t>
      </w:r>
      <w:r>
        <w:rPr>
          <w:rFonts w:ascii="宋体" w:hAnsi="宋体" w:cs="宋体" w:eastAsia="宋体"/>
          <w:sz w:val="41"/>
          <w:spacing w:val="0"/>
          <w:color w:val="000000"/>
          <w:b w:val="off"/>
          <w:i w:val="off"/>
        </w:rPr>
        <w:t>而是θωαττα，而</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在伊奥尼亚，“白天”不是ημεα，而是</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ημε-</w:t>
      </w:r>
      <w:r>
        <w:rPr>
          <w:rFonts w:ascii="宋体" w:hAnsi="宋体" w:cs="宋体" w:eastAsia="宋体"/>
          <w:sz w:val="41"/>
          <w:spacing w:val="0"/>
          <w:color w:val="000000"/>
          <w:b w:val="off"/>
          <w:i w:val="off"/>
        </w:rPr>
        <w:t>ρη。</w:t>
      </w:r>
      <w:bookmarkEnd w:id="1416"/>
    </w:p>
    <w:p>
      <w:pPr>
        <w:pageBreakBefore w:val="off"/>
        <w:tabs/>
        <w:wordWrap w:val="off"/>
        <w:spacing w:before="0" w:after="0" w:line="640" w:lineRule="atLeast"/>
        <w:ind w:left="1720" w:right="0" w:firstLine="880"/>
        <w:jc w:val="both"/>
        <w:textAlignment w:val="baseline"/>
        <w:rPr>
          <w:sz w:val="41"/>
        </w:rPr>
      </w:pPr>
      <w:bookmarkStart w:name="" w:id="1417"/>
      <w:r>
        <w:rPr>
          <w:rFonts w:ascii="宋体" w:hAnsi="宋体" w:cs="宋体" w:eastAsia="宋体"/>
          <w:sz w:val="41"/>
          <w:spacing w:val="0"/>
          <w:color w:val="000000"/>
          <w:b w:val="off"/>
          <w:i w:val="off"/>
        </w:rPr>
        <w:t>语言的基本元素是24个字母。然而“字母”有三种含</w:t>
      </w:r>
      <w:r>
        <w:rPr>
          <w:rFonts w:ascii="宋体" w:hAnsi="宋体" w:cs="宋体" w:eastAsia="宋体"/>
          <w:sz w:val="41"/>
          <w:spacing w:val="0"/>
          <w:color w:val="000000"/>
          <w:b w:val="off"/>
          <w:i w:val="off"/>
        </w:rPr>
        <w:t>义：(1)话语(speech)的个别的发音或元素；(2)它的书</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写符号或字母；(3)它的名称，如“阿尔法”是α这个发音</w:t>
      </w:r>
      <w:r>
        <w:rPr>
          <w:rFonts w:ascii="宋体" w:hAnsi="宋体" w:cs="宋体" w:eastAsia="宋体"/>
          <w:sz w:val="41"/>
          <w:spacing w:val="0"/>
          <w:color w:val="000000"/>
          <w:b w:val="off"/>
          <w:i w:val="off"/>
        </w:rPr>
        <w:t>的名称，有七个字母是元音：α，ε，η，ι，υ，ω；六个无声</w:t>
      </w:r>
      <w:r>
        <w:rPr>
          <w:rFonts w:ascii="宋体" w:hAnsi="宋体" w:cs="宋体" w:eastAsia="宋体"/>
          <w:sz w:val="41"/>
          <w:spacing w:val="0"/>
          <w:color w:val="000000"/>
          <w:b w:val="off"/>
          <w:i w:val="off"/>
        </w:rPr>
        <w:t>字母：β，γ，δ，κ，π，τ。发音和话语是有区别的，因为发</w:t>
      </w:r>
      <w:r>
        <mc:AlternateContent>
          <mc:Choice Requires="wps">
            <w:drawing>
              <wp:anchor allowOverlap="true" layoutInCell="true" locked="false" simplePos="false" behindDoc="false" relativeHeight="251659264" distL="0" distR="0" distT="0" distB="0">
                <wp:simplePos x="0" y="0"/>
                <wp:positionH relativeFrom="page">
                  <wp:posOffset>977900</wp:posOffset>
                </wp:positionH>
                <wp:positionV relativeFrom="paragraph">
                  <wp:posOffset>838200</wp:posOffset>
                </wp:positionV>
                <wp:extent cx="1193800" cy="368300"/>
                <wp:wrapNone/>
                <wp:docPr id="16" name="文本框 16"/>
                <a:graphic xmlns:a="http://schemas.openxmlformats.org/drawingml/2006/main">
                  <a:graphicData uri="http://schemas.microsoft.com/office/word/2010/wordprocessingShape">
                    <wps:wsp>
                      <wps:cNvSpPr txBox="true"/>
                      <wps:spPr>
                        <a:xfrm>
                          <a:off x="0" y="0"/>
                          <a:ext cx="11938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1418"/>
                            <w:r>
                              <w:rPr>
                                <w:rFonts w:ascii="仿宋" w:hAnsi="仿宋" w:cs="仿宋" w:eastAsia="仿宋"/>
                                <w:sz w:val="36"/>
                                <w:spacing w:val="0"/>
                                <w:color w:val="000000"/>
                                <w:b w:val="off"/>
                                <w:i w:val="off"/>
                              </w:rPr>
                              <w:t>VⅡ.57-59</w:t>
                            </w:r>
                            <w:bookmarkEnd w:id="1418"/>
                          </w:p>
                        </w:txbxContent>
                      </wps:txbx>
                      <wps:bodyPr wrap="square" lIns="0" rIns="0" tIns="0" bIns="0" vert="horz" anchor="t">
                        <a:noAutofit/>
                      </wps:bodyPr>
                    </wps:wsp>
                  </a:graphicData>
                </a:graphic>
              </wp:anchor>
            </w:drawing>
          </mc:Choice>
          <mc:Fallback>
            <w:pict>
              <v:shape type="#_x0000_t202" filled="f" stroked="f" style="margin-left:77pt;margin-top:66pt;width:94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1419"/>
                      <w:r>
                        <w:rPr>
                          <w:rFonts w:ascii="仿宋" w:hAnsi="仿宋" w:cs="仿宋" w:eastAsia="仿宋"/>
                          <w:sz w:val="36"/>
                          <w:spacing w:val="0"/>
                          <w:color w:val="000000"/>
                          <w:b w:val="off"/>
                          <w:i w:val="off"/>
                        </w:rPr>
                        <w:t>VⅡ.57-59</w:t>
                      </w:r>
                      <w:bookmarkEnd w:id="1419"/>
                    </w:p>
                  </w:txbxContent>
                </v:textbox>
              </v:shape>
            </w:pict>
          </mc:Fallback>
        </mc:AlternateContent>
      </w:r>
      <w:bookmarkEnd w:id="1417"/>
    </w:p>
    <w:p>
      <w:pPr>
        <w:pageBreakBefore w:val="off"/>
        <w:tabs/>
        <w:wordWrap w:val="off"/>
        <w:spacing w:before="0" w:after="0" w:line="500" w:lineRule="atLeast"/>
        <w:ind w:left="0" w:right="0"/>
        <w:jc w:val="center"/>
        <w:textAlignment w:val="baseline"/>
        <w:rPr>
          <w:sz w:val="36"/>
        </w:rPr>
      </w:pPr>
      <w:bookmarkStart w:name="" w:id="1420"/>
      <w:r>
        <w:rPr>
          <w:rFonts w:ascii="仿宋" w:hAnsi="仿宋" w:cs="仿宋" w:eastAsia="仿宋"/>
          <w:sz w:val="36"/>
          <w:spacing w:val="0"/>
          <w:color w:val="000000"/>
          <w:b w:val="off"/>
          <w:i w:val="off"/>
        </w:rPr>
        <w:t>—</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424</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w:t>
      </w:r>
      <w:bookmarkEnd w:id="1420"/>
    </w:p>
    <w:p>
      <w:r>
        <w:t/>
      </w:r>
    </w:p>
    <w:p>
      <w:pPr>
        <w:sectPr>
          <w:footerReference r:id="rId67"/>
          <w:headerReference r:id="rId68" w:type="default"/>
          <w:type w:val="nextPage"/>
          <w:pgSz w:w="15700" w:h="22900"/>
          <w:pgMar w:left="1420" w:top="1760" w:right="1420" w:bottom="1760" w:header="1460" w:footer="1460"/>
          <w:cols w:num="1"/>
        </w:sectPr>
      </w:pPr>
    </w:p>
    <w:p>
      <w:pPr>
        <w:pageBreakBefore w:val="off"/>
        <w:tabs/>
        <w:wordWrap w:val="off"/>
        <w:spacing w:before="240" w:after="0" w:line="640" w:lineRule="atLeast"/>
        <w:ind w:left="0" w:right="0"/>
        <w:jc w:val="center"/>
        <w:textAlignment w:val="baseline"/>
        <w:rPr>
          <w:sz w:val="41"/>
        </w:rPr>
      </w:pPr>
      <w:bookmarkStart w:name="" w:id="1421"/>
      <w:r>
        <w:rPr>
          <w:rFonts w:ascii="楷体" w:hAnsi="楷体" w:cs="楷体" w:eastAsia="楷体"/>
          <w:sz w:val="41"/>
          <w:spacing w:val="0"/>
          <w:color w:val="000000"/>
          <w:u w:val="single"/>
          <w:b w:val="off"/>
          <w:i w:val="off"/>
        </w:rPr>
        <w:t xml:space="preserve">                 第七卷  第一章   芝诺                </w:t>
      </w:r>
      <w:bookmarkEnd w:id="1421"/>
    </w:p>
    <w:p>
      <w:pPr>
        <w:pageBreakBefore w:val="off"/>
        <w:tabs/>
        <w:wordWrap w:val="off"/>
        <w:spacing w:before="420" w:after="0" w:line="660" w:lineRule="atLeast"/>
        <w:ind w:left="0" w:right="60"/>
        <w:jc w:val="both"/>
        <w:textAlignment w:val="baseline"/>
        <w:rPr>
          <w:sz w:val="42"/>
        </w:rPr>
      </w:pPr>
      <w:bookmarkStart w:name="" w:id="1422"/>
      <w:r>
        <w:rPr>
          <w:rFonts w:ascii="宋体" w:hAnsi="宋体" w:cs="宋体" w:eastAsia="宋体"/>
          <w:sz w:val="42"/>
          <w:spacing w:val="0"/>
          <w:color w:val="000000"/>
          <w:b w:val="off"/>
          <w:i w:val="off"/>
        </w:rPr>
        <w:t>音可以包括纯粹的噪音(noise)，而话语总是音节清晰的；</w:t>
      </w:r>
      <w:r>
        <w:rPr>
          <w:rFonts w:ascii="宋体" w:hAnsi="宋体" w:cs="宋体" w:eastAsia="宋体"/>
          <w:sz w:val="42"/>
          <w:spacing w:val="0"/>
          <w:color w:val="000000"/>
          <w:b w:val="off"/>
          <w:i w:val="off"/>
        </w:rPr>
        <w:t>话语又与句子或陈述不同，因为后者总意味着某些事物，而</w:t>
      </w:r>
      <w:r>
        <w:rPr>
          <w:rFonts w:ascii="宋体" w:hAnsi="宋体" w:cs="宋体" w:eastAsia="宋体"/>
          <w:sz w:val="42"/>
          <w:spacing w:val="0"/>
          <w:color w:val="000000"/>
          <w:b w:val="off"/>
          <w:i w:val="off"/>
        </w:rPr>
        <w:t>一个被说出的词，如βúːtrúːx，可能是不易理解的，一个句子</w:t>
      </w:r>
      <w:r>
        <w:rPr>
          <w:rFonts w:ascii="宋体" w:hAnsi="宋体" w:cs="宋体" w:eastAsia="宋体"/>
          <w:sz w:val="42"/>
          <w:spacing w:val="0"/>
          <w:color w:val="000000"/>
          <w:b w:val="off"/>
          <w:i w:val="off"/>
        </w:rPr>
        <w:t>却从不会这样。构造一个句子不仅仅是发音，因为当语音发</w:t>
      </w:r>
      <w:r>
        <w:rPr>
          <w:rFonts w:ascii="宋体" w:hAnsi="宋体" w:cs="宋体" w:eastAsia="宋体"/>
          <w:sz w:val="42"/>
          <w:spacing w:val="0"/>
          <w:color w:val="000000"/>
          <w:b w:val="off"/>
          <w:i w:val="off"/>
        </w:rPr>
        <w:t>出时，就有事物被意指了，即成为了谈论的材料。</w:t>
      </w:r>
      <w:bookmarkEnd w:id="1422"/>
    </w:p>
    <w:p>
      <w:pPr>
        <w:pageBreakBefore w:val="off"/>
        <w:tabs/>
        <w:wordWrap w:val="off"/>
        <w:spacing w:before="0" w:after="0" w:line="660" w:lineRule="atLeast"/>
        <w:ind w:left="0" w:right="20" w:firstLine="840"/>
        <w:jc w:val="both"/>
        <w:textAlignment w:val="baseline"/>
        <w:rPr>
          <w:sz w:val="42"/>
        </w:rPr>
      </w:pPr>
      <w:bookmarkStart w:name="" w:id="1423"/>
      <w:r>
        <w:rPr>
          <w:rFonts w:ascii="宋体" w:hAnsi="宋体" w:cs="宋体" w:eastAsia="宋体"/>
          <w:sz w:val="42"/>
          <w:spacing w:val="0"/>
          <w:color w:val="000000"/>
          <w:b w:val="off"/>
          <w:i w:val="off"/>
        </w:rPr>
        <w:t>第欧根尼①在其《论语言》(On Language)一文中，以</w:t>
      </w:r>
      <w:r>
        <w:rPr>
          <w:rFonts w:ascii="宋体" w:hAnsi="宋体" w:cs="宋体" w:eastAsia="宋体"/>
          <w:sz w:val="42"/>
          <w:spacing w:val="0"/>
          <w:color w:val="000000"/>
          <w:b w:val="off"/>
          <w:i w:val="off"/>
        </w:rPr>
        <w:t>及克律西波说，话语有五部分：专名、通名(common</w:t>
      </w:r>
      <w:r>
        <w:rPr>
          <w:rFonts w:ascii="宋体" w:hAnsi="宋体" w:cs="宋体" w:eastAsia="宋体"/>
          <w:sz w:val="42"/>
          <w:spacing w:val="0"/>
          <w:color w:val="000000"/>
          <w:b w:val="off"/>
          <w:i w:val="off"/>
        </w:rPr>
        <w:t>noun)、动词、连接词和冠词。安提珀特在《词语及其含义》</w:t>
      </w:r>
      <w:r>
        <w:rPr>
          <w:rFonts w:ascii="宋体" w:hAnsi="宋体" w:cs="宋体" w:eastAsia="宋体"/>
          <w:sz w:val="42"/>
          <w:spacing w:val="0"/>
          <w:color w:val="000000"/>
          <w:b w:val="off"/>
          <w:i w:val="off"/>
        </w:rPr>
        <w:t>(On Words and Their Meaning)中加了另一部分，即“意指”</w:t>
      </w:r>
      <w:r>
        <w:rPr>
          <w:rFonts w:ascii="宋体" w:hAnsi="宋体" w:cs="宋体" w:eastAsia="宋体"/>
          <w:sz w:val="42"/>
          <w:spacing w:val="0"/>
          <w:color w:val="000000"/>
          <w:b w:val="off"/>
          <w:i w:val="off"/>
        </w:rPr>
        <w:t>(mean)。②</w:t>
      </w:r>
      <w:bookmarkEnd w:id="1423"/>
    </w:p>
    <w:p>
      <w:pPr>
        <w:pageBreakBefore w:val="off"/>
        <w:tabs/>
        <w:wordWrap w:val="off"/>
        <w:spacing w:before="0" w:after="0" w:line="660" w:lineRule="atLeast"/>
        <w:ind w:left="0" w:right="40" w:firstLine="840"/>
        <w:jc w:val="both"/>
        <w:textAlignment w:val="baseline"/>
        <w:rPr>
          <w:sz w:val="42"/>
        </w:rPr>
      </w:pPr>
      <w:bookmarkStart w:name="" w:id="1424"/>
      <w:r>
        <w:rPr>
          <w:rFonts w:ascii="宋体" w:hAnsi="宋体" w:cs="宋体" w:eastAsia="宋体"/>
          <w:sz w:val="42"/>
          <w:spacing w:val="0"/>
          <w:color w:val="000000"/>
          <w:b w:val="off"/>
          <w:i w:val="off"/>
        </w:rPr>
        <w:t>通名或称号(appellative)被第欧根尼定义为句子中表示</w:t>
      </w:r>
      <w:r>
        <w:rPr>
          <w:rFonts w:ascii="宋体" w:hAnsi="宋体" w:cs="宋体" w:eastAsia="宋体"/>
          <w:sz w:val="42"/>
          <w:spacing w:val="0"/>
          <w:color w:val="000000"/>
          <w:b w:val="off"/>
          <w:i w:val="off"/>
        </w:rPr>
        <w:t>公共属性的部分，如人、马；而名字(name)在话语中表达</w:t>
      </w:r>
      <w:r>
        <w:rPr>
          <w:rFonts w:ascii="宋体" w:hAnsi="宋体" w:cs="宋体" w:eastAsia="宋体"/>
          <w:sz w:val="42"/>
          <w:spacing w:val="0"/>
          <w:color w:val="000000"/>
          <w:b w:val="off"/>
          <w:i w:val="off"/>
        </w:rPr>
        <w:t>某个个体特有的属性，如第欧根尼、苏格拉底；动词据第欧</w:t>
      </w:r>
      <w:r>
        <w:rPr>
          <w:rFonts w:ascii="宋体" w:hAnsi="宋体" w:cs="宋体" w:eastAsia="宋体"/>
          <w:sz w:val="42"/>
          <w:spacing w:val="0"/>
          <w:color w:val="000000"/>
          <w:b w:val="off"/>
          <w:i w:val="off"/>
        </w:rPr>
        <w:t>根尼说表示独立谓词的词性，或如其他人③所定义的，是</w:t>
      </w:r>
      <w:r>
        <w:rPr>
          <w:rFonts w:ascii="宋体" w:hAnsi="宋体" w:cs="宋体" w:eastAsia="宋体"/>
          <w:sz w:val="42"/>
          <w:spacing w:val="0"/>
          <w:color w:val="000000"/>
          <w:b w:val="off"/>
          <w:i w:val="off"/>
        </w:rPr>
        <w:t>句子中不变格的部分，表示能附于一个或多个主词的成分，</w:t>
      </w:r>
      <w:r>
        <w:rPr>
          <w:rFonts w:ascii="宋体" w:hAnsi="宋体" w:cs="宋体" w:eastAsia="宋体"/>
          <w:sz w:val="42"/>
          <w:spacing w:val="0"/>
          <w:color w:val="000000"/>
          <w:b w:val="off"/>
          <w:i w:val="off"/>
        </w:rPr>
        <w:t>如“我写”、“我说”。连接词是不可变格位的成分，它把陈</w:t>
      </w:r>
      <w:r>
        <w:rPr>
          <w:rFonts w:ascii="宋体" w:hAnsi="宋体" w:cs="宋体" w:eastAsia="宋体"/>
          <w:sz w:val="42"/>
          <w:spacing w:val="0"/>
          <w:color w:val="000000"/>
          <w:b w:val="off"/>
          <w:i w:val="off"/>
        </w:rPr>
        <w:t>述中的不同部分连接在一起。冠词是可变格的词性，它区别</w:t>
      </w:r>
      <w:r>
        <w:rPr>
          <w:rFonts w:ascii="宋体" w:hAnsi="宋体" w:cs="宋体" w:eastAsia="宋体"/>
          <w:sz w:val="42"/>
          <w:spacing w:val="0"/>
          <w:color w:val="000000"/>
          <w:b w:val="off"/>
          <w:i w:val="off"/>
        </w:rPr>
        <w:t>名称的性和数，如6ó、η、τó、oːi、αi、τá。④</w:t>
      </w:r>
      <w:bookmarkEnd w:id="1424"/>
    </w:p>
    <w:p>
      <w:pPr>
        <w:pageBreakBefore w:val="off"/>
        <w:tabs/>
        <w:wordWrap w:val="off"/>
        <w:spacing w:before="0" w:after="0" w:line="660" w:lineRule="atLeast"/>
        <w:ind w:left="0" w:right="40" w:firstLine="840"/>
        <w:jc w:val="both"/>
        <w:textAlignment w:val="baseline"/>
        <w:rPr>
          <w:sz w:val="42"/>
        </w:rPr>
      </w:pPr>
      <w:bookmarkStart w:name="" w:id="1425"/>
      <w:r>
        <w:rPr>
          <w:rFonts w:ascii="宋体" w:hAnsi="宋体" w:cs="宋体" w:eastAsia="宋体"/>
          <w:sz w:val="42"/>
          <w:spacing w:val="0"/>
          <w:color w:val="000000"/>
          <w:b w:val="off"/>
          <w:i w:val="off"/>
        </w:rPr>
        <w:t>话语有五大优点：纯粹的希腊语、清晰、简洁、洽切、</w:t>
      </w:r>
      <w:r>
        <w:rPr>
          <w:rFonts w:ascii="宋体" w:hAnsi="宋体" w:cs="宋体" w:eastAsia="宋体"/>
          <w:sz w:val="42"/>
          <w:spacing w:val="0"/>
          <w:color w:val="000000"/>
          <w:b w:val="off"/>
          <w:i w:val="off"/>
        </w:rPr>
        <w:t>卓越。纯粹的希腊语是指在语法上没有错误且避免了不正确</w:t>
      </w:r>
      <w:r>
        <w:rPr>
          <w:rFonts w:ascii="宋体" w:hAnsi="宋体" w:cs="宋体" w:eastAsia="宋体"/>
          <w:sz w:val="42"/>
          <w:spacing w:val="0"/>
          <w:color w:val="000000"/>
          <w:b w:val="off"/>
          <w:i w:val="off"/>
        </w:rPr>
        <w:t>的粗俗的语言；清晰是指让思想以一种易懂的方式呈现的</w:t>
      </w:r>
      <w:r>
        <w:rPr>
          <w:rFonts w:ascii="宋体" w:hAnsi="宋体" w:cs="宋体" w:eastAsia="宋体"/>
          <w:sz w:val="42"/>
          <w:spacing w:val="0"/>
          <w:color w:val="000000"/>
          <w:b w:val="off"/>
          <w:i w:val="off"/>
        </w:rPr>
        <w:t>风格；简洁是无须超出必要的言辞即可表述当前主题的风</w:t>
      </w:r>
      <w:r>
        <mc:AlternateContent>
          <mc:Choice Requires="wps">
            <w:drawing>
              <wp:anchor allowOverlap="true" layoutInCell="true" locked="false" simplePos="false" behindDoc="false" relativeHeight="251659264" distL="0" distR="0" distT="0" distB="0">
                <wp:simplePos x="0" y="0"/>
                <wp:positionH relativeFrom="page">
                  <wp:posOffset>8534400</wp:posOffset>
                </wp:positionH>
                <wp:positionV relativeFrom="paragraph">
                  <wp:posOffset>482600</wp:posOffset>
                </wp:positionV>
                <wp:extent cx="1130300" cy="317500"/>
                <wp:wrapNone/>
                <wp:docPr id="17" name="文本框 17"/>
                <a:graphic xmlns:a="http://schemas.openxmlformats.org/drawingml/2006/main">
                  <a:graphicData uri="http://schemas.microsoft.com/office/word/2010/wordprocessingShape">
                    <wps:wsp>
                      <wps:cNvSpPr txBox="true"/>
                      <wps:spPr>
                        <a:xfrm>
                          <a:off x="0" y="0"/>
                          <a:ext cx="11303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1"/>
                              </w:rPr>
                            </w:pPr>
                            <w:bookmarkStart w:name="" w:id="1426"/>
                            <w:r>
                              <w:rPr>
                                <w:rFonts w:ascii="仿宋" w:hAnsi="仿宋" w:cs="仿宋" w:eastAsia="仿宋"/>
                                <w:sz w:val="31"/>
                                <w:spacing w:val="0"/>
                                <w:color w:val="000000"/>
                                <w:b w:val="off"/>
                                <w:i w:val="off"/>
                              </w:rPr>
                              <w:t>ⅤⅡ.59-61</w:t>
                            </w:r>
                            <w:bookmarkEnd w:id="1426"/>
                          </w:p>
                        </w:txbxContent>
                      </wps:txbx>
                      <wps:bodyPr wrap="square" lIns="0" rIns="0" tIns="0" bIns="0" vert="horz" anchor="t">
                        <a:noAutofit/>
                      </wps:bodyPr>
                    </wps:wsp>
                  </a:graphicData>
                </a:graphic>
              </wp:anchor>
            </w:drawing>
          </mc:Choice>
          <mc:Fallback>
            <w:pict>
              <v:shape type="#_x0000_t202" filled="f" stroked="f" style="margin-left:672pt;margin-top:38pt;width:89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1"/>
                        </w:rPr>
                      </w:pPr>
                      <w:bookmarkStart w:name="" w:id="1427"/>
                      <w:r>
                        <w:rPr>
                          <w:rFonts w:ascii="仿宋" w:hAnsi="仿宋" w:cs="仿宋" w:eastAsia="仿宋"/>
                          <w:sz w:val="31"/>
                          <w:spacing w:val="0"/>
                          <w:color w:val="000000"/>
                          <w:b w:val="off"/>
                          <w:i w:val="off"/>
                        </w:rPr>
                        <w:t>ⅤⅡ.59-61</w:t>
                      </w:r>
                      <w:bookmarkEnd w:id="1427"/>
                    </w:p>
                  </w:txbxContent>
                </v:textbox>
              </v:shape>
            </w:pict>
          </mc:Fallback>
        </mc:AlternateContent>
      </w:r>
      <w:bookmarkEnd w:id="1425"/>
    </w:p>
    <w:p>
      <w:pPr>
        <w:pageBreakBefore w:val="off"/>
        <w:tabs/>
        <w:wordWrap w:val="off"/>
        <w:spacing w:before="0" w:after="0" w:line="660" w:lineRule="atLeast"/>
        <w:ind w:left="40" w:right="0"/>
        <w:jc w:val="both"/>
        <w:textAlignment w:val="baseline"/>
        <w:rPr>
          <w:sz w:val="42"/>
        </w:rPr>
      </w:pPr>
      <w:bookmarkStart w:name="" w:id="1428"/>
      <w:r>
        <w:rPr>
          <w:rFonts w:ascii="宋体" w:hAnsi="宋体" w:cs="宋体" w:eastAsia="宋体"/>
          <w:sz w:val="42"/>
          <w:spacing w:val="0"/>
          <w:color w:val="000000"/>
          <w:u w:val="single"/>
          <w:b w:val="off"/>
          <w:i w:val="off"/>
        </w:rPr>
        <w:t xml:space="preserve">             </w:t>
      </w:r>
      <w:bookmarkEnd w:id="1428"/>
    </w:p>
    <w:p>
      <w:pPr>
        <w:pageBreakBefore w:val="off"/>
        <w:tabs/>
        <w:wordWrap w:val="off"/>
        <w:spacing w:before="0" w:after="0" w:line="340" w:lineRule="exact"/>
        <w:ind w:left="0" w:right="0"/>
        <w:jc w:val="both"/>
        <w:textAlignment w:val="baseline"/>
        <w:rPr>
          <w:sz w:val="31"/>
        </w:rPr>
      </w:pPr>
      <w:bookmarkStart w:name="" w:id="1429"/>
      <w:r>
        <w:rPr>
          <w:rFonts w:ascii="宋体" w:hAnsi="宋体" w:cs="宋体" w:eastAsia="宋体"/>
          <w:sz w:val="31"/>
          <w:spacing w:val="0"/>
          <w:color w:val="000000"/>
          <w:b w:val="off"/>
          <w:i w:val="off"/>
        </w:rPr>
        <w:t/>
      </w:r>
      <w:bookmarkEnd w:id="1429"/>
    </w:p>
    <w:p>
      <w:pPr>
        <w:pageBreakBefore w:val="off"/>
        <w:tabs/>
        <w:wordWrap w:val="off"/>
        <w:spacing w:before="0" w:after="0" w:line="420" w:lineRule="atLeast"/>
        <w:ind w:left="660" w:right="0"/>
        <w:jc w:val="both"/>
        <w:textAlignment w:val="baseline"/>
        <w:rPr>
          <w:sz w:val="31"/>
        </w:rPr>
      </w:pPr>
      <w:bookmarkStart w:name="" w:id="1430"/>
      <w:r>
        <w:rPr>
          <w:rFonts w:ascii="仿宋" w:hAnsi="仿宋" w:cs="仿宋" w:eastAsia="仿宋"/>
          <w:sz w:val="31"/>
          <w:spacing w:val="0"/>
          <w:color w:val="000000"/>
          <w:b w:val="off"/>
          <w:i w:val="off"/>
        </w:rPr>
        <w:t>① 即巴比伦人第欧根尼。</w:t>
      </w:r>
      <w:bookmarkEnd w:id="1430"/>
    </w:p>
    <w:p>
      <w:pPr>
        <w:pageBreakBefore w:val="off"/>
        <w:tabs/>
        <w:wordWrap w:val="off"/>
        <w:spacing w:before="0" w:after="0" w:line="420" w:lineRule="atLeast"/>
        <w:ind w:left="660" w:right="0"/>
        <w:jc w:val="both"/>
        <w:textAlignment w:val="baseline"/>
        <w:rPr>
          <w:sz w:val="31"/>
        </w:rPr>
      </w:pPr>
      <w:bookmarkStart w:name="" w:id="1431"/>
      <w:r>
        <w:rPr>
          <w:rFonts w:ascii="仿宋" w:hAnsi="仿宋" w:cs="仿宋" w:eastAsia="仿宋"/>
          <w:sz w:val="31"/>
          <w:spacing w:val="0"/>
          <w:color w:val="000000"/>
          <w:b w:val="off"/>
          <w:i w:val="off"/>
        </w:rPr>
        <w:t>②  可能是“副词”。</w:t>
      </w:r>
      <w:bookmarkEnd w:id="1431"/>
    </w:p>
    <w:p>
      <w:pPr>
        <w:pageBreakBefore w:val="off"/>
        <w:tabs/>
        <w:wordWrap w:val="off"/>
        <w:spacing w:before="0" w:after="0" w:line="420" w:lineRule="atLeast"/>
        <w:ind w:left="660" w:right="0"/>
        <w:jc w:val="both"/>
        <w:textAlignment w:val="baseline"/>
        <w:rPr>
          <w:sz w:val="31"/>
        </w:rPr>
      </w:pPr>
      <w:bookmarkStart w:name="" w:id="1432"/>
      <w:r>
        <w:rPr>
          <w:rFonts w:ascii="仿宋" w:hAnsi="仿宋" w:cs="仿宋" w:eastAsia="仿宋"/>
          <w:sz w:val="31"/>
          <w:spacing w:val="0"/>
          <w:color w:val="000000"/>
          <w:b w:val="off"/>
          <w:i w:val="off"/>
        </w:rPr>
        <w:t>③  即阿波罗多洛和他的学派；比较后文第64节。</w:t>
      </w:r>
      <w:bookmarkEnd w:id="1432"/>
    </w:p>
    <w:p>
      <w:pPr>
        <w:pageBreakBefore w:val="off"/>
        <w:tabs/>
        <w:wordWrap w:val="off"/>
        <w:spacing w:before="0" w:after="0" w:line="420" w:lineRule="atLeast"/>
        <w:ind w:left="660" w:right="0"/>
        <w:jc w:val="both"/>
        <w:textAlignment w:val="baseline"/>
        <w:rPr>
          <w:sz w:val="31"/>
        </w:rPr>
      </w:pPr>
      <w:bookmarkStart w:name="" w:id="1433"/>
      <w:r>
        <w:rPr>
          <w:rFonts w:ascii="仿宋" w:hAnsi="仿宋" w:cs="仿宋" w:eastAsia="仿宋"/>
          <w:sz w:val="31"/>
          <w:spacing w:val="0"/>
          <w:color w:val="000000"/>
          <w:b w:val="off"/>
          <w:i w:val="off"/>
        </w:rPr>
        <w:t>④  等同于“the”，阳性，阴性和中性，单数和复数。</w:t>
      </w:r>
      <w:bookmarkEnd w:id="1433"/>
    </w:p>
    <w:p>
      <w:pPr>
        <w:pageBreakBefore w:val="off"/>
        <w:tabs/>
        <w:wordWrap w:val="off"/>
        <w:spacing w:before="0" w:after="0" w:line="540" w:lineRule="atLeast"/>
        <w:ind w:left="0" w:right="0"/>
        <w:jc w:val="center"/>
        <w:textAlignment w:val="baseline"/>
        <w:rPr>
          <w:sz w:val="40"/>
        </w:rPr>
      </w:pPr>
      <w:bookmarkStart w:name="" w:id="1434"/>
      <w:r>
        <w:rPr>
          <w:rFonts w:ascii="楷体" w:hAnsi="楷体" w:cs="楷体" w:eastAsia="楷体"/>
          <w:sz w:val="40"/>
          <w:spacing w:val="0"/>
          <w:color w:val="000000"/>
          <w:b w:val="off"/>
          <w:i w:val="off"/>
        </w:rPr>
        <w:t>425</w:t>
      </w:r>
      <w:bookmarkEnd w:id="1434"/>
    </w:p>
    <w:p>
      <w:r>
        <w:t/>
      </w:r>
    </w:p>
    <w:p>
      <w:pPr>
        <w:sectPr>
          <w:footerReference r:id="rId69"/>
          <w:headerReference r:id="rId70" w:type="default"/>
          <w:type w:val="nextPage"/>
          <w:pgSz w:w="15700" w:h="22880"/>
          <w:pgMar w:left="2280" w:top="1800" w:right="2280" w:bottom="1800" w:header="1500" w:footer="1500"/>
          <w:cols w:num="1"/>
        </w:sectPr>
      </w:pPr>
    </w:p>
    <w:p>
      <w:pPr>
        <w:pageBreakBefore w:val="off"/>
        <w:tabs/>
        <w:wordWrap w:val="off"/>
        <w:spacing w:before="260" w:after="0" w:line="580" w:lineRule="atLeast"/>
        <w:ind w:left="300" w:right="0"/>
        <w:jc w:val="both"/>
        <w:textAlignment w:val="baseline"/>
        <w:rPr>
          <w:sz w:val="40"/>
        </w:rPr>
      </w:pPr>
      <w:bookmarkStart w:name="" w:id="1435"/>
      <w:r>
        <w:rPr>
          <w:rFonts w:ascii="仿宋" w:hAnsi="仿宋" w:cs="仿宋" w:eastAsia="仿宋"/>
          <w:sz w:val="40"/>
          <w:spacing w:val="0"/>
          <w:color w:val="000000"/>
          <w:u w:val="single"/>
          <w:b w:val="off"/>
          <w:i w:val="off"/>
        </w:rPr>
        <w:t xml:space="preserve">                     名哲言行录                     </w:t>
      </w:r>
      <w:bookmarkEnd w:id="1435"/>
    </w:p>
    <w:p>
      <w:pPr>
        <w:pageBreakBefore w:val="off"/>
        <w:tabs/>
        <w:wordWrap w:val="off"/>
        <w:spacing w:before="400" w:after="0" w:line="580" w:lineRule="atLeast"/>
        <w:ind w:left="300" w:right="100"/>
        <w:jc w:val="both"/>
        <w:textAlignment w:val="baseline"/>
        <w:rPr>
          <w:sz w:val="40"/>
        </w:rPr>
      </w:pPr>
      <w:bookmarkStart w:name="" w:id="1436"/>
      <w:r>
        <w:rPr>
          <w:rFonts w:ascii="宋体" w:hAnsi="宋体" w:cs="宋体" w:eastAsia="宋体"/>
          <w:sz w:val="40"/>
          <w:spacing w:val="0"/>
          <w:color w:val="000000"/>
          <w:b w:val="off"/>
          <w:i w:val="off"/>
        </w:rPr>
        <w:t>格；洽切在于与主题相切近的风格；卓越指避免粗俗语言的</w:t>
      </w:r>
      <w:r>
        <w:rPr>
          <w:rFonts w:ascii="宋体" w:hAnsi="宋体" w:cs="宋体" w:eastAsia="宋体"/>
          <w:sz w:val="40"/>
          <w:spacing w:val="0"/>
          <w:color w:val="000000"/>
          <w:b w:val="off"/>
          <w:i w:val="off"/>
        </w:rPr>
        <w:t>风格；在各种糟糕的风格中，滥用文字(barbarism)是对有</w:t>
      </w:r>
      <w:r>
        <w:rPr>
          <w:rFonts w:ascii="宋体" w:hAnsi="宋体" w:cs="宋体" w:eastAsia="宋体"/>
          <w:sz w:val="40"/>
          <w:spacing w:val="0"/>
          <w:color w:val="000000"/>
          <w:b w:val="off"/>
          <w:i w:val="off"/>
        </w:rPr>
        <w:t>着良好声誉的希腊词汇用法的损害；而当句子结构不协调时</w:t>
      </w:r>
      <w:r>
        <w:rPr>
          <w:rFonts w:ascii="宋体" w:hAnsi="宋体" w:cs="宋体" w:eastAsia="宋体"/>
          <w:sz w:val="40"/>
          <w:spacing w:val="0"/>
          <w:color w:val="000000"/>
          <w:b w:val="off"/>
          <w:i w:val="off"/>
        </w:rPr>
        <w:t>则会出现语法错误。</w:t>
      </w:r>
      <w:bookmarkEnd w:id="1436"/>
    </w:p>
    <w:p>
      <w:pPr>
        <w:pageBreakBefore w:val="off"/>
        <w:tabs/>
        <w:wordWrap w:val="off"/>
        <w:spacing w:before="0" w:after="0" w:line="580" w:lineRule="atLeast"/>
        <w:ind w:left="300" w:right="80" w:firstLine="800"/>
        <w:jc w:val="both"/>
        <w:textAlignment w:val="baseline"/>
        <w:rPr>
          <w:sz w:val="40"/>
        </w:rPr>
      </w:pPr>
      <w:bookmarkStart w:name="" w:id="1437"/>
      <w:r>
        <w:rPr>
          <w:rFonts w:ascii="宋体" w:hAnsi="宋体" w:cs="宋体" w:eastAsia="宋体"/>
          <w:sz w:val="40"/>
          <w:spacing w:val="0"/>
          <w:color w:val="000000"/>
          <w:b w:val="off"/>
          <w:i w:val="off"/>
        </w:rPr>
        <w:t>波西多纽在《论文体》(On Style)一文中把诗的词汇定</w:t>
      </w:r>
      <w:r>
        <w:rPr>
          <w:rFonts w:ascii="宋体" w:hAnsi="宋体" w:cs="宋体" w:eastAsia="宋体"/>
          <w:sz w:val="40"/>
          <w:spacing w:val="0"/>
          <w:color w:val="000000"/>
          <w:b w:val="off"/>
          <w:i w:val="off"/>
        </w:rPr>
        <w:t>义为有韵律的或有节奏的，这样就勉强避免了散文的特征。</w:t>
      </w:r>
      <w:r>
        <w:rPr>
          <w:rFonts w:ascii="宋体" w:hAnsi="宋体" w:cs="宋体" w:eastAsia="宋体"/>
          <w:sz w:val="40"/>
          <w:spacing w:val="0"/>
          <w:color w:val="000000"/>
          <w:b w:val="off"/>
          <w:i w:val="off"/>
        </w:rPr>
        <w:t>这种有韵律的词汇的一个例子是：</w:t>
      </w:r>
      <w:bookmarkEnd w:id="1437"/>
    </w:p>
    <w:p>
      <w:pPr>
        <w:pageBreakBefore w:val="off"/>
        <w:tabs/>
        <w:wordWrap w:val="off"/>
        <w:spacing w:before="0" w:after="0" w:line="600" w:lineRule="exact"/>
        <w:ind w:left="0" w:right="0"/>
        <w:jc w:val="both"/>
        <w:textAlignment w:val="baseline"/>
        <w:rPr>
          <w:sz w:val="40"/>
        </w:rPr>
      </w:pPr>
      <w:bookmarkStart w:name="" w:id="1438"/>
      <w:r>
        <w:rPr>
          <w:rFonts w:ascii="宋体" w:hAnsi="宋体" w:cs="宋体" w:eastAsia="宋体"/>
          <w:sz w:val="40"/>
          <w:spacing w:val="0"/>
          <w:color w:val="000000"/>
          <w:b w:val="off"/>
          <w:i w:val="off"/>
        </w:rPr>
        <w:t/>
      </w:r>
      <w:bookmarkEnd w:id="1438"/>
    </w:p>
    <w:p>
      <w:pPr>
        <w:pageBreakBefore w:val="off"/>
        <w:tabs/>
        <w:wordWrap w:val="off"/>
        <w:spacing w:before="0" w:after="0" w:line="580" w:lineRule="atLeast"/>
        <w:ind w:left="1920" w:right="0"/>
        <w:jc w:val="both"/>
        <w:textAlignment w:val="baseline"/>
        <w:rPr>
          <w:sz w:val="40"/>
        </w:rPr>
      </w:pPr>
      <w:bookmarkStart w:name="" w:id="1439"/>
      <w:r>
        <w:rPr>
          <w:rFonts w:ascii="宋体" w:hAnsi="宋体" w:cs="宋体" w:eastAsia="宋体"/>
          <w:sz w:val="40"/>
          <w:spacing w:val="0"/>
          <w:color w:val="000000"/>
          <w:b w:val="off"/>
          <w:i w:val="off"/>
        </w:rPr>
        <w:t>哦，雄伟的大地，哦，天空，宙斯的华盖。①</w:t>
      </w:r>
      <w:bookmarkEnd w:id="1439"/>
    </w:p>
    <w:p>
      <w:pPr>
        <w:pageBreakBefore w:val="off"/>
        <w:tabs/>
        <w:wordWrap w:val="off"/>
        <w:spacing w:before="0" w:after="0" w:line="600" w:lineRule="exact"/>
        <w:ind w:left="0" w:right="0"/>
        <w:jc w:val="both"/>
        <w:textAlignment w:val="baseline"/>
        <w:rPr>
          <w:sz w:val="40"/>
        </w:rPr>
      </w:pPr>
      <w:bookmarkStart w:name="" w:id="1440"/>
      <w:r>
        <w:rPr>
          <w:rFonts w:ascii="宋体" w:hAnsi="宋体" w:cs="宋体" w:eastAsia="宋体"/>
          <w:sz w:val="40"/>
          <w:spacing w:val="0"/>
          <w:color w:val="000000"/>
          <w:b w:val="off"/>
          <w:i w:val="off"/>
        </w:rPr>
        <w:t/>
      </w:r>
      <w:bookmarkEnd w:id="1440"/>
    </w:p>
    <w:p>
      <w:pPr>
        <w:pageBreakBefore w:val="off"/>
        <w:tabs/>
        <w:wordWrap w:val="off"/>
        <w:spacing w:before="0" w:after="0" w:line="580" w:lineRule="atLeast"/>
        <w:ind w:left="300" w:right="60"/>
        <w:jc w:val="both"/>
        <w:textAlignment w:val="baseline"/>
        <w:rPr>
          <w:sz w:val="40"/>
        </w:rPr>
      </w:pPr>
      <w:bookmarkStart w:name="" w:id="1441"/>
      <w:r>
        <w:rPr>
          <w:rFonts w:ascii="宋体" w:hAnsi="宋体" w:cs="宋体" w:eastAsia="宋体"/>
          <w:sz w:val="40"/>
          <w:spacing w:val="0"/>
          <w:color w:val="000000"/>
          <w:b w:val="off"/>
          <w:i w:val="off"/>
        </w:rPr>
        <w:t>如果这种诗文的措辞意味深长且包含对事物、人和神的描绘</w:t>
      </w:r>
      <w:r>
        <w:rPr>
          <w:rFonts w:ascii="宋体" w:hAnsi="宋体" w:cs="宋体" w:eastAsia="宋体"/>
          <w:sz w:val="40"/>
          <w:spacing w:val="0"/>
          <w:color w:val="000000"/>
          <w:b w:val="off"/>
          <w:i w:val="off"/>
        </w:rPr>
        <w:t>或再现的话，那么这就是诗艺(poetry)。</w:t>
      </w:r>
      <w:bookmarkEnd w:id="1441"/>
    </w:p>
    <w:p>
      <w:pPr>
        <w:pageBreakBefore w:val="off"/>
        <w:tabs/>
        <w:wordWrap w:val="off"/>
        <w:spacing w:before="0" w:after="0" w:line="580" w:lineRule="atLeast"/>
        <w:ind w:left="300" w:right="40" w:firstLine="800"/>
        <w:jc w:val="both"/>
        <w:textAlignment w:val="baseline"/>
        <w:rPr>
          <w:sz w:val="40"/>
        </w:rPr>
      </w:pPr>
      <w:bookmarkStart w:name="" w:id="1442"/>
      <w:r>
        <w:rPr>
          <w:rFonts w:ascii="宋体" w:hAnsi="宋体" w:cs="宋体" w:eastAsia="宋体"/>
          <w:sz w:val="40"/>
          <w:spacing w:val="0"/>
          <w:color w:val="000000"/>
          <w:b w:val="off"/>
          <w:i w:val="off"/>
        </w:rPr>
        <w:t>安提珀特在《论词项》(On Terms)的第一卷中说，词</w:t>
      </w:r>
      <w:r>
        <w:rPr>
          <w:rFonts w:ascii="宋体" w:hAnsi="宋体" w:cs="宋体" w:eastAsia="宋体"/>
          <w:sz w:val="40"/>
          <w:spacing w:val="0"/>
          <w:color w:val="000000"/>
          <w:b w:val="off"/>
          <w:i w:val="off"/>
        </w:rPr>
        <w:t>项(term)是指分析一个句子时以完整的意义加以表达的</w:t>
      </w:r>
      <w:r>
        <w:rPr>
          <w:rFonts w:ascii="宋体" w:hAnsi="宋体" w:cs="宋体" w:eastAsia="宋体"/>
          <w:sz w:val="40"/>
          <w:spacing w:val="0"/>
          <w:color w:val="000000"/>
          <w:b w:val="off"/>
          <w:i w:val="off"/>
        </w:rPr>
        <w:t>词，或据克律西波在《论定义》(On Definitions)中所言，是</w:t>
      </w:r>
      <w:r>
        <w:rPr>
          <w:rFonts w:ascii="宋体" w:hAnsi="宋体" w:cs="宋体" w:eastAsia="宋体"/>
          <w:sz w:val="40"/>
          <w:spacing w:val="0"/>
          <w:color w:val="000000"/>
          <w:b w:val="off"/>
          <w:i w:val="off"/>
        </w:rPr>
        <w:t>对自身内容的回溯。②描绘是一种陈述，它使人对主题有概</w:t>
      </w:r>
      <w:r>
        <w:rPr>
          <w:rFonts w:ascii="宋体" w:hAnsi="宋体" w:cs="宋体" w:eastAsia="宋体"/>
          <w:sz w:val="40"/>
          <w:spacing w:val="0"/>
          <w:color w:val="000000"/>
          <w:b w:val="off"/>
          <w:i w:val="off"/>
        </w:rPr>
        <w:t>要性的认识，或者也可称其为一种定义，这种定义以一种更</w:t>
      </w:r>
      <w:r>
        <w:rPr>
          <w:rFonts w:ascii="宋体" w:hAnsi="宋体" w:cs="宋体" w:eastAsia="宋体"/>
          <w:sz w:val="40"/>
          <w:spacing w:val="0"/>
          <w:color w:val="000000"/>
          <w:b w:val="off"/>
          <w:i w:val="off"/>
        </w:rPr>
        <w:t>简单的形式体现定义本身的力量。(逻辑上的)属(genus)</w:t>
      </w:r>
      <w:r>
        <w:rPr>
          <w:rFonts w:ascii="宋体" w:hAnsi="宋体" w:cs="宋体" w:eastAsia="宋体"/>
          <w:sz w:val="40"/>
          <w:spacing w:val="0"/>
          <w:color w:val="000000"/>
          <w:b w:val="off"/>
          <w:i w:val="off"/>
        </w:rPr>
        <w:t>是指对一种不可分割的思维对象的理解，如“动物”，因为</w:t>
      </w:r>
      <w:r>
        <w:rPr>
          <w:rFonts w:ascii="宋体" w:hAnsi="宋体" w:cs="宋体" w:eastAsia="宋体"/>
          <w:sz w:val="40"/>
          <w:spacing w:val="0"/>
          <w:color w:val="000000"/>
          <w:b w:val="off"/>
          <w:i w:val="off"/>
        </w:rPr>
        <w:t>它包括各种具体的动物。</w:t>
      </w:r>
      <w:bookmarkEnd w:id="1442"/>
    </w:p>
    <w:p>
      <w:pPr>
        <w:pageBreakBefore w:val="off"/>
        <w:tabs/>
        <w:wordWrap w:val="off"/>
        <w:spacing w:before="0" w:after="0" w:line="580" w:lineRule="atLeast"/>
        <w:ind w:left="300" w:right="40" w:firstLine="800"/>
        <w:jc w:val="both"/>
        <w:textAlignment w:val="baseline"/>
        <w:rPr>
          <w:sz w:val="40"/>
        </w:rPr>
      </w:pPr>
      <w:bookmarkStart w:name="" w:id="1443"/>
      <w:r>
        <w:rPr>
          <w:rFonts w:ascii="宋体" w:hAnsi="宋体" w:cs="宋体" w:eastAsia="宋体"/>
          <w:sz w:val="40"/>
          <w:spacing w:val="0"/>
          <w:color w:val="000000"/>
          <w:b w:val="off"/>
          <w:i w:val="off"/>
        </w:rPr>
        <w:t>概念或思维的对象对理智来说是一个表象，尽管它不是</w:t>
      </w:r>
      <w:r>
        <w:rPr>
          <w:rFonts w:ascii="宋体" w:hAnsi="宋体" w:cs="宋体" w:eastAsia="宋体"/>
          <w:sz w:val="40"/>
          <w:spacing w:val="0"/>
          <w:color w:val="000000"/>
          <w:b w:val="off"/>
          <w:i w:val="off"/>
        </w:rPr>
        <w:t xml:space="preserve"> 实在的实体，也不是属性，却是准实体(quasi- substance)</w:t>
      </w:r>
      <w:r>
        <mc:AlternateContent>
          <mc:Choice Requires="wps">
            <w:drawing>
              <wp:anchor allowOverlap="true" layoutInCell="true" locked="false" simplePos="false" behindDoc="false" relativeHeight="251659264" distL="0" distR="0" distT="0" distB="0">
                <wp:simplePos x="0" y="0"/>
                <wp:positionH relativeFrom="page">
                  <wp:posOffset>596900</wp:posOffset>
                </wp:positionH>
                <wp:positionV relativeFrom="paragraph">
                  <wp:posOffset>406400</wp:posOffset>
                </wp:positionV>
                <wp:extent cx="1155700" cy="355600"/>
                <wp:wrapNone/>
                <wp:docPr id="18" name="文本框 18"/>
                <a:graphic xmlns:a="http://schemas.openxmlformats.org/drawingml/2006/main">
                  <a:graphicData uri="http://schemas.microsoft.com/office/word/2010/wordprocessingShape">
                    <wps:wsp>
                      <wps:cNvSpPr txBox="true"/>
                      <wps:spPr>
                        <a:xfrm>
                          <a:off x="0" y="0"/>
                          <a:ext cx="11557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1444"/>
                            <w:r>
                              <w:rPr>
                                <w:rFonts w:ascii="宋体" w:hAnsi="宋体" w:cs="宋体" w:eastAsia="宋体"/>
                                <w:sz w:val="35"/>
                                <w:spacing w:val="0"/>
                                <w:color w:val="000000"/>
                                <w:b w:val="off"/>
                                <w:i w:val="off"/>
                              </w:rPr>
                              <w:t>VⅡ.61-62</w:t>
                            </w:r>
                            <w:bookmarkEnd w:id="1444"/>
                          </w:p>
                        </w:txbxContent>
                      </wps:txbx>
                      <wps:bodyPr wrap="square" lIns="0" rIns="0" tIns="0" bIns="0" vert="horz" anchor="t">
                        <a:noAutofit/>
                      </wps:bodyPr>
                    </wps:wsp>
                  </a:graphicData>
                </a:graphic>
              </wp:anchor>
            </w:drawing>
          </mc:Choice>
          <mc:Fallback>
            <w:pict>
              <v:shape type="#_x0000_t202" filled="f" stroked="f" style="margin-left:47pt;margin-top:32pt;width:91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1445"/>
                      <w:r>
                        <w:rPr>
                          <w:rFonts w:ascii="宋体" w:hAnsi="宋体" w:cs="宋体" w:eastAsia="宋体"/>
                          <w:sz w:val="35"/>
                          <w:spacing w:val="0"/>
                          <w:color w:val="000000"/>
                          <w:b w:val="off"/>
                          <w:i w:val="off"/>
                        </w:rPr>
                        <w:t>VⅡ.61-62</w:t>
                      </w:r>
                      <w:bookmarkEnd w:id="1445"/>
                    </w:p>
                  </w:txbxContent>
                </v:textbox>
              </v:shape>
            </w:pict>
          </mc:Fallback>
        </mc:AlternateContent>
      </w:r>
      <w:bookmarkEnd w:id="1443"/>
    </w:p>
    <w:p>
      <w:pPr>
        <w:pageBreakBefore w:val="off"/>
        <w:tabs/>
        <w:wordWrap w:val="off"/>
        <w:spacing w:before="0" w:after="0" w:line="580" w:lineRule="atLeast"/>
        <w:ind w:left="360" w:right="0"/>
        <w:jc w:val="both"/>
        <w:textAlignment w:val="baseline"/>
        <w:rPr>
          <w:sz w:val="40"/>
        </w:rPr>
      </w:pPr>
      <w:bookmarkStart w:name="" w:id="1446"/>
      <w:r>
        <w:rPr>
          <w:rFonts w:ascii="宋体" w:hAnsi="宋体" w:cs="宋体" w:eastAsia="宋体"/>
          <w:sz w:val="40"/>
          <w:spacing w:val="0"/>
          <w:color w:val="000000"/>
          <w:u w:val="single"/>
          <w:b w:val="off"/>
          <w:i w:val="off"/>
        </w:rPr>
        <w:t xml:space="preserve">             </w:t>
      </w:r>
      <w:bookmarkEnd w:id="1446"/>
    </w:p>
    <w:p>
      <w:pPr>
        <w:pageBreakBefore w:val="off"/>
        <w:tabs/>
        <w:wordWrap w:val="off"/>
        <w:spacing w:before="260" w:after="0" w:line="580" w:lineRule="atLeast"/>
        <w:ind w:left="900" w:right="0"/>
        <w:jc w:val="both"/>
        <w:textAlignment w:val="baseline"/>
        <w:rPr>
          <w:sz w:val="40"/>
        </w:rPr>
      </w:pPr>
      <w:bookmarkStart w:name="" w:id="1447"/>
      <w:r>
        <w:rPr>
          <w:rFonts w:ascii="TimesNewRoman" w:hAnsi="TimesNewRoman" w:cs="TimesNewRoman" w:eastAsia="TimesNewRoman"/>
          <w:sz w:val="40"/>
          <w:spacing w:val="0"/>
          <w:color w:val="000000"/>
          <w:b w:val="off"/>
          <w:i w:val="off"/>
        </w:rPr>
        <w:t>① Nauck, T. C. F. 2, Eur. 839.</w:t>
      </w:r>
      <w:bookmarkEnd w:id="1447"/>
    </w:p>
    <w:p>
      <w:pPr>
        <w:pageBreakBefore w:val="off"/>
        <w:tabs/>
        <w:wordWrap w:val="off"/>
        <w:spacing w:before="0" w:after="0" w:line="460" w:lineRule="atLeast"/>
        <w:ind w:left="300" w:right="0" w:firstLine="600"/>
        <w:jc w:val="both"/>
        <w:textAlignment w:val="baseline"/>
        <w:rPr>
          <w:sz w:val="27"/>
        </w:rPr>
      </w:pPr>
      <w:bookmarkStart w:name="" w:id="1448"/>
      <w:r>
        <w:rPr>
          <w:rFonts w:ascii="仿宋" w:hAnsi="仿宋" w:cs="仿宋" w:eastAsia="仿宋"/>
          <w:sz w:val="27"/>
          <w:spacing w:val="0"/>
          <w:color w:val="000000"/>
          <w:b w:val="off"/>
          <w:i w:val="off"/>
        </w:rPr>
        <w:t>② 作者似乎把安提珀特定义的“词项”(term)与“定义”(definition)搞</w:t>
      </w:r>
      <w:r>
        <w:rPr>
          <w:rFonts w:ascii="仿宋" w:hAnsi="仿宋" w:cs="仿宋" w:eastAsia="仿宋"/>
          <w:sz w:val="27"/>
          <w:spacing w:val="0"/>
          <w:color w:val="000000"/>
          <w:b w:val="off"/>
          <w:i w:val="off"/>
        </w:rPr>
        <w:t>混了，后者如克律西波所说，是简单地用其他词来“回溯”涵义。 Zeller把 κοι</w:t>
      </w:r>
      <w:r>
        <w:rPr>
          <w:rFonts w:ascii="仿宋" w:hAnsi="仿宋" w:cs="仿宋" w:eastAsia="仿宋"/>
          <w:sz w:val="27"/>
          <w:spacing w:val="0"/>
          <w:color w:val="000000"/>
          <w:b w:val="off"/>
          <w:i w:val="off"/>
        </w:rPr>
        <w:t>πατοδοξες纠正为i δι 6 v απ 6 δ o σ ες，这来源于一个关于狄奥尼修·忒拉克</w:t>
      </w:r>
      <w:r>
        <w:rPr>
          <w:rFonts w:ascii="仿宋" w:hAnsi="仿宋" w:cs="仿宋" w:eastAsia="仿宋"/>
          <w:sz w:val="27"/>
          <w:spacing w:val="0"/>
          <w:color w:val="000000"/>
          <w:b w:val="off"/>
          <w:i w:val="off"/>
        </w:rPr>
        <w:t>(Dionysius Thrax)的注释。</w:t>
      </w:r>
      <w:bookmarkEnd w:id="1448"/>
    </w:p>
    <w:p>
      <w:pPr>
        <w:pageBreakBefore w:val="off"/>
        <w:tabs/>
        <w:wordWrap w:val="off"/>
        <w:spacing w:before="0" w:after="0" w:line="440" w:lineRule="atLeast"/>
        <w:ind w:left="0" w:right="0"/>
        <w:jc w:val="center"/>
        <w:textAlignment w:val="baseline"/>
        <w:rPr>
          <w:sz w:val="32"/>
        </w:rPr>
      </w:pPr>
      <w:bookmarkStart w:name="" w:id="1449"/>
      <w:r>
        <w:rPr>
          <w:rFonts w:ascii="宋体" w:hAnsi="宋体" w:cs="宋体" w:eastAsia="宋体"/>
          <w:sz w:val="32"/>
          <w:spacing w:val="0"/>
          <w:color w:val="000000"/>
          <w:b w:val="off"/>
          <w:i w:val="off"/>
        </w:rPr>
        <w:t>— 426 —</w:t>
      </w:r>
      <w:bookmarkEnd w:id="1449"/>
    </w:p>
    <w:p>
      <w:r>
        <w:t/>
      </w:r>
    </w:p>
    <w:p>
      <w:pPr>
        <w:sectPr>
          <w:footerReference r:id="rId71"/>
          <w:headerReference r:id="rId72" w:type="default"/>
          <w:type w:val="nextPage"/>
          <w:pgSz w:w="15700" w:h="22460"/>
          <w:pgMar w:left="2240" w:top="1760" w:right="2240" w:bottom="1760" w:header="1460" w:footer="1460"/>
          <w:cols w:num="1"/>
        </w:sectPr>
      </w:pPr>
    </w:p>
    <w:p>
      <w:pPr>
        <w:pageBreakBefore w:val="off"/>
        <w:tabs/>
        <w:wordWrap w:val="off"/>
        <w:spacing w:before="300" w:after="0" w:line="600" w:lineRule="atLeast"/>
        <w:ind w:left="0" w:right="0"/>
        <w:jc w:val="center"/>
        <w:textAlignment w:val="baseline"/>
        <w:rPr>
          <w:sz w:val="41"/>
        </w:rPr>
      </w:pPr>
      <w:bookmarkStart w:name="" w:id="1450"/>
      <w:r>
        <w:rPr>
          <w:rFonts w:ascii="楷体" w:hAnsi="楷体" w:cs="楷体" w:eastAsia="楷体"/>
          <w:sz w:val="41"/>
          <w:spacing w:val="0"/>
          <w:color w:val="000000"/>
          <w:u w:val="single"/>
          <w:b w:val="off"/>
          <w:i w:val="off"/>
        </w:rPr>
        <w:t xml:space="preserve">                 第七卷  第一章   芝诺                </w:t>
      </w:r>
      <w:bookmarkEnd w:id="1450"/>
    </w:p>
    <w:p>
      <w:pPr>
        <w:pageBreakBefore w:val="off"/>
        <w:tabs/>
        <w:wordWrap w:val="off"/>
        <w:spacing w:before="380" w:after="0" w:line="660" w:lineRule="atLeast"/>
        <w:ind w:left="40" w:right="280" w:hanging="40"/>
        <w:jc w:val="both"/>
        <w:textAlignment w:val="baseline"/>
        <w:rPr>
          <w:sz w:val="42"/>
        </w:rPr>
      </w:pPr>
      <w:bookmarkStart w:name="" w:id="1451"/>
      <w:r>
        <w:rPr>
          <w:rFonts w:ascii="宋体" w:hAnsi="宋体" w:cs="宋体" w:eastAsia="宋体"/>
          <w:sz w:val="42"/>
          <w:spacing w:val="0"/>
          <w:color w:val="000000"/>
          <w:b w:val="off"/>
          <w:i w:val="off"/>
        </w:rPr>
        <w:t>或准属性(quasi-</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attribute)，①因此一匹马的图像可以浮现在</w:t>
      </w:r>
      <w:r>
        <w:rPr>
          <w:rFonts w:ascii="宋体" w:hAnsi="宋体" w:cs="宋体" w:eastAsia="宋体"/>
          <w:sz w:val="42"/>
          <w:spacing w:val="0"/>
          <w:color w:val="000000"/>
          <w:b w:val="off"/>
          <w:i w:val="off"/>
        </w:rPr>
        <w:t>心灵中，尽管没有马在场。</w:t>
      </w:r>
      <w:bookmarkEnd w:id="1451"/>
    </w:p>
    <w:p>
      <w:pPr>
        <w:pageBreakBefore w:val="off"/>
        <w:tabs/>
        <w:wordWrap w:val="off"/>
        <w:spacing w:before="0" w:after="0" w:line="660" w:lineRule="atLeast"/>
        <w:ind w:left="20" w:right="280" w:firstLine="780"/>
        <w:jc w:val="both"/>
        <w:textAlignment w:val="baseline"/>
        <w:rPr>
          <w:sz w:val="42"/>
        </w:rPr>
      </w:pPr>
      <w:bookmarkStart w:name="" w:id="1452"/>
      <w:r>
        <w:rPr>
          <w:rFonts w:ascii="宋体" w:hAnsi="宋体" w:cs="宋体" w:eastAsia="宋体"/>
          <w:sz w:val="42"/>
          <w:spacing w:val="0"/>
          <w:color w:val="000000"/>
          <w:b w:val="off"/>
          <w:i w:val="off"/>
        </w:rPr>
        <w:t>种(species)包含在属之下，因此人包含在动物之下。</w:t>
      </w:r>
      <w:r>
        <w:rPr>
          <w:rFonts w:ascii="宋体" w:hAnsi="宋体" w:cs="宋体" w:eastAsia="宋体"/>
          <w:sz w:val="42"/>
          <w:spacing w:val="0"/>
          <w:color w:val="000000"/>
          <w:b w:val="off"/>
          <w:i w:val="off"/>
        </w:rPr>
        <w:t>最高的或最普遍的属是其自身是属而其上又没有属的属，即</w:t>
      </w:r>
      <w:r>
        <w:rPr>
          <w:rFonts w:ascii="宋体" w:hAnsi="宋体" w:cs="宋体" w:eastAsia="宋体"/>
          <w:sz w:val="42"/>
          <w:spacing w:val="0"/>
          <w:color w:val="000000"/>
          <w:b w:val="off"/>
          <w:i w:val="off"/>
        </w:rPr>
        <w:t>实在(reality)或实在者(the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real)；最低的和最个别的种是</w:t>
      </w:r>
      <w:r>
        <w:rPr>
          <w:rFonts w:ascii="宋体" w:hAnsi="宋体" w:cs="宋体" w:eastAsia="宋体"/>
          <w:sz w:val="42"/>
          <w:spacing w:val="0"/>
          <w:color w:val="000000"/>
          <w:b w:val="off"/>
          <w:i w:val="off"/>
        </w:rPr>
        <w:t>其自身是种而又没有种处于其下的种，如“苏格拉底”。</w:t>
      </w:r>
      <w:bookmarkEnd w:id="1452"/>
    </w:p>
    <w:p>
      <w:pPr>
        <w:pageBreakBefore w:val="off"/>
        <w:tabs/>
        <w:wordWrap w:val="off"/>
        <w:spacing w:before="0" w:after="0" w:line="660" w:lineRule="atLeast"/>
        <w:ind w:left="20" w:right="260" w:firstLine="820"/>
        <w:jc w:val="both"/>
        <w:textAlignment w:val="baseline"/>
        <w:rPr>
          <w:sz w:val="42"/>
        </w:rPr>
      </w:pPr>
      <w:bookmarkStart w:name="" w:id="1453"/>
      <w:r>
        <w:rPr>
          <w:rFonts w:ascii="宋体" w:hAnsi="宋体" w:cs="宋体" w:eastAsia="宋体"/>
          <w:sz w:val="42"/>
          <w:spacing w:val="0"/>
          <w:color w:val="000000"/>
          <w:b w:val="off"/>
          <w:i w:val="off"/>
        </w:rPr>
        <w:t>对属的划分意味着把它解析成与它最接近的种，因此，</w:t>
      </w:r>
      <w:r>
        <w:rPr>
          <w:rFonts w:ascii="宋体" w:hAnsi="宋体" w:cs="宋体" w:eastAsia="宋体"/>
          <w:sz w:val="42"/>
          <w:spacing w:val="0"/>
          <w:color w:val="000000"/>
          <w:b w:val="off"/>
          <w:i w:val="off"/>
        </w:rPr>
        <w:t>动物要么是有理性和要么是无理性的(两分法)；相反的划</w:t>
      </w:r>
      <w:r>
        <w:rPr>
          <w:rFonts w:ascii="宋体" w:hAnsi="宋体" w:cs="宋体" w:eastAsia="宋体"/>
          <w:sz w:val="42"/>
          <w:spacing w:val="0"/>
          <w:color w:val="000000"/>
          <w:b w:val="off"/>
          <w:i w:val="off"/>
        </w:rPr>
        <w:t>分则根据相反的性质把属分成种，比如，借助否定，所有存</w:t>
      </w:r>
      <w:r>
        <w:rPr>
          <w:rFonts w:ascii="宋体" w:hAnsi="宋体" w:cs="宋体" w:eastAsia="宋体"/>
          <w:sz w:val="42"/>
          <w:spacing w:val="0"/>
          <w:color w:val="000000"/>
          <w:b w:val="off"/>
          <w:i w:val="off"/>
        </w:rPr>
        <w:t>在的事物被分成善的与非善的；次划分(sub-</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division)是</w:t>
      </w:r>
      <w:r>
        <w:rPr>
          <w:rFonts w:ascii="宋体" w:hAnsi="宋体" w:cs="宋体" w:eastAsia="宋体"/>
          <w:sz w:val="42"/>
          <w:spacing w:val="0"/>
          <w:color w:val="000000"/>
          <w:b w:val="off"/>
          <w:i w:val="off"/>
        </w:rPr>
        <w:t>运用于前一次划分的划分，比如，在说完“所有存在的事物</w:t>
      </w:r>
      <w:r>
        <w:rPr>
          <w:rFonts w:ascii="宋体" w:hAnsi="宋体" w:cs="宋体" w:eastAsia="宋体"/>
          <w:sz w:val="42"/>
          <w:spacing w:val="0"/>
          <w:color w:val="000000"/>
          <w:b w:val="off"/>
          <w:i w:val="off"/>
        </w:rPr>
        <w:t>中有些是善的，有些不是善的”之后，我们继续说：“非善</w:t>
      </w:r>
      <w:r>
        <w:rPr>
          <w:rFonts w:ascii="宋体" w:hAnsi="宋体" w:cs="宋体" w:eastAsia="宋体"/>
          <w:sz w:val="42"/>
          <w:spacing w:val="0"/>
          <w:color w:val="000000"/>
          <w:b w:val="off"/>
          <w:i w:val="off"/>
        </w:rPr>
        <w:t>的事物中有些是恶的，有些是非善非恶的(道德上是中性</w:t>
      </w:r>
      <w:r>
        <w:rPr>
          <w:rFonts w:ascii="宋体" w:hAnsi="宋体" w:cs="宋体" w:eastAsia="宋体"/>
          <w:sz w:val="42"/>
          <w:spacing w:val="0"/>
          <w:color w:val="000000"/>
          <w:b w:val="off"/>
          <w:i w:val="off"/>
        </w:rPr>
        <w:t>的)。”</w:t>
      </w:r>
      <w:bookmarkEnd w:id="1453"/>
    </w:p>
    <w:p>
      <w:pPr>
        <w:pageBreakBefore w:val="off"/>
        <w:tabs/>
        <w:wordWrap w:val="off"/>
        <w:spacing w:before="0" w:after="0" w:line="660" w:lineRule="atLeast"/>
        <w:ind w:left="20" w:right="260" w:firstLine="820"/>
        <w:jc w:val="both"/>
        <w:textAlignment w:val="baseline"/>
        <w:rPr>
          <w:sz w:val="42"/>
        </w:rPr>
      </w:pPr>
      <w:bookmarkStart w:name="" w:id="1454"/>
      <w:r>
        <w:rPr>
          <w:rFonts w:ascii="宋体" w:hAnsi="宋体" w:cs="宋体" w:eastAsia="宋体"/>
          <w:sz w:val="42"/>
          <w:spacing w:val="0"/>
          <w:color w:val="000000"/>
          <w:b w:val="off"/>
          <w:i w:val="off"/>
        </w:rPr>
        <w:t>根据克里尼(Crinis)的说法，逻辑上的分割(partition)</w:t>
      </w:r>
      <w:r>
        <w:rPr>
          <w:rFonts w:ascii="宋体" w:hAnsi="宋体" w:cs="宋体" w:eastAsia="宋体"/>
          <w:sz w:val="42"/>
          <w:spacing w:val="0"/>
          <w:color w:val="000000"/>
          <w:b w:val="off"/>
          <w:i w:val="off"/>
        </w:rPr>
        <w:t>是把一个属在若干题项(heads)下进行分类或分配，比如，</w:t>
      </w:r>
      <w:r>
        <w:rPr>
          <w:rFonts w:ascii="宋体" w:hAnsi="宋体" w:cs="宋体" w:eastAsia="宋体"/>
          <w:sz w:val="42"/>
          <w:spacing w:val="0"/>
          <w:color w:val="000000"/>
          <w:b w:val="off"/>
          <w:i w:val="off"/>
        </w:rPr>
        <w:t>善的事物有些是精神性的(mental)，有些是肉体的(bodi-</w:t>
      </w:r>
      <w:r>
        <w:rPr>
          <w:rFonts w:ascii="宋体" w:hAnsi="宋体" w:cs="宋体" w:eastAsia="宋体"/>
          <w:sz w:val="42"/>
          <w:spacing w:val="0"/>
          <w:color w:val="000000"/>
          <w:b w:val="off"/>
          <w:i w:val="off"/>
        </w:rPr>
        <w:t>ly)。</w:t>
      </w:r>
      <w:bookmarkEnd w:id="1454"/>
    </w:p>
    <w:p>
      <w:pPr>
        <w:pageBreakBefore w:val="off"/>
        <w:tabs/>
        <w:wordWrap w:val="off"/>
        <w:spacing w:before="0" w:after="0" w:line="660" w:lineRule="atLeast"/>
        <w:ind w:left="20" w:right="240" w:firstLine="820"/>
        <w:jc w:val="both"/>
        <w:textAlignment w:val="baseline"/>
        <w:rPr>
          <w:sz w:val="42"/>
        </w:rPr>
      </w:pPr>
      <w:bookmarkStart w:name="" w:id="1455"/>
      <w:r>
        <w:rPr>
          <w:rFonts w:ascii="宋体" w:hAnsi="宋体" w:cs="宋体" w:eastAsia="宋体"/>
          <w:sz w:val="42"/>
          <w:spacing w:val="0"/>
          <w:color w:val="000000"/>
          <w:b w:val="off"/>
          <w:i w:val="off"/>
        </w:rPr>
        <w:t>语词歧义的产生是因为一个词适当地、合理地、根据固</w:t>
      </w:r>
      <w:r>
        <w:rPr>
          <w:rFonts w:ascii="宋体" w:hAnsi="宋体" w:cs="宋体" w:eastAsia="宋体"/>
          <w:sz w:val="42"/>
          <w:spacing w:val="0"/>
          <w:color w:val="000000"/>
          <w:b w:val="off"/>
          <w:i w:val="off"/>
        </w:rPr>
        <w:t>定用法指称两种或更多的不同事物，因此在同一时间我们可</w:t>
      </w:r>
      <w:r>
        <w:rPr>
          <w:rFonts w:ascii="宋体" w:hAnsi="宋体" w:cs="宋体" w:eastAsia="宋体"/>
          <w:sz w:val="42"/>
          <w:spacing w:val="0"/>
          <w:color w:val="000000"/>
          <w:b w:val="off"/>
          <w:i w:val="off"/>
        </w:rPr>
        <w:t>以在几种不同的意义上使用它。例如在希腊语中，同样的词</w:t>
      </w:r>
      <w:r>
        <w:rPr>
          <w:rFonts w:ascii="宋体" w:hAnsi="宋体" w:cs="宋体" w:eastAsia="宋体"/>
          <w:sz w:val="42"/>
          <w:spacing w:val="0"/>
          <w:color w:val="000000"/>
          <w:b w:val="off"/>
          <w:i w:val="off"/>
        </w:rPr>
        <w:t>语表达式可以在一种情况下意指“一所房子已经三次”倒</w:t>
      </w:r>
      <w:r>
        <w:rPr>
          <w:rFonts w:ascii="宋体" w:hAnsi="宋体" w:cs="宋体" w:eastAsia="宋体"/>
          <w:sz w:val="42"/>
          <w:spacing w:val="0"/>
          <w:color w:val="000000"/>
          <w:b w:val="off"/>
          <w:i w:val="off"/>
        </w:rPr>
        <w:t>下，在另一种情况下意指“一个跳舞的姑娘”倒下了。</w:t>
      </w:r>
      <w:bookmarkEnd w:id="1455"/>
    </w:p>
    <w:p>
      <w:pPr>
        <w:pageBreakBefore w:val="off"/>
        <w:tabs/>
        <w:wordWrap w:val="off"/>
        <w:spacing w:before="0" w:after="0" w:line="660" w:lineRule="atLeast"/>
        <w:ind w:left="20" w:right="260" w:firstLine="820"/>
        <w:jc w:val="both"/>
        <w:textAlignment w:val="baseline"/>
        <w:rPr>
          <w:sz w:val="42"/>
        </w:rPr>
      </w:pPr>
      <w:bookmarkStart w:name="" w:id="1456"/>
      <w:r>
        <w:rPr>
          <w:rFonts w:ascii="宋体" w:hAnsi="宋体" w:cs="宋体" w:eastAsia="宋体"/>
          <w:sz w:val="42"/>
          <w:spacing w:val="0"/>
          <w:color w:val="000000"/>
          <w:b w:val="off"/>
          <w:i w:val="off"/>
        </w:rPr>
        <w:t>波西多纽把辩证法定义为处理真理、谬误和非对非错的</w:t>
      </w:r>
      <w:r>
        <w:rPr>
          <w:rFonts w:ascii="宋体" w:hAnsi="宋体" w:cs="宋体" w:eastAsia="宋体"/>
          <w:sz w:val="42"/>
          <w:spacing w:val="0"/>
          <w:color w:val="000000"/>
          <w:b w:val="off"/>
          <w:i w:val="off"/>
        </w:rPr>
        <w:t>内容的科学。而克律西波认为它的主题是符号和被指称的事</w:t>
      </w:r>
      <w:r>
        <mc:AlternateContent>
          <mc:Choice Requires="wps">
            <w:drawing>
              <wp:anchor allowOverlap="true" layoutInCell="true" locked="false" simplePos="false" behindDoc="false" relativeHeight="251659264" distL="0" distR="0" distT="0" distB="0">
                <wp:simplePos x="0" y="0"/>
                <wp:positionH relativeFrom="page">
                  <wp:posOffset>8483600</wp:posOffset>
                </wp:positionH>
                <wp:positionV relativeFrom="paragraph">
                  <wp:posOffset>63500</wp:posOffset>
                </wp:positionV>
                <wp:extent cx="1130300" cy="381000"/>
                <wp:wrapNone/>
                <wp:docPr id="19" name="文本框 19"/>
                <a:graphic xmlns:a="http://schemas.openxmlformats.org/drawingml/2006/main">
                  <a:graphicData uri="http://schemas.microsoft.com/office/word/2010/wordprocessingShape">
                    <wps:wsp>
                      <wps:cNvSpPr txBox="true"/>
                      <wps:spPr>
                        <a:xfrm>
                          <a:off x="0" y="0"/>
                          <a:ext cx="11303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8"/>
                              </w:rPr>
                            </w:pPr>
                            <w:bookmarkStart w:name="" w:id="1457"/>
                            <w:r>
                              <w:rPr>
                                <w:rFonts w:ascii="宋体" w:hAnsi="宋体" w:cs="宋体" w:eastAsia="宋体"/>
                                <w:sz w:val="38"/>
                                <w:spacing w:val="0"/>
                                <w:color w:val="000000"/>
                                <w:b w:val="off"/>
                                <w:i w:val="off"/>
                              </w:rPr>
                              <w:t>Ⅶ.62-64</w:t>
                            </w:r>
                            <w:bookmarkEnd w:id="1457"/>
                          </w:p>
                        </w:txbxContent>
                      </wps:txbx>
                      <wps:bodyPr wrap="square" lIns="0" rIns="0" tIns="0" bIns="0" vert="horz" anchor="t">
                        <a:noAutofit/>
                      </wps:bodyPr>
                    </wps:wsp>
                  </a:graphicData>
                </a:graphic>
              </wp:anchor>
            </w:drawing>
          </mc:Choice>
          <mc:Fallback>
            <w:pict>
              <v:shape type="#_x0000_t202" filled="f" stroked="f" style="margin-left:668pt;margin-top:5pt;width:89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8"/>
                        </w:rPr>
                      </w:pPr>
                      <w:bookmarkStart w:name="" w:id="1458"/>
                      <w:r>
                        <w:rPr>
                          <w:rFonts w:ascii="宋体" w:hAnsi="宋体" w:cs="宋体" w:eastAsia="宋体"/>
                          <w:sz w:val="38"/>
                          <w:spacing w:val="0"/>
                          <w:color w:val="000000"/>
                          <w:b w:val="off"/>
                          <w:i w:val="off"/>
                        </w:rPr>
                        <w:t>Ⅶ.62-64</w:t>
                      </w:r>
                      <w:bookmarkEnd w:id="1458"/>
                    </w:p>
                  </w:txbxContent>
                </v:textbox>
              </v:shape>
            </w:pict>
          </mc:Fallback>
        </mc:AlternateContent>
      </w:r>
      <w:bookmarkEnd w:id="1456"/>
    </w:p>
    <w:p>
      <w:pPr>
        <w:pageBreakBefore w:val="off"/>
        <w:tabs/>
        <w:wordWrap w:val="off"/>
        <w:spacing w:before="0" w:after="0" w:line="660" w:lineRule="atLeast"/>
        <w:ind w:left="80" w:right="0"/>
        <w:jc w:val="both"/>
        <w:textAlignment w:val="baseline"/>
        <w:rPr>
          <w:sz w:val="42"/>
        </w:rPr>
      </w:pPr>
      <w:bookmarkStart w:name="" w:id="1459"/>
      <w:r>
        <w:rPr>
          <w:rFonts w:ascii="宋体" w:hAnsi="宋体" w:cs="宋体" w:eastAsia="宋体"/>
          <w:sz w:val="42"/>
          <w:spacing w:val="0"/>
          <w:color w:val="000000"/>
          <w:u w:val="single"/>
          <w:b w:val="off"/>
          <w:i w:val="off"/>
        </w:rPr>
        <w:t xml:space="preserve">             </w:t>
      </w:r>
      <w:bookmarkEnd w:id="1459"/>
    </w:p>
    <w:p>
      <w:pPr>
        <w:pageBreakBefore w:val="off"/>
        <w:tabs/>
        <w:wordWrap w:val="off"/>
        <w:spacing w:before="300" w:after="0" w:line="560" w:lineRule="atLeast"/>
        <w:ind w:left="660" w:right="0"/>
        <w:jc w:val="both"/>
        <w:textAlignment w:val="baseline"/>
        <w:rPr>
          <w:sz w:val="41"/>
        </w:rPr>
      </w:pPr>
      <w:bookmarkStart w:name="" w:id="1460"/>
      <w:r>
        <w:rPr>
          <w:rFonts w:ascii="TimesNewRoman" w:hAnsi="TimesNewRoman" w:cs="TimesNewRoman" w:eastAsia="TimesNewRoman"/>
          <w:sz w:val="41"/>
          <w:spacing w:val="0"/>
          <w:color w:val="000000"/>
          <w:b w:val="off"/>
          <w:i w:val="off"/>
        </w:rPr>
        <w:t>①</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比较</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Stob.</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Ecl.</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136.</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21W.</w:t>
      </w:r>
      <w:bookmarkEnd w:id="1460"/>
    </w:p>
    <w:p>
      <w:pPr>
        <w:pageBreakBefore w:val="off"/>
        <w:tabs/>
        <w:wordWrap w:val="off"/>
        <w:spacing w:before="0" w:after="0" w:line="480" w:lineRule="atLeast"/>
        <w:ind w:left="0" w:right="0"/>
        <w:jc w:val="center"/>
        <w:textAlignment w:val="baseline"/>
        <w:rPr>
          <w:sz w:val="35"/>
        </w:rPr>
      </w:pPr>
      <w:bookmarkStart w:name="" w:id="1461"/>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427</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1461"/>
    </w:p>
    <w:p>
      <w:r>
        <w:t/>
      </w:r>
    </w:p>
    <w:p>
      <w:pPr>
        <w:sectPr>
          <w:footerReference r:id="rId73"/>
          <w:headerReference r:id="rId74" w:type="default"/>
          <w:type w:val="nextPage"/>
          <w:pgSz w:w="15700" w:h="22880"/>
          <w:pgMar w:left="2160" w:top="1760" w:right="2160" w:bottom="1760" w:header="1460" w:footer="1460"/>
          <w:cols w:num="1"/>
        </w:sectPr>
      </w:pPr>
    </w:p>
    <w:p>
      <w:pPr>
        <w:pageBreakBefore w:val="off"/>
        <w:tabs/>
        <w:wordWrap w:val="off"/>
        <w:spacing w:before="340" w:after="0" w:line="580" w:lineRule="atLeast"/>
        <w:ind w:left="500" w:right="0"/>
        <w:jc w:val="both"/>
        <w:textAlignment w:val="baseline"/>
        <w:rPr>
          <w:sz w:val="41"/>
        </w:rPr>
      </w:pPr>
      <w:bookmarkStart w:name="" w:id="1462"/>
      <w:r>
        <w:rPr>
          <w:rFonts w:ascii="仿宋" w:hAnsi="仿宋" w:cs="仿宋" w:eastAsia="仿宋"/>
          <w:sz w:val="41"/>
          <w:spacing w:val="0"/>
          <w:color w:val="000000"/>
          <w:u w:val="single"/>
          <w:b w:val="off"/>
          <w:i w:val="off"/>
        </w:rPr>
        <w:t xml:space="preserve">                      名哲言行录                     </w:t>
      </w:r>
      <w:bookmarkEnd w:id="1462"/>
    </w:p>
    <w:p>
      <w:pPr>
        <w:pageBreakBefore w:val="off"/>
        <w:tabs/>
        <w:wordWrap w:val="off"/>
        <w:spacing w:before="420" w:after="0" w:line="680" w:lineRule="atLeast"/>
        <w:ind w:left="500" w:right="0"/>
        <w:jc w:val="both"/>
        <w:textAlignment w:val="baseline"/>
        <w:rPr>
          <w:sz w:val="37"/>
        </w:rPr>
      </w:pPr>
      <w:bookmarkStart w:name="" w:id="1463"/>
      <w:r>
        <w:rPr>
          <w:rFonts w:ascii="宋体" w:hAnsi="宋体" w:cs="宋体" w:eastAsia="宋体"/>
          <w:sz w:val="37"/>
          <w:spacing w:val="0"/>
          <w:color w:val="000000"/>
          <w:b w:val="off"/>
          <w:i w:val="off"/>
        </w:rPr>
        <w:t>物(things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signified)。</w:t>
      </w:r>
      <w:bookmarkEnd w:id="1463"/>
    </w:p>
    <w:p>
      <w:pPr>
        <w:pageBreakBefore w:val="off"/>
        <w:tabs/>
        <w:wordWrap w:val="off"/>
        <w:spacing w:before="0" w:after="0" w:line="680" w:lineRule="atLeast"/>
        <w:ind w:left="1320" w:right="0"/>
        <w:jc w:val="both"/>
        <w:textAlignment w:val="baseline"/>
        <w:rPr>
          <w:sz w:val="37"/>
        </w:rPr>
      </w:pPr>
      <w:bookmarkStart w:name="" w:id="1464"/>
      <w:r>
        <w:rPr>
          <w:rFonts w:ascii="宋体" w:hAnsi="宋体" w:cs="宋体" w:eastAsia="宋体"/>
          <w:sz w:val="37"/>
          <w:spacing w:val="0"/>
          <w:color w:val="000000"/>
          <w:b w:val="off"/>
          <w:i w:val="off"/>
        </w:rPr>
        <w:t>这就是斯多亚派语言理论的要点。</w:t>
      </w:r>
      <w:bookmarkEnd w:id="1464"/>
    </w:p>
    <w:p>
      <w:pPr>
        <w:pageBreakBefore w:val="off"/>
        <w:tabs/>
        <w:wordWrap w:val="off"/>
        <w:spacing w:before="0" w:after="0" w:line="680" w:lineRule="atLeast"/>
        <w:ind w:left="500" w:right="20" w:firstLine="820"/>
        <w:jc w:val="both"/>
        <w:textAlignment w:val="baseline"/>
        <w:rPr>
          <w:sz w:val="37"/>
        </w:rPr>
      </w:pPr>
      <w:bookmarkStart w:name="" w:id="1465"/>
      <w:r>
        <w:rPr>
          <w:rFonts w:ascii="宋体" w:hAnsi="宋体" w:cs="宋体" w:eastAsia="宋体"/>
          <w:sz w:val="37"/>
          <w:spacing w:val="0"/>
          <w:color w:val="000000"/>
          <w:b w:val="off"/>
          <w:i w:val="off"/>
        </w:rPr>
        <w:t>至于处理事物自身和被指称事物的那部分则称做表达式</w:t>
      </w:r>
      <w:r>
        <w:rPr>
          <w:rFonts w:ascii="宋体" w:hAnsi="宋体" w:cs="宋体" w:eastAsia="宋体"/>
          <w:sz w:val="37"/>
          <w:spacing w:val="0"/>
          <w:color w:val="000000"/>
          <w:b w:val="off"/>
          <w:i w:val="off"/>
        </w:rPr>
        <w:t>学说(doctrine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of</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expressions)，它包括那些自身是完善的表</w:t>
      </w:r>
      <w:r>
        <w:rPr>
          <w:rFonts w:ascii="宋体" w:hAnsi="宋体" w:cs="宋体" w:eastAsia="宋体"/>
          <w:sz w:val="37"/>
          <w:spacing w:val="0"/>
          <w:color w:val="000000"/>
          <w:b w:val="off"/>
          <w:i w:val="off"/>
        </w:rPr>
        <w:t>达，如判断和三段论，以及那些包含了直接谓词和倒装</w:t>
      </w:r>
      <w:r>
        <w:rPr>
          <w:rFonts w:ascii="宋体" w:hAnsi="宋体" w:cs="宋体" w:eastAsia="宋体"/>
          <w:sz w:val="37"/>
          <w:spacing w:val="0"/>
          <w:color w:val="000000"/>
          <w:b w:val="off"/>
          <w:i w:val="off"/>
        </w:rPr>
        <w:t>(reversed)谓词①</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的有缺陷的表述。</w:t>
      </w:r>
      <w:bookmarkEnd w:id="1465"/>
    </w:p>
    <w:p>
      <w:pPr>
        <w:pageBreakBefore w:val="off"/>
        <w:tabs/>
        <w:wordWrap w:val="off"/>
        <w:spacing w:before="0" w:after="0" w:line="680" w:lineRule="atLeast"/>
        <w:ind w:left="500" w:right="20" w:firstLine="820"/>
        <w:jc w:val="both"/>
        <w:textAlignment w:val="baseline"/>
        <w:rPr>
          <w:sz w:val="37"/>
        </w:rPr>
      </w:pPr>
      <w:bookmarkStart w:name="" w:id="1466"/>
      <w:r>
        <w:rPr>
          <w:rFonts w:ascii="宋体" w:hAnsi="宋体" w:cs="宋体" w:eastAsia="宋体"/>
          <w:sz w:val="37"/>
          <w:spacing w:val="0"/>
          <w:color w:val="000000"/>
          <w:b w:val="off"/>
          <w:i w:val="off"/>
        </w:rPr>
        <w:t>他们所说的语词表达式(verbal</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expression)是指其内容</w:t>
      </w:r>
      <w:r>
        <w:rPr>
          <w:rFonts w:ascii="宋体" w:hAnsi="宋体" w:cs="宋体" w:eastAsia="宋体"/>
          <w:sz w:val="37"/>
          <w:spacing w:val="0"/>
          <w:color w:val="000000"/>
          <w:b w:val="off"/>
          <w:i w:val="off"/>
        </w:rPr>
        <w:t>对应某个理性表象的表述。斯多亚派说，这些表述中有些其</w:t>
      </w:r>
      <w:r>
        <w:rPr>
          <w:rFonts w:ascii="宋体" w:hAnsi="宋体" w:cs="宋体" w:eastAsia="宋体"/>
          <w:sz w:val="37"/>
          <w:spacing w:val="0"/>
          <w:color w:val="000000"/>
          <w:b w:val="off"/>
          <w:i w:val="off"/>
        </w:rPr>
        <w:t>自身是完善的，有些是有缺陷的；其确切含义未完成的表述</w:t>
      </w:r>
      <w:r>
        <w:rPr>
          <w:rFonts w:ascii="宋体" w:hAnsi="宋体" w:cs="宋体" w:eastAsia="宋体"/>
          <w:sz w:val="37"/>
          <w:spacing w:val="0"/>
          <w:color w:val="000000"/>
          <w:b w:val="off"/>
          <w:i w:val="off"/>
        </w:rPr>
        <w:t>是有缺陷的，例如“写”，因为我们会追问“谁(写)”；而</w:t>
      </w:r>
      <w:r>
        <w:rPr>
          <w:rFonts w:ascii="宋体" w:hAnsi="宋体" w:cs="宋体" w:eastAsia="宋体"/>
          <w:sz w:val="37"/>
          <w:spacing w:val="0"/>
          <w:color w:val="000000"/>
          <w:b w:val="off"/>
          <w:i w:val="off"/>
        </w:rPr>
        <w:t>自身完善的表述其确切含义是完成了的，如“苏格拉底写。”</w:t>
      </w:r>
      <w:r>
        <w:rPr>
          <w:rFonts w:ascii="宋体" w:hAnsi="宋体" w:cs="宋体" w:eastAsia="宋体"/>
          <w:sz w:val="37"/>
          <w:spacing w:val="0"/>
          <w:color w:val="000000"/>
          <w:b w:val="off"/>
          <w:i w:val="off"/>
        </w:rPr>
        <w:t>因此，有缺陷的表述包括所有谓词，而自身完善的表述则包</w:t>
      </w:r>
      <w:r>
        <w:rPr>
          <w:rFonts w:ascii="宋体" w:hAnsi="宋体" w:cs="宋体" w:eastAsia="宋体"/>
          <w:sz w:val="37"/>
          <w:spacing w:val="0"/>
          <w:color w:val="000000"/>
          <w:b w:val="off"/>
          <w:i w:val="off"/>
        </w:rPr>
        <w:t>括判断、三段论、问题和询问(inquiries)。</w:t>
      </w:r>
      <w:bookmarkEnd w:id="1466"/>
    </w:p>
    <w:p>
      <w:pPr>
        <w:pageBreakBefore w:val="off"/>
        <w:tabs/>
        <w:wordWrap w:val="off"/>
        <w:spacing w:before="0" w:after="0" w:line="680" w:lineRule="atLeast"/>
        <w:ind w:left="500" w:right="0" w:firstLine="820"/>
        <w:jc w:val="both"/>
        <w:textAlignment w:val="baseline"/>
        <w:rPr>
          <w:sz w:val="37"/>
        </w:rPr>
      </w:pPr>
      <w:bookmarkStart w:name="" w:id="1467"/>
      <w:r>
        <w:rPr>
          <w:rFonts w:ascii="宋体" w:hAnsi="宋体" w:cs="宋体" w:eastAsia="宋体"/>
          <w:sz w:val="37"/>
          <w:spacing w:val="0"/>
          <w:color w:val="000000"/>
          <w:b w:val="off"/>
          <w:i w:val="off"/>
        </w:rPr>
        <w:t>根据阿波罗多洛的追随者的看法，谓词是用来表述事物</w:t>
      </w:r>
      <w:r>
        <w:rPr>
          <w:rFonts w:ascii="宋体" w:hAnsi="宋体" w:cs="宋体" w:eastAsia="宋体"/>
          <w:sz w:val="37"/>
          <w:spacing w:val="0"/>
          <w:color w:val="000000"/>
          <w:b w:val="off"/>
          <w:i w:val="off"/>
        </w:rPr>
        <w:t>的，换言之，它是与一个或多个主词相联系的东西；或者还</w:t>
      </w:r>
      <w:r>
        <w:rPr>
          <w:rFonts w:ascii="宋体" w:hAnsi="宋体" w:cs="宋体" w:eastAsia="宋体"/>
          <w:sz w:val="37"/>
          <w:spacing w:val="0"/>
          <w:color w:val="000000"/>
          <w:b w:val="off"/>
          <w:i w:val="off"/>
        </w:rPr>
        <w:t>可以把它定义为：为产生一个判断而必须与一个主格主词相</w:t>
      </w:r>
      <w:r>
        <w:rPr>
          <w:rFonts w:ascii="宋体" w:hAnsi="宋体" w:cs="宋体" w:eastAsia="宋体"/>
          <w:sz w:val="37"/>
          <w:spacing w:val="0"/>
          <w:color w:val="000000"/>
          <w:b w:val="off"/>
          <w:i w:val="off"/>
        </w:rPr>
        <w:t>联接的有缺陷的表述。谓词中有些是形容词性的(adjecti-</w:t>
      </w:r>
      <w:r>
        <w:rPr>
          <w:rFonts w:ascii="宋体" w:hAnsi="宋体" w:cs="宋体" w:eastAsia="宋体"/>
          <w:sz w:val="37"/>
          <w:spacing w:val="0"/>
          <w:color w:val="000000"/>
          <w:b w:val="off"/>
          <w:i w:val="off"/>
        </w:rPr>
        <w:t>val)(因此存在人称主词)，如“驶过礁石”。②有些谓词是</w:t>
      </w:r>
      <w:r>
        <w:rPr>
          <w:rFonts w:ascii="宋体" w:hAnsi="宋体" w:cs="宋体" w:eastAsia="宋体"/>
          <w:sz w:val="37"/>
          <w:spacing w:val="0"/>
          <w:color w:val="000000"/>
          <w:b w:val="off"/>
          <w:i w:val="off"/>
        </w:rPr>
        <w:t>直接的，有些是倒装的，有些两者都不是。直接谓词是那些</w:t>
      </w:r>
      <w:r>
        <w:rPr>
          <w:rFonts w:ascii="宋体" w:hAnsi="宋体" w:cs="宋体" w:eastAsia="宋体"/>
          <w:sz w:val="37"/>
          <w:spacing w:val="0"/>
          <w:color w:val="000000"/>
          <w:b w:val="off"/>
          <w:i w:val="off"/>
        </w:rPr>
        <w:t>与一个间接格一起构造的谓词，如“听见”，“看见”，“谈</w:t>
      </w:r>
      <w:r>
        <w:rPr>
          <w:rFonts w:ascii="宋体" w:hAnsi="宋体" w:cs="宋体" w:eastAsia="宋体"/>
          <w:sz w:val="37"/>
          <w:spacing w:val="0"/>
          <w:color w:val="000000"/>
          <w:b w:val="off"/>
          <w:i w:val="off"/>
        </w:rPr>
        <w:t>论”等。倒装谓词是带被动语态的谓词，如“我被听见”、</w:t>
      </w:r>
      <w:r>
        <w:rPr>
          <w:rFonts w:ascii="宋体" w:hAnsi="宋体" w:cs="宋体" w:eastAsia="宋体"/>
          <w:sz w:val="37"/>
          <w:spacing w:val="0"/>
          <w:color w:val="000000"/>
          <w:b w:val="off"/>
          <w:i w:val="off"/>
        </w:rPr>
        <w:t>“我被看见”。中性谓词是与这两者都不对应的谓词，如“思</w:t>
      </w:r>
      <w:bookmarkEnd w:id="1467"/>
    </w:p>
    <w:p>
      <w:pPr>
        <w:pageBreakBefore w:val="off"/>
        <w:tabs/>
        <w:wordWrap w:val="off"/>
        <w:spacing w:before="0" w:after="0" w:line="500" w:lineRule="atLeast"/>
        <w:ind w:left="580" w:right="0"/>
        <w:jc w:val="both"/>
        <w:textAlignment w:val="baseline"/>
        <w:rPr>
          <w:sz w:val="37"/>
        </w:rPr>
      </w:pPr>
      <w:bookmarkStart w:name="" w:id="1468"/>
      <w:r>
        <w:rPr>
          <w:rFonts w:ascii="宋体" w:hAnsi="宋体" w:cs="宋体" w:eastAsia="宋体"/>
          <w:sz w:val="37"/>
          <w:spacing w:val="0"/>
          <w:color w:val="000000"/>
          <w:u w:val="single"/>
          <w:b w:val="off"/>
          <w:i w:val="off"/>
        </w:rPr>
        <w:t xml:space="preserve">              </w:t>
      </w:r>
      <w:bookmarkEnd w:id="1468"/>
    </w:p>
    <w:p>
      <w:pPr>
        <w:pageBreakBefore w:val="off"/>
        <w:tabs/>
        <w:wordWrap w:val="off"/>
        <w:spacing w:before="260" w:after="0" w:line="500" w:lineRule="atLeast"/>
        <w:ind w:left="500" w:right="20" w:firstLine="600"/>
        <w:jc w:val="both"/>
        <w:textAlignment w:val="baseline"/>
        <w:rPr>
          <w:sz w:val="32"/>
        </w:rPr>
      </w:pPr>
      <w:bookmarkStart w:name="" w:id="1469"/>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“直接谓词”与我们的主动动词相对应；“倒装谓词”与我们的被动动</w:t>
      </w:r>
      <w:r>
        <w:rPr>
          <w:rFonts w:ascii="仿宋" w:hAnsi="仿宋" w:cs="仿宋" w:eastAsia="仿宋"/>
          <w:sz w:val="32"/>
          <w:spacing w:val="0"/>
          <w:color w:val="000000"/>
          <w:b w:val="off"/>
          <w:i w:val="off"/>
        </w:rPr>
        <w:t>词相对应；比较前文第43页。</w:t>
      </w:r>
      <w:r>
        <mc:AlternateContent>
          <mc:Choice Requires="wps">
            <w:drawing>
              <wp:anchor allowOverlap="true" layoutInCell="true" locked="false" simplePos="false" behindDoc="false" relativeHeight="251659264" distL="0" distR="0" distT="0" distB="0">
                <wp:simplePos x="0" y="0"/>
                <wp:positionH relativeFrom="page">
                  <wp:posOffset>609600</wp:posOffset>
                </wp:positionH>
                <wp:positionV relativeFrom="paragraph">
                  <wp:posOffset>-1066800</wp:posOffset>
                </wp:positionV>
                <wp:extent cx="1219200" cy="368300"/>
                <wp:wrapNone/>
                <wp:docPr id="20" name="文本框 20"/>
                <a:graphic xmlns:a="http://schemas.openxmlformats.org/drawingml/2006/main">
                  <a:graphicData uri="http://schemas.microsoft.com/office/word/2010/wordprocessingShape">
                    <wps:wsp>
                      <wps:cNvSpPr txBox="true"/>
                      <wps:spPr>
                        <a:xfrm>
                          <a:off x="0" y="0"/>
                          <a:ext cx="12192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1470"/>
                            <w:r>
                              <w:rPr>
                                <w:rFonts w:ascii="宋体" w:hAnsi="宋体" w:cs="宋体" w:eastAsia="宋体"/>
                                <w:sz w:val="37"/>
                                <w:spacing w:val="0"/>
                                <w:color w:val="000000"/>
                                <w:b w:val="off"/>
                                <w:i w:val="off"/>
                              </w:rPr>
                              <w:t>VⅡ.64-66</w:t>
                            </w:r>
                            <w:bookmarkEnd w:id="1470"/>
                          </w:p>
                        </w:txbxContent>
                      </wps:txbx>
                      <wps:bodyPr wrap="square" lIns="0" rIns="0" tIns="0" bIns="0" vert="horz" anchor="t">
                        <a:noAutofit/>
                      </wps:bodyPr>
                    </wps:wsp>
                  </a:graphicData>
                </a:graphic>
              </wp:anchor>
            </w:drawing>
          </mc:Choice>
          <mc:Fallback>
            <w:pict>
              <v:shape type="#_x0000_t202" filled="f" stroked="f" style="margin-left:48pt;margin-top:-84pt;width:96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1471"/>
                      <w:r>
                        <w:rPr>
                          <w:rFonts w:ascii="宋体" w:hAnsi="宋体" w:cs="宋体" w:eastAsia="宋体"/>
                          <w:sz w:val="37"/>
                          <w:spacing w:val="0"/>
                          <w:color w:val="000000"/>
                          <w:b w:val="off"/>
                          <w:i w:val="off"/>
                        </w:rPr>
                        <w:t>VⅡ.64-66</w:t>
                      </w:r>
                      <w:bookmarkEnd w:id="1471"/>
                    </w:p>
                  </w:txbxContent>
                </v:textbox>
              </v:shape>
            </w:pict>
          </mc:Fallback>
        </mc:AlternateContent>
      </w:r>
      <w:bookmarkEnd w:id="1469"/>
    </w:p>
    <w:p>
      <w:pPr>
        <w:pageBreakBefore w:val="off"/>
        <w:tabs/>
        <w:wordWrap w:val="off"/>
        <w:spacing w:before="0" w:after="0" w:line="500" w:lineRule="atLeast"/>
        <w:ind w:left="500" w:right="0" w:firstLine="600"/>
        <w:jc w:val="both"/>
        <w:textAlignment w:val="baseline"/>
        <w:rPr>
          <w:sz w:val="32"/>
        </w:rPr>
      </w:pPr>
      <w:bookmarkStart w:name="" w:id="1472"/>
      <w:r>
        <w:rPr>
          <w:rFonts w:ascii="TimesNewRoman" w:hAnsi="TimesNewRoman" w:cs="TimesNewRoman" w:eastAsia="TimesNewRoman"/>
          <w:sz w:val="32"/>
          <w:spacing w:val="0"/>
          <w:color w:val="000000"/>
          <w:b w:val="off"/>
          <w:i w:val="off"/>
        </w:rPr>
        <w:t>②</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我们可以猜想后面跟着</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τàδεπαρασυρραματα(Cf.</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Luc.</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Vit.</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Auct.</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21)。</w:t>
      </w:r>
      <w:r>
        <w:rPr>
          <w:rFonts w:ascii="仿宋" w:hAnsi="仿宋" w:cs="仿宋" w:eastAsia="仿宋"/>
          <w:sz w:val="32"/>
          <w:spacing w:val="0"/>
          <w:color w:val="000000"/>
          <w:b w:val="off"/>
          <w:i w:val="off"/>
        </w:rPr>
        <w:t>παρασυρραματα意指一个带间接格主词的非人称动词，如 ψελει ροι。至于别的猜测</w:t>
      </w:r>
      <w:r>
        <w:rPr>
          <w:rFonts w:ascii="TimesNewRoman" w:hAnsi="TimesNewRoman" w:cs="TimesNewRoman" w:eastAsia="TimesNewRoman"/>
          <w:sz w:val="32"/>
          <w:spacing w:val="0"/>
          <w:color w:val="000000"/>
          <w:b w:val="off"/>
          <w:i w:val="off"/>
        </w:rPr>
        <w:t>可参见</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Zeller,</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Phil.</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der</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Gr.</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iii.</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i3,</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89</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note</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2,</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90。</w:t>
      </w:r>
      <w:bookmarkEnd w:id="1472"/>
    </w:p>
    <w:p>
      <w:pPr>
        <w:pageBreakBefore w:val="off"/>
        <w:tabs/>
        <w:wordWrap w:val="off"/>
        <w:spacing w:before="140" w:after="0" w:line="460" w:lineRule="atLeast"/>
        <w:ind w:left="0" w:right="0"/>
        <w:jc w:val="center"/>
        <w:textAlignment w:val="baseline"/>
        <w:rPr>
          <w:sz w:val="34"/>
        </w:rPr>
      </w:pPr>
      <w:bookmarkStart w:name="" w:id="1473"/>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428</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1473"/>
    </w:p>
    <w:p>
      <w:r>
        <w:t/>
      </w:r>
    </w:p>
    <w:p>
      <w:pPr>
        <w:sectPr>
          <w:footerReference r:id="rId75"/>
          <w:headerReference r:id="rId76" w:type="default"/>
          <w:type w:val="nextPage"/>
          <w:pgSz w:w="15700" w:h="22900"/>
          <w:pgMar w:left="2040" w:top="1780" w:right="2040" w:bottom="1780" w:header="1480" w:footer="1480"/>
          <w:cols w:num="1"/>
        </w:sectPr>
      </w:pPr>
    </w:p>
    <w:p>
      <w:pPr>
        <w:pageBreakBefore w:val="off"/>
        <w:tabs/>
        <w:wordWrap w:val="off"/>
        <w:spacing w:before="260" w:after="0" w:line="580" w:lineRule="atLeast"/>
        <w:ind w:left="0" w:right="0"/>
        <w:jc w:val="center"/>
        <w:textAlignment w:val="baseline"/>
        <w:rPr>
          <w:sz w:val="41"/>
        </w:rPr>
      </w:pPr>
      <w:bookmarkStart w:name="" w:id="1474"/>
      <w:r>
        <w:rPr>
          <w:rFonts w:ascii="楷体" w:hAnsi="楷体" w:cs="楷体" w:eastAsia="楷体"/>
          <w:sz w:val="41"/>
          <w:spacing w:val="0"/>
          <w:color w:val="000000"/>
          <w:u w:val="single"/>
          <w:b w:val="on"/>
          <w:i w:val="off"/>
        </w:rPr>
        <w:t xml:space="preserve">                第七卷  第一章  芝诺               </w:t>
      </w:r>
      <w:bookmarkEnd w:id="1474"/>
    </w:p>
    <w:p>
      <w:pPr>
        <w:pageBreakBefore w:val="off"/>
        <w:tabs/>
        <w:wordWrap w:val="off"/>
        <w:spacing w:before="400" w:after="0" w:line="620" w:lineRule="atLeast"/>
        <w:ind w:left="40" w:right="360"/>
        <w:jc w:val="both"/>
        <w:textAlignment w:val="baseline"/>
        <w:rPr>
          <w:sz w:val="40"/>
        </w:rPr>
      </w:pPr>
      <w:bookmarkStart w:name="" w:id="1475"/>
      <w:r>
        <w:rPr>
          <w:rFonts w:ascii="宋体" w:hAnsi="宋体" w:cs="宋体" w:eastAsia="宋体"/>
          <w:sz w:val="40"/>
          <w:spacing w:val="0"/>
          <w:color w:val="000000"/>
          <w:b w:val="off"/>
          <w:i w:val="off"/>
        </w:rPr>
        <w:t>考”、“走”。反身谓词(reflective)属于被动态，它尽管形式</w:t>
      </w:r>
      <w:r>
        <w:rPr>
          <w:rFonts w:ascii="宋体" w:hAnsi="宋体" w:cs="宋体" w:eastAsia="宋体"/>
          <w:sz w:val="40"/>
          <w:spacing w:val="0"/>
          <w:color w:val="000000"/>
          <w:b w:val="off"/>
          <w:i w:val="off"/>
        </w:rPr>
        <w:t>上是倒装的，但仍表示主动行为，① 如“他剪了他自己的头</w:t>
      </w:r>
      <w:r>
        <w:rPr>
          <w:rFonts w:ascii="宋体" w:hAnsi="宋体" w:cs="宋体" w:eastAsia="宋体"/>
          <w:sz w:val="40"/>
          <w:spacing w:val="0"/>
          <w:color w:val="000000"/>
          <w:b w:val="off"/>
          <w:i w:val="off"/>
        </w:rPr>
        <w:t>发”(κρε? τατ)，因为这里的施动者把自己包括在他的行动</w:t>
      </w:r>
      <w:r>
        <w:rPr>
          <w:rFonts w:ascii="宋体" w:hAnsi="宋体" w:cs="宋体" w:eastAsia="宋体"/>
          <w:sz w:val="40"/>
          <w:spacing w:val="0"/>
          <w:color w:val="000000"/>
          <w:b w:val="off"/>
          <w:i w:val="off"/>
        </w:rPr>
        <w:t>范围之中。间接格指属格(Gen.)、与格(Dat.)和宾格</w:t>
      </w:r>
      <w:r>
        <w:rPr>
          <w:rFonts w:ascii="宋体" w:hAnsi="宋体" w:cs="宋体" w:eastAsia="宋体"/>
          <w:sz w:val="40"/>
          <w:spacing w:val="0"/>
          <w:color w:val="000000"/>
          <w:b w:val="off"/>
          <w:i w:val="off"/>
        </w:rPr>
        <w:t>(Akk.)。</w:t>
      </w:r>
      <w:bookmarkEnd w:id="1475"/>
    </w:p>
    <w:p>
      <w:pPr>
        <w:pageBreakBefore w:val="off"/>
        <w:tabs/>
        <w:wordWrap w:val="off"/>
        <w:spacing w:before="0" w:after="0" w:line="620" w:lineRule="atLeast"/>
        <w:ind w:left="0" w:right="320" w:firstLine="860"/>
        <w:jc w:val="both"/>
        <w:textAlignment w:val="baseline"/>
        <w:rPr>
          <w:sz w:val="40"/>
        </w:rPr>
      </w:pPr>
      <w:bookmarkStart w:name="" w:id="1476"/>
      <w:r>
        <w:rPr>
          <w:rFonts w:ascii="宋体" w:hAnsi="宋体" w:cs="宋体" w:eastAsia="宋体"/>
          <w:sz w:val="40"/>
          <w:spacing w:val="0"/>
          <w:color w:val="000000"/>
          <w:b w:val="off"/>
          <w:i w:val="off"/>
        </w:rPr>
        <w:t>判断(judgement)是指非真即假的或自身完善的表述，</w:t>
      </w:r>
      <w:r>
        <w:rPr>
          <w:rFonts w:ascii="宋体" w:hAnsi="宋体" w:cs="宋体" w:eastAsia="宋体"/>
          <w:sz w:val="40"/>
          <w:spacing w:val="0"/>
          <w:color w:val="000000"/>
          <w:b w:val="off"/>
          <w:i w:val="off"/>
        </w:rPr>
        <w:t>于其自身就能被否定，如克律西波在《辩证的定义》(Di-</w:t>
      </w:r>
      <w:r>
        <w:rPr>
          <w:rFonts w:ascii="宋体" w:hAnsi="宋体" w:cs="宋体" w:eastAsia="宋体"/>
          <w:sz w:val="40"/>
          <w:spacing w:val="0"/>
          <w:color w:val="000000"/>
          <w:b w:val="off"/>
          <w:i w:val="off"/>
        </w:rPr>
        <w:t>alectical Definitions)中所说：“判断是仅仅于其自身就能被否</w:t>
      </w:r>
      <w:r>
        <w:rPr>
          <w:rFonts w:ascii="宋体" w:hAnsi="宋体" w:cs="宋体" w:eastAsia="宋体"/>
          <w:sz w:val="40"/>
          <w:spacing w:val="0"/>
          <w:color w:val="000000"/>
          <w:b w:val="off"/>
          <w:i w:val="off"/>
        </w:rPr>
        <w:t>定或肯定的，如‘现在是白天’、‘狄翁在走路’。”“判断”</w:t>
      </w:r>
      <w:r>
        <w:rPr>
          <w:rFonts w:ascii="宋体" w:hAnsi="宋体" w:cs="宋体" w:eastAsia="宋体"/>
          <w:sz w:val="40"/>
          <w:spacing w:val="0"/>
          <w:color w:val="000000"/>
          <w:b w:val="off"/>
          <w:i w:val="off"/>
        </w:rPr>
        <w:t>的希腊文(αξιωμα)来源于动词 αξιων，它意指接受或者拒</w:t>
      </w:r>
      <w:r>
        <w:rPr>
          <w:rFonts w:ascii="宋体" w:hAnsi="宋体" w:cs="宋体" w:eastAsia="宋体"/>
          <w:sz w:val="40"/>
          <w:spacing w:val="0"/>
          <w:color w:val="000000"/>
          <w:b w:val="off"/>
          <w:i w:val="off"/>
        </w:rPr>
        <w:t>绝。因为当你说“现在是白天”时，你似乎接受了现在是白</w:t>
      </w:r>
      <w:r>
        <w:rPr>
          <w:rFonts w:ascii="宋体" w:hAnsi="宋体" w:cs="宋体" w:eastAsia="宋体"/>
          <w:sz w:val="40"/>
          <w:spacing w:val="0"/>
          <w:color w:val="000000"/>
          <w:b w:val="off"/>
          <w:i w:val="off"/>
        </w:rPr>
        <w:t>天这个事实。那么，如果现在确实是白天，则我们面前的判</w:t>
      </w:r>
      <w:r>
        <w:rPr>
          <w:rFonts w:ascii="宋体" w:hAnsi="宋体" w:cs="宋体" w:eastAsia="宋体"/>
          <w:sz w:val="40"/>
          <w:spacing w:val="0"/>
          <w:color w:val="000000"/>
          <w:b w:val="off"/>
          <w:i w:val="off"/>
        </w:rPr>
        <w:t>断为真，否则，为假。判断、疑问(interrogation)和询问</w:t>
      </w:r>
      <w:r>
        <w:rPr>
          <w:rFonts w:ascii="宋体" w:hAnsi="宋体" w:cs="宋体" w:eastAsia="宋体"/>
          <w:sz w:val="40"/>
          <w:spacing w:val="0"/>
          <w:color w:val="000000"/>
          <w:b w:val="off"/>
          <w:i w:val="off"/>
        </w:rPr>
        <w:t>(inquiry)之间是有区别的；同样，命令式(imperative)、恳</w:t>
      </w:r>
      <w:r>
        <w:rPr>
          <w:rFonts w:ascii="宋体" w:hAnsi="宋体" w:cs="宋体" w:eastAsia="宋体"/>
          <w:sz w:val="40"/>
          <w:spacing w:val="0"/>
          <w:color w:val="000000"/>
          <w:b w:val="off"/>
          <w:i w:val="off"/>
        </w:rPr>
        <w:t>请式(adjurative)、祈愿式(optative)、假拟式(hypothetical)</w:t>
      </w:r>
      <w:r>
        <w:rPr>
          <w:rFonts w:ascii="宋体" w:hAnsi="宋体" w:cs="宋体" w:eastAsia="宋体"/>
          <w:sz w:val="40"/>
          <w:spacing w:val="0"/>
          <w:color w:val="000000"/>
          <w:b w:val="off"/>
          <w:i w:val="off"/>
        </w:rPr>
        <w:t>和呼格语(vocative)之间也是有区别的，无论这些词汇是用</w:t>
      </w:r>
      <w:r>
        <w:rPr>
          <w:rFonts w:ascii="宋体" w:hAnsi="宋体" w:cs="宋体" w:eastAsia="宋体"/>
          <w:sz w:val="40"/>
          <w:spacing w:val="0"/>
          <w:color w:val="000000"/>
          <w:b w:val="off"/>
          <w:i w:val="off"/>
        </w:rPr>
        <w:t>于一件事物或一个判断都是如此。因为判断是一旦在言语中</w:t>
      </w:r>
      <w:r>
        <w:rPr>
          <w:rFonts w:ascii="宋体" w:hAnsi="宋体" w:cs="宋体" w:eastAsia="宋体"/>
          <w:sz w:val="40"/>
          <w:spacing w:val="0"/>
          <w:color w:val="000000"/>
          <w:b w:val="off"/>
          <w:i w:val="off"/>
        </w:rPr>
        <w:t>说出来即成为一个断言的东西，它或者真，或者假；疑问像</w:t>
      </w:r>
      <w:r>
        <w:rPr>
          <w:rFonts w:ascii="宋体" w:hAnsi="宋体" w:cs="宋体" w:eastAsia="宋体"/>
          <w:sz w:val="40"/>
          <w:spacing w:val="0"/>
          <w:color w:val="000000"/>
          <w:b w:val="off"/>
          <w:i w:val="off"/>
        </w:rPr>
        <w:t>判断一样是自身完善的，但它要求回答，如“现在是白天</w:t>
      </w:r>
      <w:r>
        <w:rPr>
          <w:rFonts w:ascii="宋体" w:hAnsi="宋体" w:cs="宋体" w:eastAsia="宋体"/>
          <w:sz w:val="40"/>
          <w:spacing w:val="0"/>
          <w:color w:val="000000"/>
          <w:b w:val="off"/>
          <w:i w:val="off"/>
        </w:rPr>
        <w:t>吗？”就此而言，它是非真非假的。因此，“现在是白天”是</w:t>
      </w:r>
      <w:r>
        <w:rPr>
          <w:rFonts w:ascii="宋体" w:hAnsi="宋体" w:cs="宋体" w:eastAsia="宋体"/>
          <w:sz w:val="40"/>
          <w:spacing w:val="0"/>
          <w:color w:val="000000"/>
          <w:b w:val="off"/>
          <w:i w:val="off"/>
        </w:rPr>
        <w:t>一个判断，而“现在是白天吗？”是一个疑问。询问句是某</w:t>
      </w:r>
      <w:r>
        <w:rPr>
          <w:rFonts w:ascii="宋体" w:hAnsi="宋体" w:cs="宋体" w:eastAsia="宋体"/>
          <w:sz w:val="40"/>
          <w:spacing w:val="0"/>
          <w:color w:val="000000"/>
          <w:b w:val="off"/>
          <w:i w:val="off"/>
        </w:rPr>
        <w:t>种我们不能通过暗示来回答的句子，不像你可以点点头表示</w:t>
      </w:r>
      <w:r>
        <w:rPr>
          <w:rFonts w:ascii="宋体" w:hAnsi="宋体" w:cs="宋体" w:eastAsia="宋体"/>
          <w:sz w:val="40"/>
          <w:spacing w:val="0"/>
          <w:color w:val="000000"/>
          <w:b w:val="off"/>
          <w:i w:val="off"/>
        </w:rPr>
        <w:t>对一个疑问句说“是”，你必须用语词来提供答案：“他住</w:t>
      </w:r>
      <w:r>
        <w:rPr>
          <w:rFonts w:ascii="宋体" w:hAnsi="宋体" w:cs="宋体" w:eastAsia="宋体"/>
          <w:sz w:val="40"/>
          <w:spacing w:val="0"/>
          <w:color w:val="000000"/>
          <w:b w:val="off"/>
          <w:i w:val="off"/>
        </w:rPr>
        <w:t>在这里或那里。”</w:t>
      </w:r>
      <w:bookmarkEnd w:id="1476"/>
    </w:p>
    <w:p>
      <w:pPr>
        <w:pageBreakBefore w:val="off"/>
        <w:tabs/>
        <w:wordWrap w:val="off"/>
        <w:spacing w:before="0" w:after="0" w:line="500" w:lineRule="atLeast"/>
        <w:ind w:left="140" w:right="0"/>
        <w:jc w:val="both"/>
        <w:textAlignment w:val="baseline"/>
        <w:rPr>
          <w:sz w:val="37"/>
        </w:rPr>
      </w:pPr>
      <w:bookmarkStart w:name="" w:id="1477"/>
      <w:r>
        <w:rPr>
          <w:rFonts w:ascii="宋体" w:hAnsi="宋体" w:cs="宋体" w:eastAsia="宋体"/>
          <w:sz w:val="37"/>
          <w:spacing w:val="0"/>
          <w:color w:val="000000"/>
          <w:u w:val="single"/>
          <w:b w:val="off"/>
          <w:i w:val="off"/>
        </w:rPr>
        <w:t xml:space="preserve">              </w:t>
      </w:r>
      <w:bookmarkEnd w:id="1477"/>
    </w:p>
    <w:p>
      <w:pPr>
        <w:pageBreakBefore w:val="off"/>
        <w:tabs/>
        <w:wordWrap w:val="off"/>
        <w:spacing w:before="260" w:after="0" w:line="480" w:lineRule="atLeast"/>
        <w:ind w:left="100" w:right="280" w:firstLine="600"/>
        <w:jc w:val="both"/>
        <w:textAlignment w:val="baseline"/>
        <w:rPr>
          <w:sz w:val="27"/>
        </w:rPr>
      </w:pPr>
      <w:bookmarkStart w:name="" w:id="1478"/>
      <w:r>
        <w:rPr>
          <w:rFonts w:ascii="宋体" w:hAnsi="宋体" w:cs="宋体" w:eastAsia="宋体"/>
          <w:sz w:val="27"/>
          <w:spacing w:val="0"/>
          <w:color w:val="000000"/>
          <w:b w:val="off"/>
          <w:i w:val="off"/>
        </w:rPr>
        <w:t>① 显然这是努力想把我们称为中动态的语态与被动态区分开来。例如 σν</w:t>
      </w:r>
      <w:r>
        <w:rPr>
          <w:rFonts w:ascii="宋体" w:hAnsi="宋体" w:cs="宋体" w:eastAsia="宋体"/>
          <w:sz w:val="27"/>
          <w:spacing w:val="0"/>
          <w:color w:val="000000"/>
          <w:b w:val="off"/>
          <w:i w:val="off"/>
        </w:rPr>
        <w:t>δενν“他们互相协议”，更具主动的(σρθα)而非被动 的(ιπττα)意味。</w:t>
      </w:r>
      <w:r>
        <mc:AlternateContent>
          <mc:Choice Requires="wps">
            <w:drawing>
              <wp:anchor allowOverlap="true" layoutInCell="true" locked="false" simplePos="false" behindDoc="false" relativeHeight="251659264" distL="0" distR="0" distT="0" distB="0">
                <wp:simplePos x="0" y="0"/>
                <wp:positionH relativeFrom="page">
                  <wp:posOffset>8407400</wp:posOffset>
                </wp:positionH>
                <wp:positionV relativeFrom="paragraph">
                  <wp:posOffset>-1143000</wp:posOffset>
                </wp:positionV>
                <wp:extent cx="1104900" cy="368300"/>
                <wp:wrapNone/>
                <wp:docPr id="21" name="文本框 21"/>
                <a:graphic xmlns:a="http://schemas.openxmlformats.org/drawingml/2006/main">
                  <a:graphicData uri="http://schemas.microsoft.com/office/word/2010/wordprocessingShape">
                    <wps:wsp>
                      <wps:cNvSpPr txBox="true"/>
                      <wps:spPr>
                        <a:xfrm>
                          <a:off x="0" y="0"/>
                          <a:ext cx="11049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1479"/>
                            <w:r>
                              <w:rPr>
                                <w:rFonts w:ascii="宋体" w:hAnsi="宋体" w:cs="宋体" w:eastAsia="宋体"/>
                                <w:sz w:val="37"/>
                                <w:spacing w:val="0"/>
                                <w:color w:val="000000"/>
                                <w:b w:val="off"/>
                                <w:i w:val="off"/>
                              </w:rPr>
                              <w:t>Ⅷ.66-68</w:t>
                            </w:r>
                            <w:bookmarkEnd w:id="1479"/>
                          </w:p>
                        </w:txbxContent>
                      </wps:txbx>
                      <wps:bodyPr wrap="square" lIns="0" rIns="0" tIns="0" bIns="0" vert="horz" anchor="t">
                        <a:noAutofit/>
                      </wps:bodyPr>
                    </wps:wsp>
                  </a:graphicData>
                </a:graphic>
              </wp:anchor>
            </w:drawing>
          </mc:Choice>
          <mc:Fallback>
            <w:pict>
              <v:shape type="#_x0000_t202" filled="f" stroked="f" style="margin-left:662pt;margin-top:-90pt;width:87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1480"/>
                      <w:r>
                        <w:rPr>
                          <w:rFonts w:ascii="宋体" w:hAnsi="宋体" w:cs="宋体" w:eastAsia="宋体"/>
                          <w:sz w:val="37"/>
                          <w:spacing w:val="0"/>
                          <w:color w:val="000000"/>
                          <w:b w:val="off"/>
                          <w:i w:val="off"/>
                        </w:rPr>
                        <w:t>Ⅷ.66-68</w:t>
                      </w:r>
                      <w:bookmarkEnd w:id="1480"/>
                    </w:p>
                  </w:txbxContent>
                </v:textbox>
              </v:shape>
            </w:pict>
          </mc:Fallback>
        </mc:AlternateContent>
      </w:r>
      <w:bookmarkEnd w:id="1478"/>
    </w:p>
    <w:p>
      <w:pPr>
        <w:pageBreakBefore w:val="off"/>
        <w:tabs/>
        <w:wordWrap w:val="off"/>
        <w:spacing w:before="0" w:after="0" w:line="460" w:lineRule="atLeast"/>
        <w:ind w:left="0" w:right="0"/>
        <w:jc w:val="center"/>
        <w:textAlignment w:val="baseline"/>
        <w:rPr>
          <w:sz w:val="34"/>
        </w:rPr>
      </w:pPr>
      <w:bookmarkStart w:name="" w:id="1481"/>
      <w:r>
        <w:rPr>
          <w:rFonts w:ascii="楷体" w:hAnsi="楷体" w:cs="楷体" w:eastAsia="楷体"/>
          <w:sz w:val="34"/>
          <w:spacing w:val="0"/>
          <w:color w:val="000000"/>
          <w:b w:val="off"/>
          <w:i w:val="off"/>
        </w:rPr>
        <w:t>— 429 —</w:t>
      </w:r>
      <w:bookmarkEnd w:id="1481"/>
    </w:p>
    <w:p>
      <w:r>
        <w:t/>
      </w:r>
    </w:p>
    <w:p>
      <w:pPr>
        <w:sectPr>
          <w:footerReference r:id="rId77"/>
          <w:headerReference r:id="rId78" w:type="default"/>
          <w:type w:val="nextPage"/>
          <w:pgSz w:w="15700" w:h="22460"/>
          <w:pgMar w:left="2200" w:top="1760" w:right="2200" w:bottom="1760" w:header="1460" w:footer="1460"/>
          <w:cols w:num="1"/>
        </w:sectPr>
      </w:pPr>
    </w:p>
    <w:p>
      <w:pPr>
        <w:pageBreakBefore w:val="off"/>
        <w:tabs/>
        <w:wordWrap w:val="off"/>
        <w:spacing w:before="300" w:after="0" w:line="580" w:lineRule="atLeast"/>
        <w:ind w:left="0" w:right="0"/>
        <w:jc w:val="center"/>
        <w:textAlignment w:val="baseline"/>
        <w:rPr>
          <w:sz w:val="43"/>
        </w:rPr>
      </w:pPr>
      <w:bookmarkStart w:name="" w:id="1482"/>
      <w:r>
        <w:rPr>
          <w:rFonts w:ascii="仿宋" w:hAnsi="仿宋" w:cs="仿宋" w:eastAsia="仿宋"/>
          <w:sz w:val="43"/>
          <w:spacing w:val="0"/>
          <w:color w:val="000000"/>
          <w:u w:val="single"/>
          <w:b w:val="off"/>
          <w:i w:val="off"/>
        </w:rPr>
        <w:t xml:space="preserve">                    名哲言行录                    </w:t>
      </w:r>
      <w:bookmarkEnd w:id="1482"/>
    </w:p>
    <w:p>
      <w:pPr>
        <w:pageBreakBefore w:val="off"/>
        <w:tabs/>
        <w:wordWrap w:val="off"/>
        <w:spacing w:before="420" w:after="0" w:line="640" w:lineRule="atLeast"/>
        <w:ind w:left="1300" w:right="0"/>
        <w:jc w:val="both"/>
        <w:textAlignment w:val="baseline"/>
        <w:rPr>
          <w:sz w:val="41"/>
        </w:rPr>
      </w:pPr>
      <w:bookmarkStart w:name="" w:id="1483"/>
      <w:r>
        <w:rPr>
          <w:rFonts w:ascii="宋体" w:hAnsi="宋体" w:cs="宋体" w:eastAsia="宋体"/>
          <w:sz w:val="41"/>
          <w:spacing w:val="0"/>
          <w:color w:val="000000"/>
          <w:b w:val="off"/>
          <w:i w:val="off"/>
        </w:rPr>
        <w:t>命令式是传达命令的表达式，如：</w:t>
      </w:r>
      <w:bookmarkEnd w:id="1483"/>
    </w:p>
    <w:p>
      <w:pPr>
        <w:pageBreakBefore w:val="off"/>
        <w:tabs/>
        <w:wordWrap w:val="off"/>
        <w:spacing w:before="0" w:after="0" w:line="660" w:lineRule="exact"/>
        <w:ind w:left="0" w:right="0"/>
        <w:jc w:val="both"/>
        <w:textAlignment w:val="baseline"/>
        <w:rPr>
          <w:sz w:val="41"/>
        </w:rPr>
      </w:pPr>
      <w:bookmarkStart w:name="" w:id="1484"/>
      <w:r>
        <w:rPr>
          <w:rFonts w:ascii="宋体" w:hAnsi="宋体" w:cs="宋体" w:eastAsia="宋体"/>
          <w:sz w:val="41"/>
          <w:spacing w:val="0"/>
          <w:color w:val="000000"/>
          <w:b w:val="off"/>
          <w:i w:val="off"/>
        </w:rPr>
        <w:t/>
      </w:r>
      <w:bookmarkEnd w:id="1484"/>
    </w:p>
    <w:p>
      <w:pPr>
        <w:pageBreakBefore w:val="off"/>
        <w:tabs/>
        <w:wordWrap w:val="off"/>
        <w:spacing w:before="0" w:after="0" w:line="640" w:lineRule="atLeast"/>
        <w:ind w:left="2160" w:right="0"/>
        <w:jc w:val="both"/>
        <w:textAlignment w:val="baseline"/>
        <w:rPr>
          <w:sz w:val="41"/>
        </w:rPr>
      </w:pPr>
      <w:bookmarkStart w:name="" w:id="1485"/>
      <w:r>
        <w:rPr>
          <w:rFonts w:ascii="宋体" w:hAnsi="宋体" w:cs="宋体" w:eastAsia="宋体"/>
          <w:sz w:val="41"/>
          <w:spacing w:val="0"/>
          <w:color w:val="000000"/>
          <w:b w:val="off"/>
          <w:i w:val="off"/>
        </w:rPr>
        <w:t>你到伊那库河(Inachus)的水里去！①</w:t>
      </w:r>
      <w:bookmarkEnd w:id="1485"/>
    </w:p>
    <w:p>
      <w:pPr>
        <w:pageBreakBefore w:val="off"/>
        <w:tabs/>
        <w:wordWrap w:val="off"/>
        <w:spacing w:before="0" w:after="0" w:line="660" w:lineRule="exact"/>
        <w:ind w:left="0" w:right="0"/>
        <w:jc w:val="both"/>
        <w:textAlignment w:val="baseline"/>
        <w:rPr>
          <w:sz w:val="41"/>
        </w:rPr>
      </w:pPr>
      <w:bookmarkStart w:name="" w:id="1486"/>
      <w:r>
        <w:rPr>
          <w:rFonts w:ascii="宋体" w:hAnsi="宋体" w:cs="宋体" w:eastAsia="宋体"/>
          <w:sz w:val="41"/>
          <w:spacing w:val="0"/>
          <w:color w:val="000000"/>
          <w:b w:val="off"/>
          <w:i w:val="off"/>
        </w:rPr>
        <w:t/>
      </w:r>
      <w:bookmarkEnd w:id="1486"/>
    </w:p>
    <w:p>
      <w:pPr>
        <w:pageBreakBefore w:val="off"/>
        <w:tabs/>
        <w:wordWrap w:val="off"/>
        <w:spacing w:before="0" w:after="0" w:line="640" w:lineRule="atLeast"/>
        <w:ind w:left="480" w:right="0"/>
        <w:jc w:val="both"/>
        <w:textAlignment w:val="baseline"/>
        <w:rPr>
          <w:sz w:val="41"/>
        </w:rPr>
      </w:pPr>
      <w:bookmarkStart w:name="" w:id="1487"/>
      <w:r>
        <w:rPr>
          <w:rFonts w:ascii="宋体" w:hAnsi="宋体" w:cs="宋体" w:eastAsia="宋体"/>
          <w:sz w:val="41"/>
          <w:spacing w:val="0"/>
          <w:color w:val="000000"/>
          <w:b w:val="off"/>
          <w:i w:val="off"/>
        </w:rPr>
        <w:t>恳请式是……；呼格语用来表示你正向某人说话，如：</w:t>
      </w:r>
      <w:bookmarkEnd w:id="1487"/>
    </w:p>
    <w:p>
      <w:pPr>
        <w:pageBreakBefore w:val="off"/>
        <w:tabs/>
        <w:wordWrap w:val="off"/>
        <w:spacing w:before="0" w:after="0" w:line="660" w:lineRule="exact"/>
        <w:ind w:left="0" w:right="0"/>
        <w:jc w:val="both"/>
        <w:textAlignment w:val="baseline"/>
        <w:rPr>
          <w:sz w:val="41"/>
        </w:rPr>
      </w:pPr>
      <w:bookmarkStart w:name="" w:id="1488"/>
      <w:r>
        <w:rPr>
          <w:rFonts w:ascii="宋体" w:hAnsi="宋体" w:cs="宋体" w:eastAsia="宋体"/>
          <w:sz w:val="41"/>
          <w:spacing w:val="0"/>
          <w:color w:val="000000"/>
          <w:b w:val="off"/>
          <w:i w:val="off"/>
        </w:rPr>
        <w:t/>
      </w:r>
      <w:bookmarkEnd w:id="1488"/>
    </w:p>
    <w:p>
      <w:pPr>
        <w:pageBreakBefore w:val="off"/>
        <w:tabs/>
        <w:wordWrap w:val="off"/>
        <w:spacing w:before="0" w:after="0" w:line="640" w:lineRule="atLeast"/>
        <w:ind w:left="1300" w:right="900" w:firstLine="840"/>
        <w:jc w:val="both"/>
        <w:textAlignment w:val="baseline"/>
        <w:rPr>
          <w:sz w:val="41"/>
        </w:rPr>
      </w:pPr>
      <w:bookmarkStart w:name="" w:id="1489"/>
      <w:r>
        <w:rPr>
          <w:rFonts w:ascii="宋体" w:hAnsi="宋体" w:cs="宋体" w:eastAsia="宋体"/>
          <w:sz w:val="41"/>
          <w:spacing w:val="0"/>
          <w:color w:val="000000"/>
          <w:b w:val="off"/>
          <w:i w:val="off"/>
        </w:rPr>
        <w:t>阿特里乌(Atreus)的最荣耀的儿子，阿伽门</w:t>
      </w:r>
      <w:r>
        <w:rPr>
          <w:rFonts w:ascii="宋体" w:hAnsi="宋体" w:cs="宋体" w:eastAsia="宋体"/>
          <w:sz w:val="41"/>
          <w:spacing w:val="0"/>
          <w:color w:val="000000"/>
          <w:b w:val="off"/>
          <w:i w:val="off"/>
        </w:rPr>
        <w:t>农，人类之主。②</w:t>
      </w:r>
      <w:bookmarkEnd w:id="1489"/>
    </w:p>
    <w:p>
      <w:pPr>
        <w:pageBreakBefore w:val="off"/>
        <w:tabs/>
        <w:wordWrap w:val="off"/>
        <w:spacing w:before="520" w:after="0" w:line="640" w:lineRule="atLeast"/>
        <w:ind w:left="480" w:right="40"/>
        <w:jc w:val="both"/>
        <w:textAlignment w:val="baseline"/>
        <w:rPr>
          <w:sz w:val="41"/>
        </w:rPr>
      </w:pPr>
      <w:bookmarkStart w:name="" w:id="1490"/>
      <w:r>
        <w:rPr>
          <w:rFonts w:ascii="宋体" w:hAnsi="宋体" w:cs="宋体" w:eastAsia="宋体"/>
          <w:sz w:val="41"/>
          <w:spacing w:val="0"/>
          <w:color w:val="000000"/>
          <w:b w:val="off"/>
          <w:i w:val="off"/>
        </w:rPr>
        <w:t>准命题(quasi-proposition)具有判断的表述明确性，但因</w:t>
      </w:r>
      <w:r>
        <w:rPr>
          <w:rFonts w:ascii="宋体" w:hAnsi="宋体" w:cs="宋体" w:eastAsia="宋体"/>
          <w:sz w:val="41"/>
          <w:spacing w:val="0"/>
          <w:color w:val="000000"/>
          <w:b w:val="off"/>
          <w:i w:val="off"/>
        </w:rPr>
        <w:t>加强了语气或其中某部分所包含的情绪而不归于判断-类，</w:t>
      </w:r>
      <w:r>
        <w:rPr>
          <w:rFonts w:ascii="宋体" w:hAnsi="宋体" w:cs="宋体" w:eastAsia="宋体"/>
          <w:sz w:val="41"/>
          <w:spacing w:val="0"/>
          <w:color w:val="000000"/>
          <w:b w:val="off"/>
          <w:i w:val="off"/>
        </w:rPr>
        <w:t>如：</w:t>
      </w:r>
      <w:bookmarkEnd w:id="1490"/>
    </w:p>
    <w:p>
      <w:pPr>
        <w:pageBreakBefore w:val="off"/>
        <w:tabs/>
        <w:wordWrap w:val="off"/>
        <w:spacing w:before="0" w:after="0" w:line="660" w:lineRule="exact"/>
        <w:ind w:left="0" w:right="0"/>
        <w:jc w:val="both"/>
        <w:textAlignment w:val="baseline"/>
        <w:rPr>
          <w:sz w:val="41"/>
        </w:rPr>
      </w:pPr>
      <w:bookmarkStart w:name="" w:id="1491"/>
      <w:r>
        <w:rPr>
          <w:rFonts w:ascii="宋体" w:hAnsi="宋体" w:cs="宋体" w:eastAsia="宋体"/>
          <w:sz w:val="41"/>
          <w:spacing w:val="0"/>
          <w:color w:val="000000"/>
          <w:b w:val="off"/>
          <w:i w:val="off"/>
        </w:rPr>
        <w:t/>
      </w:r>
      <w:bookmarkEnd w:id="1491"/>
    </w:p>
    <w:p>
      <w:pPr>
        <w:pageBreakBefore w:val="off"/>
        <w:tabs/>
        <w:wordWrap w:val="off"/>
        <w:spacing w:before="0" w:after="0" w:line="640" w:lineRule="atLeast"/>
        <w:ind w:left="2140" w:right="0"/>
        <w:jc w:val="both"/>
        <w:textAlignment w:val="baseline"/>
        <w:rPr>
          <w:sz w:val="41"/>
        </w:rPr>
      </w:pPr>
      <w:bookmarkStart w:name="" w:id="1492"/>
      <w:r>
        <w:rPr>
          <w:rFonts w:ascii="宋体" w:hAnsi="宋体" w:cs="宋体" w:eastAsia="宋体"/>
          <w:sz w:val="41"/>
          <w:spacing w:val="0"/>
          <w:color w:val="000000"/>
          <w:b w:val="off"/>
          <w:i w:val="off"/>
        </w:rPr>
        <w:t>啊，帕台农神庙(Parthenon)是多么美呀！</w:t>
      </w:r>
      <w:bookmarkEnd w:id="1492"/>
    </w:p>
    <w:p>
      <w:pPr>
        <w:pageBreakBefore w:val="off"/>
        <w:tabs/>
        <w:wordWrap w:val="off"/>
        <w:spacing w:before="0" w:after="0" w:line="640" w:lineRule="atLeast"/>
        <w:ind w:left="2140" w:right="0"/>
        <w:jc w:val="both"/>
        <w:textAlignment w:val="baseline"/>
        <w:rPr>
          <w:sz w:val="41"/>
        </w:rPr>
      </w:pPr>
      <w:bookmarkStart w:name="" w:id="1493"/>
      <w:r>
        <w:rPr>
          <w:rFonts w:ascii="宋体" w:hAnsi="宋体" w:cs="宋体" w:eastAsia="宋体"/>
          <w:sz w:val="41"/>
          <w:spacing w:val="0"/>
          <w:color w:val="000000"/>
          <w:b w:val="off"/>
          <w:i w:val="off"/>
        </w:rPr>
        <w:t>那牧童多像普里阿穆(Priam)的儿子呀！③</w:t>
      </w:r>
      <w:bookmarkEnd w:id="1493"/>
    </w:p>
    <w:p>
      <w:pPr>
        <w:pageBreakBefore w:val="off"/>
        <w:tabs/>
        <w:wordWrap w:val="off"/>
        <w:spacing w:before="0" w:after="0" w:line="660" w:lineRule="exact"/>
        <w:ind w:left="0" w:right="0"/>
        <w:jc w:val="both"/>
        <w:textAlignment w:val="baseline"/>
        <w:rPr>
          <w:sz w:val="41"/>
        </w:rPr>
      </w:pPr>
      <w:bookmarkStart w:name="" w:id="1494"/>
      <w:r>
        <w:rPr>
          <w:rFonts w:ascii="宋体" w:hAnsi="宋体" w:cs="宋体" w:eastAsia="宋体"/>
          <w:sz w:val="41"/>
          <w:spacing w:val="0"/>
          <w:color w:val="000000"/>
          <w:b w:val="off"/>
          <w:i w:val="off"/>
        </w:rPr>
        <w:t/>
      </w:r>
      <w:bookmarkEnd w:id="1494"/>
    </w:p>
    <w:p>
      <w:pPr>
        <w:pageBreakBefore w:val="off"/>
        <w:tabs/>
        <w:wordWrap w:val="off"/>
        <w:spacing w:before="0" w:after="0" w:line="640" w:lineRule="atLeast"/>
        <w:ind w:left="480" w:right="0" w:firstLine="840"/>
        <w:jc w:val="both"/>
        <w:textAlignment w:val="baseline"/>
        <w:rPr>
          <w:sz w:val="41"/>
        </w:rPr>
      </w:pPr>
      <w:bookmarkStart w:name="" w:id="1495"/>
      <w:r>
        <w:rPr>
          <w:rFonts w:ascii="宋体" w:hAnsi="宋体" w:cs="宋体" w:eastAsia="宋体"/>
          <w:sz w:val="41"/>
          <w:spacing w:val="0"/>
          <w:color w:val="000000"/>
          <w:b w:val="off"/>
          <w:i w:val="off"/>
        </w:rPr>
        <w:t>与命题和判断不同的还有一种，可称做羞怯的建议(a</w:t>
      </w:r>
      <w:r>
        <w:rPr>
          <w:rFonts w:ascii="宋体" w:hAnsi="宋体" w:cs="宋体" w:eastAsia="宋体"/>
          <w:sz w:val="41"/>
          <w:spacing w:val="0"/>
          <w:color w:val="000000"/>
          <w:b w:val="off"/>
          <w:i w:val="off"/>
        </w:rPr>
        <w:t>timid</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suggestion)，表达此建议的人感到手足无措，如：</w:t>
      </w:r>
      <w:bookmarkEnd w:id="1495"/>
    </w:p>
    <w:p>
      <w:pPr>
        <w:pageBreakBefore w:val="off"/>
        <w:tabs/>
        <w:wordWrap w:val="off"/>
        <w:spacing w:before="0" w:after="0" w:line="660" w:lineRule="exact"/>
        <w:ind w:left="0" w:right="0"/>
        <w:jc w:val="both"/>
        <w:textAlignment w:val="baseline"/>
        <w:rPr>
          <w:sz w:val="41"/>
        </w:rPr>
      </w:pPr>
      <w:bookmarkStart w:name="" w:id="1496"/>
      <w:r>
        <w:rPr>
          <w:rFonts w:ascii="宋体" w:hAnsi="宋体" w:cs="宋体" w:eastAsia="宋体"/>
          <w:sz w:val="41"/>
          <w:spacing w:val="0"/>
          <w:color w:val="000000"/>
          <w:b w:val="off"/>
          <w:i w:val="off"/>
        </w:rPr>
        <w:t/>
      </w:r>
      <w:bookmarkEnd w:id="1496"/>
    </w:p>
    <w:p>
      <w:pPr>
        <w:pageBreakBefore w:val="off"/>
        <w:tabs/>
        <w:wordWrap w:val="off"/>
        <w:spacing w:before="0" w:after="0" w:line="640" w:lineRule="atLeast"/>
        <w:ind w:left="2140" w:right="0"/>
        <w:jc w:val="both"/>
        <w:textAlignment w:val="baseline"/>
        <w:rPr>
          <w:sz w:val="41"/>
        </w:rPr>
      </w:pPr>
      <w:bookmarkStart w:name="" w:id="1497"/>
      <w:r>
        <w:rPr>
          <w:rFonts w:ascii="宋体" w:hAnsi="宋体" w:cs="宋体" w:eastAsia="宋体"/>
          <w:sz w:val="41"/>
          <w:spacing w:val="0"/>
          <w:color w:val="000000"/>
          <w:b w:val="off"/>
          <w:i w:val="off"/>
        </w:rPr>
        <w:t>痛苦和生活该不会在某种程度上相似吧？</w:t>
      </w:r>
      <w:bookmarkEnd w:id="1497"/>
    </w:p>
    <w:p>
      <w:pPr>
        <w:pageBreakBefore w:val="off"/>
        <w:tabs/>
        <w:wordWrap w:val="off"/>
        <w:spacing w:before="0" w:after="0" w:line="660" w:lineRule="exact"/>
        <w:ind w:left="0" w:right="0"/>
        <w:jc w:val="both"/>
        <w:textAlignment w:val="baseline"/>
        <w:rPr>
          <w:sz w:val="41"/>
        </w:rPr>
      </w:pPr>
      <w:bookmarkStart w:name="" w:id="1498"/>
      <w:r>
        <w:rPr>
          <w:rFonts w:ascii="宋体" w:hAnsi="宋体" w:cs="宋体" w:eastAsia="宋体"/>
          <w:sz w:val="41"/>
          <w:spacing w:val="0"/>
          <w:color w:val="000000"/>
          <w:b w:val="off"/>
          <w:i w:val="off"/>
        </w:rPr>
        <w:t/>
      </w:r>
      <w:bookmarkEnd w:id="1498"/>
    </w:p>
    <w:p>
      <w:pPr>
        <w:pageBreakBefore w:val="off"/>
        <w:tabs/>
        <w:wordWrap w:val="off"/>
        <w:spacing w:before="0" w:after="0" w:line="640" w:lineRule="atLeast"/>
        <w:ind w:left="480" w:right="0"/>
        <w:jc w:val="both"/>
        <w:textAlignment w:val="baseline"/>
        <w:rPr>
          <w:sz w:val="42"/>
        </w:rPr>
      </w:pPr>
      <w:bookmarkStart w:name="" w:id="1499"/>
      <w:r>
        <w:rPr>
          <w:rFonts w:ascii="宋体" w:hAnsi="宋体" w:cs="宋体" w:eastAsia="宋体"/>
          <w:sz w:val="42"/>
          <w:spacing w:val="0"/>
          <w:color w:val="000000"/>
          <w:b w:val="off"/>
          <w:i w:val="off"/>
        </w:rPr>
        <w:t>疑问式、询问式及诸如此类是既非真又非假的，而判断(或</w:t>
      </w:r>
      <w:r>
        <w:rPr>
          <w:rFonts w:ascii="宋体" w:hAnsi="宋体" w:cs="宋体" w:eastAsia="宋体"/>
          <w:sz w:val="42"/>
          <w:spacing w:val="0"/>
          <w:color w:val="000000"/>
          <w:b w:val="off"/>
          <w:i w:val="off"/>
        </w:rPr>
        <w:t>命题)则总是或真或假。</w:t>
      </w:r>
      <w:bookmarkEnd w:id="1499"/>
    </w:p>
    <w:p>
      <w:pPr>
        <w:pageBreakBefore w:val="off"/>
        <w:tabs/>
        <w:wordWrap w:val="off"/>
        <w:spacing w:before="0" w:after="0" w:line="640" w:lineRule="atLeast"/>
        <w:ind w:left="540" w:right="0"/>
        <w:jc w:val="both"/>
        <w:textAlignment w:val="baseline"/>
        <w:rPr>
          <w:sz w:val="42"/>
        </w:rPr>
      </w:pPr>
      <w:bookmarkStart w:name="" w:id="1500"/>
      <w:r>
        <w:rPr>
          <w:rFonts w:ascii="宋体" w:hAnsi="宋体" w:cs="宋体" w:eastAsia="宋体"/>
          <w:sz w:val="42"/>
          <w:spacing w:val="0"/>
          <w:color w:val="000000"/>
          <w:u w:val="single"/>
          <w:b w:val="off"/>
          <w:i w:val="off"/>
        </w:rPr>
        <w:t xml:space="preserve">             </w:t>
      </w:r>
      <w:bookmarkEnd w:id="1500"/>
    </w:p>
    <w:p>
      <w:pPr>
        <w:pageBreakBefore w:val="off"/>
        <w:tabs/>
        <w:wordWrap w:val="off"/>
        <w:spacing w:before="300" w:after="0" w:line="520" w:lineRule="atLeast"/>
        <w:ind w:left="1100" w:right="0"/>
        <w:jc w:val="both"/>
        <w:textAlignment w:val="baseline"/>
        <w:rPr>
          <w:sz w:val="38"/>
        </w:rPr>
      </w:pPr>
      <w:bookmarkStart w:name="" w:id="1501"/>
      <w:r>
        <w:rPr>
          <w:rFonts w:ascii="TimesNewRoman" w:hAnsi="TimesNewRoman" w:cs="TimesNewRoman" w:eastAsia="TimesNewRoman"/>
          <w:sz w:val="38"/>
          <w:spacing w:val="0"/>
          <w:color w:val="000000"/>
          <w:b w:val="off"/>
          <w:i w:val="off"/>
        </w:rPr>
        <w:t>①</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Nauck,</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F.²</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Adesp.</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177;比较</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Galen,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xiii.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363k.</w:t>
      </w:r>
      <w:bookmarkEnd w:id="1501"/>
    </w:p>
    <w:p>
      <w:pPr>
        <w:pageBreakBefore w:val="off"/>
        <w:tabs/>
        <w:wordWrap w:val="off"/>
        <w:spacing w:before="0" w:after="0" w:line="520" w:lineRule="atLeast"/>
        <w:ind w:left="1100" w:right="0"/>
        <w:jc w:val="both"/>
        <w:textAlignment w:val="baseline"/>
        <w:rPr>
          <w:sz w:val="38"/>
        </w:rPr>
      </w:pPr>
      <w:bookmarkStart w:name="" w:id="1502"/>
      <w:r>
        <w:rPr>
          <w:rFonts w:ascii="宋体" w:hAnsi="宋体" w:cs="宋体" w:eastAsia="宋体"/>
          <w:sz w:val="38"/>
          <w:spacing w:val="0"/>
          <w:color w:val="000000"/>
          <w:b w:val="off"/>
          <w:i w:val="off"/>
        </w:rPr>
        <w:t>②</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《伊利亚特》ix.96</w:t>
      </w:r>
      <w:bookmarkEnd w:id="1502"/>
    </w:p>
    <w:p>
      <w:pPr>
        <w:pageBreakBefore w:val="off"/>
        <w:tabs/>
        <w:wordWrap w:val="off"/>
        <w:spacing w:before="0" w:after="0" w:line="520" w:lineRule="atLeast"/>
        <w:ind w:left="1100" w:right="0"/>
        <w:jc w:val="both"/>
        <w:textAlignment w:val="baseline"/>
        <w:rPr>
          <w:sz w:val="38"/>
        </w:rPr>
      </w:pPr>
      <w:bookmarkStart w:name="" w:id="1503"/>
      <w:r>
        <w:rPr>
          <w:rFonts w:ascii="TimesNewRoman" w:hAnsi="TimesNewRoman" w:cs="TimesNewRoman" w:eastAsia="TimesNewRoman"/>
          <w:sz w:val="38"/>
          <w:spacing w:val="0"/>
          <w:color w:val="000000"/>
          <w:b w:val="off"/>
          <w:i w:val="off"/>
        </w:rPr>
        <w:t>③</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Nauck,</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F.²,</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Adesp.</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286.</w:t>
      </w:r>
      <w:bookmarkEnd w:id="1503"/>
    </w:p>
    <w:p>
      <w:pPr>
        <w:pageBreakBefore w:val="off"/>
        <w:tabs/>
        <w:wordWrap w:val="off"/>
        <w:spacing w:before="0" w:after="0" w:line="460" w:lineRule="atLeast"/>
        <w:ind w:left="0" w:right="0"/>
        <w:jc w:val="center"/>
        <w:textAlignment w:val="baseline"/>
        <w:rPr>
          <w:sz w:val="34"/>
        </w:rPr>
      </w:pPr>
      <w:bookmarkStart w:name="" w:id="1504"/>
      <w:r>
        <w:rPr>
          <w:rFonts w:ascii="宋体" w:hAnsi="宋体" w:cs="宋体" w:eastAsia="宋体"/>
          <w:sz w:val="34"/>
          <w:spacing w:val="0"/>
          <w:color w:val="000000"/>
          <w:b w:val="off"/>
          <w:i w:val="off"/>
        </w:rPr>
        <w:t>——</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430</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w:t>
      </w:r>
      <w:bookmarkEnd w:id="1504"/>
    </w:p>
    <w:p>
      <w:r>
        <w:t/>
      </w:r>
    </w:p>
    <w:p>
      <w:pPr>
        <w:sectPr>
          <w:footerReference r:id="rId79"/>
          <w:headerReference r:id="rId80" w:type="default"/>
          <w:type w:val="nextPage"/>
          <w:pgSz w:w="15700" w:h="22880"/>
          <w:pgMar w:left="2060" w:top="1780" w:right="2060" w:bottom="1780" w:header="1480" w:footer="1480"/>
          <w:cols w:num="1"/>
        </w:sectPr>
      </w:pPr>
    </w:p>
    <w:p>
      <w:pPr>
        <w:pageBreakBefore w:val="off"/>
        <w:tabs/>
        <w:wordWrap w:val="off"/>
        <w:spacing w:before="340" w:after="0" w:line="660" w:lineRule="atLeast"/>
        <w:ind w:left="0" w:right="0"/>
        <w:jc w:val="center"/>
        <w:textAlignment w:val="baseline"/>
        <w:rPr>
          <w:sz w:val="42"/>
        </w:rPr>
      </w:pPr>
      <w:bookmarkStart w:name="" w:id="1505"/>
      <w:r>
        <w:rPr>
          <w:rFonts w:ascii="楷体" w:hAnsi="楷体" w:cs="楷体" w:eastAsia="楷体"/>
          <w:sz w:val="42"/>
          <w:spacing w:val="0"/>
          <w:color w:val="000000"/>
          <w:u w:val="single"/>
          <w:b w:val="on"/>
          <w:i w:val="off"/>
        </w:rPr>
        <w:t xml:space="preserve">                第七卷 第一章   芝诺                </w:t>
      </w:r>
      <w:bookmarkEnd w:id="1505"/>
    </w:p>
    <w:p>
      <w:pPr>
        <w:pageBreakBefore w:val="off"/>
        <w:tabs/>
        <w:wordWrap w:val="off"/>
        <w:spacing w:before="460" w:after="0" w:line="660" w:lineRule="atLeast"/>
        <w:ind w:left="0" w:right="200" w:firstLine="820"/>
        <w:jc w:val="both"/>
        <w:textAlignment w:val="baseline"/>
        <w:rPr>
          <w:sz w:val="42"/>
        </w:rPr>
      </w:pPr>
      <w:bookmarkStart w:name="" w:id="1506"/>
      <w:r>
        <w:rPr>
          <w:rFonts w:ascii="宋体" w:hAnsi="宋体" w:cs="宋体" w:eastAsia="宋体"/>
          <w:sz w:val="42"/>
          <w:spacing w:val="0"/>
          <w:color w:val="000000"/>
          <w:b w:val="off"/>
          <w:i w:val="off"/>
        </w:rPr>
        <w:t>克律西波、阿卡德谟、阿塞诺多鲁、安提珀特和克里尼</w:t>
      </w:r>
      <w:r>
        <w:rPr>
          <w:rFonts w:ascii="宋体" w:hAnsi="宋体" w:cs="宋体" w:eastAsia="宋体"/>
          <w:sz w:val="42"/>
          <w:spacing w:val="0"/>
          <w:color w:val="000000"/>
          <w:b w:val="off"/>
          <w:i w:val="off"/>
        </w:rPr>
        <w:t>的追随者把命题划分为简单的和非简单的。简单命题由一个</w:t>
      </w:r>
      <w:r>
        <w:rPr>
          <w:rFonts w:ascii="宋体" w:hAnsi="宋体" w:cs="宋体" w:eastAsia="宋体"/>
          <w:sz w:val="42"/>
          <w:spacing w:val="0"/>
          <w:color w:val="000000"/>
          <w:b w:val="off"/>
          <w:i w:val="off"/>
        </w:rPr>
        <w:t>或多个非歧义的命题构成，如“现在是白天”。非简单命题</w:t>
      </w:r>
      <w:r>
        <w:rPr>
          <w:rFonts w:ascii="宋体" w:hAnsi="宋体" w:cs="宋体" w:eastAsia="宋体"/>
          <w:sz w:val="42"/>
          <w:spacing w:val="0"/>
          <w:color w:val="000000"/>
          <w:b w:val="off"/>
          <w:i w:val="off"/>
        </w:rPr>
        <w:t>由一个或多个歧义(ambiguous)命题构成，即它们或者由单</w:t>
      </w:r>
      <w:r>
        <w:rPr>
          <w:rFonts w:ascii="宋体" w:hAnsi="宋体" w:cs="宋体" w:eastAsia="宋体"/>
          <w:sz w:val="42"/>
          <w:spacing w:val="0"/>
          <w:color w:val="000000"/>
          <w:b w:val="off"/>
          <w:i w:val="off"/>
        </w:rPr>
        <w:t>个有歧义的命题组成，如“如果现在是白天，则现在是白</w:t>
      </w:r>
      <w:r>
        <w:rPr>
          <w:rFonts w:ascii="宋体" w:hAnsi="宋体" w:cs="宋体" w:eastAsia="宋体"/>
          <w:sz w:val="42"/>
          <w:spacing w:val="0"/>
          <w:color w:val="000000"/>
          <w:b w:val="off"/>
          <w:i w:val="off"/>
        </w:rPr>
        <w:t>天”；或者由多个命题组成，如“如果现在是白天，则现在</w:t>
      </w:r>
      <w:r>
        <w:rPr>
          <w:rFonts w:ascii="宋体" w:hAnsi="宋体" w:cs="宋体" w:eastAsia="宋体"/>
          <w:sz w:val="42"/>
          <w:spacing w:val="0"/>
          <w:color w:val="000000"/>
          <w:b w:val="off"/>
          <w:i w:val="off"/>
        </w:rPr>
        <w:t>是明亮的。”</w:t>
      </w:r>
      <w:r>
        <mc:AlternateContent>
          <mc:Choice Requires="wps">
            <w:drawing>
              <wp:anchor allowOverlap="true" layoutInCell="true" locked="false" simplePos="false" behindDoc="false" relativeHeight="251659264" distL="0" distR="0" distT="0" distB="0">
                <wp:simplePos x="0" y="0"/>
                <wp:positionH relativeFrom="page">
                  <wp:posOffset>8483600</wp:posOffset>
                </wp:positionH>
                <wp:positionV relativeFrom="paragraph">
                  <wp:posOffset>1536700</wp:posOffset>
                </wp:positionV>
                <wp:extent cx="1130300" cy="342900"/>
                <wp:wrapNone/>
                <wp:docPr id="22" name="文本框 22"/>
                <a:graphic xmlns:a="http://schemas.openxmlformats.org/drawingml/2006/main">
                  <a:graphicData uri="http://schemas.microsoft.com/office/word/2010/wordprocessingShape">
                    <wps:wsp>
                      <wps:cNvSpPr txBox="true"/>
                      <wps:spPr>
                        <a:xfrm>
                          <a:off x="0" y="0"/>
                          <a:ext cx="1130300" cy="342900"/>
                        </a:xfrm>
                        <a:prstGeom prst="rect">
                          <a:avLst/>
                        </a:prstGeom>
                        <a:noFill/>
                        <a:ln w="6350">
                          <a:noFill/>
                        </a:ln>
                      </wps:spPr>
                      <wps:txbx>
                        <w:txbxContent>
                          <w:p>
                            <w:pPr>
                              <w:pageBreakBefore w:val="off"/>
                              <w:tabs/>
                              <w:wordWrap w:val="off"/>
                              <w:spacing w:before="0" w:after="0" w:line="460" w:lineRule="atLeast"/>
                              <w:ind w:left="0" w:right="0"/>
                              <w:jc w:val="center"/>
                              <w:textAlignment w:val="baseline"/>
                              <w:rPr>
                                <w:sz w:val="34"/>
                              </w:rPr>
                            </w:pPr>
                            <w:bookmarkStart w:name="" w:id="1507"/>
                            <w:r>
                              <w:rPr>
                                <w:rFonts w:ascii="宋体" w:hAnsi="宋体" w:cs="宋体" w:eastAsia="宋体"/>
                                <w:sz w:val="34"/>
                                <w:spacing w:val="0"/>
                                <w:color w:val="000000"/>
                                <w:b w:val="off"/>
                                <w:i w:val="off"/>
                              </w:rPr>
                              <w:t>VⅡ.69-71</w:t>
                            </w:r>
                            <w:bookmarkEnd w:id="1507"/>
                          </w:p>
                        </w:txbxContent>
                      </wps:txbx>
                      <wps:bodyPr wrap="square" lIns="0" rIns="0" tIns="0" bIns="0" vert="horz" anchor="t">
                        <a:noAutofit/>
                      </wps:bodyPr>
                    </wps:wsp>
                  </a:graphicData>
                </a:graphic>
              </wp:anchor>
            </w:drawing>
          </mc:Choice>
          <mc:Fallback>
            <w:pict>
              <v:shape type="#_x0000_t202" filled="f" stroked="f" style="margin-left:668pt;margin-top:121pt;width:89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center"/>
                        <w:textAlignment w:val="baseline"/>
                        <w:rPr>
                          <w:sz w:val="34"/>
                        </w:rPr>
                      </w:pPr>
                      <w:bookmarkStart w:name="" w:id="1508"/>
                      <w:r>
                        <w:rPr>
                          <w:rFonts w:ascii="宋体" w:hAnsi="宋体" w:cs="宋体" w:eastAsia="宋体"/>
                          <w:sz w:val="34"/>
                          <w:spacing w:val="0"/>
                          <w:color w:val="000000"/>
                          <w:b w:val="off"/>
                          <w:i w:val="off"/>
                        </w:rPr>
                        <w:t>VⅡ.69-71</w:t>
                      </w:r>
                      <w:bookmarkEnd w:id="1508"/>
                    </w:p>
                  </w:txbxContent>
                </v:textbox>
              </v:shape>
            </w:pict>
          </mc:Fallback>
        </mc:AlternateContent>
      </w:r>
      <w:bookmarkEnd w:id="1506"/>
    </w:p>
    <w:p>
      <w:pPr>
        <w:pageBreakBefore w:val="off"/>
        <w:tabs/>
        <w:wordWrap w:val="off"/>
        <w:spacing w:before="0" w:after="0" w:line="660" w:lineRule="atLeast"/>
        <w:ind w:left="0" w:right="140" w:firstLine="820"/>
        <w:jc w:val="both"/>
        <w:textAlignment w:val="baseline"/>
        <w:rPr>
          <w:sz w:val="42"/>
        </w:rPr>
      </w:pPr>
      <w:bookmarkStart w:name="" w:id="1509"/>
      <w:r>
        <w:rPr>
          <w:rFonts w:ascii="宋体" w:hAnsi="宋体" w:cs="宋体" w:eastAsia="宋体"/>
          <w:sz w:val="42"/>
          <w:spacing w:val="0"/>
          <w:color w:val="000000"/>
          <w:b w:val="off"/>
          <w:i w:val="off"/>
        </w:rPr>
        <w:t>同属简单命题的有否定(negation)命题、否决(denial)</w:t>
      </w:r>
      <w:r>
        <w:rPr>
          <w:rFonts w:ascii="宋体" w:hAnsi="宋体" w:cs="宋体" w:eastAsia="宋体"/>
          <w:sz w:val="42"/>
          <w:spacing w:val="0"/>
          <w:color w:val="000000"/>
          <w:b w:val="off"/>
          <w:i w:val="off"/>
        </w:rPr>
        <w:t>命题、反义(privation)命题、肯定(affirmation)命题、确</w:t>
      </w:r>
      <w:r>
        <w:rPr>
          <w:rFonts w:ascii="TimesNewRoman" w:hAnsi="TimesNewRoman" w:cs="TimesNewRoman" w:eastAsia="TimesNewRoman"/>
          <w:sz w:val="42"/>
          <w:spacing w:val="0"/>
          <w:color w:val="000000"/>
          <w:b w:val="off"/>
          <w:i w:val="off"/>
        </w:rPr>
        <w:t>定和不确定命题(the definite and indefinite);同属非简单</w:t>
      </w:r>
      <w:r>
        <w:rPr>
          <w:rFonts w:ascii="TimesNewRoman" w:hAnsi="TimesNewRoman" w:cs="TimesNewRoman" w:eastAsia="TimesNewRoman"/>
          <w:sz w:val="42"/>
          <w:spacing w:val="0"/>
          <w:color w:val="000000"/>
          <w:b w:val="off"/>
          <w:i w:val="off"/>
        </w:rPr>
        <w:t>命题的有假设命题(the hypothetical)、推断命题(the inferen-</w:t>
      </w:r>
      <w:r>
        <w:rPr>
          <w:rFonts w:ascii="TimesNewRoman" w:hAnsi="TimesNewRoman" w:cs="TimesNewRoman" w:eastAsia="TimesNewRoman"/>
          <w:sz w:val="42"/>
          <w:spacing w:val="0"/>
          <w:color w:val="000000"/>
          <w:b w:val="off"/>
          <w:i w:val="off"/>
        </w:rPr>
        <w:t>tial)、联合命题(the coupled)或复合命题(the complex)、选</w:t>
      </w:r>
      <w:r>
        <w:rPr>
          <w:rFonts w:ascii="TimesNewRoman" w:hAnsi="TimesNewRoman" w:cs="TimesNewRoman" w:eastAsia="TimesNewRoman"/>
          <w:sz w:val="42"/>
          <w:spacing w:val="0"/>
          <w:color w:val="000000"/>
          <w:b w:val="off"/>
          <w:i w:val="off"/>
        </w:rPr>
        <w:t>言命题(the disjunctive)、因果命题(the causal),以及比较</w:t>
      </w:r>
      <w:r>
        <w:rPr>
          <w:rFonts w:ascii="TimesNewRoman" w:hAnsi="TimesNewRoman" w:cs="TimesNewRoman" w:eastAsia="TimesNewRoman"/>
          <w:sz w:val="42"/>
          <w:spacing w:val="0"/>
          <w:color w:val="000000"/>
          <w:b w:val="off"/>
          <w:i w:val="off"/>
        </w:rPr>
        <w:t>命题(that which indicates more or less)。否定命题如： “现在</w:t>
      </w:r>
      <w:r>
        <w:rPr>
          <w:rFonts w:ascii="宋体" w:hAnsi="宋体" w:cs="宋体" w:eastAsia="宋体"/>
          <w:sz w:val="42"/>
          <w:spacing w:val="0"/>
          <w:color w:val="000000"/>
          <w:b w:val="off"/>
          <w:i w:val="off"/>
        </w:rPr>
        <w:t>不是白天。”否定命题的一种类型是双重否定命题，即否定</w:t>
      </w:r>
      <w:r>
        <w:rPr>
          <w:rFonts w:ascii="宋体" w:hAnsi="宋体" w:cs="宋体" w:eastAsia="宋体"/>
          <w:sz w:val="42"/>
          <w:spacing w:val="0"/>
          <w:color w:val="000000"/>
          <w:b w:val="off"/>
          <w:i w:val="off"/>
        </w:rPr>
        <w:t>的否定，如“现在不是非白天，”它预设现在是白天。</w:t>
      </w:r>
      <w:bookmarkEnd w:id="1509"/>
    </w:p>
    <w:p>
      <w:pPr>
        <w:pageBreakBefore w:val="off"/>
        <w:tabs/>
        <w:wordWrap w:val="off"/>
        <w:spacing w:before="0" w:after="0" w:line="660" w:lineRule="atLeast"/>
        <w:ind w:left="20" w:right="100" w:firstLine="820"/>
        <w:jc w:val="both"/>
        <w:textAlignment w:val="baseline"/>
        <w:rPr>
          <w:sz w:val="42"/>
        </w:rPr>
      </w:pPr>
      <w:bookmarkStart w:name="" w:id="1510"/>
      <w:r>
        <w:rPr>
          <w:rFonts w:ascii="宋体" w:hAnsi="宋体" w:cs="宋体" w:eastAsia="宋体"/>
          <w:sz w:val="42"/>
          <w:spacing w:val="0"/>
          <w:color w:val="000000"/>
          <w:b w:val="off"/>
          <w:i w:val="off"/>
        </w:rPr>
        <w:t>否决命题包含一个否定成分或词缀和一个断言，如“没</w:t>
      </w:r>
      <w:r>
        <w:rPr>
          <w:rFonts w:ascii="宋体" w:hAnsi="宋体" w:cs="宋体" w:eastAsia="宋体"/>
          <w:sz w:val="42"/>
          <w:spacing w:val="0"/>
          <w:color w:val="000000"/>
          <w:b w:val="off"/>
          <w:i w:val="off"/>
        </w:rPr>
        <w:t>有人在行走”。反义命题包含一个颠倒判断结果的否定词缀，</w:t>
      </w:r>
      <w:r>
        <w:rPr>
          <w:rFonts w:ascii="宋体" w:hAnsi="宋体" w:cs="宋体" w:eastAsia="宋体"/>
          <w:sz w:val="42"/>
          <w:spacing w:val="0"/>
          <w:color w:val="000000"/>
          <w:b w:val="off"/>
          <w:i w:val="off"/>
        </w:rPr>
        <w:t>如“这个人不仁慈”。肯定命题或断言(assertory)命题包括</w:t>
      </w:r>
      <w:r>
        <w:rPr>
          <w:rFonts w:ascii="宋体" w:hAnsi="宋体" w:cs="宋体" w:eastAsia="宋体"/>
          <w:sz w:val="42"/>
          <w:spacing w:val="0"/>
          <w:color w:val="000000"/>
          <w:b w:val="off"/>
          <w:i w:val="off"/>
        </w:rPr>
        <w:t>一个主格名词和一个谓词，如“狄翁正在行走”。确定命题</w:t>
      </w:r>
      <w:r>
        <w:rPr>
          <w:rFonts w:ascii="宋体" w:hAnsi="宋体" w:cs="宋体" w:eastAsia="宋体"/>
          <w:sz w:val="42"/>
          <w:spacing w:val="0"/>
          <w:color w:val="000000"/>
          <w:b w:val="off"/>
          <w:i w:val="off"/>
        </w:rPr>
        <w:t>是由一个主格指示词和一个谓词组成的命题，如“这个人正</w:t>
      </w:r>
      <w:r>
        <w:rPr>
          <w:rFonts w:ascii="宋体" w:hAnsi="宋体" w:cs="宋体" w:eastAsia="宋体"/>
          <w:sz w:val="42"/>
          <w:spacing w:val="0"/>
          <w:color w:val="000000"/>
          <w:b w:val="off"/>
          <w:i w:val="off"/>
        </w:rPr>
        <w:t>在行走。”不确定命题由一个或多个不定词和一个谓词组成，</w:t>
      </w:r>
      <w:r>
        <w:rPr>
          <w:rFonts w:ascii="宋体" w:hAnsi="宋体" w:cs="宋体" w:eastAsia="宋体"/>
          <w:sz w:val="42"/>
          <w:spacing w:val="0"/>
          <w:color w:val="000000"/>
          <w:b w:val="off"/>
          <w:i w:val="off"/>
        </w:rPr>
        <w:t>如“某人在行走”，或“有个人在行走”、“那人在运动”。</w:t>
      </w:r>
      <w:bookmarkEnd w:id="1510"/>
    </w:p>
    <w:p>
      <w:pPr>
        <w:pageBreakBefore w:val="off"/>
        <w:tabs/>
        <w:wordWrap w:val="off"/>
        <w:spacing w:before="0" w:after="0" w:line="660" w:lineRule="atLeast"/>
        <w:ind w:left="20" w:right="80" w:firstLine="820"/>
        <w:jc w:val="both"/>
        <w:textAlignment w:val="baseline"/>
        <w:rPr>
          <w:sz w:val="42"/>
        </w:rPr>
      </w:pPr>
      <w:bookmarkStart w:name="" w:id="1511"/>
      <w:r>
        <w:rPr>
          <w:rFonts w:ascii="宋体" w:hAnsi="宋体" w:cs="宋体" w:eastAsia="宋体"/>
          <w:sz w:val="42"/>
          <w:spacing w:val="0"/>
          <w:color w:val="000000"/>
          <w:b w:val="off"/>
          <w:i w:val="off"/>
        </w:rPr>
        <w:t>根据克律西波在其《辩证法》(Dialectics)中和第欧根</w:t>
      </w:r>
      <w:r>
        <w:rPr>
          <w:rFonts w:ascii="宋体" w:hAnsi="宋体" w:cs="宋体" w:eastAsia="宋体"/>
          <w:sz w:val="42"/>
          <w:spacing w:val="0"/>
          <w:color w:val="000000"/>
          <w:b w:val="off"/>
          <w:i w:val="off"/>
        </w:rPr>
        <w:t>尼在其《辩证法艺术》(Art of Dialectic)中的观点，非简单</w:t>
      </w:r>
      <w:r>
        <w:rPr>
          <w:rFonts w:ascii="宋体" w:hAnsi="宋体" w:cs="宋体" w:eastAsia="宋体"/>
          <w:sz w:val="42"/>
          <w:spacing w:val="0"/>
          <w:color w:val="000000"/>
          <w:b w:val="off"/>
          <w:i w:val="off"/>
        </w:rPr>
        <w:t>命题中的假设命题是借助条件连接词“如果”形成的命题，</w:t>
      </w:r>
      <w:r>
        <w:rPr>
          <w:rFonts w:ascii="宋体" w:hAnsi="宋体" w:cs="宋体" w:eastAsia="宋体"/>
          <w:sz w:val="42"/>
          <w:spacing w:val="0"/>
          <w:color w:val="000000"/>
          <w:b w:val="off"/>
          <w:i w:val="off"/>
        </w:rPr>
        <w:t>这个连接词预示两件事情中的后者在结果上跟随前者，如：</w:t>
      </w:r>
      <w:bookmarkEnd w:id="1511"/>
    </w:p>
    <w:p>
      <w:pPr>
        <w:pageBreakBefore w:val="off"/>
        <w:tabs/>
        <w:wordWrap w:val="off"/>
        <w:spacing w:before="0" w:after="0" w:line="500" w:lineRule="atLeast"/>
        <w:ind w:left="0" w:right="0"/>
        <w:jc w:val="center"/>
        <w:textAlignment w:val="baseline"/>
        <w:rPr>
          <w:sz w:val="36"/>
        </w:rPr>
      </w:pPr>
      <w:bookmarkStart w:name="" w:id="1512"/>
      <w:r>
        <w:rPr>
          <w:rFonts w:ascii="楷体" w:hAnsi="楷体" w:cs="楷体" w:eastAsia="楷体"/>
          <w:sz w:val="36"/>
          <w:spacing w:val="0"/>
          <w:color w:val="000000"/>
          <w:b w:val="off"/>
          <w:i w:val="off"/>
        </w:rPr>
        <w:t>—— 431 ——</w:t>
      </w:r>
      <w:r>
        <mc:AlternateContent>
          <mc:Choice Requires="wps">
            <w:drawing>
              <wp:anchor allowOverlap="true" layoutInCell="true" locked="false" simplePos="false" behindDoc="false" relativeHeight="251659264" distL="0" distR="0" distT="0" distB="0">
                <wp:simplePos x="0" y="0"/>
                <wp:positionH relativeFrom="page">
                  <wp:posOffset>8483600</wp:posOffset>
                </wp:positionH>
                <wp:positionV relativeFrom="paragraph">
                  <wp:posOffset>-495300</wp:posOffset>
                </wp:positionV>
                <wp:extent cx="1231900" cy="342900"/>
                <wp:wrapNone/>
                <wp:docPr id="23" name="文本框 23"/>
                <a:graphic xmlns:a="http://schemas.openxmlformats.org/drawingml/2006/main">
                  <a:graphicData uri="http://schemas.microsoft.com/office/word/2010/wordprocessingShape">
                    <wps:wsp>
                      <wps:cNvSpPr txBox="true"/>
                      <wps:spPr>
                        <a:xfrm>
                          <a:off x="0" y="0"/>
                          <a:ext cx="12319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1513"/>
                            <w:r>
                              <w:rPr>
                                <w:rFonts w:ascii="宋体" w:hAnsi="宋体" w:cs="宋体" w:eastAsia="宋体"/>
                                <w:sz w:val="34"/>
                                <w:spacing w:val="0"/>
                                <w:color w:val="000000"/>
                                <w:b w:val="off"/>
                                <w:i w:val="off"/>
                              </w:rPr>
                              <w:t xml:space="preserve"> VⅡ.71-73</w:t>
                            </w:r>
                            <w:bookmarkEnd w:id="1513"/>
                          </w:p>
                        </w:txbxContent>
                      </wps:txbx>
                      <wps:bodyPr wrap="square" lIns="0" rIns="0" tIns="0" bIns="0" vert="horz" anchor="t">
                        <a:noAutofit/>
                      </wps:bodyPr>
                    </wps:wsp>
                  </a:graphicData>
                </a:graphic>
              </wp:anchor>
            </w:drawing>
          </mc:Choice>
          <mc:Fallback>
            <w:pict>
              <v:shape type="#_x0000_t202" filled="f" stroked="f" style="margin-left:668pt;margin-top:-39pt;width:97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1514"/>
                      <w:r>
                        <w:rPr>
                          <w:rFonts w:ascii="宋体" w:hAnsi="宋体" w:cs="宋体" w:eastAsia="宋体"/>
                          <w:sz w:val="34"/>
                          <w:spacing w:val="0"/>
                          <w:color w:val="000000"/>
                          <w:b w:val="off"/>
                          <w:i w:val="off"/>
                        </w:rPr>
                        <w:t xml:space="preserve"> VⅡ.71-73</w:t>
                      </w:r>
                      <w:bookmarkEnd w:id="1514"/>
                    </w:p>
                  </w:txbxContent>
                </v:textbox>
              </v:shape>
            </w:pict>
          </mc:Fallback>
        </mc:AlternateContent>
      </w:r>
      <w:bookmarkEnd w:id="1512"/>
    </w:p>
    <w:p>
      <w:r>
        <w:t/>
      </w:r>
    </w:p>
    <w:p>
      <w:pPr>
        <w:sectPr>
          <w:footerReference r:id="rId81"/>
          <w:headerReference r:id="rId82" w:type="default"/>
          <w:type w:val="nextPage"/>
          <w:pgSz w:w="15700" w:h="22880"/>
          <w:pgMar w:left="2240" w:top="1760" w:right="2240" w:bottom="1760" w:header="1460" w:footer="1460"/>
          <w:cols w:num="1"/>
        </w:sectPr>
      </w:pPr>
    </w:p>
    <w:p>
      <w:pPr>
        <w:pageBreakBefore w:val="off"/>
        <w:tabs/>
        <w:wordWrap w:val="off"/>
        <w:spacing w:before="340" w:after="0" w:line="560" w:lineRule="atLeast"/>
        <w:ind w:left="0" w:right="0"/>
        <w:jc w:val="center"/>
        <w:textAlignment w:val="baseline"/>
        <w:rPr>
          <w:sz w:val="41"/>
        </w:rPr>
      </w:pPr>
      <w:bookmarkStart w:name="" w:id="1515"/>
      <w:r>
        <w:rPr>
          <w:rFonts w:ascii="仿宋" w:hAnsi="仿宋" w:cs="仿宋" w:eastAsia="仿宋"/>
          <w:sz w:val="41"/>
          <w:spacing w:val="0"/>
          <w:color w:val="000000"/>
          <w:u w:val="single"/>
          <w:b w:val="on"/>
          <w:i w:val="off"/>
        </w:rPr>
        <w:t xml:space="preserve">                      名哲言行录                     </w:t>
      </w:r>
      <w:bookmarkEnd w:id="1515"/>
    </w:p>
    <w:p>
      <w:pPr>
        <w:pageBreakBefore w:val="off"/>
        <w:tabs/>
        <w:wordWrap w:val="off"/>
        <w:spacing w:before="0" w:after="0" w:line="560" w:lineRule="exact"/>
        <w:ind w:left="0" w:right="0"/>
        <w:jc w:val="center"/>
        <w:textAlignment w:val="baseline"/>
        <w:rPr>
          <w:sz w:val="41"/>
        </w:rPr>
      </w:pPr>
      <w:bookmarkStart w:name="" w:id="1516"/>
      <w:r>
        <w:rPr>
          <w:rFonts w:ascii="宋体" w:hAnsi="宋体" w:cs="宋体" w:eastAsia="宋体"/>
          <w:sz w:val="41"/>
          <w:spacing w:val="0"/>
          <w:color w:val="000000"/>
          <w:b w:val="off"/>
          <w:i w:val="off"/>
        </w:rPr>
        <w:t/>
      </w:r>
      <w:bookmarkEnd w:id="1516"/>
    </w:p>
    <w:p>
      <w:pPr>
        <w:pageBreakBefore w:val="off"/>
        <w:tabs/>
        <w:wordWrap w:val="off"/>
        <w:spacing w:before="0" w:after="0" w:line="660" w:lineRule="atLeast"/>
        <w:ind w:left="360" w:right="0"/>
        <w:jc w:val="both"/>
        <w:textAlignment w:val="baseline"/>
        <w:rPr>
          <w:sz w:val="42"/>
        </w:rPr>
      </w:pPr>
      <w:bookmarkStart w:name="" w:id="1517"/>
      <w:r>
        <w:rPr>
          <w:rFonts w:ascii="宋体" w:hAnsi="宋体" w:cs="宋体" w:eastAsia="宋体"/>
          <w:sz w:val="42"/>
          <w:spacing w:val="0"/>
          <w:color w:val="000000"/>
          <w:b w:val="off"/>
          <w:i w:val="off"/>
        </w:rPr>
        <w:t>“如果现在是白天，则现在是明亮的。”推断命题，据克里尼</w:t>
      </w:r>
      <w:r>
        <w:rPr>
          <w:rFonts w:ascii="宋体" w:hAnsi="宋体" w:cs="宋体" w:eastAsia="宋体"/>
          <w:sz w:val="42"/>
          <w:spacing w:val="0"/>
          <w:color w:val="000000"/>
          <w:b w:val="off"/>
          <w:i w:val="off"/>
        </w:rPr>
        <w:t>在《辩证法艺术》中说，是由连接词“既然”引导的，并由</w:t>
      </w:r>
      <w:r>
        <w:rPr>
          <w:rFonts w:ascii="宋体" w:hAnsi="宋体" w:cs="宋体" w:eastAsia="宋体"/>
          <w:sz w:val="42"/>
          <w:spacing w:val="0"/>
          <w:color w:val="000000"/>
          <w:b w:val="off"/>
          <w:i w:val="off"/>
        </w:rPr>
        <w:t>一个起始命题和一个结论组成，如：“既然现在是白天，则</w:t>
      </w:r>
      <w:r>
        <w:rPr>
          <w:rFonts w:ascii="宋体" w:hAnsi="宋体" w:cs="宋体" w:eastAsia="宋体"/>
          <w:sz w:val="42"/>
          <w:spacing w:val="0"/>
          <w:color w:val="000000"/>
          <w:b w:val="off"/>
          <w:i w:val="off"/>
        </w:rPr>
        <w:t>现在是明亮的。”这个连接词既确保第二件事情由第一件产</w:t>
      </w:r>
      <w:r>
        <w:rPr>
          <w:rFonts w:ascii="宋体" w:hAnsi="宋体" w:cs="宋体" w:eastAsia="宋体"/>
          <w:sz w:val="42"/>
          <w:spacing w:val="0"/>
          <w:color w:val="000000"/>
          <w:b w:val="off"/>
          <w:i w:val="off"/>
        </w:rPr>
        <w:t>生，还确保第一件事确实是事实。联合命题是由特定的联合</w:t>
      </w:r>
      <w:r>
        <w:rPr>
          <w:rFonts w:ascii="宋体" w:hAnsi="宋体" w:cs="宋体" w:eastAsia="宋体"/>
          <w:sz w:val="42"/>
          <w:spacing w:val="0"/>
          <w:color w:val="000000"/>
          <w:b w:val="off"/>
          <w:i w:val="off"/>
        </w:rPr>
        <w:t>性连接词组合在一起的，如：“现在是白天并且现在是明亮</w:t>
      </w:r>
      <w:r>
        <w:rPr>
          <w:rFonts w:ascii="宋体" w:hAnsi="宋体" w:cs="宋体" w:eastAsia="宋体"/>
          <w:sz w:val="42"/>
          <w:spacing w:val="0"/>
          <w:color w:val="000000"/>
          <w:b w:val="off"/>
          <w:i w:val="off"/>
        </w:rPr>
        <w:t>的。”选言命题是由选言连接词“或者”构造成的命题，如：</w:t>
      </w:r>
      <w:r>
        <w:rPr>
          <w:rFonts w:ascii="宋体" w:hAnsi="宋体" w:cs="宋体" w:eastAsia="宋体"/>
          <w:sz w:val="42"/>
          <w:spacing w:val="0"/>
          <w:color w:val="000000"/>
          <w:b w:val="off"/>
          <w:i w:val="off"/>
        </w:rPr>
        <w:t>“或者现在是在白天，或者现在是明亮的”，这个连接词确保</w:t>
      </w:r>
      <w:r>
        <w:rPr>
          <w:rFonts w:ascii="宋体" w:hAnsi="宋体" w:cs="宋体" w:eastAsia="宋体"/>
          <w:sz w:val="42"/>
          <w:spacing w:val="0"/>
          <w:color w:val="000000"/>
          <w:b w:val="off"/>
          <w:i w:val="off"/>
        </w:rPr>
        <w:t>可选项中的一个或另一个是错的。因果命题借助连接词“因</w:t>
      </w:r>
      <w:r>
        <w:rPr>
          <w:rFonts w:ascii="宋体" w:hAnsi="宋体" w:cs="宋体" w:eastAsia="宋体"/>
          <w:sz w:val="42"/>
          <w:spacing w:val="0"/>
          <w:color w:val="000000"/>
          <w:b w:val="off"/>
          <w:i w:val="off"/>
        </w:rPr>
        <w:t>为”来构造，如：“因为现在是白天，所以现在是明亮的。”</w:t>
      </w:r>
      <w:r>
        <w:rPr>
          <w:rFonts w:ascii="宋体" w:hAnsi="宋体" w:cs="宋体" w:eastAsia="宋体"/>
          <w:sz w:val="42"/>
          <w:spacing w:val="0"/>
          <w:color w:val="000000"/>
          <w:b w:val="off"/>
          <w:i w:val="off"/>
        </w:rPr>
        <w:t>因为第一个从句至少显得是第二个从句的原因。比较命题是</w:t>
      </w:r>
      <w:r>
        <w:rPr>
          <w:rFonts w:ascii="宋体" w:hAnsi="宋体" w:cs="宋体" w:eastAsia="宋体"/>
          <w:sz w:val="42"/>
          <w:spacing w:val="0"/>
          <w:color w:val="000000"/>
          <w:b w:val="off"/>
          <w:i w:val="off"/>
        </w:rPr>
        <w:t>把意思为“与其……不如说”的词置于从句之间而形成，</w:t>
      </w:r>
      <w:r>
        <w:rPr>
          <w:rFonts w:ascii="宋体" w:hAnsi="宋体" w:cs="宋体" w:eastAsia="宋体"/>
          <w:sz w:val="42"/>
          <w:spacing w:val="0"/>
          <w:color w:val="000000"/>
          <w:b w:val="off"/>
          <w:i w:val="off"/>
        </w:rPr>
        <w:t>如：“现在与其说是夜晚不如说是白天。”在特征上与前面这</w:t>
      </w:r>
      <w:r>
        <w:rPr>
          <w:rFonts w:ascii="宋体" w:hAnsi="宋体" w:cs="宋体" w:eastAsia="宋体"/>
          <w:sz w:val="42"/>
          <w:spacing w:val="0"/>
          <w:color w:val="000000"/>
          <w:b w:val="off"/>
          <w:i w:val="off"/>
        </w:rPr>
        <w:t>个命题相反的命题则陈说更不符合事实的情况，如：“现在</w:t>
      </w:r>
      <w:r>
        <w:rPr>
          <w:rFonts w:ascii="宋体" w:hAnsi="宋体" w:cs="宋体" w:eastAsia="宋体"/>
          <w:sz w:val="42"/>
          <w:spacing w:val="0"/>
          <w:color w:val="000000"/>
          <w:b w:val="off"/>
          <w:i w:val="off"/>
        </w:rPr>
        <w:t>更不像夜晚而像白天。”此外，有些命题从真假方面来考察</w:t>
      </w:r>
      <w:r>
        <w:rPr>
          <w:rFonts w:ascii="宋体" w:hAnsi="宋体" w:cs="宋体" w:eastAsia="宋体"/>
          <w:sz w:val="42"/>
          <w:spacing w:val="0"/>
          <w:color w:val="000000"/>
          <w:b w:val="off"/>
          <w:i w:val="off"/>
        </w:rPr>
        <w:t>是相互对立的，其中一个命题是另一个的否定命题，如命题</w:t>
      </w:r>
      <w:r>
        <w:rPr>
          <w:rFonts w:ascii="宋体" w:hAnsi="宋体" w:cs="宋体" w:eastAsia="宋体"/>
          <w:sz w:val="42"/>
          <w:spacing w:val="0"/>
          <w:color w:val="000000"/>
          <w:b w:val="off"/>
          <w:i w:val="off"/>
        </w:rPr>
        <w:t>“现在是白天”和“现在不是白天”。就假设命题而言，如果</w:t>
      </w:r>
      <w:r>
        <w:rPr>
          <w:rFonts w:ascii="宋体" w:hAnsi="宋体" w:cs="宋体" w:eastAsia="宋体"/>
          <w:sz w:val="42"/>
          <w:spacing w:val="0"/>
          <w:color w:val="000000"/>
          <w:b w:val="off"/>
          <w:i w:val="off"/>
        </w:rPr>
        <w:t>它的结论的对立面与其前提不相容，则该命题为真。如，</w:t>
      </w:r>
      <w:r>
        <w:rPr>
          <w:rFonts w:ascii="宋体" w:hAnsi="宋体" w:cs="宋体" w:eastAsia="宋体"/>
          <w:sz w:val="42"/>
          <w:spacing w:val="0"/>
          <w:color w:val="000000"/>
          <w:b w:val="off"/>
          <w:i w:val="off"/>
        </w:rPr>
        <w:t>“如果现在是白天，则现在是白天”这个命题为真，因为与</w:t>
      </w:r>
      <w:r>
        <w:rPr>
          <w:rFonts w:ascii="宋体" w:hAnsi="宋体" w:cs="宋体" w:eastAsia="宋体"/>
          <w:sz w:val="42"/>
          <w:spacing w:val="0"/>
          <w:color w:val="000000"/>
          <w:b w:val="off"/>
          <w:i w:val="off"/>
        </w:rPr>
        <w:t>结论相对立的命题“现在不是明亮的”与前提“现在是白</w:t>
      </w:r>
      <w:r>
        <w:rPr>
          <w:rFonts w:ascii="宋体" w:hAnsi="宋体" w:cs="宋体" w:eastAsia="宋体"/>
          <w:sz w:val="42"/>
          <w:spacing w:val="0"/>
          <w:color w:val="000000"/>
          <w:b w:val="off"/>
          <w:i w:val="off"/>
        </w:rPr>
        <w:t>天”是不相容的。另一方面，当其结论的对立面与其前提不</w:t>
      </w:r>
      <w:r>
        <w:rPr>
          <w:rFonts w:ascii="宋体" w:hAnsi="宋体" w:cs="宋体" w:eastAsia="宋体"/>
          <w:sz w:val="42"/>
          <w:spacing w:val="0"/>
          <w:color w:val="000000"/>
          <w:b w:val="off"/>
          <w:i w:val="off"/>
        </w:rPr>
        <w:t>矛盾时，则该假设命题为假，如：“如果现在是白天，则狄</w:t>
      </w:r>
      <w:r>
        <w:rPr>
          <w:rFonts w:ascii="宋体" w:hAnsi="宋体" w:cs="宋体" w:eastAsia="宋体"/>
          <w:sz w:val="42"/>
          <w:spacing w:val="0"/>
          <w:color w:val="000000"/>
          <w:b w:val="off"/>
          <w:i w:val="off"/>
        </w:rPr>
        <w:t>翁在行走。”因为“狄翁不在行走”这个陈述并不与前提</w:t>
      </w:r>
      <w:r>
        <w:rPr>
          <w:rFonts w:ascii="宋体" w:hAnsi="宋体" w:cs="宋体" w:eastAsia="宋体"/>
          <w:sz w:val="42"/>
          <w:spacing w:val="0"/>
          <w:color w:val="000000"/>
          <w:b w:val="off"/>
          <w:i w:val="off"/>
        </w:rPr>
        <w:t>“现在是白天”相矛盾。</w:t>
      </w:r>
      <w:bookmarkEnd w:id="1517"/>
    </w:p>
    <w:p>
      <w:pPr>
        <w:pageBreakBefore w:val="off"/>
        <w:tabs/>
        <w:wordWrap w:val="off"/>
        <w:spacing w:before="0" w:after="0" w:line="660" w:lineRule="atLeast"/>
        <w:ind w:left="480" w:right="0" w:firstLine="820"/>
        <w:jc w:val="both"/>
        <w:textAlignment w:val="baseline"/>
        <w:rPr>
          <w:sz w:val="42"/>
        </w:rPr>
      </w:pPr>
      <w:bookmarkStart w:name="" w:id="1518"/>
      <w:r>
        <w:rPr>
          <w:rFonts w:ascii="宋体" w:hAnsi="宋体" w:cs="宋体" w:eastAsia="宋体"/>
          <w:sz w:val="42"/>
          <w:spacing w:val="0"/>
          <w:color w:val="000000"/>
          <w:b w:val="off"/>
          <w:i w:val="off"/>
        </w:rPr>
        <w:t>至于推断命题，如果它从真实的前提出发也有一个相对</w:t>
      </w:r>
      <w:r>
        <w:rPr>
          <w:rFonts w:ascii="宋体" w:hAnsi="宋体" w:cs="宋体" w:eastAsia="宋体"/>
          <w:sz w:val="42"/>
          <w:spacing w:val="0"/>
          <w:color w:val="000000"/>
          <w:b w:val="off"/>
          <w:i w:val="off"/>
        </w:rPr>
        <w:t>应的结论，则该命题为真，如：“既然现在是白天，则太阳</w:t>
      </w:r>
      <w:r>
        <w:rPr>
          <w:rFonts w:ascii="宋体" w:hAnsi="宋体" w:cs="宋体" w:eastAsia="宋体"/>
          <w:sz w:val="42"/>
          <w:spacing w:val="0"/>
          <w:color w:val="000000"/>
          <w:b w:val="off"/>
          <w:i w:val="off"/>
        </w:rPr>
        <w:t>在地平线以上。”但如果它从错误前提出发，或有一个并非</w:t>
      </w:r>
      <w:r>
        <mc:AlternateContent>
          <mc:Choice Requires="wps">
            <w:drawing>
              <wp:anchor allowOverlap="true" layoutInCell="true" locked="false" simplePos="false" behindDoc="false" relativeHeight="251659264" distL="0" distR="0" distT="0" distB="0">
                <wp:simplePos x="0" y="0"/>
                <wp:positionH relativeFrom="page">
                  <wp:posOffset>571500</wp:posOffset>
                </wp:positionH>
                <wp:positionV relativeFrom="paragraph">
                  <wp:posOffset>-1600200</wp:posOffset>
                </wp:positionV>
                <wp:extent cx="1219200" cy="368300"/>
                <wp:wrapNone/>
                <wp:docPr id="24" name="文本框 24"/>
                <a:graphic xmlns:a="http://schemas.openxmlformats.org/drawingml/2006/main">
                  <a:graphicData uri="http://schemas.microsoft.com/office/word/2010/wordprocessingShape">
                    <wps:wsp>
                      <wps:cNvSpPr txBox="true"/>
                      <wps:spPr>
                        <a:xfrm>
                          <a:off x="0" y="0"/>
                          <a:ext cx="12192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1519"/>
                            <w:r>
                              <w:rPr>
                                <w:rFonts w:ascii="楷体" w:hAnsi="楷体" w:cs="楷体" w:eastAsia="楷体"/>
                                <w:sz w:val="37"/>
                                <w:spacing w:val="0"/>
                                <w:color w:val="000000"/>
                                <w:b w:val="off"/>
                                <w:i w:val="off"/>
                              </w:rPr>
                              <w:t>VⅡ.73-75</w:t>
                            </w:r>
                            <w:bookmarkEnd w:id="1519"/>
                          </w:p>
                        </w:txbxContent>
                      </wps:txbx>
                      <wps:bodyPr wrap="square" lIns="0" rIns="0" tIns="0" bIns="0" vert="horz" anchor="t">
                        <a:noAutofit/>
                      </wps:bodyPr>
                    </wps:wsp>
                  </a:graphicData>
                </a:graphic>
              </wp:anchor>
            </w:drawing>
          </mc:Choice>
          <mc:Fallback>
            <w:pict>
              <v:shape type="#_x0000_t202" filled="f" stroked="f" style="margin-left:45pt;margin-top:-126pt;width:96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1520"/>
                      <w:r>
                        <w:rPr>
                          <w:rFonts w:ascii="楷体" w:hAnsi="楷体" w:cs="楷体" w:eastAsia="楷体"/>
                          <w:sz w:val="37"/>
                          <w:spacing w:val="0"/>
                          <w:color w:val="000000"/>
                          <w:b w:val="off"/>
                          <w:i w:val="off"/>
                        </w:rPr>
                        <w:t>VⅡ.73-75</w:t>
                      </w:r>
                      <w:bookmarkEnd w:id="1520"/>
                    </w:p>
                  </w:txbxContent>
                </v:textbox>
              </v:shape>
            </w:pict>
          </mc:Fallback>
        </mc:AlternateContent>
      </w:r>
      <w:bookmarkEnd w:id="1518"/>
    </w:p>
    <w:p>
      <w:pPr>
        <w:pageBreakBefore w:val="off"/>
        <w:tabs/>
        <w:wordWrap w:val="off"/>
        <w:spacing w:before="0" w:after="0" w:line="480" w:lineRule="atLeast"/>
        <w:ind w:left="0" w:right="0"/>
        <w:jc w:val="center"/>
        <w:textAlignment w:val="baseline"/>
        <w:rPr>
          <w:sz w:val="35"/>
        </w:rPr>
      </w:pPr>
      <w:bookmarkStart w:name="" w:id="1521"/>
      <w:r>
        <w:rPr>
          <w:rFonts w:ascii="楷体" w:hAnsi="楷体" w:cs="楷体" w:eastAsia="楷体"/>
          <w:sz w:val="35"/>
          <w:spacing w:val="0"/>
          <w:color w:val="000000"/>
          <w:b w:val="off"/>
          <w:i w:val="off"/>
        </w:rPr>
        <w:t>— 432 —</w:t>
      </w:r>
      <w:bookmarkEnd w:id="1521"/>
    </w:p>
    <w:p>
      <w:r>
        <w:t/>
      </w:r>
    </w:p>
    <w:p>
      <w:pPr>
        <w:sectPr>
          <w:footerReference r:id="rId83"/>
          <w:headerReference r:id="rId84" w:type="default"/>
          <w:type w:val="nextPage"/>
          <w:pgSz w:w="15700" w:h="22900"/>
          <w:pgMar w:left="2080" w:top="1760" w:right="2080" w:bottom="1760" w:header="1460" w:footer="1460"/>
          <w:cols w:num="1"/>
        </w:sectPr>
      </w:pPr>
    </w:p>
    <w:p>
      <w:pPr>
        <w:pageBreakBefore w:val="off"/>
        <w:tabs/>
        <w:wordWrap w:val="off"/>
        <w:spacing w:before="360" w:after="0" w:line="520" w:lineRule="atLeast"/>
        <w:ind w:left="0" w:right="0"/>
        <w:jc w:val="center"/>
        <w:textAlignment w:val="baseline"/>
        <w:rPr>
          <w:sz w:val="37"/>
        </w:rPr>
      </w:pPr>
      <w:bookmarkStart w:name="" w:id="1522"/>
      <w:r>
        <w:rPr>
          <w:rFonts w:ascii="楷体" w:hAnsi="楷体" w:cs="楷体" w:eastAsia="楷体"/>
          <w:sz w:val="37"/>
          <w:spacing w:val="0"/>
          <w:color w:val="000000"/>
          <w:u w:val="single"/>
          <w:b w:val="on"/>
          <w:i w:val="off"/>
        </w:rPr>
        <w:t xml:space="preserve">                  第七卷 第一章   芝诺                 </w:t>
      </w:r>
      <w:bookmarkEnd w:id="1522"/>
    </w:p>
    <w:p>
      <w:pPr>
        <w:pageBreakBefore w:val="off"/>
        <w:tabs/>
        <w:wordWrap w:val="off"/>
        <w:spacing w:before="0" w:after="0" w:line="540" w:lineRule="exact"/>
        <w:ind w:left="0" w:right="0"/>
        <w:jc w:val="center"/>
        <w:textAlignment w:val="baseline"/>
        <w:rPr>
          <w:sz w:val="37"/>
        </w:rPr>
      </w:pPr>
      <w:bookmarkStart w:name="" w:id="1523"/>
      <w:r>
        <w:rPr>
          <w:rFonts w:ascii="宋体" w:hAnsi="宋体" w:cs="宋体" w:eastAsia="宋体"/>
          <w:sz w:val="37"/>
          <w:spacing w:val="0"/>
          <w:color w:val="000000"/>
          <w:b w:val="off"/>
          <w:i w:val="off"/>
        </w:rPr>
        <w:t/>
      </w:r>
      <w:bookmarkEnd w:id="1523"/>
    </w:p>
    <w:p>
      <w:pPr>
        <w:pageBreakBefore w:val="off"/>
        <w:tabs/>
        <w:wordWrap w:val="off"/>
        <w:spacing w:before="0" w:after="0" w:line="620" w:lineRule="atLeast"/>
        <w:ind w:left="0" w:right="1720"/>
        <w:jc w:val="both"/>
        <w:textAlignment w:val="baseline"/>
        <w:rPr>
          <w:sz w:val="41"/>
        </w:rPr>
      </w:pPr>
      <w:bookmarkStart w:name="" w:id="1524"/>
      <w:r>
        <w:rPr>
          <w:rFonts w:ascii="宋体" w:hAnsi="宋体" w:cs="宋体" w:eastAsia="宋体"/>
          <w:sz w:val="41"/>
          <w:spacing w:val="0"/>
          <w:color w:val="000000"/>
          <w:b w:val="off"/>
          <w:i w:val="off"/>
        </w:rPr>
        <w:t>由之而起的结论，则该命题为假，如：“既然现在是晚上，</w:t>
      </w:r>
      <w:r>
        <w:rPr>
          <w:rFonts w:ascii="宋体" w:hAnsi="宋体" w:cs="宋体" w:eastAsia="宋体"/>
          <w:sz w:val="41"/>
          <w:spacing w:val="0"/>
          <w:color w:val="000000"/>
          <w:b w:val="off"/>
          <w:i w:val="off"/>
        </w:rPr>
        <w:t>那么狄翁在行走。”如果这个命题是在白天说的话，（则为</w:t>
      </w:r>
      <w:r>
        <w:rPr>
          <w:rFonts w:ascii="宋体" w:hAnsi="宋体" w:cs="宋体" w:eastAsia="宋体"/>
          <w:sz w:val="41"/>
          <w:spacing w:val="0"/>
          <w:color w:val="000000"/>
          <w:b w:val="off"/>
          <w:i w:val="off"/>
        </w:rPr>
        <w:t>假。）如果因果命题的结论确实从一个自身正确的前提得出，</w:t>
      </w:r>
      <w:r>
        <w:rPr>
          <w:rFonts w:ascii="宋体" w:hAnsi="宋体" w:cs="宋体" w:eastAsia="宋体"/>
          <w:sz w:val="41"/>
          <w:spacing w:val="0"/>
          <w:color w:val="000000"/>
          <w:b w:val="off"/>
          <w:i w:val="off"/>
        </w:rPr>
        <w:t>那么即使前提并不反过来从结论中得出，该命题也为真。例</w:t>
      </w:r>
      <w:r>
        <w:rPr>
          <w:rFonts w:ascii="宋体" w:hAnsi="宋体" w:cs="宋体" w:eastAsia="宋体"/>
          <w:sz w:val="41"/>
          <w:spacing w:val="0"/>
          <w:color w:val="000000"/>
          <w:b w:val="off"/>
          <w:i w:val="off"/>
        </w:rPr>
        <w:t>如“因为现在是白天，所以现在是明亮的。”其中“现在是</w:t>
      </w:r>
      <w:r>
        <w:rPr>
          <w:rFonts w:ascii="宋体" w:hAnsi="宋体" w:cs="宋体" w:eastAsia="宋体"/>
          <w:sz w:val="41"/>
          <w:spacing w:val="0"/>
          <w:color w:val="000000"/>
          <w:b w:val="off"/>
          <w:i w:val="off"/>
        </w:rPr>
        <w:t>明亮的”确实从“现在是白天”得出，尽管“现在是白天”</w:t>
      </w:r>
      <w:r>
        <w:rPr>
          <w:rFonts w:ascii="宋体" w:hAnsi="宋体" w:cs="宋体" w:eastAsia="宋体"/>
          <w:sz w:val="41"/>
          <w:spacing w:val="0"/>
          <w:color w:val="000000"/>
          <w:b w:val="off"/>
          <w:i w:val="off"/>
        </w:rPr>
        <w:t>并不一定从“现在是明亮的”的陈述中得出。或然判断</w:t>
      </w:r>
      <w:r>
        <w:rPr>
          <w:rFonts w:ascii="宋体" w:hAnsi="宋体" w:cs="宋体" w:eastAsia="宋体"/>
          <w:sz w:val="41"/>
          <w:spacing w:val="0"/>
          <w:color w:val="000000"/>
          <w:b w:val="off"/>
          <w:i w:val="off"/>
        </w:rPr>
        <w:t>(probable judgment)是导向赞同的判断，例如“无论谁产生</w:t>
      </w:r>
      <w:r>
        <w:rPr>
          <w:rFonts w:ascii="宋体" w:hAnsi="宋体" w:cs="宋体" w:eastAsia="宋体"/>
          <w:sz w:val="41"/>
          <w:spacing w:val="0"/>
          <w:color w:val="000000"/>
          <w:b w:val="off"/>
          <w:i w:val="off"/>
        </w:rPr>
        <w:t>了什么事物，那它都是该事物的母亲。”但这不是必然真的，</w:t>
      </w:r>
      <w:r>
        <w:rPr>
          <w:rFonts w:ascii="宋体" w:hAnsi="宋体" w:cs="宋体" w:eastAsia="宋体"/>
          <w:sz w:val="41"/>
          <w:spacing w:val="0"/>
          <w:color w:val="000000"/>
          <w:b w:val="off"/>
          <w:i w:val="off"/>
        </w:rPr>
        <w:t>因为母鸡不是鸡蛋的母亲。</w:t>
      </w:r>
      <w:bookmarkEnd w:id="1524"/>
    </w:p>
    <w:p>
      <w:pPr>
        <w:pageBreakBefore w:val="off"/>
        <w:tabs/>
        <w:wordWrap w:val="off"/>
        <w:spacing w:before="0" w:after="0" w:line="620" w:lineRule="atLeast"/>
        <w:ind w:left="0" w:right="0" w:firstLine="820"/>
        <w:jc w:val="both"/>
        <w:textAlignment w:val="baseline"/>
        <w:rPr>
          <w:sz w:val="41"/>
        </w:rPr>
      </w:pPr>
      <w:bookmarkStart w:name="" w:id="1525"/>
      <w:r>
        <w:rPr>
          <w:rFonts w:ascii="宋体" w:hAnsi="宋体" w:cs="宋体" w:eastAsia="宋体"/>
          <w:sz w:val="41"/>
          <w:spacing w:val="0"/>
          <w:color w:val="000000"/>
          <w:b w:val="off"/>
          <w:i w:val="off"/>
        </w:rPr>
        <w:t>另外，有些事情是可能的，另有些是不可能的；有些事</w:t>
      </w:r>
      <w:r>
        <w:rPr>
          <w:rFonts w:ascii="宋体" w:hAnsi="宋体" w:cs="宋体" w:eastAsia="宋体"/>
          <w:sz w:val="41"/>
          <w:spacing w:val="0"/>
          <w:color w:val="000000"/>
          <w:b w:val="off"/>
          <w:i w:val="off"/>
        </w:rPr>
        <w:t>情是必然的，另一些不是必然的。如果在外部环境中没有什</w:t>
      </w:r>
      <w:r>
        <w:rPr>
          <w:rFonts w:ascii="宋体" w:hAnsi="宋体" w:cs="宋体" w:eastAsia="宋体"/>
          <w:sz w:val="41"/>
          <w:spacing w:val="0"/>
          <w:color w:val="000000"/>
          <w:b w:val="off"/>
          <w:i w:val="off"/>
        </w:rPr>
        <w:t>么阻止一个命题为真，且该命题允许为真，则该命题是可能</w:t>
      </w:r>
      <w:r>
        <w:rPr>
          <w:rFonts w:ascii="宋体" w:hAnsi="宋体" w:cs="宋体" w:eastAsia="宋体"/>
          <w:sz w:val="41"/>
          <w:spacing w:val="0"/>
          <w:color w:val="000000"/>
          <w:b w:val="off"/>
          <w:i w:val="off"/>
        </w:rPr>
        <w:t>的，例如“狄奥克勒现在活着”。不允许为真的命题是不可</w:t>
      </w:r>
      <w:r>
        <w:rPr>
          <w:rFonts w:ascii="宋体" w:hAnsi="宋体" w:cs="宋体" w:eastAsia="宋体"/>
          <w:sz w:val="41"/>
          <w:spacing w:val="0"/>
          <w:color w:val="000000"/>
          <w:b w:val="off"/>
          <w:i w:val="off"/>
        </w:rPr>
        <w:t>能的命题，如“地球在飞”。除了为真外不允许为假，或者</w:t>
      </w:r>
      <w:r>
        <w:rPr>
          <w:rFonts w:ascii="宋体" w:hAnsi="宋体" w:cs="宋体" w:eastAsia="宋体"/>
          <w:sz w:val="41"/>
          <w:spacing w:val="0"/>
          <w:color w:val="000000"/>
          <w:b w:val="off"/>
          <w:i w:val="off"/>
        </w:rPr>
        <w:t>当其允许为假，但外部环境阻止其为假，则称做是必然的，</w:t>
      </w:r>
      <w:r>
        <w:rPr>
          <w:rFonts w:ascii="宋体" w:hAnsi="宋体" w:cs="宋体" w:eastAsia="宋体"/>
          <w:sz w:val="41"/>
          <w:spacing w:val="0"/>
          <w:color w:val="000000"/>
          <w:b w:val="off"/>
          <w:i w:val="off"/>
        </w:rPr>
        <w:t>例如“德性是有益的”。非必然是指当其为真，但如果没有</w:t>
      </w:r>
      <w:r>
        <w:rPr>
          <w:rFonts w:ascii="宋体" w:hAnsi="宋体" w:cs="宋体" w:eastAsia="宋体"/>
          <w:sz w:val="41"/>
          <w:spacing w:val="0"/>
          <w:color w:val="000000"/>
          <w:b w:val="off"/>
          <w:i w:val="off"/>
        </w:rPr>
        <w:t>外部条件阻止的话可能为假，例如“狄翁在行走。”合理的</w:t>
      </w:r>
      <w:r>
        <w:rPr>
          <w:rFonts w:ascii="宋体" w:hAnsi="宋体" w:cs="宋体" w:eastAsia="宋体"/>
          <w:sz w:val="41"/>
          <w:spacing w:val="0"/>
          <w:color w:val="000000"/>
          <w:b w:val="off"/>
          <w:i w:val="off"/>
        </w:rPr>
        <w:t>命题是指与为假相较而言有更多的可能性为真的命题，如</w:t>
      </w:r>
      <w:r>
        <w:rPr>
          <w:rFonts w:ascii="宋体" w:hAnsi="宋体" w:cs="宋体" w:eastAsia="宋体"/>
          <w:sz w:val="41"/>
          <w:spacing w:val="0"/>
          <w:color w:val="000000"/>
          <w:b w:val="off"/>
          <w:i w:val="off"/>
        </w:rPr>
        <w:t>“我明天应该还活着。”</w:t>
      </w:r>
      <w:bookmarkEnd w:id="1525"/>
    </w:p>
    <w:p>
      <w:pPr>
        <w:pageBreakBefore w:val="off"/>
        <w:tabs/>
        <w:wordWrap w:val="off"/>
        <w:spacing w:before="0" w:after="0" w:line="620" w:lineRule="atLeast"/>
        <w:ind w:left="0" w:right="1700" w:firstLine="820"/>
        <w:jc w:val="both"/>
        <w:textAlignment w:val="baseline"/>
        <w:rPr>
          <w:sz w:val="41"/>
        </w:rPr>
      </w:pPr>
      <w:bookmarkStart w:name="" w:id="1526"/>
      <w:r>
        <w:rPr>
          <w:rFonts w:ascii="宋体" w:hAnsi="宋体" w:cs="宋体" w:eastAsia="宋体"/>
          <w:sz w:val="41"/>
          <w:spacing w:val="0"/>
          <w:color w:val="000000"/>
          <w:b w:val="off"/>
          <w:i w:val="off"/>
        </w:rPr>
        <w:t>命题中还有其他一些细微的区别层次和从真向假过渡的</w:t>
      </w:r>
      <w:r>
        <w:rPr>
          <w:rFonts w:ascii="宋体" w:hAnsi="宋体" w:cs="宋体" w:eastAsia="宋体"/>
          <w:sz w:val="41"/>
          <w:spacing w:val="0"/>
          <w:color w:val="000000"/>
          <w:b w:val="off"/>
          <w:i w:val="off"/>
        </w:rPr>
        <w:t>级别（以及它们术语的变化），我们现在就继续广泛加以讨</w:t>
      </w:r>
      <w:r>
        <w:rPr>
          <w:rFonts w:ascii="宋体" w:hAnsi="宋体" w:cs="宋体" w:eastAsia="宋体"/>
          <w:sz w:val="41"/>
          <w:spacing w:val="0"/>
          <w:color w:val="000000"/>
          <w:b w:val="off"/>
          <w:i w:val="off"/>
        </w:rPr>
        <w:t>论。</w:t>
      </w:r>
      <w:bookmarkEnd w:id="1526"/>
    </w:p>
    <w:p>
      <w:pPr>
        <w:pageBreakBefore w:val="off"/>
        <w:tabs/>
        <w:wordWrap w:val="off"/>
        <w:spacing w:before="0" w:after="0" w:line="620" w:lineRule="atLeast"/>
        <w:ind w:left="0" w:right="1740" w:firstLine="820"/>
        <w:jc w:val="both"/>
        <w:textAlignment w:val="baseline"/>
        <w:rPr>
          <w:sz w:val="41"/>
        </w:rPr>
      </w:pPr>
      <w:bookmarkStart w:name="" w:id="1527"/>
      <w:r>
        <w:rPr>
          <w:rFonts w:ascii="宋体" w:hAnsi="宋体" w:cs="宋体" w:eastAsia="宋体"/>
          <w:sz w:val="41"/>
          <w:spacing w:val="0"/>
          <w:color w:val="000000"/>
          <w:b w:val="off"/>
          <w:i w:val="off"/>
        </w:rPr>
        <w:t>根据克里尼的追随者的意见，一个论证由大前提、小前</w:t>
      </w:r>
      <w:r>
        <w:rPr>
          <w:rFonts w:ascii="宋体" w:hAnsi="宋体" w:cs="宋体" w:eastAsia="宋体"/>
          <w:sz w:val="41"/>
          <w:spacing w:val="0"/>
          <w:color w:val="000000"/>
          <w:b w:val="off"/>
          <w:i w:val="off"/>
        </w:rPr>
        <w:t>提和结论组成，例如“如果现在是白天，则现在是明亮的；</w:t>
      </w:r>
      <w:r>
        <w:rPr>
          <w:rFonts w:ascii="宋体" w:hAnsi="宋体" w:cs="宋体" w:eastAsia="宋体"/>
          <w:sz w:val="41"/>
          <w:spacing w:val="0"/>
          <w:color w:val="000000"/>
          <w:b w:val="off"/>
          <w:i w:val="off"/>
        </w:rPr>
        <w:t>但现在是白天，因此现在是明亮的。”这里，“如果现在是白</w:t>
      </w:r>
      <w:r>
        <w:rPr>
          <w:rFonts w:ascii="宋体" w:hAnsi="宋体" w:cs="宋体" w:eastAsia="宋体"/>
          <w:sz w:val="41"/>
          <w:spacing w:val="0"/>
          <w:color w:val="000000"/>
          <w:b w:val="off"/>
          <w:i w:val="off"/>
        </w:rPr>
        <w:t>天，则现在是明亮的”这个句子是大前提，从句“现在是白</w:t>
      </w:r>
      <w:bookmarkEnd w:id="1527"/>
    </w:p>
    <w:p>
      <w:pPr>
        <w:pageBreakBefore w:val="off"/>
        <w:tabs/>
        <w:wordWrap w:val="off"/>
        <w:spacing w:before="0" w:after="0" w:line="440" w:lineRule="atLeast"/>
        <w:ind w:left="4360" w:right="0"/>
        <w:jc w:val="both"/>
        <w:textAlignment w:val="baseline"/>
        <w:rPr>
          <w:sz w:val="33"/>
        </w:rPr>
      </w:pPr>
      <w:bookmarkStart w:name="" w:id="1528"/>
      <w:r>
        <w:rPr>
          <w:rFonts w:ascii="楷体" w:hAnsi="楷体" w:cs="楷体" w:eastAsia="楷体"/>
          <w:sz w:val="33"/>
          <w:spacing w:val="0"/>
          <w:color w:val="000000"/>
          <w:b w:val="off"/>
          <w:i w:val="off"/>
        </w:rPr>
        <w:t>—— 433 ——</w:t>
      </w:r>
      <w:bookmarkEnd w:id="1528"/>
    </w:p>
    <w:p>
      <w:r>
        <w:t/>
      </w:r>
    </w:p>
    <w:p>
      <w:pPr>
        <w:sectPr>
          <w:footerReference r:id="rId85"/>
          <w:headerReference r:id="rId86" w:type="default"/>
          <w:type w:val="nextPage"/>
          <w:pgSz w:w="15700" w:h="22460"/>
          <w:pgMar w:left="1540" w:top="1700" w:right="1540" w:bottom="1700" w:header="1400" w:footer="1400"/>
          <w:cols w:num="1"/>
        </w:sectPr>
      </w:pPr>
    </w:p>
    <w:p>
      <w:pPr>
        <w:pageBreakBefore w:val="off"/>
        <w:tabs/>
        <w:wordWrap w:val="off"/>
        <w:spacing w:before="380" w:after="0" w:line="540" w:lineRule="atLeast"/>
        <w:ind w:left="0" w:right="0"/>
        <w:jc w:val="center"/>
        <w:textAlignment w:val="baseline"/>
        <w:rPr>
          <w:sz w:val="40"/>
        </w:rPr>
      </w:pPr>
      <w:bookmarkStart w:name="" w:id="1529"/>
      <w:r>
        <w:rPr>
          <w:rFonts w:ascii="仿宋" w:hAnsi="仿宋" w:cs="仿宋" w:eastAsia="仿宋"/>
          <w:sz w:val="40"/>
          <w:spacing w:val="0"/>
          <w:color w:val="000000"/>
          <w:u w:val="single"/>
          <w:b w:val="on"/>
          <w:i w:val="off"/>
        </w:rPr>
        <w:t xml:space="preserve">                      名哲言行录                     </w:t>
      </w:r>
      <w:bookmarkEnd w:id="1529"/>
    </w:p>
    <w:p>
      <w:pPr>
        <w:pageBreakBefore w:val="off"/>
        <w:tabs/>
        <w:wordWrap w:val="off"/>
        <w:spacing w:before="420" w:after="0" w:line="620" w:lineRule="atLeast"/>
        <w:ind w:left="420" w:right="20"/>
        <w:jc w:val="both"/>
        <w:textAlignment w:val="baseline"/>
        <w:rPr>
          <w:sz w:val="41"/>
        </w:rPr>
      </w:pPr>
      <w:bookmarkStart w:name="" w:id="1530"/>
      <w:r>
        <w:rPr>
          <w:rFonts w:ascii="宋体" w:hAnsi="宋体" w:cs="宋体" w:eastAsia="宋体"/>
          <w:sz w:val="41"/>
          <w:spacing w:val="0"/>
          <w:color w:val="000000"/>
          <w:b w:val="off"/>
          <w:i w:val="off"/>
        </w:rPr>
        <w:t>天”是小前提，而“因此现在是明亮的”是结论。论式是论</w:t>
      </w:r>
      <w:r>
        <w:rPr>
          <w:rFonts w:ascii="宋体" w:hAnsi="宋体" w:cs="宋体" w:eastAsia="宋体"/>
          <w:sz w:val="41"/>
          <w:spacing w:val="0"/>
          <w:color w:val="000000"/>
          <w:b w:val="off"/>
          <w:i w:val="off"/>
        </w:rPr>
        <w:t>证的一种轮廓，就像这样：“因此前者，则后者；但前者真，</w:t>
      </w:r>
      <w:r>
        <w:rPr>
          <w:rFonts w:ascii="宋体" w:hAnsi="宋体" w:cs="宋体" w:eastAsia="宋体"/>
          <w:sz w:val="41"/>
          <w:spacing w:val="0"/>
          <w:color w:val="000000"/>
          <w:b w:val="off"/>
          <w:i w:val="off"/>
        </w:rPr>
        <w:t>因此后者真。”符号式论证(symbolical-</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argument)是一个完</w:t>
      </w:r>
      <w:r>
        <w:rPr>
          <w:rFonts w:ascii="宋体" w:hAnsi="宋体" w:cs="宋体" w:eastAsia="宋体"/>
          <w:sz w:val="41"/>
          <w:spacing w:val="0"/>
          <w:color w:val="000000"/>
          <w:b w:val="off"/>
          <w:i w:val="off"/>
        </w:rPr>
        <w:t>整论证与论式的结合；例如，“如果柏拉图活着，则他呼吸；</w:t>
      </w:r>
      <w:r>
        <w:rPr>
          <w:rFonts w:ascii="宋体" w:hAnsi="宋体" w:cs="宋体" w:eastAsia="宋体"/>
          <w:sz w:val="41"/>
          <w:spacing w:val="0"/>
          <w:color w:val="000000"/>
          <w:b w:val="off"/>
          <w:i w:val="off"/>
        </w:rPr>
        <w:t>但前者是真的，因此，后者为真”。导入这种论证式样是为</w:t>
      </w:r>
      <w:r>
        <w:rPr>
          <w:rFonts w:ascii="宋体" w:hAnsi="宋体" w:cs="宋体" w:eastAsia="宋体"/>
          <w:sz w:val="41"/>
          <w:spacing w:val="0"/>
          <w:color w:val="000000"/>
          <w:b w:val="off"/>
          <w:i w:val="off"/>
        </w:rPr>
        <w:t>了在处理长而复杂的论证时，如果前提过长，则我们不用重</w:t>
      </w:r>
      <w:r>
        <w:rPr>
          <w:rFonts w:ascii="宋体" w:hAnsi="宋体" w:cs="宋体" w:eastAsia="宋体"/>
          <w:sz w:val="41"/>
          <w:spacing w:val="0"/>
          <w:color w:val="000000"/>
          <w:b w:val="off"/>
          <w:i w:val="off"/>
        </w:rPr>
        <w:t>复它，然后直接陈述结论；但还可以尽可能简洁地达到结</w:t>
      </w:r>
      <w:r>
        <w:rPr>
          <w:rFonts w:ascii="宋体" w:hAnsi="宋体" w:cs="宋体" w:eastAsia="宋体"/>
          <w:sz w:val="41"/>
          <w:spacing w:val="0"/>
          <w:color w:val="000000"/>
          <w:b w:val="off"/>
          <w:i w:val="off"/>
        </w:rPr>
        <w:t>论：如果A，那么</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B。</w:t>
      </w:r>
      <w:bookmarkEnd w:id="1530"/>
    </w:p>
    <w:p>
      <w:pPr>
        <w:pageBreakBefore w:val="off"/>
        <w:tabs/>
        <w:wordWrap w:val="off"/>
        <w:spacing w:before="0" w:after="0" w:line="620" w:lineRule="atLeast"/>
        <w:ind w:left="420" w:right="20" w:firstLine="840"/>
        <w:jc w:val="both"/>
        <w:textAlignment w:val="baseline"/>
        <w:rPr>
          <w:sz w:val="41"/>
        </w:rPr>
      </w:pPr>
      <w:bookmarkStart w:name="" w:id="1531"/>
      <w:r>
        <w:rPr>
          <w:rFonts w:ascii="宋体" w:hAnsi="宋体" w:cs="宋体" w:eastAsia="宋体"/>
          <w:sz w:val="41"/>
          <w:spacing w:val="0"/>
          <w:color w:val="000000"/>
          <w:b w:val="off"/>
          <w:i w:val="off"/>
        </w:rPr>
        <w:t>在论证中，有些是定论(conclusive)的，有些是非定论</w:t>
      </w:r>
      <w:r>
        <w:rPr>
          <w:rFonts w:ascii="宋体" w:hAnsi="宋体" w:cs="宋体" w:eastAsia="宋体"/>
          <w:sz w:val="41"/>
          <w:spacing w:val="0"/>
          <w:color w:val="000000"/>
          <w:b w:val="off"/>
          <w:i w:val="off"/>
        </w:rPr>
        <w:t>(inconclusive)的。非定论的是指，结论的对立面与所有前</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提的综合并非不相容，比如“如果现在是白天，则现在是明</w:t>
      </w:r>
      <w:r>
        <w:rPr>
          <w:rFonts w:ascii="宋体" w:hAnsi="宋体" w:cs="宋体" w:eastAsia="宋体"/>
          <w:sz w:val="41"/>
          <w:spacing w:val="0"/>
          <w:color w:val="000000"/>
          <w:b w:val="off"/>
          <w:i w:val="off"/>
        </w:rPr>
        <w:t>亮的；但现在是白天，因此狄翁在行走。”①</w:t>
      </w:r>
      <w:r>
        <mc:AlternateContent>
          <mc:Choice Requires="wps">
            <w:drawing>
              <wp:anchor allowOverlap="true" layoutInCell="true" locked="false" simplePos="false" behindDoc="false" relativeHeight="251659264" distL="0" distR="0" distT="0" distB="0">
                <wp:simplePos x="0" y="0"/>
                <wp:positionH relativeFrom="page">
                  <wp:posOffset>558800</wp:posOffset>
                </wp:positionH>
                <wp:positionV relativeFrom="paragraph">
                  <wp:posOffset>787400</wp:posOffset>
                </wp:positionV>
                <wp:extent cx="1155700" cy="355600"/>
                <wp:wrapNone/>
                <wp:docPr id="25" name="文本框 25"/>
                <a:graphic xmlns:a="http://schemas.openxmlformats.org/drawingml/2006/main">
                  <a:graphicData uri="http://schemas.microsoft.com/office/word/2010/wordprocessingShape">
                    <wps:wsp>
                      <wps:cNvSpPr txBox="true"/>
                      <wps:spPr>
                        <a:xfrm>
                          <a:off x="0" y="0"/>
                          <a:ext cx="11557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1532"/>
                            <w:r>
                              <w:rPr>
                                <w:rFonts w:ascii="宋体" w:hAnsi="宋体" w:cs="宋体" w:eastAsia="宋体"/>
                                <w:sz w:val="35"/>
                                <w:spacing w:val="0"/>
                                <w:color w:val="000000"/>
                                <w:b w:val="off"/>
                                <w:i w:val="off"/>
                              </w:rPr>
                              <w:t>VⅡ.77-79</w:t>
                            </w:r>
                            <w:bookmarkEnd w:id="1532"/>
                          </w:p>
                        </w:txbxContent>
                      </wps:txbx>
                      <wps:bodyPr wrap="square" lIns="0" rIns="0" tIns="0" bIns="0" vert="horz" anchor="t">
                        <a:noAutofit/>
                      </wps:bodyPr>
                    </wps:wsp>
                  </a:graphicData>
                </a:graphic>
              </wp:anchor>
            </w:drawing>
          </mc:Choice>
          <mc:Fallback>
            <w:pict>
              <v:shape type="#_x0000_t202" filled="f" stroked="f" style="margin-left:44pt;margin-top:62pt;width:91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1533"/>
                      <w:r>
                        <w:rPr>
                          <w:rFonts w:ascii="宋体" w:hAnsi="宋体" w:cs="宋体" w:eastAsia="宋体"/>
                          <w:sz w:val="35"/>
                          <w:spacing w:val="0"/>
                          <w:color w:val="000000"/>
                          <w:b w:val="off"/>
                          <w:i w:val="off"/>
                        </w:rPr>
                        <w:t>VⅡ.77-79</w:t>
                      </w:r>
                      <w:bookmarkEnd w:id="1533"/>
                    </w:p>
                  </w:txbxContent>
                </v:textbox>
              </v:shape>
            </w:pict>
          </mc:Fallback>
        </mc:AlternateContent>
      </w:r>
      <w:bookmarkEnd w:id="1531"/>
    </w:p>
    <w:p>
      <w:pPr>
        <w:pageBreakBefore w:val="off"/>
        <w:tabs/>
        <w:wordWrap w:val="off"/>
        <w:spacing w:before="0" w:after="0" w:line="620" w:lineRule="atLeast"/>
        <w:ind w:left="420" w:right="0" w:firstLine="840"/>
        <w:jc w:val="both"/>
        <w:textAlignment w:val="baseline"/>
        <w:rPr>
          <w:sz w:val="41"/>
        </w:rPr>
      </w:pPr>
      <w:bookmarkStart w:name="" w:id="1534"/>
      <w:r>
        <w:rPr>
          <w:rFonts w:ascii="宋体" w:hAnsi="宋体" w:cs="宋体" w:eastAsia="宋体"/>
          <w:sz w:val="41"/>
          <w:spacing w:val="0"/>
          <w:color w:val="000000"/>
          <w:b w:val="off"/>
          <w:i w:val="off"/>
        </w:rPr>
        <w:t>在定论的论证中有些是用“严格定论(conclusive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prop-</w:t>
      </w:r>
      <w:r>
        <w:rPr>
          <w:rFonts w:ascii="宋体" w:hAnsi="宋体" w:cs="宋体" w:eastAsia="宋体"/>
          <w:sz w:val="41"/>
          <w:spacing w:val="0"/>
          <w:color w:val="000000"/>
          <w:b w:val="off"/>
          <w:i w:val="off"/>
        </w:rPr>
        <w:t>er)”这一整类的通名来称呼的，另一些称做三段论式的。</w:t>
      </w:r>
      <w:r>
        <w:rPr>
          <w:rFonts w:ascii="宋体" w:hAnsi="宋体" w:cs="宋体" w:eastAsia="宋体"/>
          <w:sz w:val="41"/>
          <w:spacing w:val="0"/>
          <w:color w:val="000000"/>
          <w:b w:val="off"/>
          <w:i w:val="off"/>
        </w:rPr>
        <w:t>三段论式的论证或者不允许，或者可以还原为不允许，从一</w:t>
      </w:r>
      <w:r>
        <w:rPr>
          <w:rFonts w:ascii="宋体" w:hAnsi="宋体" w:cs="宋体" w:eastAsia="宋体"/>
          <w:sz w:val="41"/>
          <w:spacing w:val="0"/>
          <w:color w:val="000000"/>
          <w:b w:val="off"/>
          <w:i w:val="off"/>
        </w:rPr>
        <w:t>个或多个前提出发来直接证明；如“如果狄翁行走，则狄翁</w:t>
      </w:r>
      <w:r>
        <w:rPr>
          <w:rFonts w:ascii="宋体" w:hAnsi="宋体" w:cs="宋体" w:eastAsia="宋体"/>
          <w:sz w:val="41"/>
          <w:spacing w:val="0"/>
          <w:color w:val="000000"/>
          <w:b w:val="off"/>
          <w:i w:val="off"/>
        </w:rPr>
        <w:t>在运动；而狄翁在行走，因此狄翁在运动。”严格定论的论</w:t>
      </w:r>
      <w:r>
        <w:rPr>
          <w:rFonts w:ascii="宋体" w:hAnsi="宋体" w:cs="宋体" w:eastAsia="宋体"/>
          <w:sz w:val="41"/>
          <w:spacing w:val="0"/>
          <w:color w:val="000000"/>
          <w:b w:val="off"/>
          <w:i w:val="off"/>
        </w:rPr>
        <w:t>证是指那些得出了结论、但不借助三段论的论证。例如，陈</w:t>
      </w:r>
      <w:r>
        <w:rPr>
          <w:rFonts w:ascii="宋体" w:hAnsi="宋体" w:cs="宋体" w:eastAsia="宋体"/>
          <w:sz w:val="41"/>
          <w:spacing w:val="0"/>
          <w:color w:val="000000"/>
          <w:b w:val="off"/>
          <w:i w:val="off"/>
        </w:rPr>
        <w:t>述“现在既是白天又是夜晚”是假的，“现在是白天，因此</w:t>
      </w:r>
      <w:r>
        <w:rPr>
          <w:rFonts w:ascii="宋体" w:hAnsi="宋体" w:cs="宋体" w:eastAsia="宋体"/>
          <w:sz w:val="41"/>
          <w:spacing w:val="0"/>
          <w:color w:val="000000"/>
          <w:b w:val="off"/>
          <w:i w:val="off"/>
        </w:rPr>
        <w:t>现在不是夜晚”(为真)。非三段论式的论证是指那些可能类</w:t>
      </w:r>
      <w:r>
        <w:rPr>
          <w:rFonts w:ascii="宋体" w:hAnsi="宋体" w:cs="宋体" w:eastAsia="宋体"/>
          <w:sz w:val="41"/>
          <w:spacing w:val="0"/>
          <w:color w:val="000000"/>
          <w:b w:val="off"/>
          <w:i w:val="off"/>
        </w:rPr>
        <w:t>似于三段论、但不是有说明力的证明的论证。例如“如果狄</w:t>
      </w:r>
      <w:r>
        <w:rPr>
          <w:rFonts w:ascii="宋体" w:hAnsi="宋体" w:cs="宋体" w:eastAsia="宋体"/>
          <w:sz w:val="41"/>
          <w:spacing w:val="0"/>
          <w:color w:val="000000"/>
          <w:b w:val="off"/>
          <w:i w:val="off"/>
        </w:rPr>
        <w:t>翁是一匹马，则他是动物；但狄翁不是一匹马，因此他不是</w:t>
      </w:r>
      <w:r>
        <w:rPr>
          <w:rFonts w:ascii="宋体" w:hAnsi="宋体" w:cs="宋体" w:eastAsia="宋体"/>
          <w:sz w:val="41"/>
          <w:spacing w:val="0"/>
          <w:color w:val="000000"/>
          <w:b w:val="off"/>
          <w:i w:val="off"/>
        </w:rPr>
        <w:t>动物。”</w:t>
      </w:r>
      <w:bookmarkEnd w:id="1534"/>
    </w:p>
    <w:p>
      <w:pPr>
        <w:pageBreakBefore w:val="off"/>
        <w:tabs/>
        <w:wordWrap w:val="off"/>
        <w:spacing w:before="0" w:after="0" w:line="620" w:lineRule="atLeast"/>
        <w:ind w:left="420" w:right="20" w:firstLine="840"/>
        <w:jc w:val="both"/>
        <w:textAlignment w:val="baseline"/>
        <w:rPr>
          <w:sz w:val="41"/>
        </w:rPr>
      </w:pPr>
      <w:bookmarkStart w:name="" w:id="1535"/>
      <w:r>
        <w:rPr>
          <w:rFonts w:ascii="宋体" w:hAnsi="宋体" w:cs="宋体" w:eastAsia="宋体"/>
          <w:sz w:val="41"/>
          <w:spacing w:val="0"/>
          <w:color w:val="000000"/>
          <w:b w:val="off"/>
          <w:i w:val="off"/>
        </w:rPr>
        <w:t>此外，论证可以分成真的和假的；前者从真前提中导出</w:t>
      </w:r>
      <w:r>
        <w:rPr>
          <w:rFonts w:ascii="宋体" w:hAnsi="宋体" w:cs="宋体" w:eastAsia="宋体"/>
          <w:sz w:val="41"/>
          <w:spacing w:val="0"/>
          <w:color w:val="000000"/>
          <w:b w:val="off"/>
          <w:i w:val="off"/>
        </w:rPr>
        <w:t>结论，如“如果德性为善，则恶行为害；而德性确实为善，</w:t>
      </w:r>
      <w:bookmarkEnd w:id="1535"/>
    </w:p>
    <w:p>
      <w:pPr>
        <w:pageBreakBefore w:val="off"/>
        <w:tabs/>
        <w:wordWrap w:val="off"/>
        <w:spacing w:before="0" w:after="0" w:line="620" w:lineRule="atLeast"/>
        <w:ind w:left="500" w:right="0"/>
        <w:jc w:val="both"/>
        <w:textAlignment w:val="baseline"/>
        <w:rPr>
          <w:sz w:val="41"/>
        </w:rPr>
      </w:pPr>
      <w:bookmarkStart w:name="" w:id="1536"/>
      <w:r>
        <w:rPr>
          <w:rFonts w:ascii="宋体" w:hAnsi="宋体" w:cs="宋体" w:eastAsia="宋体"/>
          <w:sz w:val="41"/>
          <w:spacing w:val="0"/>
          <w:color w:val="000000"/>
          <w:u w:val="single"/>
          <w:b w:val="off"/>
          <w:i w:val="off"/>
        </w:rPr>
        <w:t xml:space="preserve">             </w:t>
      </w:r>
      <w:bookmarkEnd w:id="1536"/>
    </w:p>
    <w:p>
      <w:pPr>
        <w:pageBreakBefore w:val="off"/>
        <w:tabs/>
        <w:wordWrap w:val="off"/>
        <w:spacing w:before="0" w:after="0" w:line="340" w:lineRule="exact"/>
        <w:ind w:left="0" w:right="0"/>
        <w:jc w:val="both"/>
        <w:textAlignment w:val="baseline"/>
        <w:rPr>
          <w:sz w:val="29"/>
        </w:rPr>
      </w:pPr>
      <w:bookmarkStart w:name="" w:id="1537"/>
      <w:r>
        <w:rPr>
          <w:rFonts w:ascii="宋体" w:hAnsi="宋体" w:cs="宋体" w:eastAsia="宋体"/>
          <w:sz w:val="29"/>
          <w:spacing w:val="0"/>
          <w:color w:val="000000"/>
          <w:b w:val="off"/>
          <w:i w:val="off"/>
        </w:rPr>
        <w:t/>
      </w:r>
      <w:bookmarkEnd w:id="1537"/>
    </w:p>
    <w:p>
      <w:pPr>
        <w:pageBreakBefore w:val="off"/>
        <w:tabs/>
        <w:wordWrap w:val="off"/>
        <w:spacing w:before="0" w:after="0" w:line="400" w:lineRule="atLeast"/>
        <w:ind w:left="1060" w:right="0"/>
        <w:jc w:val="both"/>
        <w:textAlignment w:val="baseline"/>
        <w:rPr>
          <w:sz w:val="29"/>
        </w:rPr>
      </w:pPr>
      <w:bookmarkStart w:name="" w:id="1538"/>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比较塞克斯都·恩披里柯</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Adv.</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math.</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viii.</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429。</w:t>
      </w:r>
      <w:bookmarkEnd w:id="1538"/>
    </w:p>
    <w:p>
      <w:pPr>
        <w:pageBreakBefore w:val="off"/>
        <w:tabs/>
        <w:wordWrap w:val="off"/>
        <w:spacing w:before="0" w:after="0" w:line="440" w:lineRule="atLeast"/>
        <w:ind w:left="0" w:right="0"/>
        <w:jc w:val="center"/>
        <w:textAlignment w:val="baseline"/>
        <w:rPr>
          <w:sz w:val="32"/>
        </w:rPr>
      </w:pPr>
      <w:bookmarkStart w:name="" w:id="1539"/>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434</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1539"/>
    </w:p>
    <w:p>
      <w:r>
        <w:t/>
      </w:r>
    </w:p>
    <w:p>
      <w:pPr>
        <w:sectPr>
          <w:footerReference r:id="rId87"/>
          <w:headerReference r:id="rId88" w:type="default"/>
          <w:type w:val="nextPage"/>
          <w:pgSz w:w="15700" w:h="22880"/>
          <w:pgMar w:left="2100" w:top="1760" w:right="2100" w:bottom="1760" w:header="1460" w:footer="1460"/>
          <w:cols w:num="1"/>
        </w:sectPr>
      </w:pPr>
    </w:p>
    <w:p>
      <w:pPr>
        <w:pageBreakBefore w:val="off"/>
        <w:tabs/>
        <w:wordWrap w:val="off"/>
        <w:spacing w:before="320" w:after="0" w:line="640" w:lineRule="atLeast"/>
        <w:ind w:left="0" w:right="0"/>
        <w:jc w:val="center"/>
        <w:textAlignment w:val="baseline"/>
        <w:rPr>
          <w:sz w:val="41"/>
        </w:rPr>
      </w:pPr>
      <w:bookmarkStart w:name="" w:id="1540"/>
      <w:r>
        <w:rPr>
          <w:rFonts w:ascii="楷体" w:hAnsi="楷体" w:cs="楷体" w:eastAsia="楷体"/>
          <w:sz w:val="41"/>
          <w:spacing w:val="0"/>
          <w:color w:val="000000"/>
          <w:u w:val="single"/>
          <w:b w:val="on"/>
          <w:i w:val="off"/>
        </w:rPr>
        <w:t xml:space="preserve">                第七卷 第一章  芝诺                </w:t>
      </w:r>
      <w:bookmarkEnd w:id="1540"/>
    </w:p>
    <w:p>
      <w:pPr>
        <w:pageBreakBefore w:val="off"/>
        <w:tabs/>
        <w:wordWrap w:val="off"/>
        <w:spacing w:before="400" w:after="0" w:line="640" w:lineRule="atLeast"/>
        <w:ind w:left="0" w:right="80"/>
        <w:jc w:val="both"/>
        <w:textAlignment w:val="baseline"/>
        <w:rPr>
          <w:sz w:val="41"/>
        </w:rPr>
      </w:pPr>
      <w:bookmarkStart w:name="" w:id="1541"/>
      <w:r>
        <w:rPr>
          <w:rFonts w:ascii="宋体" w:hAnsi="宋体" w:cs="宋体" w:eastAsia="宋体"/>
          <w:sz w:val="41"/>
          <w:spacing w:val="0"/>
          <w:color w:val="000000"/>
          <w:b w:val="off"/>
          <w:i w:val="off"/>
        </w:rPr>
        <w:t>因此恶行确实为害。”①后者的前提有谬误或者是非定论的，</w:t>
      </w:r>
      <w:r>
        <w:rPr>
          <w:rFonts w:ascii="宋体" w:hAnsi="宋体" w:cs="宋体" w:eastAsia="宋体"/>
          <w:sz w:val="41"/>
          <w:spacing w:val="0"/>
          <w:color w:val="000000"/>
          <w:b w:val="off"/>
          <w:i w:val="off"/>
        </w:rPr>
        <w:t>如“如果现在是白天，则现在明亮，而现在是白天，所以狄</w:t>
      </w:r>
      <w:r>
        <w:rPr>
          <w:rFonts w:ascii="宋体" w:hAnsi="宋体" w:cs="宋体" w:eastAsia="宋体"/>
          <w:sz w:val="41"/>
          <w:spacing w:val="0"/>
          <w:color w:val="000000"/>
          <w:b w:val="off"/>
          <w:i w:val="off"/>
        </w:rPr>
        <w:t>翁活着。”论证还可分为可能的和不可能的、必然的和非必</w:t>
      </w:r>
      <w:r>
        <w:rPr>
          <w:rFonts w:ascii="宋体" w:hAnsi="宋体" w:cs="宋体" w:eastAsia="宋体"/>
          <w:sz w:val="41"/>
          <w:spacing w:val="0"/>
          <w:color w:val="000000"/>
          <w:b w:val="off"/>
          <w:i w:val="off"/>
        </w:rPr>
        <w:t>然的。此外，有的陈述因为不需要证明而成为不可证明的，</w:t>
      </w:r>
      <w:r>
        <w:rPr>
          <w:rFonts w:ascii="宋体" w:hAnsi="宋体" w:cs="宋体" w:eastAsia="宋体"/>
          <w:sz w:val="41"/>
          <w:spacing w:val="0"/>
          <w:color w:val="000000"/>
          <w:b w:val="off"/>
          <w:i w:val="off"/>
        </w:rPr>
        <w:t>它们用于构造任何一种论证。至于这些陈述的数量，典据家</w:t>
      </w:r>
      <w:r>
        <w:rPr>
          <w:rFonts w:ascii="宋体" w:hAnsi="宋体" w:cs="宋体" w:eastAsia="宋体"/>
          <w:sz w:val="41"/>
          <w:spacing w:val="0"/>
          <w:color w:val="000000"/>
          <w:b w:val="off"/>
          <w:i w:val="off"/>
        </w:rPr>
        <w:t>们各执一说；克律西波认为有五个。这些陈述无论是在严格</w:t>
      </w:r>
      <w:r>
        <w:rPr>
          <w:rFonts w:ascii="宋体" w:hAnsi="宋体" w:cs="宋体" w:eastAsia="宋体"/>
          <w:sz w:val="41"/>
          <w:spacing w:val="0"/>
          <w:color w:val="000000"/>
          <w:b w:val="off"/>
          <w:i w:val="off"/>
        </w:rPr>
        <w:t>定论的推理中，还是在绝对真的(categorical)或假设的三</w:t>
      </w:r>
      <w:r>
        <w:rPr>
          <w:rFonts w:ascii="宋体" w:hAnsi="宋体" w:cs="宋体" w:eastAsia="宋体"/>
          <w:sz w:val="41"/>
          <w:spacing w:val="0"/>
          <w:color w:val="000000"/>
          <w:b w:val="off"/>
          <w:i w:val="off"/>
        </w:rPr>
        <w:t>段论中都是同样被预设的。第一类不可证明的陈述是这样</w:t>
      </w:r>
      <w:r>
        <w:rPr>
          <w:rFonts w:ascii="宋体" w:hAnsi="宋体" w:cs="宋体" w:eastAsia="宋体"/>
          <w:sz w:val="41"/>
          <w:spacing w:val="0"/>
          <w:color w:val="000000"/>
          <w:b w:val="off"/>
          <w:i w:val="off"/>
        </w:rPr>
        <w:t>的：其中整个论证都由一个假设命题和由这个假设命题开头</w:t>
      </w:r>
      <w:r>
        <w:rPr>
          <w:rFonts w:ascii="宋体" w:hAnsi="宋体" w:cs="宋体" w:eastAsia="宋体"/>
          <w:sz w:val="41"/>
          <w:spacing w:val="0"/>
          <w:color w:val="000000"/>
          <w:b w:val="off"/>
          <w:i w:val="off"/>
        </w:rPr>
        <w:t>的从句构成，而最后的从句是结论。例如“如果前者，则后</w:t>
      </w:r>
      <w:r>
        <w:rPr>
          <w:rFonts w:ascii="宋体" w:hAnsi="宋体" w:cs="宋体" w:eastAsia="宋体"/>
          <w:sz w:val="41"/>
          <w:spacing w:val="0"/>
          <w:color w:val="000000"/>
          <w:b w:val="off"/>
          <w:i w:val="off"/>
        </w:rPr>
        <w:t>者；而前者真，故后者真。”②第二种类型是这样的：它使</w:t>
      </w:r>
      <w:r>
        <w:rPr>
          <w:rFonts w:ascii="宋体" w:hAnsi="宋体" w:cs="宋体" w:eastAsia="宋体"/>
          <w:sz w:val="41"/>
          <w:spacing w:val="0"/>
          <w:color w:val="000000"/>
          <w:b w:val="off"/>
          <w:i w:val="off"/>
        </w:rPr>
        <w:t>用一个假设命题和作为该命题后句(the consequent)的对立</w:t>
      </w:r>
      <w:r>
        <w:rPr>
          <w:rFonts w:ascii="宋体" w:hAnsi="宋体" w:cs="宋体" w:eastAsia="宋体"/>
          <w:sz w:val="41"/>
          <w:spacing w:val="0"/>
          <w:color w:val="000000"/>
          <w:b w:val="off"/>
          <w:i w:val="off"/>
        </w:rPr>
        <w:t>面的命题，而其结论是假设命题的前句(the antecedent)的</w:t>
      </w:r>
      <w:r>
        <w:rPr>
          <w:rFonts w:ascii="宋体" w:hAnsi="宋体" w:cs="宋体" w:eastAsia="宋体"/>
          <w:sz w:val="41"/>
          <w:spacing w:val="0"/>
          <w:color w:val="000000"/>
          <w:b w:val="off"/>
          <w:i w:val="off"/>
        </w:rPr>
        <w:t>对立面；例如“如果现在是白天，则现在明亮；但现在是夜</w:t>
      </w:r>
      <w:r>
        <w:rPr>
          <w:rFonts w:ascii="宋体" w:hAnsi="宋体" w:cs="宋体" w:eastAsia="宋体"/>
          <w:sz w:val="41"/>
          <w:spacing w:val="0"/>
          <w:color w:val="000000"/>
          <w:b w:val="off"/>
          <w:i w:val="off"/>
        </w:rPr>
        <w:t>晚，因此现在不是白天。”这里的小前提是假设句后句的对</w:t>
      </w:r>
      <w:r>
        <w:rPr>
          <w:rFonts w:ascii="宋体" w:hAnsi="宋体" w:cs="宋体" w:eastAsia="宋体"/>
          <w:sz w:val="41"/>
          <w:spacing w:val="0"/>
          <w:color w:val="000000"/>
          <w:b w:val="off"/>
          <w:i w:val="off"/>
        </w:rPr>
        <w:t>立，而结论是前句的对立。第三类不可证明的陈述的大前提</w:t>
      </w:r>
      <w:r>
        <w:rPr>
          <w:rFonts w:ascii="宋体" w:hAnsi="宋体" w:cs="宋体" w:eastAsia="宋体"/>
          <w:sz w:val="41"/>
          <w:spacing w:val="0"/>
          <w:color w:val="000000"/>
          <w:b w:val="off"/>
          <w:i w:val="off"/>
        </w:rPr>
        <w:t>是若干否定命题的联合，而小前提是联合命题的子命题之</w:t>
      </w:r>
      <w:r>
        <w:rPr>
          <w:rFonts w:ascii="宋体" w:hAnsi="宋体" w:cs="宋体" w:eastAsia="宋体"/>
          <w:sz w:val="41"/>
          <w:spacing w:val="0"/>
          <w:color w:val="000000"/>
          <w:b w:val="off"/>
          <w:i w:val="off"/>
        </w:rPr>
        <w:t>一，从中得出的结论是剩余子命题的对立面。如“不会是柏</w:t>
      </w:r>
      <w:r>
        <w:rPr>
          <w:rFonts w:ascii="宋体" w:hAnsi="宋体" w:cs="宋体" w:eastAsia="宋体"/>
          <w:sz w:val="41"/>
          <w:spacing w:val="0"/>
          <w:color w:val="000000"/>
          <w:b w:val="off"/>
          <w:i w:val="off"/>
        </w:rPr>
        <w:t>拉图既死了又活着，而他是死的，所以柏拉图不是活着。”</w:t>
      </w:r>
      <w:r>
        <w:rPr>
          <w:rFonts w:ascii="宋体" w:hAnsi="宋体" w:cs="宋体" w:eastAsia="宋体"/>
          <w:sz w:val="41"/>
          <w:spacing w:val="0"/>
          <w:color w:val="000000"/>
          <w:b w:val="off"/>
          <w:i w:val="off"/>
        </w:rPr>
        <w:t>第四类使用一个选择命题，并把选择中的两个可选项之一作</w:t>
      </w:r>
      <w:r>
        <w:rPr>
          <w:rFonts w:ascii="宋体" w:hAnsi="宋体" w:cs="宋体" w:eastAsia="宋体"/>
          <w:sz w:val="41"/>
          <w:spacing w:val="0"/>
          <w:color w:val="000000"/>
          <w:b w:val="off"/>
          <w:i w:val="off"/>
        </w:rPr>
        <w:t>为前提，而其结论是另一个可选项的对立面。如“要么 A</w:t>
      </w:r>
      <w:r>
        <w:rPr>
          <w:rFonts w:ascii="宋体" w:hAnsi="宋体" w:cs="宋体" w:eastAsia="宋体"/>
          <w:sz w:val="41"/>
          <w:spacing w:val="0"/>
          <w:color w:val="000000"/>
          <w:b w:val="off"/>
          <w:i w:val="off"/>
        </w:rPr>
        <w:t>要么 B，而A真，因此B假。”第五种类型是论证作为一个</w:t>
      </w:r>
      <w:r>
        <w:rPr>
          <w:rFonts w:ascii="宋体" w:hAnsi="宋体" w:cs="宋体" w:eastAsia="宋体"/>
          <w:sz w:val="41"/>
          <w:spacing w:val="0"/>
          <w:color w:val="000000"/>
          <w:b w:val="off"/>
          <w:i w:val="off"/>
        </w:rPr>
        <w:t>整体由一个选择命题和选择中的可选项之一的对立面构成，</w:t>
      </w:r>
      <w:bookmarkEnd w:id="1541"/>
    </w:p>
    <w:p>
      <w:pPr>
        <w:pageBreakBefore w:val="off"/>
        <w:tabs/>
        <w:wordWrap w:val="off"/>
        <w:spacing w:before="0" w:after="0" w:line="640" w:lineRule="atLeast"/>
        <w:ind w:left="80" w:right="0"/>
        <w:jc w:val="both"/>
        <w:textAlignment w:val="baseline"/>
        <w:rPr>
          <w:sz w:val="41"/>
        </w:rPr>
      </w:pPr>
      <w:bookmarkStart w:name="" w:id="1542"/>
      <w:r>
        <w:rPr>
          <w:rFonts w:ascii="宋体" w:hAnsi="宋体" w:cs="宋体" w:eastAsia="宋体"/>
          <w:sz w:val="41"/>
          <w:spacing w:val="0"/>
          <w:color w:val="000000"/>
          <w:u w:val="single"/>
          <w:b w:val="off"/>
          <w:i w:val="off"/>
        </w:rPr>
        <w:t xml:space="preserve">             </w:t>
      </w:r>
      <w:bookmarkEnd w:id="1542"/>
    </w:p>
    <w:p>
      <w:pPr>
        <w:pageBreakBefore w:val="off"/>
        <w:tabs/>
        <w:wordWrap w:val="off"/>
        <w:spacing w:before="280" w:after="0" w:line="440" w:lineRule="atLeast"/>
        <w:ind w:left="60" w:right="100" w:firstLine="580"/>
        <w:jc w:val="both"/>
        <w:textAlignment w:val="baseline"/>
        <w:rPr>
          <w:sz w:val="30"/>
        </w:rPr>
      </w:pPr>
      <w:bookmarkStart w:name="" w:id="1543"/>
      <w:r>
        <w:rPr>
          <w:rFonts w:ascii="仿宋" w:hAnsi="仿宋" w:cs="仿宋" w:eastAsia="仿宋"/>
          <w:sz w:val="30"/>
          <w:spacing w:val="0"/>
          <w:color w:val="000000"/>
          <w:b w:val="off"/>
          <w:i w:val="off"/>
        </w:rPr>
        <w:t>① 这个例子选得不好，把对立(contrary)与互相矛盾(contradictory)搞</w:t>
      </w:r>
      <w:r>
        <w:rPr>
          <w:rFonts w:ascii="仿宋" w:hAnsi="仿宋" w:cs="仿宋" w:eastAsia="仿宋"/>
          <w:sz w:val="30"/>
          <w:spacing w:val="0"/>
          <w:color w:val="000000"/>
          <w:b w:val="off"/>
          <w:i w:val="off"/>
        </w:rPr>
        <w:t>混了。</w:t>
      </w:r>
      <w:bookmarkEnd w:id="1543"/>
    </w:p>
    <w:p>
      <w:pPr>
        <w:pageBreakBefore w:val="off"/>
        <w:tabs/>
        <w:wordWrap w:val="off"/>
        <w:spacing w:before="0" w:after="0" w:line="400" w:lineRule="atLeast"/>
        <w:ind w:left="640" w:right="0"/>
        <w:jc w:val="both"/>
        <w:textAlignment w:val="baseline"/>
        <w:rPr>
          <w:sz w:val="30"/>
        </w:rPr>
      </w:pPr>
      <w:bookmarkStart w:name="" w:id="1544"/>
      <w:r>
        <w:rPr>
          <w:rFonts w:ascii="宋体" w:hAnsi="宋体" w:cs="宋体" w:eastAsia="宋体"/>
          <w:sz w:val="30"/>
          <w:spacing w:val="0"/>
          <w:color w:val="000000"/>
          <w:b w:val="off"/>
          <w:i w:val="off"/>
        </w:rPr>
        <w:t>② 比较塞克斯都·恩披里柯 Pyrrh. Hyp. ii. 157 sq。</w:t>
      </w:r>
      <w:bookmarkEnd w:id="1544"/>
    </w:p>
    <w:p>
      <w:pPr>
        <w:pageBreakBefore w:val="off"/>
        <w:tabs/>
        <w:wordWrap w:val="off"/>
        <w:spacing w:before="0" w:after="0" w:line="460" w:lineRule="atLeast"/>
        <w:ind w:left="0" w:right="0"/>
        <w:jc w:val="center"/>
        <w:textAlignment w:val="baseline"/>
        <w:rPr>
          <w:sz w:val="34"/>
        </w:rPr>
      </w:pPr>
      <w:bookmarkStart w:name="" w:id="1545"/>
      <w:r>
        <w:rPr>
          <w:rFonts w:ascii="楷体" w:hAnsi="楷体" w:cs="楷体" w:eastAsia="楷体"/>
          <w:sz w:val="34"/>
          <w:spacing w:val="0"/>
          <w:color w:val="000000"/>
          <w:b w:val="off"/>
          <w:i w:val="off"/>
        </w:rPr>
        <w:t>— 435 —</w:t>
      </w:r>
      <w:bookmarkEnd w:id="1545"/>
    </w:p>
    <w:p>
      <w:r>
        <w:t/>
      </w:r>
    </w:p>
    <w:p>
      <w:pPr>
        <w:sectPr>
          <w:footerReference r:id="rId89"/>
          <w:headerReference r:id="rId90" w:type="default"/>
          <w:type w:val="nextPage"/>
          <w:pgSz w:w="15700" w:h="22880"/>
          <w:pgMar w:left="2240" w:top="1760" w:right="2240" w:bottom="1760" w:header="1460" w:footer="1460"/>
          <w:cols w:num="1"/>
        </w:sectPr>
      </w:pPr>
    </w:p>
    <w:p>
      <w:pPr>
        <w:pageBreakBefore w:val="off"/>
        <w:tabs/>
        <w:wordWrap w:val="off"/>
        <w:spacing w:before="340" w:after="0" w:line="540" w:lineRule="atLeast"/>
        <w:ind w:left="0" w:right="0"/>
        <w:jc w:val="center"/>
        <w:textAlignment w:val="baseline"/>
        <w:rPr>
          <w:sz w:val="38"/>
        </w:rPr>
      </w:pPr>
      <w:bookmarkStart w:name="" w:id="1546"/>
      <w:r>
        <w:rPr>
          <w:rFonts w:ascii="仿宋" w:hAnsi="仿宋" w:cs="仿宋" w:eastAsia="仿宋"/>
          <w:sz w:val="38"/>
          <w:spacing w:val="0"/>
          <w:color w:val="000000"/>
          <w:u w:val="single"/>
          <w:b w:val="on"/>
          <w:i w:val="off"/>
        </w:rPr>
        <w:t xml:space="preserve">                      名哲言行录                      </w:t>
      </w:r>
      <w:bookmarkEnd w:id="1546"/>
    </w:p>
    <w:p>
      <w:pPr>
        <w:pageBreakBefore w:val="off"/>
        <w:tabs/>
        <w:wordWrap w:val="off"/>
        <w:spacing w:before="420" w:after="0" w:line="640" w:lineRule="atLeast"/>
        <w:ind w:left="1620" w:right="100"/>
        <w:jc w:val="both"/>
        <w:textAlignment w:val="baseline"/>
        <w:rPr>
          <w:sz w:val="40"/>
        </w:rPr>
      </w:pPr>
      <w:bookmarkStart w:name="" w:id="1547"/>
      <w:r>
        <w:rPr>
          <w:rFonts w:ascii="宋体" w:hAnsi="宋体" w:cs="宋体" w:eastAsia="宋体"/>
          <w:sz w:val="40"/>
          <w:spacing w:val="0"/>
          <w:color w:val="000000"/>
          <w:b w:val="off"/>
          <w:i w:val="off"/>
        </w:rPr>
        <w:t>而其结论则是另一个可选项。如“要么现在是白天，要么是</w:t>
      </w:r>
      <w:r>
        <w:rPr>
          <w:rFonts w:ascii="宋体" w:hAnsi="宋体" w:cs="宋体" w:eastAsia="宋体"/>
          <w:sz w:val="40"/>
          <w:spacing w:val="0"/>
          <w:color w:val="000000"/>
          <w:b w:val="off"/>
          <w:i w:val="off"/>
        </w:rPr>
        <w:t>夜晚；现在不是夜晚，故现在是白天。”</w:t>
      </w:r>
      <w:bookmarkEnd w:id="1547"/>
    </w:p>
    <w:p>
      <w:pPr>
        <w:pageBreakBefore w:val="off"/>
        <w:tabs/>
        <w:wordWrap w:val="off"/>
        <w:spacing w:before="0" w:after="0" w:line="640" w:lineRule="atLeast"/>
        <w:ind w:left="1600" w:right="60" w:hanging="1600"/>
        <w:jc w:val="both"/>
        <w:textAlignment w:val="baseline"/>
        <w:rPr>
          <w:sz w:val="40"/>
        </w:rPr>
      </w:pPr>
      <w:bookmarkStart w:name="" w:id="1548"/>
      <w:r>
        <w:rPr>
          <w:rFonts w:ascii="宋体" w:hAnsi="宋体" w:cs="宋体" w:eastAsia="宋体"/>
          <w:sz w:val="40"/>
          <w:spacing w:val="0"/>
          <w:color w:val="000000"/>
          <w:b w:val="off"/>
          <w:i w:val="off"/>
        </w:rPr>
        <w:t>VⅡ.81-83</w:t>
      </w:r>
      <w:r>
        <w:rPr>
          <w:rFonts w:ascii="宋体" w:hAnsi="宋体" w:cs="宋体" w:eastAsia="宋体"/>
          <w:sz w:val="40"/>
          <w:spacing w:val="0"/>
          <w:color w:val="000000"/>
          <w:b w:val="off"/>
          <w:i w:val="off"/>
        </w:rPr>
        <w:t xml:space="preserve">    斯多亚派说，真理导出真理，例如从“现在是白天”导</w:t>
      </w:r>
      <w:r>
        <w:rPr>
          <w:rFonts w:ascii="宋体" w:hAnsi="宋体" w:cs="宋体" w:eastAsia="宋体"/>
          <w:sz w:val="40"/>
          <w:spacing w:val="0"/>
          <w:color w:val="000000"/>
          <w:b w:val="off"/>
          <w:i w:val="off"/>
        </w:rPr>
        <w:t>出“现在是明亮的”；而谬误导出谬误，如从“现在是夜晚”</w:t>
      </w:r>
      <w:r>
        <w:rPr>
          <w:rFonts w:ascii="宋体" w:hAnsi="宋体" w:cs="宋体" w:eastAsia="宋体"/>
          <w:sz w:val="40"/>
          <w:spacing w:val="0"/>
          <w:color w:val="000000"/>
          <w:b w:val="off"/>
          <w:i w:val="off"/>
        </w:rPr>
        <w:t>导出“现在是黑暗的”(如果前者不真实的话)。从谬误中也</w:t>
      </w:r>
      <w:r>
        <w:rPr>
          <w:rFonts w:ascii="宋体" w:hAnsi="宋体" w:cs="宋体" w:eastAsia="宋体"/>
          <w:sz w:val="40"/>
          <w:spacing w:val="0"/>
          <w:color w:val="000000"/>
          <w:b w:val="off"/>
          <w:i w:val="off"/>
        </w:rPr>
        <w:t>可导出真理，如从“地球在飞”可以导出“地球存在”。而</w:t>
      </w:r>
      <w:r>
        <w:rPr>
          <w:rFonts w:ascii="宋体" w:hAnsi="宋体" w:cs="宋体" w:eastAsia="宋体"/>
          <w:sz w:val="40"/>
          <w:spacing w:val="0"/>
          <w:color w:val="000000"/>
          <w:b w:val="off"/>
          <w:i w:val="off"/>
        </w:rPr>
        <w:t>从真理中不会导出谬误，因为从地球存在的事实中不会导出</w:t>
      </w:r>
      <w:r>
        <w:rPr>
          <w:rFonts w:ascii="宋体" w:hAnsi="宋体" w:cs="宋体" w:eastAsia="宋体"/>
          <w:sz w:val="40"/>
          <w:spacing w:val="0"/>
          <w:color w:val="000000"/>
          <w:b w:val="off"/>
          <w:i w:val="off"/>
        </w:rPr>
        <w:t>地球高高地飞翔。</w:t>
      </w:r>
      <w:bookmarkEnd w:id="1548"/>
    </w:p>
    <w:p>
      <w:pPr>
        <w:pageBreakBefore w:val="off"/>
        <w:tabs/>
        <w:wordWrap w:val="off"/>
        <w:spacing w:before="0" w:after="0" w:line="640" w:lineRule="atLeast"/>
        <w:ind w:left="1620" w:right="20" w:firstLine="840"/>
        <w:jc w:val="both"/>
        <w:textAlignment w:val="baseline"/>
        <w:rPr>
          <w:sz w:val="40"/>
        </w:rPr>
      </w:pPr>
      <w:bookmarkStart w:name="" w:id="1549"/>
      <w:r>
        <w:rPr>
          <w:rFonts w:ascii="宋体" w:hAnsi="宋体" w:cs="宋体" w:eastAsia="宋体"/>
          <w:sz w:val="40"/>
          <w:spacing w:val="0"/>
          <w:color w:val="000000"/>
          <w:b w:val="off"/>
          <w:i w:val="off"/>
        </w:rPr>
        <w:t>也有一些不可解决的论证：①如“遮蔽者式”(the</w:t>
      </w:r>
      <w:r>
        <w:rPr>
          <w:rFonts w:ascii="宋体" w:hAnsi="宋体" w:cs="宋体" w:eastAsia="宋体"/>
          <w:sz w:val="40"/>
          <w:spacing w:val="0"/>
          <w:color w:val="000000"/>
          <w:b w:val="off"/>
          <w:i w:val="off"/>
        </w:rPr>
        <w:t>Veiled Men)、“隐匿者式”(the Conceaied)、“诡辩推理式”</w:t>
      </w:r>
      <w:r>
        <w:rPr>
          <w:rFonts w:ascii="宋体" w:hAnsi="宋体" w:cs="宋体" w:eastAsia="宋体"/>
          <w:sz w:val="40"/>
          <w:spacing w:val="0"/>
          <w:color w:val="000000"/>
          <w:b w:val="off"/>
          <w:i w:val="off"/>
        </w:rPr>
        <w:t>(Sorites)、“有角族式”(Hom ed Folk)和“无人式”(the No-</w:t>
      </w:r>
      <w:r>
        <w:rPr>
          <w:rFonts w:ascii="宋体" w:hAnsi="宋体" w:cs="宋体" w:eastAsia="宋体"/>
          <w:sz w:val="40"/>
          <w:spacing w:val="0"/>
          <w:color w:val="000000"/>
          <w:b w:val="off"/>
          <w:i w:val="off"/>
        </w:rPr>
        <w:t>bodies)，遮蔽者式是这样的……②“不可能如果2是少的则</w:t>
      </w:r>
      <w:r>
        <w:rPr>
          <w:rFonts w:ascii="宋体" w:hAnsi="宋体" w:cs="宋体" w:eastAsia="宋体"/>
          <w:sz w:val="40"/>
          <w:spacing w:val="0"/>
          <w:color w:val="000000"/>
          <w:b w:val="off"/>
          <w:i w:val="off"/>
        </w:rPr>
        <w:t>3不是少的，因此10也是少的。”……无人式论证的大前提</w:t>
      </w:r>
      <w:r>
        <w:rPr>
          <w:rFonts w:ascii="宋体" w:hAnsi="宋体" w:cs="宋体" w:eastAsia="宋体"/>
          <w:sz w:val="40"/>
          <w:spacing w:val="0"/>
          <w:color w:val="000000"/>
          <w:b w:val="off"/>
          <w:i w:val="off"/>
        </w:rPr>
        <w:t>由一个不确定的和一个确定的从句构成，其后是小前提和结</w:t>
      </w:r>
      <w:r>
        <w:rPr>
          <w:rFonts w:ascii="宋体" w:hAnsi="宋体" w:cs="宋体" w:eastAsia="宋体"/>
          <w:sz w:val="40"/>
          <w:spacing w:val="0"/>
          <w:color w:val="000000"/>
          <w:b w:val="off"/>
          <w:i w:val="off"/>
        </w:rPr>
        <w:t>论。例如，“如果任何一个人在这里，则他不在罗得斯；但</w:t>
      </w:r>
      <w:r>
        <w:rPr>
          <w:rFonts w:ascii="宋体" w:hAnsi="宋体" w:cs="宋体" w:eastAsia="宋体"/>
          <w:sz w:val="40"/>
          <w:spacing w:val="0"/>
          <w:color w:val="000000"/>
          <w:b w:val="off"/>
          <w:i w:val="off"/>
        </w:rPr>
        <w:t>确有人在这里，因此没有任何人在罗得斯。”……</w:t>
      </w:r>
      <w:bookmarkEnd w:id="1549"/>
    </w:p>
    <w:p>
      <w:pPr>
        <w:pageBreakBefore w:val="off"/>
        <w:tabs/>
        <w:wordWrap w:val="off"/>
        <w:spacing w:before="0" w:after="0" w:line="640" w:lineRule="atLeast"/>
        <w:ind w:left="1620" w:right="0" w:firstLine="840"/>
        <w:jc w:val="both"/>
        <w:textAlignment w:val="baseline"/>
        <w:rPr>
          <w:sz w:val="40"/>
        </w:rPr>
      </w:pPr>
      <w:bookmarkStart w:name="" w:id="1550"/>
      <w:r>
        <w:rPr>
          <w:rFonts w:ascii="宋体" w:hAnsi="宋体" w:cs="宋体" w:eastAsia="宋体"/>
          <w:sz w:val="40"/>
          <w:spacing w:val="0"/>
          <w:color w:val="000000"/>
          <w:b w:val="off"/>
          <w:i w:val="off"/>
        </w:rPr>
        <w:t>这就是斯多亚派的逻辑学说。他们以此寻求确立这样的</w:t>
      </w:r>
      <w:r>
        <w:rPr>
          <w:rFonts w:ascii="宋体" w:hAnsi="宋体" w:cs="宋体" w:eastAsia="宋体"/>
          <w:sz w:val="40"/>
          <w:spacing w:val="0"/>
          <w:color w:val="000000"/>
          <w:b w:val="off"/>
          <w:i w:val="off"/>
        </w:rPr>
        <w:t>观念，即智慧之人是真正的辩证论者。他们说一切事物都须</w:t>
      </w:r>
      <w:r>
        <w:rPr>
          <w:rFonts w:ascii="宋体" w:hAnsi="宋体" w:cs="宋体" w:eastAsia="宋体"/>
          <w:sz w:val="40"/>
          <w:spacing w:val="0"/>
          <w:color w:val="000000"/>
          <w:b w:val="off"/>
          <w:i w:val="off"/>
        </w:rPr>
        <w:t>借助逻辑研究来加以分辨，包括物理学和伦理学领域的事</w:t>
      </w:r>
      <w:r>
        <w:rPr>
          <w:rFonts w:ascii="宋体" w:hAnsi="宋体" w:cs="宋体" w:eastAsia="宋体"/>
          <w:sz w:val="40"/>
          <w:spacing w:val="0"/>
          <w:color w:val="000000"/>
          <w:b w:val="off"/>
          <w:i w:val="off"/>
        </w:rPr>
        <w:t>物。否则，关系到陈述和推理时，物理学和伦理学并不能教</w:t>
      </w:r>
      <w:r>
        <w:rPr>
          <w:rFonts w:ascii="宋体" w:hAnsi="宋体" w:cs="宋体" w:eastAsia="宋体"/>
          <w:sz w:val="40"/>
          <w:spacing w:val="0"/>
          <w:color w:val="000000"/>
          <w:b w:val="off"/>
          <w:i w:val="off"/>
        </w:rPr>
        <w:t>导我们如何表达；或者，关涉到语汇的正确使用时，它们也</w:t>
      </w:r>
      <w:bookmarkEnd w:id="1550"/>
    </w:p>
    <w:p>
      <w:pPr>
        <w:pageBreakBefore w:val="off"/>
        <w:tabs/>
        <w:wordWrap w:val="off"/>
        <w:spacing w:before="0" w:after="0" w:line="660" w:lineRule="exact"/>
        <w:ind w:left="0" w:right="0"/>
        <w:jc w:val="both"/>
        <w:textAlignment w:val="baseline"/>
        <w:rPr>
          <w:sz w:val="40"/>
        </w:rPr>
      </w:pPr>
      <w:bookmarkStart w:name="" w:id="1551"/>
      <w:r>
        <w:rPr>
          <w:rFonts w:ascii="宋体" w:hAnsi="宋体" w:cs="宋体" w:eastAsia="宋体"/>
          <w:sz w:val="40"/>
          <w:spacing w:val="0"/>
          <w:color w:val="000000"/>
          <w:b w:val="off"/>
          <w:i w:val="off"/>
        </w:rPr>
        <w:t/>
      </w:r>
      <w:bookmarkEnd w:id="1551"/>
    </w:p>
    <w:p>
      <w:pPr>
        <w:pageBreakBefore w:val="off"/>
        <w:tabs/>
        <w:wordWrap w:val="off"/>
        <w:spacing w:before="0" w:after="0" w:line="640" w:lineRule="atLeast"/>
        <w:ind w:left="1680" w:right="0"/>
        <w:jc w:val="both"/>
        <w:textAlignment w:val="baseline"/>
        <w:rPr>
          <w:sz w:val="40"/>
        </w:rPr>
      </w:pPr>
      <w:bookmarkStart w:name="" w:id="1552"/>
      <w:r>
        <w:rPr>
          <w:rFonts w:ascii="宋体" w:hAnsi="宋体" w:cs="宋体" w:eastAsia="宋体"/>
          <w:sz w:val="40"/>
          <w:spacing w:val="0"/>
          <w:color w:val="000000"/>
          <w:u w:val="single"/>
          <w:b w:val="off"/>
          <w:i w:val="off"/>
        </w:rPr>
        <w:t xml:space="preserve">             </w:t>
      </w:r>
      <w:bookmarkEnd w:id="1552"/>
    </w:p>
    <w:p>
      <w:pPr>
        <w:pageBreakBefore w:val="off"/>
        <w:tabs/>
        <w:wordWrap w:val="off"/>
        <w:spacing w:before="300" w:after="0" w:line="500" w:lineRule="atLeast"/>
        <w:ind w:left="2260" w:right="0"/>
        <w:jc w:val="both"/>
        <w:textAlignment w:val="baseline"/>
        <w:rPr>
          <w:sz w:val="30"/>
        </w:rPr>
      </w:pPr>
      <w:bookmarkStart w:name="" w:id="1553"/>
      <w:r>
        <w:rPr>
          <w:rFonts w:ascii="仿宋" w:hAnsi="仿宋" w:cs="仿宋" w:eastAsia="仿宋"/>
          <w:sz w:val="30"/>
          <w:spacing w:val="0"/>
          <w:color w:val="000000"/>
          <w:b w:val="off"/>
          <w:i w:val="off"/>
        </w:rPr>
        <w:t>① 比较前文第44节。</w:t>
      </w:r>
      <w:bookmarkEnd w:id="1553"/>
    </w:p>
    <w:p>
      <w:pPr>
        <w:pageBreakBefore w:val="off"/>
        <w:tabs/>
        <w:wordWrap w:val="off"/>
        <w:spacing w:before="0" w:after="0" w:line="500" w:lineRule="atLeast"/>
        <w:ind w:left="1620" w:right="20" w:firstLine="640"/>
        <w:jc w:val="both"/>
        <w:textAlignment w:val="baseline"/>
        <w:rPr>
          <w:sz w:val="30"/>
        </w:rPr>
      </w:pPr>
      <w:bookmarkStart w:name="" w:id="1554"/>
      <w:r>
        <w:rPr>
          <w:rFonts w:ascii="仿宋" w:hAnsi="仿宋" w:cs="仿宋" w:eastAsia="仿宋"/>
          <w:sz w:val="30"/>
          <w:spacing w:val="0"/>
          <w:color w:val="000000"/>
          <w:b w:val="off"/>
          <w:i w:val="off"/>
        </w:rPr>
        <w:t>② 这里正如文本所示，拉尔修给出了“诡辩法”和“无人式”论辩类型</w:t>
      </w:r>
      <w:r>
        <w:rPr>
          <w:rFonts w:ascii="仿宋" w:hAnsi="仿宋" w:cs="仿宋" w:eastAsia="仿宋"/>
          <w:sz w:val="30"/>
          <w:spacing w:val="0"/>
          <w:color w:val="000000"/>
          <w:b w:val="off"/>
          <w:i w:val="off"/>
        </w:rPr>
        <w:t>的例子，而没有给出其他三类悖谬(the Veild，Concealed，Hom ed)的例子。</w:t>
      </w:r>
      <w:bookmarkEnd w:id="1554"/>
    </w:p>
    <w:p>
      <w:pPr>
        <w:pageBreakBefore w:val="off"/>
        <w:tabs/>
        <w:wordWrap w:val="off"/>
        <w:spacing w:before="0" w:after="0" w:line="440" w:lineRule="atLeast"/>
        <w:ind w:left="0" w:right="4300"/>
        <w:jc w:val="right"/>
        <w:textAlignment w:val="baseline"/>
        <w:rPr>
          <w:sz w:val="32"/>
        </w:rPr>
      </w:pPr>
      <w:bookmarkStart w:name="" w:id="1555"/>
      <w:r>
        <w:rPr>
          <w:rFonts w:ascii="楷体" w:hAnsi="楷体" w:cs="楷体" w:eastAsia="楷体"/>
          <w:sz w:val="32"/>
          <w:spacing w:val="0"/>
          <w:color w:val="000000"/>
          <w:b w:val="off"/>
          <w:i w:val="off"/>
        </w:rPr>
        <w:t>—— 436 ——</w:t>
      </w:r>
      <w:bookmarkEnd w:id="1555"/>
    </w:p>
    <w:p>
      <w:r>
        <w:t/>
      </w:r>
    </w:p>
    <w:p>
      <w:pPr>
        <w:sectPr>
          <w:footerReference r:id="rId91"/>
          <w:headerReference r:id="rId92" w:type="default"/>
          <w:type w:val="nextPage"/>
          <w:pgSz w:w="15700" w:h="22460"/>
          <w:pgMar w:left="1600" w:top="1720" w:right="1600" w:bottom="1720" w:header="1420" w:footer="1420"/>
          <w:cols w:num="1"/>
        </w:sectPr>
      </w:pPr>
    </w:p>
    <w:p>
      <w:pPr>
        <w:pageBreakBefore w:val="off"/>
        <w:tabs/>
        <w:wordWrap w:val="off"/>
        <w:spacing w:before="340" w:after="0" w:line="580" w:lineRule="atLeast"/>
        <w:ind w:left="0" w:right="0"/>
        <w:jc w:val="center"/>
        <w:textAlignment w:val="baseline"/>
        <w:rPr>
          <w:sz w:val="40"/>
        </w:rPr>
      </w:pPr>
      <w:bookmarkStart w:name="" w:id="1556"/>
      <w:r>
        <w:rPr>
          <w:rFonts w:ascii="楷体" w:hAnsi="楷体" w:cs="楷体" w:eastAsia="楷体"/>
          <w:sz w:val="40"/>
          <w:spacing w:val="0"/>
          <w:color w:val="000000"/>
          <w:u w:val="single"/>
          <w:b w:val="on"/>
          <w:i w:val="off"/>
        </w:rPr>
        <w:t xml:space="preserve">                 第七卷  第一章   芝诺                </w:t>
      </w:r>
      <w:bookmarkEnd w:id="1556"/>
    </w:p>
    <w:p>
      <w:pPr>
        <w:pageBreakBefore w:val="off"/>
        <w:tabs/>
        <w:wordWrap w:val="off"/>
        <w:spacing w:before="400" w:after="0" w:line="620" w:lineRule="atLeast"/>
        <w:ind w:left="0" w:right="60"/>
        <w:jc w:val="both"/>
        <w:textAlignment w:val="baseline"/>
        <w:rPr>
          <w:sz w:val="42"/>
        </w:rPr>
      </w:pPr>
      <w:bookmarkStart w:name="" w:id="1557"/>
      <w:r>
        <w:rPr>
          <w:rFonts w:ascii="宋体" w:hAnsi="宋体" w:cs="宋体" w:eastAsia="宋体"/>
          <w:sz w:val="42"/>
          <w:spacing w:val="0"/>
          <w:color w:val="000000"/>
          <w:b w:val="off"/>
          <w:i w:val="off"/>
        </w:rPr>
        <w:t>不能告诉我们法则是如何规范了各种行为。①此外，在归于</w:t>
      </w:r>
      <w:r>
        <w:rPr>
          <w:rFonts w:ascii="宋体" w:hAnsi="宋体" w:cs="宋体" w:eastAsia="宋体"/>
          <w:sz w:val="42"/>
          <w:spacing w:val="0"/>
          <w:color w:val="000000"/>
          <w:b w:val="off"/>
          <w:i w:val="off"/>
        </w:rPr>
        <w:t>德性(</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Virtue)名下的两类常识性探索中，一类是考察每个</w:t>
      </w:r>
      <w:r>
        <w:rPr>
          <w:rFonts w:ascii="宋体" w:hAnsi="宋体" w:cs="宋体" w:eastAsia="宋体"/>
          <w:sz w:val="42"/>
          <w:spacing w:val="0"/>
          <w:color w:val="000000"/>
          <w:b w:val="off"/>
          <w:i w:val="off"/>
        </w:rPr>
        <w:t>个别事物的，另一类追问它称做什么。关于他们的逻辑学</w:t>
      </w:r>
      <w:r>
        <w:rPr>
          <w:rFonts w:ascii="宋体" w:hAnsi="宋体" w:cs="宋体" w:eastAsia="宋体"/>
          <w:sz w:val="42"/>
          <w:spacing w:val="0"/>
          <w:color w:val="000000"/>
          <w:b w:val="off"/>
          <w:i w:val="off"/>
        </w:rPr>
        <w:t>就说这么多。</w:t>
      </w:r>
      <w:r>
        <mc:AlternateContent>
          <mc:Choice Requires="wps">
            <w:drawing>
              <wp:anchor allowOverlap="true" layoutInCell="true" locked="false" simplePos="false" behindDoc="false" relativeHeight="251659264" distL="0" distR="0" distT="0" distB="0">
                <wp:simplePos x="0" y="0"/>
                <wp:positionH relativeFrom="page">
                  <wp:posOffset>8470900</wp:posOffset>
                </wp:positionH>
                <wp:positionV relativeFrom="paragraph">
                  <wp:posOffset>698500</wp:posOffset>
                </wp:positionV>
                <wp:extent cx="1130300" cy="330200"/>
                <wp:wrapNone/>
                <wp:docPr id="26" name="文本框 26"/>
                <a:graphic xmlns:a="http://schemas.openxmlformats.org/drawingml/2006/main">
                  <a:graphicData uri="http://schemas.microsoft.com/office/word/2010/wordprocessingShape">
                    <wps:wsp>
                      <wps:cNvSpPr txBox="true"/>
                      <wps:spPr>
                        <a:xfrm>
                          <a:off x="0" y="0"/>
                          <a:ext cx="1130300" cy="3302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1558"/>
                            <w:r>
                              <w:rPr>
                                <w:rFonts w:ascii="仿宋" w:hAnsi="仿宋" w:cs="仿宋" w:eastAsia="仿宋"/>
                                <w:sz w:val="34"/>
                                <w:spacing w:val="0"/>
                                <w:color w:val="000000"/>
                                <w:b w:val="off"/>
                                <w:i w:val="off"/>
                              </w:rPr>
                              <w:t>VⅡ.83-86</w:t>
                            </w:r>
                            <w:bookmarkEnd w:id="1558"/>
                          </w:p>
                        </w:txbxContent>
                      </wps:txbx>
                      <wps:bodyPr wrap="square" lIns="0" rIns="0" tIns="0" bIns="0" vert="horz" anchor="t">
                        <a:noAutofit/>
                      </wps:bodyPr>
                    </wps:wsp>
                  </a:graphicData>
                </a:graphic>
              </wp:anchor>
            </w:drawing>
          </mc:Choice>
          <mc:Fallback>
            <w:pict>
              <v:shape type="#_x0000_t202" filled="f" stroked="f" style="margin-left:667pt;margin-top:55pt;width:89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1559"/>
                      <w:r>
                        <w:rPr>
                          <w:rFonts w:ascii="仿宋" w:hAnsi="仿宋" w:cs="仿宋" w:eastAsia="仿宋"/>
                          <w:sz w:val="34"/>
                          <w:spacing w:val="0"/>
                          <w:color w:val="000000"/>
                          <w:b w:val="off"/>
                          <w:i w:val="off"/>
                        </w:rPr>
                        <w:t>VⅡ.83-86</w:t>
                      </w:r>
                      <w:bookmarkEnd w:id="1559"/>
                    </w:p>
                  </w:txbxContent>
                </v:textbox>
              </v:shape>
            </w:pict>
          </mc:Fallback>
        </mc:AlternateContent>
      </w:r>
      <w:bookmarkEnd w:id="1557"/>
    </w:p>
    <w:p>
      <w:pPr>
        <w:pageBreakBefore w:val="off"/>
        <w:tabs/>
        <w:wordWrap w:val="off"/>
        <w:spacing w:before="0" w:after="0" w:line="620" w:lineRule="atLeast"/>
        <w:ind w:left="0" w:right="20" w:firstLine="840"/>
        <w:jc w:val="both"/>
        <w:textAlignment w:val="baseline"/>
        <w:rPr>
          <w:sz w:val="42"/>
        </w:rPr>
      </w:pPr>
      <w:bookmarkStart w:name="" w:id="1560"/>
      <w:r>
        <w:rPr>
          <w:rFonts w:ascii="宋体" w:hAnsi="宋体" w:cs="宋体" w:eastAsia="宋体"/>
          <w:sz w:val="42"/>
          <w:spacing w:val="0"/>
          <w:color w:val="000000"/>
          <w:b w:val="off"/>
          <w:i w:val="off"/>
        </w:rPr>
        <w:t>他们把哲学的伦理学分支划分为几个论题：(1)关于冲</w:t>
      </w:r>
      <w:r>
        <w:rPr>
          <w:rFonts w:ascii="宋体" w:hAnsi="宋体" w:cs="宋体" w:eastAsia="宋体"/>
          <w:sz w:val="42"/>
          <w:spacing w:val="0"/>
          <w:color w:val="000000"/>
          <w:b w:val="off"/>
          <w:i w:val="off"/>
        </w:rPr>
        <w:t>动(impluse)；(2)关于善的和恶的事物；(3)关于激情</w:t>
      </w:r>
      <w:r>
        <w:rPr>
          <w:rFonts w:ascii="宋体" w:hAnsi="宋体" w:cs="宋体" w:eastAsia="宋体"/>
          <w:sz w:val="42"/>
          <w:spacing w:val="0"/>
          <w:color w:val="000000"/>
          <w:b w:val="off"/>
          <w:i w:val="off"/>
        </w:rPr>
        <w:t>(passions)；(4)关于德性；(5)关于目的(end)；(6)关于</w:t>
      </w:r>
      <w:r>
        <w:rPr>
          <w:rFonts w:ascii="宋体" w:hAnsi="宋体" w:cs="宋体" w:eastAsia="宋体"/>
          <w:sz w:val="42"/>
          <w:spacing w:val="0"/>
          <w:color w:val="000000"/>
          <w:b w:val="off"/>
          <w:i w:val="off"/>
        </w:rPr>
        <w:t>基本价值和行为；(7)关于责任(duty)或适当的(事物)；</w:t>
      </w:r>
      <w:r>
        <w:rPr>
          <w:rFonts w:ascii="宋体" w:hAnsi="宋体" w:cs="宋体" w:eastAsia="宋体"/>
          <w:sz w:val="42"/>
          <w:spacing w:val="0"/>
          <w:color w:val="000000"/>
          <w:b w:val="off"/>
          <w:i w:val="off"/>
        </w:rPr>
        <w:t>(8)关于导致行动或抑制行动的诱因。这些划分为克律西</w:t>
      </w:r>
      <w:r>
        <w:rPr>
          <w:rFonts w:ascii="宋体" w:hAnsi="宋体" w:cs="宋体" w:eastAsia="宋体"/>
          <w:sz w:val="42"/>
          <w:spacing w:val="0"/>
          <w:color w:val="000000"/>
          <w:b w:val="off"/>
          <w:i w:val="off"/>
        </w:rPr>
        <w:t>波、阿卡德谟、塔索斯的芝诺、阿波罗多洛、第欧根尼、安</w:t>
      </w:r>
      <w:r>
        <w:rPr>
          <w:rFonts w:ascii="宋体" w:hAnsi="宋体" w:cs="宋体" w:eastAsia="宋体"/>
          <w:sz w:val="42"/>
          <w:spacing w:val="0"/>
          <w:color w:val="000000"/>
          <w:b w:val="off"/>
          <w:i w:val="off"/>
        </w:rPr>
        <w:t>提珀特和波西多纽，以及他们的学生所采纳。基提翁的芝诺</w:t>
      </w:r>
      <w:r>
        <w:rPr>
          <w:rFonts w:ascii="宋体" w:hAnsi="宋体" w:cs="宋体" w:eastAsia="宋体"/>
          <w:sz w:val="42"/>
          <w:spacing w:val="0"/>
          <w:color w:val="000000"/>
          <w:b w:val="off"/>
          <w:i w:val="off"/>
        </w:rPr>
        <w:t>和克里安忒则在处理这一主题时不那么精细，这在老一辈中</w:t>
      </w:r>
      <w:r>
        <w:rPr>
          <w:rFonts w:ascii="宋体" w:hAnsi="宋体" w:cs="宋体" w:eastAsia="宋体"/>
          <w:sz w:val="42"/>
          <w:spacing w:val="0"/>
          <w:color w:val="000000"/>
          <w:b w:val="off"/>
          <w:i w:val="off"/>
        </w:rPr>
        <w:t>是司空见惯的。但他们确实像对逻辑学和物理学一样又细分</w:t>
      </w:r>
      <w:r>
        <w:rPr>
          <w:rFonts w:ascii="宋体" w:hAnsi="宋体" w:cs="宋体" w:eastAsia="宋体"/>
          <w:sz w:val="42"/>
          <w:spacing w:val="0"/>
          <w:color w:val="000000"/>
          <w:b w:val="off"/>
          <w:i w:val="off"/>
        </w:rPr>
        <w:t>了伦理学。</w:t>
      </w:r>
      <w:bookmarkEnd w:id="1560"/>
    </w:p>
    <w:p>
      <w:pPr>
        <w:pageBreakBefore w:val="off"/>
        <w:tabs/>
        <w:wordWrap w:val="off"/>
        <w:spacing w:before="0" w:after="0" w:line="620" w:lineRule="atLeast"/>
        <w:ind w:left="0" w:right="0" w:firstLine="840"/>
        <w:jc w:val="both"/>
        <w:textAlignment w:val="baseline"/>
        <w:rPr>
          <w:sz w:val="42"/>
        </w:rPr>
      </w:pPr>
      <w:bookmarkStart w:name="" w:id="1561"/>
      <w:r>
        <w:rPr>
          <w:rFonts w:ascii="宋体" w:hAnsi="宋体" w:cs="宋体" w:eastAsia="宋体"/>
          <w:sz w:val="42"/>
          <w:spacing w:val="0"/>
          <w:color w:val="000000"/>
          <w:b w:val="off"/>
          <w:i w:val="off"/>
        </w:rPr>
        <w:t>斯多亚派说动物的第一冲动是自我保护，因为本性</w:t>
      </w:r>
      <w:r>
        <w:rPr>
          <w:rFonts w:ascii="宋体" w:hAnsi="宋体" w:cs="宋体" w:eastAsia="宋体"/>
          <w:sz w:val="42"/>
          <w:spacing w:val="0"/>
          <w:color w:val="000000"/>
          <w:b w:val="off"/>
          <w:i w:val="off"/>
        </w:rPr>
        <w:t>(nature)从一开始就使其自爱，正如克律西波在《论目的》</w:t>
      </w:r>
      <w:r>
        <w:rPr>
          <w:rFonts w:ascii="宋体" w:hAnsi="宋体" w:cs="宋体" w:eastAsia="宋体"/>
          <w:sz w:val="42"/>
          <w:spacing w:val="0"/>
          <w:color w:val="000000"/>
          <w:b w:val="off"/>
          <w:i w:val="off"/>
        </w:rPr>
        <w:t>(</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On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Ends)的第一卷中肯定：“对每种动物来说最珍贵的是</w:t>
      </w:r>
      <w:r>
        <w:rPr>
          <w:rFonts w:ascii="宋体" w:hAnsi="宋体" w:cs="宋体" w:eastAsia="宋体"/>
          <w:sz w:val="42"/>
          <w:spacing w:val="0"/>
          <w:color w:val="000000"/>
          <w:b w:val="off"/>
          <w:i w:val="off"/>
        </w:rPr>
        <w:t>它自己的身体和它对此的意识。”因为自然不可能使生命物</w:t>
      </w:r>
      <w:r>
        <w:rPr>
          <w:rFonts w:ascii="宋体" w:hAnsi="宋体" w:cs="宋体" w:eastAsia="宋体"/>
          <w:sz w:val="42"/>
          <w:spacing w:val="0"/>
          <w:color w:val="000000"/>
          <w:b w:val="off"/>
          <w:i w:val="off"/>
        </w:rPr>
        <w:t>与自己疏远，她也不可能使自己创造的生物既不疏远也不珍</w:t>
      </w:r>
      <w:r>
        <w:rPr>
          <w:rFonts w:ascii="宋体" w:hAnsi="宋体" w:cs="宋体" w:eastAsia="宋体"/>
          <w:sz w:val="42"/>
          <w:spacing w:val="0"/>
          <w:color w:val="000000"/>
          <w:b w:val="off"/>
          <w:i w:val="off"/>
        </w:rPr>
        <w:t>爱自己的身体。因此我们不得不得出结论：自然在构造动物</w:t>
      </w:r>
      <w:r>
        <w:rPr>
          <w:rFonts w:ascii="宋体" w:hAnsi="宋体" w:cs="宋体" w:eastAsia="宋体"/>
          <w:sz w:val="42"/>
          <w:spacing w:val="0"/>
          <w:color w:val="000000"/>
          <w:b w:val="off"/>
          <w:i w:val="off"/>
        </w:rPr>
        <w:t>时使它与自己接近和亲近。因为这样它就会避开所有可能造</w:t>
      </w:r>
      <w:r>
        <w:rPr>
          <w:rFonts w:ascii="宋体" w:hAnsi="宋体" w:cs="宋体" w:eastAsia="宋体"/>
          <w:sz w:val="42"/>
          <w:spacing w:val="0"/>
          <w:color w:val="000000"/>
          <w:b w:val="off"/>
          <w:i w:val="off"/>
        </w:rPr>
        <w:t>成伤害的因素，并畅通地达到一切于己有利和与己相似的因</w:t>
      </w:r>
      <w:r>
        <w:rPr>
          <w:rFonts w:ascii="宋体" w:hAnsi="宋体" w:cs="宋体" w:eastAsia="宋体"/>
          <w:sz w:val="42"/>
          <w:spacing w:val="0"/>
          <w:color w:val="000000"/>
          <w:b w:val="off"/>
          <w:i w:val="off"/>
        </w:rPr>
        <w:t>素。</w:t>
      </w:r>
      <w:bookmarkEnd w:id="1561"/>
    </w:p>
    <w:p>
      <w:pPr>
        <w:pageBreakBefore w:val="off"/>
        <w:tabs/>
        <w:wordWrap w:val="off"/>
        <w:spacing w:before="0" w:after="0" w:line="620" w:lineRule="atLeast"/>
        <w:ind w:left="60" w:right="0"/>
        <w:jc w:val="both"/>
        <w:textAlignment w:val="baseline"/>
        <w:rPr>
          <w:sz w:val="42"/>
        </w:rPr>
      </w:pPr>
      <w:bookmarkStart w:name="" w:id="1562"/>
      <w:r>
        <w:rPr>
          <w:rFonts w:ascii="宋体" w:hAnsi="宋体" w:cs="宋体" w:eastAsia="宋体"/>
          <w:sz w:val="42"/>
          <w:spacing w:val="0"/>
          <w:color w:val="000000"/>
          <w:u w:val="single"/>
          <w:b w:val="off"/>
          <w:i w:val="off"/>
        </w:rPr>
        <w:t xml:space="preserve">             </w:t>
      </w:r>
      <w:bookmarkEnd w:id="1562"/>
    </w:p>
    <w:p>
      <w:pPr>
        <w:pageBreakBefore w:val="off"/>
        <w:tabs/>
        <w:wordWrap w:val="off"/>
        <w:spacing w:before="260" w:after="0" w:line="460" w:lineRule="atLeast"/>
        <w:ind w:left="0" w:right="0" w:firstLine="600"/>
        <w:jc w:val="both"/>
        <w:textAlignment w:val="baseline"/>
        <w:rPr>
          <w:sz w:val="31"/>
        </w:rPr>
      </w:pPr>
      <w:bookmarkStart w:name="" w:id="1563"/>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原文我未加变更，但它是可疑的。</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Von</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Arnim猜测：“因为如果逻辑学</w:t>
      </w:r>
      <w:r>
        <w:rPr>
          <w:rFonts w:ascii="仿宋" w:hAnsi="仿宋" w:cs="仿宋" w:eastAsia="仿宋"/>
          <w:sz w:val="31"/>
          <w:spacing w:val="0"/>
          <w:color w:val="000000"/>
          <w:b w:val="off"/>
          <w:i w:val="off"/>
        </w:rPr>
        <w:t>家应当就词语的正确用法说些什么的话，他怎么会不为行为定出适当的名称</w:t>
      </w:r>
      <w:r>
        <w:rPr>
          <w:rFonts w:ascii="仿宋" w:hAnsi="仿宋" w:cs="仿宋" w:eastAsia="仿宋"/>
          <w:sz w:val="31"/>
          <w:spacing w:val="0"/>
          <w:color w:val="000000"/>
          <w:b w:val="off"/>
          <w:i w:val="off"/>
        </w:rPr>
        <w:t>呢?”</w:t>
      </w:r>
      <w:bookmarkEnd w:id="1563"/>
    </w:p>
    <w:p>
      <w:pPr>
        <w:pageBreakBefore w:val="off"/>
        <w:tabs/>
        <w:wordWrap w:val="off"/>
        <w:spacing w:before="140" w:after="0" w:line="480" w:lineRule="atLeast"/>
        <w:ind w:left="0" w:right="0"/>
        <w:jc w:val="center"/>
        <w:textAlignment w:val="baseline"/>
        <w:rPr>
          <w:sz w:val="35"/>
        </w:rPr>
      </w:pPr>
      <w:bookmarkStart w:name="" w:id="1564"/>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437</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1564"/>
    </w:p>
    <w:p>
      <w:r>
        <w:t/>
      </w:r>
    </w:p>
    <w:p>
      <w:pPr>
        <w:sectPr>
          <w:footerReference r:id="rId93"/>
          <w:headerReference r:id="rId94" w:type="default"/>
          <w:type w:val="nextPage"/>
          <w:pgSz w:w="15700" w:h="22880"/>
          <w:pgMar w:left="2300" w:top="1760" w:right="2300" w:bottom="1760" w:header="1460" w:footer="1460"/>
          <w:cols w:num="1"/>
        </w:sectPr>
      </w:pPr>
    </w:p>
    <w:p>
      <w:pPr>
        <w:pageBreakBefore w:val="off"/>
        <w:tabs/>
        <w:wordWrap w:val="off"/>
        <w:spacing w:before="360" w:after="0" w:line="520" w:lineRule="atLeast"/>
        <w:ind w:left="0" w:right="0"/>
        <w:jc w:val="center"/>
        <w:textAlignment w:val="baseline"/>
        <w:rPr>
          <w:sz w:val="36"/>
        </w:rPr>
      </w:pPr>
      <w:bookmarkStart w:name="" w:id="1565"/>
      <w:r>
        <w:rPr>
          <w:rFonts w:ascii="楷体" w:hAnsi="楷体" w:cs="楷体" w:eastAsia="楷体"/>
          <w:sz w:val="36"/>
          <w:spacing w:val="0"/>
          <w:color w:val="000000"/>
          <w:u w:val="single"/>
          <w:b w:val="on"/>
          <w:i w:val="off"/>
        </w:rPr>
        <w:t xml:space="preserve">                        名哲言行录                       </w:t>
      </w:r>
      <w:bookmarkEnd w:id="1565"/>
    </w:p>
    <w:p>
      <w:pPr>
        <w:pageBreakBefore w:val="off"/>
        <w:tabs/>
        <w:wordWrap w:val="off"/>
        <w:spacing w:before="0" w:after="0" w:line="540" w:lineRule="exact"/>
        <w:ind w:left="0" w:right="0"/>
        <w:jc w:val="center"/>
        <w:textAlignment w:val="baseline"/>
        <w:rPr>
          <w:sz w:val="36"/>
        </w:rPr>
      </w:pPr>
      <w:bookmarkStart w:name="" w:id="1566"/>
      <w:r>
        <w:rPr>
          <w:rFonts w:ascii="宋体" w:hAnsi="宋体" w:cs="宋体" w:eastAsia="宋体"/>
          <w:sz w:val="36"/>
          <w:spacing w:val="0"/>
          <w:color w:val="000000"/>
          <w:b w:val="off"/>
          <w:i w:val="off"/>
        </w:rPr>
        <w:t/>
      </w:r>
      <w:bookmarkEnd w:id="1566"/>
    </w:p>
    <w:p>
      <w:pPr>
        <w:pageBreakBefore w:val="off"/>
        <w:tabs/>
        <w:wordWrap w:val="off"/>
        <w:spacing w:before="0" w:after="0" w:line="620" w:lineRule="atLeast"/>
        <w:ind w:left="360" w:right="60" w:firstLine="860"/>
        <w:jc w:val="both"/>
        <w:textAlignment w:val="baseline"/>
        <w:rPr>
          <w:sz w:val="39"/>
        </w:rPr>
      </w:pPr>
      <w:bookmarkStart w:name="" w:id="1567"/>
      <w:r>
        <w:rPr>
          <w:rFonts w:ascii="宋体" w:hAnsi="宋体" w:cs="宋体" w:eastAsia="宋体"/>
          <w:sz w:val="39"/>
          <w:spacing w:val="0"/>
          <w:color w:val="000000"/>
          <w:b w:val="off"/>
          <w:i w:val="off"/>
        </w:rPr>
        <w:t>有些人断言，快乐是动物的第一冲动所指向的目标，斯</w:t>
      </w:r>
      <w:r>
        <w:rPr>
          <w:rFonts w:ascii="宋体" w:hAnsi="宋体" w:cs="宋体" w:eastAsia="宋体"/>
          <w:sz w:val="39"/>
          <w:spacing w:val="0"/>
          <w:color w:val="000000"/>
          <w:b w:val="off"/>
          <w:i w:val="off"/>
        </w:rPr>
        <w:t>多亚派证明这是错的。因为他们认为：快乐，如果确实能被</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感觉到的话，只是副产品，只有当自然自身已经寻求并找</w:t>
      </w:r>
      <w:r>
        <w:rPr>
          <w:rFonts w:ascii="宋体" w:hAnsi="宋体" w:cs="宋体" w:eastAsia="宋体"/>
          <w:sz w:val="39"/>
          <w:spacing w:val="0"/>
          <w:color w:val="000000"/>
          <w:b w:val="off"/>
          <w:i w:val="off"/>
        </w:rPr>
        <w:t>到适合于动物的生存或身体的方式时，快乐才会产生；与动</w:t>
      </w:r>
      <w:r>
        <w:rPr>
          <w:rFonts w:ascii="宋体" w:hAnsi="宋体" w:cs="宋体" w:eastAsia="宋体"/>
          <w:sz w:val="39"/>
          <w:spacing w:val="0"/>
          <w:color w:val="000000"/>
          <w:b w:val="off"/>
          <w:i w:val="off"/>
        </w:rPr>
        <w:t>物的繁盛和植物的繁茂的条件比起来，快乐只是事后的。而</w:t>
      </w:r>
      <w:r>
        <w:rPr>
          <w:rFonts w:ascii="宋体" w:hAnsi="宋体" w:cs="宋体" w:eastAsia="宋体"/>
          <w:sz w:val="39"/>
          <w:spacing w:val="0"/>
          <w:color w:val="000000"/>
          <w:b w:val="off"/>
          <w:i w:val="off"/>
        </w:rPr>
        <w:t>且他们认为，自然在植物与动物之间原本并不作出区分，因</w:t>
      </w:r>
      <w:r>
        <w:rPr>
          <w:rFonts w:ascii="宋体" w:hAnsi="宋体" w:cs="宋体" w:eastAsia="宋体"/>
          <w:sz w:val="39"/>
          <w:spacing w:val="0"/>
          <w:color w:val="000000"/>
          <w:b w:val="off"/>
          <w:i w:val="off"/>
        </w:rPr>
        <w:t>为她也规范植物的生命，只是在这种情况下没有冲动和感</w:t>
      </w:r>
      <w:r>
        <w:rPr>
          <w:rFonts w:ascii="宋体" w:hAnsi="宋体" w:cs="宋体" w:eastAsia="宋体"/>
          <w:sz w:val="39"/>
          <w:spacing w:val="0"/>
          <w:color w:val="000000"/>
          <w:b w:val="off"/>
          <w:i w:val="off"/>
        </w:rPr>
        <w:t>觉，就像我们体内某种以植物性方式进行的进程一样。但是</w:t>
      </w:r>
      <w:r>
        <w:rPr>
          <w:rFonts w:ascii="宋体" w:hAnsi="宋体" w:cs="宋体" w:eastAsia="宋体"/>
          <w:sz w:val="39"/>
          <w:spacing w:val="0"/>
          <w:color w:val="000000"/>
          <w:b w:val="off"/>
          <w:i w:val="off"/>
        </w:rPr>
        <w:t>在动物的实例中可以发现冲动，借此它们能够寻找合适的食</w:t>
      </w:r>
      <w:r>
        <w:rPr>
          <w:rFonts w:ascii="宋体" w:hAnsi="宋体" w:cs="宋体" w:eastAsia="宋体"/>
          <w:sz w:val="39"/>
          <w:spacing w:val="0"/>
          <w:color w:val="000000"/>
          <w:b w:val="off"/>
          <w:i w:val="off"/>
        </w:rPr>
        <w:t>物，斯多亚派认为，对于它们来说，自然的规则就是遵从冲</w:t>
      </w:r>
      <w:r>
        <w:rPr>
          <w:rFonts w:ascii="宋体" w:hAnsi="宋体" w:cs="宋体" w:eastAsia="宋体"/>
          <w:sz w:val="39"/>
          <w:spacing w:val="0"/>
          <w:color w:val="000000"/>
          <w:b w:val="off"/>
          <w:i w:val="off"/>
        </w:rPr>
        <w:t>动的引导。但是当理性通过更完善的领导而获得我们所说的</w:t>
      </w:r>
      <w:r>
        <w:rPr>
          <w:rFonts w:ascii="宋体" w:hAnsi="宋体" w:cs="宋体" w:eastAsia="宋体"/>
          <w:sz w:val="39"/>
          <w:spacing w:val="0"/>
          <w:color w:val="000000"/>
          <w:b w:val="off"/>
          <w:i w:val="off"/>
        </w:rPr>
        <w:t>那些理性存在时，对它们来说，依据理性的生活就正当地成</w:t>
      </w:r>
      <w:r>
        <w:rPr>
          <w:rFonts w:ascii="宋体" w:hAnsi="宋体" w:cs="宋体" w:eastAsia="宋体"/>
          <w:sz w:val="39"/>
          <w:spacing w:val="0"/>
          <w:color w:val="000000"/>
          <w:b w:val="off"/>
          <w:i w:val="off"/>
        </w:rPr>
        <w:t>为一种自然的生活方式。因为理性随后科学地塑造了冲动。</w:t>
      </w:r>
      <w:r>
        <mc:AlternateContent>
          <mc:Choice Requires="wps">
            <w:drawing>
              <wp:anchor allowOverlap="true" layoutInCell="true" locked="false" simplePos="false" behindDoc="false" relativeHeight="251659264" distL="0" distR="0" distT="0" distB="0">
                <wp:simplePos x="0" y="0"/>
                <wp:positionH relativeFrom="page">
                  <wp:posOffset>520700</wp:posOffset>
                </wp:positionH>
                <wp:positionV relativeFrom="paragraph">
                  <wp:posOffset>825500</wp:posOffset>
                </wp:positionV>
                <wp:extent cx="1130300" cy="342900"/>
                <wp:wrapNone/>
                <wp:docPr id="27" name="文本框 27"/>
                <a:graphic xmlns:a="http://schemas.openxmlformats.org/drawingml/2006/main">
                  <a:graphicData uri="http://schemas.microsoft.com/office/word/2010/wordprocessingShape">
                    <wps:wsp>
                      <wps:cNvSpPr txBox="true"/>
                      <wps:spPr>
                        <a:xfrm>
                          <a:off x="0" y="0"/>
                          <a:ext cx="11303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4"/>
                              </w:rPr>
                            </w:pPr>
                            <w:bookmarkStart w:name="" w:id="1568"/>
                            <w:r>
                              <w:rPr>
                                <w:rFonts w:ascii="宋体" w:hAnsi="宋体" w:cs="宋体" w:eastAsia="宋体"/>
                                <w:sz w:val="34"/>
                                <w:spacing w:val="0"/>
                                <w:color w:val="000000"/>
                                <w:b w:val="off"/>
                                <w:i w:val="off"/>
                              </w:rPr>
                              <w:t>VⅡ.86-88</w:t>
                            </w:r>
                            <w:bookmarkEnd w:id="1568"/>
                          </w:p>
                        </w:txbxContent>
                      </wps:txbx>
                      <wps:bodyPr wrap="square" lIns="0" rIns="0" tIns="0" bIns="0" vert="horz" anchor="t">
                        <a:noAutofit/>
                      </wps:bodyPr>
                    </wps:wsp>
                  </a:graphicData>
                </a:graphic>
              </wp:anchor>
            </w:drawing>
          </mc:Choice>
          <mc:Fallback>
            <w:pict>
              <v:shape type="#_x0000_t202" filled="f" stroked="f" style="margin-left:41pt;margin-top:65pt;width:89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4"/>
                        </w:rPr>
                      </w:pPr>
                      <w:bookmarkStart w:name="" w:id="1569"/>
                      <w:r>
                        <w:rPr>
                          <w:rFonts w:ascii="宋体" w:hAnsi="宋体" w:cs="宋体" w:eastAsia="宋体"/>
                          <w:sz w:val="34"/>
                          <w:spacing w:val="0"/>
                          <w:color w:val="000000"/>
                          <w:b w:val="off"/>
                          <w:i w:val="off"/>
                        </w:rPr>
                        <w:t>VⅡ.86-88</w:t>
                      </w:r>
                      <w:bookmarkEnd w:id="1569"/>
                    </w:p>
                  </w:txbxContent>
                </v:textbox>
              </v:shape>
            </w:pict>
          </mc:Fallback>
        </mc:AlternateContent>
      </w:r>
      <w:bookmarkEnd w:id="1567"/>
    </w:p>
    <w:p>
      <w:pPr>
        <w:pageBreakBefore w:val="off"/>
        <w:tabs/>
        <w:wordWrap w:val="off"/>
        <w:spacing w:before="0" w:after="0" w:line="620" w:lineRule="atLeast"/>
        <w:ind w:left="360" w:right="0" w:firstLine="860"/>
        <w:jc w:val="both"/>
        <w:textAlignment w:val="baseline"/>
        <w:rPr>
          <w:sz w:val="39"/>
        </w:rPr>
      </w:pPr>
      <w:bookmarkStart w:name="" w:id="1570"/>
      <w:r>
        <w:rPr>
          <w:rFonts w:ascii="宋体" w:hAnsi="宋体" w:cs="宋体" w:eastAsia="宋体"/>
          <w:sz w:val="39"/>
          <w:spacing w:val="0"/>
          <w:color w:val="000000"/>
          <w:b w:val="off"/>
          <w:i w:val="off"/>
        </w:rPr>
        <w:t>这就是为什么芝诺第一个</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(在其《论人的本性》(On</w:t>
      </w:r>
      <w:r>
        <w:rPr>
          <w:rFonts w:ascii="宋体" w:hAnsi="宋体" w:cs="宋体" w:eastAsia="宋体"/>
          <w:sz w:val="39"/>
          <w:spacing w:val="0"/>
          <w:color w:val="000000"/>
          <w:b w:val="off"/>
          <w:i w:val="off"/>
        </w:rPr>
        <w:t>the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Nature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of</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Man)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一文中)</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把“与自然相一致的生活”定位</w:t>
      </w:r>
      <w:r>
        <w:rPr>
          <w:rFonts w:ascii="宋体" w:hAnsi="宋体" w:cs="宋体" w:eastAsia="宋体"/>
          <w:sz w:val="39"/>
          <w:spacing w:val="0"/>
          <w:color w:val="000000"/>
          <w:b w:val="off"/>
          <w:i w:val="off"/>
        </w:rPr>
        <w:t>为目的的原因，这种生活方式与德性的生活是一回事，而德</w:t>
      </w:r>
      <w:r>
        <w:rPr>
          <w:rFonts w:ascii="宋体" w:hAnsi="宋体" w:cs="宋体" w:eastAsia="宋体"/>
          <w:sz w:val="39"/>
          <w:spacing w:val="0"/>
          <w:color w:val="000000"/>
          <w:b w:val="off"/>
          <w:i w:val="off"/>
        </w:rPr>
        <w:t>性是指自然引导我们所朝向的那个目标。因此克里安忒在</w:t>
      </w:r>
      <w:r>
        <w:rPr>
          <w:rFonts w:ascii="宋体" w:hAnsi="宋体" w:cs="宋体" w:eastAsia="宋体"/>
          <w:sz w:val="39"/>
          <w:spacing w:val="0"/>
          <w:color w:val="000000"/>
          <w:b w:val="off"/>
          <w:i w:val="off"/>
        </w:rPr>
        <w:t>《论快乐》(On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Pleasure)一文中,还有波西多纽,以及赫卡</w:t>
      </w:r>
      <w:r>
        <w:rPr>
          <w:rFonts w:ascii="宋体" w:hAnsi="宋体" w:cs="宋体" w:eastAsia="宋体"/>
          <w:sz w:val="39"/>
          <w:spacing w:val="0"/>
          <w:color w:val="000000"/>
          <w:b w:val="off"/>
          <w:i w:val="off"/>
        </w:rPr>
        <w:t>托在《论目的》(On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End)一书中，也持相同的观点。此</w:t>
      </w:r>
      <w:r>
        <w:rPr>
          <w:rFonts w:ascii="宋体" w:hAnsi="宋体" w:cs="宋体" w:eastAsia="宋体"/>
          <w:sz w:val="39"/>
          <w:spacing w:val="0"/>
          <w:color w:val="000000"/>
          <w:b w:val="off"/>
          <w:i w:val="off"/>
        </w:rPr>
        <w:t>外，有德性地生活与依据自然的实际过程的经验而生活是等</w:t>
      </w:r>
      <w:r>
        <w:rPr>
          <w:rFonts w:ascii="宋体" w:hAnsi="宋体" w:cs="宋体" w:eastAsia="宋体"/>
          <w:sz w:val="39"/>
          <w:spacing w:val="0"/>
          <w:color w:val="000000"/>
          <w:b w:val="off"/>
          <w:i w:val="off"/>
        </w:rPr>
        <w:t>同的，克律西波在《论目的》(De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Finibus)的第一卷中持这</w:t>
      </w:r>
      <w:r>
        <w:rPr>
          <w:rFonts w:ascii="宋体" w:hAnsi="宋体" w:cs="宋体" w:eastAsia="宋体"/>
          <w:sz w:val="39"/>
          <w:spacing w:val="0"/>
          <w:color w:val="000000"/>
          <w:b w:val="off"/>
          <w:i w:val="off"/>
        </w:rPr>
        <w:t>种观点。因为我们的个体的自然是整个宇宙的自然的一部</w:t>
      </w:r>
      <w:r>
        <w:rPr>
          <w:rFonts w:ascii="宋体" w:hAnsi="宋体" w:cs="宋体" w:eastAsia="宋体"/>
          <w:sz w:val="39"/>
          <w:spacing w:val="0"/>
          <w:color w:val="000000"/>
          <w:b w:val="off"/>
          <w:i w:val="off"/>
        </w:rPr>
        <w:t>分。而这也就是为什么目的</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(theend)可以定义为与自然相</w:t>
      </w:r>
      <w:r>
        <w:rPr>
          <w:rFonts w:ascii="宋体" w:hAnsi="宋体" w:cs="宋体" w:eastAsia="宋体"/>
          <w:sz w:val="39"/>
          <w:spacing w:val="0"/>
          <w:color w:val="000000"/>
          <w:b w:val="off"/>
          <w:i w:val="off"/>
        </w:rPr>
        <w:t>一致的生活的原因，换言之，这种生活与我们人类的自然相</w:t>
      </w:r>
      <w:r>
        <w:rPr>
          <w:rFonts w:ascii="宋体" w:hAnsi="宋体" w:cs="宋体" w:eastAsia="宋体"/>
          <w:sz w:val="39"/>
          <w:spacing w:val="0"/>
          <w:color w:val="000000"/>
          <w:b w:val="off"/>
          <w:i w:val="off"/>
        </w:rPr>
        <w:t>一致，也与宇宙的自然相一致；在这种生活中，我们戒绝一</w:t>
      </w:r>
      <w:r>
        <w:rPr>
          <w:rFonts w:ascii="宋体" w:hAnsi="宋体" w:cs="宋体" w:eastAsia="宋体"/>
          <w:sz w:val="39"/>
          <w:spacing w:val="0"/>
          <w:color w:val="000000"/>
          <w:b w:val="off"/>
          <w:i w:val="off"/>
        </w:rPr>
        <w:t>0</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切为万物所共有的法则所禁止的行为，而这种法则也就是那</w:t>
      </w:r>
      <w:r>
        <w:rPr>
          <w:rFonts w:ascii="宋体" w:hAnsi="宋体" w:cs="宋体" w:eastAsia="宋体"/>
          <w:sz w:val="39"/>
          <w:spacing w:val="0"/>
          <w:color w:val="000000"/>
          <w:b w:val="off"/>
          <w:i w:val="off"/>
        </w:rPr>
        <w:t>渗透万物的正确理性</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(the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right</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reason),这种理性与所有存</w:t>
      </w:r>
      <w:bookmarkEnd w:id="1570"/>
    </w:p>
    <w:p>
      <w:pPr>
        <w:pageBreakBefore w:val="off"/>
        <w:tabs/>
        <w:wordWrap w:val="off"/>
        <w:spacing w:before="0" w:after="0" w:line="460" w:lineRule="atLeast"/>
        <w:ind w:left="0" w:right="0"/>
        <w:jc w:val="center"/>
        <w:textAlignment w:val="baseline"/>
        <w:rPr>
          <w:sz w:val="34"/>
        </w:rPr>
      </w:pPr>
      <w:bookmarkStart w:name="" w:id="1571"/>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438</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r>
        <mc:AlternateContent>
          <mc:Choice Requires="wps">
            <w:drawing>
              <wp:anchor allowOverlap="true" layoutInCell="true" locked="false" simplePos="false" behindDoc="false" relativeHeight="251659264" distL="0" distR="0" distT="0" distB="0">
                <wp:simplePos x="0" y="0"/>
                <wp:positionH relativeFrom="page">
                  <wp:posOffset>571500</wp:posOffset>
                </wp:positionH>
                <wp:positionV relativeFrom="paragraph">
                  <wp:posOffset>-889000</wp:posOffset>
                </wp:positionV>
                <wp:extent cx="1155700" cy="381000"/>
                <wp:wrapNone/>
                <wp:docPr id="28" name="文本框 28"/>
                <a:graphic xmlns:a="http://schemas.openxmlformats.org/drawingml/2006/main">
                  <a:graphicData uri="http://schemas.microsoft.com/office/word/2010/wordprocessingShape">
                    <wps:wsp>
                      <wps:cNvSpPr txBox="true"/>
                      <wps:spPr>
                        <a:xfrm>
                          <a:off x="0" y="0"/>
                          <a:ext cx="11557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9"/>
                              </w:rPr>
                            </w:pPr>
                            <w:bookmarkStart w:name="" w:id="1572"/>
                            <w:r>
                              <w:rPr>
                                <w:rFonts w:ascii="宋体" w:hAnsi="宋体" w:cs="宋体" w:eastAsia="宋体"/>
                                <w:sz w:val="39"/>
                                <w:spacing w:val="0"/>
                                <w:color w:val="000000"/>
                                <w:b w:val="off"/>
                                <w:i w:val="off"/>
                              </w:rPr>
                              <w:t>VⅡ.88-9</w:t>
                            </w:r>
                            <w:bookmarkEnd w:id="1572"/>
                          </w:p>
                        </w:txbxContent>
                      </wps:txbx>
                      <wps:bodyPr wrap="square" lIns="0" rIns="0" tIns="0" bIns="0" vert="horz" anchor="t">
                        <a:noAutofit/>
                      </wps:bodyPr>
                    </wps:wsp>
                  </a:graphicData>
                </a:graphic>
              </wp:anchor>
            </w:drawing>
          </mc:Choice>
          <mc:Fallback>
            <w:pict>
              <v:shape type="#_x0000_t202" filled="f" stroked="f" style="margin-left:45pt;margin-top:-70pt;width:91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9"/>
                        </w:rPr>
                      </w:pPr>
                      <w:bookmarkStart w:name="" w:id="1573"/>
                      <w:r>
                        <w:rPr>
                          <w:rFonts w:ascii="宋体" w:hAnsi="宋体" w:cs="宋体" w:eastAsia="宋体"/>
                          <w:sz w:val="39"/>
                          <w:spacing w:val="0"/>
                          <w:color w:val="000000"/>
                          <w:b w:val="off"/>
                          <w:i w:val="off"/>
                        </w:rPr>
                        <w:t>VⅡ.88-9</w:t>
                      </w:r>
                      <w:bookmarkEnd w:id="1573"/>
                    </w:p>
                  </w:txbxContent>
                </v:textbox>
              </v:shape>
            </w:pict>
          </mc:Fallback>
        </mc:AlternateContent>
      </w:r>
      <w:bookmarkEnd w:id="1571"/>
    </w:p>
    <w:p>
      <w:r>
        <w:t/>
      </w:r>
    </w:p>
    <w:p>
      <w:pPr>
        <w:sectPr>
          <w:footerReference r:id="rId95"/>
          <w:headerReference r:id="rId96" w:type="default"/>
          <w:type w:val="nextPage"/>
          <w:pgSz w:w="15700" w:h="22880"/>
          <w:pgMar w:left="2080" w:top="1740" w:right="2080" w:bottom="1740" w:header="1440" w:footer="1440"/>
          <w:cols w:num="1"/>
        </w:sectPr>
      </w:pPr>
    </w:p>
    <w:p>
      <w:pPr>
        <w:pageBreakBefore w:val="off"/>
        <w:tabs/>
        <w:wordWrap w:val="off"/>
        <w:spacing w:before="280" w:after="0" w:line="540" w:lineRule="atLeast"/>
        <w:ind w:left="0" w:right="0"/>
        <w:jc w:val="center"/>
        <w:textAlignment w:val="baseline"/>
        <w:rPr>
          <w:sz w:val="39"/>
        </w:rPr>
      </w:pPr>
      <w:bookmarkStart w:name="" w:id="1574"/>
      <w:r>
        <w:rPr>
          <w:rFonts w:ascii="楷体" w:hAnsi="楷体" w:cs="楷体" w:eastAsia="楷体"/>
          <w:sz w:val="39"/>
          <w:spacing w:val="0"/>
          <w:color w:val="000000"/>
          <w:u w:val="single"/>
          <w:b w:val="on"/>
          <w:i w:val="off"/>
        </w:rPr>
        <w:t xml:space="preserve">                 第七卷 第一章  芝诺                 </w:t>
      </w:r>
      <w:bookmarkEnd w:id="1574"/>
    </w:p>
    <w:p>
      <w:pPr>
        <w:pageBreakBefore w:val="off"/>
        <w:tabs/>
        <w:wordWrap w:val="off"/>
        <w:spacing w:before="0" w:after="0" w:line="540" w:lineRule="exact"/>
        <w:ind w:left="0" w:right="0"/>
        <w:jc w:val="center"/>
        <w:textAlignment w:val="baseline"/>
        <w:rPr>
          <w:sz w:val="39"/>
        </w:rPr>
      </w:pPr>
      <w:bookmarkStart w:name="" w:id="1575"/>
      <w:r>
        <w:rPr>
          <w:rFonts w:ascii="宋体" w:hAnsi="宋体" w:cs="宋体" w:eastAsia="宋体"/>
          <w:sz w:val="39"/>
          <w:spacing w:val="0"/>
          <w:color w:val="000000"/>
          <w:b w:val="off"/>
          <w:i w:val="off"/>
        </w:rPr>
        <w:t/>
      </w:r>
      <w:bookmarkEnd w:id="1575"/>
    </w:p>
    <w:p>
      <w:pPr>
        <w:pageBreakBefore w:val="off"/>
        <w:tabs/>
        <w:wordWrap w:val="off"/>
        <w:spacing w:before="0" w:after="0" w:line="600" w:lineRule="atLeast"/>
        <w:ind w:left="0" w:right="220"/>
        <w:jc w:val="both"/>
        <w:textAlignment w:val="baseline"/>
        <w:rPr>
          <w:sz w:val="41"/>
        </w:rPr>
      </w:pPr>
      <w:bookmarkStart w:name="" w:id="1576"/>
      <w:r>
        <w:rPr>
          <w:rFonts w:ascii="宋体" w:hAnsi="宋体" w:cs="宋体" w:eastAsia="宋体"/>
          <w:sz w:val="41"/>
          <w:spacing w:val="0"/>
          <w:color w:val="000000"/>
          <w:b w:val="off"/>
          <w:i w:val="off"/>
        </w:rPr>
        <w:t>在者的宙斯、主人和统治者相等同。当所有行为都使驻留于</w:t>
      </w:r>
      <w:r>
        <w:rPr>
          <w:rFonts w:ascii="宋体" w:hAnsi="宋体" w:cs="宋体" w:eastAsia="宋体"/>
          <w:sz w:val="41"/>
          <w:spacing w:val="0"/>
          <w:color w:val="000000"/>
          <w:b w:val="off"/>
          <w:i w:val="off"/>
        </w:rPr>
        <w:t>个体人之中的精神与宇宙的命令者的意志相和谐并得到提升</w:t>
      </w:r>
      <w:r>
        <w:rPr>
          <w:rFonts w:ascii="宋体" w:hAnsi="宋体" w:cs="宋体" w:eastAsia="宋体"/>
          <w:sz w:val="41"/>
          <w:spacing w:val="0"/>
          <w:color w:val="000000"/>
          <w:b w:val="off"/>
          <w:i w:val="off"/>
        </w:rPr>
        <w:t>时，上述那种生活就构成了幸福之人的德性和光滑的生命之</w:t>
      </w:r>
      <w:r>
        <w:rPr>
          <w:rFonts w:ascii="宋体" w:hAnsi="宋体" w:cs="宋体" w:eastAsia="宋体"/>
          <w:sz w:val="41"/>
          <w:spacing w:val="0"/>
          <w:color w:val="000000"/>
          <w:b w:val="off"/>
          <w:i w:val="off"/>
        </w:rPr>
        <w:t>流。于是第欧根尼明确把目的说成是在选择何者为自然时依</w:t>
      </w:r>
      <w:r>
        <w:rPr>
          <w:rFonts w:ascii="宋体" w:hAnsi="宋体" w:cs="宋体" w:eastAsia="宋体"/>
          <w:sz w:val="41"/>
          <w:spacing w:val="0"/>
          <w:color w:val="000000"/>
          <w:b w:val="off"/>
          <w:i w:val="off"/>
        </w:rPr>
        <w:t>据善的理性而行动。阿凯德谟(Achederaus)则说，目的就</w:t>
      </w:r>
      <w:r>
        <w:rPr>
          <w:rFonts w:ascii="宋体" w:hAnsi="宋体" w:cs="宋体" w:eastAsia="宋体"/>
          <w:sz w:val="41"/>
          <w:spacing w:val="0"/>
          <w:color w:val="000000"/>
          <w:b w:val="off"/>
          <w:i w:val="off"/>
        </w:rPr>
        <w:t>是践行所有合宜行动的生活。</w:t>
      </w:r>
      <w:bookmarkEnd w:id="1576"/>
    </w:p>
    <w:p>
      <w:pPr>
        <w:pageBreakBefore w:val="off"/>
        <w:tabs/>
        <w:wordWrap w:val="off"/>
        <w:spacing w:before="0" w:after="0" w:line="600" w:lineRule="atLeast"/>
        <w:ind w:left="0" w:right="240" w:firstLine="840"/>
        <w:jc w:val="both"/>
        <w:textAlignment w:val="baseline"/>
        <w:rPr>
          <w:sz w:val="41"/>
        </w:rPr>
      </w:pPr>
      <w:bookmarkStart w:name="" w:id="1577"/>
      <w:r>
        <w:rPr>
          <w:rFonts w:ascii="宋体" w:hAnsi="宋体" w:cs="宋体" w:eastAsia="宋体"/>
          <w:sz w:val="41"/>
          <w:spacing w:val="0"/>
          <w:color w:val="000000"/>
          <w:b w:val="off"/>
          <w:i w:val="off"/>
        </w:rPr>
        <w:t>克律西波把我们的生活所应当与之保持一致的自然同时</w:t>
      </w:r>
      <w:r>
        <w:rPr>
          <w:rFonts w:ascii="宋体" w:hAnsi="宋体" w:cs="宋体" w:eastAsia="宋体"/>
          <w:sz w:val="41"/>
          <w:spacing w:val="0"/>
          <w:color w:val="000000"/>
          <w:b w:val="off"/>
          <w:i w:val="off"/>
        </w:rPr>
        <w:t>理解为宇宙的自然 (universal nature)和个别意义上的人的自</w:t>
      </w:r>
      <w:r>
        <w:rPr>
          <w:rFonts w:ascii="宋体" w:hAnsi="宋体" w:cs="宋体" w:eastAsia="宋体"/>
          <w:sz w:val="41"/>
          <w:spacing w:val="0"/>
          <w:color w:val="000000"/>
          <w:b w:val="off"/>
          <w:i w:val="off"/>
        </w:rPr>
        <w:t>然 (the nature of man), 而克里安忒只把宇宙的自然当做应</w:t>
      </w:r>
      <w:r>
        <w:rPr>
          <w:rFonts w:ascii="宋体" w:hAnsi="宋体" w:cs="宋体" w:eastAsia="宋体"/>
          <w:sz w:val="41"/>
          <w:spacing w:val="0"/>
          <w:color w:val="000000"/>
          <w:b w:val="off"/>
          <w:i w:val="off"/>
        </w:rPr>
        <w:t>该遵从的，没有加上个体的自然。</w:t>
      </w:r>
      <w:bookmarkEnd w:id="1577"/>
    </w:p>
    <w:p>
      <w:pPr>
        <w:pageBreakBefore w:val="off"/>
        <w:tabs/>
        <w:wordWrap w:val="off"/>
        <w:spacing w:before="0" w:after="0" w:line="600" w:lineRule="atLeast"/>
        <w:ind w:left="0" w:right="220" w:firstLine="840"/>
        <w:jc w:val="both"/>
        <w:textAlignment w:val="baseline"/>
        <w:rPr>
          <w:sz w:val="41"/>
        </w:rPr>
      </w:pPr>
      <w:bookmarkStart w:name="" w:id="1578"/>
      <w:r>
        <w:rPr>
          <w:rFonts w:ascii="宋体" w:hAnsi="宋体" w:cs="宋体" w:eastAsia="宋体"/>
          <w:sz w:val="41"/>
          <w:spacing w:val="0"/>
          <w:color w:val="000000"/>
          <w:b w:val="off"/>
          <w:i w:val="off"/>
        </w:rPr>
        <w:t>他认为德性是一种和谐的性情，因为自身的缘故就值得</w:t>
      </w:r>
      <w:r>
        <w:rPr>
          <w:rFonts w:ascii="宋体" w:hAnsi="宋体" w:cs="宋体" w:eastAsia="宋体"/>
          <w:sz w:val="41"/>
          <w:spacing w:val="0"/>
          <w:color w:val="000000"/>
          <w:b w:val="off"/>
          <w:i w:val="off"/>
        </w:rPr>
        <w:t>选择，并且不是出于希望、恐惧或任何外在的动机。幸福就</w:t>
      </w:r>
      <w:r>
        <w:rPr>
          <w:rFonts w:ascii="宋体" w:hAnsi="宋体" w:cs="宋体" w:eastAsia="宋体"/>
          <w:sz w:val="41"/>
          <w:spacing w:val="0"/>
          <w:color w:val="000000"/>
          <w:b w:val="off"/>
          <w:i w:val="off"/>
        </w:rPr>
        <w:t>在于德性，因为德性是倾向于使整个生命相和谐的心灵状</w:t>
      </w:r>
      <w:r>
        <w:rPr>
          <w:rFonts w:ascii="宋体" w:hAnsi="宋体" w:cs="宋体" w:eastAsia="宋体"/>
          <w:sz w:val="41"/>
          <w:spacing w:val="0"/>
          <w:color w:val="000000"/>
          <w:b w:val="off"/>
          <w:i w:val="off"/>
        </w:rPr>
        <w:t>态。若理性存在者堕落，这要归因于外在追求的欺骗，有时</w:t>
      </w:r>
      <w:r>
        <w:rPr>
          <w:rFonts w:ascii="宋体" w:hAnsi="宋体" w:cs="宋体" w:eastAsia="宋体"/>
          <w:sz w:val="41"/>
          <w:spacing w:val="0"/>
          <w:color w:val="000000"/>
          <w:b w:val="off"/>
          <w:i w:val="off"/>
        </w:rPr>
        <w:t>则归因于同伴的影响。因为自然的起点从来不是邪恶的。</w:t>
      </w:r>
      <w:bookmarkEnd w:id="1578"/>
    </w:p>
    <w:p>
      <w:pPr>
        <w:pageBreakBefore w:val="off"/>
        <w:tabs/>
        <w:wordWrap w:val="off"/>
        <w:spacing w:before="0" w:after="0" w:line="600" w:lineRule="atLeast"/>
        <w:ind w:left="0" w:right="220" w:firstLine="840"/>
        <w:jc w:val="both"/>
        <w:textAlignment w:val="baseline"/>
        <w:rPr>
          <w:sz w:val="41"/>
        </w:rPr>
      </w:pPr>
      <w:bookmarkStart w:name="" w:id="1579"/>
      <w:r>
        <w:rPr>
          <w:rFonts w:ascii="宋体" w:hAnsi="宋体" w:cs="宋体" w:eastAsia="宋体"/>
          <w:sz w:val="41"/>
          <w:spacing w:val="0"/>
          <w:color w:val="000000"/>
          <w:b w:val="off"/>
          <w:i w:val="off"/>
        </w:rPr>
        <w:t>首先，德性在某种意义上是任何事物在总体上的完善，</w:t>
      </w:r>
      <w:r>
        <w:rPr>
          <w:rFonts w:ascii="宋体" w:hAnsi="宋体" w:cs="宋体" w:eastAsia="宋体"/>
          <w:sz w:val="41"/>
          <w:spacing w:val="0"/>
          <w:color w:val="000000"/>
          <w:b w:val="off"/>
          <w:i w:val="off"/>
        </w:rPr>
        <w:t>比如，一尊雕像的完善。其次，它可以是非智性的 (non-</w:t>
      </w:r>
      <w:r>
        <w:rPr>
          <w:rFonts w:ascii="宋体" w:hAnsi="宋体" w:cs="宋体" w:eastAsia="宋体"/>
          <w:sz w:val="41"/>
          <w:spacing w:val="0"/>
          <w:color w:val="000000"/>
          <w:b w:val="off"/>
          <w:i w:val="off"/>
        </w:rPr>
        <w:t>intellectual), 如健康;或者是智性的(intellectual),如审慎。</w:t>
      </w:r>
      <w:r>
        <w:rPr>
          <w:rFonts w:ascii="宋体" w:hAnsi="宋体" w:cs="宋体" w:eastAsia="宋体"/>
          <w:sz w:val="41"/>
          <w:spacing w:val="0"/>
          <w:color w:val="000000"/>
          <w:b w:val="off"/>
          <w:i w:val="off"/>
        </w:rPr>
        <w:t>因为赫卡托在《论德性》(On the Virtues) 的第一卷中说, 有</w:t>
      </w:r>
      <w:r>
        <w:rPr>
          <w:rFonts w:ascii="宋体" w:hAnsi="宋体" w:cs="宋体" w:eastAsia="宋体"/>
          <w:sz w:val="41"/>
          <w:spacing w:val="0"/>
          <w:color w:val="000000"/>
          <w:b w:val="off"/>
          <w:i w:val="off"/>
        </w:rPr>
        <w:t>些德性是科学的和基于理论的，即具有理论原则的结构，如</w:t>
      </w:r>
      <w:r>
        <w:rPr>
          <w:rFonts w:ascii="宋体" w:hAnsi="宋体" w:cs="宋体" w:eastAsia="宋体"/>
          <w:sz w:val="41"/>
          <w:spacing w:val="0"/>
          <w:color w:val="000000"/>
          <w:b w:val="off"/>
          <w:i w:val="off"/>
        </w:rPr>
        <w:t>审慎和正义；其他一些是非智性的，即那些被认为与前者同</w:t>
      </w:r>
      <w:r>
        <w:rPr>
          <w:rFonts w:ascii="宋体" w:hAnsi="宋体" w:cs="宋体" w:eastAsia="宋体"/>
          <w:sz w:val="41"/>
          <w:spacing w:val="0"/>
          <w:color w:val="000000"/>
          <w:b w:val="off"/>
          <w:i w:val="off"/>
        </w:rPr>
        <w:t>延(co-extensive) 且平行 (parallel) 的德性, 如健康和力</w:t>
      </w:r>
      <w:r>
        <w:rPr>
          <w:rFonts w:ascii="宋体" w:hAnsi="宋体" w:cs="宋体" w:eastAsia="宋体"/>
          <w:sz w:val="41"/>
          <w:spacing w:val="0"/>
          <w:color w:val="000000"/>
          <w:b w:val="off"/>
          <w:i w:val="off"/>
        </w:rPr>
        <w:t>量。因为人们发现健康服侍着节制这一智性德性，且与之</w:t>
      </w:r>
      <w:r>
        <w:rPr>
          <w:rFonts w:ascii="宋体" w:hAnsi="宋体" w:cs="宋体" w:eastAsia="宋体"/>
          <w:sz w:val="41"/>
          <w:spacing w:val="0"/>
          <w:color w:val="000000"/>
          <w:b w:val="off"/>
          <w:i w:val="off"/>
        </w:rPr>
        <w:t>同延，正如力量是建筑了拱门的结果。这些德性之所以称做</w:t>
      </w:r>
      <w:r>
        <w:rPr>
          <w:rFonts w:ascii="宋体" w:hAnsi="宋体" w:cs="宋体" w:eastAsia="宋体"/>
          <w:sz w:val="41"/>
          <w:spacing w:val="0"/>
          <w:color w:val="000000"/>
          <w:b w:val="off"/>
          <w:i w:val="off"/>
        </w:rPr>
        <w:t>非智性的，是因为它们并不要求心灵的赞同；它们甚至在恶</w:t>
      </w:r>
      <w:r>
        <w:rPr>
          <w:rFonts w:ascii="宋体" w:hAnsi="宋体" w:cs="宋体" w:eastAsia="宋体"/>
          <w:sz w:val="41"/>
          <w:spacing w:val="0"/>
          <w:color w:val="000000"/>
          <w:b w:val="off"/>
          <w:i w:val="off"/>
        </w:rPr>
        <w:t>人身上也能附带发生，比如健康、勇敢。波西多纽在其论文</w:t>
      </w:r>
      <w:r>
        <w:rPr>
          <w:rFonts w:ascii="宋体" w:hAnsi="宋体" w:cs="宋体" w:eastAsia="宋体"/>
          <w:sz w:val="41"/>
          <w:spacing w:val="0"/>
          <w:color w:val="000000"/>
          <w:b w:val="off"/>
          <w:i w:val="off"/>
        </w:rPr>
        <w:t>《伦理学》(Ethics)的第一卷中说，德性确实存在的证明见</w:t>
      </w:r>
      <w:r>
        <mc:AlternateContent>
          <mc:Choice Requires="wps">
            <w:drawing>
              <wp:anchor allowOverlap="true" layoutInCell="true" locked="false" simplePos="false" behindDoc="false" relativeHeight="251659264" distL="0" distR="0" distT="0" distB="0">
                <wp:simplePos x="0" y="0"/>
                <wp:positionH relativeFrom="page">
                  <wp:posOffset>8356600</wp:posOffset>
                </wp:positionH>
                <wp:positionV relativeFrom="paragraph">
                  <wp:posOffset>2032000</wp:posOffset>
                </wp:positionV>
                <wp:extent cx="1231900" cy="342900"/>
                <wp:wrapNone/>
                <wp:docPr id="29" name="文本框 29"/>
                <a:graphic xmlns:a="http://schemas.openxmlformats.org/drawingml/2006/main">
                  <a:graphicData uri="http://schemas.microsoft.com/office/word/2010/wordprocessingShape">
                    <wps:wsp>
                      <wps:cNvSpPr txBox="true"/>
                      <wps:spPr>
                        <a:xfrm>
                          <a:off x="0" y="0"/>
                          <a:ext cx="12319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1580"/>
                            <w:r>
                              <w:rPr>
                                <w:rFonts w:ascii="仿宋" w:hAnsi="仿宋" w:cs="仿宋" w:eastAsia="仿宋"/>
                                <w:sz w:val="34"/>
                                <w:spacing w:val="0"/>
                                <w:color w:val="000000"/>
                                <w:b w:val="off"/>
                                <w:i w:val="off"/>
                              </w:rPr>
                              <w:t xml:space="preserve"> VⅡ.90-92</w:t>
                            </w:r>
                            <w:bookmarkEnd w:id="1580"/>
                          </w:p>
                        </w:txbxContent>
                      </wps:txbx>
                      <wps:bodyPr wrap="square" lIns="0" rIns="0" tIns="0" bIns="0" vert="horz" anchor="t">
                        <a:noAutofit/>
                      </wps:bodyPr>
                    </wps:wsp>
                  </a:graphicData>
                </a:graphic>
              </wp:anchor>
            </w:drawing>
          </mc:Choice>
          <mc:Fallback>
            <w:pict>
              <v:shape type="#_x0000_t202" filled="f" stroked="f" style="margin-left:658pt;margin-top:160pt;width:97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1581"/>
                      <w:r>
                        <w:rPr>
                          <w:rFonts w:ascii="仿宋" w:hAnsi="仿宋" w:cs="仿宋" w:eastAsia="仿宋"/>
                          <w:sz w:val="34"/>
                          <w:spacing w:val="0"/>
                          <w:color w:val="000000"/>
                          <w:b w:val="off"/>
                          <w:i w:val="off"/>
                        </w:rPr>
                        <w:t xml:space="preserve"> VⅡ.90-92</w:t>
                      </w:r>
                      <w:bookmarkEnd w:id="1581"/>
                    </w:p>
                  </w:txbxContent>
                </v:textbox>
              </v:shape>
            </w:pict>
          </mc:Fallback>
        </mc:AlternateContent>
      </w:r>
      <w:bookmarkEnd w:id="1579"/>
    </w:p>
    <w:p>
      <w:pPr>
        <w:pageBreakBefore w:val="off"/>
        <w:tabs/>
        <w:wordWrap w:val="off"/>
        <w:spacing w:before="0" w:after="0" w:line="400" w:lineRule="atLeast"/>
        <w:ind w:left="0" w:right="0"/>
        <w:jc w:val="center"/>
        <w:textAlignment w:val="baseline"/>
        <w:rPr>
          <w:sz w:val="29"/>
        </w:rPr>
      </w:pPr>
      <w:bookmarkStart w:name="" w:id="1582"/>
      <w:r>
        <w:rPr>
          <w:rFonts w:ascii="楷体" w:hAnsi="楷体" w:cs="楷体" w:eastAsia="楷体"/>
          <w:sz w:val="29"/>
          <w:spacing w:val="0"/>
          <w:color w:val="000000"/>
          <w:b w:val="off"/>
          <w:i w:val="off"/>
        </w:rPr>
        <w:t>— 439·</w:t>
      </w:r>
      <w:r>
        <w:rPr>
          <w:rFonts w:ascii="楷体" w:hAnsi="楷体" w:cs="楷体" w:eastAsia="楷体"/>
          <w:sz w:val="29"/>
          <w:spacing w:val="0"/>
          <w:color w:val="000000"/>
          <w:b w:val="off"/>
          <w:i w:val="off"/>
        </w:rPr>
        <w:t>—</w:t>
      </w:r>
      <w:bookmarkEnd w:id="1582"/>
    </w:p>
    <w:p>
      <w:r>
        <w:t/>
      </w:r>
    </w:p>
    <w:p>
      <w:pPr>
        <w:sectPr>
          <w:footerReference r:id="rId97"/>
          <w:headerReference r:id="rId98" w:type="default"/>
          <w:type w:val="nextPage"/>
          <w:pgSz w:w="15700" w:h="22460"/>
          <w:pgMar w:left="2300" w:top="1740" w:right="2300" w:bottom="1740" w:header="1440" w:footer="1440"/>
          <w:cols w:num="1"/>
        </w:sectPr>
      </w:pPr>
    </w:p>
    <w:p>
      <w:pPr>
        <w:pageBreakBefore w:val="off"/>
        <w:tabs/>
        <w:wordWrap w:val="off"/>
        <w:spacing w:before="300" w:after="0" w:line="660" w:lineRule="atLeast"/>
        <w:ind w:left="1660" w:right="0"/>
        <w:jc w:val="both"/>
        <w:textAlignment w:val="baseline"/>
        <w:rPr>
          <w:sz w:val="42"/>
        </w:rPr>
      </w:pPr>
      <w:bookmarkStart w:name="" w:id="1583"/>
      <w:r>
        <w:rPr>
          <w:rFonts w:ascii="仿宋" w:hAnsi="仿宋" w:cs="仿宋" w:eastAsia="仿宋"/>
          <w:sz w:val="42"/>
          <w:spacing w:val="0"/>
          <w:color w:val="000000"/>
          <w:u w:val="single"/>
          <w:b w:val="off"/>
          <w:i w:val="off"/>
        </w:rPr>
        <w:t xml:space="preserve">                     名哲言行录                     </w:t>
      </w:r>
      <w:bookmarkEnd w:id="1583"/>
    </w:p>
    <w:p>
      <w:pPr>
        <w:pageBreakBefore w:val="off"/>
        <w:tabs/>
        <w:wordWrap w:val="off"/>
        <w:spacing w:before="420" w:after="0" w:line="660" w:lineRule="atLeast"/>
        <w:ind w:left="1660" w:right="100"/>
        <w:jc w:val="both"/>
        <w:textAlignment w:val="baseline"/>
        <w:rPr>
          <w:sz w:val="42"/>
        </w:rPr>
      </w:pPr>
      <w:bookmarkStart w:name="" w:id="1584"/>
      <w:r>
        <w:rPr>
          <w:rFonts w:ascii="宋体" w:hAnsi="宋体" w:cs="宋体" w:eastAsia="宋体"/>
          <w:sz w:val="42"/>
          <w:spacing w:val="0"/>
          <w:color w:val="000000"/>
          <w:b w:val="off"/>
          <w:i w:val="off"/>
        </w:rPr>
        <w:t>之于这样的事实，即苏格拉底、第欧根尼、安提斯泰尼和他</w:t>
      </w:r>
      <w:r>
        <w:rPr>
          <w:rFonts w:ascii="宋体" w:hAnsi="宋体" w:cs="宋体" w:eastAsia="宋体"/>
          <w:sz w:val="42"/>
          <w:spacing w:val="0"/>
          <w:color w:val="000000"/>
          <w:b w:val="off"/>
          <w:i w:val="off"/>
        </w:rPr>
        <w:t>们的追随者获得了道德上的进步。而邪恶(vice)的存在也</w:t>
      </w:r>
      <w:r>
        <w:rPr>
          <w:rFonts w:ascii="宋体" w:hAnsi="宋体" w:cs="宋体" w:eastAsia="宋体"/>
          <w:sz w:val="42"/>
          <w:spacing w:val="0"/>
          <w:color w:val="000000"/>
          <w:b w:val="off"/>
          <w:i w:val="off"/>
        </w:rPr>
        <w:t>是一个基本事实，其证据在于，它是德性的对立面。德性可</w:t>
      </w:r>
      <w:r>
        <w:rPr>
          <w:rFonts w:ascii="宋体" w:hAnsi="宋体" w:cs="宋体" w:eastAsia="宋体"/>
          <w:sz w:val="42"/>
          <w:spacing w:val="0"/>
          <w:color w:val="000000"/>
          <w:b w:val="off"/>
          <w:i w:val="off"/>
        </w:rPr>
        <w:t>以教导；克律西波在其《论目的》(On the End)第一卷中、</w:t>
      </w:r>
      <w:r>
        <w:rPr>
          <w:rFonts w:ascii="宋体" w:hAnsi="宋体" w:cs="宋体" w:eastAsia="宋体"/>
          <w:sz w:val="42"/>
          <w:spacing w:val="0"/>
          <w:color w:val="000000"/>
          <w:b w:val="off"/>
          <w:i w:val="off"/>
        </w:rPr>
        <w:t>克里安忒、波西多纽在其《规劝集》(Protreptica)中、赫卡</w:t>
      </w:r>
      <w:r>
        <w:rPr>
          <w:rFonts w:ascii="宋体" w:hAnsi="宋体" w:cs="宋体" w:eastAsia="宋体"/>
          <w:sz w:val="42"/>
          <w:spacing w:val="0"/>
          <w:color w:val="000000"/>
          <w:b w:val="off"/>
          <w:i w:val="off"/>
        </w:rPr>
        <w:t>托都持这种观点；德性可教也明显见之于坏人变好的事例。</w:t>
      </w:r>
      <w:bookmarkEnd w:id="1584"/>
    </w:p>
    <w:p>
      <w:pPr>
        <w:pageBreakBefore w:val="off"/>
        <w:tabs/>
        <w:wordWrap w:val="off"/>
        <w:spacing w:before="0" w:after="0" w:line="660" w:lineRule="atLeast"/>
        <w:ind w:left="1660" w:right="20" w:firstLine="820"/>
        <w:jc w:val="both"/>
        <w:textAlignment w:val="baseline"/>
        <w:rPr>
          <w:sz w:val="42"/>
        </w:rPr>
      </w:pPr>
      <w:bookmarkStart w:name="" w:id="1585"/>
      <w:r>
        <w:rPr>
          <w:rFonts w:ascii="宋体" w:hAnsi="宋体" w:cs="宋体" w:eastAsia="宋体"/>
          <w:sz w:val="42"/>
          <w:spacing w:val="0"/>
          <w:color w:val="000000"/>
          <w:b w:val="off"/>
          <w:i w:val="off"/>
        </w:rPr>
        <w:t>然而，帕奈提乌把德性分为两种：理论的和实践的；另</w:t>
      </w:r>
      <w:r>
        <w:rPr>
          <w:rFonts w:ascii="宋体" w:hAnsi="宋体" w:cs="宋体" w:eastAsia="宋体"/>
          <w:sz w:val="42"/>
          <w:spacing w:val="0"/>
          <w:color w:val="000000"/>
          <w:b w:val="off"/>
          <w:i w:val="off"/>
        </w:rPr>
        <w:t>有人把它分为三种：逻辑的、物理的和伦理的；波西多纽的</w:t>
      </w:r>
      <w:r>
        <w:rPr>
          <w:rFonts w:ascii="宋体" w:hAnsi="宋体" w:cs="宋体" w:eastAsia="宋体"/>
          <w:sz w:val="42"/>
          <w:spacing w:val="0"/>
          <w:color w:val="000000"/>
          <w:b w:val="off"/>
          <w:i w:val="off"/>
        </w:rPr>
        <w:t>学派承认有四种；克里安忒、克律西波、安提珀特及他们的</w:t>
      </w:r>
      <w:r>
        <w:rPr>
          <w:rFonts w:ascii="宋体" w:hAnsi="宋体" w:cs="宋体" w:eastAsia="宋体"/>
          <w:sz w:val="42"/>
          <w:spacing w:val="0"/>
          <w:color w:val="000000"/>
          <w:b w:val="off"/>
          <w:i w:val="off"/>
        </w:rPr>
        <w:t>追随者认为不止四种。阿波罗番尼(Apollophanes)①自己只</w:t>
      </w:r>
      <w:r>
        <w:rPr>
          <w:rFonts w:ascii="宋体" w:hAnsi="宋体" w:cs="宋体" w:eastAsia="宋体"/>
          <w:sz w:val="42"/>
          <w:spacing w:val="0"/>
          <w:color w:val="000000"/>
          <w:b w:val="off"/>
          <w:i w:val="off"/>
        </w:rPr>
        <w:t>承认一种，即实践智慧(practical wisdom)。</w:t>
      </w:r>
      <w:bookmarkEnd w:id="1585"/>
    </w:p>
    <w:p>
      <w:pPr>
        <w:pageBreakBefore w:val="off"/>
        <w:tabs/>
        <w:wordWrap w:val="off"/>
        <w:spacing w:before="0" w:after="0" w:line="660" w:lineRule="atLeast"/>
        <w:ind w:left="0" w:right="0" w:firstLine="2480"/>
        <w:jc w:val="both"/>
        <w:textAlignment w:val="baseline"/>
        <w:rPr>
          <w:sz w:val="42"/>
        </w:rPr>
      </w:pPr>
      <w:bookmarkStart w:name="" w:id="1586"/>
      <w:r>
        <w:rPr>
          <w:rFonts w:ascii="宋体" w:hAnsi="宋体" w:cs="宋体" w:eastAsia="宋体"/>
          <w:sz w:val="42"/>
          <w:spacing w:val="0"/>
          <w:color w:val="000000"/>
          <w:b w:val="off"/>
          <w:i w:val="off"/>
        </w:rPr>
        <w:t>有些德性是基本的，有些是从属于它们的。基本的德性</w:t>
      </w:r>
      <w:r>
        <w:rPr>
          <w:rFonts w:ascii="宋体" w:hAnsi="宋体" w:cs="宋体" w:eastAsia="宋体"/>
          <w:sz w:val="42"/>
          <w:spacing w:val="0"/>
          <w:color w:val="000000"/>
          <w:b w:val="off"/>
          <w:i w:val="off"/>
        </w:rPr>
        <w:t>有：智慧、勇敢、正义、节制。特殊的德性有：大度、自</w:t>
      </w:r>
      <w:r>
        <w:rPr>
          <w:rFonts w:ascii="宋体" w:hAnsi="宋体" w:cs="宋体" w:eastAsia="宋体"/>
          <w:sz w:val="42"/>
          <w:spacing w:val="0"/>
          <w:color w:val="000000"/>
          <w:b w:val="off"/>
          <w:i w:val="off"/>
        </w:rPr>
        <w:t>制、忍耐、急智(presence of mind)和善谏(good counsel)。</w:t>
      </w:r>
      <w:r>
        <w:rPr>
          <w:rFonts w:ascii="宋体" w:hAnsi="宋体" w:cs="宋体" w:eastAsia="宋体"/>
          <w:sz w:val="42"/>
          <w:spacing w:val="0"/>
          <w:color w:val="000000"/>
          <w:b w:val="off"/>
          <w:i w:val="off"/>
        </w:rPr>
        <w:t>VⅡ.92-94他们把智慧定义为关于善的和恶的以及非善非恶的事物的知</w:t>
      </w:r>
      <w:r>
        <w:rPr>
          <w:rFonts w:ascii="宋体" w:hAnsi="宋体" w:cs="宋体" w:eastAsia="宋体"/>
          <w:sz w:val="42"/>
          <w:spacing w:val="0"/>
          <w:color w:val="000000"/>
          <w:b w:val="off"/>
          <w:i w:val="off"/>
        </w:rPr>
        <w:t>识；把勇敢②定义为关于我们应该选择的、应该谨慎的和</w:t>
      </w:r>
      <w:r>
        <w:rPr>
          <w:rFonts w:ascii="宋体" w:hAnsi="宋体" w:cs="宋体" w:eastAsia="宋体"/>
          <w:sz w:val="42"/>
          <w:spacing w:val="0"/>
          <w:color w:val="000000"/>
          <w:b w:val="off"/>
          <w:i w:val="off"/>
        </w:rPr>
        <w:t>无关紧要的事物的知识；正义是指……；大度是指使人们在</w:t>
      </w:r>
      <w:r>
        <w:rPr>
          <w:rFonts w:ascii="宋体" w:hAnsi="宋体" w:cs="宋体" w:eastAsia="宋体"/>
          <w:sz w:val="42"/>
          <w:spacing w:val="0"/>
          <w:color w:val="000000"/>
          <w:b w:val="off"/>
          <w:i w:val="off"/>
        </w:rPr>
        <w:t>所发生的任何善或恶的事情面前具有优势的那种知识或心灵</w:t>
      </w:r>
      <w:r>
        <w:rPr>
          <w:rFonts w:ascii="宋体" w:hAnsi="宋体" w:cs="宋体" w:eastAsia="宋体"/>
          <w:sz w:val="42"/>
          <w:spacing w:val="0"/>
          <w:color w:val="000000"/>
          <w:b w:val="off"/>
          <w:i w:val="off"/>
        </w:rPr>
        <w:t>的习惯；自制是那种在关涉正确理性方面永不为他物所征服</w:t>
      </w:r>
      <w:r>
        <w:rPr>
          <w:rFonts w:ascii="宋体" w:hAnsi="宋体" w:cs="宋体" w:eastAsia="宋体"/>
          <w:sz w:val="42"/>
          <w:spacing w:val="0"/>
          <w:color w:val="000000"/>
          <w:b w:val="off"/>
          <w:i w:val="off"/>
        </w:rPr>
        <w:t>的气质，或无论什么快乐都不能将之打败的习惯；忍耐是告</w:t>
      </w:r>
      <w:r>
        <w:rPr>
          <w:rFonts w:ascii="宋体" w:hAnsi="宋体" w:cs="宋体" w:eastAsia="宋体"/>
          <w:sz w:val="42"/>
          <w:spacing w:val="0"/>
          <w:color w:val="000000"/>
          <w:b w:val="off"/>
          <w:i w:val="off"/>
        </w:rPr>
        <w:t>诉我们什么是应该牢牢把握的、什么是不应该的、什么是无</w:t>
      </w:r>
      <w:r>
        <w:rPr>
          <w:rFonts w:ascii="宋体" w:hAnsi="宋体" w:cs="宋体" w:eastAsia="宋体"/>
          <w:sz w:val="42"/>
          <w:spacing w:val="0"/>
          <w:color w:val="000000"/>
          <w:b w:val="off"/>
          <w:i w:val="off"/>
        </w:rPr>
        <w:t>关紧要的东西的知识或习性；急智是试图发现在任何时候该</w:t>
      </w:r>
      <w:r>
        <w:rPr>
          <w:rFonts w:ascii="宋体" w:hAnsi="宋体" w:cs="宋体" w:eastAsia="宋体"/>
          <w:sz w:val="42"/>
          <w:spacing w:val="0"/>
          <w:color w:val="000000"/>
          <w:b w:val="off"/>
          <w:i w:val="off"/>
        </w:rPr>
        <w:t>做什么的习惯；善谏是使我们明白如果考虑自己的兴趣的话</w:t>
      </w:r>
      <w:bookmarkEnd w:id="1586"/>
    </w:p>
    <w:p>
      <w:pPr>
        <w:pageBreakBefore w:val="off"/>
        <w:tabs/>
        <w:wordWrap w:val="off"/>
        <w:spacing w:before="0" w:after="0" w:line="660" w:lineRule="atLeast"/>
        <w:ind w:left="1740" w:right="0"/>
        <w:jc w:val="both"/>
        <w:textAlignment w:val="baseline"/>
        <w:rPr>
          <w:sz w:val="42"/>
        </w:rPr>
      </w:pPr>
      <w:bookmarkStart w:name="" w:id="1587"/>
      <w:r>
        <w:rPr>
          <w:rFonts w:ascii="宋体" w:hAnsi="宋体" w:cs="宋体" w:eastAsia="宋体"/>
          <w:sz w:val="42"/>
          <w:spacing w:val="0"/>
          <w:color w:val="000000"/>
          <w:u w:val="single"/>
          <w:b w:val="off"/>
          <w:i w:val="off"/>
        </w:rPr>
        <w:t xml:space="preserve">             </w:t>
      </w:r>
      <w:bookmarkEnd w:id="1587"/>
    </w:p>
    <w:p>
      <w:pPr>
        <w:pageBreakBefore w:val="off"/>
        <w:tabs/>
        <w:wordWrap w:val="off"/>
        <w:spacing w:before="280" w:after="0" w:line="520" w:lineRule="atLeast"/>
        <w:ind w:left="2300" w:right="0"/>
        <w:jc w:val="both"/>
        <w:textAlignment w:val="baseline"/>
        <w:rPr>
          <w:sz w:val="31"/>
        </w:rPr>
      </w:pPr>
      <w:bookmarkStart w:name="" w:id="1588"/>
      <w:r>
        <w:rPr>
          <w:rFonts w:ascii="宋体" w:hAnsi="宋体" w:cs="宋体" w:eastAsia="宋体"/>
          <w:sz w:val="31"/>
          <w:spacing w:val="0"/>
          <w:color w:val="000000"/>
          <w:b w:val="off"/>
          <w:i w:val="off"/>
        </w:rPr>
        <w:t>① 一位早期的斯多亚派成员；比较 Frag… tet. Stoic. i. 90。</w:t>
      </w:r>
      <w:bookmarkEnd w:id="1588"/>
    </w:p>
    <w:p>
      <w:pPr>
        <w:pageBreakBefore w:val="off"/>
        <w:tabs/>
        <w:wordWrap w:val="off"/>
        <w:spacing w:before="0" w:after="0" w:line="520" w:lineRule="atLeast"/>
        <w:ind w:left="1660" w:right="0" w:firstLine="640"/>
        <w:jc w:val="both"/>
        <w:textAlignment w:val="baseline"/>
        <w:rPr>
          <w:sz w:val="31"/>
        </w:rPr>
      </w:pPr>
      <w:bookmarkStart w:name="" w:id="1589"/>
      <w:r>
        <w:rPr>
          <w:rFonts w:ascii="仿宋" w:hAnsi="仿宋" w:cs="仿宋" w:eastAsia="仿宋"/>
          <w:sz w:val="31"/>
          <w:spacing w:val="0"/>
          <w:color w:val="000000"/>
          <w:b w:val="off"/>
          <w:i w:val="off"/>
        </w:rPr>
        <w:t>② 显然这里定义的不是勇敢，而明显是把智慧又定义了一遍。因此我标</w:t>
      </w:r>
      <w:r>
        <w:rPr>
          <w:rFonts w:ascii="仿宋" w:hAnsi="仿宋" w:cs="仿宋" w:eastAsia="仿宋"/>
          <w:sz w:val="31"/>
          <w:spacing w:val="0"/>
          <w:color w:val="000000"/>
          <w:b w:val="off"/>
          <w:i w:val="off"/>
        </w:rPr>
        <w:t>以空白。</w:t>
      </w:r>
      <w:bookmarkEnd w:id="1589"/>
    </w:p>
    <w:p>
      <w:pPr>
        <w:pageBreakBefore w:val="off"/>
        <w:tabs/>
        <w:wordWrap w:val="off"/>
        <w:spacing w:before="0" w:after="0" w:line="480" w:lineRule="atLeast"/>
        <w:ind w:left="0" w:right="0"/>
        <w:jc w:val="center"/>
        <w:textAlignment w:val="baseline"/>
        <w:rPr>
          <w:sz w:val="35"/>
        </w:rPr>
      </w:pPr>
      <w:bookmarkStart w:name="" w:id="1590"/>
      <w:r>
        <w:rPr>
          <w:rFonts w:ascii="宋体" w:hAnsi="宋体" w:cs="宋体" w:eastAsia="宋体"/>
          <w:sz w:val="35"/>
          <w:spacing w:val="0"/>
          <w:color w:val="000000"/>
          <w:b w:val="off"/>
          <w:i w:val="off"/>
        </w:rPr>
        <w:t>—— 440 ——</w:t>
      </w:r>
      <w:bookmarkEnd w:id="1590"/>
    </w:p>
    <w:p>
      <w:r>
        <w:t/>
      </w:r>
    </w:p>
    <w:p>
      <w:pPr>
        <w:sectPr>
          <w:footerReference r:id="rId99"/>
          <w:headerReference r:id="rId100" w:type="default"/>
          <w:type w:val="nextPage"/>
          <w:pgSz w:w="15700" w:h="22900"/>
          <w:pgMar w:left="1480" w:top="1800" w:right="1480" w:bottom="1800" w:header="1500" w:footer="1500"/>
          <w:cols w:num="1"/>
        </w:sectPr>
      </w:pPr>
    </w:p>
    <w:p>
      <w:pPr>
        <w:pageBreakBefore w:val="off"/>
        <w:tabs/>
        <w:wordWrap w:val="off"/>
        <w:spacing w:before="240" w:after="0" w:line="540" w:lineRule="atLeast"/>
        <w:ind w:left="0" w:right="0"/>
        <w:jc w:val="center"/>
        <w:textAlignment w:val="baseline"/>
        <w:rPr>
          <w:sz w:val="40"/>
        </w:rPr>
      </w:pPr>
      <w:bookmarkStart w:name="" w:id="1591"/>
      <w:r>
        <w:rPr>
          <w:rFonts w:ascii="楷体" w:hAnsi="楷体" w:cs="楷体" w:eastAsia="楷体"/>
          <w:sz w:val="40"/>
          <w:spacing w:val="0"/>
          <w:color w:val="000000"/>
          <w:u w:val="single"/>
          <w:b w:val="on"/>
          <w:i w:val="off"/>
        </w:rPr>
        <w:t xml:space="preserve">                 第七卷 第一章   芝诺                 </w:t>
      </w:r>
      <w:bookmarkEnd w:id="1591"/>
    </w:p>
    <w:p>
      <w:pPr>
        <w:pageBreakBefore w:val="off"/>
        <w:tabs/>
        <w:wordWrap w:val="off"/>
        <w:spacing w:before="0" w:after="0" w:line="560" w:lineRule="exact"/>
        <w:ind w:left="0" w:right="0"/>
        <w:jc w:val="center"/>
        <w:textAlignment w:val="baseline"/>
        <w:rPr>
          <w:sz w:val="40"/>
        </w:rPr>
      </w:pPr>
      <w:bookmarkStart w:name="" w:id="1592"/>
      <w:r>
        <w:rPr>
          <w:rFonts w:ascii="宋体" w:hAnsi="宋体" w:cs="宋体" w:eastAsia="宋体"/>
          <w:sz w:val="40"/>
          <w:spacing w:val="0"/>
          <w:color w:val="000000"/>
          <w:b w:val="off"/>
          <w:i w:val="off"/>
        </w:rPr>
        <w:t/>
      </w:r>
      <w:bookmarkEnd w:id="1592"/>
    </w:p>
    <w:p>
      <w:pPr>
        <w:pageBreakBefore w:val="off"/>
        <w:tabs/>
        <w:wordWrap w:val="off"/>
        <w:spacing w:before="0" w:after="0" w:line="620" w:lineRule="atLeast"/>
        <w:ind w:left="0" w:right="0"/>
        <w:jc w:val="both"/>
        <w:textAlignment w:val="baseline"/>
        <w:rPr>
          <w:sz w:val="41"/>
        </w:rPr>
      </w:pPr>
      <w:bookmarkStart w:name="" w:id="1593"/>
      <w:r>
        <w:rPr>
          <w:rFonts w:ascii="宋体" w:hAnsi="宋体" w:cs="宋体" w:eastAsia="宋体"/>
          <w:sz w:val="41"/>
          <w:spacing w:val="0"/>
          <w:color w:val="000000"/>
          <w:b w:val="off"/>
          <w:i w:val="off"/>
        </w:rPr>
        <w:t>则要做什么以及如何去做的知识。</w:t>
      </w:r>
      <w:bookmarkEnd w:id="1593"/>
    </w:p>
    <w:p>
      <w:pPr>
        <w:pageBreakBefore w:val="off"/>
        <w:tabs/>
        <w:wordWrap w:val="off"/>
        <w:spacing w:before="0" w:after="0" w:line="620" w:lineRule="atLeast"/>
        <w:ind w:left="0" w:right="1720" w:firstLine="840"/>
        <w:jc w:val="both"/>
        <w:textAlignment w:val="baseline"/>
        <w:rPr>
          <w:sz w:val="41"/>
        </w:rPr>
      </w:pPr>
      <w:bookmarkStart w:name="" w:id="1594"/>
      <w:r>
        <w:rPr>
          <w:rFonts w:ascii="宋体" w:hAnsi="宋体" w:cs="宋体" w:eastAsia="宋体"/>
          <w:sz w:val="41"/>
          <w:spacing w:val="0"/>
          <w:color w:val="000000"/>
          <w:b w:val="off"/>
          <w:i w:val="off"/>
        </w:rPr>
        <w:t>与此相似，有些邪恶是基本的，另一些是从属的；例如</w:t>
      </w:r>
      <w:r>
        <w:rPr>
          <w:rFonts w:ascii="宋体" w:hAnsi="宋体" w:cs="宋体" w:eastAsia="宋体"/>
          <w:sz w:val="41"/>
          <w:spacing w:val="0"/>
          <w:color w:val="000000"/>
          <w:b w:val="off"/>
          <w:i w:val="off"/>
        </w:rPr>
        <w:t>愚蠢、胆怯、非正义和纵欲被认为是基本的；而不自制、鲁</w:t>
      </w:r>
      <w:r>
        <w:rPr>
          <w:rFonts w:ascii="宋体" w:hAnsi="宋体" w:cs="宋体" w:eastAsia="宋体"/>
          <w:sz w:val="41"/>
          <w:spacing w:val="0"/>
          <w:color w:val="000000"/>
          <w:b w:val="off"/>
          <w:i w:val="off"/>
        </w:rPr>
        <w:t>钝和草率(ill-advisedness)则是从属的。他们还认为邪恶</w:t>
      </w:r>
      <w:r>
        <w:rPr>
          <w:rFonts w:ascii="宋体" w:hAnsi="宋体" w:cs="宋体" w:eastAsia="宋体"/>
          <w:sz w:val="41"/>
          <w:spacing w:val="0"/>
          <w:color w:val="000000"/>
          <w:b w:val="off"/>
          <w:i w:val="off"/>
        </w:rPr>
        <w:t>是对一些事物的无知，而对这些事物的知识是相应的德性所</w:t>
      </w:r>
      <w:r>
        <w:rPr>
          <w:rFonts w:ascii="宋体" w:hAnsi="宋体" w:cs="宋体" w:eastAsia="宋体"/>
          <w:sz w:val="41"/>
          <w:spacing w:val="0"/>
          <w:color w:val="000000"/>
          <w:b w:val="off"/>
          <w:i w:val="off"/>
        </w:rPr>
        <w:t>具有的。</w:t>
      </w:r>
      <w:bookmarkEnd w:id="1594"/>
    </w:p>
    <w:p>
      <w:pPr>
        <w:pageBreakBefore w:val="off"/>
        <w:tabs/>
        <w:wordWrap w:val="off"/>
        <w:spacing w:before="0" w:after="0" w:line="620" w:lineRule="atLeast"/>
        <w:ind w:left="0" w:right="1720" w:firstLine="840"/>
        <w:jc w:val="both"/>
        <w:textAlignment w:val="baseline"/>
        <w:rPr>
          <w:sz w:val="41"/>
        </w:rPr>
      </w:pPr>
      <w:bookmarkStart w:name="" w:id="1595"/>
      <w:r>
        <w:rPr>
          <w:rFonts w:ascii="宋体" w:hAnsi="宋体" w:cs="宋体" w:eastAsia="宋体"/>
          <w:sz w:val="41"/>
          <w:spacing w:val="0"/>
          <w:color w:val="000000"/>
          <w:b w:val="off"/>
          <w:i w:val="off"/>
        </w:rPr>
        <w:t>一般而言，善是某种好处所从出自的东西，尤其，它要</w:t>
      </w:r>
      <w:r>
        <w:rPr>
          <w:rFonts w:ascii="宋体" w:hAnsi="宋体" w:cs="宋体" w:eastAsia="宋体"/>
          <w:sz w:val="41"/>
          <w:spacing w:val="0"/>
          <w:color w:val="000000"/>
          <w:b w:val="off"/>
          <w:i w:val="off"/>
        </w:rPr>
        <w:t>么与利益同一，要么与利益无差别。因此德性自身和所有分</w:t>
      </w:r>
      <w:r>
        <w:rPr>
          <w:rFonts w:ascii="宋体" w:hAnsi="宋体" w:cs="宋体" w:eastAsia="宋体"/>
          <w:sz w:val="41"/>
          <w:spacing w:val="0"/>
          <w:color w:val="000000"/>
          <w:b w:val="off"/>
          <w:i w:val="off"/>
        </w:rPr>
        <w:t>有德性的事物在三种意义上被称做是善的：(1)利益所从产</w:t>
      </w:r>
      <w:r>
        <w:rPr>
          <w:rFonts w:ascii="宋体" w:hAnsi="宋体" w:cs="宋体" w:eastAsia="宋体"/>
          <w:sz w:val="41"/>
          <w:spacing w:val="0"/>
          <w:color w:val="000000"/>
          <w:b w:val="off"/>
          <w:i w:val="off"/>
        </w:rPr>
        <w:t>生的源泉；(2)利益因之而产生的东西，如有德性的行为；</w:t>
      </w:r>
      <w:r>
        <w:rPr>
          <w:rFonts w:ascii="宋体" w:hAnsi="宋体" w:cs="宋体" w:eastAsia="宋体"/>
          <w:sz w:val="41"/>
          <w:spacing w:val="0"/>
          <w:color w:val="000000"/>
          <w:b w:val="off"/>
          <w:i w:val="off"/>
        </w:rPr>
        <w:t>(3)利益借之而产生的东西，如分有德性的良善之人。</w:t>
      </w:r>
      <w:bookmarkEnd w:id="1595"/>
    </w:p>
    <w:p>
      <w:pPr>
        <w:pageBreakBefore w:val="off"/>
        <w:tabs/>
        <w:wordWrap w:val="off"/>
        <w:spacing w:before="0" w:after="0" w:line="620" w:lineRule="atLeast"/>
        <w:ind w:left="0" w:right="0" w:firstLine="840"/>
        <w:jc w:val="both"/>
        <w:textAlignment w:val="baseline"/>
        <w:rPr>
          <w:sz w:val="41"/>
        </w:rPr>
      </w:pPr>
      <w:bookmarkStart w:name="" w:id="1596"/>
      <w:r>
        <w:rPr>
          <w:rFonts w:ascii="宋体" w:hAnsi="宋体" w:cs="宋体" w:eastAsia="宋体"/>
          <w:sz w:val="41"/>
          <w:spacing w:val="0"/>
          <w:color w:val="000000"/>
          <w:b w:val="off"/>
          <w:i w:val="off"/>
        </w:rPr>
        <w:t>他们给出的善的另一独特定义是：“理性存在作为理性</w:t>
      </w:r>
      <w:r>
        <w:rPr>
          <w:rFonts w:ascii="宋体" w:hAnsi="宋体" w:cs="宋体" w:eastAsia="宋体"/>
          <w:sz w:val="41"/>
          <w:spacing w:val="0"/>
          <w:color w:val="000000"/>
          <w:b w:val="off"/>
          <w:i w:val="off"/>
        </w:rPr>
        <w:t>者的自然完善”。符合这个定义的有：德性、作为德性之分</w:t>
      </w:r>
      <w:r>
        <w:rPr>
          <w:rFonts w:ascii="宋体" w:hAnsi="宋体" w:cs="宋体" w:eastAsia="宋体"/>
          <w:sz w:val="41"/>
          <w:spacing w:val="0"/>
          <w:color w:val="000000"/>
          <w:b w:val="off"/>
          <w:i w:val="off"/>
        </w:rPr>
        <w:t>有者的有德行为和良善之人；还有它所连带的附属物、愉悦</w:t>
      </w:r>
      <w:r>
        <w:rPr>
          <w:rFonts w:ascii="宋体" w:hAnsi="宋体" w:cs="宋体" w:eastAsia="宋体"/>
          <w:sz w:val="41"/>
          <w:spacing w:val="0"/>
          <w:color w:val="000000"/>
          <w:b w:val="off"/>
          <w:i w:val="off"/>
        </w:rPr>
        <w:t>和高兴及诸如此类。而至于恶(evils)：它们或者是邪恶</w:t>
      </w:r>
      <w:r>
        <w:rPr>
          <w:rFonts w:ascii="宋体" w:hAnsi="宋体" w:cs="宋体" w:eastAsia="宋体"/>
          <w:sz w:val="41"/>
          <w:spacing w:val="0"/>
          <w:color w:val="000000"/>
          <w:b w:val="off"/>
          <w:i w:val="off"/>
        </w:rPr>
        <w:t>(vices)、愚蠢、胆怯、非正义及诸如此类；或者是分有了邪</w:t>
      </w:r>
      <w:r>
        <w:rPr>
          <w:rFonts w:ascii="宋体" w:hAnsi="宋体" w:cs="宋体" w:eastAsia="宋体"/>
          <w:sz w:val="41"/>
          <w:spacing w:val="0"/>
          <w:color w:val="000000"/>
          <w:b w:val="off"/>
          <w:i w:val="off"/>
        </w:rPr>
        <w:t>恶的事物，包括恶行、恶人及其伴随物、绝望、抑郁等等。</w:t>
      </w:r>
      <w:bookmarkEnd w:id="1596"/>
    </w:p>
    <w:p>
      <w:pPr>
        <w:pageBreakBefore w:val="off"/>
        <w:tabs/>
        <w:wordWrap w:val="off"/>
        <w:spacing w:before="0" w:after="0" w:line="620" w:lineRule="atLeast"/>
        <w:ind w:left="0" w:right="1700" w:firstLine="840"/>
        <w:jc w:val="both"/>
        <w:textAlignment w:val="baseline"/>
        <w:rPr>
          <w:sz w:val="41"/>
        </w:rPr>
      </w:pPr>
      <w:bookmarkStart w:name="" w:id="1597"/>
      <w:r>
        <w:rPr>
          <w:rFonts w:ascii="宋体" w:hAnsi="宋体" w:cs="宋体" w:eastAsia="宋体"/>
          <w:sz w:val="41"/>
          <w:spacing w:val="0"/>
          <w:color w:val="000000"/>
          <w:b w:val="off"/>
          <w:i w:val="off"/>
        </w:rPr>
        <w:t>有些善是心灵之善，有些是外在的，还有些既非心灵的</w:t>
      </w:r>
      <w:r>
        <w:rPr>
          <w:rFonts w:ascii="宋体" w:hAnsi="宋体" w:cs="宋体" w:eastAsia="宋体"/>
          <w:sz w:val="41"/>
          <w:spacing w:val="0"/>
          <w:color w:val="000000"/>
          <w:b w:val="off"/>
          <w:i w:val="off"/>
        </w:rPr>
        <w:t>也非外在的。前者包括德性和有德行为；外在的善是这样一</w:t>
      </w:r>
      <w:r>
        <w:rPr>
          <w:rFonts w:ascii="宋体" w:hAnsi="宋体" w:cs="宋体" w:eastAsia="宋体"/>
          <w:sz w:val="41"/>
          <w:spacing w:val="0"/>
          <w:color w:val="000000"/>
          <w:b w:val="off"/>
          <w:i w:val="off"/>
        </w:rPr>
        <w:t>些善，如拥有好的祖国或好的朋友，以及此类的兴旺。然而</w:t>
      </w:r>
      <w:r>
        <w:rPr>
          <w:rFonts w:ascii="宋体" w:hAnsi="宋体" w:cs="宋体" w:eastAsia="宋体"/>
          <w:sz w:val="41"/>
          <w:spacing w:val="0"/>
          <w:color w:val="000000"/>
          <w:b w:val="off"/>
          <w:i w:val="off"/>
        </w:rPr>
        <w:t>自己善和自己幸福属于既非心灵又非外在的善。与此相似，</w:t>
      </w:r>
      <w:r>
        <w:rPr>
          <w:rFonts w:ascii="宋体" w:hAnsi="宋体" w:cs="宋体" w:eastAsia="宋体"/>
          <w:sz w:val="41"/>
          <w:spacing w:val="0"/>
          <w:color w:val="000000"/>
          <w:b w:val="off"/>
          <w:i w:val="off"/>
        </w:rPr>
        <w:t>恶的事物中有些是心灵之恶，即邪恶和恶行；有些是外在的</w:t>
      </w:r>
      <w:r>
        <w:rPr>
          <w:rFonts w:ascii="宋体" w:hAnsi="宋体" w:cs="宋体" w:eastAsia="宋体"/>
          <w:sz w:val="41"/>
          <w:spacing w:val="0"/>
          <w:color w:val="000000"/>
          <w:b w:val="off"/>
          <w:i w:val="off"/>
        </w:rPr>
        <w:t>恶，如拥有愚蠢的祖国或愚蠢的朋友，以及这类的不幸；还</w:t>
      </w:r>
      <w:r>
        <w:rPr>
          <w:rFonts w:ascii="宋体" w:hAnsi="宋体" w:cs="宋体" w:eastAsia="宋体"/>
          <w:sz w:val="41"/>
          <w:spacing w:val="0"/>
          <w:color w:val="000000"/>
          <w:b w:val="off"/>
          <w:i w:val="off"/>
        </w:rPr>
        <w:t>有些是既非心灵也非外在的恶，如自己坏和自己不幸。</w:t>
      </w:r>
      <w:bookmarkEnd w:id="1597"/>
    </w:p>
    <w:p>
      <w:pPr>
        <w:pageBreakBefore w:val="off"/>
        <w:tabs/>
        <w:wordWrap w:val="off"/>
        <w:spacing w:before="0" w:after="0" w:line="620" w:lineRule="atLeast"/>
        <w:ind w:left="0" w:right="1660" w:firstLine="840"/>
        <w:jc w:val="both"/>
        <w:textAlignment w:val="baseline"/>
        <w:rPr>
          <w:sz w:val="41"/>
        </w:rPr>
      </w:pPr>
      <w:bookmarkStart w:name="" w:id="1598"/>
      <w:r>
        <w:rPr>
          <w:rFonts w:ascii="宋体" w:hAnsi="宋体" w:cs="宋体" w:eastAsia="宋体"/>
          <w:sz w:val="41"/>
          <w:spacing w:val="0"/>
          <w:color w:val="000000"/>
          <w:b w:val="off"/>
          <w:i w:val="off"/>
        </w:rPr>
        <w:t>善或者本性上就是目的，或者是达到这些目的手段，或</w:t>
      </w:r>
      <w:r>
        <w:rPr>
          <w:rFonts w:ascii="宋体" w:hAnsi="宋体" w:cs="宋体" w:eastAsia="宋体"/>
          <w:sz w:val="41"/>
          <w:spacing w:val="0"/>
          <w:color w:val="000000"/>
          <w:b w:val="off"/>
          <w:i w:val="off"/>
        </w:rPr>
        <w:t>者既是目的又是手段。朋友和从他那里获得的好处是达到善</w:t>
      </w:r>
      <w:r>
        <w:rPr>
          <w:rFonts w:ascii="宋体" w:hAnsi="宋体" w:cs="宋体" w:eastAsia="宋体"/>
          <w:sz w:val="41"/>
          <w:spacing w:val="0"/>
          <w:color w:val="000000"/>
          <w:b w:val="off"/>
          <w:i w:val="off"/>
        </w:rPr>
        <w:t>的手段，而自信、愉快、自由、欣喜、高兴、脱离痛苦和所</w:t>
      </w:r>
      <w:bookmarkEnd w:id="1598"/>
    </w:p>
    <w:p>
      <w:pPr>
        <w:pageBreakBefore w:val="off"/>
        <w:tabs/>
        <w:wordWrap w:val="off"/>
        <w:spacing w:before="0" w:after="0" w:line="460" w:lineRule="atLeast"/>
        <w:ind w:left="0" w:right="0"/>
        <w:jc w:val="center"/>
        <w:textAlignment w:val="baseline"/>
        <w:rPr>
          <w:sz w:val="34"/>
        </w:rPr>
      </w:pPr>
      <w:bookmarkStart w:name="" w:id="1599"/>
      <w:r>
        <w:rPr>
          <w:rFonts w:ascii="宋体" w:hAnsi="宋体" w:cs="宋体" w:eastAsia="宋体"/>
          <w:sz w:val="34"/>
          <w:spacing w:val="0"/>
          <w:color w:val="000000"/>
          <w:b w:val="off"/>
          <w:i w:val="off"/>
        </w:rPr>
        <w:t>—— 441 ——</w:t>
      </w:r>
      <w:bookmarkEnd w:id="1599"/>
    </w:p>
    <w:p>
      <w:r>
        <w:t/>
      </w:r>
    </w:p>
    <w:p>
      <w:pPr>
        <w:sectPr>
          <w:footerReference r:id="rId101"/>
          <w:headerReference r:id="rId102" w:type="default"/>
          <w:type w:val="nextPage"/>
          <w:pgSz w:w="15700" w:h="22880"/>
          <w:pgMar w:left="1460" w:top="1820" w:right="1460" w:bottom="1820" w:header="1520" w:footer="1520"/>
          <w:cols w:num="1"/>
        </w:sectPr>
      </w:pPr>
    </w:p>
    <w:p>
      <w:pPr>
        <w:pageBreakBefore w:val="off"/>
        <w:tabs/>
        <w:wordWrap w:val="off"/>
        <w:spacing w:before="260" w:after="0" w:line="580" w:lineRule="atLeast"/>
        <w:ind w:left="0" w:right="0"/>
        <w:jc w:val="center"/>
        <w:textAlignment w:val="baseline"/>
        <w:rPr>
          <w:sz w:val="43"/>
        </w:rPr>
      </w:pPr>
      <w:bookmarkStart w:name="" w:id="1600"/>
      <w:r>
        <w:rPr>
          <w:rFonts w:ascii="仿宋" w:hAnsi="仿宋" w:cs="仿宋" w:eastAsia="仿宋"/>
          <w:sz w:val="43"/>
          <w:spacing w:val="0"/>
          <w:color w:val="000000"/>
          <w:u w:val="single"/>
          <w:b w:val="on"/>
          <w:i w:val="off"/>
        </w:rPr>
        <w:t xml:space="preserve">                    名哲言行录                    </w:t>
      </w:r>
      <w:bookmarkEnd w:id="1600"/>
    </w:p>
    <w:p>
      <w:pPr>
        <w:pageBreakBefore w:val="off"/>
        <w:tabs/>
        <w:wordWrap w:val="off"/>
        <w:spacing w:before="0" w:after="0" w:line="560" w:lineRule="exact"/>
        <w:ind w:left="0" w:right="0"/>
        <w:jc w:val="center"/>
        <w:textAlignment w:val="baseline"/>
        <w:rPr>
          <w:sz w:val="43"/>
        </w:rPr>
      </w:pPr>
      <w:bookmarkStart w:name="" w:id="1601"/>
      <w:r>
        <w:rPr>
          <w:rFonts w:ascii="宋体" w:hAnsi="宋体" w:cs="宋体" w:eastAsia="宋体"/>
          <w:sz w:val="43"/>
          <w:spacing w:val="0"/>
          <w:color w:val="000000"/>
          <w:b w:val="off"/>
          <w:i w:val="off"/>
        </w:rPr>
        <w:t/>
      </w:r>
      <w:bookmarkEnd w:id="1601"/>
    </w:p>
    <w:p>
      <w:pPr>
        <w:pageBreakBefore w:val="off"/>
        <w:tabs/>
        <w:wordWrap w:val="off"/>
        <w:spacing w:before="0" w:after="0" w:line="660" w:lineRule="atLeast"/>
        <w:ind w:left="300" w:right="0"/>
        <w:jc w:val="both"/>
        <w:textAlignment w:val="baseline"/>
        <w:rPr>
          <w:sz w:val="40"/>
        </w:rPr>
      </w:pPr>
      <w:bookmarkStart w:name="" w:id="1602"/>
      <w:r>
        <w:rPr>
          <w:rFonts w:ascii="宋体" w:hAnsi="宋体" w:cs="宋体" w:eastAsia="宋体"/>
          <w:sz w:val="40"/>
          <w:spacing w:val="0"/>
          <w:color w:val="000000"/>
          <w:b w:val="off"/>
          <w:i w:val="off"/>
        </w:rPr>
        <w:t>有德行(virtuous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act)本性上就是目的。</w:t>
      </w:r>
      <w:bookmarkEnd w:id="1602"/>
    </w:p>
    <w:p>
      <w:pPr>
        <w:pageBreakBefore w:val="off"/>
        <w:tabs/>
        <w:wordWrap w:val="off"/>
        <w:spacing w:before="0" w:after="0" w:line="660" w:lineRule="atLeast"/>
        <w:ind w:left="300" w:right="120" w:firstLine="840"/>
        <w:jc w:val="both"/>
        <w:textAlignment w:val="baseline"/>
        <w:rPr>
          <w:sz w:val="40"/>
        </w:rPr>
      </w:pPr>
      <w:bookmarkStart w:name="" w:id="1603"/>
      <w:r>
        <w:rPr>
          <w:rFonts w:ascii="宋体" w:hAnsi="宋体" w:cs="宋体" w:eastAsia="宋体"/>
          <w:sz w:val="40"/>
          <w:spacing w:val="0"/>
          <w:color w:val="000000"/>
          <w:b w:val="off"/>
          <w:i w:val="off"/>
        </w:rPr>
        <w:t>他们认为德性属于既是目的又是手段的善。一方面，就</w:t>
      </w:r>
      <w:r>
        <w:rPr>
          <w:rFonts w:ascii="宋体" w:hAnsi="宋体" w:cs="宋体" w:eastAsia="宋体"/>
          <w:sz w:val="40"/>
          <w:spacing w:val="0"/>
          <w:color w:val="000000"/>
          <w:b w:val="off"/>
          <w:i w:val="off"/>
        </w:rPr>
        <w:t>其导致幸福而言它们是手段，另一方面，就它们使幸福完善</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并因此自身即为幸福之一部分而言，它们是手段。与此相</w:t>
      </w:r>
      <w:r>
        <w:rPr>
          <w:rFonts w:ascii="宋体" w:hAnsi="宋体" w:cs="宋体" w:eastAsia="宋体"/>
          <w:sz w:val="40"/>
          <w:spacing w:val="0"/>
          <w:color w:val="000000"/>
          <w:b w:val="off"/>
          <w:i w:val="off"/>
        </w:rPr>
        <w:t>似，有些恶本性上是目的，有些是手段，还有些同时是手</w:t>
      </w:r>
      <w:r>
        <w:rPr>
          <w:rFonts w:ascii="宋体" w:hAnsi="宋体" w:cs="宋体" w:eastAsia="宋体"/>
          <w:sz w:val="40"/>
          <w:spacing w:val="0"/>
          <w:color w:val="000000"/>
          <w:b w:val="off"/>
          <w:i w:val="off"/>
        </w:rPr>
        <w:t>段和目的。你的敌人和他造成的伤害是手段；惊恐、屈辱、</w:t>
      </w:r>
      <w:r>
        <w:rPr>
          <w:rFonts w:ascii="宋体" w:hAnsi="宋体" w:cs="宋体" w:eastAsia="宋体"/>
          <w:sz w:val="40"/>
          <w:spacing w:val="0"/>
          <w:color w:val="000000"/>
          <w:b w:val="off"/>
          <w:i w:val="off"/>
        </w:rPr>
        <w:t>奴役、忧郁、绝望、过度的伤感和所有恶行都在本性上是目</w:t>
      </w:r>
      <w:r>
        <w:rPr>
          <w:rFonts w:ascii="宋体" w:hAnsi="宋体" w:cs="宋体" w:eastAsia="宋体"/>
          <w:sz w:val="40"/>
          <w:spacing w:val="0"/>
          <w:color w:val="000000"/>
          <w:b w:val="off"/>
          <w:i w:val="off"/>
        </w:rPr>
        <w:t>的。邪恶属于既是目的又是手段的恶，因为就其导致痛苦而</w:t>
      </w:r>
      <w:r>
        <w:rPr>
          <w:rFonts w:ascii="宋体" w:hAnsi="宋体" w:cs="宋体" w:eastAsia="宋体"/>
          <w:sz w:val="40"/>
          <w:spacing w:val="0"/>
          <w:color w:val="000000"/>
          <w:b w:val="off"/>
          <w:i w:val="off"/>
        </w:rPr>
        <w:t>言它们是手段，就其使痛苦完善并因而成为其一部分而言，</w:t>
      </w:r>
      <w:r>
        <w:rPr>
          <w:rFonts w:ascii="宋体" w:hAnsi="宋体" w:cs="宋体" w:eastAsia="宋体"/>
          <w:sz w:val="40"/>
          <w:spacing w:val="0"/>
          <w:color w:val="000000"/>
          <w:b w:val="off"/>
          <w:i w:val="off"/>
        </w:rPr>
        <w:t>它们是目的。</w:t>
      </w:r>
      <w:r>
        <mc:AlternateContent>
          <mc:Choice Requires="wps">
            <w:drawing>
              <wp:anchor allowOverlap="true" layoutInCell="true" locked="false" simplePos="false" behindDoc="false" relativeHeight="251659264" distL="0" distR="0" distT="0" distB="0">
                <wp:simplePos x="0" y="0"/>
                <wp:positionH relativeFrom="page">
                  <wp:posOffset>482600</wp:posOffset>
                </wp:positionH>
                <wp:positionV relativeFrom="paragraph">
                  <wp:posOffset>812800</wp:posOffset>
                </wp:positionV>
                <wp:extent cx="1320800" cy="393700"/>
                <wp:wrapNone/>
                <wp:docPr id="30" name="文本框 30"/>
                <a:graphic xmlns:a="http://schemas.openxmlformats.org/drawingml/2006/main">
                  <a:graphicData uri="http://schemas.microsoft.com/office/word/2010/wordprocessingShape">
                    <wps:wsp>
                      <wps:cNvSpPr txBox="true"/>
                      <wps:spPr>
                        <a:xfrm>
                          <a:off x="0" y="0"/>
                          <a:ext cx="1320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604"/>
                            <w:r>
                              <w:rPr>
                                <w:rFonts w:ascii="宋体" w:hAnsi="宋体" w:cs="宋体" w:eastAsia="宋体"/>
                                <w:sz w:val="40"/>
                                <w:spacing w:val="0"/>
                                <w:color w:val="000000"/>
                                <w:b w:val="off"/>
                                <w:i w:val="off"/>
                              </w:rPr>
                              <w:t>VⅡ.97-99</w:t>
                            </w:r>
                            <w:bookmarkEnd w:id="1604"/>
                          </w:p>
                        </w:txbxContent>
                      </wps:txbx>
                      <wps:bodyPr wrap="square" lIns="0" rIns="0" tIns="0" bIns="0" vert="horz" anchor="t">
                        <a:noAutofit/>
                      </wps:bodyPr>
                    </wps:wsp>
                  </a:graphicData>
                </a:graphic>
              </wp:anchor>
            </w:drawing>
          </mc:Choice>
          <mc:Fallback>
            <w:pict>
              <v:shape type="#_x0000_t202" filled="f" stroked="f" style="margin-left:38pt;margin-top:64pt;width:10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605"/>
                      <w:r>
                        <w:rPr>
                          <w:rFonts w:ascii="宋体" w:hAnsi="宋体" w:cs="宋体" w:eastAsia="宋体"/>
                          <w:sz w:val="40"/>
                          <w:spacing w:val="0"/>
                          <w:color w:val="000000"/>
                          <w:b w:val="off"/>
                          <w:i w:val="off"/>
                        </w:rPr>
                        <w:t>VⅡ.97-99</w:t>
                      </w:r>
                      <w:bookmarkEnd w:id="1605"/>
                    </w:p>
                  </w:txbxContent>
                </v:textbox>
              </v:shape>
            </w:pict>
          </mc:Fallback>
        </mc:AlternateContent>
      </w:r>
      <w:bookmarkEnd w:id="1603"/>
    </w:p>
    <w:p>
      <w:pPr>
        <w:pageBreakBefore w:val="off"/>
        <w:tabs/>
        <w:wordWrap w:val="off"/>
        <w:spacing w:before="0" w:after="0" w:line="660" w:lineRule="atLeast"/>
        <w:ind w:left="340" w:right="80" w:firstLine="840"/>
        <w:jc w:val="both"/>
        <w:textAlignment w:val="baseline"/>
        <w:rPr>
          <w:sz w:val="40"/>
        </w:rPr>
      </w:pPr>
      <w:bookmarkStart w:name="" w:id="1606"/>
      <w:r>
        <w:rPr>
          <w:rFonts w:ascii="宋体" w:hAnsi="宋体" w:cs="宋体" w:eastAsia="宋体"/>
          <w:sz w:val="40"/>
          <w:spacing w:val="0"/>
          <w:color w:val="000000"/>
          <w:b w:val="off"/>
          <w:i w:val="off"/>
        </w:rPr>
        <w:t>在心灵之善中有些是习惯，有些是性情(disposition)，</w:t>
      </w:r>
      <w:r>
        <w:rPr>
          <w:rFonts w:ascii="宋体" w:hAnsi="宋体" w:cs="宋体" w:eastAsia="宋体"/>
          <w:sz w:val="40"/>
          <w:spacing w:val="0"/>
          <w:color w:val="000000"/>
          <w:b w:val="off"/>
          <w:i w:val="off"/>
        </w:rPr>
        <w:t>还有些既非习惯也非性情。德性属于性情，才艺或业余爱好</w:t>
      </w:r>
      <w:r>
        <w:rPr>
          <w:rFonts w:ascii="宋体" w:hAnsi="宋体" w:cs="宋体" w:eastAsia="宋体"/>
          <w:sz w:val="40"/>
          <w:spacing w:val="0"/>
          <w:color w:val="000000"/>
          <w:b w:val="off"/>
          <w:i w:val="off"/>
        </w:rPr>
        <w:t>属于习惯，而此类行为或能力的锻炼既非此也非彼。一般而</w:t>
      </w:r>
      <w:r>
        <w:rPr>
          <w:rFonts w:ascii="宋体" w:hAnsi="宋体" w:cs="宋体" w:eastAsia="宋体"/>
          <w:sz w:val="40"/>
          <w:spacing w:val="0"/>
          <w:color w:val="000000"/>
          <w:b w:val="off"/>
          <w:i w:val="off"/>
        </w:rPr>
        <w:t>言，存在复合的善(mixed</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goods)：例如因某人的孩子或某</w:t>
      </w:r>
      <w:r>
        <w:rPr>
          <w:rFonts w:ascii="宋体" w:hAnsi="宋体" w:cs="宋体" w:eastAsia="宋体"/>
          <w:sz w:val="40"/>
          <w:spacing w:val="0"/>
          <w:color w:val="000000"/>
          <w:b w:val="off"/>
          <w:i w:val="off"/>
        </w:rPr>
        <w:t>人的高龄而感到幸福。但知识是纯粹的善。有些善像德性一</w:t>
      </w:r>
      <w:r>
        <w:rPr>
          <w:rFonts w:ascii="宋体" w:hAnsi="宋体" w:cs="宋体" w:eastAsia="宋体"/>
          <w:sz w:val="40"/>
          <w:spacing w:val="0"/>
          <w:color w:val="000000"/>
          <w:b w:val="off"/>
          <w:i w:val="off"/>
        </w:rPr>
        <w:t>样是永恒的，另一些像高兴和走路锻炼一样是暂时的。</w:t>
      </w:r>
      <w:bookmarkEnd w:id="1606"/>
    </w:p>
    <w:p>
      <w:pPr>
        <w:pageBreakBefore w:val="off"/>
        <w:tabs/>
        <w:wordWrap w:val="off"/>
        <w:spacing w:before="0" w:after="0" w:line="660" w:lineRule="atLeast"/>
        <w:ind w:left="340" w:right="0" w:firstLine="840"/>
        <w:jc w:val="both"/>
        <w:textAlignment w:val="baseline"/>
        <w:rPr>
          <w:sz w:val="40"/>
        </w:rPr>
      </w:pPr>
      <w:bookmarkStart w:name="" w:id="1607"/>
      <w:r>
        <w:rPr>
          <w:rFonts w:ascii="宋体" w:hAnsi="宋体" w:cs="宋体" w:eastAsia="宋体"/>
          <w:sz w:val="40"/>
          <w:spacing w:val="0"/>
          <w:color w:val="000000"/>
          <w:b w:val="off"/>
          <w:i w:val="off"/>
        </w:rPr>
        <w:t>所有善都是合宜的(expiedient)、有约束力的(bind-</w:t>
      </w:r>
      <w:r>
        <w:rPr>
          <w:rFonts w:ascii="宋体" w:hAnsi="宋体" w:cs="宋体" w:eastAsia="宋体"/>
          <w:sz w:val="40"/>
          <w:spacing w:val="0"/>
          <w:color w:val="000000"/>
          <w:b w:val="off"/>
          <w:i w:val="off"/>
        </w:rPr>
        <w:t>ing)、有利的(profitable)、有用的(useful)、适用的(servi-</w:t>
      </w:r>
      <w:r>
        <w:rPr>
          <w:rFonts w:ascii="宋体" w:hAnsi="宋体" w:cs="宋体" w:eastAsia="宋体"/>
          <w:sz w:val="40"/>
          <w:spacing w:val="0"/>
          <w:color w:val="000000"/>
          <w:b w:val="off"/>
          <w:i w:val="off"/>
        </w:rPr>
        <w:t>cable)、美的、有益处的(beneficial)、可欲的(desirable)、</w:t>
      </w:r>
      <w:r>
        <w:rPr>
          <w:rFonts w:ascii="宋体" w:hAnsi="宋体" w:cs="宋体" w:eastAsia="宋体"/>
          <w:sz w:val="40"/>
          <w:spacing w:val="0"/>
          <w:color w:val="000000"/>
          <w:b w:val="off"/>
          <w:i w:val="off"/>
        </w:rPr>
        <w:t>正义的(just)或正当的(right)。它是合宜的，因为它产生</w:t>
      </w:r>
      <w:r>
        <w:rPr>
          <w:rFonts w:ascii="宋体" w:hAnsi="宋体" w:cs="宋体" w:eastAsia="宋体"/>
          <w:sz w:val="40"/>
          <w:spacing w:val="0"/>
          <w:color w:val="000000"/>
          <w:b w:val="off"/>
          <w:i w:val="off"/>
        </w:rPr>
        <w:t>那些因其出现而使我们获益的事物；它是有约束力的，因为</w:t>
      </w:r>
      <w:r>
        <w:rPr>
          <w:rFonts w:ascii="宋体" w:hAnsi="宋体" w:cs="宋体" w:eastAsia="宋体"/>
          <w:sz w:val="40"/>
          <w:spacing w:val="0"/>
          <w:color w:val="000000"/>
          <w:b w:val="off"/>
          <w:i w:val="off"/>
        </w:rPr>
        <w:t>它在需要协调的时候就导致协调；它是有利的，因为它支付</w:t>
      </w:r>
      <w:r>
        <w:rPr>
          <w:rFonts w:ascii="宋体" w:hAnsi="宋体" w:cs="宋体" w:eastAsia="宋体"/>
          <w:sz w:val="40"/>
          <w:spacing w:val="0"/>
          <w:color w:val="000000"/>
          <w:b w:val="off"/>
          <w:i w:val="off"/>
        </w:rPr>
        <w:t>其所耗费的花费，因此回报了交易方面的利益平衡；它是有</w:t>
      </w:r>
      <w:r>
        <w:rPr>
          <w:rFonts w:ascii="宋体" w:hAnsi="宋体" w:cs="宋体" w:eastAsia="宋体"/>
          <w:sz w:val="40"/>
          <w:spacing w:val="0"/>
          <w:color w:val="000000"/>
          <w:b w:val="off"/>
          <w:i w:val="off"/>
        </w:rPr>
        <w:t>用的，因为它确保好处的使用；它是适用的，因为它的功用</w:t>
      </w:r>
      <w:r>
        <w:rPr>
          <w:rFonts w:ascii="宋体" w:hAnsi="宋体" w:cs="宋体" w:eastAsia="宋体"/>
          <w:sz w:val="40"/>
          <w:spacing w:val="0"/>
          <w:color w:val="000000"/>
          <w:b w:val="off"/>
          <w:i w:val="off"/>
        </w:rPr>
        <w:t>值得一切赞扬；它是美的，因为善与由它构成的用处成比</w:t>
      </w:r>
      <w:r>
        <w:rPr>
          <w:rFonts w:ascii="宋体" w:hAnsi="宋体" w:cs="宋体" w:eastAsia="宋体"/>
          <w:sz w:val="40"/>
          <w:spacing w:val="0"/>
          <w:color w:val="000000"/>
          <w:b w:val="off"/>
          <w:i w:val="off"/>
        </w:rPr>
        <w:t>例；它是有益处的，因为其内在本性就有所裨益；它是可欲</w:t>
      </w:r>
      <w:r>
        <w:rPr>
          <w:rFonts w:ascii="宋体" w:hAnsi="宋体" w:cs="宋体" w:eastAsia="宋体"/>
          <w:sz w:val="40"/>
          <w:spacing w:val="0"/>
          <w:color w:val="000000"/>
          <w:b w:val="off"/>
          <w:i w:val="off"/>
        </w:rPr>
        <w:t>的，因为选择它是理性的；它也是正义的或正当的，因为它</w:t>
      </w:r>
      <w:bookmarkEnd w:id="1607"/>
    </w:p>
    <w:p>
      <w:pPr>
        <w:pageBreakBefore w:val="off"/>
        <w:tabs/>
        <w:wordWrap w:val="off"/>
        <w:spacing w:before="0" w:after="0" w:line="480" w:lineRule="atLeast"/>
        <w:ind w:left="0" w:right="0"/>
        <w:jc w:val="center"/>
        <w:textAlignment w:val="baseline"/>
        <w:rPr>
          <w:sz w:val="35"/>
        </w:rPr>
      </w:pPr>
      <w:bookmarkStart w:name="" w:id="1608"/>
      <w:r>
        <w:rPr>
          <w:rFonts w:ascii="宋体" w:hAnsi="宋体" w:cs="宋体" w:eastAsia="宋体"/>
          <w:sz w:val="35"/>
          <w:spacing w:val="0"/>
          <w:color w:val="000000"/>
          <w:b w:val="off"/>
          <w:i w:val="off"/>
        </w:rPr>
        <w:t>—</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442</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w:t>
      </w:r>
      <w:bookmarkEnd w:id="1608"/>
    </w:p>
    <w:p>
      <w:r>
        <w:t/>
      </w:r>
    </w:p>
    <w:p>
      <w:pPr>
        <w:sectPr>
          <w:footerReference r:id="rId103"/>
          <w:headerReference r:id="rId104" w:type="default"/>
          <w:type w:val="nextPage"/>
          <w:pgSz w:w="15700" w:h="22880"/>
          <w:pgMar w:left="2120" w:top="1800" w:right="2120" w:bottom="1800" w:header="1500" w:footer="1500"/>
          <w:cols w:num="1"/>
        </w:sectPr>
      </w:pPr>
    </w:p>
    <w:p>
      <w:pPr>
        <w:pageBreakBefore w:val="off"/>
        <w:tabs/>
        <w:wordWrap w:val="off"/>
        <w:spacing w:before="240" w:after="0" w:line="560" w:lineRule="atLeast"/>
        <w:ind w:left="0" w:right="0"/>
        <w:jc w:val="center"/>
        <w:textAlignment w:val="baseline"/>
        <w:rPr>
          <w:sz w:val="41"/>
        </w:rPr>
      </w:pPr>
      <w:bookmarkStart w:name="" w:id="1609"/>
      <w:r>
        <w:rPr>
          <w:rFonts w:ascii="楷体" w:hAnsi="楷体" w:cs="楷体" w:eastAsia="楷体"/>
          <w:sz w:val="41"/>
          <w:spacing w:val="0"/>
          <w:color w:val="000000"/>
          <w:u w:val="single"/>
          <w:b w:val="on"/>
          <w:i w:val="off"/>
        </w:rPr>
        <w:t xml:space="preserve">                第七卷 第一章  芝诺                </w:t>
      </w:r>
      <w:bookmarkEnd w:id="1609"/>
    </w:p>
    <w:p>
      <w:pPr>
        <w:pageBreakBefore w:val="off"/>
        <w:tabs/>
        <w:wordWrap w:val="off"/>
        <w:spacing w:before="0" w:after="0" w:line="540" w:lineRule="exact"/>
        <w:ind w:left="0" w:right="0"/>
        <w:jc w:val="center"/>
        <w:textAlignment w:val="baseline"/>
        <w:rPr>
          <w:sz w:val="41"/>
        </w:rPr>
      </w:pPr>
      <w:bookmarkStart w:name="" w:id="1610"/>
      <w:r>
        <w:rPr>
          <w:rFonts w:ascii="宋体" w:hAnsi="宋体" w:cs="宋体" w:eastAsia="宋体"/>
          <w:sz w:val="41"/>
          <w:spacing w:val="0"/>
          <w:color w:val="000000"/>
          <w:b w:val="off"/>
          <w:i w:val="off"/>
        </w:rPr>
        <w:t/>
      </w:r>
      <w:bookmarkEnd w:id="1610"/>
    </w:p>
    <w:p>
      <w:pPr>
        <w:pageBreakBefore w:val="off"/>
        <w:tabs/>
        <w:wordWrap w:val="off"/>
        <w:spacing w:before="0" w:after="0" w:line="620" w:lineRule="atLeast"/>
        <w:ind w:left="0" w:right="0"/>
        <w:jc w:val="both"/>
        <w:textAlignment w:val="baseline"/>
        <w:rPr>
          <w:sz w:val="42"/>
        </w:rPr>
      </w:pPr>
      <w:bookmarkStart w:name="" w:id="1611"/>
      <w:r>
        <w:rPr>
          <w:rFonts w:ascii="宋体" w:hAnsi="宋体" w:cs="宋体" w:eastAsia="宋体"/>
          <w:sz w:val="42"/>
          <w:spacing w:val="0"/>
          <w:color w:val="000000"/>
          <w:b w:val="off"/>
          <w:i w:val="off"/>
        </w:rPr>
        <w:t>与法律相和谐，且倾向于使人们聚集在一起。</w:t>
      </w:r>
      <w:bookmarkEnd w:id="1611"/>
    </w:p>
    <w:p>
      <w:pPr>
        <w:pageBreakBefore w:val="off"/>
        <w:tabs/>
        <w:wordWrap w:val="off"/>
        <w:spacing w:before="0" w:after="0" w:line="620" w:lineRule="atLeast"/>
        <w:ind w:left="0" w:right="0" w:firstLine="820"/>
        <w:jc w:val="both"/>
        <w:textAlignment w:val="baseline"/>
        <w:rPr>
          <w:sz w:val="42"/>
        </w:rPr>
      </w:pPr>
      <w:bookmarkStart w:name="" w:id="1612"/>
      <w:r>
        <w:rPr>
          <w:rFonts w:ascii="宋体" w:hAnsi="宋体" w:cs="宋体" w:eastAsia="宋体"/>
          <w:sz w:val="42"/>
          <w:spacing w:val="0"/>
          <w:color w:val="000000"/>
          <w:b w:val="off"/>
          <w:i w:val="off"/>
        </w:rPr>
        <w:t>他们之所以把至善(perfect good)描绘为美的，是因为</w:t>
      </w:r>
      <w:r>
        <w:rPr>
          <w:rFonts w:ascii="宋体" w:hAnsi="宋体" w:cs="宋体" w:eastAsia="宋体"/>
          <w:sz w:val="42"/>
          <w:spacing w:val="0"/>
          <w:color w:val="000000"/>
          <w:b w:val="off"/>
          <w:i w:val="off"/>
        </w:rPr>
        <w:t>它完整地拥有其本性所要求的所有“因素(factors)”，或它</w:t>
      </w:r>
      <w:r>
        <w:rPr>
          <w:rFonts w:ascii="宋体" w:hAnsi="宋体" w:cs="宋体" w:eastAsia="宋体"/>
          <w:sz w:val="42"/>
          <w:spacing w:val="0"/>
          <w:color w:val="000000"/>
          <w:b w:val="off"/>
          <w:i w:val="off"/>
        </w:rPr>
        <w:t>有完善的比例。他们认为美的事物有四类：正义的、勇敢</w:t>
      </w:r>
      <w:r>
        <w:rPr>
          <w:rFonts w:ascii="宋体" w:hAnsi="宋体" w:cs="宋体" w:eastAsia="宋体"/>
          <w:sz w:val="42"/>
          <w:spacing w:val="0"/>
          <w:color w:val="000000"/>
          <w:b w:val="off"/>
          <w:i w:val="off"/>
        </w:rPr>
        <w:t>的、有序的和智慧的；因为正是在这些形式下公正的行为才</w:t>
      </w:r>
      <w:r>
        <w:rPr>
          <w:rFonts w:ascii="宋体" w:hAnsi="宋体" w:cs="宋体" w:eastAsia="宋体"/>
          <w:sz w:val="42"/>
          <w:spacing w:val="0"/>
          <w:color w:val="000000"/>
          <w:b w:val="off"/>
          <w:i w:val="off"/>
        </w:rPr>
        <w:t>成为完整的。与此相似，卑鄙或丑陋也有四种：非正义、胆</w:t>
      </w:r>
      <w:r>
        <w:rPr>
          <w:rFonts w:ascii="宋体" w:hAnsi="宋体" w:cs="宋体" w:eastAsia="宋体"/>
          <w:sz w:val="42"/>
          <w:spacing w:val="0"/>
          <w:color w:val="000000"/>
          <w:b w:val="off"/>
          <w:i w:val="off"/>
        </w:rPr>
        <w:t>怯、无序和不智。美的事物在一种特别意义上专指使其拥有</w:t>
      </w:r>
      <w:r>
        <w:rPr>
          <w:rFonts w:ascii="宋体" w:hAnsi="宋体" w:cs="宋体" w:eastAsia="宋体"/>
          <w:sz w:val="42"/>
          <w:spacing w:val="0"/>
          <w:color w:val="000000"/>
          <w:b w:val="off"/>
          <w:i w:val="off"/>
        </w:rPr>
        <w:t>者值得欣赏的善，简言之，指值得赞赏的善；尽管在其他意</w:t>
      </w:r>
      <w:r>
        <w:rPr>
          <w:rFonts w:ascii="宋体" w:hAnsi="宋体" w:cs="宋体" w:eastAsia="宋体"/>
          <w:sz w:val="42"/>
          <w:spacing w:val="0"/>
          <w:color w:val="000000"/>
          <w:b w:val="off"/>
          <w:i w:val="off"/>
        </w:rPr>
        <w:t>义上它意指适合于某物的特有功能的良好资质；在另一意义</w:t>
      </w:r>
      <w:r>
        <w:rPr>
          <w:rFonts w:ascii="宋体" w:hAnsi="宋体" w:cs="宋体" w:eastAsia="宋体"/>
          <w:sz w:val="42"/>
          <w:spacing w:val="0"/>
          <w:color w:val="000000"/>
          <w:b w:val="off"/>
          <w:i w:val="off"/>
        </w:rPr>
        <w:t>上美的事物是指把新的优雅赋予任何事物的东西，正如我们</w:t>
      </w:r>
      <w:r>
        <w:rPr>
          <w:rFonts w:ascii="宋体" w:hAnsi="宋体" w:cs="宋体" w:eastAsia="宋体"/>
          <w:sz w:val="42"/>
          <w:spacing w:val="0"/>
          <w:color w:val="000000"/>
          <w:b w:val="off"/>
          <w:i w:val="off"/>
        </w:rPr>
        <w:t>谈到智慧之人时会说他自个儿就是善的和美的。</w:t>
      </w:r>
      <w:bookmarkEnd w:id="1612"/>
    </w:p>
    <w:p>
      <w:pPr>
        <w:pageBreakBefore w:val="off"/>
        <w:tabs/>
        <w:wordWrap w:val="off"/>
        <w:spacing w:before="0" w:after="0" w:line="620" w:lineRule="atLeast"/>
        <w:ind w:left="0" w:right="940" w:firstLine="880"/>
        <w:jc w:val="both"/>
        <w:textAlignment w:val="baseline"/>
        <w:rPr>
          <w:sz w:val="42"/>
        </w:rPr>
      </w:pPr>
      <w:bookmarkStart w:name="" w:id="1613"/>
      <w:r>
        <w:rPr>
          <w:rFonts w:ascii="宋体" w:hAnsi="宋体" w:cs="宋体" w:eastAsia="宋体"/>
          <w:sz w:val="42"/>
          <w:spacing w:val="0"/>
          <w:color w:val="000000"/>
          <w:b w:val="off"/>
          <w:i w:val="off"/>
        </w:rPr>
        <w:t>他们说惟一道德上的美是善。赫卡托在《论善》(On</w:t>
      </w:r>
      <w:r>
        <w:rPr>
          <w:rFonts w:ascii="宋体" w:hAnsi="宋体" w:cs="宋体" w:eastAsia="宋体"/>
          <w:sz w:val="42"/>
          <w:spacing w:val="0"/>
          <w:color w:val="000000"/>
          <w:b w:val="off"/>
          <w:i w:val="off"/>
        </w:rPr>
        <w:t>Goods)的第三卷中、克律西波在《论道德上的美》(On the</w:t>
      </w:r>
      <w:r>
        <w:rPr>
          <w:rFonts w:ascii="宋体" w:hAnsi="宋体" w:cs="宋体" w:eastAsia="宋体"/>
          <w:sz w:val="42"/>
          <w:spacing w:val="0"/>
          <w:color w:val="000000"/>
          <w:b w:val="off"/>
          <w:i w:val="off"/>
        </w:rPr>
        <w:t>Morrolly Beautiful)中是这么认为的。他们认为德性和凡是分</w:t>
      </w:r>
      <w:r>
        <w:rPr>
          <w:rFonts w:ascii="宋体" w:hAnsi="宋体" w:cs="宋体" w:eastAsia="宋体"/>
          <w:sz w:val="42"/>
          <w:spacing w:val="0"/>
          <w:color w:val="000000"/>
          <w:b w:val="off"/>
          <w:i w:val="off"/>
        </w:rPr>
        <w:t>有德性的事物就在于此。这就等于说，所有善的都是美的，</w:t>
      </w:r>
      <w:r>
        <w:rPr>
          <w:rFonts w:ascii="宋体" w:hAnsi="宋体" w:cs="宋体" w:eastAsia="宋体"/>
          <w:sz w:val="42"/>
          <w:spacing w:val="0"/>
          <w:color w:val="000000"/>
          <w:b w:val="off"/>
          <w:i w:val="off"/>
        </w:rPr>
        <w:t>或者“善”这个词与“美”这个词有同样的力量，它们指向</w:t>
      </w:r>
      <w:r>
        <w:rPr>
          <w:rFonts w:ascii="宋体" w:hAnsi="宋体" w:cs="宋体" w:eastAsia="宋体"/>
          <w:sz w:val="42"/>
          <w:spacing w:val="0"/>
          <w:color w:val="000000"/>
          <w:b w:val="off"/>
          <w:i w:val="off"/>
        </w:rPr>
        <w:t>同样的事物。“既然一个东西是善的，则它是美的；因为它</w:t>
      </w:r>
      <w:r>
        <w:rPr>
          <w:rFonts w:ascii="宋体" w:hAnsi="宋体" w:cs="宋体" w:eastAsia="宋体"/>
          <w:sz w:val="42"/>
          <w:spacing w:val="0"/>
          <w:color w:val="000000"/>
          <w:b w:val="off"/>
          <w:i w:val="off"/>
        </w:rPr>
        <w:t>是美的，因此它是善的。”他们认为一切善都是平等的，都</w:t>
      </w:r>
      <w:r>
        <w:rPr>
          <w:rFonts w:ascii="宋体" w:hAnsi="宋体" w:cs="宋体" w:eastAsia="宋体"/>
          <w:sz w:val="42"/>
          <w:spacing w:val="0"/>
          <w:color w:val="000000"/>
          <w:b w:val="off"/>
          <w:i w:val="off"/>
        </w:rPr>
        <w:t>在最高程度上是可获得的，且不允许强烈程度上的降低或提</w:t>
      </w:r>
      <w:r>
        <w:rPr>
          <w:rFonts w:ascii="宋体" w:hAnsi="宋体" w:cs="宋体" w:eastAsia="宋体"/>
          <w:sz w:val="42"/>
          <w:spacing w:val="0"/>
          <w:color w:val="000000"/>
          <w:b w:val="off"/>
          <w:i w:val="off"/>
        </w:rPr>
        <w:t>高；存在的事物中有些是善的，有些是恶的，有些非善非恶</w:t>
      </w:r>
      <w:r>
        <w:rPr>
          <w:rFonts w:ascii="宋体" w:hAnsi="宋体" w:cs="宋体" w:eastAsia="宋体"/>
          <w:sz w:val="42"/>
          <w:spacing w:val="0"/>
          <w:color w:val="000000"/>
          <w:b w:val="off"/>
          <w:i w:val="off"/>
        </w:rPr>
        <w:t>(即道德上是中性的)。</w:t>
      </w:r>
      <w:bookmarkEnd w:id="1613"/>
    </w:p>
    <w:p>
      <w:pPr>
        <w:pageBreakBefore w:val="off"/>
        <w:tabs/>
        <w:wordWrap w:val="off"/>
        <w:spacing w:before="0" w:after="0" w:line="620" w:lineRule="atLeast"/>
        <w:ind w:left="0" w:right="920" w:firstLine="820"/>
        <w:jc w:val="both"/>
        <w:textAlignment w:val="baseline"/>
        <w:rPr>
          <w:sz w:val="42"/>
        </w:rPr>
      </w:pPr>
      <w:bookmarkStart w:name="" w:id="1614"/>
      <w:r>
        <w:rPr>
          <w:rFonts w:ascii="宋体" w:hAnsi="宋体" w:cs="宋体" w:eastAsia="宋体"/>
          <w:sz w:val="42"/>
          <w:spacing w:val="0"/>
          <w:color w:val="000000"/>
          <w:b w:val="off"/>
          <w:i w:val="off"/>
        </w:rPr>
        <w:t>善包括审慎、正义、勇敢、节制，及其他诸德性；而这</w:t>
      </w:r>
      <w:r>
        <w:rPr>
          <w:rFonts w:ascii="宋体" w:hAnsi="宋体" w:cs="宋体" w:eastAsia="宋体"/>
          <w:sz w:val="42"/>
          <w:spacing w:val="0"/>
          <w:color w:val="000000"/>
          <w:b w:val="off"/>
          <w:i w:val="off"/>
        </w:rPr>
        <w:t>些的反面就是恶，即愚蠢、非正义及其他。中性的(即非善</w:t>
      </w:r>
      <w:r>
        <w:rPr>
          <w:rFonts w:ascii="宋体" w:hAnsi="宋体" w:cs="宋体" w:eastAsia="宋体"/>
          <w:sz w:val="42"/>
          <w:spacing w:val="0"/>
          <w:color w:val="000000"/>
          <w:b w:val="off"/>
          <w:i w:val="off"/>
        </w:rPr>
        <w:t>非恶的)指所有既不助益也不伤害人的事物，如生命、健</w:t>
      </w:r>
      <w:r>
        <w:rPr>
          <w:rFonts w:ascii="宋体" w:hAnsi="宋体" w:cs="宋体" w:eastAsia="宋体"/>
          <w:sz w:val="42"/>
          <w:spacing w:val="0"/>
          <w:color w:val="000000"/>
          <w:b w:val="off"/>
          <w:i w:val="off"/>
        </w:rPr>
        <w:t>康、快乐、美、力量、财富、美名和高贵的出身，以及它们</w:t>
      </w:r>
      <w:r>
        <w:rPr>
          <w:rFonts w:ascii="宋体" w:hAnsi="宋体" w:cs="宋体" w:eastAsia="宋体"/>
          <w:sz w:val="42"/>
          <w:spacing w:val="0"/>
          <w:color w:val="000000"/>
          <w:b w:val="off"/>
          <w:i w:val="off"/>
        </w:rPr>
        <w:t>的反面：死亡、疾病、痛苦、丑陋、软弱、穷困、耻辱、低</w:t>
      </w:r>
      <w:r>
        <w:rPr>
          <w:rFonts w:ascii="宋体" w:hAnsi="宋体" w:cs="宋体" w:eastAsia="宋体"/>
          <w:sz w:val="42"/>
          <w:spacing w:val="0"/>
          <w:color w:val="000000"/>
          <w:b w:val="off"/>
          <w:i w:val="off"/>
        </w:rPr>
        <w:t>等出身及诸如此类。赫卡托在其《论目的》(De Fine)的第</w:t>
      </w:r>
      <w:r>
        <mc:AlternateContent>
          <mc:Choice Requires="wps">
            <w:drawing>
              <wp:anchor allowOverlap="true" layoutInCell="true" locked="false" simplePos="false" behindDoc="false" relativeHeight="251659264" distL="0" distR="0" distT="0" distB="0">
                <wp:simplePos x="0" y="0"/>
                <wp:positionH relativeFrom="page">
                  <wp:posOffset>8166100</wp:posOffset>
                </wp:positionH>
                <wp:positionV relativeFrom="paragraph">
                  <wp:posOffset>457200</wp:posOffset>
                </wp:positionV>
                <wp:extent cx="1346200" cy="342900"/>
                <wp:wrapNone/>
                <wp:docPr id="31" name="文本框 31"/>
                <a:graphic xmlns:a="http://schemas.openxmlformats.org/drawingml/2006/main">
                  <a:graphicData uri="http://schemas.microsoft.com/office/word/2010/wordprocessingShape">
                    <wps:wsp>
                      <wps:cNvSpPr txBox="true"/>
                      <wps:spPr>
                        <a:xfrm>
                          <a:off x="0" y="0"/>
                          <a:ext cx="13462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1615"/>
                            <w:r>
                              <w:rPr>
                                <w:rFonts w:ascii="宋体" w:hAnsi="宋体" w:cs="宋体" w:eastAsia="宋体"/>
                                <w:sz w:val="34"/>
                                <w:spacing w:val="0"/>
                                <w:color w:val="000000"/>
                                <w:b w:val="off"/>
                                <w:i w:val="off"/>
                              </w:rPr>
                              <w:t>VⅡ.102-104</w:t>
                            </w:r>
                            <w:bookmarkEnd w:id="1615"/>
                          </w:p>
                        </w:txbxContent>
                      </wps:txbx>
                      <wps:bodyPr wrap="square" lIns="0" rIns="0" tIns="0" bIns="0" vert="horz" anchor="t">
                        <a:noAutofit/>
                      </wps:bodyPr>
                    </wps:wsp>
                  </a:graphicData>
                </a:graphic>
              </wp:anchor>
            </w:drawing>
          </mc:Choice>
          <mc:Fallback>
            <w:pict>
              <v:shape type="#_x0000_t202" filled="f" stroked="f" style="margin-left:643pt;margin-top:36pt;width:106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1616"/>
                      <w:r>
                        <w:rPr>
                          <w:rFonts w:ascii="宋体" w:hAnsi="宋体" w:cs="宋体" w:eastAsia="宋体"/>
                          <w:sz w:val="34"/>
                          <w:spacing w:val="0"/>
                          <w:color w:val="000000"/>
                          <w:b w:val="off"/>
                          <w:i w:val="off"/>
                        </w:rPr>
                        <w:t>VⅡ.102-104</w:t>
                      </w:r>
                      <w:bookmarkEnd w:id="1616"/>
                    </w:p>
                  </w:txbxContent>
                </v:textbox>
              </v:shape>
            </w:pict>
          </mc:Fallback>
        </mc:AlternateContent>
      </w:r>
      <w:bookmarkEnd w:id="1614"/>
    </w:p>
    <w:p>
      <w:pPr>
        <w:pageBreakBefore w:val="off"/>
        <w:tabs/>
        <w:wordWrap w:val="off"/>
        <w:spacing w:before="0" w:after="0" w:line="480" w:lineRule="atLeast"/>
        <w:ind w:left="0" w:right="0"/>
        <w:jc w:val="center"/>
        <w:textAlignment w:val="baseline"/>
        <w:rPr>
          <w:sz w:val="35"/>
        </w:rPr>
      </w:pPr>
      <w:bookmarkStart w:name="" w:id="1617"/>
      <w:r>
        <w:rPr>
          <w:rFonts w:ascii="楷体" w:hAnsi="楷体" w:cs="楷体" w:eastAsia="楷体"/>
          <w:sz w:val="35"/>
          <w:spacing w:val="0"/>
          <w:color w:val="000000"/>
          <w:b w:val="off"/>
          <w:i w:val="off"/>
        </w:rPr>
        <w:t>— 443 —</w:t>
      </w:r>
      <w:bookmarkEnd w:id="1617"/>
    </w:p>
    <w:p>
      <w:r>
        <w:t/>
      </w:r>
    </w:p>
    <w:p>
      <w:pPr>
        <w:sectPr>
          <w:footerReference r:id="rId105"/>
          <w:headerReference r:id="rId106" w:type="default"/>
          <w:type w:val="nextPage"/>
          <w:pgSz w:w="15700" w:h="22460"/>
          <w:pgMar w:left="1920" w:top="1780" w:right="1920" w:bottom="1780" w:header="1480" w:footer="1480"/>
          <w:cols w:num="1"/>
        </w:sectPr>
      </w:pPr>
    </w:p>
    <w:p>
      <w:pPr>
        <w:pageBreakBefore w:val="off"/>
        <w:tabs/>
        <w:wordWrap w:val="off"/>
        <w:spacing w:before="240" w:after="0" w:line="680" w:lineRule="atLeast"/>
        <w:ind w:left="1960" w:right="0"/>
        <w:jc w:val="both"/>
        <w:textAlignment w:val="baseline"/>
        <w:rPr>
          <w:sz w:val="41"/>
        </w:rPr>
      </w:pPr>
      <w:bookmarkStart w:name="" w:id="1618"/>
      <w:r>
        <w:rPr>
          <w:rFonts w:ascii="楷体" w:hAnsi="楷体" w:cs="楷体" w:eastAsia="楷体"/>
          <w:sz w:val="41"/>
          <w:spacing w:val="0"/>
          <w:color w:val="000000"/>
          <w:u w:val="single"/>
          <w:b w:val="on"/>
          <w:i w:val="off"/>
        </w:rPr>
        <w:t xml:space="preserve">                     名哲言行录                     </w:t>
      </w:r>
      <w:bookmarkEnd w:id="1618"/>
    </w:p>
    <w:p>
      <w:pPr>
        <w:pageBreakBefore w:val="off"/>
        <w:tabs/>
        <w:wordWrap w:val="off"/>
        <w:spacing w:before="440" w:after="0" w:line="680" w:lineRule="atLeast"/>
        <w:ind w:left="1960" w:right="100"/>
        <w:jc w:val="both"/>
        <w:textAlignment w:val="baseline"/>
        <w:rPr>
          <w:sz w:val="41"/>
        </w:rPr>
      </w:pPr>
      <w:bookmarkStart w:name="" w:id="1619"/>
      <w:r>
        <w:rPr>
          <w:rFonts w:ascii="宋体" w:hAnsi="宋体" w:cs="宋体" w:eastAsia="宋体"/>
          <w:sz w:val="41"/>
          <w:spacing w:val="0"/>
          <w:color w:val="000000"/>
          <w:b w:val="off"/>
          <w:i w:val="off"/>
        </w:rPr>
        <w:t>七卷中、阿波罗多洛在其《伦理学》(Ethics)中及克律西波</w:t>
      </w:r>
      <w:r>
        <w:rPr>
          <w:rFonts w:ascii="宋体" w:hAnsi="宋体" w:cs="宋体" w:eastAsia="宋体"/>
          <w:sz w:val="41"/>
          <w:spacing w:val="0"/>
          <w:color w:val="000000"/>
          <w:b w:val="off"/>
          <w:i w:val="off"/>
        </w:rPr>
        <w:t>都肯定这一点。因为，他们说，这类事物(生命、健康和愉</w:t>
      </w:r>
      <w:r>
        <w:rPr>
          <w:rFonts w:ascii="宋体" w:hAnsi="宋体" w:cs="宋体" w:eastAsia="宋体"/>
          <w:sz w:val="41"/>
          <w:spacing w:val="0"/>
          <w:color w:val="000000"/>
          <w:b w:val="off"/>
          <w:i w:val="off"/>
        </w:rPr>
        <w:t>悦)自身不是善，而是道德上中性的，尽管它们属于“受人</w:t>
      </w:r>
      <w:r>
        <w:rPr>
          <w:rFonts w:ascii="宋体" w:hAnsi="宋体" w:cs="宋体" w:eastAsia="宋体"/>
          <w:sz w:val="41"/>
          <w:spacing w:val="0"/>
          <w:color w:val="000000"/>
          <w:b w:val="off"/>
          <w:i w:val="off"/>
        </w:rPr>
        <w:t>喜爱的事物(things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preferred)”之类。因为正如热的属性是</w:t>
      </w:r>
      <w:r>
        <w:rPr>
          <w:rFonts w:ascii="宋体" w:hAnsi="宋体" w:cs="宋体" w:eastAsia="宋体"/>
          <w:sz w:val="41"/>
          <w:spacing w:val="0"/>
          <w:color w:val="000000"/>
          <w:b w:val="off"/>
          <w:i w:val="off"/>
        </w:rPr>
        <w:t>提供温暖而不是冷冻，因此善的属性是有所助益而非损害；</w:t>
      </w:r>
      <w:r>
        <w:rPr>
          <w:rFonts w:ascii="宋体" w:hAnsi="宋体" w:cs="宋体" w:eastAsia="宋体"/>
          <w:sz w:val="41"/>
          <w:spacing w:val="0"/>
          <w:color w:val="000000"/>
          <w:b w:val="off"/>
          <w:i w:val="off"/>
        </w:rPr>
        <w:t>但财富和健康并不比伤害更有所补益，因此健康和财富都不</w:t>
      </w:r>
      <w:r>
        <w:rPr>
          <w:rFonts w:ascii="宋体" w:hAnsi="宋体" w:cs="宋体" w:eastAsia="宋体"/>
          <w:sz w:val="41"/>
          <w:spacing w:val="0"/>
          <w:color w:val="000000"/>
          <w:b w:val="off"/>
          <w:i w:val="off"/>
        </w:rPr>
        <w:t>是善。他们进一步说，既能作善的使用也能作恶的使用的东</w:t>
      </w:r>
      <w:r>
        <w:rPr>
          <w:rFonts w:ascii="宋体" w:hAnsi="宋体" w:cs="宋体" w:eastAsia="宋体"/>
          <w:sz w:val="41"/>
          <w:spacing w:val="0"/>
          <w:color w:val="000000"/>
          <w:b w:val="off"/>
          <w:i w:val="off"/>
        </w:rPr>
        <w:t>西都不是善，而健康和财富就能同时作两种使用，因此它们</w:t>
      </w:r>
      <w:r>
        <w:rPr>
          <w:rFonts w:ascii="宋体" w:hAnsi="宋体" w:cs="宋体" w:eastAsia="宋体"/>
          <w:sz w:val="41"/>
          <w:spacing w:val="0"/>
          <w:color w:val="000000"/>
          <w:b w:val="off"/>
          <w:i w:val="off"/>
        </w:rPr>
        <w:t>都不是善。另一方面波西多纽认为这两种事物也属于善。赫</w:t>
      </w:r>
      <w:r>
        <w:rPr>
          <w:rFonts w:ascii="宋体" w:hAnsi="宋体" w:cs="宋体" w:eastAsia="宋体"/>
          <w:sz w:val="41"/>
          <w:spacing w:val="0"/>
          <w:color w:val="000000"/>
          <w:b w:val="off"/>
          <w:i w:val="off"/>
        </w:rPr>
        <w:t>卡托在其《论善》</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(On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Goods)的第九卷、克律西波在其</w:t>
      </w:r>
      <w:r>
        <w:rPr>
          <w:rFonts w:ascii="宋体" w:hAnsi="宋体" w:cs="宋体" w:eastAsia="宋体"/>
          <w:sz w:val="41"/>
          <w:spacing w:val="0"/>
          <w:color w:val="000000"/>
          <w:b w:val="off"/>
          <w:i w:val="off"/>
        </w:rPr>
        <w:t>《论快乐》(On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Pleasure)中都否认快乐(pleasure)也是一种</w:t>
      </w:r>
      <w:r>
        <w:rPr>
          <w:rFonts w:ascii="宋体" w:hAnsi="宋体" w:cs="宋体" w:eastAsia="宋体"/>
          <w:sz w:val="41"/>
          <w:spacing w:val="0"/>
          <w:color w:val="000000"/>
          <w:b w:val="off"/>
          <w:i w:val="off"/>
        </w:rPr>
        <w:t>善；因为有些快乐是不光彩的，而任何不光彩的事物都不是</w:t>
      </w:r>
      <w:r>
        <w:rPr>
          <w:rFonts w:ascii="宋体" w:hAnsi="宋体" w:cs="宋体" w:eastAsia="宋体"/>
          <w:sz w:val="41"/>
          <w:spacing w:val="0"/>
          <w:color w:val="000000"/>
          <w:b w:val="off"/>
          <w:i w:val="off"/>
        </w:rPr>
        <w:t>善。有益就是根据德性来运作(to</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set</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in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motion)和维持；而</w:t>
      </w:r>
      <w:r>
        <w:rPr>
          <w:rFonts w:ascii="宋体" w:hAnsi="宋体" w:cs="宋体" w:eastAsia="宋体"/>
          <w:sz w:val="41"/>
          <w:spacing w:val="0"/>
          <w:color w:val="000000"/>
          <w:b w:val="off"/>
          <w:i w:val="off"/>
        </w:rPr>
        <w:t>损害就是根据邪恶来运作和维持。</w:t>
      </w:r>
      <w:bookmarkEnd w:id="1619"/>
    </w:p>
    <w:p>
      <w:pPr>
        <w:pageBreakBefore w:val="off"/>
        <w:tabs/>
        <w:wordWrap w:val="off"/>
        <w:spacing w:before="0" w:after="0" w:line="680" w:lineRule="atLeast"/>
        <w:ind w:left="0" w:right="20" w:firstLine="2820"/>
        <w:jc w:val="both"/>
        <w:textAlignment w:val="baseline"/>
        <w:rPr>
          <w:sz w:val="41"/>
        </w:rPr>
      </w:pPr>
      <w:bookmarkStart w:name="" w:id="1620"/>
      <w:r>
        <w:rPr>
          <w:rFonts w:ascii="宋体" w:hAnsi="宋体" w:cs="宋体" w:eastAsia="宋体"/>
          <w:sz w:val="41"/>
          <w:spacing w:val="0"/>
          <w:color w:val="000000"/>
          <w:b w:val="off"/>
          <w:i w:val="off"/>
        </w:rPr>
        <w:t>“中性”这个词有两层含义：首先它指对幸福或痛苦都</w:t>
      </w:r>
      <w:r>
        <w:rPr>
          <w:rFonts w:ascii="宋体" w:hAnsi="宋体" w:cs="宋体" w:eastAsia="宋体"/>
          <w:sz w:val="41"/>
          <w:spacing w:val="0"/>
          <w:color w:val="000000"/>
          <w:b w:val="off"/>
          <w:i w:val="off"/>
        </w:rPr>
        <w:t>无所增进的事物，如财富、名声、健康、力量等等；因为没</w:t>
      </w:r>
      <w:r>
        <w:rPr>
          <w:rFonts w:ascii="宋体" w:hAnsi="宋体" w:cs="宋体" w:eastAsia="宋体"/>
          <w:sz w:val="41"/>
          <w:spacing w:val="0"/>
          <w:color w:val="000000"/>
          <w:b w:val="off"/>
          <w:i w:val="off"/>
        </w:rPr>
        <w:t>有这些东西我们仍可以幸福，尽管如果以某种方式利用它们</w:t>
      </w:r>
      <w:r>
        <w:rPr>
          <w:rFonts w:ascii="宋体" w:hAnsi="宋体" w:cs="宋体" w:eastAsia="宋体"/>
          <w:sz w:val="41"/>
          <w:spacing w:val="0"/>
          <w:color w:val="000000"/>
          <w:b w:val="off"/>
          <w:i w:val="off"/>
        </w:rPr>
        <w:t>VⅡ.104-106的话，那么这种利用会趋向幸福或痛苦。在另一种意义上这</w:t>
      </w:r>
      <w:r>
        <w:rPr>
          <w:rFonts w:ascii="宋体" w:hAnsi="宋体" w:cs="宋体" w:eastAsia="宋体"/>
          <w:sz w:val="41"/>
          <w:spacing w:val="0"/>
          <w:color w:val="000000"/>
          <w:b w:val="off"/>
          <w:i w:val="off"/>
        </w:rPr>
        <w:t>些事物之所以被说成是中性的，是因为它们没有刺激爱好</w:t>
      </w:r>
      <w:r>
        <w:rPr>
          <w:rFonts w:ascii="宋体" w:hAnsi="宋体" w:cs="宋体" w:eastAsia="宋体"/>
          <w:sz w:val="41"/>
          <w:spacing w:val="0"/>
          <w:color w:val="000000"/>
          <w:b w:val="off"/>
          <w:i w:val="off"/>
        </w:rPr>
        <w:t>或厌恶的力量；比如某人头上的头发的数目是奇数或偶数；</w:t>
      </w:r>
      <w:r>
        <w:rPr>
          <w:rFonts w:ascii="宋体" w:hAnsi="宋体" w:cs="宋体" w:eastAsia="宋体"/>
          <w:sz w:val="41"/>
          <w:spacing w:val="0"/>
          <w:color w:val="000000"/>
          <w:b w:val="off"/>
          <w:i w:val="off"/>
        </w:rPr>
        <w:t>或者伸直或弯曲你的手指这类事实。但上面提到的那些事物</w:t>
      </w:r>
      <w:r>
        <w:rPr>
          <w:rFonts w:ascii="宋体" w:hAnsi="宋体" w:cs="宋体" w:eastAsia="宋体"/>
          <w:sz w:val="41"/>
          <w:spacing w:val="0"/>
          <w:color w:val="000000"/>
          <w:b w:val="off"/>
          <w:i w:val="off"/>
        </w:rPr>
        <w:t>并非在这种意义上被称做是中性的，因为它们非常能激发爱</w:t>
      </w:r>
      <w:r>
        <w:rPr>
          <w:rFonts w:ascii="宋体" w:hAnsi="宋体" w:cs="宋体" w:eastAsia="宋体"/>
          <w:sz w:val="41"/>
          <w:spacing w:val="0"/>
          <w:color w:val="000000"/>
          <w:b w:val="off"/>
          <w:i w:val="off"/>
        </w:rPr>
        <w:t>好或厌恶。因此在前一类事物中，有些受人喜爱，有些遭人</w:t>
      </w:r>
      <w:r>
        <w:rPr>
          <w:rFonts w:ascii="宋体" w:hAnsi="宋体" w:cs="宋体" w:eastAsia="宋体"/>
          <w:sz w:val="41"/>
          <w:spacing w:val="0"/>
          <w:color w:val="000000"/>
          <w:b w:val="off"/>
          <w:i w:val="off"/>
        </w:rPr>
        <w:t>拒绝，而另一种意义上的中性不能为选择或规避提供任何基</w:t>
      </w:r>
      <w:r>
        <w:rPr>
          <w:rFonts w:ascii="宋体" w:hAnsi="宋体" w:cs="宋体" w:eastAsia="宋体"/>
          <w:sz w:val="41"/>
          <w:spacing w:val="0"/>
          <w:color w:val="000000"/>
          <w:b w:val="off"/>
          <w:i w:val="off"/>
        </w:rPr>
        <w:t>础。</w:t>
      </w:r>
      <w:bookmarkEnd w:id="1620"/>
    </w:p>
    <w:p>
      <w:pPr>
        <w:pageBreakBefore w:val="off"/>
        <w:tabs/>
        <w:wordWrap w:val="off"/>
        <w:spacing w:before="0" w:after="0" w:line="680" w:lineRule="atLeast"/>
        <w:ind w:left="1960" w:right="0" w:firstLine="820"/>
        <w:jc w:val="both"/>
        <w:textAlignment w:val="baseline"/>
        <w:rPr>
          <w:sz w:val="41"/>
        </w:rPr>
      </w:pPr>
      <w:bookmarkStart w:name="" w:id="1621"/>
      <w:r>
        <w:rPr>
          <w:rFonts w:ascii="宋体" w:hAnsi="宋体" w:cs="宋体" w:eastAsia="宋体"/>
          <w:sz w:val="41"/>
          <w:spacing w:val="0"/>
          <w:color w:val="000000"/>
          <w:b w:val="off"/>
          <w:i w:val="off"/>
        </w:rPr>
        <w:t>在中立的事物中，据他们说，有些“受人喜爱”，另一</w:t>
      </w:r>
      <w:r>
        <w:rPr>
          <w:rFonts w:ascii="宋体" w:hAnsi="宋体" w:cs="宋体" w:eastAsia="宋体"/>
          <w:sz w:val="41"/>
          <w:spacing w:val="0"/>
          <w:color w:val="000000"/>
          <w:b w:val="off"/>
          <w:i w:val="off"/>
        </w:rPr>
        <w:t>些遭人“拒绝”；有价值的受人喜爱，有负面价值而无正面</w:t>
      </w:r>
      <w:bookmarkEnd w:id="1621"/>
    </w:p>
    <w:p>
      <w:pPr>
        <w:pageBreakBefore w:val="off"/>
        <w:tabs/>
        <w:wordWrap w:val="off"/>
        <w:spacing w:before="0" w:after="0" w:line="480" w:lineRule="atLeast"/>
        <w:ind w:left="0" w:right="0"/>
        <w:jc w:val="center"/>
        <w:textAlignment w:val="baseline"/>
        <w:rPr>
          <w:sz w:val="35"/>
        </w:rPr>
      </w:pPr>
      <w:bookmarkStart w:name="" w:id="1622"/>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444</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1622"/>
    </w:p>
    <w:p>
      <w:r>
        <w:t/>
      </w:r>
    </w:p>
    <w:p>
      <w:pPr>
        <w:sectPr>
          <w:footerReference r:id="rId107"/>
          <w:headerReference r:id="rId108" w:type="default"/>
          <w:type w:val="nextPage"/>
          <w:pgSz w:w="15700" w:h="22900"/>
          <w:pgMar w:left="1300" w:top="1820" w:right="1300" w:bottom="1820" w:header="1520" w:footer="1520"/>
          <w:cols w:num="1"/>
        </w:sectPr>
      </w:pPr>
    </w:p>
    <w:p>
      <w:pPr>
        <w:pageBreakBefore w:val="off"/>
        <w:tabs/>
        <w:wordWrap w:val="off"/>
        <w:spacing w:before="280" w:after="0" w:line="580" w:lineRule="atLeast"/>
        <w:ind w:left="0" w:right="0"/>
        <w:jc w:val="center"/>
        <w:textAlignment w:val="baseline"/>
        <w:rPr>
          <w:sz w:val="38"/>
        </w:rPr>
      </w:pPr>
      <w:bookmarkStart w:name="" w:id="1623"/>
      <w:r>
        <w:rPr>
          <w:rFonts w:ascii="楷体" w:hAnsi="楷体" w:cs="楷体" w:eastAsia="楷体"/>
          <w:sz w:val="38"/>
          <w:spacing w:val="0"/>
          <w:color w:val="000000"/>
          <w:u w:val="single"/>
          <w:b w:val="off"/>
          <w:i w:val="off"/>
        </w:rPr>
        <w:t xml:space="preserve">                  第七卷 第一章  芝诺                 </w:t>
      </w:r>
      <w:bookmarkEnd w:id="1623"/>
    </w:p>
    <w:p>
      <w:pPr>
        <w:pageBreakBefore w:val="off"/>
        <w:tabs/>
        <w:wordWrap w:val="off"/>
        <w:spacing w:before="400" w:after="0" w:line="660" w:lineRule="atLeast"/>
        <w:ind w:left="0" w:right="1980"/>
        <w:jc w:val="both"/>
        <w:textAlignment w:val="baseline"/>
        <w:rPr>
          <w:sz w:val="41"/>
        </w:rPr>
      </w:pPr>
      <w:bookmarkStart w:name="" w:id="1624"/>
      <w:r>
        <w:rPr>
          <w:rFonts w:ascii="宋体" w:hAnsi="宋体" w:cs="宋体" w:eastAsia="宋体"/>
          <w:sz w:val="41"/>
          <w:spacing w:val="0"/>
          <w:color w:val="000000"/>
          <w:b w:val="off"/>
          <w:i w:val="off"/>
        </w:rPr>
        <w:t>价值的遭人“拒绝”。他们把价值定义为：首先，是对和谐</w:t>
      </w:r>
      <w:r>
        <w:rPr>
          <w:rFonts w:ascii="宋体" w:hAnsi="宋体" w:cs="宋体" w:eastAsia="宋体"/>
          <w:sz w:val="41"/>
          <w:spacing w:val="0"/>
          <w:color w:val="000000"/>
          <w:b w:val="off"/>
          <w:i w:val="off"/>
        </w:rPr>
        <w:t>生活的增进，如跟各种善有关的事物；其次，价值是根据本</w:t>
      </w:r>
      <w:r>
        <w:rPr>
          <w:rFonts w:ascii="宋体" w:hAnsi="宋体" w:cs="宋体" w:eastAsia="宋体"/>
          <w:sz w:val="41"/>
          <w:spacing w:val="0"/>
          <w:color w:val="000000"/>
          <w:b w:val="off"/>
          <w:i w:val="off"/>
        </w:rPr>
        <w:t>性间接地① 对生活有所增进的某种能力或用处，这如同是</w:t>
      </w:r>
      <w:r>
        <w:rPr>
          <w:rFonts w:ascii="宋体" w:hAnsi="宋体" w:cs="宋体" w:eastAsia="宋体"/>
          <w:sz w:val="41"/>
          <w:spacing w:val="0"/>
          <w:color w:val="000000"/>
          <w:b w:val="off"/>
          <w:i w:val="off"/>
        </w:rPr>
        <w:t>说，“由财富或健康带来的、朝向过一种自然生活的任何助</w:t>
      </w:r>
      <w:r>
        <w:rPr>
          <w:rFonts w:ascii="宋体" w:hAnsi="宋体" w:cs="宋体" w:eastAsia="宋体"/>
          <w:sz w:val="41"/>
          <w:spacing w:val="0"/>
          <w:color w:val="000000"/>
          <w:b w:val="off"/>
          <w:i w:val="off"/>
        </w:rPr>
        <w:t>益”；再次，价值完全等同于用来作出估价的等价物，它是</w:t>
      </w:r>
      <w:r>
        <w:rPr>
          <w:rFonts w:ascii="宋体" w:hAnsi="宋体" w:cs="宋体" w:eastAsia="宋体"/>
          <w:sz w:val="41"/>
          <w:spacing w:val="0"/>
          <w:color w:val="000000"/>
          <w:b w:val="off"/>
          <w:i w:val="off"/>
        </w:rPr>
        <w:t>由熟悉情况的专家来确定的，比如说小麦能换取可淹没一头</w:t>
      </w:r>
      <w:r>
        <w:rPr>
          <w:rFonts w:ascii="宋体" w:hAnsi="宋体" w:cs="宋体" w:eastAsia="宋体"/>
          <w:sz w:val="41"/>
          <w:spacing w:val="0"/>
          <w:color w:val="000000"/>
          <w:b w:val="off"/>
          <w:i w:val="off"/>
        </w:rPr>
        <w:t>骡子的量的大麦。②</w:t>
      </w:r>
      <w:bookmarkEnd w:id="1624"/>
    </w:p>
    <w:p>
      <w:pPr>
        <w:pageBreakBefore w:val="off"/>
        <w:tabs/>
        <w:wordWrap w:val="off"/>
        <w:spacing w:before="0" w:after="0" w:line="660" w:lineRule="atLeast"/>
        <w:ind w:left="0" w:right="0" w:firstLine="860"/>
        <w:jc w:val="both"/>
        <w:textAlignment w:val="baseline"/>
        <w:rPr>
          <w:sz w:val="41"/>
        </w:rPr>
      </w:pPr>
      <w:bookmarkStart w:name="" w:id="1625"/>
      <w:r>
        <w:rPr>
          <w:rFonts w:ascii="宋体" w:hAnsi="宋体" w:cs="宋体" w:eastAsia="宋体"/>
          <w:sz w:val="41"/>
          <w:spacing w:val="0"/>
          <w:color w:val="000000"/>
          <w:b w:val="off"/>
          <w:i w:val="off"/>
        </w:rPr>
        <w:t>因此为人喜爱的事物是那些有正面价值的事物，例如，</w:t>
      </w:r>
      <w:r>
        <w:rPr>
          <w:rFonts w:ascii="宋体" w:hAnsi="宋体" w:cs="宋体" w:eastAsia="宋体"/>
          <w:sz w:val="41"/>
          <w:spacing w:val="0"/>
          <w:color w:val="000000"/>
          <w:b w:val="off"/>
          <w:i w:val="off"/>
        </w:rPr>
        <w:t>在心灵的性质中有：天生的能力、技术、道德的提升，等</w:t>
      </w:r>
      <w:r>
        <w:rPr>
          <w:rFonts w:ascii="宋体" w:hAnsi="宋体" w:cs="宋体" w:eastAsia="宋体"/>
          <w:sz w:val="41"/>
          <w:spacing w:val="0"/>
          <w:color w:val="000000"/>
          <w:b w:val="off"/>
          <w:i w:val="off"/>
        </w:rPr>
        <w:t>等；身体方面的性质中有：生命、健康、力量、状态良好、</w:t>
      </w:r>
      <w:r>
        <w:rPr>
          <w:rFonts w:ascii="宋体" w:hAnsi="宋体" w:cs="宋体" w:eastAsia="宋体"/>
          <w:sz w:val="41"/>
          <w:spacing w:val="0"/>
          <w:color w:val="000000"/>
          <w:b w:val="off"/>
          <w:i w:val="off"/>
        </w:rPr>
        <w:t>器官的健全、美貌，等等；在外在事物中有：财富、名声、VⅡ.106-108</w:t>
      </w:r>
      <w:r>
        <w:rPr>
          <w:rFonts w:ascii="宋体" w:hAnsi="宋体" w:cs="宋体" w:eastAsia="宋体"/>
          <w:sz w:val="41"/>
          <w:spacing w:val="0"/>
          <w:color w:val="000000"/>
          <w:b w:val="off"/>
          <w:i w:val="off"/>
        </w:rPr>
        <w:t>高贵出身等等，都是这类。至于遭人拒绝的事物，其中属于</w:t>
      </w:r>
      <w:r>
        <w:rPr>
          <w:rFonts w:ascii="宋体" w:hAnsi="宋体" w:cs="宋体" w:eastAsia="宋体"/>
          <w:sz w:val="41"/>
          <w:spacing w:val="0"/>
          <w:color w:val="000000"/>
          <w:b w:val="off"/>
          <w:i w:val="off"/>
        </w:rPr>
        <w:t>心灵性质的有：没有能力、缺乏技能等；身体性质方面的</w:t>
      </w:r>
      <w:r>
        <w:rPr>
          <w:rFonts w:ascii="宋体" w:hAnsi="宋体" w:cs="宋体" w:eastAsia="宋体"/>
          <w:sz w:val="41"/>
          <w:spacing w:val="0"/>
          <w:color w:val="000000"/>
          <w:b w:val="off"/>
          <w:i w:val="off"/>
        </w:rPr>
        <w:t>有：死亡、疾病、软弱、身体不适、伤残、丑陋等；外在事</w:t>
      </w:r>
      <w:r>
        <w:rPr>
          <w:rFonts w:ascii="宋体" w:hAnsi="宋体" w:cs="宋体" w:eastAsia="宋体"/>
          <w:sz w:val="41"/>
          <w:spacing w:val="0"/>
          <w:color w:val="000000"/>
          <w:b w:val="off"/>
          <w:i w:val="off"/>
        </w:rPr>
        <w:t>物中有：贫困、耻辱、出身低，等等。但仍有一些事物不属</w:t>
      </w:r>
      <w:r>
        <w:rPr>
          <w:rFonts w:ascii="宋体" w:hAnsi="宋体" w:cs="宋体" w:eastAsia="宋体"/>
          <w:sz w:val="41"/>
          <w:spacing w:val="0"/>
          <w:color w:val="000000"/>
          <w:b w:val="off"/>
          <w:i w:val="off"/>
        </w:rPr>
        <w:t>于这两类，既非为人喜爱，也非为人拒绝。</w:t>
      </w:r>
      <w:bookmarkEnd w:id="1625"/>
    </w:p>
    <w:p>
      <w:pPr>
        <w:pageBreakBefore w:val="off"/>
        <w:tabs/>
        <w:wordWrap w:val="off"/>
        <w:spacing w:before="0" w:after="0" w:line="660" w:lineRule="atLeast"/>
        <w:ind w:left="0" w:right="1920" w:firstLine="860"/>
        <w:jc w:val="both"/>
        <w:textAlignment w:val="baseline"/>
        <w:rPr>
          <w:sz w:val="41"/>
        </w:rPr>
      </w:pPr>
      <w:bookmarkStart w:name="" w:id="1626"/>
      <w:r>
        <w:rPr>
          <w:rFonts w:ascii="宋体" w:hAnsi="宋体" w:cs="宋体" w:eastAsia="宋体"/>
          <w:sz w:val="41"/>
          <w:spacing w:val="0"/>
          <w:color w:val="000000"/>
          <w:b w:val="off"/>
          <w:i w:val="off"/>
        </w:rPr>
        <w:t>为人喜爱的事物之所以为人喜爱，有些是因其自身的缘</w:t>
      </w:r>
      <w:r>
        <w:rPr>
          <w:rFonts w:ascii="宋体" w:hAnsi="宋体" w:cs="宋体" w:eastAsia="宋体"/>
          <w:sz w:val="41"/>
          <w:spacing w:val="0"/>
          <w:color w:val="000000"/>
          <w:b w:val="off"/>
          <w:i w:val="off"/>
        </w:rPr>
        <w:t>故，有些因别的事物，另一些则同时因其自身和因别的事</w:t>
      </w:r>
      <w:r>
        <w:rPr>
          <w:rFonts w:ascii="宋体" w:hAnsi="宋体" w:cs="宋体" w:eastAsia="宋体"/>
          <w:sz w:val="41"/>
          <w:spacing w:val="0"/>
          <w:color w:val="000000"/>
          <w:b w:val="off"/>
          <w:i w:val="off"/>
        </w:rPr>
        <w:t>物。属于第一类的有：天生的禀赋、道德的提升等等；属于</w:t>
      </w:r>
      <w:r>
        <w:rPr>
          <w:rFonts w:ascii="宋体" w:hAnsi="宋体" w:cs="宋体" w:eastAsia="宋体"/>
          <w:sz w:val="41"/>
          <w:spacing w:val="0"/>
          <w:color w:val="000000"/>
          <w:b w:val="off"/>
          <w:i w:val="off"/>
        </w:rPr>
        <w:t>第二类的有：财富、高贵出身等等；属于最后一类的有：力</w:t>
      </w:r>
      <w:r>
        <w:rPr>
          <w:rFonts w:ascii="宋体" w:hAnsi="宋体" w:cs="宋体" w:eastAsia="宋体"/>
          <w:sz w:val="41"/>
          <w:spacing w:val="0"/>
          <w:color w:val="000000"/>
          <w:b w:val="off"/>
          <w:i w:val="off"/>
        </w:rPr>
        <w:t>量、完善的能力、身体官能的健全等。事物因其自身而为人</w:t>
      </w:r>
      <w:r>
        <w:rPr>
          <w:rFonts w:ascii="宋体" w:hAnsi="宋体" w:cs="宋体" w:eastAsia="宋体"/>
          <w:sz w:val="41"/>
          <w:spacing w:val="0"/>
          <w:color w:val="000000"/>
          <w:b w:val="off"/>
          <w:i w:val="off"/>
        </w:rPr>
        <w:t>喜爱是因为它们与本性一致；不因其自身而因别的事物是因</w:t>
      </w:r>
      <w:bookmarkEnd w:id="1626"/>
    </w:p>
    <w:p>
      <w:pPr>
        <w:pageBreakBefore w:val="off"/>
        <w:tabs/>
        <w:wordWrap w:val="off"/>
        <w:spacing w:before="0" w:after="0" w:line="660" w:lineRule="atLeast"/>
        <w:ind w:left="40" w:right="0"/>
        <w:jc w:val="both"/>
        <w:textAlignment w:val="baseline"/>
        <w:rPr>
          <w:sz w:val="41"/>
        </w:rPr>
      </w:pPr>
      <w:bookmarkStart w:name="" w:id="1627"/>
      <w:r>
        <w:rPr>
          <w:rFonts w:ascii="宋体" w:hAnsi="宋体" w:cs="宋体" w:eastAsia="宋体"/>
          <w:sz w:val="41"/>
          <w:spacing w:val="0"/>
          <w:color w:val="000000"/>
          <w:u w:val="single"/>
          <w:b w:val="off"/>
          <w:i w:val="off"/>
        </w:rPr>
        <w:t xml:space="preserve">             </w:t>
      </w:r>
      <w:bookmarkEnd w:id="1627"/>
    </w:p>
    <w:p>
      <w:pPr>
        <w:pageBreakBefore w:val="off"/>
        <w:tabs/>
        <w:wordWrap w:val="off"/>
        <w:spacing w:before="0" w:after="0" w:line="360" w:lineRule="exact"/>
        <w:ind w:left="0" w:right="0"/>
        <w:jc w:val="both"/>
        <w:textAlignment w:val="baseline"/>
        <w:rPr>
          <w:sz w:val="29"/>
        </w:rPr>
      </w:pPr>
      <w:bookmarkStart w:name="" w:id="1628"/>
      <w:r>
        <w:rPr>
          <w:rFonts w:ascii="宋体" w:hAnsi="宋体" w:cs="宋体" w:eastAsia="宋体"/>
          <w:sz w:val="29"/>
          <w:spacing w:val="0"/>
          <w:color w:val="000000"/>
          <w:b w:val="off"/>
          <w:i w:val="off"/>
        </w:rPr>
        <w:t/>
      </w:r>
      <w:bookmarkEnd w:id="1628"/>
    </w:p>
    <w:p>
      <w:pPr>
        <w:pageBreakBefore w:val="off"/>
        <w:tabs/>
        <w:wordWrap w:val="off"/>
        <w:spacing w:before="0" w:after="0" w:line="400" w:lineRule="atLeast"/>
        <w:ind w:left="640" w:right="0"/>
        <w:jc w:val="both"/>
        <w:textAlignment w:val="baseline"/>
        <w:rPr>
          <w:sz w:val="29"/>
        </w:rPr>
      </w:pPr>
      <w:bookmarkStart w:name="" w:id="1629"/>
      <w:r>
        <w:rPr>
          <w:rFonts w:ascii="仿宋" w:hAnsi="仿宋" w:cs="仿宋" w:eastAsia="仿宋"/>
          <w:sz w:val="29"/>
          <w:spacing w:val="0"/>
          <w:color w:val="000000"/>
          <w:b w:val="off"/>
          <w:i w:val="off"/>
        </w:rPr>
        <w:t>① “间接地”，更字面的意思是“作为中介而有贡献于”。</w:t>
      </w:r>
      <w:bookmarkEnd w:id="1629"/>
    </w:p>
    <w:p>
      <w:pPr>
        <w:pageBreakBefore w:val="off"/>
        <w:tabs/>
        <w:wordWrap w:val="off"/>
        <w:spacing w:before="0" w:after="0" w:line="500" w:lineRule="atLeast"/>
        <w:ind w:left="0" w:right="1880" w:firstLine="640"/>
        <w:jc w:val="both"/>
        <w:textAlignment w:val="baseline"/>
        <w:rPr>
          <w:sz w:val="29"/>
        </w:rPr>
      </w:pPr>
      <w:bookmarkStart w:name="" w:id="1630"/>
      <w:r>
        <w:rPr>
          <w:rFonts w:ascii="仿宋" w:hAnsi="仿宋" w:cs="仿宋" w:eastAsia="仿宋"/>
          <w:sz w:val="29"/>
          <w:spacing w:val="0"/>
          <w:color w:val="000000"/>
          <w:b w:val="off"/>
          <w:i w:val="off"/>
        </w:rPr>
        <w:t>② 根据 Arnim的纠正, 小麦能换3/2倍的大麦。斯托拜乌在 Ecl. ii. 83</w:t>
      </w:r>
      <w:r>
        <w:rPr>
          <w:rFonts w:ascii="仿宋" w:hAnsi="仿宋" w:cs="仿宋" w:eastAsia="仿宋"/>
          <w:sz w:val="29"/>
          <w:spacing w:val="0"/>
          <w:color w:val="000000"/>
          <w:b w:val="off"/>
          <w:i w:val="off"/>
        </w:rPr>
        <w:t>-10中也给出了αξiα的三种含义，但是以不同的顺序，他把这解释为αμαβiq</w:t>
      </w:r>
      <w:r>
        <w:rPr>
          <w:rFonts w:ascii="TimesNewRoman" w:hAnsi="TimesNewRoman" w:cs="TimesNewRoman" w:eastAsia="TimesNewRoman"/>
          <w:sz w:val="29"/>
          <w:spacing w:val="0"/>
          <w:color w:val="000000"/>
          <w:b w:val="off"/>
          <w:i w:val="off"/>
        </w:rPr>
        <w:t>tooðorcyuaroʊ。</w:t>
      </w:r>
      <w:bookmarkEnd w:id="1630"/>
    </w:p>
    <w:p>
      <w:pPr>
        <w:pageBreakBefore w:val="off"/>
        <w:tabs/>
        <w:wordWrap w:val="off"/>
        <w:spacing w:before="0" w:after="0" w:line="520" w:lineRule="atLeast"/>
        <w:ind w:left="4980" w:right="0"/>
        <w:jc w:val="both"/>
        <w:textAlignment w:val="baseline"/>
        <w:rPr>
          <w:sz w:val="39"/>
        </w:rPr>
      </w:pPr>
      <w:bookmarkStart w:name="" w:id="1631"/>
      <w:r>
        <w:rPr>
          <w:rFonts w:ascii="仿宋" w:hAnsi="仿宋" w:cs="仿宋" w:eastAsia="仿宋"/>
          <w:sz w:val="39"/>
          <w:spacing w:val="0"/>
          <w:color w:val="000000"/>
          <w:b w:val="off"/>
          <w:i w:val="off"/>
        </w:rPr>
        <w:t>445</w:t>
      </w:r>
      <w:bookmarkEnd w:id="1631"/>
    </w:p>
    <w:p>
      <w:r>
        <w:t/>
      </w:r>
    </w:p>
    <w:p>
      <w:pPr>
        <w:sectPr>
          <w:footerReference r:id="rId109"/>
          <w:headerReference r:id="rId110" w:type="default"/>
          <w:type w:val="nextPage"/>
          <w:pgSz w:w="15700" w:h="22880"/>
          <w:pgMar w:left="1340" w:top="1780" w:right="1340" w:bottom="1780" w:header="1480" w:footer="1480"/>
          <w:cols w:num="1"/>
        </w:sectPr>
      </w:pPr>
    </w:p>
    <w:p>
      <w:pPr>
        <w:pageBreakBefore w:val="off"/>
        <w:tabs/>
        <w:wordWrap w:val="off"/>
        <w:spacing w:before="300" w:after="0" w:line="600" w:lineRule="atLeast"/>
        <w:ind w:left="0" w:right="0"/>
        <w:jc w:val="center"/>
        <w:textAlignment w:val="baseline"/>
        <w:rPr>
          <w:sz w:val="39"/>
        </w:rPr>
      </w:pPr>
      <w:bookmarkStart w:name="" w:id="1632"/>
      <w:r>
        <w:rPr>
          <w:rFonts w:ascii="仿宋" w:hAnsi="仿宋" w:cs="仿宋" w:eastAsia="仿宋"/>
          <w:sz w:val="39"/>
          <w:spacing w:val="0"/>
          <w:color w:val="000000"/>
          <w:u w:val="single"/>
          <w:b w:val="off"/>
          <w:i w:val="off"/>
        </w:rPr>
        <w:t xml:space="preserve">                      名哲言行录                      </w:t>
      </w:r>
      <w:bookmarkEnd w:id="1632"/>
    </w:p>
    <w:p>
      <w:pPr>
        <w:pageBreakBefore w:val="off"/>
        <w:tabs/>
        <w:wordWrap w:val="off"/>
        <w:spacing w:before="400" w:after="0" w:line="640" w:lineRule="atLeast"/>
        <w:ind w:left="260" w:right="80"/>
        <w:jc w:val="both"/>
        <w:textAlignment w:val="baseline"/>
        <w:rPr>
          <w:sz w:val="32"/>
        </w:rPr>
      </w:pPr>
      <w:bookmarkStart w:name="" w:id="1633"/>
      <w:r>
        <w:rPr>
          <w:rFonts w:ascii="宋体" w:hAnsi="宋体" w:cs="宋体" w:eastAsia="宋体"/>
          <w:sz w:val="32"/>
          <w:spacing w:val="0"/>
          <w:color w:val="000000"/>
          <w:b w:val="off"/>
          <w:i w:val="off"/>
        </w:rPr>
        <w:t>为它们提供了不少好处。相应地，为人拒绝的事物中也分成</w:t>
      </w:r>
      <w:r>
        <w:rPr>
          <w:rFonts w:ascii="宋体" w:hAnsi="宋体" w:cs="宋体" w:eastAsia="宋体"/>
          <w:sz w:val="32"/>
          <w:spacing w:val="0"/>
          <w:color w:val="000000"/>
          <w:b w:val="off"/>
          <w:i w:val="off"/>
        </w:rPr>
        <w:t>这相反的三类。</w:t>
      </w:r>
      <w:bookmarkEnd w:id="1633"/>
    </w:p>
    <w:p>
      <w:pPr>
        <w:pageBreakBefore w:val="off"/>
        <w:tabs/>
        <w:wordWrap w:val="off"/>
        <w:spacing w:before="0" w:after="0" w:line="640" w:lineRule="atLeast"/>
        <w:ind w:left="260" w:right="80" w:firstLine="800"/>
        <w:jc w:val="both"/>
        <w:textAlignment w:val="baseline"/>
        <w:rPr>
          <w:sz w:val="32"/>
        </w:rPr>
      </w:pPr>
      <w:bookmarkStart w:name="" w:id="1634"/>
      <w:r>
        <w:rPr>
          <w:rFonts w:ascii="宋体" w:hAnsi="宋体" w:cs="宋体" w:eastAsia="宋体"/>
          <w:sz w:val="32"/>
          <w:spacing w:val="0"/>
          <w:color w:val="000000"/>
          <w:b w:val="off"/>
          <w:i w:val="off"/>
        </w:rPr>
        <w:t>此外，责任(Duty)一词用于这样的事物，即一旦被</w:t>
      </w:r>
      <w:r>
        <w:rPr>
          <w:rFonts w:ascii="宋体" w:hAnsi="宋体" w:cs="宋体" w:eastAsia="宋体"/>
          <w:sz w:val="32"/>
          <w:spacing w:val="0"/>
          <w:color w:val="000000"/>
          <w:b w:val="off"/>
          <w:i w:val="off"/>
        </w:rPr>
        <w:t>做，①就能为之提出合理的辩护。例如生命过程的和谐，这</w:t>
      </w:r>
      <w:r>
        <w:rPr>
          <w:rFonts w:ascii="宋体" w:hAnsi="宋体" w:cs="宋体" w:eastAsia="宋体"/>
          <w:sz w:val="32"/>
          <w:spacing w:val="0"/>
          <w:color w:val="000000"/>
          <w:b w:val="off"/>
          <w:i w:val="off"/>
        </w:rPr>
        <w:t>一点确实贯穿于动植物的成长。因为他们认为即使在动植物</w:t>
      </w:r>
      <w:r>
        <w:rPr>
          <w:rFonts w:ascii="宋体" w:hAnsi="宋体" w:cs="宋体" w:eastAsia="宋体"/>
          <w:sz w:val="32"/>
          <w:spacing w:val="0"/>
          <w:color w:val="000000"/>
          <w:b w:val="off"/>
          <w:i w:val="off"/>
        </w:rPr>
        <w:t>身上你也可以分辨出行为的适当性。</w:t>
      </w:r>
      <w:bookmarkEnd w:id="1634"/>
    </w:p>
    <w:p>
      <w:pPr>
        <w:pageBreakBefore w:val="off"/>
        <w:tabs/>
        <w:wordWrap w:val="off"/>
        <w:spacing w:before="0" w:after="0" w:line="640" w:lineRule="atLeast"/>
        <w:ind w:left="260" w:right="60" w:firstLine="800"/>
        <w:jc w:val="both"/>
        <w:textAlignment w:val="baseline"/>
        <w:rPr>
          <w:sz w:val="32"/>
        </w:rPr>
      </w:pPr>
      <w:bookmarkStart w:name="" w:id="1635"/>
      <w:r>
        <w:rPr>
          <w:rFonts w:ascii="宋体" w:hAnsi="宋体" w:cs="宋体" w:eastAsia="宋体"/>
          <w:sz w:val="32"/>
          <w:spacing w:val="0"/>
          <w:color w:val="000000"/>
          <w:b w:val="off"/>
          <w:i w:val="off"/>
        </w:rPr>
        <w:t>芝诺是第一个使用行为的 καιθηκαν这个词的人。从词源</w:t>
      </w:r>
      <w:r>
        <w:rPr>
          <w:rFonts w:ascii="宋体" w:hAnsi="宋体" w:cs="宋体" w:eastAsia="宋体"/>
          <w:sz w:val="32"/>
          <w:spacing w:val="0"/>
          <w:color w:val="000000"/>
          <w:b w:val="off"/>
          <w:i w:val="off"/>
        </w:rPr>
        <w:t>上考查，它来自 καιτννασηρειν，意即尽可能向远处伸展、向</w:t>
      </w:r>
      <w:r>
        <w:rPr>
          <w:rFonts w:ascii="宋体" w:hAnsi="宋体" w:cs="宋体" w:eastAsia="宋体"/>
          <w:sz w:val="32"/>
          <w:spacing w:val="0"/>
          <w:color w:val="000000"/>
          <w:b w:val="off"/>
          <w:i w:val="off"/>
        </w:rPr>
        <w:t>上发展，或者负有如此这般的责任等等。②它是一种自身调</w:t>
      </w:r>
      <w:r>
        <w:rPr>
          <w:rFonts w:ascii="宋体" w:hAnsi="宋体" w:cs="宋体" w:eastAsia="宋体"/>
          <w:sz w:val="32"/>
          <w:spacing w:val="0"/>
          <w:color w:val="000000"/>
          <w:b w:val="off"/>
          <w:i w:val="off"/>
        </w:rPr>
        <w:t>节以适应自然安排的行为。因为，他们观察到在因冲动或刺</w:t>
      </w:r>
      <w:r>
        <w:rPr>
          <w:rFonts w:ascii="宋体" w:hAnsi="宋体" w:cs="宋体" w:eastAsia="宋体"/>
          <w:sz w:val="32"/>
          <w:spacing w:val="0"/>
          <w:color w:val="000000"/>
          <w:b w:val="off"/>
          <w:i w:val="off"/>
        </w:rPr>
        <w:t>激而做出的行为中有些是合适和恰当的，有些是背逆的，但</w:t>
      </w:r>
      <w:r>
        <w:rPr>
          <w:rFonts w:ascii="宋体" w:hAnsi="宋体" w:cs="宋体" w:eastAsia="宋体"/>
          <w:sz w:val="32"/>
          <w:spacing w:val="0"/>
          <w:color w:val="000000"/>
          <w:b w:val="off"/>
          <w:i w:val="off"/>
        </w:rPr>
        <w:t>有第三种即非前两者情况的行为。</w:t>
      </w:r>
      <w:bookmarkEnd w:id="1635"/>
    </w:p>
    <w:p>
      <w:pPr>
        <w:pageBreakBefore w:val="off"/>
        <w:tabs/>
        <w:wordWrap w:val="off"/>
        <w:spacing w:before="0" w:after="0" w:line="640" w:lineRule="atLeast"/>
        <w:ind w:left="260" w:right="40" w:firstLine="800"/>
        <w:jc w:val="both"/>
        <w:textAlignment w:val="baseline"/>
        <w:rPr>
          <w:sz w:val="32"/>
        </w:rPr>
      </w:pPr>
      <w:bookmarkStart w:name="" w:id="1636"/>
      <w:r>
        <w:rPr>
          <w:rFonts w:ascii="宋体" w:hAnsi="宋体" w:cs="宋体" w:eastAsia="宋体"/>
          <w:sz w:val="32"/>
          <w:spacing w:val="0"/>
          <w:color w:val="000000"/>
          <w:b w:val="off"/>
          <w:i w:val="off"/>
        </w:rPr>
        <w:t>恰当的行为是指所有理性劝导我们去做的行为，如尊重</w:t>
      </w:r>
      <w:r>
        <w:rPr>
          <w:rFonts w:ascii="宋体" w:hAnsi="宋体" w:cs="宋体" w:eastAsia="宋体"/>
          <w:sz w:val="32"/>
          <w:spacing w:val="0"/>
          <w:color w:val="000000"/>
          <w:b w:val="off"/>
          <w:i w:val="off"/>
        </w:rPr>
        <w:t>父母、兄弟和祖国以及与朋友交往等等。不恰当的或与责任</w:t>
      </w:r>
      <w:r>
        <w:rPr>
          <w:rFonts w:ascii="宋体" w:hAnsi="宋体" w:cs="宋体" w:eastAsia="宋体"/>
          <w:sz w:val="32"/>
          <w:spacing w:val="0"/>
          <w:color w:val="000000"/>
          <w:b w:val="off"/>
          <w:i w:val="off"/>
        </w:rPr>
        <w:t>相背的行为是指为理性所反对的行为，如蔑视父母、对兄弟</w:t>
      </w:r>
      <w:r>
        <w:rPr>
          <w:rFonts w:ascii="宋体" w:hAnsi="宋体" w:cs="宋体" w:eastAsia="宋体"/>
          <w:sz w:val="32"/>
          <w:spacing w:val="0"/>
          <w:color w:val="000000"/>
          <w:b w:val="off"/>
          <w:i w:val="off"/>
        </w:rPr>
        <w:t>冷淡、与朋友不和、无视祖国的利益等等。不属于前面两种</w:t>
      </w:r>
      <w:r>
        <w:rPr>
          <w:rFonts w:ascii="宋体" w:hAnsi="宋体" w:cs="宋体" w:eastAsia="宋体"/>
          <w:sz w:val="32"/>
          <w:spacing w:val="0"/>
          <w:color w:val="000000"/>
          <w:b w:val="off"/>
          <w:i w:val="off"/>
        </w:rPr>
        <w:t>类型的是那些理性既不鼓励也不禁止我们去做的行为，如捡</w:t>
      </w:r>
      <w:r>
        <w:rPr>
          <w:rFonts w:ascii="宋体" w:hAnsi="宋体" w:cs="宋体" w:eastAsia="宋体"/>
          <w:sz w:val="32"/>
          <w:spacing w:val="0"/>
          <w:color w:val="000000"/>
          <w:b w:val="off"/>
          <w:i w:val="off"/>
        </w:rPr>
        <w:t>起一根小树枝、握一支铁笔或刮刀，等等。</w:t>
      </w:r>
      <w:r>
        <mc:AlternateContent>
          <mc:Choice Requires="wps">
            <w:drawing>
              <wp:anchor allowOverlap="true" layoutInCell="true" locked="false" simplePos="false" behindDoc="false" relativeHeight="251659264" distL="0" distR="0" distT="0" distB="0">
                <wp:simplePos x="0" y="0"/>
                <wp:positionH relativeFrom="page">
                  <wp:posOffset>406400</wp:posOffset>
                </wp:positionH>
                <wp:positionV relativeFrom="paragraph">
                  <wp:posOffset>-1130300</wp:posOffset>
                </wp:positionV>
                <wp:extent cx="1270000" cy="330200"/>
                <wp:wrapNone/>
                <wp:docPr id="32" name="文本框 32"/>
                <a:graphic xmlns:a="http://schemas.openxmlformats.org/drawingml/2006/main">
                  <a:graphicData uri="http://schemas.microsoft.com/office/word/2010/wordprocessingShape">
                    <wps:wsp>
                      <wps:cNvSpPr txBox="true"/>
                      <wps:spPr>
                        <a:xfrm>
                          <a:off x="0" y="0"/>
                          <a:ext cx="12700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2"/>
                              </w:rPr>
                            </w:pPr>
                            <w:bookmarkStart w:name="" w:id="1637"/>
                            <w:r>
                              <w:rPr>
                                <w:rFonts w:ascii="宋体" w:hAnsi="宋体" w:cs="宋体" w:eastAsia="宋体"/>
                                <w:sz w:val="32"/>
                                <w:spacing w:val="0"/>
                                <w:color w:val="000000"/>
                                <w:b w:val="off"/>
                                <w:i w:val="off"/>
                              </w:rPr>
                              <w:t>VⅡ.108-110</w:t>
                            </w:r>
                            <w:bookmarkEnd w:id="1637"/>
                          </w:p>
                        </w:txbxContent>
                      </wps:txbx>
                      <wps:bodyPr wrap="square" lIns="0" rIns="0" tIns="0" bIns="0" vert="horz" anchor="t">
                        <a:noAutofit/>
                      </wps:bodyPr>
                    </wps:wsp>
                  </a:graphicData>
                </a:graphic>
              </wp:anchor>
            </w:drawing>
          </mc:Choice>
          <mc:Fallback>
            <w:pict>
              <v:shape type="#_x0000_t202" filled="f" stroked="f" style="margin-left:32pt;margin-top:-89pt;width:100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2"/>
                        </w:rPr>
                      </w:pPr>
                      <w:bookmarkStart w:name="" w:id="1638"/>
                      <w:r>
                        <w:rPr>
                          <w:rFonts w:ascii="宋体" w:hAnsi="宋体" w:cs="宋体" w:eastAsia="宋体"/>
                          <w:sz w:val="32"/>
                          <w:spacing w:val="0"/>
                          <w:color w:val="000000"/>
                          <w:b w:val="off"/>
                          <w:i w:val="off"/>
                        </w:rPr>
                        <w:t>VⅡ.108-110</w:t>
                      </w:r>
                      <w:bookmarkEnd w:id="1638"/>
                    </w:p>
                  </w:txbxContent>
                </v:textbox>
              </v:shape>
            </w:pict>
          </mc:Fallback>
        </mc:AlternateContent>
      </w:r>
      <w:bookmarkEnd w:id="1636"/>
    </w:p>
    <w:p>
      <w:pPr>
        <w:pageBreakBefore w:val="off"/>
        <w:tabs/>
        <w:wordWrap w:val="off"/>
        <w:spacing w:before="0" w:after="0" w:line="640" w:lineRule="atLeast"/>
        <w:ind w:left="340" w:right="0"/>
        <w:jc w:val="both"/>
        <w:textAlignment w:val="baseline"/>
        <w:rPr>
          <w:sz w:val="32"/>
        </w:rPr>
      </w:pPr>
      <w:bookmarkStart w:name="" w:id="1639"/>
      <w:r>
        <w:rPr>
          <w:rFonts w:ascii="宋体" w:hAnsi="宋体" w:cs="宋体" w:eastAsia="宋体"/>
          <w:sz w:val="32"/>
          <w:spacing w:val="0"/>
          <w:color w:val="000000"/>
          <w:u w:val="single"/>
          <w:b w:val="off"/>
          <w:i w:val="off"/>
        </w:rPr>
        <w:t xml:space="preserve">                </w:t>
      </w:r>
      <w:bookmarkEnd w:id="1639"/>
    </w:p>
    <w:p>
      <w:pPr>
        <w:pageBreakBefore w:val="off"/>
        <w:tabs/>
        <w:wordWrap w:val="off"/>
        <w:spacing w:before="260" w:after="0" w:line="560" w:lineRule="atLeast"/>
        <w:ind w:left="260" w:right="0" w:firstLine="580"/>
        <w:jc w:val="both"/>
        <w:textAlignment w:val="baseline"/>
        <w:rPr>
          <w:sz w:val="24"/>
        </w:rPr>
      </w:pPr>
      <w:bookmarkStart w:name="" w:id="1640"/>
      <w:r>
        <w:rPr>
          <w:rFonts w:ascii="仿宋" w:hAnsi="仿宋" w:cs="仿宋" w:eastAsia="仿宋"/>
          <w:sz w:val="24"/>
          <w:spacing w:val="0"/>
          <w:color w:val="000000"/>
          <w:b w:val="off"/>
          <w:i w:val="off"/>
        </w:rPr>
        <w:t>①  异文 πραγθεν现已被接受用来代替 πραγθεν。应该指出的是，“责任”</w:t>
      </w:r>
      <w:r>
        <w:rPr>
          <w:rFonts w:ascii="仿宋" w:hAnsi="仿宋" w:cs="仿宋" w:eastAsia="仿宋"/>
          <w:sz w:val="24"/>
          <w:spacing w:val="0"/>
          <w:color w:val="000000"/>
          <w:b w:val="off"/>
          <w:i w:val="off"/>
        </w:rPr>
        <w:t>(Duty)</w:t>
      </w:r>
      <w:r>
        <w:rPr>
          <w:rFonts w:ascii="仿宋" w:hAnsi="仿宋" w:cs="仿宋" w:eastAsia="仿宋"/>
          <w:sz w:val="24"/>
          <w:spacing w:val="0"/>
          <w:color w:val="000000"/>
          <w:b w:val="on"/>
          <w:i w:val="off"/>
        </w:rPr>
        <w:t>是对</w:t>
      </w:r>
      <w:r>
        <w:rPr>
          <w:rFonts w:ascii="仿宋" w:hAnsi="仿宋" w:cs="仿宋" w:eastAsia="仿宋"/>
          <w:sz w:val="24"/>
          <w:spacing w:val="0"/>
          <w:color w:val="000000"/>
          <w:b w:val="off"/>
          <w:i w:val="off"/>
        </w:rPr>
        <w:t xml:space="preserve"> </w:t>
      </w:r>
      <w:r>
        <w:rPr>
          <w:rFonts w:ascii="仿宋" w:hAnsi="仿宋" w:cs="仿宋" w:eastAsia="仿宋"/>
          <w:sz w:val="24"/>
          <w:spacing w:val="0"/>
          <w:color w:val="000000"/>
          <w:b w:val="on"/>
          <w:i w:val="off"/>
        </w:rPr>
        <w:t>καιθηκαν一词的非常不恰当的翻译，</w:t>
      </w:r>
      <w:r>
        <w:rPr>
          <w:rFonts w:ascii="仿宋" w:hAnsi="仿宋" w:cs="仿宋" w:eastAsia="仿宋"/>
          <w:sz w:val="24"/>
          <w:spacing w:val="0"/>
          <w:color w:val="000000"/>
          <w:b w:val="off"/>
          <w:i w:val="off"/>
        </w:rPr>
        <w:t xml:space="preserve"> </w:t>
      </w:r>
      <w:r>
        <w:rPr>
          <w:rFonts w:ascii="仿宋" w:hAnsi="仿宋" w:cs="仿宋" w:eastAsia="仿宋"/>
          <w:sz w:val="24"/>
          <w:spacing w:val="0"/>
          <w:color w:val="000000"/>
          <w:b w:val="on"/>
          <w:i w:val="off"/>
        </w:rPr>
        <w:t>καιθραν一词在当前文本中既适</w:t>
      </w:r>
      <w:r>
        <w:rPr>
          <w:rFonts w:ascii="仿宋" w:hAnsi="仿宋" w:cs="仿宋" w:eastAsia="仿宋"/>
          <w:sz w:val="24"/>
          <w:spacing w:val="0"/>
          <w:color w:val="000000"/>
          <w:b w:val="off"/>
          <w:i w:val="off"/>
        </w:rPr>
        <w:t>于指人类的，也适用于指动植物的适当行为。比较斯托拜乌 Ecl. ii.85.13; δ</w:t>
      </w:r>
      <w:r>
        <w:rPr>
          <w:rFonts w:ascii="宋体" w:hAnsi="宋体" w:cs="宋体" w:eastAsia="宋体"/>
          <w:sz w:val="24"/>
          <w:spacing w:val="0"/>
          <w:color w:val="000000"/>
          <w:b w:val="off"/>
          <w:i w:val="off"/>
        </w:rPr>
        <w:t>πραγθενε υλογνα στολωγητεχεν；塞克斯都·恩披里柯 vii.158。</w:t>
      </w:r>
      <w:bookmarkEnd w:id="1640"/>
    </w:p>
    <w:p>
      <w:pPr>
        <w:pageBreakBefore w:val="off"/>
        <w:tabs/>
        <w:wordWrap w:val="off"/>
        <w:spacing w:before="0" w:after="0" w:line="640" w:lineRule="atLeast"/>
        <w:ind w:left="260" w:right="20" w:firstLine="580"/>
        <w:jc w:val="both"/>
        <w:textAlignment w:val="baseline"/>
        <w:rPr>
          <w:sz w:val="32"/>
        </w:rPr>
      </w:pPr>
      <w:bookmarkStart w:name="" w:id="1641"/>
      <w:r>
        <w:rPr>
          <w:rFonts w:ascii="仿宋" w:hAnsi="仿宋" w:cs="仿宋" w:eastAsia="仿宋"/>
          <w:sz w:val="32"/>
          <w:spacing w:val="0"/>
          <w:color w:val="000000"/>
          <w:b w:val="off"/>
          <w:i w:val="off"/>
        </w:rPr>
        <w:t>②  καιθηρεν一词的普通含义显见于 Hdt. vii.22:θγαρ”Αθως ε σταρος μεγα επ</w:t>
      </w:r>
      <w:r>
        <w:rPr>
          <w:rFonts w:ascii="仿宋" w:hAnsi="仿宋" w:cs="仿宋" w:eastAsia="仿宋"/>
          <w:sz w:val="32"/>
          <w:spacing w:val="0"/>
          <w:color w:val="000000"/>
          <w:b w:val="off"/>
          <w:i w:val="off"/>
        </w:rPr>
        <w:t>και ο νομαστο ε δ ολλαναν καιθηκαν。(“因为 Athos 是座著名的大山，它延伸到</w:t>
      </w:r>
      <w:r>
        <w:rPr>
          <w:rFonts w:ascii="宋体" w:hAnsi="宋体" w:cs="宋体" w:eastAsia="宋体"/>
          <w:sz w:val="32"/>
          <w:spacing w:val="0"/>
          <w:color w:val="000000"/>
          <w:b w:val="off"/>
          <w:i w:val="off"/>
        </w:rPr>
        <w:t>海里”)。该词似乎从这一层意义上转而用来在比喻义上指谓那些延及或影响到</w:t>
      </w:r>
      <w:r>
        <w:rPr>
          <w:rFonts w:ascii="宋体" w:hAnsi="宋体" w:cs="宋体" w:eastAsia="宋体"/>
          <w:sz w:val="32"/>
          <w:spacing w:val="0"/>
          <w:color w:val="000000"/>
          <w:b w:val="off"/>
          <w:i w:val="off"/>
        </w:rPr>
        <w:t>我们，或我们对之负有责任的事物：这种含义在任何古代伦理学说中都非常接</w:t>
      </w:r>
      <w:r>
        <w:rPr>
          <w:rFonts w:ascii="宋体" w:hAnsi="宋体" w:cs="宋体" w:eastAsia="宋体"/>
          <w:sz w:val="32"/>
          <w:spacing w:val="0"/>
          <w:color w:val="000000"/>
          <w:b w:val="off"/>
          <w:i w:val="off"/>
        </w:rPr>
        <w:t>近“责任”(duty)这个观念，这些古代学说认为人类的行为不是对法律的服</w:t>
      </w:r>
      <w:r>
        <w:rPr>
          <w:rFonts w:ascii="宋体" w:hAnsi="宋体" w:cs="宋体" w:eastAsia="宋体"/>
          <w:sz w:val="32"/>
          <w:spacing w:val="0"/>
          <w:color w:val="000000"/>
          <w:b w:val="off"/>
          <w:i w:val="off"/>
        </w:rPr>
        <w:t>从，而是对善的确定和追求。</w:t>
      </w:r>
      <w:bookmarkEnd w:id="1641"/>
    </w:p>
    <w:p>
      <w:pPr>
        <w:pageBreakBefore w:val="off"/>
        <w:tabs/>
        <w:wordWrap w:val="off"/>
        <w:spacing w:before="0" w:after="0" w:line="420" w:lineRule="atLeast"/>
        <w:ind w:left="0" w:right="4320"/>
        <w:jc w:val="right"/>
        <w:textAlignment w:val="baseline"/>
        <w:rPr>
          <w:sz w:val="30"/>
        </w:rPr>
      </w:pPr>
      <w:bookmarkStart w:name="" w:id="1642"/>
      <w:r>
        <w:rPr>
          <w:rFonts w:ascii="楷体" w:hAnsi="楷体" w:cs="楷体" w:eastAsia="楷体"/>
          <w:sz w:val="30"/>
          <w:spacing w:val="0"/>
          <w:color w:val="000000"/>
          <w:b w:val="off"/>
          <w:i w:val="off"/>
        </w:rPr>
        <w:t>———  446  ———</w:t>
      </w:r>
      <w:bookmarkEnd w:id="1642"/>
    </w:p>
    <w:p>
      <w:r>
        <w:t/>
      </w:r>
    </w:p>
    <w:p>
      <w:pPr>
        <w:sectPr>
          <w:footerReference r:id="rId111"/>
          <w:headerReference r:id="rId112" w:type="default"/>
          <w:type w:val="nextPage"/>
          <w:pgSz w:w="15700" w:h="22460"/>
          <w:pgMar w:left="2240" w:top="1760" w:right="2240" w:bottom="1760" w:header="1460" w:footer="1460"/>
          <w:cols w:num="1"/>
        </w:sectPr>
      </w:pPr>
    </w:p>
    <w:p>
      <w:pPr>
        <w:pageBreakBefore w:val="off"/>
        <w:tabs/>
        <w:wordWrap w:val="off"/>
        <w:spacing w:before="340" w:after="0" w:line="560" w:lineRule="atLeast"/>
        <w:ind w:left="0" w:right="0"/>
        <w:jc w:val="center"/>
        <w:textAlignment w:val="baseline"/>
        <w:rPr>
          <w:sz w:val="37"/>
        </w:rPr>
      </w:pPr>
      <w:bookmarkStart w:name="" w:id="1643"/>
      <w:r>
        <w:rPr>
          <w:rFonts w:ascii="楷体" w:hAnsi="楷体" w:cs="楷体" w:eastAsia="楷体"/>
          <w:sz w:val="37"/>
          <w:spacing w:val="0"/>
          <w:color w:val="000000"/>
          <w:u w:val="single"/>
          <w:b w:val="off"/>
          <w:i w:val="off"/>
        </w:rPr>
        <w:t xml:space="preserve">                   第七卷 第一章  芝诺                  </w:t>
      </w:r>
      <w:bookmarkEnd w:id="1643"/>
    </w:p>
    <w:p>
      <w:pPr>
        <w:pageBreakBefore w:val="off"/>
        <w:tabs/>
        <w:wordWrap w:val="off"/>
        <w:spacing w:before="440" w:after="0" w:line="660" w:lineRule="atLeast"/>
        <w:ind w:left="0" w:right="1980" w:firstLine="820"/>
        <w:jc w:val="both"/>
        <w:textAlignment w:val="baseline"/>
        <w:rPr>
          <w:sz w:val="41"/>
        </w:rPr>
      </w:pPr>
      <w:bookmarkStart w:name="" w:id="1644"/>
      <w:r>
        <w:rPr>
          <w:rFonts w:ascii="宋体" w:hAnsi="宋体" w:cs="宋体" w:eastAsia="宋体"/>
          <w:sz w:val="41"/>
          <w:spacing w:val="0"/>
          <w:color w:val="000000"/>
          <w:b w:val="off"/>
          <w:i w:val="off"/>
        </w:rPr>
        <w:t>有些责任是应无条件负担的，另一些是在某些环境下才</w:t>
      </w:r>
      <w:r>
        <w:rPr>
          <w:rFonts w:ascii="宋体" w:hAnsi="宋体" w:cs="宋体" w:eastAsia="宋体"/>
          <w:sz w:val="41"/>
          <w:spacing w:val="0"/>
          <w:color w:val="000000"/>
          <w:b w:val="off"/>
          <w:i w:val="off"/>
        </w:rPr>
        <w:t>须负担的。无条件的责任有：保养健康和感官，及同类事</w:t>
      </w:r>
      <w:r>
        <w:rPr>
          <w:rFonts w:ascii="宋体" w:hAnsi="宋体" w:cs="宋体" w:eastAsia="宋体"/>
          <w:sz w:val="41"/>
          <w:spacing w:val="0"/>
          <w:color w:val="000000"/>
          <w:b w:val="off"/>
          <w:i w:val="off"/>
        </w:rPr>
        <w:t>情。环境迫使的责任如残损自己和奉献财产等。违背责任的</w:t>
      </w:r>
      <w:r>
        <w:rPr>
          <w:rFonts w:ascii="宋体" w:hAnsi="宋体" w:cs="宋体" w:eastAsia="宋体"/>
          <w:sz w:val="41"/>
          <w:spacing w:val="0"/>
          <w:color w:val="000000"/>
          <w:b w:val="off"/>
          <w:i w:val="off"/>
        </w:rPr>
        <w:t>行为也可作类似的划分。责任的另一种划分是：总是要负担</w:t>
      </w:r>
      <w:r>
        <w:rPr>
          <w:rFonts w:ascii="宋体" w:hAnsi="宋体" w:cs="宋体" w:eastAsia="宋体"/>
          <w:sz w:val="41"/>
          <w:spacing w:val="0"/>
          <w:color w:val="000000"/>
          <w:b w:val="off"/>
          <w:i w:val="off"/>
        </w:rPr>
        <w:t>的责任和并非总要负担的责任。根据德性生活总是一种责</w:t>
      </w:r>
      <w:r>
        <w:rPr>
          <w:rFonts w:ascii="宋体" w:hAnsi="宋体" w:cs="宋体" w:eastAsia="宋体"/>
          <w:sz w:val="41"/>
          <w:spacing w:val="0"/>
          <w:color w:val="000000"/>
          <w:b w:val="off"/>
          <w:i w:val="off"/>
        </w:rPr>
        <w:t>任，而借助问答进行辩证或行走锻炼等就不是在一切时候都</w:t>
      </w:r>
      <w:r>
        <w:rPr>
          <w:rFonts w:ascii="宋体" w:hAnsi="宋体" w:cs="宋体" w:eastAsia="宋体"/>
          <w:sz w:val="41"/>
          <w:spacing w:val="0"/>
          <w:color w:val="000000"/>
          <w:b w:val="off"/>
          <w:i w:val="off"/>
        </w:rPr>
        <w:t>要负担的。违背责任的行为也可如此划分。在居间的 (in-</w:t>
      </w:r>
      <w:r>
        <w:rPr>
          <w:rFonts w:ascii="宋体" w:hAnsi="宋体" w:cs="宋体" w:eastAsia="宋体"/>
          <w:sz w:val="41"/>
          <w:spacing w:val="0"/>
          <w:color w:val="000000"/>
          <w:b w:val="off"/>
          <w:i w:val="off"/>
        </w:rPr>
        <w:t>termediate)事物中总是有责任，如孩子应该服从监护人。</w:t>
      </w:r>
      <w:bookmarkEnd w:id="1644"/>
    </w:p>
    <w:p>
      <w:pPr>
        <w:pageBreakBefore w:val="off"/>
        <w:tabs/>
        <w:wordWrap w:val="off"/>
        <w:spacing w:before="0" w:after="0" w:line="660" w:lineRule="atLeast"/>
        <w:ind w:left="0" w:right="0" w:firstLine="820"/>
        <w:jc w:val="both"/>
        <w:textAlignment w:val="baseline"/>
        <w:rPr>
          <w:sz w:val="41"/>
        </w:rPr>
      </w:pPr>
      <w:bookmarkStart w:name="" w:id="1645"/>
      <w:r>
        <w:rPr>
          <w:rFonts w:ascii="宋体" w:hAnsi="宋体" w:cs="宋体" w:eastAsia="宋体"/>
          <w:sz w:val="41"/>
          <w:spacing w:val="0"/>
          <w:color w:val="000000"/>
          <w:b w:val="off"/>
          <w:i w:val="off"/>
        </w:rPr>
        <w:t>根据斯多亚派的观点，灵魂有八重划分：五种感觉官VⅡ.110-112</w:t>
      </w:r>
      <w:r>
        <w:rPr>
          <w:rFonts w:ascii="宋体" w:hAnsi="宋体" w:cs="宋体" w:eastAsia="宋体"/>
          <w:sz w:val="41"/>
          <w:spacing w:val="0"/>
          <w:color w:val="000000"/>
          <w:b w:val="off"/>
          <w:i w:val="off"/>
        </w:rPr>
        <w:t>能、语言官能、理智官能 (即心灵自身)和生殖官能；它们</w:t>
      </w:r>
      <w:r>
        <w:rPr>
          <w:rFonts w:ascii="宋体" w:hAnsi="宋体" w:cs="宋体" w:eastAsia="宋体"/>
          <w:sz w:val="41"/>
          <w:spacing w:val="0"/>
          <w:color w:val="000000"/>
          <w:b w:val="off"/>
          <w:i w:val="off"/>
        </w:rPr>
        <w:t>都是灵魂的部分。从谬误中产生错乱，它扩展到心灵中；从</w:t>
      </w:r>
      <w:r>
        <w:rPr>
          <w:rFonts w:ascii="宋体" w:hAnsi="宋体" w:cs="宋体" w:eastAsia="宋体"/>
          <w:sz w:val="41"/>
          <w:spacing w:val="0"/>
          <w:color w:val="000000"/>
          <w:b w:val="off"/>
          <w:i w:val="off"/>
        </w:rPr>
        <w:t>这种错乱中产生许多激情 (passions) 或情绪 (emotions), 它</w:t>
      </w:r>
      <w:r>
        <w:rPr>
          <w:rFonts w:ascii="宋体" w:hAnsi="宋体" w:cs="宋体" w:eastAsia="宋体"/>
          <w:sz w:val="41"/>
          <w:spacing w:val="0"/>
          <w:color w:val="000000"/>
          <w:b w:val="off"/>
          <w:i w:val="off"/>
        </w:rPr>
        <w:t>们是导致不稳定的因素。芝诺把激情或情绪定义为灵魂中非</w:t>
      </w:r>
      <w:r>
        <w:rPr>
          <w:rFonts w:ascii="宋体" w:hAnsi="宋体" w:cs="宋体" w:eastAsia="宋体"/>
          <w:sz w:val="41"/>
          <w:spacing w:val="0"/>
          <w:color w:val="000000"/>
          <w:b w:val="off"/>
          <w:i w:val="off"/>
        </w:rPr>
        <w:t>理性的和非自然的运动，或定义为过剩的冲动。</w:t>
      </w:r>
      <w:bookmarkEnd w:id="1645"/>
    </w:p>
    <w:p>
      <w:pPr>
        <w:pageBreakBefore w:val="off"/>
        <w:tabs/>
        <w:wordWrap w:val="off"/>
        <w:spacing w:before="0" w:after="0" w:line="660" w:lineRule="atLeast"/>
        <w:ind w:left="40" w:right="1960" w:firstLine="820"/>
        <w:jc w:val="both"/>
        <w:textAlignment w:val="baseline"/>
        <w:rPr>
          <w:sz w:val="41"/>
        </w:rPr>
      </w:pPr>
      <w:bookmarkStart w:name="" w:id="1646"/>
      <w:r>
        <w:rPr>
          <w:rFonts w:ascii="宋体" w:hAnsi="宋体" w:cs="宋体" w:eastAsia="宋体"/>
          <w:sz w:val="41"/>
          <w:spacing w:val="0"/>
          <w:color w:val="000000"/>
          <w:b w:val="off"/>
          <w:i w:val="off"/>
        </w:rPr>
        <w:t>根据赫卡托在《论激情》 (On the Passions) 的第二卷</w:t>
      </w:r>
      <w:r>
        <w:rPr>
          <w:rFonts w:ascii="宋体" w:hAnsi="宋体" w:cs="宋体" w:eastAsia="宋体"/>
          <w:sz w:val="41"/>
          <w:spacing w:val="0"/>
          <w:color w:val="000000"/>
          <w:b w:val="off"/>
          <w:i w:val="off"/>
        </w:rPr>
        <w:t>中，以及芝诺在其同名著作中所持的观点，主要的或最普遍</w:t>
      </w:r>
      <w:r>
        <w:rPr>
          <w:rFonts w:ascii="宋体" w:hAnsi="宋体" w:cs="宋体" w:eastAsia="宋体"/>
          <w:sz w:val="41"/>
          <w:spacing w:val="0"/>
          <w:color w:val="000000"/>
          <w:b w:val="off"/>
          <w:i w:val="off"/>
        </w:rPr>
        <w:t>的情绪分成四大类：悲伤、恐惧、欲望或渴望、快乐。克律</w:t>
      </w:r>
      <w:r>
        <w:rPr>
          <w:rFonts w:ascii="宋体" w:hAnsi="宋体" w:cs="宋体" w:eastAsia="宋体"/>
          <w:sz w:val="41"/>
          <w:spacing w:val="0"/>
          <w:color w:val="000000"/>
          <w:b w:val="off"/>
          <w:i w:val="off"/>
        </w:rPr>
        <w:t>西波在《论激情》</w:t>
      </w:r>
      <w:r>
        <w:rPr>
          <w:rFonts w:ascii="宋体" w:hAnsi="宋体" w:cs="宋体" w:eastAsia="宋体"/>
          <w:sz w:val="41"/>
          <w:spacing w:val="0"/>
          <w:color w:val="000000"/>
          <w:b w:val="off"/>
          <w:i w:val="off"/>
        </w:rPr>
        <w:t xml:space="preserve">  (On passions) 中提出, 情绪是判断</w:t>
      </w:r>
      <w:r>
        <w:rPr>
          <w:rFonts w:ascii="宋体" w:hAnsi="宋体" w:cs="宋体" w:eastAsia="宋体"/>
          <w:sz w:val="41"/>
          <w:spacing w:val="0"/>
          <w:color w:val="000000"/>
          <w:b w:val="off"/>
          <w:i w:val="off"/>
        </w:rPr>
        <w:t>(judgements); 贪婪是一种认定钱为善的假想 (supposition);</w:t>
      </w:r>
      <w:r>
        <w:rPr>
          <w:rFonts w:ascii="宋体" w:hAnsi="宋体" w:cs="宋体" w:eastAsia="宋体"/>
          <w:sz w:val="41"/>
          <w:spacing w:val="0"/>
          <w:color w:val="000000"/>
          <w:b w:val="off"/>
          <w:i w:val="off"/>
        </w:rPr>
        <w:t>酗酒、放纵和所有其他情绪也是如此。</w:t>
      </w:r>
      <w:bookmarkEnd w:id="1646"/>
    </w:p>
    <w:p>
      <w:pPr>
        <w:pageBreakBefore w:val="off"/>
        <w:tabs/>
        <w:wordWrap w:val="off"/>
        <w:spacing w:before="0" w:after="0" w:line="660" w:lineRule="atLeast"/>
        <w:ind w:left="40" w:right="1920" w:firstLine="820"/>
        <w:jc w:val="both"/>
        <w:textAlignment w:val="baseline"/>
        <w:rPr>
          <w:sz w:val="41"/>
        </w:rPr>
      </w:pPr>
      <w:bookmarkStart w:name="" w:id="1647"/>
      <w:r>
        <w:rPr>
          <w:rFonts w:ascii="宋体" w:hAnsi="宋体" w:cs="宋体" w:eastAsia="宋体"/>
          <w:sz w:val="41"/>
          <w:spacing w:val="0"/>
          <w:color w:val="000000"/>
          <w:b w:val="off"/>
          <w:i w:val="off"/>
        </w:rPr>
        <w:t>他们认为悲伤(grief)或痛苦 (pain)是一种非理性的</w:t>
      </w:r>
      <w:r>
        <w:rPr>
          <w:rFonts w:ascii="宋体" w:hAnsi="宋体" w:cs="宋体" w:eastAsia="宋体"/>
          <w:sz w:val="41"/>
          <w:spacing w:val="0"/>
          <w:color w:val="000000"/>
          <w:b w:val="off"/>
          <w:i w:val="off"/>
        </w:rPr>
        <w:t>心灵的收缩 (contraction), 同类的有怜悯(pity)、羡慕(en-</w:t>
      </w:r>
      <w:r>
        <w:rPr>
          <w:rFonts w:ascii="宋体" w:hAnsi="宋体" w:cs="宋体" w:eastAsia="宋体"/>
          <w:sz w:val="41"/>
          <w:spacing w:val="0"/>
          <w:color w:val="000000"/>
          <w:b w:val="off"/>
          <w:i w:val="off"/>
        </w:rPr>
        <w:t>vy)、嫉妒 (jealousy)、敌视 (rivalry)、沉闷 (heaviniess)、恼</w:t>
      </w:r>
      <w:r>
        <w:rPr>
          <w:rFonts w:ascii="宋体" w:hAnsi="宋体" w:cs="宋体" w:eastAsia="宋体"/>
          <w:sz w:val="41"/>
          <w:spacing w:val="0"/>
          <w:color w:val="000000"/>
          <w:b w:val="off"/>
          <w:i w:val="off"/>
        </w:rPr>
        <w:t>怒 (annouance)、压抑 (distress)、痛楚 (anguish) 和狂乱</w:t>
      </w:r>
      <w:r>
        <w:rPr>
          <w:rFonts w:ascii="宋体" w:hAnsi="宋体" w:cs="宋体" w:eastAsia="宋体"/>
          <w:sz w:val="41"/>
          <w:spacing w:val="0"/>
          <w:color w:val="000000"/>
          <w:b w:val="off"/>
          <w:i w:val="off"/>
        </w:rPr>
        <w:t>(distraction)。怜悯是在遭受不应得的苦难时感受到的悲伤；</w:t>
      </w:r>
      <w:r>
        <w:rPr>
          <w:rFonts w:ascii="宋体" w:hAnsi="宋体" w:cs="宋体" w:eastAsia="宋体"/>
          <w:sz w:val="41"/>
          <w:spacing w:val="0"/>
          <w:color w:val="000000"/>
          <w:b w:val="off"/>
          <w:i w:val="off"/>
        </w:rPr>
        <w:t>羡慕是看到别人的财富时感受到的悲伤；嫉妒是对别人占有</w:t>
      </w:r>
      <w:r>
        <w:rPr>
          <w:rFonts w:ascii="宋体" w:hAnsi="宋体" w:cs="宋体" w:eastAsia="宋体"/>
          <w:sz w:val="41"/>
          <w:spacing w:val="0"/>
          <w:color w:val="000000"/>
          <w:b w:val="off"/>
          <w:i w:val="off"/>
        </w:rPr>
        <w:t>了自己想要的东西而感到的悲伤；敌视是对别人占有自己的</w:t>
      </w:r>
      <w:bookmarkEnd w:id="1647"/>
    </w:p>
    <w:p>
      <w:pPr>
        <w:pageBreakBefore w:val="off"/>
        <w:tabs/>
        <w:wordWrap w:val="off"/>
        <w:spacing w:before="140" w:after="0" w:line="420" w:lineRule="atLeast"/>
        <w:ind w:left="0" w:right="0"/>
        <w:jc w:val="center"/>
        <w:textAlignment w:val="baseline"/>
        <w:rPr>
          <w:sz w:val="30"/>
        </w:rPr>
      </w:pPr>
      <w:bookmarkStart w:name="" w:id="1648"/>
      <w:r>
        <w:rPr>
          <w:rFonts w:ascii="宋体" w:hAnsi="宋体" w:cs="宋体" w:eastAsia="宋体"/>
          <w:sz w:val="30"/>
          <w:spacing w:val="0"/>
          <w:color w:val="000000"/>
          <w:b w:val="off"/>
          <w:i w:val="off"/>
        </w:rPr>
        <w:t>-- - 447 - -</w:t>
      </w:r>
      <w:bookmarkEnd w:id="1648"/>
    </w:p>
    <w:p>
      <w:r>
        <w:t/>
      </w:r>
    </w:p>
    <w:p>
      <w:pPr>
        <w:sectPr>
          <w:footerReference r:id="rId113"/>
          <w:headerReference r:id="rId114" w:type="default"/>
          <w:type w:val="nextPage"/>
          <w:pgSz w:w="15700" w:h="22880"/>
          <w:pgMar w:left="1320" w:top="1760" w:right="1320" w:bottom="1760" w:header="1460" w:footer="1460"/>
          <w:cols w:num="1"/>
        </w:sectPr>
      </w:pPr>
    </w:p>
    <w:p>
      <w:pPr>
        <w:pageBreakBefore w:val="off"/>
        <w:tabs/>
        <w:wordWrap w:val="off"/>
        <w:spacing w:before="360" w:after="0" w:line="560" w:lineRule="atLeast"/>
        <w:ind w:left="0" w:right="0"/>
        <w:jc w:val="center"/>
        <w:textAlignment w:val="baseline"/>
        <w:rPr>
          <w:sz w:val="42"/>
        </w:rPr>
      </w:pPr>
      <w:bookmarkStart w:name="" w:id="1649"/>
      <w:r>
        <w:rPr>
          <w:rFonts w:ascii="楷体" w:hAnsi="楷体" w:cs="楷体" w:eastAsia="楷体"/>
          <w:sz w:val="42"/>
          <w:spacing w:val="0"/>
          <w:color w:val="000000"/>
          <w:u w:val="single"/>
          <w:b w:val="on"/>
          <w:i w:val="off"/>
        </w:rPr>
        <w:t xml:space="preserve">                    名哲言行录                    </w:t>
      </w:r>
      <w:bookmarkEnd w:id="1649"/>
    </w:p>
    <w:p>
      <w:pPr>
        <w:pageBreakBefore w:val="off"/>
        <w:tabs/>
        <w:wordWrap w:val="off"/>
        <w:spacing w:before="420" w:after="0" w:line="640" w:lineRule="atLeast"/>
        <w:ind w:left="460" w:right="40"/>
        <w:jc w:val="both"/>
        <w:textAlignment w:val="baseline"/>
        <w:rPr>
          <w:sz w:val="41"/>
        </w:rPr>
      </w:pPr>
      <w:bookmarkStart w:name="" w:id="1650"/>
      <w:r>
        <w:rPr>
          <w:rFonts w:ascii="宋体" w:hAnsi="宋体" w:cs="宋体" w:eastAsia="宋体"/>
          <w:sz w:val="41"/>
          <w:spacing w:val="0"/>
          <w:color w:val="000000"/>
          <w:b w:val="off"/>
          <w:i w:val="off"/>
        </w:rPr>
        <w:t>东西而想到的痛苦；沉闷或苦恼是把我们压沉的悲伤；恼怒</w:t>
      </w:r>
      <w:r>
        <w:rPr>
          <w:rFonts w:ascii="宋体" w:hAnsi="宋体" w:cs="宋体" w:eastAsia="宋体"/>
          <w:sz w:val="41"/>
          <w:spacing w:val="0"/>
          <w:color w:val="000000"/>
          <w:b w:val="off"/>
          <w:i w:val="off"/>
        </w:rPr>
        <w:t>是把我们囚禁起来并使我们局促不安而想获得空间的情绪；</w:t>
      </w:r>
      <w:r>
        <w:rPr>
          <w:rFonts w:ascii="宋体" w:hAnsi="宋体" w:cs="宋体" w:eastAsia="宋体"/>
          <w:sz w:val="41"/>
          <w:spacing w:val="0"/>
          <w:color w:val="000000"/>
          <w:b w:val="off"/>
          <w:i w:val="off"/>
        </w:rPr>
        <w:t>压抑是由持续增长的焦虑带来的痛苦；痛楚是痛苦的悲伤；</w:t>
      </w:r>
      <w:r>
        <w:rPr>
          <w:rFonts w:ascii="宋体" w:hAnsi="宋体" w:cs="宋体" w:eastAsia="宋体"/>
          <w:sz w:val="41"/>
          <w:spacing w:val="0"/>
          <w:color w:val="000000"/>
          <w:b w:val="off"/>
          <w:i w:val="off"/>
        </w:rPr>
        <w:t>狂乱是非理性的悲伤，它刺激并阻碍我们把情势看作一个整</w:t>
      </w:r>
      <w:r>
        <w:rPr>
          <w:rFonts w:ascii="宋体" w:hAnsi="宋体" w:cs="宋体" w:eastAsia="宋体"/>
          <w:sz w:val="41"/>
          <w:spacing w:val="0"/>
          <w:color w:val="000000"/>
          <w:b w:val="off"/>
          <w:i w:val="off"/>
        </w:rPr>
        <w:t>体。</w:t>
      </w:r>
      <w:bookmarkEnd w:id="1650"/>
    </w:p>
    <w:p>
      <w:pPr>
        <w:pageBreakBefore w:val="off"/>
        <w:tabs/>
        <w:wordWrap w:val="off"/>
        <w:spacing w:before="0" w:after="0" w:line="640" w:lineRule="atLeast"/>
        <w:ind w:left="460" w:right="0" w:firstLine="820"/>
        <w:jc w:val="both"/>
        <w:textAlignment w:val="baseline"/>
        <w:rPr>
          <w:sz w:val="41"/>
        </w:rPr>
      </w:pPr>
      <w:bookmarkStart w:name="" w:id="1651"/>
      <w:r>
        <w:rPr>
          <w:rFonts w:ascii="宋体" w:hAnsi="宋体" w:cs="宋体" w:eastAsia="宋体"/>
          <w:sz w:val="41"/>
          <w:spacing w:val="0"/>
          <w:color w:val="000000"/>
          <w:b w:val="off"/>
          <w:i w:val="off"/>
        </w:rPr>
        <w:t>恐惧是对恶的预期(expectation)。恐惧包括这几种情</w:t>
      </w:r>
      <w:r>
        <w:rPr>
          <w:rFonts w:ascii="TimesNewRoman" w:hAnsi="TimesNewRoman" w:cs="TimesNewRoman" w:eastAsia="TimesNewRoman"/>
          <w:sz w:val="41"/>
          <w:spacing w:val="0"/>
          <w:color w:val="000000"/>
          <w:b w:val="off"/>
          <w:i w:val="off"/>
        </w:rPr>
        <w:t>绪：惊骇(terror)、紧张的畏缩(nervous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shrinking)、羞怯</w:t>
      </w:r>
      <w:r>
        <w:rPr>
          <w:rFonts w:ascii="TimesNewRoman" w:hAnsi="TimesNewRoman" w:cs="TimesNewRoman" w:eastAsia="TimesNewRoman"/>
          <w:sz w:val="41"/>
          <w:spacing w:val="0"/>
          <w:color w:val="000000"/>
          <w:b w:val="off"/>
          <w:i w:val="off"/>
        </w:rPr>
        <w:t>(shame)、恐慌(consternation)、惊惧(panic)和精神的剧痛</w:t>
      </w:r>
      <w:r>
        <w:rPr>
          <w:rFonts w:ascii="宋体" w:hAnsi="宋体" w:cs="宋体" w:eastAsia="宋体"/>
          <w:sz w:val="41"/>
          <w:spacing w:val="0"/>
          <w:color w:val="000000"/>
          <w:b w:val="off"/>
          <w:i w:val="off"/>
        </w:rPr>
        <w:t>(mental</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agony)。惊骇是产生害怕的恐惧；羞怯是对不光彩事</w:t>
      </w:r>
      <w:r>
        <w:rPr>
          <w:rFonts w:ascii="宋体" w:hAnsi="宋体" w:cs="宋体" w:eastAsia="宋体"/>
          <w:sz w:val="41"/>
          <w:spacing w:val="0"/>
          <w:color w:val="000000"/>
          <w:b w:val="off"/>
          <w:i w:val="off"/>
        </w:rPr>
        <w:t>情的恐惧；紧张的退缩是某人必须采取行动的恐惧；恐慌是</w:t>
      </w:r>
      <w:r>
        <w:rPr>
          <w:rFonts w:ascii="宋体" w:hAnsi="宋体" w:cs="宋体" w:eastAsia="宋体"/>
          <w:sz w:val="41"/>
          <w:spacing w:val="0"/>
          <w:color w:val="000000"/>
          <w:b w:val="off"/>
          <w:i w:val="off"/>
        </w:rPr>
        <w:t>因出现某种不寻常的事件而产生的恐惧；惊惧是因声响而产</w:t>
      </w:r>
      <w:r>
        <w:rPr>
          <w:rFonts w:ascii="宋体" w:hAnsi="宋体" w:cs="宋体" w:eastAsia="宋体"/>
          <w:sz w:val="41"/>
          <w:spacing w:val="0"/>
          <w:color w:val="000000"/>
          <w:b w:val="off"/>
          <w:i w:val="off"/>
        </w:rPr>
        <w:t>生压力的恐惧。精神的剧痛是当事情仍处于悬疑状态时所感</w:t>
      </w:r>
      <w:r>
        <w:rPr>
          <w:rFonts w:ascii="宋体" w:hAnsi="宋体" w:cs="宋体" w:eastAsia="宋体"/>
          <w:sz w:val="41"/>
          <w:spacing w:val="0"/>
          <w:color w:val="000000"/>
          <w:b w:val="off"/>
          <w:i w:val="off"/>
        </w:rPr>
        <w:t>到的恐惧。</w:t>
      </w:r>
      <w:r>
        <mc:AlternateContent>
          <mc:Choice Requires="wps">
            <w:drawing>
              <wp:anchor allowOverlap="true" layoutInCell="true" locked="false" simplePos="false" behindDoc="false" relativeHeight="251659264" distL="0" distR="0" distT="0" distB="0">
                <wp:simplePos x="0" y="0"/>
                <wp:positionH relativeFrom="page">
                  <wp:posOffset>381000</wp:posOffset>
                </wp:positionH>
                <wp:positionV relativeFrom="paragraph">
                  <wp:posOffset>25400</wp:posOffset>
                </wp:positionV>
                <wp:extent cx="1244600" cy="304800"/>
                <wp:wrapNone/>
                <wp:docPr id="33" name="文本框 33"/>
                <a:graphic xmlns:a="http://schemas.openxmlformats.org/drawingml/2006/main">
                  <a:graphicData uri="http://schemas.microsoft.com/office/word/2010/wordprocessingShape">
                    <wps:wsp>
                      <wps:cNvSpPr txBox="true"/>
                      <wps:spPr>
                        <a:xfrm>
                          <a:off x="0" y="0"/>
                          <a:ext cx="1244600" cy="304800"/>
                        </a:xfrm>
                        <a:prstGeom prst="rect">
                          <a:avLst/>
                        </a:prstGeom>
                        <a:noFill/>
                        <a:ln w="6350">
                          <a:noFill/>
                        </a:ln>
                      </wps:spPr>
                      <wps:txbx>
                        <w:txbxContent>
                          <w:p>
                            <w:pPr>
                              <w:pageBreakBefore w:val="off"/>
                              <w:tabs/>
                              <w:wordWrap w:val="off"/>
                              <w:spacing w:before="0" w:after="0" w:line="400" w:lineRule="atLeast"/>
                              <w:ind w:left="0" w:right="0"/>
                              <w:jc w:val="both"/>
                              <w:textAlignment w:val="baseline"/>
                              <w:rPr>
                                <w:sz w:val="29"/>
                              </w:rPr>
                            </w:pPr>
                            <w:bookmarkStart w:name="" w:id="1652"/>
                            <w:r>
                              <w:rPr>
                                <w:rFonts w:ascii="仿宋" w:hAnsi="仿宋" w:cs="仿宋" w:eastAsia="仿宋"/>
                                <w:sz w:val="29"/>
                                <w:spacing w:val="0"/>
                                <w:color w:val="000000"/>
                                <w:b w:val="off"/>
                                <w:i w:val="off"/>
                              </w:rPr>
                              <w:t>V.Ⅱ.112-114</w:t>
                            </w:r>
                            <w:bookmarkEnd w:id="1652"/>
                          </w:p>
                        </w:txbxContent>
                      </wps:txbx>
                      <wps:bodyPr wrap="square" lIns="0" rIns="0" tIns="0" bIns="0" vert="horz" anchor="t">
                        <a:noAutofit/>
                      </wps:bodyPr>
                    </wps:wsp>
                  </a:graphicData>
                </a:graphic>
              </wp:anchor>
            </w:drawing>
          </mc:Choice>
          <mc:Fallback>
            <w:pict>
              <v:shape type="#_x0000_t202" filled="f" stroked="f" style="margin-left:30pt;margin-top:2pt;width:98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both"/>
                        <w:textAlignment w:val="baseline"/>
                        <w:rPr>
                          <w:sz w:val="29"/>
                        </w:rPr>
                      </w:pPr>
                      <w:bookmarkStart w:name="" w:id="1653"/>
                      <w:r>
                        <w:rPr>
                          <w:rFonts w:ascii="仿宋" w:hAnsi="仿宋" w:cs="仿宋" w:eastAsia="仿宋"/>
                          <w:sz w:val="29"/>
                          <w:spacing w:val="0"/>
                          <w:color w:val="000000"/>
                          <w:b w:val="off"/>
                          <w:i w:val="off"/>
                        </w:rPr>
                        <w:t>V.Ⅱ.112-114</w:t>
                      </w:r>
                      <w:bookmarkEnd w:id="1653"/>
                    </w:p>
                  </w:txbxContent>
                </v:textbox>
              </v:shape>
            </w:pict>
          </mc:Fallback>
        </mc:AlternateContent>
      </w:r>
      <w:bookmarkEnd w:id="1651"/>
    </w:p>
    <w:p>
      <w:pPr>
        <w:pageBreakBefore w:val="off"/>
        <w:tabs/>
        <w:wordWrap w:val="off"/>
        <w:spacing w:before="0" w:after="0" w:line="640" w:lineRule="atLeast"/>
        <w:ind w:left="460" w:right="0" w:firstLine="820"/>
        <w:jc w:val="both"/>
        <w:textAlignment w:val="baseline"/>
        <w:rPr>
          <w:sz w:val="41"/>
        </w:rPr>
      </w:pPr>
      <w:bookmarkStart w:name="" w:id="1654"/>
      <w:r>
        <w:rPr>
          <w:rFonts w:ascii="宋体" w:hAnsi="宋体" w:cs="宋体" w:eastAsia="宋体"/>
          <w:sz w:val="41"/>
          <w:spacing w:val="0"/>
          <w:color w:val="000000"/>
          <w:b w:val="off"/>
          <w:i w:val="off"/>
        </w:rPr>
        <w:t>欲望或渴望是一种非理性的本能倾向，其中包括如下状</w:t>
      </w:r>
      <w:r>
        <w:rPr>
          <w:rFonts w:ascii="TimesNewRoman" w:hAnsi="TimesNewRoman" w:cs="TimesNewRoman" w:eastAsia="TimesNewRoman"/>
          <w:sz w:val="41"/>
          <w:spacing w:val="0"/>
          <w:color w:val="000000"/>
          <w:b w:val="off"/>
          <w:i w:val="off"/>
        </w:rPr>
        <w:t>态：需求(want)、憎恶(hatred)、争竞(contentiousness)、</w:t>
      </w:r>
      <w:r>
        <w:rPr>
          <w:rFonts w:ascii="TimesNewRoman" w:hAnsi="TimesNewRoman" w:cs="TimesNewRoman" w:eastAsia="TimesNewRoman"/>
          <w:sz w:val="41"/>
          <w:spacing w:val="0"/>
          <w:color w:val="000000"/>
          <w:b w:val="off"/>
          <w:i w:val="off"/>
        </w:rPr>
        <w:t>生气(anger)、爱欲(love)、愤怒(wrath)和怨恨(resent-</w:t>
      </w:r>
      <w:r>
        <w:rPr>
          <w:rFonts w:ascii="宋体" w:hAnsi="宋体" w:cs="宋体" w:eastAsia="宋体"/>
          <w:sz w:val="41"/>
          <w:spacing w:val="0"/>
          <w:color w:val="000000"/>
          <w:b w:val="off"/>
          <w:i w:val="off"/>
        </w:rPr>
        <w:t>ment)。需求作为一种欲望，当它受阻且远离目标时，它竭</w:t>
      </w:r>
      <w:r>
        <w:rPr>
          <w:rFonts w:ascii="宋体" w:hAnsi="宋体" w:cs="宋体" w:eastAsia="宋体"/>
          <w:sz w:val="41"/>
          <w:spacing w:val="0"/>
          <w:color w:val="000000"/>
          <w:b w:val="off"/>
          <w:i w:val="off"/>
        </w:rPr>
        <w:t>尽全力但却徒劳地朝向目标。憎恶是一种不断增长并持续的</w:t>
      </w:r>
      <w:r>
        <w:rPr>
          <w:rFonts w:ascii="宋体" w:hAnsi="宋体" w:cs="宋体" w:eastAsia="宋体"/>
          <w:sz w:val="41"/>
          <w:spacing w:val="0"/>
          <w:color w:val="000000"/>
          <w:b w:val="off"/>
          <w:i w:val="off"/>
        </w:rPr>
        <w:t>渴望或欲望，它会驱使与某人过不去。争竞是与团伙相关的</w:t>
      </w:r>
      <w:r>
        <w:rPr>
          <w:rFonts w:ascii="宋体" w:hAnsi="宋体" w:cs="宋体" w:eastAsia="宋体"/>
          <w:sz w:val="41"/>
          <w:spacing w:val="0"/>
          <w:color w:val="000000"/>
          <w:b w:val="off"/>
          <w:i w:val="off"/>
        </w:rPr>
        <w:t>欲望。生气是一种想要惩罚给你带来了不应该的伤害的人的</w:t>
      </w:r>
      <w:r>
        <w:rPr>
          <w:rFonts w:ascii="宋体" w:hAnsi="宋体" w:cs="宋体" w:eastAsia="宋体"/>
          <w:sz w:val="41"/>
          <w:spacing w:val="0"/>
          <w:color w:val="000000"/>
          <w:b w:val="off"/>
          <w:i w:val="off"/>
        </w:rPr>
        <w:t>渴望。爱欲是良善之人不会陷于其中的欲望，因为它是一种</w:t>
      </w:r>
      <w:r>
        <w:rPr>
          <w:rFonts w:ascii="宋体" w:hAnsi="宋体" w:cs="宋体" w:eastAsia="宋体"/>
          <w:sz w:val="41"/>
          <w:spacing w:val="0"/>
          <w:color w:val="000000"/>
          <w:b w:val="off"/>
          <w:i w:val="off"/>
        </w:rPr>
        <w:t>想获得产生于可见的美感的努力。愤怒是长期折磨人心并已</w:t>
      </w:r>
      <w:r>
        <w:rPr>
          <w:rFonts w:ascii="宋体" w:hAnsi="宋体" w:cs="宋体" w:eastAsia="宋体"/>
          <w:sz w:val="41"/>
          <w:spacing w:val="0"/>
          <w:color w:val="000000"/>
          <w:b w:val="off"/>
          <w:i w:val="off"/>
        </w:rPr>
        <w:t>变成恶意的生气，它一直伺机而行，正如下面的话所明示</w:t>
      </w:r>
      <w:r>
        <w:rPr>
          <w:rFonts w:ascii="宋体" w:hAnsi="宋体" w:cs="宋体" w:eastAsia="宋体"/>
          <w:sz w:val="41"/>
          <w:spacing w:val="0"/>
          <w:color w:val="000000"/>
          <w:b w:val="off"/>
          <w:i w:val="off"/>
        </w:rPr>
        <w:t>的：①</w:t>
      </w:r>
      <w:bookmarkEnd w:id="1654"/>
    </w:p>
    <w:p>
      <w:pPr>
        <w:pageBreakBefore w:val="off"/>
        <w:tabs/>
        <w:wordWrap w:val="off"/>
        <w:spacing w:before="0" w:after="0" w:line="640" w:lineRule="atLeast"/>
        <w:ind w:left="540" w:right="0"/>
        <w:jc w:val="both"/>
        <w:textAlignment w:val="baseline"/>
        <w:rPr>
          <w:sz w:val="41"/>
        </w:rPr>
      </w:pPr>
      <w:bookmarkStart w:name="" w:id="1655"/>
      <w:r>
        <w:rPr>
          <w:rFonts w:ascii="宋体" w:hAnsi="宋体" w:cs="宋体" w:eastAsia="宋体"/>
          <w:sz w:val="41"/>
          <w:spacing w:val="0"/>
          <w:color w:val="000000"/>
          <w:u w:val="single"/>
          <w:b w:val="off"/>
          <w:i w:val="off"/>
        </w:rPr>
        <w:t xml:space="preserve">             </w:t>
      </w:r>
      <w:bookmarkEnd w:id="1655"/>
    </w:p>
    <w:p>
      <w:pPr>
        <w:pageBreakBefore w:val="off"/>
        <w:tabs/>
        <w:wordWrap w:val="off"/>
        <w:spacing w:before="0" w:after="0" w:line="360" w:lineRule="exact"/>
        <w:ind w:left="0" w:right="0"/>
        <w:jc w:val="both"/>
        <w:textAlignment w:val="baseline"/>
        <w:rPr>
          <w:sz w:val="30"/>
        </w:rPr>
      </w:pPr>
      <w:bookmarkStart w:name="" w:id="1656"/>
      <w:r>
        <w:rPr>
          <w:rFonts w:ascii="宋体" w:hAnsi="宋体" w:cs="宋体" w:eastAsia="宋体"/>
          <w:sz w:val="30"/>
          <w:spacing w:val="0"/>
          <w:color w:val="000000"/>
          <w:b w:val="off"/>
          <w:i w:val="off"/>
        </w:rPr>
        <w:t/>
      </w:r>
      <w:bookmarkEnd w:id="1656"/>
    </w:p>
    <w:p>
      <w:pPr>
        <w:pageBreakBefore w:val="off"/>
        <w:tabs/>
        <w:wordWrap w:val="off"/>
        <w:spacing w:before="0" w:after="0" w:line="400" w:lineRule="atLeast"/>
        <w:ind w:left="1120" w:right="0"/>
        <w:jc w:val="both"/>
        <w:textAlignment w:val="baseline"/>
        <w:rPr>
          <w:sz w:val="30"/>
        </w:rPr>
      </w:pPr>
      <w:bookmarkStart w:name="" w:id="1657"/>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《伊利亚特》i.81,</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82。</w:t>
      </w:r>
      <w:bookmarkEnd w:id="1657"/>
    </w:p>
    <w:p>
      <w:pPr>
        <w:pageBreakBefore w:val="off"/>
        <w:tabs/>
        <w:wordWrap w:val="off"/>
        <w:spacing w:before="160" w:after="0" w:line="460" w:lineRule="atLeast"/>
        <w:ind w:left="0" w:right="0"/>
        <w:jc w:val="center"/>
        <w:textAlignment w:val="baseline"/>
        <w:rPr>
          <w:sz w:val="34"/>
        </w:rPr>
      </w:pPr>
      <w:bookmarkStart w:name="" w:id="1658"/>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448</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1658"/>
    </w:p>
    <w:p>
      <w:r>
        <w:t/>
      </w:r>
    </w:p>
    <w:p>
      <w:pPr>
        <w:sectPr>
          <w:footerReference r:id="rId115"/>
          <w:headerReference r:id="rId116" w:type="default"/>
          <w:type w:val="nextPage"/>
          <w:pgSz w:w="15700" w:h="22900"/>
          <w:pgMar w:left="2060" w:top="1780" w:right="2060" w:bottom="1780" w:header="1480" w:footer="1480"/>
          <w:cols w:num="1"/>
        </w:sectPr>
      </w:pPr>
    </w:p>
    <w:p>
      <w:pPr>
        <w:pageBreakBefore w:val="off"/>
        <w:tabs/>
        <w:wordWrap w:val="off"/>
        <w:spacing w:before="280" w:after="0" w:line="640" w:lineRule="atLeast"/>
        <w:ind w:left="0" w:right="0"/>
        <w:jc w:val="center"/>
        <w:textAlignment w:val="baseline"/>
        <w:rPr>
          <w:sz w:val="40"/>
        </w:rPr>
      </w:pPr>
      <w:bookmarkStart w:name="" w:id="1659"/>
      <w:r>
        <w:rPr>
          <w:rFonts w:ascii="楷体" w:hAnsi="楷体" w:cs="楷体" w:eastAsia="楷体"/>
          <w:sz w:val="40"/>
          <w:spacing w:val="0"/>
          <w:color w:val="000000"/>
          <w:u w:val="single"/>
          <w:b w:val="on"/>
          <w:i w:val="off"/>
        </w:rPr>
        <w:t xml:space="preserve">                 第七卷 第一章  芝诺                </w:t>
      </w:r>
      <w:bookmarkEnd w:id="1659"/>
    </w:p>
    <w:p>
      <w:pPr>
        <w:pageBreakBefore w:val="off"/>
        <w:tabs/>
        <w:wordWrap w:val="off"/>
        <w:spacing w:before="420" w:after="0" w:line="640" w:lineRule="atLeast"/>
        <w:ind w:left="840" w:right="2800" w:firstLine="820"/>
        <w:jc w:val="both"/>
        <w:textAlignment w:val="baseline"/>
        <w:rPr>
          <w:sz w:val="40"/>
        </w:rPr>
      </w:pPr>
      <w:bookmarkStart w:name="" w:id="1660"/>
      <w:r>
        <w:rPr>
          <w:rFonts w:ascii="楷体" w:hAnsi="楷体" w:cs="楷体" w:eastAsia="楷体"/>
          <w:sz w:val="40"/>
          <w:spacing w:val="0"/>
          <w:color w:val="000000"/>
          <w:b w:val="off"/>
          <w:i w:val="off"/>
        </w:rPr>
        <w:t>即使哪一天他咽下愤怒，事后心里也仍存有不</w:t>
      </w:r>
      <w:r>
        <w:rPr>
          <w:rFonts w:ascii="楷体" w:hAnsi="楷体" w:cs="楷体" w:eastAsia="楷体"/>
          <w:sz w:val="40"/>
          <w:spacing w:val="0"/>
          <w:color w:val="000000"/>
          <w:b w:val="off"/>
          <w:i w:val="off"/>
        </w:rPr>
        <w:t>快，直到将它实现。</w:t>
      </w:r>
      <w:bookmarkEnd w:id="1660"/>
    </w:p>
    <w:p>
      <w:pPr>
        <w:pageBreakBefore w:val="off"/>
        <w:tabs/>
        <w:wordWrap w:val="off"/>
        <w:spacing w:before="0" w:after="0" w:line="660" w:lineRule="exact"/>
        <w:ind w:left="0" w:right="0"/>
        <w:jc w:val="both"/>
        <w:textAlignment w:val="baseline"/>
        <w:rPr>
          <w:sz w:val="40"/>
        </w:rPr>
      </w:pPr>
      <w:bookmarkStart w:name="" w:id="1661"/>
      <w:r>
        <w:rPr>
          <w:rFonts w:ascii="宋体" w:hAnsi="宋体" w:cs="宋体" w:eastAsia="宋体"/>
          <w:sz w:val="40"/>
          <w:spacing w:val="0"/>
          <w:color w:val="000000"/>
          <w:b w:val="off"/>
          <w:i w:val="off"/>
        </w:rPr>
        <w:t/>
      </w:r>
      <w:bookmarkEnd w:id="1661"/>
    </w:p>
    <w:p>
      <w:pPr>
        <w:pageBreakBefore w:val="off"/>
        <w:tabs/>
        <w:wordWrap w:val="off"/>
        <w:spacing w:before="0" w:after="0" w:line="520" w:lineRule="atLeast"/>
        <w:ind w:left="20" w:right="0"/>
        <w:jc w:val="both"/>
        <w:textAlignment w:val="baseline"/>
        <w:rPr>
          <w:sz w:val="39"/>
        </w:rPr>
      </w:pPr>
      <w:bookmarkStart w:name="" w:id="1662"/>
      <w:r>
        <w:rPr>
          <w:rFonts w:ascii="宋体" w:hAnsi="宋体" w:cs="宋体" w:eastAsia="宋体"/>
          <w:sz w:val="39"/>
          <w:spacing w:val="0"/>
          <w:color w:val="000000"/>
          <w:b w:val="off"/>
          <w:i w:val="off"/>
        </w:rPr>
        <w:t>怨恨是早期阶段的生气。</w:t>
      </w:r>
      <w:bookmarkEnd w:id="1662"/>
    </w:p>
    <w:p>
      <w:pPr>
        <w:pageBreakBefore w:val="off"/>
        <w:tabs/>
        <w:wordWrap w:val="off"/>
        <w:spacing w:before="0" w:after="0" w:line="640" w:lineRule="atLeast"/>
        <w:ind w:left="20" w:right="0" w:firstLine="820"/>
        <w:jc w:val="both"/>
        <w:textAlignment w:val="baseline"/>
        <w:rPr>
          <w:sz w:val="40"/>
        </w:rPr>
      </w:pPr>
      <w:bookmarkStart w:name="" w:id="1663"/>
      <w:r>
        <w:rPr>
          <w:rFonts w:ascii="宋体" w:hAnsi="宋体" w:cs="宋体" w:eastAsia="宋体"/>
          <w:sz w:val="40"/>
          <w:spacing w:val="0"/>
          <w:color w:val="000000"/>
          <w:b w:val="off"/>
          <w:i w:val="off"/>
        </w:rPr>
        <w:t>快乐是对看起来是值得选择的东西的增长而感受到的非</w:t>
      </w:r>
      <w:r>
        <w:rPr>
          <w:rFonts w:ascii="宋体" w:hAnsi="宋体" w:cs="宋体" w:eastAsia="宋体"/>
          <w:sz w:val="40"/>
          <w:spacing w:val="0"/>
          <w:color w:val="000000"/>
          <w:b w:val="off"/>
          <w:i w:val="off"/>
        </w:rPr>
        <w:t>理性的兴致高扬，其中包括陶醉(rivishment)、恶意的愉快</w:t>
      </w:r>
      <w:r>
        <w:rPr>
          <w:rFonts w:ascii="宋体" w:hAnsi="宋体" w:cs="宋体" w:eastAsia="宋体"/>
          <w:sz w:val="40"/>
          <w:spacing w:val="0"/>
          <w:color w:val="000000"/>
          <w:b w:val="off"/>
          <w:i w:val="off"/>
        </w:rPr>
        <w:t>(malevolent joy)、愉悦(delight)、喜不自禁(transport)。陶</w:t>
      </w:r>
      <w:r>
        <w:rPr>
          <w:rFonts w:ascii="宋体" w:hAnsi="宋体" w:cs="宋体" w:eastAsia="宋体"/>
          <w:sz w:val="40"/>
          <w:spacing w:val="0"/>
          <w:color w:val="000000"/>
          <w:b w:val="off"/>
          <w:i w:val="off"/>
        </w:rPr>
        <w:t>醉是使耳朵迷恋的快乐。恶意的愉快是对别人的病痛感到快</w:t>
      </w:r>
      <w:r>
        <w:rPr>
          <w:rFonts w:ascii="宋体" w:hAnsi="宋体" w:cs="宋体" w:eastAsia="宋体"/>
          <w:sz w:val="40"/>
          <w:spacing w:val="0"/>
          <w:color w:val="000000"/>
          <w:b w:val="off"/>
          <w:i w:val="off"/>
        </w:rPr>
        <w:t>乐。愉悦是心灵走向虚弱的推动力，它的希腊文名称(τé</w:t>
      </w:r>
      <w:r>
        <w:rPr>
          <w:rFonts w:ascii="楷体" w:hAnsi="楷体" w:cs="楷体" w:eastAsia="楷体"/>
          <w:sz w:val="40"/>
          <w:spacing w:val="0"/>
          <w:color w:val="000000"/>
          <w:b w:val="off"/>
          <w:i w:val="off"/>
        </w:rPr>
        <w:t>ρύσ)与 τράμσ或“转变”相似。处于喜不自禁的状态是德</w:t>
      </w:r>
      <w:r>
        <w:rPr>
          <w:rFonts w:ascii="楷体" w:hAnsi="楷体" w:cs="楷体" w:eastAsia="楷体"/>
          <w:sz w:val="40"/>
          <w:spacing w:val="0"/>
          <w:color w:val="000000"/>
          <w:b w:val="off"/>
          <w:i w:val="off"/>
        </w:rPr>
        <w:t>性消失的过程。</w:t>
      </w:r>
      <w:bookmarkEnd w:id="1663"/>
    </w:p>
    <w:p>
      <w:pPr>
        <w:pageBreakBefore w:val="off"/>
        <w:tabs/>
        <w:wordWrap w:val="off"/>
        <w:spacing w:before="0" w:after="0" w:line="640" w:lineRule="atLeast"/>
        <w:ind w:left="60" w:right="1880" w:firstLine="820"/>
        <w:jc w:val="both"/>
        <w:textAlignment w:val="baseline"/>
        <w:rPr>
          <w:sz w:val="40"/>
        </w:rPr>
      </w:pPr>
      <w:bookmarkStart w:name="" w:id="1664"/>
      <w:r>
        <w:rPr>
          <w:rFonts w:ascii="宋体" w:hAnsi="宋体" w:cs="宋体" w:eastAsia="宋体"/>
          <w:sz w:val="40"/>
          <w:spacing w:val="0"/>
          <w:color w:val="000000"/>
          <w:b w:val="off"/>
          <w:i w:val="off"/>
        </w:rPr>
        <w:t>据称在身体中有一些脆弱之处(infirmities)，如痛风和</w:t>
      </w:r>
      <w:r>
        <w:rPr>
          <w:rFonts w:ascii="宋体" w:hAnsi="宋体" w:cs="宋体" w:eastAsia="宋体"/>
          <w:sz w:val="40"/>
          <w:spacing w:val="0"/>
          <w:color w:val="000000"/>
          <w:b w:val="off"/>
          <w:i w:val="off"/>
        </w:rPr>
        <w:t>关节炎造成的不适，灵魂也是一样，如恋慕名望、贪图快乐</w:t>
      </w:r>
      <w:r>
        <w:rPr>
          <w:rFonts w:ascii="宋体" w:hAnsi="宋体" w:cs="宋体" w:eastAsia="宋体"/>
          <w:sz w:val="40"/>
          <w:spacing w:val="0"/>
          <w:color w:val="000000"/>
          <w:b w:val="off"/>
          <w:i w:val="off"/>
        </w:rPr>
        <w:t>等。脆弱是指伴随着虚弱的疾病；病痛是指对似乎可欲的事</w:t>
      </w:r>
      <w:r>
        <w:rPr>
          <w:rFonts w:ascii="宋体" w:hAnsi="宋体" w:cs="宋体" w:eastAsia="宋体"/>
          <w:sz w:val="40"/>
          <w:spacing w:val="0"/>
          <w:color w:val="000000"/>
          <w:b w:val="off"/>
          <w:i w:val="off"/>
        </w:rPr>
        <w:t>物的多情想象。正如身体中有产生疾病的倾向，如感冒和腹</w:t>
      </w:r>
      <w:r>
        <w:rPr>
          <w:rFonts w:ascii="宋体" w:hAnsi="宋体" w:cs="宋体" w:eastAsia="宋体"/>
          <w:sz w:val="40"/>
          <w:spacing w:val="0"/>
          <w:color w:val="000000"/>
          <w:b w:val="off"/>
          <w:i w:val="off"/>
        </w:rPr>
        <w:t>泻，灵魂中也有这种倾向，如嫉妒、怜悯、争吵，及诸如此</w:t>
      </w:r>
      <w:r>
        <w:rPr>
          <w:rFonts w:ascii="宋体" w:hAnsi="宋体" w:cs="宋体" w:eastAsia="宋体"/>
          <w:sz w:val="40"/>
          <w:spacing w:val="0"/>
          <w:color w:val="000000"/>
          <w:b w:val="off"/>
          <w:i w:val="off"/>
        </w:rPr>
        <w:t>类。</w:t>
      </w:r>
      <w:bookmarkEnd w:id="1664"/>
    </w:p>
    <w:p>
      <w:pPr>
        <w:pageBreakBefore w:val="off"/>
        <w:tabs/>
        <w:wordWrap w:val="off"/>
        <w:spacing w:before="0" w:after="0" w:line="640" w:lineRule="atLeast"/>
        <w:ind w:left="60" w:right="1840" w:firstLine="820"/>
        <w:jc w:val="both"/>
        <w:textAlignment w:val="baseline"/>
        <w:rPr>
          <w:sz w:val="40"/>
        </w:rPr>
      </w:pPr>
      <w:bookmarkStart w:name="" w:id="1665"/>
      <w:r>
        <w:rPr>
          <w:rFonts w:ascii="宋体" w:hAnsi="宋体" w:cs="宋体" w:eastAsia="宋体"/>
          <w:sz w:val="40"/>
          <w:spacing w:val="0"/>
          <w:color w:val="000000"/>
          <w:b w:val="off"/>
          <w:i w:val="off"/>
        </w:rPr>
        <w:t>他们还说，有三种情绪状态(emotional states)是善的，</w:t>
      </w:r>
      <w:r>
        <w:rPr>
          <w:rFonts w:ascii="宋体" w:hAnsi="宋体" w:cs="宋体" w:eastAsia="宋体"/>
          <w:sz w:val="40"/>
          <w:spacing w:val="0"/>
          <w:color w:val="000000"/>
          <w:b w:val="off"/>
          <w:i w:val="off"/>
        </w:rPr>
        <w:t>即高兴(joy)、谨慎(caution)和愿望(wishing)。高兴是快</w:t>
      </w:r>
      <w:r>
        <w:rPr>
          <w:rFonts w:ascii="宋体" w:hAnsi="宋体" w:cs="宋体" w:eastAsia="宋体"/>
          <w:sz w:val="40"/>
          <w:spacing w:val="0"/>
          <w:color w:val="000000"/>
          <w:b w:val="off"/>
          <w:i w:val="off"/>
        </w:rPr>
        <w:t>乐的反面，是一种理性的兴致高扬；谨慎是恐惧的反面，是</w:t>
      </w:r>
      <w:r>
        <w:rPr>
          <w:rFonts w:ascii="宋体" w:hAnsi="宋体" w:cs="宋体" w:eastAsia="宋体"/>
          <w:sz w:val="40"/>
          <w:spacing w:val="0"/>
          <w:color w:val="000000"/>
          <w:b w:val="off"/>
          <w:i w:val="off"/>
        </w:rPr>
        <w:t>理性的规避；因为尽管智慧之人永不感到恐惧，但他仍会使</w:t>
      </w:r>
      <w:r>
        <w:rPr>
          <w:rFonts w:ascii="宋体" w:hAnsi="宋体" w:cs="宋体" w:eastAsia="宋体"/>
          <w:sz w:val="40"/>
          <w:spacing w:val="0"/>
          <w:color w:val="000000"/>
          <w:b w:val="off"/>
          <w:i w:val="off"/>
        </w:rPr>
        <w:t>用谨慎；愿望是欲望(或渴望)的反面，因为它是理性的本</w:t>
      </w:r>
      <w:r>
        <w:rPr>
          <w:rFonts w:ascii="宋体" w:hAnsi="宋体" w:cs="宋体" w:eastAsia="宋体"/>
          <w:sz w:val="40"/>
          <w:spacing w:val="0"/>
          <w:color w:val="000000"/>
          <w:b w:val="off"/>
          <w:i w:val="off"/>
        </w:rPr>
        <w:t>能倾向。相应地，正如在首要的激情(primary passions)中</w:t>
      </w:r>
      <w:r>
        <w:rPr>
          <w:rFonts w:ascii="宋体" w:hAnsi="宋体" w:cs="宋体" w:eastAsia="宋体"/>
          <w:sz w:val="40"/>
          <w:spacing w:val="0"/>
          <w:color w:val="000000"/>
          <w:b w:val="off"/>
          <w:i w:val="off"/>
        </w:rPr>
        <w:t>包括它们次一级的其他激情，首要的善的情绪状态也一样。</w:t>
      </w:r>
      <w:r>
        <w:rPr>
          <w:rFonts w:ascii="宋体" w:hAnsi="宋体" w:cs="宋体" w:eastAsia="宋体"/>
          <w:sz w:val="40"/>
          <w:spacing w:val="0"/>
          <w:color w:val="000000"/>
          <w:b w:val="off"/>
          <w:i w:val="off"/>
        </w:rPr>
        <w:t>因此，他们把好的愿望或仁慈、友好、尊重、珍爱等归于愿</w:t>
      </w:r>
      <w:r>
        <w:rPr>
          <w:rFonts w:ascii="宋体" w:hAnsi="宋体" w:cs="宋体" w:eastAsia="宋体"/>
          <w:sz w:val="40"/>
          <w:spacing w:val="0"/>
          <w:color w:val="000000"/>
          <w:b w:val="off"/>
          <w:i w:val="off"/>
        </w:rPr>
        <w:t>望一类；把虔敬和谦逊等归于谨慎一类；把愉快(delight)、</w:t>
      </w:r>
      <w:r>
        <w:rPr>
          <w:rFonts w:ascii="宋体" w:hAnsi="宋体" w:cs="宋体" w:eastAsia="宋体"/>
          <w:sz w:val="40"/>
          <w:spacing w:val="0"/>
          <w:color w:val="000000"/>
          <w:b w:val="off"/>
          <w:i w:val="off"/>
        </w:rPr>
        <w:t>快乐(mirth)和兴高采烈(cheerfulness)归于高兴(joy)一</w:t>
      </w:r>
      <w:bookmarkEnd w:id="1665"/>
    </w:p>
    <w:p>
      <w:pPr>
        <w:pageBreakBefore w:val="off"/>
        <w:tabs/>
        <w:wordWrap w:val="off"/>
        <w:spacing w:before="0" w:after="0" w:line="500" w:lineRule="atLeast"/>
        <w:ind w:left="0" w:right="0"/>
        <w:jc w:val="center"/>
        <w:textAlignment w:val="baseline"/>
        <w:rPr>
          <w:sz w:val="37"/>
        </w:rPr>
      </w:pPr>
      <w:bookmarkStart w:name="" w:id="1666"/>
      <w:r>
        <w:rPr>
          <w:rFonts w:ascii="宋体" w:hAnsi="宋体" w:cs="宋体" w:eastAsia="宋体"/>
          <w:sz w:val="37"/>
          <w:spacing w:val="0"/>
          <w:color w:val="000000"/>
          <w:b w:val="off"/>
          <w:i w:val="off"/>
        </w:rPr>
        <w:t>— 449 ——</w:t>
      </w:r>
      <w:bookmarkEnd w:id="1666"/>
    </w:p>
    <w:p>
      <w:r>
        <w:t/>
      </w:r>
    </w:p>
    <w:p>
      <w:pPr>
        <w:sectPr>
          <w:footerReference r:id="rId117"/>
          <w:headerReference r:id="rId118" w:type="default"/>
          <w:type w:val="nextPage"/>
          <w:pgSz w:w="15700" w:h="22460"/>
          <w:pgMar w:left="1440" w:top="1760" w:right="1440" w:bottom="1760" w:header="1460" w:footer="1460"/>
          <w:cols w:num="1"/>
        </w:sectPr>
      </w:pPr>
    </w:p>
    <w:p>
      <w:pPr>
        <w:pageBreakBefore w:val="off"/>
        <w:tabs/>
        <w:wordWrap w:val="off"/>
        <w:spacing w:before="300" w:after="0" w:line="580" w:lineRule="atLeast"/>
        <w:ind w:left="0" w:right="0"/>
        <w:jc w:val="center"/>
        <w:textAlignment w:val="baseline"/>
        <w:rPr>
          <w:sz w:val="43"/>
        </w:rPr>
      </w:pPr>
      <w:bookmarkStart w:name="" w:id="1667"/>
      <w:r>
        <w:rPr>
          <w:rFonts w:ascii="楷体" w:hAnsi="楷体" w:cs="楷体" w:eastAsia="楷体"/>
          <w:sz w:val="43"/>
          <w:spacing w:val="0"/>
          <w:color w:val="000000"/>
          <w:u w:val="single"/>
          <w:b w:val="on"/>
          <w:i w:val="off"/>
        </w:rPr>
        <w:t xml:space="preserve">                     名哲言行录                    </w:t>
      </w:r>
      <w:bookmarkEnd w:id="1667"/>
    </w:p>
    <w:p>
      <w:pPr>
        <w:pageBreakBefore w:val="off"/>
        <w:tabs/>
        <w:wordWrap w:val="off"/>
        <w:spacing w:before="400" w:after="0" w:line="640" w:lineRule="atLeast"/>
        <w:ind w:left="240" w:right="0"/>
        <w:jc w:val="both"/>
        <w:textAlignment w:val="baseline"/>
        <w:rPr>
          <w:sz w:val="42"/>
        </w:rPr>
      </w:pPr>
      <w:bookmarkStart w:name="" w:id="1668"/>
      <w:r>
        <w:rPr>
          <w:rFonts w:ascii="宋体" w:hAnsi="宋体" w:cs="宋体" w:eastAsia="宋体"/>
          <w:sz w:val="42"/>
          <w:spacing w:val="0"/>
          <w:color w:val="000000"/>
          <w:b w:val="off"/>
          <w:i w:val="off"/>
        </w:rPr>
        <w:t>类。</w:t>
      </w:r>
      <w:bookmarkEnd w:id="1668"/>
    </w:p>
    <w:p>
      <w:pPr>
        <w:pageBreakBefore w:val="off"/>
        <w:tabs/>
        <w:wordWrap w:val="off"/>
        <w:spacing w:before="0" w:after="0" w:line="640" w:lineRule="atLeast"/>
        <w:ind w:left="240" w:right="0" w:firstLine="840"/>
        <w:jc w:val="both"/>
        <w:textAlignment w:val="baseline"/>
        <w:rPr>
          <w:sz w:val="42"/>
        </w:rPr>
      </w:pPr>
      <w:bookmarkStart w:name="" w:id="1669"/>
      <w:r>
        <w:rPr>
          <w:rFonts w:ascii="宋体" w:hAnsi="宋体" w:cs="宋体" w:eastAsia="宋体"/>
          <w:sz w:val="42"/>
          <w:spacing w:val="0"/>
          <w:color w:val="000000"/>
          <w:b w:val="off"/>
          <w:i w:val="off"/>
        </w:rPr>
        <w:t>他们说，智慧之人是没有激烈情绪的(passionless)，因</w:t>
      </w:r>
      <w:r>
        <w:rPr>
          <w:rFonts w:ascii="宋体" w:hAnsi="宋体" w:cs="宋体" w:eastAsia="宋体"/>
          <w:sz w:val="42"/>
          <w:spacing w:val="0"/>
          <w:color w:val="000000"/>
          <w:b w:val="off"/>
          <w:i w:val="off"/>
        </w:rPr>
        <w:t>为他不会屈身堕于此类脆弱之中。他们还说，在另一种意义</w:t>
      </w:r>
      <w:r>
        <w:rPr>
          <w:rFonts w:ascii="宋体" w:hAnsi="宋体" w:cs="宋体" w:eastAsia="宋体"/>
          <w:sz w:val="42"/>
          <w:spacing w:val="0"/>
          <w:color w:val="000000"/>
          <w:b w:val="off"/>
          <w:i w:val="off"/>
        </w:rPr>
        <w:t>上，“冷漠”(apathy)这个词当意指一个人心肠硬和不慈悲</w:t>
      </w:r>
      <w:r>
        <w:rPr>
          <w:rFonts w:ascii="宋体" w:hAnsi="宋体" w:cs="宋体" w:eastAsia="宋体"/>
          <w:sz w:val="42"/>
          <w:spacing w:val="0"/>
          <w:color w:val="000000"/>
          <w:b w:val="off"/>
          <w:i w:val="off"/>
        </w:rPr>
        <w:t>时，也用于指坏人。此外，智慧之人是远离虚荣的，因为他</w:t>
      </w:r>
      <w:r>
        <w:rPr>
          <w:rFonts w:ascii="宋体" w:hAnsi="宋体" w:cs="宋体" w:eastAsia="宋体"/>
          <w:sz w:val="42"/>
          <w:spacing w:val="0"/>
          <w:color w:val="000000"/>
          <w:b w:val="off"/>
          <w:i w:val="off"/>
        </w:rPr>
        <w:t>对好的和坏的说法都漠不关心。然而他在这方面也有同伴，</w:t>
      </w:r>
      <w:r>
        <w:rPr>
          <w:rFonts w:ascii="宋体" w:hAnsi="宋体" w:cs="宋体" w:eastAsia="宋体"/>
          <w:sz w:val="42"/>
          <w:spacing w:val="0"/>
          <w:color w:val="000000"/>
          <w:b w:val="off"/>
          <w:i w:val="off"/>
        </w:rPr>
        <w:t>因为另有一种人也远离虚荣，这种人是那种卤莽的坏人。他</w:t>
      </w:r>
      <w:r>
        <w:rPr>
          <w:rFonts w:ascii="宋体" w:hAnsi="宋体" w:cs="宋体" w:eastAsia="宋体"/>
          <w:sz w:val="42"/>
          <w:spacing w:val="0"/>
          <w:color w:val="000000"/>
          <w:b w:val="off"/>
          <w:i w:val="off"/>
        </w:rPr>
        <w:t>们告诉我们，所有良善之人都是严厉的(austere)或苛刻的</w:t>
      </w:r>
      <w:r>
        <w:rPr>
          <w:rFonts w:ascii="宋体" w:hAnsi="宋体" w:cs="宋体" w:eastAsia="宋体"/>
          <w:sz w:val="42"/>
          <w:spacing w:val="0"/>
          <w:color w:val="000000"/>
          <w:b w:val="off"/>
          <w:i w:val="off"/>
        </w:rPr>
        <w:t>(harsh)；因为他们自己既与快乐无染又不容别人有染。苛刻</w:t>
      </w:r>
      <w:r>
        <w:rPr>
          <w:rFonts w:ascii="宋体" w:hAnsi="宋体" w:cs="宋体" w:eastAsia="宋体"/>
          <w:sz w:val="42"/>
          <w:spacing w:val="0"/>
          <w:color w:val="000000"/>
          <w:b w:val="off"/>
          <w:i w:val="off"/>
        </w:rPr>
        <w:t>这个词也用于其他事物，且是在这样一种意义上说的，即当</w:t>
      </w:r>
      <w:r>
        <w:rPr>
          <w:rFonts w:ascii="宋体" w:hAnsi="宋体" w:cs="宋体" w:eastAsia="宋体"/>
          <w:sz w:val="42"/>
          <w:spacing w:val="0"/>
          <w:color w:val="000000"/>
          <w:b w:val="off"/>
          <w:i w:val="off"/>
        </w:rPr>
        <w:t>一种酒用于医疗而非用来喝时就说它是苛刻的。</w:t>
      </w:r>
      <w:r>
        <mc:AlternateContent>
          <mc:Choice Requires="wps">
            <w:drawing>
              <wp:anchor allowOverlap="true" layoutInCell="true" locked="false" simplePos="false" behindDoc="false" relativeHeight="251659264" distL="0" distR="0" distT="0" distB="0">
                <wp:simplePos x="0" y="0"/>
                <wp:positionH relativeFrom="page">
                  <wp:posOffset>330200</wp:posOffset>
                </wp:positionH>
                <wp:positionV relativeFrom="paragraph">
                  <wp:posOffset>1219200</wp:posOffset>
                </wp:positionV>
                <wp:extent cx="1308100" cy="342900"/>
                <wp:wrapNone/>
                <wp:docPr id="34" name="文本框 34"/>
                <a:graphic xmlns:a="http://schemas.openxmlformats.org/drawingml/2006/main">
                  <a:graphicData uri="http://schemas.microsoft.com/office/word/2010/wordprocessingShape">
                    <wps:wsp>
                      <wps:cNvSpPr txBox="true"/>
                      <wps:spPr>
                        <a:xfrm>
                          <a:off x="0" y="0"/>
                          <a:ext cx="13081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3"/>
                              </w:rPr>
                            </w:pPr>
                            <w:bookmarkStart w:name="" w:id="1670"/>
                            <w:r>
                              <w:rPr>
                                <w:rFonts w:ascii="宋体" w:hAnsi="宋体" w:cs="宋体" w:eastAsia="宋体"/>
                                <w:sz w:val="33"/>
                                <w:spacing w:val="0"/>
                                <w:color w:val="000000"/>
                                <w:b w:val="off"/>
                                <w:i w:val="off"/>
                              </w:rPr>
                              <w:t>VⅡ.117-119</w:t>
                            </w:r>
                            <w:bookmarkEnd w:id="1670"/>
                          </w:p>
                        </w:txbxContent>
                      </wps:txbx>
                      <wps:bodyPr wrap="square" lIns="0" rIns="0" tIns="0" bIns="0" vert="horz" anchor="t">
                        <a:noAutofit/>
                      </wps:bodyPr>
                    </wps:wsp>
                  </a:graphicData>
                </a:graphic>
              </wp:anchor>
            </w:drawing>
          </mc:Choice>
          <mc:Fallback>
            <w:pict>
              <v:shape type="#_x0000_t202" filled="f" stroked="f" style="margin-left:26pt;margin-top:96pt;width:103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3"/>
                        </w:rPr>
                      </w:pPr>
                      <w:bookmarkStart w:name="" w:id="1671"/>
                      <w:r>
                        <w:rPr>
                          <w:rFonts w:ascii="宋体" w:hAnsi="宋体" w:cs="宋体" w:eastAsia="宋体"/>
                          <w:sz w:val="33"/>
                          <w:spacing w:val="0"/>
                          <w:color w:val="000000"/>
                          <w:b w:val="off"/>
                          <w:i w:val="off"/>
                        </w:rPr>
                        <w:t>VⅡ.117-119</w:t>
                      </w:r>
                      <w:bookmarkEnd w:id="1671"/>
                    </w:p>
                  </w:txbxContent>
                </v:textbox>
              </v:shape>
            </w:pict>
          </mc:Fallback>
        </mc:AlternateContent>
      </w:r>
      <w:bookmarkEnd w:id="1669"/>
    </w:p>
    <w:p>
      <w:pPr>
        <w:pageBreakBefore w:val="off"/>
        <w:tabs/>
        <w:wordWrap w:val="off"/>
        <w:spacing w:before="0" w:after="0" w:line="640" w:lineRule="atLeast"/>
        <w:ind w:left="240" w:right="0" w:firstLine="840"/>
        <w:jc w:val="both"/>
        <w:textAlignment w:val="baseline"/>
        <w:rPr>
          <w:sz w:val="42"/>
        </w:rPr>
      </w:pPr>
      <w:bookmarkStart w:name="" w:id="1672"/>
      <w:r>
        <w:rPr>
          <w:rFonts w:ascii="宋体" w:hAnsi="宋体" w:cs="宋体" w:eastAsia="宋体"/>
          <w:sz w:val="42"/>
          <w:spacing w:val="0"/>
          <w:color w:val="000000"/>
          <w:b w:val="off"/>
          <w:i w:val="off"/>
        </w:rPr>
        <w:t>良善之人真正渴望和警醒着去提高自己，他们采取的生</w:t>
      </w:r>
      <w:r>
        <w:rPr>
          <w:rFonts w:ascii="宋体" w:hAnsi="宋体" w:cs="宋体" w:eastAsia="宋体"/>
          <w:sz w:val="42"/>
          <w:spacing w:val="0"/>
          <w:color w:val="000000"/>
          <w:b w:val="off"/>
          <w:i w:val="off"/>
        </w:rPr>
        <w:t>活方式是消除邪恶，并努力去发现事物中的善的成分。他们</w:t>
      </w:r>
      <w:r>
        <w:rPr>
          <w:rFonts w:ascii="宋体" w:hAnsi="宋体" w:cs="宋体" w:eastAsia="宋体"/>
          <w:sz w:val="42"/>
          <w:spacing w:val="0"/>
          <w:color w:val="000000"/>
          <w:b w:val="off"/>
          <w:i w:val="off"/>
        </w:rPr>
        <w:t>也避免虚伪，因为他们脱去了所有虚伪或“造作”，无论是</w:t>
      </w:r>
      <w:r>
        <w:rPr>
          <w:rFonts w:ascii="宋体" w:hAnsi="宋体" w:cs="宋体" w:eastAsia="宋体"/>
          <w:sz w:val="42"/>
          <w:spacing w:val="0"/>
          <w:color w:val="000000"/>
          <w:b w:val="off"/>
          <w:i w:val="off"/>
        </w:rPr>
        <w:t>在声音上还是在表情上。他们也摆脱事务的烦扰，拒绝做任</w:t>
      </w:r>
      <w:r>
        <w:rPr>
          <w:rFonts w:ascii="宋体" w:hAnsi="宋体" w:cs="宋体" w:eastAsia="宋体"/>
          <w:sz w:val="42"/>
          <w:spacing w:val="0"/>
          <w:color w:val="000000"/>
          <w:b w:val="off"/>
          <w:i w:val="off"/>
        </w:rPr>
        <w:t>何与责任相冲突的事情。他们可能喝酒但不喝醉。他们也不</w:t>
      </w:r>
      <w:r>
        <w:rPr>
          <w:rFonts w:ascii="宋体" w:hAnsi="宋体" w:cs="宋体" w:eastAsia="宋体"/>
          <w:sz w:val="42"/>
          <w:spacing w:val="0"/>
          <w:color w:val="000000"/>
          <w:b w:val="off"/>
          <w:i w:val="off"/>
        </w:rPr>
        <w:t>会陷于疯狂；他们不会由于悲哀和狂乱而产生奇怪的印象，</w:t>
      </w:r>
      <w:r>
        <w:rPr>
          <w:rFonts w:ascii="宋体" w:hAnsi="宋体" w:cs="宋体" w:eastAsia="宋体"/>
          <w:sz w:val="42"/>
          <w:spacing w:val="0"/>
          <w:color w:val="000000"/>
          <w:b w:val="off"/>
          <w:i w:val="off"/>
        </w:rPr>
        <w:t>他们的观念由何者值得选择这一原则所决定，而不与自然相</w:t>
      </w:r>
      <w:r>
        <w:rPr>
          <w:rFonts w:ascii="宋体" w:hAnsi="宋体" w:cs="宋体" w:eastAsia="宋体"/>
          <w:sz w:val="42"/>
          <w:spacing w:val="0"/>
          <w:color w:val="000000"/>
          <w:b w:val="off"/>
          <w:i w:val="off"/>
        </w:rPr>
        <w:t>反。智慧之人不会感到悲伤，他们明白悲伤是灵魂的非理性</w:t>
      </w:r>
      <w:r>
        <w:rPr>
          <w:rFonts w:ascii="宋体" w:hAnsi="宋体" w:cs="宋体" w:eastAsia="宋体"/>
          <w:sz w:val="42"/>
          <w:spacing w:val="0"/>
          <w:color w:val="000000"/>
          <w:b w:val="off"/>
          <w:i w:val="off"/>
        </w:rPr>
        <w:t>的退缩，这些是阿波罗多洛在《伦理学》中说的。</w:t>
      </w:r>
      <w:bookmarkEnd w:id="1672"/>
    </w:p>
    <w:p>
      <w:pPr>
        <w:pageBreakBefore w:val="off"/>
        <w:tabs/>
        <w:wordWrap w:val="off"/>
        <w:spacing w:before="0" w:after="0" w:line="640" w:lineRule="atLeast"/>
        <w:ind w:left="240" w:right="0" w:firstLine="840"/>
        <w:jc w:val="both"/>
        <w:textAlignment w:val="baseline"/>
        <w:rPr>
          <w:sz w:val="42"/>
        </w:rPr>
      </w:pPr>
      <w:bookmarkStart w:name="" w:id="1673"/>
      <w:r>
        <w:rPr>
          <w:rFonts w:ascii="宋体" w:hAnsi="宋体" w:cs="宋体" w:eastAsia="宋体"/>
          <w:sz w:val="42"/>
          <w:spacing w:val="0"/>
          <w:color w:val="000000"/>
          <w:b w:val="off"/>
          <w:i w:val="off"/>
        </w:rPr>
        <w:t>据称他们与神相似(godlike)，因为他们内心有神圣的</w:t>
      </w:r>
      <w:r>
        <w:rPr>
          <w:rFonts w:ascii="宋体" w:hAnsi="宋体" w:cs="宋体" w:eastAsia="宋体"/>
          <w:sz w:val="42"/>
          <w:spacing w:val="0"/>
          <w:color w:val="000000"/>
          <w:b w:val="off"/>
          <w:i w:val="off"/>
        </w:rPr>
        <w:t>东西；而恶人是不信神的。但不信神(godless)或不敬拜神</w:t>
      </w:r>
      <w:r>
        <w:rPr>
          <w:rFonts w:ascii="宋体" w:hAnsi="宋体" w:cs="宋体" w:eastAsia="宋体"/>
          <w:sz w:val="42"/>
          <w:spacing w:val="0"/>
          <w:color w:val="000000"/>
          <w:b w:val="off"/>
          <w:i w:val="off"/>
        </w:rPr>
        <w:t>(ungodly)这个词有两层含义，一层是与“敬拜神”相反的</w:t>
      </w:r>
      <w:r>
        <w:rPr>
          <w:rFonts w:ascii="宋体" w:hAnsi="宋体" w:cs="宋体" w:eastAsia="宋体"/>
          <w:sz w:val="42"/>
          <w:spacing w:val="0"/>
          <w:color w:val="000000"/>
          <w:b w:val="off"/>
          <w:i w:val="off"/>
        </w:rPr>
        <w:t>意思，另一层意指完全否认神圣事物的人；在后一层意思</w:t>
      </w:r>
      <w:r>
        <w:rPr>
          <w:rFonts w:ascii="宋体" w:hAnsi="宋体" w:cs="宋体" w:eastAsia="宋体"/>
          <w:sz w:val="42"/>
          <w:spacing w:val="0"/>
          <w:color w:val="000000"/>
          <w:b w:val="off"/>
          <w:i w:val="off"/>
        </w:rPr>
        <w:t>上，这个词不能用于所有坏人。良善之人也是宙斯的敬拜</w:t>
      </w:r>
      <w:r>
        <w:rPr>
          <w:rFonts w:ascii="宋体" w:hAnsi="宋体" w:cs="宋体" w:eastAsia="宋体"/>
          <w:sz w:val="42"/>
          <w:spacing w:val="0"/>
          <w:color w:val="000000"/>
          <w:b w:val="off"/>
          <w:i w:val="off"/>
        </w:rPr>
        <w:t>者，因为他们熟知诸神的典仪，而虔敬是关于如何侍奉诸神</w:t>
      </w:r>
      <w:r>
        <w:rPr>
          <w:rFonts w:ascii="宋体" w:hAnsi="宋体" w:cs="宋体" w:eastAsia="宋体"/>
          <w:sz w:val="42"/>
          <w:spacing w:val="0"/>
          <w:color w:val="000000"/>
          <w:b w:val="off"/>
          <w:i w:val="off"/>
        </w:rPr>
        <w:t>的知识，他们还要向诸神献祭并使自己保持纯洁；因为他们</w:t>
      </w:r>
      <w:r>
        <mc:AlternateContent>
          <mc:Choice Requires="wps">
            <w:drawing>
              <wp:anchor allowOverlap="true" layoutInCell="true" locked="false" simplePos="false" behindDoc="false" relativeHeight="251659264" distL="0" distR="0" distT="0" distB="0">
                <wp:simplePos x="0" y="0"/>
                <wp:positionH relativeFrom="page">
                  <wp:posOffset>342900</wp:posOffset>
                </wp:positionH>
                <wp:positionV relativeFrom="paragraph">
                  <wp:posOffset>1257300</wp:posOffset>
                </wp:positionV>
                <wp:extent cx="1308100" cy="342900"/>
                <wp:wrapNone/>
                <wp:docPr id="35" name="文本框 35"/>
                <a:graphic xmlns:a="http://schemas.openxmlformats.org/drawingml/2006/main">
                  <a:graphicData uri="http://schemas.microsoft.com/office/word/2010/wordprocessingShape">
                    <wps:wsp>
                      <wps:cNvSpPr txBox="true"/>
                      <wps:spPr>
                        <a:xfrm>
                          <a:off x="0" y="0"/>
                          <a:ext cx="13081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3"/>
                              </w:rPr>
                            </w:pPr>
                            <w:bookmarkStart w:name="" w:id="1674"/>
                            <w:r>
                              <w:rPr>
                                <w:rFonts w:ascii="宋体" w:hAnsi="宋体" w:cs="宋体" w:eastAsia="宋体"/>
                                <w:sz w:val="33"/>
                                <w:spacing w:val="0"/>
                                <w:color w:val="000000"/>
                                <w:b w:val="off"/>
                                <w:i w:val="off"/>
                              </w:rPr>
                              <w:t>VⅡ.119-121</w:t>
                            </w:r>
                            <w:bookmarkEnd w:id="1674"/>
                          </w:p>
                        </w:txbxContent>
                      </wps:txbx>
                      <wps:bodyPr wrap="square" lIns="0" rIns="0" tIns="0" bIns="0" vert="horz" anchor="t">
                        <a:noAutofit/>
                      </wps:bodyPr>
                    </wps:wsp>
                  </a:graphicData>
                </a:graphic>
              </wp:anchor>
            </w:drawing>
          </mc:Choice>
          <mc:Fallback>
            <w:pict>
              <v:shape type="#_x0000_t202" filled="f" stroked="f" style="margin-left:27pt;margin-top:99pt;width:103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3"/>
                        </w:rPr>
                      </w:pPr>
                      <w:bookmarkStart w:name="" w:id="1675"/>
                      <w:r>
                        <w:rPr>
                          <w:rFonts w:ascii="宋体" w:hAnsi="宋体" w:cs="宋体" w:eastAsia="宋体"/>
                          <w:sz w:val="33"/>
                          <w:spacing w:val="0"/>
                          <w:color w:val="000000"/>
                          <w:b w:val="off"/>
                          <w:i w:val="off"/>
                        </w:rPr>
                        <w:t>VⅡ.119-121</w:t>
                      </w:r>
                      <w:bookmarkEnd w:id="1675"/>
                    </w:p>
                  </w:txbxContent>
                </v:textbox>
              </v:shape>
            </w:pict>
          </mc:Fallback>
        </mc:AlternateContent>
      </w:r>
      <w:bookmarkEnd w:id="1673"/>
    </w:p>
    <w:p>
      <w:pPr>
        <w:pageBreakBefore w:val="off"/>
        <w:tabs/>
        <w:wordWrap w:val="off"/>
        <w:spacing w:before="0" w:after="0" w:line="480" w:lineRule="atLeast"/>
        <w:ind w:left="0" w:right="0"/>
        <w:jc w:val="center"/>
        <w:textAlignment w:val="baseline"/>
        <w:rPr>
          <w:sz w:val="35"/>
        </w:rPr>
      </w:pPr>
      <w:bookmarkStart w:name="" w:id="1676"/>
      <w:r>
        <w:rPr>
          <w:rFonts w:ascii="楷体" w:hAnsi="楷体" w:cs="楷体" w:eastAsia="楷体"/>
          <w:sz w:val="35"/>
          <w:spacing w:val="0"/>
          <w:color w:val="000000"/>
          <w:b w:val="off"/>
          <w:i w:val="off"/>
        </w:rPr>
        <w:t>— 450 —</w:t>
      </w:r>
      <w:bookmarkEnd w:id="1676"/>
    </w:p>
    <w:p>
      <w:r>
        <w:t/>
      </w:r>
    </w:p>
    <w:p>
      <w:pPr>
        <w:sectPr>
          <w:footerReference r:id="rId119"/>
          <w:headerReference r:id="rId120" w:type="default"/>
          <w:type w:val="nextPage"/>
          <w:pgSz w:w="15700" w:h="22880"/>
          <w:pgMar w:left="2180" w:top="1780" w:right="2180" w:bottom="1780" w:header="1480" w:footer="1480"/>
          <w:cols w:num="1"/>
        </w:sectPr>
      </w:pPr>
    </w:p>
    <w:p>
      <w:pPr>
        <w:pageBreakBefore w:val="off"/>
        <w:tabs/>
        <w:wordWrap w:val="off"/>
        <w:spacing w:before="320" w:after="0" w:line="580" w:lineRule="atLeast"/>
        <w:ind w:left="0" w:right="0"/>
        <w:jc w:val="center"/>
        <w:textAlignment w:val="baseline"/>
        <w:rPr>
          <w:sz w:val="36"/>
        </w:rPr>
      </w:pPr>
      <w:bookmarkStart w:name="" w:id="1677"/>
      <w:r>
        <w:rPr>
          <w:rFonts w:ascii="仿宋" w:hAnsi="仿宋" w:cs="仿宋" w:eastAsia="仿宋"/>
          <w:sz w:val="36"/>
          <w:spacing w:val="0"/>
          <w:color w:val="000000"/>
          <w:u w:val="single"/>
          <w:b w:val="off"/>
          <w:i w:val="off"/>
        </w:rPr>
        <w:t xml:space="preserve">                   第七卷 第一章   芝诺                  </w:t>
      </w:r>
      <w:bookmarkEnd w:id="1677"/>
    </w:p>
    <w:p>
      <w:pPr>
        <w:pageBreakBefore w:val="off"/>
        <w:tabs/>
        <w:wordWrap w:val="off"/>
        <w:spacing w:before="420" w:after="0" w:line="640" w:lineRule="atLeast"/>
        <w:ind w:left="20" w:right="1980"/>
        <w:jc w:val="both"/>
        <w:textAlignment w:val="baseline"/>
        <w:rPr>
          <w:sz w:val="40"/>
        </w:rPr>
      </w:pPr>
      <w:bookmarkStart w:name="" w:id="1678"/>
      <w:r>
        <w:rPr>
          <w:rFonts w:ascii="宋体" w:hAnsi="宋体" w:cs="宋体" w:eastAsia="宋体"/>
          <w:sz w:val="40"/>
          <w:spacing w:val="0"/>
          <w:color w:val="000000"/>
          <w:b w:val="off"/>
          <w:i w:val="off"/>
        </w:rPr>
        <w:t>避免所有亵渎神灵的行为。而诸神也赞赏他们，因为他们在</w:t>
      </w:r>
      <w:r>
        <w:rPr>
          <w:rFonts w:ascii="宋体" w:hAnsi="宋体" w:cs="宋体" w:eastAsia="宋体"/>
          <w:sz w:val="40"/>
          <w:spacing w:val="0"/>
          <w:color w:val="000000"/>
          <w:b w:val="off"/>
          <w:i w:val="off"/>
        </w:rPr>
        <w:t>关涉神灵的事情方面是神圣和正义的。智慧之人是唯一的祭</w:t>
      </w:r>
      <w:r>
        <w:rPr>
          <w:rFonts w:ascii="宋体" w:hAnsi="宋体" w:cs="宋体" w:eastAsia="宋体"/>
          <w:sz w:val="40"/>
          <w:spacing w:val="0"/>
          <w:color w:val="000000"/>
          <w:b w:val="off"/>
          <w:i w:val="off"/>
        </w:rPr>
        <w:t>司，因为他们把自己的研究作为祭品，就像建筑神庙、斋戒</w:t>
      </w:r>
      <w:r>
        <w:rPr>
          <w:rFonts w:ascii="宋体" w:hAnsi="宋体" w:cs="宋体" w:eastAsia="宋体"/>
          <w:sz w:val="40"/>
          <w:spacing w:val="0"/>
          <w:color w:val="000000"/>
          <w:b w:val="off"/>
          <w:i w:val="off"/>
        </w:rPr>
        <w:t>及其他所有归属于神灵的事务一样。</w:t>
      </w:r>
      <w:bookmarkEnd w:id="1678"/>
    </w:p>
    <w:p>
      <w:pPr>
        <w:pageBreakBefore w:val="off"/>
        <w:tabs/>
        <w:wordWrap w:val="off"/>
        <w:spacing w:before="0" w:after="0" w:line="640" w:lineRule="atLeast"/>
        <w:ind w:left="20" w:right="1960" w:firstLine="800"/>
        <w:jc w:val="both"/>
        <w:textAlignment w:val="baseline"/>
        <w:rPr>
          <w:sz w:val="40"/>
        </w:rPr>
      </w:pPr>
      <w:bookmarkStart w:name="" w:id="1679"/>
      <w:r>
        <w:rPr>
          <w:rFonts w:ascii="宋体" w:hAnsi="宋体" w:cs="宋体" w:eastAsia="宋体"/>
          <w:sz w:val="40"/>
          <w:spacing w:val="0"/>
          <w:color w:val="000000"/>
          <w:b w:val="off"/>
          <w:i w:val="off"/>
        </w:rPr>
        <w:t>斯多亚派也提倡尊重父母和兄弟，认为它仅次于敬神，</w:t>
      </w:r>
      <w:r>
        <w:rPr>
          <w:rFonts w:ascii="宋体" w:hAnsi="宋体" w:cs="宋体" w:eastAsia="宋体"/>
          <w:sz w:val="40"/>
          <w:spacing w:val="0"/>
          <w:color w:val="000000"/>
          <w:b w:val="off"/>
          <w:i w:val="off"/>
        </w:rPr>
        <w:t>居于第二位。他们认为，父母对孩子的感情是自然向善而非</w:t>
      </w:r>
      <w:r>
        <w:rPr>
          <w:rFonts w:ascii="宋体" w:hAnsi="宋体" w:cs="宋体" w:eastAsia="宋体"/>
          <w:sz w:val="40"/>
          <w:spacing w:val="0"/>
          <w:color w:val="000000"/>
          <w:b w:val="off"/>
          <w:i w:val="off"/>
        </w:rPr>
        <w:t>向恶的。他们的信条之一是，罪过(sins)都是同等的，克</w:t>
      </w:r>
      <w:r>
        <w:rPr>
          <w:rFonts w:ascii="宋体" w:hAnsi="宋体" w:cs="宋体" w:eastAsia="宋体"/>
          <w:sz w:val="40"/>
          <w:spacing w:val="0"/>
          <w:color w:val="000000"/>
          <w:b w:val="off"/>
          <w:i w:val="off"/>
        </w:rPr>
        <w:t>律西波在《伦理学问题》  (Ethical Questions)的第四卷中，</w:t>
      </w:r>
      <w:r>
        <w:rPr>
          <w:rFonts w:ascii="宋体" w:hAnsi="宋体" w:cs="宋体" w:eastAsia="宋体"/>
          <w:sz w:val="40"/>
          <w:spacing w:val="0"/>
          <w:color w:val="000000"/>
          <w:b w:val="off"/>
          <w:i w:val="off"/>
        </w:rPr>
        <w:t>以及培尔赛乌和芝诺都这么说。因为如果一条真理并不比另</w:t>
      </w:r>
      <w:r>
        <w:rPr>
          <w:rFonts w:ascii="宋体" w:hAnsi="宋体" w:cs="宋体" w:eastAsia="宋体"/>
          <w:sz w:val="40"/>
          <w:spacing w:val="0"/>
          <w:color w:val="000000"/>
          <w:b w:val="off"/>
          <w:i w:val="off"/>
        </w:rPr>
        <w:t>一条更真，那么一个错误也不比另一个更错；同样，一个欺</w:t>
      </w:r>
      <w:r>
        <w:rPr>
          <w:rFonts w:ascii="宋体" w:hAnsi="宋体" w:cs="宋体" w:eastAsia="宋体"/>
          <w:sz w:val="40"/>
          <w:spacing w:val="0"/>
          <w:color w:val="000000"/>
          <w:b w:val="off"/>
          <w:i w:val="off"/>
        </w:rPr>
        <w:t>骗不比另一个更有欺骗性，那么一个罪过也不比另一罪过更</w:t>
      </w:r>
      <w:r>
        <w:rPr>
          <w:rFonts w:ascii="宋体" w:hAnsi="宋体" w:cs="宋体" w:eastAsia="宋体"/>
          <w:sz w:val="40"/>
          <w:spacing w:val="0"/>
          <w:color w:val="000000"/>
          <w:b w:val="off"/>
          <w:i w:val="off"/>
        </w:rPr>
        <w:t>有罪。因为离卡诺浦(Canopus)有一百浪①远的人和离该地</w:t>
      </w:r>
      <w:r>
        <w:rPr>
          <w:rFonts w:ascii="宋体" w:hAnsi="宋体" w:cs="宋体" w:eastAsia="宋体"/>
          <w:sz w:val="40"/>
          <w:spacing w:val="0"/>
          <w:color w:val="000000"/>
          <w:b w:val="off"/>
          <w:i w:val="off"/>
        </w:rPr>
        <w:t>只有一浪远的人同样都不在卡诺浦；所以犯了较大罪过的人</w:t>
      </w:r>
      <w:r>
        <w:rPr>
          <w:rFonts w:ascii="宋体" w:hAnsi="宋体" w:cs="宋体" w:eastAsia="宋体"/>
          <w:sz w:val="40"/>
          <w:spacing w:val="0"/>
          <w:color w:val="000000"/>
          <w:b w:val="off"/>
          <w:i w:val="off"/>
        </w:rPr>
        <w:t>和犯了较小罪过的人都不在正确行为的道路上，他们是同等</w:t>
      </w:r>
      <w:r>
        <w:rPr>
          <w:rFonts w:ascii="宋体" w:hAnsi="宋体" w:cs="宋体" w:eastAsia="宋体"/>
          <w:sz w:val="40"/>
          <w:spacing w:val="0"/>
          <w:color w:val="000000"/>
          <w:b w:val="off"/>
          <w:i w:val="off"/>
        </w:rPr>
        <w:t>的。但塔索斯的安提珀特的学生塔索斯的赫拉克里德和阿塞</w:t>
      </w:r>
      <w:r>
        <w:rPr>
          <w:rFonts w:ascii="宋体" w:hAnsi="宋体" w:cs="宋体" w:eastAsia="宋体"/>
          <w:sz w:val="40"/>
          <w:spacing w:val="0"/>
          <w:color w:val="000000"/>
          <w:b w:val="off"/>
          <w:i w:val="off"/>
        </w:rPr>
        <w:t>诺多鲁都认为罪过不是同等的。</w:t>
      </w:r>
      <w:bookmarkEnd w:id="1679"/>
    </w:p>
    <w:p>
      <w:pPr>
        <w:pageBreakBefore w:val="off"/>
        <w:tabs/>
        <w:wordWrap w:val="off"/>
        <w:spacing w:before="0" w:after="0" w:line="640" w:lineRule="atLeast"/>
        <w:ind w:left="0" w:right="0" w:firstLine="880"/>
        <w:jc w:val="both"/>
        <w:textAlignment w:val="baseline"/>
        <w:rPr>
          <w:sz w:val="40"/>
        </w:rPr>
      </w:pPr>
      <w:bookmarkStart w:name="" w:id="1680"/>
      <w:r>
        <w:rPr>
          <w:rFonts w:ascii="宋体" w:hAnsi="宋体" w:cs="宋体" w:eastAsia="宋体"/>
          <w:sz w:val="40"/>
          <w:spacing w:val="0"/>
          <w:color w:val="000000"/>
          <w:b w:val="off"/>
          <w:i w:val="off"/>
        </w:rPr>
        <w:t>斯多亚派还说，如果没有阻碍的话，智慧之人要参与政</w:t>
      </w:r>
      <w:r>
        <w:rPr>
          <w:rFonts w:ascii="宋体" w:hAnsi="宋体" w:cs="宋体" w:eastAsia="宋体"/>
          <w:sz w:val="40"/>
          <w:spacing w:val="0"/>
          <w:color w:val="000000"/>
          <w:b w:val="off"/>
          <w:i w:val="off"/>
        </w:rPr>
        <w:t>治(如克律西波在《论生活的多种类型》 (On Various Types</w:t>
      </w:r>
      <w:r>
        <w:rPr>
          <w:rFonts w:ascii="宋体" w:hAnsi="宋体" w:cs="宋体" w:eastAsia="宋体"/>
          <w:sz w:val="40"/>
          <w:spacing w:val="0"/>
          <w:color w:val="000000"/>
          <w:b w:val="off"/>
          <w:i w:val="off"/>
        </w:rPr>
        <w:t>of Life)的第一卷中所说)，因为他要扼制邪恶并提升德性。</w:t>
      </w:r>
      <w:r>
        <w:rPr>
          <w:rFonts w:ascii="宋体" w:hAnsi="宋体" w:cs="宋体" w:eastAsia="宋体"/>
          <w:sz w:val="40"/>
          <w:spacing w:val="0"/>
          <w:color w:val="000000"/>
          <w:b w:val="off"/>
          <w:i w:val="off"/>
        </w:rPr>
        <w:t>他们也主张，他得结婚并生孩子，就像芝诺在他的《国家</w:t>
      </w:r>
      <w:r>
        <w:rPr>
          <w:rFonts w:ascii="宋体" w:hAnsi="宋体" w:cs="宋体" w:eastAsia="宋体"/>
          <w:sz w:val="40"/>
          <w:spacing w:val="0"/>
          <w:color w:val="000000"/>
          <w:b w:val="off"/>
          <w:i w:val="off"/>
        </w:rPr>
        <w:t>篇》中说的；他们还说，智慧之人从不形成纯粹的意见，即</w:t>
      </w:r>
      <w:r>
        <w:rPr>
          <w:rFonts w:ascii="宋体" w:hAnsi="宋体" w:cs="宋体" w:eastAsia="宋体"/>
          <w:sz w:val="40"/>
          <w:spacing w:val="0"/>
          <w:color w:val="000000"/>
          <w:b w:val="off"/>
          <w:i w:val="off"/>
        </w:rPr>
        <w:t>是说，他从不赞同任何错误的事情。他也会扮演犬儒的角</w:t>
      </w:r>
      <w:r>
        <w:rPr>
          <w:rFonts w:ascii="宋体" w:hAnsi="宋体" w:cs="宋体" w:eastAsia="宋体"/>
          <w:sz w:val="40"/>
          <w:spacing w:val="0"/>
          <w:color w:val="000000"/>
          <w:b w:val="off"/>
          <w:i w:val="off"/>
        </w:rPr>
        <w:t>色，因为犬儒主义是通向德性的捷径，阿波罗多洛在《伦理</w:t>
      </w:r>
      <w:r>
        <w:rPr>
          <w:rFonts w:ascii="宋体" w:hAnsi="宋体" w:cs="宋体" w:eastAsia="宋体"/>
          <w:sz w:val="40"/>
          <w:spacing w:val="0"/>
          <w:color w:val="000000"/>
          <w:b w:val="off"/>
          <w:i w:val="off"/>
        </w:rPr>
        <w:t>学》中是这么宣称的。在环境的压力下他甚至会变成食人</w:t>
      </w:r>
      <w:r>
        <w:rPr>
          <w:rFonts w:ascii="宋体" w:hAnsi="宋体" w:cs="宋体" w:eastAsia="宋体"/>
          <w:sz w:val="40"/>
          <w:spacing w:val="0"/>
          <w:color w:val="000000"/>
          <w:b w:val="off"/>
          <w:i w:val="off"/>
        </w:rPr>
        <w:t>兽。他们宣称只有他才是自由的，而坏人都是奴隶，因为自</w:t>
      </w:r>
      <w:bookmarkEnd w:id="1680"/>
    </w:p>
    <w:p>
      <w:pPr>
        <w:pageBreakBefore w:val="off"/>
        <w:tabs/>
        <w:wordWrap w:val="off"/>
        <w:spacing w:before="0" w:after="0" w:line="640" w:lineRule="atLeast"/>
        <w:ind w:left="100" w:right="0"/>
        <w:jc w:val="both"/>
        <w:textAlignment w:val="baseline"/>
        <w:rPr>
          <w:sz w:val="40"/>
        </w:rPr>
      </w:pPr>
      <w:bookmarkStart w:name="" w:id="1681"/>
      <w:r>
        <w:rPr>
          <w:rFonts w:ascii="宋体" w:hAnsi="宋体" w:cs="宋体" w:eastAsia="宋体"/>
          <w:sz w:val="40"/>
          <w:spacing w:val="0"/>
          <w:color w:val="000000"/>
          <w:u w:val="single"/>
          <w:b w:val="off"/>
          <w:i w:val="off"/>
        </w:rPr>
        <w:t xml:space="preserve">             </w:t>
      </w:r>
      <w:bookmarkEnd w:id="1681"/>
    </w:p>
    <w:p>
      <w:pPr>
        <w:pageBreakBefore w:val="off"/>
        <w:tabs/>
        <w:wordWrap w:val="off"/>
        <w:spacing w:before="320" w:after="0" w:line="500" w:lineRule="atLeast"/>
        <w:ind w:left="700" w:right="0"/>
        <w:jc w:val="both"/>
        <w:textAlignment w:val="baseline"/>
        <w:rPr>
          <w:sz w:val="36"/>
        </w:rPr>
      </w:pPr>
      <w:bookmarkStart w:name="" w:id="1682"/>
      <w:r>
        <w:rPr>
          <w:rFonts w:ascii="仿宋" w:hAnsi="仿宋" w:cs="仿宋" w:eastAsia="仿宋"/>
          <w:sz w:val="36"/>
          <w:spacing w:val="0"/>
          <w:color w:val="000000"/>
          <w:b w:val="off"/>
          <w:i w:val="off"/>
        </w:rPr>
        <w:t>① 长度单位，1/8英里为一浪，201米。——译注</w:t>
      </w:r>
      <w:bookmarkEnd w:id="1682"/>
    </w:p>
    <w:p>
      <w:pPr>
        <w:pageBreakBefore w:val="off"/>
        <w:tabs/>
        <w:wordWrap w:val="off"/>
        <w:spacing w:before="0" w:after="0" w:line="480" w:lineRule="atLeast"/>
        <w:ind w:left="0" w:right="0"/>
        <w:jc w:val="center"/>
        <w:textAlignment w:val="baseline"/>
        <w:rPr>
          <w:sz w:val="35"/>
        </w:rPr>
      </w:pPr>
      <w:bookmarkStart w:name="" w:id="1683"/>
      <w:r>
        <w:rPr>
          <w:rFonts w:ascii="楷体" w:hAnsi="楷体" w:cs="楷体" w:eastAsia="楷体"/>
          <w:sz w:val="35"/>
          <w:spacing w:val="0"/>
          <w:color w:val="000000"/>
          <w:b w:val="off"/>
          <w:i w:val="off"/>
        </w:rPr>
        <w:t>— 451 —</w:t>
      </w:r>
      <w:bookmarkEnd w:id="1683"/>
    </w:p>
    <w:p>
      <w:r>
        <w:t/>
      </w:r>
    </w:p>
    <w:p>
      <w:pPr>
        <w:sectPr>
          <w:footerReference r:id="rId121"/>
          <w:headerReference r:id="rId122" w:type="default"/>
          <w:type w:val="nextPage"/>
          <w:pgSz w:w="15700" w:h="22880"/>
          <w:pgMar w:left="1300" w:top="1780" w:right="1300" w:bottom="1780" w:header="1480" w:footer="1480"/>
          <w:cols w:num="1"/>
        </w:sectPr>
      </w:pPr>
    </w:p>
    <w:p>
      <w:pPr>
        <w:pageBreakBefore w:val="off"/>
        <w:tabs/>
        <w:wordWrap w:val="off"/>
        <w:spacing w:before="300" w:after="0" w:line="520" w:lineRule="atLeast"/>
        <w:ind w:left="0" w:right="0"/>
        <w:jc w:val="center"/>
        <w:textAlignment w:val="baseline"/>
        <w:rPr>
          <w:sz w:val="39"/>
        </w:rPr>
      </w:pPr>
      <w:bookmarkStart w:name="" w:id="1684"/>
      <w:r>
        <w:rPr>
          <w:rFonts w:ascii="仿宋" w:hAnsi="仿宋" w:cs="仿宋" w:eastAsia="仿宋"/>
          <w:sz w:val="39"/>
          <w:spacing w:val="0"/>
          <w:color w:val="000000"/>
          <w:u w:val="single"/>
          <w:b w:val="on"/>
          <w:i w:val="off"/>
        </w:rPr>
        <w:t xml:space="preserve">                      名哲言行录                      </w:t>
      </w:r>
      <w:bookmarkEnd w:id="1684"/>
    </w:p>
    <w:p>
      <w:pPr>
        <w:pageBreakBefore w:val="off"/>
        <w:tabs/>
        <w:wordWrap w:val="off"/>
        <w:spacing w:before="0" w:after="0" w:line="520" w:lineRule="exact"/>
        <w:ind w:left="0" w:right="0"/>
        <w:jc w:val="center"/>
        <w:textAlignment w:val="baseline"/>
        <w:rPr>
          <w:sz w:val="39"/>
        </w:rPr>
      </w:pPr>
      <w:bookmarkStart w:name="" w:id="1685"/>
      <w:r>
        <w:rPr>
          <w:rFonts w:ascii="宋体" w:hAnsi="宋体" w:cs="宋体" w:eastAsia="宋体"/>
          <w:sz w:val="39"/>
          <w:spacing w:val="0"/>
          <w:color w:val="000000"/>
          <w:b w:val="off"/>
          <w:i w:val="off"/>
        </w:rPr>
        <w:t/>
      </w:r>
      <w:bookmarkEnd w:id="1685"/>
    </w:p>
    <w:p>
      <w:pPr>
        <w:pageBreakBefore w:val="off"/>
        <w:tabs/>
        <w:wordWrap w:val="off"/>
        <w:spacing w:before="0" w:after="0" w:line="600" w:lineRule="atLeast"/>
        <w:ind w:left="320" w:right="0" w:firstLine="60"/>
        <w:jc w:val="both"/>
        <w:textAlignment w:val="baseline"/>
        <w:rPr>
          <w:sz w:val="42"/>
        </w:rPr>
      </w:pPr>
      <w:bookmarkStart w:name="" w:id="1686"/>
      <w:r>
        <w:rPr>
          <w:rFonts w:ascii="宋体" w:hAnsi="宋体" w:cs="宋体" w:eastAsia="宋体"/>
          <w:sz w:val="42"/>
          <w:spacing w:val="0"/>
          <w:color w:val="000000"/>
          <w:b w:val="off"/>
          <w:i w:val="off"/>
        </w:rPr>
        <w:t>由是独立行动的能力，而奴役是对这种能力的剥夺；不过确</w:t>
      </w:r>
      <w:r>
        <w:rPr>
          <w:rFonts w:ascii="宋体" w:hAnsi="宋体" w:cs="宋体" w:eastAsia="宋体"/>
          <w:sz w:val="42"/>
          <w:spacing w:val="0"/>
          <w:color w:val="000000"/>
          <w:b w:val="off"/>
          <w:i w:val="off"/>
        </w:rPr>
        <w:t>实也有第二种形式即附属性质的奴役，也有第三种既指占有</w:t>
      </w:r>
      <w:r>
        <w:rPr>
          <w:rFonts w:ascii="宋体" w:hAnsi="宋体" w:cs="宋体" w:eastAsia="宋体"/>
          <w:sz w:val="42"/>
          <w:spacing w:val="0"/>
          <w:color w:val="000000"/>
          <w:b w:val="off"/>
          <w:i w:val="off"/>
        </w:rPr>
        <w:t>奴隶又指奴隶附属意义上的奴役，与这种奴役相对应的是统</w:t>
      </w:r>
      <w:r>
        <w:rPr>
          <w:rFonts w:ascii="宋体" w:hAnsi="宋体" w:cs="宋体" w:eastAsia="宋体"/>
          <w:sz w:val="42"/>
          <w:spacing w:val="0"/>
          <w:color w:val="000000"/>
          <w:b w:val="off"/>
          <w:i w:val="off"/>
        </w:rPr>
        <w:t>治(lordship)，而这也是恶的。不仅如此，他们认为智慧之</w:t>
      </w:r>
      <w:r>
        <w:rPr>
          <w:rFonts w:ascii="宋体" w:hAnsi="宋体" w:cs="宋体" w:eastAsia="宋体"/>
          <w:sz w:val="42"/>
          <w:spacing w:val="0"/>
          <w:color w:val="000000"/>
          <w:b w:val="off"/>
          <w:i w:val="off"/>
        </w:rPr>
        <w:t>人不仅是自由的，他们还是国王；王权不受责罚的统治，对</w:t>
      </w:r>
      <w:r>
        <w:rPr>
          <w:rFonts w:ascii="宋体" w:hAnsi="宋体" w:cs="宋体" w:eastAsia="宋体"/>
          <w:sz w:val="42"/>
          <w:spacing w:val="0"/>
          <w:color w:val="000000"/>
          <w:b w:val="off"/>
          <w:i w:val="off"/>
        </w:rPr>
        <w:t>此除了智慧之人外没有谁能胜任；这是克律西波在辨析芝诺</w:t>
      </w:r>
      <w:r>
        <w:rPr>
          <w:rFonts w:ascii="宋体" w:hAnsi="宋体" w:cs="宋体" w:eastAsia="宋体"/>
          <w:sz w:val="42"/>
          <w:spacing w:val="0"/>
          <w:color w:val="000000"/>
          <w:b w:val="off"/>
          <w:i w:val="off"/>
        </w:rPr>
        <w:t>所使用的术语的论文中说的。因为他认为，关于善和恶的知</w:t>
      </w:r>
      <w:r>
        <w:rPr>
          <w:rFonts w:ascii="宋体" w:hAnsi="宋体" w:cs="宋体" w:eastAsia="宋体"/>
          <w:sz w:val="42"/>
          <w:spacing w:val="0"/>
          <w:color w:val="000000"/>
          <w:b w:val="off"/>
          <w:i w:val="off"/>
        </w:rPr>
        <w:t>识是统治者必备的品质，而没有哪个恶人能熟知这门科学；</w:t>
      </w:r>
      <w:r>
        <w:rPr>
          <w:rFonts w:ascii="宋体" w:hAnsi="宋体" w:cs="宋体" w:eastAsia="宋体"/>
          <w:sz w:val="42"/>
          <w:spacing w:val="0"/>
          <w:color w:val="000000"/>
          <w:b w:val="off"/>
          <w:i w:val="off"/>
        </w:rPr>
        <w:t>同样，唯有智慧之人和良善之人适合做官吏、法官或演说</w:t>
      </w:r>
      <w:r>
        <w:rPr>
          <w:rFonts w:ascii="宋体" w:hAnsi="宋体" w:cs="宋体" w:eastAsia="宋体"/>
          <w:sz w:val="42"/>
          <w:spacing w:val="0"/>
          <w:color w:val="000000"/>
          <w:b w:val="off"/>
          <w:i w:val="off"/>
        </w:rPr>
        <w:t>家，恶人中没有谁有这种资格。智慧之人是不会出错的，不</w:t>
      </w:r>
      <w:r>
        <w:rPr>
          <w:rFonts w:ascii="宋体" w:hAnsi="宋体" w:cs="宋体" w:eastAsia="宋体"/>
          <w:sz w:val="42"/>
          <w:spacing w:val="0"/>
          <w:color w:val="000000"/>
          <w:b w:val="off"/>
          <w:i w:val="off"/>
        </w:rPr>
        <w:t>可能犯错误；他们没有罪过，因为他们既不伤害别人也不伤</w:t>
      </w:r>
      <w:r>
        <w:rPr>
          <w:rFonts w:ascii="宋体" w:hAnsi="宋体" w:cs="宋体" w:eastAsia="宋体"/>
          <w:sz w:val="42"/>
          <w:spacing w:val="0"/>
          <w:color w:val="000000"/>
          <w:b w:val="off"/>
          <w:i w:val="off"/>
        </w:rPr>
        <w:t>害自己。同时他们不是软心肠的，不对任何人纵容，他们从</w:t>
      </w:r>
      <w:r>
        <w:rPr>
          <w:rFonts w:ascii="宋体" w:hAnsi="宋体" w:cs="宋体" w:eastAsia="宋体"/>
          <w:sz w:val="42"/>
          <w:spacing w:val="0"/>
          <w:color w:val="000000"/>
          <w:b w:val="off"/>
          <w:i w:val="off"/>
        </w:rPr>
        <w:t>不松懈法律所规定的惩罚，因为纵容、怜悯、甚至左右兼顾</w:t>
      </w:r>
      <w:r>
        <w:rPr>
          <w:rFonts w:ascii="宋体" w:hAnsi="宋体" w:cs="宋体" w:eastAsia="宋体"/>
          <w:sz w:val="42"/>
          <w:spacing w:val="0"/>
          <w:color w:val="000000"/>
          <w:b w:val="off"/>
          <w:i w:val="off"/>
        </w:rPr>
        <w:t>都是心灵软弱的标志，只会在施行责罚中使人心慈手软。他</w:t>
      </w:r>
      <w:r>
        <w:rPr>
          <w:rFonts w:ascii="宋体" w:hAnsi="宋体" w:cs="宋体" w:eastAsia="宋体"/>
          <w:sz w:val="42"/>
          <w:spacing w:val="0"/>
          <w:color w:val="000000"/>
          <w:b w:val="off"/>
          <w:i w:val="off"/>
        </w:rPr>
        <w:t>们也不认为惩罚过于严重。斯多亚派还说，智慧之人从不对</w:t>
      </w:r>
      <w:r>
        <w:rPr>
          <w:rFonts w:ascii="宋体" w:hAnsi="宋体" w:cs="宋体" w:eastAsia="宋体"/>
          <w:sz w:val="42"/>
          <w:spacing w:val="0"/>
          <w:color w:val="000000"/>
          <w:b w:val="off"/>
          <w:i w:val="off"/>
        </w:rPr>
        <w:t>感到奇怪，比如喀戎(Charon)的</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充</w:t>
      </w:r>
      <w:r>
        <w:rPr>
          <w:rFonts w:ascii="宋体" w:hAnsi="宋体" w:cs="宋体" w:eastAsia="宋体"/>
          <w:sz w:val="42"/>
          <w:spacing w:val="0"/>
          <w:color w:val="000000"/>
          <w:b w:val="off"/>
          <w:i w:val="off"/>
        </w:rPr>
        <w:t>满毒气的洞穴①.潮汐、温泉或火的喷发；智慧之人也不生</w:t>
      </w:r>
      <w:r>
        <w:rPr>
          <w:rFonts w:ascii="宋体" w:hAnsi="宋体" w:cs="宋体" w:eastAsia="宋体"/>
          <w:sz w:val="42"/>
          <w:spacing w:val="0"/>
          <w:color w:val="000000"/>
          <w:b w:val="off"/>
          <w:i w:val="off"/>
        </w:rPr>
        <w:t>活孤独，因为他从本性上就是为社会和行动而被造的。但他</w:t>
      </w:r>
      <w:r>
        <w:rPr>
          <w:rFonts w:ascii="宋体" w:hAnsi="宋体" w:cs="宋体" w:eastAsia="宋体"/>
          <w:sz w:val="42"/>
          <w:spacing w:val="0"/>
          <w:color w:val="000000"/>
          <w:b w:val="off"/>
          <w:i w:val="off"/>
        </w:rPr>
        <w:t>会服从训练以增强身体的耐力。</w:t>
      </w:r>
      <w:bookmarkEnd w:id="1686"/>
    </w:p>
    <w:p>
      <w:pPr>
        <w:pageBreakBefore w:val="off"/>
        <w:tabs/>
        <w:wordWrap w:val="off"/>
        <w:spacing w:before="0" w:after="0" w:line="600" w:lineRule="atLeast"/>
        <w:ind w:left="400" w:right="0" w:firstLine="820"/>
        <w:jc w:val="both"/>
        <w:textAlignment w:val="baseline"/>
        <w:rPr>
          <w:sz w:val="42"/>
        </w:rPr>
      </w:pPr>
      <w:bookmarkStart w:name="" w:id="1687"/>
      <w:r>
        <w:rPr>
          <w:rFonts w:ascii="宋体" w:hAnsi="宋体" w:cs="宋体" w:eastAsia="宋体"/>
          <w:sz w:val="42"/>
          <w:spacing w:val="0"/>
          <w:color w:val="000000"/>
          <w:b w:val="off"/>
          <w:i w:val="off"/>
        </w:rPr>
        <w:t>他们认为，智慧之人会作祈祷，并从神那儿祈求善的事</w:t>
      </w:r>
      <w:r>
        <w:rPr>
          <w:rFonts w:ascii="宋体" w:hAnsi="宋体" w:cs="宋体" w:eastAsia="宋体"/>
          <w:sz w:val="42"/>
          <w:spacing w:val="0"/>
          <w:color w:val="000000"/>
          <w:b w:val="off"/>
          <w:i w:val="off"/>
        </w:rPr>
        <w:t>物；波西多纽在《论责任》(On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Duties)的第一卷中，以及</w:t>
      </w:r>
      <w:r>
        <w:rPr>
          <w:rFonts w:ascii="宋体" w:hAnsi="宋体" w:cs="宋体" w:eastAsia="宋体"/>
          <w:sz w:val="42"/>
          <w:spacing w:val="0"/>
          <w:color w:val="000000"/>
          <w:b w:val="off"/>
          <w:i w:val="off"/>
        </w:rPr>
        <w:t>赫卡托在《论悖论》(On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Paradoxes)的第三卷中是这么说</w:t>
      </w:r>
      <w:r>
        <w:rPr>
          <w:rFonts w:ascii="宋体" w:hAnsi="宋体" w:cs="宋体" w:eastAsia="宋体"/>
          <w:sz w:val="42"/>
          <w:spacing w:val="0"/>
          <w:color w:val="000000"/>
          <w:b w:val="off"/>
          <w:i w:val="off"/>
        </w:rPr>
        <w:t>的。他们认为友谊只存在于智慧之人和良善之人中间，因为</w:t>
      </w:r>
      <w:r>
        <w:rPr>
          <w:rFonts w:ascii="宋体" w:hAnsi="宋体" w:cs="宋体" w:eastAsia="宋体"/>
          <w:sz w:val="42"/>
          <w:spacing w:val="0"/>
          <w:color w:val="000000"/>
          <w:b w:val="off"/>
          <w:i w:val="off"/>
        </w:rPr>
        <w:t>他们互相类似。他们所说的友谊是指共用所有与生活有关的</w:t>
      </w:r>
      <w:r>
        <w:rPr>
          <w:rFonts w:ascii="宋体" w:hAnsi="宋体" w:cs="宋体" w:eastAsia="宋体"/>
          <w:sz w:val="42"/>
          <w:spacing w:val="0"/>
          <w:color w:val="000000"/>
          <w:b w:val="off"/>
          <w:i w:val="off"/>
        </w:rPr>
        <w:t>事物，我们对待朋友就象对待我们自己一样。他们认为朋友</w:t>
      </w:r>
      <w:r>
        <mc:AlternateContent>
          <mc:Choice Requires="wps">
            <w:drawing>
              <wp:anchor allowOverlap="true" layoutInCell="true" locked="false" simplePos="false" behindDoc="false" relativeHeight="251659264" distL="0" distR="0" distT="0" distB="0">
                <wp:simplePos x="0" y="0"/>
                <wp:positionH relativeFrom="page">
                  <wp:posOffset>342900</wp:posOffset>
                </wp:positionH>
                <wp:positionV relativeFrom="paragraph">
                  <wp:posOffset>-1600200</wp:posOffset>
                </wp:positionV>
                <wp:extent cx="1244600" cy="215900"/>
                <wp:wrapNone/>
                <wp:docPr id="36" name="文本框 36"/>
                <a:graphic xmlns:a="http://schemas.openxmlformats.org/drawingml/2006/main">
                  <a:graphicData uri="http://schemas.microsoft.com/office/word/2010/wordprocessingShape">
                    <wps:wsp>
                      <wps:cNvSpPr txBox="true"/>
                      <wps:spPr>
                        <a:xfrm>
                          <a:off x="0" y="0"/>
                          <a:ext cx="1244600" cy="215900"/>
                        </a:xfrm>
                        <a:prstGeom prst="rect">
                          <a:avLst/>
                        </a:prstGeom>
                        <a:noFill/>
                        <a:ln w="6350">
                          <a:noFill/>
                        </a:ln>
                      </wps:spPr>
                      <wps:txbx>
                        <w:txbxContent>
                          <w:p>
                            <w:pPr>
                              <w:pageBreakBefore w:val="off"/>
                              <w:tabs/>
                              <w:wordWrap w:val="off"/>
                              <w:spacing w:before="0" w:after="0" w:line="260" w:lineRule="atLeast"/>
                              <w:ind w:left="0" w:right="0"/>
                              <w:jc w:val="both"/>
                              <w:textAlignment w:val="baseline"/>
                              <w:rPr>
                                <w:sz w:val="18"/>
                              </w:rPr>
                            </w:pPr>
                            <w:bookmarkStart w:name="" w:id="1688"/>
                            <w:r>
                              <w:rPr>
                                <w:rFonts w:ascii="宋体" w:hAnsi="宋体" w:cs="宋体" w:eastAsia="宋体"/>
                                <w:sz w:val="18"/>
                                <w:spacing w:val="0"/>
                                <w:color w:val="000000"/>
                                <w:b w:val="off"/>
                                <w:i w:val="off"/>
                              </w:rPr>
                              <w:t>任何看起来奇特的事物</w:t>
                            </w:r>
                            <w:bookmarkEnd w:id="1688"/>
                          </w:p>
                        </w:txbxContent>
                      </wps:txbx>
                      <wps:bodyPr wrap="square" lIns="0" rIns="0" tIns="0" bIns="0" vert="horz" anchor="t">
                        <a:noAutofit/>
                      </wps:bodyPr>
                    </wps:wsp>
                  </a:graphicData>
                </a:graphic>
              </wp:anchor>
            </w:drawing>
          </mc:Choice>
          <mc:Fallback>
            <w:pict>
              <v:shape type="#_x0000_t202" filled="f" stroked="f" style="margin-left:27pt;margin-top:-126pt;width:98pt;height:1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260" w:lineRule="atLeast"/>
                        <w:ind w:left="0" w:right="0"/>
                        <w:jc w:val="both"/>
                        <w:textAlignment w:val="baseline"/>
                        <w:rPr>
                          <w:sz w:val="18"/>
                        </w:rPr>
                      </w:pPr>
                      <w:bookmarkStart w:name="" w:id="1689"/>
                      <w:r>
                        <w:rPr>
                          <w:rFonts w:ascii="宋体" w:hAnsi="宋体" w:cs="宋体" w:eastAsia="宋体"/>
                          <w:sz w:val="18"/>
                          <w:spacing w:val="0"/>
                          <w:color w:val="000000"/>
                          <w:b w:val="off"/>
                          <w:i w:val="off"/>
                        </w:rPr>
                        <w:t>任何看起来奇特的事物</w:t>
                      </w:r>
                      <w:bookmarkEnd w:id="1689"/>
                    </w:p>
                  </w:txbxContent>
                </v:textbox>
              </v:shape>
            </w:pict>
          </mc:Fallback>
        </mc:AlternateContent>
      </w:r>
      <w:bookmarkEnd w:id="1687"/>
    </w:p>
    <w:p>
      <w:pPr>
        <w:pageBreakBefore w:val="off"/>
        <w:tabs/>
        <w:wordWrap w:val="off"/>
        <w:spacing w:before="0" w:after="0" w:line="600" w:lineRule="atLeast"/>
        <w:ind w:left="460" w:right="0"/>
        <w:jc w:val="both"/>
        <w:textAlignment w:val="baseline"/>
        <w:rPr>
          <w:sz w:val="42"/>
        </w:rPr>
      </w:pPr>
      <w:bookmarkStart w:name="" w:id="1690"/>
      <w:r>
        <w:rPr>
          <w:rFonts w:ascii="宋体" w:hAnsi="宋体" w:cs="宋体" w:eastAsia="宋体"/>
          <w:sz w:val="42"/>
          <w:spacing w:val="0"/>
          <w:color w:val="000000"/>
          <w:u w:val="single"/>
          <w:b w:val="off"/>
          <w:i w:val="off"/>
        </w:rPr>
        <w:t xml:space="preserve">             </w:t>
      </w:r>
      <w:bookmarkEnd w:id="1690"/>
    </w:p>
    <w:p>
      <w:pPr>
        <w:pageBreakBefore w:val="off"/>
        <w:tabs/>
        <w:wordWrap w:val="off"/>
        <w:spacing w:before="0" w:after="0" w:line="320" w:lineRule="exact"/>
        <w:ind w:left="0" w:right="0"/>
        <w:jc w:val="both"/>
        <w:textAlignment w:val="baseline"/>
        <w:rPr>
          <w:sz w:val="29"/>
        </w:rPr>
      </w:pPr>
      <w:bookmarkStart w:name="" w:id="1691"/>
      <w:r>
        <w:rPr>
          <w:rFonts w:ascii="宋体" w:hAnsi="宋体" w:cs="宋体" w:eastAsia="宋体"/>
          <w:sz w:val="29"/>
          <w:spacing w:val="0"/>
          <w:color w:val="000000"/>
          <w:b w:val="off"/>
          <w:i w:val="off"/>
        </w:rPr>
        <w:t/>
      </w:r>
      <w:bookmarkEnd w:id="1691"/>
    </w:p>
    <w:p>
      <w:pPr>
        <w:pageBreakBefore w:val="off"/>
        <w:tabs/>
        <w:wordWrap w:val="off"/>
        <w:spacing w:before="0" w:after="0" w:line="400" w:lineRule="atLeast"/>
        <w:ind w:left="1040" w:right="0"/>
        <w:jc w:val="both"/>
        <w:textAlignment w:val="baseline"/>
        <w:rPr>
          <w:sz w:val="29"/>
        </w:rPr>
      </w:pPr>
      <w:bookmarkStart w:name="" w:id="1692"/>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被认为是通向地府之路；比较</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Virg.</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Aen,</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vi.</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240.</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seq.,</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299。</w:t>
      </w:r>
      <w:bookmarkEnd w:id="1692"/>
    </w:p>
    <w:p>
      <w:pPr>
        <w:pageBreakBefore w:val="off"/>
        <w:tabs/>
        <w:wordWrap w:val="off"/>
        <w:spacing w:before="0" w:after="0" w:line="420" w:lineRule="atLeast"/>
        <w:ind w:left="0" w:right="0"/>
        <w:jc w:val="center"/>
        <w:textAlignment w:val="baseline"/>
        <w:rPr>
          <w:sz w:val="31"/>
        </w:rPr>
      </w:pPr>
      <w:bookmarkStart w:name="" w:id="1693"/>
      <w:r>
        <w:rPr>
          <w:rFonts w:ascii="楷体" w:hAnsi="楷体" w:cs="楷体" w:eastAsia="楷体"/>
          <w:sz w:val="31"/>
          <w:spacing w:val="0"/>
          <w:color w:val="000000"/>
          <w:b w:val="off"/>
          <w:i w:val="off"/>
        </w:rPr>
        <w:t>—</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452</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w:t>
      </w:r>
      <w:bookmarkEnd w:id="1693"/>
    </w:p>
    <w:p>
      <w:r>
        <w:t/>
      </w:r>
    </w:p>
    <w:p>
      <w:pPr>
        <w:sectPr>
          <w:footerReference r:id="rId123"/>
          <w:headerReference r:id="rId124" w:type="default"/>
          <w:type w:val="nextPage"/>
          <w:pgSz w:w="15700" w:h="22900"/>
          <w:pgMar w:left="2100" w:top="1760" w:right="2100" w:bottom="1760" w:header="1460" w:footer="1460"/>
          <w:cols w:num="1"/>
        </w:sectPr>
      </w:pPr>
    </w:p>
    <w:p>
      <w:pPr>
        <w:pageBreakBefore w:val="off"/>
        <w:tabs/>
        <w:wordWrap w:val="off"/>
        <w:spacing w:before="260" w:after="0" w:line="600" w:lineRule="atLeast"/>
        <w:ind w:left="0" w:right="0"/>
        <w:jc w:val="center"/>
        <w:textAlignment w:val="baseline"/>
        <w:rPr>
          <w:sz w:val="41"/>
        </w:rPr>
      </w:pPr>
      <w:bookmarkStart w:name="" w:id="1694"/>
      <w:r>
        <w:rPr>
          <w:rFonts w:ascii="楷体" w:hAnsi="楷体" w:cs="楷体" w:eastAsia="楷体"/>
          <w:sz w:val="41"/>
          <w:spacing w:val="0"/>
          <w:color w:val="000000"/>
          <w:u w:val="single"/>
          <w:b w:val="on"/>
          <w:i w:val="off"/>
        </w:rPr>
        <w:t xml:space="preserve">                第七卷 第一章  芝诺                </w:t>
      </w:r>
      <w:bookmarkEnd w:id="1694"/>
    </w:p>
    <w:p>
      <w:pPr>
        <w:pageBreakBefore w:val="off"/>
        <w:tabs/>
        <w:wordWrap w:val="off"/>
        <w:spacing w:before="440" w:after="0" w:line="700" w:lineRule="atLeast"/>
        <w:ind w:left="0" w:right="1960"/>
        <w:jc w:val="both"/>
        <w:textAlignment w:val="baseline"/>
        <w:rPr>
          <w:sz w:val="42"/>
        </w:rPr>
      </w:pPr>
      <w:bookmarkStart w:name="" w:id="1695"/>
      <w:r>
        <w:rPr>
          <w:rFonts w:ascii="宋体" w:hAnsi="宋体" w:cs="宋体" w:eastAsia="宋体"/>
          <w:sz w:val="42"/>
          <w:spacing w:val="0"/>
          <w:color w:val="000000"/>
          <w:b w:val="off"/>
          <w:i w:val="off"/>
        </w:rPr>
        <w:t>因其自身就值得拥有，且拥有很多朋友是件好事。但恶人之</w:t>
      </w:r>
      <w:r>
        <w:rPr>
          <w:rFonts w:ascii="宋体" w:hAnsi="宋体" w:cs="宋体" w:eastAsia="宋体"/>
          <w:sz w:val="42"/>
          <w:spacing w:val="0"/>
          <w:color w:val="000000"/>
          <w:b w:val="off"/>
          <w:i w:val="off"/>
        </w:rPr>
        <w:t>间没有友谊这类东西，因此没有一个恶人有朋友。他们的另</w:t>
      </w:r>
      <w:r>
        <w:rPr>
          <w:rFonts w:ascii="宋体" w:hAnsi="宋体" w:cs="宋体" w:eastAsia="宋体"/>
          <w:sz w:val="42"/>
          <w:spacing w:val="0"/>
          <w:color w:val="000000"/>
          <w:b w:val="off"/>
          <w:i w:val="off"/>
        </w:rPr>
        <w:t>一信条是，不智之人都是疯狂的，因为他们不智慧，出于与</w:t>
      </w:r>
      <w:r>
        <w:rPr>
          <w:rFonts w:ascii="宋体" w:hAnsi="宋体" w:cs="宋体" w:eastAsia="宋体"/>
          <w:sz w:val="42"/>
          <w:spacing w:val="0"/>
          <w:color w:val="000000"/>
          <w:b w:val="off"/>
          <w:i w:val="off"/>
        </w:rPr>
        <w:t>愚蠢等同的疯狂来做他们所做之事。</w:t>
      </w:r>
      <w:bookmarkEnd w:id="1695"/>
    </w:p>
    <w:p>
      <w:pPr>
        <w:pageBreakBefore w:val="off"/>
        <w:tabs/>
        <w:wordWrap w:val="off"/>
        <w:spacing w:before="0" w:after="0" w:line="700" w:lineRule="atLeast"/>
        <w:ind w:left="0" w:right="1920" w:firstLine="820"/>
        <w:jc w:val="both"/>
        <w:textAlignment w:val="baseline"/>
        <w:rPr>
          <w:sz w:val="42"/>
        </w:rPr>
      </w:pPr>
      <w:bookmarkStart w:name="" w:id="1696"/>
      <w:r>
        <w:rPr>
          <w:rFonts w:ascii="宋体" w:hAnsi="宋体" w:cs="宋体" w:eastAsia="宋体"/>
          <w:sz w:val="42"/>
          <w:spacing w:val="0"/>
          <w:color w:val="000000"/>
          <w:b w:val="off"/>
          <w:i w:val="off"/>
        </w:rPr>
        <w:t>另外，智慧之人能做好所有事情，就像我们说伊斯门尼</w:t>
      </w:r>
      <w:r>
        <w:rPr>
          <w:rFonts w:ascii="宋体" w:hAnsi="宋体" w:cs="宋体" w:eastAsia="宋体"/>
          <w:sz w:val="42"/>
          <w:spacing w:val="0"/>
          <w:color w:val="000000"/>
          <w:b w:val="off"/>
          <w:i w:val="off"/>
        </w:rPr>
        <w:t>亚用笛子吹任何曲调都吹得好。万物都属于智慧之人。因</w:t>
      </w:r>
      <w:r>
        <w:rPr>
          <w:rFonts w:ascii="宋体" w:hAnsi="宋体" w:cs="宋体" w:eastAsia="宋体"/>
          <w:sz w:val="42"/>
          <w:spacing w:val="0"/>
          <w:color w:val="000000"/>
          <w:b w:val="off"/>
          <w:i w:val="off"/>
        </w:rPr>
        <w:t>为，斯多亚派认为，法律赋予他们对所有事物都拥有完全的</w:t>
      </w:r>
      <w:r>
        <w:rPr>
          <w:rFonts w:ascii="宋体" w:hAnsi="宋体" w:cs="宋体" w:eastAsia="宋体"/>
          <w:sz w:val="42"/>
          <w:spacing w:val="0"/>
          <w:color w:val="000000"/>
          <w:b w:val="off"/>
          <w:i w:val="off"/>
        </w:rPr>
        <w:t>权利。确实，有些东西被认为是属于恶人的，就像不诚实地</w:t>
      </w:r>
      <w:r>
        <w:rPr>
          <w:rFonts w:ascii="宋体" w:hAnsi="宋体" w:cs="宋体" w:eastAsia="宋体"/>
          <w:sz w:val="42"/>
          <w:spacing w:val="0"/>
          <w:color w:val="000000"/>
          <w:b w:val="off"/>
          <w:i w:val="off"/>
        </w:rPr>
        <w:t>获取的东西可以说在某种意义上属于城邦，而在另一种意义</w:t>
      </w:r>
      <w:r>
        <w:rPr>
          <w:rFonts w:ascii="宋体" w:hAnsi="宋体" w:cs="宋体" w:eastAsia="宋体"/>
          <w:sz w:val="42"/>
          <w:spacing w:val="0"/>
          <w:color w:val="000000"/>
          <w:b w:val="off"/>
          <w:i w:val="off"/>
        </w:rPr>
        <w:t>属于享受它的那些人。</w:t>
      </w:r>
      <w:bookmarkEnd w:id="1696"/>
    </w:p>
    <w:p>
      <w:pPr>
        <w:pageBreakBefore w:val="off"/>
        <w:tabs/>
        <w:wordWrap w:val="off"/>
        <w:spacing w:before="0" w:after="0" w:line="700" w:lineRule="atLeast"/>
        <w:ind w:left="0" w:right="0" w:firstLine="820"/>
        <w:jc w:val="both"/>
        <w:textAlignment w:val="baseline"/>
        <w:rPr>
          <w:sz w:val="42"/>
        </w:rPr>
      </w:pPr>
      <w:bookmarkStart w:name="" w:id="1697"/>
      <w:r>
        <w:rPr>
          <w:rFonts w:ascii="宋体" w:hAnsi="宋体" w:cs="宋体" w:eastAsia="宋体"/>
          <w:sz w:val="42"/>
          <w:spacing w:val="0"/>
          <w:color w:val="000000"/>
          <w:b w:val="off"/>
          <w:i w:val="off"/>
        </w:rPr>
        <w:t>他们认为德性彼此相关，拥有其中一种就拥有所有德</w:t>
      </w:r>
      <w:r>
        <w:rPr>
          <w:rFonts w:ascii="宋体" w:hAnsi="宋体" w:cs="宋体" w:eastAsia="宋体"/>
          <w:sz w:val="42"/>
          <w:spacing w:val="0"/>
          <w:color w:val="000000"/>
          <w:b w:val="off"/>
          <w:i w:val="off"/>
        </w:rPr>
        <w:t>性，因为它们有共同的原则(principles)，就像克律西波在</w:t>
      </w:r>
      <w:r>
        <w:rPr>
          <w:rFonts w:ascii="宋体" w:hAnsi="宋体" w:cs="宋体" w:eastAsia="宋体"/>
          <w:sz w:val="42"/>
          <w:spacing w:val="0"/>
          <w:color w:val="000000"/>
          <w:b w:val="off"/>
          <w:i w:val="off"/>
        </w:rPr>
        <w:t>其《论德性》第一卷中、阿波罗多洛在其《早期学派的物理</w:t>
      </w:r>
      <w:r>
        <w:rPr>
          <w:rFonts w:ascii="TimesNewRoman" w:hAnsi="TimesNewRoman" w:cs="TimesNewRoman" w:eastAsia="TimesNewRoman"/>
          <w:sz w:val="42"/>
          <w:spacing w:val="0"/>
          <w:color w:val="000000"/>
          <w:b w:val="off"/>
          <w:i w:val="off"/>
        </w:rPr>
        <w:t>学》(Physics According to the Early School)中，以及赫卡托在</w:t>
      </w:r>
      <w:r>
        <w:rPr>
          <w:rFonts w:ascii="宋体" w:hAnsi="宋体" w:cs="宋体" w:eastAsia="宋体"/>
          <w:sz w:val="42"/>
          <w:spacing w:val="0"/>
          <w:color w:val="000000"/>
          <w:b w:val="off"/>
          <w:i w:val="off"/>
        </w:rPr>
        <w:t>其《论德性》的第三卷中所主张的那样。因为如果一个人拥</w:t>
      </w:r>
      <w:r>
        <w:rPr>
          <w:rFonts w:ascii="宋体" w:hAnsi="宋体" w:cs="宋体" w:eastAsia="宋体"/>
          <w:sz w:val="42"/>
          <w:spacing w:val="0"/>
          <w:color w:val="000000"/>
          <w:b w:val="off"/>
          <w:i w:val="off"/>
        </w:rPr>
        <w:t>有了德性，他就能够立刻发现他应该做什么并付诸实践。行</w:t>
      </w:r>
      <w:r>
        <w:rPr>
          <w:rFonts w:ascii="宋体" w:hAnsi="宋体" w:cs="宋体" w:eastAsia="宋体"/>
          <w:sz w:val="42"/>
          <w:spacing w:val="0"/>
          <w:color w:val="000000"/>
          <w:b w:val="off"/>
          <w:i w:val="off"/>
        </w:rPr>
        <w:t>为的这些规则包括选择、忍耐、维持和分配的诸规则，因</w:t>
      </w:r>
      <w:r>
        <w:rPr>
          <w:rFonts w:ascii="宋体" w:hAnsi="宋体" w:cs="宋体" w:eastAsia="宋体"/>
          <w:sz w:val="42"/>
          <w:spacing w:val="0"/>
          <w:color w:val="000000"/>
          <w:b w:val="off"/>
          <w:i w:val="off"/>
        </w:rPr>
        <w:t>此，如果一个人运用理智的选择做了一些事情、凭借坚忍不</w:t>
      </w:r>
      <w:r>
        <w:rPr>
          <w:rFonts w:ascii="宋体" w:hAnsi="宋体" w:cs="宋体" w:eastAsia="宋体"/>
          <w:sz w:val="42"/>
          <w:spacing w:val="0"/>
          <w:color w:val="000000"/>
          <w:b w:val="off"/>
          <w:i w:val="off"/>
        </w:rPr>
        <w:t>拔做了一些事情、通过公正的分配做了些事情以及持续稳妥</w:t>
      </w:r>
      <w:r>
        <w:rPr>
          <w:rFonts w:ascii="宋体" w:hAnsi="宋体" w:cs="宋体" w:eastAsia="宋体"/>
          <w:sz w:val="42"/>
          <w:spacing w:val="0"/>
          <w:color w:val="000000"/>
          <w:b w:val="off"/>
          <w:i w:val="off"/>
        </w:rPr>
        <w:t>地做了另一些事情，那么他立刻就是智慧的、勇敢的、正义</w:t>
      </w:r>
      <w:r>
        <w:rPr>
          <w:rFonts w:ascii="宋体" w:hAnsi="宋体" w:cs="宋体" w:eastAsia="宋体"/>
          <w:sz w:val="42"/>
          <w:spacing w:val="0"/>
          <w:color w:val="000000"/>
          <w:b w:val="off"/>
          <w:i w:val="off"/>
        </w:rPr>
        <w:t>的和节制的。每种德性都有其所关涉的特有主题，例如，勇</w:t>
      </w:r>
      <w:r>
        <w:rPr>
          <w:rFonts w:ascii="宋体" w:hAnsi="宋体" w:cs="宋体" w:eastAsia="宋体"/>
          <w:sz w:val="42"/>
          <w:spacing w:val="0"/>
          <w:color w:val="000000"/>
          <w:b w:val="off"/>
          <w:i w:val="off"/>
        </w:rPr>
        <w:t>敢关涉那些必须忍耐的事情，实践智慧关涉要付诸实现和要</w:t>
      </w:r>
      <w:r>
        <w:rPr>
          <w:rFonts w:ascii="宋体" w:hAnsi="宋体" w:cs="宋体" w:eastAsia="宋体"/>
          <w:sz w:val="42"/>
          <w:spacing w:val="0"/>
          <w:color w:val="000000"/>
          <w:b w:val="off"/>
          <w:i w:val="off"/>
        </w:rPr>
        <w:t>加以避免的行为，以及都不属于这两种情况的行为。同样，</w:t>
      </w:r>
      <w:r>
        <w:rPr>
          <w:rFonts w:ascii="宋体" w:hAnsi="宋体" w:cs="宋体" w:eastAsia="宋体"/>
          <w:sz w:val="42"/>
          <w:spacing w:val="0"/>
          <w:color w:val="000000"/>
          <w:b w:val="off"/>
          <w:i w:val="off"/>
        </w:rPr>
        <w:t>其他每一种德性也都关涉自己的特有领域。善谏(good</w:t>
      </w:r>
      <w:r>
        <w:rPr>
          <w:rFonts w:ascii="宋体" w:hAnsi="宋体" w:cs="宋体" w:eastAsia="宋体"/>
          <w:sz w:val="42"/>
          <w:spacing w:val="0"/>
          <w:color w:val="000000"/>
          <w:b w:val="off"/>
          <w:i w:val="off"/>
        </w:rPr>
        <w:t>counsels)和理解从属于智慧；良好的纪律和有序从属于节</w:t>
      </w:r>
      <w:r>
        <w:rPr>
          <w:rFonts w:ascii="宋体" w:hAnsi="宋体" w:cs="宋体" w:eastAsia="宋体"/>
          <w:sz w:val="42"/>
          <w:spacing w:val="0"/>
          <w:color w:val="000000"/>
          <w:b w:val="off"/>
          <w:i w:val="off"/>
        </w:rPr>
        <w:t>制；平等和头脑公平从属于正义；坚定不移和精力充沛从属</w:t>
      </w:r>
      <w:r>
        <w:rPr>
          <w:rFonts w:ascii="宋体" w:hAnsi="宋体" w:cs="宋体" w:eastAsia="宋体"/>
          <w:sz w:val="42"/>
          <w:spacing w:val="0"/>
          <w:color w:val="000000"/>
          <w:b w:val="off"/>
          <w:i w:val="off"/>
        </w:rPr>
        <w:t>于勇敢。</w:t>
      </w:r>
      <w:bookmarkEnd w:id="1697"/>
    </w:p>
    <w:p>
      <w:pPr>
        <w:pageBreakBefore w:val="off"/>
        <w:tabs/>
        <w:wordWrap w:val="off"/>
        <w:spacing w:before="0" w:after="0" w:line="460" w:lineRule="atLeast"/>
        <w:ind w:left="4380" w:right="0"/>
        <w:jc w:val="both"/>
        <w:textAlignment w:val="baseline"/>
        <w:rPr>
          <w:sz w:val="34"/>
        </w:rPr>
      </w:pPr>
      <w:bookmarkStart w:name="" w:id="1698"/>
      <w:r>
        <w:rPr>
          <w:rFonts w:ascii="楷体" w:hAnsi="楷体" w:cs="楷体" w:eastAsia="楷体"/>
          <w:sz w:val="34"/>
          <w:spacing w:val="0"/>
          <w:color w:val="000000"/>
          <w:b w:val="off"/>
          <w:i w:val="off"/>
        </w:rPr>
        <w:t>—— 453 ——</w:t>
      </w:r>
      <w:bookmarkEnd w:id="1698"/>
    </w:p>
    <w:p>
      <w:r>
        <w:t/>
      </w:r>
    </w:p>
    <w:p>
      <w:pPr>
        <w:sectPr>
          <w:footerReference r:id="rId125"/>
          <w:headerReference r:id="rId126" w:type="default"/>
          <w:type w:val="nextPage"/>
          <w:pgSz w:w="15700" w:h="22460"/>
          <w:pgMar w:left="1460" w:top="1760" w:right="1460" w:bottom="1760" w:header="1460" w:footer="1460"/>
          <w:cols w:num="1"/>
        </w:sectPr>
      </w:pPr>
    </w:p>
    <w:p>
      <w:pPr>
        <w:pageBreakBefore w:val="off"/>
        <w:tabs/>
        <w:wordWrap w:val="off"/>
        <w:spacing w:before="260" w:after="0" w:line="560" w:lineRule="atLeast"/>
        <w:ind w:left="0" w:right="0"/>
        <w:jc w:val="center"/>
        <w:textAlignment w:val="baseline"/>
        <w:rPr>
          <w:sz w:val="36"/>
        </w:rPr>
      </w:pPr>
      <w:bookmarkStart w:name="" w:id="1699"/>
      <w:r>
        <w:rPr>
          <w:rFonts w:ascii="楷体" w:hAnsi="楷体" w:cs="楷体" w:eastAsia="楷体"/>
          <w:sz w:val="36"/>
          <w:spacing w:val="0"/>
          <w:color w:val="000000"/>
          <w:u w:val="single"/>
          <w:b w:val="on"/>
          <w:i w:val="off"/>
        </w:rPr>
        <w:t xml:space="preserve">                        名哲言行录                        </w:t>
      </w:r>
      <w:bookmarkEnd w:id="1699"/>
    </w:p>
    <w:p>
      <w:pPr>
        <w:pageBreakBefore w:val="off"/>
        <w:tabs/>
        <w:wordWrap w:val="off"/>
        <w:spacing w:before="0" w:after="0" w:line="560" w:lineRule="exact"/>
        <w:ind w:left="0" w:right="0"/>
        <w:jc w:val="center"/>
        <w:textAlignment w:val="baseline"/>
        <w:rPr>
          <w:sz w:val="36"/>
        </w:rPr>
      </w:pPr>
      <w:bookmarkStart w:name="" w:id="1700"/>
      <w:r>
        <w:rPr>
          <w:rFonts w:ascii="宋体" w:hAnsi="宋体" w:cs="宋体" w:eastAsia="宋体"/>
          <w:sz w:val="36"/>
          <w:spacing w:val="0"/>
          <w:color w:val="000000"/>
          <w:b w:val="off"/>
          <w:i w:val="off"/>
        </w:rPr>
        <w:t/>
      </w:r>
      <w:bookmarkEnd w:id="1700"/>
    </w:p>
    <w:p>
      <w:pPr>
        <w:pageBreakBefore w:val="off"/>
        <w:tabs/>
        <w:wordWrap w:val="off"/>
        <w:spacing w:before="0" w:after="0" w:line="660" w:lineRule="atLeast"/>
        <w:ind w:left="260" w:right="0" w:firstLine="860"/>
        <w:jc w:val="both"/>
        <w:textAlignment w:val="baseline"/>
        <w:rPr>
          <w:sz w:val="42"/>
        </w:rPr>
      </w:pPr>
      <w:bookmarkStart w:name="" w:id="1701"/>
      <w:r>
        <w:rPr>
          <w:rFonts w:ascii="宋体" w:hAnsi="宋体" w:cs="宋体" w:eastAsia="宋体"/>
          <w:sz w:val="42"/>
          <w:spacing w:val="0"/>
          <w:color w:val="000000"/>
          <w:b w:val="off"/>
          <w:i w:val="off"/>
        </w:rPr>
        <w:t>他们有一个信条是，在德性和邪恶之间没有中间环节，</w:t>
      </w:r>
      <w:r>
        <w:rPr>
          <w:rFonts w:ascii="宋体" w:hAnsi="宋体" w:cs="宋体" w:eastAsia="宋体"/>
          <w:sz w:val="42"/>
          <w:spacing w:val="0"/>
          <w:color w:val="000000"/>
          <w:b w:val="off"/>
          <w:i w:val="off"/>
        </w:rPr>
        <w:t>而逍遥派认为，这两者之间有道德的提升状态作为中介。因</w:t>
      </w:r>
      <w:r>
        <w:rPr>
          <w:rFonts w:ascii="宋体" w:hAnsi="宋体" w:cs="宋体" w:eastAsia="宋体"/>
          <w:sz w:val="42"/>
          <w:spacing w:val="0"/>
          <w:color w:val="000000"/>
          <w:b w:val="off"/>
          <w:i w:val="off"/>
        </w:rPr>
        <w:t>为斯多亚派说，就像一根棍子要么是直的要么是弯的，所以</w:t>
      </w:r>
      <w:r>
        <w:rPr>
          <w:rFonts w:ascii="宋体" w:hAnsi="宋体" w:cs="宋体" w:eastAsia="宋体"/>
          <w:sz w:val="42"/>
          <w:spacing w:val="0"/>
          <w:color w:val="000000"/>
          <w:b w:val="off"/>
          <w:i w:val="off"/>
        </w:rPr>
        <w:t>一个人要么是正义的要么是非正义的，而没有正义和非正义</w:t>
      </w:r>
      <w:r>
        <w:rPr>
          <w:rFonts w:ascii="宋体" w:hAnsi="宋体" w:cs="宋体" w:eastAsia="宋体"/>
          <w:sz w:val="42"/>
          <w:spacing w:val="0"/>
          <w:color w:val="000000"/>
          <w:b w:val="off"/>
          <w:i w:val="off"/>
        </w:rPr>
        <w:t>的不同等级；别的德性也是如此。克律西波认为德性可以丧</w:t>
      </w:r>
      <w:r>
        <w:rPr>
          <w:rFonts w:ascii="宋体" w:hAnsi="宋体" w:cs="宋体" w:eastAsia="宋体"/>
          <w:sz w:val="42"/>
          <w:spacing w:val="0"/>
          <w:color w:val="000000"/>
          <w:b w:val="off"/>
          <w:i w:val="off"/>
        </w:rPr>
        <w:t xml:space="preserve"> 失，克里安忒认为不会丧失。前者的说法是德性会因为醉酒</w:t>
      </w:r>
      <w:r>
        <w:rPr>
          <w:rFonts w:ascii="宋体" w:hAnsi="宋体" w:cs="宋体" w:eastAsia="宋体"/>
          <w:sz w:val="42"/>
          <w:spacing w:val="0"/>
          <w:color w:val="000000"/>
          <w:b w:val="off"/>
          <w:i w:val="off"/>
        </w:rPr>
        <w:t>或忧郁而丧失；而后者认为，由于我们心灵的把握的确定</w:t>
      </w:r>
      <w:r>
        <w:rPr>
          <w:rFonts w:ascii="宋体" w:hAnsi="宋体" w:cs="宋体" w:eastAsia="宋体"/>
          <w:sz w:val="42"/>
          <w:spacing w:val="0"/>
          <w:color w:val="000000"/>
          <w:b w:val="off"/>
          <w:i w:val="off"/>
        </w:rPr>
        <w:t>性，德性是不可剥夺的。他们认为德性因其自身而值得选</w:t>
      </w:r>
      <w:r>
        <w:rPr>
          <w:rFonts w:ascii="宋体" w:hAnsi="宋体" w:cs="宋体" w:eastAsia="宋体"/>
          <w:sz w:val="42"/>
          <w:spacing w:val="0"/>
          <w:color w:val="000000"/>
          <w:b w:val="off"/>
          <w:i w:val="off"/>
        </w:rPr>
        <w:t>择。无论如何，我们都对坏的行为感到羞耻，仿佛我们知道</w:t>
      </w:r>
      <w:r>
        <w:rPr>
          <w:rFonts w:ascii="宋体" w:hAnsi="宋体" w:cs="宋体" w:eastAsia="宋体"/>
          <w:sz w:val="42"/>
          <w:spacing w:val="0"/>
          <w:color w:val="000000"/>
          <w:b w:val="off"/>
          <w:i w:val="off"/>
        </w:rPr>
        <w:t>除了道德上的美之外没有什么是真正善的。他们还认为，德</w:t>
      </w:r>
      <w:r>
        <w:rPr>
          <w:rFonts w:ascii="宋体" w:hAnsi="宋体" w:cs="宋体" w:eastAsia="宋体"/>
          <w:sz w:val="42"/>
          <w:spacing w:val="0"/>
          <w:color w:val="000000"/>
          <w:b w:val="off"/>
          <w:i w:val="off"/>
        </w:rPr>
        <w:t>性自身足以确保幸福 (well-being)。芝诺、克律西波在其</w:t>
      </w:r>
      <w:r>
        <w:rPr>
          <w:rFonts w:ascii="宋体" w:hAnsi="宋体" w:cs="宋体" w:eastAsia="宋体"/>
          <w:sz w:val="42"/>
          <w:spacing w:val="0"/>
          <w:color w:val="000000"/>
          <w:b w:val="off"/>
          <w:i w:val="off"/>
        </w:rPr>
        <w:t>《论德性》的第一卷，以及赫卡托在其《论善》的第二卷中</w:t>
      </w:r>
      <w:r>
        <w:rPr>
          <w:rFonts w:ascii="宋体" w:hAnsi="宋体" w:cs="宋体" w:eastAsia="宋体"/>
          <w:sz w:val="42"/>
          <w:spacing w:val="0"/>
          <w:color w:val="000000"/>
          <w:b w:val="off"/>
          <w:i w:val="off"/>
        </w:rPr>
        <w:t>这样说道：“因为，如果宽宏大度仅就其自身就能让我们超</w:t>
      </w:r>
      <w:r>
        <w:rPr>
          <w:rFonts w:ascii="宋体" w:hAnsi="宋体" w:cs="宋体" w:eastAsia="宋体"/>
          <w:sz w:val="42"/>
          <w:spacing w:val="0"/>
          <w:color w:val="000000"/>
          <w:b w:val="off"/>
          <w:i w:val="off"/>
        </w:rPr>
        <w:t>越一切事物之上，并且，如果宽宏大度只是德性的一部分，</w:t>
      </w:r>
      <w:r>
        <w:rPr>
          <w:rFonts w:ascii="宋体" w:hAnsi="宋体" w:cs="宋体" w:eastAsia="宋体"/>
          <w:sz w:val="42"/>
          <w:spacing w:val="0"/>
          <w:color w:val="000000"/>
          <w:b w:val="off"/>
          <w:i w:val="off"/>
        </w:rPr>
        <w:t>那么德性作为整体其自身对于幸福就是足够的，它鄙视所有</w:t>
      </w:r>
      <w:r>
        <w:rPr>
          <w:rFonts w:ascii="宋体" w:hAnsi="宋体" w:cs="宋体" w:eastAsia="宋体"/>
          <w:sz w:val="42"/>
          <w:spacing w:val="0"/>
          <w:color w:val="000000"/>
          <w:b w:val="off"/>
          <w:i w:val="off"/>
        </w:rPr>
        <w:t>显得麻烦的事物。”而帕奈提乌和波西多纽否认德性是自足</w:t>
      </w:r>
      <w:r>
        <w:rPr>
          <w:rFonts w:ascii="宋体" w:hAnsi="宋体" w:cs="宋体" w:eastAsia="宋体"/>
          <w:sz w:val="42"/>
          <w:spacing w:val="0"/>
          <w:color w:val="000000"/>
          <w:b w:val="off"/>
          <w:i w:val="off"/>
        </w:rPr>
        <w:t>的；相反，健康是必要的，一些生活物资以及力量也是必需</w:t>
      </w:r>
      <w:r>
        <w:rPr>
          <w:rFonts w:ascii="宋体" w:hAnsi="宋体" w:cs="宋体" w:eastAsia="宋体"/>
          <w:sz w:val="42"/>
          <w:spacing w:val="0"/>
          <w:color w:val="000000"/>
          <w:b w:val="off"/>
          <w:i w:val="off"/>
        </w:rPr>
        <w:t>的。</w:t>
      </w:r>
      <w:r>
        <mc:AlternateContent>
          <mc:Choice Requires="wps">
            <w:drawing>
              <wp:anchor allowOverlap="true" layoutInCell="true" locked="false" simplePos="false" behindDoc="false" relativeHeight="251659264" distL="0" distR="0" distT="0" distB="0">
                <wp:simplePos x="0" y="0"/>
                <wp:positionH relativeFrom="page">
                  <wp:posOffset>317500</wp:posOffset>
                </wp:positionH>
                <wp:positionV relativeFrom="paragraph">
                  <wp:posOffset>2044700</wp:posOffset>
                </wp:positionV>
                <wp:extent cx="1384300" cy="355600"/>
                <wp:wrapNone/>
                <wp:docPr id="37" name="文本框 37"/>
                <a:graphic xmlns:a="http://schemas.openxmlformats.org/drawingml/2006/main">
                  <a:graphicData uri="http://schemas.microsoft.com/office/word/2010/wordprocessingShape">
                    <wps:wsp>
                      <wps:cNvSpPr txBox="true"/>
                      <wps:spPr>
                        <a:xfrm>
                          <a:off x="0" y="0"/>
                          <a:ext cx="13843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1702"/>
                            <w:r>
                              <w:rPr>
                                <w:rFonts w:ascii="宋体" w:hAnsi="宋体" w:cs="宋体" w:eastAsia="宋体"/>
                                <w:sz w:val="35"/>
                                <w:spacing w:val="0"/>
                                <w:color w:val="000000"/>
                                <w:b w:val="off"/>
                                <w:i w:val="off"/>
                              </w:rPr>
                              <w:t>VⅡ.127-129</w:t>
                            </w:r>
                            <w:bookmarkEnd w:id="1702"/>
                          </w:p>
                        </w:txbxContent>
                      </wps:txbx>
                      <wps:bodyPr wrap="square" lIns="0" rIns="0" tIns="0" bIns="0" vert="horz" anchor="t">
                        <a:noAutofit/>
                      </wps:bodyPr>
                    </wps:wsp>
                  </a:graphicData>
                </a:graphic>
              </wp:anchor>
            </w:drawing>
          </mc:Choice>
          <mc:Fallback>
            <w:pict>
              <v:shape type="#_x0000_t202" filled="f" stroked="f" style="margin-left:25pt;margin-top:161pt;width:109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1703"/>
                      <w:r>
                        <w:rPr>
                          <w:rFonts w:ascii="宋体" w:hAnsi="宋体" w:cs="宋体" w:eastAsia="宋体"/>
                          <w:sz w:val="35"/>
                          <w:spacing w:val="0"/>
                          <w:color w:val="000000"/>
                          <w:b w:val="off"/>
                          <w:i w:val="off"/>
                        </w:rPr>
                        <w:t>VⅡ.127-129</w:t>
                      </w:r>
                      <w:bookmarkEnd w:id="1703"/>
                    </w:p>
                  </w:txbxContent>
                </v:textbox>
              </v:shape>
            </w:pict>
          </mc:Fallback>
        </mc:AlternateContent>
      </w:r>
      <w:bookmarkEnd w:id="1701"/>
    </w:p>
    <w:p>
      <w:pPr>
        <w:pageBreakBefore w:val="off"/>
        <w:tabs/>
        <w:wordWrap w:val="off"/>
        <w:spacing w:before="0" w:after="0" w:line="660" w:lineRule="atLeast"/>
        <w:ind w:left="260" w:right="0" w:firstLine="860"/>
        <w:jc w:val="both"/>
        <w:textAlignment w:val="baseline"/>
        <w:rPr>
          <w:sz w:val="42"/>
        </w:rPr>
      </w:pPr>
      <w:bookmarkStart w:name="" w:id="1704"/>
      <w:r>
        <w:rPr>
          <w:rFonts w:ascii="宋体" w:hAnsi="宋体" w:cs="宋体" w:eastAsia="宋体"/>
          <w:sz w:val="42"/>
          <w:spacing w:val="0"/>
          <w:color w:val="000000"/>
          <w:b w:val="off"/>
          <w:i w:val="off"/>
        </w:rPr>
        <w:t>他们的另一信条是，德性必须持久锻炼，这是克里安忒</w:t>
      </w:r>
      <w:r>
        <w:rPr>
          <w:rFonts w:ascii="宋体" w:hAnsi="宋体" w:cs="宋体" w:eastAsia="宋体"/>
          <w:sz w:val="42"/>
          <w:spacing w:val="0"/>
          <w:color w:val="000000"/>
          <w:b w:val="off"/>
          <w:i w:val="off"/>
        </w:rPr>
        <w:t>及其追随者的观点。因为德性永不会丢失，而良善之人总是</w:t>
      </w:r>
      <w:r>
        <w:rPr>
          <w:rFonts w:ascii="宋体" w:hAnsi="宋体" w:cs="宋体" w:eastAsia="宋体"/>
          <w:sz w:val="42"/>
          <w:spacing w:val="0"/>
          <w:color w:val="000000"/>
          <w:b w:val="off"/>
          <w:i w:val="off"/>
        </w:rPr>
        <w:t>锻炼他的完善的心智。他们还说，正义，还有法律和正确理</w:t>
      </w:r>
      <w:r>
        <w:rPr>
          <w:rFonts w:ascii="宋体" w:hAnsi="宋体" w:cs="宋体" w:eastAsia="宋体"/>
          <w:sz w:val="42"/>
          <w:spacing w:val="0"/>
          <w:color w:val="000000"/>
          <w:b w:val="off"/>
          <w:i w:val="off"/>
        </w:rPr>
        <w:t>性 (right reason),天生就存在,而不是通过习俗获得的;克</w:t>
      </w:r>
      <w:r>
        <w:rPr>
          <w:rFonts w:ascii="宋体" w:hAnsi="宋体" w:cs="宋体" w:eastAsia="宋体"/>
          <w:sz w:val="42"/>
          <w:spacing w:val="0"/>
          <w:color w:val="000000"/>
          <w:b w:val="off"/>
          <w:i w:val="off"/>
        </w:rPr>
        <w:t>律西波在《论道德上的美》 (On the Morrally Beautiful) 中是</w:t>
      </w:r>
      <w:r>
        <w:rPr>
          <w:rFonts w:ascii="宋体" w:hAnsi="宋体" w:cs="宋体" w:eastAsia="宋体"/>
          <w:sz w:val="42"/>
          <w:spacing w:val="0"/>
          <w:color w:val="000000"/>
          <w:b w:val="off"/>
          <w:i w:val="off"/>
        </w:rPr>
        <w:t>这么认为的。他们也不认为哲学家之间的意见分歧是任何放</w:t>
      </w:r>
      <w:r>
        <w:rPr>
          <w:rFonts w:ascii="宋体" w:hAnsi="宋体" w:cs="宋体" w:eastAsia="宋体"/>
          <w:sz w:val="42"/>
          <w:spacing w:val="0"/>
          <w:color w:val="000000"/>
          <w:b w:val="off"/>
          <w:i w:val="off"/>
        </w:rPr>
        <w:t>弃哲学研究的理由，因为，那样的话，我们都将失去生命；</w:t>
      </w:r>
      <w:r>
        <w:rPr>
          <w:rFonts w:ascii="宋体" w:hAnsi="宋体" w:cs="宋体" w:eastAsia="宋体"/>
          <w:sz w:val="42"/>
          <w:spacing w:val="0"/>
          <w:color w:val="000000"/>
          <w:b w:val="off"/>
          <w:i w:val="off"/>
        </w:rPr>
        <w:t>波西多纽在《规劝集》(Exhortations) 中是这么认为的。克</w:t>
      </w:r>
      <w:r>
        <w:rPr>
          <w:rFonts w:ascii="宋体" w:hAnsi="宋体" w:cs="宋体" w:eastAsia="宋体"/>
          <w:sz w:val="42"/>
          <w:spacing w:val="0"/>
          <w:color w:val="000000"/>
          <w:b w:val="off"/>
          <w:i w:val="off"/>
        </w:rPr>
        <w:t>律西波认为，普通的希腊教育是有助益的。</w:t>
      </w:r>
      <w:bookmarkEnd w:id="1704"/>
    </w:p>
    <w:p>
      <w:pPr>
        <w:pageBreakBefore w:val="off"/>
        <w:tabs/>
        <w:wordWrap w:val="off"/>
        <w:spacing w:before="0" w:after="0" w:line="460" w:lineRule="atLeast"/>
        <w:ind w:left="0" w:right="0"/>
        <w:jc w:val="center"/>
        <w:textAlignment w:val="baseline"/>
        <w:rPr>
          <w:sz w:val="34"/>
        </w:rPr>
      </w:pPr>
      <w:bookmarkStart w:name="" w:id="1705"/>
      <w:r>
        <w:rPr>
          <w:rFonts w:ascii="楷体" w:hAnsi="楷体" w:cs="楷体" w:eastAsia="楷体"/>
          <w:sz w:val="34"/>
          <w:spacing w:val="0"/>
          <w:color w:val="000000"/>
          <w:b w:val="off"/>
          <w:i w:val="off"/>
        </w:rPr>
        <w:t>— 454 —</w:t>
      </w:r>
      <w:bookmarkEnd w:id="1705"/>
    </w:p>
    <w:p>
      <w:r>
        <w:t/>
      </w:r>
    </w:p>
    <w:p>
      <w:pPr>
        <w:sectPr>
          <w:footerReference r:id="rId127"/>
          <w:headerReference r:id="rId128" w:type="default"/>
          <w:type w:val="nextPage"/>
          <w:pgSz w:w="15700" w:h="22880"/>
          <w:pgMar w:left="2180" w:top="1780" w:right="2180" w:bottom="1780" w:header="1480" w:footer="1480"/>
          <w:cols w:num="1"/>
        </w:sectPr>
      </w:pPr>
    </w:p>
    <w:p>
      <w:pPr>
        <w:pageBreakBefore w:val="off"/>
        <w:tabs/>
        <w:wordWrap w:val="off"/>
        <w:spacing w:before="240" w:after="0" w:line="600" w:lineRule="atLeast"/>
        <w:ind w:left="0" w:right="0"/>
        <w:jc w:val="center"/>
        <w:textAlignment w:val="baseline"/>
        <w:rPr>
          <w:sz w:val="39"/>
        </w:rPr>
      </w:pPr>
      <w:bookmarkStart w:name="" w:id="1706"/>
      <w:r>
        <w:rPr>
          <w:rFonts w:ascii="楷体" w:hAnsi="楷体" w:cs="楷体" w:eastAsia="楷体"/>
          <w:sz w:val="39"/>
          <w:spacing w:val="0"/>
          <w:color w:val="000000"/>
          <w:u w:val="single"/>
          <w:b w:val="on"/>
          <w:i w:val="off"/>
        </w:rPr>
        <w:t xml:space="preserve">                 第七卷 第一章  芝诺                 </w:t>
      </w:r>
      <w:bookmarkEnd w:id="1706"/>
    </w:p>
    <w:p>
      <w:pPr>
        <w:pageBreakBefore w:val="off"/>
        <w:tabs/>
        <w:wordWrap w:val="off"/>
        <w:spacing w:before="420" w:after="0" w:line="620" w:lineRule="atLeast"/>
        <w:ind w:left="0" w:right="80" w:firstLine="880"/>
        <w:jc w:val="both"/>
        <w:textAlignment w:val="baseline"/>
        <w:rPr>
          <w:sz w:val="41"/>
        </w:rPr>
      </w:pPr>
      <w:bookmarkStart w:name="" w:id="1707"/>
      <w:r>
        <w:rPr>
          <w:rFonts w:ascii="宋体" w:hAnsi="宋体" w:cs="宋体" w:eastAsia="宋体"/>
          <w:sz w:val="41"/>
          <w:spacing w:val="0"/>
          <w:color w:val="000000"/>
          <w:b w:val="off"/>
          <w:i w:val="off"/>
        </w:rPr>
        <w:t>他们认为，在人和低等动物之间没有正义的问题，因为</w:t>
      </w:r>
      <w:r>
        <w:rPr>
          <w:rFonts w:ascii="宋体" w:hAnsi="宋体" w:cs="宋体" w:eastAsia="宋体"/>
          <w:sz w:val="41"/>
          <w:spacing w:val="0"/>
          <w:color w:val="000000"/>
          <w:b w:val="off"/>
          <w:i w:val="off"/>
        </w:rPr>
        <w:t>两者之间不具相似性; 克律西波在《论正义》 (On Justice)</w:t>
      </w:r>
      <w:r>
        <w:rPr>
          <w:rFonts w:ascii="宋体" w:hAnsi="宋体" w:cs="宋体" w:eastAsia="宋体"/>
          <w:sz w:val="41"/>
          <w:spacing w:val="0"/>
          <w:color w:val="000000"/>
          <w:b w:val="off"/>
          <w:i w:val="off"/>
        </w:rPr>
        <w:t>的第一卷和波西多纽在其 De Officio的第一卷中是这么认为</w:t>
      </w:r>
      <w:r>
        <w:rPr>
          <w:rFonts w:ascii="宋体" w:hAnsi="宋体" w:cs="宋体" w:eastAsia="宋体"/>
          <w:sz w:val="41"/>
          <w:spacing w:val="0"/>
          <w:color w:val="000000"/>
          <w:b w:val="off"/>
          <w:i w:val="off"/>
        </w:rPr>
        <w:t>的。他们还认为，智慧之人对这样的年青人会感到亲切，这</w:t>
      </w:r>
      <w:r>
        <w:rPr>
          <w:rFonts w:ascii="宋体" w:hAnsi="宋体" w:cs="宋体" w:eastAsia="宋体"/>
          <w:sz w:val="41"/>
          <w:spacing w:val="0"/>
          <w:color w:val="000000"/>
          <w:b w:val="off"/>
          <w:i w:val="off"/>
        </w:rPr>
        <w:t>种年青人从面相上看就好像具有追求德性的自然禀赋；芝诺</w:t>
      </w:r>
      <w:r>
        <w:rPr>
          <w:rFonts w:ascii="宋体" w:hAnsi="宋体" w:cs="宋体" w:eastAsia="宋体"/>
          <w:sz w:val="41"/>
          <w:spacing w:val="0"/>
          <w:color w:val="000000"/>
          <w:b w:val="off"/>
          <w:i w:val="off"/>
        </w:rPr>
        <w:t>在《国家篇》中、克律西波在《论生活的样式》(On Modes</w:t>
      </w:r>
      <w:r>
        <w:rPr>
          <w:rFonts w:ascii="宋体" w:hAnsi="宋体" w:cs="宋体" w:eastAsia="宋体"/>
          <w:sz w:val="41"/>
          <w:spacing w:val="0"/>
          <w:color w:val="000000"/>
          <w:b w:val="off"/>
          <w:i w:val="off"/>
        </w:rPr>
        <w:t>of Life)的第一卷中，以及阿波罗多洛在其《伦理学》中都</w:t>
      </w:r>
      <w:r>
        <w:rPr>
          <w:rFonts w:ascii="宋体" w:hAnsi="宋体" w:cs="宋体" w:eastAsia="宋体"/>
          <w:sz w:val="41"/>
          <w:spacing w:val="0"/>
          <w:color w:val="000000"/>
          <w:b w:val="off"/>
          <w:i w:val="off"/>
        </w:rPr>
        <w:t>是这么说的。</w:t>
      </w:r>
      <w:r>
        <mc:AlternateContent>
          <mc:Choice Requires="wps">
            <w:drawing>
              <wp:anchor allowOverlap="true" layoutInCell="true" locked="false" simplePos="false" behindDoc="false" relativeHeight="251659264" distL="0" distR="0" distT="0" distB="0">
                <wp:simplePos x="0" y="0"/>
                <wp:positionH relativeFrom="page">
                  <wp:posOffset>8496300</wp:posOffset>
                </wp:positionH>
                <wp:positionV relativeFrom="paragraph">
                  <wp:posOffset>685800</wp:posOffset>
                </wp:positionV>
                <wp:extent cx="1244600" cy="279400"/>
                <wp:wrapNone/>
                <wp:docPr id="38" name="文本框 38"/>
                <a:graphic xmlns:a="http://schemas.openxmlformats.org/drawingml/2006/main">
                  <a:graphicData uri="http://schemas.microsoft.com/office/word/2010/wordprocessingShape">
                    <wps:wsp>
                      <wps:cNvSpPr txBox="true"/>
                      <wps:spPr>
                        <a:xfrm>
                          <a:off x="0" y="0"/>
                          <a:ext cx="1244600" cy="279400"/>
                        </a:xfrm>
                        <a:prstGeom prst="rect">
                          <a:avLst/>
                        </a:prstGeom>
                        <a:noFill/>
                        <a:ln w="6350">
                          <a:noFill/>
                        </a:ln>
                      </wps:spPr>
                      <wps:txbx>
                        <w:txbxContent>
                          <w:p>
                            <w:pPr>
                              <w:pageBreakBefore w:val="off"/>
                              <w:tabs/>
                              <w:wordWrap w:val="off"/>
                              <w:spacing w:before="0" w:after="0" w:line="360" w:lineRule="atLeast"/>
                              <w:ind w:left="0" w:right="0"/>
                              <w:jc w:val="right"/>
                              <w:textAlignment w:val="baseline"/>
                              <w:rPr>
                                <w:sz w:val="27"/>
                              </w:rPr>
                            </w:pPr>
                            <w:bookmarkStart w:name="" w:id="1708"/>
                            <w:r>
                              <w:rPr>
                                <w:rFonts w:ascii="宋体" w:hAnsi="宋体" w:cs="宋体" w:eastAsia="宋体"/>
                                <w:sz w:val="27"/>
                                <w:spacing w:val="0"/>
                                <w:color w:val="000000"/>
                                <w:b w:val="off"/>
                                <w:i w:val="off"/>
                              </w:rPr>
                              <w:t xml:space="preserve"> VⅡ.129-131.</w:t>
                            </w:r>
                            <w:bookmarkEnd w:id="1708"/>
                          </w:p>
                        </w:txbxContent>
                      </wps:txbx>
                      <wps:bodyPr wrap="square" lIns="0" rIns="0" tIns="0" bIns="0" vert="horz" anchor="t">
                        <a:noAutofit/>
                      </wps:bodyPr>
                    </wps:wsp>
                  </a:graphicData>
                </a:graphic>
              </wp:anchor>
            </w:drawing>
          </mc:Choice>
          <mc:Fallback>
            <w:pict>
              <v:shape type="#_x0000_t202" filled="f" stroked="f" style="margin-left:669pt;margin-top:54pt;width:98pt;height:2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60" w:lineRule="atLeast"/>
                        <w:ind w:left="0" w:right="0"/>
                        <w:jc w:val="right"/>
                        <w:textAlignment w:val="baseline"/>
                        <w:rPr>
                          <w:sz w:val="27"/>
                        </w:rPr>
                      </w:pPr>
                      <w:bookmarkStart w:name="" w:id="1709"/>
                      <w:r>
                        <w:rPr>
                          <w:rFonts w:ascii="宋体" w:hAnsi="宋体" w:cs="宋体" w:eastAsia="宋体"/>
                          <w:sz w:val="27"/>
                          <w:spacing w:val="0"/>
                          <w:color w:val="000000"/>
                          <w:b w:val="off"/>
                          <w:i w:val="off"/>
                        </w:rPr>
                        <w:t xml:space="preserve"> VⅡ.129-131.</w:t>
                      </w:r>
                      <w:bookmarkEnd w:id="1709"/>
                    </w:p>
                  </w:txbxContent>
                </v:textbox>
              </v:shape>
            </w:pict>
          </mc:Fallback>
        </mc:AlternateContent>
      </w:r>
      <w:bookmarkEnd w:id="1707"/>
    </w:p>
    <w:p>
      <w:pPr>
        <w:pageBreakBefore w:val="off"/>
        <w:tabs/>
        <w:wordWrap w:val="off"/>
        <w:spacing w:before="0" w:after="0" w:line="620" w:lineRule="atLeast"/>
        <w:ind w:left="60" w:right="140" w:firstLine="800"/>
        <w:jc w:val="both"/>
        <w:textAlignment w:val="baseline"/>
        <w:rPr>
          <w:sz w:val="41"/>
        </w:rPr>
      </w:pPr>
      <w:bookmarkStart w:name="" w:id="1710"/>
      <w:r>
        <w:rPr>
          <w:rFonts w:ascii="宋体" w:hAnsi="宋体" w:cs="宋体" w:eastAsia="宋体"/>
          <w:sz w:val="41"/>
          <w:spacing w:val="0"/>
          <w:color w:val="000000"/>
          <w:b w:val="off"/>
          <w:i w:val="off"/>
        </w:rPr>
        <w:t>他们把爱定义为因为可见的美的显现而朝向友善的努</w:t>
      </w:r>
      <w:r>
        <w:rPr>
          <w:rFonts w:ascii="宋体" w:hAnsi="宋体" w:cs="宋体" w:eastAsia="宋体"/>
          <w:sz w:val="41"/>
          <w:spacing w:val="0"/>
          <w:color w:val="000000"/>
          <w:b w:val="off"/>
          <w:i w:val="off"/>
        </w:rPr>
        <w:t>力，它的唯一目的是友谊，而非肉体的享受。他们说，不管</w:t>
      </w:r>
      <w:r>
        <w:rPr>
          <w:rFonts w:ascii="宋体" w:hAnsi="宋体" w:cs="宋体" w:eastAsia="宋体"/>
          <w:sz w:val="41"/>
          <w:spacing w:val="0"/>
          <w:color w:val="000000"/>
          <w:b w:val="off"/>
          <w:i w:val="off"/>
        </w:rPr>
        <w:t>怎样，塞拉索尼德(Thrasonides)尽管已经掌握了他的女主</w:t>
      </w:r>
      <w:r>
        <w:rPr>
          <w:rFonts w:ascii="宋体" w:hAnsi="宋体" w:cs="宋体" w:eastAsia="宋体"/>
          <w:sz w:val="41"/>
          <w:spacing w:val="0"/>
          <w:color w:val="000000"/>
          <w:b w:val="off"/>
          <w:i w:val="off"/>
        </w:rPr>
        <w:t>人，但还是放弃了她，因为她恨他。他们认为，这说明爱在</w:t>
      </w:r>
      <w:r>
        <w:rPr>
          <w:rFonts w:ascii="宋体" w:hAnsi="宋体" w:cs="宋体" w:eastAsia="宋体"/>
          <w:sz w:val="41"/>
          <w:spacing w:val="0"/>
          <w:color w:val="000000"/>
          <w:b w:val="off"/>
          <w:i w:val="off"/>
        </w:rPr>
        <w:t>于尊重 (regard)，而不是由神所馈赠；克律西波在《论爱》</w:t>
      </w:r>
      <w:r>
        <w:rPr>
          <w:rFonts w:ascii="宋体" w:hAnsi="宋体" w:cs="宋体" w:eastAsia="宋体"/>
          <w:sz w:val="41"/>
          <w:spacing w:val="0"/>
          <w:color w:val="000000"/>
          <w:b w:val="off"/>
          <w:i w:val="off"/>
        </w:rPr>
        <w:t>中是这么说的。他们把美描绘为德性的花朵。</w:t>
      </w:r>
      <w:bookmarkEnd w:id="1710"/>
    </w:p>
    <w:p>
      <w:pPr>
        <w:pageBreakBefore w:val="off"/>
        <w:tabs/>
        <w:wordWrap w:val="off"/>
        <w:spacing w:before="0" w:after="0" w:line="620" w:lineRule="atLeast"/>
        <w:ind w:left="60" w:right="120" w:firstLine="800"/>
        <w:jc w:val="both"/>
        <w:textAlignment w:val="baseline"/>
        <w:rPr>
          <w:sz w:val="41"/>
        </w:rPr>
      </w:pPr>
      <w:bookmarkStart w:name="" w:id="1711"/>
      <w:r>
        <w:rPr>
          <w:rFonts w:ascii="宋体" w:hAnsi="宋体" w:cs="宋体" w:eastAsia="宋体"/>
          <w:sz w:val="41"/>
          <w:spacing w:val="0"/>
          <w:color w:val="000000"/>
          <w:b w:val="off"/>
          <w:i w:val="off"/>
        </w:rPr>
        <w:t>有三种生活方式：沉思的、实践的和理性的。他们认为</w:t>
      </w:r>
      <w:r>
        <w:rPr>
          <w:rFonts w:ascii="宋体" w:hAnsi="宋体" w:cs="宋体" w:eastAsia="宋体"/>
          <w:sz w:val="41"/>
          <w:spacing w:val="0"/>
          <w:color w:val="000000"/>
          <w:b w:val="off"/>
          <w:i w:val="off"/>
        </w:rPr>
        <w:t>我们应该选择其中最后一种，因为自然造出理性存在显然就</w:t>
      </w:r>
      <w:r>
        <w:rPr>
          <w:rFonts w:ascii="宋体" w:hAnsi="宋体" w:cs="宋体" w:eastAsia="宋体"/>
          <w:sz w:val="41"/>
          <w:spacing w:val="0"/>
          <w:color w:val="000000"/>
          <w:b w:val="off"/>
          <w:i w:val="off"/>
        </w:rPr>
        <w:t>是为了沉思和行动。他们告诉我们，智慧之人会以合理的原</w:t>
      </w:r>
      <w:r>
        <w:rPr>
          <w:rFonts w:ascii="宋体" w:hAnsi="宋体" w:cs="宋体" w:eastAsia="宋体"/>
          <w:sz w:val="41"/>
          <w:spacing w:val="0"/>
          <w:color w:val="000000"/>
          <w:b w:val="off"/>
          <w:i w:val="off"/>
        </w:rPr>
        <w:t>因结束自己的生命，如为了祖国的利益或为朋友的原因，或</w:t>
      </w:r>
      <w:r>
        <w:rPr>
          <w:rFonts w:ascii="宋体" w:hAnsi="宋体" w:cs="宋体" w:eastAsia="宋体"/>
          <w:sz w:val="41"/>
          <w:spacing w:val="0"/>
          <w:color w:val="000000"/>
          <w:b w:val="off"/>
          <w:i w:val="off"/>
        </w:rPr>
        <w:t>因为遭受了不可容忍的痛苦、残害或无药可治的疾病。</w:t>
      </w:r>
      <w:bookmarkEnd w:id="1711"/>
    </w:p>
    <w:p>
      <w:pPr>
        <w:pageBreakBefore w:val="off"/>
        <w:tabs/>
        <w:wordWrap w:val="off"/>
        <w:spacing w:before="0" w:after="0" w:line="620" w:lineRule="atLeast"/>
        <w:ind w:left="20" w:right="80" w:firstLine="880"/>
        <w:jc w:val="both"/>
        <w:textAlignment w:val="baseline"/>
        <w:rPr>
          <w:sz w:val="41"/>
        </w:rPr>
      </w:pPr>
      <w:bookmarkStart w:name="" w:id="1712"/>
      <w:r>
        <w:rPr>
          <w:rFonts w:ascii="宋体" w:hAnsi="宋体" w:cs="宋体" w:eastAsia="宋体"/>
          <w:sz w:val="41"/>
          <w:spacing w:val="0"/>
          <w:color w:val="000000"/>
          <w:b w:val="off"/>
          <w:i w:val="off"/>
        </w:rPr>
        <w:t>他们也认为，智慧之人应该共妻，自由选择配偶，这是</w:t>
      </w:r>
      <w:r>
        <w:rPr>
          <w:rFonts w:ascii="宋体" w:hAnsi="宋体" w:cs="宋体" w:eastAsia="宋体"/>
          <w:sz w:val="41"/>
          <w:spacing w:val="0"/>
          <w:color w:val="000000"/>
          <w:b w:val="off"/>
          <w:i w:val="off"/>
        </w:rPr>
        <w:t>芝诺在《国家篇》中和克律西波在《论政府》(On Govern-</w:t>
      </w:r>
      <w:r>
        <w:rPr>
          <w:rFonts w:ascii="宋体" w:hAnsi="宋体" w:cs="宋体" w:eastAsia="宋体"/>
          <w:sz w:val="41"/>
          <w:spacing w:val="0"/>
          <w:color w:val="000000"/>
          <w:b w:val="off"/>
          <w:i w:val="off"/>
        </w:rPr>
        <w:t>ment)中说的(不仅是他们，犬儒派的第欧根尼和柏拉图也</w:t>
      </w:r>
      <w:r>
        <w:rPr>
          <w:rFonts w:ascii="宋体" w:hAnsi="宋体" w:cs="宋体" w:eastAsia="宋体"/>
          <w:sz w:val="41"/>
          <w:spacing w:val="0"/>
          <w:color w:val="000000"/>
          <w:b w:val="off"/>
          <w:i w:val="off"/>
        </w:rPr>
        <w:t>这么认为)①。在这种情况下，我们应该对所有孩子都一视</w:t>
      </w:r>
      <w:r>
        <w:rPr>
          <w:rFonts w:ascii="宋体" w:hAnsi="宋体" w:cs="宋体" w:eastAsia="宋体"/>
          <w:sz w:val="41"/>
          <w:spacing w:val="0"/>
          <w:color w:val="000000"/>
          <w:b w:val="off"/>
          <w:i w:val="off"/>
        </w:rPr>
        <w:t>同仁给予父爱，而且会结束因通奸而产生的嫉恨。他们认为</w:t>
      </w:r>
      <w:r>
        <w:rPr>
          <w:rFonts w:ascii="宋体" w:hAnsi="宋体" w:cs="宋体" w:eastAsia="宋体"/>
          <w:sz w:val="41"/>
          <w:spacing w:val="0"/>
          <w:color w:val="000000"/>
          <w:b w:val="off"/>
          <w:i w:val="off"/>
        </w:rPr>
        <w:t>最好的政府形式是民主制、君主制和贵族制 (或最善者的统</w:t>
      </w:r>
      <w:bookmarkEnd w:id="1712"/>
    </w:p>
    <w:p>
      <w:pPr>
        <w:pageBreakBefore w:val="off"/>
        <w:tabs/>
        <w:wordWrap w:val="off"/>
        <w:spacing w:before="0" w:after="0" w:line="400" w:lineRule="atLeast"/>
        <w:ind w:left="140" w:right="0"/>
        <w:jc w:val="both"/>
        <w:textAlignment w:val="baseline"/>
        <w:rPr>
          <w:sz w:val="29"/>
        </w:rPr>
      </w:pPr>
      <w:bookmarkStart w:name="" w:id="1713"/>
      <w:r>
        <w:rPr>
          <w:rFonts w:ascii="宋体" w:hAnsi="宋体" w:cs="宋体" w:eastAsia="宋体"/>
          <w:sz w:val="29"/>
          <w:spacing w:val="0"/>
          <w:color w:val="000000"/>
          <w:u w:val="single"/>
          <w:b w:val="off"/>
          <w:i w:val="off"/>
        </w:rPr>
        <w:t xml:space="preserve">                   </w:t>
      </w:r>
      <w:bookmarkEnd w:id="1713"/>
    </w:p>
    <w:p>
      <w:pPr>
        <w:pageBreakBefore w:val="off"/>
        <w:tabs/>
        <w:wordWrap w:val="off"/>
        <w:spacing w:before="0" w:after="0" w:line="340" w:lineRule="exact"/>
        <w:ind w:left="0" w:right="0"/>
        <w:jc w:val="both"/>
        <w:textAlignment w:val="baseline"/>
        <w:rPr>
          <w:sz w:val="29"/>
        </w:rPr>
      </w:pPr>
      <w:bookmarkStart w:name="" w:id="1714"/>
      <w:r>
        <w:rPr>
          <w:rFonts w:ascii="宋体" w:hAnsi="宋体" w:cs="宋体" w:eastAsia="宋体"/>
          <w:sz w:val="29"/>
          <w:spacing w:val="0"/>
          <w:color w:val="000000"/>
          <w:b w:val="off"/>
          <w:i w:val="off"/>
        </w:rPr>
        <w:t/>
      </w:r>
      <w:bookmarkEnd w:id="1714"/>
    </w:p>
    <w:p>
      <w:pPr>
        <w:pageBreakBefore w:val="off"/>
        <w:tabs/>
        <w:wordWrap w:val="off"/>
        <w:spacing w:before="0" w:after="0" w:line="420" w:lineRule="atLeast"/>
        <w:ind w:left="700" w:right="0"/>
        <w:jc w:val="both"/>
        <w:textAlignment w:val="baseline"/>
        <w:rPr>
          <w:sz w:val="31"/>
        </w:rPr>
      </w:pPr>
      <w:bookmarkStart w:name="" w:id="1715"/>
      <w:r>
        <w:rPr>
          <w:rFonts w:ascii="宋体" w:hAnsi="宋体" w:cs="宋体" w:eastAsia="宋体"/>
          <w:sz w:val="31"/>
          <w:spacing w:val="0"/>
          <w:color w:val="000000"/>
          <w:b w:val="off"/>
          <w:i w:val="off"/>
        </w:rPr>
        <w:t>①括号中的词读起来像是页边注释，然后才被插入文本。</w:t>
      </w:r>
      <w:r>
        <mc:AlternateContent>
          <mc:Choice Requires="wps">
            <w:drawing>
              <wp:anchor allowOverlap="true" layoutInCell="true" locked="false" simplePos="false" behindDoc="false" relativeHeight="251659264" distL="0" distR="0" distT="0" distB="0">
                <wp:simplePos x="0" y="0"/>
                <wp:positionH relativeFrom="page">
                  <wp:posOffset>8496300</wp:posOffset>
                </wp:positionH>
                <wp:positionV relativeFrom="paragraph">
                  <wp:posOffset>-876300</wp:posOffset>
                </wp:positionV>
                <wp:extent cx="1333500" cy="304800"/>
                <wp:wrapNone/>
                <wp:docPr id="39" name="文本框 39"/>
                <a:graphic xmlns:a="http://schemas.openxmlformats.org/drawingml/2006/main">
                  <a:graphicData uri="http://schemas.microsoft.com/office/word/2010/wordprocessingShape">
                    <wps:wsp>
                      <wps:cNvSpPr txBox="true"/>
                      <wps:spPr>
                        <a:xfrm>
                          <a:off x="0" y="0"/>
                          <a:ext cx="1333500" cy="304800"/>
                        </a:xfrm>
                        <a:prstGeom prst="rect">
                          <a:avLst/>
                        </a:prstGeom>
                        <a:noFill/>
                        <a:ln w="6350">
                          <a:noFill/>
                        </a:ln>
                      </wps:spPr>
                      <wps:txbx>
                        <w:txbxContent>
                          <w:p>
                            <w:pPr>
                              <w:pageBreakBefore w:val="off"/>
                              <w:tabs/>
                              <w:wordWrap w:val="off"/>
                              <w:spacing w:before="0" w:after="0" w:line="400" w:lineRule="atLeast"/>
                              <w:ind w:left="0" w:right="0"/>
                              <w:jc w:val="right"/>
                              <w:textAlignment w:val="baseline"/>
                              <w:rPr>
                                <w:sz w:val="29"/>
                              </w:rPr>
                            </w:pPr>
                            <w:bookmarkStart w:name="" w:id="1716"/>
                            <w:r>
                              <w:rPr>
                                <w:rFonts w:ascii="宋体" w:hAnsi="宋体" w:cs="宋体" w:eastAsia="宋体"/>
                                <w:sz w:val="29"/>
                                <w:spacing w:val="0"/>
                                <w:color w:val="000000"/>
                                <w:b w:val="off"/>
                                <w:i w:val="off"/>
                              </w:rPr>
                              <w:t xml:space="preserve"> ⅤⅡ.131~133</w:t>
                            </w:r>
                            <w:bookmarkEnd w:id="1716"/>
                          </w:p>
                        </w:txbxContent>
                      </wps:txbx>
                      <wps:bodyPr wrap="square" lIns="0" rIns="0" tIns="0" bIns="0" vert="horz" anchor="t">
                        <a:noAutofit/>
                      </wps:bodyPr>
                    </wps:wsp>
                  </a:graphicData>
                </a:graphic>
              </wp:anchor>
            </w:drawing>
          </mc:Choice>
          <mc:Fallback>
            <w:pict>
              <v:shape type="#_x0000_t202" filled="f" stroked="f" style="margin-left:669pt;margin-top:-69pt;width:105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right"/>
                        <w:textAlignment w:val="baseline"/>
                        <w:rPr>
                          <w:sz w:val="29"/>
                        </w:rPr>
                      </w:pPr>
                      <w:bookmarkStart w:name="" w:id="1717"/>
                      <w:r>
                        <w:rPr>
                          <w:rFonts w:ascii="宋体" w:hAnsi="宋体" w:cs="宋体" w:eastAsia="宋体"/>
                          <w:sz w:val="29"/>
                          <w:spacing w:val="0"/>
                          <w:color w:val="000000"/>
                          <w:b w:val="off"/>
                          <w:i w:val="off"/>
                        </w:rPr>
                        <w:t xml:space="preserve"> ⅤⅡ.131~133</w:t>
                      </w:r>
                      <w:bookmarkEnd w:id="1717"/>
                    </w:p>
                  </w:txbxContent>
                </v:textbox>
              </v:shape>
            </w:pict>
          </mc:Fallback>
        </mc:AlternateContent>
      </w:r>
      <w:bookmarkEnd w:id="1715"/>
    </w:p>
    <w:p>
      <w:pPr>
        <w:pageBreakBefore w:val="off"/>
        <w:tabs/>
        <w:wordWrap w:val="off"/>
        <w:spacing w:before="140" w:after="0" w:line="440" w:lineRule="atLeast"/>
        <w:ind w:left="0" w:right="0"/>
        <w:jc w:val="center"/>
        <w:textAlignment w:val="baseline"/>
        <w:rPr>
          <w:sz w:val="33"/>
        </w:rPr>
      </w:pPr>
      <w:bookmarkStart w:name="" w:id="1718"/>
      <w:r>
        <w:rPr>
          <w:rFonts w:ascii="楷体" w:hAnsi="楷体" w:cs="楷体" w:eastAsia="楷体"/>
          <w:sz w:val="33"/>
          <w:spacing w:val="0"/>
          <w:color w:val="000000"/>
          <w:b w:val="off"/>
          <w:i w:val="off"/>
        </w:rPr>
        <w:t>— 455 —</w:t>
      </w:r>
      <w:bookmarkEnd w:id="1718"/>
    </w:p>
    <w:p>
      <w:r>
        <w:t/>
      </w:r>
    </w:p>
    <w:p>
      <w:pPr>
        <w:sectPr>
          <w:footerReference r:id="rId129"/>
          <w:headerReference r:id="rId130" w:type="default"/>
          <w:type w:val="nextPage"/>
          <w:pgSz w:w="15700" w:h="22880"/>
          <w:pgMar w:left="2200" w:top="1820" w:right="2200" w:bottom="1820" w:header="1520" w:footer="1520"/>
          <w:cols w:num="1"/>
        </w:sectPr>
      </w:pPr>
    </w:p>
    <w:p>
      <w:pPr>
        <w:pageBreakBefore w:val="off"/>
        <w:tabs/>
        <w:wordWrap w:val="off"/>
        <w:spacing w:before="240" w:after="0" w:line="620" w:lineRule="atLeast"/>
        <w:ind w:left="0" w:right="0"/>
        <w:jc w:val="center"/>
        <w:textAlignment w:val="baseline"/>
        <w:rPr>
          <w:sz w:val="40"/>
        </w:rPr>
      </w:pPr>
      <w:bookmarkStart w:name="" w:id="1719"/>
      <w:r>
        <w:rPr>
          <w:rFonts w:ascii="仿宋" w:hAnsi="仿宋" w:cs="仿宋" w:eastAsia="仿宋"/>
          <w:sz w:val="40"/>
          <w:spacing w:val="0"/>
          <w:color w:val="000000"/>
          <w:u w:val="single"/>
          <w:b w:val="off"/>
          <w:i w:val="off"/>
        </w:rPr>
        <w:t xml:space="preserve">                     名哲言行录                     </w:t>
      </w:r>
      <w:bookmarkEnd w:id="1719"/>
    </w:p>
    <w:p>
      <w:pPr>
        <w:pageBreakBefore w:val="off"/>
        <w:tabs/>
        <w:wordWrap w:val="off"/>
        <w:spacing w:before="400" w:after="0" w:line="620" w:lineRule="atLeast"/>
        <w:ind w:left="320" w:right="0"/>
        <w:jc w:val="both"/>
        <w:textAlignment w:val="baseline"/>
        <w:rPr>
          <w:sz w:val="40"/>
        </w:rPr>
      </w:pPr>
      <w:bookmarkStart w:name="" w:id="1720"/>
      <w:r>
        <w:rPr>
          <w:rFonts w:ascii="宋体" w:hAnsi="宋体" w:cs="宋体" w:eastAsia="宋体"/>
          <w:sz w:val="40"/>
          <w:spacing w:val="0"/>
          <w:color w:val="000000"/>
          <w:b w:val="off"/>
          <w:i w:val="off"/>
        </w:rPr>
        <w:t>治)的混和政制。</w:t>
      </w:r>
      <w:bookmarkEnd w:id="1720"/>
    </w:p>
    <w:p>
      <w:pPr>
        <w:pageBreakBefore w:val="off"/>
        <w:tabs/>
        <w:wordWrap w:val="off"/>
        <w:spacing w:before="0" w:after="0" w:line="620" w:lineRule="atLeast"/>
        <w:ind w:left="320" w:right="100" w:firstLine="800"/>
        <w:jc w:val="both"/>
        <w:textAlignment w:val="baseline"/>
        <w:rPr>
          <w:sz w:val="40"/>
        </w:rPr>
      </w:pPr>
      <w:bookmarkStart w:name="" w:id="1721"/>
      <w:r>
        <w:rPr>
          <w:rFonts w:ascii="宋体" w:hAnsi="宋体" w:cs="宋体" w:eastAsia="宋体"/>
          <w:sz w:val="40"/>
          <w:spacing w:val="0"/>
          <w:color w:val="000000"/>
          <w:b w:val="off"/>
          <w:i w:val="off"/>
        </w:rPr>
        <w:t>这些就是他们的伦理学说，其中夹杂着很多别的内容，</w:t>
      </w:r>
      <w:r>
        <w:rPr>
          <w:rFonts w:ascii="宋体" w:hAnsi="宋体" w:cs="宋体" w:eastAsia="宋体"/>
          <w:sz w:val="40"/>
          <w:spacing w:val="0"/>
          <w:color w:val="000000"/>
          <w:b w:val="off"/>
          <w:i w:val="off"/>
        </w:rPr>
        <w:t>以及他们的适当证明，但愿这些对于概要阐述他们的基本观</w:t>
      </w:r>
      <w:r>
        <w:rPr>
          <w:rFonts w:ascii="宋体" w:hAnsi="宋体" w:cs="宋体" w:eastAsia="宋体"/>
          <w:sz w:val="40"/>
          <w:spacing w:val="0"/>
          <w:color w:val="000000"/>
          <w:b w:val="off"/>
          <w:i w:val="off"/>
        </w:rPr>
        <w:t>点已经足够。</w:t>
      </w:r>
      <w:bookmarkEnd w:id="1721"/>
    </w:p>
    <w:p>
      <w:pPr>
        <w:pageBreakBefore w:val="off"/>
        <w:tabs/>
        <w:wordWrap w:val="off"/>
        <w:spacing w:before="0" w:after="0" w:line="620" w:lineRule="atLeast"/>
        <w:ind w:left="320" w:right="100" w:firstLine="800"/>
        <w:jc w:val="both"/>
        <w:textAlignment w:val="baseline"/>
        <w:rPr>
          <w:sz w:val="40"/>
        </w:rPr>
      </w:pPr>
      <w:bookmarkStart w:name="" w:id="1722"/>
      <w:r>
        <w:rPr>
          <w:rFonts w:ascii="宋体" w:hAnsi="宋体" w:cs="宋体" w:eastAsia="宋体"/>
          <w:sz w:val="40"/>
          <w:spacing w:val="0"/>
          <w:color w:val="000000"/>
          <w:b w:val="off"/>
          <w:i w:val="off"/>
        </w:rPr>
        <w:t>他们的物理学理论可分成这样几个部分：(1)关于物体</w:t>
      </w:r>
      <w:r>
        <w:rPr>
          <w:rFonts w:ascii="宋体" w:hAnsi="宋体" w:cs="宋体" w:eastAsia="宋体"/>
          <w:sz w:val="40"/>
          <w:spacing w:val="0"/>
          <w:color w:val="000000"/>
          <w:b w:val="off"/>
          <w:i w:val="off"/>
        </w:rPr>
        <w:t>(bodies)的；(2)关于原则的；(3)关于元素的；(4)关于</w:t>
      </w:r>
      <w:r>
        <w:rPr>
          <w:rFonts w:ascii="宋体" w:hAnsi="宋体" w:cs="宋体" w:eastAsia="宋体"/>
          <w:sz w:val="40"/>
          <w:spacing w:val="0"/>
          <w:color w:val="000000"/>
          <w:b w:val="off"/>
          <w:i w:val="off"/>
        </w:rPr>
        <w:t>诸神的；(5)关于有边界的物体(bounding surfaces)和充实</w:t>
      </w:r>
      <w:r>
        <w:rPr>
          <w:rFonts w:ascii="宋体" w:hAnsi="宋体" w:cs="宋体" w:eastAsia="宋体"/>
          <w:sz w:val="40"/>
          <w:spacing w:val="0"/>
          <w:color w:val="000000"/>
          <w:b w:val="off"/>
          <w:i w:val="off"/>
        </w:rPr>
        <w:t>或虚空的空间的。这是种的划分，丽属的划分有三部分，分</w:t>
      </w:r>
      <w:r>
        <w:rPr>
          <w:rFonts w:ascii="宋体" w:hAnsi="宋体" w:cs="宋体" w:eastAsia="宋体"/>
          <w:sz w:val="40"/>
          <w:spacing w:val="0"/>
          <w:color w:val="000000"/>
          <w:b w:val="off"/>
          <w:i w:val="off"/>
        </w:rPr>
        <w:t>别讨论：(1)宇宙；(2)元素；(3)因果关系。</w:t>
      </w:r>
      <w:bookmarkEnd w:id="1722"/>
    </w:p>
    <w:p>
      <w:pPr>
        <w:pageBreakBefore w:val="off"/>
        <w:tabs/>
        <w:wordWrap w:val="off"/>
        <w:spacing w:before="0" w:after="0" w:line="620" w:lineRule="atLeast"/>
        <w:ind w:left="320" w:right="40" w:firstLine="800"/>
        <w:jc w:val="both"/>
        <w:textAlignment w:val="baseline"/>
        <w:rPr>
          <w:sz w:val="40"/>
        </w:rPr>
      </w:pPr>
      <w:bookmarkStart w:name="" w:id="1723"/>
      <w:r>
        <w:rPr>
          <w:rFonts w:ascii="宋体" w:hAnsi="宋体" w:cs="宋体" w:eastAsia="宋体"/>
          <w:sz w:val="40"/>
          <w:spacing w:val="0"/>
          <w:color w:val="000000"/>
          <w:b w:val="off"/>
          <w:i w:val="off"/>
        </w:rPr>
        <w:t>他们认为，讨论宇宙问题的那部分又可分成两块：因为</w:t>
      </w:r>
      <w:r>
        <w:rPr>
          <w:rFonts w:ascii="宋体" w:hAnsi="宋体" w:cs="宋体" w:eastAsia="宋体"/>
          <w:sz w:val="40"/>
          <w:spacing w:val="0"/>
          <w:color w:val="000000"/>
          <w:b w:val="off"/>
          <w:i w:val="off"/>
        </w:rPr>
        <w:t>数学家就其处理与恒星和行星有关的问题来说，他们也从某</w:t>
      </w:r>
      <w:r>
        <w:rPr>
          <w:rFonts w:ascii="宋体" w:hAnsi="宋体" w:cs="宋体" w:eastAsia="宋体"/>
          <w:sz w:val="40"/>
          <w:spacing w:val="0"/>
          <w:color w:val="000000"/>
          <w:b w:val="off"/>
          <w:i w:val="off"/>
        </w:rPr>
        <w:t>个角度关注宇宙，比如他们关心太阳是否像它看上去那么</w:t>
      </w:r>
      <w:r>
        <w:rPr>
          <w:rFonts w:ascii="宋体" w:hAnsi="宋体" w:cs="宋体" w:eastAsia="宋体"/>
          <w:sz w:val="40"/>
          <w:spacing w:val="0"/>
          <w:color w:val="000000"/>
          <w:b w:val="off"/>
          <w:i w:val="off"/>
        </w:rPr>
        <w:t>大；月亮又如何；它们如何演变；以及其他类似的问题。但</w:t>
      </w:r>
      <w:r>
        <w:rPr>
          <w:rFonts w:ascii="宋体" w:hAnsi="宋体" w:cs="宋体" w:eastAsia="宋体"/>
          <w:sz w:val="40"/>
          <w:spacing w:val="0"/>
          <w:color w:val="000000"/>
          <w:b w:val="off"/>
          <w:i w:val="off"/>
        </w:rPr>
        <w:t>宇宙论研究还有另一个角度或领域，它只属于物理学家；其</w:t>
      </w:r>
      <w:r>
        <w:rPr>
          <w:rFonts w:ascii="宋体" w:hAnsi="宋体" w:cs="宋体" w:eastAsia="宋体"/>
          <w:sz w:val="40"/>
          <w:spacing w:val="0"/>
          <w:color w:val="000000"/>
          <w:b w:val="off"/>
          <w:i w:val="off"/>
        </w:rPr>
        <w:t>问题包括：宇宙的实体是什么；太阳和月亮是否由形式和质</w:t>
      </w:r>
      <w:r>
        <w:rPr>
          <w:rFonts w:ascii="宋体" w:hAnsi="宋体" w:cs="宋体" w:eastAsia="宋体"/>
          <w:sz w:val="40"/>
          <w:spacing w:val="0"/>
          <w:color w:val="000000"/>
          <w:b w:val="off"/>
          <w:i w:val="off"/>
        </w:rPr>
        <w:t>料构成；世界在时间上有无开端；世界是有生命的还是无生</w:t>
      </w:r>
      <w:r>
        <w:rPr>
          <w:rFonts w:ascii="宋体" w:hAnsi="宋体" w:cs="宋体" w:eastAsia="宋体"/>
          <w:sz w:val="40"/>
          <w:spacing w:val="0"/>
          <w:color w:val="000000"/>
          <w:b w:val="off"/>
          <w:i w:val="off"/>
        </w:rPr>
        <w:t>命的；它是可朽的还是不朽的；它是否由神意统治；等等。</w:t>
      </w:r>
      <w:r>
        <w:rPr>
          <w:rFonts w:ascii="宋体" w:hAnsi="宋体" w:cs="宋体" w:eastAsia="宋体"/>
          <w:sz w:val="40"/>
          <w:spacing w:val="0"/>
          <w:color w:val="000000"/>
          <w:b w:val="off"/>
          <w:i w:val="off"/>
        </w:rPr>
        <w:t>讨论因果关系的那部分可再分成两部分：医学研究其中一个</w:t>
      </w:r>
      <w:r>
        <w:rPr>
          <w:rFonts w:ascii="宋体" w:hAnsi="宋体" w:cs="宋体" w:eastAsia="宋体"/>
          <w:sz w:val="40"/>
          <w:spacing w:val="0"/>
          <w:color w:val="000000"/>
          <w:b w:val="off"/>
          <w:i w:val="off"/>
        </w:rPr>
        <w:t>方面，因而据有一席之地，它关心灵魂的统治原则和灵魂的</w:t>
      </w:r>
      <w:r>
        <w:rPr>
          <w:rFonts w:ascii="宋体" w:hAnsi="宋体" w:cs="宋体" w:eastAsia="宋体"/>
          <w:sz w:val="40"/>
          <w:spacing w:val="0"/>
          <w:color w:val="000000"/>
          <w:b w:val="off"/>
          <w:i w:val="off"/>
        </w:rPr>
        <w:t xml:space="preserve"> 现象、种子，及诸如此类；而另一部分也为数学家所据有，</w:t>
      </w:r>
      <w:r>
        <w:rPr>
          <w:rFonts w:ascii="宋体" w:hAnsi="宋体" w:cs="宋体" w:eastAsia="宋体"/>
          <w:sz w:val="40"/>
          <w:spacing w:val="0"/>
          <w:color w:val="000000"/>
          <w:b w:val="off"/>
          <w:i w:val="off"/>
        </w:rPr>
        <w:t>他们关心如何解释视觉；什么导致产生镜子中的影像；云、</w:t>
      </w:r>
      <w:r>
        <w:rPr>
          <w:rFonts w:ascii="宋体" w:hAnsi="宋体" w:cs="宋体" w:eastAsia="宋体"/>
          <w:sz w:val="40"/>
          <w:spacing w:val="0"/>
          <w:color w:val="000000"/>
          <w:b w:val="off"/>
          <w:i w:val="off"/>
        </w:rPr>
        <w:t>雷、虹、晕、彗星产生的根源是什么；等等。</w:t>
      </w:r>
      <w:bookmarkEnd w:id="1723"/>
    </w:p>
    <w:p>
      <w:pPr>
        <w:pageBreakBefore w:val="off"/>
        <w:tabs/>
        <w:wordWrap w:val="off"/>
        <w:spacing w:before="0" w:after="0" w:line="620" w:lineRule="atLeast"/>
        <w:ind w:left="380" w:right="0" w:firstLine="800"/>
        <w:jc w:val="both"/>
        <w:textAlignment w:val="baseline"/>
        <w:rPr>
          <w:sz w:val="40"/>
        </w:rPr>
      </w:pPr>
      <w:bookmarkStart w:name="" w:id="1724"/>
      <w:r>
        <w:rPr>
          <w:rFonts w:ascii="宋体" w:hAnsi="宋体" w:cs="宋体" w:eastAsia="宋体"/>
          <w:sz w:val="40"/>
          <w:spacing w:val="0"/>
          <w:color w:val="000000"/>
          <w:b w:val="off"/>
          <w:i w:val="off"/>
        </w:rPr>
        <w:t>他们认为宇宙有两种原则(principles)：主动原则和被</w:t>
      </w:r>
      <w:r>
        <w:rPr>
          <w:rFonts w:ascii="宋体" w:hAnsi="宋体" w:cs="宋体" w:eastAsia="宋体"/>
          <w:sz w:val="40"/>
          <w:spacing w:val="0"/>
          <w:color w:val="000000"/>
          <w:b w:val="off"/>
          <w:i w:val="off"/>
        </w:rPr>
        <w:t>动原则。被动原则是没有性质的实体(a substance without</w:t>
      </w:r>
      <w:r>
        <w:rPr>
          <w:rFonts w:ascii="宋体" w:hAnsi="宋体" w:cs="宋体" w:eastAsia="宋体"/>
          <w:sz w:val="40"/>
          <w:spacing w:val="0"/>
          <w:color w:val="000000"/>
          <w:b w:val="off"/>
          <w:i w:val="off"/>
        </w:rPr>
        <w:t>quality)，即质料；而主动原则是内在于这种实体的理性，</w:t>
      </w:r>
      <w:r>
        <w:rPr>
          <w:rFonts w:ascii="宋体" w:hAnsi="宋体" w:cs="宋体" w:eastAsia="宋体"/>
          <w:sz w:val="40"/>
          <w:spacing w:val="0"/>
          <w:color w:val="000000"/>
          <w:b w:val="off"/>
          <w:i w:val="off"/>
        </w:rPr>
        <w:t>即神(God)，因为他是永恒的，是匠师，在整个质料范围中</w:t>
      </w:r>
      <w:r>
        <w:rPr>
          <w:rFonts w:ascii="宋体" w:hAnsi="宋体" w:cs="宋体" w:eastAsia="宋体"/>
          <w:sz w:val="40"/>
          <w:spacing w:val="0"/>
          <w:color w:val="000000"/>
          <w:b w:val="off"/>
          <w:i w:val="off"/>
        </w:rPr>
        <w:t>制造了所有各别事物。基提翁的芝诺在其《论存在》(On</w:t>
      </w:r>
      <w:r>
        <mc:AlternateContent>
          <mc:Choice Requires="wps">
            <w:drawing>
              <wp:anchor allowOverlap="true" layoutInCell="true" locked="false" simplePos="false" behindDoc="false" relativeHeight="251659264" distL="0" distR="0" distT="0" distB="0">
                <wp:simplePos x="0" y="0"/>
                <wp:positionH relativeFrom="page">
                  <wp:posOffset>419100</wp:posOffset>
                </wp:positionH>
                <wp:positionV relativeFrom="paragraph">
                  <wp:posOffset>-1193800</wp:posOffset>
                </wp:positionV>
                <wp:extent cx="1308100" cy="330200"/>
                <wp:wrapNone/>
                <wp:docPr id="40" name="文本框 40"/>
                <a:graphic xmlns:a="http://schemas.openxmlformats.org/drawingml/2006/main">
                  <a:graphicData uri="http://schemas.microsoft.com/office/word/2010/wordprocessingShape">
                    <wps:wsp>
                      <wps:cNvSpPr txBox="true"/>
                      <wps:spPr>
                        <a:xfrm>
                          <a:off x="0" y="0"/>
                          <a:ext cx="13081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3"/>
                              </w:rPr>
                            </w:pPr>
                            <w:bookmarkStart w:name="" w:id="1725"/>
                            <w:r>
                              <w:rPr>
                                <w:rFonts w:ascii="宋体" w:hAnsi="宋体" w:cs="宋体" w:eastAsia="宋体"/>
                                <w:sz w:val="33"/>
                                <w:spacing w:val="0"/>
                                <w:color w:val="000000"/>
                                <w:b w:val="off"/>
                                <w:i w:val="off"/>
                              </w:rPr>
                              <w:t>VⅡ.133-135</w:t>
                            </w:r>
                            <w:bookmarkEnd w:id="1725"/>
                          </w:p>
                        </w:txbxContent>
                      </wps:txbx>
                      <wps:bodyPr wrap="square" lIns="0" rIns="0" tIns="0" bIns="0" vert="horz" anchor="t">
                        <a:noAutofit/>
                      </wps:bodyPr>
                    </wps:wsp>
                  </a:graphicData>
                </a:graphic>
              </wp:anchor>
            </w:drawing>
          </mc:Choice>
          <mc:Fallback>
            <w:pict>
              <v:shape type="#_x0000_t202" filled="f" stroked="f" style="margin-left:33pt;margin-top:-94pt;width:103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3"/>
                        </w:rPr>
                      </w:pPr>
                      <w:bookmarkStart w:name="" w:id="1726"/>
                      <w:r>
                        <w:rPr>
                          <w:rFonts w:ascii="宋体" w:hAnsi="宋体" w:cs="宋体" w:eastAsia="宋体"/>
                          <w:sz w:val="33"/>
                          <w:spacing w:val="0"/>
                          <w:color w:val="000000"/>
                          <w:b w:val="off"/>
                          <w:i w:val="off"/>
                        </w:rPr>
                        <w:t>VⅡ.133-135</w:t>
                      </w:r>
                      <w:bookmarkEnd w:id="1726"/>
                    </w:p>
                  </w:txbxContent>
                </v:textbox>
              </v:shape>
            </w:pict>
          </mc:Fallback>
        </mc:AlternateContent>
      </w:r>
      <w:bookmarkEnd w:id="1724"/>
    </w:p>
    <w:p>
      <w:pPr>
        <w:pageBreakBefore w:val="off"/>
        <w:tabs/>
        <w:wordWrap w:val="off"/>
        <w:spacing w:before="0" w:after="0" w:line="440" w:lineRule="atLeast"/>
        <w:ind w:left="0" w:right="0"/>
        <w:jc w:val="center"/>
        <w:textAlignment w:val="baseline"/>
        <w:rPr>
          <w:sz w:val="33"/>
        </w:rPr>
      </w:pPr>
      <w:bookmarkStart w:name="" w:id="1727"/>
      <w:r>
        <w:rPr>
          <w:rFonts w:ascii="楷体" w:hAnsi="楷体" w:cs="楷体" w:eastAsia="楷体"/>
          <w:sz w:val="33"/>
          <w:spacing w:val="0"/>
          <w:color w:val="000000"/>
          <w:b w:val="off"/>
          <w:i w:val="off"/>
        </w:rPr>
        <w:t>— 456 —</w:t>
      </w:r>
      <w:bookmarkEnd w:id="1727"/>
    </w:p>
    <w:p>
      <w:r>
        <w:t/>
      </w:r>
    </w:p>
    <w:p>
      <w:pPr>
        <w:sectPr>
          <w:footerReference r:id="rId131"/>
          <w:headerReference r:id="rId132" w:type="default"/>
          <w:type w:val="nextPage"/>
          <w:pgSz w:w="15700" w:h="22460"/>
          <w:pgMar w:left="2200" w:top="1780" w:right="2200" w:bottom="1780" w:header="1480" w:footer="1480"/>
          <w:cols w:num="1"/>
        </w:sectPr>
      </w:pPr>
    </w:p>
    <w:p>
      <w:pPr>
        <w:pageBreakBefore w:val="off"/>
        <w:tabs/>
        <w:wordWrap w:val="off"/>
        <w:spacing w:before="260" w:after="0" w:line="620" w:lineRule="atLeast"/>
        <w:ind w:left="0" w:right="0"/>
        <w:jc w:val="center"/>
        <w:textAlignment w:val="baseline"/>
        <w:rPr>
          <w:sz w:val="41"/>
        </w:rPr>
      </w:pPr>
      <w:bookmarkStart w:name="" w:id="1728"/>
      <w:r>
        <w:rPr>
          <w:rFonts w:ascii="楷体" w:hAnsi="楷体" w:cs="楷体" w:eastAsia="楷体"/>
          <w:sz w:val="41"/>
          <w:spacing w:val="0"/>
          <w:color w:val="000000"/>
          <w:u w:val="single"/>
          <w:b w:val="on"/>
          <w:i w:val="off"/>
        </w:rPr>
        <w:t xml:space="preserve">                第七卷  第一章  芝诺                </w:t>
      </w:r>
      <w:bookmarkEnd w:id="1728"/>
    </w:p>
    <w:p>
      <w:pPr>
        <w:pageBreakBefore w:val="off"/>
        <w:tabs/>
        <w:wordWrap w:val="off"/>
        <w:spacing w:before="420" w:after="0" w:line="620" w:lineRule="atLeast"/>
        <w:ind w:left="40" w:right="60" w:hanging="40"/>
        <w:jc w:val="both"/>
        <w:textAlignment w:val="baseline"/>
        <w:rPr>
          <w:sz w:val="41"/>
        </w:rPr>
      </w:pPr>
      <w:bookmarkStart w:name="" w:id="1729"/>
      <w:r>
        <w:rPr>
          <w:rFonts w:ascii="宋体" w:hAnsi="宋体" w:cs="宋体" w:eastAsia="宋体"/>
          <w:sz w:val="41"/>
          <w:spacing w:val="0"/>
          <w:color w:val="000000"/>
          <w:b w:val="off"/>
          <w:i w:val="off"/>
        </w:rPr>
        <w:t>Existence)中、克里安忒在其《论原子》(On Atoms)中、克</w:t>
      </w:r>
      <w:r>
        <w:rPr>
          <w:rFonts w:ascii="宋体" w:hAnsi="宋体" w:cs="宋体" w:eastAsia="宋体"/>
          <w:sz w:val="41"/>
          <w:spacing w:val="0"/>
          <w:color w:val="000000"/>
          <w:b w:val="off"/>
          <w:i w:val="off"/>
        </w:rPr>
        <w:t>律西波在其《物理学》的第一卷的末尾、阿基德米</w:t>
      </w:r>
      <w:r>
        <w:rPr>
          <w:rFonts w:ascii="宋体" w:hAnsi="宋体" w:cs="宋体" w:eastAsia="宋体"/>
          <w:sz w:val="41"/>
          <w:spacing w:val="0"/>
          <w:color w:val="000000"/>
          <w:b w:val="off"/>
          <w:i w:val="off"/>
        </w:rPr>
        <w:t>(Archedemy)在其《论元素》(On Elements)中、波西多纽在</w:t>
      </w:r>
      <w:r>
        <w:rPr>
          <w:rFonts w:ascii="宋体" w:hAnsi="宋体" w:cs="宋体" w:eastAsia="宋体"/>
          <w:sz w:val="41"/>
          <w:spacing w:val="0"/>
          <w:color w:val="000000"/>
          <w:b w:val="off"/>
          <w:i w:val="off"/>
        </w:rPr>
        <w:t>其《物理学阐释》的第二卷中，都是这么述说的。他们认为</w:t>
      </w:r>
      <w:r>
        <w:rPr>
          <w:rFonts w:ascii="宋体" w:hAnsi="宋体" w:cs="宋体" w:eastAsia="宋体"/>
          <w:sz w:val="41"/>
          <w:spacing w:val="0"/>
          <w:color w:val="000000"/>
          <w:b w:val="off"/>
          <w:i w:val="off"/>
        </w:rPr>
        <w:t>原则和元素(elements)之间有区别：前者没有生成和毁灭，</w:t>
      </w:r>
      <w:r>
        <w:rPr>
          <w:rFonts w:ascii="宋体" w:hAnsi="宋体" w:cs="宋体" w:eastAsia="宋体"/>
          <w:sz w:val="41"/>
          <w:spacing w:val="0"/>
          <w:color w:val="000000"/>
          <w:b w:val="off"/>
          <w:i w:val="off"/>
        </w:rPr>
        <w:t>而当所有事物熔解为火时元素就破坏了。此外，原则是无形</w:t>
      </w:r>
      <w:r>
        <w:rPr>
          <w:rFonts w:ascii="宋体" w:hAnsi="宋体" w:cs="宋体" w:eastAsia="宋体"/>
          <w:sz w:val="41"/>
          <w:spacing w:val="0"/>
          <w:color w:val="000000"/>
          <w:b w:val="off"/>
          <w:i w:val="off"/>
        </w:rPr>
        <w:t>体的，且无形式，而元素已被赋予形式。</w:t>
      </w:r>
      <w:bookmarkEnd w:id="1729"/>
    </w:p>
    <w:p>
      <w:pPr>
        <w:pageBreakBefore w:val="off"/>
        <w:tabs/>
        <w:wordWrap w:val="off"/>
        <w:spacing w:before="0" w:after="0" w:line="620" w:lineRule="atLeast"/>
        <w:ind w:left="40" w:right="20" w:firstLine="840"/>
        <w:jc w:val="both"/>
        <w:textAlignment w:val="baseline"/>
        <w:rPr>
          <w:sz w:val="41"/>
        </w:rPr>
      </w:pPr>
      <w:bookmarkStart w:name="" w:id="1730"/>
      <w:r>
        <w:rPr>
          <w:rFonts w:ascii="宋体" w:hAnsi="宋体" w:cs="宋体" w:eastAsia="宋体"/>
          <w:sz w:val="41"/>
          <w:spacing w:val="0"/>
          <w:color w:val="000000"/>
          <w:b w:val="off"/>
          <w:i w:val="off"/>
        </w:rPr>
        <w:t>物体(body)在阿波罗多洛的《物理学》中被定义为在</w:t>
      </w:r>
      <w:r>
        <w:rPr>
          <w:rFonts w:ascii="宋体" w:hAnsi="宋体" w:cs="宋体" w:eastAsia="宋体"/>
          <w:sz w:val="41"/>
          <w:spacing w:val="0"/>
          <w:color w:val="000000"/>
          <w:b w:val="off"/>
          <w:i w:val="off"/>
        </w:rPr>
        <w:t>长、宽、高三维度上有广延的东西。这也称作固体(solid</w:t>
      </w:r>
      <w:r>
        <w:rPr>
          <w:rFonts w:ascii="宋体" w:hAnsi="宋体" w:cs="宋体" w:eastAsia="宋体"/>
          <w:sz w:val="41"/>
          <w:spacing w:val="0"/>
          <w:color w:val="000000"/>
          <w:b w:val="off"/>
          <w:i w:val="off"/>
        </w:rPr>
        <w:t>body)；而面(surface)是固体的最外端，或指有长、宽而无</w:t>
      </w:r>
      <w:r>
        <w:rPr>
          <w:rFonts w:ascii="宋体" w:hAnsi="宋体" w:cs="宋体" w:eastAsia="宋体"/>
          <w:sz w:val="41"/>
          <w:spacing w:val="0"/>
          <w:color w:val="000000"/>
          <w:b w:val="off"/>
          <w:i w:val="off"/>
        </w:rPr>
        <w:t>高的东西。波西多纽在《天象》(Celestial Phenomena)的第</w:t>
      </w:r>
      <w:r>
        <w:rPr>
          <w:rFonts w:ascii="宋体" w:hAnsi="宋体" w:cs="宋体" w:eastAsia="宋体"/>
          <w:sz w:val="41"/>
          <w:spacing w:val="0"/>
          <w:color w:val="000000"/>
          <w:b w:val="off"/>
          <w:i w:val="off"/>
        </w:rPr>
        <w:t>三卷中认为，面不仅在思维中而且在现实中存在。线是面的</w:t>
      </w:r>
      <w:r>
        <w:rPr>
          <w:rFonts w:ascii="宋体" w:hAnsi="宋体" w:cs="宋体" w:eastAsia="宋体"/>
          <w:sz w:val="41"/>
          <w:spacing w:val="0"/>
          <w:color w:val="000000"/>
          <w:b w:val="off"/>
          <w:i w:val="off"/>
        </w:rPr>
        <w:t>极端(extremity)，或指没有宽度的长度，或定义为只有长度</w:t>
      </w:r>
      <w:r>
        <w:rPr>
          <w:rFonts w:ascii="宋体" w:hAnsi="宋体" w:cs="宋体" w:eastAsia="宋体"/>
          <w:sz w:val="41"/>
          <w:spacing w:val="0"/>
          <w:color w:val="000000"/>
          <w:b w:val="off"/>
          <w:i w:val="off"/>
        </w:rPr>
        <w:t>的东西。点是线的极端，是最小可能的符号或点。</w:t>
      </w:r>
      <w:bookmarkEnd w:id="1730"/>
    </w:p>
    <w:p>
      <w:pPr>
        <w:pageBreakBefore w:val="off"/>
        <w:tabs/>
        <w:wordWrap w:val="off"/>
        <w:spacing w:before="0" w:after="0" w:line="620" w:lineRule="atLeast"/>
        <w:ind w:left="80" w:right="0" w:firstLine="840"/>
        <w:jc w:val="both"/>
        <w:textAlignment w:val="baseline"/>
        <w:rPr>
          <w:sz w:val="41"/>
        </w:rPr>
      </w:pPr>
      <w:bookmarkStart w:name="" w:id="1731"/>
      <w:r>
        <w:rPr>
          <w:rFonts w:ascii="宋体" w:hAnsi="宋体" w:cs="宋体" w:eastAsia="宋体"/>
          <w:sz w:val="41"/>
          <w:spacing w:val="0"/>
          <w:color w:val="000000"/>
          <w:b w:val="off"/>
          <w:i w:val="off"/>
        </w:rPr>
        <w:t>神(God)与理性(Reason)、命运(Fate)和宙斯同一；</w:t>
      </w:r>
      <w:r>
        <w:rPr>
          <w:rFonts w:ascii="宋体" w:hAnsi="宋体" w:cs="宋体" w:eastAsia="宋体"/>
          <w:sz w:val="41"/>
          <w:spacing w:val="0"/>
          <w:color w:val="000000"/>
          <w:b w:val="off"/>
          <w:i w:val="off"/>
        </w:rPr>
        <w:t>他也被冠以许多别的名称，起初他独自存在；他把全部实体</w:t>
      </w:r>
      <w:r>
        <w:rPr>
          <w:rFonts w:ascii="宋体" w:hAnsi="宋体" w:cs="宋体" w:eastAsia="宋体"/>
          <w:sz w:val="41"/>
          <w:spacing w:val="0"/>
          <w:color w:val="000000"/>
          <w:b w:val="off"/>
          <w:i w:val="off"/>
        </w:rPr>
        <w:t>通过气变成水，并且，正像在动物的繁衍中种子有湿润的媒</w:t>
      </w:r>
      <w:r>
        <w:rPr>
          <w:rFonts w:ascii="宋体" w:hAnsi="宋体" w:cs="宋体" w:eastAsia="宋体"/>
          <w:sz w:val="41"/>
          <w:spacing w:val="0"/>
          <w:color w:val="000000"/>
          <w:b w:val="off"/>
          <w:i w:val="off"/>
        </w:rPr>
        <w:t>介，在宇宙的湿气中，作为宇宙发生之原因的神仍留在湿气</w:t>
      </w:r>
      <w:r>
        <w:rPr>
          <w:rFonts w:ascii="宋体" w:hAnsi="宋体" w:cs="宋体" w:eastAsia="宋体"/>
          <w:sz w:val="41"/>
          <w:spacing w:val="0"/>
          <w:color w:val="000000"/>
          <w:b w:val="off"/>
          <w:i w:val="off"/>
        </w:rPr>
        <w:t>中作为施动者，根据自身来调节质料以便作下一步的创造。</w:t>
      </w:r>
      <w:r>
        <w:rPr>
          <w:rFonts w:ascii="宋体" w:hAnsi="宋体" w:cs="宋体" w:eastAsia="宋体"/>
          <w:sz w:val="41"/>
          <w:spacing w:val="0"/>
          <w:color w:val="000000"/>
          <w:b w:val="off"/>
          <w:i w:val="off"/>
        </w:rPr>
        <w:t>此后他首先创造了所有四种元素：火、水、气、土。这些元</w:t>
      </w:r>
      <w:r>
        <w:rPr>
          <w:rFonts w:ascii="宋体" w:hAnsi="宋体" w:cs="宋体" w:eastAsia="宋体"/>
          <w:sz w:val="41"/>
          <w:spacing w:val="0"/>
          <w:color w:val="000000"/>
          <w:b w:val="off"/>
          <w:i w:val="off"/>
        </w:rPr>
        <w:t>素在芝诺的《论整体》(On the Whole)中、在克律西波的</w:t>
      </w:r>
      <w:r>
        <w:rPr>
          <w:rFonts w:ascii="宋体" w:hAnsi="宋体" w:cs="宋体" w:eastAsia="宋体"/>
          <w:sz w:val="41"/>
          <w:spacing w:val="0"/>
          <w:color w:val="000000"/>
          <w:b w:val="off"/>
          <w:i w:val="off"/>
        </w:rPr>
        <w:t>《物理学》第一卷和阿卡德谟的《论元素》(On Elements)中</w:t>
      </w:r>
      <w:r>
        <w:rPr>
          <w:rFonts w:ascii="宋体" w:hAnsi="宋体" w:cs="宋体" w:eastAsia="宋体"/>
          <w:sz w:val="41"/>
          <w:spacing w:val="0"/>
          <w:color w:val="000000"/>
          <w:b w:val="off"/>
          <w:i w:val="off"/>
        </w:rPr>
        <w:t>都有讨论。他们把元素定义为特殊事物所由生成、最后又复</w:t>
      </w:r>
      <w:r>
        <w:rPr>
          <w:rFonts w:ascii="宋体" w:hAnsi="宋体" w:cs="宋体" w:eastAsia="宋体"/>
          <w:sz w:val="41"/>
          <w:spacing w:val="0"/>
          <w:color w:val="000000"/>
          <w:b w:val="off"/>
          <w:i w:val="off"/>
        </w:rPr>
        <w:t>归于此的东西。四种元素一起构成了没有性质的实体或质</w:t>
      </w:r>
      <w:r>
        <w:rPr>
          <w:rFonts w:ascii="宋体" w:hAnsi="宋体" w:cs="宋体" w:eastAsia="宋体"/>
          <w:sz w:val="41"/>
          <w:spacing w:val="0"/>
          <w:color w:val="000000"/>
          <w:b w:val="off"/>
          <w:i w:val="off"/>
        </w:rPr>
        <w:t>料。火是热的元素，水是湿的，气是冷的，土是干的。干的</w:t>
      </w:r>
      <w:r>
        <mc:AlternateContent>
          <mc:Choice Requires="wps">
            <w:drawing>
              <wp:anchor allowOverlap="true" layoutInCell="true" locked="false" simplePos="false" behindDoc="false" relativeHeight="251659264" distL="0" distR="0" distT="0" distB="0">
                <wp:simplePos x="0" y="0"/>
                <wp:positionH relativeFrom="page">
                  <wp:posOffset>8547100</wp:posOffset>
                </wp:positionH>
                <wp:positionV relativeFrom="paragraph">
                  <wp:posOffset>25400</wp:posOffset>
                </wp:positionV>
                <wp:extent cx="1270000" cy="330200"/>
                <wp:wrapNone/>
                <wp:docPr id="41" name="文本框 41"/>
                <a:graphic xmlns:a="http://schemas.openxmlformats.org/drawingml/2006/main">
                  <a:graphicData uri="http://schemas.microsoft.com/office/word/2010/wordprocessingShape">
                    <wps:wsp>
                      <wps:cNvSpPr txBox="true"/>
                      <wps:spPr>
                        <a:xfrm>
                          <a:off x="0" y="0"/>
                          <a:ext cx="12700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2"/>
                              </w:rPr>
                            </w:pPr>
                            <w:bookmarkStart w:name="" w:id="1732"/>
                            <w:r>
                              <w:rPr>
                                <w:rFonts w:ascii="仿宋" w:hAnsi="仿宋" w:cs="仿宋" w:eastAsia="仿宋"/>
                                <w:sz w:val="32"/>
                                <w:spacing w:val="0"/>
                                <w:color w:val="000000"/>
                                <w:b w:val="off"/>
                                <w:i w:val="off"/>
                              </w:rPr>
                              <w:t>VⅡ.135-138</w:t>
                            </w:r>
                            <w:bookmarkEnd w:id="1732"/>
                          </w:p>
                        </w:txbxContent>
                      </wps:txbx>
                      <wps:bodyPr wrap="square" lIns="0" rIns="0" tIns="0" bIns="0" vert="horz" anchor="t">
                        <a:noAutofit/>
                      </wps:bodyPr>
                    </wps:wsp>
                  </a:graphicData>
                </a:graphic>
              </wp:anchor>
            </w:drawing>
          </mc:Choice>
          <mc:Fallback>
            <w:pict>
              <v:shape type="#_x0000_t202" filled="f" stroked="f" style="margin-left:673pt;margin-top:2pt;width:100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2"/>
                        </w:rPr>
                      </w:pPr>
                      <w:bookmarkStart w:name="" w:id="1733"/>
                      <w:r>
                        <w:rPr>
                          <w:rFonts w:ascii="仿宋" w:hAnsi="仿宋" w:cs="仿宋" w:eastAsia="仿宋"/>
                          <w:sz w:val="32"/>
                          <w:spacing w:val="0"/>
                          <w:color w:val="000000"/>
                          <w:b w:val="off"/>
                          <w:i w:val="off"/>
                        </w:rPr>
                        <w:t>VⅡ.135-138</w:t>
                      </w:r>
                      <w:bookmarkEnd w:id="1733"/>
                    </w:p>
                  </w:txbxContent>
                </v:textbox>
              </v:shape>
            </w:pict>
          </mc:Fallback>
        </mc:AlternateContent>
      </w:r>
      <w:bookmarkEnd w:id="1731"/>
    </w:p>
    <w:p>
      <w:pPr>
        <w:pageBreakBefore w:val="off"/>
        <w:tabs/>
        <w:wordWrap w:val="off"/>
        <w:spacing w:before="0" w:after="0" w:line="640" w:lineRule="exact"/>
        <w:ind w:left="0" w:right="0"/>
        <w:jc w:val="both"/>
        <w:textAlignment w:val="baseline"/>
        <w:rPr>
          <w:sz w:val="41"/>
        </w:rPr>
      </w:pPr>
      <w:bookmarkStart w:name="" w:id="1734"/>
      <w:r>
        <w:rPr>
          <w:rFonts w:ascii="宋体" w:hAnsi="宋体" w:cs="宋体" w:eastAsia="宋体"/>
          <w:sz w:val="41"/>
          <w:spacing w:val="0"/>
          <w:color w:val="000000"/>
          <w:b w:val="off"/>
          <w:i w:val="off"/>
        </w:rPr>
        <w:t/>
      </w:r>
      <w:bookmarkEnd w:id="1734"/>
    </w:p>
    <w:p>
      <w:pPr>
        <w:pageBreakBefore w:val="off"/>
        <w:tabs/>
        <w:wordWrap w:val="off"/>
        <w:spacing w:before="0" w:after="0" w:line="640" w:lineRule="exact"/>
        <w:ind w:left="0" w:right="0"/>
        <w:jc w:val="both"/>
        <w:textAlignment w:val="baseline"/>
        <w:rPr>
          <w:sz w:val="41"/>
        </w:rPr>
      </w:pPr>
      <w:bookmarkStart w:name="" w:id="1735"/>
      <w:r>
        <w:rPr>
          <w:rFonts w:ascii="宋体" w:hAnsi="宋体" w:cs="宋体" w:eastAsia="宋体"/>
          <w:sz w:val="41"/>
          <w:spacing w:val="0"/>
          <w:color w:val="000000"/>
          <w:b w:val="off"/>
          <w:i w:val="off"/>
        </w:rPr>
        <w:t/>
      </w:r>
      <w:bookmarkEnd w:id="1735"/>
    </w:p>
    <w:p>
      <w:pPr>
        <w:pageBreakBefore w:val="off"/>
        <w:tabs/>
        <w:wordWrap w:val="off"/>
        <w:spacing w:before="0" w:after="0" w:line="480" w:lineRule="atLeast"/>
        <w:ind w:left="0" w:right="0"/>
        <w:jc w:val="center"/>
        <w:textAlignment w:val="baseline"/>
        <w:rPr>
          <w:sz w:val="35"/>
        </w:rPr>
      </w:pPr>
      <w:bookmarkStart w:name="" w:id="1736"/>
      <w:r>
        <w:rPr>
          <w:rFonts w:ascii="楷体" w:hAnsi="楷体" w:cs="楷体" w:eastAsia="楷体"/>
          <w:sz w:val="35"/>
          <w:spacing w:val="0"/>
          <w:color w:val="000000"/>
          <w:b w:val="off"/>
          <w:i w:val="off"/>
        </w:rPr>
        <w:t>—— 457 —</w:t>
      </w:r>
      <w:bookmarkEnd w:id="1736"/>
    </w:p>
    <w:p>
      <w:r>
        <w:t/>
      </w:r>
    </w:p>
    <w:p>
      <w:pPr>
        <w:sectPr>
          <w:footerReference r:id="rId133"/>
          <w:headerReference r:id="rId134" w:type="default"/>
          <w:type w:val="nextPage"/>
          <w:pgSz w:w="15700" w:h="22880"/>
          <w:pgMar w:left="2260" w:top="1800" w:right="2260" w:bottom="1800" w:header="1500" w:footer="1500"/>
          <w:cols w:num="1"/>
        </w:sectPr>
      </w:pPr>
    </w:p>
    <w:p>
      <w:pPr>
        <w:pageBreakBefore w:val="off"/>
        <w:tabs/>
        <w:wordWrap w:val="off"/>
        <w:spacing w:before="300" w:after="0" w:line="560" w:lineRule="atLeast"/>
        <w:ind w:left="0" w:right="0"/>
        <w:jc w:val="center"/>
        <w:textAlignment w:val="baseline"/>
        <w:rPr>
          <w:sz w:val="41"/>
        </w:rPr>
      </w:pPr>
      <w:bookmarkStart w:name="" w:id="1737"/>
      <w:r>
        <w:rPr>
          <w:rFonts w:ascii="仿宋" w:hAnsi="仿宋" w:cs="仿宋" w:eastAsia="仿宋"/>
          <w:sz w:val="41"/>
          <w:spacing w:val="0"/>
          <w:color w:val="000000"/>
          <w:u w:val="single"/>
          <w:b w:val="on"/>
          <w:i w:val="off"/>
        </w:rPr>
        <w:t xml:space="preserve">                      名哲言行录                     </w:t>
      </w:r>
      <w:bookmarkEnd w:id="1737"/>
    </w:p>
    <w:p>
      <w:pPr>
        <w:pageBreakBefore w:val="off"/>
        <w:tabs/>
        <w:wordWrap w:val="off"/>
        <w:spacing w:before="380" w:after="0" w:line="660" w:lineRule="atLeast"/>
        <w:ind w:left="2020" w:right="40" w:hanging="40"/>
        <w:jc w:val="both"/>
        <w:textAlignment w:val="baseline"/>
        <w:rPr>
          <w:sz w:val="43"/>
        </w:rPr>
      </w:pPr>
      <w:bookmarkStart w:name="" w:id="1738"/>
      <w:r>
        <w:rPr>
          <w:rFonts w:ascii="宋体" w:hAnsi="宋体" w:cs="宋体" w:eastAsia="宋体"/>
          <w:sz w:val="43"/>
          <w:spacing w:val="0"/>
          <w:color w:val="000000"/>
          <w:b w:val="off"/>
          <w:i w:val="off"/>
        </w:rPr>
        <w:t>性质在气中也能找到。①火占据最上的位置，它也称为以太</w:t>
      </w:r>
      <w:r>
        <w:rPr>
          <w:rFonts w:ascii="宋体" w:hAnsi="宋体" w:cs="宋体" w:eastAsia="宋体"/>
          <w:sz w:val="43"/>
          <w:spacing w:val="0"/>
          <w:color w:val="000000"/>
          <w:b w:val="off"/>
          <w:i w:val="off"/>
        </w:rPr>
        <w:t>(aether)；首先在火中创造出恒星；然后是行星，然后是气，</w:t>
      </w:r>
      <w:r>
        <w:rPr>
          <w:rFonts w:ascii="宋体" w:hAnsi="宋体" w:cs="宋体" w:eastAsia="宋体"/>
          <w:sz w:val="43"/>
          <w:spacing w:val="0"/>
          <w:color w:val="000000"/>
          <w:b w:val="off"/>
          <w:i w:val="off"/>
        </w:rPr>
        <w:t>再就是水，处于最低位置的是土，它也处于所有事物的中</w:t>
      </w:r>
      <w:r>
        <w:rPr>
          <w:rFonts w:ascii="宋体" w:hAnsi="宋体" w:cs="宋体" w:eastAsia="宋体"/>
          <w:sz w:val="43"/>
          <w:spacing w:val="0"/>
          <w:color w:val="000000"/>
          <w:b w:val="off"/>
          <w:i w:val="off"/>
        </w:rPr>
        <w:t>心。</w:t>
      </w:r>
      <w:bookmarkEnd w:id="1738"/>
    </w:p>
    <w:p>
      <w:pPr>
        <w:pageBreakBefore w:val="off"/>
        <w:tabs/>
        <w:wordWrap w:val="off"/>
        <w:spacing w:before="0" w:after="0" w:line="660" w:lineRule="atLeast"/>
        <w:ind w:left="0" w:right="20" w:firstLine="2780"/>
        <w:jc w:val="both"/>
        <w:textAlignment w:val="baseline"/>
        <w:rPr>
          <w:sz w:val="43"/>
        </w:rPr>
      </w:pPr>
      <w:bookmarkStart w:name="" w:id="1739"/>
      <w:r>
        <w:rPr>
          <w:rFonts w:ascii="宋体" w:hAnsi="宋体" w:cs="宋体" w:eastAsia="宋体"/>
          <w:sz w:val="43"/>
          <w:spacing w:val="0"/>
          <w:color w:val="000000"/>
          <w:b w:val="off"/>
          <w:i w:val="off"/>
        </w:rPr>
        <w:t>他们在三种意义上使用“宇宙”一词：(1)指神(God)</w:t>
      </w:r>
      <w:r>
        <w:rPr>
          <w:rFonts w:ascii="宋体" w:hAnsi="宋体" w:cs="宋体" w:eastAsia="宋体"/>
          <w:sz w:val="43"/>
          <w:spacing w:val="0"/>
          <w:color w:val="000000"/>
          <w:b w:val="off"/>
          <w:i w:val="off"/>
        </w:rPr>
        <w:t>自身，他是独立的存在，其属性来源于整个实体；他是不朽</w:t>
      </w:r>
      <w:r>
        <w:rPr>
          <w:rFonts w:ascii="宋体" w:hAnsi="宋体" w:cs="宋体" w:eastAsia="宋体"/>
          <w:sz w:val="43"/>
          <w:spacing w:val="0"/>
          <w:color w:val="000000"/>
          <w:b w:val="off"/>
          <w:i w:val="off"/>
        </w:rPr>
        <w:t>的和非生成的，是有序世界的安排者；他在规定的时间周期</w:t>
      </w:r>
      <w:r>
        <w:rPr>
          <w:rFonts w:ascii="宋体" w:hAnsi="宋体" w:cs="宋体" w:eastAsia="宋体"/>
          <w:sz w:val="43"/>
          <w:spacing w:val="0"/>
          <w:color w:val="000000"/>
          <w:b w:val="off"/>
          <w:i w:val="off"/>
        </w:rPr>
        <w:t>内把全部实体吸入自身，然后又从自身中创造出它；(2)他</w:t>
      </w:r>
      <w:r>
        <w:rPr>
          <w:rFonts w:ascii="宋体" w:hAnsi="宋体" w:cs="宋体" w:eastAsia="宋体"/>
          <w:sz w:val="43"/>
          <w:spacing w:val="0"/>
          <w:color w:val="000000"/>
          <w:b w:val="on"/>
          <w:i w:val="off"/>
        </w:rPr>
        <w:t>们也把宇宙这个词用来</w:t>
      </w:r>
      <w:r>
        <w:rPr>
          <w:rFonts w:ascii="宋体" w:hAnsi="宋体" w:cs="宋体" w:eastAsia="宋体"/>
          <w:sz w:val="43"/>
          <w:spacing w:val="0"/>
          <w:color w:val="000000"/>
          <w:b w:val="off"/>
          <w:i w:val="off"/>
        </w:rPr>
        <w:t>指天体自身之内的有序安排；(3)</w:t>
      </w:r>
      <w:r>
        <w:rPr>
          <w:rFonts w:ascii="宋体" w:hAnsi="宋体" w:cs="宋体" w:eastAsia="宋体"/>
          <w:sz w:val="43"/>
          <w:spacing w:val="0"/>
          <w:color w:val="000000"/>
          <w:b w:val="off"/>
          <w:i w:val="off"/>
        </w:rPr>
        <w:t>用来指上面两者都只作为其部分的那个整体。他们还把宇宙</w:t>
      </w:r>
      <w:r>
        <w:rPr>
          <w:rFonts w:ascii="宋体" w:hAnsi="宋体" w:cs="宋体" w:eastAsia="宋体"/>
          <w:sz w:val="43"/>
          <w:spacing w:val="0"/>
          <w:color w:val="000000"/>
          <w:b w:val="off"/>
          <w:i w:val="off"/>
        </w:rPr>
        <w:t>定义为限制(qualify)整个实体的个体存在(individual be-</w:t>
      </w:r>
      <w:r>
        <w:rPr>
          <w:rFonts w:ascii="宋体" w:hAnsi="宋体" w:cs="宋体" w:eastAsia="宋体"/>
          <w:sz w:val="43"/>
          <w:spacing w:val="0"/>
          <w:color w:val="000000"/>
          <w:b w:val="off"/>
          <w:i w:val="off"/>
        </w:rPr>
        <w:t>ing)，或者用波西多组在其导论性著作《天象》中所用的术</w:t>
      </w:r>
      <w:r>
        <w:rPr>
          <w:rFonts w:ascii="宋体" w:hAnsi="宋体" w:cs="宋体" w:eastAsia="宋体"/>
          <w:sz w:val="43"/>
          <w:spacing w:val="0"/>
          <w:color w:val="000000"/>
          <w:b w:val="off"/>
          <w:i w:val="off"/>
        </w:rPr>
        <w:t>语来说，是由诸神、人和一切为其自身目的而被创造的事物</w:t>
      </w:r>
      <w:r>
        <w:rPr>
          <w:rFonts w:ascii="宋体" w:hAnsi="宋体" w:cs="宋体" w:eastAsia="宋体"/>
          <w:sz w:val="43"/>
          <w:spacing w:val="0"/>
          <w:color w:val="000000"/>
          <w:b w:val="off"/>
          <w:i w:val="off"/>
        </w:rPr>
        <w:t>组成的一个系统。天(heaven)是指众神坐落于其中的最外</w:t>
      </w:r>
      <w:r>
        <w:rPr>
          <w:rFonts w:ascii="宋体" w:hAnsi="宋体" w:cs="宋体" w:eastAsia="宋体"/>
          <w:sz w:val="43"/>
          <w:spacing w:val="0"/>
          <w:color w:val="000000"/>
          <w:b w:val="off"/>
          <w:i w:val="off"/>
        </w:rPr>
        <w:t>围的圈或环。</w:t>
      </w:r>
      <w:bookmarkEnd w:id="1739"/>
    </w:p>
    <w:p>
      <w:pPr>
        <w:pageBreakBefore w:val="off"/>
        <w:tabs/>
        <w:wordWrap w:val="off"/>
        <w:spacing w:before="0" w:after="0" w:line="660" w:lineRule="atLeast"/>
        <w:ind w:left="1980" w:right="0" w:firstLine="800"/>
        <w:jc w:val="both"/>
        <w:textAlignment w:val="baseline"/>
        <w:rPr>
          <w:sz w:val="43"/>
        </w:rPr>
      </w:pPr>
      <w:bookmarkStart w:name="" w:id="1740"/>
      <w:r>
        <w:rPr>
          <w:rFonts w:ascii="宋体" w:hAnsi="宋体" w:cs="宋体" w:eastAsia="宋体"/>
          <w:sz w:val="43"/>
          <w:spacing w:val="0"/>
          <w:color w:val="000000"/>
          <w:b w:val="off"/>
          <w:i w:val="off"/>
        </w:rPr>
        <w:t>在他们看来，世界②为理性和神意所主宰；克律西波</w:t>
      </w:r>
      <w:r>
        <w:rPr>
          <w:rFonts w:ascii="宋体" w:hAnsi="宋体" w:cs="宋体" w:eastAsia="宋体"/>
          <w:sz w:val="43"/>
          <w:spacing w:val="0"/>
          <w:color w:val="000000"/>
          <w:b w:val="off"/>
          <w:i w:val="off"/>
        </w:rPr>
        <w:t>在其《论神意》(On Providence)的第五卷、波西多组在《论</w:t>
      </w:r>
      <w:r>
        <w:rPr>
          <w:rFonts w:ascii="宋体" w:hAnsi="宋体" w:cs="宋体" w:eastAsia="宋体"/>
          <w:sz w:val="43"/>
          <w:spacing w:val="0"/>
          <w:color w:val="000000"/>
          <w:b w:val="off"/>
          <w:i w:val="off"/>
        </w:rPr>
        <w:t>诸神》(On the Gods)的第三卷中都这么认为。因为理性渗</w:t>
      </w:r>
      <w:r>
        <w:rPr>
          <w:rFonts w:ascii="宋体" w:hAnsi="宋体" w:cs="宋体" w:eastAsia="宋体"/>
          <w:sz w:val="43"/>
          <w:spacing w:val="0"/>
          <w:color w:val="000000"/>
          <w:b w:val="off"/>
          <w:i w:val="off"/>
        </w:rPr>
        <w:t>透在它的每一部分中，正如灵魂渗透于我们身体的每一部分</w:t>
      </w:r>
      <w:r>
        <w:rPr>
          <w:rFonts w:ascii="宋体" w:hAnsi="宋体" w:cs="宋体" w:eastAsia="宋体"/>
          <w:sz w:val="43"/>
          <w:spacing w:val="0"/>
          <w:color w:val="000000"/>
          <w:b w:val="off"/>
          <w:i w:val="off"/>
        </w:rPr>
        <w:t>一样；只是程度上有区别：一些部分多一些理性，一些部分</w:t>
      </w:r>
      <w:r>
        <w:rPr>
          <w:rFonts w:ascii="宋体" w:hAnsi="宋体" w:cs="宋体" w:eastAsia="宋体"/>
          <w:sz w:val="43"/>
          <w:spacing w:val="0"/>
          <w:color w:val="000000"/>
          <w:b w:val="off"/>
          <w:i w:val="off"/>
        </w:rPr>
        <w:t>少一些理性。因为在某些部分中它表现为“把持”或牵制的</w:t>
      </w:r>
      <w:r>
        <w:rPr>
          <w:rFonts w:ascii="宋体" w:hAnsi="宋体" w:cs="宋体" w:eastAsia="宋体"/>
          <w:sz w:val="43"/>
          <w:spacing w:val="0"/>
          <w:color w:val="000000"/>
          <w:b w:val="off"/>
          <w:i w:val="off"/>
        </w:rPr>
        <w:t>力量，正如灵魂在我们的骨头和肌腱中一样；在另一些部分</w:t>
      </w:r>
      <w:r>
        <w:rPr>
          <w:rFonts w:ascii="宋体" w:hAnsi="宋体" w:cs="宋体" w:eastAsia="宋体"/>
          <w:sz w:val="43"/>
          <w:spacing w:val="0"/>
          <w:color w:val="000000"/>
          <w:b w:val="off"/>
          <w:i w:val="off"/>
        </w:rPr>
        <w:t>中它表现为理智(intelligence)，正如在灵魂的统治部分</w:t>
      </w:r>
      <w:bookmarkEnd w:id="1740"/>
    </w:p>
    <w:p>
      <w:pPr>
        <w:pageBreakBefore w:val="off"/>
        <w:tabs/>
        <w:wordWrap w:val="off"/>
        <w:spacing w:before="0" w:after="0" w:line="660" w:lineRule="atLeast"/>
        <w:ind w:left="2020" w:right="0"/>
        <w:jc w:val="both"/>
        <w:textAlignment w:val="baseline"/>
        <w:rPr>
          <w:sz w:val="43"/>
        </w:rPr>
      </w:pPr>
      <w:bookmarkStart w:name="" w:id="1741"/>
      <w:r>
        <w:rPr>
          <w:rFonts w:ascii="宋体" w:hAnsi="宋体" w:cs="宋体" w:eastAsia="宋体"/>
          <w:sz w:val="43"/>
          <w:spacing w:val="0"/>
          <w:color w:val="000000"/>
          <w:u w:val="single"/>
          <w:b w:val="off"/>
          <w:i w:val="off"/>
        </w:rPr>
        <w:t xml:space="preserve">            </w:t>
      </w:r>
      <w:bookmarkEnd w:id="1741"/>
    </w:p>
    <w:p>
      <w:pPr>
        <w:pageBreakBefore w:val="off"/>
        <w:tabs/>
        <w:wordWrap w:val="off"/>
        <w:spacing w:before="320" w:after="0" w:line="500" w:lineRule="atLeast"/>
        <w:ind w:left="2600" w:right="0"/>
        <w:jc w:val="both"/>
        <w:textAlignment w:val="baseline"/>
        <w:rPr>
          <w:sz w:val="28"/>
        </w:rPr>
      </w:pPr>
      <w:bookmarkStart w:name="" w:id="1742"/>
      <w:r>
        <w:rPr>
          <w:rFonts w:ascii="仿宋" w:hAnsi="仿宋" w:cs="仿宋" w:eastAsia="仿宋"/>
          <w:sz w:val="28"/>
          <w:spacing w:val="0"/>
          <w:color w:val="000000"/>
          <w:b w:val="off"/>
          <w:i w:val="off"/>
        </w:rPr>
        <w:t>①  “同一部分”可能是指上文提到的干燥的性质。</w:t>
      </w:r>
      <w:bookmarkEnd w:id="1742"/>
    </w:p>
    <w:p>
      <w:pPr>
        <w:pageBreakBefore w:val="off"/>
        <w:tabs/>
        <w:wordWrap w:val="off"/>
        <w:spacing w:before="0" w:after="0" w:line="500" w:lineRule="atLeast"/>
        <w:ind w:left="1980" w:right="20" w:firstLine="620"/>
        <w:jc w:val="both"/>
        <w:textAlignment w:val="baseline"/>
        <w:rPr>
          <w:sz w:val="28"/>
        </w:rPr>
      </w:pPr>
      <w:bookmarkStart w:name="" w:id="1743"/>
      <w:r>
        <w:rPr>
          <w:rFonts w:ascii="仿宋" w:hAnsi="仿宋" w:cs="仿宋" w:eastAsia="仿宋"/>
          <w:sz w:val="28"/>
          <w:spacing w:val="0"/>
          <w:color w:val="000000"/>
          <w:b w:val="off"/>
          <w:i w:val="off"/>
        </w:rPr>
        <w:t>②  “世界”(World)通常说来是 κόσμος一词的最好翻译。有人喜欢用“宇</w:t>
      </w:r>
      <w:r>
        <w:rPr>
          <w:rFonts w:ascii="仿宋" w:hAnsi="仿宋" w:cs="仿宋" w:eastAsia="仿宋"/>
          <w:sz w:val="28"/>
          <w:spacing w:val="0"/>
          <w:color w:val="000000"/>
          <w:b w:val="off"/>
          <w:i w:val="off"/>
        </w:rPr>
        <w:t>宙”(universe)，它更适合译 τὸ ὁλόν。</w:t>
      </w:r>
      <w:bookmarkEnd w:id="1743"/>
    </w:p>
    <w:p>
      <w:pPr>
        <w:pageBreakBefore w:val="off"/>
        <w:tabs/>
        <w:wordWrap w:val="off"/>
        <w:spacing w:before="140" w:after="0" w:line="460" w:lineRule="atLeast"/>
        <w:ind w:left="0" w:right="0"/>
        <w:jc w:val="center"/>
        <w:textAlignment w:val="baseline"/>
        <w:rPr>
          <w:sz w:val="33"/>
        </w:rPr>
      </w:pPr>
      <w:bookmarkStart w:name="" w:id="1744"/>
      <w:r>
        <w:rPr>
          <w:rFonts w:ascii="楷体" w:hAnsi="楷体" w:cs="楷体" w:eastAsia="楷体"/>
          <w:sz w:val="33"/>
          <w:spacing w:val="0"/>
          <w:color w:val="000000"/>
          <w:b w:val="off"/>
          <w:i w:val="off"/>
        </w:rPr>
        <w:t>—— 458 ——</w:t>
      </w:r>
      <w:bookmarkEnd w:id="1744"/>
    </w:p>
    <w:p>
      <w:r>
        <w:t/>
      </w:r>
    </w:p>
    <w:p>
      <w:pPr>
        <w:sectPr>
          <w:footerReference r:id="rId135"/>
          <w:headerReference r:id="rId136" w:type="default"/>
          <w:type w:val="nextPage"/>
          <w:pgSz w:w="15700" w:h="22880"/>
          <w:pgMar w:left="1320" w:top="1800" w:right="1320" w:bottom="1800" w:header="1500" w:footer="1500"/>
          <w:cols w:num="1"/>
        </w:sectPr>
      </w:pPr>
    </w:p>
    <w:p>
      <w:pPr>
        <w:pageBreakBefore w:val="off"/>
        <w:tabs/>
        <w:wordWrap w:val="off"/>
        <w:spacing w:before="240" w:after="0" w:line="620" w:lineRule="atLeast"/>
        <w:ind w:left="0" w:right="0"/>
        <w:jc w:val="center"/>
        <w:textAlignment w:val="baseline"/>
        <w:rPr>
          <w:sz w:val="40"/>
        </w:rPr>
      </w:pPr>
      <w:bookmarkStart w:name="" w:id="1745"/>
      <w:r>
        <w:rPr>
          <w:rFonts w:ascii="楷体" w:hAnsi="楷体" w:cs="楷体" w:eastAsia="楷体"/>
          <w:sz w:val="40"/>
          <w:spacing w:val="0"/>
          <w:color w:val="000000"/>
          <w:u w:val="single"/>
          <w:b w:val="on"/>
          <w:i w:val="off"/>
        </w:rPr>
        <w:t xml:space="preserve">                 第七卷  第一章  芝诺                </w:t>
      </w:r>
      <w:bookmarkEnd w:id="1745"/>
    </w:p>
    <w:p>
      <w:pPr>
        <w:pageBreakBefore w:val="off"/>
        <w:tabs/>
        <w:wordWrap w:val="off"/>
        <w:spacing w:before="400" w:after="0" w:line="620" w:lineRule="atLeast"/>
        <w:ind w:left="0" w:right="460" w:firstLine="40"/>
        <w:jc w:val="both"/>
        <w:textAlignment w:val="baseline"/>
        <w:rPr>
          <w:sz w:val="40"/>
        </w:rPr>
      </w:pPr>
      <w:bookmarkStart w:name="" w:id="1746"/>
      <w:r>
        <w:rPr>
          <w:rFonts w:ascii="宋体" w:hAnsi="宋体" w:cs="宋体" w:eastAsia="宋体"/>
          <w:sz w:val="40"/>
          <w:spacing w:val="0"/>
          <w:color w:val="000000"/>
          <w:b w:val="off"/>
          <w:i w:val="off"/>
        </w:rPr>
        <w:t>(ruling part)中一样。因此整个世界就是一个有生命的存在，</w:t>
      </w:r>
      <w:r>
        <w:rPr>
          <w:rFonts w:ascii="宋体" w:hAnsi="宋体" w:cs="宋体" w:eastAsia="宋体"/>
          <w:sz w:val="40"/>
          <w:spacing w:val="0"/>
          <w:color w:val="000000"/>
          <w:b w:val="off"/>
          <w:i w:val="off"/>
        </w:rPr>
        <w:t>它被赋予了灵魂和理性，把以太作为统治原则；提莱的安提</w:t>
      </w:r>
      <w:r>
        <w:rPr>
          <w:rFonts w:ascii="宋体" w:hAnsi="宋体" w:cs="宋体" w:eastAsia="宋体"/>
          <w:sz w:val="40"/>
          <w:spacing w:val="0"/>
          <w:color w:val="000000"/>
          <w:b w:val="off"/>
          <w:i w:val="off"/>
        </w:rPr>
        <w:t>珀特在其《论宇宙》(On the Cosmos)的第八卷中是这么说</w:t>
      </w:r>
      <w:r>
        <w:rPr>
          <w:rFonts w:ascii="宋体" w:hAnsi="宋体" w:cs="宋体" w:eastAsia="宋体"/>
          <w:sz w:val="40"/>
          <w:spacing w:val="0"/>
          <w:color w:val="000000"/>
          <w:b w:val="off"/>
          <w:i w:val="off"/>
        </w:rPr>
        <w:t>的。克律西波在其《论神意》的第一卷、波西多纽在其《论</w:t>
      </w:r>
      <w:r>
        <w:rPr>
          <w:rFonts w:ascii="宋体" w:hAnsi="宋体" w:cs="宋体" w:eastAsia="宋体"/>
          <w:sz w:val="40"/>
          <w:spacing w:val="0"/>
          <w:color w:val="000000"/>
          <w:b w:val="off"/>
          <w:i w:val="off"/>
        </w:rPr>
        <w:t>诸神》中认为，天是世界的统治力量；而克里安忒认为这种</w:t>
      </w:r>
      <w:r>
        <w:rPr>
          <w:rFonts w:ascii="宋体" w:hAnsi="宋体" w:cs="宋体" w:eastAsia="宋体"/>
          <w:sz w:val="40"/>
          <w:spacing w:val="0"/>
          <w:color w:val="000000"/>
          <w:b w:val="off"/>
          <w:i w:val="off"/>
        </w:rPr>
        <w:t>力量是太阳。克律西波在同一部著作中还给出了不同的解</w:t>
      </w:r>
      <w:r>
        <w:rPr>
          <w:rFonts w:ascii="宋体" w:hAnsi="宋体" w:cs="宋体" w:eastAsia="宋体"/>
          <w:sz w:val="40"/>
          <w:spacing w:val="0"/>
          <w:color w:val="000000"/>
          <w:b w:val="off"/>
          <w:i w:val="off"/>
        </w:rPr>
        <w:t>释，认为以太中的纯净部分是统治力量。他们也宣称统治力</w:t>
      </w:r>
      <w:r>
        <w:rPr>
          <w:rFonts w:ascii="宋体" w:hAnsi="宋体" w:cs="宋体" w:eastAsia="宋体"/>
          <w:sz w:val="40"/>
          <w:spacing w:val="0"/>
          <w:color w:val="000000"/>
          <w:b w:val="off"/>
          <w:i w:val="off"/>
        </w:rPr>
        <w:t>量是卓越地存在着的神，并且，就像在可感样式(sensible</w:t>
      </w:r>
      <w:r>
        <w:rPr>
          <w:rFonts w:ascii="宋体" w:hAnsi="宋体" w:cs="宋体" w:eastAsia="宋体"/>
          <w:sz w:val="40"/>
          <w:spacing w:val="0"/>
          <w:color w:val="000000"/>
          <w:b w:val="off"/>
          <w:i w:val="off"/>
        </w:rPr>
        <w:t>fashion)中一样，它作为凝聚的原则，总是渗透于气中的所</w:t>
      </w:r>
      <w:r>
        <w:rPr>
          <w:rFonts w:ascii="宋体" w:hAnsi="宋体" w:cs="宋体" w:eastAsia="宋体"/>
          <w:sz w:val="40"/>
          <w:spacing w:val="0"/>
          <w:color w:val="000000"/>
          <w:b w:val="off"/>
          <w:i w:val="off"/>
        </w:rPr>
        <w:t>有事物，渗透于所有动物和植物，也渗透于土自身之中。</w:t>
      </w:r>
      <w:bookmarkEnd w:id="1746"/>
    </w:p>
    <w:p>
      <w:pPr>
        <w:pageBreakBefore w:val="off"/>
        <w:tabs/>
        <w:wordWrap w:val="off"/>
        <w:spacing w:before="0" w:after="0" w:line="620" w:lineRule="atLeast"/>
        <w:ind w:left="0" w:right="460" w:firstLine="820"/>
        <w:jc w:val="both"/>
        <w:textAlignment w:val="baseline"/>
        <w:rPr>
          <w:sz w:val="40"/>
        </w:rPr>
      </w:pPr>
      <w:bookmarkStart w:name="" w:id="1747"/>
      <w:r>
        <w:rPr>
          <w:rFonts w:ascii="宋体" w:hAnsi="宋体" w:cs="宋体" w:eastAsia="宋体"/>
          <w:sz w:val="40"/>
          <w:spacing w:val="0"/>
          <w:color w:val="000000"/>
          <w:b w:val="off"/>
          <w:i w:val="off"/>
        </w:rPr>
        <w:t>他们认为，世界是一，且有限，呈球形，这种形状最适</w:t>
      </w:r>
      <w:r>
        <w:rPr>
          <w:rFonts w:ascii="宋体" w:hAnsi="宋体" w:cs="宋体" w:eastAsia="宋体"/>
          <w:sz w:val="40"/>
          <w:spacing w:val="0"/>
          <w:color w:val="000000"/>
          <w:b w:val="off"/>
          <w:i w:val="off"/>
        </w:rPr>
        <w:t>合运动；波西多纽在其《物理学谈话》(Physical Discourse)</w:t>
      </w:r>
      <w:r>
        <w:rPr>
          <w:rFonts w:ascii="宋体" w:hAnsi="宋体" w:cs="宋体" w:eastAsia="宋体"/>
          <w:sz w:val="40"/>
          <w:spacing w:val="0"/>
          <w:color w:val="000000"/>
          <w:b w:val="off"/>
          <w:i w:val="off"/>
        </w:rPr>
        <w:t>的第五卷中、安提珀特的学生在他们讨论宇宙的著作中都这</w:t>
      </w:r>
      <w:r>
        <w:rPr>
          <w:rFonts w:ascii="宋体" w:hAnsi="宋体" w:cs="宋体" w:eastAsia="宋体"/>
          <w:sz w:val="40"/>
          <w:spacing w:val="0"/>
          <w:color w:val="000000"/>
          <w:b w:val="off"/>
          <w:i w:val="off"/>
        </w:rPr>
        <w:t>么说。世界之外弥漫着无限的虚空(void)，它是无形体的</w:t>
      </w:r>
      <w:r>
        <w:rPr>
          <w:rFonts w:ascii="宋体" w:hAnsi="宋体" w:cs="宋体" w:eastAsia="宋体"/>
          <w:sz w:val="40"/>
          <w:spacing w:val="0"/>
          <w:color w:val="000000"/>
          <w:b w:val="off"/>
          <w:i w:val="off"/>
        </w:rPr>
        <w:t>(incorporeal)。“无形体”意思是指，尽管能被物体占据，但</w:t>
      </w:r>
      <w:r>
        <w:rPr>
          <w:rFonts w:ascii="宋体" w:hAnsi="宋体" w:cs="宋体" w:eastAsia="宋体"/>
          <w:sz w:val="40"/>
          <w:spacing w:val="0"/>
          <w:color w:val="000000"/>
          <w:b w:val="off"/>
          <w:i w:val="off"/>
        </w:rPr>
        <w:t>没有被占据。世界内部没有空虚的空间，而是一个统一的整</w:t>
      </w:r>
      <w:r>
        <w:rPr>
          <w:rFonts w:ascii="宋体" w:hAnsi="宋体" w:cs="宋体" w:eastAsia="宋体"/>
          <w:sz w:val="40"/>
          <w:spacing w:val="0"/>
          <w:color w:val="000000"/>
          <w:b w:val="off"/>
          <w:i w:val="off"/>
        </w:rPr>
        <w:t>体。这是把天上和地上的事物联结在一起的同情(sympathy)</w:t>
      </w:r>
      <w:r>
        <w:rPr>
          <w:rFonts w:ascii="宋体" w:hAnsi="宋体" w:cs="宋体" w:eastAsia="宋体"/>
          <w:sz w:val="40"/>
          <w:spacing w:val="0"/>
          <w:color w:val="000000"/>
          <w:b w:val="off"/>
          <w:i w:val="off"/>
        </w:rPr>
        <w:t>和紧张(tension)两种力量的必然结果。克律西波在其《论</w:t>
      </w:r>
      <w:r>
        <w:rPr>
          <w:rFonts w:ascii="宋体" w:hAnsi="宋体" w:cs="宋体" w:eastAsia="宋体"/>
          <w:sz w:val="40"/>
          <w:spacing w:val="0"/>
          <w:color w:val="000000"/>
          <w:b w:val="off"/>
          <w:i w:val="off"/>
        </w:rPr>
        <w:t>虚空》(On void)和《物理学知识》(Physical Sciences)的第</w:t>
      </w:r>
      <w:r>
        <w:rPr>
          <w:rFonts w:ascii="宋体" w:hAnsi="宋体" w:cs="宋体" w:eastAsia="宋体"/>
          <w:sz w:val="40"/>
          <w:spacing w:val="0"/>
          <w:color w:val="000000"/>
          <w:b w:val="off"/>
          <w:i w:val="off"/>
        </w:rPr>
        <w:t>一卷中讨论了虚空；阿波罗番尼在其《物理学》中、阿波罗</w:t>
      </w:r>
      <w:r>
        <w:rPr>
          <w:rFonts w:ascii="宋体" w:hAnsi="宋体" w:cs="宋体" w:eastAsia="宋体"/>
          <w:sz w:val="40"/>
          <w:spacing w:val="0"/>
          <w:color w:val="000000"/>
          <w:b w:val="off"/>
          <w:i w:val="off"/>
        </w:rPr>
        <w:t>多洛、波西多纽在其《物理学谈话》的第二卷中也作出了讨</w:t>
      </w:r>
      <w:r>
        <w:rPr>
          <w:rFonts w:ascii="宋体" w:hAnsi="宋体" w:cs="宋体" w:eastAsia="宋体"/>
          <w:sz w:val="40"/>
          <w:spacing w:val="0"/>
          <w:color w:val="000000"/>
          <w:b w:val="off"/>
          <w:i w:val="off"/>
        </w:rPr>
        <w:t>论。他们还说，这些(即同情和紧张)也同样是物体。①</w:t>
      </w:r>
      <w:r>
        <mc:AlternateContent>
          <mc:Choice Requires="wps">
            <w:drawing>
              <wp:anchor allowOverlap="true" layoutInCell="true" locked="false" simplePos="false" behindDoc="false" relativeHeight="251659264" distL="0" distR="0" distT="0" distB="0">
                <wp:simplePos x="0" y="0"/>
                <wp:positionH relativeFrom="page">
                  <wp:posOffset>8305800</wp:posOffset>
                </wp:positionH>
                <wp:positionV relativeFrom="paragraph">
                  <wp:posOffset>-800100</wp:posOffset>
                </wp:positionV>
                <wp:extent cx="1231900" cy="317500"/>
                <wp:wrapNone/>
                <wp:docPr id="42" name="文本框 42"/>
                <a:graphic xmlns:a="http://schemas.openxmlformats.org/drawingml/2006/main">
                  <a:graphicData uri="http://schemas.microsoft.com/office/word/2010/wordprocessingShape">
                    <wps:wsp>
                      <wps:cNvSpPr txBox="true"/>
                      <wps:spPr>
                        <a:xfrm>
                          <a:off x="0" y="0"/>
                          <a:ext cx="12319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1"/>
                              </w:rPr>
                            </w:pPr>
                            <w:bookmarkStart w:name="" w:id="1748"/>
                            <w:r>
                              <w:rPr>
                                <w:rFonts w:ascii="宋体" w:hAnsi="宋体" w:cs="宋体" w:eastAsia="宋体"/>
                                <w:sz w:val="31"/>
                                <w:spacing w:val="0"/>
                                <w:color w:val="000000"/>
                                <w:b w:val="off"/>
                                <w:i w:val="off"/>
                              </w:rPr>
                              <w:t>VⅡ.139-141</w:t>
                            </w:r>
                            <w:bookmarkEnd w:id="1748"/>
                          </w:p>
                        </w:txbxContent>
                      </wps:txbx>
                      <wps:bodyPr wrap="square" lIns="0" rIns="0" tIns="0" bIns="0" vert="horz" anchor="t">
                        <a:noAutofit/>
                      </wps:bodyPr>
                    </wps:wsp>
                  </a:graphicData>
                </a:graphic>
              </wp:anchor>
            </w:drawing>
          </mc:Choice>
          <mc:Fallback>
            <w:pict>
              <v:shape type="#_x0000_t202" filled="f" stroked="f" style="margin-left:654pt;margin-top:-63pt;width:97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1"/>
                        </w:rPr>
                      </w:pPr>
                      <w:bookmarkStart w:name="" w:id="1749"/>
                      <w:r>
                        <w:rPr>
                          <w:rFonts w:ascii="宋体" w:hAnsi="宋体" w:cs="宋体" w:eastAsia="宋体"/>
                          <w:sz w:val="31"/>
                          <w:spacing w:val="0"/>
                          <w:color w:val="000000"/>
                          <w:b w:val="off"/>
                          <w:i w:val="off"/>
                        </w:rPr>
                        <w:t>VⅡ.139-141</w:t>
                      </w:r>
                      <w:bookmarkEnd w:id="1749"/>
                    </w:p>
                  </w:txbxContent>
                </v:textbox>
              </v:shape>
            </w:pict>
          </mc:Fallback>
        </mc:AlternateContent>
      </w:r>
      <w:bookmarkEnd w:id="1747"/>
    </w:p>
    <w:p>
      <w:pPr>
        <w:pageBreakBefore w:val="off"/>
        <w:tabs/>
        <w:wordWrap w:val="off"/>
        <w:spacing w:before="0" w:after="0" w:line="620" w:lineRule="atLeast"/>
        <w:ind w:left="820" w:right="0"/>
        <w:jc w:val="both"/>
        <w:textAlignment w:val="baseline"/>
        <w:rPr>
          <w:sz w:val="40"/>
        </w:rPr>
      </w:pPr>
      <w:bookmarkStart w:name="" w:id="1750"/>
      <w:r>
        <w:rPr>
          <w:rFonts w:ascii="宋体" w:hAnsi="宋体" w:cs="宋体" w:eastAsia="宋体"/>
          <w:sz w:val="40"/>
          <w:spacing w:val="0"/>
          <w:color w:val="000000"/>
          <w:b w:val="off"/>
          <w:i w:val="off"/>
        </w:rPr>
        <w:t>时间也是无形体的，它是世界运动的尺度。过去的时间</w:t>
      </w:r>
      <w:bookmarkEnd w:id="1750"/>
    </w:p>
    <w:p>
      <w:pPr>
        <w:pageBreakBefore w:val="off"/>
        <w:tabs/>
        <w:wordWrap w:val="off"/>
        <w:spacing w:before="0" w:after="0" w:line="620" w:lineRule="atLeast"/>
        <w:ind w:left="80" w:right="0"/>
        <w:jc w:val="both"/>
        <w:textAlignment w:val="baseline"/>
        <w:rPr>
          <w:sz w:val="40"/>
        </w:rPr>
      </w:pPr>
      <w:bookmarkStart w:name="" w:id="1751"/>
      <w:r>
        <w:rPr>
          <w:rFonts w:ascii="宋体" w:hAnsi="宋体" w:cs="宋体" w:eastAsia="宋体"/>
          <w:sz w:val="40"/>
          <w:spacing w:val="0"/>
          <w:color w:val="000000"/>
          <w:u w:val="single"/>
          <w:b w:val="off"/>
          <w:i w:val="off"/>
        </w:rPr>
        <w:t xml:space="preserve">             </w:t>
      </w:r>
      <w:bookmarkEnd w:id="1751"/>
    </w:p>
    <w:p>
      <w:pPr>
        <w:pageBreakBefore w:val="off"/>
        <w:tabs/>
        <w:wordWrap w:val="off"/>
        <w:spacing w:before="300" w:after="0" w:line="500" w:lineRule="atLeast"/>
        <w:ind w:left="0" w:right="460" w:firstLine="600"/>
        <w:jc w:val="both"/>
        <w:textAlignment w:val="baseline"/>
        <w:rPr>
          <w:sz w:val="24"/>
        </w:rPr>
      </w:pPr>
      <w:bookmarkStart w:name="" w:id="1752"/>
      <w:r>
        <w:rPr>
          <w:rFonts w:ascii="仿宋" w:hAnsi="仿宋" w:cs="仿宋" w:eastAsia="仿宋"/>
          <w:sz w:val="24"/>
          <w:spacing w:val="0"/>
          <w:color w:val="000000"/>
          <w:b w:val="off"/>
          <w:i w:val="off"/>
        </w:rPr>
        <w:t>① 如果我们把παωτα改成λεκτά，则α σωματα可以保留下来，于是意思就</w:t>
      </w:r>
      <w:r>
        <w:rPr>
          <w:rFonts w:ascii="仿宋" w:hAnsi="仿宋" w:cs="仿宋" w:eastAsia="仿宋"/>
          <w:sz w:val="24"/>
          <w:spacing w:val="0"/>
          <w:color w:val="000000"/>
          <w:b w:val="off"/>
          <w:i w:val="off"/>
        </w:rPr>
        <w:t>变成：“口语词的涵义也是无形体的。”但在第134节中需要一个相应的变化。</w:t>
      </w:r>
      <w:r>
        <w:rPr>
          <w:rFonts w:ascii="仿宋" w:hAnsi="仿宋" w:cs="仿宋" w:eastAsia="仿宋"/>
          <w:sz w:val="24"/>
          <w:spacing w:val="0"/>
          <w:color w:val="000000"/>
          <w:b w:val="off"/>
          <w:i w:val="off"/>
        </w:rPr>
        <w:t>Pearson教授在介绍第 141节时建议读成εινα δεκαπι τα α σωματα ουδωσ。</w:t>
      </w:r>
      <w:bookmarkEnd w:id="1752"/>
    </w:p>
    <w:p>
      <w:pPr>
        <w:pageBreakBefore w:val="off"/>
        <w:tabs/>
        <w:wordWrap w:val="off"/>
        <w:spacing w:before="0" w:after="0" w:line="440" w:lineRule="atLeast"/>
        <w:ind w:left="0" w:right="0"/>
        <w:jc w:val="center"/>
        <w:textAlignment w:val="baseline"/>
        <w:rPr>
          <w:sz w:val="32"/>
        </w:rPr>
      </w:pPr>
      <w:bookmarkStart w:name="" w:id="1753"/>
      <w:r>
        <w:rPr>
          <w:rFonts w:ascii="楷体" w:hAnsi="楷体" w:cs="楷体" w:eastAsia="楷体"/>
          <w:sz w:val="32"/>
          <w:spacing w:val="0"/>
          <w:color w:val="000000"/>
          <w:b w:val="off"/>
          <w:i w:val="off"/>
        </w:rPr>
        <w:t>—— 459 ——</w:t>
      </w:r>
      <w:bookmarkEnd w:id="1753"/>
    </w:p>
    <w:p>
      <w:r>
        <w:t/>
      </w:r>
    </w:p>
    <w:p>
      <w:pPr>
        <w:sectPr>
          <w:footerReference r:id="rId137"/>
          <w:headerReference r:id="rId138" w:type="default"/>
          <w:type w:val="nextPage"/>
          <w:pgSz w:w="15700" w:h="22460"/>
          <w:pgMar w:left="2160" w:top="1780" w:right="2160" w:bottom="1780" w:header="1480" w:footer="1480"/>
          <w:cols w:num="1"/>
        </w:sectPr>
      </w:pPr>
    </w:p>
    <w:p>
      <w:pPr>
        <w:pageBreakBefore w:val="off"/>
        <w:tabs/>
        <w:wordWrap w:val="off"/>
        <w:spacing w:before="260" w:after="0" w:line="640" w:lineRule="atLeast"/>
        <w:ind w:left="0" w:right="0"/>
        <w:jc w:val="center"/>
        <w:textAlignment w:val="baseline"/>
        <w:rPr>
          <w:sz w:val="42"/>
        </w:rPr>
      </w:pPr>
      <w:bookmarkStart w:name="" w:id="1754"/>
      <w:r>
        <w:rPr>
          <w:rFonts w:ascii="仿宋" w:hAnsi="仿宋" w:cs="仿宋" w:eastAsia="仿宋"/>
          <w:sz w:val="42"/>
          <w:spacing w:val="0"/>
          <w:color w:val="000000"/>
          <w:u w:val="single"/>
          <w:b w:val="on"/>
          <w:i w:val="off"/>
        </w:rPr>
        <w:t xml:space="preserve">                     名哲言行录                     </w:t>
      </w:r>
      <w:bookmarkEnd w:id="1754"/>
    </w:p>
    <w:p>
      <w:pPr>
        <w:pageBreakBefore w:val="off"/>
        <w:tabs/>
        <w:wordWrap w:val="off"/>
        <w:spacing w:before="420" w:after="0" w:line="640" w:lineRule="atLeast"/>
        <w:ind w:left="580" w:right="120"/>
        <w:jc w:val="both"/>
        <w:textAlignment w:val="baseline"/>
        <w:rPr>
          <w:sz w:val="42"/>
        </w:rPr>
      </w:pPr>
      <w:bookmarkStart w:name="" w:id="1755"/>
      <w:r>
        <w:rPr>
          <w:rFonts w:ascii="宋体" w:hAnsi="宋体" w:cs="宋体" w:eastAsia="宋体"/>
          <w:sz w:val="42"/>
          <w:spacing w:val="0"/>
          <w:color w:val="000000"/>
          <w:b w:val="off"/>
          <w:i w:val="off"/>
        </w:rPr>
        <w:t>和未来的时间都是无限的，而现在的时间是有限的。他们根</w:t>
      </w:r>
      <w:r>
        <w:rPr>
          <w:rFonts w:ascii="宋体" w:hAnsi="宋体" w:cs="宋体" w:eastAsia="宋体"/>
          <w:sz w:val="42"/>
          <w:spacing w:val="0"/>
          <w:color w:val="000000"/>
          <w:b w:val="off"/>
          <w:i w:val="off"/>
        </w:rPr>
        <w:t>据那些为感觉所把握的事物类推，认为世界必定会终结，因</w:t>
      </w:r>
      <w:r>
        <w:rPr>
          <w:rFonts w:ascii="宋体" w:hAnsi="宋体" w:cs="宋体" w:eastAsia="宋体"/>
          <w:sz w:val="42"/>
          <w:spacing w:val="0"/>
          <w:color w:val="000000"/>
          <w:b w:val="off"/>
          <w:i w:val="off"/>
        </w:rPr>
        <w:t>为它有开端。那些其部分会朽坏的事物作为一个整体也会朽</w:t>
      </w:r>
      <w:r>
        <w:rPr>
          <w:rFonts w:ascii="宋体" w:hAnsi="宋体" w:cs="宋体" w:eastAsia="宋体"/>
          <w:sz w:val="42"/>
          <w:spacing w:val="0"/>
          <w:color w:val="000000"/>
          <w:b w:val="off"/>
          <w:i w:val="off"/>
        </w:rPr>
        <w:t>坏。世界的各部分是可朽坏的，因为它们相互转化。因此世</w:t>
      </w:r>
      <w:r>
        <w:rPr>
          <w:rFonts w:ascii="宋体" w:hAnsi="宋体" w:cs="宋体" w:eastAsia="宋体"/>
          <w:sz w:val="42"/>
          <w:spacing w:val="0"/>
          <w:color w:val="000000"/>
          <w:b w:val="off"/>
          <w:i w:val="off"/>
        </w:rPr>
        <w:t>界自身注定是要毁灭的。另外，任何事物，如果它会改变性</w:t>
      </w:r>
      <w:r>
        <w:rPr>
          <w:rFonts w:ascii="宋体" w:hAnsi="宋体" w:cs="宋体" w:eastAsia="宋体"/>
          <w:sz w:val="42"/>
          <w:spacing w:val="0"/>
          <w:color w:val="000000"/>
          <w:b w:val="off"/>
          <w:i w:val="off"/>
        </w:rPr>
        <w:t>质的话，那么它就是可毁灭的；因而世界也是如此，因为它</w:t>
      </w:r>
      <w:r>
        <w:rPr>
          <w:rFonts w:ascii="宋体" w:hAnsi="宋体" w:cs="宋体" w:eastAsia="宋体"/>
          <w:sz w:val="42"/>
          <w:spacing w:val="0"/>
          <w:color w:val="000000"/>
          <w:b w:val="off"/>
          <w:i w:val="off"/>
        </w:rPr>
        <w:t>首先被蒸发，然后复归于水。</w:t>
      </w:r>
      <w:bookmarkEnd w:id="1755"/>
    </w:p>
    <w:p>
      <w:pPr>
        <w:pageBreakBefore w:val="off"/>
        <w:tabs/>
        <w:wordWrap w:val="off"/>
        <w:spacing w:before="0" w:after="0" w:line="640" w:lineRule="atLeast"/>
        <w:ind w:left="580" w:right="100" w:firstLine="820"/>
        <w:jc w:val="both"/>
        <w:textAlignment w:val="baseline"/>
        <w:rPr>
          <w:sz w:val="42"/>
        </w:rPr>
      </w:pPr>
      <w:bookmarkStart w:name="" w:id="1756"/>
      <w:r>
        <w:rPr>
          <w:rFonts w:ascii="宋体" w:hAnsi="宋体" w:cs="宋体" w:eastAsia="宋体"/>
          <w:sz w:val="42"/>
          <w:spacing w:val="0"/>
          <w:color w:val="000000"/>
          <w:b w:val="off"/>
          <w:i w:val="off"/>
        </w:rPr>
        <w:t>他们认为世界是这样生成的：首先，它的实体从火经由</w:t>
      </w:r>
      <w:r>
        <w:rPr>
          <w:rFonts w:ascii="宋体" w:hAnsi="宋体" w:cs="宋体" w:eastAsia="宋体"/>
          <w:sz w:val="42"/>
          <w:spacing w:val="0"/>
          <w:color w:val="000000"/>
          <w:b w:val="off"/>
          <w:i w:val="off"/>
        </w:rPr>
        <w:t>气转化成湿气；然后湿气的粗糙部分浓缩为土，其微粒精细</w:t>
      </w:r>
      <w:r>
        <w:rPr>
          <w:rFonts w:ascii="宋体" w:hAnsi="宋体" w:cs="宋体" w:eastAsia="宋体"/>
          <w:sz w:val="42"/>
          <w:spacing w:val="0"/>
          <w:color w:val="000000"/>
          <w:b w:val="off"/>
          <w:i w:val="off"/>
        </w:rPr>
        <w:t>的部分则转化成气，这一稀薄过程(process</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of</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rarefaction)不</w:t>
      </w:r>
      <w:r>
        <w:rPr>
          <w:rFonts w:ascii="宋体" w:hAnsi="宋体" w:cs="宋体" w:eastAsia="宋体"/>
          <w:sz w:val="42"/>
          <w:spacing w:val="0"/>
          <w:color w:val="000000"/>
          <w:b w:val="off"/>
          <w:i w:val="off"/>
        </w:rPr>
        <w:t>断提升直到产生火。然后，从这些元素中产生出动物和植</w:t>
      </w:r>
      <w:r>
        <w:rPr>
          <w:rFonts w:ascii="宋体" w:hAnsi="宋体" w:cs="宋体" w:eastAsia="宋体"/>
          <w:sz w:val="42"/>
          <w:spacing w:val="0"/>
          <w:color w:val="000000"/>
          <w:b w:val="off"/>
          <w:i w:val="off"/>
        </w:rPr>
        <w:t>物，而其他所有自然事物都由它们混合而成。芝诺在其《论</w:t>
      </w:r>
      <w:r>
        <w:rPr>
          <w:rFonts w:ascii="宋体" w:hAnsi="宋体" w:cs="宋体" w:eastAsia="宋体"/>
          <w:sz w:val="42"/>
          <w:spacing w:val="0"/>
          <w:color w:val="000000"/>
          <w:b w:val="off"/>
          <w:i w:val="off"/>
        </w:rPr>
        <w:t>整体》中、克律西波在其《物理学》的第一卷中、波西多纽</w:t>
      </w:r>
      <w:r>
        <w:rPr>
          <w:rFonts w:ascii="宋体" w:hAnsi="宋体" w:cs="宋体" w:eastAsia="宋体"/>
          <w:sz w:val="42"/>
          <w:spacing w:val="0"/>
          <w:color w:val="000000"/>
          <w:b w:val="off"/>
          <w:i w:val="off"/>
        </w:rPr>
        <w:t>在其《论宇宙》(On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the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Cosmos)的第一卷中、克里安忒、</w:t>
      </w:r>
      <w:r>
        <w:rPr>
          <w:rFonts w:ascii="宋体" w:hAnsi="宋体" w:cs="宋体" w:eastAsia="宋体"/>
          <w:sz w:val="42"/>
          <w:spacing w:val="0"/>
          <w:color w:val="000000"/>
          <w:b w:val="off"/>
          <w:i w:val="off"/>
        </w:rPr>
        <w:t>安提珀特在其《论宇宙》的第十卷中都探讨了世界的生成与</w:t>
      </w:r>
      <w:r>
        <w:rPr>
          <w:rFonts w:ascii="宋体" w:hAnsi="宋体" w:cs="宋体" w:eastAsia="宋体"/>
          <w:sz w:val="42"/>
          <w:spacing w:val="0"/>
          <w:color w:val="000000"/>
          <w:b w:val="off"/>
          <w:i w:val="off"/>
        </w:rPr>
        <w:t>毁灭。但帕奈提乌主张世界是不毁灭的。</w:t>
      </w:r>
      <w:r>
        <mc:AlternateContent>
          <mc:Choice Requires="wps">
            <w:drawing>
              <wp:anchor allowOverlap="true" layoutInCell="true" locked="false" simplePos="false" behindDoc="false" relativeHeight="251659264" distL="0" distR="0" distT="0" distB="0">
                <wp:simplePos x="0" y="0"/>
                <wp:positionH relativeFrom="page">
                  <wp:posOffset>381000</wp:posOffset>
                </wp:positionH>
                <wp:positionV relativeFrom="paragraph">
                  <wp:posOffset>50800</wp:posOffset>
                </wp:positionV>
                <wp:extent cx="1308100" cy="342900"/>
                <wp:wrapNone/>
                <wp:docPr id="43" name="文本框 43"/>
                <a:graphic xmlns:a="http://schemas.openxmlformats.org/drawingml/2006/main">
                  <a:graphicData uri="http://schemas.microsoft.com/office/word/2010/wordprocessingShape">
                    <wps:wsp>
                      <wps:cNvSpPr txBox="true"/>
                      <wps:spPr>
                        <a:xfrm>
                          <a:off x="0" y="0"/>
                          <a:ext cx="13081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3"/>
                              </w:rPr>
                            </w:pPr>
                            <w:bookmarkStart w:name="" w:id="1757"/>
                            <w:r>
                              <w:rPr>
                                <w:rFonts w:ascii="仿宋" w:hAnsi="仿宋" w:cs="仿宋" w:eastAsia="仿宋"/>
                                <w:sz w:val="33"/>
                                <w:spacing w:val="0"/>
                                <w:color w:val="000000"/>
                                <w:b w:val="off"/>
                                <w:i w:val="off"/>
                              </w:rPr>
                              <w:t>VⅡ.142-143</w:t>
                            </w:r>
                            <w:bookmarkEnd w:id="1757"/>
                          </w:p>
                        </w:txbxContent>
                      </wps:txbx>
                      <wps:bodyPr wrap="square" lIns="0" rIns="0" tIns="0" bIns="0" vert="horz" anchor="t">
                        <a:noAutofit/>
                      </wps:bodyPr>
                    </wps:wsp>
                  </a:graphicData>
                </a:graphic>
              </wp:anchor>
            </w:drawing>
          </mc:Choice>
          <mc:Fallback>
            <w:pict>
              <v:shape type="#_x0000_t202" filled="f" stroked="f" style="margin-left:30pt;margin-top:4pt;width:103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3"/>
                        </w:rPr>
                      </w:pPr>
                      <w:bookmarkStart w:name="" w:id="1758"/>
                      <w:r>
                        <w:rPr>
                          <w:rFonts w:ascii="仿宋" w:hAnsi="仿宋" w:cs="仿宋" w:eastAsia="仿宋"/>
                          <w:sz w:val="33"/>
                          <w:spacing w:val="0"/>
                          <w:color w:val="000000"/>
                          <w:b w:val="off"/>
                          <w:i w:val="off"/>
                        </w:rPr>
                        <w:t>VⅡ.142-143</w:t>
                      </w:r>
                      <w:bookmarkEnd w:id="1758"/>
                    </w:p>
                  </w:txbxContent>
                </v:textbox>
              </v:shape>
            </w:pict>
          </mc:Fallback>
        </mc:AlternateContent>
      </w:r>
      <w:bookmarkEnd w:id="1756"/>
    </w:p>
    <w:p>
      <w:pPr>
        <w:pageBreakBefore w:val="off"/>
        <w:tabs/>
        <w:wordWrap w:val="off"/>
        <w:spacing w:before="0" w:after="0" w:line="640" w:lineRule="atLeast"/>
        <w:ind w:left="580" w:right="0" w:firstLine="820"/>
        <w:jc w:val="both"/>
        <w:textAlignment w:val="baseline"/>
        <w:rPr>
          <w:sz w:val="42"/>
        </w:rPr>
      </w:pPr>
      <w:bookmarkStart w:name="" w:id="1759"/>
      <w:r>
        <w:rPr>
          <w:rFonts w:ascii="宋体" w:hAnsi="宋体" w:cs="宋体" w:eastAsia="宋体"/>
          <w:sz w:val="42"/>
          <w:spacing w:val="0"/>
          <w:color w:val="000000"/>
          <w:b w:val="off"/>
          <w:i w:val="off"/>
        </w:rPr>
        <w:t>世界是有生命的存在，是理性的、有活力的和有理智</w:t>
      </w:r>
      <w:r>
        <w:rPr>
          <w:rFonts w:ascii="宋体" w:hAnsi="宋体" w:cs="宋体" w:eastAsia="宋体"/>
          <w:sz w:val="42"/>
          <w:spacing w:val="0"/>
          <w:color w:val="000000"/>
          <w:b w:val="off"/>
          <w:i w:val="off"/>
        </w:rPr>
        <w:t>的，这一学说克律西波在其《论神意》(On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Providence)的第</w:t>
      </w:r>
      <w:r>
        <w:rPr>
          <w:rFonts w:ascii="宋体" w:hAnsi="宋体" w:cs="宋体" w:eastAsia="宋体"/>
          <w:sz w:val="42"/>
          <w:spacing w:val="0"/>
          <w:color w:val="000000"/>
          <w:b w:val="off"/>
          <w:i w:val="off"/>
        </w:rPr>
        <w:t>一卷中、阿波罗多洛在其《物理学》中，以及波西多纽都有</w:t>
      </w:r>
      <w:r>
        <w:rPr>
          <w:rFonts w:ascii="宋体" w:hAnsi="宋体" w:cs="宋体" w:eastAsia="宋体"/>
          <w:sz w:val="42"/>
          <w:spacing w:val="0"/>
          <w:color w:val="000000"/>
          <w:b w:val="off"/>
          <w:i w:val="off"/>
        </w:rPr>
        <w:t>陈述。它有生命是指，它是一个赋有感觉的有活力的实体；</w:t>
      </w:r>
      <w:r>
        <w:rPr>
          <w:rFonts w:ascii="宋体" w:hAnsi="宋体" w:cs="宋体" w:eastAsia="宋体"/>
          <w:sz w:val="42"/>
          <w:spacing w:val="0"/>
          <w:color w:val="000000"/>
          <w:b w:val="off"/>
          <w:i w:val="off"/>
        </w:rPr>
        <w:t>因为动物优于非动物，世界优于其他一切，因此世界是有生</w:t>
      </w:r>
      <w:r>
        <w:rPr>
          <w:rFonts w:ascii="宋体" w:hAnsi="宋体" w:cs="宋体" w:eastAsia="宋体"/>
          <w:sz w:val="42"/>
          <w:spacing w:val="0"/>
          <w:color w:val="000000"/>
          <w:b w:val="off"/>
          <w:i w:val="off"/>
        </w:rPr>
        <w:t>命的存在。世界也有灵魂，这从我们每个人的灵魂都是它的</w:t>
      </w:r>
      <w:r>
        <w:rPr>
          <w:rFonts w:ascii="宋体" w:hAnsi="宋体" w:cs="宋体" w:eastAsia="宋体"/>
          <w:sz w:val="42"/>
          <w:spacing w:val="0"/>
          <w:color w:val="000000"/>
          <w:b w:val="off"/>
          <w:i w:val="off"/>
        </w:rPr>
        <w:t>一小部分可以明显看出来。但波埃苏否认世界有生命。芝诺</w:t>
      </w:r>
      <w:r>
        <w:rPr>
          <w:rFonts w:ascii="宋体" w:hAnsi="宋体" w:cs="宋体" w:eastAsia="宋体"/>
          <w:sz w:val="42"/>
          <w:spacing w:val="0"/>
          <w:color w:val="000000"/>
          <w:b w:val="off"/>
          <w:i w:val="off"/>
        </w:rPr>
        <w:t>在其《论整体》中、克律西波、阿波罗多洛在其《物理学》</w:t>
      </w:r>
      <w:r>
        <w:rPr>
          <w:rFonts w:ascii="宋体" w:hAnsi="宋体" w:cs="宋体" w:eastAsia="宋体"/>
          <w:sz w:val="42"/>
          <w:spacing w:val="0"/>
          <w:color w:val="000000"/>
          <w:b w:val="off"/>
          <w:i w:val="off"/>
        </w:rPr>
        <w:t>中、波西多纽在其《物理学谈话》的第一卷中都主张世界是</w:t>
      </w:r>
      <w:r>
        <w:rPr>
          <w:rFonts w:ascii="宋体" w:hAnsi="宋体" w:cs="宋体" w:eastAsia="宋体"/>
          <w:sz w:val="42"/>
          <w:spacing w:val="0"/>
          <w:color w:val="000000"/>
          <w:b w:val="off"/>
          <w:i w:val="off"/>
        </w:rPr>
        <w:t>统一的。据阿波罗多洛的观点，“事物的全体(totality</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of</w:t>
      </w:r>
      <w:r>
        <w:rPr>
          <w:rFonts w:ascii="宋体" w:hAnsi="宋体" w:cs="宋体" w:eastAsia="宋体"/>
          <w:sz w:val="42"/>
          <w:spacing w:val="0"/>
          <w:color w:val="000000"/>
          <w:b w:val="off"/>
          <w:i w:val="off"/>
        </w:rPr>
        <w:t>things)”、“万有(the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All)”的意思是：(1)世界；(2)由世</w:t>
      </w:r>
      <w:bookmarkEnd w:id="1759"/>
    </w:p>
    <w:p>
      <w:pPr>
        <w:pageBreakBefore w:val="off"/>
        <w:tabs/>
        <w:wordWrap w:val="off"/>
        <w:spacing w:before="0" w:after="0" w:line="480" w:lineRule="atLeast"/>
        <w:ind w:left="0" w:right="0"/>
        <w:jc w:val="center"/>
        <w:textAlignment w:val="baseline"/>
        <w:rPr>
          <w:sz w:val="35"/>
        </w:rPr>
      </w:pPr>
      <w:bookmarkStart w:name="" w:id="1760"/>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460</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1760"/>
    </w:p>
    <w:p>
      <w:r>
        <w:t/>
      </w:r>
    </w:p>
    <w:p>
      <w:pPr>
        <w:sectPr>
          <w:footerReference r:id="rId139"/>
          <w:headerReference r:id="rId140" w:type="default"/>
          <w:type w:val="nextPage"/>
          <w:pgSz w:w="15700" w:h="22900"/>
          <w:pgMar w:left="1980" w:top="1780" w:right="1980" w:bottom="1780" w:header="1480" w:footer="1480"/>
          <w:cols w:num="1"/>
        </w:sectPr>
      </w:pPr>
    </w:p>
    <w:p>
      <w:pPr>
        <w:pageBreakBefore w:val="off"/>
        <w:tabs/>
        <w:wordWrap w:val="off"/>
        <w:spacing w:before="380" w:after="0" w:line="640" w:lineRule="atLeast"/>
        <w:ind w:left="0" w:right="0"/>
        <w:jc w:val="center"/>
        <w:textAlignment w:val="baseline"/>
        <w:rPr>
          <w:sz w:val="40"/>
        </w:rPr>
      </w:pPr>
      <w:bookmarkStart w:name="" w:id="1761"/>
      <w:r>
        <w:rPr>
          <w:rFonts w:ascii="楷体" w:hAnsi="楷体" w:cs="楷体" w:eastAsia="楷体"/>
          <w:sz w:val="40"/>
          <w:spacing w:val="0"/>
          <w:color w:val="000000"/>
          <w:u w:val="single"/>
          <w:b w:val="on"/>
          <w:i w:val="off"/>
        </w:rPr>
        <w:t xml:space="preserve">                 第七卷 第一章   芝诺                 </w:t>
      </w:r>
      <w:bookmarkEnd w:id="1761"/>
    </w:p>
    <w:p>
      <w:pPr>
        <w:pageBreakBefore w:val="off"/>
        <w:tabs/>
        <w:wordWrap w:val="off"/>
        <w:spacing w:before="400" w:after="0" w:line="660" w:lineRule="atLeast"/>
        <w:ind w:left="0" w:right="160"/>
        <w:jc w:val="both"/>
        <w:textAlignment w:val="baseline"/>
        <w:rPr>
          <w:sz w:val="42"/>
        </w:rPr>
      </w:pPr>
      <w:bookmarkStart w:name="" w:id="1762"/>
      <w:r>
        <w:rPr>
          <w:rFonts w:ascii="宋体" w:hAnsi="宋体" w:cs="宋体" w:eastAsia="宋体"/>
          <w:sz w:val="42"/>
          <w:spacing w:val="0"/>
          <w:color w:val="000000"/>
          <w:b w:val="off"/>
          <w:i w:val="off"/>
        </w:rPr>
        <w:t>界和外部的虚空构成的系统(system)。世界有限，而虚空无</w:t>
      </w:r>
      <w:r>
        <w:rPr>
          <w:rFonts w:ascii="宋体" w:hAnsi="宋体" w:cs="宋体" w:eastAsia="宋体"/>
          <w:sz w:val="42"/>
          <w:spacing w:val="0"/>
          <w:color w:val="000000"/>
          <w:b w:val="off"/>
          <w:i w:val="off"/>
        </w:rPr>
        <w:t>限。</w:t>
      </w:r>
      <w:bookmarkEnd w:id="1762"/>
    </w:p>
    <w:p>
      <w:pPr>
        <w:pageBreakBefore w:val="off"/>
        <w:tabs/>
        <w:wordWrap w:val="off"/>
        <w:spacing w:before="0" w:after="0" w:line="660" w:lineRule="atLeast"/>
        <w:ind w:left="0" w:right="140" w:firstLine="820"/>
        <w:jc w:val="both"/>
        <w:textAlignment w:val="baseline"/>
        <w:rPr>
          <w:sz w:val="42"/>
        </w:rPr>
      </w:pPr>
      <w:bookmarkStart w:name="" w:id="1763"/>
      <w:r>
        <w:rPr>
          <w:rFonts w:ascii="宋体" w:hAnsi="宋体" w:cs="宋体" w:eastAsia="宋体"/>
          <w:sz w:val="42"/>
          <w:spacing w:val="0"/>
          <w:color w:val="000000"/>
          <w:b w:val="off"/>
          <w:i w:val="off"/>
        </w:rPr>
        <w:t>在星星中有些是固定的，有些围绕着整个天穹运转，另</w:t>
      </w:r>
      <w:r>
        <w:rPr>
          <w:rFonts w:ascii="宋体" w:hAnsi="宋体" w:cs="宋体" w:eastAsia="宋体"/>
          <w:sz w:val="42"/>
          <w:spacing w:val="0"/>
          <w:color w:val="000000"/>
          <w:b w:val="off"/>
          <w:i w:val="off"/>
        </w:rPr>
        <w:t>一些游荡的星星或行星则有其特殊的运动。太阳在一条倾斜</w:t>
      </w:r>
      <w:r>
        <w:rPr>
          <w:rFonts w:ascii="宋体" w:hAnsi="宋体" w:cs="宋体" w:eastAsia="宋体"/>
          <w:sz w:val="42"/>
          <w:spacing w:val="0"/>
          <w:color w:val="000000"/>
          <w:b w:val="off"/>
          <w:i w:val="off"/>
        </w:rPr>
        <w:t>的轨道上穿过黄道带。与此类似，月亮在一条螺线的轨道上</w:t>
      </w:r>
      <w:r>
        <w:rPr>
          <w:rFonts w:ascii="宋体" w:hAnsi="宋体" w:cs="宋体" w:eastAsia="宋体"/>
          <w:sz w:val="42"/>
          <w:spacing w:val="0"/>
          <w:color w:val="000000"/>
          <w:b w:val="off"/>
          <w:i w:val="off"/>
        </w:rPr>
        <w:t>运转。太阳是一团纯粹的火，这是波西多纽在其《天象》的</w:t>
      </w:r>
      <w:r>
        <w:rPr>
          <w:rFonts w:ascii="宋体" w:hAnsi="宋体" w:cs="宋体" w:eastAsia="宋体"/>
          <w:sz w:val="42"/>
          <w:spacing w:val="0"/>
          <w:color w:val="000000"/>
          <w:b w:val="off"/>
          <w:i w:val="off"/>
        </w:rPr>
        <w:t>第七卷中说的。太阳比地球大，这也是波西多纽在其《物理</w:t>
      </w:r>
      <w:r>
        <w:rPr>
          <w:rFonts w:ascii="宋体" w:hAnsi="宋体" w:cs="宋体" w:eastAsia="宋体"/>
          <w:sz w:val="42"/>
          <w:spacing w:val="0"/>
          <w:color w:val="000000"/>
          <w:b w:val="off"/>
          <w:i w:val="off"/>
        </w:rPr>
        <w:t>学谈话》的第六卷中说的。此外，这同一位著作家及其追随</w:t>
      </w:r>
      <w:r>
        <w:rPr>
          <w:rFonts w:ascii="宋体" w:hAnsi="宋体" w:cs="宋体" w:eastAsia="宋体"/>
          <w:sz w:val="42"/>
          <w:spacing w:val="0"/>
          <w:color w:val="000000"/>
          <w:b w:val="off"/>
          <w:i w:val="off"/>
        </w:rPr>
        <w:t>者说，太阳是球形的，形状与世界自身相似。太阳是火，这</w:t>
      </w:r>
      <w:r>
        <w:rPr>
          <w:rFonts w:ascii="宋体" w:hAnsi="宋体" w:cs="宋体" w:eastAsia="宋体"/>
          <w:sz w:val="42"/>
          <w:spacing w:val="0"/>
          <w:color w:val="000000"/>
          <w:b w:val="off"/>
          <w:i w:val="off"/>
        </w:rPr>
        <w:t>由它产生所有火的效果可以得到证明；它比地球大，这由整</w:t>
      </w:r>
      <w:r>
        <w:rPr>
          <w:rFonts w:ascii="宋体" w:hAnsi="宋体" w:cs="宋体" w:eastAsia="宋体"/>
          <w:sz w:val="42"/>
          <w:spacing w:val="0"/>
          <w:color w:val="000000"/>
          <w:b w:val="off"/>
          <w:i w:val="off"/>
        </w:rPr>
        <w:t>个地球都由它照亮可以得到证明；此外，天穹也由它照亮。</w:t>
      </w:r>
      <w:r>
        <w:rPr>
          <w:rFonts w:ascii="宋体" w:hAnsi="宋体" w:cs="宋体" w:eastAsia="宋体"/>
          <w:sz w:val="42"/>
          <w:spacing w:val="0"/>
          <w:color w:val="000000"/>
          <w:b w:val="off"/>
          <w:i w:val="off"/>
        </w:rPr>
        <w:t>地球投下圆锥形的阴影也证明太阳比它大。正因为它体积巨</w:t>
      </w:r>
      <w:r>
        <w:rPr>
          <w:rFonts w:ascii="宋体" w:hAnsi="宋体" w:cs="宋体" w:eastAsia="宋体"/>
          <w:sz w:val="42"/>
          <w:spacing w:val="0"/>
          <w:color w:val="000000"/>
          <w:b w:val="off"/>
          <w:i w:val="off"/>
        </w:rPr>
        <w:t>大，所以从地球的每一部分都能看见它。</w:t>
      </w:r>
      <w:r>
        <mc:AlternateContent>
          <mc:Choice Requires="wps">
            <w:drawing>
              <wp:anchor allowOverlap="true" layoutInCell="true" locked="false" simplePos="false" behindDoc="false" relativeHeight="251659264" distL="0" distR="0" distT="0" distB="0">
                <wp:simplePos x="0" y="0"/>
                <wp:positionH relativeFrom="page">
                  <wp:posOffset>8445500</wp:posOffset>
                </wp:positionH>
                <wp:positionV relativeFrom="paragraph">
                  <wp:posOffset>38100</wp:posOffset>
                </wp:positionV>
                <wp:extent cx="1282700" cy="317500"/>
                <wp:wrapNone/>
                <wp:docPr id="44" name="文本框 44"/>
                <a:graphic xmlns:a="http://schemas.openxmlformats.org/drawingml/2006/main">
                  <a:graphicData uri="http://schemas.microsoft.com/office/word/2010/wordprocessingShape">
                    <wps:wsp>
                      <wps:cNvSpPr txBox="true"/>
                      <wps:spPr>
                        <a:xfrm>
                          <a:off x="0" y="0"/>
                          <a:ext cx="12827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0"/>
                              </w:rPr>
                            </w:pPr>
                            <w:bookmarkStart w:name="" w:id="1764"/>
                            <w:r>
                              <w:rPr>
                                <w:rFonts w:ascii="仿宋" w:hAnsi="仿宋" w:cs="仿宋" w:eastAsia="仿宋"/>
                                <w:sz w:val="30"/>
                                <w:spacing w:val="0"/>
                                <w:color w:val="000000"/>
                                <w:b w:val="off"/>
                                <w:i w:val="off"/>
                              </w:rPr>
                              <w:t>ⅤⅡ.144-146</w:t>
                            </w:r>
                            <w:bookmarkEnd w:id="1764"/>
                          </w:p>
                        </w:txbxContent>
                      </wps:txbx>
                      <wps:bodyPr wrap="square" lIns="0" rIns="0" tIns="0" bIns="0" vert="horz" anchor="t">
                        <a:noAutofit/>
                      </wps:bodyPr>
                    </wps:wsp>
                  </a:graphicData>
                </a:graphic>
              </wp:anchor>
            </w:drawing>
          </mc:Choice>
          <mc:Fallback>
            <w:pict>
              <v:shape type="#_x0000_t202" filled="f" stroked="f" style="margin-left:665pt;margin-top:3pt;width:101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0"/>
                        </w:rPr>
                      </w:pPr>
                      <w:bookmarkStart w:name="" w:id="1765"/>
                      <w:r>
                        <w:rPr>
                          <w:rFonts w:ascii="仿宋" w:hAnsi="仿宋" w:cs="仿宋" w:eastAsia="仿宋"/>
                          <w:sz w:val="30"/>
                          <w:spacing w:val="0"/>
                          <w:color w:val="000000"/>
                          <w:b w:val="off"/>
                          <w:i w:val="off"/>
                        </w:rPr>
                        <w:t>ⅤⅡ.144-146</w:t>
                      </w:r>
                      <w:bookmarkEnd w:id="1765"/>
                    </w:p>
                  </w:txbxContent>
                </v:textbox>
              </v:shape>
            </w:pict>
          </mc:Fallback>
        </mc:AlternateContent>
      </w:r>
      <w:bookmarkEnd w:id="1763"/>
    </w:p>
    <w:p>
      <w:pPr>
        <w:pageBreakBefore w:val="off"/>
        <w:tabs/>
        <w:wordWrap w:val="off"/>
        <w:spacing w:before="0" w:after="0" w:line="660" w:lineRule="atLeast"/>
        <w:ind w:left="0" w:right="120" w:firstLine="820"/>
        <w:jc w:val="both"/>
        <w:textAlignment w:val="baseline"/>
        <w:rPr>
          <w:sz w:val="42"/>
        </w:rPr>
      </w:pPr>
      <w:bookmarkStart w:name="" w:id="1766"/>
      <w:r>
        <w:rPr>
          <w:rFonts w:ascii="宋体" w:hAnsi="宋体" w:cs="宋体" w:eastAsia="宋体"/>
          <w:sz w:val="42"/>
          <w:spacing w:val="0"/>
          <w:color w:val="000000"/>
          <w:b w:val="off"/>
          <w:i w:val="off"/>
        </w:rPr>
        <w:t>然而，月亮更具有土的构造，因为它离地球更近。这些</w:t>
      </w:r>
      <w:r>
        <w:rPr>
          <w:rFonts w:ascii="宋体" w:hAnsi="宋体" w:cs="宋体" w:eastAsia="宋体"/>
          <w:sz w:val="42"/>
          <w:spacing w:val="0"/>
          <w:color w:val="000000"/>
          <w:b w:val="off"/>
          <w:i w:val="off"/>
        </w:rPr>
        <w:t>燃烧的天体和星星一般都要获得养料，太阳从广阔的海洋获</w:t>
      </w:r>
      <w:r>
        <w:rPr>
          <w:rFonts w:ascii="宋体" w:hAnsi="宋体" w:cs="宋体" w:eastAsia="宋体"/>
          <w:sz w:val="42"/>
          <w:spacing w:val="0"/>
          <w:color w:val="000000"/>
          <w:b w:val="off"/>
          <w:i w:val="off"/>
        </w:rPr>
        <w:t>得，它象一团燃烧的引火物，尽管是有理智的；月亮从淡水</w:t>
      </w:r>
      <w:r>
        <w:rPr>
          <w:rFonts w:ascii="宋体" w:hAnsi="宋体" w:cs="宋体" w:eastAsia="宋体"/>
          <w:sz w:val="42"/>
          <w:spacing w:val="0"/>
          <w:color w:val="000000"/>
          <w:b w:val="off"/>
          <w:i w:val="off"/>
        </w:rPr>
        <w:t>中获得，并混合有靠近地球的气，这是波西多纽在其《物理</w:t>
      </w:r>
      <w:r>
        <w:rPr>
          <w:rFonts w:ascii="宋体" w:hAnsi="宋体" w:cs="宋体" w:eastAsia="宋体"/>
          <w:sz w:val="42"/>
          <w:spacing w:val="0"/>
          <w:color w:val="000000"/>
          <w:b w:val="off"/>
          <w:i w:val="off"/>
        </w:rPr>
        <w:t>学》的第六卷中说的；其他天体则从土中获得营养。他们认</w:t>
      </w:r>
      <w:r>
        <w:rPr>
          <w:rFonts w:ascii="宋体" w:hAnsi="宋体" w:cs="宋体" w:eastAsia="宋体"/>
          <w:sz w:val="42"/>
          <w:spacing w:val="0"/>
          <w:color w:val="000000"/>
          <w:b w:val="off"/>
          <w:i w:val="off"/>
        </w:rPr>
        <w:t>为星星是球形的，而且大地也是，它还是静止的；月亮不是</w:t>
      </w:r>
      <w:r>
        <w:rPr>
          <w:rFonts w:ascii="宋体" w:hAnsi="宋体" w:cs="宋体" w:eastAsia="宋体"/>
          <w:sz w:val="42"/>
          <w:spacing w:val="0"/>
          <w:color w:val="000000"/>
          <w:b w:val="off"/>
          <w:i w:val="off"/>
        </w:rPr>
        <w:t>因自身的光而发亮，而是太阳照在她身上时借用了太阳的</w:t>
      </w:r>
      <w:r>
        <w:rPr>
          <w:rFonts w:ascii="宋体" w:hAnsi="宋体" w:cs="宋体" w:eastAsia="宋体"/>
          <w:sz w:val="42"/>
          <w:spacing w:val="0"/>
          <w:color w:val="000000"/>
          <w:b w:val="off"/>
          <w:i w:val="off"/>
        </w:rPr>
        <w:t>光。</w:t>
      </w:r>
      <w:bookmarkEnd w:id="1766"/>
    </w:p>
    <w:p>
      <w:pPr>
        <w:pageBreakBefore w:val="off"/>
        <w:tabs/>
        <w:wordWrap w:val="off"/>
        <w:spacing w:before="0" w:after="0" w:line="660" w:lineRule="atLeast"/>
        <w:ind w:left="0" w:right="100" w:firstLine="820"/>
        <w:jc w:val="both"/>
        <w:textAlignment w:val="baseline"/>
        <w:rPr>
          <w:sz w:val="42"/>
        </w:rPr>
      </w:pPr>
      <w:bookmarkStart w:name="" w:id="1767"/>
      <w:r>
        <w:rPr>
          <w:rFonts w:ascii="宋体" w:hAnsi="宋体" w:cs="宋体" w:eastAsia="宋体"/>
          <w:sz w:val="42"/>
          <w:spacing w:val="0"/>
          <w:color w:val="000000"/>
          <w:b w:val="off"/>
          <w:i w:val="off"/>
        </w:rPr>
        <w:t>当月亮朝向我们的一面从太阳的前面经过时，就发生日</w:t>
      </w:r>
      <w:r>
        <w:rPr>
          <w:rFonts w:ascii="宋体" w:hAnsi="宋体" w:cs="宋体" w:eastAsia="宋体"/>
          <w:sz w:val="42"/>
          <w:spacing w:val="0"/>
          <w:color w:val="000000"/>
          <w:b w:val="off"/>
          <w:i w:val="off"/>
        </w:rPr>
        <w:t>食；芝诺在其《论整体》中画了一张图揭示了这一点。因为</w:t>
      </w:r>
      <w:r>
        <w:rPr>
          <w:rFonts w:ascii="宋体" w:hAnsi="宋体" w:cs="宋体" w:eastAsia="宋体"/>
          <w:sz w:val="42"/>
          <w:spacing w:val="0"/>
          <w:color w:val="000000"/>
          <w:b w:val="off"/>
          <w:i w:val="off"/>
        </w:rPr>
        <w:t>月亮走近太阳，与它凑合在一起，遮蔽它，然后又离开它。</w:t>
      </w:r>
      <w:r>
        <w:rPr>
          <w:rFonts w:ascii="宋体" w:hAnsi="宋体" w:cs="宋体" w:eastAsia="宋体"/>
          <w:sz w:val="42"/>
          <w:spacing w:val="0"/>
          <w:color w:val="000000"/>
          <w:b w:val="off"/>
          <w:i w:val="off"/>
        </w:rPr>
        <w:t>当它们在一盆水里形成倒影时我们能最好地观察到这些现</w:t>
      </w:r>
      <w:r>
        <w:rPr>
          <w:rFonts w:ascii="宋体" w:hAnsi="宋体" w:cs="宋体" w:eastAsia="宋体"/>
          <w:sz w:val="42"/>
          <w:spacing w:val="0"/>
          <w:color w:val="000000"/>
          <w:b w:val="off"/>
          <w:i w:val="off"/>
        </w:rPr>
        <w:t>象。当月亮落入地球的阴影时就发生月食；因此，只有在满</w:t>
      </w:r>
      <w:r>
        <w:rPr>
          <w:rFonts w:ascii="宋体" w:hAnsi="宋体" w:cs="宋体" w:eastAsia="宋体"/>
          <w:sz w:val="42"/>
          <w:spacing w:val="0"/>
          <w:color w:val="000000"/>
          <w:b w:val="off"/>
          <w:i w:val="off"/>
        </w:rPr>
        <w:t>月的时候才发生月食(并不总是这样)，尽管她每个月都对</w:t>
      </w:r>
      <w:r>
        <mc:AlternateContent>
          <mc:Choice Requires="wps">
            <w:drawing>
              <wp:anchor allowOverlap="true" layoutInCell="true" locked="false" simplePos="false" behindDoc="false" relativeHeight="251659264" distL="0" distR="0" distT="0" distB="0">
                <wp:simplePos x="0" y="0"/>
                <wp:positionH relativeFrom="page">
                  <wp:posOffset>8496300</wp:posOffset>
                </wp:positionH>
                <wp:positionV relativeFrom="paragraph">
                  <wp:posOffset>533400</wp:posOffset>
                </wp:positionV>
                <wp:extent cx="1282700" cy="317500"/>
                <wp:wrapNone/>
                <wp:docPr id="45" name="文本框 45"/>
                <a:graphic xmlns:a="http://schemas.openxmlformats.org/drawingml/2006/main">
                  <a:graphicData uri="http://schemas.microsoft.com/office/word/2010/wordprocessingShape">
                    <wps:wsp>
                      <wps:cNvSpPr txBox="true"/>
                      <wps:spPr>
                        <a:xfrm>
                          <a:off x="0" y="0"/>
                          <a:ext cx="12827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0"/>
                              </w:rPr>
                            </w:pPr>
                            <w:bookmarkStart w:name="" w:id="1768"/>
                            <w:r>
                              <w:rPr>
                                <w:rFonts w:ascii="仿宋" w:hAnsi="仿宋" w:cs="仿宋" w:eastAsia="仿宋"/>
                                <w:sz w:val="30"/>
                                <w:spacing w:val="0"/>
                                <w:color w:val="000000"/>
                                <w:b w:val="off"/>
                                <w:i w:val="off"/>
                              </w:rPr>
                              <w:t>ⅤⅡ.146-147</w:t>
                            </w:r>
                            <w:bookmarkEnd w:id="1768"/>
                          </w:p>
                        </w:txbxContent>
                      </wps:txbx>
                      <wps:bodyPr wrap="square" lIns="0" rIns="0" tIns="0" bIns="0" vert="horz" anchor="t">
                        <a:noAutofit/>
                      </wps:bodyPr>
                    </wps:wsp>
                  </a:graphicData>
                </a:graphic>
              </wp:anchor>
            </w:drawing>
          </mc:Choice>
          <mc:Fallback>
            <w:pict>
              <v:shape type="#_x0000_t202" filled="f" stroked="f" style="margin-left:669pt;margin-top:42pt;width:101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0"/>
                        </w:rPr>
                      </w:pPr>
                      <w:bookmarkStart w:name="" w:id="1769"/>
                      <w:r>
                        <w:rPr>
                          <w:rFonts w:ascii="仿宋" w:hAnsi="仿宋" w:cs="仿宋" w:eastAsia="仿宋"/>
                          <w:sz w:val="30"/>
                          <w:spacing w:val="0"/>
                          <w:color w:val="000000"/>
                          <w:b w:val="off"/>
                          <w:i w:val="off"/>
                        </w:rPr>
                        <w:t>ⅤⅡ.146-147</w:t>
                      </w:r>
                      <w:bookmarkEnd w:id="1769"/>
                    </w:p>
                  </w:txbxContent>
                </v:textbox>
              </v:shape>
            </w:pict>
          </mc:Fallback>
        </mc:AlternateContent>
      </w:r>
      <w:bookmarkEnd w:id="1767"/>
    </w:p>
    <w:p>
      <w:pPr>
        <w:pageBreakBefore w:val="off"/>
        <w:tabs/>
        <w:wordWrap w:val="off"/>
        <w:spacing w:before="0" w:after="0" w:line="440" w:lineRule="atLeast"/>
        <w:ind w:left="0" w:right="0"/>
        <w:jc w:val="center"/>
        <w:textAlignment w:val="baseline"/>
        <w:rPr>
          <w:sz w:val="32"/>
        </w:rPr>
      </w:pPr>
      <w:bookmarkStart w:name="" w:id="1770"/>
      <w:r>
        <w:rPr>
          <w:rFonts w:ascii="宋体" w:hAnsi="宋体" w:cs="宋体" w:eastAsia="宋体"/>
          <w:sz w:val="32"/>
          <w:spacing w:val="0"/>
          <w:color w:val="000000"/>
          <w:b w:val="off"/>
          <w:i w:val="off"/>
        </w:rPr>
        <w:t>——</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461</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w:t>
      </w:r>
      <w:bookmarkEnd w:id="1770"/>
    </w:p>
    <w:p>
      <w:r>
        <w:t/>
      </w:r>
    </w:p>
    <w:p>
      <w:pPr>
        <w:sectPr>
          <w:footerReference r:id="rId141"/>
          <w:headerReference r:id="rId142" w:type="default"/>
          <w:type w:val="nextPage"/>
          <w:pgSz w:w="15700" w:h="22880"/>
          <w:pgMar w:left="2240" w:top="1740" w:right="2240" w:bottom="1740" w:header="1440" w:footer="1440"/>
          <w:cols w:num="1"/>
        </w:sectPr>
      </w:pPr>
    </w:p>
    <w:p>
      <w:pPr>
        <w:pageBreakBefore w:val="off"/>
        <w:tabs/>
        <w:wordWrap w:val="off"/>
        <w:spacing w:before="380" w:after="0" w:line="520" w:lineRule="atLeast"/>
        <w:ind w:left="0" w:right="0"/>
        <w:jc w:val="center"/>
        <w:textAlignment w:val="baseline"/>
        <w:rPr>
          <w:sz w:val="39"/>
        </w:rPr>
      </w:pPr>
      <w:bookmarkStart w:name="" w:id="1771"/>
      <w:r>
        <w:rPr>
          <w:rFonts w:ascii="仿宋" w:hAnsi="仿宋" w:cs="仿宋" w:eastAsia="仿宋"/>
          <w:sz w:val="39"/>
          <w:spacing w:val="0"/>
          <w:color w:val="000000"/>
          <w:u w:val="single"/>
          <w:b w:val="off"/>
          <w:i w:val="off"/>
        </w:rPr>
        <w:t xml:space="preserve">                      名哲言行录                      </w:t>
      </w:r>
      <w:bookmarkEnd w:id="1771"/>
    </w:p>
    <w:p>
      <w:pPr>
        <w:pageBreakBefore w:val="off"/>
        <w:tabs/>
        <w:wordWrap w:val="off"/>
        <w:spacing w:before="420" w:after="0" w:line="620" w:lineRule="atLeast"/>
        <w:ind w:left="500" w:right="40"/>
        <w:jc w:val="both"/>
        <w:textAlignment w:val="baseline"/>
        <w:rPr>
          <w:sz w:val="41"/>
        </w:rPr>
      </w:pPr>
      <w:bookmarkStart w:name="" w:id="1772"/>
      <w:r>
        <w:rPr>
          <w:rFonts w:ascii="宋体" w:hAnsi="宋体" w:cs="宋体" w:eastAsia="宋体"/>
          <w:sz w:val="41"/>
          <w:spacing w:val="0"/>
          <w:color w:val="000000"/>
          <w:b w:val="off"/>
          <w:i w:val="off"/>
        </w:rPr>
        <w:t>着太阳；因为月亮在倾斜的轨道上运动，与太阳的轨道相对</w:t>
      </w:r>
      <w:r>
        <w:rPr>
          <w:rFonts w:ascii="宋体" w:hAnsi="宋体" w:cs="宋体" w:eastAsia="宋体"/>
          <w:sz w:val="41"/>
          <w:spacing w:val="0"/>
          <w:color w:val="000000"/>
          <w:b w:val="off"/>
          <w:i w:val="off"/>
        </w:rPr>
        <w:t>而言在纬度上不同，因此她向北和向南都走得更远。然而当</w:t>
      </w:r>
      <w:r>
        <w:rPr>
          <w:rFonts w:ascii="宋体" w:hAnsi="宋体" w:cs="宋体" w:eastAsia="宋体"/>
          <w:sz w:val="41"/>
          <w:spacing w:val="0"/>
          <w:color w:val="000000"/>
          <w:b w:val="off"/>
          <w:i w:val="off"/>
        </w:rPr>
        <w:t>月亮在纬度上的运动使她进入太阳穿过黄道带的轨道，并因</w:t>
      </w:r>
      <w:r>
        <w:rPr>
          <w:rFonts w:ascii="宋体" w:hAnsi="宋体" w:cs="宋体" w:eastAsia="宋体"/>
          <w:sz w:val="41"/>
          <w:spacing w:val="0"/>
          <w:color w:val="000000"/>
          <w:b w:val="off"/>
          <w:i w:val="off"/>
        </w:rPr>
        <w:t>而完全与太阳相对时，就发生月食。当月亮处于巨蟹座、天</w:t>
      </w:r>
      <w:r>
        <w:rPr>
          <w:rFonts w:ascii="宋体" w:hAnsi="宋体" w:cs="宋体" w:eastAsia="宋体"/>
          <w:sz w:val="41"/>
          <w:spacing w:val="0"/>
          <w:color w:val="000000"/>
          <w:b w:val="off"/>
          <w:i w:val="off"/>
        </w:rPr>
        <w:t>蝎座、金牛座和白羊座之间时，它在纬度上就恰好处于黄道</w:t>
      </w:r>
      <w:r>
        <w:rPr>
          <w:rFonts w:ascii="宋体" w:hAnsi="宋体" w:cs="宋体" w:eastAsia="宋体"/>
          <w:sz w:val="41"/>
          <w:spacing w:val="0"/>
          <w:color w:val="000000"/>
          <w:b w:val="off"/>
          <w:i w:val="off"/>
        </w:rPr>
        <w:t>带上。①波西多纽及其追随者是这么告诉我们的。</w:t>
      </w:r>
      <w:bookmarkEnd w:id="1772"/>
    </w:p>
    <w:p>
      <w:pPr>
        <w:pageBreakBefore w:val="off"/>
        <w:tabs/>
        <w:wordWrap w:val="off"/>
        <w:spacing w:before="0" w:after="0" w:line="620" w:lineRule="atLeast"/>
        <w:ind w:left="500" w:right="0" w:firstLine="800"/>
        <w:jc w:val="both"/>
        <w:textAlignment w:val="baseline"/>
        <w:rPr>
          <w:sz w:val="41"/>
        </w:rPr>
      </w:pPr>
      <w:bookmarkStart w:name="" w:id="1773"/>
      <w:r>
        <w:rPr>
          <w:rFonts w:ascii="宋体" w:hAnsi="宋体" w:cs="宋体" w:eastAsia="宋体"/>
          <w:sz w:val="41"/>
          <w:spacing w:val="0"/>
          <w:color w:val="000000"/>
          <w:b w:val="off"/>
          <w:i w:val="off"/>
        </w:rPr>
        <w:t>他们说，神(deity)也是有生命的存在，是永恒的、理</w:t>
      </w:r>
      <w:r>
        <w:rPr>
          <w:rFonts w:ascii="宋体" w:hAnsi="宋体" w:cs="宋体" w:eastAsia="宋体"/>
          <w:sz w:val="41"/>
          <w:spacing w:val="0"/>
          <w:color w:val="000000"/>
          <w:b w:val="off"/>
          <w:i w:val="off"/>
        </w:rPr>
        <w:t>性的，在幸福方面是完善的或有理智的，不允许任何恶进入</w:t>
      </w:r>
      <w:r>
        <w:rPr>
          <w:rFonts w:ascii="宋体" w:hAnsi="宋体" w:cs="宋体" w:eastAsia="宋体"/>
          <w:sz w:val="41"/>
          <w:spacing w:val="0"/>
          <w:color w:val="000000"/>
          <w:b w:val="off"/>
          <w:i w:val="off"/>
        </w:rPr>
        <w:t>其中，庇佑着世界和其中的一切存在，但他不具有人形。他</w:t>
      </w:r>
      <w:r>
        <w:rPr>
          <w:rFonts w:ascii="宋体" w:hAnsi="宋体" w:cs="宋体" w:eastAsia="宋体"/>
          <w:sz w:val="41"/>
          <w:spacing w:val="0"/>
          <w:color w:val="000000"/>
          <w:b w:val="off"/>
          <w:i w:val="off"/>
        </w:rPr>
        <w:t>是宇宙的创造者，是万物的所谓父亲，无论是在总体上还是</w:t>
      </w:r>
      <w:r>
        <w:rPr>
          <w:rFonts w:ascii="宋体" w:hAnsi="宋体" w:cs="宋体" w:eastAsia="宋体"/>
          <w:sz w:val="41"/>
          <w:spacing w:val="0"/>
          <w:color w:val="000000"/>
          <w:b w:val="off"/>
          <w:i w:val="off"/>
        </w:rPr>
        <w:t>在他那渗透一切的特殊部分的意义上都是如此；他的特殊部</w:t>
      </w:r>
      <w:r>
        <w:rPr>
          <w:rFonts w:ascii="宋体" w:hAnsi="宋体" w:cs="宋体" w:eastAsia="宋体"/>
          <w:sz w:val="41"/>
          <w:spacing w:val="0"/>
          <w:color w:val="000000"/>
          <w:b w:val="off"/>
          <w:i w:val="off"/>
        </w:rPr>
        <w:t>分因其不同力量而被冠以许多名称。他们称他为迪亚(Dia)</w:t>
      </w:r>
      <w:r>
        <w:rPr>
          <w:rFonts w:ascii="宋体" w:hAnsi="宋体" w:cs="宋体" w:eastAsia="宋体"/>
          <w:sz w:val="41"/>
          <w:spacing w:val="0"/>
          <w:color w:val="000000"/>
          <w:b w:val="off"/>
          <w:i w:val="off"/>
        </w:rPr>
        <w:t>(Δiα)，因为万物都归因于(δiα)他；称他为宙斯(Zηα)，</w:t>
      </w:r>
      <w:r>
        <w:rPr>
          <w:rFonts w:ascii="宋体" w:hAnsi="宋体" w:cs="宋体" w:eastAsia="宋体"/>
          <w:sz w:val="41"/>
          <w:spacing w:val="0"/>
          <w:color w:val="000000"/>
          <w:b w:val="off"/>
          <w:i w:val="off"/>
        </w:rPr>
        <w:t>因为他是生命(ξηα)的原因，或渗透一切生命；称他为雅</w:t>
      </w:r>
      <w:r>
        <w:rPr>
          <w:rFonts w:ascii="宋体" w:hAnsi="宋体" w:cs="宋体" w:eastAsia="宋体"/>
          <w:sz w:val="41"/>
          <w:spacing w:val="0"/>
          <w:color w:val="000000"/>
          <w:b w:val="off"/>
          <w:i w:val="off"/>
        </w:rPr>
        <w:t>典娜，因为神性(divinity)的统治部分延及以太；称他为赫</w:t>
      </w:r>
      <w:r>
        <w:rPr>
          <w:rFonts w:ascii="宋体" w:hAnsi="宋体" w:cs="宋体" w:eastAsia="宋体"/>
          <w:sz w:val="41"/>
          <w:spacing w:val="0"/>
          <w:color w:val="000000"/>
          <w:b w:val="off"/>
          <w:i w:val="off"/>
        </w:rPr>
        <w:t>拉，意味着延及到气；称他为赫费司托，因为他延伸到有创</w:t>
      </w:r>
      <w:r>
        <w:rPr>
          <w:rFonts w:ascii="宋体" w:hAnsi="宋体" w:cs="宋体" w:eastAsia="宋体"/>
          <w:sz w:val="41"/>
          <w:spacing w:val="0"/>
          <w:color w:val="000000"/>
          <w:b w:val="off"/>
          <w:i w:val="off"/>
        </w:rPr>
        <w:t>造力的火；称他为波塞冬，因为他伸展到海洋；称他为得墨</w:t>
      </w:r>
      <w:r>
        <w:rPr>
          <w:rFonts w:ascii="宋体" w:hAnsi="宋体" w:cs="宋体" w:eastAsia="宋体"/>
          <w:sz w:val="41"/>
          <w:spacing w:val="0"/>
          <w:color w:val="000000"/>
          <w:b w:val="off"/>
          <w:i w:val="off"/>
        </w:rPr>
        <w:t>忒尔，因为他触及大地。同样，人们给予神以其他名称，尽</w:t>
      </w:r>
      <w:r>
        <w:rPr>
          <w:rFonts w:ascii="宋体" w:hAnsi="宋体" w:cs="宋体" w:eastAsia="宋体"/>
          <w:sz w:val="41"/>
          <w:spacing w:val="0"/>
          <w:color w:val="000000"/>
          <w:b w:val="off"/>
          <w:i w:val="off"/>
        </w:rPr>
        <w:t>其所能去把握他的各种各样的特有属性。</w:t>
      </w:r>
      <w:bookmarkEnd w:id="1773"/>
    </w:p>
    <w:p>
      <w:pPr>
        <w:pageBreakBefore w:val="off"/>
        <w:tabs/>
        <w:wordWrap w:val="off"/>
        <w:spacing w:before="0" w:after="0" w:line="620" w:lineRule="atLeast"/>
        <w:ind w:left="500" w:right="0" w:firstLine="880"/>
        <w:jc w:val="both"/>
        <w:textAlignment w:val="baseline"/>
        <w:rPr>
          <w:sz w:val="41"/>
        </w:rPr>
      </w:pPr>
      <w:bookmarkStart w:name="" w:id="1774"/>
      <w:r>
        <w:rPr>
          <w:rFonts w:ascii="宋体" w:hAnsi="宋体" w:cs="宋体" w:eastAsia="宋体"/>
          <w:sz w:val="41"/>
          <w:spacing w:val="0"/>
          <w:color w:val="000000"/>
          <w:b w:val="off"/>
          <w:i w:val="off"/>
        </w:rPr>
        <w:t>芝诺认为神(God)的实体是整个世界和天穹；克律西</w:t>
      </w:r>
      <w:r>
        <w:rPr>
          <w:rFonts w:ascii="宋体" w:hAnsi="宋体" w:cs="宋体" w:eastAsia="宋体"/>
          <w:sz w:val="41"/>
          <w:spacing w:val="0"/>
          <w:color w:val="000000"/>
          <w:b w:val="off"/>
          <w:i w:val="off"/>
        </w:rPr>
        <w:t>波在其《论诸神》的第一卷中、波西多纽在其同名著作的第</w:t>
      </w:r>
      <w:r>
        <w:rPr>
          <w:rFonts w:ascii="宋体" w:hAnsi="宋体" w:cs="宋体" w:eastAsia="宋体"/>
          <w:sz w:val="41"/>
          <w:spacing w:val="0"/>
          <w:color w:val="000000"/>
          <w:b w:val="off"/>
          <w:i w:val="off"/>
        </w:rPr>
        <w:t>一卷中也这么认为。安提珀特在其《论宇宙》的第七卷中</w:t>
      </w:r>
      <w:r>
        <w:rPr>
          <w:rFonts w:ascii="宋体" w:hAnsi="宋体" w:cs="宋体" w:eastAsia="宋体"/>
          <w:sz w:val="41"/>
          <w:spacing w:val="0"/>
          <w:color w:val="000000"/>
          <w:b w:val="off"/>
          <w:i w:val="off"/>
        </w:rPr>
        <w:t>说，神的实体类似于气；而波埃苏在其《论自然》( On Na-</w:t>
      </w:r>
      <w:r>
        <w:rPr>
          <w:rFonts w:ascii="宋体" w:hAnsi="宋体" w:cs="宋体" w:eastAsia="宋体"/>
          <w:sz w:val="41"/>
          <w:spacing w:val="0"/>
          <w:color w:val="000000"/>
          <w:b w:val="off"/>
          <w:i w:val="off"/>
        </w:rPr>
        <w:t>ture)中把恒星说成神的实体。“自然(Nature)”这个词在他</w:t>
      </w:r>
      <w:r>
        <w:rPr>
          <w:rFonts w:ascii="宋体" w:hAnsi="宋体" w:cs="宋体" w:eastAsia="宋体"/>
          <w:sz w:val="41"/>
          <w:spacing w:val="0"/>
          <w:color w:val="000000"/>
          <w:b w:val="off"/>
          <w:i w:val="off"/>
        </w:rPr>
        <w:t>们那里有时意指把世界团聚在一起的东西，有时意指促使地</w:t>
      </w:r>
      <w:r>
        <mc:AlternateContent>
          <mc:Choice Requires="wps">
            <w:drawing>
              <wp:anchor allowOverlap="true" layoutInCell="true" locked="false" simplePos="false" behindDoc="false" relativeHeight="251659264" distL="0" distR="0" distT="0" distB="0">
                <wp:simplePos x="0" y="0"/>
                <wp:positionH relativeFrom="page">
                  <wp:posOffset>419100</wp:posOffset>
                </wp:positionH>
                <wp:positionV relativeFrom="paragraph">
                  <wp:posOffset>-774700</wp:posOffset>
                </wp:positionV>
                <wp:extent cx="1270000" cy="330200"/>
                <wp:wrapNone/>
                <wp:docPr id="46" name="文本框 46"/>
                <a:graphic xmlns:a="http://schemas.openxmlformats.org/drawingml/2006/main">
                  <a:graphicData uri="http://schemas.microsoft.com/office/word/2010/wordprocessingShape">
                    <wps:wsp>
                      <wps:cNvSpPr txBox="true"/>
                      <wps:spPr>
                        <a:xfrm>
                          <a:off x="0" y="0"/>
                          <a:ext cx="12700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2"/>
                              </w:rPr>
                            </w:pPr>
                            <w:bookmarkStart w:name="" w:id="1775"/>
                            <w:r>
                              <w:rPr>
                                <w:rFonts w:ascii="宋体" w:hAnsi="宋体" w:cs="宋体" w:eastAsia="宋体"/>
                                <w:sz w:val="32"/>
                                <w:spacing w:val="0"/>
                                <w:color w:val="000000"/>
                                <w:b w:val="off"/>
                                <w:i w:val="off"/>
                              </w:rPr>
                              <w:t>VⅡ.147-149</w:t>
                            </w:r>
                            <w:bookmarkEnd w:id="1775"/>
                          </w:p>
                        </w:txbxContent>
                      </wps:txbx>
                      <wps:bodyPr wrap="square" lIns="0" rIns="0" tIns="0" bIns="0" vert="horz" anchor="t">
                        <a:noAutofit/>
                      </wps:bodyPr>
                    </wps:wsp>
                  </a:graphicData>
                </a:graphic>
              </wp:anchor>
            </w:drawing>
          </mc:Choice>
          <mc:Fallback>
            <w:pict>
              <v:shape type="#_x0000_t202" filled="f" stroked="f" style="margin-left:33pt;margin-top:-61pt;width:100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2"/>
                        </w:rPr>
                      </w:pPr>
                      <w:bookmarkStart w:name="" w:id="1776"/>
                      <w:r>
                        <w:rPr>
                          <w:rFonts w:ascii="宋体" w:hAnsi="宋体" w:cs="宋体" w:eastAsia="宋体"/>
                          <w:sz w:val="32"/>
                          <w:spacing w:val="0"/>
                          <w:color w:val="000000"/>
                          <w:b w:val="off"/>
                          <w:i w:val="off"/>
                        </w:rPr>
                        <w:t>VⅡ.147-149</w:t>
                      </w:r>
                      <w:bookmarkEnd w:id="1776"/>
                    </w:p>
                  </w:txbxContent>
                </v:textbox>
              </v:shape>
            </w:pict>
          </mc:Fallback>
        </mc:AlternateContent>
      </w:r>
      <w:bookmarkEnd w:id="1774"/>
    </w:p>
    <w:p>
      <w:pPr>
        <w:pageBreakBefore w:val="off"/>
        <w:tabs/>
        <w:wordWrap w:val="off"/>
        <w:spacing w:before="0" w:after="0" w:line="620" w:lineRule="atLeast"/>
        <w:ind w:left="620" w:right="0"/>
        <w:jc w:val="both"/>
        <w:textAlignment w:val="baseline"/>
        <w:rPr>
          <w:sz w:val="41"/>
        </w:rPr>
      </w:pPr>
      <w:bookmarkStart w:name="" w:id="1777"/>
      <w:r>
        <w:rPr>
          <w:rFonts w:ascii="宋体" w:hAnsi="宋体" w:cs="宋体" w:eastAsia="宋体"/>
          <w:sz w:val="41"/>
          <w:spacing w:val="0"/>
          <w:color w:val="000000"/>
          <w:u w:val="single"/>
          <w:b w:val="off"/>
          <w:i w:val="off"/>
        </w:rPr>
        <w:t xml:space="preserve">             </w:t>
      </w:r>
      <w:bookmarkEnd w:id="1777"/>
    </w:p>
    <w:p>
      <w:pPr>
        <w:pageBreakBefore w:val="off"/>
        <w:tabs/>
        <w:wordWrap w:val="off"/>
        <w:spacing w:before="0" w:after="0" w:line="340" w:lineRule="exact"/>
        <w:ind w:left="0" w:right="0"/>
        <w:jc w:val="both"/>
        <w:textAlignment w:val="baseline"/>
        <w:rPr>
          <w:sz w:val="30"/>
        </w:rPr>
      </w:pPr>
      <w:bookmarkStart w:name="" w:id="1778"/>
      <w:r>
        <w:rPr>
          <w:rFonts w:ascii="宋体" w:hAnsi="宋体" w:cs="宋体" w:eastAsia="宋体"/>
          <w:sz w:val="30"/>
          <w:spacing w:val="0"/>
          <w:color w:val="000000"/>
          <w:b w:val="off"/>
          <w:i w:val="off"/>
        </w:rPr>
        <w:t/>
      </w:r>
      <w:bookmarkEnd w:id="1778"/>
    </w:p>
    <w:p>
      <w:pPr>
        <w:pageBreakBefore w:val="off"/>
        <w:tabs/>
        <w:wordWrap w:val="off"/>
        <w:spacing w:before="0" w:after="0" w:line="400" w:lineRule="atLeast"/>
        <w:ind w:left="1200" w:right="0"/>
        <w:jc w:val="both"/>
        <w:textAlignment w:val="baseline"/>
        <w:rPr>
          <w:sz w:val="30"/>
        </w:rPr>
      </w:pPr>
      <w:bookmarkStart w:name="" w:id="1779"/>
      <w:r>
        <w:rPr>
          <w:rFonts w:ascii="仿宋" w:hAnsi="仿宋" w:cs="仿宋" w:eastAsia="仿宋"/>
          <w:sz w:val="30"/>
          <w:spacing w:val="0"/>
          <w:color w:val="000000"/>
          <w:b w:val="off"/>
          <w:i w:val="off"/>
        </w:rPr>
        <w:t>①  即月亮的纬度相对于黄道带来说为零。</w:t>
      </w:r>
      <w:bookmarkEnd w:id="1779"/>
    </w:p>
    <w:p>
      <w:pPr>
        <w:pageBreakBefore w:val="off"/>
        <w:tabs/>
        <w:wordWrap w:val="off"/>
        <w:spacing w:before="0" w:after="0" w:line="480" w:lineRule="atLeast"/>
        <w:ind w:left="0" w:right="0"/>
        <w:jc w:val="center"/>
        <w:textAlignment w:val="baseline"/>
        <w:rPr>
          <w:sz w:val="35"/>
        </w:rPr>
      </w:pPr>
      <w:bookmarkStart w:name="" w:id="1780"/>
      <w:r>
        <w:rPr>
          <w:rFonts w:ascii="楷体" w:hAnsi="楷体" w:cs="楷体" w:eastAsia="楷体"/>
          <w:sz w:val="35"/>
          <w:spacing w:val="0"/>
          <w:color w:val="000000"/>
          <w:b w:val="off"/>
          <w:i w:val="off"/>
        </w:rPr>
        <w:t>—— 462 —</w:t>
      </w:r>
      <w:bookmarkEnd w:id="1780"/>
    </w:p>
    <w:p>
      <w:r>
        <w:t/>
      </w:r>
    </w:p>
    <w:p>
      <w:pPr>
        <w:sectPr>
          <w:footerReference r:id="rId143"/>
          <w:headerReference r:id="rId144" w:type="default"/>
          <w:type w:val="nextPage"/>
          <w:pgSz w:w="15700" w:h="22880"/>
          <w:pgMar w:left="2040" w:top="1720" w:right="2040" w:bottom="1720" w:header="1420" w:footer="1420"/>
          <w:cols w:num="1"/>
        </w:sectPr>
      </w:pPr>
    </w:p>
    <w:p>
      <w:pPr>
        <w:pageBreakBefore w:val="off"/>
        <w:tabs/>
        <w:wordWrap w:val="off"/>
        <w:spacing w:before="420" w:after="0" w:line="580" w:lineRule="atLeast"/>
        <w:ind w:left="0" w:right="0"/>
        <w:jc w:val="center"/>
        <w:textAlignment w:val="baseline"/>
        <w:rPr>
          <w:sz w:val="40"/>
        </w:rPr>
      </w:pPr>
      <w:bookmarkStart w:name="" w:id="1781"/>
      <w:r>
        <w:rPr>
          <w:rFonts w:ascii="楷体" w:hAnsi="楷体" w:cs="楷体" w:eastAsia="楷体"/>
          <w:sz w:val="40"/>
          <w:spacing w:val="0"/>
          <w:color w:val="000000"/>
          <w:u w:val="single"/>
          <w:b w:val="on"/>
          <w:i w:val="off"/>
        </w:rPr>
        <w:t xml:space="preserve">                 第七卷 第一章   芝诺                </w:t>
      </w:r>
      <w:bookmarkEnd w:id="1781"/>
    </w:p>
    <w:p>
      <w:pPr>
        <w:pageBreakBefore w:val="off"/>
        <w:tabs/>
        <w:wordWrap w:val="off"/>
        <w:spacing w:before="400" w:after="0" w:line="620" w:lineRule="atLeast"/>
        <w:ind w:left="0" w:right="500"/>
        <w:jc w:val="both"/>
        <w:textAlignment w:val="baseline"/>
        <w:rPr>
          <w:sz w:val="41"/>
        </w:rPr>
      </w:pPr>
      <w:bookmarkStart w:name="" w:id="1782"/>
      <w:r>
        <w:rPr>
          <w:rFonts w:ascii="仿宋" w:hAnsi="仿宋" w:cs="仿宋" w:eastAsia="仿宋"/>
          <w:sz w:val="41"/>
          <w:spacing w:val="0"/>
          <w:color w:val="000000"/>
          <w:b w:val="off"/>
          <w:i w:val="off"/>
        </w:rPr>
        <w:t>球上的事物萌发生长的力量。他们把自然定义为一种自身运</w:t>
      </w:r>
      <w:r>
        <w:rPr>
          <w:rFonts w:ascii="仿宋" w:hAnsi="仿宋" w:cs="仿宋" w:eastAsia="仿宋"/>
          <w:sz w:val="41"/>
          <w:spacing w:val="0"/>
          <w:color w:val="000000"/>
          <w:b w:val="off"/>
          <w:i w:val="off"/>
        </w:rPr>
        <w:t>动的力量，根据生殖的原则(seminal</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principles)①在确定的</w:t>
      </w:r>
      <w:r>
        <w:rPr>
          <w:rFonts w:ascii="仿宋" w:hAnsi="仿宋" w:cs="仿宋" w:eastAsia="仿宋"/>
          <w:sz w:val="41"/>
          <w:spacing w:val="0"/>
          <w:color w:val="000000"/>
          <w:b w:val="off"/>
          <w:i w:val="off"/>
        </w:rPr>
        <w:t>时期产生后代，并保持其存在，还产生与其来源同质的结</w:t>
      </w:r>
      <w:r>
        <w:rPr>
          <w:rFonts w:ascii="仿宋" w:hAnsi="仿宋" w:cs="仿宋" w:eastAsia="仿宋"/>
          <w:sz w:val="41"/>
          <w:spacing w:val="0"/>
          <w:color w:val="000000"/>
          <w:b w:val="off"/>
          <w:i w:val="off"/>
        </w:rPr>
        <w:t>果。他们认为自然既以功用(utility)也以快乐为目标，这</w:t>
      </w:r>
      <w:r>
        <w:rPr>
          <w:rFonts w:ascii="仿宋" w:hAnsi="仿宋" w:cs="仿宋" w:eastAsia="仿宋"/>
          <w:sz w:val="41"/>
          <w:spacing w:val="0"/>
          <w:color w:val="000000"/>
          <w:b w:val="off"/>
          <w:i w:val="off"/>
        </w:rPr>
        <w:t>从与人的技艺的类比可以清楚地看出来。克律西波在其《论</w:t>
      </w:r>
      <w:r>
        <w:rPr>
          <w:rFonts w:ascii="仿宋" w:hAnsi="仿宋" w:cs="仿宋" w:eastAsia="仿宋"/>
          <w:sz w:val="41"/>
          <w:spacing w:val="0"/>
          <w:color w:val="000000"/>
          <w:b w:val="off"/>
          <w:i w:val="off"/>
        </w:rPr>
        <w:t>命运》(De</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Fato)中、波西多纽在其《论命运》(De</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Fato)</w:t>
      </w:r>
      <w:r>
        <w:rPr>
          <w:rFonts w:ascii="仿宋" w:hAnsi="仿宋" w:cs="仿宋" w:eastAsia="仿宋"/>
          <w:sz w:val="41"/>
          <w:spacing w:val="0"/>
          <w:color w:val="000000"/>
          <w:b w:val="off"/>
          <w:i w:val="off"/>
        </w:rPr>
        <w:t>的第二卷中、芝诺、波埃苏在其《论命运》的第一卷中都认</w:t>
      </w:r>
      <w:r>
        <w:rPr>
          <w:rFonts w:ascii="仿宋" w:hAnsi="仿宋" w:cs="仿宋" w:eastAsia="仿宋"/>
          <w:sz w:val="41"/>
          <w:spacing w:val="0"/>
          <w:color w:val="000000"/>
          <w:b w:val="off"/>
          <w:i w:val="off"/>
        </w:rPr>
        <w:t>为，万物因命运(fate)或定数(destiny)而发生。他们把命</w:t>
      </w:r>
      <w:r>
        <w:rPr>
          <w:rFonts w:ascii="仿宋" w:hAnsi="仿宋" w:cs="仿宋" w:eastAsia="仿宋"/>
          <w:sz w:val="41"/>
          <w:spacing w:val="0"/>
          <w:color w:val="000000"/>
          <w:b w:val="off"/>
          <w:i w:val="off"/>
        </w:rPr>
        <w:t>运定义为事物赖以存在的无目的的因果链，或者定义为世界</w:t>
      </w:r>
      <w:r>
        <w:rPr>
          <w:rFonts w:ascii="仿宋" w:hAnsi="仿宋" w:cs="仿宋" w:eastAsia="仿宋"/>
          <w:sz w:val="41"/>
          <w:spacing w:val="0"/>
          <w:color w:val="000000"/>
          <w:b w:val="off"/>
          <w:i w:val="off"/>
        </w:rPr>
        <w:t>得以运行的原因或规则(formula)。他们还说，如果确实存</w:t>
      </w:r>
      <w:r>
        <w:rPr>
          <w:rFonts w:ascii="仿宋" w:hAnsi="仿宋" w:cs="仿宋" w:eastAsia="仿宋"/>
          <w:sz w:val="41"/>
          <w:spacing w:val="0"/>
          <w:color w:val="000000"/>
          <w:b w:val="off"/>
          <w:i w:val="off"/>
        </w:rPr>
        <w:t>在神佑的话，那么一切形式的占卜或预测都是真实可靠的。</w:t>
      </w:r>
      <w:r>
        <w:rPr>
          <w:rFonts w:ascii="仿宋" w:hAnsi="仿宋" w:cs="仿宋" w:eastAsia="仿宋"/>
          <w:sz w:val="41"/>
          <w:spacing w:val="0"/>
          <w:color w:val="000000"/>
          <w:b w:val="off"/>
          <w:i w:val="off"/>
        </w:rPr>
        <w:t>而且他们还用某些结果的显明性来证明占卜确实是门科学；</w:t>
      </w:r>
      <w:r>
        <w:rPr>
          <w:rFonts w:ascii="仿宋" w:hAnsi="仿宋" w:cs="仿宋" w:eastAsia="仿宋"/>
          <w:sz w:val="41"/>
          <w:spacing w:val="0"/>
          <w:color w:val="000000"/>
          <w:b w:val="off"/>
          <w:i w:val="off"/>
        </w:rPr>
        <w:t>芝诺、克律西波在其《论划分》(De</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Divinatione)的第二卷、</w:t>
      </w:r>
      <w:r>
        <w:rPr>
          <w:rFonts w:ascii="仿宋" w:hAnsi="仿宋" w:cs="仿宋" w:eastAsia="仿宋"/>
          <w:sz w:val="41"/>
          <w:spacing w:val="0"/>
          <w:color w:val="000000"/>
          <w:b w:val="off"/>
          <w:i w:val="off"/>
        </w:rPr>
        <w:t>阿塞诺多鲁、波西多纽在其《物理学谈话》的第二卷和《论</w:t>
      </w:r>
      <w:r>
        <w:rPr>
          <w:rFonts w:ascii="仿宋" w:hAnsi="仿宋" w:cs="仿宋" w:eastAsia="仿宋"/>
          <w:sz w:val="41"/>
          <w:spacing w:val="0"/>
          <w:color w:val="000000"/>
          <w:b w:val="off"/>
          <w:i w:val="off"/>
        </w:rPr>
        <w:t>划分》的第五卷中都是这么做的。但帕奈提乌否认占卜有任</w:t>
      </w:r>
      <w:r>
        <w:rPr>
          <w:rFonts w:ascii="仿宋" w:hAnsi="仿宋" w:cs="仿宋" w:eastAsia="仿宋"/>
          <w:sz w:val="41"/>
          <w:spacing w:val="0"/>
          <w:color w:val="000000"/>
          <w:b w:val="off"/>
          <w:i w:val="off"/>
        </w:rPr>
        <w:t>何真实的存在。</w:t>
      </w:r>
      <w:bookmarkEnd w:id="1782"/>
    </w:p>
    <w:p>
      <w:pPr>
        <w:pageBreakBefore w:val="off"/>
        <w:tabs/>
        <w:wordWrap w:val="off"/>
        <w:spacing w:before="0" w:after="0" w:line="620" w:lineRule="atLeast"/>
        <w:ind w:left="60" w:right="460" w:firstLine="780"/>
        <w:jc w:val="both"/>
        <w:textAlignment w:val="baseline"/>
        <w:rPr>
          <w:sz w:val="41"/>
        </w:rPr>
      </w:pPr>
      <w:bookmarkStart w:name="" w:id="1783"/>
      <w:r>
        <w:rPr>
          <w:rFonts w:ascii="仿宋" w:hAnsi="仿宋" w:cs="仿宋" w:eastAsia="仿宋"/>
          <w:sz w:val="41"/>
          <w:spacing w:val="0"/>
          <w:color w:val="000000"/>
          <w:b w:val="off"/>
          <w:i w:val="off"/>
        </w:rPr>
        <w:t>他们把第一质料(primary</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matter)当作万物的基质</w:t>
      </w:r>
      <w:r>
        <w:rPr>
          <w:rFonts w:ascii="仿宋" w:hAnsi="仿宋" w:cs="仿宋" w:eastAsia="仿宋"/>
          <w:sz w:val="41"/>
          <w:spacing w:val="0"/>
          <w:color w:val="000000"/>
          <w:b w:val="off"/>
          <w:i w:val="off"/>
        </w:rPr>
        <w:t>(substretum)；克律西波在其《物理学》的第一卷中、芝诺都</w:t>
      </w:r>
      <w:r>
        <w:rPr>
          <w:rFonts w:ascii="仿宋" w:hAnsi="仿宋" w:cs="仿宋" w:eastAsia="仿宋"/>
          <w:sz w:val="41"/>
          <w:spacing w:val="0"/>
          <w:color w:val="000000"/>
          <w:b w:val="off"/>
          <w:i w:val="off"/>
        </w:rPr>
        <w:t>持此论。质料指一切事物所从产生的东西。实体和质料两个</w:t>
      </w:r>
      <w:r>
        <w:rPr>
          <w:rFonts w:ascii="仿宋" w:hAnsi="仿宋" w:cs="仿宋" w:eastAsia="仿宋"/>
          <w:sz w:val="41"/>
          <w:spacing w:val="0"/>
          <w:color w:val="000000"/>
          <w:b w:val="off"/>
          <w:i w:val="off"/>
        </w:rPr>
        <w:t>术语都有双重意义，其根据在于它们表示：(1)普遍的实体</w:t>
      </w:r>
      <w:r>
        <w:rPr>
          <w:rFonts w:ascii="仿宋" w:hAnsi="仿宋" w:cs="仿宋" w:eastAsia="仿宋"/>
          <w:sz w:val="41"/>
          <w:spacing w:val="0"/>
          <w:color w:val="000000"/>
          <w:b w:val="off"/>
          <w:i w:val="off"/>
        </w:rPr>
        <w:t>或质料；或(2)特殊的实体或质料。前者既不增长也不消</w:t>
      </w:r>
      <w:r>
        <w:rPr>
          <w:rFonts w:ascii="仿宋" w:hAnsi="仿宋" w:cs="仿宋" w:eastAsia="仿宋"/>
          <w:sz w:val="41"/>
          <w:spacing w:val="0"/>
          <w:color w:val="000000"/>
          <w:b w:val="off"/>
          <w:i w:val="off"/>
        </w:rPr>
        <w:t>亡，而特殊事物的质料既增长又消亡。物体(body)是有限</w:t>
      </w:r>
      <w:r>
        <w:rPr>
          <w:rFonts w:ascii="仿宋" w:hAnsi="仿宋" w:cs="仿宋" w:eastAsia="仿宋"/>
          <w:sz w:val="41"/>
          <w:spacing w:val="0"/>
          <w:color w:val="000000"/>
          <w:b w:val="off"/>
          <w:i w:val="off"/>
        </w:rPr>
        <w:t>的实体；安提珀特在其《论实体》(On</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Substance)的第二</w:t>
      </w:r>
      <w:r>
        <w:rPr>
          <w:rFonts w:ascii="仿宋" w:hAnsi="仿宋" w:cs="仿宋" w:eastAsia="仿宋"/>
          <w:sz w:val="41"/>
          <w:spacing w:val="0"/>
          <w:color w:val="000000"/>
          <w:b w:val="off"/>
          <w:i w:val="off"/>
        </w:rPr>
        <w:t>卷、阿波罗多洛在其《物理学》中持此观点。他们两人也</w:t>
      </w:r>
      <w:r>
        <mc:AlternateContent>
          <mc:Choice Requires="wps">
            <w:drawing>
              <wp:anchor allowOverlap="true" layoutInCell="true" locked="false" simplePos="false" behindDoc="false" relativeHeight="251659264" distL="0" distR="0" distT="0" distB="0">
                <wp:simplePos x="0" y="0"/>
                <wp:positionH relativeFrom="page">
                  <wp:posOffset>8356600</wp:posOffset>
                </wp:positionH>
                <wp:positionV relativeFrom="paragraph">
                  <wp:posOffset>0</wp:posOffset>
                </wp:positionV>
                <wp:extent cx="1193800" cy="304800"/>
                <wp:wrapNone/>
                <wp:docPr id="47" name="文本框 47"/>
                <a:graphic xmlns:a="http://schemas.openxmlformats.org/drawingml/2006/main">
                  <a:graphicData uri="http://schemas.microsoft.com/office/word/2010/wordprocessingShape">
                    <wps:wsp>
                      <wps:cNvSpPr txBox="true"/>
                      <wps:spPr>
                        <a:xfrm>
                          <a:off x="0" y="0"/>
                          <a:ext cx="1193800" cy="304800"/>
                        </a:xfrm>
                        <a:prstGeom prst="rect">
                          <a:avLst/>
                        </a:prstGeom>
                        <a:noFill/>
                        <a:ln w="6350">
                          <a:noFill/>
                        </a:ln>
                      </wps:spPr>
                      <wps:txbx>
                        <w:txbxContent>
                          <w:p>
                            <w:pPr>
                              <w:pageBreakBefore w:val="off"/>
                              <w:tabs/>
                              <w:wordWrap w:val="off"/>
                              <w:spacing w:before="0" w:after="0" w:line="400" w:lineRule="atLeast"/>
                              <w:ind w:left="0" w:right="0"/>
                              <w:jc w:val="right"/>
                              <w:textAlignment w:val="baseline"/>
                              <w:rPr>
                                <w:sz w:val="30"/>
                              </w:rPr>
                            </w:pPr>
                            <w:bookmarkStart w:name="" w:id="1784"/>
                            <w:r>
                              <w:rPr>
                                <w:rFonts w:ascii="宋体" w:hAnsi="宋体" w:cs="宋体" w:eastAsia="宋体"/>
                                <w:sz w:val="30"/>
                                <w:spacing w:val="0"/>
                                <w:color w:val="000000"/>
                                <w:b w:val="off"/>
                                <w:i w:val="off"/>
                              </w:rPr>
                              <w:t>VⅡ.150-151</w:t>
                            </w:r>
                            <w:bookmarkEnd w:id="1784"/>
                          </w:p>
                        </w:txbxContent>
                      </wps:txbx>
                      <wps:bodyPr wrap="square" lIns="0" rIns="0" tIns="0" bIns="0" vert="horz" anchor="t">
                        <a:noAutofit/>
                      </wps:bodyPr>
                    </wps:wsp>
                  </a:graphicData>
                </a:graphic>
              </wp:anchor>
            </w:drawing>
          </mc:Choice>
          <mc:Fallback>
            <w:pict>
              <v:shape type="#_x0000_t202" filled="f" stroked="f" style="margin-left:658pt;margin-top:0pt;width:94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right"/>
                        <w:textAlignment w:val="baseline"/>
                        <w:rPr>
                          <w:sz w:val="30"/>
                        </w:rPr>
                      </w:pPr>
                      <w:bookmarkStart w:name="" w:id="1785"/>
                      <w:r>
                        <w:rPr>
                          <w:rFonts w:ascii="宋体" w:hAnsi="宋体" w:cs="宋体" w:eastAsia="宋体"/>
                          <w:sz w:val="30"/>
                          <w:spacing w:val="0"/>
                          <w:color w:val="000000"/>
                          <w:b w:val="off"/>
                          <w:i w:val="off"/>
                        </w:rPr>
                        <w:t>VⅡ.150-151</w:t>
                      </w:r>
                      <w:bookmarkEnd w:id="1785"/>
                    </w:p>
                  </w:txbxContent>
                </v:textbox>
              </v:shape>
            </w:pict>
          </mc:Fallback>
        </mc:AlternateContent>
      </w:r>
      <w:bookmarkEnd w:id="1783"/>
    </w:p>
    <w:p>
      <w:pPr>
        <w:pageBreakBefore w:val="off"/>
        <w:tabs/>
        <w:wordWrap w:val="off"/>
        <w:spacing w:before="0" w:after="0" w:line="620" w:lineRule="atLeast"/>
        <w:ind w:left="120" w:right="0"/>
        <w:jc w:val="both"/>
        <w:textAlignment w:val="baseline"/>
        <w:rPr>
          <w:sz w:val="41"/>
        </w:rPr>
      </w:pPr>
      <w:bookmarkStart w:name="" w:id="1786"/>
      <w:r>
        <w:rPr>
          <w:rFonts w:ascii="宋体" w:hAnsi="宋体" w:cs="宋体" w:eastAsia="宋体"/>
          <w:sz w:val="41"/>
          <w:spacing w:val="0"/>
          <w:color w:val="000000"/>
          <w:u w:val="single"/>
          <w:b w:val="off"/>
          <w:i w:val="off"/>
        </w:rPr>
        <w:t xml:space="preserve">             </w:t>
      </w:r>
      <w:bookmarkEnd w:id="1786"/>
    </w:p>
    <w:p>
      <w:pPr>
        <w:pageBreakBefore w:val="off"/>
        <w:tabs/>
        <w:wordWrap w:val="off"/>
        <w:spacing w:before="240" w:after="0" w:line="440" w:lineRule="atLeast"/>
        <w:ind w:left="60" w:right="480" w:firstLine="600"/>
        <w:jc w:val="both"/>
        <w:textAlignment w:val="baseline"/>
        <w:rPr>
          <w:sz w:val="30"/>
        </w:rPr>
      </w:pPr>
      <w:bookmarkStart w:name="" w:id="1787"/>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或者可能是“种子的部分(proportions)”。这种模糊的表达可能是试图</w:t>
      </w:r>
      <w:r>
        <w:rPr>
          <w:rFonts w:ascii="仿宋" w:hAnsi="仿宋" w:cs="仿宋" w:eastAsia="仿宋"/>
          <w:sz w:val="30"/>
          <w:spacing w:val="0"/>
          <w:color w:val="000000"/>
          <w:b w:val="off"/>
          <w:i w:val="off"/>
        </w:rPr>
        <w:t>把无论植物还是动物的发展和演化都归结为源于种子的生长。</w:t>
      </w:r>
      <w:bookmarkEnd w:id="1787"/>
    </w:p>
    <w:p>
      <w:pPr>
        <w:pageBreakBefore w:val="off"/>
        <w:tabs/>
        <w:wordWrap w:val="off"/>
        <w:spacing w:before="0" w:after="0" w:line="460" w:lineRule="atLeast"/>
        <w:ind w:left="0" w:right="0"/>
        <w:jc w:val="center"/>
        <w:textAlignment w:val="baseline"/>
        <w:rPr>
          <w:sz w:val="34"/>
        </w:rPr>
      </w:pPr>
      <w:bookmarkStart w:name="" w:id="1788"/>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463</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1788"/>
    </w:p>
    <w:p>
      <w:r>
        <w:t/>
      </w:r>
    </w:p>
    <w:p>
      <w:pPr>
        <w:sectPr>
          <w:footerReference r:id="rId145"/>
          <w:headerReference r:id="rId146" w:type="default"/>
          <w:type w:val="nextPage"/>
          <w:pgSz w:w="15700" w:h="22460"/>
          <w:pgMar w:left="2140" w:top="1660" w:right="2140" w:bottom="1660" w:header="1360" w:footer="1360"/>
          <w:cols w:num="1"/>
        </w:sectPr>
      </w:pPr>
    </w:p>
    <w:p>
      <w:pPr>
        <w:pageBreakBefore w:val="off"/>
        <w:tabs/>
        <w:wordWrap w:val="off"/>
        <w:spacing w:before="460" w:after="0" w:line="460" w:lineRule="atLeast"/>
        <w:ind w:left="680" w:right="0"/>
        <w:jc w:val="both"/>
        <w:textAlignment w:val="baseline"/>
        <w:rPr>
          <w:sz w:val="34"/>
        </w:rPr>
      </w:pPr>
      <w:bookmarkStart w:name="" w:id="1789"/>
      <w:r>
        <w:rPr>
          <w:rFonts w:ascii="TimesNewRoman" w:hAnsi="TimesNewRoman" w:cs="TimesNewRoman" w:eastAsia="TimesNewRoman"/>
          <w:sz w:val="34"/>
          <w:spacing w:val="0"/>
          <w:color w:val="000000"/>
          <w:u w:val="single"/>
          <w:b w:val="off"/>
          <w:i w:val="off"/>
        </w:rPr>
        <w:t xml:space="preserve">                                                   名哲言行录                                                  </w:t>
      </w:r>
      <w:bookmarkEnd w:id="1789"/>
    </w:p>
    <w:p>
      <w:pPr>
        <w:pageBreakBefore w:val="off"/>
        <w:tabs/>
        <w:wordWrap w:val="off"/>
        <w:spacing w:before="0" w:after="0" w:line="480" w:lineRule="exact"/>
        <w:ind w:left="0" w:right="0"/>
        <w:jc w:val="both"/>
        <w:textAlignment w:val="baseline"/>
        <w:rPr>
          <w:sz w:val="34"/>
        </w:rPr>
      </w:pPr>
      <w:bookmarkStart w:name="" w:id="1790"/>
      <w:r>
        <w:rPr>
          <w:rFonts w:ascii="宋体" w:hAnsi="宋体" w:cs="宋体" w:eastAsia="宋体"/>
          <w:sz w:val="34"/>
          <w:spacing w:val="0"/>
          <w:color w:val="000000"/>
          <w:b w:val="off"/>
          <w:i w:val="off"/>
        </w:rPr>
        <w:t/>
      </w:r>
      <w:bookmarkEnd w:id="1790"/>
    </w:p>
    <w:p>
      <w:pPr>
        <w:pageBreakBefore w:val="off"/>
        <w:tabs/>
        <w:wordWrap w:val="off"/>
        <w:spacing w:before="0" w:after="0" w:line="640" w:lineRule="atLeast"/>
        <w:ind w:left="680" w:right="60"/>
        <w:jc w:val="both"/>
        <w:textAlignment w:val="baseline"/>
        <w:rPr>
          <w:sz w:val="41"/>
        </w:rPr>
      </w:pPr>
      <w:bookmarkStart w:name="" w:id="1791"/>
      <w:r>
        <w:rPr>
          <w:rFonts w:ascii="宋体" w:hAnsi="宋体" w:cs="宋体" w:eastAsia="宋体"/>
          <w:sz w:val="41"/>
          <w:spacing w:val="0"/>
          <w:color w:val="000000"/>
          <w:b w:val="off"/>
          <w:i w:val="off"/>
        </w:rPr>
        <w:t>说，质料也能被施加影响，因为如果质料是不可变更的，那</w:t>
      </w:r>
      <w:r>
        <w:rPr>
          <w:rFonts w:ascii="宋体" w:hAnsi="宋体" w:cs="宋体" w:eastAsia="宋体"/>
          <w:sz w:val="41"/>
          <w:spacing w:val="0"/>
          <w:color w:val="000000"/>
          <w:b w:val="off"/>
          <w:i w:val="off"/>
        </w:rPr>
        <w:t>么事物就永远不会从中产生出来。因此进一步可以说，质料</w:t>
      </w:r>
      <w:r>
        <w:rPr>
          <w:rFonts w:ascii="宋体" w:hAnsi="宋体" w:cs="宋体" w:eastAsia="宋体"/>
          <w:sz w:val="41"/>
          <w:spacing w:val="0"/>
          <w:color w:val="000000"/>
          <w:b w:val="off"/>
          <w:i w:val="off"/>
        </w:rPr>
        <w:t>是无限可分的。克律西波认为分割不是无限的，而是本身无</w:t>
      </w:r>
      <w:r>
        <w:rPr>
          <w:rFonts w:ascii="宋体" w:hAnsi="宋体" w:cs="宋体" w:eastAsia="宋体"/>
          <w:sz w:val="41"/>
          <w:spacing w:val="0"/>
          <w:color w:val="000000"/>
          <w:b w:val="off"/>
          <w:i w:val="off"/>
        </w:rPr>
        <w:t>限；因为没有什么东西可以经由分割而达到无限小。但是分</w:t>
      </w:r>
      <w:r>
        <w:rPr>
          <w:rFonts w:ascii="宋体" w:hAnsi="宋体" w:cs="宋体" w:eastAsia="宋体"/>
          <w:sz w:val="41"/>
          <w:spacing w:val="0"/>
          <w:color w:val="000000"/>
          <w:b w:val="off"/>
          <w:i w:val="off"/>
        </w:rPr>
        <w:t>割仍然不停地进行下去。</w:t>
      </w:r>
      <w:bookmarkEnd w:id="1791"/>
    </w:p>
    <w:p>
      <w:pPr>
        <w:pageBreakBefore w:val="off"/>
        <w:tabs/>
        <w:wordWrap w:val="off"/>
        <w:spacing w:before="0" w:after="0" w:line="640" w:lineRule="atLeast"/>
        <w:ind w:left="680" w:right="60" w:firstLine="820"/>
        <w:jc w:val="both"/>
        <w:textAlignment w:val="baseline"/>
        <w:rPr>
          <w:sz w:val="41"/>
        </w:rPr>
      </w:pPr>
      <w:bookmarkStart w:name="" w:id="1792"/>
      <w:r>
        <w:rPr>
          <w:rFonts w:ascii="宋体" w:hAnsi="宋体" w:cs="宋体" w:eastAsia="宋体"/>
          <w:sz w:val="41"/>
          <w:spacing w:val="0"/>
          <w:color w:val="000000"/>
          <w:b w:val="off"/>
          <w:i w:val="off"/>
        </w:rPr>
        <w:t>因此他们对两种实体相混合的解释是（根据克律西波在</w:t>
      </w:r>
      <w:r>
        <w:rPr>
          <w:rFonts w:ascii="宋体" w:hAnsi="宋体" w:cs="宋体" w:eastAsia="宋体"/>
          <w:sz w:val="41"/>
          <w:spacing w:val="0"/>
          <w:color w:val="000000"/>
          <w:b w:val="off"/>
          <w:i w:val="off"/>
        </w:rPr>
        <w:t>其《物理学》的第三卷中的观点）：它们不断相互渗透，一</w:t>
      </w:r>
      <w:r>
        <w:rPr>
          <w:rFonts w:ascii="宋体" w:hAnsi="宋体" w:cs="宋体" w:eastAsia="宋体"/>
          <w:sz w:val="41"/>
          <w:spacing w:val="0"/>
          <w:color w:val="000000"/>
          <w:b w:val="off"/>
          <w:i w:val="off"/>
        </w:rPr>
        <w:t>方的微粒不只是包围另一方的微粒或位于它们旁边。因此如</w:t>
      </w:r>
      <w:r>
        <w:rPr>
          <w:rFonts w:ascii="宋体" w:hAnsi="宋体" w:cs="宋体" w:eastAsia="宋体"/>
          <w:sz w:val="41"/>
          <w:spacing w:val="0"/>
          <w:color w:val="000000"/>
          <w:b w:val="off"/>
          <w:i w:val="off"/>
        </w:rPr>
        <w:t>果把一滴酒滴入大海，则它一会儿就会平均地分散在整个海</w:t>
      </w:r>
      <w:r>
        <w:rPr>
          <w:rFonts w:ascii="宋体" w:hAnsi="宋体" w:cs="宋体" w:eastAsia="宋体"/>
          <w:sz w:val="41"/>
          <w:spacing w:val="0"/>
          <w:color w:val="000000"/>
          <w:b w:val="off"/>
          <w:i w:val="off"/>
        </w:rPr>
        <w:t>洋里，并与它混合在一起。①</w:t>
      </w:r>
      <w:bookmarkEnd w:id="1792"/>
    </w:p>
    <w:p>
      <w:pPr>
        <w:pageBreakBefore w:val="off"/>
        <w:tabs/>
        <w:wordWrap w:val="off"/>
        <w:spacing w:before="0" w:after="0" w:line="640" w:lineRule="atLeast"/>
        <w:ind w:left="680" w:right="40" w:firstLine="820"/>
        <w:jc w:val="both"/>
        <w:textAlignment w:val="baseline"/>
        <w:rPr>
          <w:sz w:val="41"/>
        </w:rPr>
      </w:pPr>
      <w:bookmarkStart w:name="" w:id="1793"/>
      <w:r>
        <w:rPr>
          <w:rFonts w:ascii="宋体" w:hAnsi="宋体" w:cs="宋体" w:eastAsia="宋体"/>
          <w:sz w:val="41"/>
          <w:spacing w:val="0"/>
          <w:color w:val="000000"/>
          <w:b w:val="off"/>
          <w:i w:val="off"/>
        </w:rPr>
        <w:t>他们也认为，存在同情人类并照管人类事务的精灵</w:t>
      </w:r>
      <w:r>
        <w:rPr>
          <w:rFonts w:ascii="宋体" w:hAnsi="宋体" w:cs="宋体" w:eastAsia="宋体"/>
          <w:sz w:val="41"/>
          <w:spacing w:val="0"/>
          <w:color w:val="000000"/>
          <w:b w:val="off"/>
          <w:i w:val="off"/>
        </w:rPr>
        <w:t>(δαīμoεs)。他们也相信英雄，即那些肉体死去后留存下来</w:t>
      </w:r>
      <w:r>
        <w:rPr>
          <w:rFonts w:ascii="宋体" w:hAnsi="宋体" w:cs="宋体" w:eastAsia="宋体"/>
          <w:sz w:val="41"/>
          <w:spacing w:val="0"/>
          <w:color w:val="000000"/>
          <w:b w:val="off"/>
          <w:i w:val="off"/>
        </w:rPr>
        <w:t>的正直者的灵魂。</w:t>
      </w:r>
      <w:bookmarkEnd w:id="1793"/>
    </w:p>
    <w:p>
      <w:pPr>
        <w:pageBreakBefore w:val="off"/>
        <w:tabs/>
        <w:wordWrap w:val="off"/>
        <w:spacing w:before="0" w:after="0" w:line="640" w:lineRule="atLeast"/>
        <w:ind w:left="680" w:right="0" w:firstLine="820"/>
        <w:jc w:val="both"/>
        <w:textAlignment w:val="baseline"/>
        <w:rPr>
          <w:sz w:val="41"/>
        </w:rPr>
      </w:pPr>
      <w:bookmarkStart w:name="" w:id="1794"/>
      <w:r>
        <w:rPr>
          <w:rFonts w:ascii="宋体" w:hAnsi="宋体" w:cs="宋体" w:eastAsia="宋体"/>
          <w:sz w:val="41"/>
          <w:spacing w:val="0"/>
          <w:color w:val="000000"/>
          <w:b w:val="off"/>
          <w:i w:val="off"/>
        </w:rPr>
        <w:t>在发生在气中的诸多变化中，他们把冬天描绘为由于太</w:t>
      </w:r>
      <w:r>
        <w:rPr>
          <w:rFonts w:ascii="宋体" w:hAnsi="宋体" w:cs="宋体" w:eastAsia="宋体"/>
          <w:sz w:val="41"/>
          <w:spacing w:val="0"/>
          <w:color w:val="000000"/>
          <w:b w:val="off"/>
          <w:i w:val="off"/>
        </w:rPr>
        <w:t>阳离开地球达到一定距离而导致的地面空气的冷却；春天是</w:t>
      </w:r>
      <w:r>
        <w:rPr>
          <w:rFonts w:ascii="宋体" w:hAnsi="宋体" w:cs="宋体" w:eastAsia="宋体"/>
          <w:sz w:val="41"/>
          <w:spacing w:val="0"/>
          <w:color w:val="000000"/>
          <w:b w:val="off"/>
          <w:i w:val="off"/>
        </w:rPr>
        <w:t>由于太阳靠近我们而产生的适宜气温；夏天是当太阳行到北</w:t>
      </w:r>
      <w:r>
        <w:rPr>
          <w:rFonts w:ascii="宋体" w:hAnsi="宋体" w:cs="宋体" w:eastAsia="宋体"/>
          <w:sz w:val="41"/>
          <w:spacing w:val="0"/>
          <w:color w:val="000000"/>
          <w:b w:val="off"/>
          <w:i w:val="off"/>
        </w:rPr>
        <w:t>方时地面空气的加热；他们把秋天归因于太阳离开我们。风</w:t>
      </w:r>
      <w:r>
        <w:rPr>
          <w:rFonts w:ascii="宋体" w:hAnsi="宋体" w:cs="宋体" w:eastAsia="宋体"/>
          <w:sz w:val="41"/>
          <w:spacing w:val="0"/>
          <w:color w:val="000000"/>
          <w:b w:val="off"/>
          <w:i w:val="off"/>
        </w:rPr>
        <w:t>是气流，根据它们所吹来的地点不同而名称不同②。产生风</w:t>
      </w:r>
      <w:r>
        <w:rPr>
          <w:rFonts w:ascii="宋体" w:hAnsi="宋体" w:cs="宋体" w:eastAsia="宋体"/>
          <w:sz w:val="41"/>
          <w:spacing w:val="0"/>
          <w:color w:val="000000"/>
          <w:b w:val="off"/>
          <w:i w:val="off"/>
        </w:rPr>
        <w:t>的原因是太阳蒸发了云朵。虹则解释为太阳光线在有水的云</w:t>
      </w:r>
      <w:r>
        <w:rPr>
          <w:rFonts w:ascii="宋体" w:hAnsi="宋体" w:cs="宋体" w:eastAsia="宋体"/>
          <w:sz w:val="41"/>
          <w:spacing w:val="0"/>
          <w:color w:val="000000"/>
          <w:b w:val="off"/>
          <w:i w:val="off"/>
        </w:rPr>
        <w:t>层中的反射，或如波西多纽在其《气象学》(Meteorology)</w:t>
      </w:r>
      <w:r>
        <w:rPr>
          <w:rFonts w:ascii="宋体" w:hAnsi="宋体" w:cs="宋体" w:eastAsia="宋体"/>
          <w:sz w:val="41"/>
          <w:spacing w:val="0"/>
          <w:color w:val="000000"/>
          <w:b w:val="off"/>
          <w:i w:val="off"/>
        </w:rPr>
        <w:t>中所说，是太阳或月亮的一个片段在充满水滴的云层中的影</w:t>
      </w:r>
      <w:r>
        <w:rPr>
          <w:rFonts w:ascii="宋体" w:hAnsi="宋体" w:cs="宋体" w:eastAsia="宋体"/>
          <w:sz w:val="41"/>
          <w:spacing w:val="0"/>
          <w:color w:val="000000"/>
          <w:b w:val="off"/>
          <w:i w:val="off"/>
        </w:rPr>
        <w:t>像，它是空的，且能连续为人们看见，这一影像的显现就像</w:t>
      </w:r>
      <w:r>
        <mc:AlternateContent>
          <mc:Choice Requires="wps">
            <w:drawing>
              <wp:anchor allowOverlap="true" layoutInCell="true" locked="false" simplePos="false" behindDoc="false" relativeHeight="251659264" distL="0" distR="0" distT="0" distB="0">
                <wp:simplePos x="0" y="0"/>
                <wp:positionH relativeFrom="page">
                  <wp:posOffset>431800</wp:posOffset>
                </wp:positionH>
                <wp:positionV relativeFrom="paragraph">
                  <wp:posOffset>38100</wp:posOffset>
                </wp:positionV>
                <wp:extent cx="1270000" cy="330200"/>
                <wp:wrapNone/>
                <wp:docPr id="48" name="文本框 48"/>
                <a:graphic xmlns:a="http://schemas.openxmlformats.org/drawingml/2006/main">
                  <a:graphicData uri="http://schemas.microsoft.com/office/word/2010/wordprocessingShape">
                    <wps:wsp>
                      <wps:cNvSpPr txBox="true"/>
                      <wps:spPr>
                        <a:xfrm>
                          <a:off x="0" y="0"/>
                          <a:ext cx="12700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2"/>
                              </w:rPr>
                            </w:pPr>
                            <w:bookmarkStart w:name="" w:id="1795"/>
                            <w:r>
                              <w:rPr>
                                <w:rFonts w:ascii="仿宋" w:hAnsi="仿宋" w:cs="仿宋" w:eastAsia="仿宋"/>
                                <w:sz w:val="32"/>
                                <w:spacing w:val="0"/>
                                <w:color w:val="000000"/>
                                <w:b w:val="off"/>
                                <w:i w:val="off"/>
                              </w:rPr>
                              <w:t>VⅡ.151-154</w:t>
                            </w:r>
                            <w:bookmarkEnd w:id="1795"/>
                          </w:p>
                        </w:txbxContent>
                      </wps:txbx>
                      <wps:bodyPr wrap="square" lIns="0" rIns="0" tIns="0" bIns="0" vert="horz" anchor="t">
                        <a:noAutofit/>
                      </wps:bodyPr>
                    </wps:wsp>
                  </a:graphicData>
                </a:graphic>
              </wp:anchor>
            </w:drawing>
          </mc:Choice>
          <mc:Fallback>
            <w:pict>
              <v:shape type="#_x0000_t202" filled="f" stroked="f" style="margin-left:34pt;margin-top:3pt;width:100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2"/>
                        </w:rPr>
                      </w:pPr>
                      <w:bookmarkStart w:name="" w:id="1796"/>
                      <w:r>
                        <w:rPr>
                          <w:rFonts w:ascii="仿宋" w:hAnsi="仿宋" w:cs="仿宋" w:eastAsia="仿宋"/>
                          <w:sz w:val="32"/>
                          <w:spacing w:val="0"/>
                          <w:color w:val="000000"/>
                          <w:b w:val="off"/>
                          <w:i w:val="off"/>
                        </w:rPr>
                        <w:t>VⅡ.151-154</w:t>
                      </w:r>
                      <w:bookmarkEnd w:id="1796"/>
                    </w:p>
                  </w:txbxContent>
                </v:textbox>
              </v:shape>
            </w:pict>
          </mc:Fallback>
        </mc:AlternateContent>
      </w:r>
      <w:bookmarkEnd w:id="1794"/>
    </w:p>
    <w:p>
      <w:pPr>
        <w:pageBreakBefore w:val="off"/>
        <w:tabs/>
        <w:wordWrap w:val="off"/>
        <w:spacing w:before="0" w:after="0" w:line="640" w:lineRule="atLeast"/>
        <w:ind w:left="700" w:right="0"/>
        <w:jc w:val="both"/>
        <w:textAlignment w:val="baseline"/>
        <w:rPr>
          <w:sz w:val="41"/>
        </w:rPr>
      </w:pPr>
      <w:bookmarkStart w:name="" w:id="1797"/>
      <w:r>
        <w:rPr>
          <w:rFonts w:ascii="宋体" w:hAnsi="宋体" w:cs="宋体" w:eastAsia="宋体"/>
          <w:sz w:val="41"/>
          <w:spacing w:val="0"/>
          <w:color w:val="000000"/>
          <w:u w:val="single"/>
          <w:b w:val="off"/>
          <w:i w:val="off"/>
        </w:rPr>
        <w:t xml:space="preserve">             </w:t>
      </w:r>
      <w:bookmarkEnd w:id="1797"/>
    </w:p>
    <w:p>
      <w:pPr>
        <w:pageBreakBefore w:val="off"/>
        <w:tabs/>
        <w:wordWrap w:val="off"/>
        <w:spacing w:before="300" w:after="0" w:line="460" w:lineRule="atLeast"/>
        <w:ind w:left="680" w:right="60" w:firstLine="580"/>
        <w:jc w:val="both"/>
        <w:textAlignment w:val="baseline"/>
        <w:rPr>
          <w:sz w:val="34"/>
        </w:rPr>
      </w:pPr>
      <w:bookmarkStart w:name="" w:id="1798"/>
      <w:r>
        <w:rPr>
          <w:rFonts w:ascii="TimesNewRoman" w:hAnsi="TimesNewRoman" w:cs="TimesNewRoman" w:eastAsia="TimesNewRoman"/>
          <w:sz w:val="34"/>
          <w:spacing w:val="0"/>
          <w:color w:val="000000"/>
          <w:b w:val="off"/>
          <w:i w:val="off"/>
        </w:rPr>
        <w:t>①  关于这个动词(σωρθερεβα)的含义，可参见 Wilamowitz论 Eur.  H. F.</w:t>
      </w:r>
      <w:r>
        <w:rPr>
          <w:rFonts w:ascii="TimesNewRoman" w:hAnsi="TimesNewRoman" w:cs="TimesNewRoman" w:eastAsia="TimesNewRoman"/>
          <w:sz w:val="34"/>
          <w:spacing w:val="0"/>
          <w:color w:val="000000"/>
          <w:b w:val="off"/>
          <w:i w:val="off"/>
        </w:rPr>
        <w:t>932,和 Plut. Mor. 436 B。</w:t>
      </w:r>
      <w:bookmarkEnd w:id="1798"/>
    </w:p>
    <w:p>
      <w:pPr>
        <w:pageBreakBefore w:val="off"/>
        <w:tabs/>
        <w:wordWrap w:val="off"/>
        <w:spacing w:before="0" w:after="0" w:line="460" w:lineRule="atLeast"/>
        <w:ind w:left="680" w:right="20" w:firstLine="580"/>
        <w:jc w:val="both"/>
        <w:textAlignment w:val="baseline"/>
        <w:rPr>
          <w:sz w:val="34"/>
        </w:rPr>
      </w:pPr>
      <w:bookmarkStart w:name="" w:id="1799"/>
      <w:r>
        <w:rPr>
          <w:rFonts w:ascii="TimesNewRoman" w:hAnsi="TimesNewRoman" w:cs="TimesNewRoman" w:eastAsia="TimesNewRoman"/>
          <w:sz w:val="34"/>
          <w:spacing w:val="0"/>
          <w:color w:val="000000"/>
          <w:b w:val="off"/>
          <w:i w:val="off"/>
        </w:rPr>
        <w:t>②  手抄本的脱漏处能从 Aetius、第尔斯的 Doxographi Graeci, p. 374 a 23</w:t>
      </w:r>
      <w:r>
        <w:rPr>
          <w:rFonts w:ascii="TimesNewRoman" w:hAnsi="TimesNewRoman" w:cs="TimesNewRoman" w:eastAsia="TimesNewRoman"/>
          <w:sz w:val="34"/>
          <w:spacing w:val="0"/>
          <w:color w:val="000000"/>
          <w:b w:val="off"/>
          <w:i w:val="off"/>
        </w:rPr>
        <w:t>的相应段落中得到补充。</w:t>
      </w:r>
      <w:bookmarkEnd w:id="1799"/>
    </w:p>
    <w:p>
      <w:pPr>
        <w:pageBreakBefore w:val="off"/>
        <w:tabs/>
        <w:wordWrap w:val="off"/>
        <w:spacing w:before="160" w:after="0" w:line="440" w:lineRule="atLeast"/>
        <w:ind w:left="0" w:right="0"/>
        <w:jc w:val="center"/>
        <w:textAlignment w:val="baseline"/>
        <w:rPr>
          <w:sz w:val="32"/>
        </w:rPr>
      </w:pPr>
      <w:bookmarkStart w:name="" w:id="1800"/>
      <w:r>
        <w:rPr>
          <w:rFonts w:ascii="楷体" w:hAnsi="楷体" w:cs="楷体" w:eastAsia="楷体"/>
          <w:sz w:val="32"/>
          <w:spacing w:val="0"/>
          <w:color w:val="000000"/>
          <w:b w:val="off"/>
          <w:i w:val="off"/>
        </w:rPr>
        <w:t>—  464 —</w:t>
      </w:r>
      <w:bookmarkEnd w:id="1800"/>
    </w:p>
    <w:p>
      <w:r>
        <w:t/>
      </w:r>
    </w:p>
    <w:p>
      <w:pPr>
        <w:sectPr>
          <w:footerReference r:id="rId147"/>
          <w:headerReference r:id="rId148" w:type="default"/>
          <w:type w:val="nextPage"/>
          <w:pgSz w:w="15700" w:h="22900"/>
          <w:pgMar w:left="1960" w:top="1700" w:right="1960" w:bottom="1700" w:header="1400" w:footer="1400"/>
          <w:cols w:num="1"/>
        </w:sectPr>
      </w:pPr>
    </w:p>
    <w:p>
      <w:pPr>
        <w:pageBreakBefore w:val="off"/>
        <w:tabs/>
        <w:wordWrap w:val="off"/>
        <w:spacing w:before="420" w:after="0" w:line="520" w:lineRule="atLeast"/>
        <w:ind w:left="0" w:right="0"/>
        <w:jc w:val="center"/>
        <w:textAlignment w:val="baseline"/>
        <w:rPr>
          <w:sz w:val="32"/>
        </w:rPr>
      </w:pPr>
      <w:bookmarkStart w:name="" w:id="1801"/>
      <w:r>
        <w:rPr>
          <w:rFonts w:ascii="楷体" w:hAnsi="楷体" w:cs="楷体" w:eastAsia="楷体"/>
          <w:sz w:val="32"/>
          <w:spacing w:val="0"/>
          <w:color w:val="000000"/>
          <w:u w:val="single"/>
          <w:b w:val="on"/>
          <w:i w:val="off"/>
        </w:rPr>
        <w:t xml:space="preserve">                     第七卷  第一章   芝诺                     </w:t>
      </w:r>
      <w:bookmarkEnd w:id="1801"/>
    </w:p>
    <w:p>
      <w:pPr>
        <w:pageBreakBefore w:val="off"/>
        <w:tabs/>
        <w:wordWrap w:val="off"/>
        <w:spacing w:before="420" w:after="0" w:line="620" w:lineRule="atLeast"/>
        <w:ind w:left="0" w:right="220"/>
        <w:jc w:val="both"/>
        <w:textAlignment w:val="baseline"/>
        <w:rPr>
          <w:sz w:val="41"/>
        </w:rPr>
      </w:pPr>
      <w:bookmarkStart w:name="" w:id="1802"/>
      <w:r>
        <w:rPr>
          <w:rFonts w:ascii="宋体" w:hAnsi="宋体" w:cs="宋体" w:eastAsia="宋体"/>
          <w:sz w:val="41"/>
          <w:spacing w:val="0"/>
          <w:color w:val="000000"/>
          <w:b w:val="off"/>
          <w:i w:val="off"/>
        </w:rPr>
        <w:t>是在弧形的拱门状的镜子里的影像。慧星(长胡子的星体)</w:t>
      </w:r>
      <w:r>
        <w:rPr>
          <w:rFonts w:ascii="宋体" w:hAnsi="宋体" w:cs="宋体" w:eastAsia="宋体"/>
          <w:sz w:val="41"/>
          <w:spacing w:val="0"/>
          <w:color w:val="000000"/>
          <w:b w:val="off"/>
          <w:i w:val="off"/>
        </w:rPr>
        <w:t>和陨星是火，当浓缩的气靠近以太区域时就会产生。流星是</w:t>
      </w:r>
      <w:r>
        <w:rPr>
          <w:rFonts w:ascii="宋体" w:hAnsi="宋体" w:cs="宋体" w:eastAsia="宋体"/>
          <w:sz w:val="41"/>
          <w:spacing w:val="0"/>
          <w:color w:val="000000"/>
          <w:b w:val="off"/>
          <w:i w:val="off"/>
        </w:rPr>
        <w:t>一团火迅速穿过气时突然产生的燃烧，它会在后面留下一条</w:t>
      </w:r>
      <w:r>
        <w:rPr>
          <w:rFonts w:ascii="宋体" w:hAnsi="宋体" w:cs="宋体" w:eastAsia="宋体"/>
          <w:sz w:val="41"/>
          <w:spacing w:val="0"/>
          <w:color w:val="000000"/>
          <w:b w:val="off"/>
          <w:i w:val="off"/>
        </w:rPr>
        <w:t>长长的痕迹。下雨是太阳从大地或海洋吸取的湿气部分被蒸</w:t>
      </w:r>
      <w:r>
        <w:rPr>
          <w:rFonts w:ascii="宋体" w:hAnsi="宋体" w:cs="宋体" w:eastAsia="宋体"/>
          <w:sz w:val="41"/>
          <w:spacing w:val="0"/>
          <w:color w:val="000000"/>
          <w:b w:val="off"/>
          <w:i w:val="off"/>
        </w:rPr>
        <w:t>发，并由云朵变成水的过程。如果湿气冷却，则称为白霜。</w:t>
      </w:r>
      <w:r>
        <w:rPr>
          <w:rFonts w:ascii="宋体" w:hAnsi="宋体" w:cs="宋体" w:eastAsia="宋体"/>
          <w:sz w:val="41"/>
          <w:spacing w:val="0"/>
          <w:color w:val="000000"/>
          <w:b w:val="off"/>
          <w:i w:val="off"/>
        </w:rPr>
        <w:t>雹是风击碎的冷凝的云。雪来自已经冷凝的云的潮湿物质；</w:t>
      </w:r>
      <w:r>
        <w:rPr>
          <w:rFonts w:ascii="宋体" w:hAnsi="宋体" w:cs="宋体" w:eastAsia="宋体"/>
          <w:sz w:val="41"/>
          <w:spacing w:val="0"/>
          <w:color w:val="000000"/>
          <w:b w:val="off"/>
          <w:i w:val="off"/>
        </w:rPr>
        <w:t>波西多纽在其《物理学谈话》的第八卷中是这么解释的。闪</w:t>
      </w:r>
      <w:r>
        <w:rPr>
          <w:rFonts w:ascii="宋体" w:hAnsi="宋体" w:cs="宋体" w:eastAsia="宋体"/>
          <w:sz w:val="41"/>
          <w:spacing w:val="0"/>
          <w:color w:val="000000"/>
          <w:b w:val="off"/>
          <w:i w:val="off"/>
        </w:rPr>
        <w:t>电是云朵由于在一起磨擦或被风撕裂而发生的燃烧；芝诺在</w:t>
      </w:r>
      <w:r>
        <w:rPr>
          <w:rFonts w:ascii="宋体" w:hAnsi="宋体" w:cs="宋体" w:eastAsia="宋体"/>
          <w:sz w:val="41"/>
          <w:spacing w:val="0"/>
          <w:color w:val="000000"/>
          <w:b w:val="off"/>
          <w:i w:val="off"/>
        </w:rPr>
        <w:t>其《论整体》中是这么说的。雷是这些云互相摩擦或爆发而</w:t>
      </w:r>
      <w:r>
        <w:rPr>
          <w:rFonts w:ascii="宋体" w:hAnsi="宋体" w:cs="宋体" w:eastAsia="宋体"/>
          <w:sz w:val="41"/>
          <w:spacing w:val="0"/>
          <w:color w:val="000000"/>
          <w:b w:val="off"/>
          <w:i w:val="off"/>
        </w:rPr>
        <w:t>产生的巨响。霹雳是云朵互相摩擦或被风撕碎时，火剧烈地</w:t>
      </w:r>
      <w:r>
        <w:rPr>
          <w:rFonts w:ascii="宋体" w:hAnsi="宋体" w:cs="宋体" w:eastAsia="宋体"/>
          <w:sz w:val="41"/>
          <w:spacing w:val="0"/>
          <w:color w:val="000000"/>
          <w:b w:val="off"/>
          <w:i w:val="off"/>
        </w:rPr>
        <w:t>燃烧，并由巨大的力量投掷到地面上而形成的。另有人说，</w:t>
      </w:r>
      <w:r>
        <w:rPr>
          <w:rFonts w:ascii="宋体" w:hAnsi="宋体" w:cs="宋体" w:eastAsia="宋体"/>
          <w:sz w:val="41"/>
          <w:spacing w:val="0"/>
          <w:color w:val="000000"/>
          <w:b w:val="off"/>
          <w:i w:val="off"/>
        </w:rPr>
        <w:t>霹雳是猛烈下行的燃烧着的气被压迫而形成的。飓风是一种</w:t>
      </w:r>
      <w:r>
        <w:rPr>
          <w:rFonts w:ascii="宋体" w:hAnsi="宋体" w:cs="宋体" w:eastAsia="宋体"/>
          <w:sz w:val="41"/>
          <w:spacing w:val="0"/>
          <w:color w:val="000000"/>
          <w:b w:val="off"/>
          <w:i w:val="off"/>
        </w:rPr>
        <w:t>巨大猛烈的像旋风一样的雷暴，或者是由于云层爆炸而产生</w:t>
      </w:r>
      <w:r>
        <w:rPr>
          <w:rFonts w:ascii="宋体" w:hAnsi="宋体" w:cs="宋体" w:eastAsia="宋体"/>
          <w:sz w:val="41"/>
          <w:spacing w:val="0"/>
          <w:color w:val="000000"/>
          <w:b w:val="off"/>
          <w:i w:val="off"/>
        </w:rPr>
        <w:t>的一阵烟雾旋风。“普雷斯忒(prester)”是一种被火或风从</w:t>
      </w:r>
      <w:r>
        <w:rPr>
          <w:rFonts w:ascii="宋体" w:hAnsi="宋体" w:cs="宋体" w:eastAsia="宋体"/>
          <w:sz w:val="41"/>
          <w:spacing w:val="0"/>
          <w:color w:val="000000"/>
          <w:b w:val="off"/>
          <w:i w:val="off"/>
        </w:rPr>
        <w:t>四周用力撕裂的云。他们说，当风进入或被禁闭在地球的空</w:t>
      </w:r>
      <w:r>
        <w:rPr>
          <w:rFonts w:ascii="宋体" w:hAnsi="宋体" w:cs="宋体" w:eastAsia="宋体"/>
          <w:sz w:val="41"/>
          <w:spacing w:val="0"/>
          <w:color w:val="000000"/>
          <w:b w:val="off"/>
          <w:i w:val="off"/>
        </w:rPr>
        <w:t>洞部分中时就会发生地震；波西多纽在其第八卷中是这么说</w:t>
      </w:r>
      <w:r>
        <w:rPr>
          <w:rFonts w:ascii="宋体" w:hAnsi="宋体" w:cs="宋体" w:eastAsia="宋体"/>
          <w:sz w:val="41"/>
          <w:spacing w:val="0"/>
          <w:color w:val="000000"/>
          <w:b w:val="off"/>
          <w:i w:val="off"/>
        </w:rPr>
        <w:t>的。有些地震是颤抖，有些是大地开裂，有些是横向错</w:t>
      </w:r>
      <w:r>
        <w:rPr>
          <w:rFonts w:ascii="宋体" w:hAnsi="宋体" w:cs="宋体" w:eastAsia="宋体"/>
          <w:sz w:val="41"/>
          <w:spacing w:val="0"/>
          <w:color w:val="000000"/>
          <w:b w:val="off"/>
          <w:i w:val="off"/>
        </w:rPr>
        <w:t>位，①还有些是纵向错位。</w:t>
      </w:r>
      <w:r>
        <mc:AlternateContent>
          <mc:Choice Requires="wps">
            <w:drawing>
              <wp:anchor allowOverlap="true" layoutInCell="true" locked="false" simplePos="false" behindDoc="false" relativeHeight="251659264" distL="0" distR="0" distT="0" distB="0">
                <wp:simplePos x="0" y="0"/>
                <wp:positionH relativeFrom="page">
                  <wp:posOffset>8458200</wp:posOffset>
                </wp:positionH>
                <wp:positionV relativeFrom="paragraph">
                  <wp:posOffset>3962400</wp:posOffset>
                </wp:positionV>
                <wp:extent cx="1270000" cy="330200"/>
                <wp:wrapNone/>
                <wp:docPr id="49" name="文本框 49"/>
                <a:graphic xmlns:a="http://schemas.openxmlformats.org/drawingml/2006/main">
                  <a:graphicData uri="http://schemas.microsoft.com/office/word/2010/wordprocessingShape">
                    <wps:wsp>
                      <wps:cNvSpPr txBox="true"/>
                      <wps:spPr>
                        <a:xfrm>
                          <a:off x="0" y="0"/>
                          <a:ext cx="12700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2"/>
                              </w:rPr>
                            </w:pPr>
                            <w:bookmarkStart w:name="" w:id="1803"/>
                            <w:r>
                              <w:rPr>
                                <w:rFonts w:ascii="宋体" w:hAnsi="宋体" w:cs="宋体" w:eastAsia="宋体"/>
                                <w:sz w:val="32"/>
                                <w:spacing w:val="0"/>
                                <w:color w:val="000000"/>
                                <w:b w:val="off"/>
                                <w:i w:val="off"/>
                              </w:rPr>
                              <w:t>VⅡ.154-156</w:t>
                            </w:r>
                            <w:bookmarkEnd w:id="1803"/>
                          </w:p>
                        </w:txbxContent>
                      </wps:txbx>
                      <wps:bodyPr wrap="square" lIns="0" rIns="0" tIns="0" bIns="0" vert="horz" anchor="t">
                        <a:noAutofit/>
                      </wps:bodyPr>
                    </wps:wsp>
                  </a:graphicData>
                </a:graphic>
              </wp:anchor>
            </w:drawing>
          </mc:Choice>
          <mc:Fallback>
            <w:pict>
              <v:shape type="#_x0000_t202" filled="f" stroked="f" style="margin-left:666pt;margin-top:312pt;width:100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2"/>
                        </w:rPr>
                      </w:pPr>
                      <w:bookmarkStart w:name="" w:id="1804"/>
                      <w:r>
                        <w:rPr>
                          <w:rFonts w:ascii="宋体" w:hAnsi="宋体" w:cs="宋体" w:eastAsia="宋体"/>
                          <w:sz w:val="32"/>
                          <w:spacing w:val="0"/>
                          <w:color w:val="000000"/>
                          <w:b w:val="off"/>
                          <w:i w:val="off"/>
                        </w:rPr>
                        <w:t>VⅡ.154-156</w:t>
                      </w:r>
                      <w:bookmarkEnd w:id="1804"/>
                    </w:p>
                  </w:txbxContent>
                </v:textbox>
              </v:shape>
            </w:pict>
          </mc:Fallback>
        </mc:AlternateContent>
      </w:r>
      <w:bookmarkEnd w:id="1802"/>
    </w:p>
    <w:p>
      <w:pPr>
        <w:pageBreakBefore w:val="off"/>
        <w:tabs/>
        <w:wordWrap w:val="off"/>
        <w:spacing w:before="0" w:after="0" w:line="620" w:lineRule="atLeast"/>
        <w:ind w:left="20" w:right="200" w:firstLine="820"/>
        <w:jc w:val="both"/>
        <w:textAlignment w:val="baseline"/>
        <w:rPr>
          <w:sz w:val="41"/>
        </w:rPr>
      </w:pPr>
      <w:bookmarkStart w:name="" w:id="1805"/>
      <w:r>
        <w:rPr>
          <w:rFonts w:ascii="宋体" w:hAnsi="宋体" w:cs="宋体" w:eastAsia="宋体"/>
          <w:sz w:val="41"/>
          <w:spacing w:val="0"/>
          <w:color w:val="000000"/>
          <w:b w:val="off"/>
          <w:i w:val="off"/>
        </w:rPr>
        <w:t>他们认为，世界的各部分是这样安排的：大地处在相当</w:t>
      </w:r>
      <w:r>
        <w:rPr>
          <w:rFonts w:ascii="宋体" w:hAnsi="宋体" w:cs="宋体" w:eastAsia="宋体"/>
          <w:sz w:val="41"/>
          <w:spacing w:val="0"/>
          <w:color w:val="000000"/>
          <w:b w:val="off"/>
          <w:i w:val="off"/>
        </w:rPr>
        <w:t>于圆心的中心位置；然后是水，形状像个与大地同心并环绕</w:t>
      </w:r>
      <w:r>
        <w:rPr>
          <w:rFonts w:ascii="宋体" w:hAnsi="宋体" w:cs="宋体" w:eastAsia="宋体"/>
          <w:sz w:val="41"/>
          <w:spacing w:val="0"/>
          <w:color w:val="000000"/>
          <w:b w:val="off"/>
          <w:i w:val="off"/>
        </w:rPr>
        <w:t>它的圆球，所以大地处在水中。水之后是一层球状的气。有</w:t>
      </w:r>
      <w:r>
        <w:rPr>
          <w:rFonts w:ascii="宋体" w:hAnsi="宋体" w:cs="宋体" w:eastAsia="宋体"/>
          <w:sz w:val="41"/>
          <w:spacing w:val="0"/>
          <w:color w:val="000000"/>
          <w:b w:val="off"/>
          <w:i w:val="off"/>
        </w:rPr>
        <w:t>五个天圈(celestial circles)：首先是北极圈，它总是可见；</w:t>
      </w:r>
      <w:r>
        <w:rPr>
          <w:rFonts w:ascii="宋体" w:hAnsi="宋体" w:cs="宋体" w:eastAsia="宋体"/>
          <w:sz w:val="41"/>
          <w:spacing w:val="0"/>
          <w:color w:val="000000"/>
          <w:b w:val="off"/>
          <w:i w:val="off"/>
        </w:rPr>
        <w:t>其次是夏至线；第三是春分秋分线；第四是冬至线；第五是</w:t>
      </w:r>
      <w:r>
        <w:rPr>
          <w:rFonts w:ascii="宋体" w:hAnsi="宋体" w:cs="宋体" w:eastAsia="宋体"/>
          <w:sz w:val="41"/>
          <w:spacing w:val="0"/>
          <w:color w:val="000000"/>
          <w:b w:val="off"/>
          <w:i w:val="off"/>
        </w:rPr>
        <w:t>南极圈，它是不可见的。他们认为它们是平行的，因为它们</w:t>
      </w:r>
      <w:bookmarkEnd w:id="1805"/>
    </w:p>
    <w:p>
      <w:pPr>
        <w:pageBreakBefore w:val="off"/>
        <w:tabs/>
        <w:wordWrap w:val="off"/>
        <w:spacing w:before="0" w:after="0" w:line="620" w:lineRule="atLeast"/>
        <w:ind w:left="100" w:right="0"/>
        <w:jc w:val="both"/>
        <w:textAlignment w:val="baseline"/>
        <w:rPr>
          <w:sz w:val="41"/>
        </w:rPr>
      </w:pPr>
      <w:bookmarkStart w:name="" w:id="1806"/>
      <w:r>
        <w:rPr>
          <w:rFonts w:ascii="宋体" w:hAnsi="宋体" w:cs="宋体" w:eastAsia="宋体"/>
          <w:sz w:val="41"/>
          <w:spacing w:val="0"/>
          <w:color w:val="000000"/>
          <w:u w:val="single"/>
          <w:b w:val="off"/>
          <w:i w:val="off"/>
        </w:rPr>
        <w:t xml:space="preserve">             </w:t>
      </w:r>
      <w:bookmarkEnd w:id="1806"/>
    </w:p>
    <w:p>
      <w:pPr>
        <w:pageBreakBefore w:val="off"/>
        <w:tabs/>
        <w:wordWrap w:val="off"/>
        <w:spacing w:before="0" w:after="0" w:line="360" w:lineRule="exact"/>
        <w:ind w:left="0" w:right="0"/>
        <w:jc w:val="both"/>
        <w:textAlignment w:val="baseline"/>
        <w:rPr>
          <w:sz w:val="32"/>
        </w:rPr>
      </w:pPr>
      <w:bookmarkStart w:name="" w:id="1807"/>
      <w:r>
        <w:rPr>
          <w:rFonts w:ascii="宋体" w:hAnsi="宋体" w:cs="宋体" w:eastAsia="宋体"/>
          <w:sz w:val="32"/>
          <w:spacing w:val="0"/>
          <w:color w:val="000000"/>
          <w:b w:val="off"/>
          <w:i w:val="off"/>
        </w:rPr>
        <w:t/>
      </w:r>
      <w:bookmarkEnd w:id="1807"/>
    </w:p>
    <w:p>
      <w:pPr>
        <w:pageBreakBefore w:val="off"/>
        <w:tabs/>
        <w:wordWrap w:val="off"/>
        <w:spacing w:before="0" w:after="0" w:line="440" w:lineRule="atLeast"/>
        <w:ind w:left="680" w:right="0"/>
        <w:jc w:val="both"/>
        <w:textAlignment w:val="baseline"/>
        <w:rPr>
          <w:sz w:val="32"/>
        </w:rPr>
      </w:pPr>
      <w:bookmarkStart w:name="" w:id="1808"/>
      <w:r>
        <w:rPr>
          <w:rFonts w:ascii="楷体" w:hAnsi="楷体" w:cs="楷体" w:eastAsia="楷体"/>
          <w:sz w:val="32"/>
          <w:spacing w:val="0"/>
          <w:color w:val="000000"/>
          <w:b w:val="on"/>
          <w:i w:val="off"/>
        </w:rPr>
        <w:t>①</w:t>
      </w:r>
      <w:r>
        <w:rPr>
          <w:rFonts w:ascii="楷体" w:hAnsi="楷体" w:cs="楷体" w:eastAsia="楷体"/>
          <w:sz w:val="32"/>
          <w:spacing w:val="0"/>
          <w:color w:val="000000"/>
          <w:b w:val="off"/>
          <w:i w:val="off"/>
        </w:rPr>
        <w:t xml:space="preserve">  </w:t>
      </w:r>
      <w:r>
        <w:rPr>
          <w:rFonts w:ascii="楷体" w:hAnsi="楷体" w:cs="楷体" w:eastAsia="楷体"/>
          <w:sz w:val="32"/>
          <w:spacing w:val="0"/>
          <w:color w:val="000000"/>
          <w:b w:val="on"/>
          <w:i w:val="off"/>
        </w:rPr>
        <w:t>科贝特把手抄本的</w:t>
      </w:r>
      <w:r>
        <w:rPr>
          <w:rFonts w:ascii="宋体" w:hAnsi="宋体" w:cs="宋体" w:eastAsia="宋体"/>
          <w:sz w:val="32"/>
          <w:spacing w:val="0"/>
          <w:color w:val="000000"/>
          <w:b w:val="off"/>
          <w:i w:val="off"/>
        </w:rPr>
        <w:t>καμματιας解读为 καματιας。</w:t>
      </w:r>
      <w:bookmarkEnd w:id="1808"/>
    </w:p>
    <w:p>
      <w:pPr>
        <w:pageBreakBefore w:val="off"/>
        <w:tabs/>
        <w:wordWrap w:val="off"/>
        <w:spacing w:before="0" w:after="0" w:line="480" w:lineRule="atLeast"/>
        <w:ind w:left="0" w:right="0"/>
        <w:jc w:val="center"/>
        <w:textAlignment w:val="baseline"/>
        <w:rPr>
          <w:sz w:val="35"/>
        </w:rPr>
      </w:pPr>
      <w:bookmarkStart w:name="" w:id="1809"/>
      <w:r>
        <w:rPr>
          <w:rFonts w:ascii="楷体" w:hAnsi="楷体" w:cs="楷体" w:eastAsia="楷体"/>
          <w:sz w:val="35"/>
          <w:spacing w:val="0"/>
          <w:color w:val="000000"/>
          <w:b w:val="off"/>
          <w:i w:val="off"/>
        </w:rPr>
        <w:t>———  465 ——</w:t>
      </w:r>
      <w:bookmarkEnd w:id="1809"/>
    </w:p>
    <w:p>
      <w:r>
        <w:t/>
      </w:r>
    </w:p>
    <w:p>
      <w:pPr>
        <w:sectPr>
          <w:footerReference r:id="rId149"/>
          <w:headerReference r:id="rId150" w:type="default"/>
          <w:type w:val="nextPage"/>
          <w:pgSz w:w="15700" w:h="22880"/>
          <w:pgMar w:left="2180" w:top="1700" w:right="2180" w:bottom="1700" w:header="1400" w:footer="1400"/>
          <w:cols w:num="1"/>
        </w:sectPr>
      </w:pPr>
    </w:p>
    <w:p>
      <w:pPr>
        <w:pageBreakBefore w:val="off"/>
        <w:tabs/>
        <w:wordWrap w:val="off"/>
        <w:spacing w:before="400" w:after="0" w:line="560" w:lineRule="atLeast"/>
        <w:ind w:left="0" w:right="0"/>
        <w:jc w:val="center"/>
        <w:textAlignment w:val="baseline"/>
        <w:rPr>
          <w:sz w:val="41"/>
        </w:rPr>
      </w:pPr>
      <w:bookmarkStart w:name="" w:id="1810"/>
      <w:r>
        <w:rPr>
          <w:rFonts w:ascii="楷体" w:hAnsi="楷体" w:cs="楷体" w:eastAsia="楷体"/>
          <w:sz w:val="41"/>
          <w:spacing w:val="0"/>
          <w:color w:val="000000"/>
          <w:u w:val="single"/>
          <w:b w:val="on"/>
          <w:i w:val="off"/>
        </w:rPr>
        <w:t xml:space="preserve">                     名哲言行录                    </w:t>
      </w:r>
      <w:bookmarkEnd w:id="1810"/>
    </w:p>
    <w:p>
      <w:pPr>
        <w:pageBreakBefore w:val="off"/>
        <w:tabs/>
        <w:wordWrap w:val="off"/>
        <w:spacing w:before="400" w:after="0" w:line="620" w:lineRule="atLeast"/>
        <w:ind w:left="440" w:right="40"/>
        <w:jc w:val="both"/>
        <w:textAlignment w:val="baseline"/>
        <w:rPr>
          <w:sz w:val="40"/>
        </w:rPr>
      </w:pPr>
      <w:bookmarkStart w:name="" w:id="1811"/>
      <w:r>
        <w:rPr>
          <w:rFonts w:ascii="仿宋" w:hAnsi="仿宋" w:cs="仿宋" w:eastAsia="仿宋"/>
          <w:sz w:val="40"/>
          <w:spacing w:val="0"/>
          <w:color w:val="000000"/>
          <w:b w:val="off"/>
          <w:i w:val="off"/>
        </w:rPr>
        <w:t>互不交叉；不过也认为它们环绕同一个中心。①黄道带是一</w:t>
      </w:r>
      <w:r>
        <w:rPr>
          <w:rFonts w:ascii="仿宋" w:hAnsi="仿宋" w:cs="仿宋" w:eastAsia="仿宋"/>
          <w:sz w:val="40"/>
          <w:spacing w:val="0"/>
          <w:color w:val="000000"/>
          <w:b w:val="off"/>
          <w:i w:val="off"/>
        </w:rPr>
        <w:t>个倾斜的圈，它与几个平行圈相交叉。有五个陆地带(ter-</w:t>
      </w:r>
      <w:r>
        <w:rPr>
          <w:rFonts w:ascii="仿宋" w:hAnsi="仿宋" w:cs="仿宋" w:eastAsia="仿宋"/>
          <w:sz w:val="40"/>
          <w:spacing w:val="0"/>
          <w:color w:val="000000"/>
          <w:b w:val="off"/>
          <w:i w:val="off"/>
        </w:rPr>
        <w:t>restrial</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zones)：首先是位于北极圈以外的北带，因为寒冷而</w:t>
      </w:r>
      <w:r>
        <w:rPr>
          <w:rFonts w:ascii="仿宋" w:hAnsi="仿宋" w:cs="仿宋" w:eastAsia="仿宋"/>
          <w:sz w:val="40"/>
          <w:spacing w:val="0"/>
          <w:color w:val="000000"/>
          <w:b w:val="off"/>
          <w:i w:val="off"/>
        </w:rPr>
        <w:t>无法居住；第二是温带；第三是热带，因为过热也不适合居</w:t>
      </w:r>
      <w:r>
        <w:rPr>
          <w:rFonts w:ascii="仿宋" w:hAnsi="仿宋" w:cs="仿宋" w:eastAsia="仿宋"/>
          <w:sz w:val="40"/>
          <w:spacing w:val="0"/>
          <w:color w:val="000000"/>
          <w:b w:val="off"/>
          <w:i w:val="off"/>
        </w:rPr>
        <w:t>住，第四是对应温带(counter-</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temperate</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zone)；第五是南</w:t>
      </w:r>
      <w:r>
        <w:rPr>
          <w:rFonts w:ascii="仿宋" w:hAnsi="仿宋" w:cs="仿宋" w:eastAsia="仿宋"/>
          <w:sz w:val="40"/>
          <w:spacing w:val="0"/>
          <w:color w:val="000000"/>
          <w:b w:val="off"/>
          <w:i w:val="off"/>
        </w:rPr>
        <w:t>带，也因为寒冷而无法居住。</w:t>
      </w:r>
      <w:bookmarkEnd w:id="1811"/>
    </w:p>
    <w:p>
      <w:pPr>
        <w:pageBreakBefore w:val="off"/>
        <w:tabs/>
        <w:wordWrap w:val="off"/>
        <w:spacing w:before="0" w:after="0" w:line="620" w:lineRule="atLeast"/>
        <w:ind w:left="440" w:right="0" w:firstLine="820"/>
        <w:jc w:val="both"/>
        <w:textAlignment w:val="baseline"/>
        <w:rPr>
          <w:sz w:val="40"/>
        </w:rPr>
      </w:pPr>
      <w:bookmarkStart w:name="" w:id="1812"/>
      <w:r>
        <w:rPr>
          <w:rFonts w:ascii="仿宋" w:hAnsi="仿宋" w:cs="仿宋" w:eastAsia="仿宋"/>
          <w:sz w:val="40"/>
          <w:spacing w:val="0"/>
          <w:color w:val="000000"/>
          <w:b w:val="off"/>
          <w:i w:val="off"/>
        </w:rPr>
        <w:t>在他们看来，自然是一团有美感地运转着的火，不断进</w:t>
      </w:r>
      <w:r>
        <w:rPr>
          <w:rFonts w:ascii="仿宋" w:hAnsi="仿宋" w:cs="仿宋" w:eastAsia="仿宋"/>
          <w:sz w:val="40"/>
          <w:spacing w:val="0"/>
          <w:color w:val="000000"/>
          <w:b w:val="off"/>
          <w:i w:val="off"/>
        </w:rPr>
        <w:t>行着创造；它等同于一阵炽烈的、有创造力的或有塑造力的</w:t>
      </w:r>
      <w:r>
        <w:rPr>
          <w:rFonts w:ascii="仿宋" w:hAnsi="仿宋" w:cs="仿宋" w:eastAsia="仿宋"/>
          <w:sz w:val="40"/>
          <w:spacing w:val="0"/>
          <w:color w:val="000000"/>
          <w:b w:val="off"/>
          <w:i w:val="off"/>
        </w:rPr>
        <w:t>气息(breath)。灵魂是具有知觉的自然。他们把灵魂看做我</w:t>
      </w:r>
      <w:r>
        <w:rPr>
          <w:rFonts w:ascii="仿宋" w:hAnsi="仿宋" w:cs="仿宋" w:eastAsia="仿宋"/>
          <w:sz w:val="40"/>
          <w:spacing w:val="0"/>
          <w:color w:val="000000"/>
          <w:b w:val="off"/>
          <w:i w:val="off"/>
        </w:rPr>
        <w:t>们与生俱来的生命的气息；由此他们推断，它首先是一个物</w:t>
      </w:r>
      <w:r>
        <w:rPr>
          <w:rFonts w:ascii="仿宋" w:hAnsi="仿宋" w:cs="仿宋" w:eastAsia="仿宋"/>
          <w:sz w:val="40"/>
          <w:spacing w:val="0"/>
          <w:color w:val="000000"/>
          <w:b w:val="off"/>
          <w:i w:val="off"/>
        </w:rPr>
        <w:t>体，其次它从死中存生(it</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survives</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death)。然而灵魂是有朽</w:t>
      </w:r>
      <w:r>
        <w:rPr>
          <w:rFonts w:ascii="仿宋" w:hAnsi="仿宋" w:cs="仿宋" w:eastAsia="仿宋"/>
          <w:sz w:val="40"/>
          <w:spacing w:val="0"/>
          <w:color w:val="000000"/>
          <w:b w:val="off"/>
          <w:i w:val="off"/>
        </w:rPr>
        <w:t>的(perishable)，尽管宇宙的灵魂是不可毁灭的(indestruc-</w:t>
      </w:r>
      <w:r>
        <w:rPr>
          <w:rFonts w:ascii="仿宋" w:hAnsi="仿宋" w:cs="仿宋" w:eastAsia="仿宋"/>
          <w:sz w:val="40"/>
          <w:spacing w:val="0"/>
          <w:color w:val="000000"/>
          <w:b w:val="off"/>
          <w:i w:val="off"/>
        </w:rPr>
        <w:t>tible)，动物的个体灵魂只是宇宙灵魂的一部分。基提翁的</w:t>
      </w:r>
      <w:r>
        <w:rPr>
          <w:rFonts w:ascii="仿宋" w:hAnsi="仿宋" w:cs="仿宋" w:eastAsia="仿宋"/>
          <w:sz w:val="40"/>
          <w:spacing w:val="0"/>
          <w:color w:val="000000"/>
          <w:b w:val="off"/>
          <w:i w:val="off"/>
        </w:rPr>
        <w:t>芝诺、安提珀特在其《论动物》(De</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Anima)中、波西多纽</w:t>
      </w:r>
      <w:r>
        <w:rPr>
          <w:rFonts w:ascii="仿宋" w:hAnsi="仿宋" w:cs="仿宋" w:eastAsia="仿宋"/>
          <w:sz w:val="40"/>
          <w:spacing w:val="0"/>
          <w:color w:val="000000"/>
          <w:b w:val="off"/>
          <w:i w:val="off"/>
        </w:rPr>
        <w:t>都把灵魂定义为温暖的气息(breath)；因为借助这一气息我</w:t>
      </w:r>
      <w:r>
        <w:rPr>
          <w:rFonts w:ascii="仿宋" w:hAnsi="仿宋" w:cs="仿宋" w:eastAsia="仿宋"/>
          <w:sz w:val="40"/>
          <w:spacing w:val="0"/>
          <w:color w:val="000000"/>
          <w:b w:val="off"/>
          <w:i w:val="off"/>
        </w:rPr>
        <w:t>们才变得有生命，而且它使得我们能运动。克里安忒则认</w:t>
      </w:r>
      <w:r>
        <w:rPr>
          <w:rFonts w:ascii="仿宋" w:hAnsi="仿宋" w:cs="仿宋" w:eastAsia="仿宋"/>
          <w:sz w:val="40"/>
          <w:spacing w:val="0"/>
          <w:color w:val="000000"/>
          <w:b w:val="off"/>
          <w:i w:val="off"/>
        </w:rPr>
        <w:t>为，所有灵魂将持续存在，直到发生全面的大火灾(general</w:t>
      </w:r>
      <w:r>
        <w:rPr>
          <w:rFonts w:ascii="仿宋" w:hAnsi="仿宋" w:cs="仿宋" w:eastAsia="仿宋"/>
          <w:sz w:val="40"/>
          <w:spacing w:val="0"/>
          <w:color w:val="000000"/>
          <w:b w:val="off"/>
          <w:i w:val="off"/>
        </w:rPr>
        <w:t>conflagration)。但克律西波认为，只有智慧之人的灵魂才是</w:t>
      </w:r>
      <w:r>
        <w:rPr>
          <w:rFonts w:ascii="仿宋" w:hAnsi="仿宋" w:cs="仿宋" w:eastAsia="仿宋"/>
          <w:sz w:val="40"/>
          <w:spacing w:val="0"/>
          <w:color w:val="000000"/>
          <w:b w:val="off"/>
          <w:i w:val="off"/>
        </w:rPr>
        <w:t>如此。②</w:t>
      </w:r>
      <w:r>
        <mc:AlternateContent>
          <mc:Choice Requires="wps">
            <w:drawing>
              <wp:anchor allowOverlap="true" layoutInCell="true" locked="false" simplePos="false" behindDoc="false" relativeHeight="251659264" distL="0" distR="0" distT="0" distB="0">
                <wp:simplePos x="0" y="0"/>
                <wp:positionH relativeFrom="page">
                  <wp:posOffset>457200</wp:posOffset>
                </wp:positionH>
                <wp:positionV relativeFrom="paragraph">
                  <wp:posOffset>12700</wp:posOffset>
                </wp:positionV>
                <wp:extent cx="1231900" cy="317500"/>
                <wp:wrapNone/>
                <wp:docPr id="50" name="文本框 50"/>
                <a:graphic xmlns:a="http://schemas.openxmlformats.org/drawingml/2006/main">
                  <a:graphicData uri="http://schemas.microsoft.com/office/word/2010/wordprocessingShape">
                    <wps:wsp>
                      <wps:cNvSpPr txBox="true"/>
                      <wps:spPr>
                        <a:xfrm>
                          <a:off x="0" y="0"/>
                          <a:ext cx="12319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1813"/>
                            <w:r>
                              <w:rPr>
                                <w:rFonts w:ascii="宋体" w:hAnsi="宋体" w:cs="宋体" w:eastAsia="宋体"/>
                                <w:sz w:val="31"/>
                                <w:spacing w:val="0"/>
                                <w:color w:val="000000"/>
                                <w:b w:val="off"/>
                                <w:i w:val="off"/>
                              </w:rPr>
                              <w:t>VⅡ.156-158</w:t>
                            </w:r>
                            <w:bookmarkEnd w:id="1813"/>
                          </w:p>
                        </w:txbxContent>
                      </wps:txbx>
                      <wps:bodyPr wrap="square" lIns="0" rIns="0" tIns="0" bIns="0" vert="horz" anchor="t">
                        <a:noAutofit/>
                      </wps:bodyPr>
                    </wps:wsp>
                  </a:graphicData>
                </a:graphic>
              </wp:anchor>
            </w:drawing>
          </mc:Choice>
          <mc:Fallback>
            <w:pict>
              <v:shape type="#_x0000_t202" filled="f" stroked="f" style="margin-left:36pt;margin-top:1pt;width:97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1814"/>
                      <w:r>
                        <w:rPr>
                          <w:rFonts w:ascii="宋体" w:hAnsi="宋体" w:cs="宋体" w:eastAsia="宋体"/>
                          <w:sz w:val="31"/>
                          <w:spacing w:val="0"/>
                          <w:color w:val="000000"/>
                          <w:b w:val="off"/>
                          <w:i w:val="off"/>
                        </w:rPr>
                        <w:t>VⅡ.156-158</w:t>
                      </w:r>
                      <w:bookmarkEnd w:id="1814"/>
                    </w:p>
                  </w:txbxContent>
                </v:textbox>
              </v:shape>
            </w:pict>
          </mc:Fallback>
        </mc:AlternateContent>
      </w:r>
      <w:bookmarkEnd w:id="1812"/>
    </w:p>
    <w:p>
      <w:pPr>
        <w:pageBreakBefore w:val="off"/>
        <w:tabs/>
        <w:wordWrap w:val="off"/>
        <w:spacing w:before="0" w:after="0" w:line="620" w:lineRule="atLeast"/>
        <w:ind w:left="440" w:right="0" w:firstLine="820"/>
        <w:jc w:val="both"/>
        <w:textAlignment w:val="baseline"/>
        <w:rPr>
          <w:sz w:val="40"/>
        </w:rPr>
      </w:pPr>
      <w:bookmarkStart w:name="" w:id="1815"/>
      <w:r>
        <w:rPr>
          <w:rFonts w:ascii="仿宋" w:hAnsi="仿宋" w:cs="仿宋" w:eastAsia="仿宋"/>
          <w:sz w:val="40"/>
          <w:spacing w:val="0"/>
          <w:color w:val="000000"/>
          <w:b w:val="off"/>
          <w:i w:val="off"/>
        </w:rPr>
        <w:t>他们认为灵魂有八个部分：五种感觉、内在于我们的生</w:t>
      </w:r>
      <w:r>
        <w:rPr>
          <w:rFonts w:ascii="仿宋" w:hAnsi="仿宋" w:cs="仿宋" w:eastAsia="仿宋"/>
          <w:sz w:val="40"/>
          <w:spacing w:val="0"/>
          <w:color w:val="000000"/>
          <w:b w:val="off"/>
          <w:i w:val="off"/>
        </w:rPr>
        <w:t>殖力、语言能力和运用理性的能力。他们认为，当视觉器官</w:t>
      </w:r>
      <w:r>
        <w:rPr>
          <w:rFonts w:ascii="仿宋" w:hAnsi="仿宋" w:cs="仿宋" w:eastAsia="仿宋"/>
          <w:sz w:val="40"/>
          <w:spacing w:val="0"/>
          <w:color w:val="000000"/>
          <w:b w:val="off"/>
          <w:i w:val="off"/>
        </w:rPr>
        <w:t>和对象之间的光线以锥体的形式延展时我们就看见东西；克</w:t>
      </w:r>
      <w:r>
        <w:rPr>
          <w:rFonts w:ascii="仿宋" w:hAnsi="仿宋" w:cs="仿宋" w:eastAsia="仿宋"/>
          <w:sz w:val="40"/>
          <w:spacing w:val="0"/>
          <w:color w:val="000000"/>
          <w:b w:val="off"/>
          <w:i w:val="off"/>
        </w:rPr>
        <w:t>律西波在其《物理学》的第二卷中、阿波罗多洛都这么认</w:t>
      </w:r>
      <w:r>
        <w:rPr>
          <w:rFonts w:ascii="仿宋" w:hAnsi="仿宋" w:cs="仿宋" w:eastAsia="仿宋"/>
          <w:sz w:val="40"/>
          <w:spacing w:val="0"/>
          <w:color w:val="000000"/>
          <w:b w:val="off"/>
          <w:i w:val="off"/>
        </w:rPr>
        <w:t>为。这种锥体在空气中，它的顶点在眼睛上，底部在被看见</w:t>
      </w:r>
      <w:bookmarkEnd w:id="1815"/>
    </w:p>
    <w:p>
      <w:pPr>
        <w:pageBreakBefore w:val="off"/>
        <w:tabs/>
        <w:wordWrap w:val="off"/>
        <w:spacing w:before="0" w:after="0" w:line="620" w:lineRule="atLeast"/>
        <w:ind w:left="500" w:right="0"/>
        <w:jc w:val="both"/>
        <w:textAlignment w:val="baseline"/>
        <w:rPr>
          <w:sz w:val="40"/>
        </w:rPr>
      </w:pPr>
      <w:bookmarkStart w:name="" w:id="1816"/>
      <w:r>
        <w:rPr>
          <w:rFonts w:ascii="宋体" w:hAnsi="宋体" w:cs="宋体" w:eastAsia="宋体"/>
          <w:sz w:val="40"/>
          <w:spacing w:val="0"/>
          <w:color w:val="000000"/>
          <w:u w:val="single"/>
          <w:b w:val="off"/>
          <w:i w:val="off"/>
        </w:rPr>
        <w:t xml:space="preserve">             </w:t>
      </w:r>
      <w:bookmarkEnd w:id="1816"/>
    </w:p>
    <w:p>
      <w:pPr>
        <w:pageBreakBefore w:val="off"/>
        <w:tabs/>
        <w:wordWrap w:val="off"/>
        <w:spacing w:before="0" w:after="0" w:line="360" w:lineRule="exact"/>
        <w:ind w:left="0" w:right="0"/>
        <w:jc w:val="both"/>
        <w:textAlignment w:val="baseline"/>
        <w:rPr>
          <w:sz w:val="28"/>
        </w:rPr>
      </w:pPr>
      <w:bookmarkStart w:name="" w:id="1817"/>
      <w:r>
        <w:rPr>
          <w:rFonts w:ascii="宋体" w:hAnsi="宋体" w:cs="宋体" w:eastAsia="宋体"/>
          <w:sz w:val="28"/>
          <w:spacing w:val="0"/>
          <w:color w:val="000000"/>
          <w:b w:val="off"/>
          <w:i w:val="off"/>
        </w:rPr>
        <w:t/>
      </w:r>
      <w:bookmarkEnd w:id="1817"/>
    </w:p>
    <w:p>
      <w:pPr>
        <w:pageBreakBefore w:val="off"/>
        <w:tabs>
          <w:tab w:pos="1760" w:val="left" w:leader="none"/>
        </w:tabs>
        <w:wordWrap w:val="off"/>
        <w:spacing w:before="0" w:after="0" w:line="400" w:lineRule="atLeast"/>
        <w:ind w:left="1160" w:right="0"/>
        <w:jc w:val="both"/>
        <w:textAlignment w:val="baseline"/>
        <w:rPr>
          <w:sz w:val="28"/>
        </w:rPr>
      </w:pPr>
      <w:bookmarkStart w:name="" w:id="1818"/>
      <w:r>
        <w:rPr>
          <w:rFonts w:ascii="仿宋" w:hAnsi="仿宋" w:cs="仿宋" w:eastAsia="仿宋"/>
          <w:sz w:val="28"/>
          <w:spacing w:val="0"/>
          <w:color w:val="000000"/>
          <w:b w:val="off"/>
          <w:i w:val="off"/>
        </w:rPr>
        <w:t>①</w:t>
      </w:r>
      <w:r>
        <w:t xml:space="preserve">	</w:t>
      </w:r>
      <w:r>
        <w:rPr>
          <w:rFonts w:ascii="仿宋" w:hAnsi="仿宋" w:cs="仿宋" w:eastAsia="仿宋"/>
          <w:sz w:val="28"/>
          <w:spacing w:val="0"/>
          <w:color w:val="000000"/>
          <w:b w:val="off"/>
          <w:i w:val="off"/>
        </w:rPr>
        <w:t>κενφω是轴(即天球的直径)，而非点。</w:t>
      </w:r>
      <w:bookmarkEnd w:id="1818"/>
    </w:p>
    <w:p>
      <w:pPr>
        <w:pageBreakBefore w:val="off"/>
        <w:tabs>
          <w:tab w:pos="1800" w:val="left" w:leader="none"/>
        </w:tabs>
        <w:wordWrap w:val="off"/>
        <w:spacing w:before="0" w:after="0" w:line="380" w:lineRule="atLeast"/>
        <w:ind w:left="1160" w:right="0"/>
        <w:jc w:val="both"/>
        <w:textAlignment w:val="baseline"/>
        <w:rPr>
          <w:sz w:val="28"/>
        </w:rPr>
      </w:pPr>
      <w:bookmarkStart w:name="" w:id="1819"/>
      <w:r>
        <w:rPr>
          <w:rFonts w:ascii="仿宋" w:hAnsi="仿宋" w:cs="仿宋" w:eastAsia="仿宋"/>
          <w:sz w:val="28"/>
          <w:spacing w:val="0"/>
          <w:color w:val="000000"/>
          <w:b w:val="off"/>
          <w:i w:val="off"/>
        </w:rPr>
        <w:t>②</w:t>
      </w:r>
      <w:r>
        <w:t xml:space="preserve">	</w:t>
      </w:r>
      <w:r>
        <w:rPr>
          <w:rFonts w:ascii="仿宋" w:hAnsi="仿宋" w:cs="仿宋" w:eastAsia="仿宋"/>
          <w:sz w:val="28"/>
          <w:spacing w:val="0"/>
          <w:color w:val="000000"/>
          <w:b w:val="off"/>
          <w:i w:val="off"/>
        </w:rPr>
        <w:t>比较</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Aet.</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Plac.</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iv.19.4(Amim,</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li.</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p.140)。</w:t>
      </w:r>
      <w:bookmarkEnd w:id="1819"/>
    </w:p>
    <w:p>
      <w:pPr>
        <w:pageBreakBefore w:val="off"/>
        <w:tabs/>
        <w:wordWrap w:val="off"/>
        <w:spacing w:before="0" w:after="0" w:line="460" w:lineRule="atLeast"/>
        <w:ind w:left="0" w:right="0"/>
        <w:jc w:val="center"/>
        <w:textAlignment w:val="baseline"/>
        <w:rPr>
          <w:sz w:val="34"/>
        </w:rPr>
      </w:pPr>
      <w:bookmarkStart w:name="" w:id="1820"/>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466</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1820"/>
    </w:p>
    <w:p>
      <w:r>
        <w:t/>
      </w:r>
    </w:p>
    <w:p>
      <w:pPr>
        <w:sectPr>
          <w:footerReference r:id="rId151"/>
          <w:headerReference r:id="rId152" w:type="default"/>
          <w:type w:val="nextPage"/>
          <w:pgSz w:w="15700" w:h="22460"/>
          <w:pgMar w:left="2180" w:top="1660" w:right="2180" w:bottom="1660" w:header="1360" w:footer="1360"/>
          <w:cols w:num="1"/>
        </w:sectPr>
      </w:pPr>
    </w:p>
    <w:p>
      <w:pPr>
        <w:pageBreakBefore w:val="off"/>
        <w:tabs/>
        <w:wordWrap w:val="off"/>
        <w:spacing w:before="340" w:after="0" w:line="560" w:lineRule="atLeast"/>
        <w:ind w:left="0" w:right="0"/>
        <w:jc w:val="center"/>
        <w:textAlignment w:val="baseline"/>
        <w:rPr>
          <w:sz w:val="40"/>
        </w:rPr>
      </w:pPr>
      <w:bookmarkStart w:name="" w:id="1821"/>
      <w:r>
        <w:rPr>
          <w:rFonts w:ascii="楷体" w:hAnsi="楷体" w:cs="楷体" w:eastAsia="楷体"/>
          <w:sz w:val="40"/>
          <w:spacing w:val="0"/>
          <w:color w:val="000000"/>
          <w:u w:val="single"/>
          <w:b w:val="on"/>
          <w:i w:val="off"/>
        </w:rPr>
        <w:t xml:space="preserve">                 第七卷 第一章   芝诺                 </w:t>
      </w:r>
      <w:bookmarkEnd w:id="1821"/>
    </w:p>
    <w:p>
      <w:pPr>
        <w:pageBreakBefore w:val="off"/>
        <w:tabs/>
        <w:wordWrap w:val="off"/>
        <w:spacing w:before="420" w:after="0" w:line="640" w:lineRule="atLeast"/>
        <w:ind w:left="0" w:right="200"/>
        <w:jc w:val="both"/>
        <w:textAlignment w:val="baseline"/>
        <w:rPr>
          <w:sz w:val="42"/>
        </w:rPr>
      </w:pPr>
      <w:bookmarkStart w:name="" w:id="1822"/>
      <w:r>
        <w:rPr>
          <w:rFonts w:ascii="仿宋" w:hAnsi="仿宋" w:cs="仿宋" w:eastAsia="仿宋"/>
          <w:sz w:val="42"/>
          <w:spacing w:val="0"/>
          <w:color w:val="000000"/>
          <w:b w:val="off"/>
          <w:i w:val="off"/>
        </w:rPr>
        <w:t>的对象上。因此被看见的东西就以向它延展的空气为媒介而</w:t>
      </w:r>
      <w:r>
        <w:rPr>
          <w:rFonts w:ascii="仿宋" w:hAnsi="仿宋" w:cs="仿宋" w:eastAsia="仿宋"/>
          <w:sz w:val="42"/>
          <w:spacing w:val="0"/>
          <w:color w:val="000000"/>
          <w:b w:val="off"/>
          <w:i w:val="off"/>
        </w:rPr>
        <w:t>传达给我们，就像通过一根棍子一样。</w:t>
      </w:r>
      <w:bookmarkEnd w:id="1822"/>
    </w:p>
    <w:p>
      <w:pPr>
        <w:pageBreakBefore w:val="off"/>
        <w:tabs/>
        <w:wordWrap w:val="off"/>
        <w:spacing w:before="0" w:after="0" w:line="640" w:lineRule="atLeast"/>
        <w:ind w:left="0" w:right="180" w:firstLine="840"/>
        <w:jc w:val="both"/>
        <w:textAlignment w:val="baseline"/>
        <w:rPr>
          <w:sz w:val="42"/>
        </w:rPr>
      </w:pPr>
      <w:bookmarkStart w:name="" w:id="1823"/>
      <w:r>
        <w:rPr>
          <w:rFonts w:ascii="仿宋" w:hAnsi="仿宋" w:cs="仿宋" w:eastAsia="仿宋"/>
          <w:sz w:val="42"/>
          <w:spacing w:val="0"/>
          <w:color w:val="000000"/>
          <w:b w:val="off"/>
          <w:i w:val="off"/>
        </w:rPr>
        <w:t>当处于浊音物体(sonant</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body)和听觉器官之间的空气</w:t>
      </w:r>
      <w:r>
        <w:rPr>
          <w:rFonts w:ascii="仿宋" w:hAnsi="仿宋" w:cs="仿宋" w:eastAsia="仿宋"/>
          <w:sz w:val="42"/>
          <w:spacing w:val="0"/>
          <w:color w:val="000000"/>
          <w:b w:val="off"/>
          <w:i w:val="off"/>
        </w:rPr>
        <w:t>振荡时我们就听到了声音。这种振动以球体的方式蔓延并形</w:t>
      </w:r>
      <w:r>
        <w:rPr>
          <w:rFonts w:ascii="仿宋" w:hAnsi="仿宋" w:cs="仿宋" w:eastAsia="仿宋"/>
          <w:sz w:val="42"/>
          <w:spacing w:val="0"/>
          <w:color w:val="000000"/>
          <w:b w:val="off"/>
          <w:i w:val="off"/>
        </w:rPr>
        <w:t>成波，然后撞击在耳朵上，就像把石头扔入水池时形成水波</w:t>
      </w:r>
      <w:r>
        <w:rPr>
          <w:rFonts w:ascii="仿宋" w:hAnsi="仿宋" w:cs="仿宋" w:eastAsia="仿宋"/>
          <w:sz w:val="42"/>
          <w:spacing w:val="0"/>
          <w:color w:val="000000"/>
          <w:b w:val="off"/>
          <w:i w:val="off"/>
        </w:rPr>
        <w:t>圈一样。他们说，睡眠是由于我们感官的紧张松弛后产生</w:t>
      </w:r>
      <w:r>
        <w:rPr>
          <w:rFonts w:ascii="仿宋" w:hAnsi="仿宋" w:cs="仿宋" w:eastAsia="仿宋"/>
          <w:sz w:val="42"/>
          <w:spacing w:val="0"/>
          <w:color w:val="000000"/>
          <w:b w:val="off"/>
          <w:i w:val="off"/>
        </w:rPr>
        <w:t>的，这种松弛影响到灵魂的统治部分。他们认为激情是由生</w:t>
      </w:r>
      <w:r>
        <w:rPr>
          <w:rFonts w:ascii="仿宋" w:hAnsi="仿宋" w:cs="仿宋" w:eastAsia="仿宋"/>
          <w:sz w:val="42"/>
          <w:spacing w:val="0"/>
          <w:color w:val="000000"/>
          <w:b w:val="off"/>
          <w:i w:val="off"/>
        </w:rPr>
        <w:t>命气息的变化造成的。</w:t>
      </w:r>
      <w:bookmarkEnd w:id="1823"/>
    </w:p>
    <w:p>
      <w:pPr>
        <w:pageBreakBefore w:val="off"/>
        <w:tabs/>
        <w:wordWrap w:val="off"/>
        <w:spacing w:before="0" w:after="0" w:line="640" w:lineRule="atLeast"/>
        <w:ind w:left="0" w:right="140" w:firstLine="840"/>
        <w:jc w:val="both"/>
        <w:textAlignment w:val="baseline"/>
        <w:rPr>
          <w:sz w:val="42"/>
        </w:rPr>
      </w:pPr>
      <w:bookmarkStart w:name="" w:id="1824"/>
      <w:r>
        <w:rPr>
          <w:rFonts w:ascii="仿宋" w:hAnsi="仿宋" w:cs="仿宋" w:eastAsia="仿宋"/>
          <w:sz w:val="42"/>
          <w:spacing w:val="0"/>
          <w:color w:val="000000"/>
          <w:b w:val="off"/>
          <w:i w:val="off"/>
        </w:rPr>
        <w:t>他们把精子(semen)定义为能够像父母那样产生后代</w:t>
      </w:r>
      <w:r>
        <w:rPr>
          <w:rFonts w:ascii="仿宋" w:hAnsi="仿宋" w:cs="仿宋" w:eastAsia="仿宋"/>
          <w:sz w:val="42"/>
          <w:spacing w:val="0"/>
          <w:color w:val="000000"/>
          <w:b w:val="off"/>
          <w:i w:val="off"/>
        </w:rPr>
        <w:t>的东西。人的精子是父母在潮湿的载体中释放的，它与灵魂</w:t>
      </w:r>
      <w:r>
        <w:rPr>
          <w:rFonts w:ascii="仿宋" w:hAnsi="仿宋" w:cs="仿宋" w:eastAsia="仿宋"/>
          <w:sz w:val="42"/>
          <w:spacing w:val="0"/>
          <w:color w:val="000000"/>
          <w:b w:val="off"/>
          <w:i w:val="off"/>
        </w:rPr>
        <w:t>的各部分相混和，其比例与在父母体内的比例相同。克律西</w:t>
      </w:r>
      <w:r>
        <w:rPr>
          <w:rFonts w:ascii="仿宋" w:hAnsi="仿宋" w:cs="仿宋" w:eastAsia="仿宋"/>
          <w:sz w:val="42"/>
          <w:spacing w:val="0"/>
          <w:color w:val="000000"/>
          <w:b w:val="off"/>
          <w:i w:val="off"/>
        </w:rPr>
        <w:t>波在其《物理学》的第二卷中宣称，精子在本质上与生命气</w:t>
      </w:r>
      <w:r>
        <w:rPr>
          <w:rFonts w:ascii="仿宋" w:hAnsi="仿宋" w:cs="仿宋" w:eastAsia="仿宋"/>
          <w:sz w:val="42"/>
          <w:spacing w:val="0"/>
          <w:color w:val="000000"/>
          <w:b w:val="off"/>
          <w:i w:val="off"/>
        </w:rPr>
        <w:t>息或精神同一。他认为这可以从撒入土中的种子(seeds)看</w:t>
      </w:r>
      <w:r>
        <w:rPr>
          <w:rFonts w:ascii="仿宋" w:hAnsi="仿宋" w:cs="仿宋" w:eastAsia="仿宋"/>
          <w:sz w:val="42"/>
          <w:spacing w:val="0"/>
          <w:color w:val="000000"/>
          <w:b w:val="off"/>
          <w:i w:val="off"/>
        </w:rPr>
        <w:t>出来，这些种子如果保存时间太长就不会发芽，原因显然在</w:t>
      </w:r>
      <w:r>
        <w:rPr>
          <w:rFonts w:ascii="仿宋" w:hAnsi="仿宋" w:cs="仿宋" w:eastAsia="仿宋"/>
          <w:sz w:val="42"/>
          <w:spacing w:val="0"/>
          <w:color w:val="000000"/>
          <w:b w:val="off"/>
          <w:i w:val="off"/>
        </w:rPr>
        <w:t>于它们的养分给蒸发了。斯菲卢斯及其追随者也认为，精子</w:t>
      </w:r>
      <w:r>
        <w:rPr>
          <w:rFonts w:ascii="仿宋" w:hAnsi="仿宋" w:cs="仿宋" w:eastAsia="仿宋"/>
          <w:sz w:val="42"/>
          <w:spacing w:val="0"/>
          <w:color w:val="000000"/>
          <w:b w:val="off"/>
          <w:i w:val="off"/>
        </w:rPr>
        <w:t>来源于整个身体；无论如何，身体的每一部分都能从它那里</w:t>
      </w:r>
      <w:r>
        <w:rPr>
          <w:rFonts w:ascii="仿宋" w:hAnsi="仿宋" w:cs="仿宋" w:eastAsia="仿宋"/>
          <w:sz w:val="42"/>
          <w:spacing w:val="0"/>
          <w:color w:val="000000"/>
          <w:b w:val="off"/>
          <w:i w:val="off"/>
        </w:rPr>
        <w:t>重新产生出来。据他们说，女性的精子是不育的，因为，如</w:t>
      </w:r>
      <w:r>
        <w:rPr>
          <w:rFonts w:ascii="仿宋" w:hAnsi="仿宋" w:cs="仿宋" w:eastAsia="仿宋"/>
          <w:sz w:val="42"/>
          <w:spacing w:val="0"/>
          <w:color w:val="000000"/>
          <w:b w:val="off"/>
          <w:i w:val="off"/>
        </w:rPr>
        <w:t>斯菲卢斯所说，它没有张力，是匮乏的，含水太多。灵魂的</w:t>
      </w:r>
      <w:r>
        <w:rPr>
          <w:rFonts w:ascii="仿宋" w:hAnsi="仿宋" w:cs="仿宋" w:eastAsia="仿宋"/>
          <w:sz w:val="42"/>
          <w:spacing w:val="0"/>
          <w:color w:val="000000"/>
          <w:b w:val="off"/>
          <w:i w:val="off"/>
        </w:rPr>
        <w:t>统治部分是指完完全全是灵魂本身的东西，其中会产生表象</w:t>
      </w:r>
      <w:r>
        <w:rPr>
          <w:rFonts w:ascii="仿宋" w:hAnsi="仿宋" w:cs="仿宋" w:eastAsia="仿宋"/>
          <w:sz w:val="42"/>
          <w:spacing w:val="0"/>
          <w:color w:val="000000"/>
          <w:b w:val="off"/>
          <w:i w:val="off"/>
        </w:rPr>
        <w:t>和冲动，从中也产生理性的话语。它位于心脏。</w:t>
      </w:r>
      <w:r>
        <mc:AlternateContent>
          <mc:Choice Requires="wps">
            <w:drawing>
              <wp:anchor allowOverlap="true" layoutInCell="true" locked="false" simplePos="false" behindDoc="false" relativeHeight="251659264" distL="0" distR="0" distT="0" distB="0">
                <wp:simplePos x="0" y="0"/>
                <wp:positionH relativeFrom="page">
                  <wp:posOffset>8470900</wp:posOffset>
                </wp:positionH>
                <wp:positionV relativeFrom="paragraph">
                  <wp:posOffset>-800100</wp:posOffset>
                </wp:positionV>
                <wp:extent cx="1320800" cy="317500"/>
                <wp:wrapNone/>
                <wp:docPr id="51" name="文本框 51"/>
                <a:graphic xmlns:a="http://schemas.openxmlformats.org/drawingml/2006/main">
                  <a:graphicData uri="http://schemas.microsoft.com/office/word/2010/wordprocessingShape">
                    <wps:wsp>
                      <wps:cNvSpPr txBox="true"/>
                      <wps:spPr>
                        <a:xfrm>
                          <a:off x="0" y="0"/>
                          <a:ext cx="13208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1"/>
                              </w:rPr>
                            </w:pPr>
                            <w:bookmarkStart w:name="" w:id="1825"/>
                            <w:r>
                              <w:rPr>
                                <w:rFonts w:ascii="宋体" w:hAnsi="宋体" w:cs="宋体" w:eastAsia="宋体"/>
                                <w:sz w:val="31"/>
                                <w:spacing w:val="0"/>
                                <w:color w:val="000000"/>
                                <w:b w:val="off"/>
                                <w:i w:val="off"/>
                              </w:rPr>
                              <w:t>ⅤⅡ.158-160</w:t>
                            </w:r>
                            <w:bookmarkEnd w:id="1825"/>
                          </w:p>
                        </w:txbxContent>
                      </wps:txbx>
                      <wps:bodyPr wrap="square" lIns="0" rIns="0" tIns="0" bIns="0" vert="horz" anchor="t">
                        <a:noAutofit/>
                      </wps:bodyPr>
                    </wps:wsp>
                  </a:graphicData>
                </a:graphic>
              </wp:anchor>
            </w:drawing>
          </mc:Choice>
          <mc:Fallback>
            <w:pict>
              <v:shape type="#_x0000_t202" filled="f" stroked="f" style="margin-left:667pt;margin-top:-63pt;width:104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1"/>
                        </w:rPr>
                      </w:pPr>
                      <w:bookmarkStart w:name="" w:id="1826"/>
                      <w:r>
                        <w:rPr>
                          <w:rFonts w:ascii="宋体" w:hAnsi="宋体" w:cs="宋体" w:eastAsia="宋体"/>
                          <w:sz w:val="31"/>
                          <w:spacing w:val="0"/>
                          <w:color w:val="000000"/>
                          <w:b w:val="off"/>
                          <w:i w:val="off"/>
                        </w:rPr>
                        <w:t>ⅤⅡ.158-160</w:t>
                      </w:r>
                      <w:bookmarkEnd w:id="1826"/>
                    </w:p>
                  </w:txbxContent>
                </v:textbox>
              </v:shape>
            </w:pict>
          </mc:Fallback>
        </mc:AlternateContent>
      </w:r>
      <w:bookmarkEnd w:id="1824"/>
    </w:p>
    <w:p>
      <w:pPr>
        <w:pageBreakBefore w:val="off"/>
        <w:tabs/>
        <w:wordWrap w:val="off"/>
        <w:spacing w:before="0" w:after="0" w:line="640" w:lineRule="atLeast"/>
        <w:ind w:left="40" w:right="120" w:firstLine="840"/>
        <w:jc w:val="both"/>
        <w:textAlignment w:val="baseline"/>
        <w:rPr>
          <w:sz w:val="42"/>
        </w:rPr>
      </w:pPr>
      <w:bookmarkStart w:name="" w:id="1827"/>
      <w:r>
        <w:rPr>
          <w:rFonts w:ascii="仿宋" w:hAnsi="仿宋" w:cs="仿宋" w:eastAsia="仿宋"/>
          <w:sz w:val="42"/>
          <w:spacing w:val="0"/>
          <w:color w:val="000000"/>
          <w:b w:val="off"/>
          <w:i w:val="off"/>
        </w:rPr>
        <w:t>以上是他们的物理学说的概要。我认为我已经讲得够多</w:t>
      </w:r>
      <w:r>
        <w:rPr>
          <w:rFonts w:ascii="仿宋" w:hAnsi="仿宋" w:cs="仿宋" w:eastAsia="仿宋"/>
          <w:sz w:val="42"/>
          <w:spacing w:val="0"/>
          <w:color w:val="000000"/>
          <w:b w:val="off"/>
          <w:i w:val="off"/>
        </w:rPr>
        <w:t>了，我的目的在于在我的著作中保持适当的比例。但在有些</w:t>
      </w:r>
      <w:r>
        <w:rPr>
          <w:rFonts w:ascii="仿宋" w:hAnsi="仿宋" w:cs="仿宋" w:eastAsia="仿宋"/>
          <w:sz w:val="42"/>
          <w:spacing w:val="0"/>
          <w:color w:val="000000"/>
          <w:b w:val="off"/>
          <w:i w:val="off"/>
        </w:rPr>
        <w:t>方面，斯多亚派中不同成员的观点并不一致，下面我要讲一</w:t>
      </w:r>
      <w:r>
        <w:rPr>
          <w:rFonts w:ascii="仿宋" w:hAnsi="仿宋" w:cs="仿宋" w:eastAsia="仿宋"/>
          <w:sz w:val="42"/>
          <w:spacing w:val="0"/>
          <w:color w:val="000000"/>
          <w:b w:val="off"/>
          <w:i w:val="off"/>
        </w:rPr>
        <w:t>讲。</w:t>
      </w:r>
      <w:bookmarkEnd w:id="1827"/>
    </w:p>
    <w:p>
      <w:pPr>
        <w:pageBreakBefore w:val="off"/>
        <w:tabs/>
        <w:wordWrap w:val="off"/>
        <w:spacing w:before="0" w:after="0" w:line="640" w:lineRule="exact"/>
        <w:ind w:left="0" w:right="0"/>
        <w:jc w:val="both"/>
        <w:textAlignment w:val="baseline"/>
        <w:rPr>
          <w:sz w:val="42"/>
        </w:rPr>
      </w:pPr>
      <w:bookmarkStart w:name="" w:id="1828"/>
      <w:r>
        <w:rPr>
          <w:rFonts w:ascii="宋体" w:hAnsi="宋体" w:cs="宋体" w:eastAsia="宋体"/>
          <w:sz w:val="42"/>
          <w:spacing w:val="0"/>
          <w:color w:val="000000"/>
          <w:b w:val="off"/>
          <w:i w:val="off"/>
        </w:rPr>
        <w:t/>
      </w:r>
      <w:bookmarkEnd w:id="1828"/>
    </w:p>
    <w:p>
      <w:pPr>
        <w:pageBreakBefore w:val="off"/>
        <w:tabs/>
        <w:wordWrap w:val="off"/>
        <w:spacing w:before="0" w:after="0" w:line="640" w:lineRule="exact"/>
        <w:ind w:left="0" w:right="0"/>
        <w:jc w:val="both"/>
        <w:textAlignment w:val="baseline"/>
        <w:rPr>
          <w:sz w:val="42"/>
        </w:rPr>
      </w:pPr>
      <w:bookmarkStart w:name="" w:id="1829"/>
      <w:r>
        <w:rPr>
          <w:rFonts w:ascii="宋体" w:hAnsi="宋体" w:cs="宋体" w:eastAsia="宋体"/>
          <w:sz w:val="42"/>
          <w:spacing w:val="0"/>
          <w:color w:val="000000"/>
          <w:b w:val="off"/>
          <w:i w:val="off"/>
        </w:rPr>
        <w:t/>
      </w:r>
      <w:bookmarkEnd w:id="1829"/>
    </w:p>
    <w:p>
      <w:pPr>
        <w:pageBreakBefore w:val="off"/>
        <w:tabs/>
        <w:wordWrap w:val="off"/>
        <w:spacing w:before="0" w:after="0" w:line="640" w:lineRule="exact"/>
        <w:ind w:left="0" w:right="0"/>
        <w:jc w:val="both"/>
        <w:textAlignment w:val="baseline"/>
        <w:rPr>
          <w:sz w:val="42"/>
        </w:rPr>
      </w:pPr>
      <w:bookmarkStart w:name="" w:id="1830"/>
      <w:r>
        <w:rPr>
          <w:rFonts w:ascii="宋体" w:hAnsi="宋体" w:cs="宋体" w:eastAsia="宋体"/>
          <w:sz w:val="42"/>
          <w:spacing w:val="0"/>
          <w:color w:val="000000"/>
          <w:b w:val="off"/>
          <w:i w:val="off"/>
        </w:rPr>
        <w:t/>
      </w:r>
      <w:bookmarkEnd w:id="1830"/>
    </w:p>
    <w:p>
      <w:pPr>
        <w:pageBreakBefore w:val="off"/>
        <w:tabs/>
        <w:wordWrap w:val="off"/>
        <w:spacing w:before="0" w:after="0" w:line="480" w:lineRule="atLeast"/>
        <w:ind w:left="0" w:right="0"/>
        <w:jc w:val="center"/>
        <w:textAlignment w:val="baseline"/>
        <w:rPr>
          <w:sz w:val="35"/>
        </w:rPr>
      </w:pPr>
      <w:bookmarkStart w:name="" w:id="1831"/>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467</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1831"/>
    </w:p>
    <w:p>
      <w:r>
        <w:t/>
      </w:r>
    </w:p>
    <w:p>
      <w:pPr>
        <w:sectPr>
          <w:footerReference r:id="rId153"/>
          <w:headerReference r:id="rId154" w:type="default"/>
          <w:type w:val="nextPage"/>
          <w:pgSz w:w="15700" w:h="22880"/>
          <w:pgMar w:left="2220" w:top="1760" w:right="2220" w:bottom="1760" w:header="1460" w:footer="1460"/>
          <w:cols w:num="1"/>
        </w:sectPr>
      </w:pPr>
    </w:p>
    <w:p>
      <w:pPr>
        <w:pageBreakBefore w:val="off"/>
        <w:tabs/>
        <w:wordWrap w:val="off"/>
        <w:spacing w:before="1360" w:after="0" w:line="1060" w:lineRule="atLeast"/>
        <w:ind w:left="480" w:right="100"/>
        <w:jc w:val="right"/>
        <w:textAlignment w:val="baseline"/>
        <w:rPr>
          <w:sz w:val="47"/>
        </w:rPr>
      </w:pPr>
      <w:bookmarkStart w:name="" w:id="1832"/>
      <w:r>
        <w:rPr>
          <w:rFonts w:ascii="仿宋" w:hAnsi="仿宋" w:cs="仿宋" w:eastAsia="仿宋"/>
          <w:sz w:val="47"/>
          <w:spacing w:val="0"/>
          <w:color w:val="000000"/>
          <w:u w:val="single"/>
          <w:b w:val="on"/>
          <w:i w:val="off"/>
        </w:rPr>
        <w:t>第二章   阿里斯通(约公元前</w:t>
      </w:r>
      <w:r>
        <w:rPr>
          <w:rFonts w:ascii="仿宋" w:hAnsi="仿宋" w:cs="仿宋" w:eastAsia="仿宋"/>
          <w:sz w:val="47"/>
          <w:spacing w:val="0"/>
          <w:color w:val="000000"/>
          <w:u w:val="single"/>
          <w:b w:val="on"/>
          <w:i w:val="off"/>
        </w:rPr>
        <w:t>320———前250年)</w:t>
      </w:r>
      <w:bookmarkEnd w:id="1832"/>
    </w:p>
    <w:p>
      <w:pPr>
        <w:pageBreakBefore w:val="off"/>
        <w:tabs/>
        <w:wordWrap w:val="off"/>
        <w:spacing w:before="0" w:after="0" w:line="1060" w:lineRule="exact"/>
        <w:ind w:left="0" w:right="0"/>
        <w:jc w:val="right"/>
        <w:textAlignment w:val="baseline"/>
        <w:rPr>
          <w:sz w:val="47"/>
        </w:rPr>
      </w:pPr>
      <w:bookmarkStart w:name="" w:id="1833"/>
      <w:r>
        <w:rPr>
          <w:rFonts w:ascii="宋体" w:hAnsi="宋体" w:cs="宋体" w:eastAsia="宋体"/>
          <w:sz w:val="47"/>
          <w:spacing w:val="0"/>
          <w:color w:val="000000"/>
          <w:b w:val="off"/>
          <w:i w:val="off"/>
        </w:rPr>
        <w:t/>
      </w:r>
      <w:bookmarkEnd w:id="1833"/>
    </w:p>
    <w:p>
      <w:pPr>
        <w:pageBreakBefore w:val="off"/>
        <w:tabs/>
        <w:wordWrap w:val="off"/>
        <w:spacing w:before="0" w:after="0" w:line="760" w:lineRule="atLeast"/>
        <w:ind w:left="480" w:right="40" w:firstLine="820"/>
        <w:jc w:val="both"/>
        <w:textAlignment w:val="baseline"/>
        <w:rPr>
          <w:sz w:val="35"/>
        </w:rPr>
      </w:pPr>
      <w:bookmarkStart w:name="" w:id="1834"/>
      <w:r>
        <w:rPr>
          <w:rFonts w:ascii="宋体" w:hAnsi="宋体" w:cs="宋体" w:eastAsia="宋体"/>
          <w:sz w:val="35"/>
          <w:spacing w:val="0"/>
          <w:color w:val="000000"/>
          <w:b w:val="off"/>
          <w:i w:val="off"/>
        </w:rPr>
        <w:t>秃头阿里斯通(Ariston the Bald)，开俄斯人，也有人称他</w:t>
      </w:r>
      <w:r>
        <w:rPr>
          <w:rFonts w:ascii="宋体" w:hAnsi="宋体" w:cs="宋体" w:eastAsia="宋体"/>
          <w:sz w:val="35"/>
          <w:spacing w:val="0"/>
          <w:color w:val="000000"/>
          <w:b w:val="off"/>
          <w:i w:val="off"/>
        </w:rPr>
        <w:t>“号笛(Siren)”，他认为行为的目的是那种对一切事物都保持</w:t>
      </w:r>
      <w:r>
        <w:rPr>
          <w:rFonts w:ascii="宋体" w:hAnsi="宋体" w:cs="宋体" w:eastAsia="宋体"/>
          <w:sz w:val="35"/>
          <w:spacing w:val="0"/>
          <w:color w:val="000000"/>
          <w:b w:val="off"/>
          <w:i w:val="off"/>
        </w:rPr>
        <w:t>完全中立的、既非德性也非邪恶的生活方式；他认为中立事物</w:t>
      </w:r>
      <w:r>
        <w:rPr>
          <w:rFonts w:ascii="宋体" w:hAnsi="宋体" w:cs="宋体" w:eastAsia="宋体"/>
          <w:sz w:val="35"/>
          <w:spacing w:val="0"/>
          <w:color w:val="000000"/>
          <w:b w:val="off"/>
          <w:i w:val="off"/>
        </w:rPr>
        <w:t xml:space="preserve"> 之间没有任何区别，对它们一视同仁。他把智慧之人比喻成</w:t>
      </w:r>
      <w:r>
        <w:rPr>
          <w:rFonts w:ascii="宋体" w:hAnsi="宋体" w:cs="宋体" w:eastAsia="宋体"/>
          <w:sz w:val="35"/>
          <w:spacing w:val="0"/>
          <w:color w:val="000000"/>
          <w:b w:val="off"/>
          <w:i w:val="off"/>
        </w:rPr>
        <w:t>一个好的演员，如果叫他去扮演瑟赛蒂兹(Thersites)或阿伽</w:t>
      </w:r>
      <w:r>
        <w:rPr>
          <w:rFonts w:ascii="宋体" w:hAnsi="宋体" w:cs="宋体" w:eastAsia="宋体"/>
          <w:sz w:val="35"/>
          <w:spacing w:val="0"/>
          <w:color w:val="000000"/>
          <w:b w:val="off"/>
          <w:i w:val="off"/>
        </w:rPr>
        <w:t>门农的话，他会把他们演得很出色。阿里斯通想要摒弃逻辑</w:t>
      </w:r>
      <w:r>
        <w:rPr>
          <w:rFonts w:ascii="宋体" w:hAnsi="宋体" w:cs="宋体" w:eastAsia="宋体"/>
          <w:sz w:val="35"/>
          <w:spacing w:val="0"/>
          <w:color w:val="000000"/>
          <w:b w:val="off"/>
          <w:i w:val="off"/>
        </w:rPr>
        <w:t>学和物理学，他说物理学超出了我们能力所及的范围，而逻辑</w:t>
      </w:r>
      <w:r>
        <w:rPr>
          <w:rFonts w:ascii="宋体" w:hAnsi="宋体" w:cs="宋体" w:eastAsia="宋体"/>
          <w:sz w:val="35"/>
          <w:spacing w:val="0"/>
          <w:color w:val="000000"/>
          <w:b w:val="off"/>
          <w:i w:val="off"/>
        </w:rPr>
        <w:t>学与我们无关；所有与我们相关的只有伦理学。</w:t>
      </w:r>
      <w:r>
        <mc:AlternateContent>
          <mc:Choice Requires="wps">
            <w:drawing>
              <wp:anchor allowOverlap="true" layoutInCell="true" locked="false" simplePos="false" behindDoc="false" relativeHeight="251659264" distL="0" distR="0" distT="0" distB="0">
                <wp:simplePos x="0" y="0"/>
                <wp:positionH relativeFrom="page">
                  <wp:posOffset>355600</wp:posOffset>
                </wp:positionH>
                <wp:positionV relativeFrom="paragraph">
                  <wp:posOffset>1244600</wp:posOffset>
                </wp:positionV>
                <wp:extent cx="1384300" cy="355600"/>
                <wp:wrapNone/>
                <wp:docPr id="52" name="文本框 52"/>
                <a:graphic xmlns:a="http://schemas.openxmlformats.org/drawingml/2006/main">
                  <a:graphicData uri="http://schemas.microsoft.com/office/word/2010/wordprocessingShape">
                    <wps:wsp>
                      <wps:cNvSpPr txBox="true"/>
                      <wps:spPr>
                        <a:xfrm>
                          <a:off x="0" y="0"/>
                          <a:ext cx="13843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1835"/>
                            <w:r>
                              <w:rPr>
                                <w:rFonts w:ascii="宋体" w:hAnsi="宋体" w:cs="宋体" w:eastAsia="宋体"/>
                                <w:sz w:val="35"/>
                                <w:spacing w:val="0"/>
                                <w:color w:val="000000"/>
                                <w:b w:val="off"/>
                                <w:i w:val="off"/>
                              </w:rPr>
                              <w:t>VⅡ.160-162</w:t>
                            </w:r>
                            <w:bookmarkEnd w:id="1835"/>
                          </w:p>
                        </w:txbxContent>
                      </wps:txbx>
                      <wps:bodyPr wrap="square" lIns="0" rIns="0" tIns="0" bIns="0" vert="horz" anchor="t">
                        <a:noAutofit/>
                      </wps:bodyPr>
                    </wps:wsp>
                  </a:graphicData>
                </a:graphic>
              </wp:anchor>
            </w:drawing>
          </mc:Choice>
          <mc:Fallback>
            <w:pict>
              <v:shape type="#_x0000_t202" filled="f" stroked="f" style="margin-left:28pt;margin-top:98pt;width:109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1836"/>
                      <w:r>
                        <w:rPr>
                          <w:rFonts w:ascii="宋体" w:hAnsi="宋体" w:cs="宋体" w:eastAsia="宋体"/>
                          <w:sz w:val="35"/>
                          <w:spacing w:val="0"/>
                          <w:color w:val="000000"/>
                          <w:b w:val="off"/>
                          <w:i w:val="off"/>
                        </w:rPr>
                        <w:t>VⅡ.160-162</w:t>
                      </w:r>
                      <w:bookmarkEnd w:id="1836"/>
                    </w:p>
                  </w:txbxContent>
                </v:textbox>
              </v:shape>
            </w:pict>
          </mc:Fallback>
        </mc:AlternateContent>
      </w:r>
      <w:bookmarkEnd w:id="1834"/>
    </w:p>
    <w:p>
      <w:pPr>
        <w:pageBreakBefore w:val="off"/>
        <w:tabs/>
        <w:wordWrap w:val="off"/>
        <w:spacing w:before="0" w:after="0" w:line="760" w:lineRule="atLeast"/>
        <w:ind w:left="480" w:right="20" w:firstLine="820"/>
        <w:jc w:val="both"/>
        <w:textAlignment w:val="baseline"/>
        <w:rPr>
          <w:sz w:val="35"/>
        </w:rPr>
      </w:pPr>
      <w:bookmarkStart w:name="" w:id="1837"/>
      <w:r>
        <w:rPr>
          <w:rFonts w:ascii="宋体" w:hAnsi="宋体" w:cs="宋体" w:eastAsia="宋体"/>
          <w:sz w:val="35"/>
          <w:spacing w:val="0"/>
          <w:color w:val="000000"/>
          <w:b w:val="off"/>
          <w:i w:val="off"/>
        </w:rPr>
        <w:t>他说辩证推理就像蜘蛛网，尽管看起来好像显示了某种</w:t>
      </w:r>
      <w:r>
        <w:rPr>
          <w:rFonts w:ascii="宋体" w:hAnsi="宋体" w:cs="宋体" w:eastAsia="宋体"/>
          <w:sz w:val="35"/>
          <w:spacing w:val="0"/>
          <w:color w:val="000000"/>
          <w:b w:val="off"/>
          <w:i w:val="off"/>
        </w:rPr>
        <w:t>技艺，但却毫无用处。与芝诺不同，他不承认有多种德性；</w:t>
      </w:r>
      <w:r>
        <w:rPr>
          <w:rFonts w:ascii="宋体" w:hAnsi="宋体" w:cs="宋体" w:eastAsia="宋体"/>
          <w:sz w:val="35"/>
          <w:spacing w:val="0"/>
          <w:color w:val="000000"/>
          <w:b w:val="off"/>
          <w:i w:val="off"/>
        </w:rPr>
        <w:t>也与麦加拉派不同，他不承认只有一种德性，只是冠以诸多</w:t>
      </w:r>
      <w:r>
        <w:rPr>
          <w:rFonts w:ascii="宋体" w:hAnsi="宋体" w:cs="宋体" w:eastAsia="宋体"/>
          <w:sz w:val="35"/>
          <w:spacing w:val="0"/>
          <w:color w:val="000000"/>
          <w:b w:val="off"/>
          <w:i w:val="off"/>
        </w:rPr>
        <w:t>名称；他根据关系模式(relative modes)的范畴来讨论德性。</w:t>
      </w:r>
      <w:r>
        <w:rPr>
          <w:rFonts w:ascii="宋体" w:hAnsi="宋体" w:cs="宋体" w:eastAsia="宋体"/>
          <w:sz w:val="35"/>
          <w:spacing w:val="0"/>
          <w:color w:val="000000"/>
          <w:b w:val="off"/>
          <w:i w:val="off"/>
        </w:rPr>
        <w:t>他在居诺萨革讲授这种哲学，获得了极大的影响，以致人们</w:t>
      </w:r>
      <w:r>
        <w:rPr>
          <w:rFonts w:ascii="宋体" w:hAnsi="宋体" w:cs="宋体" w:eastAsia="宋体"/>
          <w:sz w:val="35"/>
          <w:spacing w:val="0"/>
          <w:color w:val="000000"/>
          <w:b w:val="off"/>
          <w:i w:val="off"/>
        </w:rPr>
        <w:t>认为他创始了一个学派。至少人们把米尔提亚得和迪菲卢称</w:t>
      </w:r>
      <w:r>
        <w:rPr>
          <w:rFonts w:ascii="宋体" w:hAnsi="宋体" w:cs="宋体" w:eastAsia="宋体"/>
          <w:sz w:val="35"/>
          <w:spacing w:val="0"/>
          <w:color w:val="000000"/>
          <w:b w:val="off"/>
          <w:i w:val="off"/>
        </w:rPr>
        <w:t>作阿里斯通主义者(Aristoneans)。他是个演说家，口舌伶</w:t>
      </w:r>
      <w:r>
        <w:rPr>
          <w:rFonts w:ascii="宋体" w:hAnsi="宋体" w:cs="宋体" w:eastAsia="宋体"/>
          <w:sz w:val="35"/>
          <w:spacing w:val="0"/>
          <w:color w:val="000000"/>
          <w:b w:val="off"/>
          <w:i w:val="off"/>
        </w:rPr>
        <w:t>俐，迎合普通大众的口味。因此，蒂蒙有关于他的诗节：①</w:t>
      </w:r>
      <w:bookmarkEnd w:id="1837"/>
    </w:p>
    <w:p>
      <w:pPr>
        <w:pageBreakBefore w:val="off"/>
        <w:tabs/>
        <w:wordWrap w:val="off"/>
        <w:spacing w:before="580" w:after="0" w:line="760" w:lineRule="atLeast"/>
        <w:ind w:left="1400" w:right="820" w:firstLine="820"/>
        <w:jc w:val="both"/>
        <w:textAlignment w:val="baseline"/>
        <w:rPr>
          <w:sz w:val="35"/>
        </w:rPr>
      </w:pPr>
      <w:bookmarkStart w:name="" w:id="1838"/>
      <w:r>
        <w:rPr>
          <w:rFonts w:ascii="宋体" w:hAnsi="宋体" w:cs="宋体" w:eastAsia="宋体"/>
          <w:sz w:val="35"/>
          <w:spacing w:val="0"/>
          <w:color w:val="000000"/>
          <w:b w:val="off"/>
          <w:i w:val="off"/>
        </w:rPr>
        <w:t>一个来自狡狯的阿里斯通派的人鼓吹他的谱</w:t>
      </w:r>
      <w:r>
        <w:rPr>
          <w:rFonts w:ascii="宋体" w:hAnsi="宋体" w:cs="宋体" w:eastAsia="宋体"/>
          <w:sz w:val="35"/>
          <w:spacing w:val="0"/>
          <w:color w:val="000000"/>
          <w:b w:val="off"/>
          <w:i w:val="off"/>
        </w:rPr>
        <w:t>系。②</w:t>
      </w:r>
      <w:bookmarkEnd w:id="1838"/>
    </w:p>
    <w:p>
      <w:pPr>
        <w:pageBreakBefore w:val="off"/>
        <w:tabs/>
        <w:wordWrap w:val="off"/>
        <w:spacing w:before="0" w:after="0" w:line="760" w:lineRule="atLeast"/>
        <w:ind w:left="540" w:right="0"/>
        <w:jc w:val="both"/>
        <w:textAlignment w:val="baseline"/>
        <w:rPr>
          <w:sz w:val="35"/>
        </w:rPr>
      </w:pPr>
      <w:bookmarkStart w:name="" w:id="1839"/>
      <w:r>
        <w:rPr>
          <w:rFonts w:ascii="宋体" w:hAnsi="宋体" w:cs="宋体" w:eastAsia="宋体"/>
          <w:sz w:val="35"/>
          <w:spacing w:val="0"/>
          <w:color w:val="000000"/>
          <w:u w:val="single"/>
          <w:b w:val="off"/>
          <w:i w:val="off"/>
        </w:rPr>
        <w:t xml:space="preserve">               </w:t>
      </w:r>
      <w:bookmarkEnd w:id="1839"/>
    </w:p>
    <w:p>
      <w:pPr>
        <w:pageBreakBefore w:val="off"/>
        <w:tabs/>
        <w:wordWrap w:val="off"/>
        <w:spacing w:before="360" w:after="0" w:line="580" w:lineRule="atLeast"/>
        <w:ind w:left="1160" w:right="0"/>
        <w:jc w:val="both"/>
        <w:textAlignment w:val="baseline"/>
        <w:rPr>
          <w:sz w:val="42"/>
        </w:rPr>
      </w:pPr>
      <w:bookmarkStart w:name="" w:id="1840"/>
      <w:r>
        <w:rPr>
          <w:rFonts w:ascii="TimesNewRoman" w:hAnsi="TimesNewRoman" w:cs="TimesNewRoman" w:eastAsia="TimesNewRoman"/>
          <w:sz w:val="42"/>
          <w:spacing w:val="0"/>
          <w:color w:val="000000"/>
          <w:b w:val="off"/>
          <w:i w:val="off"/>
        </w:rPr>
        <w:t>① Frag.40 D.</w:t>
      </w:r>
      <w:bookmarkEnd w:id="1840"/>
    </w:p>
    <w:p>
      <w:pPr>
        <w:pageBreakBefore w:val="off"/>
        <w:tabs/>
        <w:wordWrap w:val="off"/>
        <w:spacing w:before="0" w:after="0" w:line="540" w:lineRule="atLeast"/>
        <w:ind w:left="480" w:right="0" w:firstLine="680"/>
        <w:jc w:val="both"/>
        <w:textAlignment w:val="baseline"/>
        <w:rPr>
          <w:sz w:val="32"/>
        </w:rPr>
      </w:pPr>
      <w:bookmarkStart w:name="" w:id="1841"/>
      <w:r>
        <w:rPr>
          <w:rFonts w:ascii="仿宋" w:hAnsi="仿宋" w:cs="仿宋" w:eastAsia="仿宋"/>
          <w:sz w:val="32"/>
          <w:spacing w:val="0"/>
          <w:color w:val="000000"/>
          <w:b w:val="off"/>
          <w:i w:val="off"/>
        </w:rPr>
        <w:t>② Wachsmuth的版本是这样的。而第尔斯的版本为：“从阿里斯通的狡狯</w:t>
      </w:r>
      <w:r>
        <w:rPr>
          <w:rFonts w:ascii="仿宋" w:hAnsi="仿宋" w:cs="仿宋" w:eastAsia="仿宋"/>
          <w:sz w:val="32"/>
          <w:spacing w:val="0"/>
          <w:color w:val="000000"/>
          <w:b w:val="off"/>
          <w:i w:val="off"/>
        </w:rPr>
        <w:t>中得出胜利的方法”。</w:t>
      </w:r>
      <w:bookmarkEnd w:id="1841"/>
    </w:p>
    <w:p>
      <w:pPr>
        <w:pageBreakBefore w:val="off"/>
        <w:tabs/>
        <w:wordWrap w:val="off"/>
        <w:spacing w:before="200" w:after="0" w:line="500" w:lineRule="atLeast"/>
        <w:ind w:left="0" w:right="0"/>
        <w:jc w:val="center"/>
        <w:textAlignment w:val="baseline"/>
        <w:rPr>
          <w:sz w:val="36"/>
        </w:rPr>
      </w:pPr>
      <w:bookmarkStart w:name="" w:id="1842"/>
      <w:r>
        <w:rPr>
          <w:rFonts w:ascii="宋体" w:hAnsi="宋体" w:cs="宋体" w:eastAsia="宋体"/>
          <w:sz w:val="36"/>
          <w:spacing w:val="0"/>
          <w:color w:val="000000"/>
          <w:b w:val="off"/>
          <w:i w:val="off"/>
        </w:rPr>
        <w:t>—— 468 —</w:t>
      </w:r>
      <w:bookmarkEnd w:id="1842"/>
    </w:p>
    <w:p>
      <w:r>
        <w:t/>
      </w:r>
    </w:p>
    <w:p>
      <w:pPr>
        <w:sectPr>
          <w:footerReference r:id="rId155"/>
          <w:headerReference r:id="rId156" w:type="default"/>
          <w:type w:val="nextPage"/>
          <w:pgSz w:w="15700" w:h="22900"/>
          <w:pgMar w:left="2060" w:top="1780" w:right="2060" w:bottom="1780" w:header="1480" w:footer="1480"/>
          <w:cols w:num="1"/>
        </w:sectPr>
      </w:pPr>
    </w:p>
    <w:p>
      <w:pPr>
        <w:pageBreakBefore w:val="off"/>
        <w:tabs/>
        <w:wordWrap w:val="off"/>
        <w:spacing w:before="280" w:after="0" w:line="580" w:lineRule="atLeast"/>
        <w:ind w:left="0" w:right="2040"/>
        <w:jc w:val="right"/>
        <w:textAlignment w:val="baseline"/>
        <w:rPr>
          <w:sz w:val="38"/>
        </w:rPr>
      </w:pPr>
      <w:bookmarkStart w:name="" w:id="1843"/>
      <w:r>
        <w:rPr>
          <w:rFonts w:ascii="楷体" w:hAnsi="楷体" w:cs="楷体" w:eastAsia="楷体"/>
          <w:sz w:val="38"/>
          <w:spacing w:val="0"/>
          <w:color w:val="000000"/>
          <w:u w:val="single"/>
          <w:b w:val="on"/>
          <w:i w:val="off"/>
        </w:rPr>
        <w:t xml:space="preserve">                第七卷 第二章  阿里斯通                </w:t>
      </w:r>
      <w:bookmarkEnd w:id="1843"/>
    </w:p>
    <w:p>
      <w:pPr>
        <w:pageBreakBefore w:val="off"/>
        <w:tabs/>
        <w:wordWrap w:val="off"/>
        <w:spacing w:before="0" w:after="0" w:line="580" w:lineRule="exact"/>
        <w:ind w:left="0" w:right="0"/>
        <w:jc w:val="right"/>
        <w:textAlignment w:val="baseline"/>
        <w:rPr>
          <w:sz w:val="38"/>
        </w:rPr>
      </w:pPr>
      <w:bookmarkStart w:name="" w:id="1844"/>
      <w:r>
        <w:rPr>
          <w:rFonts w:ascii="宋体" w:hAnsi="宋体" w:cs="宋体" w:eastAsia="宋体"/>
          <w:sz w:val="38"/>
          <w:spacing w:val="0"/>
          <w:color w:val="000000"/>
          <w:b w:val="off"/>
          <w:i w:val="off"/>
        </w:rPr>
        <w:t/>
      </w:r>
      <w:bookmarkEnd w:id="1844"/>
    </w:p>
    <w:p>
      <w:pPr>
        <w:pageBreakBefore w:val="off"/>
        <w:tabs/>
        <w:wordWrap w:val="off"/>
        <w:spacing w:before="0" w:after="0" w:line="580" w:lineRule="exact"/>
        <w:ind w:left="0" w:right="0"/>
        <w:jc w:val="right"/>
        <w:textAlignment w:val="baseline"/>
        <w:rPr>
          <w:sz w:val="38"/>
        </w:rPr>
      </w:pPr>
      <w:bookmarkStart w:name="" w:id="1845"/>
      <w:r>
        <w:rPr>
          <w:rFonts w:ascii="宋体" w:hAnsi="宋体" w:cs="宋体" w:eastAsia="宋体"/>
          <w:sz w:val="38"/>
          <w:spacing w:val="0"/>
          <w:color w:val="000000"/>
          <w:b w:val="off"/>
          <w:i w:val="off"/>
        </w:rPr>
        <w:t/>
      </w:r>
      <w:bookmarkEnd w:id="1845"/>
    </w:p>
    <w:p>
      <w:pPr>
        <w:pageBreakBefore w:val="off"/>
        <w:tabs/>
        <w:wordWrap w:val="off"/>
        <w:spacing w:before="0" w:after="0" w:line="660" w:lineRule="atLeast"/>
        <w:ind w:left="0" w:right="0" w:firstLine="820"/>
        <w:jc w:val="both"/>
        <w:textAlignment w:val="baseline"/>
        <w:rPr>
          <w:sz w:val="41"/>
        </w:rPr>
      </w:pPr>
      <w:bookmarkStart w:name="" w:id="1846"/>
      <w:r>
        <w:rPr>
          <w:rFonts w:ascii="宋体" w:hAnsi="宋体" w:cs="宋体" w:eastAsia="宋体"/>
          <w:sz w:val="41"/>
          <w:spacing w:val="0"/>
          <w:color w:val="000000"/>
          <w:b w:val="off"/>
          <w:i w:val="off"/>
        </w:rPr>
        <w:t>麦格尼西亚的狄奥克勒说，在会见了波勒谟之后（当时</w:t>
      </w:r>
      <w:r>
        <w:rPr>
          <w:rFonts w:ascii="宋体" w:hAnsi="宋体" w:cs="宋体" w:eastAsia="宋体"/>
          <w:sz w:val="41"/>
          <w:spacing w:val="0"/>
          <w:color w:val="000000"/>
          <w:b w:val="off"/>
          <w:i w:val="off"/>
        </w:rPr>
        <w:t>芝诺正久病未愈），阿里斯通放弃了自己的观点。他认为斯</w:t>
      </w:r>
      <w:r>
        <w:rPr>
          <w:rFonts w:ascii="宋体" w:hAnsi="宋体" w:cs="宋体" w:eastAsia="宋体"/>
          <w:sz w:val="41"/>
          <w:spacing w:val="0"/>
          <w:color w:val="000000"/>
          <w:b w:val="off"/>
          <w:i w:val="off"/>
        </w:rPr>
        <w:t>多亚派学说中最重要的一点是主张智慧之人拒绝只持有意</w:t>
      </w:r>
      <w:r>
        <w:rPr>
          <w:rFonts w:ascii="宋体" w:hAnsi="宋体" w:cs="宋体" w:eastAsia="宋体"/>
          <w:sz w:val="41"/>
          <w:spacing w:val="0"/>
          <w:color w:val="000000"/>
          <w:b w:val="off"/>
          <w:i w:val="off"/>
        </w:rPr>
        <w:t>见。但培尔赛乌坚决反对这种学说，他唆使一对双胞胎中的</w:t>
      </w:r>
      <w:r>
        <w:rPr>
          <w:rFonts w:ascii="宋体" w:hAnsi="宋体" w:cs="宋体" w:eastAsia="宋体"/>
          <w:sz w:val="41"/>
          <w:spacing w:val="0"/>
          <w:color w:val="000000"/>
          <w:b w:val="off"/>
          <w:i w:val="off"/>
        </w:rPr>
        <w:t>一个把一笔钱存放在阿里斯通那儿，然后让另一个去取回。</w:t>
      </w:r>
      <w:r>
        <w:rPr>
          <w:rFonts w:ascii="宋体" w:hAnsi="宋体" w:cs="宋体" w:eastAsia="宋体"/>
          <w:sz w:val="41"/>
          <w:spacing w:val="0"/>
          <w:color w:val="000000"/>
          <w:b w:val="off"/>
          <w:i w:val="off"/>
        </w:rPr>
        <w:t>阿里斯通因此陷入困境而被驳倒。他与阿尔凯西劳意见相</w:t>
      </w:r>
      <w:r>
        <w:rPr>
          <w:rFonts w:ascii="宋体" w:hAnsi="宋体" w:cs="宋体" w:eastAsia="宋体"/>
          <w:sz w:val="41"/>
          <w:spacing w:val="0"/>
          <w:color w:val="000000"/>
          <w:b w:val="off"/>
          <w:i w:val="off"/>
        </w:rPr>
        <w:t>左；一天他看见一个牛状的带着子宫降生的畸形物，他说：ⅤⅡ.162-164</w:t>
      </w:r>
      <w:r>
        <w:rPr>
          <w:rFonts w:ascii="宋体" w:hAnsi="宋体" w:cs="宋体" w:eastAsia="宋体"/>
          <w:sz w:val="41"/>
          <w:spacing w:val="0"/>
          <w:color w:val="000000"/>
          <w:b w:val="off"/>
          <w:i w:val="off"/>
        </w:rPr>
        <w:t>“啊，现在阿尔凯西劳手头有了一个反对感官的明证性的论</w:t>
      </w:r>
      <w:r>
        <w:rPr>
          <w:rFonts w:ascii="宋体" w:hAnsi="宋体" w:cs="宋体" w:eastAsia="宋体"/>
          <w:sz w:val="41"/>
          <w:spacing w:val="0"/>
          <w:color w:val="000000"/>
          <w:b w:val="off"/>
          <w:i w:val="off"/>
        </w:rPr>
        <w:t>据了。”</w:t>
      </w:r>
      <w:bookmarkEnd w:id="1846"/>
    </w:p>
    <w:p>
      <w:pPr>
        <w:pageBreakBefore w:val="off"/>
        <w:tabs/>
        <w:wordWrap w:val="off"/>
        <w:spacing w:before="0" w:after="0" w:line="660" w:lineRule="atLeast"/>
        <w:ind w:left="0" w:right="1960" w:firstLine="820"/>
        <w:jc w:val="both"/>
        <w:textAlignment w:val="baseline"/>
        <w:rPr>
          <w:sz w:val="41"/>
        </w:rPr>
      </w:pPr>
      <w:bookmarkStart w:name="" w:id="1847"/>
      <w:r>
        <w:rPr>
          <w:rFonts w:ascii="宋体" w:hAnsi="宋体" w:cs="宋体" w:eastAsia="宋体"/>
          <w:sz w:val="41"/>
          <w:spacing w:val="0"/>
          <w:color w:val="000000"/>
          <w:b w:val="off"/>
          <w:i w:val="off"/>
        </w:rPr>
        <w:t>某个学园派成员宣称他对任何事物都不确信，阿里斯通</w:t>
      </w:r>
      <w:r>
        <w:rPr>
          <w:rFonts w:ascii="宋体" w:hAnsi="宋体" w:cs="宋体" w:eastAsia="宋体"/>
          <w:sz w:val="41"/>
          <w:spacing w:val="0"/>
          <w:color w:val="000000"/>
          <w:b w:val="off"/>
          <w:i w:val="off"/>
        </w:rPr>
        <w:t>说：“难道你没看见你的邻座在旁边么？”那人回答“没有”，</w:t>
      </w:r>
      <w:r>
        <w:rPr>
          <w:rFonts w:ascii="宋体" w:hAnsi="宋体" w:cs="宋体" w:eastAsia="宋体"/>
          <w:sz w:val="41"/>
          <w:spacing w:val="0"/>
          <w:color w:val="000000"/>
          <w:b w:val="off"/>
          <w:i w:val="off"/>
        </w:rPr>
        <w:t>他回答：“谁让你瞎了眼呢？谁剥夺了你明亮的视力？”归于</w:t>
      </w:r>
      <w:r>
        <w:rPr>
          <w:rFonts w:ascii="宋体" w:hAnsi="宋体" w:cs="宋体" w:eastAsia="宋体"/>
          <w:sz w:val="41"/>
          <w:spacing w:val="0"/>
          <w:color w:val="000000"/>
          <w:b w:val="off"/>
          <w:i w:val="off"/>
        </w:rPr>
        <w:t>他名下的著作有：</w:t>
      </w:r>
      <w:bookmarkEnd w:id="1847"/>
    </w:p>
    <w:p>
      <w:pPr>
        <w:pageBreakBefore w:val="off"/>
        <w:tabs/>
        <w:wordWrap w:val="off"/>
        <w:spacing w:before="0" w:after="0" w:line="660" w:lineRule="exact"/>
        <w:ind w:left="0" w:right="0"/>
        <w:jc w:val="both"/>
        <w:textAlignment w:val="baseline"/>
        <w:rPr>
          <w:sz w:val="41"/>
        </w:rPr>
      </w:pPr>
      <w:bookmarkStart w:name="" w:id="1848"/>
      <w:r>
        <w:rPr>
          <w:rFonts w:ascii="宋体" w:hAnsi="宋体" w:cs="宋体" w:eastAsia="宋体"/>
          <w:sz w:val="41"/>
          <w:spacing w:val="0"/>
          <w:color w:val="000000"/>
          <w:b w:val="off"/>
          <w:i w:val="off"/>
        </w:rPr>
        <w:t/>
      </w:r>
      <w:bookmarkEnd w:id="1848"/>
    </w:p>
    <w:p>
      <w:pPr>
        <w:pageBreakBefore w:val="off"/>
        <w:tabs/>
        <w:wordWrap w:val="off"/>
        <w:spacing w:before="0" w:after="0" w:line="660" w:lineRule="atLeast"/>
        <w:ind w:left="820" w:right="0"/>
        <w:jc w:val="both"/>
        <w:textAlignment w:val="baseline"/>
        <w:rPr>
          <w:sz w:val="41"/>
        </w:rPr>
      </w:pPr>
      <w:bookmarkStart w:name="" w:id="1849"/>
      <w:r>
        <w:rPr>
          <w:rFonts w:ascii="宋体" w:hAnsi="宋体" w:cs="宋体" w:eastAsia="宋体"/>
          <w:sz w:val="41"/>
          <w:spacing w:val="0"/>
          <w:color w:val="000000"/>
          <w:b w:val="off"/>
          <w:i w:val="off"/>
        </w:rPr>
        <w:t>《规劝集》，两卷</w:t>
      </w:r>
      <w:bookmarkEnd w:id="1849"/>
    </w:p>
    <w:p>
      <w:pPr>
        <w:pageBreakBefore w:val="off"/>
        <w:tabs/>
        <w:wordWrap w:val="off"/>
        <w:spacing w:before="0" w:after="0" w:line="660" w:lineRule="atLeast"/>
        <w:ind w:left="820" w:right="0"/>
        <w:jc w:val="both"/>
        <w:textAlignment w:val="baseline"/>
        <w:rPr>
          <w:sz w:val="41"/>
        </w:rPr>
      </w:pPr>
      <w:bookmarkStart w:name="" w:id="1850"/>
      <w:r>
        <w:rPr>
          <w:rFonts w:ascii="宋体" w:hAnsi="宋体" w:cs="宋体" w:eastAsia="宋体"/>
          <w:sz w:val="41"/>
          <w:spacing w:val="0"/>
          <w:color w:val="000000"/>
          <w:b w:val="off"/>
          <w:i w:val="off"/>
        </w:rPr>
        <w:t>《论芝诺的学说》</w:t>
      </w:r>
      <w:bookmarkEnd w:id="1850"/>
    </w:p>
    <w:p>
      <w:pPr>
        <w:pageBreakBefore w:val="off"/>
        <w:tabs/>
        <w:wordWrap w:val="off"/>
        <w:spacing w:before="0" w:after="0" w:line="660" w:lineRule="atLeast"/>
        <w:ind w:left="820" w:right="0"/>
        <w:jc w:val="both"/>
        <w:textAlignment w:val="baseline"/>
        <w:rPr>
          <w:sz w:val="41"/>
        </w:rPr>
      </w:pPr>
      <w:bookmarkStart w:name="" w:id="1851"/>
      <w:r>
        <w:rPr>
          <w:rFonts w:ascii="宋体" w:hAnsi="宋体" w:cs="宋体" w:eastAsia="宋体"/>
          <w:sz w:val="41"/>
          <w:spacing w:val="0"/>
          <w:color w:val="000000"/>
          <w:b w:val="off"/>
          <w:i w:val="off"/>
        </w:rPr>
        <w:t>《对话集》</w:t>
      </w:r>
      <w:bookmarkEnd w:id="1851"/>
    </w:p>
    <w:p>
      <w:pPr>
        <w:pageBreakBefore w:val="off"/>
        <w:tabs/>
        <w:wordWrap w:val="off"/>
        <w:spacing w:before="0" w:after="0" w:line="660" w:lineRule="atLeast"/>
        <w:ind w:left="820" w:right="0"/>
        <w:jc w:val="both"/>
        <w:textAlignment w:val="baseline"/>
        <w:rPr>
          <w:sz w:val="41"/>
        </w:rPr>
      </w:pPr>
      <w:bookmarkStart w:name="" w:id="1852"/>
      <w:r>
        <w:rPr>
          <w:rFonts w:ascii="宋体" w:hAnsi="宋体" w:cs="宋体" w:eastAsia="宋体"/>
          <w:sz w:val="41"/>
          <w:spacing w:val="0"/>
          <w:color w:val="000000"/>
          <w:b w:val="off"/>
          <w:i w:val="off"/>
        </w:rPr>
        <w:t>《演讲集》，六卷</w:t>
      </w:r>
      <w:bookmarkEnd w:id="1852"/>
    </w:p>
    <w:p>
      <w:pPr>
        <w:pageBreakBefore w:val="off"/>
        <w:tabs/>
        <w:wordWrap w:val="off"/>
        <w:spacing w:before="0" w:after="0" w:line="660" w:lineRule="atLeast"/>
        <w:ind w:left="820" w:right="0"/>
        <w:jc w:val="both"/>
        <w:textAlignment w:val="baseline"/>
        <w:rPr>
          <w:sz w:val="41"/>
        </w:rPr>
      </w:pPr>
      <w:bookmarkStart w:name="" w:id="1853"/>
      <w:r>
        <w:rPr>
          <w:rFonts w:ascii="宋体" w:hAnsi="宋体" w:cs="宋体" w:eastAsia="宋体"/>
          <w:sz w:val="41"/>
          <w:spacing w:val="0"/>
          <w:color w:val="000000"/>
          <w:b w:val="off"/>
          <w:i w:val="off"/>
        </w:rPr>
        <w:t>《哲学论文集》，七卷</w:t>
      </w:r>
      <w:bookmarkEnd w:id="1853"/>
    </w:p>
    <w:p>
      <w:pPr>
        <w:pageBreakBefore w:val="off"/>
        <w:tabs/>
        <w:wordWrap w:val="off"/>
        <w:spacing w:before="0" w:after="0" w:line="660" w:lineRule="atLeast"/>
        <w:ind w:left="820" w:right="0"/>
        <w:jc w:val="both"/>
        <w:textAlignment w:val="baseline"/>
        <w:rPr>
          <w:sz w:val="41"/>
        </w:rPr>
      </w:pPr>
      <w:bookmarkStart w:name="" w:id="1854"/>
      <w:r>
        <w:rPr>
          <w:rFonts w:ascii="宋体" w:hAnsi="宋体" w:cs="宋体" w:eastAsia="宋体"/>
          <w:sz w:val="41"/>
          <w:spacing w:val="0"/>
          <w:color w:val="000000"/>
          <w:b w:val="off"/>
          <w:i w:val="off"/>
        </w:rPr>
        <w:t>《关于爱的论文》</w:t>
      </w:r>
      <w:bookmarkEnd w:id="1854"/>
    </w:p>
    <w:p>
      <w:pPr>
        <w:pageBreakBefore w:val="off"/>
        <w:tabs/>
        <w:wordWrap w:val="off"/>
        <w:spacing w:before="0" w:after="0" w:line="660" w:lineRule="atLeast"/>
        <w:ind w:left="820" w:right="0"/>
        <w:jc w:val="both"/>
        <w:textAlignment w:val="baseline"/>
        <w:rPr>
          <w:sz w:val="41"/>
        </w:rPr>
      </w:pPr>
      <w:bookmarkStart w:name="" w:id="1855"/>
      <w:r>
        <w:rPr>
          <w:rFonts w:ascii="宋体" w:hAnsi="宋体" w:cs="宋体" w:eastAsia="宋体"/>
          <w:sz w:val="41"/>
          <w:spacing w:val="0"/>
          <w:color w:val="000000"/>
          <w:b w:val="off"/>
          <w:i w:val="off"/>
        </w:rPr>
        <w:t>《关于虚荣的老生常谈》</w:t>
      </w:r>
      <w:bookmarkEnd w:id="1855"/>
    </w:p>
    <w:p>
      <w:pPr>
        <w:pageBreakBefore w:val="off"/>
        <w:tabs/>
        <w:wordWrap w:val="off"/>
        <w:spacing w:before="0" w:after="0" w:line="660" w:lineRule="atLeast"/>
        <w:ind w:left="820" w:right="0"/>
        <w:jc w:val="both"/>
        <w:textAlignment w:val="baseline"/>
        <w:rPr>
          <w:sz w:val="41"/>
        </w:rPr>
      </w:pPr>
      <w:bookmarkStart w:name="" w:id="1856"/>
      <w:r>
        <w:rPr>
          <w:rFonts w:ascii="宋体" w:hAnsi="宋体" w:cs="宋体" w:eastAsia="宋体"/>
          <w:sz w:val="41"/>
          <w:spacing w:val="0"/>
          <w:color w:val="000000"/>
          <w:b w:val="off"/>
          <w:i w:val="off"/>
        </w:rPr>
        <w:t>《笔记集》，二十五卷</w:t>
      </w:r>
      <w:bookmarkEnd w:id="1856"/>
    </w:p>
    <w:p>
      <w:pPr>
        <w:pageBreakBefore w:val="off"/>
        <w:tabs/>
        <w:wordWrap w:val="off"/>
        <w:spacing w:before="0" w:after="0" w:line="660" w:lineRule="atLeast"/>
        <w:ind w:left="820" w:right="0"/>
        <w:jc w:val="both"/>
        <w:textAlignment w:val="baseline"/>
        <w:rPr>
          <w:sz w:val="41"/>
        </w:rPr>
      </w:pPr>
      <w:bookmarkStart w:name="" w:id="1857"/>
      <w:r>
        <w:rPr>
          <w:rFonts w:ascii="宋体" w:hAnsi="宋体" w:cs="宋体" w:eastAsia="宋体"/>
          <w:sz w:val="41"/>
          <w:spacing w:val="0"/>
          <w:color w:val="000000"/>
          <w:b w:val="off"/>
          <w:i w:val="off"/>
        </w:rPr>
        <w:t>《回忆录》，三卷</w:t>
      </w:r>
      <w:bookmarkEnd w:id="1857"/>
    </w:p>
    <w:p>
      <w:pPr>
        <w:pageBreakBefore w:val="off"/>
        <w:tabs/>
        <w:wordWrap w:val="off"/>
        <w:spacing w:before="0" w:after="0" w:line="660" w:lineRule="atLeast"/>
        <w:ind w:left="820" w:right="0"/>
        <w:jc w:val="both"/>
        <w:textAlignment w:val="baseline"/>
        <w:rPr>
          <w:sz w:val="41"/>
        </w:rPr>
      </w:pPr>
      <w:bookmarkStart w:name="" w:id="1858"/>
      <w:r>
        <w:rPr>
          <w:rFonts w:ascii="宋体" w:hAnsi="宋体" w:cs="宋体" w:eastAsia="宋体"/>
          <w:sz w:val="41"/>
          <w:spacing w:val="0"/>
          <w:color w:val="000000"/>
          <w:b w:val="off"/>
          <w:i w:val="off"/>
        </w:rPr>
        <w:t>《轶闻集》，十一卷</w:t>
      </w:r>
      <w:bookmarkEnd w:id="1858"/>
    </w:p>
    <w:p>
      <w:pPr>
        <w:pageBreakBefore w:val="off"/>
        <w:tabs/>
        <w:wordWrap w:val="off"/>
        <w:spacing w:before="0" w:after="0" w:line="660" w:lineRule="atLeast"/>
        <w:ind w:left="820" w:right="0"/>
        <w:jc w:val="both"/>
        <w:textAlignment w:val="baseline"/>
        <w:rPr>
          <w:sz w:val="41"/>
        </w:rPr>
      </w:pPr>
      <w:bookmarkStart w:name="" w:id="1859"/>
      <w:r>
        <w:rPr>
          <w:rFonts w:ascii="宋体" w:hAnsi="宋体" w:cs="宋体" w:eastAsia="宋体"/>
          <w:sz w:val="41"/>
          <w:spacing w:val="0"/>
          <w:color w:val="000000"/>
          <w:b w:val="off"/>
          <w:i w:val="off"/>
        </w:rPr>
        <w:t>《反修辞学家》</w:t>
      </w:r>
      <w:bookmarkEnd w:id="1859"/>
    </w:p>
    <w:p>
      <w:pPr>
        <w:pageBreakBefore w:val="off"/>
        <w:tabs/>
        <w:wordWrap w:val="off"/>
        <w:spacing w:before="0" w:after="0" w:line="660" w:lineRule="atLeast"/>
        <w:ind w:left="820" w:right="0"/>
        <w:jc w:val="both"/>
        <w:textAlignment w:val="baseline"/>
        <w:rPr>
          <w:sz w:val="41"/>
        </w:rPr>
      </w:pPr>
      <w:bookmarkStart w:name="" w:id="1860"/>
      <w:r>
        <w:rPr>
          <w:rFonts w:ascii="宋体" w:hAnsi="宋体" w:cs="宋体" w:eastAsia="宋体"/>
          <w:sz w:val="41"/>
          <w:spacing w:val="0"/>
          <w:color w:val="000000"/>
          <w:b w:val="off"/>
          <w:i w:val="off"/>
        </w:rPr>
        <w:t>《答阿勒克西努的反辩护》</w:t>
      </w:r>
      <w:bookmarkEnd w:id="1860"/>
    </w:p>
    <w:p>
      <w:pPr>
        <w:pageBreakBefore w:val="off"/>
        <w:tabs/>
        <w:wordWrap w:val="off"/>
        <w:spacing w:before="0" w:after="0" w:line="440" w:lineRule="atLeast"/>
        <w:ind w:left="0" w:right="0"/>
        <w:jc w:val="center"/>
        <w:textAlignment w:val="baseline"/>
        <w:rPr>
          <w:sz w:val="32"/>
        </w:rPr>
      </w:pPr>
      <w:bookmarkStart w:name="" w:id="1861"/>
      <w:r>
        <w:rPr>
          <w:rFonts w:ascii="宋体" w:hAnsi="宋体" w:cs="宋体" w:eastAsia="宋体"/>
          <w:sz w:val="32"/>
          <w:spacing w:val="0"/>
          <w:color w:val="000000"/>
          <w:b w:val="off"/>
          <w:i w:val="off"/>
        </w:rPr>
        <w:t>—— 469 ——</w:t>
      </w:r>
      <w:bookmarkEnd w:id="1861"/>
    </w:p>
    <w:p>
      <w:r>
        <w:t/>
      </w:r>
    </w:p>
    <w:p>
      <w:pPr>
        <w:sectPr>
          <w:footerReference r:id="rId157"/>
          <w:headerReference r:id="rId158" w:type="default"/>
          <w:type w:val="nextPage"/>
          <w:pgSz w:w="15700" w:h="22460"/>
          <w:pgMar w:left="1460" w:top="1760" w:right="1460" w:bottom="1760" w:header="1460" w:footer="1460"/>
          <w:cols w:num="1"/>
        </w:sectPr>
      </w:pPr>
    </w:p>
    <w:p>
      <w:pPr>
        <w:pageBreakBefore w:val="off"/>
        <w:tabs/>
        <w:wordWrap w:val="off"/>
        <w:spacing w:before="260" w:after="0" w:line="580" w:lineRule="atLeast"/>
        <w:ind w:left="0" w:right="0"/>
        <w:jc w:val="center"/>
        <w:textAlignment w:val="baseline"/>
        <w:rPr>
          <w:sz w:val="40"/>
        </w:rPr>
      </w:pPr>
      <w:bookmarkStart w:name="" w:id="1862"/>
      <w:r>
        <w:rPr>
          <w:rFonts w:ascii="楷体" w:hAnsi="楷体" w:cs="楷体" w:eastAsia="楷体"/>
          <w:sz w:val="40"/>
          <w:spacing w:val="0"/>
          <w:color w:val="000000"/>
          <w:u w:val="single"/>
          <w:b w:val="on"/>
          <w:i w:val="off"/>
        </w:rPr>
        <w:t xml:space="preserve">                      名哲言行录                     </w:t>
      </w:r>
      <w:bookmarkEnd w:id="1862"/>
    </w:p>
    <w:p>
      <w:pPr>
        <w:pageBreakBefore w:val="off"/>
        <w:tabs/>
        <w:wordWrap w:val="off"/>
        <w:spacing w:before="440" w:after="0" w:line="660" w:lineRule="atLeast"/>
        <w:ind w:left="1260" w:right="0"/>
        <w:jc w:val="both"/>
        <w:textAlignment w:val="baseline"/>
        <w:rPr>
          <w:sz w:val="41"/>
        </w:rPr>
      </w:pPr>
      <w:bookmarkStart w:name="" w:id="1863"/>
      <w:r>
        <w:rPr>
          <w:rFonts w:ascii="仿宋" w:hAnsi="仿宋" w:cs="仿宋" w:eastAsia="仿宋"/>
          <w:sz w:val="41"/>
          <w:spacing w:val="0"/>
          <w:color w:val="000000"/>
          <w:b w:val="off"/>
          <w:i w:val="off"/>
        </w:rPr>
        <w:t>《反辩证论者》，三卷</w:t>
      </w:r>
      <w:bookmarkEnd w:id="1863"/>
    </w:p>
    <w:p>
      <w:pPr>
        <w:pageBreakBefore w:val="off"/>
        <w:tabs/>
        <w:wordWrap w:val="off"/>
        <w:spacing w:before="0" w:after="0" w:line="660" w:lineRule="atLeast"/>
        <w:ind w:left="1260" w:right="0"/>
        <w:jc w:val="both"/>
        <w:textAlignment w:val="baseline"/>
        <w:rPr>
          <w:sz w:val="41"/>
        </w:rPr>
      </w:pPr>
      <w:bookmarkStart w:name="" w:id="1864"/>
      <w:r>
        <w:rPr>
          <w:rFonts w:ascii="仿宋" w:hAnsi="仿宋" w:cs="仿宋" w:eastAsia="仿宋"/>
          <w:sz w:val="41"/>
          <w:spacing w:val="0"/>
          <w:color w:val="000000"/>
          <w:b w:val="off"/>
          <w:i w:val="off"/>
        </w:rPr>
        <w:t>《致克里安忒的信件集》，四卷</w:t>
      </w:r>
      <w:bookmarkEnd w:id="1864"/>
    </w:p>
    <w:p>
      <w:pPr>
        <w:pageBreakBefore w:val="off"/>
        <w:tabs/>
        <w:wordWrap w:val="off"/>
        <w:spacing w:before="0" w:after="0" w:line="680" w:lineRule="exact"/>
        <w:ind w:left="0" w:right="0"/>
        <w:jc w:val="both"/>
        <w:textAlignment w:val="baseline"/>
        <w:rPr>
          <w:sz w:val="41"/>
        </w:rPr>
      </w:pPr>
      <w:bookmarkStart w:name="" w:id="1865"/>
      <w:r>
        <w:rPr>
          <w:rFonts w:ascii="宋体" w:hAnsi="宋体" w:cs="宋体" w:eastAsia="宋体"/>
          <w:sz w:val="41"/>
          <w:spacing w:val="0"/>
          <w:color w:val="000000"/>
          <w:b w:val="off"/>
          <w:i w:val="off"/>
        </w:rPr>
        <w:t/>
      </w:r>
      <w:bookmarkEnd w:id="1865"/>
    </w:p>
    <w:p>
      <w:pPr>
        <w:pageBreakBefore w:val="off"/>
        <w:tabs/>
        <w:wordWrap w:val="off"/>
        <w:spacing w:before="0" w:after="0" w:line="660" w:lineRule="atLeast"/>
        <w:ind w:left="460" w:right="40" w:firstLine="800"/>
        <w:jc w:val="both"/>
        <w:textAlignment w:val="baseline"/>
        <w:rPr>
          <w:sz w:val="41"/>
        </w:rPr>
      </w:pPr>
      <w:bookmarkStart w:name="" w:id="1866"/>
      <w:r>
        <w:rPr>
          <w:rFonts w:ascii="仿宋" w:hAnsi="仿宋" w:cs="仿宋" w:eastAsia="仿宋"/>
          <w:sz w:val="41"/>
          <w:spacing w:val="0"/>
          <w:color w:val="000000"/>
          <w:b w:val="off"/>
          <w:i w:val="off"/>
        </w:rPr>
        <w:t>帕奈提乌和索西克拉底认为，只有《信件集》是真的，</w:t>
      </w:r>
      <w:r>
        <w:rPr>
          <w:rFonts w:ascii="仿宋" w:hAnsi="仿宋" w:cs="仿宋" w:eastAsia="仿宋"/>
          <w:sz w:val="41"/>
          <w:spacing w:val="0"/>
          <w:color w:val="000000"/>
          <w:b w:val="off"/>
          <w:i w:val="off"/>
        </w:rPr>
        <w:t>他们把提到的其他所有著作都归于逍遥派哲学家阿里斯通名</w:t>
      </w:r>
      <w:r>
        <w:rPr>
          <w:rFonts w:ascii="仿宋" w:hAnsi="仿宋" w:cs="仿宋" w:eastAsia="仿宋"/>
          <w:sz w:val="41"/>
          <w:spacing w:val="0"/>
          <w:color w:val="000000"/>
          <w:b w:val="off"/>
          <w:i w:val="off"/>
        </w:rPr>
        <w:t>下。</w:t>
      </w:r>
      <w:bookmarkEnd w:id="1866"/>
    </w:p>
    <w:p>
      <w:pPr>
        <w:pageBreakBefore w:val="off"/>
        <w:tabs/>
        <w:wordWrap w:val="off"/>
        <w:spacing w:before="0" w:after="0" w:line="660" w:lineRule="atLeast"/>
        <w:ind w:left="460" w:right="0" w:firstLine="800"/>
        <w:jc w:val="both"/>
        <w:textAlignment w:val="baseline"/>
        <w:rPr>
          <w:sz w:val="41"/>
        </w:rPr>
      </w:pPr>
      <w:bookmarkStart w:name="" w:id="1867"/>
      <w:r>
        <w:rPr>
          <w:rFonts w:ascii="仿宋" w:hAnsi="仿宋" w:cs="仿宋" w:eastAsia="仿宋"/>
          <w:sz w:val="41"/>
          <w:spacing w:val="0"/>
          <w:color w:val="000000"/>
          <w:b w:val="off"/>
          <w:i w:val="off"/>
        </w:rPr>
        <w:t>据说他因为秃顶而中暑，然后死去了。我写了一首关于</w:t>
      </w:r>
      <w:r>
        <w:rPr>
          <w:rFonts w:ascii="仿宋" w:hAnsi="仿宋" w:cs="仿宋" w:eastAsia="仿宋"/>
          <w:sz w:val="41"/>
          <w:spacing w:val="0"/>
          <w:color w:val="000000"/>
          <w:b w:val="off"/>
          <w:i w:val="off"/>
        </w:rPr>
        <w:t>他的抑扬格诗：①</w:t>
      </w:r>
      <w:bookmarkEnd w:id="1867"/>
    </w:p>
    <w:p>
      <w:pPr>
        <w:pageBreakBefore w:val="off"/>
        <w:tabs/>
        <w:wordWrap w:val="off"/>
        <w:spacing w:before="0" w:after="0" w:line="680" w:lineRule="exact"/>
        <w:ind w:left="0" w:right="0"/>
        <w:jc w:val="both"/>
        <w:textAlignment w:val="baseline"/>
        <w:rPr>
          <w:sz w:val="41"/>
        </w:rPr>
      </w:pPr>
      <w:bookmarkStart w:name="" w:id="1868"/>
      <w:r>
        <w:rPr>
          <w:rFonts w:ascii="宋体" w:hAnsi="宋体" w:cs="宋体" w:eastAsia="宋体"/>
          <w:sz w:val="41"/>
          <w:spacing w:val="0"/>
          <w:color w:val="000000"/>
          <w:b w:val="off"/>
          <w:i w:val="off"/>
        </w:rPr>
        <w:t/>
      </w:r>
      <w:bookmarkEnd w:id="1868"/>
    </w:p>
    <w:p>
      <w:pPr>
        <w:pageBreakBefore w:val="off"/>
        <w:tabs/>
        <w:wordWrap w:val="off"/>
        <w:spacing w:before="0" w:after="0" w:line="660" w:lineRule="atLeast"/>
        <w:ind w:left="1260" w:right="860" w:firstLine="820"/>
        <w:jc w:val="both"/>
        <w:textAlignment w:val="baseline"/>
        <w:rPr>
          <w:sz w:val="41"/>
        </w:rPr>
      </w:pPr>
      <w:bookmarkStart w:name="" w:id="1869"/>
      <w:r>
        <w:rPr>
          <w:rFonts w:ascii="仿宋" w:hAnsi="仿宋" w:cs="仿宋" w:eastAsia="仿宋"/>
          <w:sz w:val="41"/>
          <w:spacing w:val="0"/>
          <w:color w:val="000000"/>
          <w:b w:val="off"/>
          <w:i w:val="off"/>
        </w:rPr>
        <w:t>为什么，阿里斯通，在年老和秃顶时却让烈日</w:t>
      </w:r>
      <w:r>
        <w:rPr>
          <w:rFonts w:ascii="仿宋" w:hAnsi="仿宋" w:cs="仿宋" w:eastAsia="仿宋"/>
          <w:sz w:val="41"/>
          <w:spacing w:val="0"/>
          <w:color w:val="000000"/>
          <w:b w:val="off"/>
          <w:i w:val="off"/>
        </w:rPr>
        <w:t>烘烤你的前额？如此取暖是不合情理的，你不情愿</w:t>
      </w:r>
      <w:r>
        <w:rPr>
          <w:rFonts w:ascii="仿宋" w:hAnsi="仿宋" w:cs="仿宋" w:eastAsia="仿宋"/>
          <w:sz w:val="41"/>
          <w:spacing w:val="0"/>
          <w:color w:val="000000"/>
          <w:b w:val="off"/>
          <w:i w:val="off"/>
        </w:rPr>
        <w:t>地遭遇到死亡的冷酷事实。</w:t>
      </w:r>
      <w:r>
        <mc:AlternateContent>
          <mc:Choice Requires="wps">
            <w:drawing>
              <wp:anchor allowOverlap="true" layoutInCell="true" locked="false" simplePos="false" behindDoc="false" relativeHeight="251659264" distL="0" distR="0" distT="0" distB="0">
                <wp:simplePos x="0" y="0"/>
                <wp:positionH relativeFrom="page">
                  <wp:posOffset>381000</wp:posOffset>
                </wp:positionH>
                <wp:positionV relativeFrom="paragraph">
                  <wp:posOffset>38100</wp:posOffset>
                </wp:positionV>
                <wp:extent cx="1270000" cy="330200"/>
                <wp:wrapNone/>
                <wp:docPr id="53" name="文本框 53"/>
                <a:graphic xmlns:a="http://schemas.openxmlformats.org/drawingml/2006/main">
                  <a:graphicData uri="http://schemas.microsoft.com/office/word/2010/wordprocessingShape">
                    <wps:wsp>
                      <wps:cNvSpPr txBox="true"/>
                      <wps:spPr>
                        <a:xfrm>
                          <a:off x="0" y="0"/>
                          <a:ext cx="12700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2"/>
                              </w:rPr>
                            </w:pPr>
                            <w:bookmarkStart w:name="" w:id="1870"/>
                            <w:r>
                              <w:rPr>
                                <w:rFonts w:ascii="仿宋" w:hAnsi="仿宋" w:cs="仿宋" w:eastAsia="仿宋"/>
                                <w:sz w:val="32"/>
                                <w:spacing w:val="0"/>
                                <w:color w:val="000000"/>
                                <w:b w:val="off"/>
                                <w:i w:val="off"/>
                              </w:rPr>
                              <w:t>VⅡ.164-166</w:t>
                            </w:r>
                            <w:bookmarkEnd w:id="1870"/>
                          </w:p>
                        </w:txbxContent>
                      </wps:txbx>
                      <wps:bodyPr wrap="square" lIns="0" rIns="0" tIns="0" bIns="0" vert="horz" anchor="t">
                        <a:noAutofit/>
                      </wps:bodyPr>
                    </wps:wsp>
                  </a:graphicData>
                </a:graphic>
              </wp:anchor>
            </w:drawing>
          </mc:Choice>
          <mc:Fallback>
            <w:pict>
              <v:shape type="#_x0000_t202" filled="f" stroked="f" style="margin-left:30pt;margin-top:3pt;width:100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2"/>
                        </w:rPr>
                      </w:pPr>
                      <w:bookmarkStart w:name="" w:id="1871"/>
                      <w:r>
                        <w:rPr>
                          <w:rFonts w:ascii="仿宋" w:hAnsi="仿宋" w:cs="仿宋" w:eastAsia="仿宋"/>
                          <w:sz w:val="32"/>
                          <w:spacing w:val="0"/>
                          <w:color w:val="000000"/>
                          <w:b w:val="off"/>
                          <w:i w:val="off"/>
                        </w:rPr>
                        <w:t>VⅡ.164-166</w:t>
                      </w:r>
                      <w:bookmarkEnd w:id="1871"/>
                    </w:p>
                  </w:txbxContent>
                </v:textbox>
              </v:shape>
            </w:pict>
          </mc:Fallback>
        </mc:AlternateContent>
      </w:r>
      <w:bookmarkEnd w:id="1869"/>
    </w:p>
    <w:p>
      <w:pPr>
        <w:pageBreakBefore w:val="off"/>
        <w:tabs/>
        <w:wordWrap w:val="off"/>
        <w:spacing w:before="520" w:after="0" w:line="660" w:lineRule="atLeast"/>
        <w:ind w:left="460" w:right="0" w:firstLine="820"/>
        <w:jc w:val="both"/>
        <w:textAlignment w:val="baseline"/>
        <w:rPr>
          <w:sz w:val="41"/>
        </w:rPr>
      </w:pPr>
      <w:bookmarkStart w:name="" w:id="1872"/>
      <w:r>
        <w:rPr>
          <w:rFonts w:ascii="仿宋" w:hAnsi="仿宋" w:cs="仿宋" w:eastAsia="仿宋"/>
          <w:sz w:val="41"/>
          <w:spacing w:val="0"/>
          <w:color w:val="000000"/>
          <w:b w:val="off"/>
          <w:i w:val="off"/>
        </w:rPr>
        <w:t>另有一个阿里斯通，是伊乌里斯(Iulis)②本地人；第</w:t>
      </w:r>
      <w:r>
        <w:rPr>
          <w:rFonts w:ascii="仿宋" w:hAnsi="仿宋" w:cs="仿宋" w:eastAsia="仿宋"/>
          <w:sz w:val="41"/>
          <w:spacing w:val="0"/>
          <w:color w:val="000000"/>
          <w:b w:val="off"/>
          <w:i w:val="off"/>
        </w:rPr>
        <w:t>三个是雅典的音乐家；第四个是一位悲剧诗人；第五个是哈</w:t>
      </w:r>
      <w:r>
        <w:rPr>
          <w:rFonts w:ascii="仿宋" w:hAnsi="仿宋" w:cs="仿宋" w:eastAsia="仿宋"/>
          <w:sz w:val="41"/>
          <w:spacing w:val="0"/>
          <w:color w:val="000000"/>
          <w:b w:val="off"/>
          <w:i w:val="off"/>
        </w:rPr>
        <w:t>勒(Halae)的阿里斯通，他写了一系列关于修辞术的论文；</w:t>
      </w:r>
      <w:r>
        <w:rPr>
          <w:rFonts w:ascii="仿宋" w:hAnsi="仿宋" w:cs="仿宋" w:eastAsia="仿宋"/>
          <w:sz w:val="41"/>
          <w:spacing w:val="0"/>
          <w:color w:val="000000"/>
          <w:b w:val="off"/>
          <w:i w:val="off"/>
        </w:rPr>
        <w:t>第六个是亚历山大里亚的一个逍遥派哲学家。</w:t>
      </w:r>
      <w:bookmarkEnd w:id="1872"/>
    </w:p>
    <w:p>
      <w:pPr>
        <w:pageBreakBefore w:val="off"/>
        <w:tabs/>
        <w:wordWrap w:val="off"/>
        <w:spacing w:before="0" w:after="0" w:line="680" w:lineRule="exact"/>
        <w:ind w:left="0" w:right="0"/>
        <w:jc w:val="both"/>
        <w:textAlignment w:val="baseline"/>
        <w:rPr>
          <w:sz w:val="41"/>
        </w:rPr>
      </w:pPr>
      <w:bookmarkStart w:name="" w:id="1873"/>
      <w:r>
        <w:rPr>
          <w:rFonts w:ascii="宋体" w:hAnsi="宋体" w:cs="宋体" w:eastAsia="宋体"/>
          <w:sz w:val="41"/>
          <w:spacing w:val="0"/>
          <w:color w:val="000000"/>
          <w:b w:val="off"/>
          <w:i w:val="off"/>
        </w:rPr>
        <w:t/>
      </w:r>
      <w:bookmarkEnd w:id="1873"/>
    </w:p>
    <w:p>
      <w:pPr>
        <w:pageBreakBefore w:val="off"/>
        <w:tabs/>
        <w:wordWrap w:val="off"/>
        <w:spacing w:before="0" w:after="0" w:line="680" w:lineRule="exact"/>
        <w:ind w:left="0" w:right="0"/>
        <w:jc w:val="both"/>
        <w:textAlignment w:val="baseline"/>
        <w:rPr>
          <w:sz w:val="41"/>
        </w:rPr>
      </w:pPr>
      <w:bookmarkStart w:name="" w:id="1874"/>
      <w:r>
        <w:rPr>
          <w:rFonts w:ascii="宋体" w:hAnsi="宋体" w:cs="宋体" w:eastAsia="宋体"/>
          <w:sz w:val="41"/>
          <w:spacing w:val="0"/>
          <w:color w:val="000000"/>
          <w:b w:val="off"/>
          <w:i w:val="off"/>
        </w:rPr>
        <w:t/>
      </w:r>
      <w:bookmarkEnd w:id="1874"/>
    </w:p>
    <w:p>
      <w:pPr>
        <w:pageBreakBefore w:val="off"/>
        <w:tabs/>
        <w:wordWrap w:val="off"/>
        <w:spacing w:before="0" w:after="0" w:line="680" w:lineRule="exact"/>
        <w:ind w:left="0" w:right="0"/>
        <w:jc w:val="both"/>
        <w:textAlignment w:val="baseline"/>
        <w:rPr>
          <w:sz w:val="41"/>
        </w:rPr>
      </w:pPr>
      <w:bookmarkStart w:name="" w:id="1875"/>
      <w:r>
        <w:rPr>
          <w:rFonts w:ascii="宋体" w:hAnsi="宋体" w:cs="宋体" w:eastAsia="宋体"/>
          <w:sz w:val="41"/>
          <w:spacing w:val="0"/>
          <w:color w:val="000000"/>
          <w:b w:val="off"/>
          <w:i w:val="off"/>
        </w:rPr>
        <w:t/>
      </w:r>
      <w:bookmarkEnd w:id="1875"/>
    </w:p>
    <w:p>
      <w:pPr>
        <w:pageBreakBefore w:val="off"/>
        <w:tabs/>
        <w:wordWrap w:val="off"/>
        <w:spacing w:before="0" w:after="0" w:line="680" w:lineRule="exact"/>
        <w:ind w:left="0" w:right="0"/>
        <w:jc w:val="both"/>
        <w:textAlignment w:val="baseline"/>
        <w:rPr>
          <w:sz w:val="41"/>
        </w:rPr>
      </w:pPr>
      <w:bookmarkStart w:name="" w:id="1876"/>
      <w:r>
        <w:rPr>
          <w:rFonts w:ascii="宋体" w:hAnsi="宋体" w:cs="宋体" w:eastAsia="宋体"/>
          <w:sz w:val="41"/>
          <w:spacing w:val="0"/>
          <w:color w:val="000000"/>
          <w:b w:val="off"/>
          <w:i w:val="off"/>
        </w:rPr>
        <w:t/>
      </w:r>
      <w:bookmarkEnd w:id="1876"/>
    </w:p>
    <w:p>
      <w:pPr>
        <w:pageBreakBefore w:val="off"/>
        <w:tabs/>
        <w:wordWrap w:val="off"/>
        <w:spacing w:before="0" w:after="0" w:line="680" w:lineRule="exact"/>
        <w:ind w:left="0" w:right="0"/>
        <w:jc w:val="both"/>
        <w:textAlignment w:val="baseline"/>
        <w:rPr>
          <w:sz w:val="41"/>
        </w:rPr>
      </w:pPr>
      <w:bookmarkStart w:name="" w:id="1877"/>
      <w:r>
        <w:rPr>
          <w:rFonts w:ascii="宋体" w:hAnsi="宋体" w:cs="宋体" w:eastAsia="宋体"/>
          <w:sz w:val="41"/>
          <w:spacing w:val="0"/>
          <w:color w:val="000000"/>
          <w:b w:val="off"/>
          <w:i w:val="off"/>
        </w:rPr>
        <w:t/>
      </w:r>
      <w:bookmarkEnd w:id="1877"/>
    </w:p>
    <w:p>
      <w:pPr>
        <w:pageBreakBefore w:val="off"/>
        <w:tabs/>
        <w:wordWrap w:val="off"/>
        <w:spacing w:before="0" w:after="0" w:line="680" w:lineRule="exact"/>
        <w:ind w:left="0" w:right="0"/>
        <w:jc w:val="both"/>
        <w:textAlignment w:val="baseline"/>
        <w:rPr>
          <w:sz w:val="41"/>
        </w:rPr>
      </w:pPr>
      <w:bookmarkStart w:name="" w:id="1878"/>
      <w:r>
        <w:rPr>
          <w:rFonts w:ascii="宋体" w:hAnsi="宋体" w:cs="宋体" w:eastAsia="宋体"/>
          <w:sz w:val="41"/>
          <w:spacing w:val="0"/>
          <w:color w:val="000000"/>
          <w:b w:val="off"/>
          <w:i w:val="off"/>
        </w:rPr>
        <w:t/>
      </w:r>
      <w:bookmarkEnd w:id="1878"/>
    </w:p>
    <w:p>
      <w:pPr>
        <w:pageBreakBefore w:val="off"/>
        <w:tabs/>
        <w:wordWrap w:val="off"/>
        <w:spacing w:before="0" w:after="0" w:line="660" w:lineRule="atLeast"/>
        <w:ind w:left="500" w:right="0"/>
        <w:jc w:val="both"/>
        <w:textAlignment w:val="baseline"/>
        <w:rPr>
          <w:sz w:val="41"/>
        </w:rPr>
      </w:pPr>
      <w:bookmarkStart w:name="" w:id="1879"/>
      <w:r>
        <w:rPr>
          <w:rFonts w:ascii="宋体" w:hAnsi="宋体" w:cs="宋体" w:eastAsia="宋体"/>
          <w:sz w:val="41"/>
          <w:spacing w:val="0"/>
          <w:color w:val="000000"/>
          <w:u w:val="single"/>
          <w:b w:val="off"/>
          <w:i w:val="off"/>
        </w:rPr>
        <w:t xml:space="preserve">             </w:t>
      </w:r>
      <w:bookmarkEnd w:id="1879"/>
    </w:p>
    <w:p>
      <w:pPr>
        <w:pageBreakBefore w:val="off"/>
        <w:tabs/>
        <w:wordWrap w:val="off"/>
        <w:spacing w:before="0" w:after="0" w:line="360" w:lineRule="exact"/>
        <w:ind w:left="0" w:right="0"/>
        <w:jc w:val="both"/>
        <w:textAlignment w:val="baseline"/>
        <w:rPr>
          <w:sz w:val="29"/>
        </w:rPr>
      </w:pPr>
      <w:bookmarkStart w:name="" w:id="1880"/>
      <w:r>
        <w:rPr>
          <w:rFonts w:ascii="宋体" w:hAnsi="宋体" w:cs="宋体" w:eastAsia="宋体"/>
          <w:sz w:val="29"/>
          <w:spacing w:val="0"/>
          <w:color w:val="000000"/>
          <w:b w:val="off"/>
          <w:i w:val="off"/>
        </w:rPr>
        <w:t/>
      </w:r>
      <w:bookmarkEnd w:id="1880"/>
    </w:p>
    <w:p>
      <w:pPr>
        <w:pageBreakBefore w:val="off"/>
        <w:tabs/>
        <w:wordWrap w:val="off"/>
        <w:spacing w:before="0" w:after="0" w:line="400" w:lineRule="atLeast"/>
        <w:ind w:left="1100" w:right="0"/>
        <w:jc w:val="both"/>
        <w:textAlignment w:val="baseline"/>
        <w:rPr>
          <w:sz w:val="29"/>
        </w:rPr>
      </w:pPr>
      <w:bookmarkStart w:name="" w:id="1881"/>
      <w:r>
        <w:rPr>
          <w:rFonts w:ascii="TimesNewRoman" w:hAnsi="TimesNewRoman" w:cs="TimesNewRoman" w:eastAsia="TimesNewRoman"/>
          <w:sz w:val="29"/>
          <w:spacing w:val="0"/>
          <w:color w:val="000000"/>
          <w:b w:val="off"/>
          <w:i w:val="off"/>
        </w:rPr>
        <w:t>①</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Anth.</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Plan.</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v.38.</w:t>
      </w:r>
      <w:bookmarkEnd w:id="1881"/>
    </w:p>
    <w:p>
      <w:pPr>
        <w:pageBreakBefore w:val="off"/>
        <w:tabs/>
        <w:wordWrap w:val="off"/>
        <w:spacing w:before="0" w:after="0" w:line="400" w:lineRule="atLeast"/>
        <w:ind w:left="1100" w:right="0"/>
        <w:jc w:val="both"/>
        <w:textAlignment w:val="baseline"/>
        <w:rPr>
          <w:sz w:val="29"/>
        </w:rPr>
      </w:pPr>
      <w:bookmarkStart w:name="" w:id="1882"/>
      <w:r>
        <w:rPr>
          <w:rFonts w:ascii="TimesNewRoman" w:hAnsi="TimesNewRoman" w:cs="TimesNewRoman" w:eastAsia="TimesNewRoman"/>
          <w:sz w:val="29"/>
          <w:spacing w:val="0"/>
          <w:color w:val="000000"/>
          <w:b w:val="off"/>
          <w:i w:val="off"/>
        </w:rPr>
        <w:t>②</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开奥斯的城镇，</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Bacchylides住在那里：</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Ael.</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Var.</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Hist</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iv.15。</w:t>
      </w:r>
      <w:bookmarkEnd w:id="1882"/>
    </w:p>
    <w:p>
      <w:pPr>
        <w:pageBreakBefore w:val="off"/>
        <w:tabs/>
        <w:wordWrap w:val="off"/>
        <w:spacing w:before="0" w:after="0" w:line="460" w:lineRule="atLeast"/>
        <w:ind w:left="0" w:right="0"/>
        <w:jc w:val="center"/>
        <w:textAlignment w:val="baseline"/>
        <w:rPr>
          <w:sz w:val="34"/>
        </w:rPr>
      </w:pPr>
      <w:bookmarkStart w:name="" w:id="1883"/>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470</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1883"/>
    </w:p>
    <w:p>
      <w:r>
        <w:t/>
      </w:r>
    </w:p>
    <w:p>
      <w:pPr>
        <w:sectPr>
          <w:footerReference r:id="rId159"/>
          <w:headerReference r:id="rId160" w:type="default"/>
          <w:type w:val="nextPage"/>
          <w:pgSz w:w="15700" w:h="22880"/>
          <w:pgMar w:left="2100" w:top="1800" w:right="2100" w:bottom="1800" w:header="1500" w:footer="1500"/>
          <w:cols w:num="1"/>
        </w:sectPr>
      </w:pPr>
    </w:p>
    <w:p>
      <w:pPr>
        <w:pageBreakBefore w:val="off"/>
        <w:tabs/>
        <w:wordWrap w:val="off"/>
        <w:spacing w:before="1220" w:after="0" w:line="1020" w:lineRule="atLeast"/>
        <w:ind w:left="140" w:right="2040" w:hanging="100"/>
        <w:jc w:val="both"/>
        <w:textAlignment w:val="baseline"/>
        <w:rPr>
          <w:sz w:val="49"/>
        </w:rPr>
      </w:pPr>
      <w:bookmarkStart w:name="" w:id="1884"/>
      <w:r>
        <w:rPr>
          <w:rFonts w:ascii="仿宋" w:hAnsi="仿宋" w:cs="仿宋" w:eastAsia="仿宋"/>
          <w:sz w:val="49"/>
          <w:spacing w:val="0"/>
          <w:color w:val="000000"/>
          <w:u w:val="single"/>
          <w:b w:val="off"/>
          <w:i w:val="off"/>
        </w:rPr>
        <w:t>第三章    赫里鲁斯(鼎盛年</w:t>
      </w:r>
      <w:r>
        <w:rPr>
          <w:rFonts w:ascii="仿宋" w:hAnsi="仿宋" w:cs="仿宋" w:eastAsia="仿宋"/>
          <w:sz w:val="49"/>
          <w:spacing w:val="0"/>
          <w:color w:val="000000"/>
          <w:u w:val="single"/>
          <w:b w:val="off"/>
          <w:i w:val="off"/>
        </w:rPr>
        <w:t>约在公元前 260年)</w:t>
      </w:r>
      <w:bookmarkEnd w:id="1884"/>
    </w:p>
    <w:p>
      <w:pPr>
        <w:pageBreakBefore w:val="off"/>
        <w:tabs/>
        <w:wordWrap w:val="off"/>
        <w:spacing w:before="0" w:after="0" w:line="1020" w:lineRule="exact"/>
        <w:ind w:left="0" w:right="0"/>
        <w:jc w:val="both"/>
        <w:textAlignment w:val="baseline"/>
        <w:rPr>
          <w:sz w:val="49"/>
        </w:rPr>
      </w:pPr>
      <w:bookmarkStart w:name="" w:id="1885"/>
      <w:r>
        <w:rPr>
          <w:rFonts w:ascii="宋体" w:hAnsi="宋体" w:cs="宋体" w:eastAsia="宋体"/>
          <w:sz w:val="49"/>
          <w:spacing w:val="0"/>
          <w:color w:val="000000"/>
          <w:b w:val="off"/>
          <w:i w:val="off"/>
        </w:rPr>
        <w:t/>
      </w:r>
      <w:bookmarkEnd w:id="1885"/>
    </w:p>
    <w:p>
      <w:pPr>
        <w:pageBreakBefore w:val="off"/>
        <w:tabs/>
        <w:wordWrap w:val="off"/>
        <w:spacing w:before="0" w:after="0" w:line="700" w:lineRule="atLeast"/>
        <w:ind w:left="40" w:right="1920" w:firstLine="800"/>
        <w:jc w:val="both"/>
        <w:textAlignment w:val="baseline"/>
        <w:rPr>
          <w:sz w:val="42"/>
        </w:rPr>
      </w:pPr>
      <w:bookmarkStart w:name="" w:id="1886"/>
      <w:r>
        <w:rPr>
          <w:rFonts w:ascii="宋体" w:hAnsi="宋体" w:cs="宋体" w:eastAsia="宋体"/>
          <w:sz w:val="42"/>
          <w:spacing w:val="0"/>
          <w:color w:val="000000"/>
          <w:b w:val="off"/>
          <w:i w:val="off"/>
        </w:rPr>
        <w:t>迦太基的赫里鲁斯(Herillus)宣称，行为的目的是知</w:t>
      </w:r>
      <w:r>
        <w:rPr>
          <w:rFonts w:ascii="宋体" w:hAnsi="宋体" w:cs="宋体" w:eastAsia="宋体"/>
          <w:sz w:val="42"/>
          <w:spacing w:val="0"/>
          <w:color w:val="000000"/>
          <w:b w:val="off"/>
          <w:i w:val="off"/>
        </w:rPr>
        <w:t>识，也就是说，应该总是这样生活：让科学的生活成为一切</w:t>
      </w:r>
      <w:r>
        <w:rPr>
          <w:rFonts w:ascii="宋体" w:hAnsi="宋体" w:cs="宋体" w:eastAsia="宋体"/>
          <w:sz w:val="42"/>
          <w:spacing w:val="0"/>
          <w:color w:val="000000"/>
          <w:b w:val="off"/>
          <w:i w:val="off"/>
        </w:rPr>
        <w:t>事物的标准，且不为无知所误导。他把知识定义为心灵在接</w:t>
      </w:r>
      <w:r>
        <w:rPr>
          <w:rFonts w:ascii="宋体" w:hAnsi="宋体" w:cs="宋体" w:eastAsia="宋体"/>
          <w:sz w:val="42"/>
          <w:spacing w:val="0"/>
          <w:color w:val="000000"/>
          <w:b w:val="off"/>
          <w:i w:val="off"/>
        </w:rPr>
        <w:t>受表象方面不为论辩所颠倒的一种习惯。有时他常说，行为</w:t>
      </w:r>
      <w:r>
        <w:rPr>
          <w:rFonts w:ascii="宋体" w:hAnsi="宋体" w:cs="宋体" w:eastAsia="宋体"/>
          <w:sz w:val="42"/>
          <w:spacing w:val="0"/>
          <w:color w:val="000000"/>
          <w:b w:val="off"/>
          <w:i w:val="off"/>
        </w:rPr>
        <w:t>没有什么单一的目的，目的随着环境和对象的不同而变动，</w:t>
      </w:r>
      <w:r>
        <w:rPr>
          <w:rFonts w:ascii="宋体" w:hAnsi="宋体" w:cs="宋体" w:eastAsia="宋体"/>
          <w:sz w:val="42"/>
          <w:spacing w:val="0"/>
          <w:color w:val="000000"/>
          <w:b w:val="off"/>
          <w:i w:val="off"/>
        </w:rPr>
        <w:t>就像同样一块青铜既可用来做亚历山大的雕像，也可用来做</w:t>
      </w:r>
      <w:r>
        <w:rPr>
          <w:rFonts w:ascii="宋体" w:hAnsi="宋体" w:cs="宋体" w:eastAsia="宋体"/>
          <w:sz w:val="42"/>
          <w:spacing w:val="0"/>
          <w:color w:val="000000"/>
          <w:b w:val="off"/>
          <w:i w:val="off"/>
        </w:rPr>
        <w:t>苏格拉底的雕像。他区分了主要目的(end- in- chief)和次</w:t>
      </w:r>
      <w:r>
        <w:rPr>
          <w:rFonts w:ascii="宋体" w:hAnsi="宋体" w:cs="宋体" w:eastAsia="宋体"/>
          <w:sz w:val="42"/>
          <w:spacing w:val="0"/>
          <w:color w:val="000000"/>
          <w:b w:val="off"/>
          <w:i w:val="off"/>
        </w:rPr>
        <w:t>要目的(subordinate end)；甚至不智之人也可能以后者为目</w:t>
      </w:r>
      <w:r>
        <w:rPr>
          <w:rFonts w:ascii="宋体" w:hAnsi="宋体" w:cs="宋体" w:eastAsia="宋体"/>
          <w:sz w:val="42"/>
          <w:spacing w:val="0"/>
          <w:color w:val="000000"/>
          <w:b w:val="off"/>
          <w:i w:val="off"/>
        </w:rPr>
        <w:t>的，但只有智慧之人才追求生命的真正目的。他把所有居于</w:t>
      </w:r>
      <w:r>
        <w:rPr>
          <w:rFonts w:ascii="宋体" w:hAnsi="宋体" w:cs="宋体" w:eastAsia="宋体"/>
          <w:sz w:val="42"/>
          <w:spacing w:val="0"/>
          <w:color w:val="000000"/>
          <w:b w:val="off"/>
          <w:i w:val="off"/>
        </w:rPr>
        <w:t>德性和邪恶之间的东西称为中性的，他著述不多，却充满活</w:t>
      </w:r>
      <w:r>
        <w:rPr>
          <w:rFonts w:ascii="宋体" w:hAnsi="宋体" w:cs="宋体" w:eastAsia="宋体"/>
          <w:sz w:val="42"/>
          <w:spacing w:val="0"/>
          <w:color w:val="000000"/>
          <w:b w:val="off"/>
          <w:i w:val="off"/>
        </w:rPr>
        <w:t>力，包含一些与芝诺辩难的章节。</w:t>
      </w:r>
      <w:bookmarkEnd w:id="1886"/>
    </w:p>
    <w:p>
      <w:pPr>
        <w:pageBreakBefore w:val="off"/>
        <w:tabs/>
        <w:wordWrap w:val="off"/>
        <w:spacing w:before="0" w:after="0" w:line="700" w:lineRule="atLeast"/>
        <w:ind w:left="40" w:right="1920" w:firstLine="800"/>
        <w:jc w:val="both"/>
        <w:textAlignment w:val="baseline"/>
        <w:rPr>
          <w:sz w:val="42"/>
        </w:rPr>
      </w:pPr>
      <w:bookmarkStart w:name="" w:id="1887"/>
      <w:r>
        <w:rPr>
          <w:rFonts w:ascii="宋体" w:hAnsi="宋体" w:cs="宋体" w:eastAsia="宋体"/>
          <w:sz w:val="42"/>
          <w:spacing w:val="0"/>
          <w:color w:val="000000"/>
          <w:b w:val="off"/>
          <w:i w:val="off"/>
        </w:rPr>
        <w:t>据说他在孩提时就有许多崇拜者；而芝诺想把那些崇拜</w:t>
      </w:r>
      <w:r>
        <w:rPr>
          <w:rFonts w:ascii="宋体" w:hAnsi="宋体" w:cs="宋体" w:eastAsia="宋体"/>
          <w:sz w:val="42"/>
          <w:spacing w:val="0"/>
          <w:color w:val="000000"/>
          <w:b w:val="off"/>
          <w:i w:val="off"/>
        </w:rPr>
        <w:t>者赶走，于是迫使赫里鲁斯把头剃光，让他们感到厌恶。</w:t>
      </w:r>
      <w:bookmarkEnd w:id="1887"/>
    </w:p>
    <w:p>
      <w:pPr>
        <w:pageBreakBefore w:val="off"/>
        <w:tabs/>
        <w:wordWrap w:val="off"/>
        <w:spacing w:before="0" w:after="0" w:line="700" w:lineRule="atLeast"/>
        <w:ind w:left="840" w:right="0"/>
        <w:jc w:val="both"/>
        <w:textAlignment w:val="baseline"/>
        <w:rPr>
          <w:sz w:val="42"/>
        </w:rPr>
      </w:pPr>
      <w:bookmarkStart w:name="" w:id="1888"/>
      <w:r>
        <w:rPr>
          <w:rFonts w:ascii="宋体" w:hAnsi="宋体" w:cs="宋体" w:eastAsia="宋体"/>
          <w:sz w:val="42"/>
          <w:spacing w:val="0"/>
          <w:color w:val="000000"/>
          <w:b w:val="off"/>
          <w:i w:val="off"/>
        </w:rPr>
        <w:t>他的著作包括：</w:t>
      </w:r>
      <w:bookmarkEnd w:id="1888"/>
    </w:p>
    <w:p>
      <w:pPr>
        <w:pageBreakBefore w:val="off"/>
        <w:tabs/>
        <w:wordWrap w:val="off"/>
        <w:spacing w:before="0" w:after="0" w:line="700" w:lineRule="exact"/>
        <w:ind w:left="0" w:right="0"/>
        <w:jc w:val="both"/>
        <w:textAlignment w:val="baseline"/>
        <w:rPr>
          <w:sz w:val="42"/>
        </w:rPr>
      </w:pPr>
      <w:bookmarkStart w:name="" w:id="1889"/>
      <w:r>
        <w:rPr>
          <w:rFonts w:ascii="宋体" w:hAnsi="宋体" w:cs="宋体" w:eastAsia="宋体"/>
          <w:sz w:val="42"/>
          <w:spacing w:val="0"/>
          <w:color w:val="000000"/>
          <w:b w:val="off"/>
          <w:i w:val="off"/>
        </w:rPr>
        <w:t/>
      </w:r>
      <w:bookmarkEnd w:id="1889"/>
    </w:p>
    <w:p>
      <w:pPr>
        <w:pageBreakBefore w:val="off"/>
        <w:tabs>
          <w:tab w:pos="11300" w:val="left" w:leader="none"/>
        </w:tabs>
        <w:wordWrap w:val="off"/>
        <w:spacing w:before="0" w:after="0" w:line="480" w:lineRule="atLeast"/>
        <w:ind w:left="960" w:right="0"/>
        <w:jc w:val="both"/>
        <w:textAlignment w:val="baseline"/>
        <w:rPr>
          <w:sz w:val="34"/>
        </w:rPr>
      </w:pPr>
      <w:bookmarkStart w:name="" w:id="1890"/>
      <w:r>
        <w:rPr>
          <w:rFonts w:ascii="宋体" w:hAnsi="宋体" w:cs="宋体" w:eastAsia="宋体"/>
          <w:sz w:val="34"/>
          <w:spacing w:val="0"/>
          <w:color w:val="000000"/>
          <w:b w:val="off"/>
          <w:i w:val="off"/>
        </w:rPr>
        <w:t>《论训练》</w:t>
      </w:r>
      <w:r>
        <w:t xml:space="preserve">	</w:t>
      </w:r>
      <w:r>
        <w:rPr>
          <w:rFonts w:ascii="仿宋" w:hAnsi="仿宋" w:cs="仿宋" w:eastAsia="仿宋"/>
          <w:sz w:val="34"/>
          <w:spacing w:val="0"/>
          <w:color w:val="000000"/>
          <w:b w:val="off"/>
          <w:i w:val="off"/>
        </w:rPr>
        <w:t>VⅡ.166-167</w:t>
      </w:r>
      <w:bookmarkEnd w:id="1890"/>
    </w:p>
    <w:p>
      <w:pPr>
        <w:pageBreakBefore w:val="off"/>
        <w:tabs/>
        <w:wordWrap w:val="off"/>
        <w:spacing w:before="0" w:after="0" w:line="700" w:lineRule="atLeast"/>
        <w:ind w:left="980" w:right="0"/>
        <w:jc w:val="both"/>
        <w:textAlignment w:val="baseline"/>
        <w:rPr>
          <w:sz w:val="42"/>
        </w:rPr>
      </w:pPr>
      <w:bookmarkStart w:name="" w:id="1891"/>
      <w:r>
        <w:rPr>
          <w:rFonts w:ascii="宋体" w:hAnsi="宋体" w:cs="宋体" w:eastAsia="宋体"/>
          <w:sz w:val="42"/>
          <w:spacing w:val="0"/>
          <w:color w:val="000000"/>
          <w:b w:val="off"/>
          <w:i w:val="off"/>
        </w:rPr>
        <w:t>《论激情》</w:t>
      </w:r>
      <w:bookmarkEnd w:id="1891"/>
    </w:p>
    <w:p>
      <w:pPr>
        <w:pageBreakBefore w:val="off"/>
        <w:tabs/>
        <w:wordWrap w:val="off"/>
        <w:spacing w:before="0" w:after="0" w:line="700" w:lineRule="atLeast"/>
        <w:ind w:left="980" w:right="0"/>
        <w:jc w:val="both"/>
        <w:textAlignment w:val="baseline"/>
        <w:rPr>
          <w:sz w:val="42"/>
        </w:rPr>
      </w:pPr>
      <w:bookmarkStart w:name="" w:id="1892"/>
      <w:r>
        <w:rPr>
          <w:rFonts w:ascii="宋体" w:hAnsi="宋体" w:cs="宋体" w:eastAsia="宋体"/>
          <w:sz w:val="42"/>
          <w:spacing w:val="0"/>
          <w:color w:val="000000"/>
          <w:b w:val="off"/>
          <w:i w:val="off"/>
        </w:rPr>
        <w:t>《论意见或信念》</w:t>
      </w:r>
      <w:bookmarkEnd w:id="1892"/>
    </w:p>
    <w:p>
      <w:pPr>
        <w:pageBreakBefore w:val="off"/>
        <w:tabs/>
        <w:wordWrap w:val="off"/>
        <w:spacing w:before="0" w:after="0" w:line="700" w:lineRule="atLeast"/>
        <w:ind w:left="980" w:right="0"/>
        <w:jc w:val="both"/>
        <w:textAlignment w:val="baseline"/>
        <w:rPr>
          <w:sz w:val="42"/>
        </w:rPr>
      </w:pPr>
      <w:bookmarkStart w:name="" w:id="1893"/>
      <w:r>
        <w:rPr>
          <w:rFonts w:ascii="宋体" w:hAnsi="宋体" w:cs="宋体" w:eastAsia="宋体"/>
          <w:sz w:val="42"/>
          <w:spacing w:val="0"/>
          <w:color w:val="000000"/>
          <w:b w:val="off"/>
          <w:i w:val="off"/>
        </w:rPr>
        <w:t>《立法者》</w:t>
      </w:r>
      <w:bookmarkEnd w:id="1893"/>
    </w:p>
    <w:p>
      <w:pPr>
        <w:pageBreakBefore w:val="off"/>
        <w:tabs/>
        <w:wordWrap w:val="off"/>
        <w:spacing w:before="0" w:after="0" w:line="700" w:lineRule="atLeast"/>
        <w:ind w:left="980" w:right="0"/>
        <w:jc w:val="both"/>
        <w:textAlignment w:val="baseline"/>
        <w:rPr>
          <w:sz w:val="42"/>
        </w:rPr>
      </w:pPr>
      <w:bookmarkStart w:name="" w:id="1894"/>
      <w:r>
        <w:rPr>
          <w:rFonts w:ascii="宋体" w:hAnsi="宋体" w:cs="宋体" w:eastAsia="宋体"/>
          <w:sz w:val="42"/>
          <w:spacing w:val="0"/>
          <w:color w:val="000000"/>
          <w:b w:val="off"/>
          <w:i w:val="off"/>
        </w:rPr>
        <w:t>《助产术家》</w:t>
      </w:r>
      <w:bookmarkEnd w:id="1894"/>
    </w:p>
    <w:p>
      <w:pPr>
        <w:pageBreakBefore w:val="off"/>
        <w:tabs/>
        <w:wordWrap w:val="off"/>
        <w:spacing w:before="0" w:after="0" w:line="700" w:lineRule="atLeast"/>
        <w:ind w:left="980" w:right="0"/>
        <w:jc w:val="both"/>
        <w:textAlignment w:val="baseline"/>
        <w:rPr>
          <w:sz w:val="42"/>
        </w:rPr>
      </w:pPr>
      <w:bookmarkStart w:name="" w:id="1895"/>
      <w:r>
        <w:rPr>
          <w:rFonts w:ascii="宋体" w:hAnsi="宋体" w:cs="宋体" w:eastAsia="宋体"/>
          <w:sz w:val="42"/>
          <w:spacing w:val="0"/>
          <w:color w:val="000000"/>
          <w:b w:val="off"/>
          <w:i w:val="off"/>
        </w:rPr>
        <w:t>《挑战者》</w:t>
      </w:r>
      <w:bookmarkEnd w:id="1895"/>
    </w:p>
    <w:p>
      <w:pPr>
        <w:pageBreakBefore w:val="off"/>
        <w:tabs/>
        <w:wordWrap w:val="off"/>
        <w:spacing w:before="0" w:after="0" w:line="700" w:lineRule="atLeast"/>
        <w:ind w:left="980" w:right="0"/>
        <w:jc w:val="both"/>
        <w:textAlignment w:val="baseline"/>
        <w:rPr>
          <w:sz w:val="42"/>
        </w:rPr>
      </w:pPr>
      <w:bookmarkStart w:name="" w:id="1896"/>
      <w:r>
        <w:rPr>
          <w:rFonts w:ascii="宋体" w:hAnsi="宋体" w:cs="宋体" w:eastAsia="宋体"/>
          <w:sz w:val="42"/>
          <w:spacing w:val="0"/>
          <w:color w:val="000000"/>
          <w:b w:val="off"/>
          <w:i w:val="off"/>
        </w:rPr>
        <w:t>《教师》</w:t>
      </w:r>
      <w:bookmarkEnd w:id="1896"/>
    </w:p>
    <w:p>
      <w:pPr>
        <w:pageBreakBefore w:val="off"/>
        <w:tabs/>
        <w:wordWrap w:val="off"/>
        <w:spacing w:before="0" w:after="0" w:line="480" w:lineRule="atLeast"/>
        <w:ind w:left="0" w:right="0"/>
        <w:jc w:val="center"/>
        <w:textAlignment w:val="baseline"/>
        <w:rPr>
          <w:sz w:val="35"/>
        </w:rPr>
      </w:pPr>
      <w:bookmarkStart w:name="" w:id="1897"/>
      <w:r>
        <w:rPr>
          <w:rFonts w:ascii="楷体" w:hAnsi="楷体" w:cs="楷体" w:eastAsia="楷体"/>
          <w:sz w:val="35"/>
          <w:spacing w:val="0"/>
          <w:color w:val="000000"/>
          <w:b w:val="off"/>
          <w:i w:val="off"/>
        </w:rPr>
        <w:t>— 471 —</w:t>
      </w:r>
      <w:bookmarkEnd w:id="1897"/>
    </w:p>
    <w:p>
      <w:r>
        <w:t/>
      </w:r>
    </w:p>
    <w:p>
      <w:pPr>
        <w:sectPr>
          <w:footerReference r:id="rId161"/>
          <w:headerReference r:id="rId162" w:type="default"/>
          <w:type w:val="nextPage"/>
          <w:pgSz w:w="15700" w:h="22880"/>
          <w:pgMar w:left="1320" w:top="1760" w:right="1320" w:bottom="1760" w:header="1460" w:footer="1460"/>
          <w:cols w:num="1"/>
        </w:sectPr>
      </w:pPr>
    </w:p>
    <w:p>
      <w:pPr>
        <w:pageBreakBefore w:val="off"/>
        <w:tabs/>
        <w:wordWrap w:val="off"/>
        <w:spacing w:before="380" w:after="0" w:line="680" w:lineRule="atLeast"/>
        <w:ind w:left="0" w:right="0"/>
        <w:jc w:val="center"/>
        <w:textAlignment w:val="baseline"/>
        <w:rPr>
          <w:sz w:val="37"/>
        </w:rPr>
      </w:pPr>
      <w:bookmarkStart w:name="" w:id="1898"/>
      <w:r>
        <w:rPr>
          <w:rFonts w:ascii="楷体" w:hAnsi="楷体" w:cs="楷体" w:eastAsia="楷体"/>
          <w:sz w:val="37"/>
          <w:spacing w:val="0"/>
          <w:color w:val="000000"/>
          <w:u w:val="single"/>
          <w:b w:val="on"/>
          <w:i w:val="off"/>
        </w:rPr>
        <w:t xml:space="preserve">                        名哲言行录                       </w:t>
      </w:r>
      <w:bookmarkEnd w:id="1898"/>
    </w:p>
    <w:p>
      <w:pPr>
        <w:pageBreakBefore w:val="off"/>
        <w:tabs/>
        <w:wordWrap w:val="off"/>
        <w:spacing w:before="0" w:after="0" w:line="600" w:lineRule="exact"/>
        <w:ind w:left="0" w:right="0"/>
        <w:jc w:val="center"/>
        <w:textAlignment w:val="baseline"/>
        <w:rPr>
          <w:sz w:val="39"/>
        </w:rPr>
      </w:pPr>
      <w:bookmarkStart w:name="" w:id="1899"/>
      <w:r>
        <w:rPr>
          <w:rFonts w:ascii="宋体" w:hAnsi="宋体" w:cs="宋体" w:eastAsia="宋体"/>
          <w:sz w:val="39"/>
          <w:spacing w:val="0"/>
          <w:color w:val="000000"/>
          <w:b w:val="off"/>
          <w:i w:val="off"/>
        </w:rPr>
        <w:t/>
      </w:r>
      <w:bookmarkEnd w:id="1899"/>
    </w:p>
    <w:p>
      <w:pPr>
        <w:pageBreakBefore w:val="off"/>
        <w:tabs/>
        <w:wordWrap w:val="off"/>
        <w:spacing w:before="0" w:after="0" w:line="600" w:lineRule="atLeast"/>
        <w:ind w:left="1040" w:right="0"/>
        <w:jc w:val="both"/>
        <w:textAlignment w:val="baseline"/>
        <w:rPr>
          <w:sz w:val="39"/>
        </w:rPr>
      </w:pPr>
      <w:bookmarkStart w:name="" w:id="1900"/>
      <w:r>
        <w:rPr>
          <w:rFonts w:ascii="宋体" w:hAnsi="宋体" w:cs="宋体" w:eastAsia="宋体"/>
          <w:sz w:val="39"/>
          <w:spacing w:val="0"/>
          <w:color w:val="000000"/>
          <w:b w:val="off"/>
          <w:i w:val="off"/>
        </w:rPr>
        <w:t>《修正者》</w:t>
      </w:r>
      <w:bookmarkEnd w:id="1900"/>
    </w:p>
    <w:p>
      <w:pPr>
        <w:pageBreakBefore w:val="off"/>
        <w:tabs/>
        <w:wordWrap w:val="off"/>
        <w:spacing w:before="0" w:after="0" w:line="560" w:lineRule="atLeast"/>
        <w:ind w:left="1040" w:right="0"/>
        <w:jc w:val="both"/>
        <w:textAlignment w:val="baseline"/>
        <w:rPr>
          <w:sz w:val="39"/>
        </w:rPr>
      </w:pPr>
      <w:bookmarkStart w:name="" w:id="1901"/>
      <w:r>
        <w:rPr>
          <w:rFonts w:ascii="宋体" w:hAnsi="宋体" w:cs="宋体" w:eastAsia="宋体"/>
          <w:sz w:val="39"/>
          <w:spacing w:val="0"/>
          <w:color w:val="000000"/>
          <w:b w:val="off"/>
          <w:i w:val="off"/>
        </w:rPr>
        <w:t>《审计官》</w:t>
      </w:r>
      <w:bookmarkEnd w:id="1901"/>
    </w:p>
    <w:p>
      <w:pPr>
        <w:pageBreakBefore w:val="off"/>
        <w:tabs/>
        <w:wordWrap w:val="off"/>
        <w:spacing w:before="0" w:after="0" w:line="600" w:lineRule="atLeast"/>
        <w:ind w:left="1040" w:right="0"/>
        <w:jc w:val="both"/>
        <w:textAlignment w:val="baseline"/>
        <w:rPr>
          <w:sz w:val="39"/>
        </w:rPr>
      </w:pPr>
      <w:bookmarkStart w:name="" w:id="1902"/>
      <w:r>
        <w:rPr>
          <w:rFonts w:ascii="宋体" w:hAnsi="宋体" w:cs="宋体" w:eastAsia="宋体"/>
          <w:sz w:val="39"/>
          <w:spacing w:val="0"/>
          <w:color w:val="000000"/>
          <w:b w:val="off"/>
          <w:i w:val="off"/>
        </w:rPr>
        <w:t>《赫尔墨斯》</w:t>
      </w:r>
      <w:bookmarkEnd w:id="1902"/>
    </w:p>
    <w:p>
      <w:pPr>
        <w:pageBreakBefore w:val="off"/>
        <w:tabs/>
        <w:wordWrap w:val="off"/>
        <w:spacing w:before="0" w:after="0" w:line="560" w:lineRule="atLeast"/>
        <w:ind w:left="1040" w:right="0"/>
        <w:jc w:val="both"/>
        <w:textAlignment w:val="baseline"/>
        <w:rPr>
          <w:sz w:val="39"/>
        </w:rPr>
      </w:pPr>
      <w:bookmarkStart w:name="" w:id="1903"/>
      <w:r>
        <w:rPr>
          <w:rFonts w:ascii="宋体" w:hAnsi="宋体" w:cs="宋体" w:eastAsia="宋体"/>
          <w:sz w:val="39"/>
          <w:spacing w:val="0"/>
          <w:color w:val="000000"/>
          <w:b w:val="off"/>
          <w:i w:val="off"/>
        </w:rPr>
        <w:t>《美底亚》</w:t>
      </w:r>
      <w:bookmarkEnd w:id="1903"/>
    </w:p>
    <w:p>
      <w:pPr>
        <w:pageBreakBefore w:val="off"/>
        <w:tabs/>
        <w:wordWrap w:val="off"/>
        <w:spacing w:before="0" w:after="0" w:line="600" w:lineRule="atLeast"/>
        <w:ind w:left="1040" w:right="0"/>
        <w:jc w:val="both"/>
        <w:textAlignment w:val="baseline"/>
        <w:rPr>
          <w:sz w:val="39"/>
        </w:rPr>
      </w:pPr>
      <w:bookmarkStart w:name="" w:id="1904"/>
      <w:r>
        <w:rPr>
          <w:rFonts w:ascii="宋体" w:hAnsi="宋体" w:cs="宋体" w:eastAsia="宋体"/>
          <w:sz w:val="39"/>
          <w:spacing w:val="0"/>
          <w:color w:val="000000"/>
          <w:b w:val="off"/>
          <w:i w:val="off"/>
        </w:rPr>
        <w:t>《对话集》</w:t>
      </w:r>
      <w:bookmarkEnd w:id="1904"/>
    </w:p>
    <w:p>
      <w:pPr>
        <w:pageBreakBefore w:val="off"/>
        <w:tabs/>
        <w:wordWrap w:val="off"/>
        <w:spacing w:before="0" w:after="0" w:line="600" w:lineRule="atLeast"/>
        <w:ind w:left="1040" w:right="0"/>
        <w:jc w:val="both"/>
        <w:textAlignment w:val="baseline"/>
        <w:rPr>
          <w:sz w:val="39"/>
        </w:rPr>
      </w:pPr>
      <w:bookmarkStart w:name="" w:id="1905"/>
      <w:r>
        <w:rPr>
          <w:rFonts w:ascii="宋体" w:hAnsi="宋体" w:cs="宋体" w:eastAsia="宋体"/>
          <w:sz w:val="39"/>
          <w:spacing w:val="0"/>
          <w:color w:val="000000"/>
          <w:b w:val="off"/>
          <w:i w:val="off"/>
        </w:rPr>
        <w:t>《伦理学论题》</w:t>
      </w:r>
      <w:bookmarkEnd w:id="1905"/>
    </w:p>
    <w:p>
      <w:pPr>
        <w:pageBreakBefore w:val="off"/>
        <w:tabs/>
        <w:wordWrap w:val="off"/>
        <w:spacing w:before="0" w:after="0" w:line="600" w:lineRule="exact"/>
        <w:ind w:left="0" w:right="0"/>
        <w:jc w:val="both"/>
        <w:textAlignment w:val="baseline"/>
        <w:rPr>
          <w:sz w:val="39"/>
        </w:rPr>
      </w:pPr>
      <w:bookmarkStart w:name="" w:id="1906"/>
      <w:r>
        <w:rPr>
          <w:rFonts w:ascii="宋体" w:hAnsi="宋体" w:cs="宋体" w:eastAsia="宋体"/>
          <w:sz w:val="39"/>
          <w:spacing w:val="0"/>
          <w:color w:val="000000"/>
          <w:b w:val="off"/>
          <w:i w:val="off"/>
        </w:rPr>
        <w:t/>
      </w:r>
      <w:bookmarkEnd w:id="1906"/>
    </w:p>
    <w:p>
      <w:pPr>
        <w:pageBreakBefore w:val="off"/>
        <w:tabs/>
        <w:wordWrap w:val="off"/>
        <w:spacing w:before="0" w:after="0" w:line="600" w:lineRule="exact"/>
        <w:ind w:left="0" w:right="0"/>
        <w:jc w:val="both"/>
        <w:textAlignment w:val="baseline"/>
        <w:rPr>
          <w:sz w:val="39"/>
        </w:rPr>
      </w:pPr>
      <w:bookmarkStart w:name="" w:id="1907"/>
      <w:r>
        <w:rPr>
          <w:rFonts w:ascii="宋体" w:hAnsi="宋体" w:cs="宋体" w:eastAsia="宋体"/>
          <w:sz w:val="39"/>
          <w:spacing w:val="0"/>
          <w:color w:val="000000"/>
          <w:b w:val="off"/>
          <w:i w:val="off"/>
        </w:rPr>
        <w:t/>
      </w:r>
      <w:bookmarkEnd w:id="1907"/>
    </w:p>
    <w:p>
      <w:pPr>
        <w:pageBreakBefore w:val="off"/>
        <w:tabs/>
        <w:wordWrap w:val="off"/>
        <w:spacing w:before="0" w:after="0" w:line="600" w:lineRule="exact"/>
        <w:ind w:left="0" w:right="0"/>
        <w:jc w:val="both"/>
        <w:textAlignment w:val="baseline"/>
        <w:rPr>
          <w:sz w:val="39"/>
        </w:rPr>
      </w:pPr>
      <w:bookmarkStart w:name="" w:id="1908"/>
      <w:r>
        <w:rPr>
          <w:rFonts w:ascii="宋体" w:hAnsi="宋体" w:cs="宋体" w:eastAsia="宋体"/>
          <w:sz w:val="39"/>
          <w:spacing w:val="0"/>
          <w:color w:val="000000"/>
          <w:b w:val="off"/>
          <w:i w:val="off"/>
        </w:rPr>
        <w:t/>
      </w:r>
      <w:bookmarkEnd w:id="1908"/>
    </w:p>
    <w:p>
      <w:pPr>
        <w:pageBreakBefore w:val="off"/>
        <w:tabs/>
        <w:wordWrap w:val="off"/>
        <w:spacing w:before="0" w:after="0" w:line="600" w:lineRule="exact"/>
        <w:ind w:left="0" w:right="0"/>
        <w:jc w:val="both"/>
        <w:textAlignment w:val="baseline"/>
        <w:rPr>
          <w:sz w:val="39"/>
        </w:rPr>
      </w:pPr>
      <w:bookmarkStart w:name="" w:id="1909"/>
      <w:r>
        <w:rPr>
          <w:rFonts w:ascii="宋体" w:hAnsi="宋体" w:cs="宋体" w:eastAsia="宋体"/>
          <w:sz w:val="39"/>
          <w:spacing w:val="0"/>
          <w:color w:val="000000"/>
          <w:b w:val="off"/>
          <w:i w:val="off"/>
        </w:rPr>
        <w:t/>
      </w:r>
      <w:bookmarkEnd w:id="1909"/>
    </w:p>
    <w:p>
      <w:pPr>
        <w:pageBreakBefore w:val="off"/>
        <w:tabs/>
        <w:wordWrap w:val="off"/>
        <w:spacing w:before="0" w:after="0" w:line="600" w:lineRule="exact"/>
        <w:ind w:left="0" w:right="0"/>
        <w:jc w:val="both"/>
        <w:textAlignment w:val="baseline"/>
        <w:rPr>
          <w:sz w:val="39"/>
        </w:rPr>
      </w:pPr>
      <w:bookmarkStart w:name="" w:id="1910"/>
      <w:r>
        <w:rPr>
          <w:rFonts w:ascii="宋体" w:hAnsi="宋体" w:cs="宋体" w:eastAsia="宋体"/>
          <w:sz w:val="39"/>
          <w:spacing w:val="0"/>
          <w:color w:val="000000"/>
          <w:b w:val="off"/>
          <w:i w:val="off"/>
        </w:rPr>
        <w:t/>
      </w:r>
      <w:bookmarkEnd w:id="1910"/>
    </w:p>
    <w:p>
      <w:pPr>
        <w:pageBreakBefore w:val="off"/>
        <w:tabs/>
        <w:wordWrap w:val="off"/>
        <w:spacing w:before="0" w:after="0" w:line="600" w:lineRule="exact"/>
        <w:ind w:left="0" w:right="0"/>
        <w:jc w:val="both"/>
        <w:textAlignment w:val="baseline"/>
        <w:rPr>
          <w:sz w:val="39"/>
        </w:rPr>
      </w:pPr>
      <w:bookmarkStart w:name="" w:id="1911"/>
      <w:r>
        <w:rPr>
          <w:rFonts w:ascii="宋体" w:hAnsi="宋体" w:cs="宋体" w:eastAsia="宋体"/>
          <w:sz w:val="39"/>
          <w:spacing w:val="0"/>
          <w:color w:val="000000"/>
          <w:b w:val="off"/>
          <w:i w:val="off"/>
        </w:rPr>
        <w:t/>
      </w:r>
      <w:bookmarkEnd w:id="1911"/>
    </w:p>
    <w:p>
      <w:pPr>
        <w:pageBreakBefore w:val="off"/>
        <w:tabs/>
        <w:wordWrap w:val="off"/>
        <w:spacing w:before="0" w:after="0" w:line="600" w:lineRule="exact"/>
        <w:ind w:left="0" w:right="0"/>
        <w:jc w:val="both"/>
        <w:textAlignment w:val="baseline"/>
        <w:rPr>
          <w:sz w:val="39"/>
        </w:rPr>
      </w:pPr>
      <w:bookmarkStart w:name="" w:id="1912"/>
      <w:r>
        <w:rPr>
          <w:rFonts w:ascii="宋体" w:hAnsi="宋体" w:cs="宋体" w:eastAsia="宋体"/>
          <w:sz w:val="39"/>
          <w:spacing w:val="0"/>
          <w:color w:val="000000"/>
          <w:b w:val="off"/>
          <w:i w:val="off"/>
        </w:rPr>
        <w:t/>
      </w:r>
      <w:bookmarkEnd w:id="1912"/>
    </w:p>
    <w:p>
      <w:pPr>
        <w:pageBreakBefore w:val="off"/>
        <w:tabs/>
        <w:wordWrap w:val="off"/>
        <w:spacing w:before="0" w:after="0" w:line="600" w:lineRule="exact"/>
        <w:ind w:left="0" w:right="0"/>
        <w:jc w:val="both"/>
        <w:textAlignment w:val="baseline"/>
        <w:rPr>
          <w:sz w:val="39"/>
        </w:rPr>
      </w:pPr>
      <w:bookmarkStart w:name="" w:id="1913"/>
      <w:r>
        <w:rPr>
          <w:rFonts w:ascii="宋体" w:hAnsi="宋体" w:cs="宋体" w:eastAsia="宋体"/>
          <w:sz w:val="39"/>
          <w:spacing w:val="0"/>
          <w:color w:val="000000"/>
          <w:b w:val="off"/>
          <w:i w:val="off"/>
        </w:rPr>
        <w:t/>
      </w:r>
      <w:bookmarkEnd w:id="1913"/>
    </w:p>
    <w:p>
      <w:pPr>
        <w:pageBreakBefore w:val="off"/>
        <w:tabs/>
        <w:wordWrap w:val="off"/>
        <w:spacing w:before="0" w:after="0" w:line="600" w:lineRule="exact"/>
        <w:ind w:left="0" w:right="0"/>
        <w:jc w:val="both"/>
        <w:textAlignment w:val="baseline"/>
        <w:rPr>
          <w:sz w:val="39"/>
        </w:rPr>
      </w:pPr>
      <w:bookmarkStart w:name="" w:id="1914"/>
      <w:r>
        <w:rPr>
          <w:rFonts w:ascii="宋体" w:hAnsi="宋体" w:cs="宋体" w:eastAsia="宋体"/>
          <w:sz w:val="39"/>
          <w:spacing w:val="0"/>
          <w:color w:val="000000"/>
          <w:b w:val="off"/>
          <w:i w:val="off"/>
        </w:rPr>
        <w:t/>
      </w:r>
      <w:bookmarkEnd w:id="1914"/>
    </w:p>
    <w:p>
      <w:pPr>
        <w:pageBreakBefore w:val="off"/>
        <w:tabs/>
        <w:wordWrap w:val="off"/>
        <w:spacing w:before="0" w:after="0" w:line="600" w:lineRule="exact"/>
        <w:ind w:left="0" w:right="0"/>
        <w:jc w:val="both"/>
        <w:textAlignment w:val="baseline"/>
        <w:rPr>
          <w:sz w:val="39"/>
        </w:rPr>
      </w:pPr>
      <w:bookmarkStart w:name="" w:id="1915"/>
      <w:r>
        <w:rPr>
          <w:rFonts w:ascii="宋体" w:hAnsi="宋体" w:cs="宋体" w:eastAsia="宋体"/>
          <w:sz w:val="39"/>
          <w:spacing w:val="0"/>
          <w:color w:val="000000"/>
          <w:b w:val="off"/>
          <w:i w:val="off"/>
        </w:rPr>
        <w:t/>
      </w:r>
      <w:bookmarkEnd w:id="1915"/>
    </w:p>
    <w:p>
      <w:pPr>
        <w:pageBreakBefore w:val="off"/>
        <w:tabs/>
        <w:wordWrap w:val="off"/>
        <w:spacing w:before="0" w:after="0" w:line="600" w:lineRule="exact"/>
        <w:ind w:left="0" w:right="0"/>
        <w:jc w:val="both"/>
        <w:textAlignment w:val="baseline"/>
        <w:rPr>
          <w:sz w:val="39"/>
        </w:rPr>
      </w:pPr>
      <w:bookmarkStart w:name="" w:id="1916"/>
      <w:r>
        <w:rPr>
          <w:rFonts w:ascii="宋体" w:hAnsi="宋体" w:cs="宋体" w:eastAsia="宋体"/>
          <w:sz w:val="39"/>
          <w:spacing w:val="0"/>
          <w:color w:val="000000"/>
          <w:b w:val="off"/>
          <w:i w:val="off"/>
        </w:rPr>
        <w:t/>
      </w:r>
      <w:bookmarkEnd w:id="1916"/>
    </w:p>
    <w:p>
      <w:pPr>
        <w:pageBreakBefore w:val="off"/>
        <w:tabs/>
        <w:wordWrap w:val="off"/>
        <w:spacing w:before="0" w:after="0" w:line="600" w:lineRule="exact"/>
        <w:ind w:left="0" w:right="0"/>
        <w:jc w:val="both"/>
        <w:textAlignment w:val="baseline"/>
        <w:rPr>
          <w:sz w:val="39"/>
        </w:rPr>
      </w:pPr>
      <w:bookmarkStart w:name="" w:id="1917"/>
      <w:r>
        <w:rPr>
          <w:rFonts w:ascii="宋体" w:hAnsi="宋体" w:cs="宋体" w:eastAsia="宋体"/>
          <w:sz w:val="39"/>
          <w:spacing w:val="0"/>
          <w:color w:val="000000"/>
          <w:b w:val="off"/>
          <w:i w:val="off"/>
        </w:rPr>
        <w:t/>
      </w:r>
      <w:bookmarkEnd w:id="1917"/>
    </w:p>
    <w:p>
      <w:pPr>
        <w:pageBreakBefore w:val="off"/>
        <w:tabs/>
        <w:wordWrap w:val="off"/>
        <w:spacing w:before="0" w:after="0" w:line="600" w:lineRule="exact"/>
        <w:ind w:left="0" w:right="0"/>
        <w:jc w:val="both"/>
        <w:textAlignment w:val="baseline"/>
        <w:rPr>
          <w:sz w:val="39"/>
        </w:rPr>
      </w:pPr>
      <w:bookmarkStart w:name="" w:id="1918"/>
      <w:r>
        <w:rPr>
          <w:rFonts w:ascii="宋体" w:hAnsi="宋体" w:cs="宋体" w:eastAsia="宋体"/>
          <w:sz w:val="39"/>
          <w:spacing w:val="0"/>
          <w:color w:val="000000"/>
          <w:b w:val="off"/>
          <w:i w:val="off"/>
        </w:rPr>
        <w:t/>
      </w:r>
      <w:bookmarkEnd w:id="1918"/>
    </w:p>
    <w:p>
      <w:pPr>
        <w:pageBreakBefore w:val="off"/>
        <w:tabs/>
        <w:wordWrap w:val="off"/>
        <w:spacing w:before="0" w:after="0" w:line="600" w:lineRule="exact"/>
        <w:ind w:left="0" w:right="0"/>
        <w:jc w:val="both"/>
        <w:textAlignment w:val="baseline"/>
        <w:rPr>
          <w:sz w:val="39"/>
        </w:rPr>
      </w:pPr>
      <w:bookmarkStart w:name="" w:id="1919"/>
      <w:r>
        <w:rPr>
          <w:rFonts w:ascii="宋体" w:hAnsi="宋体" w:cs="宋体" w:eastAsia="宋体"/>
          <w:sz w:val="39"/>
          <w:spacing w:val="0"/>
          <w:color w:val="000000"/>
          <w:b w:val="off"/>
          <w:i w:val="off"/>
        </w:rPr>
        <w:t/>
      </w:r>
      <w:bookmarkEnd w:id="1919"/>
    </w:p>
    <w:p>
      <w:pPr>
        <w:pageBreakBefore w:val="off"/>
        <w:tabs/>
        <w:wordWrap w:val="off"/>
        <w:spacing w:before="0" w:after="0" w:line="600" w:lineRule="exact"/>
        <w:ind w:left="0" w:right="0"/>
        <w:jc w:val="both"/>
        <w:textAlignment w:val="baseline"/>
        <w:rPr>
          <w:sz w:val="39"/>
        </w:rPr>
      </w:pPr>
      <w:bookmarkStart w:name="" w:id="1920"/>
      <w:r>
        <w:rPr>
          <w:rFonts w:ascii="宋体" w:hAnsi="宋体" w:cs="宋体" w:eastAsia="宋体"/>
          <w:sz w:val="39"/>
          <w:spacing w:val="0"/>
          <w:color w:val="000000"/>
          <w:b w:val="off"/>
          <w:i w:val="off"/>
        </w:rPr>
        <w:t/>
      </w:r>
      <w:bookmarkEnd w:id="1920"/>
    </w:p>
    <w:p>
      <w:pPr>
        <w:pageBreakBefore w:val="off"/>
        <w:tabs/>
        <w:wordWrap w:val="off"/>
        <w:spacing w:before="0" w:after="0" w:line="600" w:lineRule="exact"/>
        <w:ind w:left="0" w:right="0"/>
        <w:jc w:val="both"/>
        <w:textAlignment w:val="baseline"/>
        <w:rPr>
          <w:sz w:val="39"/>
        </w:rPr>
      </w:pPr>
      <w:bookmarkStart w:name="" w:id="1921"/>
      <w:r>
        <w:rPr>
          <w:rFonts w:ascii="宋体" w:hAnsi="宋体" w:cs="宋体" w:eastAsia="宋体"/>
          <w:sz w:val="39"/>
          <w:spacing w:val="0"/>
          <w:color w:val="000000"/>
          <w:b w:val="off"/>
          <w:i w:val="off"/>
        </w:rPr>
        <w:t/>
      </w:r>
      <w:bookmarkEnd w:id="1921"/>
    </w:p>
    <w:p>
      <w:pPr>
        <w:pageBreakBefore w:val="off"/>
        <w:tabs/>
        <w:wordWrap w:val="off"/>
        <w:spacing w:before="0" w:after="0" w:line="600" w:lineRule="exact"/>
        <w:ind w:left="0" w:right="0"/>
        <w:jc w:val="both"/>
        <w:textAlignment w:val="baseline"/>
        <w:rPr>
          <w:sz w:val="39"/>
        </w:rPr>
      </w:pPr>
      <w:bookmarkStart w:name="" w:id="1922"/>
      <w:r>
        <w:rPr>
          <w:rFonts w:ascii="宋体" w:hAnsi="宋体" w:cs="宋体" w:eastAsia="宋体"/>
          <w:sz w:val="39"/>
          <w:spacing w:val="0"/>
          <w:color w:val="000000"/>
          <w:b w:val="off"/>
          <w:i w:val="off"/>
        </w:rPr>
        <w:t/>
      </w:r>
      <w:bookmarkEnd w:id="1922"/>
    </w:p>
    <w:p>
      <w:pPr>
        <w:pageBreakBefore w:val="off"/>
        <w:tabs/>
        <w:wordWrap w:val="off"/>
        <w:spacing w:before="0" w:after="0" w:line="600" w:lineRule="exact"/>
        <w:ind w:left="0" w:right="0"/>
        <w:jc w:val="both"/>
        <w:textAlignment w:val="baseline"/>
        <w:rPr>
          <w:sz w:val="39"/>
        </w:rPr>
      </w:pPr>
      <w:bookmarkStart w:name="" w:id="1923"/>
      <w:r>
        <w:rPr>
          <w:rFonts w:ascii="宋体" w:hAnsi="宋体" w:cs="宋体" w:eastAsia="宋体"/>
          <w:sz w:val="39"/>
          <w:spacing w:val="0"/>
          <w:color w:val="000000"/>
          <w:b w:val="off"/>
          <w:i w:val="off"/>
        </w:rPr>
        <w:t/>
      </w:r>
      <w:bookmarkEnd w:id="1923"/>
    </w:p>
    <w:p>
      <w:pPr>
        <w:pageBreakBefore w:val="off"/>
        <w:tabs/>
        <w:wordWrap w:val="off"/>
        <w:spacing w:before="0" w:after="0" w:line="600" w:lineRule="exact"/>
        <w:ind w:left="0" w:right="0"/>
        <w:jc w:val="both"/>
        <w:textAlignment w:val="baseline"/>
        <w:rPr>
          <w:sz w:val="39"/>
        </w:rPr>
      </w:pPr>
      <w:bookmarkStart w:name="" w:id="1924"/>
      <w:r>
        <w:rPr>
          <w:rFonts w:ascii="宋体" w:hAnsi="宋体" w:cs="宋体" w:eastAsia="宋体"/>
          <w:sz w:val="39"/>
          <w:spacing w:val="0"/>
          <w:color w:val="000000"/>
          <w:b w:val="off"/>
          <w:i w:val="off"/>
        </w:rPr>
        <w:t/>
      </w:r>
      <w:bookmarkEnd w:id="1924"/>
    </w:p>
    <w:p>
      <w:pPr>
        <w:pageBreakBefore w:val="off"/>
        <w:tabs/>
        <w:wordWrap w:val="off"/>
        <w:spacing w:before="0" w:after="0" w:line="600" w:lineRule="exact"/>
        <w:ind w:left="0" w:right="0"/>
        <w:jc w:val="both"/>
        <w:textAlignment w:val="baseline"/>
        <w:rPr>
          <w:sz w:val="39"/>
        </w:rPr>
      </w:pPr>
      <w:bookmarkStart w:name="" w:id="1925"/>
      <w:r>
        <w:rPr>
          <w:rFonts w:ascii="宋体" w:hAnsi="宋体" w:cs="宋体" w:eastAsia="宋体"/>
          <w:sz w:val="39"/>
          <w:spacing w:val="0"/>
          <w:color w:val="000000"/>
          <w:b w:val="off"/>
          <w:i w:val="off"/>
        </w:rPr>
        <w:t/>
      </w:r>
      <w:bookmarkEnd w:id="1925"/>
    </w:p>
    <w:p>
      <w:pPr>
        <w:pageBreakBefore w:val="off"/>
        <w:tabs/>
        <w:wordWrap w:val="off"/>
        <w:spacing w:before="0" w:after="0" w:line="600" w:lineRule="exact"/>
        <w:ind w:left="0" w:right="0"/>
        <w:jc w:val="both"/>
        <w:textAlignment w:val="baseline"/>
        <w:rPr>
          <w:sz w:val="39"/>
        </w:rPr>
      </w:pPr>
      <w:bookmarkStart w:name="" w:id="1926"/>
      <w:r>
        <w:rPr>
          <w:rFonts w:ascii="宋体" w:hAnsi="宋体" w:cs="宋体" w:eastAsia="宋体"/>
          <w:sz w:val="39"/>
          <w:spacing w:val="0"/>
          <w:color w:val="000000"/>
          <w:b w:val="off"/>
          <w:i w:val="off"/>
        </w:rPr>
        <w:t/>
      </w:r>
      <w:bookmarkEnd w:id="1926"/>
    </w:p>
    <w:p>
      <w:pPr>
        <w:pageBreakBefore w:val="off"/>
        <w:tabs/>
        <w:wordWrap w:val="off"/>
        <w:spacing w:before="0" w:after="0" w:line="600" w:lineRule="exact"/>
        <w:ind w:left="0" w:right="0"/>
        <w:jc w:val="both"/>
        <w:textAlignment w:val="baseline"/>
        <w:rPr>
          <w:sz w:val="39"/>
        </w:rPr>
      </w:pPr>
      <w:bookmarkStart w:name="" w:id="1927"/>
      <w:r>
        <w:rPr>
          <w:rFonts w:ascii="宋体" w:hAnsi="宋体" w:cs="宋体" w:eastAsia="宋体"/>
          <w:sz w:val="39"/>
          <w:spacing w:val="0"/>
          <w:color w:val="000000"/>
          <w:b w:val="off"/>
          <w:i w:val="off"/>
        </w:rPr>
        <w:t/>
      </w:r>
      <w:bookmarkEnd w:id="1927"/>
    </w:p>
    <w:p>
      <w:pPr>
        <w:pageBreakBefore w:val="off"/>
        <w:tabs/>
        <w:wordWrap w:val="off"/>
        <w:spacing w:before="0" w:after="0" w:line="540" w:lineRule="atLeast"/>
        <w:ind w:left="0" w:right="0"/>
        <w:jc w:val="center"/>
        <w:textAlignment w:val="baseline"/>
        <w:rPr>
          <w:sz w:val="39"/>
        </w:rPr>
      </w:pPr>
      <w:bookmarkStart w:name="" w:id="1928"/>
      <w:r>
        <w:rPr>
          <w:rFonts w:ascii="楷体" w:hAnsi="楷体" w:cs="楷体" w:eastAsia="楷体"/>
          <w:sz w:val="39"/>
          <w:spacing w:val="0"/>
          <w:color w:val="000000"/>
          <w:b w:val="off"/>
          <w:i w:val="off"/>
        </w:rPr>
        <w:t>472</w:t>
      </w:r>
      <w:bookmarkEnd w:id="1928"/>
    </w:p>
    <w:p>
      <w:r>
        <w:t/>
      </w:r>
    </w:p>
    <w:p>
      <w:pPr>
        <w:sectPr>
          <w:footerReference r:id="rId163"/>
          <w:headerReference r:id="rId164" w:type="default"/>
          <w:type w:val="nextPage"/>
          <w:pgSz w:w="15700" w:h="22900"/>
          <w:pgMar w:left="2280" w:top="1740" w:right="2280" w:bottom="1740" w:header="1440" w:footer="1440"/>
          <w:cols w:num="1"/>
        </w:sectPr>
      </w:pPr>
    </w:p>
    <w:p>
      <w:pPr>
        <w:pageBreakBefore w:val="off"/>
        <w:tabs/>
        <w:wordWrap w:val="off"/>
        <w:spacing w:before="1220" w:after="0" w:line="720" w:lineRule="atLeast"/>
        <w:ind w:left="40" w:right="0"/>
        <w:jc w:val="both"/>
        <w:textAlignment w:val="baseline"/>
        <w:rPr>
          <w:sz w:val="46"/>
        </w:rPr>
      </w:pPr>
      <w:bookmarkStart w:name="" w:id="1929"/>
      <w:r>
        <w:rPr>
          <w:rFonts w:ascii="仿宋" w:hAnsi="仿宋" w:cs="仿宋" w:eastAsia="仿宋"/>
          <w:sz w:val="46"/>
          <w:spacing w:val="0"/>
          <w:color w:val="000000"/>
          <w:u w:val="single"/>
          <w:b w:val="off"/>
          <w:i w:val="off"/>
        </w:rPr>
        <w:t>第四章    狄奥尼修(约公元</w:t>
      </w:r>
      <w:bookmarkEnd w:id="1929"/>
    </w:p>
    <w:p>
      <w:pPr>
        <w:pageBreakBefore w:val="off"/>
        <w:tabs/>
        <w:wordWrap w:val="off"/>
        <w:spacing w:before="0" w:after="0" w:line="660" w:lineRule="atLeast"/>
        <w:ind w:left="40" w:right="0"/>
        <w:jc w:val="both"/>
        <w:textAlignment w:val="baseline"/>
        <w:rPr>
          <w:sz w:val="46"/>
        </w:rPr>
      </w:pPr>
      <w:bookmarkStart w:name="" w:id="1930"/>
      <w:r>
        <w:rPr>
          <w:rFonts w:ascii="仿宋" w:hAnsi="仿宋" w:cs="仿宋" w:eastAsia="仿宋"/>
          <w:sz w:val="46"/>
          <w:spacing w:val="0"/>
          <w:color w:val="000000"/>
          <w:u w:val="single"/>
          <w:b w:val="off"/>
          <w:i w:val="off"/>
        </w:rPr>
        <w:t>前330———前250年)</w:t>
      </w:r>
      <w:bookmarkEnd w:id="1930"/>
    </w:p>
    <w:p>
      <w:pPr>
        <w:pageBreakBefore w:val="off"/>
        <w:tabs/>
        <w:wordWrap w:val="off"/>
        <w:spacing w:before="0" w:after="0" w:line="660" w:lineRule="exact"/>
        <w:ind w:left="0" w:right="0"/>
        <w:jc w:val="both"/>
        <w:textAlignment w:val="baseline"/>
        <w:rPr>
          <w:sz w:val="46"/>
        </w:rPr>
      </w:pPr>
      <w:bookmarkStart w:name="" w:id="1931"/>
      <w:r>
        <w:rPr>
          <w:rFonts w:ascii="宋体" w:hAnsi="宋体" w:cs="宋体" w:eastAsia="宋体"/>
          <w:sz w:val="46"/>
          <w:spacing w:val="0"/>
          <w:color w:val="000000"/>
          <w:b w:val="off"/>
          <w:i w:val="off"/>
        </w:rPr>
        <w:t/>
      </w:r>
      <w:bookmarkEnd w:id="1931"/>
    </w:p>
    <w:p>
      <w:pPr>
        <w:pageBreakBefore w:val="off"/>
        <w:tabs/>
        <w:wordWrap w:val="off"/>
        <w:spacing w:before="0" w:after="0" w:line="660" w:lineRule="exact"/>
        <w:ind w:left="0" w:right="0"/>
        <w:jc w:val="both"/>
        <w:textAlignment w:val="baseline"/>
        <w:rPr>
          <w:sz w:val="46"/>
        </w:rPr>
      </w:pPr>
      <w:bookmarkStart w:name="" w:id="1932"/>
      <w:r>
        <w:rPr>
          <w:rFonts w:ascii="宋体" w:hAnsi="宋体" w:cs="宋体" w:eastAsia="宋体"/>
          <w:sz w:val="46"/>
          <w:spacing w:val="0"/>
          <w:color w:val="000000"/>
          <w:b w:val="off"/>
          <w:i w:val="off"/>
        </w:rPr>
        <w:t/>
      </w:r>
      <w:bookmarkEnd w:id="1932"/>
    </w:p>
    <w:p>
      <w:pPr>
        <w:pageBreakBefore w:val="off"/>
        <w:tabs/>
        <w:wordWrap w:val="off"/>
        <w:spacing w:before="0" w:after="0" w:line="660" w:lineRule="atLeast"/>
        <w:ind w:left="40" w:right="1840" w:firstLine="820"/>
        <w:jc w:val="both"/>
        <w:textAlignment w:val="baseline"/>
        <w:rPr>
          <w:sz w:val="41"/>
        </w:rPr>
      </w:pPr>
      <w:bookmarkStart w:name="" w:id="1933"/>
      <w:r>
        <w:rPr>
          <w:rFonts w:ascii="宋体" w:hAnsi="宋体" w:cs="宋体" w:eastAsia="宋体"/>
          <w:sz w:val="41"/>
          <w:spacing w:val="0"/>
          <w:color w:val="000000"/>
          <w:b w:val="off"/>
          <w:i w:val="off"/>
        </w:rPr>
        <w:t>叛徒狄奥尼修(Dionysius the Renegade)①宣称，快乐即</w:t>
      </w:r>
      <w:r>
        <w:rPr>
          <w:rFonts w:ascii="宋体" w:hAnsi="宋体" w:cs="宋体" w:eastAsia="宋体"/>
          <w:sz w:val="41"/>
          <w:spacing w:val="0"/>
          <w:color w:val="000000"/>
          <w:b w:val="off"/>
          <w:i w:val="off"/>
        </w:rPr>
        <w:t>是行为的目的；他说这话时正受眼炎困扰，因为病痛剧烈，</w:t>
      </w:r>
      <w:r>
        <w:rPr>
          <w:rFonts w:ascii="宋体" w:hAnsi="宋体" w:cs="宋体" w:eastAsia="宋体"/>
          <w:sz w:val="41"/>
          <w:spacing w:val="0"/>
          <w:color w:val="000000"/>
          <w:b w:val="off"/>
          <w:i w:val="off"/>
        </w:rPr>
        <w:t>所以不能让自己把痛苦当作一件无所谓的事情。</w:t>
      </w:r>
      <w:bookmarkEnd w:id="1933"/>
    </w:p>
    <w:p>
      <w:pPr>
        <w:pageBreakBefore w:val="off"/>
        <w:tabs/>
        <w:wordWrap w:val="off"/>
        <w:spacing w:before="0" w:after="0" w:line="660" w:lineRule="atLeast"/>
        <w:ind w:left="40" w:right="1860" w:firstLine="820"/>
        <w:jc w:val="both"/>
        <w:textAlignment w:val="baseline"/>
        <w:rPr>
          <w:sz w:val="41"/>
        </w:rPr>
      </w:pPr>
      <w:bookmarkStart w:name="" w:id="1934"/>
      <w:r>
        <w:rPr>
          <w:rFonts w:ascii="宋体" w:hAnsi="宋体" w:cs="宋体" w:eastAsia="宋体"/>
          <w:sz w:val="41"/>
          <w:spacing w:val="0"/>
          <w:color w:val="000000"/>
          <w:b w:val="off"/>
          <w:i w:val="off"/>
        </w:rPr>
        <w:t>他是塞奥番图斯(Theophantus)的儿子，赫腊克利亚本</w:t>
      </w:r>
      <w:r>
        <w:rPr>
          <w:rFonts w:ascii="宋体" w:hAnsi="宋体" w:cs="宋体" w:eastAsia="宋体"/>
          <w:sz w:val="41"/>
          <w:spacing w:val="0"/>
          <w:color w:val="000000"/>
          <w:b w:val="off"/>
          <w:i w:val="off"/>
        </w:rPr>
        <w:t>地人；如狄奥克勒所说，起先他是同镇人赫拉克利德的学</w:t>
      </w:r>
      <w:r>
        <w:rPr>
          <w:rFonts w:ascii="宋体" w:hAnsi="宋体" w:cs="宋体" w:eastAsia="宋体"/>
          <w:sz w:val="41"/>
          <w:spacing w:val="0"/>
          <w:color w:val="000000"/>
          <w:b w:val="off"/>
          <w:i w:val="off"/>
        </w:rPr>
        <w:t>生，然后跟随阿勒克西努和美涅得谟，最后做了芝诺的门</w:t>
      </w:r>
      <w:r>
        <w:rPr>
          <w:rFonts w:ascii="宋体" w:hAnsi="宋体" w:cs="宋体" w:eastAsia="宋体"/>
          <w:sz w:val="41"/>
          <w:spacing w:val="0"/>
          <w:color w:val="000000"/>
          <w:b w:val="off"/>
          <w:i w:val="off"/>
        </w:rPr>
        <w:t>徒。</w:t>
      </w:r>
      <w:bookmarkEnd w:id="1934"/>
    </w:p>
    <w:p>
      <w:pPr>
        <w:pageBreakBefore w:val="off"/>
        <w:tabs/>
        <w:wordWrap w:val="off"/>
        <w:spacing w:before="0" w:after="0" w:line="660" w:lineRule="atLeast"/>
        <w:ind w:left="40" w:right="1860" w:firstLine="820"/>
        <w:jc w:val="both"/>
        <w:textAlignment w:val="baseline"/>
        <w:rPr>
          <w:sz w:val="41"/>
        </w:rPr>
      </w:pPr>
      <w:bookmarkStart w:name="" w:id="1935"/>
      <w:r>
        <w:rPr>
          <w:rFonts w:ascii="宋体" w:hAnsi="宋体" w:cs="宋体" w:eastAsia="宋体"/>
          <w:sz w:val="41"/>
          <w:spacing w:val="0"/>
          <w:color w:val="000000"/>
          <w:b w:val="off"/>
          <w:i w:val="off"/>
        </w:rPr>
        <w:t>在职业生涯起初，他爱好文学，尝试写各种各样的诗，</w:t>
      </w:r>
      <w:r>
        <w:rPr>
          <w:rFonts w:ascii="宋体" w:hAnsi="宋体" w:cs="宋体" w:eastAsia="宋体"/>
          <w:sz w:val="41"/>
          <w:spacing w:val="0"/>
          <w:color w:val="000000"/>
          <w:b w:val="off"/>
          <w:i w:val="off"/>
        </w:rPr>
        <w:t>后来他把阿拉图②当作楷模，尽力去模仿他。他离开芝诺</w:t>
      </w:r>
      <w:r>
        <w:rPr>
          <w:rFonts w:ascii="宋体" w:hAnsi="宋体" w:cs="宋体" w:eastAsia="宋体"/>
          <w:sz w:val="41"/>
          <w:spacing w:val="0"/>
          <w:color w:val="000000"/>
          <w:b w:val="off"/>
          <w:i w:val="off"/>
        </w:rPr>
        <w:t>后去了昔勒尼，且常去名声不好的地方，毫不掩饰地沉溺于</w:t>
      </w:r>
      <w:r>
        <w:rPr>
          <w:rFonts w:ascii="宋体" w:hAnsi="宋体" w:cs="宋体" w:eastAsia="宋体"/>
          <w:sz w:val="41"/>
          <w:spacing w:val="0"/>
          <w:color w:val="000000"/>
          <w:b w:val="off"/>
          <w:i w:val="off"/>
        </w:rPr>
        <w:t>其他所有放纵行为。在将近80岁时，他绝食而死。</w:t>
      </w:r>
      <w:bookmarkEnd w:id="1935"/>
    </w:p>
    <w:p>
      <w:pPr>
        <w:pageBreakBefore w:val="off"/>
        <w:tabs>
          <w:tab w:pos="11040" w:val="left" w:leader="none"/>
        </w:tabs>
        <w:wordWrap w:val="off"/>
        <w:spacing w:before="0" w:after="0" w:line="660" w:lineRule="atLeast"/>
        <w:ind w:left="900" w:right="0"/>
        <w:jc w:val="both"/>
        <w:textAlignment w:val="baseline"/>
        <w:rPr>
          <w:sz w:val="41"/>
        </w:rPr>
      </w:pPr>
      <w:bookmarkStart w:name="" w:id="1936"/>
      <w:r>
        <w:rPr>
          <w:rFonts w:ascii="宋体" w:hAnsi="宋体" w:cs="宋体" w:eastAsia="宋体"/>
          <w:sz w:val="41"/>
          <w:spacing w:val="0"/>
          <w:color w:val="000000"/>
          <w:b w:val="off"/>
          <w:i w:val="off"/>
        </w:rPr>
        <w:t>以下是归于他名下的著作：</w:t>
      </w:r>
      <w:r>
        <w:t xml:space="preserve">	</w:t>
      </w:r>
      <w:r>
        <w:rPr>
          <w:rFonts w:ascii="仿宋" w:hAnsi="仿宋" w:cs="仿宋" w:eastAsia="仿宋"/>
          <w:sz w:val="41"/>
          <w:spacing w:val="0"/>
          <w:color w:val="000000"/>
          <w:b w:val="off"/>
          <w:i w:val="off"/>
        </w:rPr>
        <w:t>ⅤⅡ.167-169</w:t>
      </w:r>
      <w:bookmarkEnd w:id="1936"/>
    </w:p>
    <w:p>
      <w:pPr>
        <w:pageBreakBefore w:val="off"/>
        <w:tabs/>
        <w:wordWrap w:val="off"/>
        <w:spacing w:before="0" w:after="0" w:line="660" w:lineRule="exact"/>
        <w:ind w:left="0" w:right="0"/>
        <w:jc w:val="both"/>
        <w:textAlignment w:val="baseline"/>
        <w:rPr>
          <w:sz w:val="41"/>
        </w:rPr>
      </w:pPr>
      <w:bookmarkStart w:name="" w:id="1937"/>
      <w:r>
        <w:rPr>
          <w:rFonts w:ascii="宋体" w:hAnsi="宋体" w:cs="宋体" w:eastAsia="宋体"/>
          <w:sz w:val="41"/>
          <w:spacing w:val="0"/>
          <w:color w:val="000000"/>
          <w:b w:val="off"/>
          <w:i w:val="off"/>
        </w:rPr>
        <w:t/>
      </w:r>
      <w:bookmarkEnd w:id="1937"/>
    </w:p>
    <w:p>
      <w:pPr>
        <w:pageBreakBefore w:val="off"/>
        <w:tabs/>
        <w:wordWrap w:val="off"/>
        <w:spacing w:before="0" w:after="0" w:line="540" w:lineRule="atLeast"/>
        <w:ind w:left="860" w:right="0"/>
        <w:jc w:val="both"/>
        <w:textAlignment w:val="baseline"/>
        <w:rPr>
          <w:sz w:val="39"/>
        </w:rPr>
      </w:pPr>
      <w:bookmarkStart w:name="" w:id="1938"/>
      <w:r>
        <w:rPr>
          <w:rFonts w:ascii="宋体" w:hAnsi="宋体" w:cs="宋体" w:eastAsia="宋体"/>
          <w:sz w:val="39"/>
          <w:spacing w:val="0"/>
          <w:color w:val="000000"/>
          <w:b w:val="off"/>
          <w:i w:val="off"/>
        </w:rPr>
        <w:t>《论冷漠》，两卷</w:t>
      </w:r>
      <w:bookmarkEnd w:id="1938"/>
    </w:p>
    <w:p>
      <w:pPr>
        <w:pageBreakBefore w:val="off"/>
        <w:tabs/>
        <w:wordWrap w:val="off"/>
        <w:spacing w:before="0" w:after="0" w:line="660" w:lineRule="atLeast"/>
        <w:ind w:left="860" w:right="0"/>
        <w:jc w:val="both"/>
        <w:textAlignment w:val="baseline"/>
        <w:rPr>
          <w:sz w:val="41"/>
        </w:rPr>
      </w:pPr>
      <w:bookmarkStart w:name="" w:id="1939"/>
      <w:r>
        <w:rPr>
          <w:rFonts w:ascii="宋体" w:hAnsi="宋体" w:cs="宋体" w:eastAsia="宋体"/>
          <w:sz w:val="41"/>
          <w:spacing w:val="0"/>
          <w:color w:val="000000"/>
          <w:b w:val="off"/>
          <w:i w:val="off"/>
        </w:rPr>
        <w:t>《论训练》，两卷</w:t>
      </w:r>
      <w:bookmarkEnd w:id="1939"/>
    </w:p>
    <w:p>
      <w:pPr>
        <w:pageBreakBefore w:val="off"/>
        <w:tabs/>
        <w:wordWrap w:val="off"/>
        <w:spacing w:before="0" w:after="0" w:line="540" w:lineRule="atLeast"/>
        <w:ind w:left="860" w:right="0"/>
        <w:jc w:val="both"/>
        <w:textAlignment w:val="baseline"/>
        <w:rPr>
          <w:sz w:val="39"/>
        </w:rPr>
      </w:pPr>
      <w:bookmarkStart w:name="" w:id="1940"/>
      <w:r>
        <w:rPr>
          <w:rFonts w:ascii="宋体" w:hAnsi="宋体" w:cs="宋体" w:eastAsia="宋体"/>
          <w:sz w:val="39"/>
          <w:spacing w:val="0"/>
          <w:color w:val="000000"/>
          <w:b w:val="off"/>
          <w:i w:val="off"/>
        </w:rPr>
        <w:t>《论快乐》，四卷</w:t>
      </w:r>
      <w:bookmarkEnd w:id="1940"/>
    </w:p>
    <w:p>
      <w:pPr>
        <w:pageBreakBefore w:val="off"/>
        <w:tabs/>
        <w:wordWrap w:val="off"/>
        <w:spacing w:before="0" w:after="0" w:line="660" w:lineRule="atLeast"/>
        <w:ind w:left="860" w:right="0"/>
        <w:jc w:val="both"/>
        <w:textAlignment w:val="baseline"/>
        <w:rPr>
          <w:sz w:val="41"/>
        </w:rPr>
      </w:pPr>
      <w:bookmarkStart w:name="" w:id="1941"/>
      <w:r>
        <w:rPr>
          <w:rFonts w:ascii="宋体" w:hAnsi="宋体" w:cs="宋体" w:eastAsia="宋体"/>
          <w:sz w:val="41"/>
          <w:spacing w:val="0"/>
          <w:color w:val="000000"/>
          <w:b w:val="off"/>
          <w:i w:val="off"/>
        </w:rPr>
        <w:t>《论财富、名望和复仇》</w:t>
      </w:r>
      <w:bookmarkEnd w:id="1941"/>
    </w:p>
    <w:p>
      <w:pPr>
        <w:pageBreakBefore w:val="off"/>
        <w:tabs/>
        <w:wordWrap w:val="off"/>
        <w:spacing w:before="0" w:after="0" w:line="660" w:lineRule="atLeast"/>
        <w:ind w:left="860" w:right="0"/>
        <w:jc w:val="both"/>
        <w:textAlignment w:val="baseline"/>
        <w:rPr>
          <w:sz w:val="41"/>
        </w:rPr>
      </w:pPr>
      <w:bookmarkStart w:name="" w:id="1942"/>
      <w:r>
        <w:rPr>
          <w:rFonts w:ascii="宋体" w:hAnsi="宋体" w:cs="宋体" w:eastAsia="宋体"/>
          <w:sz w:val="41"/>
          <w:spacing w:val="0"/>
          <w:color w:val="000000"/>
          <w:b w:val="off"/>
          <w:i w:val="off"/>
        </w:rPr>
        <w:t>《如何与人相处》</w:t>
      </w:r>
      <w:bookmarkEnd w:id="1942"/>
    </w:p>
    <w:p>
      <w:pPr>
        <w:pageBreakBefore w:val="off"/>
        <w:tabs/>
        <w:wordWrap w:val="off"/>
        <w:spacing w:before="0" w:after="0" w:line="660" w:lineRule="atLeast"/>
        <w:ind w:left="80" w:right="0"/>
        <w:jc w:val="both"/>
        <w:textAlignment w:val="baseline"/>
        <w:rPr>
          <w:sz w:val="41"/>
        </w:rPr>
      </w:pPr>
      <w:bookmarkStart w:name="" w:id="1943"/>
      <w:r>
        <w:rPr>
          <w:rFonts w:ascii="宋体" w:hAnsi="宋体" w:cs="宋体" w:eastAsia="宋体"/>
          <w:sz w:val="41"/>
          <w:spacing w:val="0"/>
          <w:color w:val="000000"/>
          <w:u w:val="single"/>
          <w:b w:val="off"/>
          <w:i w:val="off"/>
        </w:rPr>
        <w:t xml:space="preserve">             </w:t>
      </w:r>
      <w:bookmarkEnd w:id="1943"/>
    </w:p>
    <w:p>
      <w:pPr>
        <w:pageBreakBefore w:val="off"/>
        <w:tabs/>
        <w:wordWrap w:val="off"/>
        <w:spacing w:before="300" w:after="0" w:line="500" w:lineRule="atLeast"/>
        <w:ind w:left="680" w:right="0"/>
        <w:jc w:val="both"/>
        <w:textAlignment w:val="baseline"/>
        <w:rPr>
          <w:sz w:val="30"/>
        </w:rPr>
      </w:pPr>
      <w:bookmarkStart w:name="" w:id="1944"/>
      <w:r>
        <w:rPr>
          <w:rFonts w:ascii="仿宋" w:hAnsi="仿宋" w:cs="仿宋" w:eastAsia="仿宋"/>
          <w:sz w:val="30"/>
          <w:spacing w:val="0"/>
          <w:color w:val="000000"/>
          <w:b w:val="off"/>
          <w:i w:val="off"/>
        </w:rPr>
        <w:t>① 比较第37节。</w:t>
      </w:r>
      <w:bookmarkEnd w:id="1944"/>
    </w:p>
    <w:p>
      <w:pPr>
        <w:pageBreakBefore w:val="off"/>
        <w:tabs/>
        <w:wordWrap w:val="off"/>
        <w:spacing w:before="0" w:after="0" w:line="500" w:lineRule="atLeast"/>
        <w:ind w:left="40" w:right="1860" w:firstLine="640"/>
        <w:jc w:val="both"/>
        <w:textAlignment w:val="baseline"/>
        <w:rPr>
          <w:sz w:val="30"/>
        </w:rPr>
      </w:pPr>
      <w:bookmarkStart w:name="" w:id="1945"/>
      <w:r>
        <w:rPr>
          <w:rFonts w:ascii="仿宋" w:hAnsi="仿宋" w:cs="仿宋" w:eastAsia="仿宋"/>
          <w:sz w:val="30"/>
          <w:spacing w:val="0"/>
          <w:color w:val="000000"/>
          <w:b w:val="off"/>
          <w:i w:val="off"/>
        </w:rPr>
        <w:t>② 即天文学诗歌Φανωμενα的作者，而不是同名的政治家，这个政治家是</w:t>
      </w:r>
      <w:r>
        <w:rPr>
          <w:rFonts w:ascii="仿宋" w:hAnsi="仿宋" w:cs="仿宋" w:eastAsia="仿宋"/>
          <w:sz w:val="30"/>
          <w:spacing w:val="0"/>
          <w:color w:val="000000"/>
          <w:b w:val="off"/>
          <w:i w:val="off"/>
        </w:rPr>
        <w:t>亚该亚人同盟(the Achae an League)的主角，他的生平我们在普卢塔克的著作</w:t>
      </w:r>
      <w:r>
        <w:rPr>
          <w:rFonts w:ascii="仿宋" w:hAnsi="仿宋" w:cs="仿宋" w:eastAsia="仿宋"/>
          <w:sz w:val="30"/>
          <w:spacing w:val="0"/>
          <w:color w:val="000000"/>
          <w:b w:val="off"/>
          <w:i w:val="off"/>
        </w:rPr>
        <w:t>中可了解到。</w:t>
      </w:r>
      <w:bookmarkEnd w:id="1945"/>
    </w:p>
    <w:p>
      <w:pPr>
        <w:pageBreakBefore w:val="off"/>
        <w:tabs/>
        <w:wordWrap w:val="off"/>
        <w:spacing w:before="0" w:after="0" w:line="520" w:lineRule="atLeast"/>
        <w:ind w:left="0" w:right="0"/>
        <w:jc w:val="center"/>
        <w:textAlignment w:val="baseline"/>
        <w:rPr>
          <w:sz w:val="38"/>
        </w:rPr>
      </w:pPr>
      <w:bookmarkStart w:name="" w:id="1946"/>
      <w:r>
        <w:rPr>
          <w:rFonts w:ascii="楷体" w:hAnsi="楷体" w:cs="楷体" w:eastAsia="楷体"/>
          <w:sz w:val="38"/>
          <w:spacing w:val="0"/>
          <w:color w:val="000000"/>
          <w:b w:val="off"/>
          <w:i w:val="off"/>
        </w:rPr>
        <w:t>473</w:t>
      </w:r>
      <w:bookmarkEnd w:id="1946"/>
    </w:p>
    <w:p>
      <w:r>
        <w:t/>
      </w:r>
    </w:p>
    <w:p>
      <w:pPr>
        <w:sectPr>
          <w:footerReference r:id="rId165"/>
          <w:headerReference r:id="rId166" w:type="default"/>
          <w:type w:val="nextPage"/>
          <w:pgSz w:w="15700" w:h="22460"/>
          <w:pgMar w:left="1460" w:top="1740" w:right="1460" w:bottom="1740" w:header="1440" w:footer="1440"/>
          <w:cols w:num="1"/>
        </w:sectPr>
      </w:pPr>
    </w:p>
    <w:p>
      <w:pPr>
        <w:pageBreakBefore w:val="off"/>
        <w:tabs/>
        <w:wordWrap w:val="off"/>
        <w:spacing w:before="360" w:after="0" w:line="600" w:lineRule="atLeast"/>
        <w:ind w:left="0" w:right="0"/>
        <w:jc w:val="center"/>
        <w:textAlignment w:val="baseline"/>
        <w:rPr>
          <w:sz w:val="36"/>
        </w:rPr>
      </w:pPr>
      <w:bookmarkStart w:name="" w:id="1947"/>
      <w:r>
        <w:rPr>
          <w:rFonts w:ascii="楷体" w:hAnsi="楷体" w:cs="楷体" w:eastAsia="楷体"/>
          <w:sz w:val="36"/>
          <w:spacing w:val="0"/>
          <w:color w:val="000000"/>
          <w:u w:val="single"/>
          <w:b w:val="on"/>
          <w:i w:val="off"/>
        </w:rPr>
        <w:t xml:space="preserve">                         名哲言行录                        </w:t>
      </w:r>
      <w:bookmarkEnd w:id="1947"/>
    </w:p>
    <w:p>
      <w:pPr>
        <w:pageBreakBefore w:val="off"/>
        <w:tabs/>
        <w:wordWrap w:val="off"/>
        <w:spacing w:before="0" w:after="0" w:line="600" w:lineRule="exact"/>
        <w:ind w:left="0" w:right="0"/>
        <w:jc w:val="center"/>
        <w:textAlignment w:val="baseline"/>
        <w:rPr>
          <w:sz w:val="36"/>
        </w:rPr>
      </w:pPr>
      <w:bookmarkStart w:name="" w:id="1948"/>
      <w:r>
        <w:rPr>
          <w:rFonts w:ascii="宋体" w:hAnsi="宋体" w:cs="宋体" w:eastAsia="宋体"/>
          <w:sz w:val="36"/>
          <w:spacing w:val="0"/>
          <w:color w:val="000000"/>
          <w:b w:val="off"/>
          <w:i w:val="off"/>
        </w:rPr>
        <w:t/>
      </w:r>
      <w:bookmarkEnd w:id="1948"/>
    </w:p>
    <w:p>
      <w:pPr>
        <w:pageBreakBefore w:val="off"/>
        <w:tabs/>
        <w:wordWrap w:val="off"/>
        <w:spacing w:before="0" w:after="0" w:line="700" w:lineRule="atLeast"/>
        <w:ind w:left="1160" w:right="0"/>
        <w:jc w:val="both"/>
        <w:textAlignment w:val="baseline"/>
        <w:rPr>
          <w:sz w:val="41"/>
        </w:rPr>
      </w:pPr>
      <w:bookmarkStart w:name="" w:id="1949"/>
      <w:r>
        <w:rPr>
          <w:rFonts w:ascii="宋体" w:hAnsi="宋体" w:cs="宋体" w:eastAsia="宋体"/>
          <w:sz w:val="41"/>
          <w:spacing w:val="0"/>
          <w:color w:val="000000"/>
          <w:b w:val="off"/>
          <w:i w:val="off"/>
        </w:rPr>
        <w:t>《论兴旺》</w:t>
      </w:r>
      <w:bookmarkEnd w:id="1949"/>
    </w:p>
    <w:p>
      <w:pPr>
        <w:pageBreakBefore w:val="off"/>
        <w:tabs/>
        <w:wordWrap w:val="off"/>
        <w:spacing w:before="0" w:after="0" w:line="700" w:lineRule="atLeast"/>
        <w:ind w:left="1160" w:right="0"/>
        <w:jc w:val="both"/>
        <w:textAlignment w:val="baseline"/>
        <w:rPr>
          <w:sz w:val="41"/>
        </w:rPr>
      </w:pPr>
      <w:bookmarkStart w:name="" w:id="1950"/>
      <w:r>
        <w:rPr>
          <w:rFonts w:ascii="宋体" w:hAnsi="宋体" w:cs="宋体" w:eastAsia="宋体"/>
          <w:sz w:val="41"/>
          <w:spacing w:val="0"/>
          <w:color w:val="000000"/>
          <w:b w:val="off"/>
          <w:i w:val="off"/>
        </w:rPr>
        <w:t>《论古代国王》</w:t>
      </w:r>
      <w:bookmarkEnd w:id="1950"/>
    </w:p>
    <w:p>
      <w:pPr>
        <w:pageBreakBefore w:val="off"/>
        <w:tabs/>
        <w:wordWrap w:val="off"/>
        <w:spacing w:before="0" w:after="0" w:line="700" w:lineRule="atLeast"/>
        <w:ind w:left="1160" w:right="0"/>
        <w:jc w:val="both"/>
        <w:textAlignment w:val="baseline"/>
        <w:rPr>
          <w:sz w:val="41"/>
        </w:rPr>
      </w:pPr>
      <w:bookmarkStart w:name="" w:id="1951"/>
      <w:r>
        <w:rPr>
          <w:rFonts w:ascii="宋体" w:hAnsi="宋体" w:cs="宋体" w:eastAsia="宋体"/>
          <w:sz w:val="41"/>
          <w:spacing w:val="0"/>
          <w:color w:val="000000"/>
          <w:b w:val="off"/>
          <w:i w:val="off"/>
        </w:rPr>
        <w:t>《论受赞扬的人》</w:t>
      </w:r>
      <w:bookmarkEnd w:id="1951"/>
    </w:p>
    <w:p>
      <w:pPr>
        <w:pageBreakBefore w:val="off"/>
        <w:tabs/>
        <w:wordWrap w:val="off"/>
        <w:spacing w:before="0" w:after="0" w:line="700" w:lineRule="atLeast"/>
        <w:ind w:left="1160" w:right="0"/>
        <w:jc w:val="both"/>
        <w:textAlignment w:val="baseline"/>
        <w:rPr>
          <w:sz w:val="41"/>
        </w:rPr>
      </w:pPr>
      <w:bookmarkStart w:name="" w:id="1952"/>
      <w:r>
        <w:rPr>
          <w:rFonts w:ascii="宋体" w:hAnsi="宋体" w:cs="宋体" w:eastAsia="宋体"/>
          <w:sz w:val="41"/>
          <w:spacing w:val="0"/>
          <w:color w:val="000000"/>
          <w:b w:val="off"/>
          <w:i w:val="off"/>
        </w:rPr>
        <w:t>《论蛮族习俗》</w:t>
      </w:r>
      <w:bookmarkEnd w:id="1952"/>
    </w:p>
    <w:p>
      <w:pPr>
        <w:pageBreakBefore w:val="off"/>
        <w:tabs/>
        <w:wordWrap w:val="off"/>
        <w:spacing w:before="0" w:after="0" w:line="700" w:lineRule="exact"/>
        <w:ind w:left="0" w:right="0"/>
        <w:jc w:val="both"/>
        <w:textAlignment w:val="baseline"/>
        <w:rPr>
          <w:sz w:val="41"/>
        </w:rPr>
      </w:pPr>
      <w:bookmarkStart w:name="" w:id="1953"/>
      <w:r>
        <w:rPr>
          <w:rFonts w:ascii="宋体" w:hAnsi="宋体" w:cs="宋体" w:eastAsia="宋体"/>
          <w:sz w:val="41"/>
          <w:spacing w:val="0"/>
          <w:color w:val="000000"/>
          <w:b w:val="off"/>
          <w:i w:val="off"/>
        </w:rPr>
        <w:t/>
      </w:r>
      <w:bookmarkEnd w:id="1953"/>
    </w:p>
    <w:p>
      <w:pPr>
        <w:pageBreakBefore w:val="off"/>
        <w:tabs/>
        <w:wordWrap w:val="off"/>
        <w:spacing w:before="0" w:after="0" w:line="700" w:lineRule="atLeast"/>
        <w:ind w:left="340" w:right="0" w:firstLine="820"/>
        <w:jc w:val="both"/>
        <w:textAlignment w:val="baseline"/>
        <w:rPr>
          <w:sz w:val="41"/>
        </w:rPr>
      </w:pPr>
      <w:bookmarkStart w:name="" w:id="1954"/>
      <w:r>
        <w:rPr>
          <w:rFonts w:ascii="宋体" w:hAnsi="宋体" w:cs="宋体" w:eastAsia="宋体"/>
          <w:sz w:val="41"/>
          <w:spacing w:val="0"/>
          <w:color w:val="000000"/>
          <w:b w:val="off"/>
          <w:i w:val="off"/>
        </w:rPr>
        <w:t>以上三人不是正统的斯多亚派成员。芝诺的合法继承者</w:t>
      </w:r>
      <w:r>
        <w:rPr>
          <w:rFonts w:ascii="宋体" w:hAnsi="宋体" w:cs="宋体" w:eastAsia="宋体"/>
          <w:sz w:val="41"/>
          <w:spacing w:val="0"/>
          <w:color w:val="000000"/>
          <w:b w:val="off"/>
          <w:i w:val="off"/>
        </w:rPr>
        <w:t>是克里安忒，现在我们就谈谈他。</w:t>
      </w:r>
      <w:bookmarkEnd w:id="1954"/>
    </w:p>
    <w:p>
      <w:pPr>
        <w:pageBreakBefore w:val="off"/>
        <w:tabs/>
        <w:wordWrap w:val="off"/>
        <w:spacing w:before="0" w:after="0" w:line="700" w:lineRule="exact"/>
        <w:ind w:left="0" w:right="0"/>
        <w:jc w:val="both"/>
        <w:textAlignment w:val="baseline"/>
        <w:rPr>
          <w:sz w:val="41"/>
        </w:rPr>
      </w:pPr>
      <w:bookmarkStart w:name="" w:id="1955"/>
      <w:r>
        <w:rPr>
          <w:rFonts w:ascii="宋体" w:hAnsi="宋体" w:cs="宋体" w:eastAsia="宋体"/>
          <w:sz w:val="41"/>
          <w:spacing w:val="0"/>
          <w:color w:val="000000"/>
          <w:b w:val="off"/>
          <w:i w:val="off"/>
        </w:rPr>
        <w:t/>
      </w:r>
      <w:bookmarkEnd w:id="1955"/>
    </w:p>
    <w:p>
      <w:pPr>
        <w:pageBreakBefore w:val="off"/>
        <w:tabs/>
        <w:wordWrap w:val="off"/>
        <w:spacing w:before="0" w:after="0" w:line="700" w:lineRule="exact"/>
        <w:ind w:left="0" w:right="0"/>
        <w:jc w:val="both"/>
        <w:textAlignment w:val="baseline"/>
        <w:rPr>
          <w:sz w:val="41"/>
        </w:rPr>
      </w:pPr>
      <w:bookmarkStart w:name="" w:id="1956"/>
      <w:r>
        <w:rPr>
          <w:rFonts w:ascii="宋体" w:hAnsi="宋体" w:cs="宋体" w:eastAsia="宋体"/>
          <w:sz w:val="41"/>
          <w:spacing w:val="0"/>
          <w:color w:val="000000"/>
          <w:b w:val="off"/>
          <w:i w:val="off"/>
        </w:rPr>
        <w:t/>
      </w:r>
      <w:bookmarkEnd w:id="1956"/>
    </w:p>
    <w:p>
      <w:pPr>
        <w:pageBreakBefore w:val="off"/>
        <w:tabs/>
        <w:wordWrap w:val="off"/>
        <w:spacing w:before="0" w:after="0" w:line="700" w:lineRule="exact"/>
        <w:ind w:left="0" w:right="0"/>
        <w:jc w:val="both"/>
        <w:textAlignment w:val="baseline"/>
        <w:rPr>
          <w:sz w:val="41"/>
        </w:rPr>
      </w:pPr>
      <w:bookmarkStart w:name="" w:id="1957"/>
      <w:r>
        <w:rPr>
          <w:rFonts w:ascii="宋体" w:hAnsi="宋体" w:cs="宋体" w:eastAsia="宋体"/>
          <w:sz w:val="41"/>
          <w:spacing w:val="0"/>
          <w:color w:val="000000"/>
          <w:b w:val="off"/>
          <w:i w:val="off"/>
        </w:rPr>
        <w:t/>
      </w:r>
      <w:bookmarkEnd w:id="1957"/>
    </w:p>
    <w:p>
      <w:pPr>
        <w:pageBreakBefore w:val="off"/>
        <w:tabs/>
        <w:wordWrap w:val="off"/>
        <w:spacing w:before="0" w:after="0" w:line="700" w:lineRule="exact"/>
        <w:ind w:left="0" w:right="0"/>
        <w:jc w:val="both"/>
        <w:textAlignment w:val="baseline"/>
        <w:rPr>
          <w:sz w:val="41"/>
        </w:rPr>
      </w:pPr>
      <w:bookmarkStart w:name="" w:id="1958"/>
      <w:r>
        <w:rPr>
          <w:rFonts w:ascii="宋体" w:hAnsi="宋体" w:cs="宋体" w:eastAsia="宋体"/>
          <w:sz w:val="41"/>
          <w:spacing w:val="0"/>
          <w:color w:val="000000"/>
          <w:b w:val="off"/>
          <w:i w:val="off"/>
        </w:rPr>
        <w:t/>
      </w:r>
      <w:bookmarkEnd w:id="1958"/>
    </w:p>
    <w:p>
      <w:pPr>
        <w:pageBreakBefore w:val="off"/>
        <w:tabs/>
        <w:wordWrap w:val="off"/>
        <w:spacing w:before="0" w:after="0" w:line="700" w:lineRule="exact"/>
        <w:ind w:left="0" w:right="0"/>
        <w:jc w:val="both"/>
        <w:textAlignment w:val="baseline"/>
        <w:rPr>
          <w:sz w:val="41"/>
        </w:rPr>
      </w:pPr>
      <w:bookmarkStart w:name="" w:id="1959"/>
      <w:r>
        <w:rPr>
          <w:rFonts w:ascii="宋体" w:hAnsi="宋体" w:cs="宋体" w:eastAsia="宋体"/>
          <w:sz w:val="41"/>
          <w:spacing w:val="0"/>
          <w:color w:val="000000"/>
          <w:b w:val="off"/>
          <w:i w:val="off"/>
        </w:rPr>
        <w:t/>
      </w:r>
      <w:bookmarkEnd w:id="1959"/>
    </w:p>
    <w:p>
      <w:pPr>
        <w:pageBreakBefore w:val="off"/>
        <w:tabs/>
        <w:wordWrap w:val="off"/>
        <w:spacing w:before="0" w:after="0" w:line="700" w:lineRule="exact"/>
        <w:ind w:left="0" w:right="0"/>
        <w:jc w:val="both"/>
        <w:textAlignment w:val="baseline"/>
        <w:rPr>
          <w:sz w:val="41"/>
        </w:rPr>
      </w:pPr>
      <w:bookmarkStart w:name="" w:id="1960"/>
      <w:r>
        <w:rPr>
          <w:rFonts w:ascii="宋体" w:hAnsi="宋体" w:cs="宋体" w:eastAsia="宋体"/>
          <w:sz w:val="41"/>
          <w:spacing w:val="0"/>
          <w:color w:val="000000"/>
          <w:b w:val="off"/>
          <w:i w:val="off"/>
        </w:rPr>
        <w:t/>
      </w:r>
      <w:bookmarkEnd w:id="1960"/>
    </w:p>
    <w:p>
      <w:pPr>
        <w:pageBreakBefore w:val="off"/>
        <w:tabs/>
        <w:wordWrap w:val="off"/>
        <w:spacing w:before="0" w:after="0" w:line="700" w:lineRule="exact"/>
        <w:ind w:left="0" w:right="0"/>
        <w:jc w:val="both"/>
        <w:textAlignment w:val="baseline"/>
        <w:rPr>
          <w:sz w:val="41"/>
        </w:rPr>
      </w:pPr>
      <w:bookmarkStart w:name="" w:id="1961"/>
      <w:r>
        <w:rPr>
          <w:rFonts w:ascii="宋体" w:hAnsi="宋体" w:cs="宋体" w:eastAsia="宋体"/>
          <w:sz w:val="41"/>
          <w:spacing w:val="0"/>
          <w:color w:val="000000"/>
          <w:b w:val="off"/>
          <w:i w:val="off"/>
        </w:rPr>
        <w:t/>
      </w:r>
      <w:bookmarkEnd w:id="1961"/>
    </w:p>
    <w:p>
      <w:pPr>
        <w:pageBreakBefore w:val="off"/>
        <w:tabs/>
        <w:wordWrap w:val="off"/>
        <w:spacing w:before="0" w:after="0" w:line="700" w:lineRule="exact"/>
        <w:ind w:left="0" w:right="0"/>
        <w:jc w:val="both"/>
        <w:textAlignment w:val="baseline"/>
        <w:rPr>
          <w:sz w:val="41"/>
        </w:rPr>
      </w:pPr>
      <w:bookmarkStart w:name="" w:id="1962"/>
      <w:r>
        <w:rPr>
          <w:rFonts w:ascii="宋体" w:hAnsi="宋体" w:cs="宋体" w:eastAsia="宋体"/>
          <w:sz w:val="41"/>
          <w:spacing w:val="0"/>
          <w:color w:val="000000"/>
          <w:b w:val="off"/>
          <w:i w:val="off"/>
        </w:rPr>
        <w:t/>
      </w:r>
      <w:bookmarkEnd w:id="1962"/>
    </w:p>
    <w:p>
      <w:pPr>
        <w:pageBreakBefore w:val="off"/>
        <w:tabs/>
        <w:wordWrap w:val="off"/>
        <w:spacing w:before="0" w:after="0" w:line="700" w:lineRule="exact"/>
        <w:ind w:left="0" w:right="0"/>
        <w:jc w:val="both"/>
        <w:textAlignment w:val="baseline"/>
        <w:rPr>
          <w:sz w:val="41"/>
        </w:rPr>
      </w:pPr>
      <w:bookmarkStart w:name="" w:id="1963"/>
      <w:r>
        <w:rPr>
          <w:rFonts w:ascii="宋体" w:hAnsi="宋体" w:cs="宋体" w:eastAsia="宋体"/>
          <w:sz w:val="41"/>
          <w:spacing w:val="0"/>
          <w:color w:val="000000"/>
          <w:b w:val="off"/>
          <w:i w:val="off"/>
        </w:rPr>
        <w:t/>
      </w:r>
      <w:bookmarkEnd w:id="1963"/>
    </w:p>
    <w:p>
      <w:pPr>
        <w:pageBreakBefore w:val="off"/>
        <w:tabs/>
        <w:wordWrap w:val="off"/>
        <w:spacing w:before="0" w:after="0" w:line="700" w:lineRule="exact"/>
        <w:ind w:left="0" w:right="0"/>
        <w:jc w:val="both"/>
        <w:textAlignment w:val="baseline"/>
        <w:rPr>
          <w:sz w:val="41"/>
        </w:rPr>
      </w:pPr>
      <w:bookmarkStart w:name="" w:id="1964"/>
      <w:r>
        <w:rPr>
          <w:rFonts w:ascii="宋体" w:hAnsi="宋体" w:cs="宋体" w:eastAsia="宋体"/>
          <w:sz w:val="41"/>
          <w:spacing w:val="0"/>
          <w:color w:val="000000"/>
          <w:b w:val="off"/>
          <w:i w:val="off"/>
        </w:rPr>
        <w:t/>
      </w:r>
      <w:bookmarkEnd w:id="1964"/>
    </w:p>
    <w:p>
      <w:pPr>
        <w:pageBreakBefore w:val="off"/>
        <w:tabs/>
        <w:wordWrap w:val="off"/>
        <w:spacing w:before="0" w:after="0" w:line="700" w:lineRule="exact"/>
        <w:ind w:left="0" w:right="0"/>
        <w:jc w:val="both"/>
        <w:textAlignment w:val="baseline"/>
        <w:rPr>
          <w:sz w:val="41"/>
        </w:rPr>
      </w:pPr>
      <w:bookmarkStart w:name="" w:id="1965"/>
      <w:r>
        <w:rPr>
          <w:rFonts w:ascii="宋体" w:hAnsi="宋体" w:cs="宋体" w:eastAsia="宋体"/>
          <w:sz w:val="41"/>
          <w:spacing w:val="0"/>
          <w:color w:val="000000"/>
          <w:b w:val="off"/>
          <w:i w:val="off"/>
        </w:rPr>
        <w:t/>
      </w:r>
      <w:bookmarkEnd w:id="1965"/>
    </w:p>
    <w:p>
      <w:pPr>
        <w:pageBreakBefore w:val="off"/>
        <w:tabs/>
        <w:wordWrap w:val="off"/>
        <w:spacing w:before="0" w:after="0" w:line="700" w:lineRule="exact"/>
        <w:ind w:left="0" w:right="0"/>
        <w:jc w:val="both"/>
        <w:textAlignment w:val="baseline"/>
        <w:rPr>
          <w:sz w:val="41"/>
        </w:rPr>
      </w:pPr>
      <w:bookmarkStart w:name="" w:id="1966"/>
      <w:r>
        <w:rPr>
          <w:rFonts w:ascii="宋体" w:hAnsi="宋体" w:cs="宋体" w:eastAsia="宋体"/>
          <w:sz w:val="41"/>
          <w:spacing w:val="0"/>
          <w:color w:val="000000"/>
          <w:b w:val="off"/>
          <w:i w:val="off"/>
        </w:rPr>
        <w:t/>
      </w:r>
      <w:bookmarkEnd w:id="1966"/>
    </w:p>
    <w:p>
      <w:pPr>
        <w:pageBreakBefore w:val="off"/>
        <w:tabs/>
        <w:wordWrap w:val="off"/>
        <w:spacing w:before="0" w:after="0" w:line="700" w:lineRule="exact"/>
        <w:ind w:left="0" w:right="0"/>
        <w:jc w:val="both"/>
        <w:textAlignment w:val="baseline"/>
        <w:rPr>
          <w:sz w:val="41"/>
        </w:rPr>
      </w:pPr>
      <w:bookmarkStart w:name="" w:id="1967"/>
      <w:r>
        <w:rPr>
          <w:rFonts w:ascii="宋体" w:hAnsi="宋体" w:cs="宋体" w:eastAsia="宋体"/>
          <w:sz w:val="41"/>
          <w:spacing w:val="0"/>
          <w:color w:val="000000"/>
          <w:b w:val="off"/>
          <w:i w:val="off"/>
        </w:rPr>
        <w:t/>
      </w:r>
      <w:bookmarkEnd w:id="1967"/>
    </w:p>
    <w:p>
      <w:pPr>
        <w:pageBreakBefore w:val="off"/>
        <w:tabs/>
        <w:wordWrap w:val="off"/>
        <w:spacing w:before="0" w:after="0" w:line="700" w:lineRule="exact"/>
        <w:ind w:left="0" w:right="0"/>
        <w:jc w:val="both"/>
        <w:textAlignment w:val="baseline"/>
        <w:rPr>
          <w:sz w:val="41"/>
        </w:rPr>
      </w:pPr>
      <w:bookmarkStart w:name="" w:id="1968"/>
      <w:r>
        <w:rPr>
          <w:rFonts w:ascii="宋体" w:hAnsi="宋体" w:cs="宋体" w:eastAsia="宋体"/>
          <w:sz w:val="41"/>
          <w:spacing w:val="0"/>
          <w:color w:val="000000"/>
          <w:b w:val="off"/>
          <w:i w:val="off"/>
        </w:rPr>
        <w:t/>
      </w:r>
      <w:bookmarkEnd w:id="1968"/>
    </w:p>
    <w:p>
      <w:pPr>
        <w:pageBreakBefore w:val="off"/>
        <w:tabs/>
        <w:wordWrap w:val="off"/>
        <w:spacing w:before="0" w:after="0" w:line="700" w:lineRule="exact"/>
        <w:ind w:left="0" w:right="0"/>
        <w:jc w:val="both"/>
        <w:textAlignment w:val="baseline"/>
        <w:rPr>
          <w:sz w:val="41"/>
        </w:rPr>
      </w:pPr>
      <w:bookmarkStart w:name="" w:id="1969"/>
      <w:r>
        <w:rPr>
          <w:rFonts w:ascii="宋体" w:hAnsi="宋体" w:cs="宋体" w:eastAsia="宋体"/>
          <w:sz w:val="41"/>
          <w:spacing w:val="0"/>
          <w:color w:val="000000"/>
          <w:b w:val="off"/>
          <w:i w:val="off"/>
        </w:rPr>
        <w:t/>
      </w:r>
      <w:bookmarkEnd w:id="1969"/>
    </w:p>
    <w:p>
      <w:pPr>
        <w:pageBreakBefore w:val="off"/>
        <w:tabs/>
        <w:wordWrap w:val="off"/>
        <w:spacing w:before="0" w:after="0" w:line="700" w:lineRule="exact"/>
        <w:ind w:left="0" w:right="0"/>
        <w:jc w:val="both"/>
        <w:textAlignment w:val="baseline"/>
        <w:rPr>
          <w:sz w:val="41"/>
        </w:rPr>
      </w:pPr>
      <w:bookmarkStart w:name="" w:id="1970"/>
      <w:r>
        <w:rPr>
          <w:rFonts w:ascii="宋体" w:hAnsi="宋体" w:cs="宋体" w:eastAsia="宋体"/>
          <w:sz w:val="41"/>
          <w:spacing w:val="0"/>
          <w:color w:val="000000"/>
          <w:b w:val="off"/>
          <w:i w:val="off"/>
        </w:rPr>
        <w:t/>
      </w:r>
      <w:bookmarkEnd w:id="1970"/>
    </w:p>
    <w:p>
      <w:pPr>
        <w:pageBreakBefore w:val="off"/>
        <w:tabs/>
        <w:wordWrap w:val="off"/>
        <w:spacing w:before="0" w:after="0" w:line="700" w:lineRule="exact"/>
        <w:ind w:left="0" w:right="0"/>
        <w:jc w:val="both"/>
        <w:textAlignment w:val="baseline"/>
        <w:rPr>
          <w:sz w:val="41"/>
        </w:rPr>
      </w:pPr>
      <w:bookmarkStart w:name="" w:id="1971"/>
      <w:r>
        <w:rPr>
          <w:rFonts w:ascii="宋体" w:hAnsi="宋体" w:cs="宋体" w:eastAsia="宋体"/>
          <w:sz w:val="41"/>
          <w:spacing w:val="0"/>
          <w:color w:val="000000"/>
          <w:b w:val="off"/>
          <w:i w:val="off"/>
        </w:rPr>
        <w:t/>
      </w:r>
      <w:bookmarkEnd w:id="1971"/>
    </w:p>
    <w:p>
      <w:pPr>
        <w:pageBreakBefore w:val="off"/>
        <w:tabs/>
        <w:wordWrap w:val="off"/>
        <w:spacing w:before="0" w:after="0" w:line="440" w:lineRule="atLeast"/>
        <w:ind w:left="0" w:right="0"/>
        <w:jc w:val="center"/>
        <w:textAlignment w:val="baseline"/>
        <w:rPr>
          <w:sz w:val="32"/>
        </w:rPr>
      </w:pPr>
      <w:bookmarkStart w:name="" w:id="1972"/>
      <w:r>
        <w:rPr>
          <w:rFonts w:ascii="宋体" w:hAnsi="宋体" w:cs="宋体" w:eastAsia="宋体"/>
          <w:sz w:val="32"/>
          <w:spacing w:val="0"/>
          <w:color w:val="000000"/>
          <w:b w:val="off"/>
          <w:i w:val="off"/>
        </w:rPr>
        <w:t>—</w:t>
      </w:r>
      <w:r>
        <w:rPr>
          <w:rFonts w:ascii="宋体" w:hAnsi="宋体" w:cs="宋体" w:eastAsia="宋体"/>
          <w:sz w:val="32"/>
          <w:spacing w:val="0"/>
          <w:color w:val="000000"/>
          <w:b w:val="off"/>
          <w:i w:val="off"/>
        </w:rPr>
        <w:t>474</w:t>
      </w:r>
      <w:bookmarkEnd w:id="1972"/>
    </w:p>
    <w:p>
      <w:r>
        <w:t/>
      </w:r>
    </w:p>
    <w:p>
      <w:pPr>
        <w:sectPr>
          <w:footerReference r:id="rId167"/>
          <w:headerReference r:id="rId168" w:type="default"/>
          <w:type w:val="nextPage"/>
          <w:pgSz w:w="15700" w:h="22880"/>
          <w:pgMar w:left="2160" w:top="1740" w:right="2160" w:bottom="1740" w:header="1440" w:footer="1440"/>
          <w:cols w:num="1"/>
        </w:sectPr>
      </w:pPr>
    </w:p>
    <w:p>
      <w:pPr>
        <w:pageBreakBefore w:val="off"/>
        <w:tabs/>
        <w:wordWrap w:val="off"/>
        <w:spacing w:before="1260" w:after="0" w:line="920" w:lineRule="atLeast"/>
        <w:ind w:left="0" w:right="0"/>
        <w:jc w:val="center"/>
        <w:textAlignment w:val="baseline"/>
        <w:rPr>
          <w:sz w:val="48"/>
        </w:rPr>
      </w:pPr>
      <w:bookmarkStart w:name="" w:id="1973"/>
      <w:r>
        <w:rPr>
          <w:rFonts w:ascii="仿宋" w:hAnsi="仿宋" w:cs="仿宋" w:eastAsia="仿宋"/>
          <w:sz w:val="48"/>
          <w:spacing w:val="0"/>
          <w:color w:val="000000"/>
          <w:u w:val="single"/>
          <w:b w:val="off"/>
          <w:i w:val="off"/>
        </w:rPr>
        <w:t>第五章     克里安忒(公元前</w:t>
      </w:r>
      <w:bookmarkEnd w:id="1973"/>
    </w:p>
    <w:p>
      <w:pPr>
        <w:pageBreakBefore w:val="off"/>
        <w:tabs/>
        <w:wordWrap w:val="off"/>
        <w:spacing w:before="0" w:after="0" w:line="660" w:lineRule="atLeast"/>
        <w:ind w:left="0" w:right="0"/>
        <w:jc w:val="both"/>
        <w:textAlignment w:val="baseline"/>
        <w:rPr>
          <w:sz w:val="48"/>
        </w:rPr>
      </w:pPr>
      <w:bookmarkStart w:name="" w:id="1974"/>
      <w:r>
        <w:rPr>
          <w:rFonts w:ascii="仿宋" w:hAnsi="仿宋" w:cs="仿宋" w:eastAsia="仿宋"/>
          <w:sz w:val="48"/>
          <w:spacing w:val="0"/>
          <w:color w:val="000000"/>
          <w:u w:val="single"/>
          <w:b w:val="off"/>
          <w:i w:val="off"/>
        </w:rPr>
        <w:t>331——前232年)</w:t>
      </w:r>
      <w:bookmarkEnd w:id="1974"/>
    </w:p>
    <w:p>
      <w:pPr>
        <w:pageBreakBefore w:val="off"/>
        <w:tabs/>
        <w:wordWrap w:val="off"/>
        <w:spacing w:before="0" w:after="0" w:line="660" w:lineRule="exact"/>
        <w:ind w:left="0" w:right="0"/>
        <w:jc w:val="both"/>
        <w:textAlignment w:val="baseline"/>
        <w:rPr>
          <w:sz w:val="41"/>
        </w:rPr>
      </w:pPr>
      <w:bookmarkStart w:name="" w:id="1975"/>
      <w:r>
        <w:rPr>
          <w:rFonts w:ascii="宋体" w:hAnsi="宋体" w:cs="宋体" w:eastAsia="宋体"/>
          <w:sz w:val="41"/>
          <w:spacing w:val="0"/>
          <w:color w:val="000000"/>
          <w:b w:val="off"/>
          <w:i w:val="off"/>
        </w:rPr>
        <w:t/>
      </w:r>
      <w:bookmarkEnd w:id="1975"/>
    </w:p>
    <w:p>
      <w:pPr>
        <w:pageBreakBefore w:val="off"/>
        <w:tabs/>
        <w:wordWrap w:val="off"/>
        <w:spacing w:before="0" w:after="0" w:line="660" w:lineRule="exact"/>
        <w:ind w:left="0" w:right="0"/>
        <w:jc w:val="both"/>
        <w:textAlignment w:val="baseline"/>
        <w:rPr>
          <w:sz w:val="41"/>
        </w:rPr>
      </w:pPr>
      <w:bookmarkStart w:name="" w:id="1976"/>
      <w:r>
        <w:rPr>
          <w:rFonts w:ascii="宋体" w:hAnsi="宋体" w:cs="宋体" w:eastAsia="宋体"/>
          <w:sz w:val="41"/>
          <w:spacing w:val="0"/>
          <w:color w:val="000000"/>
          <w:b w:val="off"/>
          <w:i w:val="off"/>
        </w:rPr>
        <w:t/>
      </w:r>
      <w:bookmarkEnd w:id="1976"/>
    </w:p>
    <w:p>
      <w:pPr>
        <w:pageBreakBefore w:val="off"/>
        <w:tabs/>
        <w:wordWrap w:val="off"/>
        <w:spacing w:before="0" w:after="0" w:line="640" w:lineRule="atLeast"/>
        <w:ind w:left="60" w:right="0" w:firstLine="820"/>
        <w:jc w:val="both"/>
        <w:textAlignment w:val="baseline"/>
        <w:rPr>
          <w:sz w:val="41"/>
        </w:rPr>
      </w:pPr>
      <w:bookmarkStart w:name="" w:id="1977"/>
      <w:r>
        <w:rPr>
          <w:rFonts w:ascii="宋体" w:hAnsi="宋体" w:cs="宋体" w:eastAsia="宋体"/>
          <w:sz w:val="41"/>
          <w:spacing w:val="0"/>
          <w:color w:val="000000"/>
          <w:b w:val="off"/>
          <w:i w:val="off"/>
        </w:rPr>
        <w:t>克里安忒(Cleanthes)，梵尼亚的儿子，阿索斯本地人。</w:t>
      </w:r>
      <w:r>
        <w:rPr>
          <w:rFonts w:ascii="宋体" w:hAnsi="宋体" w:cs="宋体" w:eastAsia="宋体"/>
          <w:sz w:val="41"/>
          <w:spacing w:val="0"/>
          <w:color w:val="000000"/>
          <w:b w:val="off"/>
          <w:i w:val="off"/>
        </w:rPr>
        <w:t>安提斯泰尼在其《哲学家的师承》中说，他起初是个拳击</w:t>
      </w:r>
      <w:r>
        <w:rPr>
          <w:rFonts w:ascii="宋体" w:hAnsi="宋体" w:cs="宋体" w:eastAsia="宋体"/>
          <w:sz w:val="41"/>
          <w:spacing w:val="0"/>
          <w:color w:val="000000"/>
          <w:b w:val="off"/>
          <w:i w:val="off"/>
        </w:rPr>
        <w:t>手。如有些人所说，他到达雅典时随身只有四个德拉克马，</w:t>
      </w:r>
      <w:r>
        <w:rPr>
          <w:rFonts w:ascii="宋体" w:hAnsi="宋体" w:cs="宋体" w:eastAsia="宋体"/>
          <w:sz w:val="41"/>
          <w:spacing w:val="0"/>
          <w:color w:val="000000"/>
          <w:b w:val="off"/>
          <w:i w:val="off"/>
        </w:rPr>
        <w:t>遇到芝诺后他非常高贵地研究哲学，自始至终坚持同一种学</w:t>
      </w:r>
      <w:r>
        <w:rPr>
          <w:rFonts w:ascii="宋体" w:hAnsi="宋体" w:cs="宋体" w:eastAsia="宋体"/>
          <w:sz w:val="41"/>
          <w:spacing w:val="0"/>
          <w:color w:val="000000"/>
          <w:b w:val="off"/>
          <w:i w:val="off"/>
        </w:rPr>
        <w:t>说。他因勤勉闻名，这实际上是因为极度的贫困迫使他求生</w:t>
      </w:r>
      <w:r>
        <w:rPr>
          <w:rFonts w:ascii="宋体" w:hAnsi="宋体" w:cs="宋体" w:eastAsia="宋体"/>
          <w:sz w:val="41"/>
          <w:spacing w:val="0"/>
          <w:color w:val="000000"/>
          <w:b w:val="off"/>
          <w:i w:val="off"/>
        </w:rPr>
        <w:t>存。晚上他常在园子里挑水，白天则锻炼自己的论辩能力，</w:t>
      </w:r>
      <w:r>
        <w:rPr>
          <w:rFonts w:ascii="宋体" w:hAnsi="宋体" w:cs="宋体" w:eastAsia="宋体"/>
          <w:sz w:val="41"/>
          <w:spacing w:val="0"/>
          <w:color w:val="000000"/>
          <w:b w:val="off"/>
          <w:i w:val="off"/>
        </w:rPr>
        <w:t>因此他获得了绰号“弗里安特勒(Phreantles)”或“挑水者</w:t>
      </w:r>
      <w:r>
        <w:rPr>
          <w:rFonts w:ascii="宋体" w:hAnsi="宋体" w:cs="宋体" w:eastAsia="宋体"/>
          <w:sz w:val="41"/>
          <w:spacing w:val="0"/>
          <w:color w:val="000000"/>
          <w:b w:val="off"/>
          <w:i w:val="off"/>
        </w:rPr>
        <w:t>(Well-lifter)”。据说有人曾把他送入法庭，问他为什么身</w:t>
      </w:r>
      <w:r>
        <w:rPr>
          <w:rFonts w:ascii="宋体" w:hAnsi="宋体" w:cs="宋体" w:eastAsia="宋体"/>
          <w:sz w:val="41"/>
          <w:spacing w:val="0"/>
          <w:color w:val="000000"/>
          <w:b w:val="off"/>
          <w:i w:val="off"/>
        </w:rPr>
        <w:t>体这么结实，而这与他的生计不相称；于是他让他挑水所在</w:t>
      </w:r>
      <w:r>
        <w:rPr>
          <w:rFonts w:ascii="宋体" w:hAnsi="宋体" w:cs="宋体" w:eastAsia="宋体"/>
          <w:sz w:val="41"/>
          <w:spacing w:val="0"/>
          <w:color w:val="000000"/>
          <w:b w:val="off"/>
          <w:i w:val="off"/>
        </w:rPr>
        <w:t>的那个园子的园丁和出售他所碾压的谷物的妇女作证，然后</w:t>
      </w:r>
      <w:r>
        <w:rPr>
          <w:rFonts w:ascii="宋体" w:hAnsi="宋体" w:cs="宋体" w:eastAsia="宋体"/>
          <w:sz w:val="41"/>
          <w:spacing w:val="0"/>
          <w:color w:val="000000"/>
          <w:b w:val="off"/>
          <w:i w:val="off"/>
        </w:rPr>
        <w:t>给无罪释放了。最高法院的法官们(Areopagites)对他很满</w:t>
      </w:r>
      <w:r>
        <w:rPr>
          <w:rFonts w:ascii="宋体" w:hAnsi="宋体" w:cs="宋体" w:eastAsia="宋体"/>
          <w:sz w:val="41"/>
          <w:spacing w:val="0"/>
          <w:color w:val="000000"/>
          <w:b w:val="off"/>
          <w:i w:val="off"/>
        </w:rPr>
        <w:t>意，还投票捐赠给他十命那钱物，但芝诺不让他接受。据说</w:t>
      </w:r>
      <w:r>
        <w:rPr>
          <w:rFonts w:ascii="宋体" w:hAnsi="宋体" w:cs="宋体" w:eastAsia="宋体"/>
          <w:sz w:val="41"/>
          <w:spacing w:val="0"/>
          <w:color w:val="000000"/>
          <w:b w:val="off"/>
          <w:i w:val="off"/>
        </w:rPr>
        <w:t>安提戈纳曾送给他三千德拉克马。有一次他带着一些年青人</w:t>
      </w:r>
      <w:r>
        <w:rPr>
          <w:rFonts w:ascii="宋体" w:hAnsi="宋体" w:cs="宋体" w:eastAsia="宋体"/>
          <w:sz w:val="41"/>
          <w:spacing w:val="0"/>
          <w:color w:val="000000"/>
          <w:b w:val="off"/>
          <w:i w:val="off"/>
        </w:rPr>
        <w:t>去看展览，风吹偏了他的斗篷并暴露出他没穿衬衣，为此雅</w:t>
      </w:r>
      <w:r>
        <w:rPr>
          <w:rFonts w:ascii="宋体" w:hAnsi="宋体" w:cs="宋体" w:eastAsia="宋体"/>
          <w:sz w:val="41"/>
          <w:spacing w:val="0"/>
          <w:color w:val="000000"/>
          <w:b w:val="off"/>
          <w:i w:val="off"/>
        </w:rPr>
        <w:t>典人对他大加称赞；这是麦格尼西亚的德米特里乌在其《同</w:t>
      </w:r>
      <w:r>
        <w:rPr>
          <w:rFonts w:ascii="宋体" w:hAnsi="宋体" w:cs="宋体" w:eastAsia="宋体"/>
          <w:sz w:val="41"/>
          <w:spacing w:val="0"/>
          <w:color w:val="000000"/>
          <w:b w:val="off"/>
          <w:i w:val="off"/>
        </w:rPr>
        <w:t>名人》(Men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of</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the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Same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Name)中记述的。这也促使人们更</w:t>
      </w:r>
      <w:r>
        <w:rPr>
          <w:rFonts w:ascii="宋体" w:hAnsi="宋体" w:cs="宋体" w:eastAsia="宋体"/>
          <w:sz w:val="41"/>
          <w:spacing w:val="0"/>
          <w:color w:val="000000"/>
          <w:b w:val="off"/>
          <w:i w:val="off"/>
        </w:rPr>
        <w:t>加崇拜他。另有一个故事说，安提戈纳听他讲课时问他为什</w:t>
      </w:r>
      <w:r>
        <w:rPr>
          <w:rFonts w:ascii="宋体" w:hAnsi="宋体" w:cs="宋体" w:eastAsia="宋体"/>
          <w:sz w:val="41"/>
          <w:spacing w:val="0"/>
          <w:color w:val="000000"/>
          <w:b w:val="off"/>
          <w:i w:val="off"/>
        </w:rPr>
        <w:t>么要挑水，他回答：“难道挑水就是我所做的一切？难道我</w:t>
      </w:r>
      <w:r>
        <w:rPr>
          <w:rFonts w:ascii="宋体" w:hAnsi="宋体" w:cs="宋体" w:eastAsia="宋体"/>
          <w:sz w:val="41"/>
          <w:spacing w:val="0"/>
          <w:color w:val="000000"/>
          <w:b w:val="off"/>
          <w:i w:val="off"/>
        </w:rPr>
        <w:t>没有掘地？没有灌溉园子？难道我没有出于对哲学的热爱而</w:t>
      </w:r>
      <w:r>
        <w:rPr>
          <w:rFonts w:ascii="宋体" w:hAnsi="宋体" w:cs="宋体" w:eastAsia="宋体"/>
          <w:sz w:val="41"/>
          <w:spacing w:val="0"/>
          <w:color w:val="000000"/>
          <w:b w:val="off"/>
          <w:i w:val="off"/>
        </w:rPr>
        <w:t>做其他工作么?”因为芝诺常常在这方面约束他，让他从所</w:t>
      </w:r>
      <w:r>
        <mc:AlternateContent>
          <mc:Choice Requires="wps">
            <w:drawing>
              <wp:anchor allowOverlap="true" layoutInCell="true" locked="false" simplePos="false" behindDoc="false" relativeHeight="251659264" distL="0" distR="0" distT="0" distB="0">
                <wp:simplePos x="0" y="0"/>
                <wp:positionH relativeFrom="page">
                  <wp:posOffset>8585200</wp:posOffset>
                </wp:positionH>
                <wp:positionV relativeFrom="paragraph">
                  <wp:posOffset>4457700</wp:posOffset>
                </wp:positionV>
                <wp:extent cx="1231900" cy="317500"/>
                <wp:wrapNone/>
                <wp:docPr id="54" name="文本框 54"/>
                <a:graphic xmlns:a="http://schemas.openxmlformats.org/drawingml/2006/main">
                  <a:graphicData uri="http://schemas.microsoft.com/office/word/2010/wordprocessingShape">
                    <wps:wsp>
                      <wps:cNvSpPr txBox="true"/>
                      <wps:spPr>
                        <a:xfrm>
                          <a:off x="0" y="0"/>
                          <a:ext cx="12319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1"/>
                              </w:rPr>
                            </w:pPr>
                            <w:bookmarkStart w:name="" w:id="1978"/>
                            <w:r>
                              <w:rPr>
                                <w:rFonts w:ascii="楷体" w:hAnsi="楷体" w:cs="楷体" w:eastAsia="楷体"/>
                                <w:sz w:val="31"/>
                                <w:spacing w:val="0"/>
                                <w:color w:val="000000"/>
                                <w:b w:val="off"/>
                                <w:i w:val="off"/>
                              </w:rPr>
                              <w:t>VⅡ.169-170</w:t>
                            </w:r>
                            <w:bookmarkEnd w:id="1978"/>
                          </w:p>
                        </w:txbxContent>
                      </wps:txbx>
                      <wps:bodyPr wrap="square" lIns="0" rIns="0" tIns="0" bIns="0" vert="horz" anchor="t">
                        <a:noAutofit/>
                      </wps:bodyPr>
                    </wps:wsp>
                  </a:graphicData>
                </a:graphic>
              </wp:anchor>
            </w:drawing>
          </mc:Choice>
          <mc:Fallback>
            <w:pict>
              <v:shape type="#_x0000_t202" filled="f" stroked="f" style="margin-left:676pt;margin-top:351pt;width:97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1"/>
                        </w:rPr>
                      </w:pPr>
                      <w:bookmarkStart w:name="" w:id="1979"/>
                      <w:r>
                        <w:rPr>
                          <w:rFonts w:ascii="楷体" w:hAnsi="楷体" w:cs="楷体" w:eastAsia="楷体"/>
                          <w:sz w:val="31"/>
                          <w:spacing w:val="0"/>
                          <w:color w:val="000000"/>
                          <w:b w:val="off"/>
                          <w:i w:val="off"/>
                        </w:rPr>
                        <w:t>VⅡ.169-170</w:t>
                      </w:r>
                      <w:bookmarkEnd w:id="1979"/>
                    </w:p>
                  </w:txbxContent>
                </v:textbox>
              </v:shape>
            </w:pict>
          </mc:Fallback>
        </mc:AlternateContent>
      </w:r>
      <w:bookmarkEnd w:id="1977"/>
    </w:p>
    <w:p>
      <w:pPr>
        <w:pageBreakBefore w:val="off"/>
        <w:tabs/>
        <w:wordWrap w:val="off"/>
        <w:spacing w:before="0" w:after="0" w:line="660" w:lineRule="exact"/>
        <w:ind w:left="0" w:right="0"/>
        <w:jc w:val="both"/>
        <w:textAlignment w:val="baseline"/>
        <w:rPr>
          <w:sz w:val="41"/>
        </w:rPr>
      </w:pPr>
      <w:bookmarkStart w:name="" w:id="1980"/>
      <w:r>
        <w:rPr>
          <w:rFonts w:ascii="宋体" w:hAnsi="宋体" w:cs="宋体" w:eastAsia="宋体"/>
          <w:sz w:val="41"/>
          <w:spacing w:val="0"/>
          <w:color w:val="000000"/>
          <w:b w:val="off"/>
          <w:i w:val="off"/>
        </w:rPr>
        <w:t/>
      </w:r>
      <w:bookmarkEnd w:id="1980"/>
    </w:p>
    <w:p>
      <w:pPr>
        <w:pageBreakBefore w:val="off"/>
        <w:tabs/>
        <w:wordWrap w:val="off"/>
        <w:spacing w:before="0" w:after="0" w:line="660" w:lineRule="exact"/>
        <w:ind w:left="0" w:right="0"/>
        <w:jc w:val="both"/>
        <w:textAlignment w:val="baseline"/>
        <w:rPr>
          <w:sz w:val="41"/>
        </w:rPr>
      </w:pPr>
      <w:bookmarkStart w:name="" w:id="1981"/>
      <w:r>
        <w:rPr>
          <w:rFonts w:ascii="宋体" w:hAnsi="宋体" w:cs="宋体" w:eastAsia="宋体"/>
          <w:sz w:val="41"/>
          <w:spacing w:val="0"/>
          <w:color w:val="000000"/>
          <w:b w:val="off"/>
          <w:i w:val="off"/>
        </w:rPr>
        <w:t/>
      </w:r>
      <w:bookmarkEnd w:id="1981"/>
    </w:p>
    <w:p>
      <w:pPr>
        <w:pageBreakBefore w:val="off"/>
        <w:tabs/>
        <w:wordWrap w:val="off"/>
        <w:spacing w:before="0" w:after="0" w:line="480" w:lineRule="atLeast"/>
        <w:ind w:left="0" w:right="0"/>
        <w:jc w:val="center"/>
        <w:textAlignment w:val="baseline"/>
        <w:rPr>
          <w:sz w:val="36"/>
        </w:rPr>
      </w:pPr>
      <w:bookmarkStart w:name="" w:id="1982"/>
      <w:r>
        <w:rPr>
          <w:rFonts w:ascii="楷体" w:hAnsi="楷体" w:cs="楷体" w:eastAsia="楷体"/>
          <w:sz w:val="36"/>
          <w:spacing w:val="0"/>
          <w:color w:val="000000"/>
          <w:b w:val="off"/>
          <w:i w:val="off"/>
        </w:rPr>
        <w:t>—</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475</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w:t>
      </w:r>
      <w:bookmarkEnd w:id="1982"/>
    </w:p>
    <w:p>
      <w:r>
        <w:t/>
      </w:r>
    </w:p>
    <w:p>
      <w:pPr>
        <w:sectPr>
          <w:footerReference r:id="rId169"/>
          <w:headerReference r:id="rId170" w:type="default"/>
          <w:type w:val="nextPage"/>
          <w:pgSz w:w="15700" w:h="22880"/>
          <w:pgMar w:left="2280" w:top="1740" w:right="2280" w:bottom="1740" w:header="1440" w:footer="1440"/>
          <w:cols w:num="1"/>
        </w:sectPr>
      </w:pPr>
    </w:p>
    <w:p>
      <w:pPr>
        <w:pageBreakBefore w:val="off"/>
        <w:tabs/>
        <w:wordWrap w:val="off"/>
        <w:spacing w:before="360" w:after="0" w:line="680" w:lineRule="atLeast"/>
        <w:ind w:left="0" w:right="0"/>
        <w:jc w:val="center"/>
        <w:textAlignment w:val="baseline"/>
        <w:rPr>
          <w:sz w:val="39"/>
        </w:rPr>
      </w:pPr>
      <w:bookmarkStart w:name="" w:id="1983"/>
      <w:r>
        <w:rPr>
          <w:rFonts w:ascii="仿宋" w:hAnsi="仿宋" w:cs="仿宋" w:eastAsia="仿宋"/>
          <w:sz w:val="39"/>
          <w:spacing w:val="0"/>
          <w:color w:val="000000"/>
          <w:u w:val="single"/>
          <w:b w:val="on"/>
          <w:i w:val="off"/>
        </w:rPr>
        <w:t xml:space="preserve">                      名哲言行录                      </w:t>
      </w:r>
      <w:bookmarkEnd w:id="1983"/>
    </w:p>
    <w:p>
      <w:pPr>
        <w:pageBreakBefore w:val="off"/>
        <w:tabs/>
        <w:wordWrap w:val="off"/>
        <w:spacing w:before="400" w:after="0" w:line="680" w:lineRule="atLeast"/>
        <w:ind w:left="100" w:right="40"/>
        <w:jc w:val="both"/>
        <w:textAlignment w:val="baseline"/>
        <w:rPr>
          <w:sz w:val="39"/>
        </w:rPr>
      </w:pPr>
      <w:bookmarkStart w:name="" w:id="1984"/>
      <w:r>
        <w:rPr>
          <w:rFonts w:ascii="宋体" w:hAnsi="宋体" w:cs="宋体" w:eastAsia="宋体"/>
          <w:sz w:val="39"/>
          <w:spacing w:val="0"/>
          <w:color w:val="000000"/>
          <w:b w:val="off"/>
          <w:i w:val="off"/>
        </w:rPr>
        <w:t>获报酬里返还给自己一个奥卜尔。①有一天他在熟人面前抓</w:t>
      </w:r>
      <w:r>
        <w:rPr>
          <w:rFonts w:ascii="宋体" w:hAnsi="宋体" w:cs="宋体" w:eastAsia="宋体"/>
          <w:sz w:val="39"/>
          <w:spacing w:val="0"/>
          <w:color w:val="000000"/>
          <w:b w:val="off"/>
          <w:i w:val="off"/>
        </w:rPr>
        <w:t>出一把小硬币，说：“如果愿意的话，克里安忒甚至能养活</w:t>
      </w:r>
      <w:r>
        <w:rPr>
          <w:rFonts w:ascii="宋体" w:hAnsi="宋体" w:cs="宋体" w:eastAsia="宋体"/>
          <w:sz w:val="39"/>
          <w:spacing w:val="0"/>
          <w:color w:val="000000"/>
          <w:b w:val="off"/>
          <w:i w:val="off"/>
        </w:rPr>
        <w:t>第二个克里安忒，而那些有钱财养活自己的人还要靠别人生</w:t>
      </w:r>
      <w:r>
        <w:rPr>
          <w:rFonts w:ascii="宋体" w:hAnsi="宋体" w:cs="宋体" w:eastAsia="宋体"/>
          <w:sz w:val="39"/>
          <w:spacing w:val="0"/>
          <w:color w:val="000000"/>
          <w:b w:val="off"/>
          <w:i w:val="off"/>
        </w:rPr>
        <w:t>活，尽管他们在研究之余还有大量空闲时间，却还要占用别</w:t>
      </w:r>
      <w:r>
        <w:rPr>
          <w:rFonts w:ascii="宋体" w:hAnsi="宋体" w:cs="宋体" w:eastAsia="宋体"/>
          <w:sz w:val="39"/>
          <w:spacing w:val="0"/>
          <w:color w:val="000000"/>
          <w:b w:val="off"/>
          <w:i w:val="off"/>
        </w:rPr>
        <w:t>人的时间。”因此人们把克里安忒称作“赫拉克勒第二”。他</w:t>
      </w:r>
      <w:r>
        <w:rPr>
          <w:rFonts w:ascii="宋体" w:hAnsi="宋体" w:cs="宋体" w:eastAsia="宋体"/>
          <w:sz w:val="39"/>
          <w:spacing w:val="0"/>
          <w:color w:val="000000"/>
          <w:b w:val="off"/>
          <w:i w:val="off"/>
        </w:rPr>
        <w:t>很勤奋，但在物理学上缺乏天赋，且非常迟钝。为此蒂蒙如</w:t>
      </w:r>
      <w:r>
        <w:rPr>
          <w:rFonts w:ascii="宋体" w:hAnsi="宋体" w:cs="宋体" w:eastAsia="宋体"/>
          <w:sz w:val="39"/>
          <w:spacing w:val="0"/>
          <w:color w:val="000000"/>
          <w:b w:val="off"/>
          <w:i w:val="off"/>
        </w:rPr>
        <w:t>此描绘他：②</w:t>
      </w:r>
      <w:bookmarkEnd w:id="1984"/>
    </w:p>
    <w:p>
      <w:pPr>
        <w:pageBreakBefore w:val="off"/>
        <w:tabs/>
        <w:wordWrap w:val="off"/>
        <w:spacing w:before="0" w:after="0" w:line="680" w:lineRule="exact"/>
        <w:ind w:left="0" w:right="0"/>
        <w:jc w:val="both"/>
        <w:textAlignment w:val="baseline"/>
        <w:rPr>
          <w:sz w:val="39"/>
        </w:rPr>
      </w:pPr>
      <w:bookmarkStart w:name="" w:id="1985"/>
      <w:r>
        <w:rPr>
          <w:rFonts w:ascii="宋体" w:hAnsi="宋体" w:cs="宋体" w:eastAsia="宋体"/>
          <w:sz w:val="39"/>
          <w:spacing w:val="0"/>
          <w:color w:val="000000"/>
          <w:b w:val="off"/>
          <w:i w:val="off"/>
        </w:rPr>
        <w:t/>
      </w:r>
      <w:bookmarkEnd w:id="1985"/>
    </w:p>
    <w:p>
      <w:pPr>
        <w:pageBreakBefore w:val="off"/>
        <w:tabs/>
        <w:wordWrap w:val="off"/>
        <w:spacing w:before="0" w:after="0" w:line="680" w:lineRule="atLeast"/>
        <w:ind w:left="940" w:right="840" w:firstLine="820"/>
        <w:jc w:val="both"/>
        <w:textAlignment w:val="baseline"/>
        <w:rPr>
          <w:sz w:val="42"/>
        </w:rPr>
      </w:pPr>
      <w:bookmarkStart w:name="" w:id="1986"/>
      <w:r>
        <w:rPr>
          <w:rFonts w:ascii="楷体" w:hAnsi="楷体" w:cs="楷体" w:eastAsia="楷体"/>
          <w:sz w:val="42"/>
          <w:spacing w:val="0"/>
          <w:color w:val="000000"/>
          <w:b w:val="off"/>
          <w:i w:val="off"/>
        </w:rPr>
        <w:t>这是谁啊，他高高在众人之上，像个领头羊，</w:t>
      </w:r>
      <w:r>
        <w:rPr>
          <w:rFonts w:ascii="楷体" w:hAnsi="楷体" w:cs="楷体" w:eastAsia="楷体"/>
          <w:sz w:val="42"/>
          <w:spacing w:val="0"/>
          <w:color w:val="000000"/>
          <w:b w:val="off"/>
          <w:i w:val="off"/>
        </w:rPr>
        <w:t>他是个愚人，爱好诗文，来自阿索斯，③象块岩</w:t>
      </w:r>
      <w:r>
        <w:rPr>
          <w:rFonts w:ascii="楷体" w:hAnsi="楷体" w:cs="楷体" w:eastAsia="楷体"/>
          <w:sz w:val="42"/>
          <w:spacing w:val="0"/>
          <w:color w:val="000000"/>
          <w:b w:val="off"/>
          <w:i w:val="off"/>
        </w:rPr>
        <w:t>石，谨小慎微。</w:t>
      </w:r>
      <w:bookmarkEnd w:id="1986"/>
    </w:p>
    <w:p>
      <w:pPr>
        <w:pageBreakBefore w:val="off"/>
        <w:tabs/>
        <w:wordWrap w:val="off"/>
        <w:spacing w:before="0" w:after="0" w:line="680" w:lineRule="exact"/>
        <w:ind w:left="0" w:right="0"/>
        <w:jc w:val="both"/>
        <w:textAlignment w:val="baseline"/>
        <w:rPr>
          <w:sz w:val="42"/>
        </w:rPr>
      </w:pPr>
      <w:bookmarkStart w:name="" w:id="1987"/>
      <w:r>
        <w:rPr>
          <w:rFonts w:ascii="宋体" w:hAnsi="宋体" w:cs="宋体" w:eastAsia="宋体"/>
          <w:sz w:val="42"/>
          <w:spacing w:val="0"/>
          <w:color w:val="000000"/>
          <w:b w:val="off"/>
          <w:i w:val="off"/>
        </w:rPr>
        <w:t/>
      </w:r>
      <w:bookmarkEnd w:id="1987"/>
    </w:p>
    <w:p>
      <w:pPr>
        <w:pageBreakBefore w:val="off"/>
        <w:tabs/>
        <w:wordWrap w:val="off"/>
        <w:spacing w:before="0" w:after="0" w:line="680" w:lineRule="atLeast"/>
        <w:ind w:left="100" w:right="0" w:firstLine="820"/>
        <w:jc w:val="both"/>
        <w:textAlignment w:val="baseline"/>
        <w:rPr>
          <w:sz w:val="39"/>
        </w:rPr>
      </w:pPr>
      <w:bookmarkStart w:name="" w:id="1988"/>
      <w:r>
        <w:rPr>
          <w:rFonts w:ascii="宋体" w:hAnsi="宋体" w:cs="宋体" w:eastAsia="宋体"/>
          <w:sz w:val="39"/>
          <w:spacing w:val="0"/>
          <w:color w:val="000000"/>
          <w:b w:val="off"/>
          <w:i w:val="off"/>
        </w:rPr>
        <w:t>他经常容忍来自他的同学的嘲弄，甚至别人叫他驴也不</w:t>
      </w:r>
      <w:r>
        <w:rPr>
          <w:rFonts w:ascii="宋体" w:hAnsi="宋体" w:cs="宋体" w:eastAsia="宋体"/>
          <w:sz w:val="39"/>
          <w:spacing w:val="0"/>
          <w:color w:val="000000"/>
          <w:b w:val="off"/>
          <w:i w:val="off"/>
        </w:rPr>
        <w:t>介意，他告诉他们，他一个人就强壮得足以扛起芝诺的重</w:t>
      </w:r>
      <w:r>
        <w:rPr>
          <w:rFonts w:ascii="宋体" w:hAnsi="宋体" w:cs="宋体" w:eastAsia="宋体"/>
          <w:sz w:val="39"/>
          <w:spacing w:val="0"/>
          <w:color w:val="000000"/>
          <w:b w:val="off"/>
          <w:i w:val="off"/>
        </w:rPr>
        <w:t>担。有一次别人责怪他怯懦，他回答：“这就是我很少出错</w:t>
      </w:r>
      <w:r>
        <w:rPr>
          <w:rFonts w:ascii="宋体" w:hAnsi="宋体" w:cs="宋体" w:eastAsia="宋体"/>
          <w:sz w:val="39"/>
          <w:spacing w:val="0"/>
          <w:color w:val="000000"/>
          <w:b w:val="off"/>
          <w:i w:val="off"/>
        </w:rPr>
        <w:t>的原因。”他极力称颂自己的生活方式比富人的要高等，常</w:t>
      </w:r>
      <w:r>
        <w:rPr>
          <w:rFonts w:ascii="宋体" w:hAnsi="宋体" w:cs="宋体" w:eastAsia="宋体"/>
          <w:sz w:val="39"/>
          <w:spacing w:val="0"/>
          <w:color w:val="000000"/>
          <w:b w:val="off"/>
          <w:i w:val="off"/>
        </w:rPr>
        <w:t>说，当他们玩球时他正在辛苦挖掘坚硬贫瘠的土地。他也经</w:t>
      </w:r>
      <w:r>
        <w:rPr>
          <w:rFonts w:ascii="宋体" w:hAnsi="宋体" w:cs="宋体" w:eastAsia="宋体"/>
          <w:sz w:val="39"/>
          <w:spacing w:val="0"/>
          <w:color w:val="000000"/>
          <w:b w:val="off"/>
          <w:i w:val="off"/>
        </w:rPr>
        <w:t>常挑自己的毛病；有一天，阿里斯通听见他在责怪自己，于</w:t>
      </w:r>
      <w:r>
        <w:rPr>
          <w:rFonts w:ascii="宋体" w:hAnsi="宋体" w:cs="宋体" w:eastAsia="宋体"/>
          <w:sz w:val="39"/>
          <w:spacing w:val="0"/>
          <w:color w:val="000000"/>
          <w:b w:val="off"/>
          <w:i w:val="off"/>
        </w:rPr>
        <w:t>是问他：“你在责备谁呀？”他笑着说：“一个长着灰白头发</w:t>
      </w:r>
      <w:r>
        <w:rPr>
          <w:rFonts w:ascii="宋体" w:hAnsi="宋体" w:cs="宋体" w:eastAsia="宋体"/>
          <w:sz w:val="39"/>
          <w:spacing w:val="0"/>
          <w:color w:val="000000"/>
          <w:b w:val="off"/>
          <w:i w:val="off"/>
        </w:rPr>
        <w:t>却没有理智的老人。”有人称阿尔凯西劳不做他应做之事，</w:t>
      </w:r>
      <w:r>
        <w:rPr>
          <w:rFonts w:ascii="宋体" w:hAnsi="宋体" w:cs="宋体" w:eastAsia="宋体"/>
          <w:sz w:val="39"/>
          <w:spacing w:val="0"/>
          <w:color w:val="000000"/>
          <w:b w:val="off"/>
          <w:i w:val="off"/>
        </w:rPr>
        <w:t>他回答：“不过如此而已，不要责备他。因为如果他在言词</w:t>
      </w:r>
      <w:r>
        <w:rPr>
          <w:rFonts w:ascii="宋体" w:hAnsi="宋体" w:cs="宋体" w:eastAsia="宋体"/>
          <w:sz w:val="39"/>
          <w:spacing w:val="0"/>
          <w:color w:val="000000"/>
          <w:b w:val="off"/>
          <w:i w:val="off"/>
        </w:rPr>
        <w:t>上推卸责任，至少他通过自己的行动坚持了它。”而阿尔凯</w:t>
      </w:r>
      <w:r>
        <w:rPr>
          <w:rFonts w:ascii="宋体" w:hAnsi="宋体" w:cs="宋体" w:eastAsia="宋体"/>
          <w:sz w:val="39"/>
          <w:spacing w:val="0"/>
          <w:color w:val="000000"/>
          <w:u w:val="single"/>
          <w:b w:val="off"/>
          <w:i w:val="off"/>
        </w:rPr>
        <w:t xml:space="preserve">             </w:t>
      </w:r>
      <w:r>
        <mc:AlternateContent>
          <mc:Choice Requires="wps">
            <w:drawing>
              <wp:anchor allowOverlap="true" layoutInCell="true" locked="false" simplePos="false" behindDoc="false" relativeHeight="251659264" distL="0" distR="0" distT="0" distB="0">
                <wp:simplePos x="0" y="0"/>
                <wp:positionH relativeFrom="page">
                  <wp:posOffset>368300</wp:posOffset>
                </wp:positionH>
                <wp:positionV relativeFrom="paragraph">
                  <wp:posOffset>12700</wp:posOffset>
                </wp:positionV>
                <wp:extent cx="1308100" cy="342900"/>
                <wp:wrapNone/>
                <wp:docPr id="55" name="文本框 55"/>
                <a:graphic xmlns:a="http://schemas.openxmlformats.org/drawingml/2006/main">
                  <a:graphicData uri="http://schemas.microsoft.com/office/word/2010/wordprocessingShape">
                    <wps:wsp>
                      <wps:cNvSpPr txBox="true"/>
                      <wps:spPr>
                        <a:xfrm>
                          <a:off x="0" y="0"/>
                          <a:ext cx="13081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3"/>
                              </w:rPr>
                            </w:pPr>
                            <w:bookmarkStart w:name="" w:id="1989"/>
                            <w:r>
                              <w:rPr>
                                <w:rFonts w:ascii="宋体" w:hAnsi="宋体" w:cs="宋体" w:eastAsia="宋体"/>
                                <w:sz w:val="33"/>
                                <w:spacing w:val="0"/>
                                <w:color w:val="000000"/>
                                <w:b w:val="off"/>
                                <w:i w:val="off"/>
                              </w:rPr>
                              <w:t>VⅡ.170-172</w:t>
                            </w:r>
                            <w:bookmarkEnd w:id="1989"/>
                          </w:p>
                        </w:txbxContent>
                      </wps:txbx>
                      <wps:bodyPr wrap="square" lIns="0" rIns="0" tIns="0" bIns="0" vert="horz" anchor="t">
                        <a:noAutofit/>
                      </wps:bodyPr>
                    </wps:wsp>
                  </a:graphicData>
                </a:graphic>
              </wp:anchor>
            </w:drawing>
          </mc:Choice>
          <mc:Fallback>
            <w:pict>
              <v:shape type="#_x0000_t202" filled="f" stroked="f" style="margin-left:29pt;margin-top:1pt;width:103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3"/>
                        </w:rPr>
                      </w:pPr>
                      <w:bookmarkStart w:name="" w:id="1990"/>
                      <w:r>
                        <w:rPr>
                          <w:rFonts w:ascii="宋体" w:hAnsi="宋体" w:cs="宋体" w:eastAsia="宋体"/>
                          <w:sz w:val="33"/>
                          <w:spacing w:val="0"/>
                          <w:color w:val="000000"/>
                          <w:b w:val="off"/>
                          <w:i w:val="off"/>
                        </w:rPr>
                        <w:t>VⅡ.170-172</w:t>
                      </w:r>
                      <w:bookmarkEnd w:id="1990"/>
                    </w:p>
                  </w:txbxContent>
                </v:textbox>
              </v:shape>
            </w:pict>
          </mc:Fallback>
        </mc:AlternateContent>
      </w:r>
      <w:bookmarkEnd w:id="1988"/>
    </w:p>
    <w:p>
      <w:pPr>
        <w:pageBreakBefore w:val="off"/>
        <w:tabs/>
        <w:wordWrap w:val="off"/>
        <w:spacing w:before="280" w:after="0" w:line="500" w:lineRule="atLeast"/>
        <w:ind w:left="100" w:right="20" w:firstLine="580"/>
        <w:jc w:val="both"/>
        <w:textAlignment w:val="baseline"/>
        <w:rPr>
          <w:sz w:val="30"/>
        </w:rPr>
      </w:pPr>
      <w:bookmarkStart w:name="" w:id="1991"/>
      <w:r>
        <w:rPr>
          <w:rFonts w:ascii="仿宋" w:hAnsi="仿宋" w:cs="仿宋" w:eastAsia="仿宋"/>
          <w:sz w:val="30"/>
          <w:spacing w:val="0"/>
          <w:color w:val="000000"/>
          <w:b w:val="off"/>
          <w:i w:val="off"/>
        </w:rPr>
        <w:t>① 根据阿提卡的法律，奴隶得到主人的允许把自己雇佣出去为别的主人</w:t>
      </w:r>
      <w:r>
        <w:rPr>
          <w:rFonts w:ascii="仿宋" w:hAnsi="仿宋" w:cs="仿宋" w:eastAsia="仿宋"/>
          <w:sz w:val="30"/>
          <w:spacing w:val="0"/>
          <w:color w:val="000000"/>
          <w:b w:val="off"/>
          <w:i w:val="off"/>
        </w:rPr>
        <w:t>劳动，必须把所获报酬之一部分返还给自己的主人。芝诺向他的学生索取一部</w:t>
      </w:r>
      <w:r>
        <w:rPr>
          <w:rFonts w:ascii="仿宋" w:hAnsi="仿宋" w:cs="仿宋" w:eastAsia="仿宋"/>
          <w:sz w:val="30"/>
          <w:spacing w:val="0"/>
          <w:color w:val="000000"/>
          <w:b w:val="off"/>
          <w:i w:val="off"/>
        </w:rPr>
        <w:t>分收入。</w:t>
      </w:r>
      <w:bookmarkEnd w:id="1991"/>
    </w:p>
    <w:p>
      <w:pPr>
        <w:pageBreakBefore w:val="off"/>
        <w:tabs/>
        <w:wordWrap w:val="off"/>
        <w:spacing w:before="0" w:after="0" w:line="680" w:lineRule="atLeast"/>
        <w:ind w:left="680" w:right="0"/>
        <w:jc w:val="both"/>
        <w:textAlignment w:val="baseline"/>
        <w:rPr>
          <w:sz w:val="39"/>
        </w:rPr>
      </w:pPr>
      <w:bookmarkStart w:name="" w:id="1992"/>
      <w:r>
        <w:rPr>
          <w:rFonts w:ascii="TimesNewRoman" w:hAnsi="TimesNewRoman" w:cs="TimesNewRoman" w:eastAsia="TimesNewRoman"/>
          <w:sz w:val="39"/>
          <w:spacing w:val="0"/>
          <w:color w:val="000000"/>
          <w:b w:val="off"/>
          <w:i w:val="off"/>
        </w:rPr>
        <w:t>②  Frag. 41D.</w:t>
      </w:r>
      <w:bookmarkEnd w:id="1992"/>
    </w:p>
    <w:p>
      <w:pPr>
        <w:pageBreakBefore w:val="off"/>
        <w:tabs/>
        <w:wordWrap w:val="off"/>
        <w:spacing w:before="0" w:after="0" w:line="500" w:lineRule="atLeast"/>
        <w:ind w:left="680" w:right="0"/>
        <w:jc w:val="both"/>
        <w:textAlignment w:val="baseline"/>
        <w:rPr>
          <w:sz w:val="30"/>
        </w:rPr>
      </w:pPr>
      <w:bookmarkStart w:name="" w:id="1993"/>
      <w:r>
        <w:rPr>
          <w:rFonts w:ascii="仿宋" w:hAnsi="仿宋" w:cs="仿宋" w:eastAsia="仿宋"/>
          <w:sz w:val="30"/>
          <w:spacing w:val="0"/>
          <w:color w:val="000000"/>
          <w:b w:val="off"/>
          <w:i w:val="off"/>
        </w:rPr>
        <w:t>③ 第尔斯的异文 λιθος使这句诗读起来更有韵律。</w:t>
      </w:r>
      <w:bookmarkEnd w:id="1993"/>
    </w:p>
    <w:p>
      <w:pPr>
        <w:pageBreakBefore w:val="off"/>
        <w:tabs/>
        <w:wordWrap w:val="off"/>
        <w:spacing w:before="0" w:after="0" w:line="460" w:lineRule="atLeast"/>
        <w:ind w:left="0" w:right="0"/>
        <w:jc w:val="center"/>
        <w:textAlignment w:val="baseline"/>
        <w:rPr>
          <w:sz w:val="33"/>
        </w:rPr>
      </w:pPr>
      <w:bookmarkStart w:name="" w:id="1994"/>
      <w:r>
        <w:rPr>
          <w:rFonts w:ascii="楷体" w:hAnsi="楷体" w:cs="楷体" w:eastAsia="楷体"/>
          <w:sz w:val="33"/>
          <w:spacing w:val="0"/>
          <w:color w:val="000000"/>
          <w:b w:val="off"/>
          <w:i w:val="off"/>
        </w:rPr>
        <w:t>—— 476 ——</w:t>
      </w:r>
      <w:bookmarkEnd w:id="1994"/>
    </w:p>
    <w:p>
      <w:r>
        <w:t/>
      </w:r>
    </w:p>
    <w:p>
      <w:pPr>
        <w:sectPr>
          <w:footerReference r:id="rId171"/>
          <w:headerReference r:id="rId172" w:type="default"/>
          <w:type w:val="nextPage"/>
          <w:pgSz w:w="15700" w:h="22460"/>
          <w:pgMar w:left="2340" w:top="1720" w:right="2340" w:bottom="1720" w:header="1420" w:footer="1420"/>
          <w:cols w:num="1"/>
        </w:sectPr>
      </w:pPr>
    </w:p>
    <w:p>
      <w:pPr>
        <w:pageBreakBefore w:val="off"/>
        <w:tabs/>
        <w:wordWrap w:val="off"/>
        <w:spacing w:before="300" w:after="0" w:line="640" w:lineRule="atLeast"/>
        <w:ind w:left="0" w:right="0"/>
        <w:jc w:val="center"/>
        <w:textAlignment w:val="baseline"/>
        <w:rPr>
          <w:sz w:val="42"/>
        </w:rPr>
      </w:pPr>
      <w:bookmarkStart w:name="" w:id="1995"/>
      <w:r>
        <w:rPr>
          <w:rFonts w:ascii="楷体" w:hAnsi="楷体" w:cs="楷体" w:eastAsia="楷体"/>
          <w:sz w:val="42"/>
          <w:spacing w:val="0"/>
          <w:color w:val="000000"/>
          <w:u w:val="single"/>
          <w:b w:val="off"/>
          <w:i w:val="off"/>
        </w:rPr>
        <w:t xml:space="preserve">               第七卷  第五章  克里安忒              </w:t>
      </w:r>
      <w:bookmarkEnd w:id="1995"/>
    </w:p>
    <w:p>
      <w:pPr>
        <w:pageBreakBefore w:val="off"/>
        <w:tabs/>
        <w:wordWrap w:val="off"/>
        <w:spacing w:before="400" w:after="0" w:line="640" w:lineRule="atLeast"/>
        <w:ind w:left="20" w:right="100"/>
        <w:jc w:val="both"/>
        <w:textAlignment w:val="baseline"/>
        <w:rPr>
          <w:sz w:val="42"/>
        </w:rPr>
      </w:pPr>
      <w:bookmarkStart w:name="" w:id="1996"/>
      <w:r>
        <w:rPr>
          <w:rFonts w:ascii="宋体" w:hAnsi="宋体" w:cs="宋体" w:eastAsia="宋体"/>
          <w:sz w:val="42"/>
          <w:spacing w:val="0"/>
          <w:color w:val="000000"/>
          <w:b w:val="off"/>
          <w:i w:val="off"/>
        </w:rPr>
        <w:t>西劳应答：“我不会被奉承战胜。”克里安忒又说：“是的，</w:t>
      </w:r>
      <w:r>
        <w:rPr>
          <w:rFonts w:ascii="宋体" w:hAnsi="宋体" w:cs="宋体" w:eastAsia="宋体"/>
          <w:sz w:val="42"/>
          <w:spacing w:val="0"/>
          <w:color w:val="000000"/>
          <w:b w:val="off"/>
          <w:i w:val="off"/>
        </w:rPr>
        <w:t>但我的奉承在于宣告你的理论同你的实践不相容。”</w:t>
      </w:r>
      <w:bookmarkEnd w:id="1996"/>
    </w:p>
    <w:p>
      <w:pPr>
        <w:pageBreakBefore w:val="off"/>
        <w:tabs/>
        <w:wordWrap w:val="off"/>
        <w:spacing w:before="0" w:after="0" w:line="640" w:lineRule="atLeast"/>
        <w:ind w:left="20" w:right="60" w:firstLine="840"/>
        <w:jc w:val="both"/>
        <w:textAlignment w:val="baseline"/>
        <w:rPr>
          <w:sz w:val="42"/>
        </w:rPr>
      </w:pPr>
      <w:bookmarkStart w:name="" w:id="1997"/>
      <w:r>
        <w:rPr>
          <w:rFonts w:ascii="宋体" w:hAnsi="宋体" w:cs="宋体" w:eastAsia="宋体"/>
          <w:sz w:val="42"/>
          <w:spacing w:val="0"/>
          <w:color w:val="000000"/>
          <w:b w:val="off"/>
          <w:i w:val="off"/>
        </w:rPr>
        <w:t>有人问他应该怎样教导儿子，克里安忒从《厄勒克特</w:t>
      </w:r>
      <w:r>
        <w:rPr>
          <w:rFonts w:ascii="宋体" w:hAnsi="宋体" w:cs="宋体" w:eastAsia="宋体"/>
          <w:sz w:val="42"/>
          <w:spacing w:val="0"/>
          <w:color w:val="000000"/>
          <w:b w:val="off"/>
          <w:i w:val="off"/>
        </w:rPr>
        <w:t>拉》(Electra)中引用诗句回答：</w:t>
      </w:r>
      <w:bookmarkEnd w:id="1997"/>
    </w:p>
    <w:p>
      <w:pPr>
        <w:pageBreakBefore w:val="off"/>
        <w:tabs/>
        <w:wordWrap w:val="off"/>
        <w:spacing w:before="0" w:after="0" w:line="640" w:lineRule="exact"/>
        <w:ind w:left="0" w:right="0"/>
        <w:jc w:val="both"/>
        <w:textAlignment w:val="baseline"/>
        <w:rPr>
          <w:sz w:val="42"/>
        </w:rPr>
      </w:pPr>
      <w:bookmarkStart w:name="" w:id="1998"/>
      <w:r>
        <w:rPr>
          <w:rFonts w:ascii="宋体" w:hAnsi="宋体" w:cs="宋体" w:eastAsia="宋体"/>
          <w:sz w:val="42"/>
          <w:spacing w:val="0"/>
          <w:color w:val="000000"/>
          <w:b w:val="off"/>
          <w:i w:val="off"/>
        </w:rPr>
        <w:t/>
      </w:r>
      <w:bookmarkEnd w:id="1998"/>
    </w:p>
    <w:p>
      <w:pPr>
        <w:pageBreakBefore w:val="off"/>
        <w:tabs/>
        <w:wordWrap w:val="off"/>
        <w:spacing w:before="0" w:after="0" w:line="640" w:lineRule="atLeast"/>
        <w:ind w:left="860" w:right="0"/>
        <w:jc w:val="both"/>
        <w:textAlignment w:val="baseline"/>
        <w:rPr>
          <w:sz w:val="42"/>
        </w:rPr>
      </w:pPr>
      <w:bookmarkStart w:name="" w:id="1999"/>
      <w:r>
        <w:rPr>
          <w:rFonts w:ascii="宋体" w:hAnsi="宋体" w:cs="宋体" w:eastAsia="宋体"/>
          <w:sz w:val="42"/>
          <w:spacing w:val="0"/>
          <w:color w:val="000000"/>
          <w:b w:val="off"/>
          <w:i w:val="off"/>
        </w:rPr>
        <w:t>安静，安静，让你的脚步轻点。①</w:t>
      </w:r>
      <w:bookmarkEnd w:id="1999"/>
    </w:p>
    <w:p>
      <w:pPr>
        <w:pageBreakBefore w:val="off"/>
        <w:tabs/>
        <w:wordWrap w:val="off"/>
        <w:spacing w:before="0" w:after="0" w:line="640" w:lineRule="exact"/>
        <w:ind w:left="0" w:right="0"/>
        <w:jc w:val="both"/>
        <w:textAlignment w:val="baseline"/>
        <w:rPr>
          <w:sz w:val="42"/>
        </w:rPr>
      </w:pPr>
      <w:bookmarkStart w:name="" w:id="2000"/>
      <w:r>
        <w:rPr>
          <w:rFonts w:ascii="宋体" w:hAnsi="宋体" w:cs="宋体" w:eastAsia="宋体"/>
          <w:sz w:val="42"/>
          <w:spacing w:val="0"/>
          <w:color w:val="000000"/>
          <w:b w:val="off"/>
          <w:i w:val="off"/>
        </w:rPr>
        <w:t/>
      </w:r>
      <w:bookmarkEnd w:id="2000"/>
    </w:p>
    <w:p>
      <w:pPr>
        <w:pageBreakBefore w:val="off"/>
        <w:tabs/>
        <w:wordWrap w:val="off"/>
        <w:spacing w:before="0" w:after="0" w:line="640" w:lineRule="atLeast"/>
        <w:ind w:left="860" w:right="0"/>
        <w:jc w:val="both"/>
        <w:textAlignment w:val="baseline"/>
        <w:rPr>
          <w:sz w:val="42"/>
        </w:rPr>
      </w:pPr>
      <w:bookmarkStart w:name="" w:id="2001"/>
      <w:r>
        <w:rPr>
          <w:rFonts w:ascii="宋体" w:hAnsi="宋体" w:cs="宋体" w:eastAsia="宋体"/>
          <w:sz w:val="42"/>
          <w:spacing w:val="0"/>
          <w:color w:val="000000"/>
          <w:b w:val="off"/>
          <w:i w:val="off"/>
        </w:rPr>
        <w:t>一个拉栖代蒙人称辛劳是件好事，他大为高兴，说：</w:t>
      </w:r>
      <w:bookmarkEnd w:id="2001"/>
    </w:p>
    <w:p>
      <w:pPr>
        <w:pageBreakBefore w:val="off"/>
        <w:tabs/>
        <w:wordWrap w:val="off"/>
        <w:spacing w:before="0" w:after="0" w:line="640" w:lineRule="exact"/>
        <w:ind w:left="0" w:right="0"/>
        <w:jc w:val="both"/>
        <w:textAlignment w:val="baseline"/>
        <w:rPr>
          <w:sz w:val="42"/>
        </w:rPr>
      </w:pPr>
      <w:bookmarkStart w:name="" w:id="2002"/>
      <w:r>
        <w:rPr>
          <w:rFonts w:ascii="宋体" w:hAnsi="宋体" w:cs="宋体" w:eastAsia="宋体"/>
          <w:sz w:val="42"/>
          <w:spacing w:val="0"/>
          <w:color w:val="000000"/>
          <w:b w:val="off"/>
          <w:i w:val="off"/>
        </w:rPr>
        <w:t/>
      </w:r>
      <w:bookmarkEnd w:id="2002"/>
    </w:p>
    <w:p>
      <w:pPr>
        <w:pageBreakBefore w:val="off"/>
        <w:tabs/>
        <w:wordWrap w:val="off"/>
        <w:spacing w:before="0" w:after="0" w:line="640" w:lineRule="atLeast"/>
        <w:ind w:left="1700" w:right="0"/>
        <w:jc w:val="both"/>
        <w:textAlignment w:val="baseline"/>
        <w:rPr>
          <w:sz w:val="42"/>
        </w:rPr>
      </w:pPr>
      <w:bookmarkStart w:name="" w:id="2003"/>
      <w:r>
        <w:rPr>
          <w:rFonts w:ascii="宋体" w:hAnsi="宋体" w:cs="宋体" w:eastAsia="宋体"/>
          <w:sz w:val="42"/>
          <w:spacing w:val="0"/>
          <w:color w:val="000000"/>
          <w:b w:val="off"/>
          <w:i w:val="off"/>
        </w:rPr>
        <w:t>你有高贵的血统，亲爱的孩子。②</w:t>
      </w:r>
      <w:bookmarkEnd w:id="2003"/>
    </w:p>
    <w:p>
      <w:pPr>
        <w:pageBreakBefore w:val="off"/>
        <w:tabs/>
        <w:wordWrap w:val="off"/>
        <w:spacing w:before="0" w:after="0" w:line="640" w:lineRule="exact"/>
        <w:ind w:left="0" w:right="0"/>
        <w:jc w:val="both"/>
        <w:textAlignment w:val="baseline"/>
        <w:rPr>
          <w:sz w:val="42"/>
        </w:rPr>
      </w:pPr>
      <w:bookmarkStart w:name="" w:id="2004"/>
      <w:r>
        <w:rPr>
          <w:rFonts w:ascii="宋体" w:hAnsi="宋体" w:cs="宋体" w:eastAsia="宋体"/>
          <w:sz w:val="42"/>
          <w:spacing w:val="0"/>
          <w:color w:val="000000"/>
          <w:b w:val="off"/>
          <w:i w:val="off"/>
        </w:rPr>
        <w:t/>
      </w:r>
      <w:bookmarkEnd w:id="2004"/>
    </w:p>
    <w:p>
      <w:pPr>
        <w:pageBreakBefore w:val="off"/>
        <w:tabs/>
        <w:wordWrap w:val="off"/>
        <w:spacing w:before="0" w:after="0" w:line="640" w:lineRule="atLeast"/>
        <w:ind w:left="20" w:right="80" w:firstLine="840"/>
        <w:jc w:val="both"/>
        <w:textAlignment w:val="baseline"/>
        <w:rPr>
          <w:sz w:val="42"/>
        </w:rPr>
      </w:pPr>
      <w:bookmarkStart w:name="" w:id="2005"/>
      <w:r>
        <w:rPr>
          <w:rFonts w:ascii="宋体" w:hAnsi="宋体" w:cs="宋体" w:eastAsia="宋体"/>
          <w:sz w:val="42"/>
          <w:spacing w:val="0"/>
          <w:color w:val="000000"/>
          <w:b w:val="off"/>
          <w:i w:val="off"/>
        </w:rPr>
        <w:t>有一次他跟一个年青人谈话，他问：“你明白了吗？”那</w:t>
      </w:r>
      <w:r>
        <w:rPr>
          <w:rFonts w:ascii="宋体" w:hAnsi="宋体" w:cs="宋体" w:eastAsia="宋体"/>
          <w:sz w:val="42"/>
          <w:spacing w:val="0"/>
          <w:color w:val="000000"/>
          <w:b w:val="off"/>
          <w:i w:val="off"/>
        </w:rPr>
        <w:t>年青人点头称是，他又说：“为什么我不明白你明白的东西</w:t>
      </w:r>
      <w:r>
        <w:rPr>
          <w:rFonts w:ascii="宋体" w:hAnsi="宋体" w:cs="宋体" w:eastAsia="宋体"/>
          <w:sz w:val="42"/>
          <w:spacing w:val="0"/>
          <w:color w:val="000000"/>
          <w:b w:val="off"/>
          <w:i w:val="off"/>
        </w:rPr>
        <w:t>呢？”</w:t>
      </w:r>
      <w:r>
        <mc:AlternateContent>
          <mc:Choice Requires="wps">
            <w:drawing>
              <wp:anchor allowOverlap="true" layoutInCell="true" locked="false" simplePos="false" behindDoc="false" relativeHeight="251659264" distL="0" distR="0" distT="0" distB="0">
                <wp:simplePos x="0" y="0"/>
                <wp:positionH relativeFrom="page">
                  <wp:posOffset>8521700</wp:posOffset>
                </wp:positionH>
                <wp:positionV relativeFrom="paragraph">
                  <wp:posOffset>12700</wp:posOffset>
                </wp:positionV>
                <wp:extent cx="1282700" cy="317500"/>
                <wp:wrapNone/>
                <wp:docPr id="56" name="文本框 56"/>
                <a:graphic xmlns:a="http://schemas.openxmlformats.org/drawingml/2006/main">
                  <a:graphicData uri="http://schemas.microsoft.com/office/word/2010/wordprocessingShape">
                    <wps:wsp>
                      <wps:cNvSpPr txBox="true"/>
                      <wps:spPr>
                        <a:xfrm>
                          <a:off x="0" y="0"/>
                          <a:ext cx="12827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0"/>
                              </w:rPr>
                            </w:pPr>
                            <w:bookmarkStart w:name="" w:id="2006"/>
                            <w:r>
                              <w:rPr>
                                <w:rFonts w:ascii="仿宋" w:hAnsi="仿宋" w:cs="仿宋" w:eastAsia="仿宋"/>
                                <w:sz w:val="30"/>
                                <w:spacing w:val="0"/>
                                <w:color w:val="000000"/>
                                <w:b w:val="off"/>
                                <w:i w:val="off"/>
                              </w:rPr>
                              <w:t>ⅤⅡ.172-174</w:t>
                            </w:r>
                            <w:bookmarkEnd w:id="2006"/>
                          </w:p>
                        </w:txbxContent>
                      </wps:txbx>
                      <wps:bodyPr wrap="square" lIns="0" rIns="0" tIns="0" bIns="0" vert="horz" anchor="t">
                        <a:noAutofit/>
                      </wps:bodyPr>
                    </wps:wsp>
                  </a:graphicData>
                </a:graphic>
              </wp:anchor>
            </w:drawing>
          </mc:Choice>
          <mc:Fallback>
            <w:pict>
              <v:shape type="#_x0000_t202" filled="f" stroked="f" style="margin-left:671pt;margin-top:1pt;width:101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0"/>
                        </w:rPr>
                      </w:pPr>
                      <w:bookmarkStart w:name="" w:id="2007"/>
                      <w:r>
                        <w:rPr>
                          <w:rFonts w:ascii="仿宋" w:hAnsi="仿宋" w:cs="仿宋" w:eastAsia="仿宋"/>
                          <w:sz w:val="30"/>
                          <w:spacing w:val="0"/>
                          <w:color w:val="000000"/>
                          <w:b w:val="off"/>
                          <w:i w:val="off"/>
                        </w:rPr>
                        <w:t>ⅤⅡ.172-174</w:t>
                      </w:r>
                      <w:bookmarkEnd w:id="2007"/>
                    </w:p>
                  </w:txbxContent>
                </v:textbox>
              </v:shape>
            </w:pict>
          </mc:Fallback>
        </mc:AlternateContent>
      </w:r>
      <w:bookmarkEnd w:id="2005"/>
    </w:p>
    <w:p>
      <w:pPr>
        <w:pageBreakBefore w:val="off"/>
        <w:tabs/>
        <w:wordWrap w:val="off"/>
        <w:spacing w:before="0" w:after="0" w:line="640" w:lineRule="atLeast"/>
        <w:ind w:left="20" w:right="140" w:firstLine="840"/>
        <w:jc w:val="both"/>
        <w:textAlignment w:val="baseline"/>
        <w:rPr>
          <w:sz w:val="42"/>
        </w:rPr>
      </w:pPr>
      <w:bookmarkStart w:name="" w:id="2008"/>
      <w:r>
        <w:rPr>
          <w:rFonts w:ascii="宋体" w:hAnsi="宋体" w:cs="宋体" w:eastAsia="宋体"/>
          <w:sz w:val="42"/>
          <w:spacing w:val="0"/>
          <w:color w:val="000000"/>
          <w:b w:val="off"/>
          <w:i w:val="off"/>
        </w:rPr>
        <w:t>有一次，诗人索西忒乌(Sositheus)朗诵下面的诗句，</w:t>
      </w:r>
      <w:r>
        <w:rPr>
          <w:rFonts w:ascii="宋体" w:hAnsi="宋体" w:cs="宋体" w:eastAsia="宋体"/>
          <w:sz w:val="42"/>
          <w:spacing w:val="0"/>
          <w:color w:val="000000"/>
          <w:b w:val="off"/>
          <w:i w:val="off"/>
        </w:rPr>
        <w:t>当时他正好在剧院里听着：</w:t>
      </w:r>
      <w:bookmarkEnd w:id="2008"/>
    </w:p>
    <w:p>
      <w:pPr>
        <w:pageBreakBefore w:val="off"/>
        <w:tabs/>
        <w:wordWrap w:val="off"/>
        <w:spacing w:before="0" w:after="0" w:line="640" w:lineRule="exact"/>
        <w:ind w:left="0" w:right="0"/>
        <w:jc w:val="both"/>
        <w:textAlignment w:val="baseline"/>
        <w:rPr>
          <w:sz w:val="42"/>
        </w:rPr>
      </w:pPr>
      <w:bookmarkStart w:name="" w:id="2009"/>
      <w:r>
        <w:rPr>
          <w:rFonts w:ascii="宋体" w:hAnsi="宋体" w:cs="宋体" w:eastAsia="宋体"/>
          <w:sz w:val="42"/>
          <w:spacing w:val="0"/>
          <w:color w:val="000000"/>
          <w:b w:val="off"/>
          <w:i w:val="off"/>
        </w:rPr>
        <w:t/>
      </w:r>
      <w:bookmarkEnd w:id="2009"/>
    </w:p>
    <w:p>
      <w:pPr>
        <w:pageBreakBefore w:val="off"/>
        <w:tabs/>
        <w:wordWrap w:val="off"/>
        <w:spacing w:before="0" w:after="0" w:line="640" w:lineRule="atLeast"/>
        <w:ind w:left="860" w:right="940" w:firstLine="840"/>
        <w:jc w:val="both"/>
        <w:textAlignment w:val="baseline"/>
        <w:rPr>
          <w:sz w:val="42"/>
        </w:rPr>
      </w:pPr>
      <w:bookmarkStart w:name="" w:id="2010"/>
      <w:r>
        <w:rPr>
          <w:rFonts w:ascii="宋体" w:hAnsi="宋体" w:cs="宋体" w:eastAsia="宋体"/>
          <w:sz w:val="42"/>
          <w:spacing w:val="0"/>
          <w:color w:val="000000"/>
          <w:b w:val="off"/>
          <w:i w:val="off"/>
        </w:rPr>
        <w:t>像哑了的羊群一样为克里安忒的愚蠢所驱</w:t>
      </w:r>
      <w:r>
        <w:rPr>
          <w:rFonts w:ascii="宋体" w:hAnsi="宋体" w:cs="宋体" w:eastAsia="宋体"/>
          <w:sz w:val="42"/>
          <w:spacing w:val="0"/>
          <w:color w:val="000000"/>
          <w:b w:val="off"/>
          <w:i w:val="off"/>
        </w:rPr>
        <w:t>使。③</w:t>
      </w:r>
      <w:bookmarkEnd w:id="2010"/>
    </w:p>
    <w:p>
      <w:pPr>
        <w:pageBreakBefore w:val="off"/>
        <w:tabs/>
        <w:wordWrap w:val="off"/>
        <w:spacing w:before="0" w:after="0" w:line="640" w:lineRule="exact"/>
        <w:ind w:left="0" w:right="0"/>
        <w:jc w:val="both"/>
        <w:textAlignment w:val="baseline"/>
        <w:rPr>
          <w:sz w:val="42"/>
        </w:rPr>
      </w:pPr>
      <w:bookmarkStart w:name="" w:id="2011"/>
      <w:r>
        <w:rPr>
          <w:rFonts w:ascii="宋体" w:hAnsi="宋体" w:cs="宋体" w:eastAsia="宋体"/>
          <w:sz w:val="42"/>
          <w:spacing w:val="0"/>
          <w:color w:val="000000"/>
          <w:b w:val="off"/>
          <w:i w:val="off"/>
        </w:rPr>
        <w:t/>
      </w:r>
      <w:bookmarkEnd w:id="2011"/>
    </w:p>
    <w:p>
      <w:pPr>
        <w:pageBreakBefore w:val="off"/>
        <w:tabs/>
        <w:wordWrap w:val="off"/>
        <w:spacing w:before="0" w:after="0" w:line="640" w:lineRule="atLeast"/>
        <w:ind w:left="20" w:right="100" w:firstLine="840"/>
        <w:jc w:val="both"/>
        <w:textAlignment w:val="baseline"/>
        <w:rPr>
          <w:sz w:val="42"/>
        </w:rPr>
      </w:pPr>
      <w:bookmarkStart w:name="" w:id="2012"/>
      <w:r>
        <w:rPr>
          <w:rFonts w:ascii="宋体" w:hAnsi="宋体" w:cs="宋体" w:eastAsia="宋体"/>
          <w:sz w:val="42"/>
          <w:spacing w:val="0"/>
          <w:color w:val="000000"/>
          <w:b w:val="off"/>
          <w:i w:val="off"/>
        </w:rPr>
        <w:t>而他却不动声色。观众大为惊诧，以至于对他鼓掌赞许</w:t>
      </w:r>
      <w:r>
        <w:rPr>
          <w:rFonts w:ascii="宋体" w:hAnsi="宋体" w:cs="宋体" w:eastAsia="宋体"/>
          <w:sz w:val="42"/>
          <w:spacing w:val="0"/>
          <w:color w:val="000000"/>
          <w:b w:val="off"/>
          <w:i w:val="off"/>
        </w:rPr>
        <w:t>而把索西忒乌赶下了台。事后诗人为对他的羞辱向他道歉，</w:t>
      </w:r>
      <w:r>
        <w:rPr>
          <w:rFonts w:ascii="宋体" w:hAnsi="宋体" w:cs="宋体" w:eastAsia="宋体"/>
          <w:sz w:val="42"/>
          <w:spacing w:val="0"/>
          <w:color w:val="000000"/>
          <w:b w:val="off"/>
          <w:i w:val="off"/>
        </w:rPr>
        <w:t>他接受了道歉，还说：狄奥尼修和赫拉克勒让诗人们取笑却</w:t>
      </w:r>
      <w:bookmarkEnd w:id="2012"/>
    </w:p>
    <w:p>
      <w:pPr>
        <w:pageBreakBefore w:val="off"/>
        <w:tabs/>
        <w:wordWrap w:val="off"/>
        <w:spacing w:before="0" w:after="0" w:line="640" w:lineRule="atLeast"/>
        <w:ind w:left="40" w:right="0"/>
        <w:jc w:val="both"/>
        <w:textAlignment w:val="baseline"/>
        <w:rPr>
          <w:sz w:val="42"/>
        </w:rPr>
      </w:pPr>
      <w:bookmarkStart w:name="" w:id="2013"/>
      <w:r>
        <w:rPr>
          <w:rFonts w:ascii="宋体" w:hAnsi="宋体" w:cs="宋体" w:eastAsia="宋体"/>
          <w:sz w:val="42"/>
          <w:spacing w:val="0"/>
          <w:color w:val="000000"/>
          <w:u w:val="single"/>
          <w:b w:val="off"/>
          <w:i w:val="off"/>
        </w:rPr>
        <w:t xml:space="preserve">             </w:t>
      </w:r>
      <w:bookmarkEnd w:id="2013"/>
    </w:p>
    <w:p>
      <w:pPr>
        <w:pageBreakBefore w:val="off"/>
        <w:tabs/>
        <w:wordWrap w:val="off"/>
        <w:spacing w:before="300" w:after="0" w:line="580" w:lineRule="atLeast"/>
        <w:ind w:left="600" w:right="0"/>
        <w:jc w:val="both"/>
        <w:textAlignment w:val="baseline"/>
        <w:rPr>
          <w:sz w:val="43"/>
        </w:rPr>
      </w:pPr>
      <w:bookmarkStart w:name="" w:id="2014"/>
      <w:r>
        <w:rPr>
          <w:rFonts w:ascii="TimesNewRoman" w:hAnsi="TimesNewRoman" w:cs="TimesNewRoman" w:eastAsia="TimesNewRoman"/>
          <w:sz w:val="43"/>
          <w:spacing w:val="0"/>
          <w:color w:val="000000"/>
          <w:b w:val="off"/>
          <w:i w:val="off"/>
        </w:rPr>
        <w:t>①  Eur. El. 140.</w:t>
      </w:r>
      <w:bookmarkEnd w:id="2014"/>
    </w:p>
    <w:p>
      <w:pPr>
        <w:pageBreakBefore w:val="off"/>
        <w:tabs/>
        <w:wordWrap w:val="off"/>
        <w:spacing w:before="0" w:after="0" w:line="420" w:lineRule="atLeast"/>
        <w:ind w:left="600" w:right="0"/>
        <w:jc w:val="both"/>
        <w:textAlignment w:val="baseline"/>
        <w:rPr>
          <w:sz w:val="31"/>
        </w:rPr>
      </w:pPr>
      <w:bookmarkStart w:name="" w:id="2015"/>
      <w:r>
        <w:rPr>
          <w:rFonts w:ascii="宋体" w:hAnsi="宋体" w:cs="宋体" w:eastAsia="宋体"/>
          <w:sz w:val="31"/>
          <w:spacing w:val="0"/>
          <w:color w:val="000000"/>
          <w:b w:val="off"/>
          <w:i w:val="off"/>
        </w:rPr>
        <w:t>② 荷马《奥德赛》iv, 611。</w:t>
      </w:r>
      <w:bookmarkEnd w:id="2015"/>
    </w:p>
    <w:p>
      <w:pPr>
        <w:pageBreakBefore w:val="off"/>
        <w:tabs/>
        <w:wordWrap w:val="off"/>
        <w:spacing w:before="0" w:after="0" w:line="580" w:lineRule="atLeast"/>
        <w:ind w:left="600" w:right="0"/>
        <w:jc w:val="both"/>
        <w:textAlignment w:val="baseline"/>
        <w:rPr>
          <w:sz w:val="43"/>
        </w:rPr>
      </w:pPr>
      <w:bookmarkStart w:name="" w:id="2016"/>
      <w:r>
        <w:rPr>
          <w:rFonts w:ascii="TimesNewRoman" w:hAnsi="TimesNewRoman" w:cs="TimesNewRoman" w:eastAsia="TimesNewRoman"/>
          <w:sz w:val="43"/>
          <w:spacing w:val="0"/>
          <w:color w:val="000000"/>
          <w:b w:val="off"/>
          <w:i w:val="off"/>
        </w:rPr>
        <w:t>③  Nauck, T. G. F.², p.823.</w:t>
      </w:r>
      <w:bookmarkEnd w:id="2016"/>
    </w:p>
    <w:p>
      <w:pPr>
        <w:pageBreakBefore w:val="off"/>
        <w:tabs/>
        <w:wordWrap w:val="off"/>
        <w:spacing w:before="0" w:after="0" w:line="500" w:lineRule="atLeast"/>
        <w:ind w:left="0" w:right="0"/>
        <w:jc w:val="center"/>
        <w:textAlignment w:val="baseline"/>
        <w:rPr>
          <w:sz w:val="36"/>
        </w:rPr>
      </w:pPr>
      <w:bookmarkStart w:name="" w:id="2017"/>
      <w:r>
        <w:rPr>
          <w:rFonts w:ascii="楷体" w:hAnsi="楷体" w:cs="楷体" w:eastAsia="楷体"/>
          <w:sz w:val="36"/>
          <w:spacing w:val="0"/>
          <w:color w:val="000000"/>
          <w:b w:val="off"/>
          <w:i w:val="off"/>
        </w:rPr>
        <w:t>—— 477 —</w:t>
      </w:r>
      <w:bookmarkEnd w:id="2017"/>
    </w:p>
    <w:p>
      <w:r>
        <w:t/>
      </w:r>
    </w:p>
    <w:p>
      <w:pPr>
        <w:sectPr>
          <w:footerReference r:id="rId173"/>
          <w:headerReference r:id="rId174" w:type="default"/>
          <w:type w:val="nextPage"/>
          <w:pgSz w:w="15700" w:h="22880"/>
          <w:pgMar w:left="2240" w:top="1760" w:right="2240" w:bottom="1760" w:header="1460" w:footer="1460"/>
          <w:cols w:num="1"/>
        </w:sectPr>
      </w:pPr>
    </w:p>
    <w:p>
      <w:pPr>
        <w:pageBreakBefore w:val="off"/>
        <w:tabs/>
        <w:wordWrap w:val="off"/>
        <w:spacing w:before="300" w:after="0" w:line="540" w:lineRule="atLeast"/>
        <w:ind w:left="0" w:right="0"/>
        <w:jc w:val="center"/>
        <w:textAlignment w:val="baseline"/>
        <w:rPr>
          <w:sz w:val="40"/>
        </w:rPr>
      </w:pPr>
      <w:bookmarkStart w:name="" w:id="2018"/>
      <w:r>
        <w:rPr>
          <w:rFonts w:ascii="仿宋" w:hAnsi="仿宋" w:cs="仿宋" w:eastAsia="仿宋"/>
          <w:sz w:val="40"/>
          <w:spacing w:val="0"/>
          <w:color w:val="000000"/>
          <w:u w:val="single"/>
          <w:b w:val="on"/>
          <w:i w:val="off"/>
        </w:rPr>
        <w:t xml:space="preserve">                      名哲言行录                     </w:t>
      </w:r>
      <w:bookmarkEnd w:id="2018"/>
    </w:p>
    <w:p>
      <w:pPr>
        <w:pageBreakBefore w:val="off"/>
        <w:tabs/>
        <w:wordWrap w:val="off"/>
        <w:spacing w:before="400" w:after="0" w:line="640" w:lineRule="atLeast"/>
        <w:ind w:left="340" w:right="0"/>
        <w:jc w:val="both"/>
        <w:textAlignment w:val="baseline"/>
        <w:rPr>
          <w:sz w:val="41"/>
        </w:rPr>
      </w:pPr>
      <w:bookmarkStart w:name="" w:id="2019"/>
      <w:r>
        <w:rPr>
          <w:rFonts w:ascii="宋体" w:hAnsi="宋体" w:cs="宋体" w:eastAsia="宋体"/>
          <w:sz w:val="41"/>
          <w:spacing w:val="0"/>
          <w:color w:val="000000"/>
          <w:b w:val="off"/>
          <w:i w:val="off"/>
        </w:rPr>
        <w:t>没有生气，因此如果他自己让一时疏忽而滥用的言词激怒的</w:t>
      </w:r>
      <w:r>
        <w:rPr>
          <w:rFonts w:ascii="宋体" w:hAnsi="宋体" w:cs="宋体" w:eastAsia="宋体"/>
          <w:sz w:val="41"/>
          <w:spacing w:val="0"/>
          <w:color w:val="000000"/>
          <w:b w:val="off"/>
          <w:i w:val="off"/>
        </w:rPr>
        <w:t>话就显得愚蠢了。他常说，逍遥派就像七弦琴，尽管他们奏</w:t>
      </w:r>
      <w:r>
        <w:rPr>
          <w:rFonts w:ascii="宋体" w:hAnsi="宋体" w:cs="宋体" w:eastAsia="宋体"/>
          <w:sz w:val="41"/>
          <w:spacing w:val="0"/>
          <w:color w:val="000000"/>
          <w:b w:val="off"/>
          <w:i w:val="off"/>
        </w:rPr>
        <w:t>出甜美的声音，自己却听不到。据说他曾把“一个人的品质</w:t>
      </w:r>
      <w:r>
        <w:rPr>
          <w:rFonts w:ascii="宋体" w:hAnsi="宋体" w:cs="宋体" w:eastAsia="宋体"/>
          <w:sz w:val="41"/>
          <w:spacing w:val="0"/>
          <w:color w:val="000000"/>
          <w:b w:val="off"/>
          <w:i w:val="off"/>
        </w:rPr>
        <w:t>可从外表得知”这一看法归给芝诺，于是一个风趣的年青人</w:t>
      </w:r>
      <w:r>
        <w:rPr>
          <w:rFonts w:ascii="宋体" w:hAnsi="宋体" w:cs="宋体" w:eastAsia="宋体"/>
          <w:sz w:val="41"/>
          <w:spacing w:val="0"/>
          <w:color w:val="000000"/>
          <w:b w:val="off"/>
          <w:i w:val="off"/>
        </w:rPr>
        <w:t>把他带到一个因在乡下劳作而双手长满老茧的浪荡子面前，</w:t>
      </w:r>
      <w:r>
        <w:rPr>
          <w:rFonts w:ascii="宋体" w:hAnsi="宋体" w:cs="宋体" w:eastAsia="宋体"/>
          <w:sz w:val="41"/>
          <w:spacing w:val="0"/>
          <w:color w:val="000000"/>
          <w:b w:val="off"/>
          <w:i w:val="off"/>
        </w:rPr>
        <w:t>要他说说这个人品质如何，克里安忒一时困窘无措，便打发</w:t>
      </w:r>
      <w:r>
        <w:rPr>
          <w:rFonts w:ascii="宋体" w:hAnsi="宋体" w:cs="宋体" w:eastAsia="宋体"/>
          <w:sz w:val="41"/>
          <w:spacing w:val="0"/>
          <w:color w:val="000000"/>
          <w:b w:val="off"/>
          <w:i w:val="off"/>
        </w:rPr>
        <w:t>那人走开，而那人正要走时打了个喷嚏，于是克里安忒大</w:t>
      </w:r>
      <w:r>
        <w:rPr>
          <w:rFonts w:ascii="宋体" w:hAnsi="宋体" w:cs="宋体" w:eastAsia="宋体"/>
          <w:sz w:val="41"/>
          <w:spacing w:val="0"/>
          <w:color w:val="000000"/>
          <w:b w:val="off"/>
          <w:i w:val="off"/>
        </w:rPr>
        <w:t>喊，“我知道了，他是个女人气十足的家伙”。他对一个和他</w:t>
      </w:r>
      <w:r>
        <w:rPr>
          <w:rFonts w:ascii="宋体" w:hAnsi="宋体" w:cs="宋体" w:eastAsia="宋体"/>
          <w:sz w:val="41"/>
          <w:spacing w:val="0"/>
          <w:color w:val="000000"/>
          <w:b w:val="off"/>
          <w:i w:val="off"/>
        </w:rPr>
        <w:t>说话的性格孤僻的人说：“你不是在和坏人说话。”有人拿他</w:t>
      </w:r>
      <w:r>
        <w:rPr>
          <w:rFonts w:ascii="宋体" w:hAnsi="宋体" w:cs="宋体" w:eastAsia="宋体"/>
          <w:sz w:val="41"/>
          <w:spacing w:val="0"/>
          <w:color w:val="000000"/>
          <w:b w:val="off"/>
          <w:i w:val="off"/>
        </w:rPr>
        <w:t>年老开玩笑，他回敬说：“我准备离开这个世界了；但想到</w:t>
      </w:r>
      <w:r>
        <w:rPr>
          <w:rFonts w:ascii="宋体" w:hAnsi="宋体" w:cs="宋体" w:eastAsia="宋体"/>
          <w:sz w:val="41"/>
          <w:spacing w:val="0"/>
          <w:color w:val="000000"/>
          <w:b w:val="off"/>
          <w:i w:val="off"/>
        </w:rPr>
        <w:t>我身体各部分都很健康且仍能读写时，我就打算再等等。”</w:t>
      </w:r>
      <w:r>
        <w:rPr>
          <w:rFonts w:ascii="宋体" w:hAnsi="宋体" w:cs="宋体" w:eastAsia="宋体"/>
          <w:sz w:val="41"/>
          <w:spacing w:val="0"/>
          <w:color w:val="000000"/>
          <w:b w:val="off"/>
          <w:i w:val="off"/>
        </w:rPr>
        <w:t>据说他因缺钱买纸而把芝诺的讲演记在牡蛎壳和牛的肩胛骨</w:t>
      </w:r>
      <w:r>
        <w:rPr>
          <w:rFonts w:ascii="宋体" w:hAnsi="宋体" w:cs="宋体" w:eastAsia="宋体"/>
          <w:sz w:val="41"/>
          <w:spacing w:val="0"/>
          <w:color w:val="000000"/>
          <w:b w:val="off"/>
          <w:i w:val="off"/>
        </w:rPr>
        <w:t>上。这就是他。尽管芝诺有其他许多杰出学生，但他却能继</w:t>
      </w:r>
      <w:r>
        <w:rPr>
          <w:rFonts w:ascii="宋体" w:hAnsi="宋体" w:cs="宋体" w:eastAsia="宋体"/>
          <w:sz w:val="41"/>
          <w:spacing w:val="0"/>
          <w:color w:val="000000"/>
          <w:b w:val="off"/>
          <w:i w:val="off"/>
        </w:rPr>
        <w:t>芝诺成为学派的领袖。</w:t>
      </w:r>
      <w:bookmarkEnd w:id="2019"/>
    </w:p>
    <w:p>
      <w:pPr>
        <w:pageBreakBefore w:val="off"/>
        <w:tabs/>
        <w:wordWrap w:val="off"/>
        <w:spacing w:before="0" w:after="0" w:line="640" w:lineRule="atLeast"/>
        <w:ind w:left="1200" w:right="0"/>
        <w:jc w:val="both"/>
        <w:textAlignment w:val="baseline"/>
        <w:rPr>
          <w:sz w:val="41"/>
        </w:rPr>
      </w:pPr>
      <w:bookmarkStart w:name="" w:id="2020"/>
      <w:r>
        <w:rPr>
          <w:rFonts w:ascii="宋体" w:hAnsi="宋体" w:cs="宋体" w:eastAsia="宋体"/>
          <w:sz w:val="41"/>
          <w:spacing w:val="0"/>
          <w:color w:val="000000"/>
          <w:b w:val="off"/>
          <w:i w:val="off"/>
        </w:rPr>
        <w:t>他留下了一些非常优秀的作品，如下：</w:t>
      </w:r>
      <w:r>
        <mc:AlternateContent>
          <mc:Choice Requires="wps">
            <w:drawing>
              <wp:anchor allowOverlap="true" layoutInCell="true" locked="false" simplePos="false" behindDoc="false" relativeHeight="251659264" distL="0" distR="0" distT="0" distB="0">
                <wp:simplePos x="0" y="0"/>
                <wp:positionH relativeFrom="page">
                  <wp:posOffset>355600</wp:posOffset>
                </wp:positionH>
                <wp:positionV relativeFrom="paragraph">
                  <wp:posOffset>-774700</wp:posOffset>
                </wp:positionV>
                <wp:extent cx="1270000" cy="330200"/>
                <wp:wrapNone/>
                <wp:docPr id="57" name="文本框 57"/>
                <a:graphic xmlns:a="http://schemas.openxmlformats.org/drawingml/2006/main">
                  <a:graphicData uri="http://schemas.microsoft.com/office/word/2010/wordprocessingShape">
                    <wps:wsp>
                      <wps:cNvSpPr txBox="true"/>
                      <wps:spPr>
                        <a:xfrm>
                          <a:off x="0" y="0"/>
                          <a:ext cx="12700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2"/>
                              </w:rPr>
                            </w:pPr>
                            <w:bookmarkStart w:name="" w:id="2021"/>
                            <w:r>
                              <w:rPr>
                                <w:rFonts w:ascii="宋体" w:hAnsi="宋体" w:cs="宋体" w:eastAsia="宋体"/>
                                <w:sz w:val="32"/>
                                <w:spacing w:val="0"/>
                                <w:color w:val="000000"/>
                                <w:b w:val="off"/>
                                <w:i w:val="off"/>
                              </w:rPr>
                              <w:t>VⅡ.174-175</w:t>
                            </w:r>
                            <w:bookmarkEnd w:id="2021"/>
                          </w:p>
                        </w:txbxContent>
                      </wps:txbx>
                      <wps:bodyPr wrap="square" lIns="0" rIns="0" tIns="0" bIns="0" vert="horz" anchor="t">
                        <a:noAutofit/>
                      </wps:bodyPr>
                    </wps:wsp>
                  </a:graphicData>
                </a:graphic>
              </wp:anchor>
            </w:drawing>
          </mc:Choice>
          <mc:Fallback>
            <w:pict>
              <v:shape type="#_x0000_t202" filled="f" stroked="f" style="margin-left:28pt;margin-top:-61pt;width:100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2"/>
                        </w:rPr>
                      </w:pPr>
                      <w:bookmarkStart w:name="" w:id="2022"/>
                      <w:r>
                        <w:rPr>
                          <w:rFonts w:ascii="宋体" w:hAnsi="宋体" w:cs="宋体" w:eastAsia="宋体"/>
                          <w:sz w:val="32"/>
                          <w:spacing w:val="0"/>
                          <w:color w:val="000000"/>
                          <w:b w:val="off"/>
                          <w:i w:val="off"/>
                        </w:rPr>
                        <w:t>VⅡ.174-175</w:t>
                      </w:r>
                      <w:bookmarkEnd w:id="2022"/>
                    </w:p>
                  </w:txbxContent>
                </v:textbox>
              </v:shape>
            </w:pict>
          </mc:Fallback>
        </mc:AlternateContent>
      </w:r>
      <w:bookmarkEnd w:id="2020"/>
    </w:p>
    <w:p>
      <w:pPr>
        <w:pageBreakBefore w:val="off"/>
        <w:tabs/>
        <w:wordWrap w:val="off"/>
        <w:spacing w:before="0" w:after="0" w:line="660" w:lineRule="exact"/>
        <w:ind w:left="0" w:right="0"/>
        <w:jc w:val="both"/>
        <w:textAlignment w:val="baseline"/>
        <w:rPr>
          <w:sz w:val="41"/>
        </w:rPr>
      </w:pPr>
      <w:bookmarkStart w:name="" w:id="2023"/>
      <w:r>
        <w:rPr>
          <w:rFonts w:ascii="宋体" w:hAnsi="宋体" w:cs="宋体" w:eastAsia="宋体"/>
          <w:sz w:val="41"/>
          <w:spacing w:val="0"/>
          <w:color w:val="000000"/>
          <w:b w:val="off"/>
          <w:i w:val="off"/>
        </w:rPr>
        <w:t/>
      </w:r>
      <w:bookmarkEnd w:id="2023"/>
    </w:p>
    <w:p>
      <w:pPr>
        <w:pageBreakBefore w:val="off"/>
        <w:tabs/>
        <w:wordWrap w:val="off"/>
        <w:spacing w:before="0" w:after="0" w:line="520" w:lineRule="atLeast"/>
        <w:ind w:left="1200" w:right="0"/>
        <w:jc w:val="both"/>
        <w:textAlignment w:val="baseline"/>
        <w:rPr>
          <w:sz w:val="35"/>
        </w:rPr>
      </w:pPr>
      <w:bookmarkStart w:name="" w:id="2024"/>
      <w:r>
        <w:rPr>
          <w:rFonts w:ascii="宋体" w:hAnsi="宋体" w:cs="宋体" w:eastAsia="宋体"/>
          <w:sz w:val="35"/>
          <w:spacing w:val="0"/>
          <w:color w:val="000000"/>
          <w:b w:val="on"/>
          <w:i w:val="off"/>
        </w:rPr>
        <w:t>《论时间》</w:t>
      </w:r>
      <w:bookmarkEnd w:id="2024"/>
    </w:p>
    <w:p>
      <w:pPr>
        <w:pageBreakBefore w:val="off"/>
        <w:tabs/>
        <w:wordWrap w:val="off"/>
        <w:spacing w:before="0" w:after="0" w:line="640" w:lineRule="atLeast"/>
        <w:ind w:left="1200" w:right="0"/>
        <w:jc w:val="both"/>
        <w:textAlignment w:val="baseline"/>
        <w:rPr>
          <w:sz w:val="41"/>
        </w:rPr>
      </w:pPr>
      <w:bookmarkStart w:name="" w:id="2025"/>
      <w:r>
        <w:rPr>
          <w:rFonts w:ascii="宋体" w:hAnsi="宋体" w:cs="宋体" w:eastAsia="宋体"/>
          <w:sz w:val="41"/>
          <w:spacing w:val="0"/>
          <w:color w:val="000000"/>
          <w:b w:val="off"/>
          <w:i w:val="off"/>
        </w:rPr>
        <w:t>《论芝诺的自然哲学》，两卷</w:t>
      </w:r>
      <w:bookmarkEnd w:id="2025"/>
    </w:p>
    <w:p>
      <w:pPr>
        <w:pageBreakBefore w:val="off"/>
        <w:tabs/>
        <w:wordWrap w:val="off"/>
        <w:spacing w:before="0" w:after="0" w:line="640" w:lineRule="atLeast"/>
        <w:ind w:left="1200" w:right="0"/>
        <w:jc w:val="both"/>
        <w:textAlignment w:val="baseline"/>
        <w:rPr>
          <w:sz w:val="41"/>
        </w:rPr>
      </w:pPr>
      <w:bookmarkStart w:name="" w:id="2026"/>
      <w:r>
        <w:rPr>
          <w:rFonts w:ascii="宋体" w:hAnsi="宋体" w:cs="宋体" w:eastAsia="宋体"/>
          <w:sz w:val="41"/>
          <w:spacing w:val="0"/>
          <w:color w:val="000000"/>
          <w:b w:val="off"/>
          <w:i w:val="off"/>
        </w:rPr>
        <w:t>《对赫拉克利特的阐释》，四卷</w:t>
      </w:r>
      <w:bookmarkEnd w:id="2026"/>
    </w:p>
    <w:p>
      <w:pPr>
        <w:pageBreakBefore w:val="off"/>
        <w:tabs/>
        <w:wordWrap w:val="off"/>
        <w:spacing w:before="0" w:after="0" w:line="640" w:lineRule="atLeast"/>
        <w:ind w:left="1200" w:right="0"/>
        <w:jc w:val="both"/>
        <w:textAlignment w:val="baseline"/>
        <w:rPr>
          <w:sz w:val="41"/>
        </w:rPr>
      </w:pPr>
      <w:bookmarkStart w:name="" w:id="2027"/>
      <w:r>
        <w:rPr>
          <w:rFonts w:ascii="宋体" w:hAnsi="宋体" w:cs="宋体" w:eastAsia="宋体"/>
          <w:sz w:val="41"/>
          <w:spacing w:val="0"/>
          <w:color w:val="000000"/>
          <w:b w:val="off"/>
          <w:i w:val="off"/>
        </w:rPr>
        <w:t>《论感觉》</w:t>
      </w:r>
      <w:bookmarkEnd w:id="2027"/>
    </w:p>
    <w:p>
      <w:pPr>
        <w:pageBreakBefore w:val="off"/>
        <w:tabs/>
        <w:wordWrap w:val="off"/>
        <w:spacing w:before="0" w:after="0" w:line="640" w:lineRule="atLeast"/>
        <w:ind w:left="1200" w:right="0"/>
        <w:jc w:val="both"/>
        <w:textAlignment w:val="baseline"/>
        <w:rPr>
          <w:sz w:val="41"/>
        </w:rPr>
      </w:pPr>
      <w:bookmarkStart w:name="" w:id="2028"/>
      <w:r>
        <w:rPr>
          <w:rFonts w:ascii="宋体" w:hAnsi="宋体" w:cs="宋体" w:eastAsia="宋体"/>
          <w:sz w:val="41"/>
          <w:spacing w:val="0"/>
          <w:color w:val="000000"/>
          <w:b w:val="off"/>
          <w:i w:val="off"/>
        </w:rPr>
        <w:t>《论艺术》</w:t>
      </w:r>
      <w:bookmarkEnd w:id="2028"/>
    </w:p>
    <w:p>
      <w:pPr>
        <w:pageBreakBefore w:val="off"/>
        <w:tabs/>
        <w:wordWrap w:val="off"/>
        <w:spacing w:before="0" w:after="0" w:line="640" w:lineRule="atLeast"/>
        <w:ind w:left="1200" w:right="0"/>
        <w:jc w:val="both"/>
        <w:textAlignment w:val="baseline"/>
        <w:rPr>
          <w:sz w:val="41"/>
        </w:rPr>
      </w:pPr>
      <w:bookmarkStart w:name="" w:id="2029"/>
      <w:r>
        <w:rPr>
          <w:rFonts w:ascii="宋体" w:hAnsi="宋体" w:cs="宋体" w:eastAsia="宋体"/>
          <w:sz w:val="41"/>
          <w:spacing w:val="0"/>
          <w:color w:val="000000"/>
          <w:b w:val="off"/>
          <w:i w:val="off"/>
        </w:rPr>
        <w:t>《答德谟克利特》</w:t>
      </w:r>
      <w:bookmarkEnd w:id="2029"/>
    </w:p>
    <w:p>
      <w:pPr>
        <w:pageBreakBefore w:val="off"/>
        <w:tabs/>
        <w:wordWrap w:val="off"/>
        <w:spacing w:before="0" w:after="0" w:line="640" w:lineRule="atLeast"/>
        <w:ind w:left="1200" w:right="0"/>
        <w:jc w:val="both"/>
        <w:textAlignment w:val="baseline"/>
        <w:rPr>
          <w:sz w:val="41"/>
        </w:rPr>
      </w:pPr>
      <w:bookmarkStart w:name="" w:id="2030"/>
      <w:r>
        <w:rPr>
          <w:rFonts w:ascii="宋体" w:hAnsi="宋体" w:cs="宋体" w:eastAsia="宋体"/>
          <w:sz w:val="41"/>
          <w:spacing w:val="0"/>
          <w:color w:val="000000"/>
          <w:b w:val="off"/>
          <w:i w:val="off"/>
        </w:rPr>
        <w:t>《答阿里司塔库》</w:t>
      </w:r>
      <w:bookmarkEnd w:id="2030"/>
    </w:p>
    <w:p>
      <w:pPr>
        <w:pageBreakBefore w:val="off"/>
        <w:tabs/>
        <w:wordWrap w:val="off"/>
        <w:spacing w:before="0" w:after="0" w:line="640" w:lineRule="atLeast"/>
        <w:ind w:left="1200" w:right="0"/>
        <w:jc w:val="both"/>
        <w:textAlignment w:val="baseline"/>
        <w:rPr>
          <w:sz w:val="41"/>
        </w:rPr>
      </w:pPr>
      <w:bookmarkStart w:name="" w:id="2031"/>
      <w:r>
        <w:rPr>
          <w:rFonts w:ascii="宋体" w:hAnsi="宋体" w:cs="宋体" w:eastAsia="宋体"/>
          <w:sz w:val="41"/>
          <w:spacing w:val="0"/>
          <w:color w:val="000000"/>
          <w:b w:val="off"/>
          <w:i w:val="off"/>
        </w:rPr>
        <w:t>《答赫里鲁斯》</w:t>
      </w:r>
      <w:bookmarkEnd w:id="2031"/>
    </w:p>
    <w:p>
      <w:pPr>
        <w:pageBreakBefore w:val="off"/>
        <w:tabs/>
        <w:wordWrap w:val="off"/>
        <w:spacing w:before="0" w:after="0" w:line="640" w:lineRule="atLeast"/>
        <w:ind w:left="1200" w:right="0"/>
        <w:jc w:val="both"/>
        <w:textAlignment w:val="baseline"/>
        <w:rPr>
          <w:sz w:val="41"/>
        </w:rPr>
      </w:pPr>
      <w:bookmarkStart w:name="" w:id="2032"/>
      <w:r>
        <w:rPr>
          <w:rFonts w:ascii="宋体" w:hAnsi="宋体" w:cs="宋体" w:eastAsia="宋体"/>
          <w:sz w:val="41"/>
          <w:spacing w:val="0"/>
          <w:color w:val="000000"/>
          <w:b w:val="off"/>
          <w:i w:val="off"/>
        </w:rPr>
        <w:t>《论冲动》，两卷</w:t>
      </w:r>
      <w:bookmarkEnd w:id="2032"/>
    </w:p>
    <w:p>
      <w:pPr>
        <w:pageBreakBefore w:val="off"/>
        <w:tabs/>
        <w:wordWrap w:val="off"/>
        <w:spacing w:before="0" w:after="0" w:line="640" w:lineRule="atLeast"/>
        <w:ind w:left="1200" w:right="0"/>
        <w:jc w:val="both"/>
        <w:textAlignment w:val="baseline"/>
        <w:rPr>
          <w:sz w:val="41"/>
        </w:rPr>
      </w:pPr>
      <w:bookmarkStart w:name="" w:id="2033"/>
      <w:r>
        <w:rPr>
          <w:rFonts w:ascii="宋体" w:hAnsi="宋体" w:cs="宋体" w:eastAsia="宋体"/>
          <w:sz w:val="41"/>
          <w:spacing w:val="0"/>
          <w:color w:val="000000"/>
          <w:b w:val="off"/>
          <w:i w:val="off"/>
        </w:rPr>
        <w:t>《古迹》</w:t>
      </w:r>
      <w:bookmarkEnd w:id="2033"/>
    </w:p>
    <w:p>
      <w:pPr>
        <w:pageBreakBefore w:val="off"/>
        <w:tabs/>
        <w:wordWrap w:val="off"/>
        <w:spacing w:before="0" w:after="0" w:line="640" w:lineRule="atLeast"/>
        <w:ind w:left="1200" w:right="0"/>
        <w:jc w:val="both"/>
        <w:textAlignment w:val="baseline"/>
        <w:rPr>
          <w:sz w:val="41"/>
        </w:rPr>
      </w:pPr>
      <w:bookmarkStart w:name="" w:id="2034"/>
      <w:r>
        <w:rPr>
          <w:rFonts w:ascii="宋体" w:hAnsi="宋体" w:cs="宋体" w:eastAsia="宋体"/>
          <w:sz w:val="41"/>
          <w:spacing w:val="0"/>
          <w:color w:val="000000"/>
          <w:b w:val="off"/>
          <w:i w:val="off"/>
        </w:rPr>
        <w:t>《论诸神》</w:t>
      </w:r>
      <w:bookmarkEnd w:id="2034"/>
    </w:p>
    <w:p>
      <w:pPr>
        <w:pageBreakBefore w:val="off"/>
        <w:tabs/>
        <w:wordWrap w:val="off"/>
        <w:spacing w:before="0" w:after="0" w:line="440" w:lineRule="atLeast"/>
        <w:ind w:left="0" w:right="0"/>
        <w:jc w:val="center"/>
        <w:textAlignment w:val="baseline"/>
        <w:rPr>
          <w:sz w:val="32"/>
        </w:rPr>
      </w:pPr>
      <w:bookmarkStart w:name="" w:id="2035"/>
      <w:r>
        <w:rPr>
          <w:rFonts w:ascii="宋体" w:hAnsi="宋体" w:cs="宋体" w:eastAsia="宋体"/>
          <w:sz w:val="32"/>
          <w:spacing w:val="0"/>
          <w:color w:val="000000"/>
          <w:b w:val="off"/>
          <w:i w:val="off"/>
        </w:rPr>
        <w:t>————  478  ——</w:t>
      </w:r>
      <w:bookmarkEnd w:id="2035"/>
    </w:p>
    <w:p>
      <w:r>
        <w:t/>
      </w:r>
    </w:p>
    <w:p>
      <w:pPr>
        <w:sectPr>
          <w:footerReference r:id="rId175"/>
          <w:headerReference r:id="rId176" w:type="default"/>
          <w:type w:val="nextPage"/>
          <w:pgSz w:w="15700" w:h="22880"/>
          <w:pgMar w:left="2140" w:top="1780" w:right="2140" w:bottom="1780" w:header="1480" w:footer="1480"/>
          <w:cols w:num="1"/>
        </w:sectPr>
      </w:pPr>
    </w:p>
    <w:p>
      <w:pPr>
        <w:pageBreakBefore w:val="off"/>
        <w:tabs/>
        <w:wordWrap w:val="off"/>
        <w:spacing w:before="320" w:after="0" w:line="720" w:lineRule="atLeast"/>
        <w:ind w:left="0" w:right="0"/>
        <w:jc w:val="center"/>
        <w:textAlignment w:val="baseline"/>
        <w:rPr>
          <w:sz w:val="39"/>
        </w:rPr>
      </w:pPr>
      <w:bookmarkStart w:name="" w:id="2036"/>
      <w:r>
        <w:rPr>
          <w:rFonts w:ascii="宋体" w:hAnsi="宋体" w:cs="宋体" w:eastAsia="宋体"/>
          <w:sz w:val="39"/>
          <w:spacing w:val="0"/>
          <w:color w:val="000000"/>
          <w:u w:val="single"/>
          <w:b w:val="off"/>
          <w:i w:val="off"/>
        </w:rPr>
        <w:t xml:space="preserve">                第七卷   第五章  克里安忒               </w:t>
      </w:r>
      <w:bookmarkEnd w:id="2036"/>
    </w:p>
    <w:p>
      <w:pPr>
        <w:pageBreakBefore w:val="off"/>
        <w:tabs/>
        <w:wordWrap w:val="off"/>
        <w:spacing w:before="0" w:after="0" w:line="540" w:lineRule="exact"/>
        <w:ind w:left="0" w:right="0"/>
        <w:jc w:val="center"/>
        <w:textAlignment w:val="baseline"/>
        <w:rPr>
          <w:sz w:val="39"/>
        </w:rPr>
      </w:pPr>
      <w:bookmarkStart w:name="" w:id="2037"/>
      <w:r>
        <w:rPr>
          <w:rFonts w:ascii="宋体" w:hAnsi="宋体" w:cs="宋体" w:eastAsia="宋体"/>
          <w:sz w:val="39"/>
          <w:spacing w:val="0"/>
          <w:color w:val="000000"/>
          <w:b w:val="off"/>
          <w:i w:val="off"/>
        </w:rPr>
        <w:t/>
      </w:r>
      <w:bookmarkEnd w:id="2037"/>
    </w:p>
    <w:p>
      <w:pPr>
        <w:pageBreakBefore w:val="off"/>
        <w:tabs/>
        <w:wordWrap w:val="off"/>
        <w:spacing w:before="0" w:after="0" w:line="540" w:lineRule="atLeast"/>
        <w:ind w:left="820" w:right="0"/>
        <w:jc w:val="both"/>
        <w:textAlignment w:val="baseline"/>
        <w:rPr>
          <w:sz w:val="39"/>
        </w:rPr>
      </w:pPr>
      <w:bookmarkStart w:name="" w:id="2038"/>
      <w:r>
        <w:rPr>
          <w:rFonts w:ascii="宋体" w:hAnsi="宋体" w:cs="宋体" w:eastAsia="宋体"/>
          <w:sz w:val="39"/>
          <w:spacing w:val="0"/>
          <w:color w:val="000000"/>
          <w:b w:val="off"/>
          <w:i w:val="off"/>
        </w:rPr>
        <w:t>《论巨人》</w:t>
      </w:r>
      <w:bookmarkEnd w:id="2038"/>
    </w:p>
    <w:p>
      <w:pPr>
        <w:pageBreakBefore w:val="off"/>
        <w:tabs/>
        <w:wordWrap w:val="off"/>
        <w:spacing w:before="0" w:after="0" w:line="580" w:lineRule="atLeast"/>
        <w:ind w:left="820" w:right="0"/>
        <w:jc w:val="both"/>
        <w:textAlignment w:val="baseline"/>
        <w:rPr>
          <w:sz w:val="39"/>
        </w:rPr>
      </w:pPr>
      <w:bookmarkStart w:name="" w:id="2039"/>
      <w:r>
        <w:rPr>
          <w:rFonts w:ascii="宋体" w:hAnsi="宋体" w:cs="宋体" w:eastAsia="宋体"/>
          <w:sz w:val="39"/>
          <w:spacing w:val="0"/>
          <w:color w:val="000000"/>
          <w:b w:val="off"/>
          <w:i w:val="off"/>
        </w:rPr>
        <w:t>《论婚姻》</w:t>
      </w:r>
      <w:bookmarkEnd w:id="2039"/>
    </w:p>
    <w:p>
      <w:pPr>
        <w:pageBreakBefore w:val="off"/>
        <w:tabs/>
        <w:wordWrap w:val="off"/>
        <w:spacing w:before="0" w:after="0" w:line="560" w:lineRule="atLeast"/>
        <w:ind w:left="820" w:right="0"/>
        <w:jc w:val="both"/>
        <w:textAlignment w:val="baseline"/>
        <w:rPr>
          <w:sz w:val="39"/>
        </w:rPr>
      </w:pPr>
      <w:bookmarkStart w:name="" w:id="2040"/>
      <w:r>
        <w:rPr>
          <w:rFonts w:ascii="宋体" w:hAnsi="宋体" w:cs="宋体" w:eastAsia="宋体"/>
          <w:sz w:val="39"/>
          <w:spacing w:val="0"/>
          <w:color w:val="000000"/>
          <w:b w:val="off"/>
          <w:i w:val="off"/>
        </w:rPr>
        <w:t>《论荷马》</w:t>
      </w:r>
      <w:bookmarkEnd w:id="2040"/>
    </w:p>
    <w:p>
      <w:pPr>
        <w:pageBreakBefore w:val="off"/>
        <w:tabs/>
        <w:wordWrap w:val="off"/>
        <w:spacing w:before="0" w:after="0" w:line="580" w:lineRule="atLeast"/>
        <w:ind w:left="820" w:right="0"/>
        <w:jc w:val="both"/>
        <w:textAlignment w:val="baseline"/>
        <w:rPr>
          <w:sz w:val="39"/>
        </w:rPr>
      </w:pPr>
      <w:bookmarkStart w:name="" w:id="2041"/>
      <w:r>
        <w:rPr>
          <w:rFonts w:ascii="宋体" w:hAnsi="宋体" w:cs="宋体" w:eastAsia="宋体"/>
          <w:sz w:val="39"/>
          <w:spacing w:val="0"/>
          <w:color w:val="000000"/>
          <w:b w:val="off"/>
          <w:i w:val="off"/>
        </w:rPr>
        <w:t>《论责任》，三卷</w:t>
      </w:r>
      <w:bookmarkEnd w:id="2041"/>
    </w:p>
    <w:p>
      <w:pPr>
        <w:pageBreakBefore w:val="off"/>
        <w:tabs/>
        <w:wordWrap w:val="off"/>
        <w:spacing w:before="0" w:after="0" w:line="580" w:lineRule="atLeast"/>
        <w:ind w:left="820" w:right="0"/>
        <w:jc w:val="both"/>
        <w:textAlignment w:val="baseline"/>
        <w:rPr>
          <w:sz w:val="39"/>
        </w:rPr>
      </w:pPr>
      <w:bookmarkStart w:name="" w:id="2042"/>
      <w:r>
        <w:rPr>
          <w:rFonts w:ascii="宋体" w:hAnsi="宋体" w:cs="宋体" w:eastAsia="宋体"/>
          <w:sz w:val="39"/>
          <w:spacing w:val="0"/>
          <w:color w:val="000000"/>
          <w:b w:val="off"/>
          <w:i w:val="off"/>
        </w:rPr>
        <w:t>《论善谏》</w:t>
      </w:r>
      <w:bookmarkEnd w:id="2042"/>
    </w:p>
    <w:p>
      <w:pPr>
        <w:pageBreakBefore w:val="off"/>
        <w:tabs/>
        <w:wordWrap w:val="off"/>
        <w:spacing w:before="0" w:after="0" w:line="560" w:lineRule="atLeast"/>
        <w:ind w:left="820" w:right="0"/>
        <w:jc w:val="both"/>
        <w:textAlignment w:val="baseline"/>
        <w:rPr>
          <w:sz w:val="39"/>
        </w:rPr>
      </w:pPr>
      <w:bookmarkStart w:name="" w:id="2043"/>
      <w:r>
        <w:rPr>
          <w:rFonts w:ascii="宋体" w:hAnsi="宋体" w:cs="宋体" w:eastAsia="宋体"/>
          <w:sz w:val="39"/>
          <w:spacing w:val="0"/>
          <w:color w:val="000000"/>
          <w:b w:val="off"/>
          <w:i w:val="off"/>
        </w:rPr>
        <w:t>《论感激》</w:t>
      </w:r>
      <w:bookmarkEnd w:id="2043"/>
    </w:p>
    <w:p>
      <w:pPr>
        <w:pageBreakBefore w:val="off"/>
        <w:tabs/>
        <w:wordWrap w:val="off"/>
        <w:spacing w:before="0" w:after="0" w:line="540" w:lineRule="atLeast"/>
        <w:ind w:left="820" w:right="0"/>
        <w:jc w:val="both"/>
        <w:textAlignment w:val="baseline"/>
        <w:rPr>
          <w:sz w:val="39"/>
        </w:rPr>
      </w:pPr>
      <w:bookmarkStart w:name="" w:id="2044"/>
      <w:r>
        <w:rPr>
          <w:rFonts w:ascii="宋体" w:hAnsi="宋体" w:cs="宋体" w:eastAsia="宋体"/>
          <w:sz w:val="39"/>
          <w:spacing w:val="0"/>
          <w:color w:val="000000"/>
          <w:b w:val="off"/>
          <w:i w:val="off"/>
        </w:rPr>
        <w:t>《一个忠告》</w:t>
      </w:r>
      <w:bookmarkEnd w:id="2044"/>
    </w:p>
    <w:p>
      <w:pPr>
        <w:pageBreakBefore w:val="off"/>
        <w:tabs/>
        <w:wordWrap w:val="off"/>
        <w:spacing w:before="0" w:after="0" w:line="580" w:lineRule="atLeast"/>
        <w:ind w:left="820" w:right="0"/>
        <w:jc w:val="both"/>
        <w:textAlignment w:val="baseline"/>
        <w:rPr>
          <w:sz w:val="39"/>
        </w:rPr>
      </w:pPr>
      <w:bookmarkStart w:name="" w:id="2045"/>
      <w:r>
        <w:rPr>
          <w:rFonts w:ascii="宋体" w:hAnsi="宋体" w:cs="宋体" w:eastAsia="宋体"/>
          <w:sz w:val="39"/>
          <w:spacing w:val="0"/>
          <w:color w:val="000000"/>
          <w:b w:val="off"/>
          <w:i w:val="off"/>
        </w:rPr>
        <w:t>《论德性》</w:t>
      </w:r>
      <w:bookmarkEnd w:id="2045"/>
    </w:p>
    <w:p>
      <w:pPr>
        <w:pageBreakBefore w:val="off"/>
        <w:tabs/>
        <w:wordWrap w:val="off"/>
        <w:spacing w:before="0" w:after="0" w:line="540" w:lineRule="atLeast"/>
        <w:ind w:left="820" w:right="0"/>
        <w:jc w:val="both"/>
        <w:textAlignment w:val="baseline"/>
        <w:rPr>
          <w:sz w:val="39"/>
        </w:rPr>
      </w:pPr>
      <w:bookmarkStart w:name="" w:id="2046"/>
      <w:r>
        <w:rPr>
          <w:rFonts w:ascii="宋体" w:hAnsi="宋体" w:cs="宋体" w:eastAsia="宋体"/>
          <w:sz w:val="39"/>
          <w:spacing w:val="0"/>
          <w:color w:val="000000"/>
          <w:b w:val="off"/>
          <w:i w:val="off"/>
        </w:rPr>
        <w:t>《论自然能力》</w:t>
      </w:r>
      <w:bookmarkEnd w:id="2046"/>
    </w:p>
    <w:p>
      <w:pPr>
        <w:pageBreakBefore w:val="off"/>
        <w:tabs/>
        <w:wordWrap w:val="off"/>
        <w:spacing w:before="0" w:after="0" w:line="580" w:lineRule="atLeast"/>
        <w:ind w:left="820" w:right="0"/>
        <w:jc w:val="both"/>
        <w:textAlignment w:val="baseline"/>
        <w:rPr>
          <w:sz w:val="38"/>
        </w:rPr>
      </w:pPr>
      <w:bookmarkStart w:name="" w:id="2047"/>
      <w:r>
        <w:rPr>
          <w:rFonts w:ascii="宋体" w:hAnsi="宋体" w:cs="宋体" w:eastAsia="宋体"/>
          <w:sz w:val="38"/>
          <w:spacing w:val="0"/>
          <w:color w:val="000000"/>
          <w:b w:val="off"/>
          <w:i w:val="off"/>
        </w:rPr>
        <w:t>《论高吉普斯》</w:t>
      </w:r>
      <w:bookmarkEnd w:id="2047"/>
    </w:p>
    <w:p>
      <w:pPr>
        <w:pageBreakBefore w:val="off"/>
        <w:tabs/>
        <w:wordWrap w:val="off"/>
        <w:spacing w:before="0" w:after="0" w:line="580" w:lineRule="atLeast"/>
        <w:ind w:left="820" w:right="0"/>
        <w:jc w:val="both"/>
        <w:textAlignment w:val="baseline"/>
        <w:rPr>
          <w:sz w:val="38"/>
        </w:rPr>
      </w:pPr>
      <w:bookmarkStart w:name="" w:id="2048"/>
      <w:r>
        <w:rPr>
          <w:rFonts w:ascii="宋体" w:hAnsi="宋体" w:cs="宋体" w:eastAsia="宋体"/>
          <w:sz w:val="38"/>
          <w:spacing w:val="0"/>
          <w:color w:val="000000"/>
          <w:b w:val="off"/>
          <w:i w:val="off"/>
        </w:rPr>
        <w:t>《论嫉妒》</w:t>
      </w:r>
      <w:bookmarkEnd w:id="2048"/>
    </w:p>
    <w:p>
      <w:pPr>
        <w:pageBreakBefore w:val="off"/>
        <w:tabs/>
        <w:wordWrap w:val="off"/>
        <w:spacing w:before="0" w:after="0" w:line="580" w:lineRule="atLeast"/>
        <w:ind w:left="820" w:right="0"/>
        <w:jc w:val="both"/>
        <w:textAlignment w:val="baseline"/>
        <w:rPr>
          <w:sz w:val="38"/>
        </w:rPr>
      </w:pPr>
      <w:bookmarkStart w:name="" w:id="2049"/>
      <w:r>
        <w:rPr>
          <w:rFonts w:ascii="宋体" w:hAnsi="宋体" w:cs="宋体" w:eastAsia="宋体"/>
          <w:sz w:val="38"/>
          <w:spacing w:val="0"/>
          <w:color w:val="000000"/>
          <w:b w:val="off"/>
          <w:i w:val="off"/>
        </w:rPr>
        <w:t>《论爱》</w:t>
      </w:r>
      <w:bookmarkEnd w:id="2049"/>
    </w:p>
    <w:p>
      <w:pPr>
        <w:pageBreakBefore w:val="off"/>
        <w:tabs/>
        <w:wordWrap w:val="off"/>
        <w:spacing w:before="0" w:after="0" w:line="540" w:lineRule="atLeast"/>
        <w:ind w:left="820" w:right="0"/>
        <w:jc w:val="both"/>
        <w:textAlignment w:val="baseline"/>
        <w:rPr>
          <w:sz w:val="38"/>
        </w:rPr>
      </w:pPr>
      <w:bookmarkStart w:name="" w:id="2050"/>
      <w:r>
        <w:rPr>
          <w:rFonts w:ascii="宋体" w:hAnsi="宋体" w:cs="宋体" w:eastAsia="宋体"/>
          <w:sz w:val="38"/>
          <w:spacing w:val="0"/>
          <w:color w:val="000000"/>
          <w:b w:val="off"/>
          <w:i w:val="off"/>
        </w:rPr>
        <w:t>《论自由》</w:t>
      </w:r>
      <w:bookmarkEnd w:id="2050"/>
    </w:p>
    <w:p>
      <w:pPr>
        <w:pageBreakBefore w:val="off"/>
        <w:tabs/>
        <w:wordWrap w:val="off"/>
        <w:spacing w:before="0" w:after="0" w:line="580" w:lineRule="atLeast"/>
        <w:ind w:left="820" w:right="0"/>
        <w:jc w:val="both"/>
        <w:textAlignment w:val="baseline"/>
        <w:rPr>
          <w:sz w:val="38"/>
        </w:rPr>
      </w:pPr>
      <w:bookmarkStart w:name="" w:id="2051"/>
      <w:r>
        <w:rPr>
          <w:rFonts w:ascii="宋体" w:hAnsi="宋体" w:cs="宋体" w:eastAsia="宋体"/>
          <w:sz w:val="38"/>
          <w:spacing w:val="0"/>
          <w:color w:val="000000"/>
          <w:b w:val="off"/>
          <w:i w:val="off"/>
        </w:rPr>
        <w:t>《论爱的艺术》</w:t>
      </w:r>
      <w:bookmarkEnd w:id="2051"/>
    </w:p>
    <w:p>
      <w:pPr>
        <w:pageBreakBefore w:val="off"/>
        <w:tabs/>
        <w:wordWrap w:val="off"/>
        <w:spacing w:before="0" w:after="0" w:line="580" w:lineRule="atLeast"/>
        <w:ind w:left="820" w:right="0"/>
        <w:jc w:val="both"/>
        <w:textAlignment w:val="baseline"/>
        <w:rPr>
          <w:sz w:val="38"/>
        </w:rPr>
      </w:pPr>
      <w:bookmarkStart w:name="" w:id="2052"/>
      <w:r>
        <w:rPr>
          <w:rFonts w:ascii="宋体" w:hAnsi="宋体" w:cs="宋体" w:eastAsia="宋体"/>
          <w:sz w:val="38"/>
          <w:spacing w:val="0"/>
          <w:color w:val="000000"/>
          <w:b w:val="off"/>
          <w:i w:val="off"/>
        </w:rPr>
        <w:t>《论荣誉》</w:t>
      </w:r>
      <w:bookmarkEnd w:id="2052"/>
    </w:p>
    <w:p>
      <w:pPr>
        <w:pageBreakBefore w:val="off"/>
        <w:tabs/>
        <w:wordWrap w:val="off"/>
        <w:spacing w:before="0" w:after="0" w:line="580" w:lineRule="atLeast"/>
        <w:ind w:left="820" w:right="0"/>
        <w:jc w:val="both"/>
        <w:textAlignment w:val="baseline"/>
        <w:rPr>
          <w:sz w:val="38"/>
        </w:rPr>
      </w:pPr>
      <w:bookmarkStart w:name="" w:id="2053"/>
      <w:r>
        <w:rPr>
          <w:rFonts w:ascii="宋体" w:hAnsi="宋体" w:cs="宋体" w:eastAsia="宋体"/>
          <w:sz w:val="38"/>
          <w:spacing w:val="0"/>
          <w:color w:val="000000"/>
          <w:b w:val="off"/>
          <w:i w:val="off"/>
        </w:rPr>
        <w:t>《论名声》</w:t>
      </w:r>
      <w:bookmarkEnd w:id="2053"/>
    </w:p>
    <w:p>
      <w:pPr>
        <w:pageBreakBefore w:val="off"/>
        <w:tabs/>
        <w:wordWrap w:val="off"/>
        <w:spacing w:before="0" w:after="0" w:line="580" w:lineRule="atLeast"/>
        <w:ind w:left="820" w:right="0"/>
        <w:jc w:val="both"/>
        <w:textAlignment w:val="baseline"/>
        <w:rPr>
          <w:sz w:val="38"/>
        </w:rPr>
      </w:pPr>
      <w:bookmarkStart w:name="" w:id="2054"/>
      <w:r>
        <w:rPr>
          <w:rFonts w:ascii="宋体" w:hAnsi="宋体" w:cs="宋体" w:eastAsia="宋体"/>
          <w:sz w:val="38"/>
          <w:spacing w:val="0"/>
          <w:color w:val="000000"/>
          <w:b w:val="off"/>
          <w:i w:val="off"/>
        </w:rPr>
        <w:t>《论政治家》</w:t>
      </w:r>
      <w:bookmarkEnd w:id="2054"/>
    </w:p>
    <w:p>
      <w:pPr>
        <w:pageBreakBefore w:val="off"/>
        <w:tabs/>
        <w:wordWrap w:val="off"/>
        <w:spacing w:before="0" w:after="0" w:line="580" w:lineRule="atLeast"/>
        <w:ind w:left="820" w:right="0"/>
        <w:jc w:val="both"/>
        <w:textAlignment w:val="baseline"/>
        <w:rPr>
          <w:sz w:val="38"/>
        </w:rPr>
      </w:pPr>
      <w:bookmarkStart w:name="" w:id="2055"/>
      <w:r>
        <w:rPr>
          <w:rFonts w:ascii="宋体" w:hAnsi="宋体" w:cs="宋体" w:eastAsia="宋体"/>
          <w:sz w:val="38"/>
          <w:spacing w:val="0"/>
          <w:color w:val="000000"/>
          <w:b w:val="off"/>
          <w:i w:val="off"/>
        </w:rPr>
        <w:t>《论商讨》</w:t>
      </w:r>
      <w:bookmarkEnd w:id="2055"/>
    </w:p>
    <w:p>
      <w:pPr>
        <w:pageBreakBefore w:val="off"/>
        <w:tabs/>
        <w:wordWrap w:val="off"/>
        <w:spacing w:before="0" w:after="0" w:line="560" w:lineRule="atLeast"/>
        <w:ind w:left="820" w:right="0"/>
        <w:jc w:val="both"/>
        <w:textAlignment w:val="baseline"/>
        <w:rPr>
          <w:sz w:val="38"/>
        </w:rPr>
      </w:pPr>
      <w:bookmarkStart w:name="" w:id="2056"/>
      <w:r>
        <w:rPr>
          <w:rFonts w:ascii="宋体" w:hAnsi="宋体" w:cs="宋体" w:eastAsia="宋体"/>
          <w:sz w:val="38"/>
          <w:spacing w:val="0"/>
          <w:color w:val="000000"/>
          <w:b w:val="off"/>
          <w:i w:val="off"/>
        </w:rPr>
        <w:t>《论法律》</w:t>
      </w:r>
      <w:bookmarkEnd w:id="2056"/>
    </w:p>
    <w:p>
      <w:pPr>
        <w:pageBreakBefore w:val="off"/>
        <w:tabs>
          <w:tab w:pos="11000" w:val="left" w:leader="none"/>
        </w:tabs>
        <w:wordWrap w:val="off"/>
        <w:spacing w:before="0" w:after="0" w:line="540" w:lineRule="atLeast"/>
        <w:ind w:left="860" w:right="0"/>
        <w:jc w:val="both"/>
        <w:textAlignment w:val="baseline"/>
        <w:rPr>
          <w:sz w:val="38"/>
        </w:rPr>
      </w:pPr>
      <w:bookmarkStart w:name="" w:id="2057"/>
      <w:r>
        <w:rPr>
          <w:rFonts w:ascii="宋体" w:hAnsi="宋体" w:cs="宋体" w:eastAsia="宋体"/>
          <w:sz w:val="38"/>
          <w:spacing w:val="0"/>
          <w:color w:val="000000"/>
          <w:b w:val="off"/>
          <w:i w:val="off"/>
        </w:rPr>
        <w:t>《论诉讼》</w:t>
      </w:r>
      <w:r>
        <w:t xml:space="preserve">	</w:t>
      </w:r>
      <w:r>
        <w:rPr>
          <w:rFonts w:ascii="宋体" w:hAnsi="宋体" w:cs="宋体" w:eastAsia="宋体"/>
          <w:sz w:val="38"/>
          <w:spacing w:val="0"/>
          <w:color w:val="000000"/>
          <w:b w:val="off"/>
          <w:i w:val="off"/>
        </w:rPr>
        <w:t>VⅡ.175-176</w:t>
      </w:r>
      <w:bookmarkEnd w:id="2057"/>
    </w:p>
    <w:p>
      <w:pPr>
        <w:pageBreakBefore w:val="off"/>
        <w:tabs/>
        <w:wordWrap w:val="off"/>
        <w:spacing w:before="0" w:after="0" w:line="560" w:lineRule="atLeast"/>
        <w:ind w:left="820" w:right="0"/>
        <w:jc w:val="both"/>
        <w:textAlignment w:val="baseline"/>
        <w:rPr>
          <w:sz w:val="38"/>
        </w:rPr>
      </w:pPr>
      <w:bookmarkStart w:name="" w:id="2058"/>
      <w:r>
        <w:rPr>
          <w:rFonts w:ascii="宋体" w:hAnsi="宋体" w:cs="宋体" w:eastAsia="宋体"/>
          <w:sz w:val="38"/>
          <w:spacing w:val="0"/>
          <w:color w:val="000000"/>
          <w:b w:val="off"/>
          <w:i w:val="off"/>
        </w:rPr>
        <w:t>《论教育》</w:t>
      </w:r>
      <w:bookmarkEnd w:id="2058"/>
    </w:p>
    <w:p>
      <w:pPr>
        <w:pageBreakBefore w:val="off"/>
        <w:tabs/>
        <w:wordWrap w:val="off"/>
        <w:spacing w:before="0" w:after="0" w:line="580" w:lineRule="atLeast"/>
        <w:ind w:left="820" w:right="0"/>
        <w:jc w:val="both"/>
        <w:textAlignment w:val="baseline"/>
        <w:rPr>
          <w:sz w:val="38"/>
        </w:rPr>
      </w:pPr>
      <w:bookmarkStart w:name="" w:id="2059"/>
      <w:r>
        <w:rPr>
          <w:rFonts w:ascii="宋体" w:hAnsi="宋体" w:cs="宋体" w:eastAsia="宋体"/>
          <w:sz w:val="38"/>
          <w:spacing w:val="0"/>
          <w:color w:val="000000"/>
          <w:b w:val="off"/>
          <w:i w:val="off"/>
        </w:rPr>
        <w:t>《论逻辑学》，十三卷</w:t>
      </w:r>
      <w:bookmarkEnd w:id="2059"/>
    </w:p>
    <w:p>
      <w:pPr>
        <w:pageBreakBefore w:val="off"/>
        <w:tabs/>
        <w:wordWrap w:val="off"/>
        <w:spacing w:before="0" w:after="0" w:line="560" w:lineRule="atLeast"/>
        <w:ind w:left="820" w:right="0"/>
        <w:jc w:val="both"/>
        <w:textAlignment w:val="baseline"/>
        <w:rPr>
          <w:sz w:val="38"/>
        </w:rPr>
      </w:pPr>
      <w:bookmarkStart w:name="" w:id="2060"/>
      <w:r>
        <w:rPr>
          <w:rFonts w:ascii="宋体" w:hAnsi="宋体" w:cs="宋体" w:eastAsia="宋体"/>
          <w:sz w:val="38"/>
          <w:spacing w:val="0"/>
          <w:color w:val="000000"/>
          <w:b w:val="off"/>
          <w:i w:val="off"/>
        </w:rPr>
        <w:t>《论目的》</w:t>
      </w:r>
      <w:bookmarkEnd w:id="2060"/>
    </w:p>
    <w:p>
      <w:pPr>
        <w:pageBreakBefore w:val="off"/>
        <w:tabs/>
        <w:wordWrap w:val="off"/>
        <w:spacing w:before="0" w:after="0" w:line="580" w:lineRule="atLeast"/>
        <w:ind w:left="820" w:right="0"/>
        <w:jc w:val="both"/>
        <w:textAlignment w:val="baseline"/>
        <w:rPr>
          <w:sz w:val="38"/>
        </w:rPr>
      </w:pPr>
      <w:bookmarkStart w:name="" w:id="2061"/>
      <w:r>
        <w:rPr>
          <w:rFonts w:ascii="宋体" w:hAnsi="宋体" w:cs="宋体" w:eastAsia="宋体"/>
          <w:sz w:val="38"/>
          <w:spacing w:val="0"/>
          <w:color w:val="000000"/>
          <w:b w:val="off"/>
          <w:i w:val="off"/>
        </w:rPr>
        <w:t>《论美》</w:t>
      </w:r>
      <w:bookmarkEnd w:id="2061"/>
    </w:p>
    <w:p>
      <w:pPr>
        <w:pageBreakBefore w:val="off"/>
        <w:tabs/>
        <w:wordWrap w:val="off"/>
        <w:spacing w:before="0" w:after="0" w:line="540" w:lineRule="atLeast"/>
        <w:ind w:left="820" w:right="0"/>
        <w:jc w:val="both"/>
        <w:textAlignment w:val="baseline"/>
        <w:rPr>
          <w:sz w:val="38"/>
        </w:rPr>
      </w:pPr>
      <w:bookmarkStart w:name="" w:id="2062"/>
      <w:r>
        <w:rPr>
          <w:rFonts w:ascii="宋体" w:hAnsi="宋体" w:cs="宋体" w:eastAsia="宋体"/>
          <w:sz w:val="38"/>
          <w:spacing w:val="0"/>
          <w:color w:val="000000"/>
          <w:b w:val="off"/>
          <w:i w:val="off"/>
        </w:rPr>
        <w:t>《论品行》</w:t>
      </w:r>
      <w:bookmarkEnd w:id="2062"/>
    </w:p>
    <w:p>
      <w:pPr>
        <w:pageBreakBefore w:val="off"/>
        <w:tabs/>
        <w:wordWrap w:val="off"/>
        <w:spacing w:before="0" w:after="0" w:line="580" w:lineRule="atLeast"/>
        <w:ind w:left="820" w:right="0"/>
        <w:jc w:val="both"/>
        <w:textAlignment w:val="baseline"/>
        <w:rPr>
          <w:sz w:val="38"/>
        </w:rPr>
      </w:pPr>
      <w:bookmarkStart w:name="" w:id="2063"/>
      <w:r>
        <w:rPr>
          <w:rFonts w:ascii="宋体" w:hAnsi="宋体" w:cs="宋体" w:eastAsia="宋体"/>
          <w:sz w:val="38"/>
          <w:spacing w:val="0"/>
          <w:color w:val="000000"/>
          <w:b w:val="off"/>
          <w:i w:val="off"/>
        </w:rPr>
        <w:t>《论知识》</w:t>
      </w:r>
      <w:bookmarkEnd w:id="2063"/>
    </w:p>
    <w:p>
      <w:pPr>
        <w:pageBreakBefore w:val="off"/>
        <w:tabs/>
        <w:wordWrap w:val="off"/>
        <w:spacing w:before="0" w:after="0" w:line="580" w:lineRule="atLeast"/>
        <w:ind w:left="820" w:right="0"/>
        <w:jc w:val="both"/>
        <w:textAlignment w:val="baseline"/>
        <w:rPr>
          <w:sz w:val="38"/>
        </w:rPr>
      </w:pPr>
      <w:bookmarkStart w:name="" w:id="2064"/>
      <w:r>
        <w:rPr>
          <w:rFonts w:ascii="宋体" w:hAnsi="宋体" w:cs="宋体" w:eastAsia="宋体"/>
          <w:sz w:val="38"/>
          <w:spacing w:val="0"/>
          <w:color w:val="000000"/>
          <w:b w:val="off"/>
          <w:i w:val="off"/>
        </w:rPr>
        <w:t>《论王权》</w:t>
      </w:r>
      <w:bookmarkEnd w:id="2064"/>
    </w:p>
    <w:p>
      <w:pPr>
        <w:pageBreakBefore w:val="off"/>
        <w:tabs/>
        <w:wordWrap w:val="off"/>
        <w:spacing w:before="220" w:after="0" w:line="460" w:lineRule="atLeast"/>
        <w:ind w:left="4360" w:right="0"/>
        <w:jc w:val="both"/>
        <w:textAlignment w:val="baseline"/>
        <w:rPr>
          <w:sz w:val="33"/>
        </w:rPr>
      </w:pPr>
      <w:bookmarkStart w:name="" w:id="2065"/>
      <w:r>
        <w:rPr>
          <w:rFonts w:ascii="宋体" w:hAnsi="宋体" w:cs="宋体" w:eastAsia="宋体"/>
          <w:sz w:val="33"/>
          <w:spacing w:val="0"/>
          <w:color w:val="000000"/>
          <w:b w:val="off"/>
          <w:i w:val="off"/>
        </w:rPr>
        <w:t>————  479  ———</w:t>
      </w:r>
      <w:bookmarkEnd w:id="2065"/>
    </w:p>
    <w:p>
      <w:r>
        <w:t/>
      </w:r>
    </w:p>
    <w:p>
      <w:pPr>
        <w:sectPr>
          <w:footerReference r:id="rId177"/>
          <w:headerReference r:id="rId178" w:type="default"/>
          <w:type w:val="nextPage"/>
          <w:pgSz w:w="15700" w:h="22460"/>
          <w:pgMar w:left="1480" w:top="1760" w:right="1480" w:bottom="1760" w:header="1460" w:footer="1460"/>
          <w:cols w:num="1"/>
        </w:sectPr>
      </w:pPr>
    </w:p>
    <w:p>
      <w:pPr>
        <w:pageBreakBefore w:val="off"/>
        <w:tabs/>
        <w:wordWrap w:val="off"/>
        <w:spacing w:before="320" w:after="0" w:line="520" w:lineRule="atLeast"/>
        <w:ind w:left="0" w:right="0"/>
        <w:jc w:val="center"/>
        <w:textAlignment w:val="baseline"/>
        <w:rPr>
          <w:sz w:val="38"/>
        </w:rPr>
      </w:pPr>
      <w:bookmarkStart w:name="" w:id="2066"/>
      <w:r>
        <w:rPr>
          <w:rFonts w:ascii="仿宋" w:hAnsi="仿宋" w:cs="仿宋" w:eastAsia="仿宋"/>
          <w:sz w:val="38"/>
          <w:spacing w:val="0"/>
          <w:color w:val="000000"/>
          <w:u w:val="single"/>
          <w:b w:val="on"/>
          <w:i w:val="off"/>
        </w:rPr>
        <w:t xml:space="preserve">                       名哲言行录                      </w:t>
      </w:r>
      <w:bookmarkEnd w:id="2066"/>
    </w:p>
    <w:p>
      <w:pPr>
        <w:pageBreakBefore w:val="off"/>
        <w:tabs/>
        <w:wordWrap w:val="off"/>
        <w:spacing w:before="0" w:after="0" w:line="540" w:lineRule="exact"/>
        <w:ind w:left="0" w:right="0"/>
        <w:jc w:val="center"/>
        <w:textAlignment w:val="baseline"/>
        <w:rPr>
          <w:sz w:val="38"/>
        </w:rPr>
      </w:pPr>
      <w:bookmarkStart w:name="" w:id="2067"/>
      <w:r>
        <w:rPr>
          <w:rFonts w:ascii="宋体" w:hAnsi="宋体" w:cs="宋体" w:eastAsia="宋体"/>
          <w:sz w:val="38"/>
          <w:spacing w:val="0"/>
          <w:color w:val="000000"/>
          <w:b w:val="off"/>
          <w:i w:val="off"/>
        </w:rPr>
        <w:t/>
      </w:r>
      <w:bookmarkEnd w:id="2067"/>
    </w:p>
    <w:p>
      <w:pPr>
        <w:pageBreakBefore w:val="off"/>
        <w:tabs/>
        <w:wordWrap w:val="off"/>
        <w:spacing w:before="0" w:after="0" w:line="620" w:lineRule="atLeast"/>
        <w:ind w:left="2740" w:right="0"/>
        <w:jc w:val="both"/>
        <w:textAlignment w:val="baseline"/>
        <w:rPr>
          <w:sz w:val="40"/>
        </w:rPr>
      </w:pPr>
      <w:bookmarkStart w:name="" w:id="2068"/>
      <w:r>
        <w:rPr>
          <w:rFonts w:ascii="宋体" w:hAnsi="宋体" w:cs="宋体" w:eastAsia="宋体"/>
          <w:sz w:val="40"/>
          <w:spacing w:val="0"/>
          <w:color w:val="000000"/>
          <w:b w:val="off"/>
          <w:i w:val="off"/>
        </w:rPr>
        <w:t>《论友谊》</w:t>
      </w:r>
      <w:bookmarkEnd w:id="2068"/>
    </w:p>
    <w:p>
      <w:pPr>
        <w:pageBreakBefore w:val="off"/>
        <w:tabs/>
        <w:wordWrap w:val="off"/>
        <w:spacing w:before="0" w:after="0" w:line="620" w:lineRule="atLeast"/>
        <w:ind w:left="2740" w:right="0"/>
        <w:jc w:val="both"/>
        <w:textAlignment w:val="baseline"/>
        <w:rPr>
          <w:sz w:val="40"/>
        </w:rPr>
      </w:pPr>
      <w:bookmarkStart w:name="" w:id="2069"/>
      <w:r>
        <w:rPr>
          <w:rFonts w:ascii="宋体" w:hAnsi="宋体" w:cs="宋体" w:eastAsia="宋体"/>
          <w:sz w:val="40"/>
          <w:spacing w:val="0"/>
          <w:color w:val="000000"/>
          <w:b w:val="off"/>
          <w:i w:val="off"/>
        </w:rPr>
        <w:t>《论宴饮》</w:t>
      </w:r>
      <w:bookmarkEnd w:id="2069"/>
    </w:p>
    <w:p>
      <w:pPr>
        <w:pageBreakBefore w:val="off"/>
        <w:tabs/>
        <w:wordWrap w:val="off"/>
        <w:spacing w:before="0" w:after="0" w:line="620" w:lineRule="atLeast"/>
        <w:ind w:left="2740" w:right="0"/>
        <w:jc w:val="both"/>
        <w:textAlignment w:val="baseline"/>
        <w:rPr>
          <w:sz w:val="40"/>
        </w:rPr>
      </w:pPr>
      <w:bookmarkStart w:name="" w:id="2070"/>
      <w:r>
        <w:rPr>
          <w:rFonts w:ascii="宋体" w:hAnsi="宋体" w:cs="宋体" w:eastAsia="宋体"/>
          <w:sz w:val="40"/>
          <w:spacing w:val="0"/>
          <w:color w:val="000000"/>
          <w:b w:val="off"/>
          <w:i w:val="off"/>
        </w:rPr>
        <w:t>《论命题：德性在男人与女人中是同样的》</w:t>
      </w:r>
      <w:bookmarkEnd w:id="2070"/>
    </w:p>
    <w:p>
      <w:pPr>
        <w:pageBreakBefore w:val="off"/>
        <w:tabs/>
        <w:wordWrap w:val="off"/>
        <w:spacing w:before="0" w:after="0" w:line="620" w:lineRule="atLeast"/>
        <w:ind w:left="2740" w:right="0"/>
        <w:jc w:val="both"/>
        <w:textAlignment w:val="baseline"/>
        <w:rPr>
          <w:sz w:val="40"/>
        </w:rPr>
      </w:pPr>
      <w:bookmarkStart w:name="" w:id="2071"/>
      <w:r>
        <w:rPr>
          <w:rFonts w:ascii="宋体" w:hAnsi="宋体" w:cs="宋体" w:eastAsia="宋体"/>
          <w:sz w:val="40"/>
          <w:spacing w:val="0"/>
          <w:color w:val="000000"/>
          <w:b w:val="off"/>
          <w:i w:val="off"/>
        </w:rPr>
        <w:t>《论变为智者的智慧之人》</w:t>
      </w:r>
      <w:bookmarkEnd w:id="2071"/>
    </w:p>
    <w:p>
      <w:pPr>
        <w:pageBreakBefore w:val="off"/>
        <w:tabs/>
        <w:wordWrap w:val="off"/>
        <w:spacing w:before="0" w:after="0" w:line="460" w:lineRule="atLeast"/>
        <w:ind w:left="2740" w:right="0"/>
        <w:jc w:val="both"/>
        <w:textAlignment w:val="baseline"/>
        <w:rPr>
          <w:sz w:val="34"/>
        </w:rPr>
      </w:pPr>
      <w:bookmarkStart w:name="" w:id="2072"/>
      <w:r>
        <w:rPr>
          <w:rFonts w:ascii="宋体" w:hAnsi="宋体" w:cs="宋体" w:eastAsia="宋体"/>
          <w:sz w:val="34"/>
          <w:spacing w:val="0"/>
          <w:color w:val="000000"/>
          <w:b w:val="off"/>
          <w:i w:val="off"/>
        </w:rPr>
        <w:t>《论用法》</w:t>
      </w:r>
      <w:bookmarkEnd w:id="2072"/>
    </w:p>
    <w:p>
      <w:pPr>
        <w:pageBreakBefore w:val="off"/>
        <w:tabs/>
        <w:wordWrap w:val="off"/>
        <w:spacing w:before="0" w:after="0" w:line="620" w:lineRule="atLeast"/>
        <w:ind w:left="2740" w:right="0"/>
        <w:jc w:val="both"/>
        <w:textAlignment w:val="baseline"/>
        <w:rPr>
          <w:sz w:val="40"/>
        </w:rPr>
      </w:pPr>
      <w:bookmarkStart w:name="" w:id="2073"/>
      <w:r>
        <w:rPr>
          <w:rFonts w:ascii="宋体" w:hAnsi="宋体" w:cs="宋体" w:eastAsia="宋体"/>
          <w:sz w:val="40"/>
          <w:spacing w:val="0"/>
          <w:color w:val="000000"/>
          <w:b w:val="off"/>
          <w:i w:val="off"/>
        </w:rPr>
        <w:t>《讲稿集》，两卷</w:t>
      </w:r>
      <w:bookmarkEnd w:id="2073"/>
    </w:p>
    <w:p>
      <w:pPr>
        <w:pageBreakBefore w:val="off"/>
        <w:tabs/>
        <w:wordWrap w:val="off"/>
        <w:spacing w:before="0" w:after="0" w:line="620" w:lineRule="atLeast"/>
        <w:ind w:left="2740" w:right="0"/>
        <w:jc w:val="both"/>
        <w:textAlignment w:val="baseline"/>
        <w:rPr>
          <w:sz w:val="40"/>
        </w:rPr>
      </w:pPr>
      <w:bookmarkStart w:name="" w:id="2074"/>
      <w:r>
        <w:rPr>
          <w:rFonts w:ascii="宋体" w:hAnsi="宋体" w:cs="宋体" w:eastAsia="宋体"/>
          <w:sz w:val="40"/>
          <w:spacing w:val="0"/>
          <w:color w:val="000000"/>
          <w:b w:val="off"/>
          <w:i w:val="off"/>
        </w:rPr>
        <w:t>《论快乐》</w:t>
      </w:r>
      <w:bookmarkEnd w:id="2074"/>
    </w:p>
    <w:p>
      <w:pPr>
        <w:pageBreakBefore w:val="off"/>
        <w:tabs/>
        <w:wordWrap w:val="off"/>
        <w:spacing w:before="0" w:after="0" w:line="620" w:lineRule="atLeast"/>
        <w:ind w:left="2740" w:right="0"/>
        <w:jc w:val="both"/>
        <w:textAlignment w:val="baseline"/>
        <w:rPr>
          <w:sz w:val="40"/>
        </w:rPr>
      </w:pPr>
      <w:bookmarkStart w:name="" w:id="2075"/>
      <w:r>
        <w:rPr>
          <w:rFonts w:ascii="宋体" w:hAnsi="宋体" w:cs="宋体" w:eastAsia="宋体"/>
          <w:sz w:val="40"/>
          <w:spacing w:val="0"/>
          <w:color w:val="000000"/>
          <w:b w:val="off"/>
          <w:i w:val="off"/>
        </w:rPr>
        <w:t>《论道具》</w:t>
      </w:r>
      <w:bookmarkEnd w:id="2075"/>
    </w:p>
    <w:p>
      <w:pPr>
        <w:pageBreakBefore w:val="off"/>
        <w:tabs/>
        <w:wordWrap w:val="off"/>
        <w:spacing w:before="0" w:after="0" w:line="620" w:lineRule="atLeast"/>
        <w:ind w:left="2740" w:right="0"/>
        <w:jc w:val="both"/>
        <w:textAlignment w:val="baseline"/>
        <w:rPr>
          <w:sz w:val="40"/>
        </w:rPr>
      </w:pPr>
      <w:bookmarkStart w:name="" w:id="2076"/>
      <w:r>
        <w:rPr>
          <w:rFonts w:ascii="宋体" w:hAnsi="宋体" w:cs="宋体" w:eastAsia="宋体"/>
          <w:sz w:val="40"/>
          <w:spacing w:val="0"/>
          <w:color w:val="000000"/>
          <w:b w:val="off"/>
          <w:i w:val="off"/>
        </w:rPr>
        <w:t>《论不可解决的问题》</w:t>
      </w:r>
      <w:bookmarkEnd w:id="2076"/>
    </w:p>
    <w:p>
      <w:pPr>
        <w:pageBreakBefore w:val="off"/>
        <w:tabs/>
        <w:wordWrap w:val="off"/>
        <w:spacing w:before="0" w:after="0" w:line="620" w:lineRule="atLeast"/>
        <w:ind w:left="2740" w:right="0"/>
        <w:jc w:val="both"/>
        <w:textAlignment w:val="baseline"/>
        <w:rPr>
          <w:sz w:val="40"/>
        </w:rPr>
      </w:pPr>
      <w:bookmarkStart w:name="" w:id="2077"/>
      <w:r>
        <w:rPr>
          <w:rFonts w:ascii="宋体" w:hAnsi="宋体" w:cs="宋体" w:eastAsia="宋体"/>
          <w:sz w:val="40"/>
          <w:spacing w:val="0"/>
          <w:color w:val="000000"/>
          <w:b w:val="off"/>
          <w:i w:val="off"/>
        </w:rPr>
        <w:t>《论辩证法》</w:t>
      </w:r>
      <w:bookmarkEnd w:id="2077"/>
    </w:p>
    <w:p>
      <w:pPr>
        <w:pageBreakBefore w:val="off"/>
        <w:tabs/>
        <w:wordWrap w:val="off"/>
        <w:spacing w:before="0" w:after="0" w:line="620" w:lineRule="atLeast"/>
        <w:ind w:left="2740" w:right="0"/>
        <w:jc w:val="both"/>
        <w:textAlignment w:val="baseline"/>
        <w:rPr>
          <w:sz w:val="40"/>
        </w:rPr>
      </w:pPr>
      <w:bookmarkStart w:name="" w:id="2078"/>
      <w:r>
        <w:rPr>
          <w:rFonts w:ascii="宋体" w:hAnsi="宋体" w:cs="宋体" w:eastAsia="宋体"/>
          <w:sz w:val="40"/>
          <w:spacing w:val="0"/>
          <w:color w:val="000000"/>
          <w:b w:val="off"/>
          <w:i w:val="off"/>
        </w:rPr>
        <w:t>《论语气或转义》</w:t>
      </w:r>
      <w:bookmarkEnd w:id="2078"/>
    </w:p>
    <w:p>
      <w:pPr>
        <w:pageBreakBefore w:val="off"/>
        <w:tabs/>
        <w:wordWrap w:val="off"/>
        <w:spacing w:before="0" w:after="0" w:line="620" w:lineRule="atLeast"/>
        <w:ind w:left="2740" w:right="0"/>
        <w:jc w:val="both"/>
        <w:textAlignment w:val="baseline"/>
        <w:rPr>
          <w:sz w:val="40"/>
        </w:rPr>
      </w:pPr>
      <w:bookmarkStart w:name="" w:id="2079"/>
      <w:r>
        <w:rPr>
          <w:rFonts w:ascii="宋体" w:hAnsi="宋体" w:cs="宋体" w:eastAsia="宋体"/>
          <w:sz w:val="40"/>
          <w:spacing w:val="0"/>
          <w:color w:val="000000"/>
          <w:b w:val="off"/>
          <w:i w:val="off"/>
        </w:rPr>
        <w:t>《论谓词》</w:t>
      </w:r>
      <w:bookmarkEnd w:id="2079"/>
    </w:p>
    <w:p>
      <w:pPr>
        <w:pageBreakBefore w:val="off"/>
        <w:tabs/>
        <w:wordWrap w:val="off"/>
        <w:spacing w:before="0" w:after="0" w:line="640" w:lineRule="exact"/>
        <w:ind w:left="0" w:right="0"/>
        <w:jc w:val="both"/>
        <w:textAlignment w:val="baseline"/>
        <w:rPr>
          <w:sz w:val="40"/>
        </w:rPr>
      </w:pPr>
      <w:bookmarkStart w:name="" w:id="2080"/>
      <w:r>
        <w:rPr>
          <w:rFonts w:ascii="宋体" w:hAnsi="宋体" w:cs="宋体" w:eastAsia="宋体"/>
          <w:sz w:val="40"/>
          <w:spacing w:val="0"/>
          <w:color w:val="000000"/>
          <w:b w:val="off"/>
          <w:i w:val="off"/>
        </w:rPr>
        <w:t/>
      </w:r>
      <w:bookmarkEnd w:id="2080"/>
    </w:p>
    <w:p>
      <w:pPr>
        <w:pageBreakBefore w:val="off"/>
        <w:tabs/>
        <w:wordWrap w:val="off"/>
        <w:spacing w:before="0" w:after="0" w:line="620" w:lineRule="atLeast"/>
        <w:ind w:left="2740" w:right="0"/>
        <w:jc w:val="both"/>
        <w:textAlignment w:val="baseline"/>
        <w:rPr>
          <w:sz w:val="40"/>
        </w:rPr>
      </w:pPr>
      <w:bookmarkStart w:name="" w:id="2081"/>
      <w:r>
        <w:rPr>
          <w:rFonts w:ascii="宋体" w:hAnsi="宋体" w:cs="宋体" w:eastAsia="宋体"/>
          <w:sz w:val="40"/>
          <w:spacing w:val="0"/>
          <w:color w:val="000000"/>
          <w:b w:val="off"/>
          <w:i w:val="off"/>
        </w:rPr>
        <w:t>以上是他的著作列表。</w:t>
      </w:r>
      <w:bookmarkEnd w:id="2081"/>
    </w:p>
    <w:p>
      <w:pPr>
        <w:pageBreakBefore w:val="off"/>
        <w:tabs/>
        <w:wordWrap w:val="off"/>
        <w:spacing w:before="0" w:after="0" w:line="620" w:lineRule="atLeast"/>
        <w:ind w:left="1940" w:right="0" w:firstLine="800"/>
        <w:jc w:val="both"/>
        <w:textAlignment w:val="baseline"/>
        <w:rPr>
          <w:sz w:val="40"/>
        </w:rPr>
      </w:pPr>
      <w:bookmarkStart w:name="" w:id="2082"/>
      <w:r>
        <w:rPr>
          <w:rFonts w:ascii="宋体" w:hAnsi="宋体" w:cs="宋体" w:eastAsia="宋体"/>
          <w:sz w:val="40"/>
          <w:spacing w:val="0"/>
          <w:color w:val="000000"/>
          <w:b w:val="off"/>
          <w:i w:val="off"/>
        </w:rPr>
        <w:t>他是这样死去的：他患有严重的牙龈炎，医生建议他禁</w:t>
      </w:r>
      <w:r>
        <w:rPr>
          <w:rFonts w:ascii="宋体" w:hAnsi="宋体" w:cs="宋体" w:eastAsia="宋体"/>
          <w:sz w:val="40"/>
          <w:spacing w:val="0"/>
          <w:color w:val="000000"/>
          <w:b w:val="off"/>
          <w:i w:val="off"/>
        </w:rPr>
        <w:t>食整整两天。事实上这种疗法非常有效，于是医生允许他恢</w:t>
      </w:r>
      <w:r>
        <w:rPr>
          <w:rFonts w:ascii="宋体" w:hAnsi="宋体" w:cs="宋体" w:eastAsia="宋体"/>
          <w:sz w:val="40"/>
          <w:spacing w:val="0"/>
          <w:color w:val="000000"/>
          <w:b w:val="off"/>
          <w:i w:val="off"/>
        </w:rPr>
        <w:t>复日常饮食。但他却不同意，宣称他在这条路上已经走得太</w:t>
      </w:r>
      <w:r>
        <w:rPr>
          <w:rFonts w:ascii="宋体" w:hAnsi="宋体" w:cs="宋体" w:eastAsia="宋体"/>
          <w:sz w:val="40"/>
          <w:spacing w:val="0"/>
          <w:color w:val="000000"/>
          <w:b w:val="off"/>
          <w:i w:val="off"/>
        </w:rPr>
        <w:t>远；因此他在剩余的日子里坚持禁食，直到死去。据典据家</w:t>
      </w:r>
      <w:r>
        <w:rPr>
          <w:rFonts w:ascii="宋体" w:hAnsi="宋体" w:cs="宋体" w:eastAsia="宋体"/>
          <w:sz w:val="40"/>
          <w:spacing w:val="0"/>
          <w:color w:val="000000"/>
          <w:b w:val="off"/>
          <w:i w:val="off"/>
        </w:rPr>
        <w:t>们说，他死的年龄跟芝诺一样，他做了他19年学生。</w:t>
      </w:r>
      <w:bookmarkEnd w:id="2082"/>
    </w:p>
    <w:p>
      <w:pPr>
        <w:pageBreakBefore w:val="off"/>
        <w:tabs/>
        <w:wordWrap w:val="off"/>
        <w:spacing w:before="0" w:after="0" w:line="620" w:lineRule="atLeast"/>
        <w:ind w:left="2740" w:right="0"/>
        <w:jc w:val="both"/>
        <w:textAlignment w:val="baseline"/>
        <w:rPr>
          <w:sz w:val="40"/>
        </w:rPr>
      </w:pPr>
      <w:bookmarkStart w:name="" w:id="2083"/>
      <w:r>
        <w:rPr>
          <w:rFonts w:ascii="宋体" w:hAnsi="宋体" w:cs="宋体" w:eastAsia="宋体"/>
          <w:sz w:val="40"/>
          <w:spacing w:val="0"/>
          <w:color w:val="000000"/>
          <w:b w:val="off"/>
          <w:i w:val="off"/>
        </w:rPr>
        <w:t>我为他作了如下诗句：①</w:t>
      </w:r>
      <w:bookmarkEnd w:id="2083"/>
    </w:p>
    <w:p>
      <w:pPr>
        <w:pageBreakBefore w:val="off"/>
        <w:tabs/>
        <w:wordWrap w:val="off"/>
        <w:spacing w:before="0" w:after="0" w:line="640" w:lineRule="exact"/>
        <w:ind w:left="0" w:right="0"/>
        <w:jc w:val="both"/>
        <w:textAlignment w:val="baseline"/>
        <w:rPr>
          <w:sz w:val="40"/>
        </w:rPr>
      </w:pPr>
      <w:bookmarkStart w:name="" w:id="2084"/>
      <w:r>
        <w:rPr>
          <w:rFonts w:ascii="宋体" w:hAnsi="宋体" w:cs="宋体" w:eastAsia="宋体"/>
          <w:sz w:val="40"/>
          <w:spacing w:val="0"/>
          <w:color w:val="000000"/>
          <w:b w:val="off"/>
          <w:i w:val="off"/>
        </w:rPr>
        <w:t/>
      </w:r>
      <w:bookmarkEnd w:id="2084"/>
    </w:p>
    <w:p>
      <w:pPr>
        <w:pageBreakBefore w:val="off"/>
        <w:tabs>
          <w:tab w:pos="3680" w:val="left" w:leader="none"/>
        </w:tabs>
        <w:wordWrap w:val="off"/>
        <w:spacing w:before="0" w:after="0" w:line="620" w:lineRule="atLeast"/>
        <w:ind w:left="0" w:right="0"/>
        <w:jc w:val="both"/>
        <w:textAlignment w:val="baseline"/>
        <w:rPr>
          <w:sz w:val="40"/>
        </w:rPr>
      </w:pPr>
      <w:bookmarkStart w:name="" w:id="2085"/>
      <w:r>
        <w:rPr>
          <w:rFonts w:ascii="仿宋" w:hAnsi="仿宋" w:cs="仿宋" w:eastAsia="仿宋"/>
          <w:sz w:val="40"/>
          <w:spacing w:val="0"/>
          <w:color w:val="000000"/>
          <w:b w:val="off"/>
          <w:i w:val="off"/>
        </w:rPr>
        <w:t>VⅡ.176-178</w:t>
      </w:r>
      <w:r>
        <w:t xml:space="preserve">	</w:t>
      </w:r>
      <w:r>
        <w:rPr>
          <w:rFonts w:ascii="宋体" w:hAnsi="宋体" w:cs="宋体" w:eastAsia="宋体"/>
          <w:sz w:val="40"/>
          <w:spacing w:val="0"/>
          <w:color w:val="000000"/>
          <w:b w:val="off"/>
          <w:i w:val="off"/>
        </w:rPr>
        <w:t>我赞美克里安忒，更赞美哈得斯，</w:t>
      </w:r>
      <w:bookmarkEnd w:id="2085"/>
    </w:p>
    <w:p>
      <w:pPr>
        <w:pageBreakBefore w:val="off"/>
        <w:tabs/>
        <w:wordWrap w:val="off"/>
        <w:spacing w:before="0" w:after="0" w:line="620" w:lineRule="atLeast"/>
        <w:ind w:left="3620" w:right="0"/>
        <w:jc w:val="both"/>
        <w:textAlignment w:val="baseline"/>
        <w:rPr>
          <w:sz w:val="40"/>
        </w:rPr>
      </w:pPr>
      <w:bookmarkStart w:name="" w:id="2086"/>
      <w:r>
        <w:rPr>
          <w:rFonts w:ascii="宋体" w:hAnsi="宋体" w:cs="宋体" w:eastAsia="宋体"/>
          <w:sz w:val="40"/>
          <w:spacing w:val="0"/>
          <w:color w:val="000000"/>
          <w:b w:val="off"/>
          <w:i w:val="off"/>
        </w:rPr>
        <w:t>他不忍看到自己如此年迈，</w:t>
      </w:r>
      <w:bookmarkEnd w:id="2086"/>
    </w:p>
    <w:p>
      <w:pPr>
        <w:pageBreakBefore w:val="off"/>
        <w:tabs/>
        <w:wordWrap w:val="off"/>
        <w:spacing w:before="0" w:after="0" w:line="620" w:lineRule="atLeast"/>
        <w:ind w:left="3620" w:right="0"/>
        <w:jc w:val="both"/>
        <w:textAlignment w:val="baseline"/>
        <w:rPr>
          <w:sz w:val="40"/>
        </w:rPr>
      </w:pPr>
      <w:bookmarkStart w:name="" w:id="2087"/>
      <w:r>
        <w:rPr>
          <w:rFonts w:ascii="宋体" w:hAnsi="宋体" w:cs="宋体" w:eastAsia="宋体"/>
          <w:sz w:val="40"/>
          <w:spacing w:val="0"/>
          <w:color w:val="000000"/>
          <w:b w:val="off"/>
          <w:i w:val="off"/>
        </w:rPr>
        <w:t>所以最后让自己在逝者中安息；</w:t>
      </w:r>
      <w:bookmarkEnd w:id="2087"/>
    </w:p>
    <w:p>
      <w:pPr>
        <w:pageBreakBefore w:val="off"/>
        <w:tabs/>
        <w:wordWrap w:val="off"/>
        <w:spacing w:before="0" w:after="0" w:line="620" w:lineRule="atLeast"/>
        <w:ind w:left="3620" w:right="0"/>
        <w:jc w:val="both"/>
        <w:textAlignment w:val="baseline"/>
        <w:rPr>
          <w:sz w:val="40"/>
        </w:rPr>
      </w:pPr>
      <w:bookmarkStart w:name="" w:id="2088"/>
      <w:r>
        <w:rPr>
          <w:rFonts w:ascii="宋体" w:hAnsi="宋体" w:cs="宋体" w:eastAsia="宋体"/>
          <w:sz w:val="40"/>
          <w:spacing w:val="0"/>
          <w:color w:val="000000"/>
          <w:b w:val="off"/>
          <w:i w:val="off"/>
        </w:rPr>
        <w:t>他活着时经常挑着重重的水担。</w:t>
      </w:r>
      <w:bookmarkEnd w:id="2088"/>
    </w:p>
    <w:p>
      <w:pPr>
        <w:pageBreakBefore w:val="off"/>
        <w:tabs/>
        <w:wordWrap w:val="off"/>
        <w:spacing w:before="0" w:after="0" w:line="620" w:lineRule="atLeast"/>
        <w:ind w:left="1960" w:right="0"/>
        <w:jc w:val="both"/>
        <w:textAlignment w:val="baseline"/>
        <w:rPr>
          <w:sz w:val="40"/>
        </w:rPr>
      </w:pPr>
      <w:bookmarkStart w:name="" w:id="2089"/>
      <w:r>
        <w:rPr>
          <w:rFonts w:ascii="宋体" w:hAnsi="宋体" w:cs="宋体" w:eastAsia="宋体"/>
          <w:sz w:val="40"/>
          <w:spacing w:val="0"/>
          <w:color w:val="000000"/>
          <w:u w:val="single"/>
          <w:b w:val="off"/>
          <w:i w:val="off"/>
        </w:rPr>
        <w:t xml:space="preserve">             </w:t>
      </w:r>
      <w:bookmarkEnd w:id="2089"/>
    </w:p>
    <w:p>
      <w:pPr>
        <w:pageBreakBefore w:val="off"/>
        <w:tabs/>
        <w:wordWrap w:val="off"/>
        <w:spacing w:before="300" w:after="0" w:line="560" w:lineRule="atLeast"/>
        <w:ind w:left="2740" w:right="0"/>
        <w:jc w:val="both"/>
        <w:textAlignment w:val="baseline"/>
        <w:rPr>
          <w:sz w:val="41"/>
        </w:rPr>
      </w:pPr>
      <w:bookmarkStart w:name="" w:id="2090"/>
      <w:r>
        <w:rPr>
          <w:rFonts w:ascii="TimesNewRoman" w:hAnsi="TimesNewRoman" w:cs="TimesNewRoman" w:eastAsia="TimesNewRoman"/>
          <w:sz w:val="41"/>
          <w:spacing w:val="0"/>
          <w:color w:val="000000"/>
          <w:b w:val="off"/>
          <w:i w:val="off"/>
        </w:rPr>
        <w:t>① Anh Plan. v.36.</w:t>
      </w:r>
      <w:bookmarkEnd w:id="2090"/>
    </w:p>
    <w:p>
      <w:pPr>
        <w:pageBreakBefore w:val="off"/>
        <w:tabs/>
        <w:wordWrap w:val="off"/>
        <w:spacing w:before="180" w:after="0" w:line="420" w:lineRule="atLeast"/>
        <w:ind w:left="0" w:right="0"/>
        <w:jc w:val="center"/>
        <w:textAlignment w:val="baseline"/>
        <w:rPr>
          <w:sz w:val="31"/>
        </w:rPr>
      </w:pPr>
      <w:bookmarkStart w:name="" w:id="2091"/>
      <w:r>
        <w:rPr>
          <w:rFonts w:ascii="宋体" w:hAnsi="宋体" w:cs="宋体" w:eastAsia="宋体"/>
          <w:sz w:val="31"/>
          <w:spacing w:val="0"/>
          <w:color w:val="000000"/>
          <w:b w:val="off"/>
          <w:i w:val="off"/>
        </w:rPr>
        <w:t>—— 480 ——</w:t>
      </w:r>
      <w:bookmarkEnd w:id="2091"/>
    </w:p>
    <w:p>
      <w:r>
        <w:t/>
      </w:r>
    </w:p>
    <w:p>
      <w:pPr>
        <w:sectPr>
          <w:footerReference r:id="rId179"/>
          <w:headerReference r:id="rId180" w:type="default"/>
          <w:type w:val="nextPage"/>
          <w:pgSz w:w="15700" w:h="22900"/>
          <w:pgMar w:left="1380" w:top="1780" w:right="1380" w:bottom="1780" w:header="1480" w:footer="1480"/>
          <w:cols w:num="1"/>
        </w:sectPr>
      </w:pPr>
    </w:p>
    <w:p>
      <w:pPr>
        <w:pageBreakBefore w:val="off"/>
        <w:tabs/>
        <w:wordWrap w:val="off"/>
        <w:spacing w:before="1260" w:after="0" w:line="980" w:lineRule="atLeast"/>
        <w:ind w:left="80" w:right="80" w:hanging="80"/>
        <w:jc w:val="both"/>
        <w:textAlignment w:val="baseline"/>
        <w:rPr>
          <w:sz w:val="49"/>
        </w:rPr>
      </w:pPr>
      <w:bookmarkStart w:name="" w:id="2092"/>
      <w:r>
        <w:rPr>
          <w:rFonts w:ascii="仿宋" w:hAnsi="仿宋" w:cs="仿宋" w:eastAsia="仿宋"/>
          <w:sz w:val="49"/>
          <w:spacing w:val="0"/>
          <w:color w:val="000000"/>
          <w:u w:val="single"/>
          <w:b w:val="off"/>
          <w:i w:val="off"/>
        </w:rPr>
        <w:t>第六章    斯菲卢斯(鼎盛年</w:t>
      </w:r>
      <w:r>
        <w:rPr>
          <w:rFonts w:ascii="仿宋" w:hAnsi="仿宋" w:cs="仿宋" w:eastAsia="仿宋"/>
          <w:sz w:val="49"/>
          <w:spacing w:val="0"/>
          <w:color w:val="000000"/>
          <w:u w:val="single"/>
          <w:b w:val="off"/>
          <w:i w:val="off"/>
        </w:rPr>
        <w:t>约在公元前220年)</w:t>
      </w:r>
      <w:bookmarkEnd w:id="2092"/>
    </w:p>
    <w:p>
      <w:pPr>
        <w:pageBreakBefore w:val="off"/>
        <w:tabs/>
        <w:wordWrap w:val="off"/>
        <w:spacing w:before="0" w:after="0" w:line="1000" w:lineRule="exact"/>
        <w:ind w:left="0" w:right="0"/>
        <w:jc w:val="both"/>
        <w:textAlignment w:val="baseline"/>
        <w:rPr>
          <w:sz w:val="49"/>
        </w:rPr>
      </w:pPr>
      <w:bookmarkStart w:name="" w:id="2093"/>
      <w:r>
        <w:rPr>
          <w:rFonts w:ascii="宋体" w:hAnsi="宋体" w:cs="宋体" w:eastAsia="宋体"/>
          <w:sz w:val="49"/>
          <w:spacing w:val="0"/>
          <w:color w:val="000000"/>
          <w:b w:val="off"/>
          <w:i w:val="off"/>
        </w:rPr>
        <w:t/>
      </w:r>
      <w:bookmarkEnd w:id="2093"/>
    </w:p>
    <w:p>
      <w:pPr>
        <w:pageBreakBefore w:val="off"/>
        <w:tabs/>
        <w:wordWrap w:val="off"/>
        <w:spacing w:before="0" w:after="0" w:line="700" w:lineRule="atLeast"/>
        <w:ind w:left="0" w:right="0" w:firstLine="820"/>
        <w:jc w:val="both"/>
        <w:textAlignment w:val="baseline"/>
        <w:rPr>
          <w:sz w:val="40"/>
        </w:rPr>
      </w:pPr>
      <w:bookmarkStart w:name="" w:id="2094"/>
      <w:r>
        <w:rPr>
          <w:rFonts w:ascii="宋体" w:hAnsi="宋体" w:cs="宋体" w:eastAsia="宋体"/>
          <w:sz w:val="40"/>
          <w:spacing w:val="0"/>
          <w:color w:val="000000"/>
          <w:b w:val="off"/>
          <w:i w:val="off"/>
        </w:rPr>
        <w:t>如上所述，①芝诺死后成为克里安忒的学生的人中有博</w:t>
      </w:r>
      <w:r>
        <w:rPr>
          <w:rFonts w:ascii="宋体" w:hAnsi="宋体" w:cs="宋体" w:eastAsia="宋体"/>
          <w:sz w:val="40"/>
          <w:spacing w:val="0"/>
          <w:color w:val="000000"/>
          <w:b w:val="off"/>
          <w:i w:val="off"/>
        </w:rPr>
        <w:t>斯普鲁斯的斯菲卢斯(Sphaerus)。他在研究方面取得可观进</w:t>
      </w:r>
      <w:r>
        <w:rPr>
          <w:rFonts w:ascii="宋体" w:hAnsi="宋体" w:cs="宋体" w:eastAsia="宋体"/>
          <w:sz w:val="40"/>
          <w:spacing w:val="0"/>
          <w:color w:val="000000"/>
          <w:b w:val="off"/>
          <w:i w:val="off"/>
        </w:rPr>
        <w:t>展后去了亚历山大里亚，在那里他进了国王托勒密·菲罗帕</w:t>
      </w:r>
      <w:r>
        <w:rPr>
          <w:rFonts w:ascii="宋体" w:hAnsi="宋体" w:cs="宋体" w:eastAsia="宋体"/>
          <w:sz w:val="40"/>
          <w:spacing w:val="0"/>
          <w:color w:val="000000"/>
          <w:b w:val="off"/>
          <w:i w:val="off"/>
        </w:rPr>
        <w:t>特(Ptolemy Philopator)的宫廷。②一天，发生了一场关于智</w:t>
      </w:r>
      <w:r>
        <w:rPr>
          <w:rFonts w:ascii="宋体" w:hAnsi="宋体" w:cs="宋体" w:eastAsia="宋体"/>
          <w:sz w:val="40"/>
          <w:spacing w:val="0"/>
          <w:color w:val="000000"/>
          <w:b w:val="off"/>
          <w:i w:val="off"/>
        </w:rPr>
        <w:t>慧之人是否会屈尊只持有意见的争论，③斯菲卢斯认为这是</w:t>
      </w:r>
      <w:r>
        <w:rPr>
          <w:rFonts w:ascii="宋体" w:hAnsi="宋体" w:cs="宋体" w:eastAsia="宋体"/>
          <w:sz w:val="40"/>
          <w:spacing w:val="0"/>
          <w:color w:val="000000"/>
          <w:b w:val="off"/>
          <w:i w:val="off"/>
        </w:rPr>
        <w:t>不可能的。国王想驳斥他，令人把一些蜡制的石榴放在桌子</w:t>
      </w:r>
      <w:r>
        <w:rPr>
          <w:rFonts w:ascii="宋体" w:hAnsi="宋体" w:cs="宋体" w:eastAsia="宋体"/>
          <w:sz w:val="40"/>
          <w:spacing w:val="0"/>
          <w:color w:val="000000"/>
          <w:b w:val="off"/>
          <w:i w:val="off"/>
        </w:rPr>
        <w:t>上。然后带斯菲卢斯进屋，国王喊道：“你同意了一个虚假</w:t>
      </w:r>
      <w:r>
        <w:rPr>
          <w:rFonts w:ascii="宋体" w:hAnsi="宋体" w:cs="宋体" w:eastAsia="宋体"/>
          <w:sz w:val="40"/>
          <w:spacing w:val="0"/>
          <w:color w:val="000000"/>
          <w:b w:val="off"/>
          <w:i w:val="off"/>
        </w:rPr>
        <w:t>的表象。”而斯菲卢斯敏捷地回答：“我同意的不是‘它们是</w:t>
      </w:r>
      <w:r>
        <w:rPr>
          <w:rFonts w:ascii="宋体" w:hAnsi="宋体" w:cs="宋体" w:eastAsia="宋体"/>
          <w:sz w:val="40"/>
          <w:spacing w:val="0"/>
          <w:color w:val="000000"/>
          <w:b w:val="off"/>
          <w:i w:val="off"/>
        </w:rPr>
        <w:t>石榴’这个命题，而是另一个命题，即有理由认为它们是石</w:t>
      </w:r>
      <w:r>
        <w:rPr>
          <w:rFonts w:ascii="宋体" w:hAnsi="宋体" w:cs="宋体" w:eastAsia="宋体"/>
          <w:sz w:val="40"/>
          <w:spacing w:val="0"/>
          <w:color w:val="000000"/>
          <w:b w:val="off"/>
          <w:i w:val="off"/>
        </w:rPr>
        <w:t>榴。表象的确定性(certainty of presentation)和合理的可能性</w:t>
      </w:r>
      <w:r>
        <w:rPr>
          <w:rFonts w:ascii="宋体" w:hAnsi="宋体" w:cs="宋体" w:eastAsia="宋体"/>
          <w:sz w:val="40"/>
          <w:spacing w:val="0"/>
          <w:color w:val="000000"/>
          <w:b w:val="off"/>
          <w:i w:val="off"/>
        </w:rPr>
        <w:t>(reasonable probability)完全是两码事。”涅西斯特拉图控告</w:t>
      </w:r>
      <w:r>
        <w:rPr>
          <w:rFonts w:ascii="宋体" w:hAnsi="宋体" w:cs="宋体" w:eastAsia="宋体"/>
          <w:sz w:val="40"/>
          <w:spacing w:val="0"/>
          <w:color w:val="000000"/>
          <w:b w:val="off"/>
          <w:i w:val="off"/>
        </w:rPr>
        <w:t>他否认托勒密是国王，他回答：“从他具有他所是的性质来</w:t>
      </w:r>
      <w:r>
        <w:rPr>
          <w:rFonts w:ascii="宋体" w:hAnsi="宋体" w:cs="宋体" w:eastAsia="宋体"/>
          <w:sz w:val="40"/>
          <w:spacing w:val="0"/>
          <w:color w:val="000000"/>
          <w:b w:val="off"/>
          <w:i w:val="off"/>
        </w:rPr>
        <w:t>说，托勒密确实是国王。”</w:t>
      </w:r>
      <w:bookmarkEnd w:id="2094"/>
    </w:p>
    <w:p>
      <w:pPr>
        <w:pageBreakBefore w:val="off"/>
        <w:tabs/>
        <w:wordWrap w:val="off"/>
        <w:spacing w:before="0" w:after="0" w:line="540" w:lineRule="atLeast"/>
        <w:ind w:left="960" w:right="0"/>
        <w:jc w:val="both"/>
        <w:textAlignment w:val="baseline"/>
        <w:rPr>
          <w:sz w:val="40"/>
        </w:rPr>
      </w:pPr>
      <w:bookmarkStart w:name="" w:id="2095"/>
      <w:r>
        <w:rPr>
          <w:rFonts w:ascii="宋体" w:hAnsi="宋体" w:cs="宋体" w:eastAsia="宋体"/>
          <w:sz w:val="40"/>
          <w:spacing w:val="0"/>
          <w:color w:val="000000"/>
          <w:b w:val="off"/>
          <w:i w:val="off"/>
        </w:rPr>
        <w:t>他写的书有：</w:t>
      </w:r>
      <w:bookmarkEnd w:id="2095"/>
    </w:p>
    <w:p>
      <w:pPr>
        <w:pageBreakBefore w:val="off"/>
        <w:tabs/>
        <w:wordWrap w:val="off"/>
        <w:spacing w:before="0" w:after="0" w:line="520" w:lineRule="exact"/>
        <w:ind w:left="0" w:right="0"/>
        <w:jc w:val="both"/>
        <w:textAlignment w:val="baseline"/>
        <w:rPr>
          <w:sz w:val="37"/>
        </w:rPr>
      </w:pPr>
      <w:bookmarkStart w:name="" w:id="2096"/>
      <w:r>
        <w:rPr>
          <w:rFonts w:ascii="宋体" w:hAnsi="宋体" w:cs="宋体" w:eastAsia="宋体"/>
          <w:sz w:val="37"/>
          <w:spacing w:val="0"/>
          <w:color w:val="000000"/>
          <w:b w:val="off"/>
          <w:i w:val="off"/>
        </w:rPr>
        <w:t/>
      </w:r>
      <w:bookmarkEnd w:id="2096"/>
    </w:p>
    <w:p>
      <w:pPr>
        <w:pageBreakBefore w:val="off"/>
        <w:tabs/>
        <w:wordWrap w:val="off"/>
        <w:spacing w:before="0" w:after="0" w:line="500" w:lineRule="atLeast"/>
        <w:ind w:left="960" w:right="0"/>
        <w:jc w:val="both"/>
        <w:textAlignment w:val="baseline"/>
        <w:rPr>
          <w:sz w:val="37"/>
        </w:rPr>
      </w:pPr>
      <w:bookmarkStart w:name="" w:id="2097"/>
      <w:r>
        <w:rPr>
          <w:rFonts w:ascii="宋体" w:hAnsi="宋体" w:cs="宋体" w:eastAsia="宋体"/>
          <w:sz w:val="37"/>
          <w:spacing w:val="0"/>
          <w:color w:val="000000"/>
          <w:b w:val="off"/>
          <w:i w:val="off"/>
        </w:rPr>
        <w:t>《论宇宙》，两卷</w:t>
      </w:r>
      <w:bookmarkEnd w:id="2097"/>
    </w:p>
    <w:p>
      <w:pPr>
        <w:pageBreakBefore w:val="off"/>
        <w:tabs/>
        <w:wordWrap w:val="off"/>
        <w:spacing w:before="0" w:after="0" w:line="540" w:lineRule="atLeast"/>
        <w:ind w:left="960" w:right="0"/>
        <w:jc w:val="both"/>
        <w:textAlignment w:val="baseline"/>
        <w:rPr>
          <w:sz w:val="37"/>
        </w:rPr>
      </w:pPr>
      <w:bookmarkStart w:name="" w:id="2098"/>
      <w:r>
        <w:rPr>
          <w:rFonts w:ascii="宋体" w:hAnsi="宋体" w:cs="宋体" w:eastAsia="宋体"/>
          <w:sz w:val="37"/>
          <w:spacing w:val="0"/>
          <w:color w:val="000000"/>
          <w:b w:val="off"/>
          <w:i w:val="off"/>
        </w:rPr>
        <w:t>《论元素》</w:t>
      </w:r>
      <w:bookmarkEnd w:id="2098"/>
    </w:p>
    <w:p>
      <w:pPr>
        <w:pageBreakBefore w:val="off"/>
        <w:tabs/>
        <w:wordWrap w:val="off"/>
        <w:spacing w:before="0" w:after="0" w:line="500" w:lineRule="atLeast"/>
        <w:ind w:left="960" w:right="0"/>
        <w:jc w:val="both"/>
        <w:textAlignment w:val="baseline"/>
        <w:rPr>
          <w:sz w:val="37"/>
        </w:rPr>
      </w:pPr>
      <w:bookmarkStart w:name="" w:id="2099"/>
      <w:r>
        <w:rPr>
          <w:rFonts w:ascii="宋体" w:hAnsi="宋体" w:cs="宋体" w:eastAsia="宋体"/>
          <w:sz w:val="37"/>
          <w:spacing w:val="0"/>
          <w:color w:val="000000"/>
          <w:b w:val="off"/>
          <w:i w:val="off"/>
        </w:rPr>
        <w:t>《论种子》</w:t>
      </w:r>
      <w:bookmarkEnd w:id="2099"/>
    </w:p>
    <w:p>
      <w:pPr>
        <w:pageBreakBefore w:val="off"/>
        <w:tabs/>
        <w:wordWrap w:val="off"/>
        <w:spacing w:before="0" w:after="0" w:line="540" w:lineRule="atLeast"/>
        <w:ind w:left="960" w:right="0"/>
        <w:jc w:val="both"/>
        <w:textAlignment w:val="baseline"/>
        <w:rPr>
          <w:sz w:val="40"/>
        </w:rPr>
      </w:pPr>
      <w:bookmarkStart w:name="" w:id="2100"/>
      <w:r>
        <w:rPr>
          <w:rFonts w:ascii="宋体" w:hAnsi="宋体" w:cs="宋体" w:eastAsia="宋体"/>
          <w:sz w:val="40"/>
          <w:spacing w:val="0"/>
          <w:color w:val="000000"/>
          <w:b w:val="off"/>
          <w:i w:val="off"/>
        </w:rPr>
        <w:t>《论运气》</w:t>
      </w:r>
      <w:bookmarkEnd w:id="2100"/>
    </w:p>
    <w:p>
      <w:pPr>
        <w:pageBreakBefore w:val="off"/>
        <w:tabs/>
        <w:wordWrap w:val="off"/>
        <w:spacing w:before="0" w:after="0" w:line="540" w:lineRule="atLeast"/>
        <w:ind w:left="100" w:right="0"/>
        <w:jc w:val="both"/>
        <w:textAlignment w:val="baseline"/>
        <w:rPr>
          <w:sz w:val="40"/>
        </w:rPr>
      </w:pPr>
      <w:bookmarkStart w:name="" w:id="2101"/>
      <w:r>
        <w:rPr>
          <w:rFonts w:ascii="宋体" w:hAnsi="宋体" w:cs="宋体" w:eastAsia="宋体"/>
          <w:sz w:val="40"/>
          <w:spacing w:val="0"/>
          <w:color w:val="000000"/>
          <w:u w:val="single"/>
          <w:b w:val="off"/>
          <w:i w:val="off"/>
        </w:rPr>
        <w:t xml:space="preserve">             </w:t>
      </w:r>
      <w:bookmarkEnd w:id="2101"/>
    </w:p>
    <w:p>
      <w:pPr>
        <w:pageBreakBefore w:val="off"/>
        <w:tabs/>
        <w:wordWrap w:val="off"/>
        <w:spacing w:before="340" w:after="0" w:line="540" w:lineRule="atLeast"/>
        <w:ind w:left="720" w:right="0"/>
        <w:jc w:val="both"/>
        <w:textAlignment w:val="baseline"/>
        <w:rPr>
          <w:sz w:val="40"/>
        </w:rPr>
      </w:pPr>
      <w:bookmarkStart w:name="" w:id="2102"/>
      <w:r>
        <w:rPr>
          <w:rFonts w:ascii="宋体" w:hAnsi="宋体" w:cs="宋体" w:eastAsia="宋体"/>
          <w:sz w:val="40"/>
          <w:spacing w:val="0"/>
          <w:color w:val="000000"/>
          <w:b w:val="off"/>
          <w:i w:val="off"/>
        </w:rPr>
        <w:t>① 第37节。</w:t>
      </w:r>
      <w:bookmarkEnd w:id="2102"/>
    </w:p>
    <w:p>
      <w:pPr>
        <w:pageBreakBefore w:val="off"/>
        <w:tabs/>
        <w:wordWrap w:val="off"/>
        <w:spacing w:before="0" w:after="0" w:line="540" w:lineRule="atLeast"/>
        <w:ind w:left="720" w:right="0"/>
        <w:jc w:val="both"/>
        <w:textAlignment w:val="baseline"/>
        <w:rPr>
          <w:sz w:val="40"/>
        </w:rPr>
      </w:pPr>
      <w:bookmarkStart w:name="" w:id="2103"/>
      <w:r>
        <w:rPr>
          <w:rFonts w:ascii="宋体" w:hAnsi="宋体" w:cs="宋体" w:eastAsia="宋体"/>
          <w:sz w:val="40"/>
          <w:spacing w:val="0"/>
          <w:color w:val="000000"/>
          <w:b w:val="off"/>
          <w:i w:val="off"/>
        </w:rPr>
        <w:t>② 公元前222-前205年。</w:t>
      </w:r>
      <w:bookmarkEnd w:id="2103"/>
    </w:p>
    <w:p>
      <w:pPr>
        <w:pageBreakBefore w:val="off"/>
        <w:tabs/>
        <w:wordWrap w:val="off"/>
        <w:spacing w:before="0" w:after="0" w:line="540" w:lineRule="atLeast"/>
        <w:ind w:left="720" w:right="0"/>
        <w:jc w:val="both"/>
        <w:textAlignment w:val="baseline"/>
        <w:rPr>
          <w:sz w:val="40"/>
        </w:rPr>
      </w:pPr>
      <w:bookmarkStart w:name="" w:id="2104"/>
      <w:r>
        <w:rPr>
          <w:rFonts w:ascii="宋体" w:hAnsi="宋体" w:cs="宋体" w:eastAsia="宋体"/>
          <w:sz w:val="40"/>
          <w:spacing w:val="0"/>
          <w:color w:val="000000"/>
          <w:b w:val="off"/>
          <w:i w:val="off"/>
        </w:rPr>
        <w:t>③ 比较前文第162节。</w:t>
      </w:r>
      <w:bookmarkEnd w:id="2104"/>
    </w:p>
    <w:p>
      <w:pPr>
        <w:pageBreakBefore w:val="off"/>
        <w:tabs/>
        <w:wordWrap w:val="off"/>
        <w:spacing w:before="180" w:after="0" w:line="500" w:lineRule="atLeast"/>
        <w:ind w:left="0" w:right="0"/>
        <w:jc w:val="center"/>
        <w:textAlignment w:val="baseline"/>
        <w:rPr>
          <w:sz w:val="37"/>
        </w:rPr>
      </w:pPr>
      <w:bookmarkStart w:name="" w:id="2105"/>
      <w:r>
        <w:rPr>
          <w:rFonts w:ascii="宋体" w:hAnsi="宋体" w:cs="宋体" w:eastAsia="宋体"/>
          <w:sz w:val="37"/>
          <w:spacing w:val="0"/>
          <w:color w:val="000000"/>
          <w:b w:val="off"/>
          <w:i w:val="off"/>
        </w:rPr>
        <w:t>— 481 ——</w:t>
      </w:r>
      <w:bookmarkEnd w:id="2105"/>
    </w:p>
    <w:p>
      <w:r>
        <w:t/>
      </w:r>
    </w:p>
    <w:p>
      <w:pPr>
        <w:sectPr>
          <w:footerReference r:id="rId181"/>
          <w:headerReference r:id="rId182" w:type="default"/>
          <w:type w:val="nextPage"/>
          <w:pgSz w:w="15700" w:h="22880"/>
          <w:pgMar w:left="2300" w:top="1760" w:right="2300" w:bottom="1760" w:header="1460" w:footer="1460"/>
          <w:cols w:num="1"/>
        </w:sectPr>
      </w:pPr>
    </w:p>
    <w:p>
      <w:pPr>
        <w:pageBreakBefore w:val="off"/>
        <w:tabs/>
        <w:wordWrap w:val="off"/>
        <w:spacing w:before="460" w:after="0" w:line="700" w:lineRule="atLeast"/>
        <w:ind w:left="0" w:right="0"/>
        <w:jc w:val="center"/>
        <w:textAlignment w:val="baseline"/>
        <w:rPr>
          <w:sz w:val="41"/>
        </w:rPr>
      </w:pPr>
      <w:bookmarkStart w:name="" w:id="2106"/>
      <w:r>
        <w:rPr>
          <w:rFonts w:ascii="楷体" w:hAnsi="楷体" w:cs="楷体" w:eastAsia="楷体"/>
          <w:sz w:val="41"/>
          <w:spacing w:val="0"/>
          <w:color w:val="000000"/>
          <w:u w:val="single"/>
          <w:b w:val="on"/>
          <w:i w:val="off"/>
        </w:rPr>
        <w:t xml:space="preserve">                      名哲言行录                     </w:t>
      </w:r>
      <w:bookmarkEnd w:id="2106"/>
    </w:p>
    <w:p>
      <w:pPr>
        <w:pageBreakBefore w:val="off"/>
        <w:tabs>
          <w:tab w:pos="2800" w:val="left" w:leader="none"/>
        </w:tabs>
        <w:wordWrap w:val="off"/>
        <w:spacing w:before="420" w:after="0" w:line="620" w:lineRule="atLeast"/>
        <w:ind w:left="0" w:right="0"/>
        <w:jc w:val="both"/>
        <w:textAlignment w:val="baseline"/>
        <w:rPr>
          <w:sz w:val="35"/>
        </w:rPr>
      </w:pPr>
      <w:bookmarkStart w:name="" w:id="2107"/>
      <w:r>
        <w:rPr>
          <w:rFonts w:ascii="宋体" w:hAnsi="宋体" w:cs="宋体" w:eastAsia="宋体"/>
          <w:sz w:val="35"/>
          <w:spacing w:val="0"/>
          <w:color w:val="000000"/>
          <w:b w:val="off"/>
          <w:i w:val="off"/>
        </w:rPr>
        <w:t>VⅡ.178-179</w:t>
      </w:r>
      <w:r>
        <w:t xml:space="preserve">	</w:t>
      </w:r>
      <w:r>
        <w:rPr>
          <w:rFonts w:ascii="宋体" w:hAnsi="宋体" w:cs="宋体" w:eastAsia="宋体"/>
          <w:sz w:val="35"/>
          <w:spacing w:val="0"/>
          <w:color w:val="000000"/>
          <w:b w:val="off"/>
          <w:i w:val="off"/>
        </w:rPr>
        <w:t>《论最小部分》</w:t>
      </w:r>
      <w:bookmarkEnd w:id="2107"/>
    </w:p>
    <w:p>
      <w:pPr>
        <w:pageBreakBefore w:val="off"/>
        <w:tabs/>
        <w:wordWrap w:val="off"/>
        <w:spacing w:before="0" w:after="0" w:line="580" w:lineRule="atLeast"/>
        <w:ind w:left="2660" w:right="0"/>
        <w:jc w:val="both"/>
        <w:textAlignment w:val="baseline"/>
        <w:rPr>
          <w:sz w:val="40"/>
        </w:rPr>
      </w:pPr>
      <w:bookmarkStart w:name="" w:id="2108"/>
      <w:r>
        <w:rPr>
          <w:rFonts w:ascii="宋体" w:hAnsi="宋体" w:cs="宋体" w:eastAsia="宋体"/>
          <w:sz w:val="40"/>
          <w:spacing w:val="0"/>
          <w:color w:val="000000"/>
          <w:b w:val="off"/>
          <w:i w:val="off"/>
        </w:rPr>
        <w:t>《驳原子和影像》</w:t>
      </w:r>
      <w:bookmarkEnd w:id="2108"/>
    </w:p>
    <w:p>
      <w:pPr>
        <w:pageBreakBefore w:val="off"/>
        <w:tabs/>
        <w:wordWrap w:val="off"/>
        <w:spacing w:before="0" w:after="0" w:line="620" w:lineRule="atLeast"/>
        <w:ind w:left="2660" w:right="0"/>
        <w:jc w:val="both"/>
        <w:textAlignment w:val="baseline"/>
        <w:rPr>
          <w:sz w:val="40"/>
        </w:rPr>
      </w:pPr>
      <w:bookmarkStart w:name="" w:id="2109"/>
      <w:r>
        <w:rPr>
          <w:rFonts w:ascii="宋体" w:hAnsi="宋体" w:cs="宋体" w:eastAsia="宋体"/>
          <w:sz w:val="40"/>
          <w:spacing w:val="0"/>
          <w:color w:val="000000"/>
          <w:b w:val="off"/>
          <w:i w:val="off"/>
        </w:rPr>
        <w:t>《论感觉器官》</w:t>
      </w:r>
      <w:bookmarkEnd w:id="2109"/>
    </w:p>
    <w:p>
      <w:pPr>
        <w:pageBreakBefore w:val="off"/>
        <w:tabs/>
        <w:wordWrap w:val="off"/>
        <w:spacing w:before="0" w:after="0" w:line="620" w:lineRule="atLeast"/>
        <w:ind w:left="2660" w:right="0"/>
        <w:jc w:val="both"/>
        <w:textAlignment w:val="baseline"/>
        <w:rPr>
          <w:sz w:val="40"/>
        </w:rPr>
      </w:pPr>
      <w:bookmarkStart w:name="" w:id="2110"/>
      <w:r>
        <w:rPr>
          <w:rFonts w:ascii="宋体" w:hAnsi="宋体" w:cs="宋体" w:eastAsia="宋体"/>
          <w:sz w:val="40"/>
          <w:spacing w:val="0"/>
          <w:color w:val="000000"/>
          <w:b w:val="off"/>
          <w:i w:val="off"/>
        </w:rPr>
        <w:t>《论赫拉克利特的五篇讲演》</w:t>
      </w:r>
      <w:bookmarkEnd w:id="2110"/>
    </w:p>
    <w:p>
      <w:pPr>
        <w:pageBreakBefore w:val="off"/>
        <w:tabs/>
        <w:wordWrap w:val="off"/>
        <w:spacing w:before="0" w:after="0" w:line="580" w:lineRule="atLeast"/>
        <w:ind w:left="2660" w:right="0"/>
        <w:jc w:val="both"/>
        <w:textAlignment w:val="baseline"/>
        <w:rPr>
          <w:sz w:val="40"/>
        </w:rPr>
      </w:pPr>
      <w:bookmarkStart w:name="" w:id="2111"/>
      <w:r>
        <w:rPr>
          <w:rFonts w:ascii="宋体" w:hAnsi="宋体" w:cs="宋体" w:eastAsia="宋体"/>
          <w:sz w:val="40"/>
          <w:spacing w:val="0"/>
          <w:color w:val="000000"/>
          <w:b w:val="off"/>
          <w:i w:val="off"/>
        </w:rPr>
        <w:t>《论伦理学学说的正确编排》</w:t>
      </w:r>
      <w:bookmarkEnd w:id="2111"/>
    </w:p>
    <w:p>
      <w:pPr>
        <w:pageBreakBefore w:val="off"/>
        <w:tabs/>
        <w:wordWrap w:val="off"/>
        <w:spacing w:before="0" w:after="0" w:line="580" w:lineRule="atLeast"/>
        <w:ind w:left="2660" w:right="0"/>
        <w:jc w:val="both"/>
        <w:textAlignment w:val="baseline"/>
        <w:rPr>
          <w:sz w:val="40"/>
        </w:rPr>
      </w:pPr>
      <w:bookmarkStart w:name="" w:id="2112"/>
      <w:r>
        <w:rPr>
          <w:rFonts w:ascii="宋体" w:hAnsi="宋体" w:cs="宋体" w:eastAsia="宋体"/>
          <w:sz w:val="40"/>
          <w:spacing w:val="0"/>
          <w:color w:val="000000"/>
          <w:b w:val="off"/>
          <w:i w:val="off"/>
        </w:rPr>
        <w:t>《论责任》</w:t>
      </w:r>
      <w:bookmarkEnd w:id="2112"/>
    </w:p>
    <w:p>
      <w:pPr>
        <w:pageBreakBefore w:val="off"/>
        <w:tabs/>
        <w:wordWrap w:val="off"/>
        <w:spacing w:before="0" w:after="0" w:line="620" w:lineRule="atLeast"/>
        <w:ind w:left="2660" w:right="0"/>
        <w:jc w:val="both"/>
        <w:textAlignment w:val="baseline"/>
        <w:rPr>
          <w:sz w:val="40"/>
        </w:rPr>
      </w:pPr>
      <w:bookmarkStart w:name="" w:id="2113"/>
      <w:r>
        <w:rPr>
          <w:rFonts w:ascii="宋体" w:hAnsi="宋体" w:cs="宋体" w:eastAsia="宋体"/>
          <w:sz w:val="40"/>
          <w:spacing w:val="0"/>
          <w:color w:val="000000"/>
          <w:b w:val="off"/>
          <w:i w:val="off"/>
        </w:rPr>
        <w:t>《论冲动》</w:t>
      </w:r>
      <w:bookmarkEnd w:id="2113"/>
    </w:p>
    <w:p>
      <w:pPr>
        <w:pageBreakBefore w:val="off"/>
        <w:tabs/>
        <w:wordWrap w:val="off"/>
        <w:spacing w:before="0" w:after="0" w:line="580" w:lineRule="atLeast"/>
        <w:ind w:left="2660" w:right="0"/>
        <w:jc w:val="both"/>
        <w:textAlignment w:val="baseline"/>
        <w:rPr>
          <w:sz w:val="40"/>
        </w:rPr>
      </w:pPr>
      <w:bookmarkStart w:name="" w:id="2114"/>
      <w:r>
        <w:rPr>
          <w:rFonts w:ascii="宋体" w:hAnsi="宋体" w:cs="宋体" w:eastAsia="宋体"/>
          <w:sz w:val="40"/>
          <w:spacing w:val="0"/>
          <w:color w:val="000000"/>
          <w:b w:val="off"/>
          <w:i w:val="off"/>
        </w:rPr>
        <w:t>《论激情》，两卷</w:t>
      </w:r>
      <w:bookmarkEnd w:id="2114"/>
    </w:p>
    <w:p>
      <w:pPr>
        <w:pageBreakBefore w:val="off"/>
        <w:tabs/>
        <w:wordWrap w:val="off"/>
        <w:spacing w:before="0" w:after="0" w:line="580" w:lineRule="atLeast"/>
        <w:ind w:left="2660" w:right="0"/>
        <w:jc w:val="both"/>
        <w:textAlignment w:val="baseline"/>
        <w:rPr>
          <w:sz w:val="40"/>
        </w:rPr>
      </w:pPr>
      <w:bookmarkStart w:name="" w:id="2115"/>
      <w:r>
        <w:rPr>
          <w:rFonts w:ascii="宋体" w:hAnsi="宋体" w:cs="宋体" w:eastAsia="宋体"/>
          <w:sz w:val="40"/>
          <w:spacing w:val="0"/>
          <w:color w:val="000000"/>
          <w:b w:val="off"/>
          <w:i w:val="off"/>
        </w:rPr>
        <w:t>《论王权》</w:t>
      </w:r>
      <w:bookmarkEnd w:id="2115"/>
    </w:p>
    <w:p>
      <w:pPr>
        <w:pageBreakBefore w:val="off"/>
        <w:tabs/>
        <w:wordWrap w:val="off"/>
        <w:spacing w:before="0" w:after="0" w:line="620" w:lineRule="atLeast"/>
        <w:ind w:left="2660" w:right="0"/>
        <w:jc w:val="both"/>
        <w:textAlignment w:val="baseline"/>
        <w:rPr>
          <w:sz w:val="40"/>
        </w:rPr>
      </w:pPr>
      <w:bookmarkStart w:name="" w:id="2116"/>
      <w:r>
        <w:rPr>
          <w:rFonts w:ascii="宋体" w:hAnsi="宋体" w:cs="宋体" w:eastAsia="宋体"/>
          <w:sz w:val="40"/>
          <w:spacing w:val="0"/>
          <w:color w:val="000000"/>
          <w:b w:val="off"/>
          <w:i w:val="off"/>
        </w:rPr>
        <w:t>《斯巴达政制》</w:t>
      </w:r>
      <w:bookmarkEnd w:id="2116"/>
    </w:p>
    <w:p>
      <w:pPr>
        <w:pageBreakBefore w:val="off"/>
        <w:tabs/>
        <w:wordWrap w:val="off"/>
        <w:spacing w:before="0" w:after="0" w:line="620" w:lineRule="atLeast"/>
        <w:ind w:left="2660" w:right="0"/>
        <w:jc w:val="both"/>
        <w:textAlignment w:val="baseline"/>
        <w:rPr>
          <w:sz w:val="40"/>
        </w:rPr>
      </w:pPr>
      <w:bookmarkStart w:name="" w:id="2117"/>
      <w:r>
        <w:rPr>
          <w:rFonts w:ascii="宋体" w:hAnsi="宋体" w:cs="宋体" w:eastAsia="宋体"/>
          <w:sz w:val="40"/>
          <w:spacing w:val="0"/>
          <w:color w:val="000000"/>
          <w:b w:val="off"/>
          <w:i w:val="off"/>
        </w:rPr>
        <w:t>《论莱喀古斯和苏格拉底》，三卷</w:t>
      </w:r>
      <w:bookmarkEnd w:id="2117"/>
    </w:p>
    <w:p>
      <w:pPr>
        <w:pageBreakBefore w:val="off"/>
        <w:tabs/>
        <w:wordWrap w:val="off"/>
        <w:spacing w:before="0" w:after="0" w:line="580" w:lineRule="atLeast"/>
        <w:ind w:left="2660" w:right="0"/>
        <w:jc w:val="both"/>
        <w:textAlignment w:val="baseline"/>
        <w:rPr>
          <w:sz w:val="40"/>
        </w:rPr>
      </w:pPr>
      <w:bookmarkStart w:name="" w:id="2118"/>
      <w:r>
        <w:rPr>
          <w:rFonts w:ascii="宋体" w:hAnsi="宋体" w:cs="宋体" w:eastAsia="宋体"/>
          <w:sz w:val="40"/>
          <w:spacing w:val="0"/>
          <w:color w:val="000000"/>
          <w:b w:val="off"/>
          <w:i w:val="off"/>
        </w:rPr>
        <w:t>《论法律》</w:t>
      </w:r>
      <w:bookmarkEnd w:id="2118"/>
    </w:p>
    <w:p>
      <w:pPr>
        <w:pageBreakBefore w:val="off"/>
        <w:tabs/>
        <w:wordWrap w:val="off"/>
        <w:spacing w:before="0" w:after="0" w:line="560" w:lineRule="atLeast"/>
        <w:ind w:left="2660" w:right="0"/>
        <w:jc w:val="both"/>
        <w:textAlignment w:val="baseline"/>
        <w:rPr>
          <w:sz w:val="40"/>
        </w:rPr>
      </w:pPr>
      <w:bookmarkStart w:name="" w:id="2119"/>
      <w:r>
        <w:rPr>
          <w:rFonts w:ascii="宋体" w:hAnsi="宋体" w:cs="宋体" w:eastAsia="宋体"/>
          <w:sz w:val="40"/>
          <w:spacing w:val="0"/>
          <w:color w:val="000000"/>
          <w:b w:val="off"/>
          <w:i w:val="off"/>
        </w:rPr>
        <w:t>《论占卜》</w:t>
      </w:r>
      <w:bookmarkEnd w:id="2119"/>
    </w:p>
    <w:p>
      <w:pPr>
        <w:pageBreakBefore w:val="off"/>
        <w:tabs/>
        <w:wordWrap w:val="off"/>
        <w:spacing w:before="0" w:after="0" w:line="580" w:lineRule="atLeast"/>
        <w:ind w:left="2660" w:right="0"/>
        <w:jc w:val="both"/>
        <w:textAlignment w:val="baseline"/>
        <w:rPr>
          <w:sz w:val="40"/>
        </w:rPr>
      </w:pPr>
      <w:bookmarkStart w:name="" w:id="2120"/>
      <w:r>
        <w:rPr>
          <w:rFonts w:ascii="宋体" w:hAnsi="宋体" w:cs="宋体" w:eastAsia="宋体"/>
          <w:sz w:val="40"/>
          <w:spacing w:val="0"/>
          <w:color w:val="000000"/>
          <w:b w:val="off"/>
          <w:i w:val="off"/>
        </w:rPr>
        <w:t>《关于爱的对话》</w:t>
      </w:r>
      <w:bookmarkEnd w:id="2120"/>
    </w:p>
    <w:p>
      <w:pPr>
        <w:pageBreakBefore w:val="off"/>
        <w:tabs/>
        <w:wordWrap w:val="off"/>
        <w:spacing w:before="0" w:after="0" w:line="620" w:lineRule="atLeast"/>
        <w:ind w:left="2660" w:right="0"/>
        <w:jc w:val="both"/>
        <w:textAlignment w:val="baseline"/>
        <w:rPr>
          <w:sz w:val="40"/>
        </w:rPr>
      </w:pPr>
      <w:bookmarkStart w:name="" w:id="2121"/>
      <w:r>
        <w:rPr>
          <w:rFonts w:ascii="宋体" w:hAnsi="宋体" w:cs="宋体" w:eastAsia="宋体"/>
          <w:sz w:val="40"/>
          <w:spacing w:val="0"/>
          <w:color w:val="000000"/>
          <w:b w:val="off"/>
          <w:i w:val="off"/>
        </w:rPr>
        <w:t>《论埃雷特里亚学派》</w:t>
      </w:r>
      <w:bookmarkEnd w:id="2121"/>
    </w:p>
    <w:p>
      <w:pPr>
        <w:pageBreakBefore w:val="off"/>
        <w:tabs/>
        <w:wordWrap w:val="off"/>
        <w:spacing w:before="0" w:after="0" w:line="620" w:lineRule="atLeast"/>
        <w:ind w:left="2660" w:right="0"/>
        <w:jc w:val="both"/>
        <w:textAlignment w:val="baseline"/>
        <w:rPr>
          <w:sz w:val="40"/>
        </w:rPr>
      </w:pPr>
      <w:bookmarkStart w:name="" w:id="2122"/>
      <w:r>
        <w:rPr>
          <w:rFonts w:ascii="宋体" w:hAnsi="宋体" w:cs="宋体" w:eastAsia="宋体"/>
          <w:sz w:val="40"/>
          <w:spacing w:val="0"/>
          <w:color w:val="000000"/>
          <w:b w:val="off"/>
          <w:i w:val="off"/>
        </w:rPr>
        <w:t>《论相似物》</w:t>
      </w:r>
      <w:bookmarkEnd w:id="2122"/>
    </w:p>
    <w:p>
      <w:pPr>
        <w:pageBreakBefore w:val="off"/>
        <w:tabs/>
        <w:wordWrap w:val="off"/>
        <w:spacing w:before="0" w:after="0" w:line="620" w:lineRule="atLeast"/>
        <w:ind w:left="2660" w:right="0"/>
        <w:jc w:val="both"/>
        <w:textAlignment w:val="baseline"/>
        <w:rPr>
          <w:sz w:val="40"/>
        </w:rPr>
      </w:pPr>
      <w:bookmarkStart w:name="" w:id="2123"/>
      <w:r>
        <w:rPr>
          <w:rFonts w:ascii="宋体" w:hAnsi="宋体" w:cs="宋体" w:eastAsia="宋体"/>
          <w:sz w:val="40"/>
          <w:spacing w:val="0"/>
          <w:color w:val="000000"/>
          <w:b w:val="off"/>
          <w:i w:val="off"/>
        </w:rPr>
        <w:t>《论语词》</w:t>
      </w:r>
      <w:bookmarkEnd w:id="2123"/>
    </w:p>
    <w:p>
      <w:pPr>
        <w:pageBreakBefore w:val="off"/>
        <w:tabs/>
        <w:wordWrap w:val="off"/>
        <w:spacing w:before="0" w:after="0" w:line="580" w:lineRule="atLeast"/>
        <w:ind w:left="2660" w:right="0"/>
        <w:jc w:val="both"/>
        <w:textAlignment w:val="baseline"/>
        <w:rPr>
          <w:sz w:val="40"/>
        </w:rPr>
      </w:pPr>
      <w:bookmarkStart w:name="" w:id="2124"/>
      <w:r>
        <w:rPr>
          <w:rFonts w:ascii="宋体" w:hAnsi="宋体" w:cs="宋体" w:eastAsia="宋体"/>
          <w:sz w:val="40"/>
          <w:spacing w:val="0"/>
          <w:color w:val="000000"/>
          <w:b w:val="off"/>
          <w:i w:val="off"/>
        </w:rPr>
        <w:t>《论习惯》</w:t>
      </w:r>
      <w:bookmarkEnd w:id="2124"/>
    </w:p>
    <w:p>
      <w:pPr>
        <w:pageBreakBefore w:val="off"/>
        <w:tabs/>
        <w:wordWrap w:val="off"/>
        <w:spacing w:before="0" w:after="0" w:line="620" w:lineRule="atLeast"/>
        <w:ind w:left="2660" w:right="0"/>
        <w:jc w:val="both"/>
        <w:textAlignment w:val="baseline"/>
        <w:rPr>
          <w:sz w:val="40"/>
        </w:rPr>
      </w:pPr>
      <w:bookmarkStart w:name="" w:id="2125"/>
      <w:r>
        <w:rPr>
          <w:rFonts w:ascii="宋体" w:hAnsi="宋体" w:cs="宋体" w:eastAsia="宋体"/>
          <w:sz w:val="40"/>
          <w:spacing w:val="0"/>
          <w:color w:val="000000"/>
          <w:b w:val="off"/>
          <w:i w:val="off"/>
        </w:rPr>
        <w:t>《论矛盾》，三卷</w:t>
      </w:r>
      <w:bookmarkEnd w:id="2125"/>
    </w:p>
    <w:p>
      <w:pPr>
        <w:pageBreakBefore w:val="off"/>
        <w:tabs/>
        <w:wordWrap w:val="off"/>
        <w:spacing w:before="0" w:after="0" w:line="620" w:lineRule="atLeast"/>
        <w:ind w:left="2660" w:right="0"/>
        <w:jc w:val="both"/>
        <w:textAlignment w:val="baseline"/>
        <w:rPr>
          <w:sz w:val="40"/>
        </w:rPr>
      </w:pPr>
      <w:bookmarkStart w:name="" w:id="2126"/>
      <w:r>
        <w:rPr>
          <w:rFonts w:ascii="宋体" w:hAnsi="宋体" w:cs="宋体" w:eastAsia="宋体"/>
          <w:sz w:val="40"/>
          <w:spacing w:val="0"/>
          <w:color w:val="000000"/>
          <w:b w:val="off"/>
          <w:i w:val="off"/>
        </w:rPr>
        <w:t>《论谈话》</w:t>
      </w:r>
      <w:bookmarkEnd w:id="2126"/>
    </w:p>
    <w:p>
      <w:pPr>
        <w:pageBreakBefore w:val="off"/>
        <w:tabs/>
        <w:wordWrap w:val="off"/>
        <w:spacing w:before="0" w:after="0" w:line="580" w:lineRule="atLeast"/>
        <w:ind w:left="2660" w:right="0"/>
        <w:jc w:val="both"/>
        <w:textAlignment w:val="baseline"/>
        <w:rPr>
          <w:sz w:val="38"/>
        </w:rPr>
      </w:pPr>
      <w:bookmarkStart w:name="" w:id="2127"/>
      <w:r>
        <w:rPr>
          <w:rFonts w:ascii="宋体" w:hAnsi="宋体" w:cs="宋体" w:eastAsia="宋体"/>
          <w:sz w:val="38"/>
          <w:spacing w:val="0"/>
          <w:color w:val="000000"/>
          <w:b w:val="off"/>
          <w:i w:val="off"/>
        </w:rPr>
        <w:t>《论财富》</w:t>
      </w:r>
      <w:bookmarkEnd w:id="2127"/>
    </w:p>
    <w:p>
      <w:pPr>
        <w:pageBreakBefore w:val="off"/>
        <w:tabs/>
        <w:wordWrap w:val="off"/>
        <w:spacing w:before="0" w:after="0" w:line="560" w:lineRule="atLeast"/>
        <w:ind w:left="2660" w:right="0"/>
        <w:jc w:val="both"/>
        <w:textAlignment w:val="baseline"/>
        <w:rPr>
          <w:sz w:val="38"/>
        </w:rPr>
      </w:pPr>
      <w:bookmarkStart w:name="" w:id="2128"/>
      <w:r>
        <w:rPr>
          <w:rFonts w:ascii="宋体" w:hAnsi="宋体" w:cs="宋体" w:eastAsia="宋体"/>
          <w:sz w:val="38"/>
          <w:spacing w:val="0"/>
          <w:color w:val="000000"/>
          <w:b w:val="off"/>
          <w:i w:val="off"/>
        </w:rPr>
        <w:t>《论名声》</w:t>
      </w:r>
      <w:bookmarkEnd w:id="2128"/>
    </w:p>
    <w:p>
      <w:pPr>
        <w:pageBreakBefore w:val="off"/>
        <w:tabs/>
        <w:wordWrap w:val="off"/>
        <w:spacing w:before="0" w:after="0" w:line="560" w:lineRule="atLeast"/>
        <w:ind w:left="2660" w:right="0"/>
        <w:jc w:val="both"/>
        <w:textAlignment w:val="baseline"/>
        <w:rPr>
          <w:sz w:val="38"/>
        </w:rPr>
      </w:pPr>
      <w:bookmarkStart w:name="" w:id="2129"/>
      <w:r>
        <w:rPr>
          <w:rFonts w:ascii="宋体" w:hAnsi="宋体" w:cs="宋体" w:eastAsia="宋体"/>
          <w:sz w:val="38"/>
          <w:spacing w:val="0"/>
          <w:color w:val="000000"/>
          <w:b w:val="off"/>
          <w:i w:val="off"/>
        </w:rPr>
        <w:t>《论死亡》</w:t>
      </w:r>
      <w:bookmarkEnd w:id="2129"/>
    </w:p>
    <w:p>
      <w:pPr>
        <w:pageBreakBefore w:val="off"/>
        <w:tabs/>
        <w:wordWrap w:val="off"/>
        <w:spacing w:before="0" w:after="0" w:line="620" w:lineRule="atLeast"/>
        <w:ind w:left="2660" w:right="0"/>
        <w:jc w:val="both"/>
        <w:textAlignment w:val="baseline"/>
        <w:rPr>
          <w:sz w:val="40"/>
        </w:rPr>
      </w:pPr>
      <w:bookmarkStart w:name="" w:id="2130"/>
      <w:r>
        <w:rPr>
          <w:rFonts w:ascii="宋体" w:hAnsi="宋体" w:cs="宋体" w:eastAsia="宋体"/>
          <w:sz w:val="40"/>
          <w:spacing w:val="0"/>
          <w:color w:val="000000"/>
          <w:b w:val="off"/>
          <w:i w:val="off"/>
        </w:rPr>
        <w:t>《辩证法手册》，两卷</w:t>
      </w:r>
      <w:bookmarkEnd w:id="2130"/>
    </w:p>
    <w:p>
      <w:pPr>
        <w:pageBreakBefore w:val="off"/>
        <w:tabs/>
        <w:wordWrap w:val="off"/>
        <w:spacing w:before="0" w:after="0" w:line="620" w:lineRule="atLeast"/>
        <w:ind w:left="2660" w:right="0"/>
        <w:jc w:val="both"/>
        <w:textAlignment w:val="baseline"/>
        <w:rPr>
          <w:sz w:val="40"/>
        </w:rPr>
      </w:pPr>
      <w:bookmarkStart w:name="" w:id="2131"/>
      <w:r>
        <w:rPr>
          <w:rFonts w:ascii="宋体" w:hAnsi="宋体" w:cs="宋体" w:eastAsia="宋体"/>
          <w:sz w:val="40"/>
          <w:spacing w:val="0"/>
          <w:color w:val="000000"/>
          <w:b w:val="off"/>
          <w:i w:val="off"/>
        </w:rPr>
        <w:t>《论谓词》</w:t>
      </w:r>
      <w:bookmarkEnd w:id="2131"/>
    </w:p>
    <w:p>
      <w:pPr>
        <w:pageBreakBefore w:val="off"/>
        <w:tabs/>
        <w:wordWrap w:val="off"/>
        <w:spacing w:before="0" w:after="0" w:line="560" w:lineRule="atLeast"/>
        <w:ind w:left="2660" w:right="0"/>
        <w:jc w:val="both"/>
        <w:textAlignment w:val="baseline"/>
        <w:rPr>
          <w:sz w:val="38"/>
        </w:rPr>
      </w:pPr>
      <w:bookmarkStart w:name="" w:id="2132"/>
      <w:r>
        <w:rPr>
          <w:rFonts w:ascii="宋体" w:hAnsi="宋体" w:cs="宋体" w:eastAsia="宋体"/>
          <w:sz w:val="38"/>
          <w:spacing w:val="0"/>
          <w:color w:val="000000"/>
          <w:b w:val="off"/>
          <w:i w:val="off"/>
        </w:rPr>
        <w:t>《论歧义词》</w:t>
      </w:r>
      <w:bookmarkEnd w:id="2132"/>
    </w:p>
    <w:p>
      <w:pPr>
        <w:pageBreakBefore w:val="off"/>
        <w:tabs/>
        <w:wordWrap w:val="off"/>
        <w:spacing w:before="0" w:after="0" w:line="580" w:lineRule="atLeast"/>
        <w:ind w:left="2660" w:right="0"/>
        <w:jc w:val="both"/>
        <w:textAlignment w:val="baseline"/>
        <w:rPr>
          <w:sz w:val="38"/>
        </w:rPr>
      </w:pPr>
      <w:bookmarkStart w:name="" w:id="2133"/>
      <w:r>
        <w:rPr>
          <w:rFonts w:ascii="宋体" w:hAnsi="宋体" w:cs="宋体" w:eastAsia="宋体"/>
          <w:sz w:val="38"/>
          <w:spacing w:val="0"/>
          <w:color w:val="000000"/>
          <w:b w:val="off"/>
          <w:i w:val="off"/>
        </w:rPr>
        <w:t>《信件集》</w:t>
      </w:r>
      <w:bookmarkEnd w:id="2133"/>
    </w:p>
    <w:p>
      <w:pPr>
        <w:pageBreakBefore w:val="off"/>
        <w:tabs/>
        <w:wordWrap w:val="off"/>
        <w:spacing w:before="240" w:after="0" w:line="440" w:lineRule="atLeast"/>
        <w:ind w:left="0" w:right="0"/>
        <w:jc w:val="center"/>
        <w:textAlignment w:val="baseline"/>
        <w:rPr>
          <w:sz w:val="32"/>
        </w:rPr>
      </w:pPr>
      <w:bookmarkStart w:name="" w:id="2134"/>
      <w:r>
        <w:rPr>
          <w:rFonts w:ascii="楷体" w:hAnsi="楷体" w:cs="楷体" w:eastAsia="楷体"/>
          <w:sz w:val="32"/>
          <w:spacing w:val="0"/>
          <w:color w:val="000000"/>
          <w:b w:val="off"/>
          <w:i w:val="off"/>
        </w:rPr>
        <w:t>— 482 —</w:t>
      </w:r>
      <w:bookmarkEnd w:id="2134"/>
    </w:p>
    <w:p>
      <w:r>
        <w:t/>
      </w:r>
    </w:p>
    <w:p>
      <w:pPr>
        <w:sectPr>
          <w:footerReference r:id="rId183"/>
          <w:headerReference r:id="rId184" w:type="default"/>
          <w:type w:val="nextPage"/>
          <w:pgSz w:w="15700" w:h="22880"/>
          <w:pgMar w:left="1420" w:top="1740" w:right="1420" w:bottom="1740" w:header="1440" w:footer="1440"/>
          <w:cols w:num="1"/>
        </w:sectPr>
      </w:pPr>
    </w:p>
    <w:p>
      <w:pPr>
        <w:pageBreakBefore w:val="off"/>
        <w:tabs/>
        <w:wordWrap w:val="off"/>
        <w:spacing w:before="1180" w:after="0" w:line="960" w:lineRule="atLeast"/>
        <w:ind w:left="60" w:right="320" w:hanging="40"/>
        <w:jc w:val="both"/>
        <w:textAlignment w:val="baseline"/>
        <w:rPr>
          <w:sz w:val="48"/>
        </w:rPr>
      </w:pPr>
      <w:bookmarkStart w:name="" w:id="2135"/>
      <w:r>
        <w:rPr>
          <w:rFonts w:ascii="宋体" w:hAnsi="宋体" w:cs="宋体" w:eastAsia="宋体"/>
          <w:sz w:val="48"/>
          <w:spacing w:val="0"/>
          <w:color w:val="000000"/>
          <w:u w:val="single"/>
          <w:b w:val="on"/>
          <w:i w:val="off"/>
        </w:rPr>
        <w:t>第七章    克律西波(约公元</w:t>
      </w:r>
      <w:r>
        <w:rPr>
          <w:rFonts w:ascii="宋体" w:hAnsi="宋体" w:cs="宋体" w:eastAsia="宋体"/>
          <w:sz w:val="48"/>
          <w:spacing w:val="0"/>
          <w:color w:val="000000"/>
          <w:u w:val="single"/>
          <w:b w:val="on"/>
          <w:i w:val="off"/>
        </w:rPr>
        <w:t>前282——前206年)</w:t>
      </w:r>
      <w:bookmarkEnd w:id="2135"/>
    </w:p>
    <w:p>
      <w:pPr>
        <w:pageBreakBefore w:val="off"/>
        <w:tabs/>
        <w:wordWrap w:val="off"/>
        <w:spacing w:before="0" w:after="0" w:line="980" w:lineRule="exact"/>
        <w:ind w:left="0" w:right="0"/>
        <w:jc w:val="both"/>
        <w:textAlignment w:val="baseline"/>
        <w:rPr>
          <w:sz w:val="48"/>
        </w:rPr>
      </w:pPr>
      <w:bookmarkStart w:name="" w:id="2136"/>
      <w:r>
        <w:rPr>
          <w:rFonts w:ascii="宋体" w:hAnsi="宋体" w:cs="宋体" w:eastAsia="宋体"/>
          <w:sz w:val="48"/>
          <w:spacing w:val="0"/>
          <w:color w:val="000000"/>
          <w:b w:val="off"/>
          <w:i w:val="off"/>
        </w:rPr>
        <w:t/>
      </w:r>
      <w:bookmarkEnd w:id="2136"/>
    </w:p>
    <w:p>
      <w:pPr>
        <w:pageBreakBefore w:val="off"/>
        <w:tabs/>
        <w:wordWrap w:val="off"/>
        <w:spacing w:before="0" w:after="0" w:line="660" w:lineRule="atLeast"/>
        <w:ind w:left="20" w:right="220" w:firstLine="840"/>
        <w:jc w:val="both"/>
        <w:textAlignment w:val="baseline"/>
        <w:rPr>
          <w:sz w:val="40"/>
        </w:rPr>
      </w:pPr>
      <w:bookmarkStart w:name="" w:id="2137"/>
      <w:r>
        <w:rPr>
          <w:rFonts w:ascii="宋体" w:hAnsi="宋体" w:cs="宋体" w:eastAsia="宋体"/>
          <w:sz w:val="40"/>
          <w:spacing w:val="0"/>
          <w:color w:val="000000"/>
          <w:b w:val="off"/>
          <w:i w:val="off"/>
        </w:rPr>
        <w:t>克律西波(Chrysippus)，阿波罗尼奥的儿子，如亚历山</w:t>
      </w:r>
      <w:r>
        <w:rPr>
          <w:rFonts w:ascii="宋体" w:hAnsi="宋体" w:cs="宋体" w:eastAsia="宋体"/>
          <w:sz w:val="40"/>
          <w:spacing w:val="0"/>
          <w:color w:val="000000"/>
          <w:b w:val="off"/>
          <w:i w:val="off"/>
        </w:rPr>
        <w:t>大在其《哲学家的师承》中所说，他来自梭里或塔索斯。他</w:t>
      </w:r>
      <w:r>
        <w:rPr>
          <w:rFonts w:ascii="宋体" w:hAnsi="宋体" w:cs="宋体" w:eastAsia="宋体"/>
          <w:sz w:val="40"/>
          <w:spacing w:val="0"/>
          <w:color w:val="000000"/>
          <w:b w:val="off"/>
          <w:i w:val="off"/>
        </w:rPr>
        <w:t>是克里安忒的学生，此前他常作为长跑运动员进行训练。但</w:t>
      </w:r>
      <w:r>
        <w:rPr>
          <w:rFonts w:ascii="宋体" w:hAnsi="宋体" w:cs="宋体" w:eastAsia="宋体"/>
          <w:sz w:val="40"/>
          <w:spacing w:val="0"/>
          <w:color w:val="000000"/>
          <w:b w:val="off"/>
          <w:i w:val="off"/>
        </w:rPr>
        <w:t>他后来去听芝诺讲课，或据狄奥克勒和多数人所说，去听克</w:t>
      </w:r>
      <w:r>
        <w:rPr>
          <w:rFonts w:ascii="宋体" w:hAnsi="宋体" w:cs="宋体" w:eastAsia="宋体"/>
          <w:sz w:val="40"/>
          <w:spacing w:val="0"/>
          <w:color w:val="000000"/>
          <w:b w:val="off"/>
          <w:i w:val="off"/>
        </w:rPr>
        <w:t>里安忒讲课；然后，在克里安忒还活着时他就从学园退出，</w:t>
      </w:r>
      <w:r>
        <w:rPr>
          <w:rFonts w:ascii="宋体" w:hAnsi="宋体" w:cs="宋体" w:eastAsia="宋体"/>
          <w:sz w:val="40"/>
          <w:spacing w:val="0"/>
          <w:color w:val="000000"/>
          <w:b w:val="off"/>
          <w:i w:val="off"/>
        </w:rPr>
        <w:t>还作为哲学家获得了不同寻常的显赫声名。他有着良好的天</w:t>
      </w:r>
      <w:r>
        <w:rPr>
          <w:rFonts w:ascii="宋体" w:hAnsi="宋体" w:cs="宋体" w:eastAsia="宋体"/>
          <w:sz w:val="40"/>
          <w:spacing w:val="0"/>
          <w:color w:val="000000"/>
          <w:b w:val="off"/>
          <w:i w:val="off"/>
        </w:rPr>
        <w:t>赋，在哲学的所有分支领域都显得极为深刻；并且其程度是</w:t>
      </w:r>
      <w:r>
        <w:rPr>
          <w:rFonts w:ascii="宋体" w:hAnsi="宋体" w:cs="宋体" w:eastAsia="宋体"/>
          <w:sz w:val="40"/>
          <w:spacing w:val="0"/>
          <w:color w:val="000000"/>
          <w:b w:val="off"/>
          <w:i w:val="off"/>
        </w:rPr>
        <w:t>如此之深，以致他在大多数问题上都与芝诺有分歧，也与克</w:t>
      </w:r>
      <w:r>
        <w:rPr>
          <w:rFonts w:ascii="宋体" w:hAnsi="宋体" w:cs="宋体" w:eastAsia="宋体"/>
          <w:sz w:val="40"/>
          <w:spacing w:val="0"/>
          <w:color w:val="000000"/>
          <w:b w:val="off"/>
          <w:i w:val="off"/>
        </w:rPr>
        <w:t>里安忒有分歧；他经常对克里安忒说，他想知道的一切就是</w:t>
      </w:r>
      <w:r>
        <w:rPr>
          <w:rFonts w:ascii="宋体" w:hAnsi="宋体" w:cs="宋体" w:eastAsia="宋体"/>
          <w:sz w:val="40"/>
          <w:spacing w:val="0"/>
          <w:color w:val="000000"/>
          <w:b w:val="off"/>
          <w:i w:val="off"/>
        </w:rPr>
        <w:t>学说的内容是什么，而他会自己去寻求证明。然而，无论何</w:t>
      </w:r>
      <w:r>
        <w:rPr>
          <w:rFonts w:ascii="宋体" w:hAnsi="宋体" w:cs="宋体" w:eastAsia="宋体"/>
          <w:sz w:val="40"/>
          <w:spacing w:val="0"/>
          <w:color w:val="000000"/>
          <w:b w:val="off"/>
          <w:i w:val="off"/>
        </w:rPr>
        <w:t>时他与克里安忒争论，事后都会懊悔，因此他经常脱口说出</w:t>
      </w:r>
      <w:r>
        <w:rPr>
          <w:rFonts w:ascii="宋体" w:hAnsi="宋体" w:cs="宋体" w:eastAsia="宋体"/>
          <w:sz w:val="40"/>
          <w:spacing w:val="0"/>
          <w:color w:val="000000"/>
          <w:b w:val="off"/>
          <w:i w:val="off"/>
        </w:rPr>
        <w:t>这样的话：①</w:t>
      </w:r>
      <w:bookmarkEnd w:id="2137"/>
    </w:p>
    <w:p>
      <w:pPr>
        <w:pageBreakBefore w:val="off"/>
        <w:tabs/>
        <w:wordWrap w:val="off"/>
        <w:spacing w:before="0" w:after="0" w:line="680" w:lineRule="exact"/>
        <w:ind w:left="0" w:right="0"/>
        <w:jc w:val="both"/>
        <w:textAlignment w:val="baseline"/>
        <w:rPr>
          <w:sz w:val="40"/>
        </w:rPr>
      </w:pPr>
      <w:bookmarkStart w:name="" w:id="2138"/>
      <w:r>
        <w:rPr>
          <w:rFonts w:ascii="宋体" w:hAnsi="宋体" w:cs="宋体" w:eastAsia="宋体"/>
          <w:sz w:val="40"/>
          <w:spacing w:val="0"/>
          <w:color w:val="000000"/>
          <w:b w:val="off"/>
          <w:i w:val="off"/>
        </w:rPr>
        <w:t/>
      </w:r>
      <w:bookmarkEnd w:id="2138"/>
    </w:p>
    <w:p>
      <w:pPr>
        <w:pageBreakBefore w:val="off"/>
        <w:tabs/>
        <w:wordWrap w:val="off"/>
        <w:spacing w:before="0" w:after="0" w:line="660" w:lineRule="atLeast"/>
        <w:ind w:left="1700" w:right="0"/>
        <w:jc w:val="both"/>
        <w:textAlignment w:val="baseline"/>
        <w:rPr>
          <w:sz w:val="40"/>
        </w:rPr>
      </w:pPr>
      <w:bookmarkStart w:name="" w:id="2139"/>
      <w:r>
        <w:rPr>
          <w:rFonts w:ascii="宋体" w:hAnsi="宋体" w:cs="宋体" w:eastAsia="宋体"/>
          <w:sz w:val="40"/>
          <w:spacing w:val="0"/>
          <w:color w:val="000000"/>
          <w:b w:val="off"/>
          <w:i w:val="off"/>
        </w:rPr>
        <w:t>在其他所有方面我都有福，</w:t>
      </w:r>
      <w:bookmarkEnd w:id="2139"/>
    </w:p>
    <w:p>
      <w:pPr>
        <w:pageBreakBefore w:val="off"/>
        <w:tabs/>
        <w:wordWrap w:val="off"/>
        <w:spacing w:before="0" w:after="0" w:line="660" w:lineRule="atLeast"/>
        <w:ind w:left="1700" w:right="0"/>
        <w:jc w:val="both"/>
        <w:textAlignment w:val="baseline"/>
        <w:rPr>
          <w:sz w:val="40"/>
        </w:rPr>
      </w:pPr>
      <w:bookmarkStart w:name="" w:id="2140"/>
      <w:r>
        <w:rPr>
          <w:rFonts w:ascii="宋体" w:hAnsi="宋体" w:cs="宋体" w:eastAsia="宋体"/>
          <w:sz w:val="40"/>
          <w:spacing w:val="0"/>
          <w:color w:val="000000"/>
          <w:b w:val="off"/>
          <w:i w:val="off"/>
        </w:rPr>
        <w:t>除了我触碰克里安忒的地方，</w:t>
      </w:r>
      <w:bookmarkEnd w:id="2140"/>
    </w:p>
    <w:p>
      <w:pPr>
        <w:pageBreakBefore w:val="off"/>
        <w:tabs/>
        <w:wordWrap w:val="off"/>
        <w:spacing w:before="0" w:after="0" w:line="660" w:lineRule="atLeast"/>
        <w:ind w:left="1700" w:right="0"/>
        <w:jc w:val="both"/>
        <w:textAlignment w:val="baseline"/>
        <w:rPr>
          <w:sz w:val="40"/>
        </w:rPr>
      </w:pPr>
      <w:bookmarkStart w:name="" w:id="2141"/>
      <w:r>
        <w:rPr>
          <w:rFonts w:ascii="宋体" w:hAnsi="宋体" w:cs="宋体" w:eastAsia="宋体"/>
          <w:sz w:val="40"/>
          <w:spacing w:val="0"/>
          <w:color w:val="000000"/>
          <w:b w:val="off"/>
          <w:i w:val="off"/>
        </w:rPr>
        <w:t>在那里我是不幸的。</w:t>
      </w:r>
      <w:bookmarkEnd w:id="2141"/>
    </w:p>
    <w:p>
      <w:pPr>
        <w:pageBreakBefore w:val="off"/>
        <w:tabs/>
        <w:wordWrap w:val="off"/>
        <w:spacing w:before="0" w:after="0" w:line="680" w:lineRule="exact"/>
        <w:ind w:left="0" w:right="0"/>
        <w:jc w:val="both"/>
        <w:textAlignment w:val="baseline"/>
        <w:rPr>
          <w:sz w:val="40"/>
        </w:rPr>
      </w:pPr>
      <w:bookmarkStart w:name="" w:id="2142"/>
      <w:r>
        <w:rPr>
          <w:rFonts w:ascii="宋体" w:hAnsi="宋体" w:cs="宋体" w:eastAsia="宋体"/>
          <w:sz w:val="40"/>
          <w:spacing w:val="0"/>
          <w:color w:val="000000"/>
          <w:b w:val="off"/>
          <w:i w:val="off"/>
        </w:rPr>
        <w:t/>
      </w:r>
      <w:bookmarkEnd w:id="2142"/>
    </w:p>
    <w:p>
      <w:pPr>
        <w:pageBreakBefore w:val="off"/>
        <w:tabs/>
        <w:wordWrap w:val="off"/>
        <w:spacing w:before="0" w:after="0" w:line="660" w:lineRule="atLeast"/>
        <w:ind w:left="20" w:right="200" w:firstLine="800"/>
        <w:jc w:val="both"/>
        <w:textAlignment w:val="baseline"/>
        <w:rPr>
          <w:sz w:val="40"/>
        </w:rPr>
      </w:pPr>
      <w:bookmarkStart w:name="" w:id="2143"/>
      <w:r>
        <w:rPr>
          <w:rFonts w:ascii="宋体" w:hAnsi="宋体" w:cs="宋体" w:eastAsia="宋体"/>
          <w:sz w:val="40"/>
          <w:spacing w:val="0"/>
          <w:color w:val="000000"/>
          <w:b w:val="off"/>
          <w:i w:val="off"/>
        </w:rPr>
        <w:t>他在辩证法方面极为出众，以致大多数人认为，如果诸</w:t>
      </w:r>
      <w:r>
        <w:rPr>
          <w:rFonts w:ascii="宋体" w:hAnsi="宋体" w:cs="宋体" w:eastAsia="宋体"/>
          <w:sz w:val="40"/>
          <w:spacing w:val="0"/>
          <w:color w:val="000000"/>
          <w:b w:val="off"/>
          <w:i w:val="off"/>
        </w:rPr>
        <w:t>神也使用辩证法的话，那么他们只会采纳克律西波的辩证法</w:t>
      </w:r>
      <w:r>
        <w:rPr>
          <w:rFonts w:ascii="宋体" w:hAnsi="宋体" w:cs="宋体" w:eastAsia="宋体"/>
          <w:sz w:val="40"/>
          <w:spacing w:val="0"/>
          <w:color w:val="000000"/>
          <w:b w:val="off"/>
          <w:i w:val="off"/>
        </w:rPr>
        <w:t>体系。他材料富余而文采不足。在勤勉方面他超过任何人，</w:t>
      </w:r>
      <w:bookmarkEnd w:id="2143"/>
    </w:p>
    <w:p>
      <w:pPr>
        <w:pageBreakBefore w:val="off"/>
        <w:tabs/>
        <w:wordWrap w:val="off"/>
        <w:spacing w:before="0" w:after="0" w:line="660" w:lineRule="atLeast"/>
        <w:ind w:left="80" w:right="0"/>
        <w:jc w:val="both"/>
        <w:textAlignment w:val="baseline"/>
        <w:rPr>
          <w:sz w:val="40"/>
        </w:rPr>
      </w:pPr>
      <w:bookmarkStart w:name="" w:id="2144"/>
      <w:r>
        <w:rPr>
          <w:rFonts w:ascii="宋体" w:hAnsi="宋体" w:cs="宋体" w:eastAsia="宋体"/>
          <w:sz w:val="40"/>
          <w:spacing w:val="0"/>
          <w:color w:val="000000"/>
          <w:u w:val="single"/>
          <w:b w:val="off"/>
          <w:i w:val="off"/>
        </w:rPr>
        <w:t xml:space="preserve">             </w:t>
      </w:r>
      <w:bookmarkEnd w:id="2144"/>
    </w:p>
    <w:p>
      <w:pPr>
        <w:pageBreakBefore w:val="off"/>
        <w:tabs/>
        <w:wordWrap w:val="off"/>
        <w:spacing w:before="280" w:after="0" w:line="600" w:lineRule="atLeast"/>
        <w:ind w:left="660" w:right="0"/>
        <w:jc w:val="both"/>
        <w:textAlignment w:val="baseline"/>
        <w:rPr>
          <w:sz w:val="45"/>
        </w:rPr>
      </w:pPr>
      <w:bookmarkStart w:name="" w:id="2145"/>
      <w:r>
        <w:rPr>
          <w:rFonts w:ascii="TimesNewRoman" w:hAnsi="TimesNewRoman" w:cs="TimesNewRoman" w:eastAsia="TimesNewRoman"/>
          <w:sz w:val="45"/>
          <w:spacing w:val="0"/>
          <w:color w:val="000000"/>
          <w:b w:val="off"/>
          <w:i w:val="off"/>
        </w:rPr>
        <w:t>①</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Eur.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Or.540-1.</w:t>
      </w:r>
      <w:bookmarkEnd w:id="2145"/>
    </w:p>
    <w:p>
      <w:pPr>
        <w:pageBreakBefore w:val="off"/>
        <w:tabs/>
        <w:wordWrap w:val="off"/>
        <w:spacing w:before="0" w:after="0" w:line="600" w:lineRule="atLeast"/>
        <w:ind w:left="0" w:right="0"/>
        <w:jc w:val="center"/>
        <w:textAlignment w:val="baseline"/>
        <w:rPr>
          <w:sz w:val="45"/>
        </w:rPr>
      </w:pPr>
      <w:bookmarkStart w:name="" w:id="2146"/>
      <w:r>
        <w:rPr>
          <w:rFonts w:ascii="TimesNewRoman" w:hAnsi="TimesNewRoman" w:cs="TimesNewRoman" w:eastAsia="TimesNewRoman"/>
          <w:sz w:val="45"/>
          <w:spacing w:val="0"/>
          <w:color w:val="000000"/>
          <w:b w:val="off"/>
          <w:i w:val="off"/>
        </w:rPr>
        <w: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483</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w:t>
      </w:r>
      <w:bookmarkEnd w:id="2146"/>
    </w:p>
    <w:p>
      <w:r>
        <w:t/>
      </w:r>
    </w:p>
    <w:p>
      <w:pPr>
        <w:sectPr>
          <w:footerReference r:id="rId185"/>
          <w:headerReference r:id="rId186" w:type="default"/>
          <w:type w:val="nextPage"/>
          <w:pgSz w:w="15700" w:h="22460"/>
          <w:pgMar w:left="2260" w:top="1700" w:right="2260" w:bottom="1700" w:header="1400" w:footer="1400"/>
          <w:cols w:num="1"/>
        </w:sectPr>
      </w:pPr>
    </w:p>
    <w:p>
      <w:pPr>
        <w:pageBreakBefore w:val="off"/>
        <w:tabs/>
        <w:wordWrap w:val="off"/>
        <w:spacing w:before="360" w:after="0" w:line="560" w:lineRule="atLeast"/>
        <w:ind w:left="0" w:right="0"/>
        <w:jc w:val="center"/>
        <w:textAlignment w:val="baseline"/>
        <w:rPr>
          <w:sz w:val="41"/>
        </w:rPr>
      </w:pPr>
      <w:bookmarkStart w:name="" w:id="2147"/>
      <w:r>
        <w:rPr>
          <w:rFonts w:ascii="仿宋" w:hAnsi="仿宋" w:cs="仿宋" w:eastAsia="仿宋"/>
          <w:sz w:val="41"/>
          <w:spacing w:val="0"/>
          <w:color w:val="000000"/>
          <w:u w:val="single"/>
          <w:b w:val="off"/>
          <w:i w:val="off"/>
        </w:rPr>
        <w:t xml:space="preserve">                      名哲言行录                     </w:t>
      </w:r>
      <w:bookmarkEnd w:id="2147"/>
    </w:p>
    <w:p>
      <w:pPr>
        <w:pageBreakBefore w:val="off"/>
        <w:tabs/>
        <w:wordWrap w:val="off"/>
        <w:spacing w:before="0" w:after="0" w:line="480" w:lineRule="exact"/>
        <w:ind w:left="0" w:right="0"/>
        <w:jc w:val="center"/>
        <w:textAlignment w:val="baseline"/>
        <w:rPr>
          <w:sz w:val="41"/>
        </w:rPr>
      </w:pPr>
      <w:bookmarkStart w:name="" w:id="2148"/>
      <w:r>
        <w:rPr>
          <w:rFonts w:ascii="宋体" w:hAnsi="宋体" w:cs="宋体" w:eastAsia="宋体"/>
          <w:sz w:val="41"/>
          <w:spacing w:val="0"/>
          <w:color w:val="000000"/>
          <w:b w:val="off"/>
          <w:i w:val="off"/>
        </w:rPr>
        <w:t/>
      </w:r>
      <w:bookmarkEnd w:id="2148"/>
    </w:p>
    <w:p>
      <w:pPr>
        <w:pageBreakBefore w:val="off"/>
        <w:tabs/>
        <w:wordWrap w:val="off"/>
        <w:spacing w:before="0" w:after="0" w:line="660" w:lineRule="atLeast"/>
        <w:ind w:left="1960" w:right="60"/>
        <w:jc w:val="both"/>
        <w:textAlignment w:val="baseline"/>
        <w:rPr>
          <w:sz w:val="43"/>
        </w:rPr>
      </w:pPr>
      <w:bookmarkStart w:name="" w:id="2149"/>
      <w:r>
        <w:rPr>
          <w:rFonts w:ascii="宋体" w:hAnsi="宋体" w:cs="宋体" w:eastAsia="宋体"/>
          <w:sz w:val="43"/>
          <w:spacing w:val="0"/>
          <w:color w:val="000000"/>
          <w:b w:val="off"/>
          <w:i w:val="off"/>
        </w:rPr>
        <w:t>他的著作列表就可说明这一点，因为其中有超过705部作</w:t>
      </w:r>
      <w:r>
        <w:rPr>
          <w:rFonts w:ascii="宋体" w:hAnsi="宋体" w:cs="宋体" w:eastAsia="宋体"/>
          <w:sz w:val="43"/>
          <w:spacing w:val="0"/>
          <w:color w:val="000000"/>
          <w:b w:val="off"/>
          <w:i w:val="off"/>
        </w:rPr>
        <w:t>品。他在同一主题上反复论证，记录下任何他能想到的东</w:t>
      </w:r>
      <w:r>
        <w:rPr>
          <w:rFonts w:ascii="宋体" w:hAnsi="宋体" w:cs="宋体" w:eastAsia="宋体"/>
          <w:sz w:val="43"/>
          <w:spacing w:val="0"/>
          <w:color w:val="000000"/>
          <w:b w:val="off"/>
          <w:i w:val="off"/>
        </w:rPr>
        <w:t>西，作出许多修正，还大量引用典据，所以他的著作有增无</w:t>
      </w:r>
      <w:r>
        <w:rPr>
          <w:rFonts w:ascii="宋体" w:hAnsi="宋体" w:cs="宋体" w:eastAsia="宋体"/>
          <w:sz w:val="43"/>
          <w:spacing w:val="0"/>
          <w:color w:val="000000"/>
          <w:b w:val="off"/>
          <w:i w:val="off"/>
        </w:rPr>
        <w:t>减。他引用的篇幅非常之大，以致在一篇论文中几乎把欧里</w:t>
      </w:r>
      <w:r>
        <w:rPr>
          <w:rFonts w:ascii="宋体" w:hAnsi="宋体" w:cs="宋体" w:eastAsia="宋体"/>
          <w:sz w:val="43"/>
          <w:spacing w:val="0"/>
          <w:color w:val="000000"/>
          <w:b w:val="off"/>
          <w:i w:val="off"/>
        </w:rPr>
        <w:t>庇德斯的《美底亚(Medea)》给翻抄了一遍，而有个人拿</w:t>
      </w:r>
      <w:r>
        <w:rPr>
          <w:rFonts w:ascii="宋体" w:hAnsi="宋体" w:cs="宋体" w:eastAsia="宋体"/>
          <w:sz w:val="43"/>
          <w:spacing w:val="0"/>
          <w:color w:val="000000"/>
          <w:b w:val="off"/>
          <w:i w:val="off"/>
        </w:rPr>
        <w:t>起该文来读，并被问及读什么书时，他回答：“克律西波的</w:t>
      </w:r>
      <w:r>
        <w:rPr>
          <w:rFonts w:ascii="宋体" w:hAnsi="宋体" w:cs="宋体" w:eastAsia="宋体"/>
          <w:sz w:val="43"/>
          <w:spacing w:val="0"/>
          <w:color w:val="000000"/>
          <w:b w:val="off"/>
          <w:i w:val="off"/>
        </w:rPr>
        <w:t>《美底亚》。”</w:t>
      </w:r>
      <w:bookmarkEnd w:id="2149"/>
    </w:p>
    <w:p>
      <w:pPr>
        <w:pageBreakBefore w:val="off"/>
        <w:tabs/>
        <w:wordWrap w:val="off"/>
        <w:spacing w:before="0" w:after="0" w:line="660" w:lineRule="atLeast"/>
        <w:ind w:left="0" w:right="20" w:firstLine="2800"/>
        <w:jc w:val="both"/>
        <w:textAlignment w:val="baseline"/>
        <w:rPr>
          <w:sz w:val="43"/>
        </w:rPr>
      </w:pPr>
      <w:bookmarkStart w:name="" w:id="2150"/>
      <w:r>
        <w:rPr>
          <w:rFonts w:ascii="宋体" w:hAnsi="宋体" w:cs="宋体" w:eastAsia="宋体"/>
          <w:sz w:val="43"/>
          <w:spacing w:val="0"/>
          <w:color w:val="000000"/>
          <w:b w:val="off"/>
          <w:i w:val="off"/>
        </w:rPr>
        <w:t>雅典的阿波罗多洛在《学说集成》(Collection</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of</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Doc-</w:t>
      </w:r>
      <w:r>
        <w:rPr>
          <w:rFonts w:ascii="宋体" w:hAnsi="宋体" w:cs="宋体" w:eastAsia="宋体"/>
          <w:sz w:val="43"/>
          <w:spacing w:val="0"/>
          <w:color w:val="000000"/>
          <w:b w:val="off"/>
          <w:i w:val="off"/>
        </w:rPr>
        <w:t>trines)中想要证明，伊壁鸠鲁运用自己的力量和原创性、而</w:t>
      </w:r>
      <w:r>
        <w:rPr>
          <w:rFonts w:ascii="宋体" w:hAnsi="宋体" w:cs="宋体" w:eastAsia="宋体"/>
          <w:sz w:val="43"/>
          <w:spacing w:val="0"/>
          <w:color w:val="000000"/>
          <w:b w:val="off"/>
          <w:i w:val="off"/>
        </w:rPr>
        <w:t>不借助引文所写的著作，其数量远远超过克律西波，他的原</w:t>
      </w:r>
      <w:r>
        <w:rPr>
          <w:rFonts w:ascii="宋体" w:hAnsi="宋体" w:cs="宋体" w:eastAsia="宋体"/>
          <w:sz w:val="43"/>
          <w:spacing w:val="0"/>
          <w:color w:val="000000"/>
          <w:b w:val="off"/>
          <w:i w:val="off"/>
        </w:rPr>
        <w:t>话是：“如果剔去克律西波的书中所有与主题无关的引文的</w:t>
      </w:r>
      <w:r>
        <w:rPr>
          <w:rFonts w:ascii="宋体" w:hAnsi="宋体" w:cs="宋体" w:eastAsia="宋体"/>
          <w:sz w:val="43"/>
          <w:spacing w:val="0"/>
          <w:color w:val="000000"/>
          <w:b w:val="off"/>
          <w:i w:val="off"/>
        </w:rPr>
        <w:t>话，他的书页就是光秃秃的。”阿波罗多洛的话就说到这。</w:t>
      </w:r>
      <w:r>
        <w:rPr>
          <w:rFonts w:ascii="宋体" w:hAnsi="宋体" w:cs="宋体" w:eastAsia="宋体"/>
          <w:sz w:val="43"/>
          <w:spacing w:val="0"/>
          <w:color w:val="000000"/>
          <w:b w:val="off"/>
          <w:i w:val="off"/>
        </w:rPr>
        <w:t>据狄奥克勒记载，坐在克律西波旁边的老妇人常说，克律西</w:t>
      </w:r>
      <w:r>
        <w:rPr>
          <w:rFonts w:ascii="宋体" w:hAnsi="宋体" w:cs="宋体" w:eastAsia="宋体"/>
          <w:sz w:val="43"/>
          <w:spacing w:val="0"/>
          <w:color w:val="000000"/>
          <w:b w:val="off"/>
          <w:i w:val="off"/>
        </w:rPr>
        <w:t>波一天写作500行。赫卡托说他研究哲学是因为他从父亲那</w:t>
      </w:r>
      <w:r>
        <w:rPr>
          <w:rFonts w:ascii="宋体" w:hAnsi="宋体" w:cs="宋体" w:eastAsia="宋体"/>
          <w:sz w:val="43"/>
          <w:spacing w:val="0"/>
          <w:color w:val="000000"/>
          <w:b w:val="off"/>
          <w:i w:val="off"/>
        </w:rPr>
        <w:t>儿继承来的财产给充公到国王的金库里去了。</w:t>
      </w:r>
      <w:bookmarkEnd w:id="2150"/>
    </w:p>
    <w:p>
      <w:pPr>
        <w:pageBreakBefore w:val="off"/>
        <w:tabs/>
        <w:wordWrap w:val="off"/>
        <w:spacing w:before="0" w:after="0" w:line="660" w:lineRule="atLeast"/>
        <w:ind w:left="1960" w:right="0" w:firstLine="860"/>
        <w:jc w:val="both"/>
        <w:textAlignment w:val="baseline"/>
        <w:rPr>
          <w:sz w:val="43"/>
        </w:rPr>
      </w:pPr>
      <w:bookmarkStart w:name="" w:id="2151"/>
      <w:r>
        <w:rPr>
          <w:rFonts w:ascii="宋体" w:hAnsi="宋体" w:cs="宋体" w:eastAsia="宋体"/>
          <w:sz w:val="43"/>
          <w:spacing w:val="0"/>
          <w:color w:val="000000"/>
          <w:b w:val="off"/>
          <w:i w:val="off"/>
        </w:rPr>
        <w:t>在体形上他并不出众，这从他在色拉米库的雕像可以看</w:t>
      </w:r>
      <w:r>
        <w:rPr>
          <w:rFonts w:ascii="宋体" w:hAnsi="宋体" w:cs="宋体" w:eastAsia="宋体"/>
          <w:sz w:val="43"/>
          <w:spacing w:val="0"/>
          <w:color w:val="000000"/>
          <w:b w:val="off"/>
          <w:i w:val="off"/>
        </w:rPr>
        <w:t>出来，这座雕像几乎让旁边一座精通马术者的雕像给遮盖</w:t>
      </w:r>
      <w:r>
        <w:rPr>
          <w:rFonts w:ascii="宋体" w:hAnsi="宋体" w:cs="宋体" w:eastAsia="宋体"/>
          <w:sz w:val="43"/>
          <w:spacing w:val="0"/>
          <w:color w:val="000000"/>
          <w:b w:val="off"/>
          <w:i w:val="off"/>
        </w:rPr>
        <w:t>了；这就是卡尔尼德为什么称他克里西波(Crypsippus)或</w:t>
      </w:r>
      <w:r>
        <w:rPr>
          <w:rFonts w:ascii="宋体" w:hAnsi="宋体" w:cs="宋体" w:eastAsia="宋体"/>
          <w:sz w:val="43"/>
          <w:spacing w:val="0"/>
          <w:color w:val="000000"/>
          <w:b w:val="off"/>
          <w:i w:val="off"/>
        </w:rPr>
        <w:t>“躲在马后的人(Horse-hidden)”的原因。有一次，有人责</w:t>
      </w:r>
      <w:r>
        <w:rPr>
          <w:rFonts w:ascii="宋体" w:hAnsi="宋体" w:cs="宋体" w:eastAsia="宋体"/>
          <w:sz w:val="43"/>
          <w:spacing w:val="0"/>
          <w:color w:val="000000"/>
          <w:b w:val="off"/>
          <w:i w:val="off"/>
        </w:rPr>
        <w:t>怪他没有跟大众一起去听阿里斯通演说，他回答：“如果我</w:t>
      </w:r>
      <w:r>
        <w:rPr>
          <w:rFonts w:ascii="宋体" w:hAnsi="宋体" w:cs="宋体" w:eastAsia="宋体"/>
          <w:sz w:val="43"/>
          <w:spacing w:val="0"/>
          <w:color w:val="000000"/>
          <w:b w:val="off"/>
          <w:i w:val="off"/>
        </w:rPr>
        <w:t>追随大众的话，我就不会研究哲学。”有个辩证论者起身攻</w:t>
      </w:r>
      <w:r>
        <w:rPr>
          <w:rFonts w:ascii="宋体" w:hAnsi="宋体" w:cs="宋体" w:eastAsia="宋体"/>
          <w:sz w:val="43"/>
          <w:spacing w:val="0"/>
          <w:color w:val="000000"/>
          <w:b w:val="off"/>
          <w:i w:val="off"/>
        </w:rPr>
        <w:t>击克里安忒，对他提出一些诡辩式的谬见，于是克律西波冲</w:t>
      </w:r>
      <w:r>
        <w:rPr>
          <w:rFonts w:ascii="宋体" w:hAnsi="宋体" w:cs="宋体" w:eastAsia="宋体"/>
          <w:sz w:val="43"/>
          <w:spacing w:val="0"/>
          <w:color w:val="000000"/>
          <w:b w:val="off"/>
          <w:i w:val="off"/>
        </w:rPr>
        <w:t>他喊道：“别让你的长辈从重要事情上分心，向我们这些后</w:t>
      </w:r>
      <w:r>
        <w:rPr>
          <w:rFonts w:ascii="宋体" w:hAnsi="宋体" w:cs="宋体" w:eastAsia="宋体"/>
          <w:sz w:val="43"/>
          <w:spacing w:val="0"/>
          <w:color w:val="000000"/>
          <w:b w:val="off"/>
          <w:i w:val="off"/>
        </w:rPr>
        <w:t>生提出那些避重就轻的问题吧。”此外，有个要提问的人正</w:t>
      </w:r>
      <w:r>
        <w:rPr>
          <w:rFonts w:ascii="宋体" w:hAnsi="宋体" w:cs="宋体" w:eastAsia="宋体"/>
          <w:sz w:val="43"/>
          <w:spacing w:val="0"/>
          <w:color w:val="000000"/>
          <w:b w:val="off"/>
          <w:i w:val="off"/>
        </w:rPr>
        <w:t>沉静地与克里安忒私下交谈，但后来看到一群人走近时便开</w:t>
      </w:r>
      <w:r>
        <w:rPr>
          <w:rFonts w:ascii="宋体" w:hAnsi="宋体" w:cs="宋体" w:eastAsia="宋体"/>
          <w:sz w:val="43"/>
          <w:spacing w:val="0"/>
          <w:color w:val="000000"/>
          <w:b w:val="off"/>
          <w:i w:val="off"/>
        </w:rPr>
        <w:t>始变得好辩起来，克律西波说：</w:t>
      </w:r>
      <w:bookmarkEnd w:id="2151"/>
    </w:p>
    <w:p>
      <w:pPr>
        <w:pageBreakBefore w:val="off"/>
        <w:tabs/>
        <w:wordWrap w:val="off"/>
        <w:spacing w:before="0" w:after="0" w:line="660" w:lineRule="exact"/>
        <w:ind w:left="0" w:right="0"/>
        <w:jc w:val="both"/>
        <w:textAlignment w:val="baseline"/>
        <w:rPr>
          <w:sz w:val="43"/>
        </w:rPr>
      </w:pPr>
      <w:bookmarkStart w:name="" w:id="2152"/>
      <w:r>
        <w:rPr>
          <w:rFonts w:ascii="宋体" w:hAnsi="宋体" w:cs="宋体" w:eastAsia="宋体"/>
          <w:sz w:val="43"/>
          <w:spacing w:val="0"/>
          <w:color w:val="000000"/>
          <w:b w:val="off"/>
          <w:i w:val="off"/>
        </w:rPr>
        <w:t/>
      </w:r>
      <w:bookmarkEnd w:id="2152"/>
    </w:p>
    <w:p>
      <w:pPr>
        <w:pageBreakBefore w:val="off"/>
        <w:tabs/>
        <w:wordWrap w:val="off"/>
        <w:spacing w:before="0" w:after="0" w:line="480" w:lineRule="atLeast"/>
        <w:ind w:left="0" w:right="4400"/>
        <w:jc w:val="right"/>
        <w:textAlignment w:val="baseline"/>
        <w:rPr>
          <w:sz w:val="35"/>
        </w:rPr>
      </w:pPr>
      <w:bookmarkStart w:name="" w:id="2153"/>
      <w:r>
        <w:rPr>
          <w:rFonts w:ascii="宋体" w:hAnsi="宋体" w:cs="宋体" w:eastAsia="宋体"/>
          <w:sz w:val="35"/>
          <w:spacing w:val="0"/>
          <w:color w:val="000000"/>
          <w:b w:val="off"/>
          <w:i w:val="off"/>
        </w:rPr>
        <w:t>—</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484</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w:t>
      </w:r>
      <w:bookmarkEnd w:id="2153"/>
    </w:p>
    <w:p>
      <w:r>
        <w:t/>
      </w:r>
    </w:p>
    <w:p>
      <w:pPr>
        <w:sectPr>
          <w:footerReference r:id="rId187"/>
          <w:headerReference r:id="rId188" w:type="default"/>
          <w:type w:val="nextPage"/>
          <w:pgSz w:w="15700" w:h="22900"/>
          <w:pgMar w:left="1320" w:top="1760" w:right="1320" w:bottom="1760" w:header="1460" w:footer="1460"/>
          <w:cols w:num="1"/>
        </w:sectPr>
      </w:pPr>
    </w:p>
    <w:p>
      <w:pPr>
        <w:pageBreakBefore w:val="off"/>
        <w:tabs/>
        <w:wordWrap w:val="off"/>
        <w:spacing w:before="340" w:after="0" w:line="580" w:lineRule="atLeast"/>
        <w:ind w:left="0" w:right="0"/>
        <w:jc w:val="center"/>
        <w:textAlignment w:val="baseline"/>
        <w:rPr>
          <w:sz w:val="36"/>
        </w:rPr>
      </w:pPr>
      <w:bookmarkStart w:name="" w:id="2154"/>
      <w:r>
        <w:rPr>
          <w:rFonts w:ascii="仿宋" w:hAnsi="仿宋" w:cs="仿宋" w:eastAsia="仿宋"/>
          <w:sz w:val="36"/>
          <w:spacing w:val="0"/>
          <w:color w:val="000000"/>
          <w:u w:val="single"/>
          <w:b w:val="off"/>
          <w:i w:val="off"/>
        </w:rPr>
        <w:t xml:space="preserve">                 第七卷  第七章  克律西波                </w:t>
      </w:r>
      <w:bookmarkEnd w:id="2154"/>
    </w:p>
    <w:p>
      <w:pPr>
        <w:pageBreakBefore w:val="off"/>
        <w:tabs/>
        <w:wordWrap w:val="off"/>
        <w:spacing w:before="420" w:after="0" w:line="640" w:lineRule="atLeast"/>
        <w:ind w:left="1680" w:right="1600"/>
        <w:jc w:val="both"/>
        <w:textAlignment w:val="baseline"/>
        <w:rPr>
          <w:sz w:val="41"/>
        </w:rPr>
      </w:pPr>
      <w:bookmarkStart w:name="" w:id="2155"/>
      <w:r>
        <w:rPr>
          <w:rFonts w:ascii="楷体" w:hAnsi="楷体" w:cs="楷体" w:eastAsia="楷体"/>
          <w:sz w:val="41"/>
          <w:spacing w:val="0"/>
          <w:color w:val="000000"/>
          <w:b w:val="off"/>
          <w:i w:val="off"/>
        </w:rPr>
        <w:t>啊！我的兄弟，你的眼睛正变得野蛮，</w:t>
      </w:r>
      <w:r>
        <w:rPr>
          <w:rFonts w:ascii="楷体" w:hAnsi="楷体" w:cs="楷体" w:eastAsia="楷体"/>
          <w:sz w:val="41"/>
          <w:spacing w:val="0"/>
          <w:color w:val="000000"/>
          <w:b w:val="off"/>
          <w:i w:val="off"/>
        </w:rPr>
        <w:t>你正迅速变得疯狂，现在不再神志清楚。①</w:t>
      </w:r>
      <w:bookmarkEnd w:id="2155"/>
    </w:p>
    <w:p>
      <w:pPr>
        <w:pageBreakBefore w:val="off"/>
        <w:tabs/>
        <w:wordWrap w:val="off"/>
        <w:spacing w:before="0" w:after="0" w:line="660" w:lineRule="exact"/>
        <w:ind w:left="0" w:right="0"/>
        <w:jc w:val="both"/>
        <w:textAlignment w:val="baseline"/>
        <w:rPr>
          <w:sz w:val="41"/>
        </w:rPr>
      </w:pPr>
      <w:bookmarkStart w:name="" w:id="2156"/>
      <w:r>
        <w:rPr>
          <w:rFonts w:ascii="宋体" w:hAnsi="宋体" w:cs="宋体" w:eastAsia="宋体"/>
          <w:sz w:val="41"/>
          <w:spacing w:val="0"/>
          <w:color w:val="000000"/>
          <w:b w:val="off"/>
          <w:i w:val="off"/>
        </w:rPr>
        <w:t/>
      </w:r>
      <w:bookmarkEnd w:id="2156"/>
    </w:p>
    <w:p>
      <w:pPr>
        <w:pageBreakBefore w:val="off"/>
        <w:tabs/>
        <w:wordWrap w:val="off"/>
        <w:spacing w:before="0" w:after="0" w:line="640" w:lineRule="atLeast"/>
        <w:ind w:left="0" w:right="0" w:firstLine="800"/>
        <w:jc w:val="both"/>
        <w:textAlignment w:val="baseline"/>
        <w:rPr>
          <w:sz w:val="41"/>
        </w:rPr>
      </w:pPr>
      <w:bookmarkStart w:name="" w:id="2157"/>
      <w:r>
        <w:rPr>
          <w:rFonts w:ascii="宋体" w:hAnsi="宋体" w:cs="宋体" w:eastAsia="宋体"/>
          <w:sz w:val="41"/>
          <w:spacing w:val="0"/>
          <w:color w:val="000000"/>
          <w:b w:val="off"/>
          <w:i w:val="off"/>
        </w:rPr>
        <w:t>在酒会上，他虽然腿脚不稳但常常举止娴静。这使得一</w:t>
      </w:r>
      <w:r>
        <w:rPr>
          <w:rFonts w:ascii="宋体" w:hAnsi="宋体" w:cs="宋体" w:eastAsia="宋体"/>
          <w:sz w:val="41"/>
          <w:spacing w:val="0"/>
          <w:color w:val="000000"/>
          <w:b w:val="off"/>
          <w:i w:val="off"/>
        </w:rPr>
        <w:t>个女仆说：“至于克律西波，只有他的腿是微醉的。”他对自己</w:t>
      </w:r>
      <w:r>
        <w:rPr>
          <w:rFonts w:ascii="宋体" w:hAnsi="宋体" w:cs="宋体" w:eastAsia="宋体"/>
          <w:sz w:val="41"/>
          <w:spacing w:val="0"/>
          <w:color w:val="000000"/>
          <w:b w:val="off"/>
          <w:i w:val="off"/>
        </w:rPr>
        <w:t>评价非常之高，有人问他，“我应把我儿子托付给谁”，他</w:t>
      </w:r>
      <w:r>
        <w:rPr>
          <w:rFonts w:ascii="宋体" w:hAnsi="宋体" w:cs="宋体" w:eastAsia="宋体"/>
          <w:sz w:val="41"/>
          <w:spacing w:val="0"/>
          <w:color w:val="000000"/>
          <w:b w:val="off"/>
          <w:i w:val="off"/>
        </w:rPr>
        <w:t>回答：“给我，因为如果我梦想过别人比我更好，我就会自</w:t>
      </w:r>
      <w:r>
        <w:rPr>
          <w:rFonts w:ascii="宋体" w:hAnsi="宋体" w:cs="宋体" w:eastAsia="宋体"/>
          <w:sz w:val="41"/>
          <w:spacing w:val="0"/>
          <w:color w:val="000000"/>
          <w:b w:val="off"/>
          <w:i w:val="off"/>
        </w:rPr>
        <w:t>己跟着他学习。”因此，据说有句诗这么说及他：②</w:t>
      </w:r>
      <w:bookmarkEnd w:id="2157"/>
    </w:p>
    <w:p>
      <w:pPr>
        <w:pageBreakBefore w:val="off"/>
        <w:tabs/>
        <w:wordWrap w:val="off"/>
        <w:spacing w:before="500" w:after="0" w:line="640" w:lineRule="atLeast"/>
        <w:ind w:left="880" w:right="840" w:firstLine="800"/>
        <w:jc w:val="both"/>
        <w:textAlignment w:val="baseline"/>
        <w:rPr>
          <w:sz w:val="41"/>
        </w:rPr>
      </w:pPr>
      <w:bookmarkStart w:name="" w:id="2158"/>
      <w:r>
        <w:rPr>
          <w:rFonts w:ascii="楷体" w:hAnsi="楷体" w:cs="楷体" w:eastAsia="楷体"/>
          <w:sz w:val="41"/>
          <w:spacing w:val="0"/>
          <w:color w:val="000000"/>
          <w:b w:val="off"/>
          <w:i w:val="off"/>
        </w:rPr>
        <w:t>只有他有理解力；别人都像影子一样在周围飞</w:t>
      </w:r>
      <w:r>
        <w:rPr>
          <w:rFonts w:ascii="楷体" w:hAnsi="楷体" w:cs="楷体" w:eastAsia="楷体"/>
          <w:sz w:val="41"/>
          <w:spacing w:val="0"/>
          <w:color w:val="000000"/>
          <w:b w:val="off"/>
          <w:i w:val="off"/>
        </w:rPr>
        <w:t>舞。</w:t>
      </w:r>
      <w:r>
        <mc:AlternateContent>
          <mc:Choice Requires="wps">
            <w:drawing>
              <wp:anchor allowOverlap="true" layoutInCell="true" locked="false" simplePos="false" behindDoc="false" relativeHeight="251659264" distL="0" distR="0" distT="0" distB="0">
                <wp:simplePos x="0" y="0"/>
                <wp:positionH relativeFrom="page">
                  <wp:posOffset>8496300</wp:posOffset>
                </wp:positionH>
                <wp:positionV relativeFrom="paragraph">
                  <wp:posOffset>-863600</wp:posOffset>
                </wp:positionV>
                <wp:extent cx="1320800" cy="317500"/>
                <wp:wrapNone/>
                <wp:docPr id="58" name="文本框 58"/>
                <a:graphic xmlns:a="http://schemas.openxmlformats.org/drawingml/2006/main">
                  <a:graphicData uri="http://schemas.microsoft.com/office/word/2010/wordprocessingShape">
                    <wps:wsp>
                      <wps:cNvSpPr txBox="true"/>
                      <wps:spPr>
                        <a:xfrm>
                          <a:off x="0" y="0"/>
                          <a:ext cx="13208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1"/>
                              </w:rPr>
                            </w:pPr>
                            <w:bookmarkStart w:name="" w:id="2159"/>
                            <w:r>
                              <w:rPr>
                                <w:rFonts w:ascii="宋体" w:hAnsi="宋体" w:cs="宋体" w:eastAsia="宋体"/>
                                <w:sz w:val="31"/>
                                <w:spacing w:val="0"/>
                                <w:color w:val="000000"/>
                                <w:b w:val="off"/>
                                <w:i w:val="off"/>
                              </w:rPr>
                              <w:t xml:space="preserve"> VⅡ.183-185</w:t>
                            </w:r>
                            <w:bookmarkEnd w:id="2159"/>
                          </w:p>
                        </w:txbxContent>
                      </wps:txbx>
                      <wps:bodyPr wrap="square" lIns="0" rIns="0" tIns="0" bIns="0" vert="horz" anchor="t">
                        <a:noAutofit/>
                      </wps:bodyPr>
                    </wps:wsp>
                  </a:graphicData>
                </a:graphic>
              </wp:anchor>
            </w:drawing>
          </mc:Choice>
          <mc:Fallback>
            <w:pict>
              <v:shape type="#_x0000_t202" filled="f" stroked="f" style="margin-left:669pt;margin-top:-68pt;width:104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1"/>
                        </w:rPr>
                      </w:pPr>
                      <w:bookmarkStart w:name="" w:id="2160"/>
                      <w:r>
                        <w:rPr>
                          <w:rFonts w:ascii="宋体" w:hAnsi="宋体" w:cs="宋体" w:eastAsia="宋体"/>
                          <w:sz w:val="31"/>
                          <w:spacing w:val="0"/>
                          <w:color w:val="000000"/>
                          <w:b w:val="off"/>
                          <w:i w:val="off"/>
                        </w:rPr>
                        <w:t xml:space="preserve"> VⅡ.183-185</w:t>
                      </w:r>
                      <w:bookmarkEnd w:id="2160"/>
                    </w:p>
                  </w:txbxContent>
                </v:textbox>
              </v:shape>
            </w:pict>
          </mc:Fallback>
        </mc:AlternateContent>
      </w:r>
      <w:bookmarkEnd w:id="2158"/>
    </w:p>
    <w:p>
      <w:pPr>
        <w:pageBreakBefore w:val="off"/>
        <w:tabs/>
        <w:wordWrap w:val="off"/>
        <w:spacing w:before="0" w:after="0" w:line="660" w:lineRule="exact"/>
        <w:ind w:left="0" w:right="0"/>
        <w:jc w:val="both"/>
        <w:textAlignment w:val="baseline"/>
        <w:rPr>
          <w:sz w:val="41"/>
        </w:rPr>
      </w:pPr>
      <w:bookmarkStart w:name="" w:id="2161"/>
      <w:r>
        <w:rPr>
          <w:rFonts w:ascii="宋体" w:hAnsi="宋体" w:cs="宋体" w:eastAsia="宋体"/>
          <w:sz w:val="41"/>
          <w:spacing w:val="0"/>
          <w:color w:val="000000"/>
          <w:b w:val="off"/>
          <w:i w:val="off"/>
        </w:rPr>
        <w:t/>
      </w:r>
      <w:bookmarkEnd w:id="2161"/>
    </w:p>
    <w:p>
      <w:pPr>
        <w:pageBreakBefore w:val="off"/>
        <w:tabs/>
        <w:wordWrap w:val="off"/>
        <w:spacing w:before="0" w:after="0" w:line="640" w:lineRule="atLeast"/>
        <w:ind w:left="800" w:right="0"/>
        <w:jc w:val="both"/>
        <w:textAlignment w:val="baseline"/>
        <w:rPr>
          <w:sz w:val="41"/>
        </w:rPr>
      </w:pPr>
      <w:bookmarkStart w:name="" w:id="2162"/>
      <w:r>
        <w:rPr>
          <w:rFonts w:ascii="楷体" w:hAnsi="楷体" w:cs="楷体" w:eastAsia="楷体"/>
          <w:sz w:val="41"/>
          <w:spacing w:val="0"/>
          <w:color w:val="000000"/>
          <w:b w:val="off"/>
          <w:i w:val="off"/>
        </w:rPr>
        <w:t>还有，</w:t>
      </w:r>
      <w:bookmarkEnd w:id="2162"/>
    </w:p>
    <w:p>
      <w:pPr>
        <w:pageBreakBefore w:val="off"/>
        <w:tabs/>
        <w:wordWrap w:val="off"/>
        <w:spacing w:before="0" w:after="0" w:line="660" w:lineRule="exact"/>
        <w:ind w:left="0" w:right="0"/>
        <w:jc w:val="both"/>
        <w:textAlignment w:val="baseline"/>
        <w:rPr>
          <w:sz w:val="41"/>
        </w:rPr>
      </w:pPr>
      <w:bookmarkStart w:name="" w:id="2163"/>
      <w:r>
        <w:rPr>
          <w:rFonts w:ascii="宋体" w:hAnsi="宋体" w:cs="宋体" w:eastAsia="宋体"/>
          <w:sz w:val="41"/>
          <w:spacing w:val="0"/>
          <w:color w:val="000000"/>
          <w:b w:val="off"/>
          <w:i w:val="off"/>
        </w:rPr>
        <w:t/>
      </w:r>
      <w:bookmarkEnd w:id="2163"/>
    </w:p>
    <w:p>
      <w:pPr>
        <w:pageBreakBefore w:val="off"/>
        <w:tabs/>
        <w:wordWrap w:val="off"/>
        <w:spacing w:before="0" w:after="0" w:line="640" w:lineRule="atLeast"/>
        <w:ind w:left="1680" w:right="0"/>
        <w:jc w:val="both"/>
        <w:textAlignment w:val="baseline"/>
        <w:rPr>
          <w:sz w:val="41"/>
        </w:rPr>
      </w:pPr>
      <w:bookmarkStart w:name="" w:id="2164"/>
      <w:r>
        <w:rPr>
          <w:rFonts w:ascii="楷体" w:hAnsi="楷体" w:cs="楷体" w:eastAsia="楷体"/>
          <w:sz w:val="41"/>
          <w:spacing w:val="0"/>
          <w:color w:val="000000"/>
          <w:b w:val="off"/>
          <w:i w:val="off"/>
        </w:rPr>
        <w:t>但对克律西波来说，没有柱郎(学派)。</w:t>
      </w:r>
      <w:bookmarkEnd w:id="2164"/>
    </w:p>
    <w:p>
      <w:pPr>
        <w:pageBreakBefore w:val="off"/>
        <w:tabs/>
        <w:wordWrap w:val="off"/>
        <w:spacing w:before="0" w:after="0" w:line="660" w:lineRule="exact"/>
        <w:ind w:left="0" w:right="0"/>
        <w:jc w:val="both"/>
        <w:textAlignment w:val="baseline"/>
        <w:rPr>
          <w:sz w:val="41"/>
        </w:rPr>
      </w:pPr>
      <w:bookmarkStart w:name="" w:id="2165"/>
      <w:r>
        <w:rPr>
          <w:rFonts w:ascii="宋体" w:hAnsi="宋体" w:cs="宋体" w:eastAsia="宋体"/>
          <w:sz w:val="41"/>
          <w:spacing w:val="0"/>
          <w:color w:val="000000"/>
          <w:b w:val="off"/>
          <w:i w:val="off"/>
        </w:rPr>
        <w:t/>
      </w:r>
      <w:bookmarkEnd w:id="2165"/>
    </w:p>
    <w:p>
      <w:pPr>
        <w:pageBreakBefore w:val="off"/>
        <w:tabs/>
        <w:wordWrap w:val="off"/>
        <w:spacing w:before="0" w:after="0" w:line="640" w:lineRule="atLeast"/>
        <w:ind w:left="0" w:right="20" w:firstLine="800"/>
        <w:jc w:val="both"/>
        <w:textAlignment w:val="baseline"/>
        <w:rPr>
          <w:sz w:val="41"/>
        </w:rPr>
      </w:pPr>
      <w:bookmarkStart w:name="" w:id="2166"/>
      <w:r>
        <w:rPr>
          <w:rFonts w:ascii="宋体" w:hAnsi="宋体" w:cs="宋体" w:eastAsia="宋体"/>
          <w:sz w:val="41"/>
          <w:spacing w:val="0"/>
          <w:color w:val="000000"/>
          <w:b w:val="off"/>
          <w:i w:val="off"/>
        </w:rPr>
        <w:t>然而，索提翁在其著作的第八卷中告诉我们，他最后投</w:t>
      </w:r>
      <w:r>
        <w:rPr>
          <w:rFonts w:ascii="宋体" w:hAnsi="宋体" w:cs="宋体" w:eastAsia="宋体"/>
          <w:sz w:val="41"/>
          <w:spacing w:val="0"/>
          <w:color w:val="000000"/>
          <w:b w:val="off"/>
          <w:i w:val="off"/>
        </w:rPr>
        <w:t>身阿尔凯西劳和拉居得门下，在阿卡德米学园研究哲学。而</w:t>
      </w:r>
      <w:r>
        <w:rPr>
          <w:rFonts w:ascii="宋体" w:hAnsi="宋体" w:cs="宋体" w:eastAsia="宋体"/>
          <w:sz w:val="41"/>
          <w:spacing w:val="0"/>
          <w:color w:val="000000"/>
          <w:b w:val="off"/>
          <w:i w:val="off"/>
        </w:rPr>
        <w:t>这就能解释，他为什么有时反对，有时支持普通经验、以及</w:t>
      </w:r>
      <w:r>
        <w:rPr>
          <w:rFonts w:ascii="宋体" w:hAnsi="宋体" w:cs="宋体" w:eastAsia="宋体"/>
          <w:sz w:val="41"/>
          <w:spacing w:val="0"/>
          <w:color w:val="000000"/>
          <w:b w:val="off"/>
          <w:i w:val="off"/>
        </w:rPr>
        <w:t>在处理量和数的问题时运用阿卡德米学园的方法。</w:t>
      </w:r>
      <w:bookmarkEnd w:id="2166"/>
    </w:p>
    <w:p>
      <w:pPr>
        <w:pageBreakBefore w:val="off"/>
        <w:tabs/>
        <w:wordWrap w:val="off"/>
        <w:spacing w:before="0" w:after="0" w:line="640" w:lineRule="atLeast"/>
        <w:ind w:left="0" w:right="20" w:firstLine="800"/>
        <w:jc w:val="both"/>
        <w:textAlignment w:val="baseline"/>
        <w:rPr>
          <w:sz w:val="41"/>
        </w:rPr>
      </w:pPr>
      <w:bookmarkStart w:name="" w:id="2167"/>
      <w:r>
        <w:rPr>
          <w:rFonts w:ascii="宋体" w:hAnsi="宋体" w:cs="宋体" w:eastAsia="宋体"/>
          <w:sz w:val="41"/>
          <w:spacing w:val="0"/>
          <w:color w:val="000000"/>
          <w:b w:val="off"/>
          <w:i w:val="off"/>
        </w:rPr>
        <w:t>赫尔米波说，有一次他在奥德穆(Odeum)③讲学，他的</w:t>
      </w:r>
      <w:r>
        <w:rPr>
          <w:rFonts w:ascii="楷体" w:hAnsi="楷体" w:cs="楷体" w:eastAsia="楷体"/>
          <w:sz w:val="41"/>
          <w:spacing w:val="0"/>
          <w:color w:val="000000"/>
          <w:b w:val="off"/>
          <w:i w:val="off"/>
        </w:rPr>
        <w:t>学生邀请他参加一个祭祀庆典。在那里他喝了一些没有掺水</w:t>
      </w:r>
      <w:r>
        <w:rPr>
          <w:rFonts w:ascii="楷体" w:hAnsi="楷体" w:cs="楷体" w:eastAsia="楷体"/>
          <w:sz w:val="41"/>
          <w:spacing w:val="0"/>
          <w:color w:val="000000"/>
          <w:b w:val="off"/>
          <w:i w:val="off"/>
        </w:rPr>
        <w:t>的甜酒，于是头脑晕眩，五天后离开了人世，终年73岁，</w:t>
      </w:r>
      <w:bookmarkEnd w:id="2167"/>
    </w:p>
    <w:p>
      <w:pPr>
        <w:pageBreakBefore w:val="off"/>
        <w:tabs/>
        <w:wordWrap w:val="off"/>
        <w:spacing w:before="0" w:after="0" w:line="640" w:lineRule="atLeast"/>
        <w:ind w:left="40" w:right="0"/>
        <w:jc w:val="both"/>
        <w:textAlignment w:val="baseline"/>
        <w:rPr>
          <w:sz w:val="41"/>
        </w:rPr>
      </w:pPr>
      <w:bookmarkStart w:name="" w:id="2168"/>
      <w:r>
        <w:rPr>
          <w:rFonts w:ascii="宋体" w:hAnsi="宋体" w:cs="宋体" w:eastAsia="宋体"/>
          <w:sz w:val="41"/>
          <w:spacing w:val="0"/>
          <w:color w:val="000000"/>
          <w:u w:val="single"/>
          <w:b w:val="off"/>
          <w:i w:val="off"/>
        </w:rPr>
        <w:t xml:space="preserve">             </w:t>
      </w:r>
      <w:bookmarkEnd w:id="2168"/>
    </w:p>
    <w:p>
      <w:pPr>
        <w:pageBreakBefore w:val="off"/>
        <w:tabs/>
        <w:wordWrap w:val="off"/>
        <w:spacing w:before="0" w:after="0" w:line="360" w:lineRule="exact"/>
        <w:ind w:left="0" w:right="0"/>
        <w:jc w:val="both"/>
        <w:textAlignment w:val="baseline"/>
        <w:rPr>
          <w:sz w:val="31"/>
        </w:rPr>
      </w:pPr>
      <w:bookmarkStart w:name="" w:id="2169"/>
      <w:r>
        <w:rPr>
          <w:rFonts w:ascii="宋体" w:hAnsi="宋体" w:cs="宋体" w:eastAsia="宋体"/>
          <w:sz w:val="31"/>
          <w:spacing w:val="0"/>
          <w:color w:val="000000"/>
          <w:b w:val="off"/>
          <w:i w:val="off"/>
        </w:rPr>
        <w:t/>
      </w:r>
      <w:bookmarkEnd w:id="2169"/>
    </w:p>
    <w:p>
      <w:pPr>
        <w:pageBreakBefore w:val="off"/>
        <w:tabs/>
        <w:wordWrap w:val="off"/>
        <w:spacing w:before="0" w:after="0" w:line="420" w:lineRule="atLeast"/>
        <w:ind w:left="620" w:right="0"/>
        <w:jc w:val="both"/>
        <w:textAlignment w:val="baseline"/>
        <w:rPr>
          <w:sz w:val="31"/>
        </w:rPr>
      </w:pPr>
      <w:bookmarkStart w:name="" w:id="2170"/>
      <w:r>
        <w:rPr>
          <w:rFonts w:ascii="宋体" w:hAnsi="宋体" w:cs="宋体" w:eastAsia="宋体"/>
          <w:sz w:val="31"/>
          <w:spacing w:val="0"/>
          <w:color w:val="000000"/>
          <w:b w:val="off"/>
          <w:i w:val="off"/>
        </w:rPr>
        <w:t>①  Eur. Or. 253.</w:t>
      </w:r>
      <w:bookmarkEnd w:id="2170"/>
    </w:p>
    <w:p>
      <w:pPr>
        <w:pageBreakBefore w:val="off"/>
        <w:tabs/>
        <w:wordWrap w:val="off"/>
        <w:spacing w:before="0" w:after="0" w:line="480" w:lineRule="atLeast"/>
        <w:ind w:left="620" w:right="0"/>
        <w:jc w:val="both"/>
        <w:textAlignment w:val="baseline"/>
        <w:rPr>
          <w:sz w:val="36"/>
        </w:rPr>
      </w:pPr>
      <w:bookmarkStart w:name="" w:id="2171"/>
      <w:r>
        <w:rPr>
          <w:rFonts w:ascii="仿宋" w:hAnsi="仿宋" w:cs="仿宋" w:eastAsia="仿宋"/>
          <w:sz w:val="36"/>
          <w:spacing w:val="0"/>
          <w:color w:val="000000"/>
          <w:b w:val="off"/>
          <w:i w:val="off"/>
        </w:rPr>
        <w:t>② 《奥德赛》x.495.</w:t>
      </w:r>
      <w:bookmarkEnd w:id="2171"/>
    </w:p>
    <w:p>
      <w:pPr>
        <w:pageBreakBefore w:val="off"/>
        <w:tabs/>
        <w:wordWrap w:val="off"/>
        <w:spacing w:before="0" w:after="0" w:line="480" w:lineRule="atLeast"/>
        <w:ind w:left="620" w:right="0"/>
        <w:jc w:val="both"/>
        <w:textAlignment w:val="baseline"/>
        <w:rPr>
          <w:sz w:val="36"/>
        </w:rPr>
      </w:pPr>
      <w:bookmarkStart w:name="" w:id="2172"/>
      <w:r>
        <w:rPr>
          <w:rFonts w:ascii="仿宋" w:hAnsi="仿宋" w:cs="仿宋" w:eastAsia="仿宋"/>
          <w:sz w:val="36"/>
          <w:spacing w:val="0"/>
          <w:color w:val="000000"/>
          <w:b w:val="off"/>
          <w:i w:val="off"/>
        </w:rPr>
        <w:t>③ 古希腊的圆形剧场。———译注</w:t>
      </w:r>
      <w:bookmarkEnd w:id="2172"/>
    </w:p>
    <w:p>
      <w:pPr>
        <w:pageBreakBefore w:val="off"/>
        <w:tabs/>
        <w:wordWrap w:val="off"/>
        <w:spacing w:before="0" w:after="0" w:line="420" w:lineRule="atLeast"/>
        <w:ind w:left="0" w:right="0"/>
        <w:jc w:val="center"/>
        <w:textAlignment w:val="baseline"/>
        <w:rPr>
          <w:sz w:val="31"/>
        </w:rPr>
      </w:pPr>
      <w:bookmarkStart w:name="" w:id="2173"/>
      <w:r>
        <w:rPr>
          <w:rFonts w:ascii="楷体" w:hAnsi="楷体" w:cs="楷体" w:eastAsia="楷体"/>
          <w:sz w:val="31"/>
          <w:spacing w:val="0"/>
          <w:color w:val="000000"/>
          <w:b w:val="off"/>
          <w:i w:val="off"/>
        </w:rPr>
        <w:t>—— 485 ——</w:t>
      </w:r>
      <w:bookmarkEnd w:id="2173"/>
    </w:p>
    <w:p>
      <w:r>
        <w:t/>
      </w:r>
    </w:p>
    <w:p>
      <w:pPr>
        <w:sectPr>
          <w:footerReference r:id="rId189"/>
          <w:headerReference r:id="rId190" w:type="default"/>
          <w:type w:val="nextPage"/>
          <w:pgSz w:w="15700" w:h="22880"/>
          <w:pgMar w:left="2300" w:top="1740" w:right="2300" w:bottom="1740" w:header="1440" w:footer="1440"/>
          <w:cols w:num="1"/>
        </w:sectPr>
      </w:pPr>
    </w:p>
    <w:p>
      <w:pPr>
        <w:pageBreakBefore w:val="off"/>
        <w:tabs/>
        <w:wordWrap w:val="off"/>
        <w:spacing w:before="380" w:after="0" w:line="560" w:lineRule="atLeast"/>
        <w:ind w:left="0" w:right="0"/>
        <w:jc w:val="center"/>
        <w:textAlignment w:val="baseline"/>
        <w:rPr>
          <w:sz w:val="40"/>
        </w:rPr>
      </w:pPr>
      <w:bookmarkStart w:name="" w:id="2174"/>
      <w:r>
        <w:rPr>
          <w:rFonts w:ascii="仿宋" w:hAnsi="仿宋" w:cs="仿宋" w:eastAsia="仿宋"/>
          <w:sz w:val="40"/>
          <w:spacing w:val="0"/>
          <w:color w:val="000000"/>
          <w:u w:val="single"/>
          <w:b w:val="on"/>
          <w:i w:val="off"/>
        </w:rPr>
        <w:t xml:space="preserve">                      名哲言行录                     </w:t>
      </w:r>
      <w:bookmarkEnd w:id="2174"/>
    </w:p>
    <w:p>
      <w:pPr>
        <w:pageBreakBefore w:val="off"/>
        <w:tabs/>
        <w:wordWrap w:val="off"/>
        <w:spacing w:before="420" w:after="0" w:line="660" w:lineRule="atLeast"/>
        <w:ind w:left="300" w:right="80" w:hanging="40"/>
        <w:jc w:val="both"/>
        <w:textAlignment w:val="baseline"/>
        <w:rPr>
          <w:sz w:val="41"/>
        </w:rPr>
      </w:pPr>
      <w:bookmarkStart w:name="" w:id="2175"/>
      <w:r>
        <w:rPr>
          <w:rFonts w:ascii="宋体" w:hAnsi="宋体" w:cs="宋体" w:eastAsia="宋体"/>
          <w:sz w:val="41"/>
          <w:spacing w:val="0"/>
          <w:color w:val="000000"/>
          <w:b w:val="off"/>
          <w:i w:val="off"/>
        </w:rPr>
        <w:t>其时是第143届奥林匹亚赛会期间。①这个时间是阿波罗多</w:t>
      </w:r>
      <w:r>
        <w:rPr>
          <w:rFonts w:ascii="宋体" w:hAnsi="宋体" w:cs="宋体" w:eastAsia="宋体"/>
          <w:sz w:val="41"/>
          <w:spacing w:val="0"/>
          <w:color w:val="000000"/>
          <w:b w:val="off"/>
          <w:i w:val="off"/>
        </w:rPr>
        <w:t>洛在《编年史》(Chronology)中提供的。我在下面的诗句中</w:t>
      </w:r>
      <w:r>
        <w:rPr>
          <w:rFonts w:ascii="宋体" w:hAnsi="宋体" w:cs="宋体" w:eastAsia="宋体"/>
          <w:sz w:val="41"/>
          <w:spacing w:val="0"/>
          <w:color w:val="000000"/>
          <w:b w:val="off"/>
          <w:i w:val="off"/>
        </w:rPr>
        <w:t>对这一主题作了些发挥：②</w:t>
      </w:r>
      <w:bookmarkEnd w:id="2175"/>
    </w:p>
    <w:p>
      <w:pPr>
        <w:pageBreakBefore w:val="off"/>
        <w:tabs/>
        <w:wordWrap w:val="off"/>
        <w:spacing w:before="0" w:after="0" w:line="660" w:lineRule="exact"/>
        <w:ind w:left="0" w:right="0"/>
        <w:jc w:val="both"/>
        <w:textAlignment w:val="baseline"/>
        <w:rPr>
          <w:sz w:val="41"/>
        </w:rPr>
      </w:pPr>
      <w:bookmarkStart w:name="" w:id="2176"/>
      <w:r>
        <w:rPr>
          <w:rFonts w:ascii="宋体" w:hAnsi="宋体" w:cs="宋体" w:eastAsia="宋体"/>
          <w:sz w:val="41"/>
          <w:spacing w:val="0"/>
          <w:color w:val="000000"/>
          <w:b w:val="off"/>
          <w:i w:val="off"/>
        </w:rPr>
        <w:t/>
      </w:r>
      <w:bookmarkEnd w:id="2176"/>
    </w:p>
    <w:p>
      <w:pPr>
        <w:pageBreakBefore w:val="off"/>
        <w:tabs/>
        <w:wordWrap w:val="off"/>
        <w:spacing w:before="0" w:after="0" w:line="660" w:lineRule="atLeast"/>
        <w:ind w:left="1060" w:right="860" w:firstLine="820"/>
        <w:jc w:val="both"/>
        <w:textAlignment w:val="baseline"/>
        <w:rPr>
          <w:sz w:val="41"/>
        </w:rPr>
      </w:pPr>
      <w:bookmarkStart w:name="" w:id="2177"/>
      <w:r>
        <w:rPr>
          <w:rFonts w:ascii="宋体" w:hAnsi="宋体" w:cs="宋体" w:eastAsia="宋体"/>
          <w:sz w:val="41"/>
          <w:spacing w:val="0"/>
          <w:color w:val="000000"/>
          <w:b w:val="off"/>
          <w:i w:val="off"/>
        </w:rPr>
        <w:t>克律西波灌下一口巴克科斯③后便头脑晕眩；</w:t>
      </w:r>
      <w:r>
        <w:rPr>
          <w:rFonts w:ascii="宋体" w:hAnsi="宋体" w:cs="宋体" w:eastAsia="宋体"/>
          <w:sz w:val="41"/>
          <w:spacing w:val="0"/>
          <w:color w:val="000000"/>
          <w:b w:val="off"/>
          <w:i w:val="off"/>
        </w:rPr>
        <w:t>他既没有在柱廊歇脚，也没有在他的祖国停留，也</w:t>
      </w:r>
      <w:r>
        <w:rPr>
          <w:rFonts w:ascii="宋体" w:hAnsi="宋体" w:cs="宋体" w:eastAsia="宋体"/>
          <w:sz w:val="41"/>
          <w:spacing w:val="0"/>
          <w:color w:val="000000"/>
          <w:b w:val="off"/>
          <w:i w:val="off"/>
        </w:rPr>
        <w:t>未曾在他的生命中驻足，而径直走到了哈得斯的住</w:t>
      </w:r>
      <w:r>
        <w:rPr>
          <w:rFonts w:ascii="宋体" w:hAnsi="宋体" w:cs="宋体" w:eastAsia="宋体"/>
          <w:sz w:val="41"/>
          <w:spacing w:val="0"/>
          <w:color w:val="000000"/>
          <w:b w:val="off"/>
          <w:i w:val="off"/>
        </w:rPr>
        <w:t>所。</w:t>
      </w:r>
      <w:bookmarkEnd w:id="2177"/>
    </w:p>
    <w:p>
      <w:pPr>
        <w:pageBreakBefore w:val="off"/>
        <w:tabs/>
        <w:wordWrap w:val="off"/>
        <w:spacing w:before="0" w:after="0" w:line="660" w:lineRule="exact"/>
        <w:ind w:left="0" w:right="0"/>
        <w:jc w:val="both"/>
        <w:textAlignment w:val="baseline"/>
        <w:rPr>
          <w:sz w:val="41"/>
        </w:rPr>
      </w:pPr>
      <w:bookmarkStart w:name="" w:id="2178"/>
      <w:r>
        <w:rPr>
          <w:rFonts w:ascii="宋体" w:hAnsi="宋体" w:cs="宋体" w:eastAsia="宋体"/>
          <w:sz w:val="41"/>
          <w:spacing w:val="0"/>
          <w:color w:val="000000"/>
          <w:b w:val="off"/>
          <w:i w:val="off"/>
        </w:rPr>
        <w:t/>
      </w:r>
      <w:bookmarkEnd w:id="2178"/>
    </w:p>
    <w:p>
      <w:pPr>
        <w:pageBreakBefore w:val="off"/>
        <w:tabs/>
        <w:wordWrap w:val="off"/>
        <w:spacing w:before="0" w:after="0" w:line="660" w:lineRule="atLeast"/>
        <w:ind w:left="260" w:right="40" w:firstLine="820"/>
        <w:jc w:val="both"/>
        <w:textAlignment w:val="baseline"/>
        <w:rPr>
          <w:sz w:val="41"/>
        </w:rPr>
      </w:pPr>
      <w:bookmarkStart w:name="" w:id="2179"/>
      <w:r>
        <w:rPr>
          <w:rFonts w:ascii="宋体" w:hAnsi="宋体" w:cs="宋体" w:eastAsia="宋体"/>
          <w:sz w:val="41"/>
          <w:spacing w:val="0"/>
          <w:color w:val="000000"/>
          <w:b w:val="off"/>
          <w:i w:val="off"/>
        </w:rPr>
        <w:t>另一说法是，一阵猛烈的大笑导致了他的死亡；因为一</w:t>
      </w:r>
      <w:r>
        <w:rPr>
          <w:rFonts w:ascii="宋体" w:hAnsi="宋体" w:cs="宋体" w:eastAsia="宋体"/>
          <w:sz w:val="41"/>
          <w:spacing w:val="0"/>
          <w:color w:val="000000"/>
          <w:b w:val="off"/>
          <w:i w:val="off"/>
        </w:rPr>
        <w:t>只驴子吃光了他的无花果，他冲着一个老妇人叫道：“现在</w:t>
      </w:r>
      <w:r>
        <w:rPr>
          <w:rFonts w:ascii="宋体" w:hAnsi="宋体" w:cs="宋体" w:eastAsia="宋体"/>
          <w:sz w:val="41"/>
          <w:spacing w:val="0"/>
          <w:color w:val="000000"/>
          <w:b w:val="off"/>
          <w:i w:val="off"/>
        </w:rPr>
        <w:t>给那只驴子来杯纯酒，以冲洗掉那些无花果。”然后他开心</w:t>
      </w:r>
      <w:r>
        <w:rPr>
          <w:rFonts w:ascii="宋体" w:hAnsi="宋体" w:cs="宋体" w:eastAsia="宋体"/>
          <w:sz w:val="41"/>
          <w:spacing w:val="0"/>
          <w:color w:val="000000"/>
          <w:b w:val="off"/>
          <w:i w:val="off"/>
        </w:rPr>
        <w:t>大笑，以致死亡。</w:t>
      </w:r>
      <w:bookmarkEnd w:id="2179"/>
    </w:p>
    <w:p>
      <w:pPr>
        <w:pageBreakBefore w:val="off"/>
        <w:tabs/>
        <w:wordWrap w:val="off"/>
        <w:spacing w:before="0" w:after="0" w:line="660" w:lineRule="atLeast"/>
        <w:ind w:left="260" w:right="0" w:firstLine="820"/>
        <w:jc w:val="both"/>
        <w:textAlignment w:val="baseline"/>
        <w:rPr>
          <w:sz w:val="41"/>
        </w:rPr>
      </w:pPr>
      <w:bookmarkStart w:name="" w:id="2180"/>
      <w:r>
        <w:rPr>
          <w:rFonts w:ascii="宋体" w:hAnsi="宋体" w:cs="宋体" w:eastAsia="宋体"/>
          <w:sz w:val="41"/>
          <w:spacing w:val="0"/>
          <w:color w:val="000000"/>
          <w:b w:val="off"/>
          <w:i w:val="off"/>
        </w:rPr>
        <w:t>他看来好像是个狂傲自大的人。④无论如何，他的诸多</w:t>
      </w:r>
      <w:r>
        <w:rPr>
          <w:rFonts w:ascii="宋体" w:hAnsi="宋体" w:cs="宋体" w:eastAsia="宋体"/>
          <w:sz w:val="41"/>
          <w:spacing w:val="0"/>
          <w:color w:val="000000"/>
          <w:b w:val="off"/>
          <w:i w:val="off"/>
        </w:rPr>
        <w:t>著作没有一本是献给国王们的。德米特里乌在《同名人》</w:t>
      </w:r>
      <w:r>
        <w:rPr>
          <w:rFonts w:ascii="宋体" w:hAnsi="宋体" w:cs="宋体" w:eastAsia="宋体"/>
          <w:sz w:val="41"/>
          <w:spacing w:val="0"/>
          <w:color w:val="000000"/>
          <w:b w:val="off"/>
          <w:i w:val="off"/>
        </w:rPr>
        <w:t>(Men of the Same Name)中说，他很欣赏一个老妇人的判断</w:t>
      </w:r>
      <w:r>
        <w:rPr>
          <w:rFonts w:ascii="宋体" w:hAnsi="宋体" w:cs="宋体" w:eastAsia="宋体"/>
          <w:sz w:val="41"/>
          <w:spacing w:val="0"/>
          <w:color w:val="000000"/>
          <w:b w:val="off"/>
          <w:i w:val="off"/>
        </w:rPr>
        <w:t>能力。托勒密曾写信给克里安忒，要他自己或者派一个人去</w:t>
      </w:r>
      <w:r>
        <w:rPr>
          <w:rFonts w:ascii="宋体" w:hAnsi="宋体" w:cs="宋体" w:eastAsia="宋体"/>
          <w:sz w:val="41"/>
          <w:spacing w:val="0"/>
          <w:color w:val="000000"/>
          <w:b w:val="off"/>
          <w:i w:val="off"/>
        </w:rPr>
        <w:t>他的宫廷，后来斯菲卢斯接受了任务，而克律西波不愿前</w:t>
      </w:r>
      <w:r>
        <w:rPr>
          <w:rFonts w:ascii="宋体" w:hAnsi="宋体" w:cs="宋体" w:eastAsia="宋体"/>
          <w:sz w:val="41"/>
          <w:spacing w:val="0"/>
          <w:color w:val="000000"/>
          <w:b w:val="off"/>
          <w:i w:val="off"/>
        </w:rPr>
        <w:t>往。另一方面，他派人去找他姐妹的儿子阿里斯托克勒翁</w:t>
      </w:r>
      <w:r>
        <w:rPr>
          <w:rFonts w:ascii="宋体" w:hAnsi="宋体" w:cs="宋体" w:eastAsia="宋体"/>
          <w:sz w:val="41"/>
          <w:spacing w:val="0"/>
          <w:color w:val="000000"/>
          <w:b w:val="off"/>
          <w:i w:val="off"/>
        </w:rPr>
        <w:t>(Aristocreon)和菲洛克拉底，还教育他们。另据上面提到的</w:t>
      </w:r>
      <w:r>
        <w:rPr>
          <w:rFonts w:ascii="宋体" w:hAnsi="宋体" w:cs="宋体" w:eastAsia="宋体"/>
          <w:sz w:val="41"/>
          <w:spacing w:val="0"/>
          <w:color w:val="000000"/>
          <w:b w:val="off"/>
          <w:i w:val="off"/>
        </w:rPr>
        <w:t>德米特里乌说，克律西波第一个敢于在吕克昂学园的露天场</w:t>
      </w:r>
      <w:r>
        <w:rPr>
          <w:rFonts w:ascii="宋体" w:hAnsi="宋体" w:cs="宋体" w:eastAsia="宋体"/>
          <w:sz w:val="41"/>
          <w:spacing w:val="0"/>
          <w:color w:val="000000"/>
          <w:b w:val="off"/>
          <w:i w:val="off"/>
        </w:rPr>
        <w:t>地开设讲座。</w:t>
      </w:r>
      <w:r>
        <mc:AlternateContent>
          <mc:Choice Requires="wps">
            <w:drawing>
              <wp:anchor allowOverlap="true" layoutInCell="true" locked="false" simplePos="false" behindDoc="false" relativeHeight="251659264" distL="0" distR="0" distT="0" distB="0">
                <wp:simplePos x="0" y="0"/>
                <wp:positionH relativeFrom="page">
                  <wp:posOffset>393700</wp:posOffset>
                </wp:positionH>
                <wp:positionV relativeFrom="paragraph">
                  <wp:posOffset>50800</wp:posOffset>
                </wp:positionV>
                <wp:extent cx="1308100" cy="342900"/>
                <wp:wrapNone/>
                <wp:docPr id="59" name="文本框 59"/>
                <a:graphic xmlns:a="http://schemas.openxmlformats.org/drawingml/2006/main">
                  <a:graphicData uri="http://schemas.microsoft.com/office/word/2010/wordprocessingShape">
                    <wps:wsp>
                      <wps:cNvSpPr txBox="true"/>
                      <wps:spPr>
                        <a:xfrm>
                          <a:off x="0" y="0"/>
                          <a:ext cx="13081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3"/>
                              </w:rPr>
                            </w:pPr>
                            <w:bookmarkStart w:name="" w:id="2181"/>
                            <w:r>
                              <w:rPr>
                                <w:rFonts w:ascii="宋体" w:hAnsi="宋体" w:cs="宋体" w:eastAsia="宋体"/>
                                <w:sz w:val="33"/>
                                <w:spacing w:val="0"/>
                                <w:color w:val="000000"/>
                                <w:b w:val="off"/>
                                <w:i w:val="off"/>
                              </w:rPr>
                              <w:t>VⅡ.185-187</w:t>
                            </w:r>
                            <w:bookmarkEnd w:id="2181"/>
                          </w:p>
                        </w:txbxContent>
                      </wps:txbx>
                      <wps:bodyPr wrap="square" lIns="0" rIns="0" tIns="0" bIns="0" vert="horz" anchor="t">
                        <a:noAutofit/>
                      </wps:bodyPr>
                    </wps:wsp>
                  </a:graphicData>
                </a:graphic>
              </wp:anchor>
            </w:drawing>
          </mc:Choice>
          <mc:Fallback>
            <w:pict>
              <v:shape type="#_x0000_t202" filled="f" stroked="f" style="margin-left:31pt;margin-top:4pt;width:103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3"/>
                        </w:rPr>
                      </w:pPr>
                      <w:bookmarkStart w:name="" w:id="2182"/>
                      <w:r>
                        <w:rPr>
                          <w:rFonts w:ascii="宋体" w:hAnsi="宋体" w:cs="宋体" w:eastAsia="宋体"/>
                          <w:sz w:val="33"/>
                          <w:spacing w:val="0"/>
                          <w:color w:val="000000"/>
                          <w:b w:val="off"/>
                          <w:i w:val="off"/>
                        </w:rPr>
                        <w:t>VⅡ.185-187</w:t>
                      </w:r>
                      <w:bookmarkEnd w:id="2182"/>
                    </w:p>
                  </w:txbxContent>
                </v:textbox>
              </v:shape>
            </w:pict>
          </mc:Fallback>
        </mc:AlternateContent>
      </w:r>
      <w:bookmarkEnd w:id="2180"/>
    </w:p>
    <w:p>
      <w:pPr>
        <w:pageBreakBefore w:val="off"/>
        <w:tabs/>
        <w:wordWrap w:val="off"/>
        <w:spacing w:before="0" w:after="0" w:line="660" w:lineRule="atLeast"/>
        <w:ind w:left="340" w:right="0"/>
        <w:jc w:val="both"/>
        <w:textAlignment w:val="baseline"/>
        <w:rPr>
          <w:sz w:val="41"/>
        </w:rPr>
      </w:pPr>
      <w:bookmarkStart w:name="" w:id="2183"/>
      <w:r>
        <w:rPr>
          <w:rFonts w:ascii="宋体" w:hAnsi="宋体" w:cs="宋体" w:eastAsia="宋体"/>
          <w:sz w:val="41"/>
          <w:spacing w:val="0"/>
          <w:color w:val="000000"/>
          <w:u w:val="single"/>
          <w:b w:val="off"/>
          <w:i w:val="off"/>
        </w:rPr>
        <w:t xml:space="preserve">             </w:t>
      </w:r>
      <w:bookmarkEnd w:id="2183"/>
    </w:p>
    <w:p>
      <w:pPr>
        <w:pageBreakBefore w:val="off"/>
        <w:tabs/>
        <w:wordWrap w:val="off"/>
        <w:spacing w:before="300" w:after="0" w:line="500" w:lineRule="atLeast"/>
        <w:ind w:left="920" w:right="0"/>
        <w:jc w:val="both"/>
        <w:textAlignment w:val="baseline"/>
        <w:rPr>
          <w:sz w:val="36"/>
        </w:rPr>
      </w:pPr>
      <w:bookmarkStart w:name="" w:id="2184"/>
      <w:r>
        <w:rPr>
          <w:rFonts w:ascii="仿宋" w:hAnsi="仿宋" w:cs="仿宋" w:eastAsia="仿宋"/>
          <w:sz w:val="36"/>
          <w:spacing w:val="0"/>
          <w:color w:val="000000"/>
          <w:b w:val="off"/>
          <w:i w:val="off"/>
        </w:rPr>
        <w:t>① 公元前208-前204年。</w:t>
      </w:r>
      <w:bookmarkEnd w:id="2184"/>
    </w:p>
    <w:p>
      <w:pPr>
        <w:pageBreakBefore w:val="off"/>
        <w:tabs/>
        <w:wordWrap w:val="off"/>
        <w:spacing w:before="0" w:after="0" w:line="520" w:lineRule="atLeast"/>
        <w:ind w:left="920" w:right="0"/>
        <w:jc w:val="both"/>
        <w:textAlignment w:val="baseline"/>
        <w:rPr>
          <w:sz w:val="38"/>
        </w:rPr>
      </w:pPr>
      <w:bookmarkStart w:name="" w:id="2185"/>
      <w:r>
        <w:rPr>
          <w:rFonts w:ascii="TimesNewRoman" w:hAnsi="TimesNewRoman" w:cs="TimesNewRoman" w:eastAsia="TimesNewRoman"/>
          <w:sz w:val="38"/>
          <w:spacing w:val="0"/>
          <w:color w:val="000000"/>
          <w:b w:val="off"/>
          <w:i w:val="off"/>
        </w:rPr>
        <w:t>② Anh. Pal. vii.706.</w:t>
      </w:r>
      <w:bookmarkEnd w:id="2185"/>
    </w:p>
    <w:p>
      <w:pPr>
        <w:pageBreakBefore w:val="off"/>
        <w:tabs/>
        <w:wordWrap w:val="off"/>
        <w:spacing w:before="0" w:after="0" w:line="500" w:lineRule="atLeast"/>
        <w:ind w:left="920" w:right="0"/>
        <w:jc w:val="both"/>
        <w:textAlignment w:val="baseline"/>
        <w:rPr>
          <w:sz w:val="36"/>
        </w:rPr>
      </w:pPr>
      <w:bookmarkStart w:name="" w:id="2186"/>
      <w:r>
        <w:rPr>
          <w:rFonts w:ascii="仿宋" w:hAnsi="仿宋" w:cs="仿宋" w:eastAsia="仿宋"/>
          <w:sz w:val="36"/>
          <w:spacing w:val="0"/>
          <w:color w:val="000000"/>
          <w:b w:val="off"/>
          <w:i w:val="off"/>
        </w:rPr>
        <w:t>③ 酒神。——译注</w:t>
      </w:r>
      <w:bookmarkEnd w:id="2186"/>
    </w:p>
    <w:p>
      <w:pPr>
        <w:pageBreakBefore w:val="off"/>
        <w:tabs/>
        <w:wordWrap w:val="off"/>
        <w:spacing w:before="0" w:after="0" w:line="500" w:lineRule="atLeast"/>
        <w:ind w:left="920" w:right="0"/>
        <w:jc w:val="both"/>
        <w:textAlignment w:val="baseline"/>
        <w:rPr>
          <w:sz w:val="36"/>
        </w:rPr>
      </w:pPr>
      <w:bookmarkStart w:name="" w:id="2187"/>
      <w:r>
        <w:rPr>
          <w:rFonts w:ascii="TimesNewRoman" w:hAnsi="TimesNewRoman" w:cs="TimesNewRoman" w:eastAsia="TimesNewRoman"/>
          <w:sz w:val="36"/>
          <w:spacing w:val="0"/>
          <w:color w:val="000000"/>
          <w:b w:val="off"/>
          <w:i w:val="off"/>
        </w:rPr>
        <w:t>④ 在第185-189节；比较 Wilsanowitz, Antig. von K. pp.104 sq.</w:t>
      </w:r>
      <w:bookmarkEnd w:id="2187"/>
    </w:p>
    <w:p>
      <w:pPr>
        <w:pageBreakBefore w:val="off"/>
        <w:tabs/>
        <w:wordWrap w:val="off"/>
        <w:spacing w:before="0" w:after="0" w:line="480" w:lineRule="atLeast"/>
        <w:ind w:left="0" w:right="0"/>
        <w:jc w:val="center"/>
        <w:textAlignment w:val="baseline"/>
        <w:rPr>
          <w:sz w:val="35"/>
        </w:rPr>
      </w:pPr>
      <w:bookmarkStart w:name="" w:id="2188"/>
      <w:r>
        <w:rPr>
          <w:rFonts w:ascii="楷体" w:hAnsi="楷体" w:cs="楷体" w:eastAsia="楷体"/>
          <w:sz w:val="35"/>
          <w:spacing w:val="0"/>
          <w:color w:val="000000"/>
          <w:b w:val="off"/>
          <w:i w:val="off"/>
        </w:rPr>
        <w:t>——486 ——</w:t>
      </w:r>
      <w:bookmarkEnd w:id="2188"/>
    </w:p>
    <w:p>
      <w:r>
        <w:t/>
      </w:r>
    </w:p>
    <w:p>
      <w:pPr>
        <w:sectPr>
          <w:footerReference r:id="rId191"/>
          <w:headerReference r:id="rId192" w:type="default"/>
          <w:type w:val="nextPage"/>
          <w:pgSz w:w="15700" w:h="22460"/>
          <w:pgMar w:left="2260" w:top="1700" w:right="2260" w:bottom="1700" w:header="1400" w:footer="1400"/>
          <w:cols w:num="1"/>
        </w:sectPr>
      </w:pPr>
    </w:p>
    <w:p>
      <w:pPr>
        <w:pageBreakBefore w:val="off"/>
        <w:tabs/>
        <w:wordWrap w:val="off"/>
        <w:spacing w:before="340" w:after="0" w:line="540" w:lineRule="atLeast"/>
        <w:ind w:left="0" w:right="0"/>
        <w:jc w:val="center"/>
        <w:textAlignment w:val="baseline"/>
        <w:rPr>
          <w:sz w:val="40"/>
        </w:rPr>
      </w:pPr>
      <w:bookmarkStart w:name="" w:id="2189"/>
      <w:r>
        <w:rPr>
          <w:rFonts w:ascii="楷体" w:hAnsi="楷体" w:cs="楷体" w:eastAsia="楷体"/>
          <w:sz w:val="40"/>
          <w:spacing w:val="0"/>
          <w:color w:val="000000"/>
          <w:u w:val="single"/>
          <w:b w:val="on"/>
          <w:i w:val="off"/>
        </w:rPr>
        <w:t xml:space="preserve">               第七卷  第七章  克律西波               </w:t>
      </w:r>
      <w:bookmarkEnd w:id="2189"/>
    </w:p>
    <w:p>
      <w:pPr>
        <w:pageBreakBefore w:val="off"/>
        <w:tabs/>
        <w:wordWrap w:val="off"/>
        <w:spacing w:before="440" w:after="0" w:line="640" w:lineRule="atLeast"/>
        <w:ind w:left="0" w:right="140" w:firstLine="900"/>
        <w:jc w:val="both"/>
        <w:textAlignment w:val="baseline"/>
        <w:rPr>
          <w:sz w:val="41"/>
        </w:rPr>
      </w:pPr>
      <w:bookmarkStart w:name="" w:id="2190"/>
      <w:r>
        <w:rPr>
          <w:rFonts w:ascii="宋体" w:hAnsi="宋体" w:cs="宋体" w:eastAsia="宋体"/>
          <w:sz w:val="41"/>
          <w:spacing w:val="0"/>
          <w:color w:val="000000"/>
          <w:b w:val="off"/>
          <w:i w:val="off"/>
        </w:rPr>
        <w:t>另一个人也叫克律西波，他是克尼杜(Cnidus)本地</w:t>
      </w:r>
      <w:r>
        <w:rPr>
          <w:rFonts w:ascii="宋体" w:hAnsi="宋体" w:cs="宋体" w:eastAsia="宋体"/>
          <w:sz w:val="41"/>
          <w:spacing w:val="0"/>
          <w:color w:val="000000"/>
          <w:b w:val="off"/>
          <w:i w:val="off"/>
        </w:rPr>
        <w:t>人，一名医生①，厄拉西斯特拉图说自己从他那里受惠颇</w:t>
      </w:r>
      <w:r>
        <w:rPr>
          <w:rFonts w:ascii="宋体" w:hAnsi="宋体" w:cs="宋体" w:eastAsia="宋体"/>
          <w:sz w:val="41"/>
          <w:spacing w:val="0"/>
          <w:color w:val="000000"/>
          <w:b w:val="off"/>
          <w:i w:val="off"/>
        </w:rPr>
        <w:t>多。还有一个克律西波，是前者的儿子，②托勒密的宫廷医</w:t>
      </w:r>
      <w:r>
        <w:rPr>
          <w:rFonts w:ascii="宋体" w:hAnsi="宋体" w:cs="宋体" w:eastAsia="宋体"/>
          <w:sz w:val="41"/>
          <w:spacing w:val="0"/>
          <w:color w:val="000000"/>
          <w:b w:val="off"/>
          <w:i w:val="off"/>
        </w:rPr>
        <w:t>生，他遭受错误指控，被到处拖着鞭笞。再有一个是厄拉西</w:t>
      </w:r>
      <w:r>
        <w:rPr>
          <w:rFonts w:ascii="宋体" w:hAnsi="宋体" w:cs="宋体" w:eastAsia="宋体"/>
          <w:sz w:val="41"/>
          <w:spacing w:val="0"/>
          <w:color w:val="000000"/>
          <w:b w:val="off"/>
          <w:i w:val="off"/>
        </w:rPr>
        <w:t>斯特拉图的学生；还有一个是一部题为《论耕作》(Aricul-</w:t>
      </w:r>
      <w:r>
        <w:rPr>
          <w:rFonts w:ascii="宋体" w:hAnsi="宋体" w:cs="宋体" w:eastAsia="宋体"/>
          <w:sz w:val="41"/>
          <w:spacing w:val="0"/>
          <w:color w:val="000000"/>
          <w:b w:val="off"/>
          <w:i w:val="off"/>
        </w:rPr>
        <w:t>ture)的著作的作者。</w:t>
      </w:r>
      <w:bookmarkEnd w:id="2190"/>
    </w:p>
    <w:p>
      <w:pPr>
        <w:pageBreakBefore w:val="off"/>
        <w:tabs/>
        <w:wordWrap w:val="off"/>
        <w:spacing w:before="0" w:after="0" w:line="640" w:lineRule="atLeast"/>
        <w:ind w:left="40" w:right="80" w:firstLine="840"/>
        <w:jc w:val="both"/>
        <w:textAlignment w:val="baseline"/>
        <w:rPr>
          <w:sz w:val="41"/>
        </w:rPr>
      </w:pPr>
      <w:bookmarkStart w:name="" w:id="2191"/>
      <w:r>
        <w:rPr>
          <w:rFonts w:ascii="宋体" w:hAnsi="宋体" w:cs="宋体" w:eastAsia="宋体"/>
          <w:sz w:val="41"/>
          <w:spacing w:val="0"/>
          <w:color w:val="000000"/>
          <w:b w:val="off"/>
          <w:i w:val="off"/>
        </w:rPr>
        <w:t>让我们回到这位哲学家身上来。他常常提出这样的论</w:t>
      </w:r>
      <w:r>
        <w:rPr>
          <w:rFonts w:ascii="宋体" w:hAnsi="宋体" w:cs="宋体" w:eastAsia="宋体"/>
          <w:sz w:val="41"/>
          <w:spacing w:val="0"/>
          <w:color w:val="000000"/>
          <w:b w:val="off"/>
          <w:i w:val="off"/>
        </w:rPr>
        <w:t>辩：“把秘密泄露给不知情的人就犯了不虔敬的罪；祭司长</w:t>
      </w:r>
      <w:r>
        <w:rPr>
          <w:rFonts w:ascii="宋体" w:hAnsi="宋体" w:cs="宋体" w:eastAsia="宋体"/>
          <w:sz w:val="41"/>
          <w:spacing w:val="0"/>
          <w:color w:val="000000"/>
          <w:b w:val="off"/>
          <w:i w:val="off"/>
        </w:rPr>
        <w:t>当然向不知情者宣示了秘密，因此他犯了不虔敬的罪。”③</w:t>
      </w:r>
      <w:r>
        <w:rPr>
          <w:rFonts w:ascii="宋体" w:hAnsi="宋体" w:cs="宋体" w:eastAsia="宋体"/>
          <w:sz w:val="41"/>
          <w:spacing w:val="0"/>
          <w:color w:val="000000"/>
          <w:b w:val="off"/>
          <w:i w:val="off"/>
        </w:rPr>
        <w:t>或者：“不在城邦中的东西也不在房子里；事实是城邦里没</w:t>
      </w:r>
      <w:r>
        <w:rPr>
          <w:rFonts w:ascii="宋体" w:hAnsi="宋体" w:cs="宋体" w:eastAsia="宋体"/>
          <w:sz w:val="41"/>
          <w:spacing w:val="0"/>
          <w:color w:val="000000"/>
          <w:b w:val="off"/>
          <w:i w:val="off"/>
        </w:rPr>
        <w:t>有井，所以房子里也没有井。”或者：“有某个头，这个头是</w:t>
      </w:r>
      <w:r>
        <w:rPr>
          <w:rFonts w:ascii="宋体" w:hAnsi="宋体" w:cs="宋体" w:eastAsia="宋体"/>
          <w:sz w:val="41"/>
          <w:spacing w:val="0"/>
          <w:color w:val="000000"/>
          <w:b w:val="off"/>
          <w:i w:val="off"/>
        </w:rPr>
        <w:t>你所没有的；如果是这样的话，那么就有一个你没有的头，</w:t>
      </w:r>
      <w:r>
        <w:rPr>
          <w:rFonts w:ascii="宋体" w:hAnsi="宋体" w:cs="宋体" w:eastAsia="宋体"/>
          <w:sz w:val="41"/>
          <w:spacing w:val="0"/>
          <w:color w:val="000000"/>
          <w:b w:val="off"/>
          <w:i w:val="off"/>
        </w:rPr>
        <w:t>因此你没有头。”还有：“如果有任何人在麦加拉，他就不在</w:t>
      </w:r>
      <w:r>
        <w:rPr>
          <w:rFonts w:ascii="宋体" w:hAnsi="宋体" w:cs="宋体" w:eastAsia="宋体"/>
          <w:sz w:val="41"/>
          <w:spacing w:val="0"/>
          <w:color w:val="000000"/>
          <w:b w:val="off"/>
          <w:i w:val="off"/>
        </w:rPr>
        <w:t>雅典；现在有人在麦加拉，因此没有人在雅典。”还有：“如</w:t>
      </w:r>
      <w:r>
        <w:rPr>
          <w:rFonts w:ascii="宋体" w:hAnsi="宋体" w:cs="宋体" w:eastAsia="宋体"/>
          <w:sz w:val="41"/>
          <w:spacing w:val="0"/>
          <w:color w:val="000000"/>
          <w:b w:val="off"/>
          <w:i w:val="off"/>
        </w:rPr>
        <w:t>果你说某物，则它穿过你的嘴唇；现在你说马车，所以马车</w:t>
      </w:r>
      <w:r>
        <w:rPr>
          <w:rFonts w:ascii="宋体" w:hAnsi="宋体" w:cs="宋体" w:eastAsia="宋体"/>
          <w:sz w:val="41"/>
          <w:spacing w:val="0"/>
          <w:color w:val="000000"/>
          <w:b w:val="off"/>
          <w:i w:val="off"/>
        </w:rPr>
        <w:t>穿过你的嘴唇。”还有：“如果你从未失去某物，则你仍拥有</w:t>
      </w:r>
      <w:r>
        <w:rPr>
          <w:rFonts w:ascii="宋体" w:hAnsi="宋体" w:cs="宋体" w:eastAsia="宋体"/>
          <w:sz w:val="41"/>
          <w:spacing w:val="0"/>
          <w:color w:val="000000"/>
          <w:b w:val="off"/>
          <w:i w:val="off"/>
        </w:rPr>
        <w:t>它；而你从未失去角，所以你有角。”也有人把这些论辩归</w:t>
      </w:r>
      <w:r>
        <w:rPr>
          <w:rFonts w:ascii="宋体" w:hAnsi="宋体" w:cs="宋体" w:eastAsia="宋体"/>
          <w:sz w:val="41"/>
          <w:spacing w:val="0"/>
          <w:color w:val="000000"/>
          <w:b w:val="off"/>
          <w:i w:val="off"/>
        </w:rPr>
        <w:t>给了欧布里德。</w:t>
      </w:r>
      <w:r>
        <mc:AlternateContent>
          <mc:Choice Requires="wps">
            <w:drawing>
              <wp:anchor allowOverlap="true" layoutInCell="true" locked="false" simplePos="false" behindDoc="false" relativeHeight="251659264" distL="0" distR="0" distT="0" distB="0">
                <wp:simplePos x="0" y="0"/>
                <wp:positionH relativeFrom="page">
                  <wp:posOffset>8521700</wp:posOffset>
                </wp:positionH>
                <wp:positionV relativeFrom="paragraph">
                  <wp:posOffset>2425700</wp:posOffset>
                </wp:positionV>
                <wp:extent cx="1270000" cy="330200"/>
                <wp:wrapNone/>
                <wp:docPr id="60" name="文本框 60"/>
                <a:graphic xmlns:a="http://schemas.openxmlformats.org/drawingml/2006/main">
                  <a:graphicData uri="http://schemas.microsoft.com/office/word/2010/wordprocessingShape">
                    <wps:wsp>
                      <wps:cNvSpPr txBox="true"/>
                      <wps:spPr>
                        <a:xfrm>
                          <a:off x="0" y="0"/>
                          <a:ext cx="12700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2"/>
                              </w:rPr>
                            </w:pPr>
                            <w:bookmarkStart w:name="" w:id="2192"/>
                            <w:r>
                              <w:rPr>
                                <w:rFonts w:ascii="宋体" w:hAnsi="宋体" w:cs="宋体" w:eastAsia="宋体"/>
                                <w:sz w:val="32"/>
                                <w:spacing w:val="0"/>
                                <w:color w:val="000000"/>
                                <w:b w:val="off"/>
                                <w:i w:val="off"/>
                              </w:rPr>
                              <w:t>VⅡ.187-189</w:t>
                            </w:r>
                            <w:bookmarkEnd w:id="2192"/>
                          </w:p>
                        </w:txbxContent>
                      </wps:txbx>
                      <wps:bodyPr wrap="square" lIns="0" rIns="0" tIns="0" bIns="0" vert="horz" anchor="t">
                        <a:noAutofit/>
                      </wps:bodyPr>
                    </wps:wsp>
                  </a:graphicData>
                </a:graphic>
              </wp:anchor>
            </w:drawing>
          </mc:Choice>
          <mc:Fallback>
            <w:pict>
              <v:shape type="#_x0000_t202" filled="f" stroked="f" style="margin-left:671pt;margin-top:191pt;width:100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2"/>
                        </w:rPr>
                      </w:pPr>
                      <w:bookmarkStart w:name="" w:id="2193"/>
                      <w:r>
                        <w:rPr>
                          <w:rFonts w:ascii="宋体" w:hAnsi="宋体" w:cs="宋体" w:eastAsia="宋体"/>
                          <w:sz w:val="32"/>
                          <w:spacing w:val="0"/>
                          <w:color w:val="000000"/>
                          <w:b w:val="off"/>
                          <w:i w:val="off"/>
                        </w:rPr>
                        <w:t>VⅡ.187-189</w:t>
                      </w:r>
                      <w:bookmarkEnd w:id="2193"/>
                    </w:p>
                  </w:txbxContent>
                </v:textbox>
              </v:shape>
            </w:pict>
          </mc:Fallback>
        </mc:AlternateContent>
      </w:r>
      <w:bookmarkEnd w:id="2191"/>
    </w:p>
    <w:p>
      <w:pPr>
        <w:pageBreakBefore w:val="off"/>
        <w:tabs/>
        <w:wordWrap w:val="off"/>
        <w:spacing w:before="0" w:after="0" w:line="640" w:lineRule="atLeast"/>
        <w:ind w:left="40" w:right="40" w:firstLine="840"/>
        <w:jc w:val="both"/>
        <w:textAlignment w:val="baseline"/>
        <w:rPr>
          <w:sz w:val="41"/>
        </w:rPr>
      </w:pPr>
      <w:bookmarkStart w:name="" w:id="2194"/>
      <w:r>
        <w:rPr>
          <w:rFonts w:ascii="宋体" w:hAnsi="宋体" w:cs="宋体" w:eastAsia="宋体"/>
          <w:sz w:val="41"/>
          <w:spacing w:val="0"/>
          <w:color w:val="000000"/>
          <w:b w:val="off"/>
          <w:i w:val="off"/>
        </w:rPr>
        <w:t>有人诋毁克律西波，说他用粗俗鄙陋的话写过许多东</w:t>
      </w:r>
      <w:r>
        <w:rPr>
          <w:rFonts w:ascii="宋体" w:hAnsi="宋体" w:cs="宋体" w:eastAsia="宋体"/>
          <w:sz w:val="41"/>
          <w:spacing w:val="0"/>
          <w:color w:val="000000"/>
          <w:b w:val="off"/>
          <w:i w:val="off"/>
        </w:rPr>
        <w:t>西。因为他在《论古代自然哲学家》(On the Ancient Natural</w:t>
      </w:r>
      <w:r>
        <w:rPr>
          <w:rFonts w:ascii="宋体" w:hAnsi="宋体" w:cs="宋体" w:eastAsia="宋体"/>
          <w:sz w:val="41"/>
          <w:spacing w:val="0"/>
          <w:color w:val="000000"/>
          <w:b w:val="off"/>
          <w:i w:val="off"/>
        </w:rPr>
        <w:t>Philosophers)的第600行左右粗俗地解释赫拉和宙斯的故事，</w:t>
      </w:r>
      <w:r>
        <w:rPr>
          <w:rFonts w:ascii="宋体" w:hAnsi="宋体" w:cs="宋体" w:eastAsia="宋体"/>
          <w:sz w:val="41"/>
          <w:spacing w:val="0"/>
          <w:color w:val="000000"/>
          <w:b w:val="off"/>
          <w:i w:val="off"/>
        </w:rPr>
        <w:t>没有人会愿意复述这些细节以免弄脏自己的嘴唇。确实，有</w:t>
      </w:r>
      <w:bookmarkEnd w:id="2194"/>
    </w:p>
    <w:p>
      <w:pPr>
        <w:pageBreakBefore w:val="off"/>
        <w:tabs/>
        <w:wordWrap w:val="off"/>
        <w:spacing w:before="0" w:after="0" w:line="640" w:lineRule="atLeast"/>
        <w:ind w:left="140" w:right="0"/>
        <w:jc w:val="both"/>
        <w:textAlignment w:val="baseline"/>
        <w:rPr>
          <w:sz w:val="41"/>
        </w:rPr>
      </w:pPr>
      <w:bookmarkStart w:name="" w:id="2195"/>
      <w:r>
        <w:rPr>
          <w:rFonts w:ascii="宋体" w:hAnsi="宋体" w:cs="宋体" w:eastAsia="宋体"/>
          <w:sz w:val="41"/>
          <w:spacing w:val="0"/>
          <w:color w:val="000000"/>
          <w:u w:val="single"/>
          <w:b w:val="off"/>
          <w:i w:val="off"/>
        </w:rPr>
        <w:t xml:space="preserve">             </w:t>
      </w:r>
      <w:bookmarkEnd w:id="2195"/>
    </w:p>
    <w:p>
      <w:pPr>
        <w:pageBreakBefore w:val="off"/>
        <w:tabs/>
        <w:wordWrap w:val="off"/>
        <w:spacing w:before="260" w:after="0" w:line="460" w:lineRule="atLeast"/>
        <w:ind w:left="740" w:right="0"/>
        <w:jc w:val="both"/>
        <w:textAlignment w:val="baseline"/>
        <w:rPr>
          <w:sz w:val="30"/>
        </w:rPr>
      </w:pPr>
      <w:bookmarkStart w:name="" w:id="2196"/>
      <w:r>
        <w:rPr>
          <w:rFonts w:ascii="仿宋" w:hAnsi="仿宋" w:cs="仿宋" w:eastAsia="仿宋"/>
          <w:sz w:val="30"/>
          <w:spacing w:val="0"/>
          <w:color w:val="000000"/>
          <w:b w:val="off"/>
          <w:i w:val="off"/>
        </w:rPr>
        <w:t>① 比较第八卷第89-90页，和注释；还有 Pliny, N. H. xxix. 5.</w:t>
      </w:r>
      <w:bookmarkEnd w:id="2196"/>
    </w:p>
    <w:p>
      <w:pPr>
        <w:pageBreakBefore w:val="off"/>
        <w:tabs/>
        <w:wordWrap w:val="off"/>
        <w:spacing w:before="0" w:after="0" w:line="460" w:lineRule="atLeast"/>
        <w:ind w:left="140" w:right="60" w:firstLine="600"/>
        <w:jc w:val="both"/>
        <w:textAlignment w:val="baseline"/>
        <w:rPr>
          <w:sz w:val="30"/>
        </w:rPr>
      </w:pPr>
      <w:bookmarkStart w:name="" w:id="2197"/>
      <w:r>
        <w:rPr>
          <w:rFonts w:ascii="仿宋" w:hAnsi="仿宋" w:cs="仿宋" w:eastAsia="仿宋"/>
          <w:sz w:val="30"/>
          <w:spacing w:val="0"/>
          <w:color w:val="000000"/>
          <w:b w:val="off"/>
          <w:i w:val="off"/>
        </w:rPr>
        <w:t>② 或者可能是孙子， Wilamowitz在其 Antig. von Kar. p. 326中是这么建</w:t>
      </w:r>
      <w:r>
        <w:rPr>
          <w:rFonts w:ascii="仿宋" w:hAnsi="仿宋" w:cs="仿宋" w:eastAsia="仿宋"/>
          <w:sz w:val="30"/>
          <w:spacing w:val="0"/>
          <w:color w:val="000000"/>
          <w:b w:val="off"/>
          <w:i w:val="off"/>
        </w:rPr>
        <w:t>议的。</w:t>
      </w:r>
      <w:bookmarkEnd w:id="2197"/>
    </w:p>
    <w:p>
      <w:pPr>
        <w:pageBreakBefore w:val="off"/>
        <w:tabs/>
        <w:wordWrap w:val="off"/>
        <w:spacing w:before="0" w:after="0" w:line="460" w:lineRule="atLeast"/>
        <w:ind w:left="740" w:right="0"/>
        <w:jc w:val="both"/>
        <w:textAlignment w:val="baseline"/>
        <w:rPr>
          <w:sz w:val="30"/>
        </w:rPr>
      </w:pPr>
      <w:bookmarkStart w:name="" w:id="2198"/>
      <w:r>
        <w:rPr>
          <w:rFonts w:ascii="仿宋" w:hAnsi="仿宋" w:cs="仿宋" w:eastAsia="仿宋"/>
          <w:sz w:val="30"/>
          <w:spacing w:val="0"/>
          <w:color w:val="000000"/>
          <w:b w:val="off"/>
          <w:i w:val="off"/>
        </w:rPr>
        <w:t>③  比较前文第二卷第101页。</w:t>
      </w:r>
      <w:bookmarkEnd w:id="2198"/>
    </w:p>
    <w:p>
      <w:pPr>
        <w:pageBreakBefore w:val="off"/>
        <w:tabs/>
        <w:wordWrap w:val="off"/>
        <w:spacing w:before="0" w:after="0" w:line="440" w:lineRule="atLeast"/>
        <w:ind w:left="0" w:right="0"/>
        <w:jc w:val="center"/>
        <w:textAlignment w:val="baseline"/>
        <w:rPr>
          <w:sz w:val="33"/>
        </w:rPr>
      </w:pPr>
      <w:bookmarkStart w:name="" w:id="2199"/>
      <w:r>
        <w:rPr>
          <w:rFonts w:ascii="楷体" w:hAnsi="楷体" w:cs="楷体" w:eastAsia="楷体"/>
          <w:sz w:val="33"/>
          <w:spacing w:val="0"/>
          <w:color w:val="000000"/>
          <w:b w:val="off"/>
          <w:i w:val="off"/>
        </w:rPr>
        <w:t>— 487 —</w:t>
      </w:r>
      <w:bookmarkEnd w:id="2199"/>
    </w:p>
    <w:p>
      <w:r>
        <w:t/>
      </w:r>
    </w:p>
    <w:p>
      <w:pPr>
        <w:sectPr>
          <w:footerReference r:id="rId193"/>
          <w:headerReference r:id="rId194" w:type="default"/>
          <w:type w:val="nextPage"/>
          <w:pgSz w:w="15700" w:h="22880"/>
          <w:pgMar w:left="2220" w:top="1760" w:right="2220" w:bottom="1760" w:header="1460" w:footer="1460"/>
          <w:cols w:num="1"/>
        </w:sectPr>
      </w:pPr>
    </w:p>
    <w:p>
      <w:pPr>
        <w:pageBreakBefore w:val="off"/>
        <w:tabs/>
        <w:wordWrap w:val="off"/>
        <w:spacing w:before="380" w:after="0" w:line="620" w:lineRule="atLeast"/>
        <w:ind w:left="2020" w:right="0"/>
        <w:jc w:val="both"/>
        <w:textAlignment w:val="baseline"/>
        <w:rPr>
          <w:sz w:val="42"/>
        </w:rPr>
      </w:pPr>
      <w:bookmarkStart w:name="" w:id="2200"/>
      <w:r>
        <w:rPr>
          <w:rFonts w:ascii="仿宋" w:hAnsi="仿宋" w:cs="仿宋" w:eastAsia="仿宋"/>
          <w:sz w:val="42"/>
          <w:spacing w:val="0"/>
          <w:color w:val="000000"/>
          <w:u w:val="single"/>
          <w:b w:val="on"/>
          <w:i w:val="off"/>
        </w:rPr>
        <w:t xml:space="preserve">                     名哲言行录                     </w:t>
      </w:r>
      <w:bookmarkEnd w:id="2200"/>
    </w:p>
    <w:p>
      <w:pPr>
        <w:pageBreakBefore w:val="off"/>
        <w:tabs/>
        <w:wordWrap w:val="off"/>
        <w:spacing w:before="500" w:after="0" w:line="720" w:lineRule="atLeast"/>
        <w:ind w:left="0" w:right="0" w:firstLine="1980"/>
        <w:jc w:val="both"/>
        <w:textAlignment w:val="baseline"/>
        <w:rPr>
          <w:sz w:val="41"/>
        </w:rPr>
      </w:pPr>
      <w:bookmarkStart w:name="" w:id="2201"/>
      <w:r>
        <w:rPr>
          <w:rFonts w:ascii="宋体" w:hAnsi="宋体" w:cs="宋体" w:eastAsia="宋体"/>
          <w:sz w:val="41"/>
          <w:spacing w:val="0"/>
          <w:color w:val="000000"/>
          <w:b w:val="off"/>
          <w:i w:val="off"/>
        </w:rPr>
        <w:t>人谴责他对这一故事的解释是最为粗鄙的。他也许是在赞扬</w:t>
      </w:r>
      <w:r>
        <w:rPr>
          <w:rFonts w:ascii="宋体" w:hAnsi="宋体" w:cs="宋体" w:eastAsia="宋体"/>
          <w:sz w:val="41"/>
          <w:spacing w:val="0"/>
          <w:color w:val="000000"/>
          <w:b w:val="off"/>
          <w:i w:val="off"/>
        </w:rPr>
        <w:t>物理学理论，但所用的语言更适于妓女而不是神；甚至那些</w:t>
      </w:r>
      <w:r>
        <w:rPr>
          <w:rFonts w:ascii="宋体" w:hAnsi="宋体" w:cs="宋体" w:eastAsia="宋体"/>
          <w:sz w:val="41"/>
          <w:spacing w:val="0"/>
          <w:color w:val="000000"/>
          <w:b w:val="off"/>
          <w:i w:val="off"/>
        </w:rPr>
        <w:t>撰写书目的目录学家也对这本书不齿。克律西波写它所用的</w:t>
      </w:r>
      <w:r>
        <w:rPr>
          <w:rFonts w:ascii="宋体" w:hAnsi="宋体" w:cs="宋体" w:eastAsia="宋体"/>
          <w:sz w:val="41"/>
          <w:spacing w:val="0"/>
          <w:color w:val="000000"/>
          <w:b w:val="off"/>
          <w:i w:val="off"/>
        </w:rPr>
        <w:t>材料在波勒谟或希普斯克拉底(Hypsicrates)那里都找不到，</w:t>
      </w:r>
      <w:r>
        <w:rPr>
          <w:rFonts w:ascii="宋体" w:hAnsi="宋体" w:cs="宋体" w:eastAsia="宋体"/>
          <w:sz w:val="41"/>
          <w:spacing w:val="0"/>
          <w:color w:val="000000"/>
          <w:b w:val="off"/>
          <w:i w:val="off"/>
        </w:rPr>
        <w:t>甚至在安提戈纳那里也找不到，那是他自己的发明。此外，</w:t>
      </w:r>
      <w:r>
        <w:rPr>
          <w:rFonts w:ascii="宋体" w:hAnsi="宋体" w:cs="宋体" w:eastAsia="宋体"/>
          <w:sz w:val="41"/>
          <w:spacing w:val="0"/>
          <w:color w:val="000000"/>
          <w:b w:val="off"/>
          <w:i w:val="off"/>
        </w:rPr>
        <w:t>在《国家篇》(Republic)中他允许母亲、女儿、儿子相互通</w:t>
      </w:r>
      <w:r>
        <w:rPr>
          <w:rFonts w:ascii="宋体" w:hAnsi="宋体" w:cs="宋体" w:eastAsia="宋体"/>
          <w:sz w:val="41"/>
          <w:spacing w:val="0"/>
          <w:color w:val="000000"/>
          <w:b w:val="off"/>
          <w:i w:val="off"/>
        </w:rPr>
        <w:t>婚。他在《论因其自身即不可欲之事物》(On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Things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for</w:t>
      </w:r>
      <w:r>
        <w:rPr>
          <w:rFonts w:ascii="宋体" w:hAnsi="宋体" w:cs="宋体" w:eastAsia="宋体"/>
          <w:sz w:val="41"/>
          <w:spacing w:val="0"/>
          <w:color w:val="000000"/>
          <w:b w:val="off"/>
          <w:i w:val="off"/>
        </w:rPr>
        <w:t>Their</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Own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Sake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not</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Desirable)一书中一开始就说了同样的话。</w:t>
      </w:r>
      <w:r>
        <w:rPr>
          <w:rFonts w:ascii="宋体" w:hAnsi="宋体" w:cs="宋体" w:eastAsia="宋体"/>
          <w:sz w:val="41"/>
          <w:spacing w:val="0"/>
          <w:color w:val="000000"/>
          <w:b w:val="off"/>
          <w:i w:val="off"/>
        </w:rPr>
        <w:t>在其《论正义》(On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Justice)的第三卷中，大约在第</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1000</w:t>
      </w:r>
      <w:r>
        <w:rPr>
          <w:rFonts w:ascii="宋体" w:hAnsi="宋体" w:cs="宋体" w:eastAsia="宋体"/>
          <w:sz w:val="41"/>
          <w:spacing w:val="0"/>
          <w:color w:val="000000"/>
          <w:b w:val="off"/>
          <w:i w:val="off"/>
        </w:rPr>
        <w:t>行，他允许吃死人的尸体。而在《论谋生之道》(On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the</w:t>
      </w:r>
      <w:r>
        <w:rPr>
          <w:rFonts w:ascii="宋体" w:hAnsi="宋体" w:cs="宋体" w:eastAsia="宋体"/>
          <w:sz w:val="41"/>
          <w:spacing w:val="0"/>
          <w:color w:val="000000"/>
          <w:b w:val="off"/>
          <w:i w:val="off"/>
        </w:rPr>
        <w:t>Means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of</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Livelihood)的第二卷中，他坦言自己正在先验地</w:t>
      </w:r>
      <w:r>
        <w:rPr>
          <w:rFonts w:ascii="宋体" w:hAnsi="宋体" w:cs="宋体" w:eastAsia="宋体"/>
          <w:sz w:val="41"/>
          <w:spacing w:val="0"/>
          <w:color w:val="000000"/>
          <w:b w:val="off"/>
          <w:i w:val="off"/>
        </w:rPr>
        <w:t>(aprior:)考察智慧之人如何谋生这个问题，所用的言辞是：</w:t>
      </w:r>
      <w:r>
        <w:rPr>
          <w:rFonts w:ascii="宋体" w:hAnsi="宋体" w:cs="宋体" w:eastAsia="宋体"/>
          <w:sz w:val="41"/>
          <w:spacing w:val="0"/>
          <w:color w:val="000000"/>
          <w:b w:val="off"/>
          <w:i w:val="off"/>
        </w:rPr>
        <w:t>“然而他有什么理由应该谋取生计呢？因为如果是为维持生</w:t>
      </w:r>
      <w:r>
        <w:rPr>
          <w:rFonts w:ascii="宋体" w:hAnsi="宋体" w:cs="宋体" w:eastAsia="宋体"/>
          <w:sz w:val="41"/>
          <w:spacing w:val="0"/>
          <w:color w:val="000000"/>
          <w:b w:val="off"/>
          <w:i w:val="off"/>
        </w:rPr>
        <w:t>命，但生命毕竟是件无关紧要的事情；如果是为快乐，而快</w:t>
      </w:r>
      <w:r>
        <w:rPr>
          <w:rFonts w:ascii="宋体" w:hAnsi="宋体" w:cs="宋体" w:eastAsia="宋体"/>
          <w:sz w:val="41"/>
          <w:spacing w:val="0"/>
          <w:color w:val="000000"/>
          <w:b w:val="off"/>
          <w:i w:val="off"/>
        </w:rPr>
        <w:t>乐也是无关紧要的；然而如果是为德性，但德性自身就足以</w:t>
      </w:r>
      <w:r>
        <w:rPr>
          <w:rFonts w:ascii="宋体" w:hAnsi="宋体" w:cs="宋体" w:eastAsia="宋体"/>
          <w:sz w:val="41"/>
          <w:spacing w:val="0"/>
          <w:color w:val="000000"/>
          <w:b w:val="off"/>
          <w:i w:val="off"/>
        </w:rPr>
        <w:t>构成幸福。其谋取生计的方式也是荒唐可笑的，比如，若</w:t>
      </w:r>
      <w:r>
        <w:rPr>
          <w:rFonts w:ascii="宋体" w:hAnsi="宋体" w:cs="宋体" w:eastAsia="宋体"/>
          <w:sz w:val="41"/>
          <w:spacing w:val="0"/>
          <w:color w:val="000000"/>
          <w:b w:val="off"/>
          <w:i w:val="off"/>
        </w:rPr>
        <w:t>由国王供养，那他就不得不迎合国王；或由朋友扶持，这样</w:t>
      </w:r>
      <w:r>
        <w:rPr>
          <w:rFonts w:ascii="宋体" w:hAnsi="宋体" w:cs="宋体" w:eastAsia="宋体"/>
          <w:sz w:val="41"/>
          <w:spacing w:val="0"/>
          <w:color w:val="000000"/>
          <w:b w:val="off"/>
          <w:i w:val="off"/>
        </w:rPr>
        <w:t>友谊就会成为可用金钱购买的东西；或凭借智慧生存，这样</w:t>
      </w:r>
      <w:r>
        <w:rPr>
          <w:rFonts w:ascii="宋体" w:hAnsi="宋体" w:cs="宋体" w:eastAsia="宋体"/>
          <w:sz w:val="41"/>
          <w:spacing w:val="0"/>
          <w:color w:val="000000"/>
          <w:b w:val="off"/>
          <w:i w:val="off"/>
        </w:rPr>
        <w:t>智慧就变得唯利是图了。”这些就是驱使他反对的理由。</w:t>
      </w:r>
      <w:bookmarkEnd w:id="2201"/>
    </w:p>
    <w:p>
      <w:pPr>
        <w:pageBreakBefore w:val="off"/>
        <w:tabs/>
        <w:wordWrap w:val="off"/>
        <w:spacing w:before="0" w:after="0" w:line="720" w:lineRule="atLeast"/>
        <w:ind w:left="2020" w:right="0" w:firstLine="820"/>
        <w:jc w:val="both"/>
        <w:textAlignment w:val="baseline"/>
        <w:rPr>
          <w:sz w:val="41"/>
        </w:rPr>
      </w:pPr>
      <w:bookmarkStart w:name="" w:id="2202"/>
      <w:r>
        <w:rPr>
          <w:rFonts w:ascii="宋体" w:hAnsi="宋体" w:cs="宋体" w:eastAsia="宋体"/>
          <w:sz w:val="41"/>
          <w:spacing w:val="0"/>
          <w:color w:val="000000"/>
          <w:b w:val="off"/>
          <w:i w:val="off"/>
        </w:rPr>
        <w:t>因为人们对他的著作的赞誉非常之高，所以我决定把它</w:t>
      </w:r>
      <w:r>
        <w:rPr>
          <w:rFonts w:ascii="宋体" w:hAnsi="宋体" w:cs="宋体" w:eastAsia="宋体"/>
          <w:sz w:val="41"/>
          <w:spacing w:val="0"/>
          <w:color w:val="000000"/>
          <w:b w:val="off"/>
          <w:i w:val="off"/>
        </w:rPr>
        <w:t>们单独列出目录，根据主题类别加以排序。如下：</w:t>
      </w:r>
      <w:bookmarkEnd w:id="2202"/>
    </w:p>
    <w:p>
      <w:pPr>
        <w:pageBreakBefore w:val="off"/>
        <w:tabs/>
        <w:wordWrap w:val="off"/>
        <w:spacing w:before="0" w:after="0" w:line="720" w:lineRule="exact"/>
        <w:ind w:left="0" w:right="0"/>
        <w:jc w:val="both"/>
        <w:textAlignment w:val="baseline"/>
        <w:rPr>
          <w:sz w:val="41"/>
        </w:rPr>
      </w:pPr>
      <w:bookmarkStart w:name="" w:id="2203"/>
      <w:r>
        <w:rPr>
          <w:rFonts w:ascii="宋体" w:hAnsi="宋体" w:cs="宋体" w:eastAsia="宋体"/>
          <w:sz w:val="41"/>
          <w:spacing w:val="0"/>
          <w:color w:val="000000"/>
          <w:b w:val="off"/>
          <w:i w:val="off"/>
        </w:rPr>
        <w:t/>
      </w:r>
      <w:bookmarkEnd w:id="2203"/>
    </w:p>
    <w:p>
      <w:pPr>
        <w:pageBreakBefore w:val="off"/>
        <w:tabs/>
        <w:wordWrap w:val="off"/>
        <w:spacing w:before="0" w:after="0" w:line="620" w:lineRule="atLeast"/>
        <w:ind w:left="2820" w:right="0" w:firstLine="20"/>
        <w:jc w:val="both"/>
        <w:textAlignment w:val="baseline"/>
        <w:rPr>
          <w:sz w:val="46"/>
        </w:rPr>
      </w:pPr>
      <w:bookmarkStart w:name="" w:id="2204"/>
      <w:r>
        <w:rPr>
          <w:rFonts w:ascii="楷体" w:hAnsi="楷体" w:cs="楷体" w:eastAsia="楷体"/>
          <w:sz w:val="46"/>
          <w:spacing w:val="0"/>
          <w:color w:val="000000"/>
          <w:b w:val="on"/>
          <w:i w:val="off"/>
        </w:rPr>
        <w:t>I.逻辑</w:t>
      </w:r>
      <w:bookmarkEnd w:id="2204"/>
    </w:p>
    <w:p>
      <w:pPr>
        <w:pageBreakBefore w:val="off"/>
        <w:tabs/>
        <w:wordWrap w:val="off"/>
        <w:spacing w:before="0" w:after="0" w:line="720" w:lineRule="atLeast"/>
        <w:ind w:left="2840" w:right="0"/>
        <w:jc w:val="both"/>
        <w:textAlignment w:val="baseline"/>
        <w:rPr>
          <w:sz w:val="41"/>
        </w:rPr>
      </w:pPr>
      <w:bookmarkStart w:name="" w:id="2205"/>
      <w:r>
        <w:rPr>
          <w:rFonts w:ascii="宋体" w:hAnsi="宋体" w:cs="宋体" w:eastAsia="宋体"/>
          <w:sz w:val="41"/>
          <w:spacing w:val="0"/>
          <w:color w:val="000000"/>
          <w:b w:val="off"/>
          <w:i w:val="off"/>
        </w:rPr>
        <w:t>《逻辑论题》</w:t>
      </w:r>
      <w:bookmarkEnd w:id="2205"/>
    </w:p>
    <w:p>
      <w:pPr>
        <w:pageBreakBefore w:val="off"/>
        <w:tabs/>
        <w:wordWrap w:val="off"/>
        <w:spacing w:before="0" w:after="0" w:line="720" w:lineRule="atLeast"/>
        <w:ind w:left="2840" w:right="0"/>
        <w:jc w:val="both"/>
        <w:textAlignment w:val="baseline"/>
        <w:rPr>
          <w:sz w:val="41"/>
        </w:rPr>
      </w:pPr>
      <w:bookmarkStart w:name="" w:id="2206"/>
      <w:r>
        <w:rPr>
          <w:rFonts w:ascii="宋体" w:hAnsi="宋体" w:cs="宋体" w:eastAsia="宋体"/>
          <w:sz w:val="41"/>
          <w:spacing w:val="0"/>
          <w:color w:val="000000"/>
          <w:b w:val="off"/>
          <w:i w:val="off"/>
        </w:rPr>
        <w:t>《哲学家的探索》</w:t>
      </w:r>
      <w:bookmarkEnd w:id="2206"/>
    </w:p>
    <w:p>
      <w:pPr>
        <w:pageBreakBefore w:val="off"/>
        <w:tabs/>
        <w:wordWrap w:val="off"/>
        <w:spacing w:before="0" w:after="0" w:line="720" w:lineRule="atLeast"/>
        <w:ind w:left="2840" w:right="0"/>
        <w:jc w:val="both"/>
        <w:textAlignment w:val="baseline"/>
        <w:rPr>
          <w:sz w:val="41"/>
        </w:rPr>
      </w:pPr>
      <w:bookmarkStart w:name="" w:id="2207"/>
      <w:r>
        <w:rPr>
          <w:rFonts w:ascii="宋体" w:hAnsi="宋体" w:cs="宋体" w:eastAsia="宋体"/>
          <w:sz w:val="41"/>
          <w:spacing w:val="0"/>
          <w:color w:val="000000"/>
          <w:b w:val="off"/>
          <w:i w:val="off"/>
        </w:rPr>
        <w:t>《辩证法定义集————致梅特罗多洛》，六卷</w:t>
      </w:r>
      <w:bookmarkEnd w:id="2207"/>
    </w:p>
    <w:p>
      <w:pPr>
        <w:pageBreakBefore w:val="off"/>
        <w:tabs/>
        <w:wordWrap w:val="off"/>
        <w:spacing w:before="0" w:after="0" w:line="720" w:lineRule="atLeast"/>
        <w:ind w:left="2840" w:right="0"/>
        <w:jc w:val="both"/>
        <w:textAlignment w:val="baseline"/>
        <w:rPr>
          <w:sz w:val="41"/>
        </w:rPr>
      </w:pPr>
      <w:bookmarkStart w:name="" w:id="2208"/>
      <w:r>
        <w:rPr>
          <w:rFonts w:ascii="宋体" w:hAnsi="宋体" w:cs="宋体" w:eastAsia="宋体"/>
          <w:sz w:val="41"/>
          <w:spacing w:val="0"/>
          <w:color w:val="000000"/>
          <w:b w:val="off"/>
          <w:i w:val="off"/>
        </w:rPr>
        <w:t>《辩证法所使用术语————致芝诺》，一卷</w:t>
      </w:r>
      <w:bookmarkEnd w:id="2208"/>
    </w:p>
    <w:p>
      <w:pPr>
        <w:pageBreakBefore w:val="off"/>
        <w:tabs/>
        <w:wordWrap w:val="off"/>
        <w:spacing w:before="0" w:after="0" w:line="480" w:lineRule="atLeast"/>
        <w:ind w:left="0" w:right="0"/>
        <w:jc w:val="center"/>
        <w:textAlignment w:val="baseline"/>
        <w:rPr>
          <w:sz w:val="35"/>
        </w:rPr>
      </w:pPr>
      <w:bookmarkStart w:name="" w:id="2209"/>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488</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2209"/>
    </w:p>
    <w:p>
      <w:r>
        <w:t/>
      </w:r>
    </w:p>
    <w:p>
      <w:pPr>
        <w:sectPr>
          <w:footerReference r:id="rId195"/>
          <w:headerReference r:id="rId196" w:type="default"/>
          <w:type w:val="nextPage"/>
          <w:pgSz w:w="15700" w:h="22900"/>
          <w:pgMar w:left="1320" w:top="1760" w:right="1320" w:bottom="1760" w:header="1460" w:footer="1460"/>
          <w:cols w:num="1"/>
        </w:sectPr>
      </w:pPr>
    </w:p>
    <w:p>
      <w:pPr>
        <w:pageBreakBefore w:val="off"/>
        <w:tabs/>
        <w:wordWrap w:val="off"/>
        <w:spacing w:before="240" w:after="0" w:line="600" w:lineRule="atLeast"/>
        <w:ind w:left="0" w:right="0"/>
        <w:jc w:val="center"/>
        <w:textAlignment w:val="baseline"/>
        <w:rPr>
          <w:sz w:val="40"/>
        </w:rPr>
      </w:pPr>
      <w:bookmarkStart w:name="" w:id="2210"/>
      <w:r>
        <w:rPr>
          <w:rFonts w:ascii="楷体" w:hAnsi="楷体" w:cs="楷体" w:eastAsia="楷体"/>
          <w:sz w:val="40"/>
          <w:spacing w:val="0"/>
          <w:color w:val="000000"/>
          <w:u w:val="single"/>
          <w:b w:val="off"/>
          <w:i w:val="off"/>
        </w:rPr>
        <w:t xml:space="preserve">               第七卷  第七章   克律西波               </w:t>
      </w:r>
      <w:bookmarkEnd w:id="2210"/>
    </w:p>
    <w:p>
      <w:pPr>
        <w:pageBreakBefore w:val="off"/>
        <w:tabs/>
        <w:wordWrap w:val="off"/>
        <w:spacing w:before="440" w:after="0" w:line="620" w:lineRule="atLeast"/>
        <w:ind w:left="820" w:right="0"/>
        <w:jc w:val="both"/>
        <w:textAlignment w:val="baseline"/>
        <w:rPr>
          <w:sz w:val="39"/>
        </w:rPr>
      </w:pPr>
      <w:bookmarkStart w:name="" w:id="2211"/>
      <w:r>
        <w:rPr>
          <w:rFonts w:ascii="宋体" w:hAnsi="宋体" w:cs="宋体" w:eastAsia="宋体"/>
          <w:sz w:val="39"/>
          <w:spacing w:val="0"/>
          <w:color w:val="000000"/>
          <w:b w:val="off"/>
          <w:i w:val="off"/>
        </w:rPr>
        <w:t>《辩证法技艺————致阿立斯塔哥拉斯》，一卷</w:t>
      </w:r>
      <w:bookmarkEnd w:id="2211"/>
    </w:p>
    <w:p>
      <w:pPr>
        <w:pageBreakBefore w:val="off"/>
        <w:tabs/>
        <w:wordWrap w:val="off"/>
        <w:spacing w:before="0" w:after="0" w:line="620" w:lineRule="atLeast"/>
        <w:ind w:left="820" w:right="0"/>
        <w:jc w:val="both"/>
        <w:textAlignment w:val="baseline"/>
        <w:rPr>
          <w:sz w:val="39"/>
        </w:rPr>
      </w:pPr>
      <w:bookmarkStart w:name="" w:id="2212"/>
      <w:r>
        <w:rPr>
          <w:rFonts w:ascii="宋体" w:hAnsi="宋体" w:cs="宋体" w:eastAsia="宋体"/>
          <w:sz w:val="39"/>
          <w:spacing w:val="0"/>
          <w:color w:val="000000"/>
          <w:b w:val="off"/>
          <w:i w:val="off"/>
        </w:rPr>
        <w:t>《或然假设判断————致第欧斯库里德》，四卷</w:t>
      </w:r>
      <w:bookmarkEnd w:id="2212"/>
    </w:p>
    <w:p>
      <w:pPr>
        <w:pageBreakBefore w:val="off"/>
        <w:tabs/>
        <w:wordWrap w:val="off"/>
        <w:spacing w:before="0" w:after="0" w:line="620" w:lineRule="exact"/>
        <w:ind w:left="0" w:right="0"/>
        <w:jc w:val="both"/>
        <w:textAlignment w:val="baseline"/>
        <w:rPr>
          <w:sz w:val="39"/>
        </w:rPr>
      </w:pPr>
      <w:bookmarkStart w:name="" w:id="2213"/>
      <w:r>
        <w:rPr>
          <w:rFonts w:ascii="宋体" w:hAnsi="宋体" w:cs="宋体" w:eastAsia="宋体"/>
          <w:sz w:val="39"/>
          <w:spacing w:val="0"/>
          <w:color w:val="000000"/>
          <w:b w:val="off"/>
          <w:i w:val="off"/>
        </w:rPr>
        <w:t/>
      </w:r>
      <w:bookmarkEnd w:id="2213"/>
    </w:p>
    <w:p>
      <w:pPr>
        <w:pageBreakBefore w:val="off"/>
        <w:tabs/>
        <w:wordWrap w:val="off"/>
        <w:spacing w:before="0" w:after="0" w:line="620" w:lineRule="atLeast"/>
        <w:ind w:left="820" w:right="0"/>
        <w:jc w:val="both"/>
        <w:textAlignment w:val="baseline"/>
        <w:rPr>
          <w:sz w:val="39"/>
        </w:rPr>
      </w:pPr>
      <w:bookmarkStart w:name="" w:id="2214"/>
      <w:r>
        <w:rPr>
          <w:rFonts w:ascii="宋体" w:hAnsi="宋体" w:cs="宋体" w:eastAsia="宋体"/>
          <w:sz w:val="39"/>
          <w:spacing w:val="0"/>
          <w:color w:val="000000"/>
          <w:b w:val="off"/>
          <w:i w:val="off"/>
        </w:rPr>
        <w:t>II.讨论主题的逻辑</w:t>
      </w:r>
      <w:bookmarkEnd w:id="2214"/>
    </w:p>
    <w:p>
      <w:pPr>
        <w:pageBreakBefore w:val="off"/>
        <w:tabs/>
        <w:wordWrap w:val="off"/>
        <w:spacing w:before="0" w:after="0" w:line="620" w:lineRule="atLeast"/>
        <w:ind w:left="820" w:right="0"/>
        <w:jc w:val="both"/>
        <w:textAlignment w:val="baseline"/>
        <w:rPr>
          <w:sz w:val="39"/>
        </w:rPr>
      </w:pPr>
      <w:bookmarkStart w:name="" w:id="2215"/>
      <w:r>
        <w:rPr>
          <w:rFonts w:ascii="宋体" w:hAnsi="宋体" w:cs="宋体" w:eastAsia="宋体"/>
          <w:sz w:val="39"/>
          <w:spacing w:val="0"/>
          <w:color w:val="000000"/>
          <w:b w:val="off"/>
          <w:i w:val="off"/>
        </w:rPr>
        <w:t>系列一：</w:t>
      </w:r>
      <w:bookmarkEnd w:id="2215"/>
    </w:p>
    <w:p>
      <w:pPr>
        <w:pageBreakBefore w:val="off"/>
        <w:tabs/>
        <w:wordWrap w:val="off"/>
        <w:spacing w:before="0" w:after="0" w:line="620" w:lineRule="atLeast"/>
        <w:ind w:left="820" w:right="0"/>
        <w:jc w:val="both"/>
        <w:textAlignment w:val="baseline"/>
        <w:rPr>
          <w:sz w:val="39"/>
        </w:rPr>
      </w:pPr>
      <w:bookmarkStart w:name="" w:id="2216"/>
      <w:r>
        <w:rPr>
          <w:rFonts w:ascii="宋体" w:hAnsi="宋体" w:cs="宋体" w:eastAsia="宋体"/>
          <w:sz w:val="39"/>
          <w:spacing w:val="0"/>
          <w:color w:val="000000"/>
          <w:b w:val="off"/>
          <w:i w:val="off"/>
        </w:rPr>
        <w:t>《论判断》，一卷</w:t>
      </w:r>
      <w:bookmarkEnd w:id="2216"/>
    </w:p>
    <w:p>
      <w:pPr>
        <w:pageBreakBefore w:val="off"/>
        <w:tabs/>
        <w:wordWrap w:val="off"/>
        <w:spacing w:before="0" w:after="0" w:line="620" w:lineRule="atLeast"/>
        <w:ind w:left="820" w:right="0"/>
        <w:jc w:val="both"/>
        <w:textAlignment w:val="baseline"/>
        <w:rPr>
          <w:sz w:val="39"/>
        </w:rPr>
      </w:pPr>
      <w:bookmarkStart w:name="" w:id="2217"/>
      <w:r>
        <w:rPr>
          <w:rFonts w:ascii="宋体" w:hAnsi="宋体" w:cs="宋体" w:eastAsia="宋体"/>
          <w:sz w:val="39"/>
          <w:spacing w:val="0"/>
          <w:color w:val="000000"/>
          <w:b w:val="off"/>
          <w:i w:val="off"/>
        </w:rPr>
        <w:t>《论非简单判断》，一卷</w:t>
      </w:r>
      <w:bookmarkEnd w:id="2217"/>
    </w:p>
    <w:p>
      <w:pPr>
        <w:pageBreakBefore w:val="off"/>
        <w:tabs/>
        <w:wordWrap w:val="off"/>
        <w:spacing w:before="0" w:after="0" w:line="620" w:lineRule="atLeast"/>
        <w:ind w:left="820" w:right="0"/>
        <w:jc w:val="both"/>
        <w:textAlignment w:val="baseline"/>
        <w:rPr>
          <w:sz w:val="39"/>
        </w:rPr>
      </w:pPr>
      <w:bookmarkStart w:name="" w:id="2218"/>
      <w:r>
        <w:rPr>
          <w:rFonts w:ascii="宋体" w:hAnsi="宋体" w:cs="宋体" w:eastAsia="宋体"/>
          <w:sz w:val="39"/>
          <w:spacing w:val="0"/>
          <w:color w:val="000000"/>
          <w:b w:val="off"/>
          <w:i w:val="off"/>
        </w:rPr>
        <w:t>《论复杂判断————致阿特那德(Athenades)》，二卷</w:t>
      </w:r>
      <w:bookmarkEnd w:id="2218"/>
    </w:p>
    <w:p>
      <w:pPr>
        <w:pageBreakBefore w:val="off"/>
        <w:tabs/>
        <w:wordWrap w:val="off"/>
        <w:spacing w:before="0" w:after="0" w:line="620" w:lineRule="atLeast"/>
        <w:ind w:left="820" w:right="0"/>
        <w:jc w:val="both"/>
        <w:textAlignment w:val="baseline"/>
        <w:rPr>
          <w:sz w:val="39"/>
        </w:rPr>
      </w:pPr>
      <w:bookmarkStart w:name="" w:id="2219"/>
      <w:r>
        <w:rPr>
          <w:rFonts w:ascii="宋体" w:hAnsi="宋体" w:cs="宋体" w:eastAsia="宋体"/>
          <w:sz w:val="39"/>
          <w:spacing w:val="0"/>
          <w:color w:val="000000"/>
          <w:b w:val="off"/>
          <w:i w:val="off"/>
        </w:rPr>
        <w:t>《论否定判断————致阿立斯塔哥拉斯》，三卷</w:t>
      </w:r>
      <w:bookmarkEnd w:id="2219"/>
    </w:p>
    <w:p>
      <w:pPr>
        <w:pageBreakBefore w:val="off"/>
        <w:tabs/>
        <w:wordWrap w:val="off"/>
        <w:spacing w:before="0" w:after="0" w:line="620" w:lineRule="atLeast"/>
        <w:ind w:left="820" w:right="0"/>
        <w:jc w:val="both"/>
        <w:textAlignment w:val="baseline"/>
        <w:rPr>
          <w:sz w:val="39"/>
        </w:rPr>
      </w:pPr>
      <w:bookmarkStart w:name="" w:id="2220"/>
      <w:r>
        <w:rPr>
          <w:rFonts w:ascii="宋体" w:hAnsi="宋体" w:cs="宋体" w:eastAsia="宋体"/>
          <w:sz w:val="39"/>
          <w:spacing w:val="0"/>
          <w:color w:val="000000"/>
          <w:b w:val="off"/>
          <w:i w:val="off"/>
        </w:rPr>
        <w:t>《论肯定判断————致阿塞诺多鲁》，一卷</w:t>
      </w:r>
      <w:bookmarkEnd w:id="2220"/>
    </w:p>
    <w:p>
      <w:pPr>
        <w:pageBreakBefore w:val="off"/>
        <w:tabs/>
        <w:wordWrap w:val="off"/>
        <w:spacing w:before="0" w:after="0" w:line="620" w:lineRule="atLeast"/>
        <w:ind w:left="20" w:right="0" w:firstLine="800"/>
        <w:jc w:val="both"/>
        <w:textAlignment w:val="baseline"/>
        <w:rPr>
          <w:sz w:val="39"/>
        </w:rPr>
      </w:pPr>
      <w:bookmarkStart w:name="" w:id="2221"/>
      <w:r>
        <w:rPr>
          <w:rFonts w:ascii="宋体" w:hAnsi="宋体" w:cs="宋体" w:eastAsia="宋体"/>
          <w:sz w:val="39"/>
          <w:spacing w:val="0"/>
          <w:color w:val="000000"/>
          <w:b w:val="off"/>
          <w:i w:val="off"/>
        </w:rPr>
        <w:t>《论以缺乏的方式表述的判断————致特阿鲁(Thearus)》 VⅡ.190-192</w:t>
      </w:r>
      <w:r>
        <w:rPr>
          <w:rFonts w:ascii="宋体" w:hAnsi="宋体" w:cs="宋体" w:eastAsia="宋体"/>
          <w:sz w:val="39"/>
          <w:spacing w:val="0"/>
          <w:color w:val="000000"/>
          <w:b w:val="off"/>
          <w:i w:val="off"/>
        </w:rPr>
        <w:t>，一卷</w:t>
      </w:r>
      <w:bookmarkEnd w:id="2221"/>
    </w:p>
    <w:p>
      <w:pPr>
        <w:pageBreakBefore w:val="off"/>
        <w:tabs/>
        <w:wordWrap w:val="off"/>
        <w:spacing w:before="0" w:after="0" w:line="620" w:lineRule="atLeast"/>
        <w:ind w:left="820" w:right="0"/>
        <w:jc w:val="both"/>
        <w:textAlignment w:val="baseline"/>
        <w:rPr>
          <w:sz w:val="39"/>
        </w:rPr>
      </w:pPr>
      <w:bookmarkStart w:name="" w:id="2222"/>
      <w:r>
        <w:rPr>
          <w:rFonts w:ascii="宋体" w:hAnsi="宋体" w:cs="宋体" w:eastAsia="宋体"/>
          <w:sz w:val="39"/>
          <w:spacing w:val="0"/>
          <w:color w:val="000000"/>
          <w:b w:val="off"/>
          <w:i w:val="off"/>
        </w:rPr>
        <w:t>《论不定判断————致狄翁》，三卷</w:t>
      </w:r>
      <w:bookmarkEnd w:id="2222"/>
    </w:p>
    <w:p>
      <w:pPr>
        <w:pageBreakBefore w:val="off"/>
        <w:tabs/>
        <w:wordWrap w:val="off"/>
        <w:spacing w:before="0" w:after="0" w:line="620" w:lineRule="atLeast"/>
        <w:ind w:left="820" w:right="0"/>
        <w:jc w:val="both"/>
        <w:textAlignment w:val="baseline"/>
        <w:rPr>
          <w:sz w:val="39"/>
        </w:rPr>
      </w:pPr>
      <w:bookmarkStart w:name="" w:id="2223"/>
      <w:r>
        <w:rPr>
          <w:rFonts w:ascii="宋体" w:hAnsi="宋体" w:cs="宋体" w:eastAsia="宋体"/>
          <w:sz w:val="39"/>
          <w:spacing w:val="0"/>
          <w:color w:val="000000"/>
          <w:b w:val="off"/>
          <w:i w:val="off"/>
        </w:rPr>
        <w:t>《论不定判断的各种形式》，四卷</w:t>
      </w:r>
      <w:bookmarkEnd w:id="2223"/>
    </w:p>
    <w:p>
      <w:pPr>
        <w:pageBreakBefore w:val="off"/>
        <w:tabs/>
        <w:wordWrap w:val="off"/>
        <w:spacing w:before="0" w:after="0" w:line="620" w:lineRule="atLeast"/>
        <w:ind w:left="820" w:right="0"/>
        <w:jc w:val="both"/>
        <w:textAlignment w:val="baseline"/>
        <w:rPr>
          <w:sz w:val="39"/>
        </w:rPr>
      </w:pPr>
      <w:bookmarkStart w:name="" w:id="2224"/>
      <w:r>
        <w:rPr>
          <w:rFonts w:ascii="宋体" w:hAnsi="宋体" w:cs="宋体" w:eastAsia="宋体"/>
          <w:sz w:val="39"/>
          <w:spacing w:val="0"/>
          <w:color w:val="000000"/>
          <w:b w:val="off"/>
          <w:i w:val="off"/>
        </w:rPr>
        <w:t>《论时间性判断》，二卷</w:t>
      </w:r>
      <w:bookmarkEnd w:id="2224"/>
    </w:p>
    <w:p>
      <w:pPr>
        <w:pageBreakBefore w:val="off"/>
        <w:tabs/>
        <w:wordWrap w:val="off"/>
        <w:spacing w:before="0" w:after="0" w:line="620" w:lineRule="atLeast"/>
        <w:ind w:left="820" w:right="0"/>
        <w:jc w:val="both"/>
        <w:textAlignment w:val="baseline"/>
        <w:rPr>
          <w:sz w:val="39"/>
        </w:rPr>
      </w:pPr>
      <w:bookmarkStart w:name="" w:id="2225"/>
      <w:r>
        <w:rPr>
          <w:rFonts w:ascii="宋体" w:hAnsi="宋体" w:cs="宋体" w:eastAsia="宋体"/>
          <w:sz w:val="39"/>
          <w:spacing w:val="0"/>
          <w:color w:val="000000"/>
          <w:b w:val="off"/>
          <w:i w:val="off"/>
        </w:rPr>
        <w:t>《论完成时判断》，二卷</w:t>
      </w:r>
      <w:bookmarkEnd w:id="2225"/>
    </w:p>
    <w:p>
      <w:pPr>
        <w:pageBreakBefore w:val="off"/>
        <w:tabs/>
        <w:wordWrap w:val="off"/>
        <w:spacing w:before="0" w:after="0" w:line="620" w:lineRule="atLeast"/>
        <w:ind w:left="820" w:right="0"/>
        <w:jc w:val="both"/>
        <w:textAlignment w:val="baseline"/>
        <w:rPr>
          <w:sz w:val="39"/>
        </w:rPr>
      </w:pPr>
      <w:bookmarkStart w:name="" w:id="2226"/>
      <w:r>
        <w:rPr>
          <w:rFonts w:ascii="宋体" w:hAnsi="宋体" w:cs="宋体" w:eastAsia="宋体"/>
          <w:sz w:val="39"/>
          <w:spacing w:val="0"/>
          <w:color w:val="000000"/>
          <w:b w:val="off"/>
          <w:i w:val="off"/>
        </w:rPr>
        <w:t>系列二：</w:t>
      </w:r>
      <w:bookmarkEnd w:id="2226"/>
    </w:p>
    <w:p>
      <w:pPr>
        <w:pageBreakBefore w:val="off"/>
        <w:tabs/>
        <w:wordWrap w:val="off"/>
        <w:spacing w:before="0" w:after="0" w:line="620" w:lineRule="atLeast"/>
        <w:ind w:left="20" w:right="1940" w:firstLine="800"/>
        <w:jc w:val="both"/>
        <w:textAlignment w:val="baseline"/>
        <w:rPr>
          <w:sz w:val="39"/>
        </w:rPr>
      </w:pPr>
      <w:bookmarkStart w:name="" w:id="2227"/>
      <w:r>
        <w:rPr>
          <w:rFonts w:ascii="宋体" w:hAnsi="宋体" w:cs="宋体" w:eastAsia="宋体"/>
          <w:sz w:val="39"/>
          <w:spacing w:val="0"/>
          <w:color w:val="000000"/>
          <w:b w:val="off"/>
          <w:i w:val="off"/>
        </w:rPr>
        <w:t>《论真的选言判断————致高吉皮德斯(Gorgippides)》，一</w:t>
      </w:r>
      <w:r>
        <w:rPr>
          <w:rFonts w:ascii="宋体" w:hAnsi="宋体" w:cs="宋体" w:eastAsia="宋体"/>
          <w:sz w:val="39"/>
          <w:spacing w:val="0"/>
          <w:color w:val="000000"/>
          <w:b w:val="off"/>
          <w:i w:val="off"/>
        </w:rPr>
        <w:t>卷</w:t>
      </w:r>
      <w:bookmarkEnd w:id="2227"/>
    </w:p>
    <w:p>
      <w:pPr>
        <w:pageBreakBefore w:val="off"/>
        <w:tabs/>
        <w:wordWrap w:val="off"/>
        <w:spacing w:before="0" w:after="0" w:line="620" w:lineRule="atLeast"/>
        <w:ind w:left="820" w:right="0"/>
        <w:jc w:val="both"/>
        <w:textAlignment w:val="baseline"/>
        <w:rPr>
          <w:sz w:val="39"/>
        </w:rPr>
      </w:pPr>
      <w:bookmarkStart w:name="" w:id="2228"/>
      <w:r>
        <w:rPr>
          <w:rFonts w:ascii="宋体" w:hAnsi="宋体" w:cs="宋体" w:eastAsia="宋体"/>
          <w:sz w:val="39"/>
          <w:spacing w:val="0"/>
          <w:color w:val="000000"/>
          <w:b w:val="off"/>
          <w:i w:val="off"/>
        </w:rPr>
        <w:t>《论真的假言判断————致高吉皮德斯》，四卷</w:t>
      </w:r>
      <w:bookmarkEnd w:id="2228"/>
    </w:p>
    <w:p>
      <w:pPr>
        <w:pageBreakBefore w:val="off"/>
        <w:tabs/>
        <w:wordWrap w:val="off"/>
        <w:spacing w:before="0" w:after="0" w:line="620" w:lineRule="atLeast"/>
        <w:ind w:left="820" w:right="0"/>
        <w:jc w:val="both"/>
        <w:textAlignment w:val="baseline"/>
        <w:rPr>
          <w:sz w:val="39"/>
        </w:rPr>
      </w:pPr>
      <w:bookmarkStart w:name="" w:id="2229"/>
      <w:r>
        <w:rPr>
          <w:rFonts w:ascii="宋体" w:hAnsi="宋体" w:cs="宋体" w:eastAsia="宋体"/>
          <w:sz w:val="39"/>
          <w:spacing w:val="0"/>
          <w:color w:val="000000"/>
          <w:b w:val="off"/>
          <w:i w:val="off"/>
        </w:rPr>
        <w:t>《从选项中作选择————致高吉皮德斯》，一卷</w:t>
      </w:r>
      <w:bookmarkEnd w:id="2229"/>
    </w:p>
    <w:p>
      <w:pPr>
        <w:pageBreakBefore w:val="off"/>
        <w:tabs/>
        <w:wordWrap w:val="off"/>
        <w:spacing w:before="0" w:after="0" w:line="620" w:lineRule="atLeast"/>
        <w:ind w:left="820" w:right="0"/>
        <w:jc w:val="both"/>
        <w:textAlignment w:val="baseline"/>
        <w:rPr>
          <w:sz w:val="39"/>
        </w:rPr>
      </w:pPr>
      <w:bookmarkStart w:name="" w:id="2230"/>
      <w:r>
        <w:rPr>
          <w:rFonts w:ascii="宋体" w:hAnsi="宋体" w:cs="宋体" w:eastAsia="宋体"/>
          <w:sz w:val="39"/>
          <w:spacing w:val="0"/>
          <w:color w:val="000000"/>
          <w:b w:val="off"/>
          <w:i w:val="off"/>
        </w:rPr>
        <w:t>《对逻辑后项主题的一个贡献》，一卷</w:t>
      </w:r>
      <w:bookmarkEnd w:id="2230"/>
    </w:p>
    <w:p>
      <w:pPr>
        <w:pageBreakBefore w:val="off"/>
        <w:tabs/>
        <w:wordWrap w:val="off"/>
        <w:spacing w:before="0" w:after="0" w:line="620" w:lineRule="atLeast"/>
        <w:ind w:left="820" w:right="0"/>
        <w:jc w:val="both"/>
        <w:textAlignment w:val="baseline"/>
        <w:rPr>
          <w:sz w:val="39"/>
        </w:rPr>
      </w:pPr>
      <w:bookmarkStart w:name="" w:id="2231"/>
      <w:r>
        <w:rPr>
          <w:rFonts w:ascii="宋体" w:hAnsi="宋体" w:cs="宋体" w:eastAsia="宋体"/>
          <w:sz w:val="39"/>
          <w:spacing w:val="0"/>
          <w:color w:val="000000"/>
          <w:b w:val="off"/>
          <w:i w:val="off"/>
        </w:rPr>
        <w:t>《论使用三个词项的论证————致高吉皮德斯》，一卷</w:t>
      </w:r>
      <w:bookmarkEnd w:id="2231"/>
    </w:p>
    <w:p>
      <w:pPr>
        <w:pageBreakBefore w:val="off"/>
        <w:tabs/>
        <w:wordWrap w:val="off"/>
        <w:spacing w:before="0" w:after="0" w:line="620" w:lineRule="atLeast"/>
        <w:ind w:left="820" w:right="0"/>
        <w:jc w:val="both"/>
        <w:textAlignment w:val="baseline"/>
        <w:rPr>
          <w:sz w:val="39"/>
        </w:rPr>
      </w:pPr>
      <w:bookmarkStart w:name="" w:id="2232"/>
      <w:r>
        <w:rPr>
          <w:rFonts w:ascii="宋体" w:hAnsi="宋体" w:cs="宋体" w:eastAsia="宋体"/>
          <w:sz w:val="39"/>
          <w:spacing w:val="0"/>
          <w:color w:val="000000"/>
          <w:b w:val="off"/>
          <w:i w:val="off"/>
        </w:rPr>
        <w:t>《论可能判断————致克里图(Clitus)》，四卷</w:t>
      </w:r>
      <w:bookmarkEnd w:id="2232"/>
    </w:p>
    <w:p>
      <w:pPr>
        <w:pageBreakBefore w:val="off"/>
        <w:tabs/>
        <w:wordWrap w:val="off"/>
        <w:spacing w:before="0" w:after="0" w:line="620" w:lineRule="atLeast"/>
        <w:ind w:left="820" w:right="0"/>
        <w:jc w:val="both"/>
        <w:textAlignment w:val="baseline"/>
        <w:rPr>
          <w:sz w:val="39"/>
        </w:rPr>
      </w:pPr>
      <w:bookmarkStart w:name="" w:id="2233"/>
      <w:r>
        <w:rPr>
          <w:rFonts w:ascii="宋体" w:hAnsi="宋体" w:cs="宋体" w:eastAsia="宋体"/>
          <w:sz w:val="39"/>
          <w:spacing w:val="0"/>
          <w:color w:val="000000"/>
          <w:b w:val="off"/>
          <w:i w:val="off"/>
        </w:rPr>
        <w:t>《对腓洛论涵义著作的回复》，一卷</w:t>
      </w:r>
      <w:bookmarkEnd w:id="2233"/>
    </w:p>
    <w:p>
      <w:pPr>
        <w:pageBreakBefore w:val="off"/>
        <w:tabs/>
        <w:wordWrap w:val="off"/>
        <w:spacing w:before="0" w:after="0" w:line="620" w:lineRule="atLeast"/>
        <w:ind w:left="820" w:right="0"/>
        <w:jc w:val="both"/>
        <w:textAlignment w:val="baseline"/>
        <w:rPr>
          <w:sz w:val="39"/>
        </w:rPr>
      </w:pPr>
      <w:bookmarkStart w:name="" w:id="2234"/>
      <w:r>
        <w:rPr>
          <w:rFonts w:ascii="宋体" w:hAnsi="宋体" w:cs="宋体" w:eastAsia="宋体"/>
          <w:sz w:val="39"/>
          <w:spacing w:val="0"/>
          <w:color w:val="000000"/>
          <w:b w:val="off"/>
          <w:i w:val="off"/>
        </w:rPr>
        <w:t>《关于什么是错误判断这个问题》，一卷</w:t>
      </w:r>
      <w:bookmarkEnd w:id="2234"/>
    </w:p>
    <w:p>
      <w:pPr>
        <w:pageBreakBefore w:val="off"/>
        <w:tabs/>
        <w:wordWrap w:val="off"/>
        <w:spacing w:before="0" w:after="0" w:line="620" w:lineRule="atLeast"/>
        <w:ind w:left="820" w:right="0"/>
        <w:jc w:val="both"/>
        <w:textAlignment w:val="baseline"/>
        <w:rPr>
          <w:sz w:val="39"/>
        </w:rPr>
      </w:pPr>
      <w:bookmarkStart w:name="" w:id="2235"/>
      <w:r>
        <w:rPr>
          <w:rFonts w:ascii="宋体" w:hAnsi="宋体" w:cs="宋体" w:eastAsia="宋体"/>
          <w:sz w:val="39"/>
          <w:spacing w:val="0"/>
          <w:color w:val="000000"/>
          <w:b w:val="off"/>
          <w:i w:val="off"/>
        </w:rPr>
        <w:t>系列三：</w:t>
      </w:r>
      <w:bookmarkEnd w:id="2235"/>
    </w:p>
    <w:p>
      <w:pPr>
        <w:pageBreakBefore w:val="off"/>
        <w:tabs/>
        <w:wordWrap w:val="off"/>
        <w:spacing w:before="140" w:after="0" w:line="460" w:lineRule="atLeast"/>
        <w:ind w:left="4340" w:right="0"/>
        <w:jc w:val="both"/>
        <w:textAlignment w:val="baseline"/>
        <w:rPr>
          <w:sz w:val="34"/>
        </w:rPr>
      </w:pPr>
      <w:bookmarkStart w:name="" w:id="2236"/>
      <w:r>
        <w:rPr>
          <w:rFonts w:ascii="宋体" w:hAnsi="宋体" w:cs="宋体" w:eastAsia="宋体"/>
          <w:sz w:val="34"/>
          <w:spacing w:val="0"/>
          <w:color w:val="000000"/>
          <w:b w:val="off"/>
          <w:i w:val="off"/>
        </w:rPr>
        <w:t>—— 489 —</w:t>
      </w:r>
      <w:bookmarkEnd w:id="2236"/>
    </w:p>
    <w:p>
      <w:r>
        <w:t/>
      </w:r>
    </w:p>
    <w:p>
      <w:pPr>
        <w:sectPr>
          <w:footerReference r:id="rId197"/>
          <w:headerReference r:id="rId198" w:type="default"/>
          <w:type w:val="nextPage"/>
          <w:pgSz w:w="15700" w:h="22460"/>
          <w:pgMar w:left="1460" w:top="1760" w:right="1460" w:bottom="1760" w:header="1460" w:footer="1460"/>
          <w:cols w:num="1"/>
        </w:sectPr>
      </w:pPr>
    </w:p>
    <w:p>
      <w:pPr>
        <w:pageBreakBefore w:val="off"/>
        <w:tabs/>
        <w:wordWrap w:val="off"/>
        <w:spacing w:before="240" w:after="0" w:line="520" w:lineRule="atLeast"/>
        <w:ind w:left="0" w:right="0"/>
        <w:jc w:val="center"/>
        <w:textAlignment w:val="baseline"/>
        <w:rPr>
          <w:sz w:val="36"/>
        </w:rPr>
      </w:pPr>
      <w:bookmarkStart w:name="" w:id="2237"/>
      <w:r>
        <w:rPr>
          <w:rFonts w:ascii="楷体" w:hAnsi="楷体" w:cs="楷体" w:eastAsia="楷体"/>
          <w:sz w:val="36"/>
          <w:spacing w:val="0"/>
          <w:color w:val="000000"/>
          <w:u w:val="single"/>
          <w:b w:val="on"/>
          <w:i w:val="off"/>
        </w:rPr>
        <w:t xml:space="preserve">                        名哲言行录                       </w:t>
      </w:r>
      <w:bookmarkEnd w:id="2237"/>
    </w:p>
    <w:p>
      <w:pPr>
        <w:pageBreakBefore w:val="off"/>
        <w:tabs/>
        <w:wordWrap w:val="off"/>
        <w:spacing w:before="0" w:after="0" w:line="540" w:lineRule="exact"/>
        <w:ind w:left="0" w:right="0"/>
        <w:jc w:val="center"/>
        <w:textAlignment w:val="baseline"/>
        <w:rPr>
          <w:sz w:val="36"/>
        </w:rPr>
      </w:pPr>
      <w:bookmarkStart w:name="" w:id="2238"/>
      <w:r>
        <w:rPr>
          <w:rFonts w:ascii="宋体" w:hAnsi="宋体" w:cs="宋体" w:eastAsia="宋体"/>
          <w:sz w:val="36"/>
          <w:spacing w:val="0"/>
          <w:color w:val="000000"/>
          <w:b w:val="off"/>
          <w:i w:val="off"/>
        </w:rPr>
        <w:t/>
      </w:r>
      <w:bookmarkEnd w:id="2238"/>
    </w:p>
    <w:p>
      <w:pPr>
        <w:pageBreakBefore w:val="off"/>
        <w:tabs/>
        <w:wordWrap w:val="off"/>
        <w:spacing w:before="0" w:after="0" w:line="600" w:lineRule="atLeast"/>
        <w:ind w:left="2280" w:right="0"/>
        <w:jc w:val="both"/>
        <w:textAlignment w:val="baseline"/>
        <w:rPr>
          <w:sz w:val="41"/>
        </w:rPr>
      </w:pPr>
      <w:bookmarkStart w:name="" w:id="2239"/>
      <w:r>
        <w:rPr>
          <w:rFonts w:ascii="宋体" w:hAnsi="宋体" w:cs="宋体" w:eastAsia="宋体"/>
          <w:sz w:val="41"/>
          <w:spacing w:val="0"/>
          <w:color w:val="000000"/>
          <w:b w:val="off"/>
          <w:i w:val="off"/>
        </w:rPr>
        <w:t>《论祈使句》，二卷</w:t>
      </w:r>
      <w:bookmarkEnd w:id="2239"/>
    </w:p>
    <w:p>
      <w:pPr>
        <w:pageBreakBefore w:val="off"/>
        <w:tabs/>
        <w:wordWrap w:val="off"/>
        <w:spacing w:before="0" w:after="0" w:line="600" w:lineRule="atLeast"/>
        <w:ind w:left="2280" w:right="0"/>
        <w:jc w:val="both"/>
        <w:textAlignment w:val="baseline"/>
        <w:rPr>
          <w:sz w:val="41"/>
        </w:rPr>
      </w:pPr>
      <w:bookmarkStart w:name="" w:id="2240"/>
      <w:r>
        <w:rPr>
          <w:rFonts w:ascii="宋体" w:hAnsi="宋体" w:cs="宋体" w:eastAsia="宋体"/>
          <w:sz w:val="41"/>
          <w:spacing w:val="0"/>
          <w:color w:val="000000"/>
          <w:b w:val="off"/>
          <w:i w:val="off"/>
        </w:rPr>
        <w:t>《论提问》，二卷</w:t>
      </w:r>
      <w:bookmarkEnd w:id="2240"/>
    </w:p>
    <w:p>
      <w:pPr>
        <w:pageBreakBefore w:val="off"/>
        <w:tabs/>
        <w:wordWrap w:val="off"/>
        <w:spacing w:before="0" w:after="0" w:line="600" w:lineRule="atLeast"/>
        <w:ind w:left="2280" w:right="0"/>
        <w:jc w:val="both"/>
        <w:textAlignment w:val="baseline"/>
        <w:rPr>
          <w:sz w:val="41"/>
        </w:rPr>
      </w:pPr>
      <w:bookmarkStart w:name="" w:id="2241"/>
      <w:r>
        <w:rPr>
          <w:rFonts w:ascii="宋体" w:hAnsi="宋体" w:cs="宋体" w:eastAsia="宋体"/>
          <w:sz w:val="41"/>
          <w:spacing w:val="0"/>
          <w:color w:val="000000"/>
          <w:b w:val="off"/>
          <w:i w:val="off"/>
        </w:rPr>
        <w:t>《论询问句》，四卷</w:t>
      </w:r>
      <w:bookmarkEnd w:id="2241"/>
    </w:p>
    <w:p>
      <w:pPr>
        <w:pageBreakBefore w:val="off"/>
        <w:tabs/>
        <w:wordWrap w:val="off"/>
        <w:spacing w:before="0" w:after="0" w:line="600" w:lineRule="atLeast"/>
        <w:ind w:left="2280" w:right="0"/>
        <w:jc w:val="both"/>
        <w:textAlignment w:val="baseline"/>
        <w:rPr>
          <w:sz w:val="41"/>
        </w:rPr>
      </w:pPr>
      <w:bookmarkStart w:name="" w:id="2242"/>
      <w:r>
        <w:rPr>
          <w:rFonts w:ascii="宋体" w:hAnsi="宋体" w:cs="宋体" w:eastAsia="宋体"/>
          <w:sz w:val="41"/>
          <w:spacing w:val="0"/>
          <w:color w:val="000000"/>
          <w:b w:val="off"/>
          <w:i w:val="off"/>
        </w:rPr>
        <w:t>《疑问句和询问句概要》，一卷</w:t>
      </w:r>
      <w:bookmarkEnd w:id="2242"/>
    </w:p>
    <w:p>
      <w:pPr>
        <w:pageBreakBefore w:val="off"/>
        <w:tabs/>
        <w:wordWrap w:val="off"/>
        <w:spacing w:before="0" w:after="0" w:line="600" w:lineRule="atLeast"/>
        <w:ind w:left="2280" w:right="0"/>
        <w:jc w:val="both"/>
        <w:textAlignment w:val="baseline"/>
        <w:rPr>
          <w:sz w:val="41"/>
        </w:rPr>
      </w:pPr>
      <w:bookmarkStart w:name="" w:id="2243"/>
      <w:r>
        <w:rPr>
          <w:rFonts w:ascii="宋体" w:hAnsi="宋体" w:cs="宋体" w:eastAsia="宋体"/>
          <w:sz w:val="41"/>
          <w:spacing w:val="0"/>
          <w:color w:val="000000"/>
          <w:b w:val="off"/>
          <w:i w:val="off"/>
        </w:rPr>
        <w:t>《答复概要》，一卷</w:t>
      </w:r>
      <w:bookmarkEnd w:id="2243"/>
    </w:p>
    <w:p>
      <w:pPr>
        <w:pageBreakBefore w:val="off"/>
        <w:tabs/>
        <w:wordWrap w:val="off"/>
        <w:spacing w:before="0" w:after="0" w:line="600" w:lineRule="atLeast"/>
        <w:ind w:left="2280" w:right="0"/>
        <w:jc w:val="both"/>
        <w:textAlignment w:val="baseline"/>
        <w:rPr>
          <w:sz w:val="41"/>
        </w:rPr>
      </w:pPr>
      <w:bookmarkStart w:name="" w:id="2244"/>
      <w:r>
        <w:rPr>
          <w:rFonts w:ascii="宋体" w:hAnsi="宋体" w:cs="宋体" w:eastAsia="宋体"/>
          <w:sz w:val="41"/>
          <w:spacing w:val="0"/>
          <w:color w:val="000000"/>
          <w:b w:val="off"/>
          <w:i w:val="off"/>
        </w:rPr>
        <w:t>《论研究》，一卷</w:t>
      </w:r>
      <w:bookmarkEnd w:id="2244"/>
    </w:p>
    <w:p>
      <w:pPr>
        <w:pageBreakBefore w:val="off"/>
        <w:tabs/>
        <w:wordWrap w:val="off"/>
        <w:spacing w:before="0" w:after="0" w:line="600" w:lineRule="atLeast"/>
        <w:ind w:left="2280" w:right="0"/>
        <w:jc w:val="both"/>
        <w:textAlignment w:val="baseline"/>
        <w:rPr>
          <w:sz w:val="41"/>
        </w:rPr>
      </w:pPr>
      <w:bookmarkStart w:name="" w:id="2245"/>
      <w:r>
        <w:rPr>
          <w:rFonts w:ascii="宋体" w:hAnsi="宋体" w:cs="宋体" w:eastAsia="宋体"/>
          <w:sz w:val="41"/>
          <w:spacing w:val="0"/>
          <w:color w:val="000000"/>
          <w:b w:val="off"/>
          <w:i w:val="off"/>
        </w:rPr>
        <w:t>《论回答问题》</w:t>
      </w:r>
      <w:bookmarkEnd w:id="2245"/>
    </w:p>
    <w:p>
      <w:pPr>
        <w:pageBreakBefore w:val="off"/>
        <w:tabs/>
        <w:wordWrap w:val="off"/>
        <w:spacing w:before="0" w:after="0" w:line="600" w:lineRule="atLeast"/>
        <w:ind w:left="2280" w:right="0"/>
        <w:jc w:val="both"/>
        <w:textAlignment w:val="baseline"/>
        <w:rPr>
          <w:sz w:val="41"/>
        </w:rPr>
      </w:pPr>
      <w:bookmarkStart w:name="" w:id="2246"/>
      <w:r>
        <w:rPr>
          <w:rFonts w:ascii="宋体" w:hAnsi="宋体" w:cs="宋体" w:eastAsia="宋体"/>
          <w:sz w:val="41"/>
          <w:spacing w:val="0"/>
          <w:color w:val="000000"/>
          <w:b w:val="off"/>
          <w:i w:val="off"/>
        </w:rPr>
        <w:t>系列四：</w:t>
      </w:r>
      <w:bookmarkEnd w:id="2246"/>
    </w:p>
    <w:p>
      <w:pPr>
        <w:pageBreakBefore w:val="off"/>
        <w:tabs/>
        <w:wordWrap w:val="off"/>
        <w:spacing w:before="0" w:after="0" w:line="600" w:lineRule="atLeast"/>
        <w:ind w:left="2280" w:right="0"/>
        <w:jc w:val="both"/>
        <w:textAlignment w:val="baseline"/>
        <w:rPr>
          <w:sz w:val="41"/>
        </w:rPr>
      </w:pPr>
      <w:bookmarkStart w:name="" w:id="2247"/>
      <w:r>
        <w:rPr>
          <w:rFonts w:ascii="宋体" w:hAnsi="宋体" w:cs="宋体" w:eastAsia="宋体"/>
          <w:sz w:val="41"/>
          <w:spacing w:val="0"/>
          <w:color w:val="000000"/>
          <w:b w:val="off"/>
          <w:i w:val="off"/>
        </w:rPr>
        <w:t>《论谓词————致梅特罗多洛》，十卷</w:t>
      </w:r>
      <w:bookmarkEnd w:id="2247"/>
    </w:p>
    <w:p>
      <w:pPr>
        <w:pageBreakBefore w:val="off"/>
        <w:tabs/>
        <w:wordWrap w:val="off"/>
        <w:spacing w:before="0" w:after="0" w:line="600" w:lineRule="atLeast"/>
        <w:ind w:left="1420" w:right="0" w:hanging="1420"/>
        <w:jc w:val="both"/>
        <w:textAlignment w:val="baseline"/>
        <w:rPr>
          <w:sz w:val="41"/>
        </w:rPr>
      </w:pPr>
      <w:bookmarkStart w:name="" w:id="2248"/>
      <w:r>
        <w:rPr>
          <w:rFonts w:ascii="仿宋" w:hAnsi="仿宋" w:cs="仿宋" w:eastAsia="仿宋"/>
          <w:sz w:val="41"/>
          <w:spacing w:val="0"/>
          <w:color w:val="000000"/>
          <w:b w:val="off"/>
          <w:i w:val="off"/>
        </w:rPr>
        <w:t>VⅡ.192</w:t>
      </w:r>
      <w:r>
        <w:rPr>
          <w:rFonts w:ascii="宋体" w:hAnsi="宋体" w:cs="宋体" w:eastAsia="宋体"/>
          <w:sz w:val="41"/>
          <w:spacing w:val="0"/>
          <w:color w:val="000000"/>
          <w:b w:val="off"/>
          <w:i w:val="off"/>
        </w:rPr>
        <w:t xml:space="preserve">     《论主格词和间接格———致菲拉库斯</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(Phylarchus)》,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一</w:t>
      </w:r>
      <w:r>
        <w:rPr>
          <w:rFonts w:ascii="宋体" w:hAnsi="宋体" w:cs="宋体" w:eastAsia="宋体"/>
          <w:sz w:val="41"/>
          <w:spacing w:val="0"/>
          <w:color w:val="000000"/>
          <w:b w:val="off"/>
          <w:i w:val="off"/>
        </w:rPr>
        <w:t>卷</w:t>
      </w:r>
      <w:bookmarkEnd w:id="2248"/>
    </w:p>
    <w:p>
      <w:pPr>
        <w:pageBreakBefore w:val="off"/>
        <w:tabs/>
        <w:wordWrap w:val="off"/>
        <w:spacing w:before="0" w:after="0" w:line="600" w:lineRule="atLeast"/>
        <w:ind w:left="2280" w:right="0"/>
        <w:jc w:val="both"/>
        <w:textAlignment w:val="baseline"/>
        <w:rPr>
          <w:sz w:val="41"/>
        </w:rPr>
      </w:pPr>
      <w:bookmarkStart w:name="" w:id="2249"/>
      <w:r>
        <w:rPr>
          <w:rFonts w:ascii="宋体" w:hAnsi="宋体" w:cs="宋体" w:eastAsia="宋体"/>
          <w:sz w:val="41"/>
          <w:spacing w:val="0"/>
          <w:color w:val="000000"/>
          <w:b w:val="off"/>
          <w:i w:val="off"/>
        </w:rPr>
        <w:t>《论假言三段论————致阿波罗尼德》，一卷</w:t>
      </w:r>
      <w:bookmarkEnd w:id="2249"/>
    </w:p>
    <w:p>
      <w:pPr>
        <w:pageBreakBefore w:val="off"/>
        <w:tabs/>
        <w:wordWrap w:val="off"/>
        <w:spacing w:before="0" w:after="0" w:line="600" w:lineRule="atLeast"/>
        <w:ind w:left="2280" w:right="0"/>
        <w:jc w:val="both"/>
        <w:textAlignment w:val="baseline"/>
        <w:rPr>
          <w:sz w:val="41"/>
        </w:rPr>
      </w:pPr>
      <w:bookmarkStart w:name="" w:id="2250"/>
      <w:r>
        <w:rPr>
          <w:rFonts w:ascii="宋体" w:hAnsi="宋体" w:cs="宋体" w:eastAsia="宋体"/>
          <w:sz w:val="41"/>
          <w:spacing w:val="0"/>
          <w:color w:val="000000"/>
          <w:b w:val="off"/>
          <w:i w:val="off"/>
        </w:rPr>
        <w:t>《论谓词————致帕西鲁</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(Pasylus)》,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四卷</w:t>
      </w:r>
      <w:bookmarkEnd w:id="2250"/>
    </w:p>
    <w:p>
      <w:pPr>
        <w:pageBreakBefore w:val="off"/>
        <w:tabs/>
        <w:wordWrap w:val="off"/>
        <w:spacing w:before="0" w:after="0" w:line="600" w:lineRule="atLeast"/>
        <w:ind w:left="2280" w:right="0"/>
        <w:jc w:val="both"/>
        <w:textAlignment w:val="baseline"/>
        <w:rPr>
          <w:sz w:val="41"/>
        </w:rPr>
      </w:pPr>
      <w:bookmarkStart w:name="" w:id="2251"/>
      <w:r>
        <w:rPr>
          <w:rFonts w:ascii="宋体" w:hAnsi="宋体" w:cs="宋体" w:eastAsia="宋体"/>
          <w:sz w:val="41"/>
          <w:spacing w:val="0"/>
          <w:color w:val="000000"/>
          <w:b w:val="off"/>
          <w:i w:val="off"/>
        </w:rPr>
        <w:t>系列五：</w:t>
      </w:r>
      <w:bookmarkEnd w:id="2251"/>
    </w:p>
    <w:p>
      <w:pPr>
        <w:pageBreakBefore w:val="off"/>
        <w:tabs/>
        <w:wordWrap w:val="off"/>
        <w:spacing w:before="0" w:after="0" w:line="600" w:lineRule="atLeast"/>
        <w:ind w:left="2280" w:right="0"/>
        <w:jc w:val="both"/>
        <w:textAlignment w:val="baseline"/>
        <w:rPr>
          <w:sz w:val="41"/>
        </w:rPr>
      </w:pPr>
      <w:bookmarkStart w:name="" w:id="2252"/>
      <w:r>
        <w:rPr>
          <w:rFonts w:ascii="宋体" w:hAnsi="宋体" w:cs="宋体" w:eastAsia="宋体"/>
          <w:sz w:val="41"/>
          <w:spacing w:val="0"/>
          <w:color w:val="000000"/>
          <w:b w:val="off"/>
          <w:i w:val="off"/>
        </w:rPr>
        <w:t>《论五种格》，一卷</w:t>
      </w:r>
      <w:bookmarkEnd w:id="2252"/>
    </w:p>
    <w:p>
      <w:pPr>
        <w:pageBreakBefore w:val="off"/>
        <w:tabs/>
        <w:wordWrap w:val="off"/>
        <w:spacing w:before="0" w:after="0" w:line="600" w:lineRule="atLeast"/>
        <w:ind w:left="2280" w:right="0"/>
        <w:jc w:val="both"/>
        <w:textAlignment w:val="baseline"/>
        <w:rPr>
          <w:sz w:val="41"/>
        </w:rPr>
      </w:pPr>
      <w:bookmarkStart w:name="" w:id="2253"/>
      <w:r>
        <w:rPr>
          <w:rFonts w:ascii="宋体" w:hAnsi="宋体" w:cs="宋体" w:eastAsia="宋体"/>
          <w:sz w:val="41"/>
          <w:spacing w:val="0"/>
          <w:color w:val="000000"/>
          <w:b w:val="off"/>
          <w:i w:val="off"/>
        </w:rPr>
        <w:t>《论根据题材分类的阐述》，一卷</w:t>
      </w:r>
      <w:bookmarkEnd w:id="2253"/>
    </w:p>
    <w:p>
      <w:pPr>
        <w:pageBreakBefore w:val="off"/>
        <w:tabs/>
        <w:wordWrap w:val="off"/>
        <w:spacing w:before="0" w:after="0" w:line="600" w:lineRule="atLeast"/>
        <w:ind w:left="2280" w:right="0"/>
        <w:jc w:val="both"/>
        <w:textAlignment w:val="baseline"/>
        <w:rPr>
          <w:sz w:val="41"/>
        </w:rPr>
      </w:pPr>
      <w:bookmarkStart w:name="" w:id="2254"/>
      <w:r>
        <w:rPr>
          <w:rFonts w:ascii="宋体" w:hAnsi="宋体" w:cs="宋体" w:eastAsia="宋体"/>
          <w:sz w:val="41"/>
          <w:spacing w:val="0"/>
          <w:color w:val="000000"/>
          <w:b w:val="off"/>
          <w:i w:val="off"/>
        </w:rPr>
        <w:t>《论意义的修正————致斯特撒哥拉</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(Stesagoras)》,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二卷</w:t>
      </w:r>
      <w:bookmarkEnd w:id="2254"/>
    </w:p>
    <w:p>
      <w:pPr>
        <w:pageBreakBefore w:val="off"/>
        <w:tabs/>
        <w:wordWrap w:val="off"/>
        <w:spacing w:before="0" w:after="0" w:line="600" w:lineRule="atLeast"/>
        <w:ind w:left="2280" w:right="0"/>
        <w:jc w:val="both"/>
        <w:textAlignment w:val="baseline"/>
        <w:rPr>
          <w:sz w:val="41"/>
        </w:rPr>
      </w:pPr>
      <w:bookmarkStart w:name="" w:id="2255"/>
      <w:r>
        <w:rPr>
          <w:rFonts w:ascii="宋体" w:hAnsi="宋体" w:cs="宋体" w:eastAsia="宋体"/>
          <w:sz w:val="41"/>
          <w:spacing w:val="0"/>
          <w:color w:val="000000"/>
          <w:b w:val="off"/>
          <w:i w:val="off"/>
        </w:rPr>
        <w:t>《论专名》，二卷</w:t>
      </w:r>
      <w:bookmarkEnd w:id="2255"/>
    </w:p>
    <w:p>
      <w:pPr>
        <w:pageBreakBefore w:val="off"/>
        <w:tabs/>
        <w:wordWrap w:val="off"/>
        <w:spacing w:before="0" w:after="0" w:line="620" w:lineRule="exact"/>
        <w:ind w:left="0" w:right="0"/>
        <w:jc w:val="both"/>
        <w:textAlignment w:val="baseline"/>
        <w:rPr>
          <w:sz w:val="41"/>
        </w:rPr>
      </w:pPr>
      <w:bookmarkStart w:name="" w:id="2256"/>
      <w:r>
        <w:rPr>
          <w:rFonts w:ascii="宋体" w:hAnsi="宋体" w:cs="宋体" w:eastAsia="宋体"/>
          <w:sz w:val="41"/>
          <w:spacing w:val="0"/>
          <w:color w:val="000000"/>
          <w:b w:val="off"/>
          <w:i w:val="off"/>
        </w:rPr>
        <w:t/>
      </w:r>
      <w:bookmarkEnd w:id="2256"/>
    </w:p>
    <w:p>
      <w:pPr>
        <w:pageBreakBefore w:val="off"/>
        <w:tabs/>
        <w:wordWrap w:val="off"/>
        <w:spacing w:before="0" w:after="0" w:line="600" w:lineRule="atLeast"/>
        <w:ind w:left="2280" w:right="0"/>
        <w:jc w:val="both"/>
        <w:textAlignment w:val="baseline"/>
        <w:rPr>
          <w:sz w:val="41"/>
        </w:rPr>
      </w:pPr>
      <w:bookmarkStart w:name="" w:id="2257"/>
      <w:r>
        <w:rPr>
          <w:rFonts w:ascii="宋体" w:hAnsi="宋体" w:cs="宋体" w:eastAsia="宋体"/>
          <w:sz w:val="41"/>
          <w:spacing w:val="0"/>
          <w:color w:val="000000"/>
          <w:b w:val="off"/>
          <w:i w:val="off"/>
        </w:rPr>
        <w:t>Ⅲ.关涉词、词组和句子的逻辑</w:t>
      </w:r>
      <w:bookmarkEnd w:id="2257"/>
    </w:p>
    <w:p>
      <w:pPr>
        <w:pageBreakBefore w:val="off"/>
        <w:tabs/>
        <w:wordWrap w:val="off"/>
        <w:spacing w:before="0" w:after="0" w:line="600" w:lineRule="atLeast"/>
        <w:ind w:left="2280" w:right="0"/>
        <w:jc w:val="both"/>
        <w:textAlignment w:val="baseline"/>
        <w:rPr>
          <w:sz w:val="41"/>
        </w:rPr>
      </w:pPr>
      <w:bookmarkStart w:name="" w:id="2258"/>
      <w:r>
        <w:rPr>
          <w:rFonts w:ascii="宋体" w:hAnsi="宋体" w:cs="宋体" w:eastAsia="宋体"/>
          <w:sz w:val="41"/>
          <w:spacing w:val="0"/>
          <w:color w:val="000000"/>
          <w:b w:val="off"/>
          <w:i w:val="off"/>
        </w:rPr>
        <w:t>系列一：</w:t>
      </w:r>
      <w:bookmarkEnd w:id="2258"/>
    </w:p>
    <w:p>
      <w:pPr>
        <w:pageBreakBefore w:val="off"/>
        <w:tabs/>
        <w:wordWrap w:val="off"/>
        <w:spacing w:before="0" w:after="0" w:line="600" w:lineRule="atLeast"/>
        <w:ind w:left="2280" w:right="0"/>
        <w:jc w:val="both"/>
        <w:textAlignment w:val="baseline"/>
        <w:rPr>
          <w:sz w:val="41"/>
        </w:rPr>
      </w:pPr>
      <w:bookmarkStart w:name="" w:id="2259"/>
      <w:r>
        <w:rPr>
          <w:rFonts w:ascii="宋体" w:hAnsi="宋体" w:cs="宋体" w:eastAsia="宋体"/>
          <w:sz w:val="41"/>
          <w:spacing w:val="0"/>
          <w:color w:val="000000"/>
          <w:b w:val="off"/>
          <w:i w:val="off"/>
        </w:rPr>
        <w:t>《论单数和复数表达式》，六卷</w:t>
      </w:r>
      <w:bookmarkEnd w:id="2259"/>
    </w:p>
    <w:p>
      <w:pPr>
        <w:pageBreakBefore w:val="off"/>
        <w:tabs/>
        <w:wordWrap w:val="off"/>
        <w:spacing w:before="0" w:after="0" w:line="600" w:lineRule="atLeast"/>
        <w:ind w:left="2280" w:right="0"/>
        <w:jc w:val="both"/>
        <w:textAlignment w:val="baseline"/>
        <w:rPr>
          <w:sz w:val="41"/>
        </w:rPr>
      </w:pPr>
      <w:bookmarkStart w:name="" w:id="2260"/>
      <w:r>
        <w:rPr>
          <w:rFonts w:ascii="宋体" w:hAnsi="宋体" w:cs="宋体" w:eastAsia="宋体"/>
          <w:sz w:val="41"/>
          <w:spacing w:val="0"/>
          <w:color w:val="000000"/>
          <w:b w:val="off"/>
          <w:i w:val="off"/>
        </w:rPr>
        <w:t>《论单个的词————致索西根尼和亚历山大》，五卷</w:t>
      </w:r>
      <w:bookmarkEnd w:id="2260"/>
    </w:p>
    <w:p>
      <w:pPr>
        <w:pageBreakBefore w:val="off"/>
        <w:tabs/>
        <w:wordWrap w:val="off"/>
        <w:spacing w:before="0" w:after="0" w:line="600" w:lineRule="atLeast"/>
        <w:ind w:left="2280" w:right="0"/>
        <w:jc w:val="both"/>
        <w:textAlignment w:val="baseline"/>
        <w:rPr>
          <w:sz w:val="41"/>
        </w:rPr>
      </w:pPr>
      <w:bookmarkStart w:name="" w:id="2261"/>
      <w:r>
        <w:rPr>
          <w:rFonts w:ascii="宋体" w:hAnsi="宋体" w:cs="宋体" w:eastAsia="宋体"/>
          <w:sz w:val="41"/>
          <w:spacing w:val="0"/>
          <w:color w:val="000000"/>
          <w:b w:val="off"/>
          <w:i w:val="off"/>
        </w:rPr>
        <w:t>《论不规则词或词组————致狄翁》，四卷</w:t>
      </w:r>
      <w:bookmarkEnd w:id="2261"/>
    </w:p>
    <w:p>
      <w:pPr>
        <w:pageBreakBefore w:val="off"/>
        <w:tabs/>
        <w:wordWrap w:val="off"/>
        <w:spacing w:before="0" w:after="0" w:line="600" w:lineRule="atLeast"/>
        <w:ind w:left="2280" w:right="0"/>
        <w:jc w:val="both"/>
        <w:textAlignment w:val="baseline"/>
        <w:rPr>
          <w:sz w:val="41"/>
        </w:rPr>
      </w:pPr>
      <w:bookmarkStart w:name="" w:id="2262"/>
      <w:r>
        <w:rPr>
          <w:rFonts w:ascii="宋体" w:hAnsi="宋体" w:cs="宋体" w:eastAsia="宋体"/>
          <w:sz w:val="41"/>
          <w:spacing w:val="0"/>
          <w:color w:val="000000"/>
          <w:b w:val="off"/>
          <w:i w:val="off"/>
        </w:rPr>
        <w:t>《论适于已经说出来的词的复合三段论推理》，三卷</w:t>
      </w:r>
      <w:bookmarkEnd w:id="2262"/>
    </w:p>
    <w:p>
      <w:pPr>
        <w:pageBreakBefore w:val="off"/>
        <w:tabs/>
        <w:wordWrap w:val="off"/>
        <w:spacing w:before="0" w:after="0" w:line="600" w:lineRule="atLeast"/>
        <w:ind w:left="2280" w:right="0"/>
        <w:jc w:val="both"/>
        <w:textAlignment w:val="baseline"/>
        <w:rPr>
          <w:sz w:val="41"/>
        </w:rPr>
      </w:pPr>
      <w:bookmarkStart w:name="" w:id="2263"/>
      <w:r>
        <w:rPr>
          <w:rFonts w:ascii="宋体" w:hAnsi="宋体" w:cs="宋体" w:eastAsia="宋体"/>
          <w:sz w:val="41"/>
          <w:spacing w:val="0"/>
          <w:color w:val="000000"/>
          <w:b w:val="off"/>
          <w:i w:val="off"/>
        </w:rPr>
        <w:t>《论语法错误》，一卷</w:t>
      </w:r>
      <w:bookmarkEnd w:id="2263"/>
    </w:p>
    <w:p>
      <w:pPr>
        <w:pageBreakBefore w:val="off"/>
        <w:tabs/>
        <w:wordWrap w:val="off"/>
        <w:spacing w:before="0" w:after="0" w:line="600" w:lineRule="atLeast"/>
        <w:ind w:left="2280" w:right="0"/>
        <w:jc w:val="both"/>
        <w:textAlignment w:val="baseline"/>
        <w:rPr>
          <w:sz w:val="41"/>
        </w:rPr>
      </w:pPr>
      <w:bookmarkStart w:name="" w:id="2264"/>
      <w:r>
        <w:rPr>
          <w:rFonts w:ascii="宋体" w:hAnsi="宋体" w:cs="宋体" w:eastAsia="宋体"/>
          <w:sz w:val="41"/>
          <w:spacing w:val="0"/>
          <w:color w:val="000000"/>
          <w:b w:val="off"/>
          <w:i w:val="off"/>
        </w:rPr>
        <w:t>《论语法错误句----致狄奥尼修》，一卷</w:t>
      </w:r>
      <w:bookmarkEnd w:id="2264"/>
    </w:p>
    <w:p>
      <w:pPr>
        <w:pageBreakBefore w:val="off"/>
        <w:tabs/>
        <w:wordWrap w:val="off"/>
        <w:spacing w:before="0" w:after="0" w:line="460" w:lineRule="atLeast"/>
        <w:ind w:left="0" w:right="0"/>
        <w:jc w:val="center"/>
        <w:textAlignment w:val="baseline"/>
        <w:rPr>
          <w:sz w:val="34"/>
        </w:rPr>
      </w:pPr>
      <w:bookmarkStart w:name="" w:id="2265"/>
      <w:r>
        <w:rPr>
          <w:rFonts w:ascii="仿宋" w:hAnsi="仿宋" w:cs="仿宋" w:eastAsia="仿宋"/>
          <w:sz w:val="34"/>
          <w:spacing w:val="0"/>
          <w:color w:val="000000"/>
          <w:b w:val="off"/>
          <w:i w:val="off"/>
        </w:rPr>
        <w:t>—</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490</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w:t>
      </w:r>
      <w:bookmarkEnd w:id="2265"/>
    </w:p>
    <w:p>
      <w:r>
        <w:t/>
      </w:r>
    </w:p>
    <w:p>
      <w:pPr>
        <w:sectPr>
          <w:footerReference r:id="rId199"/>
          <w:headerReference r:id="rId200" w:type="default"/>
          <w:type w:val="nextPage"/>
          <w:pgSz w:w="15700" w:h="22880"/>
          <w:pgMar w:left="1620" w:top="1780" w:right="1620" w:bottom="1780" w:header="1480" w:footer="1480"/>
          <w:cols w:num="1"/>
        </w:sectPr>
      </w:pPr>
    </w:p>
    <w:p>
      <w:pPr>
        <w:pageBreakBefore w:val="off"/>
        <w:tabs/>
        <w:wordWrap w:val="off"/>
        <w:spacing w:before="240" w:after="0" w:line="600" w:lineRule="atLeast"/>
        <w:ind w:left="0" w:right="0"/>
        <w:jc w:val="center"/>
        <w:textAlignment w:val="baseline"/>
        <w:rPr>
          <w:sz w:val="42"/>
        </w:rPr>
      </w:pPr>
      <w:bookmarkStart w:name="" w:id="2266"/>
      <w:r>
        <w:rPr>
          <w:rFonts w:ascii="楷体" w:hAnsi="楷体" w:cs="楷体" w:eastAsia="楷体"/>
          <w:sz w:val="42"/>
          <w:spacing w:val="0"/>
          <w:color w:val="000000"/>
          <w:u w:val="single"/>
          <w:b w:val="on"/>
          <w:i w:val="off"/>
        </w:rPr>
        <w:t xml:space="preserve">               第七卷 第七章  克律西波              </w:t>
      </w:r>
      <w:bookmarkEnd w:id="2266"/>
    </w:p>
    <w:p>
      <w:pPr>
        <w:pageBreakBefore w:val="off"/>
        <w:tabs/>
        <w:wordWrap w:val="off"/>
        <w:spacing w:before="420" w:after="0" w:line="640" w:lineRule="atLeast"/>
        <w:ind w:left="840" w:right="0"/>
        <w:jc w:val="both"/>
        <w:textAlignment w:val="baseline"/>
        <w:rPr>
          <w:sz w:val="41"/>
        </w:rPr>
      </w:pPr>
      <w:bookmarkStart w:name="" w:id="2267"/>
      <w:r>
        <w:rPr>
          <w:rFonts w:ascii="宋体" w:hAnsi="宋体" w:cs="宋体" w:eastAsia="宋体"/>
          <w:sz w:val="41"/>
          <w:spacing w:val="0"/>
          <w:color w:val="000000"/>
          <w:b w:val="off"/>
          <w:i w:val="off"/>
        </w:rPr>
        <w:t>《不合日常用法的句子》，一卷</w:t>
      </w:r>
      <w:bookmarkEnd w:id="2267"/>
    </w:p>
    <w:p>
      <w:pPr>
        <w:pageBreakBefore w:val="off"/>
        <w:tabs/>
        <w:wordWrap w:val="off"/>
        <w:spacing w:before="0" w:after="0" w:line="640" w:lineRule="atLeast"/>
        <w:ind w:left="840" w:right="0"/>
        <w:jc w:val="both"/>
        <w:textAlignment w:val="baseline"/>
        <w:rPr>
          <w:sz w:val="41"/>
        </w:rPr>
      </w:pPr>
      <w:bookmarkStart w:name="" w:id="2268"/>
      <w:r>
        <w:rPr>
          <w:rFonts w:ascii="宋体" w:hAnsi="宋体" w:cs="宋体" w:eastAsia="宋体"/>
          <w:sz w:val="41"/>
          <w:spacing w:val="0"/>
          <w:color w:val="000000"/>
          <w:b w:val="off"/>
          <w:i w:val="off"/>
        </w:rPr>
        <w:t>《措辞————致狄奥尼修》，一卷</w:t>
      </w:r>
      <w:bookmarkEnd w:id="2268"/>
    </w:p>
    <w:p>
      <w:pPr>
        <w:pageBreakBefore w:val="off"/>
        <w:tabs/>
        <w:wordWrap w:val="off"/>
        <w:spacing w:before="0" w:after="0" w:line="640" w:lineRule="atLeast"/>
        <w:ind w:left="840" w:right="0"/>
        <w:jc w:val="both"/>
        <w:textAlignment w:val="baseline"/>
        <w:rPr>
          <w:sz w:val="41"/>
        </w:rPr>
      </w:pPr>
      <w:bookmarkStart w:name="" w:id="2269"/>
      <w:r>
        <w:rPr>
          <w:rFonts w:ascii="宋体" w:hAnsi="宋体" w:cs="宋体" w:eastAsia="宋体"/>
          <w:sz w:val="41"/>
          <w:spacing w:val="0"/>
          <w:color w:val="000000"/>
          <w:b w:val="off"/>
          <w:i w:val="off"/>
        </w:rPr>
        <w:t>系列二：</w:t>
      </w:r>
      <w:bookmarkEnd w:id="2269"/>
    </w:p>
    <w:p>
      <w:pPr>
        <w:pageBreakBefore w:val="off"/>
        <w:tabs/>
        <w:wordWrap w:val="off"/>
        <w:spacing w:before="0" w:after="0" w:line="640" w:lineRule="atLeast"/>
        <w:ind w:left="840" w:right="0"/>
        <w:jc w:val="both"/>
        <w:textAlignment w:val="baseline"/>
        <w:rPr>
          <w:sz w:val="41"/>
        </w:rPr>
      </w:pPr>
      <w:bookmarkStart w:name="" w:id="2270"/>
      <w:r>
        <w:rPr>
          <w:rFonts w:ascii="宋体" w:hAnsi="宋体" w:cs="宋体" w:eastAsia="宋体"/>
          <w:sz w:val="41"/>
          <w:spacing w:val="0"/>
          <w:color w:val="000000"/>
          <w:b w:val="off"/>
          <w:i w:val="off"/>
        </w:rPr>
        <w:t>《论言语的基本要素和口语词》，五卷</w:t>
      </w:r>
      <w:bookmarkEnd w:id="2270"/>
    </w:p>
    <w:p>
      <w:pPr>
        <w:pageBreakBefore w:val="off"/>
        <w:tabs/>
        <w:wordWrap w:val="off"/>
        <w:spacing w:before="0" w:after="0" w:line="640" w:lineRule="atLeast"/>
        <w:ind w:left="840" w:right="0"/>
        <w:jc w:val="both"/>
        <w:textAlignment w:val="baseline"/>
        <w:rPr>
          <w:sz w:val="41"/>
        </w:rPr>
      </w:pPr>
      <w:bookmarkStart w:name="" w:id="2271"/>
      <w:r>
        <w:rPr>
          <w:rFonts w:ascii="宋体" w:hAnsi="宋体" w:cs="宋体" w:eastAsia="宋体"/>
          <w:sz w:val="41"/>
          <w:spacing w:val="0"/>
          <w:color w:val="000000"/>
          <w:b w:val="off"/>
          <w:i w:val="off"/>
        </w:rPr>
        <w:t>《论言词的组织安排》，四卷</w:t>
      </w:r>
      <w:bookmarkEnd w:id="2271"/>
    </w:p>
    <w:p>
      <w:pPr>
        <w:pageBreakBefore w:val="off"/>
        <w:tabs/>
        <w:wordWrap w:val="off"/>
        <w:spacing w:before="0" w:after="0" w:line="640" w:lineRule="atLeast"/>
        <w:ind w:left="840" w:right="0"/>
        <w:jc w:val="both"/>
        <w:textAlignment w:val="baseline"/>
        <w:rPr>
          <w:sz w:val="41"/>
        </w:rPr>
      </w:pPr>
      <w:bookmarkStart w:name="" w:id="2272"/>
      <w:r>
        <w:rPr>
          <w:rFonts w:ascii="宋体" w:hAnsi="宋体" w:cs="宋体" w:eastAsia="宋体"/>
          <w:sz w:val="41"/>
          <w:spacing w:val="0"/>
          <w:color w:val="000000"/>
          <w:b w:val="off"/>
          <w:i w:val="off"/>
        </w:rPr>
        <w:t>《论句子的安排及其基本要素———致菲力普》，三卷</w:t>
      </w:r>
      <w:bookmarkEnd w:id="2272"/>
    </w:p>
    <w:p>
      <w:pPr>
        <w:pageBreakBefore w:val="off"/>
        <w:tabs/>
        <w:wordWrap w:val="off"/>
        <w:spacing w:before="0" w:after="0" w:line="640" w:lineRule="atLeast"/>
        <w:ind w:left="840" w:right="0"/>
        <w:jc w:val="both"/>
        <w:textAlignment w:val="baseline"/>
        <w:rPr>
          <w:sz w:val="41"/>
        </w:rPr>
      </w:pPr>
      <w:bookmarkStart w:name="" w:id="2273"/>
      <w:r>
        <w:rPr>
          <w:rFonts w:ascii="宋体" w:hAnsi="宋体" w:cs="宋体" w:eastAsia="宋体"/>
          <w:sz w:val="41"/>
          <w:spacing w:val="0"/>
          <w:color w:val="000000"/>
          <w:b w:val="off"/>
          <w:i w:val="off"/>
        </w:rPr>
        <w:t>《论言语的基本要素————致尼基西》，一卷</w:t>
      </w:r>
      <w:bookmarkEnd w:id="2273"/>
    </w:p>
    <w:p>
      <w:pPr>
        <w:pageBreakBefore w:val="off"/>
        <w:tabs/>
        <w:wordWrap w:val="off"/>
        <w:spacing w:before="0" w:after="0" w:line="640" w:lineRule="atLeast"/>
        <w:ind w:left="840" w:right="0"/>
        <w:jc w:val="both"/>
        <w:textAlignment w:val="baseline"/>
        <w:rPr>
          <w:sz w:val="41"/>
        </w:rPr>
      </w:pPr>
      <w:bookmarkStart w:name="" w:id="2274"/>
      <w:r>
        <w:rPr>
          <w:rFonts w:ascii="宋体" w:hAnsi="宋体" w:cs="宋体" w:eastAsia="宋体"/>
          <w:sz w:val="41"/>
          <w:spacing w:val="0"/>
          <w:color w:val="000000"/>
          <w:b w:val="off"/>
          <w:i w:val="off"/>
        </w:rPr>
        <w:t>《论相对项》，一卷</w:t>
      </w:r>
      <w:bookmarkEnd w:id="2274"/>
    </w:p>
    <w:p>
      <w:pPr>
        <w:pageBreakBefore w:val="off"/>
        <w:tabs/>
        <w:wordWrap w:val="off"/>
        <w:spacing w:before="0" w:after="0" w:line="640" w:lineRule="atLeast"/>
        <w:ind w:left="840" w:right="0"/>
        <w:jc w:val="both"/>
        <w:textAlignment w:val="baseline"/>
        <w:rPr>
          <w:sz w:val="41"/>
        </w:rPr>
      </w:pPr>
      <w:bookmarkStart w:name="" w:id="2275"/>
      <w:r>
        <w:rPr>
          <w:rFonts w:ascii="宋体" w:hAnsi="宋体" w:cs="宋体" w:eastAsia="宋体"/>
          <w:sz w:val="41"/>
          <w:spacing w:val="0"/>
          <w:color w:val="000000"/>
          <w:b w:val="off"/>
          <w:i w:val="off"/>
        </w:rPr>
        <w:t>系列三：</w:t>
      </w:r>
      <w:bookmarkEnd w:id="2275"/>
    </w:p>
    <w:p>
      <w:pPr>
        <w:pageBreakBefore w:val="off"/>
        <w:tabs/>
        <w:wordWrap w:val="off"/>
        <w:spacing w:before="0" w:after="0" w:line="640" w:lineRule="atLeast"/>
        <w:ind w:left="840" w:right="0"/>
        <w:jc w:val="both"/>
        <w:textAlignment w:val="baseline"/>
        <w:rPr>
          <w:sz w:val="41"/>
        </w:rPr>
      </w:pPr>
      <w:bookmarkStart w:name="" w:id="2276"/>
      <w:r>
        <w:rPr>
          <w:rFonts w:ascii="宋体" w:hAnsi="宋体" w:cs="宋体" w:eastAsia="宋体"/>
          <w:sz w:val="41"/>
          <w:spacing w:val="0"/>
          <w:color w:val="000000"/>
          <w:b w:val="off"/>
          <w:i w:val="off"/>
        </w:rPr>
        <w:t>《驳反对划分的人》，二卷</w:t>
      </w:r>
      <w:bookmarkEnd w:id="2276"/>
    </w:p>
    <w:p>
      <w:pPr>
        <w:pageBreakBefore w:val="off"/>
        <w:tabs/>
        <w:wordWrap w:val="off"/>
        <w:spacing w:before="0" w:after="0" w:line="640" w:lineRule="atLeast"/>
        <w:ind w:left="840" w:right="0"/>
        <w:jc w:val="both"/>
        <w:textAlignment w:val="baseline"/>
        <w:rPr>
          <w:sz w:val="41"/>
        </w:rPr>
      </w:pPr>
      <w:bookmarkStart w:name="" w:id="2277"/>
      <w:r>
        <w:rPr>
          <w:rFonts w:ascii="宋体" w:hAnsi="宋体" w:cs="宋体" w:eastAsia="宋体"/>
          <w:sz w:val="41"/>
          <w:spacing w:val="0"/>
          <w:color w:val="000000"/>
          <w:b w:val="off"/>
          <w:i w:val="off"/>
        </w:rPr>
        <w:t>《论言语的歧义形式——致阿波拉(Apollas)》，四卷</w:t>
      </w:r>
      <w:bookmarkEnd w:id="2277"/>
    </w:p>
    <w:p>
      <w:pPr>
        <w:pageBreakBefore w:val="off"/>
        <w:tabs/>
        <w:wordWrap w:val="off"/>
        <w:spacing w:before="0" w:after="0" w:line="640" w:lineRule="atLeast"/>
        <w:ind w:left="840" w:right="0"/>
        <w:jc w:val="both"/>
        <w:textAlignment w:val="baseline"/>
        <w:rPr>
          <w:sz w:val="41"/>
        </w:rPr>
      </w:pPr>
      <w:bookmarkStart w:name="" w:id="2278"/>
      <w:r>
        <w:rPr>
          <w:rFonts w:ascii="宋体" w:hAnsi="宋体" w:cs="宋体" w:eastAsia="宋体"/>
          <w:sz w:val="41"/>
          <w:spacing w:val="0"/>
          <w:color w:val="000000"/>
          <w:b w:val="off"/>
          <w:i w:val="off"/>
        </w:rPr>
        <w:t>《论比喻的歧义》，一卷</w:t>
      </w:r>
      <w:bookmarkEnd w:id="2278"/>
    </w:p>
    <w:p>
      <w:pPr>
        <w:pageBreakBefore w:val="off"/>
        <w:tabs/>
        <w:wordWrap w:val="off"/>
        <w:spacing w:before="0" w:after="0" w:line="640" w:lineRule="atLeast"/>
        <w:ind w:left="840" w:right="0"/>
        <w:jc w:val="both"/>
        <w:textAlignment w:val="baseline"/>
        <w:rPr>
          <w:sz w:val="41"/>
        </w:rPr>
      </w:pPr>
      <w:bookmarkStart w:name="" w:id="2279"/>
      <w:r>
        <w:rPr>
          <w:rFonts w:ascii="宋体" w:hAnsi="宋体" w:cs="宋体" w:eastAsia="宋体"/>
          <w:sz w:val="41"/>
          <w:spacing w:val="0"/>
          <w:color w:val="000000"/>
          <w:b w:val="off"/>
          <w:i w:val="off"/>
        </w:rPr>
        <w:t>《论假言三段论中论式的歧义》，二卷</w:t>
      </w:r>
      <w:bookmarkEnd w:id="2279"/>
    </w:p>
    <w:p>
      <w:pPr>
        <w:pageBreakBefore w:val="off"/>
        <w:tabs/>
        <w:wordWrap w:val="off"/>
        <w:spacing w:before="0" w:after="0" w:line="640" w:lineRule="atLeast"/>
        <w:ind w:left="0" w:right="1820" w:firstLine="840"/>
        <w:jc w:val="both"/>
        <w:textAlignment w:val="baseline"/>
        <w:rPr>
          <w:sz w:val="41"/>
        </w:rPr>
      </w:pPr>
      <w:bookmarkStart w:name="" w:id="2280"/>
      <w:r>
        <w:rPr>
          <w:rFonts w:ascii="宋体" w:hAnsi="宋体" w:cs="宋体" w:eastAsia="宋体"/>
          <w:sz w:val="41"/>
          <w:spacing w:val="0"/>
          <w:color w:val="000000"/>
          <w:b w:val="off"/>
          <w:i w:val="off"/>
        </w:rPr>
        <w:t>《对潘多尼德斯(Panthonides)论歧义著作的回复》，二</w:t>
      </w:r>
      <w:r>
        <w:rPr>
          <w:rFonts w:ascii="宋体" w:hAnsi="宋体" w:cs="宋体" w:eastAsia="宋体"/>
          <w:sz w:val="41"/>
          <w:spacing w:val="0"/>
          <w:color w:val="000000"/>
          <w:b w:val="off"/>
          <w:i w:val="off"/>
        </w:rPr>
        <w:t>卷</w:t>
      </w:r>
      <w:bookmarkEnd w:id="2280"/>
    </w:p>
    <w:p>
      <w:pPr>
        <w:pageBreakBefore w:val="off"/>
        <w:tabs/>
        <w:wordWrap w:val="off"/>
        <w:spacing w:before="0" w:after="0" w:line="640" w:lineRule="atLeast"/>
        <w:ind w:left="840" w:right="0"/>
        <w:jc w:val="both"/>
        <w:textAlignment w:val="baseline"/>
        <w:rPr>
          <w:sz w:val="41"/>
        </w:rPr>
      </w:pPr>
      <w:bookmarkStart w:name="" w:id="2281"/>
      <w:r>
        <w:rPr>
          <w:rFonts w:ascii="宋体" w:hAnsi="宋体" w:cs="宋体" w:eastAsia="宋体"/>
          <w:sz w:val="41"/>
          <w:spacing w:val="0"/>
          <w:color w:val="000000"/>
          <w:b w:val="off"/>
          <w:i w:val="off"/>
        </w:rPr>
        <w:t>《歧义研究导论———致厄庇克拉底》，一卷</w:t>
      </w:r>
      <w:bookmarkEnd w:id="2281"/>
    </w:p>
    <w:p>
      <w:pPr>
        <w:pageBreakBefore w:val="off"/>
        <w:tabs/>
        <w:wordWrap w:val="off"/>
        <w:spacing w:before="0" w:after="0" w:line="640" w:lineRule="atLeast"/>
        <w:ind w:left="840" w:right="0"/>
        <w:jc w:val="both"/>
        <w:textAlignment w:val="baseline"/>
        <w:rPr>
          <w:sz w:val="41"/>
        </w:rPr>
      </w:pPr>
      <w:bookmarkStart w:name="" w:id="2282"/>
      <w:r>
        <w:rPr>
          <w:rFonts w:ascii="宋体" w:hAnsi="宋体" w:cs="宋体" w:eastAsia="宋体"/>
          <w:sz w:val="41"/>
          <w:spacing w:val="0"/>
          <w:color w:val="000000"/>
          <w:b w:val="off"/>
          <w:i w:val="off"/>
        </w:rPr>
        <w:t>《歧义研究导论资料集》，二卷</w:t>
      </w:r>
      <w:bookmarkEnd w:id="2282"/>
    </w:p>
    <w:p>
      <w:pPr>
        <w:pageBreakBefore w:val="off"/>
        <w:tabs/>
        <w:wordWrap w:val="off"/>
        <w:spacing w:before="0" w:after="0" w:line="640" w:lineRule="exact"/>
        <w:ind w:left="0" w:right="0"/>
        <w:jc w:val="both"/>
        <w:textAlignment w:val="baseline"/>
        <w:rPr>
          <w:sz w:val="41"/>
        </w:rPr>
      </w:pPr>
      <w:bookmarkStart w:name="" w:id="2283"/>
      <w:r>
        <w:rPr>
          <w:rFonts w:ascii="宋体" w:hAnsi="宋体" w:cs="宋体" w:eastAsia="宋体"/>
          <w:sz w:val="41"/>
          <w:spacing w:val="0"/>
          <w:color w:val="000000"/>
          <w:b w:val="off"/>
          <w:i w:val="off"/>
        </w:rPr>
        <w:t/>
      </w:r>
      <w:bookmarkEnd w:id="2283"/>
    </w:p>
    <w:p>
      <w:pPr>
        <w:pageBreakBefore w:val="off"/>
        <w:tabs/>
        <w:wordWrap w:val="off"/>
        <w:spacing w:before="0" w:after="0" w:line="640" w:lineRule="atLeast"/>
        <w:ind w:left="840" w:right="0"/>
        <w:jc w:val="both"/>
        <w:textAlignment w:val="baseline"/>
        <w:rPr>
          <w:sz w:val="41"/>
        </w:rPr>
      </w:pPr>
      <w:bookmarkStart w:name="" w:id="2284"/>
      <w:r>
        <w:rPr>
          <w:rFonts w:ascii="宋体" w:hAnsi="宋体" w:cs="宋体" w:eastAsia="宋体"/>
          <w:sz w:val="41"/>
          <w:spacing w:val="0"/>
          <w:color w:val="000000"/>
          <w:b w:val="off"/>
          <w:i w:val="off"/>
        </w:rPr>
        <w:t>Ⅳ.关涉三段论和论式的逻辑</w:t>
      </w:r>
      <w:bookmarkEnd w:id="2284"/>
    </w:p>
    <w:p>
      <w:pPr>
        <w:pageBreakBefore w:val="off"/>
        <w:tabs/>
        <w:wordWrap w:val="off"/>
        <w:spacing w:before="0" w:after="0" w:line="640" w:lineRule="atLeast"/>
        <w:ind w:left="840" w:right="0"/>
        <w:jc w:val="both"/>
        <w:textAlignment w:val="baseline"/>
        <w:rPr>
          <w:sz w:val="41"/>
        </w:rPr>
      </w:pPr>
      <w:bookmarkStart w:name="" w:id="2285"/>
      <w:r>
        <w:rPr>
          <w:rFonts w:ascii="宋体" w:hAnsi="宋体" w:cs="宋体" w:eastAsia="宋体"/>
          <w:sz w:val="41"/>
          <w:spacing w:val="0"/>
          <w:color w:val="000000"/>
          <w:b w:val="off"/>
          <w:i w:val="off"/>
        </w:rPr>
        <w:t>系列一：</w:t>
      </w:r>
      <w:bookmarkEnd w:id="2285"/>
    </w:p>
    <w:p>
      <w:pPr>
        <w:pageBreakBefore w:val="off"/>
        <w:tabs/>
        <w:wordWrap w:val="off"/>
        <w:spacing w:before="0" w:after="0" w:line="640" w:lineRule="atLeast"/>
        <w:ind w:left="840" w:right="0"/>
        <w:jc w:val="both"/>
        <w:textAlignment w:val="baseline"/>
        <w:rPr>
          <w:sz w:val="41"/>
        </w:rPr>
      </w:pPr>
      <w:bookmarkStart w:name="" w:id="2286"/>
      <w:r>
        <w:rPr>
          <w:rFonts w:ascii="宋体" w:hAnsi="宋体" w:cs="宋体" w:eastAsia="宋体"/>
          <w:sz w:val="41"/>
          <w:spacing w:val="0"/>
          <w:color w:val="000000"/>
          <w:b w:val="off"/>
          <w:i w:val="off"/>
        </w:rPr>
        <w:t>《论证和论式手册————致第欧斯库里德》，五卷</w:t>
      </w:r>
      <w:bookmarkEnd w:id="2286"/>
    </w:p>
    <w:p>
      <w:pPr>
        <w:pageBreakBefore w:val="off"/>
        <w:tabs/>
        <w:wordWrap w:val="off"/>
        <w:spacing w:before="0" w:after="0" w:line="640" w:lineRule="atLeast"/>
        <w:ind w:left="840" w:right="0"/>
        <w:jc w:val="both"/>
        <w:textAlignment w:val="baseline"/>
        <w:rPr>
          <w:sz w:val="41"/>
        </w:rPr>
      </w:pPr>
      <w:bookmarkStart w:name="" w:id="2287"/>
      <w:r>
        <w:rPr>
          <w:rFonts w:ascii="宋体" w:hAnsi="宋体" w:cs="宋体" w:eastAsia="宋体"/>
          <w:sz w:val="41"/>
          <w:spacing w:val="0"/>
          <w:color w:val="000000"/>
          <w:b w:val="off"/>
          <w:i w:val="off"/>
        </w:rPr>
        <w:t>《论三段论》，三卷</w:t>
      </w:r>
      <w:bookmarkEnd w:id="2287"/>
    </w:p>
    <w:p>
      <w:pPr>
        <w:pageBreakBefore w:val="off"/>
        <w:tabs/>
        <w:wordWrap w:val="off"/>
        <w:spacing w:before="0" w:after="0" w:line="640" w:lineRule="atLeast"/>
        <w:ind w:left="840" w:right="0"/>
        <w:jc w:val="both"/>
        <w:textAlignment w:val="baseline"/>
        <w:rPr>
          <w:sz w:val="41"/>
        </w:rPr>
      </w:pPr>
      <w:bookmarkStart w:name="" w:id="2288"/>
      <w:r>
        <w:rPr>
          <w:rFonts w:ascii="宋体" w:hAnsi="宋体" w:cs="宋体" w:eastAsia="宋体"/>
          <w:sz w:val="41"/>
          <w:spacing w:val="0"/>
          <w:color w:val="000000"/>
          <w:b w:val="off"/>
          <w:i w:val="off"/>
        </w:rPr>
        <w:t>《论论式的构造————致斯特撒哥拉》，二卷</w:t>
      </w:r>
      <w:bookmarkEnd w:id="2288"/>
    </w:p>
    <w:p>
      <w:pPr>
        <w:pageBreakBefore w:val="off"/>
        <w:tabs/>
        <w:wordWrap w:val="off"/>
        <w:spacing w:before="0" w:after="0" w:line="640" w:lineRule="atLeast"/>
        <w:ind w:left="840" w:right="0"/>
        <w:jc w:val="both"/>
        <w:textAlignment w:val="baseline"/>
        <w:rPr>
          <w:sz w:val="41"/>
        </w:rPr>
      </w:pPr>
      <w:bookmarkStart w:name="" w:id="2289"/>
      <w:r>
        <w:rPr>
          <w:rFonts w:ascii="宋体" w:hAnsi="宋体" w:cs="宋体" w:eastAsia="宋体"/>
          <w:sz w:val="41"/>
          <w:spacing w:val="0"/>
          <w:color w:val="000000"/>
          <w:b w:val="off"/>
          <w:i w:val="off"/>
        </w:rPr>
        <w:t>《以诸论式表达的判断的比较》，一卷</w:t>
      </w:r>
      <w:bookmarkEnd w:id="2289"/>
    </w:p>
    <w:p>
      <w:pPr>
        <w:pageBreakBefore w:val="off"/>
        <w:tabs/>
        <w:wordWrap w:val="off"/>
        <w:spacing w:before="0" w:after="0" w:line="640" w:lineRule="atLeast"/>
        <w:ind w:left="840" w:right="0"/>
        <w:jc w:val="both"/>
        <w:textAlignment w:val="baseline"/>
        <w:rPr>
          <w:sz w:val="41"/>
        </w:rPr>
      </w:pPr>
      <w:bookmarkStart w:name="" w:id="2290"/>
      <w:r>
        <w:rPr>
          <w:rFonts w:ascii="宋体" w:hAnsi="宋体" w:cs="宋体" w:eastAsia="宋体"/>
          <w:sz w:val="41"/>
          <w:spacing w:val="0"/>
          <w:color w:val="000000"/>
          <w:b w:val="off"/>
          <w:i w:val="off"/>
        </w:rPr>
        <w:t>《论互言和假言三段论》，一卷</w:t>
      </w:r>
      <w:bookmarkEnd w:id="2290"/>
    </w:p>
    <w:p>
      <w:pPr>
        <w:pageBreakBefore w:val="off"/>
        <w:tabs/>
        <w:wordWrap w:val="off"/>
        <w:spacing w:before="0" w:after="0" w:line="640" w:lineRule="atLeast"/>
        <w:ind w:left="840" w:right="0"/>
        <w:jc w:val="both"/>
        <w:textAlignment w:val="baseline"/>
        <w:rPr>
          <w:sz w:val="41"/>
        </w:rPr>
      </w:pPr>
      <w:bookmarkStart w:name="" w:id="2291"/>
      <w:r>
        <w:rPr>
          <w:rFonts w:ascii="宋体" w:hAnsi="宋体" w:cs="宋体" w:eastAsia="宋体"/>
          <w:sz w:val="41"/>
          <w:spacing w:val="0"/>
          <w:color w:val="000000"/>
          <w:b w:val="off"/>
          <w:i w:val="off"/>
        </w:rPr>
        <w:t>《致阿伽松》或《论剩余的问题》，一卷</w:t>
      </w:r>
      <w:bookmarkEnd w:id="2291"/>
    </w:p>
    <w:p>
      <w:pPr>
        <w:pageBreakBefore w:val="off"/>
        <w:tabs/>
        <w:wordWrap w:val="off"/>
        <w:spacing w:before="0" w:after="0" w:line="640" w:lineRule="atLeast"/>
        <w:ind w:left="840" w:right="0"/>
        <w:jc w:val="both"/>
        <w:textAlignment w:val="baseline"/>
        <w:rPr>
          <w:sz w:val="41"/>
        </w:rPr>
      </w:pPr>
      <w:bookmarkStart w:name="" w:id="2292"/>
      <w:r>
        <w:rPr>
          <w:rFonts w:ascii="宋体" w:hAnsi="宋体" w:cs="宋体" w:eastAsia="宋体"/>
          <w:sz w:val="41"/>
          <w:spacing w:val="0"/>
          <w:color w:val="000000"/>
          <w:b w:val="off"/>
          <w:i w:val="off"/>
        </w:rPr>
        <w:t>《关于什么样的前提借助于一个或多个辅助前提能够证</w:t>
      </w:r>
      <w:bookmarkEnd w:id="2292"/>
    </w:p>
    <w:p>
      <w:pPr>
        <w:pageBreakBefore w:val="off"/>
        <w:tabs/>
        <w:wordWrap w:val="off"/>
        <w:spacing w:before="0" w:after="0" w:line="480" w:lineRule="atLeast"/>
        <w:ind w:left="0" w:right="0"/>
        <w:jc w:val="center"/>
        <w:textAlignment w:val="baseline"/>
        <w:rPr>
          <w:sz w:val="35"/>
        </w:rPr>
      </w:pPr>
      <w:bookmarkStart w:name="" w:id="2293"/>
      <w:r>
        <w:rPr>
          <w:rFonts w:ascii="宋体" w:hAnsi="宋体" w:cs="宋体" w:eastAsia="宋体"/>
          <w:sz w:val="35"/>
          <w:spacing w:val="0"/>
          <w:color w:val="000000"/>
          <w:b w:val="off"/>
          <w:i w:val="off"/>
        </w:rPr>
        <w:t>— 491 ——</w:t>
      </w:r>
      <w:bookmarkEnd w:id="2293"/>
    </w:p>
    <w:p>
      <w:r>
        <w:t/>
      </w:r>
    </w:p>
    <w:p>
      <w:pPr>
        <w:sectPr>
          <w:footerReference r:id="rId201"/>
          <w:headerReference r:id="rId202" w:type="default"/>
          <w:type w:val="nextPage"/>
          <w:pgSz w:w="15700" w:h="22880"/>
          <w:pgMar w:left="1400" w:top="1780" w:right="1400" w:bottom="1780" w:header="1480" w:footer="1480"/>
          <w:cols w:num="1"/>
        </w:sectPr>
      </w:pPr>
    </w:p>
    <w:p>
      <w:pPr>
        <w:pageBreakBefore w:val="off"/>
        <w:tabs/>
        <w:wordWrap w:val="off"/>
        <w:spacing w:before="280" w:after="0" w:line="640" w:lineRule="atLeast"/>
        <w:ind w:left="0" w:right="0"/>
        <w:jc w:val="center"/>
        <w:textAlignment w:val="baseline"/>
        <w:rPr>
          <w:sz w:val="41"/>
        </w:rPr>
      </w:pPr>
      <w:bookmarkStart w:name="" w:id="2294"/>
      <w:r>
        <w:rPr>
          <w:rFonts w:ascii="仿宋" w:hAnsi="仿宋" w:cs="仿宋" w:eastAsia="仿宋"/>
          <w:sz w:val="41"/>
          <w:spacing w:val="0"/>
          <w:color w:val="000000"/>
          <w:u w:val="single"/>
          <w:b w:val="off"/>
          <w:i w:val="off"/>
        </w:rPr>
        <w:t xml:space="preserve">                      名哲言行录                     </w:t>
      </w:r>
      <w:bookmarkEnd w:id="2294"/>
    </w:p>
    <w:p>
      <w:pPr>
        <w:pageBreakBefore w:val="off"/>
        <w:tabs/>
        <w:wordWrap w:val="off"/>
        <w:spacing w:before="440" w:after="0" w:line="680" w:lineRule="atLeast"/>
        <w:ind w:left="1940" w:right="0"/>
        <w:jc w:val="both"/>
        <w:textAlignment w:val="baseline"/>
        <w:rPr>
          <w:sz w:val="39"/>
        </w:rPr>
      </w:pPr>
      <w:bookmarkStart w:name="" w:id="2295"/>
      <w:r>
        <w:rPr>
          <w:rFonts w:ascii="宋体" w:hAnsi="宋体" w:cs="宋体" w:eastAsia="宋体"/>
          <w:sz w:val="39"/>
          <w:spacing w:val="0"/>
          <w:color w:val="000000"/>
          <w:b w:val="off"/>
          <w:i w:val="off"/>
        </w:rPr>
        <w:t>明一个给定的结论这个问题》，一卷</w:t>
      </w:r>
      <w:bookmarkEnd w:id="2295"/>
    </w:p>
    <w:p>
      <w:pPr>
        <w:pageBreakBefore w:val="off"/>
        <w:tabs>
          <w:tab w:pos="2840" w:val="left" w:leader="none"/>
        </w:tabs>
        <w:wordWrap w:val="off"/>
        <w:spacing w:before="0" w:after="0" w:line="680" w:lineRule="atLeast"/>
        <w:ind w:left="0" w:right="0"/>
        <w:jc w:val="both"/>
        <w:textAlignment w:val="baseline"/>
        <w:rPr>
          <w:sz w:val="39"/>
        </w:rPr>
      </w:pPr>
      <w:bookmarkStart w:name="" w:id="2296"/>
      <w:r>
        <w:rPr>
          <w:rFonts w:ascii="仿宋" w:hAnsi="仿宋" w:cs="仿宋" w:eastAsia="仿宋"/>
          <w:sz w:val="39"/>
          <w:spacing w:val="0"/>
          <w:color w:val="000000"/>
          <w:b w:val="off"/>
          <w:i w:val="off"/>
        </w:rPr>
        <w:t>VⅡ.194-195</w:t>
      </w:r>
      <w:r>
        <w:t xml:space="preserve">	</w:t>
      </w:r>
      <w:r>
        <w:rPr>
          <w:rFonts w:ascii="宋体" w:hAnsi="宋体" w:cs="宋体" w:eastAsia="宋体"/>
          <w:sz w:val="39"/>
          <w:spacing w:val="0"/>
          <w:color w:val="000000"/>
          <w:b w:val="off"/>
          <w:i w:val="off"/>
        </w:rPr>
        <w:t>《论推理————致阿立斯塔哥拉斯》，一卷</w:t>
      </w:r>
      <w:bookmarkEnd w:id="2296"/>
    </w:p>
    <w:p>
      <w:pPr>
        <w:pageBreakBefore w:val="off"/>
        <w:tabs/>
        <w:wordWrap w:val="off"/>
        <w:spacing w:before="0" w:after="0" w:line="680" w:lineRule="atLeast"/>
        <w:ind w:left="2800" w:right="0"/>
        <w:jc w:val="both"/>
        <w:textAlignment w:val="baseline"/>
        <w:rPr>
          <w:sz w:val="39"/>
        </w:rPr>
      </w:pPr>
      <w:bookmarkStart w:name="" w:id="2297"/>
      <w:r>
        <w:rPr>
          <w:rFonts w:ascii="宋体" w:hAnsi="宋体" w:cs="宋体" w:eastAsia="宋体"/>
          <w:sz w:val="39"/>
          <w:spacing w:val="0"/>
          <w:color w:val="000000"/>
          <w:b w:val="off"/>
          <w:i w:val="off"/>
        </w:rPr>
        <w:t>《同样的三段论如何能在几种论式中得出》，一卷</w:t>
      </w:r>
      <w:bookmarkEnd w:id="2297"/>
    </w:p>
    <w:p>
      <w:pPr>
        <w:pageBreakBefore w:val="off"/>
        <w:tabs/>
        <w:wordWrap w:val="off"/>
        <w:spacing w:before="0" w:after="0" w:line="680" w:lineRule="atLeast"/>
        <w:ind w:left="1940" w:right="60" w:firstLine="860"/>
        <w:jc w:val="both"/>
        <w:textAlignment w:val="baseline"/>
        <w:rPr>
          <w:sz w:val="39"/>
        </w:rPr>
      </w:pPr>
      <w:bookmarkStart w:name="" w:id="2298"/>
      <w:r>
        <w:rPr>
          <w:rFonts w:ascii="宋体" w:hAnsi="宋体" w:cs="宋体" w:eastAsia="宋体"/>
          <w:sz w:val="39"/>
          <w:spacing w:val="0"/>
          <w:color w:val="000000"/>
          <w:b w:val="off"/>
          <w:i w:val="off"/>
        </w:rPr>
        <w:t>《对驳斥以三段论方式和不用三段论得出同样论证的回</w:t>
      </w:r>
      <w:r>
        <w:rPr>
          <w:rFonts w:ascii="宋体" w:hAnsi="宋体" w:cs="宋体" w:eastAsia="宋体"/>
          <w:sz w:val="39"/>
          <w:spacing w:val="0"/>
          <w:color w:val="000000"/>
          <w:b w:val="off"/>
          <w:i w:val="off"/>
        </w:rPr>
        <w:t>复》，二卷</w:t>
      </w:r>
      <w:bookmarkEnd w:id="2298"/>
    </w:p>
    <w:p>
      <w:pPr>
        <w:pageBreakBefore w:val="off"/>
        <w:tabs/>
        <w:wordWrap w:val="off"/>
        <w:spacing w:before="0" w:after="0" w:line="680" w:lineRule="atLeast"/>
        <w:ind w:left="2800" w:right="0"/>
        <w:jc w:val="both"/>
        <w:textAlignment w:val="baseline"/>
        <w:rPr>
          <w:sz w:val="39"/>
        </w:rPr>
      </w:pPr>
      <w:bookmarkStart w:name="" w:id="2299"/>
      <w:r>
        <w:rPr>
          <w:rFonts w:ascii="宋体" w:hAnsi="宋体" w:cs="宋体" w:eastAsia="宋体"/>
          <w:sz w:val="39"/>
          <w:spacing w:val="0"/>
          <w:color w:val="000000"/>
          <w:b w:val="off"/>
          <w:i w:val="off"/>
        </w:rPr>
        <w:t>《对反对三段论分析的回复》，三卷</w:t>
      </w:r>
      <w:bookmarkEnd w:id="2299"/>
    </w:p>
    <w:p>
      <w:pPr>
        <w:pageBreakBefore w:val="off"/>
        <w:tabs/>
        <w:wordWrap w:val="off"/>
        <w:spacing w:before="0" w:after="0" w:line="680" w:lineRule="atLeast"/>
        <w:ind w:left="1940" w:right="0" w:firstLine="860"/>
        <w:jc w:val="both"/>
        <w:textAlignment w:val="baseline"/>
        <w:rPr>
          <w:sz w:val="39"/>
        </w:rPr>
      </w:pPr>
      <w:bookmarkStart w:name="" w:id="2300"/>
      <w:r>
        <w:rPr>
          <w:rFonts w:ascii="宋体" w:hAnsi="宋体" w:cs="宋体" w:eastAsia="宋体"/>
          <w:sz w:val="39"/>
          <w:spacing w:val="0"/>
          <w:color w:val="000000"/>
          <w:b w:val="off"/>
          <w:i w:val="off"/>
        </w:rPr>
        <w:t>《对腓洛论论式著作的回复————致提谟斯特拉图(Timo-</w:t>
      </w:r>
      <w:r>
        <w:rPr>
          <w:rFonts w:ascii="宋体" w:hAnsi="宋体" w:cs="宋体" w:eastAsia="宋体"/>
          <w:sz w:val="39"/>
          <w:spacing w:val="0"/>
          <w:color w:val="000000"/>
          <w:b w:val="off"/>
          <w:i w:val="off"/>
        </w:rPr>
        <w:t>stratus)》，一卷</w:t>
      </w:r>
      <w:bookmarkEnd w:id="2300"/>
    </w:p>
    <w:p>
      <w:pPr>
        <w:pageBreakBefore w:val="off"/>
        <w:tabs/>
        <w:wordWrap w:val="off"/>
        <w:spacing w:before="0" w:after="0" w:line="680" w:lineRule="atLeast"/>
        <w:ind w:left="1940" w:right="20" w:firstLine="860"/>
        <w:jc w:val="both"/>
        <w:textAlignment w:val="baseline"/>
        <w:rPr>
          <w:sz w:val="39"/>
        </w:rPr>
      </w:pPr>
      <w:bookmarkStart w:name="" w:id="2301"/>
      <w:r>
        <w:rPr>
          <w:rFonts w:ascii="宋体" w:hAnsi="宋体" w:cs="宋体" w:eastAsia="宋体"/>
          <w:sz w:val="39"/>
          <w:spacing w:val="0"/>
          <w:color w:val="000000"/>
          <w:b w:val="off"/>
          <w:i w:val="off"/>
        </w:rPr>
        <w:t>《逻辑学著作全集———致提谟克拉底和菲罗马特(Philo-</w:t>
      </w:r>
      <w:r>
        <w:rPr>
          <w:rFonts w:ascii="宋体" w:hAnsi="宋体" w:cs="宋体" w:eastAsia="宋体"/>
          <w:sz w:val="39"/>
          <w:spacing w:val="0"/>
          <w:color w:val="000000"/>
          <w:b w:val="off"/>
          <w:i w:val="off"/>
        </w:rPr>
        <w:t>mathes)，对他们论论式和三段论著作的一个判断》，一卷</w:t>
      </w:r>
      <w:bookmarkEnd w:id="2301"/>
    </w:p>
    <w:p>
      <w:pPr>
        <w:pageBreakBefore w:val="off"/>
        <w:tabs/>
        <w:wordWrap w:val="off"/>
        <w:spacing w:before="0" w:after="0" w:line="680" w:lineRule="atLeast"/>
        <w:ind w:left="2800" w:right="0"/>
        <w:jc w:val="both"/>
        <w:textAlignment w:val="baseline"/>
        <w:rPr>
          <w:sz w:val="39"/>
        </w:rPr>
      </w:pPr>
      <w:bookmarkStart w:name="" w:id="2302"/>
      <w:r>
        <w:rPr>
          <w:rFonts w:ascii="宋体" w:hAnsi="宋体" w:cs="宋体" w:eastAsia="宋体"/>
          <w:sz w:val="39"/>
          <w:spacing w:val="0"/>
          <w:color w:val="000000"/>
          <w:b w:val="off"/>
          <w:i w:val="off"/>
        </w:rPr>
        <w:t>系列二：</w:t>
      </w:r>
      <w:bookmarkEnd w:id="2302"/>
    </w:p>
    <w:p>
      <w:pPr>
        <w:pageBreakBefore w:val="off"/>
        <w:tabs/>
        <w:wordWrap w:val="off"/>
        <w:spacing w:before="0" w:after="0" w:line="680" w:lineRule="atLeast"/>
        <w:ind w:left="2800" w:right="0"/>
        <w:jc w:val="both"/>
        <w:textAlignment w:val="baseline"/>
        <w:rPr>
          <w:sz w:val="39"/>
        </w:rPr>
      </w:pPr>
      <w:bookmarkStart w:name="" w:id="2303"/>
      <w:r>
        <w:rPr>
          <w:rFonts w:ascii="宋体" w:hAnsi="宋体" w:cs="宋体" w:eastAsia="宋体"/>
          <w:sz w:val="39"/>
          <w:spacing w:val="0"/>
          <w:color w:val="000000"/>
          <w:b w:val="off"/>
          <w:i w:val="off"/>
        </w:rPr>
        <w:t>《论定论论证——致芝诺》，一卷</w:t>
      </w:r>
      <w:bookmarkEnd w:id="2303"/>
    </w:p>
    <w:p>
      <w:pPr>
        <w:pageBreakBefore w:val="off"/>
        <w:tabs/>
        <w:wordWrap w:val="off"/>
        <w:spacing w:before="0" w:after="0" w:line="680" w:lineRule="atLeast"/>
        <w:ind w:left="2800" w:right="0"/>
        <w:jc w:val="both"/>
        <w:textAlignment w:val="baseline"/>
        <w:rPr>
          <w:sz w:val="39"/>
        </w:rPr>
      </w:pPr>
      <w:bookmarkStart w:name="" w:id="2304"/>
      <w:r>
        <w:rPr>
          <w:rFonts w:ascii="宋体" w:hAnsi="宋体" w:cs="宋体" w:eastAsia="宋体"/>
          <w:sz w:val="39"/>
          <w:spacing w:val="0"/>
          <w:color w:val="000000"/>
          <w:b w:val="off"/>
          <w:i w:val="off"/>
        </w:rPr>
        <w:t>《论基本的不可证明的三段论————致芝诺》，一卷</w:t>
      </w:r>
      <w:bookmarkEnd w:id="2304"/>
    </w:p>
    <w:p>
      <w:pPr>
        <w:pageBreakBefore w:val="off"/>
        <w:tabs/>
        <w:wordWrap w:val="off"/>
        <w:spacing w:before="0" w:after="0" w:line="680" w:lineRule="atLeast"/>
        <w:ind w:left="2800" w:right="0"/>
        <w:jc w:val="both"/>
        <w:textAlignment w:val="baseline"/>
        <w:rPr>
          <w:sz w:val="39"/>
        </w:rPr>
      </w:pPr>
      <w:bookmarkStart w:name="" w:id="2305"/>
      <w:r>
        <w:rPr>
          <w:rFonts w:ascii="宋体" w:hAnsi="宋体" w:cs="宋体" w:eastAsia="宋体"/>
          <w:sz w:val="39"/>
          <w:spacing w:val="0"/>
          <w:color w:val="000000"/>
          <w:b w:val="off"/>
          <w:i w:val="off"/>
        </w:rPr>
        <w:t>《论三段论分析》，一卷</w:t>
      </w:r>
      <w:bookmarkEnd w:id="2305"/>
    </w:p>
    <w:p>
      <w:pPr>
        <w:pageBreakBefore w:val="off"/>
        <w:tabs/>
        <w:wordWrap w:val="off"/>
        <w:spacing w:before="0" w:after="0" w:line="680" w:lineRule="atLeast"/>
        <w:ind w:left="2800" w:right="0"/>
        <w:jc w:val="both"/>
        <w:textAlignment w:val="baseline"/>
        <w:rPr>
          <w:sz w:val="39"/>
        </w:rPr>
      </w:pPr>
      <w:bookmarkStart w:name="" w:id="2306"/>
      <w:r>
        <w:rPr>
          <w:rFonts w:ascii="宋体" w:hAnsi="宋体" w:cs="宋体" w:eastAsia="宋体"/>
          <w:sz w:val="39"/>
          <w:spacing w:val="0"/>
          <w:color w:val="000000"/>
          <w:b w:val="off"/>
          <w:i w:val="off"/>
        </w:rPr>
        <w:t>《论累赘的论证————致帕西鲁》，二卷</w:t>
      </w:r>
      <w:bookmarkEnd w:id="2306"/>
    </w:p>
    <w:p>
      <w:pPr>
        <w:pageBreakBefore w:val="off"/>
        <w:tabs/>
        <w:wordWrap w:val="off"/>
        <w:spacing w:before="0" w:after="0" w:line="680" w:lineRule="atLeast"/>
        <w:ind w:left="2800" w:right="0"/>
        <w:jc w:val="both"/>
        <w:textAlignment w:val="baseline"/>
        <w:rPr>
          <w:sz w:val="39"/>
        </w:rPr>
      </w:pPr>
      <w:bookmarkStart w:name="" w:id="2307"/>
      <w:r>
        <w:rPr>
          <w:rFonts w:ascii="宋体" w:hAnsi="宋体" w:cs="宋体" w:eastAsia="宋体"/>
          <w:sz w:val="39"/>
          <w:spacing w:val="0"/>
          <w:color w:val="000000"/>
          <w:b w:val="off"/>
          <w:i w:val="off"/>
        </w:rPr>
        <w:t>《论三段论法则》，一卷</w:t>
      </w:r>
      <w:bookmarkEnd w:id="2307"/>
    </w:p>
    <w:p>
      <w:pPr>
        <w:pageBreakBefore w:val="off"/>
        <w:tabs/>
        <w:wordWrap w:val="off"/>
        <w:spacing w:before="0" w:after="0" w:line="680" w:lineRule="atLeast"/>
        <w:ind w:left="2800" w:right="0"/>
        <w:jc w:val="both"/>
        <w:textAlignment w:val="baseline"/>
        <w:rPr>
          <w:sz w:val="39"/>
        </w:rPr>
      </w:pPr>
      <w:bookmarkStart w:name="" w:id="2308"/>
      <w:r>
        <w:rPr>
          <w:rFonts w:ascii="宋体" w:hAnsi="宋体" w:cs="宋体" w:eastAsia="宋体"/>
          <w:sz w:val="39"/>
          <w:spacing w:val="0"/>
          <w:color w:val="000000"/>
          <w:b w:val="off"/>
          <w:i w:val="off"/>
        </w:rPr>
        <w:t>《论引导性或基本三段论————致芝诺》，一卷</w:t>
      </w:r>
      <w:bookmarkEnd w:id="2308"/>
    </w:p>
    <w:p>
      <w:pPr>
        <w:pageBreakBefore w:val="off"/>
        <w:tabs/>
        <w:wordWrap w:val="off"/>
        <w:spacing w:before="0" w:after="0" w:line="680" w:lineRule="atLeast"/>
        <w:ind w:left="2800" w:right="0"/>
        <w:jc w:val="both"/>
        <w:textAlignment w:val="baseline"/>
        <w:rPr>
          <w:sz w:val="39"/>
        </w:rPr>
      </w:pPr>
      <w:bookmarkStart w:name="" w:id="2309"/>
      <w:r>
        <w:rPr>
          <w:rFonts w:ascii="宋体" w:hAnsi="宋体" w:cs="宋体" w:eastAsia="宋体"/>
          <w:sz w:val="39"/>
          <w:spacing w:val="0"/>
          <w:color w:val="000000"/>
          <w:b w:val="off"/>
          <w:i w:val="off"/>
        </w:rPr>
        <w:t>《论引导性论式——致芝诺》，三卷</w:t>
      </w:r>
      <w:bookmarkEnd w:id="2309"/>
    </w:p>
    <w:p>
      <w:pPr>
        <w:pageBreakBefore w:val="off"/>
        <w:tabs/>
        <w:wordWrap w:val="off"/>
        <w:spacing w:before="0" w:after="0" w:line="680" w:lineRule="atLeast"/>
        <w:ind w:left="2800" w:right="0"/>
        <w:jc w:val="both"/>
        <w:textAlignment w:val="baseline"/>
        <w:rPr>
          <w:sz w:val="39"/>
        </w:rPr>
      </w:pPr>
      <w:bookmarkStart w:name="" w:id="2310"/>
      <w:r>
        <w:rPr>
          <w:rFonts w:ascii="宋体" w:hAnsi="宋体" w:cs="宋体" w:eastAsia="宋体"/>
          <w:sz w:val="39"/>
          <w:spacing w:val="0"/>
          <w:color w:val="000000"/>
          <w:b w:val="off"/>
          <w:i w:val="off"/>
        </w:rPr>
        <w:t>《论错格的三段论》，五卷</w:t>
      </w:r>
      <w:bookmarkEnd w:id="2310"/>
    </w:p>
    <w:p>
      <w:pPr>
        <w:pageBreakBefore w:val="off"/>
        <w:tabs/>
        <w:wordWrap w:val="off"/>
        <w:spacing w:before="0" w:after="0" w:line="680" w:lineRule="atLeast"/>
        <w:ind w:left="1940" w:right="20" w:firstLine="860"/>
        <w:jc w:val="both"/>
        <w:textAlignment w:val="baseline"/>
        <w:rPr>
          <w:sz w:val="39"/>
        </w:rPr>
      </w:pPr>
      <w:bookmarkStart w:name="" w:id="2311"/>
      <w:r>
        <w:rPr>
          <w:rFonts w:ascii="宋体" w:hAnsi="宋体" w:cs="宋体" w:eastAsia="宋体"/>
          <w:sz w:val="39"/>
          <w:spacing w:val="0"/>
          <w:color w:val="000000"/>
          <w:b w:val="off"/>
          <w:i w:val="off"/>
        </w:rPr>
        <w:t>《在不可证明的论证中运用分解手段的三段论论证》，一</w:t>
      </w:r>
      <w:r>
        <w:rPr>
          <w:rFonts w:ascii="宋体" w:hAnsi="宋体" w:cs="宋体" w:eastAsia="宋体"/>
          <w:sz w:val="39"/>
          <w:spacing w:val="0"/>
          <w:color w:val="000000"/>
          <w:b w:val="off"/>
          <w:i w:val="off"/>
        </w:rPr>
        <w:t>卷</w:t>
      </w:r>
      <w:bookmarkEnd w:id="2311"/>
    </w:p>
    <w:p>
      <w:pPr>
        <w:pageBreakBefore w:val="off"/>
        <w:tabs/>
        <w:wordWrap w:val="off"/>
        <w:spacing w:before="0" w:after="0" w:line="680" w:lineRule="atLeast"/>
        <w:ind w:left="1940" w:right="40" w:firstLine="860"/>
        <w:jc w:val="both"/>
        <w:textAlignment w:val="baseline"/>
        <w:rPr>
          <w:sz w:val="39"/>
        </w:rPr>
      </w:pPr>
      <w:bookmarkStart w:name="" w:id="2312"/>
      <w:r>
        <w:rPr>
          <w:rFonts w:ascii="宋体" w:hAnsi="宋体" w:cs="宋体" w:eastAsia="宋体"/>
          <w:sz w:val="39"/>
          <w:spacing w:val="0"/>
          <w:color w:val="000000"/>
          <w:b w:val="off"/>
          <w:i w:val="off"/>
        </w:rPr>
        <w:t>《论式研究————致芝诺和菲罗马特》，一卷(似乎是伪</w:t>
      </w:r>
      <w:r>
        <w:rPr>
          <w:rFonts w:ascii="宋体" w:hAnsi="宋体" w:cs="宋体" w:eastAsia="宋体"/>
          <w:sz w:val="39"/>
          <w:spacing w:val="0"/>
          <w:color w:val="000000"/>
          <w:b w:val="off"/>
          <w:i w:val="off"/>
        </w:rPr>
        <w:t>作)</w:t>
      </w:r>
      <w:bookmarkEnd w:id="2312"/>
    </w:p>
    <w:p>
      <w:pPr>
        <w:pageBreakBefore w:val="off"/>
        <w:tabs/>
        <w:wordWrap w:val="off"/>
        <w:spacing w:before="0" w:after="0" w:line="680" w:lineRule="atLeast"/>
        <w:ind w:left="2800" w:right="0"/>
        <w:jc w:val="both"/>
        <w:textAlignment w:val="baseline"/>
        <w:rPr>
          <w:sz w:val="39"/>
        </w:rPr>
      </w:pPr>
      <w:bookmarkStart w:name="" w:id="2313"/>
      <w:r>
        <w:rPr>
          <w:rFonts w:ascii="宋体" w:hAnsi="宋体" w:cs="宋体" w:eastAsia="宋体"/>
          <w:sz w:val="39"/>
          <w:spacing w:val="0"/>
          <w:color w:val="000000"/>
          <w:b w:val="off"/>
          <w:i w:val="off"/>
        </w:rPr>
        <w:t>系列三：</w:t>
      </w:r>
      <w:bookmarkEnd w:id="2313"/>
    </w:p>
    <w:p>
      <w:pPr>
        <w:pageBreakBefore w:val="off"/>
        <w:tabs>
          <w:tab w:pos="2860" w:val="left" w:leader="none"/>
        </w:tabs>
        <w:wordWrap w:val="off"/>
        <w:spacing w:before="0" w:after="0" w:line="680" w:lineRule="atLeast"/>
        <w:ind w:left="20" w:right="0"/>
        <w:jc w:val="both"/>
        <w:textAlignment w:val="baseline"/>
        <w:rPr>
          <w:sz w:val="39"/>
        </w:rPr>
      </w:pPr>
      <w:bookmarkStart w:name="" w:id="2314"/>
      <w:r>
        <w:rPr>
          <w:rFonts w:ascii="仿宋" w:hAnsi="仿宋" w:cs="仿宋" w:eastAsia="仿宋"/>
          <w:sz w:val="39"/>
          <w:spacing w:val="0"/>
          <w:color w:val="000000"/>
          <w:b w:val="off"/>
          <w:i w:val="off"/>
        </w:rPr>
        <w:t>VⅡ.195-197</w:t>
      </w:r>
      <w:r>
        <w:t xml:space="preserve">	</w:t>
      </w:r>
      <w:r>
        <w:rPr>
          <w:rFonts w:ascii="宋体" w:hAnsi="宋体" w:cs="宋体" w:eastAsia="宋体"/>
          <w:sz w:val="39"/>
          <w:spacing w:val="0"/>
          <w:color w:val="000000"/>
          <w:b w:val="off"/>
          <w:i w:val="off"/>
        </w:rPr>
        <w:t>《各种论证————致阿特那德》，一卷(也是伪作)</w:t>
      </w:r>
      <w:bookmarkEnd w:id="2314"/>
    </w:p>
    <w:p>
      <w:pPr>
        <w:pageBreakBefore w:val="off"/>
        <w:tabs/>
        <w:wordWrap w:val="off"/>
        <w:spacing w:before="0" w:after="0" w:line="680" w:lineRule="atLeast"/>
        <w:ind w:left="2800" w:right="0"/>
        <w:jc w:val="both"/>
        <w:textAlignment w:val="baseline"/>
        <w:rPr>
          <w:sz w:val="39"/>
        </w:rPr>
      </w:pPr>
      <w:bookmarkStart w:name="" w:id="2315"/>
      <w:r>
        <w:rPr>
          <w:rFonts w:ascii="宋体" w:hAnsi="宋体" w:cs="宋体" w:eastAsia="宋体"/>
          <w:sz w:val="39"/>
          <w:spacing w:val="0"/>
          <w:color w:val="000000"/>
          <w:b w:val="off"/>
          <w:i w:val="off"/>
        </w:rPr>
        <w:t>《关涉意指的各种论证》，三卷(伪作)</w:t>
      </w:r>
      <w:bookmarkEnd w:id="2315"/>
    </w:p>
    <w:p>
      <w:pPr>
        <w:pageBreakBefore w:val="off"/>
        <w:tabs/>
        <w:wordWrap w:val="off"/>
        <w:spacing w:before="0" w:after="0" w:line="680" w:lineRule="atLeast"/>
        <w:ind w:left="2800" w:right="0"/>
        <w:jc w:val="both"/>
        <w:textAlignment w:val="baseline"/>
        <w:rPr>
          <w:sz w:val="39"/>
        </w:rPr>
      </w:pPr>
      <w:bookmarkStart w:name="" w:id="2316"/>
      <w:r>
        <w:rPr>
          <w:rFonts w:ascii="宋体" w:hAnsi="宋体" w:cs="宋体" w:eastAsia="宋体"/>
          <w:sz w:val="39"/>
          <w:spacing w:val="0"/>
          <w:color w:val="000000"/>
          <w:b w:val="off"/>
          <w:i w:val="off"/>
        </w:rPr>
        <w:t>《对阿美尼亚“选言三段论”的回复》，一卷</w:t>
      </w:r>
      <w:bookmarkEnd w:id="2316"/>
    </w:p>
    <w:p>
      <w:pPr>
        <w:pageBreakBefore w:val="off"/>
        <w:tabs/>
        <w:wordWrap w:val="off"/>
        <w:spacing w:before="0" w:after="0" w:line="440" w:lineRule="atLeast"/>
        <w:ind w:left="0" w:right="0"/>
        <w:jc w:val="center"/>
        <w:textAlignment w:val="baseline"/>
        <w:rPr>
          <w:sz w:val="32"/>
        </w:rPr>
      </w:pPr>
      <w:bookmarkStart w:name="" w:id="2317"/>
      <w:r>
        <w:rPr>
          <w:rFonts w:ascii="宋体" w:hAnsi="宋体" w:cs="宋体" w:eastAsia="宋体"/>
          <w:sz w:val="32"/>
          <w:spacing w:val="0"/>
          <w:color w:val="000000"/>
          <w:b w:val="off"/>
          <w:i w:val="off"/>
        </w:rPr>
        <w:t>——</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492</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w:t>
      </w:r>
      <w:bookmarkEnd w:id="2317"/>
    </w:p>
    <w:p>
      <w:r>
        <w:t/>
      </w:r>
    </w:p>
    <w:p>
      <w:pPr>
        <w:sectPr>
          <w:footerReference r:id="rId203"/>
          <w:headerReference r:id="rId204" w:type="default"/>
          <w:type w:val="nextPage"/>
          <w:pgSz w:w="15700" w:h="22900"/>
          <w:pgMar w:left="1340" w:top="1800" w:right="1340" w:bottom="1800" w:header="1500" w:footer="1500"/>
          <w:cols w:num="1"/>
        </w:sectPr>
      </w:pPr>
    </w:p>
    <w:p>
      <w:pPr>
        <w:pageBreakBefore w:val="off"/>
        <w:tabs/>
        <w:wordWrap w:val="off"/>
        <w:spacing w:before="340" w:after="0" w:line="560" w:lineRule="atLeast"/>
        <w:ind w:left="0" w:right="0"/>
        <w:jc w:val="center"/>
        <w:textAlignment w:val="baseline"/>
        <w:rPr>
          <w:sz w:val="36"/>
        </w:rPr>
      </w:pPr>
      <w:bookmarkStart w:name="" w:id="2318"/>
      <w:r>
        <w:rPr>
          <w:rFonts w:ascii="宋体" w:hAnsi="宋体" w:cs="宋体" w:eastAsia="宋体"/>
          <w:sz w:val="36"/>
          <w:spacing w:val="0"/>
          <w:color w:val="000000"/>
          <w:u w:val="single"/>
          <w:b w:val="off"/>
          <w:i w:val="off"/>
        </w:rPr>
        <w:t xml:space="preserve">                第七卷 第七章   克律西波                </w:t>
      </w:r>
      <w:bookmarkEnd w:id="2318"/>
    </w:p>
    <w:p>
      <w:pPr>
        <w:pageBreakBefore w:val="off"/>
        <w:tabs/>
        <w:wordWrap w:val="off"/>
        <w:spacing w:before="440" w:after="0" w:line="600" w:lineRule="atLeast"/>
        <w:ind w:left="840" w:right="0"/>
        <w:jc w:val="both"/>
        <w:textAlignment w:val="baseline"/>
        <w:rPr>
          <w:sz w:val="38"/>
        </w:rPr>
      </w:pPr>
      <w:bookmarkStart w:name="" w:id="2319"/>
      <w:r>
        <w:rPr>
          <w:rFonts w:ascii="宋体" w:hAnsi="宋体" w:cs="宋体" w:eastAsia="宋体"/>
          <w:sz w:val="38"/>
          <w:spacing w:val="0"/>
          <w:color w:val="000000"/>
          <w:b w:val="off"/>
          <w:i w:val="off"/>
        </w:rPr>
        <w:t>系列四：</w:t>
      </w:r>
      <w:bookmarkEnd w:id="2319"/>
    </w:p>
    <w:p>
      <w:pPr>
        <w:pageBreakBefore w:val="off"/>
        <w:tabs/>
        <w:wordWrap w:val="off"/>
        <w:spacing w:before="0" w:after="0" w:line="600" w:lineRule="atLeast"/>
        <w:ind w:left="840" w:right="0"/>
        <w:jc w:val="both"/>
        <w:textAlignment w:val="baseline"/>
        <w:rPr>
          <w:sz w:val="38"/>
        </w:rPr>
      </w:pPr>
      <w:bookmarkStart w:name="" w:id="2320"/>
      <w:r>
        <w:rPr>
          <w:rFonts w:ascii="宋体" w:hAnsi="宋体" w:cs="宋体" w:eastAsia="宋体"/>
          <w:sz w:val="38"/>
          <w:spacing w:val="0"/>
          <w:color w:val="000000"/>
          <w:b w:val="off"/>
          <w:i w:val="off"/>
        </w:rPr>
        <w:t>《论假设————致米利亚格》，三卷</w:t>
      </w:r>
      <w:bookmarkEnd w:id="2320"/>
    </w:p>
    <w:p>
      <w:pPr>
        <w:pageBreakBefore w:val="off"/>
        <w:tabs/>
        <w:wordWrap w:val="off"/>
        <w:spacing w:before="0" w:after="0" w:line="600" w:lineRule="atLeast"/>
        <w:ind w:left="840" w:right="0"/>
        <w:jc w:val="both"/>
        <w:textAlignment w:val="baseline"/>
        <w:rPr>
          <w:sz w:val="38"/>
        </w:rPr>
      </w:pPr>
      <w:bookmarkStart w:name="" w:id="2321"/>
      <w:r>
        <w:rPr>
          <w:rFonts w:ascii="宋体" w:hAnsi="宋体" w:cs="宋体" w:eastAsia="宋体"/>
          <w:sz w:val="38"/>
          <w:spacing w:val="0"/>
          <w:color w:val="000000"/>
          <w:b w:val="off"/>
          <w:i w:val="off"/>
        </w:rPr>
        <w:t>《法律方面的假言三段论————致米利亚格》，一卷</w:t>
      </w:r>
      <w:bookmarkEnd w:id="2321"/>
    </w:p>
    <w:p>
      <w:pPr>
        <w:pageBreakBefore w:val="off"/>
        <w:tabs/>
        <w:wordWrap w:val="off"/>
        <w:spacing w:before="0" w:after="0" w:line="600" w:lineRule="atLeast"/>
        <w:ind w:left="840" w:right="0"/>
        <w:jc w:val="both"/>
        <w:textAlignment w:val="baseline"/>
        <w:rPr>
          <w:sz w:val="38"/>
        </w:rPr>
      </w:pPr>
      <w:bookmarkStart w:name="" w:id="2322"/>
      <w:r>
        <w:rPr>
          <w:rFonts w:ascii="宋体" w:hAnsi="宋体" w:cs="宋体" w:eastAsia="宋体"/>
          <w:sz w:val="38"/>
          <w:spacing w:val="0"/>
          <w:color w:val="000000"/>
          <w:b w:val="off"/>
          <w:i w:val="off"/>
        </w:rPr>
        <w:t>《作为引导的假言三段论》，二卷</w:t>
      </w:r>
      <w:bookmarkEnd w:id="2322"/>
    </w:p>
    <w:p>
      <w:pPr>
        <w:pageBreakBefore w:val="off"/>
        <w:tabs/>
        <w:wordWrap w:val="off"/>
        <w:spacing w:before="0" w:after="0" w:line="600" w:lineRule="atLeast"/>
        <w:ind w:left="840" w:right="0"/>
        <w:jc w:val="both"/>
        <w:textAlignment w:val="baseline"/>
        <w:rPr>
          <w:sz w:val="38"/>
        </w:rPr>
      </w:pPr>
      <w:bookmarkStart w:name="" w:id="2323"/>
      <w:r>
        <w:rPr>
          <w:rFonts w:ascii="宋体" w:hAnsi="宋体" w:cs="宋体" w:eastAsia="宋体"/>
          <w:sz w:val="38"/>
          <w:spacing w:val="0"/>
          <w:color w:val="000000"/>
          <w:b w:val="off"/>
          <w:i w:val="off"/>
        </w:rPr>
        <w:t>《由定理构成的假言三段论》，二卷</w:t>
      </w:r>
      <w:bookmarkEnd w:id="2323"/>
    </w:p>
    <w:p>
      <w:pPr>
        <w:pageBreakBefore w:val="off"/>
        <w:tabs/>
        <w:wordWrap w:val="off"/>
        <w:spacing w:before="0" w:after="0" w:line="600" w:lineRule="atLeast"/>
        <w:ind w:left="840" w:right="0"/>
        <w:jc w:val="both"/>
        <w:textAlignment w:val="baseline"/>
        <w:rPr>
          <w:sz w:val="38"/>
        </w:rPr>
      </w:pPr>
      <w:bookmarkStart w:name="" w:id="2324"/>
      <w:r>
        <w:rPr>
          <w:rFonts w:ascii="宋体" w:hAnsi="宋体" w:cs="宋体" w:eastAsia="宋体"/>
          <w:sz w:val="38"/>
          <w:spacing w:val="0"/>
          <w:color w:val="000000"/>
          <w:b w:val="off"/>
          <w:i w:val="off"/>
        </w:rPr>
        <w:t>《对赫底鲁(Hedylus)的假言三段论的解决》，二卷</w:t>
      </w:r>
      <w:bookmarkEnd w:id="2324"/>
    </w:p>
    <w:p>
      <w:pPr>
        <w:pageBreakBefore w:val="off"/>
        <w:tabs/>
        <w:wordWrap w:val="off"/>
        <w:spacing w:before="0" w:after="0" w:line="600" w:lineRule="atLeast"/>
        <w:ind w:left="840" w:right="0"/>
        <w:jc w:val="both"/>
        <w:textAlignment w:val="baseline"/>
        <w:rPr>
          <w:sz w:val="38"/>
        </w:rPr>
      </w:pPr>
      <w:bookmarkStart w:name="" w:id="2325"/>
      <w:r>
        <w:rPr>
          <w:rFonts w:ascii="宋体" w:hAnsi="宋体" w:cs="宋体" w:eastAsia="宋体"/>
          <w:sz w:val="38"/>
          <w:spacing w:val="0"/>
          <w:color w:val="000000"/>
          <w:b w:val="off"/>
          <w:i w:val="off"/>
        </w:rPr>
        <w:t>《对亚历山大的假言三段论的解决》，三卷(伪作)</w:t>
      </w:r>
      <w:bookmarkEnd w:id="2325"/>
    </w:p>
    <w:p>
      <w:pPr>
        <w:pageBreakBefore w:val="off"/>
        <w:tabs/>
        <w:wordWrap w:val="off"/>
        <w:spacing w:before="0" w:after="0" w:line="600" w:lineRule="atLeast"/>
        <w:ind w:left="840" w:right="0"/>
        <w:jc w:val="both"/>
        <w:textAlignment w:val="baseline"/>
        <w:rPr>
          <w:sz w:val="38"/>
        </w:rPr>
      </w:pPr>
      <w:bookmarkStart w:name="" w:id="2326"/>
      <w:r>
        <w:rPr>
          <w:rFonts w:ascii="宋体" w:hAnsi="宋体" w:cs="宋体" w:eastAsia="宋体"/>
          <w:sz w:val="38"/>
          <w:spacing w:val="0"/>
          <w:color w:val="000000"/>
          <w:b w:val="off"/>
          <w:i w:val="off"/>
        </w:rPr>
        <w:t>《论解释性符号》，一卷</w:t>
      </w:r>
      <w:bookmarkEnd w:id="2326"/>
    </w:p>
    <w:p>
      <w:pPr>
        <w:pageBreakBefore w:val="off"/>
        <w:tabs/>
        <w:wordWrap w:val="off"/>
        <w:spacing w:before="0" w:after="0" w:line="600" w:lineRule="atLeast"/>
        <w:ind w:left="840" w:right="0"/>
        <w:jc w:val="both"/>
        <w:textAlignment w:val="baseline"/>
        <w:rPr>
          <w:sz w:val="38"/>
        </w:rPr>
      </w:pPr>
      <w:bookmarkStart w:name="" w:id="2327"/>
      <w:r>
        <w:rPr>
          <w:rFonts w:ascii="宋体" w:hAnsi="宋体" w:cs="宋体" w:eastAsia="宋体"/>
          <w:sz w:val="38"/>
          <w:spacing w:val="0"/>
          <w:color w:val="000000"/>
          <w:b w:val="off"/>
          <w:i w:val="off"/>
        </w:rPr>
        <w:t>系列五：</w:t>
      </w:r>
      <w:bookmarkEnd w:id="2327"/>
    </w:p>
    <w:p>
      <w:pPr>
        <w:pageBreakBefore w:val="off"/>
        <w:tabs/>
        <w:wordWrap w:val="off"/>
        <w:spacing w:before="0" w:after="0" w:line="620" w:lineRule="atLeast"/>
        <w:ind w:left="20" w:right="1900" w:firstLine="820"/>
        <w:jc w:val="both"/>
        <w:textAlignment w:val="baseline"/>
        <w:rPr>
          <w:sz w:val="39"/>
        </w:rPr>
      </w:pPr>
      <w:bookmarkStart w:name="" w:id="2328"/>
      <w:r>
        <w:rPr>
          <w:rFonts w:ascii="宋体" w:hAnsi="宋体" w:cs="宋体" w:eastAsia="宋体"/>
          <w:sz w:val="39"/>
          <w:spacing w:val="0"/>
          <w:color w:val="000000"/>
          <w:b w:val="off"/>
          <w:i w:val="off"/>
        </w:rPr>
        <w:t>《门提恩论证(Mentiens Argument)① 导论————致阿里斯</w:t>
      </w:r>
      <w:r>
        <w:rPr>
          <w:rFonts w:ascii="宋体" w:hAnsi="宋体" w:cs="宋体" w:eastAsia="宋体"/>
          <w:sz w:val="39"/>
          <w:spacing w:val="0"/>
          <w:color w:val="000000"/>
          <w:b w:val="off"/>
          <w:i w:val="off"/>
        </w:rPr>
        <w:t>托克勒翁》，一卷</w:t>
      </w:r>
      <w:bookmarkEnd w:id="2328"/>
    </w:p>
    <w:p>
      <w:pPr>
        <w:pageBreakBefore w:val="off"/>
        <w:tabs/>
        <w:wordWrap w:val="off"/>
        <w:spacing w:before="0" w:after="0" w:line="600" w:lineRule="atLeast"/>
        <w:ind w:left="840" w:right="0"/>
        <w:jc w:val="both"/>
        <w:textAlignment w:val="baseline"/>
        <w:rPr>
          <w:sz w:val="38"/>
        </w:rPr>
      </w:pPr>
      <w:bookmarkStart w:name="" w:id="2329"/>
      <w:r>
        <w:rPr>
          <w:rFonts w:ascii="宋体" w:hAnsi="宋体" w:cs="宋体" w:eastAsia="宋体"/>
          <w:sz w:val="38"/>
          <w:spacing w:val="0"/>
          <w:color w:val="000000"/>
          <w:b w:val="off"/>
          <w:i w:val="off"/>
        </w:rPr>
        <w:t>《门提恩类型的论证：作为导论》，一卷</w:t>
      </w:r>
      <w:bookmarkEnd w:id="2329"/>
    </w:p>
    <w:p>
      <w:pPr>
        <w:pageBreakBefore w:val="off"/>
        <w:tabs/>
        <w:wordWrap w:val="off"/>
        <w:spacing w:before="0" w:after="0" w:line="600" w:lineRule="atLeast"/>
        <w:ind w:left="840" w:right="0"/>
        <w:jc w:val="both"/>
        <w:textAlignment w:val="baseline"/>
        <w:rPr>
          <w:sz w:val="38"/>
        </w:rPr>
      </w:pPr>
      <w:bookmarkStart w:name="" w:id="2330"/>
      <w:r>
        <w:rPr>
          <w:rFonts w:ascii="宋体" w:hAnsi="宋体" w:cs="宋体" w:eastAsia="宋体"/>
          <w:sz w:val="38"/>
          <w:spacing w:val="0"/>
          <w:color w:val="000000"/>
          <w:b w:val="off"/>
          <w:i w:val="off"/>
        </w:rPr>
        <w:t>《论门提恩论证————致阿里斯托克勒翁》，六卷</w:t>
      </w:r>
      <w:bookmarkEnd w:id="2330"/>
    </w:p>
    <w:p>
      <w:pPr>
        <w:pageBreakBefore w:val="off"/>
        <w:tabs/>
        <w:wordWrap w:val="off"/>
        <w:spacing w:before="0" w:after="0" w:line="600" w:lineRule="atLeast"/>
        <w:ind w:left="840" w:right="0"/>
        <w:jc w:val="both"/>
        <w:textAlignment w:val="baseline"/>
        <w:rPr>
          <w:sz w:val="38"/>
        </w:rPr>
      </w:pPr>
      <w:bookmarkStart w:name="" w:id="2331"/>
      <w:r>
        <w:rPr>
          <w:rFonts w:ascii="宋体" w:hAnsi="宋体" w:cs="宋体" w:eastAsia="宋体"/>
          <w:sz w:val="38"/>
          <w:spacing w:val="0"/>
          <w:color w:val="000000"/>
          <w:b w:val="off"/>
          <w:i w:val="off"/>
        </w:rPr>
        <w:t>系列六：</w:t>
      </w:r>
      <w:bookmarkEnd w:id="2331"/>
    </w:p>
    <w:p>
      <w:pPr>
        <w:pageBreakBefore w:val="off"/>
        <w:tabs/>
        <w:wordWrap w:val="off"/>
        <w:spacing w:before="0" w:after="0" w:line="600" w:lineRule="atLeast"/>
        <w:ind w:left="840" w:right="0"/>
        <w:jc w:val="both"/>
        <w:textAlignment w:val="baseline"/>
        <w:rPr>
          <w:sz w:val="38"/>
        </w:rPr>
      </w:pPr>
      <w:bookmarkStart w:name="" w:id="2332"/>
      <w:r>
        <w:rPr>
          <w:rFonts w:ascii="宋体" w:hAnsi="宋体" w:cs="宋体" w:eastAsia="宋体"/>
          <w:sz w:val="38"/>
          <w:spacing w:val="0"/>
          <w:color w:val="000000"/>
          <w:b w:val="off"/>
          <w:i w:val="off"/>
        </w:rPr>
        <w:t>《对那些认为命题可以同时既真又假的人的答复》，一卷</w:t>
      </w:r>
      <w:bookmarkEnd w:id="2332"/>
    </w:p>
    <w:p>
      <w:pPr>
        <w:pageBreakBefore w:val="off"/>
        <w:tabs/>
        <w:wordWrap w:val="off"/>
        <w:spacing w:before="0" w:after="0" w:line="600" w:lineRule="atLeast"/>
        <w:ind w:left="20" w:right="1900" w:firstLine="820"/>
        <w:jc w:val="both"/>
        <w:textAlignment w:val="baseline"/>
        <w:rPr>
          <w:sz w:val="38"/>
        </w:rPr>
      </w:pPr>
      <w:bookmarkStart w:name="" w:id="2333"/>
      <w:r>
        <w:rPr>
          <w:rFonts w:ascii="宋体" w:hAnsi="宋体" w:cs="宋体" w:eastAsia="宋体"/>
          <w:sz w:val="38"/>
          <w:spacing w:val="0"/>
          <w:color w:val="000000"/>
          <w:b w:val="off"/>
          <w:i w:val="off"/>
        </w:rPr>
        <w:t>《对那些通过分解来解决门提恩论证的人的答复————致</w:t>
      </w:r>
      <w:r>
        <w:rPr>
          <w:rFonts w:ascii="宋体" w:hAnsi="宋体" w:cs="宋体" w:eastAsia="宋体"/>
          <w:sz w:val="38"/>
          <w:spacing w:val="0"/>
          <w:color w:val="000000"/>
          <w:b w:val="off"/>
          <w:i w:val="off"/>
        </w:rPr>
        <w:t>阿里斯托克勒翁》，二卷</w:t>
      </w:r>
      <w:bookmarkEnd w:id="2333"/>
    </w:p>
    <w:p>
      <w:pPr>
        <w:pageBreakBefore w:val="off"/>
        <w:tabs>
          <w:tab w:pos="11020" w:val="left" w:leader="none"/>
        </w:tabs>
        <w:wordWrap w:val="off"/>
        <w:spacing w:before="0" w:after="0" w:line="600" w:lineRule="atLeast"/>
        <w:ind w:left="840" w:right="0"/>
        <w:jc w:val="both"/>
        <w:textAlignment w:val="baseline"/>
        <w:rPr>
          <w:sz w:val="38"/>
        </w:rPr>
      </w:pPr>
      <w:bookmarkStart w:name="" w:id="2334"/>
      <w:r>
        <w:rPr>
          <w:rFonts w:ascii="宋体" w:hAnsi="宋体" w:cs="宋体" w:eastAsia="宋体"/>
          <w:sz w:val="38"/>
          <w:spacing w:val="0"/>
          <w:color w:val="000000"/>
          <w:b w:val="off"/>
          <w:i w:val="off"/>
        </w:rPr>
        <w:t>《关于不定论证不应分解的证明》，一卷</w:t>
      </w:r>
      <w:r>
        <w:t xml:space="preserve">	</w:t>
      </w:r>
      <w:r>
        <w:rPr>
          <w:rFonts w:ascii="宋体" w:hAnsi="宋体" w:cs="宋体" w:eastAsia="宋体"/>
          <w:sz w:val="38"/>
          <w:spacing w:val="0"/>
          <w:color w:val="000000"/>
          <w:b w:val="off"/>
          <w:i w:val="off"/>
        </w:rPr>
        <w:t>VⅡ.197-198</w:t>
      </w:r>
      <w:bookmarkEnd w:id="2334"/>
    </w:p>
    <w:p>
      <w:pPr>
        <w:pageBreakBefore w:val="off"/>
        <w:tabs/>
        <w:wordWrap w:val="off"/>
        <w:spacing w:before="0" w:after="0" w:line="600" w:lineRule="atLeast"/>
        <w:ind w:left="20" w:right="1860" w:firstLine="820"/>
        <w:jc w:val="both"/>
        <w:textAlignment w:val="baseline"/>
        <w:rPr>
          <w:sz w:val="38"/>
        </w:rPr>
      </w:pPr>
      <w:bookmarkStart w:name="" w:id="2335"/>
      <w:r>
        <w:rPr>
          <w:rFonts w:ascii="宋体" w:hAnsi="宋体" w:cs="宋体" w:eastAsia="宋体"/>
          <w:sz w:val="38"/>
          <w:spacing w:val="0"/>
          <w:color w:val="000000"/>
          <w:b w:val="off"/>
          <w:i w:val="off"/>
        </w:rPr>
        <w:t>《对驳斥那些反对对不定论证进行分解的人的回复————</w:t>
      </w:r>
      <w:r>
        <w:rPr>
          <w:rFonts w:ascii="宋体" w:hAnsi="宋体" w:cs="宋体" w:eastAsia="宋体"/>
          <w:sz w:val="38"/>
          <w:spacing w:val="0"/>
          <w:color w:val="000000"/>
          <w:b w:val="off"/>
          <w:i w:val="off"/>
        </w:rPr>
        <w:t>致帕西鲁》，三卷</w:t>
      </w:r>
      <w:bookmarkEnd w:id="2335"/>
    </w:p>
    <w:p>
      <w:pPr>
        <w:pageBreakBefore w:val="off"/>
        <w:tabs/>
        <w:wordWrap w:val="off"/>
        <w:spacing w:before="0" w:after="0" w:line="600" w:lineRule="atLeast"/>
        <w:ind w:left="840" w:right="0"/>
        <w:jc w:val="both"/>
        <w:textAlignment w:val="baseline"/>
        <w:rPr>
          <w:sz w:val="38"/>
        </w:rPr>
      </w:pPr>
      <w:bookmarkStart w:name="" w:id="2336"/>
      <w:r>
        <w:rPr>
          <w:rFonts w:ascii="宋体" w:hAnsi="宋体" w:cs="宋体" w:eastAsia="宋体"/>
          <w:sz w:val="38"/>
          <w:spacing w:val="0"/>
          <w:color w:val="000000"/>
          <w:b w:val="off"/>
          <w:i w:val="off"/>
        </w:rPr>
        <w:t>《以古人的方式解决问题————致第欧斯库里德》，一卷</w:t>
      </w:r>
      <w:bookmarkEnd w:id="2336"/>
    </w:p>
    <w:p>
      <w:pPr>
        <w:pageBreakBefore w:val="off"/>
        <w:tabs/>
        <w:wordWrap w:val="off"/>
        <w:spacing w:before="0" w:after="0" w:line="600" w:lineRule="atLeast"/>
        <w:ind w:left="840" w:right="0"/>
        <w:jc w:val="both"/>
        <w:textAlignment w:val="baseline"/>
        <w:rPr>
          <w:sz w:val="38"/>
        </w:rPr>
      </w:pPr>
      <w:bookmarkStart w:name="" w:id="2337"/>
      <w:r>
        <w:rPr>
          <w:rFonts w:ascii="宋体" w:hAnsi="宋体" w:cs="宋体" w:eastAsia="宋体"/>
          <w:sz w:val="38"/>
          <w:spacing w:val="0"/>
          <w:color w:val="000000"/>
          <w:b w:val="off"/>
          <w:i w:val="off"/>
        </w:rPr>
        <w:t>《论对门提恩论证的解决————致阿里斯托克勒翁》，三卷</w:t>
      </w:r>
      <w:bookmarkEnd w:id="2337"/>
    </w:p>
    <w:p>
      <w:pPr>
        <w:pageBreakBefore w:val="off"/>
        <w:tabs/>
        <w:wordWrap w:val="off"/>
        <w:spacing w:before="0" w:after="0" w:line="600" w:lineRule="atLeast"/>
        <w:ind w:left="20" w:right="1900" w:firstLine="820"/>
        <w:jc w:val="both"/>
        <w:textAlignment w:val="baseline"/>
        <w:rPr>
          <w:sz w:val="38"/>
        </w:rPr>
      </w:pPr>
      <w:bookmarkStart w:name="" w:id="2338"/>
      <w:r>
        <w:rPr>
          <w:rFonts w:ascii="宋体" w:hAnsi="宋体" w:cs="宋体" w:eastAsia="宋体"/>
          <w:sz w:val="38"/>
          <w:spacing w:val="0"/>
          <w:color w:val="000000"/>
          <w:b w:val="off"/>
          <w:i w:val="off"/>
        </w:rPr>
        <w:t>《赫底鲁的假言推理的解决方案————致阿里斯托克勒翁</w:t>
      </w:r>
      <w:r>
        <w:rPr>
          <w:rFonts w:ascii="宋体" w:hAnsi="宋体" w:cs="宋体" w:eastAsia="宋体"/>
          <w:sz w:val="38"/>
          <w:spacing w:val="0"/>
          <w:color w:val="000000"/>
          <w:b w:val="off"/>
          <w:i w:val="off"/>
        </w:rPr>
        <w:t>和阿波拉》，一卷</w:t>
      </w:r>
      <w:bookmarkEnd w:id="2338"/>
    </w:p>
    <w:p>
      <w:pPr>
        <w:pageBreakBefore w:val="off"/>
        <w:tabs/>
        <w:wordWrap w:val="off"/>
        <w:spacing w:before="0" w:after="0" w:line="600" w:lineRule="atLeast"/>
        <w:ind w:left="840" w:right="0"/>
        <w:jc w:val="both"/>
        <w:textAlignment w:val="baseline"/>
        <w:rPr>
          <w:sz w:val="38"/>
        </w:rPr>
      </w:pPr>
      <w:bookmarkStart w:name="" w:id="2339"/>
      <w:r>
        <w:rPr>
          <w:rFonts w:ascii="宋体" w:hAnsi="宋体" w:cs="宋体" w:eastAsia="宋体"/>
          <w:sz w:val="38"/>
          <w:spacing w:val="0"/>
          <w:color w:val="000000"/>
          <w:b w:val="off"/>
          <w:i w:val="off"/>
        </w:rPr>
        <w:t>系列七：</w:t>
      </w:r>
      <w:bookmarkEnd w:id="2339"/>
    </w:p>
    <w:p>
      <w:pPr>
        <w:pageBreakBefore w:val="off"/>
        <w:tabs/>
        <w:wordWrap w:val="off"/>
        <w:spacing w:before="0" w:after="0" w:line="600" w:lineRule="atLeast"/>
        <w:ind w:left="80" w:right="0"/>
        <w:jc w:val="both"/>
        <w:textAlignment w:val="baseline"/>
        <w:rPr>
          <w:sz w:val="38"/>
        </w:rPr>
      </w:pPr>
      <w:bookmarkStart w:name="" w:id="2340"/>
      <w:r>
        <w:rPr>
          <w:rFonts w:ascii="宋体" w:hAnsi="宋体" w:cs="宋体" w:eastAsia="宋体"/>
          <w:sz w:val="38"/>
          <w:spacing w:val="0"/>
          <w:color w:val="000000"/>
          <w:u w:val="single"/>
          <w:b w:val="off"/>
          <w:i w:val="off"/>
        </w:rPr>
        <w:t xml:space="preserve">              </w:t>
      </w:r>
      <w:bookmarkEnd w:id="2340"/>
    </w:p>
    <w:p>
      <w:pPr>
        <w:pageBreakBefore w:val="off"/>
        <w:tabs/>
        <w:wordWrap w:val="off"/>
        <w:spacing w:before="280" w:after="0" w:line="480" w:lineRule="atLeast"/>
        <w:ind w:left="640" w:right="0"/>
        <w:jc w:val="both"/>
        <w:textAlignment w:val="baseline"/>
        <w:rPr>
          <w:sz w:val="36"/>
        </w:rPr>
      </w:pPr>
      <w:bookmarkStart w:name="" w:id="2341"/>
      <w:r>
        <w:rPr>
          <w:rFonts w:ascii="宋体" w:hAnsi="宋体" w:cs="宋体" w:eastAsia="宋体"/>
          <w:sz w:val="36"/>
          <w:spacing w:val="0"/>
          <w:color w:val="000000"/>
          <w:b w:val="off"/>
          <w:i w:val="off"/>
        </w:rPr>
        <w:t>① 一种著名的谬推，见第二卷第108节。</w:t>
      </w:r>
      <w:bookmarkEnd w:id="2341"/>
    </w:p>
    <w:p>
      <w:pPr>
        <w:pageBreakBefore w:val="off"/>
        <w:tabs/>
        <w:wordWrap w:val="off"/>
        <w:spacing w:before="120" w:after="0" w:line="420" w:lineRule="atLeast"/>
        <w:ind w:left="0" w:right="0"/>
        <w:jc w:val="center"/>
        <w:textAlignment w:val="baseline"/>
        <w:rPr>
          <w:sz w:val="31"/>
        </w:rPr>
      </w:pPr>
      <w:bookmarkStart w:name="" w:id="2342"/>
      <w:r>
        <w:rPr>
          <w:rFonts w:ascii="楷体" w:hAnsi="楷体" w:cs="楷体" w:eastAsia="楷体"/>
          <w:sz w:val="31"/>
          <w:spacing w:val="0"/>
          <w:color w:val="000000"/>
          <w:b w:val="off"/>
          <w:i w:val="off"/>
        </w:rPr>
        <w:t>—— 493 ——</w:t>
      </w:r>
      <w:bookmarkEnd w:id="2342"/>
    </w:p>
    <w:p>
      <w:r>
        <w:t/>
      </w:r>
    </w:p>
    <w:p>
      <w:pPr>
        <w:sectPr>
          <w:footerReference r:id="rId205"/>
          <w:headerReference r:id="rId206" w:type="default"/>
          <w:type w:val="nextPage"/>
          <w:pgSz w:w="15700" w:h="22460"/>
          <w:pgMar w:left="1460" w:top="1740" w:right="1460" w:bottom="1740" w:header="1440" w:footer="1440"/>
          <w:cols w:num="1"/>
        </w:sectPr>
      </w:pPr>
    </w:p>
    <w:p>
      <w:pPr>
        <w:pageBreakBefore w:val="off"/>
        <w:tabs/>
        <w:wordWrap w:val="off"/>
        <w:spacing w:before="360" w:after="0" w:line="660" w:lineRule="atLeast"/>
        <w:ind w:left="0" w:right="160"/>
        <w:jc w:val="right"/>
        <w:textAlignment w:val="baseline"/>
        <w:rPr>
          <w:sz w:val="39"/>
        </w:rPr>
      </w:pPr>
      <w:bookmarkStart w:name="" w:id="2343"/>
      <w:r>
        <w:rPr>
          <w:rFonts w:ascii="仿宋" w:hAnsi="仿宋" w:cs="仿宋" w:eastAsia="仿宋"/>
          <w:sz w:val="39"/>
          <w:spacing w:val="0"/>
          <w:color w:val="000000"/>
          <w:u w:val="single"/>
          <w:b w:val="on"/>
          <w:i w:val="off"/>
        </w:rPr>
        <w:t xml:space="preserve">                       名哲言行录                      </w:t>
      </w:r>
      <w:bookmarkEnd w:id="2343"/>
    </w:p>
    <w:p>
      <w:pPr>
        <w:pageBreakBefore w:val="off"/>
        <w:tabs/>
        <w:wordWrap w:val="off"/>
        <w:spacing w:before="420" w:after="0" w:line="660" w:lineRule="atLeast"/>
        <w:ind w:left="1300" w:right="0"/>
        <w:jc w:val="both"/>
        <w:textAlignment w:val="baseline"/>
        <w:rPr>
          <w:sz w:val="39"/>
        </w:rPr>
      </w:pPr>
      <w:bookmarkStart w:name="" w:id="2344"/>
      <w:r>
        <w:rPr>
          <w:rFonts w:ascii="宋体" w:hAnsi="宋体" w:cs="宋体" w:eastAsia="宋体"/>
          <w:sz w:val="39"/>
          <w:spacing w:val="0"/>
          <w:color w:val="000000"/>
          <w:b w:val="off"/>
          <w:i w:val="off"/>
        </w:rPr>
        <w:t>《致那些认为门提恩论证的前提是错误的人》，一卷</w:t>
      </w:r>
      <w:bookmarkEnd w:id="2344"/>
    </w:p>
    <w:p>
      <w:pPr>
        <w:pageBreakBefore w:val="off"/>
        <w:tabs/>
        <w:wordWrap w:val="off"/>
        <w:spacing w:before="0" w:after="0" w:line="660" w:lineRule="atLeast"/>
        <w:ind w:left="1300" w:right="0"/>
        <w:jc w:val="both"/>
        <w:textAlignment w:val="baseline"/>
        <w:rPr>
          <w:sz w:val="39"/>
        </w:rPr>
      </w:pPr>
      <w:bookmarkStart w:name="" w:id="2345"/>
      <w:r>
        <w:rPr>
          <w:rFonts w:ascii="宋体" w:hAnsi="宋体" w:cs="宋体" w:eastAsia="宋体"/>
          <w:sz w:val="39"/>
          <w:spacing w:val="0"/>
          <w:color w:val="000000"/>
          <w:b w:val="off"/>
          <w:i w:val="off"/>
        </w:rPr>
        <w:t>《论否认的怀疑论者———致阿里斯托克勒翁》，二卷</w:t>
      </w:r>
      <w:bookmarkEnd w:id="2345"/>
    </w:p>
    <w:p>
      <w:pPr>
        <w:pageBreakBefore w:val="off"/>
        <w:tabs/>
        <w:wordWrap w:val="off"/>
        <w:spacing w:before="0" w:after="0" w:line="660" w:lineRule="atLeast"/>
        <w:ind w:left="1300" w:right="0"/>
        <w:jc w:val="both"/>
        <w:textAlignment w:val="baseline"/>
        <w:rPr>
          <w:sz w:val="39"/>
        </w:rPr>
      </w:pPr>
      <w:bookmarkStart w:name="" w:id="2346"/>
      <w:r>
        <w:rPr>
          <w:rFonts w:ascii="宋体" w:hAnsi="宋体" w:cs="宋体" w:eastAsia="宋体"/>
          <w:sz w:val="39"/>
          <w:spacing w:val="0"/>
          <w:color w:val="000000"/>
          <w:b w:val="off"/>
          <w:i w:val="off"/>
        </w:rPr>
        <w:t>《否定论证：作为逻辑练习》，一卷</w:t>
      </w:r>
      <w:bookmarkEnd w:id="2346"/>
    </w:p>
    <w:p>
      <w:pPr>
        <w:pageBreakBefore w:val="off"/>
        <w:tabs/>
        <w:wordWrap w:val="off"/>
        <w:spacing w:before="0" w:after="0" w:line="660" w:lineRule="atLeast"/>
        <w:ind w:left="1300" w:right="0"/>
        <w:jc w:val="both"/>
        <w:textAlignment w:val="baseline"/>
        <w:rPr>
          <w:sz w:val="39"/>
        </w:rPr>
      </w:pPr>
      <w:bookmarkStart w:name="" w:id="2347"/>
      <w:r>
        <w:rPr>
          <w:rFonts w:ascii="宋体" w:hAnsi="宋体" w:cs="宋体" w:eastAsia="宋体"/>
          <w:sz w:val="39"/>
          <w:spacing w:val="0"/>
          <w:color w:val="000000"/>
          <w:b w:val="off"/>
          <w:i w:val="off"/>
        </w:rPr>
        <w:t>《论从小的增量开始的论证————致斯特撒哥拉》，二卷</w:t>
      </w:r>
      <w:bookmarkEnd w:id="2347"/>
    </w:p>
    <w:p>
      <w:pPr>
        <w:pageBreakBefore w:val="off"/>
        <w:tabs/>
        <w:wordWrap w:val="off"/>
        <w:spacing w:before="0" w:after="0" w:line="660" w:lineRule="atLeast"/>
        <w:ind w:left="480" w:right="20" w:firstLine="820"/>
        <w:jc w:val="both"/>
        <w:textAlignment w:val="baseline"/>
        <w:rPr>
          <w:sz w:val="39"/>
        </w:rPr>
      </w:pPr>
      <w:bookmarkStart w:name="" w:id="2348"/>
      <w:r>
        <w:rPr>
          <w:rFonts w:ascii="宋体" w:hAnsi="宋体" w:cs="宋体" w:eastAsia="宋体"/>
          <w:sz w:val="39"/>
          <w:spacing w:val="0"/>
          <w:color w:val="000000"/>
          <w:b w:val="off"/>
          <w:i w:val="off"/>
        </w:rPr>
        <w:t>《论影响普通假定的论证和那些不活跃或沉默的人————</w:t>
      </w:r>
      <w:r>
        <w:rPr>
          <w:rFonts w:ascii="宋体" w:hAnsi="宋体" w:cs="宋体" w:eastAsia="宋体"/>
          <w:sz w:val="39"/>
          <w:spacing w:val="0"/>
          <w:color w:val="000000"/>
          <w:b w:val="off"/>
          <w:i w:val="off"/>
        </w:rPr>
        <w:t>致俄涅托尔》，二卷</w:t>
      </w:r>
      <w:bookmarkEnd w:id="2348"/>
    </w:p>
    <w:p>
      <w:pPr>
        <w:pageBreakBefore w:val="off"/>
        <w:tabs/>
        <w:wordWrap w:val="off"/>
        <w:spacing w:before="0" w:after="0" w:line="660" w:lineRule="atLeast"/>
        <w:ind w:left="480" w:right="60" w:firstLine="820"/>
        <w:jc w:val="both"/>
        <w:textAlignment w:val="baseline"/>
        <w:rPr>
          <w:sz w:val="39"/>
        </w:rPr>
      </w:pPr>
      <w:bookmarkStart w:name="" w:id="2349"/>
      <w:r>
        <w:rPr>
          <w:rFonts w:ascii="宋体" w:hAnsi="宋体" w:cs="宋体" w:eastAsia="宋体"/>
          <w:sz w:val="39"/>
          <w:spacing w:val="0"/>
          <w:color w:val="000000"/>
          <w:b w:val="off"/>
          <w:i w:val="off"/>
        </w:rPr>
        <w:t>《论“被遮蔽的人”的论证的谬误————致亚里斯多布</w:t>
      </w:r>
      <w:r>
        <w:rPr>
          <w:rFonts w:ascii="宋体" w:hAnsi="宋体" w:cs="宋体" w:eastAsia="宋体"/>
          <w:sz w:val="39"/>
          <w:spacing w:val="0"/>
          <w:color w:val="000000"/>
          <w:b w:val="off"/>
          <w:i w:val="off"/>
        </w:rPr>
        <w:t>鲁》，二卷</w:t>
      </w:r>
      <w:bookmarkEnd w:id="2349"/>
    </w:p>
    <w:p>
      <w:pPr>
        <w:pageBreakBefore w:val="off"/>
        <w:tabs/>
        <w:wordWrap w:val="off"/>
        <w:spacing w:before="0" w:after="0" w:line="660" w:lineRule="atLeast"/>
        <w:ind w:left="480" w:right="80" w:firstLine="820"/>
        <w:jc w:val="both"/>
        <w:textAlignment w:val="baseline"/>
        <w:rPr>
          <w:sz w:val="39"/>
        </w:rPr>
      </w:pPr>
      <w:bookmarkStart w:name="" w:id="2350"/>
      <w:r>
        <w:rPr>
          <w:rFonts w:ascii="宋体" w:hAnsi="宋体" w:cs="宋体" w:eastAsia="宋体"/>
          <w:sz w:val="39"/>
          <w:spacing w:val="0"/>
          <w:color w:val="000000"/>
          <w:b w:val="off"/>
          <w:i w:val="off"/>
        </w:rPr>
        <w:t>《论“逃避检察的人”的论证的难题———致阿特那德》，</w:t>
      </w:r>
      <w:r>
        <w:rPr>
          <w:rFonts w:ascii="宋体" w:hAnsi="宋体" w:cs="宋体" w:eastAsia="宋体"/>
          <w:sz w:val="39"/>
          <w:spacing w:val="0"/>
          <w:color w:val="000000"/>
          <w:b w:val="off"/>
          <w:i w:val="off"/>
        </w:rPr>
        <w:t>一卷</w:t>
      </w:r>
      <w:bookmarkEnd w:id="2350"/>
    </w:p>
    <w:p>
      <w:pPr>
        <w:pageBreakBefore w:val="off"/>
        <w:tabs/>
        <w:wordWrap w:val="off"/>
        <w:spacing w:before="0" w:after="0" w:line="660" w:lineRule="atLeast"/>
        <w:ind w:left="1300" w:right="0"/>
        <w:jc w:val="both"/>
        <w:textAlignment w:val="baseline"/>
        <w:rPr>
          <w:sz w:val="39"/>
        </w:rPr>
      </w:pPr>
      <w:bookmarkStart w:name="" w:id="2351"/>
      <w:r>
        <w:rPr>
          <w:rFonts w:ascii="宋体" w:hAnsi="宋体" w:cs="宋体" w:eastAsia="宋体"/>
          <w:sz w:val="39"/>
          <w:spacing w:val="0"/>
          <w:color w:val="000000"/>
          <w:b w:val="off"/>
          <w:i w:val="off"/>
        </w:rPr>
        <w:t>系列八：</w:t>
      </w:r>
      <w:bookmarkEnd w:id="2351"/>
    </w:p>
    <w:p>
      <w:pPr>
        <w:pageBreakBefore w:val="off"/>
        <w:tabs/>
        <w:wordWrap w:val="off"/>
        <w:spacing w:before="0" w:after="0" w:line="660" w:lineRule="atLeast"/>
        <w:ind w:left="480" w:right="0" w:firstLine="820"/>
        <w:jc w:val="both"/>
        <w:textAlignment w:val="baseline"/>
        <w:rPr>
          <w:sz w:val="39"/>
        </w:rPr>
      </w:pPr>
      <w:bookmarkStart w:name="" w:id="2352"/>
      <w:r>
        <w:rPr>
          <w:rFonts w:ascii="宋体" w:hAnsi="宋体" w:cs="宋体" w:eastAsia="宋体"/>
          <w:sz w:val="39"/>
          <w:spacing w:val="0"/>
          <w:color w:val="000000"/>
          <w:b w:val="off"/>
          <w:i w:val="off"/>
        </w:rPr>
        <w:t>《论“无人”论证的难题————致美涅克拉底</w:t>
      </w:r>
      <w:r>
        <w:rPr>
          <w:rFonts w:ascii="TimesNewRoman" w:hAnsi="TimesNewRoman" w:cs="TimesNewRoman" w:eastAsia="TimesNewRoman"/>
          <w:sz w:val="39"/>
          <w:spacing w:val="0"/>
          <w:color w:val="000000"/>
          <w:b w:val="off"/>
          <w:i w:val="off"/>
        </w:rPr>
        <w:t>(Menecrates)》，八卷</w:t>
      </w:r>
      <w:bookmarkEnd w:id="2352"/>
    </w:p>
    <w:p>
      <w:pPr>
        <w:pageBreakBefore w:val="off"/>
        <w:tabs/>
        <w:wordWrap w:val="off"/>
        <w:spacing w:before="0" w:after="0" w:line="660" w:lineRule="atLeast"/>
        <w:ind w:left="1300" w:right="0"/>
        <w:jc w:val="both"/>
        <w:textAlignment w:val="baseline"/>
        <w:rPr>
          <w:sz w:val="39"/>
        </w:rPr>
      </w:pPr>
      <w:bookmarkStart w:name="" w:id="2353"/>
      <w:r>
        <w:rPr>
          <w:rFonts w:ascii="宋体" w:hAnsi="宋体" w:cs="宋体" w:eastAsia="宋体"/>
          <w:sz w:val="39"/>
          <w:spacing w:val="0"/>
          <w:color w:val="000000"/>
          <w:b w:val="off"/>
          <w:i w:val="off"/>
        </w:rPr>
        <w:t>《论来源于不定者和确定者的论证———致帕西鲁》，二卷</w:t>
      </w:r>
      <w:bookmarkEnd w:id="2353"/>
    </w:p>
    <w:p>
      <w:pPr>
        <w:pageBreakBefore w:val="off"/>
        <w:tabs/>
        <w:wordWrap w:val="off"/>
        <w:spacing w:before="0" w:after="0" w:line="660" w:lineRule="atLeast"/>
        <w:ind w:left="480" w:right="20" w:firstLine="820"/>
        <w:jc w:val="both"/>
        <w:textAlignment w:val="baseline"/>
        <w:rPr>
          <w:sz w:val="39"/>
        </w:rPr>
      </w:pPr>
      <w:bookmarkStart w:name="" w:id="2354"/>
      <w:r>
        <w:rPr>
          <w:rFonts w:ascii="宋体" w:hAnsi="宋体" w:cs="宋体" w:eastAsia="宋体"/>
          <w:sz w:val="39"/>
          <w:spacing w:val="0"/>
          <w:color w:val="000000"/>
          <w:b w:val="off"/>
          <w:i w:val="off"/>
        </w:rPr>
        <w:t>《论“无人”论证———致厄庇克拉底(Epicrades)》，一</w:t>
      </w:r>
      <w:r>
        <w:rPr>
          <w:rFonts w:ascii="宋体" w:hAnsi="宋体" w:cs="宋体" w:eastAsia="宋体"/>
          <w:sz w:val="39"/>
          <w:spacing w:val="0"/>
          <w:color w:val="000000"/>
          <w:b w:val="off"/>
          <w:i w:val="off"/>
        </w:rPr>
        <w:t>卷</w:t>
      </w:r>
      <w:r>
        <mc:AlternateContent>
          <mc:Choice Requires="wps">
            <w:drawing>
              <wp:anchor allowOverlap="true" layoutInCell="true" locked="false" simplePos="false" behindDoc="false" relativeHeight="251659264" distL="0" distR="0" distT="0" distB="0">
                <wp:simplePos x="0" y="0"/>
                <wp:positionH relativeFrom="page">
                  <wp:posOffset>381000</wp:posOffset>
                </wp:positionH>
                <wp:positionV relativeFrom="paragraph">
                  <wp:posOffset>50800</wp:posOffset>
                </wp:positionV>
                <wp:extent cx="1308100" cy="342900"/>
                <wp:wrapNone/>
                <wp:docPr id="61" name="文本框 61"/>
                <a:graphic xmlns:a="http://schemas.openxmlformats.org/drawingml/2006/main">
                  <a:graphicData uri="http://schemas.microsoft.com/office/word/2010/wordprocessingShape">
                    <wps:wsp>
                      <wps:cNvSpPr txBox="true"/>
                      <wps:spPr>
                        <a:xfrm>
                          <a:off x="0" y="0"/>
                          <a:ext cx="13081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3"/>
                              </w:rPr>
                            </w:pPr>
                            <w:bookmarkStart w:name="" w:id="2355"/>
                            <w:r>
                              <w:rPr>
                                <w:rFonts w:ascii="仿宋" w:hAnsi="仿宋" w:cs="仿宋" w:eastAsia="仿宋"/>
                                <w:sz w:val="33"/>
                                <w:spacing w:val="0"/>
                                <w:color w:val="000000"/>
                                <w:b w:val="off"/>
                                <w:i w:val="off"/>
                              </w:rPr>
                              <w:t>VⅡ.198-199</w:t>
                            </w:r>
                            <w:bookmarkEnd w:id="2355"/>
                          </w:p>
                        </w:txbxContent>
                      </wps:txbx>
                      <wps:bodyPr wrap="square" lIns="0" rIns="0" tIns="0" bIns="0" vert="horz" anchor="t">
                        <a:noAutofit/>
                      </wps:bodyPr>
                    </wps:wsp>
                  </a:graphicData>
                </a:graphic>
              </wp:anchor>
            </w:drawing>
          </mc:Choice>
          <mc:Fallback>
            <w:pict>
              <v:shape type="#_x0000_t202" filled="f" stroked="f" style="margin-left:30pt;margin-top:4pt;width:103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3"/>
                        </w:rPr>
                      </w:pPr>
                      <w:bookmarkStart w:name="" w:id="2356"/>
                      <w:r>
                        <w:rPr>
                          <w:rFonts w:ascii="仿宋" w:hAnsi="仿宋" w:cs="仿宋" w:eastAsia="仿宋"/>
                          <w:sz w:val="33"/>
                          <w:spacing w:val="0"/>
                          <w:color w:val="000000"/>
                          <w:b w:val="off"/>
                          <w:i w:val="off"/>
                        </w:rPr>
                        <w:t>VⅡ.198-199</w:t>
                      </w:r>
                      <w:bookmarkEnd w:id="2356"/>
                    </w:p>
                  </w:txbxContent>
                </v:textbox>
              </v:shape>
            </w:pict>
          </mc:Fallback>
        </mc:AlternateContent>
      </w:r>
      <w:bookmarkEnd w:id="2354"/>
    </w:p>
    <w:p>
      <w:pPr>
        <w:pageBreakBefore w:val="off"/>
        <w:tabs/>
        <w:wordWrap w:val="off"/>
        <w:spacing w:before="0" w:after="0" w:line="660" w:lineRule="atLeast"/>
        <w:ind w:left="1300" w:right="0"/>
        <w:jc w:val="both"/>
        <w:textAlignment w:val="baseline"/>
        <w:rPr>
          <w:sz w:val="39"/>
        </w:rPr>
      </w:pPr>
      <w:bookmarkStart w:name="" w:id="2357"/>
      <w:r>
        <w:rPr>
          <w:rFonts w:ascii="宋体" w:hAnsi="宋体" w:cs="宋体" w:eastAsia="宋体"/>
          <w:sz w:val="39"/>
          <w:spacing w:val="0"/>
          <w:color w:val="000000"/>
          <w:b w:val="off"/>
          <w:i w:val="off"/>
        </w:rPr>
        <w:t>系列九：</w:t>
      </w:r>
      <w:bookmarkEnd w:id="2357"/>
    </w:p>
    <w:p>
      <w:pPr>
        <w:pageBreakBefore w:val="off"/>
        <w:tabs/>
        <w:wordWrap w:val="off"/>
        <w:spacing w:before="0" w:after="0" w:line="660" w:lineRule="atLeast"/>
        <w:ind w:left="1300" w:right="0"/>
        <w:jc w:val="both"/>
        <w:textAlignment w:val="baseline"/>
        <w:rPr>
          <w:sz w:val="39"/>
        </w:rPr>
      </w:pPr>
      <w:bookmarkStart w:name="" w:id="2358"/>
      <w:r>
        <w:rPr>
          <w:rFonts w:ascii="宋体" w:hAnsi="宋体" w:cs="宋体" w:eastAsia="宋体"/>
          <w:sz w:val="39"/>
          <w:spacing w:val="0"/>
          <w:color w:val="000000"/>
          <w:b w:val="off"/>
          <w:i w:val="off"/>
        </w:rPr>
        <w:t>《论诡辩————致赫拉克里德和波利斯》，二卷</w:t>
      </w:r>
      <w:bookmarkEnd w:id="2358"/>
    </w:p>
    <w:p>
      <w:pPr>
        <w:pageBreakBefore w:val="off"/>
        <w:tabs/>
        <w:wordWrap w:val="off"/>
        <w:spacing w:before="0" w:after="0" w:line="660" w:lineRule="atLeast"/>
        <w:ind w:left="1300" w:right="0"/>
        <w:jc w:val="both"/>
        <w:textAlignment w:val="baseline"/>
        <w:rPr>
          <w:sz w:val="39"/>
        </w:rPr>
      </w:pPr>
      <w:bookmarkStart w:name="" w:id="2359"/>
      <w:r>
        <w:rPr>
          <w:rFonts w:ascii="宋体" w:hAnsi="宋体" w:cs="宋体" w:eastAsia="宋体"/>
          <w:sz w:val="39"/>
          <w:spacing w:val="0"/>
          <w:color w:val="000000"/>
          <w:b w:val="off"/>
          <w:i w:val="off"/>
        </w:rPr>
        <w:t>《论辩证法难题——致第欧斯库里德》，五卷</w:t>
      </w:r>
      <w:bookmarkEnd w:id="2359"/>
    </w:p>
    <w:p>
      <w:pPr>
        <w:pageBreakBefore w:val="off"/>
        <w:tabs/>
        <w:wordWrap w:val="off"/>
        <w:spacing w:before="0" w:after="0" w:line="660" w:lineRule="atLeast"/>
        <w:ind w:left="1360" w:right="0" w:hanging="60"/>
        <w:jc w:val="both"/>
        <w:textAlignment w:val="baseline"/>
        <w:rPr>
          <w:sz w:val="39"/>
        </w:rPr>
      </w:pPr>
      <w:bookmarkStart w:name="" w:id="2360"/>
      <w:r>
        <w:rPr>
          <w:rFonts w:ascii="宋体" w:hAnsi="宋体" w:cs="宋体" w:eastAsia="宋体"/>
          <w:sz w:val="39"/>
          <w:spacing w:val="0"/>
          <w:color w:val="000000"/>
          <w:b w:val="off"/>
          <w:i w:val="off"/>
        </w:rPr>
        <w:t>《对阿尔凯西劳的方法的答复———献给斯菲卢斯)，一卷</w:t>
      </w:r>
      <w:r>
        <w:rPr>
          <w:rFonts w:ascii="宋体" w:hAnsi="宋体" w:cs="宋体" w:eastAsia="宋体"/>
          <w:sz w:val="39"/>
          <w:spacing w:val="0"/>
          <w:color w:val="000000"/>
          <w:b w:val="off"/>
          <w:i w:val="off"/>
        </w:rPr>
        <w:t>系列十：</w:t>
      </w:r>
      <w:bookmarkEnd w:id="2360"/>
    </w:p>
    <w:p>
      <w:pPr>
        <w:pageBreakBefore w:val="off"/>
        <w:tabs/>
        <w:wordWrap w:val="off"/>
        <w:spacing w:before="0" w:after="0" w:line="660" w:lineRule="atLeast"/>
        <w:ind w:left="1300" w:right="0"/>
        <w:jc w:val="both"/>
        <w:textAlignment w:val="baseline"/>
        <w:rPr>
          <w:sz w:val="39"/>
        </w:rPr>
      </w:pPr>
      <w:bookmarkStart w:name="" w:id="2361"/>
      <w:r>
        <w:rPr>
          <w:rFonts w:ascii="宋体" w:hAnsi="宋体" w:cs="宋体" w:eastAsia="宋体"/>
          <w:sz w:val="39"/>
          <w:spacing w:val="0"/>
          <w:color w:val="000000"/>
          <w:b w:val="off"/>
          <w:i w:val="off"/>
        </w:rPr>
        <w:t>《对常识的攻击——致梅特罗多洛》，六卷</w:t>
      </w:r>
      <w:bookmarkEnd w:id="2361"/>
    </w:p>
    <w:p>
      <w:pPr>
        <w:pageBreakBefore w:val="off"/>
        <w:tabs/>
        <w:wordWrap w:val="off"/>
        <w:spacing w:before="0" w:after="0" w:line="660" w:lineRule="atLeast"/>
        <w:ind w:left="1300" w:right="0"/>
        <w:jc w:val="both"/>
        <w:textAlignment w:val="baseline"/>
        <w:rPr>
          <w:sz w:val="39"/>
        </w:rPr>
      </w:pPr>
      <w:bookmarkStart w:name="" w:id="2362"/>
      <w:r>
        <w:rPr>
          <w:rFonts w:ascii="宋体" w:hAnsi="宋体" w:cs="宋体" w:eastAsia="宋体"/>
          <w:sz w:val="39"/>
          <w:spacing w:val="0"/>
          <w:color w:val="000000"/>
          <w:b w:val="off"/>
          <w:i w:val="off"/>
        </w:rPr>
        <w:t>《对常识的捍卫————致高吉皮德斯》，七卷</w:t>
      </w:r>
      <w:bookmarkEnd w:id="2362"/>
    </w:p>
    <w:p>
      <w:pPr>
        <w:pageBreakBefore w:val="off"/>
        <w:tabs/>
        <w:wordWrap w:val="off"/>
        <w:spacing w:before="0" w:after="0" w:line="660" w:lineRule="exact"/>
        <w:ind w:left="0" w:right="0"/>
        <w:jc w:val="both"/>
        <w:textAlignment w:val="baseline"/>
        <w:rPr>
          <w:sz w:val="39"/>
        </w:rPr>
      </w:pPr>
      <w:bookmarkStart w:name="" w:id="2363"/>
      <w:r>
        <w:rPr>
          <w:rFonts w:ascii="宋体" w:hAnsi="宋体" w:cs="宋体" w:eastAsia="宋体"/>
          <w:sz w:val="39"/>
          <w:spacing w:val="0"/>
          <w:color w:val="000000"/>
          <w:b w:val="off"/>
          <w:i w:val="off"/>
        </w:rPr>
        <w:t/>
      </w:r>
      <w:bookmarkEnd w:id="2363"/>
    </w:p>
    <w:p>
      <w:pPr>
        <w:pageBreakBefore w:val="off"/>
        <w:tabs/>
        <w:wordWrap w:val="off"/>
        <w:spacing w:before="0" w:after="0" w:line="660" w:lineRule="atLeast"/>
        <w:ind w:left="1300" w:right="0"/>
        <w:jc w:val="both"/>
        <w:textAlignment w:val="baseline"/>
        <w:rPr>
          <w:sz w:val="39"/>
        </w:rPr>
      </w:pPr>
      <w:bookmarkStart w:name="" w:id="2364"/>
      <w:r>
        <w:rPr>
          <w:rFonts w:ascii="宋体" w:hAnsi="宋体" w:cs="宋体" w:eastAsia="宋体"/>
          <w:sz w:val="39"/>
          <w:spacing w:val="0"/>
          <w:color w:val="000000"/>
          <w:b w:val="off"/>
          <w:i w:val="off"/>
        </w:rPr>
        <w:t>V.属于逻辑学名下的：</w:t>
      </w:r>
      <w:bookmarkEnd w:id="2364"/>
    </w:p>
    <w:p>
      <w:pPr>
        <w:pageBreakBefore w:val="off"/>
        <w:tabs/>
        <w:wordWrap w:val="off"/>
        <w:spacing w:before="0" w:after="0" w:line="660" w:lineRule="atLeast"/>
        <w:ind w:left="480" w:right="0" w:firstLine="820"/>
        <w:jc w:val="both"/>
        <w:textAlignment w:val="baseline"/>
        <w:rPr>
          <w:sz w:val="39"/>
        </w:rPr>
      </w:pPr>
      <w:bookmarkStart w:name="" w:id="2365"/>
      <w:r>
        <w:rPr>
          <w:rFonts w:ascii="宋体" w:hAnsi="宋体" w:cs="宋体" w:eastAsia="宋体"/>
          <w:sz w:val="39"/>
          <w:spacing w:val="0"/>
          <w:color w:val="000000"/>
          <w:b w:val="off"/>
          <w:i w:val="off"/>
        </w:rPr>
        <w:t>在上面提到的处理独立逻辑研究问题的四个主要分类范</w:t>
      </w:r>
      <w:r>
        <w:rPr>
          <w:rFonts w:ascii="宋体" w:hAnsi="宋体" w:cs="宋体" w:eastAsia="宋体"/>
          <w:sz w:val="39"/>
          <w:spacing w:val="0"/>
          <w:color w:val="000000"/>
          <w:b w:val="off"/>
          <w:i w:val="off"/>
        </w:rPr>
        <w:t>围之外，还有三十九个研究没有包括在对所列主题材料进行</w:t>
      </w:r>
      <w:bookmarkEnd w:id="2365"/>
    </w:p>
    <w:p>
      <w:pPr>
        <w:pageBreakBefore w:val="off"/>
        <w:tabs/>
        <w:wordWrap w:val="off"/>
        <w:spacing w:before="0" w:after="0" w:line="480" w:lineRule="atLeast"/>
        <w:ind w:left="0" w:right="0"/>
        <w:jc w:val="center"/>
        <w:textAlignment w:val="baseline"/>
        <w:rPr>
          <w:sz w:val="35"/>
        </w:rPr>
      </w:pPr>
      <w:bookmarkStart w:name="" w:id="2366"/>
      <w:r>
        <w:rPr>
          <w:rFonts w:ascii="宋体" w:hAnsi="宋体" w:cs="宋体" w:eastAsia="宋体"/>
          <w:sz w:val="35"/>
          <w:spacing w:val="0"/>
          <w:color w:val="000000"/>
          <w:b w:val="off"/>
          <w:i w:val="off"/>
        </w:rPr>
        <w:t>—494—</w:t>
      </w:r>
      <w:bookmarkEnd w:id="2366"/>
    </w:p>
    <w:p>
      <w:r>
        <w:t/>
      </w:r>
    </w:p>
    <w:p>
      <w:pPr>
        <w:sectPr>
          <w:footerReference r:id="rId207"/>
          <w:headerReference r:id="rId208" w:type="default"/>
          <w:type w:val="nextPage"/>
          <w:pgSz w:w="15700" w:h="22880"/>
          <w:pgMar w:left="2060" w:top="1760" w:right="2060" w:bottom="1760" w:header="1460" w:footer="1460"/>
          <w:cols w:num="1"/>
        </w:sectPr>
      </w:pPr>
    </w:p>
    <w:p>
      <w:pPr>
        <w:pageBreakBefore w:val="off"/>
        <w:tabs/>
        <w:wordWrap w:val="off"/>
        <w:spacing w:before="340" w:after="0" w:line="680" w:lineRule="atLeast"/>
        <w:ind w:left="0" w:right="0"/>
        <w:jc w:val="center"/>
        <w:textAlignment w:val="baseline"/>
        <w:rPr>
          <w:sz w:val="39"/>
        </w:rPr>
      </w:pPr>
      <w:bookmarkStart w:name="" w:id="2367"/>
      <w:r>
        <w:rPr>
          <w:rFonts w:ascii="楷体" w:hAnsi="楷体" w:cs="楷体" w:eastAsia="楷体"/>
          <w:sz w:val="39"/>
          <w:spacing w:val="0"/>
          <w:color w:val="000000"/>
          <w:u w:val="single"/>
          <w:b w:val="on"/>
          <w:i w:val="off"/>
        </w:rPr>
        <w:t xml:space="preserve">                第七卷 第七章  克律西波               </w:t>
      </w:r>
      <w:bookmarkEnd w:id="2367"/>
    </w:p>
    <w:p>
      <w:pPr>
        <w:pageBreakBefore w:val="off"/>
        <w:tabs/>
        <w:wordWrap w:val="off"/>
        <w:spacing w:before="480" w:after="0" w:line="680" w:lineRule="atLeast"/>
        <w:ind w:left="20" w:right="0"/>
        <w:jc w:val="both"/>
        <w:textAlignment w:val="baseline"/>
        <w:rPr>
          <w:sz w:val="39"/>
        </w:rPr>
      </w:pPr>
      <w:bookmarkStart w:name="" w:id="2368"/>
      <w:r>
        <w:rPr>
          <w:rFonts w:ascii="宋体" w:hAnsi="宋体" w:cs="宋体" w:eastAsia="宋体"/>
          <w:sz w:val="39"/>
          <w:spacing w:val="0"/>
          <w:color w:val="000000"/>
          <w:b w:val="off"/>
          <w:i w:val="off"/>
        </w:rPr>
        <w:t>分类得出的几个集合中，全部逻辑著作共是31部。</w:t>
      </w:r>
      <w:bookmarkEnd w:id="2368"/>
    </w:p>
    <w:p>
      <w:pPr>
        <w:pageBreakBefore w:val="off"/>
        <w:tabs/>
        <w:wordWrap w:val="off"/>
        <w:spacing w:before="0" w:after="0" w:line="680" w:lineRule="atLeast"/>
        <w:ind w:left="860" w:right="0"/>
        <w:jc w:val="both"/>
        <w:textAlignment w:val="baseline"/>
        <w:rPr>
          <w:sz w:val="39"/>
        </w:rPr>
      </w:pPr>
      <w:bookmarkStart w:name="" w:id="2369"/>
      <w:r>
        <w:rPr>
          <w:rFonts w:ascii="宋体" w:hAnsi="宋体" w:cs="宋体" w:eastAsia="宋体"/>
          <w:sz w:val="39"/>
          <w:spacing w:val="0"/>
          <w:color w:val="000000"/>
          <w:b w:val="off"/>
          <w:i w:val="off"/>
        </w:rPr>
        <w:t>1.处理伦理学概念分类问题的伦理著作：</w:t>
      </w:r>
      <w:bookmarkEnd w:id="2369"/>
    </w:p>
    <w:p>
      <w:pPr>
        <w:pageBreakBefore w:val="off"/>
        <w:tabs/>
        <w:wordWrap w:val="off"/>
        <w:spacing w:before="0" w:after="0" w:line="680" w:lineRule="atLeast"/>
        <w:ind w:left="860" w:right="0"/>
        <w:jc w:val="both"/>
        <w:textAlignment w:val="baseline"/>
        <w:rPr>
          <w:sz w:val="39"/>
        </w:rPr>
      </w:pPr>
      <w:bookmarkStart w:name="" w:id="2370"/>
      <w:r>
        <w:rPr>
          <w:rFonts w:ascii="宋体" w:hAnsi="宋体" w:cs="宋体" w:eastAsia="宋体"/>
          <w:sz w:val="39"/>
          <w:spacing w:val="0"/>
          <w:color w:val="000000"/>
          <w:b w:val="off"/>
          <w:i w:val="off"/>
        </w:rPr>
        <w:t>系列一：</w:t>
      </w:r>
      <w:bookmarkEnd w:id="2370"/>
    </w:p>
    <w:p>
      <w:pPr>
        <w:pageBreakBefore w:val="off"/>
        <w:tabs/>
        <w:wordWrap w:val="off"/>
        <w:spacing w:before="0" w:after="0" w:line="680" w:lineRule="atLeast"/>
        <w:ind w:left="860" w:right="0"/>
        <w:jc w:val="both"/>
        <w:textAlignment w:val="baseline"/>
        <w:rPr>
          <w:sz w:val="39"/>
        </w:rPr>
      </w:pPr>
      <w:bookmarkStart w:name="" w:id="2371"/>
      <w:r>
        <w:rPr>
          <w:rFonts w:ascii="宋体" w:hAnsi="宋体" w:cs="宋体" w:eastAsia="宋体"/>
          <w:sz w:val="39"/>
          <w:spacing w:val="0"/>
          <w:color w:val="000000"/>
          <w:b w:val="off"/>
          <w:i w:val="off"/>
        </w:rPr>
        <w:t>《伦理学理论纲要————致忒俄波罗(Theoporos)》，一卷</w:t>
      </w:r>
      <w:bookmarkEnd w:id="2371"/>
    </w:p>
    <w:p>
      <w:pPr>
        <w:pageBreakBefore w:val="off"/>
        <w:tabs/>
        <w:wordWrap w:val="off"/>
        <w:spacing w:before="0" w:after="0" w:line="680" w:lineRule="atLeast"/>
        <w:ind w:left="860" w:right="0"/>
        <w:jc w:val="both"/>
        <w:textAlignment w:val="baseline"/>
        <w:rPr>
          <w:sz w:val="39"/>
        </w:rPr>
      </w:pPr>
      <w:bookmarkStart w:name="" w:id="2372"/>
      <w:r>
        <w:rPr>
          <w:rFonts w:ascii="宋体" w:hAnsi="宋体" w:cs="宋体" w:eastAsia="宋体"/>
          <w:sz w:val="39"/>
          <w:spacing w:val="0"/>
          <w:color w:val="000000"/>
          <w:b w:val="off"/>
          <w:i w:val="off"/>
        </w:rPr>
        <w:t>《伦理学论题》，一卷</w:t>
      </w:r>
      <w:bookmarkEnd w:id="2372"/>
    </w:p>
    <w:p>
      <w:pPr>
        <w:pageBreakBefore w:val="off"/>
        <w:tabs/>
        <w:wordWrap w:val="off"/>
        <w:spacing w:before="0" w:after="0" w:line="680" w:lineRule="atLeast"/>
        <w:ind w:left="20" w:right="280" w:firstLine="840"/>
        <w:jc w:val="both"/>
        <w:textAlignment w:val="baseline"/>
        <w:rPr>
          <w:sz w:val="39"/>
        </w:rPr>
      </w:pPr>
      <w:bookmarkStart w:name="" w:id="2373"/>
      <w:r>
        <w:rPr>
          <w:rFonts w:ascii="宋体" w:hAnsi="宋体" w:cs="宋体" w:eastAsia="宋体"/>
          <w:sz w:val="39"/>
          <w:spacing w:val="0"/>
          <w:color w:val="000000"/>
          <w:b w:val="off"/>
          <w:i w:val="off"/>
        </w:rPr>
        <w:t>《伦理学说的或然前提————致菲罗马特(Philomathes)》，</w:t>
      </w:r>
      <w:r>
        <w:rPr>
          <w:rFonts w:ascii="宋体" w:hAnsi="宋体" w:cs="宋体" w:eastAsia="宋体"/>
          <w:sz w:val="39"/>
          <w:spacing w:val="0"/>
          <w:color w:val="000000"/>
          <w:b w:val="off"/>
          <w:i w:val="off"/>
        </w:rPr>
        <w:t>三卷</w:t>
      </w:r>
      <w:bookmarkEnd w:id="2373"/>
    </w:p>
    <w:p>
      <w:pPr>
        <w:pageBreakBefore w:val="off"/>
        <w:tabs/>
        <w:wordWrap w:val="off"/>
        <w:spacing w:before="0" w:after="0" w:line="680" w:lineRule="atLeast"/>
        <w:ind w:left="860" w:right="0"/>
        <w:jc w:val="both"/>
        <w:textAlignment w:val="baseline"/>
        <w:rPr>
          <w:sz w:val="39"/>
        </w:rPr>
      </w:pPr>
      <w:bookmarkStart w:name="" w:id="2374"/>
      <w:r>
        <w:rPr>
          <w:rFonts w:ascii="宋体" w:hAnsi="宋体" w:cs="宋体" w:eastAsia="宋体"/>
          <w:sz w:val="39"/>
          <w:spacing w:val="0"/>
          <w:color w:val="000000"/>
          <w:b w:val="off"/>
          <w:i w:val="off"/>
        </w:rPr>
        <w:t>《善者或有德性者的定义———致梅特罗多洛》，二卷</w:t>
      </w:r>
      <w:bookmarkEnd w:id="2374"/>
    </w:p>
    <w:p>
      <w:pPr>
        <w:pageBreakBefore w:val="off"/>
        <w:tabs/>
        <w:wordWrap w:val="off"/>
        <w:spacing w:before="0" w:after="0" w:line="680" w:lineRule="atLeast"/>
        <w:ind w:left="860" w:right="0"/>
        <w:jc w:val="both"/>
        <w:textAlignment w:val="baseline"/>
        <w:rPr>
          <w:sz w:val="39"/>
        </w:rPr>
      </w:pPr>
      <w:bookmarkStart w:name="" w:id="2375"/>
      <w:r>
        <w:rPr>
          <w:rFonts w:ascii="宋体" w:hAnsi="宋体" w:cs="宋体" w:eastAsia="宋体"/>
          <w:sz w:val="39"/>
          <w:spacing w:val="0"/>
          <w:color w:val="000000"/>
          <w:b w:val="off"/>
          <w:i w:val="off"/>
        </w:rPr>
        <w:t>《恶者或邪恶者的定义——致梅特罗多洛》，二卷</w:t>
      </w:r>
      <w:bookmarkEnd w:id="2375"/>
    </w:p>
    <w:p>
      <w:pPr>
        <w:pageBreakBefore w:val="off"/>
        <w:tabs/>
        <w:wordWrap w:val="off"/>
        <w:spacing w:before="0" w:after="0" w:line="680" w:lineRule="atLeast"/>
        <w:ind w:left="860" w:right="0"/>
        <w:jc w:val="both"/>
        <w:textAlignment w:val="baseline"/>
        <w:rPr>
          <w:sz w:val="39"/>
        </w:rPr>
      </w:pPr>
      <w:bookmarkStart w:name="" w:id="2376"/>
      <w:r>
        <w:rPr>
          <w:rFonts w:ascii="宋体" w:hAnsi="宋体" w:cs="宋体" w:eastAsia="宋体"/>
          <w:sz w:val="39"/>
          <w:spacing w:val="0"/>
          <w:color w:val="000000"/>
          <w:b w:val="off"/>
          <w:i w:val="off"/>
        </w:rPr>
        <w:t>《道德上中立者的定义————致梅特罗多洛》，二卷</w:t>
      </w:r>
      <w:bookmarkEnd w:id="2376"/>
    </w:p>
    <w:p>
      <w:pPr>
        <w:pageBreakBefore w:val="off"/>
        <w:tabs/>
        <w:wordWrap w:val="off"/>
        <w:spacing w:before="0" w:after="0" w:line="680" w:lineRule="atLeast"/>
        <w:ind w:left="860" w:right="0"/>
        <w:jc w:val="both"/>
        <w:textAlignment w:val="baseline"/>
        <w:rPr>
          <w:sz w:val="39"/>
        </w:rPr>
      </w:pPr>
      <w:bookmarkStart w:name="" w:id="2377"/>
      <w:r>
        <w:rPr>
          <w:rFonts w:ascii="宋体" w:hAnsi="宋体" w:cs="宋体" w:eastAsia="宋体"/>
          <w:sz w:val="39"/>
          <w:spacing w:val="0"/>
          <w:color w:val="000000"/>
          <w:b w:val="off"/>
          <w:i w:val="off"/>
        </w:rPr>
        <w:t>《伦理学中属概念的定义————致梅特罗多洛》，七卷</w:t>
      </w:r>
      <w:bookmarkEnd w:id="2377"/>
    </w:p>
    <w:p>
      <w:pPr>
        <w:pageBreakBefore w:val="off"/>
        <w:tabs/>
        <w:wordWrap w:val="off"/>
        <w:spacing w:before="0" w:after="0" w:line="680" w:lineRule="atLeast"/>
        <w:ind w:left="20" w:right="180" w:firstLine="840"/>
        <w:jc w:val="both"/>
        <w:textAlignment w:val="baseline"/>
        <w:rPr>
          <w:sz w:val="39"/>
        </w:rPr>
      </w:pPr>
      <w:bookmarkStart w:name="" w:id="2378"/>
      <w:r>
        <w:rPr>
          <w:rFonts w:ascii="宋体" w:hAnsi="宋体" w:cs="宋体" w:eastAsia="宋体"/>
          <w:sz w:val="39"/>
          <w:spacing w:val="0"/>
          <w:color w:val="000000"/>
          <w:b w:val="off"/>
          <w:i w:val="off"/>
        </w:rPr>
        <w:t>《与科学的其他分支相关的定义————致梅特罗多洛》，二</w:t>
      </w:r>
      <w:r>
        <w:rPr>
          <w:rFonts w:ascii="宋体" w:hAnsi="宋体" w:cs="宋体" w:eastAsia="宋体"/>
          <w:sz w:val="39"/>
          <w:spacing w:val="0"/>
          <w:color w:val="000000"/>
          <w:b w:val="off"/>
          <w:i w:val="off"/>
        </w:rPr>
        <w:t>卷</w:t>
      </w:r>
      <w:bookmarkEnd w:id="2378"/>
    </w:p>
    <w:p>
      <w:pPr>
        <w:pageBreakBefore w:val="off"/>
        <w:tabs/>
        <w:wordWrap w:val="off"/>
        <w:spacing w:before="0" w:after="0" w:line="680" w:lineRule="atLeast"/>
        <w:ind w:left="860" w:right="0"/>
        <w:jc w:val="both"/>
        <w:textAlignment w:val="baseline"/>
        <w:rPr>
          <w:sz w:val="39"/>
        </w:rPr>
      </w:pPr>
      <w:bookmarkStart w:name="" w:id="2379"/>
      <w:r>
        <w:rPr>
          <w:rFonts w:ascii="宋体" w:hAnsi="宋体" w:cs="宋体" w:eastAsia="宋体"/>
          <w:sz w:val="39"/>
          <w:spacing w:val="0"/>
          <w:color w:val="000000"/>
          <w:b w:val="off"/>
          <w:i w:val="off"/>
        </w:rPr>
        <w:t>系列二：</w:t>
      </w:r>
      <w:bookmarkEnd w:id="2379"/>
    </w:p>
    <w:p>
      <w:pPr>
        <w:pageBreakBefore w:val="off"/>
        <w:tabs/>
        <w:wordWrap w:val="off"/>
        <w:spacing w:before="0" w:after="0" w:line="680" w:lineRule="atLeast"/>
        <w:ind w:left="860" w:right="0"/>
        <w:jc w:val="both"/>
        <w:textAlignment w:val="baseline"/>
        <w:rPr>
          <w:sz w:val="39"/>
        </w:rPr>
      </w:pPr>
      <w:bookmarkStart w:name="" w:id="2380"/>
      <w:r>
        <w:rPr>
          <w:rFonts w:ascii="宋体" w:hAnsi="宋体" w:cs="宋体" w:eastAsia="宋体"/>
          <w:sz w:val="39"/>
          <w:spacing w:val="0"/>
          <w:color w:val="000000"/>
          <w:b w:val="off"/>
          <w:i w:val="off"/>
        </w:rPr>
        <w:t>《论明喻———致阿里司托克勒》，三卷</w:t>
      </w:r>
      <w:bookmarkEnd w:id="2380"/>
    </w:p>
    <w:p>
      <w:pPr>
        <w:pageBreakBefore w:val="off"/>
        <w:tabs/>
        <w:wordWrap w:val="off"/>
        <w:spacing w:before="0" w:after="0" w:line="680" w:lineRule="atLeast"/>
        <w:ind w:left="860" w:right="0"/>
        <w:jc w:val="both"/>
        <w:textAlignment w:val="baseline"/>
        <w:rPr>
          <w:sz w:val="39"/>
        </w:rPr>
      </w:pPr>
      <w:bookmarkStart w:name="" w:id="2381"/>
      <w:r>
        <w:rPr>
          <w:rFonts w:ascii="宋体" w:hAnsi="宋体" w:cs="宋体" w:eastAsia="宋体"/>
          <w:sz w:val="39"/>
          <w:spacing w:val="0"/>
          <w:color w:val="000000"/>
          <w:b w:val="off"/>
          <w:i w:val="off"/>
        </w:rPr>
        <w:t>《论定义————致梅特罗多洛》，七卷</w:t>
      </w:r>
      <w:bookmarkEnd w:id="2381"/>
    </w:p>
    <w:p>
      <w:pPr>
        <w:pageBreakBefore w:val="off"/>
        <w:tabs/>
        <w:wordWrap w:val="off"/>
        <w:spacing w:before="0" w:after="0" w:line="680" w:lineRule="atLeast"/>
        <w:ind w:left="860" w:right="0"/>
        <w:jc w:val="both"/>
        <w:textAlignment w:val="baseline"/>
        <w:rPr>
          <w:sz w:val="39"/>
        </w:rPr>
      </w:pPr>
      <w:bookmarkStart w:name="" w:id="2382"/>
      <w:r>
        <w:rPr>
          <w:rFonts w:ascii="宋体" w:hAnsi="宋体" w:cs="宋体" w:eastAsia="宋体"/>
          <w:sz w:val="39"/>
          <w:spacing w:val="0"/>
          <w:color w:val="000000"/>
          <w:b w:val="off"/>
          <w:i w:val="off"/>
        </w:rPr>
        <w:t>系列三：</w:t>
      </w:r>
      <w:bookmarkEnd w:id="2382"/>
    </w:p>
    <w:p>
      <w:pPr>
        <w:pageBreakBefore w:val="off"/>
        <w:tabs/>
        <w:wordWrap w:val="off"/>
        <w:spacing w:before="0" w:after="0" w:line="680" w:lineRule="atLeast"/>
        <w:ind w:left="20" w:right="220" w:firstLine="840"/>
        <w:jc w:val="both"/>
        <w:textAlignment w:val="baseline"/>
        <w:rPr>
          <w:sz w:val="39"/>
        </w:rPr>
      </w:pPr>
      <w:bookmarkStart w:name="" w:id="2383"/>
      <w:r>
        <w:rPr>
          <w:rFonts w:ascii="宋体" w:hAnsi="宋体" w:cs="宋体" w:eastAsia="宋体"/>
          <w:sz w:val="39"/>
          <w:spacing w:val="0"/>
          <w:color w:val="000000"/>
          <w:b w:val="off"/>
          <w:i w:val="off"/>
        </w:rPr>
        <w:t>《论对定义的错误的驳斥————致劳达马(Laodamas)》，</w:t>
      </w:r>
      <w:r>
        <w:rPr>
          <w:rFonts w:ascii="宋体" w:hAnsi="宋体" w:cs="宋体" w:eastAsia="宋体"/>
          <w:sz w:val="39"/>
          <w:spacing w:val="0"/>
          <w:color w:val="000000"/>
          <w:b w:val="off"/>
          <w:i w:val="off"/>
        </w:rPr>
        <w:t>七卷</w:t>
      </w:r>
      <w:bookmarkEnd w:id="2383"/>
    </w:p>
    <w:p>
      <w:pPr>
        <w:pageBreakBefore w:val="off"/>
        <w:tabs/>
        <w:wordWrap w:val="off"/>
        <w:spacing w:before="0" w:after="0" w:line="680" w:lineRule="atLeast"/>
        <w:ind w:left="860" w:right="0"/>
        <w:jc w:val="both"/>
        <w:textAlignment w:val="baseline"/>
        <w:rPr>
          <w:sz w:val="39"/>
        </w:rPr>
      </w:pPr>
      <w:bookmarkStart w:name="" w:id="2384"/>
      <w:r>
        <w:rPr>
          <w:rFonts w:ascii="宋体" w:hAnsi="宋体" w:cs="宋体" w:eastAsia="宋体"/>
          <w:sz w:val="39"/>
          <w:spacing w:val="0"/>
          <w:color w:val="000000"/>
          <w:b w:val="off"/>
          <w:i w:val="off"/>
        </w:rPr>
        <w:t>《支持定义的或然性————致第欧斯库里德》，二卷</w:t>
      </w:r>
      <w:bookmarkEnd w:id="2384"/>
    </w:p>
    <w:p>
      <w:pPr>
        <w:pageBreakBefore w:val="off"/>
        <w:tabs/>
        <w:wordWrap w:val="off"/>
        <w:spacing w:before="0" w:after="0" w:line="680" w:lineRule="atLeast"/>
        <w:ind w:left="860" w:right="0"/>
        <w:jc w:val="both"/>
        <w:textAlignment w:val="baseline"/>
        <w:rPr>
          <w:sz w:val="39"/>
        </w:rPr>
      </w:pPr>
      <w:bookmarkStart w:name="" w:id="2385"/>
      <w:r>
        <w:rPr>
          <w:rFonts w:ascii="宋体" w:hAnsi="宋体" w:cs="宋体" w:eastAsia="宋体"/>
          <w:sz w:val="39"/>
          <w:spacing w:val="0"/>
          <w:color w:val="000000"/>
          <w:b w:val="off"/>
          <w:i w:val="off"/>
        </w:rPr>
        <w:t>《论种和属————致高吉皮德斯》，二卷</w:t>
      </w:r>
      <w:bookmarkEnd w:id="2385"/>
    </w:p>
    <w:p>
      <w:pPr>
        <w:pageBreakBefore w:val="off"/>
        <w:tabs/>
        <w:wordWrap w:val="off"/>
        <w:spacing w:before="0" w:after="0" w:line="680" w:lineRule="atLeast"/>
        <w:ind w:left="860" w:right="0"/>
        <w:jc w:val="both"/>
        <w:textAlignment w:val="baseline"/>
        <w:rPr>
          <w:sz w:val="39"/>
        </w:rPr>
      </w:pPr>
      <w:bookmarkStart w:name="" w:id="2386"/>
      <w:r>
        <w:rPr>
          <w:rFonts w:ascii="宋体" w:hAnsi="宋体" w:cs="宋体" w:eastAsia="宋体"/>
          <w:sz w:val="39"/>
          <w:spacing w:val="0"/>
          <w:color w:val="000000"/>
          <w:b w:val="off"/>
          <w:i w:val="off"/>
        </w:rPr>
        <w:t>《论分类》，一卷</w:t>
      </w:r>
      <w:bookmarkEnd w:id="2386"/>
    </w:p>
    <w:p>
      <w:pPr>
        <w:pageBreakBefore w:val="off"/>
        <w:tabs/>
        <w:wordWrap w:val="off"/>
        <w:spacing w:before="0" w:after="0" w:line="680" w:lineRule="atLeast"/>
        <w:ind w:left="860" w:right="0"/>
        <w:jc w:val="both"/>
        <w:textAlignment w:val="baseline"/>
        <w:rPr>
          <w:sz w:val="39"/>
        </w:rPr>
      </w:pPr>
      <w:bookmarkStart w:name="" w:id="2387"/>
      <w:r>
        <w:rPr>
          <w:rFonts w:ascii="宋体" w:hAnsi="宋体" w:cs="宋体" w:eastAsia="宋体"/>
          <w:sz w:val="39"/>
          <w:spacing w:val="0"/>
          <w:color w:val="000000"/>
          <w:b w:val="off"/>
          <w:i w:val="off"/>
        </w:rPr>
        <w:t>《论对立面————致狄奥尼修》，二卷</w:t>
      </w:r>
      <w:bookmarkEnd w:id="2387"/>
    </w:p>
    <w:p>
      <w:pPr>
        <w:pageBreakBefore w:val="off"/>
        <w:tabs/>
        <w:wordWrap w:val="off"/>
        <w:spacing w:before="0" w:after="0" w:line="680" w:lineRule="atLeast"/>
        <w:ind w:left="20" w:right="200" w:firstLine="840"/>
        <w:jc w:val="both"/>
        <w:textAlignment w:val="baseline"/>
        <w:rPr>
          <w:sz w:val="39"/>
        </w:rPr>
      </w:pPr>
      <w:bookmarkStart w:name="" w:id="2388"/>
      <w:r>
        <w:rPr>
          <w:rFonts w:ascii="宋体" w:hAnsi="宋体" w:cs="宋体" w:eastAsia="宋体"/>
          <w:sz w:val="39"/>
          <w:spacing w:val="0"/>
          <w:color w:val="000000"/>
          <w:b w:val="off"/>
          <w:i w:val="off"/>
        </w:rPr>
        <w:t>《与分类、属和种，以及与对矛盾的处理相关的或然论</w:t>
      </w:r>
      <w:r>
        <w:rPr>
          <w:rFonts w:ascii="宋体" w:hAnsi="宋体" w:cs="宋体" w:eastAsia="宋体"/>
          <w:sz w:val="39"/>
          <w:spacing w:val="0"/>
          <w:color w:val="000000"/>
          <w:b w:val="off"/>
          <w:i w:val="off"/>
        </w:rPr>
        <w:t>证》，一卷</w:t>
      </w:r>
      <w:bookmarkEnd w:id="2388"/>
    </w:p>
    <w:p>
      <w:pPr>
        <w:pageBreakBefore w:val="off"/>
        <w:tabs/>
        <w:wordWrap w:val="off"/>
        <w:spacing w:before="0" w:after="0" w:line="680" w:lineRule="atLeast"/>
        <w:ind w:left="860" w:right="0"/>
        <w:jc w:val="both"/>
        <w:textAlignment w:val="baseline"/>
        <w:rPr>
          <w:sz w:val="39"/>
        </w:rPr>
      </w:pPr>
      <w:bookmarkStart w:name="" w:id="2389"/>
      <w:r>
        <w:rPr>
          <w:rFonts w:ascii="宋体" w:hAnsi="宋体" w:cs="宋体" w:eastAsia="宋体"/>
          <w:sz w:val="39"/>
          <w:spacing w:val="0"/>
          <w:color w:val="000000"/>
          <w:b w:val="off"/>
          <w:i w:val="off"/>
        </w:rPr>
        <w:t>系列四：</w:t>
      </w:r>
      <w:bookmarkEnd w:id="2389"/>
    </w:p>
    <w:p>
      <w:pPr>
        <w:pageBreakBefore w:val="off"/>
        <w:tabs/>
        <w:wordWrap w:val="off"/>
        <w:spacing w:before="0" w:after="0" w:line="680" w:lineRule="atLeast"/>
        <w:ind w:left="860" w:right="0"/>
        <w:jc w:val="both"/>
        <w:textAlignment w:val="baseline"/>
        <w:rPr>
          <w:sz w:val="39"/>
        </w:rPr>
      </w:pPr>
      <w:bookmarkStart w:name="" w:id="2390"/>
      <w:r>
        <w:rPr>
          <w:rFonts w:ascii="宋体" w:hAnsi="宋体" w:cs="宋体" w:eastAsia="宋体"/>
          <w:sz w:val="39"/>
          <w:spacing w:val="0"/>
          <w:color w:val="000000"/>
          <w:b w:val="off"/>
          <w:i w:val="off"/>
        </w:rPr>
        <w:t>《论词源学问题————致狄奥克勒》，七卷</w:t>
      </w:r>
      <w:bookmarkEnd w:id="2390"/>
    </w:p>
    <w:p>
      <w:pPr>
        <w:pageBreakBefore w:val="off"/>
        <w:tabs/>
        <w:wordWrap w:val="off"/>
        <w:spacing w:before="140" w:after="0" w:line="440" w:lineRule="atLeast"/>
        <w:ind w:left="0" w:right="0"/>
        <w:jc w:val="center"/>
        <w:textAlignment w:val="baseline"/>
        <w:rPr>
          <w:sz w:val="32"/>
        </w:rPr>
      </w:pPr>
      <w:bookmarkStart w:name="" w:id="2391"/>
      <w:r>
        <w:rPr>
          <w:rFonts w:ascii="楷体" w:hAnsi="楷体" w:cs="楷体" w:eastAsia="楷体"/>
          <w:sz w:val="32"/>
          <w:spacing w:val="0"/>
          <w:color w:val="000000"/>
          <w:b w:val="off"/>
          <w:i w:val="off"/>
        </w:rPr>
        <w:t>—— 495 ——</w:t>
      </w:r>
      <w:bookmarkEnd w:id="2391"/>
    </w:p>
    <w:p>
      <w:r>
        <w:t/>
      </w:r>
    </w:p>
    <w:p>
      <w:pPr>
        <w:sectPr>
          <w:footerReference r:id="rId209"/>
          <w:headerReference r:id="rId210" w:type="default"/>
          <w:type w:val="nextPage"/>
          <w:pgSz w:w="15700" w:h="22880"/>
          <w:pgMar w:left="2180" w:top="1760" w:right="2180" w:bottom="1760" w:header="1460" w:footer="1460"/>
          <w:cols w:num="1"/>
        </w:sectPr>
      </w:pPr>
    </w:p>
    <w:p>
      <w:pPr>
        <w:pageBreakBefore w:val="off"/>
        <w:tabs/>
        <w:wordWrap w:val="off"/>
        <w:spacing w:before="380" w:after="0" w:line="580" w:lineRule="atLeast"/>
        <w:ind w:left="0" w:right="0"/>
        <w:jc w:val="center"/>
        <w:textAlignment w:val="baseline"/>
        <w:rPr>
          <w:sz w:val="40"/>
        </w:rPr>
      </w:pPr>
      <w:bookmarkStart w:name="" w:id="2392"/>
      <w:r>
        <w:rPr>
          <w:rFonts w:ascii="仿宋" w:hAnsi="仿宋" w:cs="仿宋" w:eastAsia="仿宋"/>
          <w:sz w:val="40"/>
          <w:spacing w:val="0"/>
          <w:color w:val="000000"/>
          <w:u w:val="single"/>
          <w:b w:val="off"/>
          <w:i w:val="off"/>
        </w:rPr>
        <w:t xml:space="preserve">                      名哲言行录                     </w:t>
      </w:r>
      <w:bookmarkEnd w:id="2392"/>
    </w:p>
    <w:p>
      <w:pPr>
        <w:pageBreakBefore w:val="off"/>
        <w:tabs/>
        <w:wordWrap w:val="off"/>
        <w:spacing w:before="400" w:after="0" w:line="640" w:lineRule="atLeast"/>
        <w:ind w:left="1420" w:right="0"/>
        <w:jc w:val="both"/>
        <w:textAlignment w:val="baseline"/>
        <w:rPr>
          <w:sz w:val="39"/>
        </w:rPr>
      </w:pPr>
      <w:bookmarkStart w:name="" w:id="2393"/>
      <w:r>
        <w:rPr>
          <w:rFonts w:ascii="宋体" w:hAnsi="宋体" w:cs="宋体" w:eastAsia="宋体"/>
          <w:sz w:val="39"/>
          <w:spacing w:val="0"/>
          <w:color w:val="000000"/>
          <w:b w:val="off"/>
          <w:i w:val="off"/>
        </w:rPr>
        <w:t>《词源学要点————致狄奥克勒》，四卷</w:t>
      </w:r>
      <w:bookmarkEnd w:id="2393"/>
    </w:p>
    <w:p>
      <w:pPr>
        <w:pageBreakBefore w:val="off"/>
        <w:tabs/>
        <w:wordWrap w:val="off"/>
        <w:spacing w:before="0" w:after="0" w:line="640" w:lineRule="atLeast"/>
        <w:ind w:left="1420" w:right="0"/>
        <w:jc w:val="both"/>
        <w:textAlignment w:val="baseline"/>
        <w:rPr>
          <w:sz w:val="39"/>
        </w:rPr>
      </w:pPr>
      <w:bookmarkStart w:name="" w:id="2394"/>
      <w:r>
        <w:rPr>
          <w:rFonts w:ascii="宋体" w:hAnsi="宋体" w:cs="宋体" w:eastAsia="宋体"/>
          <w:sz w:val="39"/>
          <w:spacing w:val="0"/>
          <w:color w:val="000000"/>
          <w:b w:val="off"/>
          <w:i w:val="off"/>
        </w:rPr>
        <w:t>系列五：</w:t>
      </w:r>
      <w:bookmarkEnd w:id="2394"/>
    </w:p>
    <w:p>
      <w:pPr>
        <w:pageBreakBefore w:val="off"/>
        <w:tabs/>
        <w:wordWrap w:val="off"/>
        <w:spacing w:before="0" w:after="0" w:line="640" w:lineRule="atLeast"/>
        <w:ind w:left="1420" w:right="0"/>
        <w:jc w:val="both"/>
        <w:textAlignment w:val="baseline"/>
        <w:rPr>
          <w:sz w:val="39"/>
        </w:rPr>
      </w:pPr>
      <w:bookmarkStart w:name="" w:id="2395"/>
      <w:r>
        <w:rPr>
          <w:rFonts w:ascii="宋体" w:hAnsi="宋体" w:cs="宋体" w:eastAsia="宋体"/>
          <w:sz w:val="39"/>
          <w:spacing w:val="0"/>
          <w:color w:val="000000"/>
          <w:b w:val="off"/>
          <w:i w:val="off"/>
        </w:rPr>
        <w:t>《论箴言————致芝诺多图》，二卷</w:t>
      </w:r>
      <w:bookmarkEnd w:id="2395"/>
    </w:p>
    <w:p>
      <w:pPr>
        <w:pageBreakBefore w:val="off"/>
        <w:tabs/>
        <w:wordWrap w:val="off"/>
        <w:spacing w:before="0" w:after="0" w:line="640" w:lineRule="atLeast"/>
        <w:ind w:left="1420" w:right="0"/>
        <w:jc w:val="both"/>
        <w:textAlignment w:val="baseline"/>
        <w:rPr>
          <w:sz w:val="39"/>
        </w:rPr>
      </w:pPr>
      <w:bookmarkStart w:name="" w:id="2396"/>
      <w:r>
        <w:rPr>
          <w:rFonts w:ascii="宋体" w:hAnsi="宋体" w:cs="宋体" w:eastAsia="宋体"/>
          <w:sz w:val="39"/>
          <w:spacing w:val="0"/>
          <w:color w:val="000000"/>
          <w:b w:val="off"/>
          <w:i w:val="off"/>
        </w:rPr>
        <w:t>《论诗——致菲罗马特》，一卷</w:t>
      </w:r>
      <w:bookmarkEnd w:id="2396"/>
    </w:p>
    <w:p>
      <w:pPr>
        <w:pageBreakBefore w:val="off"/>
        <w:tabs/>
        <w:wordWrap w:val="off"/>
        <w:spacing w:before="0" w:after="0" w:line="640" w:lineRule="atLeast"/>
        <w:ind w:left="1420" w:right="0"/>
        <w:jc w:val="both"/>
        <w:textAlignment w:val="baseline"/>
        <w:rPr>
          <w:sz w:val="39"/>
        </w:rPr>
      </w:pPr>
      <w:bookmarkStart w:name="" w:id="2397"/>
      <w:r>
        <w:rPr>
          <w:rFonts w:ascii="宋体" w:hAnsi="宋体" w:cs="宋体" w:eastAsia="宋体"/>
          <w:sz w:val="39"/>
          <w:spacing w:val="0"/>
          <w:color w:val="000000"/>
          <w:b w:val="off"/>
          <w:i w:val="off"/>
        </w:rPr>
        <w:t>《论读诗的正确方法》，二卷</w:t>
      </w:r>
      <w:bookmarkEnd w:id="2397"/>
    </w:p>
    <w:p>
      <w:pPr>
        <w:pageBreakBefore w:val="off"/>
        <w:tabs/>
        <w:wordWrap w:val="off"/>
        <w:spacing w:before="0" w:after="0" w:line="640" w:lineRule="atLeast"/>
        <w:ind w:left="1420" w:right="0"/>
        <w:jc w:val="both"/>
        <w:textAlignment w:val="baseline"/>
        <w:rPr>
          <w:sz w:val="39"/>
        </w:rPr>
      </w:pPr>
      <w:bookmarkStart w:name="" w:id="2398"/>
      <w:r>
        <w:rPr>
          <w:rFonts w:ascii="宋体" w:hAnsi="宋体" w:cs="宋体" w:eastAsia="宋体"/>
          <w:sz w:val="39"/>
          <w:spacing w:val="0"/>
          <w:color w:val="000000"/>
          <w:b w:val="off"/>
          <w:i w:val="off"/>
        </w:rPr>
        <w:t>《对批判的回应————致狄奥多罗》，一卷</w:t>
      </w:r>
      <w:bookmarkEnd w:id="2398"/>
    </w:p>
    <w:p>
      <w:pPr>
        <w:pageBreakBefore w:val="off"/>
        <w:tabs/>
        <w:wordWrap w:val="off"/>
        <w:spacing w:before="0" w:after="0" w:line="640" w:lineRule="atLeast"/>
        <w:ind w:left="600" w:right="20" w:firstLine="820"/>
        <w:jc w:val="both"/>
        <w:textAlignment w:val="baseline"/>
        <w:rPr>
          <w:sz w:val="39"/>
        </w:rPr>
      </w:pPr>
      <w:bookmarkStart w:name="" w:id="2399"/>
      <w:r>
        <w:rPr>
          <w:rFonts w:ascii="宋体" w:hAnsi="宋体" w:cs="宋体" w:eastAsia="宋体"/>
          <w:sz w:val="39"/>
          <w:spacing w:val="0"/>
          <w:color w:val="000000"/>
          <w:b w:val="off"/>
          <w:i w:val="off"/>
        </w:rPr>
        <w:t>2.处理普通观点以及由此产生的科学知识和德性的伦</w:t>
      </w:r>
      <w:r>
        <w:rPr>
          <w:rFonts w:ascii="宋体" w:hAnsi="宋体" w:cs="宋体" w:eastAsia="宋体"/>
          <w:sz w:val="39"/>
          <w:spacing w:val="0"/>
          <w:color w:val="000000"/>
          <w:b w:val="off"/>
          <w:i w:val="off"/>
        </w:rPr>
        <w:t>理学著作</w:t>
      </w:r>
      <w:r>
        <mc:AlternateContent>
          <mc:Choice Requires="wps">
            <w:drawing>
              <wp:anchor allowOverlap="true" layoutInCell="true" locked="false" simplePos="false" behindDoc="false" relativeHeight="251659264" distL="0" distR="0" distT="0" distB="0">
                <wp:simplePos x="0" y="0"/>
                <wp:positionH relativeFrom="page">
                  <wp:posOffset>495300</wp:posOffset>
                </wp:positionH>
                <wp:positionV relativeFrom="paragraph">
                  <wp:posOffset>0</wp:posOffset>
                </wp:positionV>
                <wp:extent cx="1308100" cy="342900"/>
                <wp:wrapNone/>
                <wp:docPr id="62" name="文本框 62"/>
                <a:graphic xmlns:a="http://schemas.openxmlformats.org/drawingml/2006/main">
                  <a:graphicData uri="http://schemas.microsoft.com/office/word/2010/wordprocessingShape">
                    <wps:wsp>
                      <wps:cNvSpPr txBox="true"/>
                      <wps:spPr>
                        <a:xfrm>
                          <a:off x="0" y="0"/>
                          <a:ext cx="13081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3"/>
                              </w:rPr>
                            </w:pPr>
                            <w:bookmarkStart w:name="" w:id="2400"/>
                            <w:r>
                              <w:rPr>
                                <w:rFonts w:ascii="宋体" w:hAnsi="宋体" w:cs="宋体" w:eastAsia="宋体"/>
                                <w:sz w:val="33"/>
                                <w:spacing w:val="0"/>
                                <w:color w:val="000000"/>
                                <w:b w:val="off"/>
                                <w:i w:val="off"/>
                              </w:rPr>
                              <w:t>VⅡ.201-202</w:t>
                            </w:r>
                            <w:bookmarkEnd w:id="2400"/>
                          </w:p>
                        </w:txbxContent>
                      </wps:txbx>
                      <wps:bodyPr wrap="square" lIns="0" rIns="0" tIns="0" bIns="0" vert="horz" anchor="t">
                        <a:noAutofit/>
                      </wps:bodyPr>
                    </wps:wsp>
                  </a:graphicData>
                </a:graphic>
              </wp:anchor>
            </w:drawing>
          </mc:Choice>
          <mc:Fallback>
            <w:pict>
              <v:shape type="#_x0000_t202" filled="f" stroked="f" style="margin-left:39pt;margin-top:0pt;width:103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3"/>
                        </w:rPr>
                      </w:pPr>
                      <w:bookmarkStart w:name="" w:id="2401"/>
                      <w:r>
                        <w:rPr>
                          <w:rFonts w:ascii="宋体" w:hAnsi="宋体" w:cs="宋体" w:eastAsia="宋体"/>
                          <w:sz w:val="33"/>
                          <w:spacing w:val="0"/>
                          <w:color w:val="000000"/>
                          <w:b w:val="off"/>
                          <w:i w:val="off"/>
                        </w:rPr>
                        <w:t>VⅡ.201-202</w:t>
                      </w:r>
                      <w:bookmarkEnd w:id="2401"/>
                    </w:p>
                  </w:txbxContent>
                </v:textbox>
              </v:shape>
            </w:pict>
          </mc:Fallback>
        </mc:AlternateContent>
      </w:r>
      <w:bookmarkEnd w:id="2399"/>
    </w:p>
    <w:p>
      <w:pPr>
        <w:pageBreakBefore w:val="off"/>
        <w:tabs/>
        <w:wordWrap w:val="off"/>
        <w:spacing w:before="0" w:after="0" w:line="640" w:lineRule="atLeast"/>
        <w:ind w:left="1420" w:right="0"/>
        <w:jc w:val="both"/>
        <w:textAlignment w:val="baseline"/>
        <w:rPr>
          <w:sz w:val="39"/>
        </w:rPr>
      </w:pPr>
      <w:bookmarkStart w:name="" w:id="2402"/>
      <w:r>
        <w:rPr>
          <w:rFonts w:ascii="宋体" w:hAnsi="宋体" w:cs="宋体" w:eastAsia="宋体"/>
          <w:sz w:val="39"/>
          <w:spacing w:val="0"/>
          <w:color w:val="000000"/>
          <w:b w:val="off"/>
          <w:i w:val="off"/>
        </w:rPr>
        <w:t>系列一：</w:t>
      </w:r>
      <w:bookmarkEnd w:id="2402"/>
    </w:p>
    <w:p>
      <w:pPr>
        <w:pageBreakBefore w:val="off"/>
        <w:tabs/>
        <w:wordWrap w:val="off"/>
        <w:spacing w:before="0" w:after="0" w:line="640" w:lineRule="atLeast"/>
        <w:ind w:left="600" w:right="20" w:firstLine="820"/>
        <w:jc w:val="both"/>
        <w:textAlignment w:val="baseline"/>
        <w:rPr>
          <w:sz w:val="39"/>
        </w:rPr>
      </w:pPr>
      <w:bookmarkStart w:name="" w:id="2403"/>
      <w:r>
        <w:rPr>
          <w:rFonts w:ascii="宋体" w:hAnsi="宋体" w:cs="宋体" w:eastAsia="宋体"/>
          <w:sz w:val="39"/>
          <w:spacing w:val="0"/>
          <w:color w:val="000000"/>
          <w:b w:val="off"/>
          <w:i w:val="off"/>
        </w:rPr>
        <w:t>《反对对绘画进行修饰————致提谟那克斯( Timonax)》，</w:t>
      </w:r>
      <w:r>
        <w:rPr>
          <w:rFonts w:ascii="宋体" w:hAnsi="宋体" w:cs="宋体" w:eastAsia="宋体"/>
          <w:sz w:val="39"/>
          <w:spacing w:val="0"/>
          <w:color w:val="000000"/>
          <w:b w:val="off"/>
          <w:i w:val="off"/>
        </w:rPr>
        <w:t>一卷</w:t>
      </w:r>
      <w:bookmarkEnd w:id="2403"/>
    </w:p>
    <w:p>
      <w:pPr>
        <w:pageBreakBefore w:val="off"/>
        <w:tabs/>
        <w:wordWrap w:val="off"/>
        <w:spacing w:before="0" w:after="0" w:line="640" w:lineRule="atLeast"/>
        <w:ind w:left="1420" w:right="0"/>
        <w:jc w:val="both"/>
        <w:textAlignment w:val="baseline"/>
        <w:rPr>
          <w:sz w:val="39"/>
        </w:rPr>
      </w:pPr>
      <w:bookmarkStart w:name="" w:id="2404"/>
      <w:r>
        <w:rPr>
          <w:rFonts w:ascii="宋体" w:hAnsi="宋体" w:cs="宋体" w:eastAsia="宋体"/>
          <w:sz w:val="39"/>
          <w:spacing w:val="0"/>
          <w:color w:val="000000"/>
          <w:b w:val="off"/>
          <w:i w:val="off"/>
        </w:rPr>
        <w:t>《我们如何命名每件事物以及如何对它形成概念》，一卷</w:t>
      </w:r>
      <w:bookmarkEnd w:id="2404"/>
    </w:p>
    <w:p>
      <w:pPr>
        <w:pageBreakBefore w:val="off"/>
        <w:tabs/>
        <w:wordWrap w:val="off"/>
        <w:spacing w:before="0" w:after="0" w:line="640" w:lineRule="atLeast"/>
        <w:ind w:left="1420" w:right="0"/>
        <w:jc w:val="both"/>
        <w:textAlignment w:val="baseline"/>
        <w:rPr>
          <w:sz w:val="39"/>
        </w:rPr>
      </w:pPr>
      <w:bookmarkStart w:name="" w:id="2405"/>
      <w:r>
        <w:rPr>
          <w:rFonts w:ascii="宋体" w:hAnsi="宋体" w:cs="宋体" w:eastAsia="宋体"/>
          <w:sz w:val="39"/>
          <w:spacing w:val="0"/>
          <w:color w:val="000000"/>
          <w:b w:val="off"/>
          <w:i w:val="off"/>
        </w:rPr>
        <w:t>《论概念————致劳达马》，二卷</w:t>
      </w:r>
      <w:bookmarkEnd w:id="2405"/>
    </w:p>
    <w:p>
      <w:pPr>
        <w:pageBreakBefore w:val="off"/>
        <w:tabs/>
        <w:wordWrap w:val="off"/>
        <w:spacing w:before="0" w:after="0" w:line="640" w:lineRule="atLeast"/>
        <w:ind w:left="1420" w:right="0"/>
        <w:jc w:val="both"/>
        <w:textAlignment w:val="baseline"/>
        <w:rPr>
          <w:sz w:val="39"/>
        </w:rPr>
      </w:pPr>
      <w:bookmarkStart w:name="" w:id="2406"/>
      <w:r>
        <w:rPr>
          <w:rFonts w:ascii="宋体" w:hAnsi="宋体" w:cs="宋体" w:eastAsia="宋体"/>
          <w:sz w:val="39"/>
          <w:spacing w:val="0"/>
          <w:color w:val="000000"/>
          <w:b w:val="off"/>
          <w:i w:val="off"/>
        </w:rPr>
        <w:t>《论意见和猜想——致匹托那克(Pythonax)》，</w:t>
      </w:r>
      <w:r>
        <w:rPr>
          <w:rFonts w:ascii="宋体" w:hAnsi="宋体" w:cs="宋体" w:eastAsia="宋体"/>
          <w:sz w:val="39"/>
          <w:spacing w:val="0"/>
          <w:color w:val="000000"/>
          <w:b w:val="on"/>
          <w:i w:val="off"/>
        </w:rPr>
        <w:t>三卷</w:t>
      </w:r>
      <w:bookmarkEnd w:id="2406"/>
    </w:p>
    <w:p>
      <w:pPr>
        <w:pageBreakBefore w:val="off"/>
        <w:tabs/>
        <w:wordWrap w:val="off"/>
        <w:spacing w:before="0" w:after="0" w:line="640" w:lineRule="atLeast"/>
        <w:ind w:left="1420" w:right="0"/>
        <w:jc w:val="both"/>
        <w:textAlignment w:val="baseline"/>
        <w:rPr>
          <w:sz w:val="39"/>
        </w:rPr>
      </w:pPr>
      <w:bookmarkStart w:name="" w:id="2407"/>
      <w:r>
        <w:rPr>
          <w:rFonts w:ascii="宋体" w:hAnsi="宋体" w:cs="宋体" w:eastAsia="宋体"/>
          <w:sz w:val="39"/>
          <w:spacing w:val="0"/>
          <w:color w:val="000000"/>
          <w:b w:val="off"/>
          <w:i w:val="off"/>
        </w:rPr>
        <w:t>《智慧之人不会持意见的证明》，①一卷</w:t>
      </w:r>
      <w:bookmarkEnd w:id="2407"/>
    </w:p>
    <w:p>
      <w:pPr>
        <w:pageBreakBefore w:val="off"/>
        <w:tabs/>
        <w:wordWrap w:val="off"/>
        <w:spacing w:before="0" w:after="0" w:line="640" w:lineRule="atLeast"/>
        <w:ind w:left="1420" w:right="0"/>
        <w:jc w:val="both"/>
        <w:textAlignment w:val="baseline"/>
        <w:rPr>
          <w:sz w:val="39"/>
        </w:rPr>
      </w:pPr>
      <w:bookmarkStart w:name="" w:id="2408"/>
      <w:r>
        <w:rPr>
          <w:rFonts w:ascii="宋体" w:hAnsi="宋体" w:cs="宋体" w:eastAsia="宋体"/>
          <w:sz w:val="39"/>
          <w:spacing w:val="0"/>
          <w:color w:val="000000"/>
          <w:b w:val="off"/>
          <w:i w:val="off"/>
        </w:rPr>
        <w:t>《论理解、知识和无知》，②四卷</w:t>
      </w:r>
      <w:bookmarkEnd w:id="2408"/>
    </w:p>
    <w:p>
      <w:pPr>
        <w:pageBreakBefore w:val="off"/>
        <w:tabs/>
        <w:wordWrap w:val="off"/>
        <w:spacing w:before="0" w:after="0" w:line="640" w:lineRule="atLeast"/>
        <w:ind w:left="1420" w:right="0"/>
        <w:jc w:val="both"/>
        <w:textAlignment w:val="baseline"/>
        <w:rPr>
          <w:sz w:val="39"/>
        </w:rPr>
      </w:pPr>
      <w:bookmarkStart w:name="" w:id="2409"/>
      <w:r>
        <w:rPr>
          <w:rFonts w:ascii="宋体" w:hAnsi="宋体" w:cs="宋体" w:eastAsia="宋体"/>
          <w:sz w:val="39"/>
          <w:spacing w:val="0"/>
          <w:color w:val="000000"/>
          <w:b w:val="off"/>
          <w:i w:val="off"/>
        </w:rPr>
        <w:t>《论理性》，二卷</w:t>
      </w:r>
      <w:bookmarkEnd w:id="2409"/>
    </w:p>
    <w:p>
      <w:pPr>
        <w:pageBreakBefore w:val="off"/>
        <w:tabs/>
        <w:wordWrap w:val="off"/>
        <w:spacing w:before="0" w:after="0" w:line="640" w:lineRule="atLeast"/>
        <w:ind w:left="1420" w:right="0"/>
        <w:jc w:val="both"/>
        <w:textAlignment w:val="baseline"/>
        <w:rPr>
          <w:sz w:val="39"/>
        </w:rPr>
      </w:pPr>
      <w:bookmarkStart w:name="" w:id="2410"/>
      <w:r>
        <w:rPr>
          <w:rFonts w:ascii="宋体" w:hAnsi="宋体" w:cs="宋体" w:eastAsia="宋体"/>
          <w:sz w:val="39"/>
          <w:spacing w:val="0"/>
          <w:color w:val="000000"/>
          <w:b w:val="off"/>
          <w:i w:val="off"/>
        </w:rPr>
        <w:t>《论理性的用途————致勒普提涅(Leptines)》</w:t>
      </w:r>
      <w:bookmarkEnd w:id="2410"/>
    </w:p>
    <w:p>
      <w:pPr>
        <w:pageBreakBefore w:val="off"/>
        <w:tabs/>
        <w:wordWrap w:val="off"/>
        <w:spacing w:before="0" w:after="0" w:line="640" w:lineRule="atLeast"/>
        <w:ind w:left="1420" w:right="0"/>
        <w:jc w:val="both"/>
        <w:textAlignment w:val="baseline"/>
        <w:rPr>
          <w:sz w:val="39"/>
        </w:rPr>
      </w:pPr>
      <w:bookmarkStart w:name="" w:id="2411"/>
      <w:r>
        <w:rPr>
          <w:rFonts w:ascii="宋体" w:hAnsi="宋体" w:cs="宋体" w:eastAsia="宋体"/>
          <w:sz w:val="39"/>
          <w:spacing w:val="0"/>
          <w:color w:val="000000"/>
          <w:b w:val="off"/>
          <w:i w:val="off"/>
        </w:rPr>
        <w:t>系列二：</w:t>
      </w:r>
      <w:bookmarkEnd w:id="2411"/>
    </w:p>
    <w:p>
      <w:pPr>
        <w:pageBreakBefore w:val="off"/>
        <w:tabs/>
        <w:wordWrap w:val="off"/>
        <w:spacing w:before="0" w:after="0" w:line="640" w:lineRule="atLeast"/>
        <w:ind w:left="1420" w:right="0"/>
        <w:jc w:val="both"/>
        <w:textAlignment w:val="baseline"/>
        <w:rPr>
          <w:sz w:val="39"/>
        </w:rPr>
      </w:pPr>
      <w:bookmarkStart w:name="" w:id="2412"/>
      <w:r>
        <w:rPr>
          <w:rFonts w:ascii="宋体" w:hAnsi="宋体" w:cs="宋体" w:eastAsia="宋体"/>
          <w:sz w:val="39"/>
          <w:spacing w:val="0"/>
          <w:color w:val="000000"/>
          <w:b w:val="off"/>
          <w:i w:val="off"/>
        </w:rPr>
        <w:t>《论古人正确地认可了辩证法和证明————致芝诺》，二卷</w:t>
      </w:r>
      <w:bookmarkEnd w:id="2412"/>
    </w:p>
    <w:p>
      <w:pPr>
        <w:pageBreakBefore w:val="off"/>
        <w:tabs/>
        <w:wordWrap w:val="off"/>
        <w:spacing w:before="0" w:after="0" w:line="640" w:lineRule="atLeast"/>
        <w:ind w:left="1420" w:right="0"/>
        <w:jc w:val="both"/>
        <w:textAlignment w:val="baseline"/>
        <w:rPr>
          <w:sz w:val="39"/>
        </w:rPr>
      </w:pPr>
      <w:bookmarkStart w:name="" w:id="2413"/>
      <w:r>
        <w:rPr>
          <w:rFonts w:ascii="宋体" w:hAnsi="宋体" w:cs="宋体" w:eastAsia="宋体"/>
          <w:sz w:val="39"/>
          <w:spacing w:val="0"/>
          <w:color w:val="000000"/>
          <w:b w:val="off"/>
          <w:i w:val="off"/>
        </w:rPr>
        <w:t>《论辩证法————致阿里斯托克勒翁》，四卷</w:t>
      </w:r>
      <w:bookmarkEnd w:id="2413"/>
    </w:p>
    <w:p>
      <w:pPr>
        <w:pageBreakBefore w:val="off"/>
        <w:tabs/>
        <w:wordWrap w:val="off"/>
        <w:spacing w:before="0" w:after="0" w:line="640" w:lineRule="atLeast"/>
        <w:ind w:left="1420" w:right="0"/>
        <w:jc w:val="both"/>
        <w:textAlignment w:val="baseline"/>
        <w:rPr>
          <w:sz w:val="39"/>
        </w:rPr>
      </w:pPr>
      <w:bookmarkStart w:name="" w:id="2414"/>
      <w:r>
        <w:rPr>
          <w:rFonts w:ascii="宋体" w:hAnsi="宋体" w:cs="宋体" w:eastAsia="宋体"/>
          <w:sz w:val="39"/>
          <w:spacing w:val="0"/>
          <w:color w:val="000000"/>
          <w:b w:val="off"/>
          <w:i w:val="off"/>
        </w:rPr>
        <w:t>《论对辩证学家的驳斥》，三卷</w:t>
      </w:r>
      <w:bookmarkEnd w:id="2414"/>
    </w:p>
    <w:p>
      <w:pPr>
        <w:pageBreakBefore w:val="off"/>
        <w:tabs/>
        <w:wordWrap w:val="off"/>
        <w:spacing w:before="0" w:after="0" w:line="640" w:lineRule="atLeast"/>
        <w:ind w:left="620" w:right="0"/>
        <w:jc w:val="both"/>
        <w:textAlignment w:val="baseline"/>
        <w:rPr>
          <w:sz w:val="39"/>
        </w:rPr>
      </w:pPr>
      <w:bookmarkStart w:name="" w:id="2415"/>
      <w:r>
        <w:rPr>
          <w:rFonts w:ascii="宋体" w:hAnsi="宋体" w:cs="宋体" w:eastAsia="宋体"/>
          <w:sz w:val="39"/>
          <w:spacing w:val="0"/>
          <w:color w:val="000000"/>
          <w:u w:val="single"/>
          <w:b w:val="off"/>
          <w:i w:val="off"/>
        </w:rPr>
        <w:t xml:space="preserve">             </w:t>
      </w:r>
      <w:bookmarkEnd w:id="2415"/>
    </w:p>
    <w:p>
      <w:pPr>
        <w:pageBreakBefore w:val="off"/>
        <w:tabs/>
        <w:wordWrap w:val="off"/>
        <w:spacing w:before="300" w:after="0" w:line="480" w:lineRule="atLeast"/>
        <w:ind w:left="1200" w:right="0"/>
        <w:jc w:val="both"/>
        <w:textAlignment w:val="baseline"/>
        <w:rPr>
          <w:sz w:val="28"/>
        </w:rPr>
      </w:pPr>
      <w:bookmarkStart w:name="" w:id="2416"/>
      <w:r>
        <w:rPr>
          <w:rFonts w:ascii="TimesNewRoman" w:hAnsi="TimesNewRoman" w:cs="TimesNewRoman" w:eastAsia="TimesNewRoman"/>
          <w:sz w:val="28"/>
          <w:spacing w:val="0"/>
          <w:color w:val="000000"/>
          <w:b w:val="off"/>
          <w:i w:val="off"/>
        </w:rPr>
        <w:t>① 比较前文第162节。</w:t>
      </w:r>
      <w:bookmarkEnd w:id="2416"/>
    </w:p>
    <w:p>
      <w:pPr>
        <w:pageBreakBefore w:val="off"/>
        <w:tabs/>
        <w:wordWrap w:val="off"/>
        <w:spacing w:before="0" w:after="0" w:line="480" w:lineRule="atLeast"/>
        <w:ind w:left="600" w:right="40" w:firstLine="600"/>
        <w:jc w:val="both"/>
        <w:textAlignment w:val="baseline"/>
        <w:rPr>
          <w:sz w:val="28"/>
        </w:rPr>
      </w:pPr>
      <w:bookmarkStart w:name="" w:id="2417"/>
      <w:r>
        <w:rPr>
          <w:rFonts w:ascii="TimesNewRoman" w:hAnsi="TimesNewRoman" w:cs="TimesNewRoman" w:eastAsia="TimesNewRoman"/>
          <w:sz w:val="28"/>
          <w:spacing w:val="0"/>
          <w:color w:val="000000"/>
          <w:b w:val="off"/>
          <w:i w:val="off"/>
        </w:rPr>
        <w:t>② 比较西塞罗， Aoad. post.42:“Sed inter scientiam et inscientiam compre-</w:t>
      </w:r>
      <w:r>
        <w:rPr>
          <w:rFonts w:ascii="TimesNewRoman" w:hAnsi="TimesNewRoman" w:cs="TimesNewRoman" w:eastAsia="TimesNewRoman"/>
          <w:sz w:val="28"/>
          <w:spacing w:val="0"/>
          <w:color w:val="000000"/>
          <w:b w:val="off"/>
          <w:i w:val="off"/>
        </w:rPr>
        <w:t>hensionem illam, quam dixi, collocabat”(即芝诺)；塞克斯都·恩披里柯 Adv. math.</w:t>
      </w:r>
      <w:r>
        <w:rPr>
          <w:rFonts w:ascii="TimesNewRoman" w:hAnsi="TimesNewRoman" w:cs="TimesNewRoman" w:eastAsia="TimesNewRoman"/>
          <w:sz w:val="28"/>
          <w:spacing w:val="0"/>
          <w:color w:val="000000"/>
          <w:b w:val="off"/>
          <w:i w:val="off"/>
        </w:rPr>
        <w:t>vii.151。</w:t>
      </w:r>
      <w:bookmarkEnd w:id="2417"/>
    </w:p>
    <w:p>
      <w:pPr>
        <w:pageBreakBefore w:val="off"/>
        <w:tabs/>
        <w:wordWrap w:val="off"/>
        <w:spacing w:before="140" w:after="0" w:line="440" w:lineRule="atLeast"/>
        <w:ind w:left="0" w:right="0"/>
        <w:jc w:val="center"/>
        <w:textAlignment w:val="baseline"/>
        <w:rPr>
          <w:sz w:val="32"/>
        </w:rPr>
      </w:pPr>
      <w:bookmarkStart w:name="" w:id="2418"/>
      <w:r>
        <w:rPr>
          <w:rFonts w:ascii="宋体" w:hAnsi="宋体" w:cs="宋体" w:eastAsia="宋体"/>
          <w:sz w:val="32"/>
          <w:spacing w:val="0"/>
          <w:color w:val="000000"/>
          <w:b w:val="off"/>
          <w:i w:val="off"/>
        </w:rPr>
        <w:t>—— 496 ——</w:t>
      </w:r>
      <w:bookmarkEnd w:id="2418"/>
    </w:p>
    <w:p>
      <w:r>
        <w:t/>
      </w:r>
    </w:p>
    <w:p>
      <w:pPr>
        <w:sectPr>
          <w:footerReference r:id="rId211"/>
          <w:headerReference r:id="rId212" w:type="default"/>
          <w:type w:val="nextPage"/>
          <w:pgSz w:w="15700" w:h="22460"/>
          <w:pgMar w:left="2120" w:top="1700" w:right="2120" w:bottom="1700" w:header="1400" w:footer="1400"/>
          <w:cols w:num="1"/>
        </w:sectPr>
      </w:pPr>
    </w:p>
    <w:p>
      <w:pPr>
        <w:pageBreakBefore w:val="off"/>
        <w:tabs/>
        <w:wordWrap w:val="off"/>
        <w:spacing w:before="300" w:after="0" w:line="640" w:lineRule="atLeast"/>
        <w:ind w:left="0" w:right="0"/>
        <w:jc w:val="center"/>
        <w:textAlignment w:val="baseline"/>
        <w:rPr>
          <w:sz w:val="41"/>
        </w:rPr>
      </w:pPr>
      <w:bookmarkStart w:name="" w:id="2419"/>
      <w:r>
        <w:rPr>
          <w:rFonts w:ascii="楷体" w:hAnsi="楷体" w:cs="楷体" w:eastAsia="楷体"/>
          <w:sz w:val="41"/>
          <w:spacing w:val="0"/>
          <w:color w:val="000000"/>
          <w:u w:val="single"/>
          <w:b w:val="off"/>
          <w:i w:val="off"/>
        </w:rPr>
        <w:t xml:space="preserve">               第七卷  第七章  克律西波               </w:t>
      </w:r>
      <w:bookmarkEnd w:id="2419"/>
    </w:p>
    <w:p>
      <w:pPr>
        <w:pageBreakBefore w:val="off"/>
        <w:tabs/>
        <w:wordWrap w:val="off"/>
        <w:spacing w:before="460" w:after="0" w:line="680" w:lineRule="atLeast"/>
        <w:ind w:left="840" w:right="0"/>
        <w:jc w:val="both"/>
        <w:textAlignment w:val="baseline"/>
        <w:rPr>
          <w:sz w:val="39"/>
        </w:rPr>
      </w:pPr>
      <w:bookmarkStart w:name="" w:id="2420"/>
      <w:r>
        <w:rPr>
          <w:rFonts w:ascii="宋体" w:hAnsi="宋体" w:cs="宋体" w:eastAsia="宋体"/>
          <w:sz w:val="39"/>
          <w:spacing w:val="0"/>
          <w:color w:val="000000"/>
          <w:b w:val="off"/>
          <w:i w:val="off"/>
        </w:rPr>
        <w:t>《论修辞学————致第欧斯库里德》，四卷</w:t>
      </w:r>
      <w:bookmarkEnd w:id="2420"/>
    </w:p>
    <w:p>
      <w:pPr>
        <w:pageBreakBefore w:val="off"/>
        <w:tabs/>
        <w:wordWrap w:val="off"/>
        <w:spacing w:before="0" w:after="0" w:line="680" w:lineRule="atLeast"/>
        <w:ind w:left="840" w:right="0"/>
        <w:jc w:val="both"/>
        <w:textAlignment w:val="baseline"/>
        <w:rPr>
          <w:sz w:val="39"/>
        </w:rPr>
      </w:pPr>
      <w:bookmarkStart w:name="" w:id="2421"/>
      <w:r>
        <w:rPr>
          <w:rFonts w:ascii="宋体" w:hAnsi="宋体" w:cs="宋体" w:eastAsia="宋体"/>
          <w:sz w:val="39"/>
          <w:spacing w:val="0"/>
          <w:color w:val="000000"/>
          <w:b w:val="off"/>
          <w:i w:val="off"/>
        </w:rPr>
        <w:t>系列三：</w:t>
      </w:r>
      <w:bookmarkEnd w:id="2421"/>
    </w:p>
    <w:p>
      <w:pPr>
        <w:pageBreakBefore w:val="off"/>
        <w:tabs/>
        <w:wordWrap w:val="off"/>
        <w:spacing w:before="0" w:after="0" w:line="680" w:lineRule="atLeast"/>
        <w:ind w:left="840" w:right="0"/>
        <w:jc w:val="both"/>
        <w:textAlignment w:val="baseline"/>
        <w:rPr>
          <w:sz w:val="39"/>
        </w:rPr>
      </w:pPr>
      <w:bookmarkStart w:name="" w:id="2422"/>
      <w:r>
        <w:rPr>
          <w:rFonts w:ascii="宋体" w:hAnsi="宋体" w:cs="宋体" w:eastAsia="宋体"/>
          <w:sz w:val="39"/>
          <w:spacing w:val="0"/>
          <w:color w:val="000000"/>
          <w:b w:val="off"/>
          <w:i w:val="off"/>
        </w:rPr>
        <w:t>《论心灵的成型状态或心灵的习惯————致克莱翁》，三卷</w:t>
      </w:r>
      <w:bookmarkEnd w:id="2422"/>
    </w:p>
    <w:p>
      <w:pPr>
        <w:pageBreakBefore w:val="off"/>
        <w:tabs/>
        <w:wordWrap w:val="off"/>
        <w:spacing w:before="0" w:after="0" w:line="680" w:lineRule="atLeast"/>
        <w:ind w:left="840" w:right="0"/>
        <w:jc w:val="both"/>
        <w:textAlignment w:val="baseline"/>
        <w:rPr>
          <w:sz w:val="39"/>
        </w:rPr>
      </w:pPr>
      <w:bookmarkStart w:name="" w:id="2423"/>
      <w:r>
        <w:rPr>
          <w:rFonts w:ascii="宋体" w:hAnsi="宋体" w:cs="宋体" w:eastAsia="宋体"/>
          <w:sz w:val="39"/>
          <w:spacing w:val="0"/>
          <w:color w:val="000000"/>
          <w:b w:val="off"/>
          <w:i w:val="off"/>
        </w:rPr>
        <w:t>《论艺术和非艺术性————致阿里斯托克勒翁》，四卷</w:t>
      </w:r>
      <w:bookmarkEnd w:id="2423"/>
    </w:p>
    <w:p>
      <w:pPr>
        <w:pageBreakBefore w:val="off"/>
        <w:tabs/>
        <w:wordWrap w:val="off"/>
        <w:spacing w:before="0" w:after="0" w:line="680" w:lineRule="atLeast"/>
        <w:ind w:left="840" w:right="0"/>
        <w:jc w:val="both"/>
        <w:textAlignment w:val="baseline"/>
        <w:rPr>
          <w:sz w:val="39"/>
        </w:rPr>
      </w:pPr>
      <w:bookmarkStart w:name="" w:id="2424"/>
      <w:r>
        <w:rPr>
          <w:rFonts w:ascii="宋体" w:hAnsi="宋体" w:cs="宋体" w:eastAsia="宋体"/>
          <w:sz w:val="39"/>
          <w:spacing w:val="0"/>
          <w:color w:val="000000"/>
          <w:b w:val="off"/>
          <w:i w:val="off"/>
        </w:rPr>
        <w:t>《论德性之间的区别————致狄奥多罗》，四卷</w:t>
      </w:r>
      <w:bookmarkEnd w:id="2424"/>
    </w:p>
    <w:p>
      <w:pPr>
        <w:pageBreakBefore w:val="off"/>
        <w:tabs>
          <w:tab w:pos="11180" w:val="left" w:leader="none"/>
        </w:tabs>
        <w:wordWrap w:val="off"/>
        <w:spacing w:before="0" w:after="0" w:line="680" w:lineRule="atLeast"/>
        <w:ind w:left="820" w:right="0"/>
        <w:jc w:val="both"/>
        <w:textAlignment w:val="baseline"/>
        <w:rPr>
          <w:sz w:val="39"/>
        </w:rPr>
      </w:pPr>
      <w:bookmarkStart w:name="" w:id="2425"/>
      <w:r>
        <w:rPr>
          <w:rFonts w:ascii="宋体" w:hAnsi="宋体" w:cs="宋体" w:eastAsia="宋体"/>
          <w:sz w:val="39"/>
          <w:spacing w:val="0"/>
          <w:color w:val="000000"/>
          <w:b w:val="off"/>
          <w:i w:val="off"/>
        </w:rPr>
        <w:t>《论几种德性的品质》，一卷</w:t>
      </w:r>
      <w:r>
        <w:t xml:space="preserve">	</w:t>
      </w:r>
      <w:r>
        <w:rPr>
          <w:rFonts w:ascii="仿宋" w:hAnsi="仿宋" w:cs="仿宋" w:eastAsia="仿宋"/>
          <w:sz w:val="39"/>
          <w:spacing w:val="0"/>
          <w:color w:val="000000"/>
          <w:b w:val="off"/>
          <w:i w:val="off"/>
        </w:rPr>
        <w:t>VⅡ.202</w:t>
      </w:r>
      <w:bookmarkEnd w:id="2425"/>
    </w:p>
    <w:p>
      <w:pPr>
        <w:pageBreakBefore w:val="off"/>
        <w:tabs/>
        <w:wordWrap w:val="off"/>
        <w:spacing w:before="0" w:after="0" w:line="680" w:lineRule="atLeast"/>
        <w:ind w:left="840" w:right="0"/>
        <w:jc w:val="both"/>
        <w:textAlignment w:val="baseline"/>
        <w:rPr>
          <w:sz w:val="39"/>
        </w:rPr>
      </w:pPr>
      <w:bookmarkStart w:name="" w:id="2426"/>
      <w:r>
        <w:rPr>
          <w:rFonts w:ascii="宋体" w:hAnsi="宋体" w:cs="宋体" w:eastAsia="宋体"/>
          <w:sz w:val="39"/>
          <w:spacing w:val="0"/>
          <w:color w:val="000000"/>
          <w:b w:val="off"/>
          <w:i w:val="off"/>
        </w:rPr>
        <w:t>《论德性————致波利斯》，二卷</w:t>
      </w:r>
      <w:bookmarkEnd w:id="2426"/>
    </w:p>
    <w:p>
      <w:pPr>
        <w:pageBreakBefore w:val="off"/>
        <w:tabs/>
        <w:wordWrap w:val="off"/>
        <w:spacing w:before="0" w:after="0" w:line="680" w:lineRule="atLeast"/>
        <w:ind w:left="840" w:right="0"/>
        <w:jc w:val="both"/>
        <w:textAlignment w:val="baseline"/>
        <w:rPr>
          <w:sz w:val="39"/>
        </w:rPr>
      </w:pPr>
      <w:bookmarkStart w:name="" w:id="2427"/>
      <w:r>
        <w:rPr>
          <w:rFonts w:ascii="宋体" w:hAnsi="宋体" w:cs="宋体" w:eastAsia="宋体"/>
          <w:sz w:val="39"/>
          <w:spacing w:val="0"/>
          <w:color w:val="000000"/>
          <w:b w:val="off"/>
          <w:i w:val="off"/>
        </w:rPr>
        <w:t>3.处理关于善的和恶的事物的问题的伦理学著作</w:t>
      </w:r>
      <w:bookmarkEnd w:id="2427"/>
    </w:p>
    <w:p>
      <w:pPr>
        <w:pageBreakBefore w:val="off"/>
        <w:tabs/>
        <w:wordWrap w:val="off"/>
        <w:spacing w:before="0" w:after="0" w:line="680" w:lineRule="atLeast"/>
        <w:ind w:left="840" w:right="0"/>
        <w:jc w:val="both"/>
        <w:textAlignment w:val="baseline"/>
        <w:rPr>
          <w:sz w:val="39"/>
        </w:rPr>
      </w:pPr>
      <w:bookmarkStart w:name="" w:id="2428"/>
      <w:r>
        <w:rPr>
          <w:rFonts w:ascii="宋体" w:hAnsi="宋体" w:cs="宋体" w:eastAsia="宋体"/>
          <w:sz w:val="39"/>
          <w:spacing w:val="0"/>
          <w:color w:val="000000"/>
          <w:b w:val="off"/>
          <w:i w:val="off"/>
        </w:rPr>
        <w:t>系列一：</w:t>
      </w:r>
      <w:bookmarkEnd w:id="2428"/>
    </w:p>
    <w:p>
      <w:pPr>
        <w:pageBreakBefore w:val="off"/>
        <w:tabs/>
        <w:wordWrap w:val="off"/>
        <w:spacing w:before="0" w:after="0" w:line="680" w:lineRule="atLeast"/>
        <w:ind w:left="0" w:right="1260" w:firstLine="840"/>
        <w:jc w:val="both"/>
        <w:textAlignment w:val="baseline"/>
        <w:rPr>
          <w:sz w:val="39"/>
        </w:rPr>
      </w:pPr>
      <w:bookmarkStart w:name="" w:id="2429"/>
      <w:r>
        <w:rPr>
          <w:rFonts w:ascii="宋体" w:hAnsi="宋体" w:cs="宋体" w:eastAsia="宋体"/>
          <w:sz w:val="39"/>
          <w:spacing w:val="0"/>
          <w:color w:val="000000"/>
          <w:b w:val="off"/>
          <w:i w:val="off"/>
        </w:rPr>
        <w:t>《论善者或道德上的美者与快乐————致阿里斯托克勒</w:t>
      </w:r>
      <w:r>
        <w:rPr>
          <w:rFonts w:ascii="宋体" w:hAnsi="宋体" w:cs="宋体" w:eastAsia="宋体"/>
          <w:sz w:val="39"/>
          <w:spacing w:val="0"/>
          <w:color w:val="000000"/>
          <w:b w:val="off"/>
          <w:i w:val="off"/>
        </w:rPr>
        <w:t>翁》，十卷</w:t>
      </w:r>
      <w:bookmarkEnd w:id="2429"/>
    </w:p>
    <w:p>
      <w:pPr>
        <w:pageBreakBefore w:val="off"/>
        <w:tabs/>
        <w:wordWrap w:val="off"/>
        <w:spacing w:before="0" w:after="0" w:line="680" w:lineRule="atLeast"/>
        <w:ind w:left="840" w:right="0"/>
        <w:jc w:val="both"/>
        <w:textAlignment w:val="baseline"/>
        <w:rPr>
          <w:sz w:val="39"/>
        </w:rPr>
      </w:pPr>
      <w:bookmarkStart w:name="" w:id="2430"/>
      <w:r>
        <w:rPr>
          <w:rFonts w:ascii="宋体" w:hAnsi="宋体" w:cs="宋体" w:eastAsia="宋体"/>
          <w:sz w:val="39"/>
          <w:spacing w:val="0"/>
          <w:color w:val="000000"/>
          <w:b w:val="off"/>
          <w:i w:val="off"/>
        </w:rPr>
        <w:t>《对快乐不是行为的主要目的的证明》，四卷</w:t>
      </w:r>
      <w:bookmarkEnd w:id="2430"/>
    </w:p>
    <w:p>
      <w:pPr>
        <w:pageBreakBefore w:val="off"/>
        <w:tabs/>
        <w:wordWrap w:val="off"/>
        <w:spacing w:before="0" w:after="0" w:line="680" w:lineRule="atLeast"/>
        <w:ind w:left="840" w:right="0"/>
        <w:jc w:val="both"/>
        <w:textAlignment w:val="baseline"/>
        <w:rPr>
          <w:sz w:val="39"/>
        </w:rPr>
      </w:pPr>
      <w:bookmarkStart w:name="" w:id="2431"/>
      <w:r>
        <w:rPr>
          <w:rFonts w:ascii="宋体" w:hAnsi="宋体" w:cs="宋体" w:eastAsia="宋体"/>
          <w:sz w:val="39"/>
          <w:spacing w:val="0"/>
          <w:color w:val="000000"/>
          <w:b w:val="off"/>
          <w:i w:val="off"/>
        </w:rPr>
        <w:t>《对快乐不是一种善的证明》，四卷</w:t>
      </w:r>
      <w:bookmarkEnd w:id="2431"/>
    </w:p>
    <w:p>
      <w:pPr>
        <w:pageBreakBefore w:val="off"/>
        <w:tabs/>
        <w:wordWrap w:val="off"/>
        <w:spacing w:before="0" w:after="0" w:line="680" w:lineRule="atLeast"/>
        <w:ind w:left="840" w:right="0"/>
        <w:jc w:val="both"/>
        <w:textAlignment w:val="baseline"/>
        <w:rPr>
          <w:sz w:val="39"/>
        </w:rPr>
      </w:pPr>
      <w:bookmarkStart w:name="" w:id="2432"/>
      <w:r>
        <w:rPr>
          <w:rFonts w:ascii="宋体" w:hAnsi="宋体" w:cs="宋体" w:eastAsia="宋体"/>
          <w:sz w:val="39"/>
          <w:spacing w:val="0"/>
          <w:color w:val="000000"/>
          <w:b w:val="off"/>
          <w:i w:val="off"/>
        </w:rPr>
        <w:t>《论通常用来为（快乐）辩护的论证》</w:t>
      </w:r>
      <w:bookmarkEnd w:id="2432"/>
    </w:p>
    <w:p>
      <w:pPr>
        <w:pageBreakBefore w:val="off"/>
        <w:tabs/>
        <w:wordWrap w:val="off"/>
        <w:spacing w:before="0" w:after="0" w:line="680" w:lineRule="exact"/>
        <w:ind w:left="0" w:right="0"/>
        <w:jc w:val="both"/>
        <w:textAlignment w:val="baseline"/>
        <w:rPr>
          <w:sz w:val="39"/>
        </w:rPr>
      </w:pPr>
      <w:bookmarkStart w:name="" w:id="2433"/>
      <w:r>
        <w:rPr>
          <w:rFonts w:ascii="宋体" w:hAnsi="宋体" w:cs="宋体" w:eastAsia="宋体"/>
          <w:sz w:val="39"/>
          <w:spacing w:val="0"/>
          <w:color w:val="000000"/>
          <w:b w:val="off"/>
          <w:i w:val="off"/>
        </w:rPr>
        <w:t/>
      </w:r>
      <w:bookmarkEnd w:id="2433"/>
    </w:p>
    <w:p>
      <w:pPr>
        <w:pageBreakBefore w:val="off"/>
        <w:tabs/>
        <w:wordWrap w:val="off"/>
        <w:spacing w:before="0" w:after="0" w:line="680" w:lineRule="exact"/>
        <w:ind w:left="0" w:right="0"/>
        <w:jc w:val="both"/>
        <w:textAlignment w:val="baseline"/>
        <w:rPr>
          <w:sz w:val="39"/>
        </w:rPr>
      </w:pPr>
      <w:bookmarkStart w:name="" w:id="2434"/>
      <w:r>
        <w:rPr>
          <w:rFonts w:ascii="宋体" w:hAnsi="宋体" w:cs="宋体" w:eastAsia="宋体"/>
          <w:sz w:val="39"/>
          <w:spacing w:val="0"/>
          <w:color w:val="000000"/>
          <w:b w:val="off"/>
          <w:i w:val="off"/>
        </w:rPr>
        <w:t/>
      </w:r>
      <w:bookmarkEnd w:id="2434"/>
    </w:p>
    <w:p>
      <w:pPr>
        <w:pageBreakBefore w:val="off"/>
        <w:tabs/>
        <w:wordWrap w:val="off"/>
        <w:spacing w:before="0" w:after="0" w:line="680" w:lineRule="exact"/>
        <w:ind w:left="0" w:right="0"/>
        <w:jc w:val="both"/>
        <w:textAlignment w:val="baseline"/>
        <w:rPr>
          <w:sz w:val="39"/>
        </w:rPr>
      </w:pPr>
      <w:bookmarkStart w:name="" w:id="2435"/>
      <w:r>
        <w:rPr>
          <w:rFonts w:ascii="宋体" w:hAnsi="宋体" w:cs="宋体" w:eastAsia="宋体"/>
          <w:sz w:val="39"/>
          <w:spacing w:val="0"/>
          <w:color w:val="000000"/>
          <w:b w:val="off"/>
          <w:i w:val="off"/>
        </w:rPr>
        <w:t/>
      </w:r>
      <w:bookmarkEnd w:id="2435"/>
    </w:p>
    <w:p>
      <w:pPr>
        <w:pageBreakBefore w:val="off"/>
        <w:tabs/>
        <w:wordWrap w:val="off"/>
        <w:spacing w:before="0" w:after="0" w:line="680" w:lineRule="exact"/>
        <w:ind w:left="0" w:right="0"/>
        <w:jc w:val="both"/>
        <w:textAlignment w:val="baseline"/>
        <w:rPr>
          <w:sz w:val="39"/>
        </w:rPr>
      </w:pPr>
      <w:bookmarkStart w:name="" w:id="2436"/>
      <w:r>
        <w:rPr>
          <w:rFonts w:ascii="宋体" w:hAnsi="宋体" w:cs="宋体" w:eastAsia="宋体"/>
          <w:sz w:val="39"/>
          <w:spacing w:val="0"/>
          <w:color w:val="000000"/>
          <w:b w:val="off"/>
          <w:i w:val="off"/>
        </w:rPr>
        <w:t/>
      </w:r>
      <w:bookmarkEnd w:id="2436"/>
    </w:p>
    <w:p>
      <w:pPr>
        <w:pageBreakBefore w:val="off"/>
        <w:tabs/>
        <w:wordWrap w:val="off"/>
        <w:spacing w:before="0" w:after="0" w:line="680" w:lineRule="exact"/>
        <w:ind w:left="0" w:right="0"/>
        <w:jc w:val="both"/>
        <w:textAlignment w:val="baseline"/>
        <w:rPr>
          <w:sz w:val="39"/>
        </w:rPr>
      </w:pPr>
      <w:bookmarkStart w:name="" w:id="2437"/>
      <w:r>
        <w:rPr>
          <w:rFonts w:ascii="宋体" w:hAnsi="宋体" w:cs="宋体" w:eastAsia="宋体"/>
          <w:sz w:val="39"/>
          <w:spacing w:val="0"/>
          <w:color w:val="000000"/>
          <w:b w:val="off"/>
          <w:i w:val="off"/>
        </w:rPr>
        <w:t/>
      </w:r>
      <w:bookmarkEnd w:id="2437"/>
    </w:p>
    <w:p>
      <w:pPr>
        <w:pageBreakBefore w:val="off"/>
        <w:tabs/>
        <w:wordWrap w:val="off"/>
        <w:spacing w:before="0" w:after="0" w:line="680" w:lineRule="exact"/>
        <w:ind w:left="0" w:right="0"/>
        <w:jc w:val="both"/>
        <w:textAlignment w:val="baseline"/>
        <w:rPr>
          <w:sz w:val="39"/>
        </w:rPr>
      </w:pPr>
      <w:bookmarkStart w:name="" w:id="2438"/>
      <w:r>
        <w:rPr>
          <w:rFonts w:ascii="宋体" w:hAnsi="宋体" w:cs="宋体" w:eastAsia="宋体"/>
          <w:sz w:val="39"/>
          <w:spacing w:val="0"/>
          <w:color w:val="000000"/>
          <w:b w:val="off"/>
          <w:i w:val="off"/>
        </w:rPr>
        <w:t/>
      </w:r>
      <w:bookmarkEnd w:id="2438"/>
    </w:p>
    <w:p>
      <w:pPr>
        <w:pageBreakBefore w:val="off"/>
        <w:tabs/>
        <w:wordWrap w:val="off"/>
        <w:spacing w:before="0" w:after="0" w:line="680" w:lineRule="exact"/>
        <w:ind w:left="0" w:right="0"/>
        <w:jc w:val="both"/>
        <w:textAlignment w:val="baseline"/>
        <w:rPr>
          <w:sz w:val="39"/>
        </w:rPr>
      </w:pPr>
      <w:bookmarkStart w:name="" w:id="2439"/>
      <w:r>
        <w:rPr>
          <w:rFonts w:ascii="宋体" w:hAnsi="宋体" w:cs="宋体" w:eastAsia="宋体"/>
          <w:sz w:val="39"/>
          <w:spacing w:val="0"/>
          <w:color w:val="000000"/>
          <w:b w:val="off"/>
          <w:i w:val="off"/>
        </w:rPr>
        <w:t/>
      </w:r>
      <w:bookmarkEnd w:id="2439"/>
    </w:p>
    <w:p>
      <w:pPr>
        <w:pageBreakBefore w:val="off"/>
        <w:tabs/>
        <w:wordWrap w:val="off"/>
        <w:spacing w:before="0" w:after="0" w:line="680" w:lineRule="exact"/>
        <w:ind w:left="0" w:right="0"/>
        <w:jc w:val="both"/>
        <w:textAlignment w:val="baseline"/>
        <w:rPr>
          <w:sz w:val="39"/>
        </w:rPr>
      </w:pPr>
      <w:bookmarkStart w:name="" w:id="2440"/>
      <w:r>
        <w:rPr>
          <w:rFonts w:ascii="宋体" w:hAnsi="宋体" w:cs="宋体" w:eastAsia="宋体"/>
          <w:sz w:val="39"/>
          <w:spacing w:val="0"/>
          <w:color w:val="000000"/>
          <w:b w:val="off"/>
          <w:i w:val="off"/>
        </w:rPr>
        <w:t/>
      </w:r>
      <w:bookmarkEnd w:id="2440"/>
    </w:p>
    <w:p>
      <w:pPr>
        <w:pageBreakBefore w:val="off"/>
        <w:tabs/>
        <w:wordWrap w:val="off"/>
        <w:spacing w:before="0" w:after="0" w:line="680" w:lineRule="exact"/>
        <w:ind w:left="0" w:right="0"/>
        <w:jc w:val="both"/>
        <w:textAlignment w:val="baseline"/>
        <w:rPr>
          <w:sz w:val="39"/>
        </w:rPr>
      </w:pPr>
      <w:bookmarkStart w:name="" w:id="2441"/>
      <w:r>
        <w:rPr>
          <w:rFonts w:ascii="宋体" w:hAnsi="宋体" w:cs="宋体" w:eastAsia="宋体"/>
          <w:sz w:val="39"/>
          <w:spacing w:val="0"/>
          <w:color w:val="000000"/>
          <w:b w:val="off"/>
          <w:i w:val="off"/>
        </w:rPr>
        <w:t/>
      </w:r>
      <w:bookmarkEnd w:id="2441"/>
    </w:p>
    <w:p>
      <w:pPr>
        <w:pageBreakBefore w:val="off"/>
        <w:tabs/>
        <w:wordWrap w:val="off"/>
        <w:spacing w:before="0" w:after="0" w:line="680" w:lineRule="exact"/>
        <w:ind w:left="0" w:right="0"/>
        <w:jc w:val="both"/>
        <w:textAlignment w:val="baseline"/>
        <w:rPr>
          <w:sz w:val="39"/>
        </w:rPr>
      </w:pPr>
      <w:bookmarkStart w:name="" w:id="2442"/>
      <w:r>
        <w:rPr>
          <w:rFonts w:ascii="宋体" w:hAnsi="宋体" w:cs="宋体" w:eastAsia="宋体"/>
          <w:sz w:val="39"/>
          <w:spacing w:val="0"/>
          <w:color w:val="000000"/>
          <w:b w:val="off"/>
          <w:i w:val="off"/>
        </w:rPr>
        <w:t/>
      </w:r>
      <w:bookmarkEnd w:id="2442"/>
    </w:p>
    <w:p>
      <w:pPr>
        <w:pageBreakBefore w:val="off"/>
        <w:tabs/>
        <w:wordWrap w:val="off"/>
        <w:spacing w:before="0" w:after="0" w:line="680" w:lineRule="exact"/>
        <w:ind w:left="0" w:right="0"/>
        <w:jc w:val="both"/>
        <w:textAlignment w:val="baseline"/>
        <w:rPr>
          <w:sz w:val="39"/>
        </w:rPr>
      </w:pPr>
      <w:bookmarkStart w:name="" w:id="2443"/>
      <w:r>
        <w:rPr>
          <w:rFonts w:ascii="宋体" w:hAnsi="宋体" w:cs="宋体" w:eastAsia="宋体"/>
          <w:sz w:val="39"/>
          <w:spacing w:val="0"/>
          <w:color w:val="000000"/>
          <w:b w:val="off"/>
          <w:i w:val="off"/>
        </w:rPr>
        <w:t/>
      </w:r>
      <w:bookmarkEnd w:id="2443"/>
    </w:p>
    <w:p>
      <w:pPr>
        <w:pageBreakBefore w:val="off"/>
        <w:tabs/>
        <w:wordWrap w:val="off"/>
        <w:spacing w:before="0" w:after="0" w:line="460" w:lineRule="atLeast"/>
        <w:ind w:left="0" w:right="0"/>
        <w:jc w:val="center"/>
        <w:textAlignment w:val="baseline"/>
        <w:rPr>
          <w:sz w:val="34"/>
        </w:rPr>
      </w:pPr>
      <w:bookmarkStart w:name="" w:id="2444"/>
      <w:r>
        <w:rPr>
          <w:rFonts w:ascii="宋体" w:hAnsi="宋体" w:cs="宋体" w:eastAsia="宋体"/>
          <w:sz w:val="34"/>
          <w:spacing w:val="0"/>
          <w:color w:val="000000"/>
          <w:b w:val="off"/>
          <w:i w:val="off"/>
        </w:rPr>
        <w:t>—— 497 —</w:t>
      </w:r>
      <w:bookmarkEnd w:id="2444"/>
    </w:p>
    <w:p>
      <w:r>
        <w:t/>
      </w:r>
    </w:p>
    <w:p>
      <w:pPr>
        <w:sectPr>
          <w:footerReference r:id="rId213"/>
          <w:headerReference r:id="rId214" w:type="default"/>
          <w:type w:val="nextPage"/>
          <w:pgSz w:w="15700" w:h="22880"/>
          <w:pgMar w:left="1700" w:top="1760" w:right="1700" w:bottom="1760" w:header="1460" w:footer="1460"/>
          <w:cols w:num="1"/>
        </w:sectPr>
      </w:pPr>
    </w:p>
    <w:p>
      <w:pPr>
        <w:pageBreakBefore w:val="off"/>
        <w:tabs/>
        <w:wordWrap w:val="off"/>
        <w:spacing w:before="6060" w:after="0" w:line="1400" w:lineRule="atLeast"/>
        <w:ind w:left="5840" w:right="0"/>
        <w:jc w:val="both"/>
        <w:textAlignment w:val="baseline"/>
        <w:rPr>
          <w:sz w:val="103"/>
        </w:rPr>
      </w:pPr>
      <w:bookmarkStart w:name="" w:id="2445"/>
      <w:r>
        <w:rPr>
          <w:rFonts w:ascii="楷体" w:hAnsi="楷体" w:cs="楷体" w:eastAsia="楷体"/>
          <w:sz w:val="103"/>
          <w:spacing w:val="0"/>
          <w:color w:val="000000"/>
          <w:b w:val="on"/>
          <w:i w:val="off"/>
        </w:rPr>
        <w:t>第</w:t>
      </w:r>
      <w:bookmarkEnd w:id="2445"/>
    </w:p>
    <w:p>
      <w:pPr>
        <w:pageBreakBefore w:val="off"/>
        <w:tabs/>
        <w:wordWrap w:val="off"/>
        <w:spacing w:before="0" w:after="0" w:line="1400" w:lineRule="atLeast"/>
        <w:ind w:left="5840" w:right="0"/>
        <w:jc w:val="both"/>
        <w:textAlignment w:val="baseline"/>
        <w:rPr>
          <w:sz w:val="103"/>
        </w:rPr>
      </w:pPr>
      <w:bookmarkStart w:name="" w:id="2446"/>
      <w:r>
        <w:rPr>
          <w:rFonts w:ascii="楷体" w:hAnsi="楷体" w:cs="楷体" w:eastAsia="楷体"/>
          <w:sz w:val="103"/>
          <w:spacing w:val="0"/>
          <w:color w:val="000000"/>
          <w:b w:val="on"/>
          <w:i w:val="off"/>
        </w:rPr>
        <w:t>八</w:t>
      </w:r>
      <w:bookmarkEnd w:id="2446"/>
    </w:p>
    <w:p>
      <w:pPr>
        <w:pageBreakBefore w:val="off"/>
        <w:tabs/>
        <w:wordWrap w:val="off"/>
        <w:spacing w:before="0" w:after="0" w:line="1400" w:lineRule="atLeast"/>
        <w:ind w:left="5840" w:right="0"/>
        <w:jc w:val="both"/>
        <w:textAlignment w:val="baseline"/>
        <w:rPr>
          <w:sz w:val="103"/>
        </w:rPr>
      </w:pPr>
      <w:bookmarkStart w:name="" w:id="2447"/>
      <w:r>
        <w:rPr>
          <w:rFonts w:ascii="楷体" w:hAnsi="楷体" w:cs="楷体" w:eastAsia="楷体"/>
          <w:sz w:val="103"/>
          <w:spacing w:val="0"/>
          <w:color w:val="000000"/>
          <w:b w:val="on"/>
          <w:i w:val="off"/>
        </w:rPr>
        <w:t>卷</w:t>
      </w:r>
      <w:bookmarkEnd w:id="2447"/>
    </w:p>
    <w:p>
      <w:r>
        <w:t/>
      </w:r>
    </w:p>
    <w:p>
      <w:pPr>
        <w:sectPr>
          <w:footerReference r:id="rId215"/>
          <w:headerReference r:id="rId216" w:type="default"/>
          <w:type w:val="nextPage"/>
          <w:pgSz w:w="15700" w:h="22460"/>
          <w:pgMar w:left="2360" w:top="1920" w:right="2360" w:bottom="1920" w:header="1620" w:footer="1620"/>
          <w:cols w:num="1"/>
        </w:sectPr>
      </w:pPr>
    </w:p>
    <w:p>
      <w:pPr>
        <w:pageBreakBefore w:val="off"/>
        <w:tabs/>
        <w:wordWrap w:val="off"/>
        <w:spacing w:before="1180" w:after="0" w:line="920" w:lineRule="atLeast"/>
        <w:ind w:left="0" w:right="0"/>
        <w:jc w:val="both"/>
        <w:textAlignment w:val="baseline"/>
        <w:rPr>
          <w:sz w:val="47"/>
        </w:rPr>
      </w:pPr>
      <w:bookmarkStart w:name="" w:id="2448"/>
      <w:r>
        <w:rPr>
          <w:rFonts w:ascii="仿宋" w:hAnsi="仿宋" w:cs="仿宋" w:eastAsia="仿宋"/>
          <w:sz w:val="47"/>
          <w:spacing w:val="0"/>
          <w:color w:val="000000"/>
          <w:u w:val="single"/>
          <w:b w:val="on"/>
          <w:i w:val="off"/>
        </w:rPr>
        <w:t>第一章     毕达哥拉斯(约公</w:t>
      </w:r>
      <w:bookmarkEnd w:id="2448"/>
    </w:p>
    <w:p>
      <w:pPr>
        <w:pageBreakBefore w:val="off"/>
        <w:tabs/>
        <w:wordWrap w:val="off"/>
        <w:spacing w:before="0" w:after="0" w:line="660" w:lineRule="atLeast"/>
        <w:ind w:left="0" w:right="0"/>
        <w:jc w:val="both"/>
        <w:textAlignment w:val="baseline"/>
        <w:rPr>
          <w:sz w:val="47"/>
        </w:rPr>
      </w:pPr>
      <w:bookmarkStart w:name="" w:id="2449"/>
      <w:r>
        <w:rPr>
          <w:rFonts w:ascii="仿宋" w:hAnsi="仿宋" w:cs="仿宋" w:eastAsia="仿宋"/>
          <w:sz w:val="47"/>
          <w:spacing w:val="0"/>
          <w:color w:val="000000"/>
          <w:u w:val="single"/>
          <w:b w:val="on"/>
          <w:i w:val="off"/>
        </w:rPr>
        <w:t>前582——前500年)</w:t>
      </w:r>
      <w:bookmarkEnd w:id="2449"/>
    </w:p>
    <w:p>
      <w:pPr>
        <w:pageBreakBefore w:val="off"/>
        <w:tabs/>
        <w:wordWrap w:val="off"/>
        <w:spacing w:before="0" w:after="0" w:line="660" w:lineRule="exact"/>
        <w:ind w:left="0" w:right="0"/>
        <w:jc w:val="both"/>
        <w:textAlignment w:val="baseline"/>
        <w:rPr>
          <w:sz w:val="32"/>
        </w:rPr>
      </w:pPr>
      <w:bookmarkStart w:name="" w:id="2450"/>
      <w:r>
        <w:rPr>
          <w:rFonts w:ascii="宋体" w:hAnsi="宋体" w:cs="宋体" w:eastAsia="宋体"/>
          <w:sz w:val="32"/>
          <w:spacing w:val="0"/>
          <w:color w:val="000000"/>
          <w:b w:val="off"/>
          <w:i w:val="off"/>
        </w:rPr>
        <w:t/>
      </w:r>
      <w:bookmarkEnd w:id="2450"/>
    </w:p>
    <w:p>
      <w:pPr>
        <w:pageBreakBefore w:val="off"/>
        <w:tabs/>
        <w:wordWrap w:val="off"/>
        <w:spacing w:before="0" w:after="0" w:line="660" w:lineRule="exact"/>
        <w:ind w:left="0" w:right="0"/>
        <w:jc w:val="both"/>
        <w:textAlignment w:val="baseline"/>
        <w:rPr>
          <w:sz w:val="32"/>
        </w:rPr>
      </w:pPr>
      <w:bookmarkStart w:name="" w:id="2451"/>
      <w:r>
        <w:rPr>
          <w:rFonts w:ascii="宋体" w:hAnsi="宋体" w:cs="宋体" w:eastAsia="宋体"/>
          <w:sz w:val="32"/>
          <w:spacing w:val="0"/>
          <w:color w:val="000000"/>
          <w:b w:val="off"/>
          <w:i w:val="off"/>
        </w:rPr>
        <w:t/>
      </w:r>
      <w:bookmarkEnd w:id="2451"/>
    </w:p>
    <w:p>
      <w:pPr>
        <w:pageBreakBefore w:val="off"/>
        <w:tabs/>
        <w:wordWrap w:val="off"/>
        <w:spacing w:before="0" w:after="0" w:line="640" w:lineRule="atLeast"/>
        <w:ind w:left="0" w:right="60" w:firstLine="820"/>
        <w:jc w:val="both"/>
        <w:textAlignment w:val="baseline"/>
        <w:rPr>
          <w:sz w:val="32"/>
        </w:rPr>
      </w:pPr>
      <w:bookmarkStart w:name="" w:id="2452"/>
      <w:r>
        <w:rPr>
          <w:rFonts w:ascii="宋体" w:hAnsi="宋体" w:cs="宋体" w:eastAsia="宋体"/>
          <w:sz w:val="32"/>
          <w:spacing w:val="0"/>
          <w:color w:val="000000"/>
          <w:b w:val="off"/>
          <w:i w:val="off"/>
        </w:rPr>
        <w:t>在陈述完从泰勒斯开始的伊奥尼亚派及其主要代表的哲</w:t>
      </w:r>
      <w:r>
        <w:rPr>
          <w:rFonts w:ascii="宋体" w:hAnsi="宋体" w:cs="宋体" w:eastAsia="宋体"/>
          <w:sz w:val="32"/>
          <w:spacing w:val="0"/>
          <w:color w:val="000000"/>
          <w:b w:val="off"/>
          <w:i w:val="off"/>
        </w:rPr>
        <w:t>学后，让我们进一步来考察意大利派的哲学，这个学派创始</w:t>
      </w:r>
      <w:r>
        <w:rPr>
          <w:rFonts w:ascii="宋体" w:hAnsi="宋体" w:cs="宋体" w:eastAsia="宋体"/>
          <w:sz w:val="32"/>
          <w:spacing w:val="0"/>
          <w:color w:val="000000"/>
          <w:b w:val="off"/>
          <w:i w:val="off"/>
        </w:rPr>
        <w:t>于珠宝匠涅萨尔库(Mnesarchus)的儿子毕达哥拉斯。①据</w:t>
      </w:r>
      <w:r>
        <w:rPr>
          <w:rFonts w:ascii="宋体" w:hAnsi="宋体" w:cs="宋体" w:eastAsia="宋体"/>
          <w:sz w:val="32"/>
          <w:spacing w:val="0"/>
          <w:color w:val="000000"/>
          <w:b w:val="off"/>
          <w:i w:val="off"/>
        </w:rPr>
        <w:t>赫尔米波说，他是萨摩斯人，或据阿里司托森说是第勒尼安</w:t>
      </w:r>
      <w:r>
        <w:rPr>
          <w:rFonts w:ascii="宋体" w:hAnsi="宋体" w:cs="宋体" w:eastAsia="宋体"/>
          <w:sz w:val="32"/>
          <w:spacing w:val="0"/>
          <w:color w:val="000000"/>
          <w:b w:val="off"/>
          <w:i w:val="off"/>
        </w:rPr>
        <w:t>人(Tyrrhenian)，来自那些被雅典人赶走了其第勒尼安居民</w:t>
      </w:r>
      <w:r>
        <w:rPr>
          <w:rFonts w:ascii="宋体" w:hAnsi="宋体" w:cs="宋体" w:eastAsia="宋体"/>
          <w:sz w:val="32"/>
          <w:spacing w:val="0"/>
          <w:color w:val="000000"/>
          <w:b w:val="off"/>
          <w:i w:val="off"/>
        </w:rPr>
        <w:t>而后控制的岛屿中的一个。不过也有人说他是自佛利乌斯流</w:t>
      </w:r>
      <w:r>
        <w:rPr>
          <w:rFonts w:ascii="宋体" w:hAnsi="宋体" w:cs="宋体" w:eastAsia="宋体"/>
          <w:sz w:val="32"/>
          <w:spacing w:val="0"/>
          <w:color w:val="000000"/>
          <w:b w:val="off"/>
          <w:i w:val="off"/>
        </w:rPr>
        <w:t>放的克勒俄尼姆(Cleonymus)的后裔，其间经过了游叙弗</w:t>
      </w:r>
      <w:r>
        <w:rPr>
          <w:rFonts w:ascii="宋体" w:hAnsi="宋体" w:cs="宋体" w:eastAsia="宋体"/>
          <w:sz w:val="32"/>
          <w:spacing w:val="0"/>
          <w:color w:val="000000"/>
          <w:b w:val="off"/>
          <w:i w:val="off"/>
        </w:rPr>
        <w:t>伦、希帕索(Hippasus)和玛尔马库(Marmacus)，而因为玛</w:t>
      </w:r>
      <w:r>
        <w:rPr>
          <w:rFonts w:ascii="宋体" w:hAnsi="宋体" w:cs="宋体" w:eastAsia="宋体"/>
          <w:sz w:val="32"/>
          <w:spacing w:val="0"/>
          <w:color w:val="000000"/>
          <w:b w:val="off"/>
          <w:i w:val="off"/>
        </w:rPr>
        <w:t>尔马库住在萨摩斯，所以人们称毕达哥拉斯为萨摩斯人。据</w:t>
      </w:r>
      <w:r>
        <w:rPr>
          <w:rFonts w:ascii="宋体" w:hAnsi="宋体" w:cs="宋体" w:eastAsia="宋体"/>
          <w:sz w:val="32"/>
          <w:spacing w:val="0"/>
          <w:color w:val="000000"/>
          <w:b w:val="off"/>
          <w:i w:val="off"/>
        </w:rPr>
        <w:t>说，他带着他叔父佐义卢写给斐瑞居德的介绍信，从萨摩斯</w:t>
      </w:r>
      <w:r>
        <w:rPr>
          <w:rFonts w:ascii="宋体" w:hAnsi="宋体" w:cs="宋体" w:eastAsia="宋体"/>
          <w:sz w:val="32"/>
          <w:spacing w:val="0"/>
          <w:color w:val="000000"/>
          <w:b w:val="off"/>
          <w:i w:val="off"/>
        </w:rPr>
        <w:t>去了列斯堡。他请人做了三个银质大酒壶，当作礼物送给了</w:t>
      </w:r>
      <w:r>
        <w:rPr>
          <w:rFonts w:ascii="宋体" w:hAnsi="宋体" w:cs="宋体" w:eastAsia="宋体"/>
          <w:sz w:val="32"/>
          <w:spacing w:val="0"/>
          <w:color w:val="000000"/>
          <w:b w:val="off"/>
          <w:i w:val="off"/>
        </w:rPr>
        <w:t>埃及的每一个祭司。他有兄弟，其中欧诺姆(Eunomus)最</w:t>
      </w:r>
      <w:r>
        <w:rPr>
          <w:rFonts w:ascii="宋体" w:hAnsi="宋体" w:cs="宋体" w:eastAsia="宋体"/>
          <w:sz w:val="32"/>
          <w:spacing w:val="0"/>
          <w:color w:val="000000"/>
          <w:b w:val="off"/>
          <w:i w:val="off"/>
        </w:rPr>
        <w:t>大，提尔赫努(Tyrrhenus)第二；他也有一个奴隶，叫赞摩</w:t>
      </w:r>
      <w:r>
        <w:rPr>
          <w:rFonts w:ascii="宋体" w:hAnsi="宋体" w:cs="宋体" w:eastAsia="宋体"/>
          <w:sz w:val="32"/>
          <w:spacing w:val="0"/>
          <w:color w:val="000000"/>
          <w:b w:val="off"/>
          <w:i w:val="off"/>
        </w:rPr>
        <w:t>克西，且据希罗多德说②，格坦斯人(Getans)把这个奴隶</w:t>
      </w:r>
      <w:bookmarkEnd w:id="2452"/>
    </w:p>
    <w:p>
      <w:pPr>
        <w:pageBreakBefore w:val="off"/>
        <w:tabs/>
        <w:wordWrap w:val="off"/>
        <w:spacing w:before="0" w:after="0" w:line="640" w:lineRule="atLeast"/>
        <w:ind w:left="100" w:right="0"/>
        <w:jc w:val="both"/>
        <w:textAlignment w:val="baseline"/>
        <w:rPr>
          <w:sz w:val="32"/>
        </w:rPr>
      </w:pPr>
      <w:bookmarkStart w:name="" w:id="2453"/>
      <w:r>
        <w:rPr>
          <w:rFonts w:ascii="宋体" w:hAnsi="宋体" w:cs="宋体" w:eastAsia="宋体"/>
          <w:sz w:val="32"/>
          <w:spacing w:val="0"/>
          <w:color w:val="000000"/>
          <w:u w:val="single"/>
          <w:b w:val="off"/>
          <w:i w:val="off"/>
        </w:rPr>
        <w:t xml:space="preserve">                 </w:t>
      </w:r>
      <w:bookmarkEnd w:id="2453"/>
    </w:p>
    <w:p>
      <w:pPr>
        <w:pageBreakBefore w:val="off"/>
        <w:tabs/>
        <w:wordWrap w:val="off"/>
        <w:spacing w:before="260" w:after="0" w:line="560" w:lineRule="atLeast"/>
        <w:ind w:left="0" w:right="20" w:firstLine="640"/>
        <w:jc w:val="both"/>
        <w:textAlignment w:val="baseline"/>
        <w:rPr>
          <w:sz w:val="32"/>
        </w:rPr>
      </w:pPr>
      <w:bookmarkStart w:name="" w:id="2454"/>
      <w:r>
        <w:rPr>
          <w:rFonts w:ascii="仿宋" w:hAnsi="仿宋" w:cs="仿宋" w:eastAsia="仿宋"/>
          <w:sz w:val="32"/>
          <w:spacing w:val="0"/>
          <w:color w:val="000000"/>
          <w:b w:val="off"/>
          <w:i w:val="off"/>
        </w:rPr>
        <w:t>①  比较亚历山大里亚的克莱门特的说法，见 Strom. i.62: Πιθαγόρας μὲν</w:t>
      </w:r>
      <w:r>
        <w:rPr>
          <w:rFonts w:ascii="仿宋" w:hAnsi="仿宋" w:cs="仿宋" w:eastAsia="仿宋"/>
          <w:sz w:val="32"/>
          <w:spacing w:val="0"/>
          <w:color w:val="000000"/>
          <w:b w:val="off"/>
          <w:i w:val="off"/>
        </w:rPr>
        <w:t>οδὺ Μνηραγχον Σάμων，ως φησιν‘Ιππαβρτος，ως δε’Αρσονενος εν τω Πιθαγρων</w:t>
      </w:r>
      <w:r>
        <w:rPr>
          <w:rFonts w:ascii="楷体" w:hAnsi="楷体" w:cs="楷体" w:eastAsia="楷体"/>
          <w:sz w:val="32"/>
          <w:spacing w:val="0"/>
          <w:color w:val="000000"/>
          <w:b w:val="off"/>
          <w:i w:val="off"/>
        </w:rPr>
        <w:t>βιω， και’Αρισταρχος και θεωματων， Τυρρηνος ην，ως δε Neaθης， Σάμωρας η Τω</w:t>
      </w:r>
      <w:r>
        <w:rPr>
          <w:rFonts w:ascii="仿宋" w:hAnsi="仿宋" w:cs="仿宋" w:eastAsia="仿宋"/>
          <w:sz w:val="32"/>
          <w:spacing w:val="0"/>
          <w:color w:val="000000"/>
          <w:b w:val="off"/>
          <w:i w:val="off"/>
        </w:rPr>
        <w:t>ρας， ωστε ειναι κατα τον πλειοτατον Πιθαγρων βαββαρον το γενος.波菲利也赞</w:t>
      </w:r>
      <w:r>
        <w:rPr>
          <w:rFonts w:ascii="宋体" w:hAnsi="宋体" w:cs="宋体" w:eastAsia="宋体"/>
          <w:sz w:val="32"/>
          <w:spacing w:val="0"/>
          <w:color w:val="000000"/>
          <w:b w:val="off"/>
          <w:i w:val="off"/>
        </w:rPr>
        <w:t>同这种跟腓尼基的关系(见 V. Pyth. i.)，所以孩提时代的毕达哥拉斯以前在</w:t>
      </w:r>
      <w:r>
        <w:rPr>
          <w:rFonts w:ascii="宋体" w:hAnsi="宋体" w:cs="宋体" w:eastAsia="宋体"/>
          <w:sz w:val="32"/>
          <w:spacing w:val="0"/>
          <w:color w:val="000000"/>
          <w:b w:val="off"/>
          <w:i w:val="off"/>
        </w:rPr>
        <w:t>那里接受了迦勒底学派的指导，而返回萨摩斯后，他又接受了锡罗斯的斐瑞居</w:t>
      </w:r>
      <w:r>
        <w:rPr>
          <w:rFonts w:ascii="宋体" w:hAnsi="宋体" w:cs="宋体" w:eastAsia="宋体"/>
          <w:sz w:val="32"/>
          <w:spacing w:val="0"/>
          <w:color w:val="000000"/>
          <w:b w:val="off"/>
          <w:i w:val="off"/>
        </w:rPr>
        <w:t>德和萨摩斯的赫尔摩达玛的指导。</w:t>
      </w:r>
      <w:bookmarkEnd w:id="2454"/>
    </w:p>
    <w:p>
      <w:pPr>
        <w:pageBreakBefore w:val="off"/>
        <w:tabs/>
        <w:wordWrap w:val="off"/>
        <w:spacing w:before="0" w:after="0" w:line="440" w:lineRule="atLeast"/>
        <w:ind w:left="0" w:right="0"/>
        <w:jc w:val="center"/>
        <w:textAlignment w:val="baseline"/>
        <w:rPr>
          <w:sz w:val="32"/>
        </w:rPr>
      </w:pPr>
      <w:bookmarkStart w:name="" w:id="2455"/>
      <w:r>
        <w:rPr>
          <w:rFonts w:ascii="宋体" w:hAnsi="宋体" w:cs="宋体" w:eastAsia="宋体"/>
          <w:sz w:val="32"/>
          <w:spacing w:val="0"/>
          <w:color w:val="000000"/>
          <w:b w:val="off"/>
          <w:i w:val="off"/>
        </w:rPr>
        <w:t>②  第四卷第93页。</w:t>
      </w:r>
      <w:bookmarkEnd w:id="2455"/>
    </w:p>
    <w:p>
      <w:pPr>
        <w:pageBreakBefore w:val="off"/>
        <w:tabs/>
        <w:wordWrap w:val="off"/>
        <w:spacing w:before="140" w:after="0" w:line="440" w:lineRule="atLeast"/>
        <w:ind w:left="0" w:right="0"/>
        <w:jc w:val="center"/>
        <w:textAlignment w:val="baseline"/>
        <w:rPr>
          <w:sz w:val="33"/>
        </w:rPr>
      </w:pPr>
      <w:bookmarkStart w:name="" w:id="2456"/>
      <w:r>
        <w:rPr>
          <w:rFonts w:ascii="楷体" w:hAnsi="楷体" w:cs="楷体" w:eastAsia="楷体"/>
          <w:sz w:val="33"/>
          <w:spacing w:val="0"/>
          <w:color w:val="000000"/>
          <w:b w:val="off"/>
          <w:i w:val="off"/>
        </w:rPr>
        <w:t>———  501  ———</w:t>
      </w:r>
      <w:bookmarkEnd w:id="2456"/>
    </w:p>
    <w:p>
      <w:r>
        <w:t/>
      </w:r>
    </w:p>
    <w:p>
      <w:pPr>
        <w:sectPr>
          <w:footerReference r:id="rId217"/>
          <w:headerReference r:id="rId218" w:type="default"/>
          <w:type w:val="nextPage"/>
          <w:pgSz w:w="15700" w:h="22880"/>
          <w:pgMar w:left="2240" w:top="1800" w:right="2240" w:bottom="1800" w:header="1500" w:footer="1500"/>
          <w:cols w:num="1"/>
        </w:sectPr>
      </w:pPr>
    </w:p>
    <w:p>
      <w:pPr>
        <w:pageBreakBefore w:val="off"/>
        <w:tabs/>
        <w:wordWrap w:val="off"/>
        <w:spacing w:before="300" w:after="0" w:line="600" w:lineRule="atLeast"/>
        <w:ind w:left="0" w:right="0"/>
        <w:jc w:val="center"/>
        <w:textAlignment w:val="baseline"/>
        <w:rPr>
          <w:sz w:val="40"/>
        </w:rPr>
      </w:pPr>
      <w:bookmarkStart w:name="" w:id="2457"/>
      <w:r>
        <w:rPr>
          <w:rFonts w:ascii="仿宋" w:hAnsi="仿宋" w:cs="仿宋" w:eastAsia="仿宋"/>
          <w:sz w:val="40"/>
          <w:spacing w:val="0"/>
          <w:color w:val="000000"/>
          <w:u w:val="single"/>
          <w:b w:val="off"/>
          <w:i w:val="off"/>
        </w:rPr>
        <w:t xml:space="preserve">                      名哲言行录                     </w:t>
      </w:r>
      <w:bookmarkEnd w:id="2457"/>
    </w:p>
    <w:p>
      <w:pPr>
        <w:pageBreakBefore w:val="off"/>
        <w:tabs/>
        <w:wordWrap w:val="off"/>
        <w:spacing w:before="340" w:after="0" w:line="560" w:lineRule="atLeast"/>
        <w:ind w:left="1180" w:right="60" w:hanging="1180"/>
        <w:jc w:val="both"/>
        <w:textAlignment w:val="baseline"/>
        <w:rPr>
          <w:sz w:val="41"/>
        </w:rPr>
      </w:pPr>
      <w:bookmarkStart w:name="" w:id="2458"/>
      <w:r>
        <w:rPr>
          <w:rFonts w:ascii="宋体" w:hAnsi="宋体" w:cs="宋体" w:eastAsia="宋体"/>
          <w:sz w:val="41"/>
          <w:spacing w:val="0"/>
          <w:color w:val="000000"/>
          <w:b w:val="off"/>
          <w:i w:val="off"/>
        </w:rPr>
        <w:t>Ⅷ.2-4</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当作克洛诺斯神(Cronos)加以崇拜。如前所述，他是锡罗</w:t>
      </w:r>
      <w:r>
        <w:rPr>
          <w:rFonts w:ascii="宋体" w:hAnsi="宋体" w:cs="宋体" w:eastAsia="宋体"/>
          <w:sz w:val="41"/>
          <w:spacing w:val="0"/>
          <w:color w:val="000000"/>
          <w:b w:val="off"/>
          <w:i w:val="off"/>
        </w:rPr>
        <w:t>斯的斐瑞居德的学生，这个人死后他去了萨摩斯，做了克勒</w:t>
      </w:r>
      <w:r>
        <w:rPr>
          <w:rFonts w:ascii="宋体" w:hAnsi="宋体" w:cs="宋体" w:eastAsia="宋体"/>
          <w:sz w:val="41"/>
          <w:spacing w:val="0"/>
          <w:color w:val="000000"/>
          <w:b w:val="off"/>
          <w:i w:val="off"/>
        </w:rPr>
        <w:t>俄菲卢(Creophylus)的后代赫尔摩达玛(Hermodamas)的学</w:t>
      </w:r>
      <w:r>
        <w:rPr>
          <w:rFonts w:ascii="宋体" w:hAnsi="宋体" w:cs="宋体" w:eastAsia="宋体"/>
          <w:sz w:val="41"/>
          <w:spacing w:val="0"/>
          <w:color w:val="000000"/>
          <w:b w:val="off"/>
          <w:i w:val="off"/>
        </w:rPr>
        <w:t>生，这个人成名已经有年。他年轻时极为好学，还离开自己</w:t>
      </w:r>
      <w:r>
        <w:rPr>
          <w:rFonts w:ascii="宋体" w:hAnsi="宋体" w:cs="宋体" w:eastAsia="宋体"/>
          <w:sz w:val="41"/>
          <w:spacing w:val="0"/>
          <w:color w:val="000000"/>
          <w:b w:val="off"/>
          <w:i w:val="off"/>
        </w:rPr>
        <w:t>的国家，切身投入希腊以及外国的所有神秘仪式。他去过埃</w:t>
      </w:r>
      <w:r>
        <w:rPr>
          <w:rFonts w:ascii="宋体" w:hAnsi="宋体" w:cs="宋体" w:eastAsia="宋体"/>
          <w:sz w:val="41"/>
          <w:spacing w:val="0"/>
          <w:color w:val="000000"/>
          <w:b w:val="off"/>
          <w:i w:val="off"/>
        </w:rPr>
        <w:t>及，其时波吕克拉底为他写了一封致阿玛西斯(Amasis)①的</w:t>
      </w:r>
      <w:r>
        <w:rPr>
          <w:rFonts w:ascii="宋体" w:hAnsi="宋体" w:cs="宋体" w:eastAsia="宋体"/>
          <w:sz w:val="41"/>
          <w:spacing w:val="0"/>
          <w:color w:val="000000"/>
          <w:b w:val="off"/>
          <w:i w:val="off"/>
        </w:rPr>
        <w:t>介绍信；他学会了埃及语，这一点我们是从安提丰的《论成</w:t>
      </w:r>
      <w:r>
        <w:rPr>
          <w:rFonts w:ascii="宋体" w:hAnsi="宋体" w:cs="宋体" w:eastAsia="宋体"/>
          <w:sz w:val="41"/>
          <w:spacing w:val="0"/>
          <w:color w:val="000000"/>
          <w:b w:val="off"/>
          <w:i w:val="off"/>
        </w:rPr>
        <w:t>就杰出者》(On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men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of</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Outstanding</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Merit)中得知的；他也曾</w:t>
      </w:r>
      <w:r>
        <w:rPr>
          <w:rFonts w:ascii="宋体" w:hAnsi="宋体" w:cs="宋体" w:eastAsia="宋体"/>
          <w:sz w:val="41"/>
          <w:spacing w:val="0"/>
          <w:color w:val="000000"/>
          <w:b w:val="off"/>
          <w:i w:val="off"/>
        </w:rPr>
        <w:t>在伽勒底人和波斯袄教僧侣中旅行。在克里特(Crete)时，</w:t>
      </w:r>
      <w:r>
        <w:rPr>
          <w:rFonts w:ascii="宋体" w:hAnsi="宋体" w:cs="宋体" w:eastAsia="宋体"/>
          <w:sz w:val="41"/>
          <w:spacing w:val="0"/>
          <w:color w:val="000000"/>
          <w:b w:val="off"/>
          <w:i w:val="off"/>
        </w:rPr>
        <w:t>他和厄庇美尼德一起进过伊达峰(Ida)②的洞穴；他也进过</w:t>
      </w:r>
      <w:r>
        <w:rPr>
          <w:rFonts w:ascii="宋体" w:hAnsi="宋体" w:cs="宋体" w:eastAsia="宋体"/>
          <w:sz w:val="41"/>
          <w:spacing w:val="0"/>
          <w:color w:val="000000"/>
          <w:b w:val="off"/>
          <w:i w:val="off"/>
        </w:rPr>
        <w:t>埃及人的神殿，③还学了关于神灵的秘密。在那之后，他返</w:t>
      </w:r>
      <w:r>
        <w:rPr>
          <w:rFonts w:ascii="宋体" w:hAnsi="宋体" w:cs="宋体" w:eastAsia="宋体"/>
          <w:sz w:val="41"/>
          <w:spacing w:val="0"/>
          <w:color w:val="000000"/>
          <w:b w:val="off"/>
          <w:i w:val="off"/>
        </w:rPr>
        <w:t>回过萨摩斯，但发现自己的祖国处在了僭主波吕克拉底的统</w:t>
      </w:r>
      <w:r>
        <w:rPr>
          <w:rFonts w:ascii="宋体" w:hAnsi="宋体" w:cs="宋体" w:eastAsia="宋体"/>
          <w:sz w:val="41"/>
          <w:spacing w:val="0"/>
          <w:color w:val="000000"/>
          <w:b w:val="off"/>
          <w:i w:val="off"/>
        </w:rPr>
        <w:t>治之下；于是他乘船去了意大利的克罗顿，在那里他为意大</w:t>
      </w:r>
      <w:r>
        <w:rPr>
          <w:rFonts w:ascii="宋体" w:hAnsi="宋体" w:cs="宋体" w:eastAsia="宋体"/>
          <w:sz w:val="41"/>
          <w:spacing w:val="0"/>
          <w:color w:val="000000"/>
          <w:b w:val="off"/>
          <w:i w:val="off"/>
        </w:rPr>
        <w:t>利的希腊人立了法，还收了门徒，出了名。他的门徒将近三</w:t>
      </w:r>
      <w:r>
        <w:rPr>
          <w:rFonts w:ascii="宋体" w:hAnsi="宋体" w:cs="宋体" w:eastAsia="宋体"/>
          <w:sz w:val="41"/>
          <w:spacing w:val="0"/>
          <w:color w:val="000000"/>
          <w:b w:val="off"/>
          <w:i w:val="off"/>
        </w:rPr>
        <w:t>百人，他们把城邦治理得非常之好，以致其政制实际上变成</w:t>
      </w:r>
      <w:r>
        <w:rPr>
          <w:rFonts w:ascii="宋体" w:hAnsi="宋体" w:cs="宋体" w:eastAsia="宋体"/>
          <w:sz w:val="41"/>
          <w:spacing w:val="0"/>
          <w:color w:val="000000"/>
          <w:b w:val="off"/>
          <w:i w:val="off"/>
        </w:rPr>
        <w:t>了一种真正的贵族政治(由最优秀的人治理的政府)。</w:t>
      </w:r>
      <w:bookmarkEnd w:id="2458"/>
    </w:p>
    <w:p>
      <w:pPr>
        <w:pageBreakBefore w:val="off"/>
        <w:tabs/>
        <w:wordWrap w:val="off"/>
        <w:spacing w:before="0" w:after="0" w:line="560" w:lineRule="atLeast"/>
        <w:ind w:left="1300" w:right="40" w:firstLine="820"/>
        <w:jc w:val="both"/>
        <w:textAlignment w:val="baseline"/>
        <w:rPr>
          <w:sz w:val="41"/>
        </w:rPr>
      </w:pPr>
      <w:bookmarkStart w:name="" w:id="2459"/>
      <w:r>
        <w:rPr>
          <w:rFonts w:ascii="宋体" w:hAnsi="宋体" w:cs="宋体" w:eastAsia="宋体"/>
          <w:sz w:val="41"/>
          <w:spacing w:val="0"/>
          <w:color w:val="000000"/>
          <w:b w:val="off"/>
          <w:i w:val="off"/>
        </w:rPr>
        <w:t>本都斯的赫拉克利德告诉我们，他常常这样谈论自己：</w:t>
      </w:r>
      <w:r>
        <w:rPr>
          <w:rFonts w:ascii="宋体" w:hAnsi="宋体" w:cs="宋体" w:eastAsia="宋体"/>
          <w:sz w:val="41"/>
          <w:spacing w:val="0"/>
          <w:color w:val="000000"/>
          <w:b w:val="off"/>
          <w:i w:val="off"/>
        </w:rPr>
        <w:t>说他曾经变成过埃萨利德(Aethalides)，并被认为是赫尔墨</w:t>
      </w:r>
      <w:r>
        <w:rPr>
          <w:rFonts w:ascii="宋体" w:hAnsi="宋体" w:cs="宋体" w:eastAsia="宋体"/>
          <w:sz w:val="41"/>
          <w:spacing w:val="0"/>
          <w:color w:val="000000"/>
          <w:b w:val="off"/>
          <w:i w:val="off"/>
        </w:rPr>
        <w:t>斯神的儿子，而赫尔墨斯告诉他，他可以选择除不朽之外的</w:t>
      </w:r>
      <w:r>
        <w:rPr>
          <w:rFonts w:ascii="宋体" w:hAnsi="宋体" w:cs="宋体" w:eastAsia="宋体"/>
          <w:sz w:val="41"/>
          <w:spacing w:val="0"/>
          <w:color w:val="000000"/>
          <w:b w:val="off"/>
          <w:i w:val="off"/>
        </w:rPr>
        <w:t>任何他所喜欢的能力；于是他要求在活着时以及死后都保持</w:t>
      </w:r>
      <w:bookmarkEnd w:id="2459"/>
    </w:p>
    <w:p>
      <w:pPr>
        <w:pageBreakBefore w:val="off"/>
        <w:tabs/>
        <w:wordWrap w:val="off"/>
        <w:spacing w:before="0" w:after="0" w:line="560" w:lineRule="atLeast"/>
        <w:ind w:left="1320" w:right="0"/>
        <w:jc w:val="both"/>
        <w:textAlignment w:val="baseline"/>
        <w:rPr>
          <w:sz w:val="41"/>
        </w:rPr>
      </w:pPr>
      <w:bookmarkStart w:name="" w:id="2460"/>
      <w:r>
        <w:rPr>
          <w:rFonts w:ascii="宋体" w:hAnsi="宋体" w:cs="宋体" w:eastAsia="宋体"/>
          <w:sz w:val="41"/>
          <w:spacing w:val="0"/>
          <w:color w:val="000000"/>
          <w:u w:val="single"/>
          <w:b w:val="off"/>
          <w:i w:val="off"/>
        </w:rPr>
        <w:t xml:space="preserve">             </w:t>
      </w:r>
      <w:bookmarkEnd w:id="2460"/>
    </w:p>
    <w:p>
      <w:pPr>
        <w:pageBreakBefore w:val="off"/>
        <w:tabs/>
        <w:wordWrap w:val="off"/>
        <w:spacing w:before="240" w:after="0" w:line="460" w:lineRule="atLeast"/>
        <w:ind w:left="1880" w:right="0"/>
        <w:jc w:val="both"/>
        <w:textAlignment w:val="baseline"/>
        <w:rPr>
          <w:sz w:val="34"/>
        </w:rPr>
      </w:pPr>
      <w:bookmarkStart w:name="" w:id="2461"/>
      <w:r>
        <w:rPr>
          <w:rFonts w:ascii="仿宋" w:hAnsi="仿宋" w:cs="仿宋" w:eastAsia="仿宋"/>
          <w:sz w:val="34"/>
          <w:spacing w:val="0"/>
          <w:color w:val="000000"/>
          <w:b w:val="off"/>
          <w:i w:val="off"/>
        </w:rPr>
        <w:t>①</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埃及国王。————译注</w:t>
      </w:r>
      <w:bookmarkEnd w:id="2461"/>
    </w:p>
    <w:p>
      <w:pPr>
        <w:pageBreakBefore w:val="off"/>
        <w:tabs/>
        <w:wordWrap w:val="off"/>
        <w:spacing w:before="0" w:after="0" w:line="460" w:lineRule="atLeast"/>
        <w:ind w:left="1300" w:right="40" w:firstLine="580"/>
        <w:jc w:val="both"/>
        <w:textAlignment w:val="baseline"/>
        <w:rPr>
          <w:sz w:val="34"/>
        </w:rPr>
      </w:pPr>
      <w:bookmarkStart w:name="" w:id="2462"/>
      <w:r>
        <w:rPr>
          <w:rFonts w:ascii="仿宋" w:hAnsi="仿宋" w:cs="仿宋" w:eastAsia="仿宋"/>
          <w:sz w:val="34"/>
          <w:spacing w:val="0"/>
          <w:color w:val="000000"/>
          <w:b w:val="off"/>
          <w:i w:val="off"/>
        </w:rPr>
        <w:t>②</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克里特岛中部一山峰，在古代它与人们对宙斯的崇拜有密切关</w:t>
      </w:r>
      <w:r>
        <w:rPr>
          <w:rFonts w:ascii="仿宋" w:hAnsi="仿宋" w:cs="仿宋" w:eastAsia="仿宋"/>
          <w:sz w:val="34"/>
          <w:spacing w:val="0"/>
          <w:color w:val="000000"/>
          <w:b w:val="off"/>
          <w:i w:val="off"/>
        </w:rPr>
        <w:t>联。————译注</w:t>
      </w:r>
      <w:bookmarkEnd w:id="2462"/>
    </w:p>
    <w:p>
      <w:pPr>
        <w:pageBreakBefore w:val="off"/>
        <w:tabs/>
        <w:wordWrap w:val="off"/>
        <w:spacing w:before="0" w:after="0" w:line="460" w:lineRule="atLeast"/>
        <w:ind w:left="1300" w:right="0" w:firstLine="600"/>
        <w:jc w:val="both"/>
        <w:textAlignment w:val="baseline"/>
        <w:rPr>
          <w:sz w:val="34"/>
        </w:rPr>
      </w:pPr>
      <w:bookmarkStart w:name="" w:id="2463"/>
      <w:r>
        <w:rPr>
          <w:rFonts w:ascii="仿宋" w:hAnsi="仿宋" w:cs="仿宋" w:eastAsia="仿宋"/>
          <w:sz w:val="34"/>
          <w:spacing w:val="0"/>
          <w:color w:val="000000"/>
          <w:b w:val="off"/>
          <w:i w:val="off"/>
        </w:rPr>
        <w:t>③</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比较亚历山大里亚的克莱门特的说法，见</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Strom.</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i.</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66:</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Θα</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ὑδε……</w:t>
      </w:r>
      <w:r>
        <w:rPr>
          <w:rFonts w:ascii="宋体" w:hAnsi="宋体" w:cs="宋体" w:eastAsia="宋体"/>
          <w:sz w:val="34"/>
          <w:spacing w:val="0"/>
          <w:color w:val="000000"/>
          <w:b w:val="off"/>
          <w:i w:val="off"/>
        </w:rPr>
        <w:t>ποις A i γητιων προφηταισ ουφεβεληκενα ειργαια, καθισαρ και ο Πεδεγαρα ανυτο ισ γη</w:t>
      </w:r>
      <w:r>
        <w:rPr>
          <w:rFonts w:ascii="楷体" w:hAnsi="楷体" w:cs="楷体" w:eastAsia="楷体"/>
          <w:sz w:val="34"/>
          <w:spacing w:val="0"/>
          <w:color w:val="000000"/>
          <w:b w:val="off"/>
          <w:i w:val="off"/>
        </w:rPr>
        <w:t>τιωτς δι οις και περετεμεστο,   ων δη και εις τα αδυτα κατεβαν την ματαικην παρα</w:t>
      </w:r>
      <w:r>
        <w:rPr>
          <w:rFonts w:ascii="宋体" w:hAnsi="宋体" w:cs="宋体" w:eastAsia="宋体"/>
          <w:sz w:val="34"/>
          <w:spacing w:val="0"/>
          <w:color w:val="000000"/>
          <w:b w:val="off"/>
          <w:i w:val="off"/>
        </w:rPr>
        <w:t>A</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γητιαιε</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και</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οδε</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φιλοσοφιαω。也可参见杨布利柯</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Vii.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Pyth.</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18</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sq.</w:t>
      </w:r>
      <w:bookmarkEnd w:id="2463"/>
    </w:p>
    <w:p>
      <w:pPr>
        <w:pageBreakBefore w:val="off"/>
        <w:tabs/>
        <w:wordWrap w:val="off"/>
        <w:spacing w:before="0" w:after="0" w:line="460" w:lineRule="atLeast"/>
        <w:ind w:left="0" w:right="0"/>
        <w:jc w:val="center"/>
        <w:textAlignment w:val="baseline"/>
        <w:rPr>
          <w:sz w:val="34"/>
        </w:rPr>
      </w:pPr>
      <w:bookmarkStart w:name="" w:id="2464"/>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502</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2464"/>
    </w:p>
    <w:p>
      <w:r>
        <w:t/>
      </w:r>
    </w:p>
    <w:p>
      <w:pPr>
        <w:sectPr>
          <w:footerReference r:id="rId219"/>
          <w:headerReference r:id="rId220" w:type="default"/>
          <w:type w:val="nextPage"/>
          <w:pgSz w:w="15700" w:h="22880"/>
          <w:pgMar w:left="1640" w:top="1780" w:right="1640" w:bottom="1780" w:header="1480" w:footer="1480"/>
          <w:cols w:num="1"/>
        </w:sectPr>
      </w:pPr>
    </w:p>
    <w:p>
      <w:pPr>
        <w:pageBreakBefore w:val="off"/>
        <w:tabs/>
        <w:wordWrap w:val="off"/>
        <w:spacing w:before="300" w:after="0" w:line="540" w:lineRule="atLeast"/>
        <w:ind w:left="0" w:right="0"/>
        <w:jc w:val="center"/>
        <w:textAlignment w:val="baseline"/>
        <w:rPr>
          <w:sz w:val="40"/>
        </w:rPr>
      </w:pPr>
      <w:bookmarkStart w:name="" w:id="2465"/>
      <w:r>
        <w:rPr>
          <w:rFonts w:ascii="楷体" w:hAnsi="楷体" w:cs="楷体" w:eastAsia="楷体"/>
          <w:sz w:val="40"/>
          <w:spacing w:val="0"/>
          <w:color w:val="000000"/>
          <w:u w:val="single"/>
          <w:b w:val="off"/>
          <w:i w:val="off"/>
        </w:rPr>
        <w:t xml:space="preserve">              第八卷 第一章  毕达哥拉斯              </w:t>
      </w:r>
      <w:bookmarkEnd w:id="2465"/>
    </w:p>
    <w:p>
      <w:pPr>
        <w:pageBreakBefore w:val="off"/>
        <w:tabs/>
        <w:wordWrap w:val="off"/>
        <w:spacing w:before="0" w:after="0" w:line="540" w:lineRule="exact"/>
        <w:ind w:left="0" w:right="0"/>
        <w:jc w:val="center"/>
        <w:textAlignment w:val="baseline"/>
        <w:rPr>
          <w:sz w:val="40"/>
        </w:rPr>
      </w:pPr>
      <w:bookmarkStart w:name="" w:id="2466"/>
      <w:r>
        <w:rPr>
          <w:rFonts w:ascii="宋体" w:hAnsi="宋体" w:cs="宋体" w:eastAsia="宋体"/>
          <w:sz w:val="40"/>
          <w:spacing w:val="0"/>
          <w:color w:val="000000"/>
          <w:b w:val="off"/>
          <w:i w:val="off"/>
        </w:rPr>
        <w:t/>
      </w:r>
      <w:bookmarkEnd w:id="2466"/>
    </w:p>
    <w:p>
      <w:pPr>
        <w:pageBreakBefore w:val="off"/>
        <w:tabs/>
        <w:wordWrap w:val="off"/>
        <w:spacing w:before="0" w:after="0" w:line="620" w:lineRule="atLeast"/>
        <w:ind w:left="0" w:right="40"/>
        <w:jc w:val="both"/>
        <w:textAlignment w:val="baseline"/>
        <w:rPr>
          <w:sz w:val="41"/>
        </w:rPr>
      </w:pPr>
      <w:bookmarkStart w:name="" w:id="2467"/>
      <w:r>
        <w:rPr>
          <w:rFonts w:ascii="宋体" w:hAnsi="宋体" w:cs="宋体" w:eastAsia="宋体"/>
          <w:sz w:val="41"/>
          <w:spacing w:val="0"/>
          <w:color w:val="000000"/>
          <w:b w:val="off"/>
          <w:i w:val="off"/>
        </w:rPr>
        <w:t>对自己经验的记忆。因此在活着时他能回忆起每一件事情，</w:t>
      </w:r>
      <w:r>
        <w:rPr>
          <w:rFonts w:ascii="宋体" w:hAnsi="宋体" w:cs="宋体" w:eastAsia="宋体"/>
          <w:sz w:val="41"/>
          <w:spacing w:val="0"/>
          <w:color w:val="000000"/>
          <w:b w:val="off"/>
          <w:i w:val="off"/>
        </w:rPr>
        <w:t>而死后也仍旧保持着同样的记忆。后来他的灵魂进入了欧</w:t>
      </w:r>
      <w:r>
        <w:rPr>
          <w:rFonts w:ascii="宋体" w:hAnsi="宋体" w:cs="宋体" w:eastAsia="宋体"/>
          <w:sz w:val="41"/>
          <w:spacing w:val="0"/>
          <w:color w:val="000000"/>
          <w:b w:val="off"/>
          <w:i w:val="off"/>
        </w:rPr>
        <w:t>佛布斯的身体，而这个人为美涅拉俄所伤。现在，轮到欧佛</w:t>
      </w:r>
      <w:r>
        <w:rPr>
          <w:rFonts w:ascii="宋体" w:hAnsi="宋体" w:cs="宋体" w:eastAsia="宋体"/>
          <w:sz w:val="41"/>
          <w:spacing w:val="0"/>
          <w:color w:val="000000"/>
          <w:b w:val="off"/>
          <w:i w:val="off"/>
        </w:rPr>
        <w:t>布斯常说他曾经变成过埃萨利德，并从赫尔墨斯那里获得这</w:t>
      </w:r>
      <w:r>
        <w:rPr>
          <w:rFonts w:ascii="宋体" w:hAnsi="宋体" w:cs="宋体" w:eastAsia="宋体"/>
          <w:sz w:val="41"/>
          <w:spacing w:val="0"/>
          <w:color w:val="000000"/>
          <w:b w:val="off"/>
          <w:i w:val="off"/>
        </w:rPr>
        <w:t>种能力，然后他谈及了自己灵魂的游历————它如何迁徙到这</w:t>
      </w:r>
      <w:r>
        <w:rPr>
          <w:rFonts w:ascii="宋体" w:hAnsi="宋体" w:cs="宋体" w:eastAsia="宋体"/>
          <w:sz w:val="41"/>
          <w:spacing w:val="0"/>
          <w:color w:val="000000"/>
          <w:b w:val="off"/>
          <w:i w:val="off"/>
        </w:rPr>
        <w:t>里和那里，进入过多少植物和动物的躯体，还有它在哈得斯</w:t>
      </w:r>
      <w:r>
        <w:rPr>
          <w:rFonts w:ascii="宋体" w:hAnsi="宋体" w:cs="宋体" w:eastAsia="宋体"/>
          <w:sz w:val="41"/>
          <w:spacing w:val="0"/>
          <w:color w:val="000000"/>
          <w:b w:val="off"/>
          <w:i w:val="off"/>
        </w:rPr>
        <w:t>经历的所有事情，以及那里的其他灵魂所不得不忍受的所有</w:t>
      </w:r>
      <w:r>
        <w:rPr>
          <w:rFonts w:ascii="宋体" w:hAnsi="宋体" w:cs="宋体" w:eastAsia="宋体"/>
          <w:sz w:val="41"/>
          <w:spacing w:val="0"/>
          <w:color w:val="000000"/>
          <w:b w:val="off"/>
          <w:i w:val="off"/>
        </w:rPr>
        <w:t>东西。在欧佛布斯死的时候，其灵魂传给了赫谟提姆(Her-</w:t>
      </w:r>
      <w:r>
        <w:rPr>
          <w:rFonts w:ascii="宋体" w:hAnsi="宋体" w:cs="宋体" w:eastAsia="宋体"/>
          <w:sz w:val="41"/>
          <w:spacing w:val="0"/>
          <w:color w:val="000000"/>
          <w:b w:val="off"/>
          <w:i w:val="off"/>
        </w:rPr>
        <w:t>motimus)，这个人想鉴定这个故事的真假，于是去了布兰基</w:t>
      </w:r>
      <w:r>
        <w:rPr>
          <w:rFonts w:ascii="宋体" w:hAnsi="宋体" w:cs="宋体" w:eastAsia="宋体"/>
          <w:sz w:val="41"/>
          <w:spacing w:val="0"/>
          <w:color w:val="000000"/>
          <w:b w:val="off"/>
          <w:i w:val="off"/>
        </w:rPr>
        <w:t>达的阿波罗神庙，在那里，据他说他认出了美涅拉俄在从特</w:t>
      </w:r>
      <w:r>
        <w:rPr>
          <w:rFonts w:ascii="宋体" w:hAnsi="宋体" w:cs="宋体" w:eastAsia="宋体"/>
          <w:sz w:val="41"/>
          <w:spacing w:val="0"/>
          <w:color w:val="000000"/>
          <w:b w:val="off"/>
          <w:i w:val="off"/>
        </w:rPr>
        <w:t>洛伊返航回家的路上献祭给阿波罗的盾牌，这个盾牌现在已</w:t>
      </w:r>
      <w:r>
        <w:rPr>
          <w:rFonts w:ascii="宋体" w:hAnsi="宋体" w:cs="宋体" w:eastAsia="宋体"/>
          <w:sz w:val="41"/>
          <w:spacing w:val="0"/>
          <w:color w:val="000000"/>
          <w:b w:val="off"/>
          <w:i w:val="off"/>
        </w:rPr>
        <w:t>经非常朽烂，只剩下正面的象牙。在赫谟提姆死时，他变成</w:t>
      </w:r>
      <w:r>
        <w:rPr>
          <w:rFonts w:ascii="宋体" w:hAnsi="宋体" w:cs="宋体" w:eastAsia="宋体"/>
          <w:sz w:val="41"/>
          <w:spacing w:val="0"/>
          <w:color w:val="000000"/>
          <w:b w:val="off"/>
          <w:i w:val="off"/>
        </w:rPr>
        <w:t>了提洛的渔夫匹鲁斯，而这个人又能记起每一件事情————他</w:t>
      </w:r>
      <w:r>
        <w:rPr>
          <w:rFonts w:ascii="宋体" w:hAnsi="宋体" w:cs="宋体" w:eastAsia="宋体"/>
          <w:sz w:val="41"/>
          <w:spacing w:val="0"/>
          <w:color w:val="000000"/>
          <w:b w:val="off"/>
          <w:i w:val="off"/>
        </w:rPr>
        <w:t>是如何从埃萨利德变成欧佛布斯，然后变成赫谟提姆，再后</w:t>
      </w:r>
      <w:r>
        <w:rPr>
          <w:rFonts w:ascii="宋体" w:hAnsi="宋体" w:cs="宋体" w:eastAsia="宋体"/>
          <w:sz w:val="41"/>
          <w:spacing w:val="0"/>
          <w:color w:val="000000"/>
          <w:b w:val="off"/>
          <w:i w:val="off"/>
        </w:rPr>
        <w:t>变成匹鲁斯。而在匹鲁斯死时，他变成了毕达哥拉斯，且仍</w:t>
      </w:r>
      <w:r>
        <w:rPr>
          <w:rFonts w:ascii="宋体" w:hAnsi="宋体" w:cs="宋体" w:eastAsia="宋体"/>
          <w:sz w:val="41"/>
          <w:spacing w:val="0"/>
          <w:color w:val="000000"/>
          <w:b w:val="off"/>
          <w:i w:val="off"/>
        </w:rPr>
        <w:t>能记起上述所有事情。</w:t>
      </w:r>
      <w:bookmarkEnd w:id="2467"/>
    </w:p>
    <w:p>
      <w:pPr>
        <w:pageBreakBefore w:val="off"/>
        <w:tabs/>
        <w:wordWrap w:val="off"/>
        <w:spacing w:before="0" w:after="0" w:line="620" w:lineRule="atLeast"/>
        <w:ind w:left="0" w:right="0" w:firstLine="820"/>
        <w:jc w:val="both"/>
        <w:textAlignment w:val="baseline"/>
        <w:rPr>
          <w:sz w:val="41"/>
        </w:rPr>
      </w:pPr>
      <w:bookmarkStart w:name="" w:id="2468"/>
      <w:r>
        <w:rPr>
          <w:rFonts w:ascii="宋体" w:hAnsi="宋体" w:cs="宋体" w:eastAsia="宋体"/>
          <w:sz w:val="41"/>
          <w:spacing w:val="0"/>
          <w:color w:val="000000"/>
          <w:b w:val="off"/>
          <w:i w:val="off"/>
        </w:rPr>
        <w:t>有些人非常荒唐地认为，毕达哥拉斯没有留下任何著</w:t>
      </w:r>
      <w:r>
        <w:rPr>
          <w:rFonts w:ascii="宋体" w:hAnsi="宋体" w:cs="宋体" w:eastAsia="宋体"/>
          <w:sz w:val="41"/>
          <w:spacing w:val="0"/>
          <w:color w:val="000000"/>
          <w:b w:val="off"/>
          <w:i w:val="off"/>
        </w:rPr>
        <w:t>作。无论如何，物理学家①赫拉克利特几乎是在我们的耳</w:t>
      </w:r>
      <w:r>
        <w:rPr>
          <w:rFonts w:ascii="宋体" w:hAnsi="宋体" w:cs="宋体" w:eastAsia="宋体"/>
          <w:sz w:val="41"/>
          <w:spacing w:val="0"/>
          <w:color w:val="000000"/>
          <w:b w:val="off"/>
          <w:i w:val="off"/>
        </w:rPr>
        <w:t>朵里大喊：“涅萨尔库之子毕达哥拉斯的精深研究超过了其</w:t>
      </w:r>
      <w:r>
        <w:rPr>
          <w:rFonts w:ascii="宋体" w:hAnsi="宋体" w:cs="宋体" w:eastAsia="宋体"/>
          <w:sz w:val="41"/>
          <w:spacing w:val="0"/>
          <w:color w:val="000000"/>
          <w:b w:val="off"/>
          <w:i w:val="off"/>
        </w:rPr>
        <w:t>他所有人，在他的这部著作选集中，他做了自己的智慧者，</w:t>
      </w:r>
      <w:r>
        <w:rPr>
          <w:rFonts w:ascii="宋体" w:hAnsi="宋体" w:cs="宋体" w:eastAsia="宋体"/>
          <w:sz w:val="41"/>
          <w:spacing w:val="0"/>
          <w:color w:val="000000"/>
          <w:b w:val="off"/>
          <w:i w:val="off"/>
        </w:rPr>
        <w:t>显示出他具有丰富的知识，但却贫于技能。”这一评论指涉</w:t>
      </w:r>
      <w:r>
        <w:rPr>
          <w:rFonts w:ascii="宋体" w:hAnsi="宋体" w:cs="宋体" w:eastAsia="宋体"/>
          <w:sz w:val="41"/>
          <w:spacing w:val="0"/>
          <w:color w:val="000000"/>
          <w:b w:val="off"/>
          <w:i w:val="off"/>
        </w:rPr>
        <w:t>的是毕达哥拉斯的论文《论自然》(On Nature)的开篇语：</w:t>
      </w:r>
      <w:r>
        <w:rPr>
          <w:rFonts w:ascii="宋体" w:hAnsi="宋体" w:cs="宋体" w:eastAsia="宋体"/>
          <w:sz w:val="41"/>
          <w:spacing w:val="0"/>
          <w:color w:val="000000"/>
          <w:b w:val="off"/>
          <w:i w:val="off"/>
        </w:rPr>
        <w:t>“不仅如此，我借我呼吸的空气、借我饮用的水发誓，我决</w:t>
      </w:r>
      <w:r>
        <w:rPr>
          <w:rFonts w:ascii="宋体" w:hAnsi="宋体" w:cs="宋体" w:eastAsia="宋体"/>
          <w:sz w:val="41"/>
          <w:spacing w:val="0"/>
          <w:color w:val="000000"/>
          <w:b w:val="off"/>
          <w:i w:val="off"/>
        </w:rPr>
        <w:t>不会因为这部著作而受责难。”实际上毕达哥拉斯写了三本</w:t>
      </w:r>
      <w:r>
        <w:rPr>
          <w:rFonts w:ascii="TimesNewRoman" w:hAnsi="TimesNewRoman" w:cs="TimesNewRoman" w:eastAsia="TimesNewRoman"/>
          <w:sz w:val="41"/>
          <w:spacing w:val="0"/>
          <w:color w:val="000000"/>
          <w:b w:val="off"/>
          <w:i w:val="off"/>
        </w:rPr>
        <w:t>书：《论教育》(On Education)、《论治术》(On statesmanship)</w:t>
      </w:r>
      <w:bookmarkEnd w:id="2468"/>
    </w:p>
    <w:p>
      <w:pPr>
        <w:pageBreakBefore w:val="off"/>
        <w:tabs/>
        <w:wordWrap w:val="off"/>
        <w:spacing w:before="0" w:after="0" w:line="620" w:lineRule="atLeast"/>
        <w:ind w:left="60" w:right="0"/>
        <w:jc w:val="both"/>
        <w:textAlignment w:val="baseline"/>
        <w:rPr>
          <w:sz w:val="41"/>
        </w:rPr>
      </w:pPr>
      <w:bookmarkStart w:name="" w:id="2469"/>
      <w:r>
        <w:rPr>
          <w:rFonts w:ascii="宋体" w:hAnsi="宋体" w:cs="宋体" w:eastAsia="宋体"/>
          <w:sz w:val="41"/>
          <w:spacing w:val="0"/>
          <w:color w:val="000000"/>
          <w:u w:val="single"/>
          <w:b w:val="off"/>
          <w:i w:val="off"/>
        </w:rPr>
        <w:t xml:space="preserve">             </w:t>
      </w:r>
      <w:bookmarkEnd w:id="2469"/>
    </w:p>
    <w:p>
      <w:pPr>
        <w:pageBreakBefore w:val="off"/>
        <w:tabs/>
        <w:wordWrap w:val="off"/>
        <w:spacing w:before="300" w:after="0" w:line="620" w:lineRule="atLeast"/>
        <w:ind w:left="660" w:right="0"/>
        <w:jc w:val="both"/>
        <w:textAlignment w:val="baseline"/>
        <w:rPr>
          <w:sz w:val="41"/>
        </w:rPr>
      </w:pPr>
      <w:bookmarkStart w:name="" w:id="2470"/>
      <w:r>
        <w:rPr>
          <w:rFonts w:ascii="TimesNewRoman" w:hAnsi="TimesNewRoman" w:cs="TimesNewRoman" w:eastAsia="TimesNewRoman"/>
          <w:sz w:val="41"/>
          <w:spacing w:val="0"/>
          <w:color w:val="000000"/>
          <w:b w:val="off"/>
          <w:i w:val="off"/>
        </w:rPr>
        <w:t>① Fr.129 D.,17 B.</w:t>
      </w:r>
      <w:bookmarkEnd w:id="2470"/>
    </w:p>
    <w:p>
      <w:pPr>
        <w:pageBreakBefore w:val="off"/>
        <w:tabs/>
        <w:wordWrap w:val="off"/>
        <w:spacing w:before="140" w:after="0" w:line="460" w:lineRule="atLeast"/>
        <w:ind w:left="0" w:right="0"/>
        <w:jc w:val="center"/>
        <w:textAlignment w:val="baseline"/>
        <w:rPr>
          <w:sz w:val="34"/>
        </w:rPr>
      </w:pPr>
      <w:bookmarkStart w:name="" w:id="2471"/>
      <w:r>
        <w:rPr>
          <w:rFonts w:ascii="宋体" w:hAnsi="宋体" w:cs="宋体" w:eastAsia="宋体"/>
          <w:sz w:val="34"/>
          <w:spacing w:val="0"/>
          <w:color w:val="000000"/>
          <w:b w:val="off"/>
          <w:i w:val="off"/>
        </w:rPr>
        <w:t>— 503 ——</w:t>
      </w:r>
      <w:bookmarkEnd w:id="2471"/>
    </w:p>
    <w:p>
      <w:r>
        <w:t/>
      </w:r>
    </w:p>
    <w:p>
      <w:pPr>
        <w:sectPr>
          <w:footerReference r:id="rId221"/>
          <w:headerReference r:id="rId222" w:type="default"/>
          <w:type w:val="nextPage"/>
          <w:pgSz w:w="15700" w:h="22460"/>
          <w:pgMar w:left="1800" w:top="1740" w:right="1800" w:bottom="1740" w:header="1440" w:footer="1440"/>
          <w:cols w:num="1"/>
        </w:sectPr>
      </w:pPr>
    </w:p>
    <w:p>
      <w:pPr>
        <w:pageBreakBefore w:val="off"/>
        <w:tabs/>
        <w:wordWrap w:val="off"/>
        <w:spacing w:before="280" w:after="0" w:line="660" w:lineRule="atLeast"/>
        <w:ind w:left="0" w:right="0"/>
        <w:jc w:val="center"/>
        <w:textAlignment w:val="baseline"/>
        <w:rPr>
          <w:sz w:val="41"/>
        </w:rPr>
      </w:pPr>
      <w:bookmarkStart w:name="" w:id="2472"/>
      <w:r>
        <w:rPr>
          <w:rFonts w:ascii="仿宋" w:hAnsi="仿宋" w:cs="仿宋" w:eastAsia="仿宋"/>
          <w:sz w:val="41"/>
          <w:spacing w:val="0"/>
          <w:color w:val="000000"/>
          <w:u w:val="single"/>
          <w:b w:val="on"/>
          <w:i w:val="off"/>
        </w:rPr>
        <w:t xml:space="preserve">                      名哲言行录                     </w:t>
      </w:r>
      <w:bookmarkEnd w:id="2472"/>
    </w:p>
    <w:p>
      <w:pPr>
        <w:pageBreakBefore w:val="off"/>
        <w:tabs/>
        <w:wordWrap w:val="off"/>
        <w:spacing w:before="440" w:after="0" w:line="660" w:lineRule="atLeast"/>
        <w:ind w:left="280" w:right="100"/>
        <w:jc w:val="both"/>
        <w:textAlignment w:val="baseline"/>
        <w:rPr>
          <w:sz w:val="41"/>
        </w:rPr>
      </w:pPr>
      <w:bookmarkStart w:name="" w:id="2473"/>
      <w:r>
        <w:rPr>
          <w:rFonts w:ascii="宋体" w:hAnsi="宋体" w:cs="宋体" w:eastAsia="宋体"/>
          <w:sz w:val="41"/>
          <w:spacing w:val="0"/>
          <w:color w:val="000000"/>
          <w:b w:val="off"/>
          <w:i w:val="off"/>
        </w:rPr>
        <w:t>和《论自然》(On Nature)。但那本误归于毕达哥拉斯的著</w:t>
      </w:r>
      <w:r>
        <w:rPr>
          <w:rFonts w:ascii="宋体" w:hAnsi="宋体" w:cs="宋体" w:eastAsia="宋体"/>
          <w:sz w:val="41"/>
          <w:spacing w:val="0"/>
          <w:color w:val="000000"/>
          <w:b w:val="off"/>
          <w:i w:val="off"/>
        </w:rPr>
        <w:t>作是塔壬同的吕西斯写的，这个人是毕达哥拉斯学派的成</w:t>
      </w:r>
      <w:r>
        <w:rPr>
          <w:rFonts w:ascii="宋体" w:hAnsi="宋体" w:cs="宋体" w:eastAsia="宋体"/>
          <w:sz w:val="41"/>
          <w:spacing w:val="0"/>
          <w:color w:val="000000"/>
          <w:b w:val="off"/>
          <w:i w:val="off"/>
        </w:rPr>
        <w:t>员，他逃到了底比斯，还教导了厄帕米农达。①色拉皮翁</w:t>
      </w:r>
      <w:r>
        <w:rPr>
          <w:rFonts w:ascii="宋体" w:hAnsi="宋体" w:cs="宋体" w:eastAsia="宋体"/>
          <w:sz w:val="41"/>
          <w:spacing w:val="0"/>
          <w:color w:val="000000"/>
          <w:b w:val="off"/>
          <w:i w:val="off"/>
        </w:rPr>
        <w:t>(Serapion)的儿子赫拉克利德在其《索提翁概要》(Epitome</w:t>
      </w:r>
      <w:r>
        <w:rPr>
          <w:rFonts w:ascii="宋体" w:hAnsi="宋体" w:cs="宋体" w:eastAsia="宋体"/>
          <w:sz w:val="41"/>
          <w:spacing w:val="0"/>
          <w:color w:val="000000"/>
          <w:b w:val="off"/>
          <w:i w:val="off"/>
        </w:rPr>
        <w:t>of Sotion)中说，毕达哥拉斯还写了一首名为《论宇宙》</w:t>
      </w:r>
      <w:r>
        <w:rPr>
          <w:rFonts w:ascii="宋体" w:hAnsi="宋体" w:cs="宋体" w:eastAsia="宋体"/>
          <w:sz w:val="41"/>
          <w:spacing w:val="0"/>
          <w:color w:val="000000"/>
          <w:b w:val="off"/>
          <w:i w:val="off"/>
        </w:rPr>
        <w:t>(On the Universe)的诗，其次还写了一首《圣诗》(Sacred</w:t>
      </w:r>
      <w:r>
        <w:rPr>
          <w:rFonts w:ascii="宋体" w:hAnsi="宋体" w:cs="宋体" w:eastAsia="宋体"/>
          <w:sz w:val="41"/>
          <w:spacing w:val="0"/>
          <w:color w:val="000000"/>
          <w:b w:val="off"/>
          <w:i w:val="off"/>
        </w:rPr>
        <w:t>Poem)，其开头是这样的：</w:t>
      </w:r>
      <w:bookmarkEnd w:id="2473"/>
    </w:p>
    <w:p>
      <w:pPr>
        <w:pageBreakBefore w:val="off"/>
        <w:tabs/>
        <w:wordWrap w:val="off"/>
        <w:spacing w:before="0" w:after="0" w:line="660" w:lineRule="exact"/>
        <w:ind w:left="0" w:right="0"/>
        <w:jc w:val="both"/>
        <w:textAlignment w:val="baseline"/>
        <w:rPr>
          <w:sz w:val="41"/>
        </w:rPr>
      </w:pPr>
      <w:bookmarkStart w:name="" w:id="2474"/>
      <w:r>
        <w:rPr>
          <w:rFonts w:ascii="宋体" w:hAnsi="宋体" w:cs="宋体" w:eastAsia="宋体"/>
          <w:sz w:val="41"/>
          <w:spacing w:val="0"/>
          <w:color w:val="000000"/>
          <w:b w:val="off"/>
          <w:i w:val="off"/>
        </w:rPr>
        <w:t/>
      </w:r>
      <w:bookmarkEnd w:id="2474"/>
    </w:p>
    <w:p>
      <w:pPr>
        <w:pageBreakBefore w:val="off"/>
        <w:tabs/>
        <w:wordWrap w:val="off"/>
        <w:spacing w:before="0" w:after="0" w:line="660" w:lineRule="atLeast"/>
        <w:ind w:left="1960" w:right="0"/>
        <w:jc w:val="both"/>
        <w:textAlignment w:val="baseline"/>
        <w:rPr>
          <w:sz w:val="41"/>
        </w:rPr>
      </w:pPr>
      <w:bookmarkStart w:name="" w:id="2475"/>
      <w:r>
        <w:rPr>
          <w:rFonts w:ascii="宋体" w:hAnsi="宋体" w:cs="宋体" w:eastAsia="宋体"/>
          <w:sz w:val="41"/>
          <w:spacing w:val="0"/>
          <w:color w:val="000000"/>
          <w:b w:val="off"/>
          <w:i w:val="off"/>
        </w:rPr>
        <w:t>年青人，在平静中保持尊重吧，</w:t>
      </w:r>
      <w:bookmarkEnd w:id="2475"/>
    </w:p>
    <w:p>
      <w:pPr>
        <w:pageBreakBefore w:val="off"/>
        <w:tabs/>
        <w:wordWrap w:val="off"/>
        <w:spacing w:before="0" w:after="0" w:line="660" w:lineRule="atLeast"/>
        <w:ind w:left="1960" w:right="0"/>
        <w:jc w:val="both"/>
        <w:textAlignment w:val="baseline"/>
        <w:rPr>
          <w:sz w:val="41"/>
        </w:rPr>
      </w:pPr>
      <w:bookmarkStart w:name="" w:id="2476"/>
      <w:r>
        <w:rPr>
          <w:rFonts w:ascii="宋体" w:hAnsi="宋体" w:cs="宋体" w:eastAsia="宋体"/>
          <w:sz w:val="41"/>
          <w:spacing w:val="0"/>
          <w:color w:val="000000"/>
          <w:b w:val="off"/>
          <w:i w:val="off"/>
        </w:rPr>
        <w:t>这就是我要说的所有的话；</w:t>
      </w:r>
      <w:bookmarkEnd w:id="2476"/>
    </w:p>
    <w:p>
      <w:pPr>
        <w:pageBreakBefore w:val="off"/>
        <w:tabs/>
        <w:wordWrap w:val="off"/>
        <w:spacing w:before="520" w:after="0" w:line="660" w:lineRule="atLeast"/>
        <w:ind w:left="280" w:right="20" w:firstLine="780"/>
        <w:jc w:val="both"/>
        <w:textAlignment w:val="baseline"/>
        <w:rPr>
          <w:sz w:val="41"/>
        </w:rPr>
      </w:pPr>
      <w:bookmarkStart w:name="" w:id="2477"/>
      <w:r>
        <w:rPr>
          <w:rFonts w:ascii="宋体" w:hAnsi="宋体" w:cs="宋体" w:eastAsia="宋体"/>
          <w:sz w:val="41"/>
          <w:spacing w:val="0"/>
          <w:color w:val="000000"/>
          <w:b w:val="off"/>
          <w:i w:val="off"/>
        </w:rPr>
        <w:t>第三是《论灵魂》(On the Soul)，第四是《论虔敬》</w:t>
      </w:r>
      <w:r>
        <w:rPr>
          <w:rFonts w:ascii="宋体" w:hAnsi="宋体" w:cs="宋体" w:eastAsia="宋体"/>
          <w:sz w:val="41"/>
          <w:spacing w:val="0"/>
          <w:color w:val="000000"/>
          <w:b w:val="off"/>
          <w:i w:val="off"/>
        </w:rPr>
        <w:t>(Of Piety)，第五是《赫罗泰勒斯：科斯人厄庇卡尔姆的父</w:t>
      </w:r>
      <w:r>
        <w:rPr>
          <w:rFonts w:ascii="宋体" w:hAnsi="宋体" w:cs="宋体" w:eastAsia="宋体"/>
          <w:sz w:val="41"/>
          <w:spacing w:val="0"/>
          <w:color w:val="000000"/>
          <w:b w:val="off"/>
          <w:i w:val="off"/>
        </w:rPr>
        <w:t>亲》(Helothales the Father of Epicharmus of Cos)，第六是《克</w:t>
      </w:r>
      <w:r>
        <w:rPr>
          <w:rFonts w:ascii="宋体" w:hAnsi="宋体" w:cs="宋体" w:eastAsia="宋体"/>
          <w:sz w:val="41"/>
          <w:spacing w:val="0"/>
          <w:color w:val="000000"/>
          <w:b w:val="off"/>
          <w:i w:val="off"/>
        </w:rPr>
        <w:t>罗顿》(Croton)，还有其他一些著作。这同一位典据家还</w:t>
      </w:r>
      <w:r>
        <w:rPr>
          <w:rFonts w:ascii="宋体" w:hAnsi="宋体" w:cs="宋体" w:eastAsia="宋体"/>
          <w:sz w:val="41"/>
          <w:spacing w:val="0"/>
          <w:color w:val="000000"/>
          <w:b w:val="off"/>
          <w:i w:val="off"/>
        </w:rPr>
        <w:t>说，那首名为《论神秘事物》(On the Mysteries)的诗是由希</w:t>
      </w:r>
      <w:r>
        <w:rPr>
          <w:rFonts w:ascii="宋体" w:hAnsi="宋体" w:cs="宋体" w:eastAsia="宋体"/>
          <w:sz w:val="41"/>
          <w:spacing w:val="0"/>
          <w:color w:val="000000"/>
          <w:b w:val="off"/>
          <w:i w:val="off"/>
        </w:rPr>
        <w:t>帕索写出以贬斥毕达哥拉斯的，以及，归于毕达哥拉斯名下</w:t>
      </w:r>
      <w:r>
        <w:rPr>
          <w:rFonts w:ascii="宋体" w:hAnsi="宋体" w:cs="宋体" w:eastAsia="宋体"/>
          <w:sz w:val="41"/>
          <w:spacing w:val="0"/>
          <w:color w:val="000000"/>
          <w:b w:val="off"/>
          <w:i w:val="off"/>
        </w:rPr>
        <w:t>的还有其他许多由克罗顿的阿斯通(Aston)所写的诗作。</w:t>
      </w:r>
      <w:r>
        <w:rPr>
          <w:rFonts w:ascii="宋体" w:hAnsi="宋体" w:cs="宋体" w:eastAsia="宋体"/>
          <w:sz w:val="41"/>
          <w:spacing w:val="0"/>
          <w:color w:val="000000"/>
          <w:b w:val="off"/>
          <w:i w:val="off"/>
        </w:rPr>
        <w:t>阿里司托森说，毕达哥拉斯从德尔斐的女巫塞弥斯托克利</w:t>
      </w:r>
      <w:r>
        <w:rPr>
          <w:rFonts w:ascii="宋体" w:hAnsi="宋体" w:cs="宋体" w:eastAsia="宋体"/>
          <w:sz w:val="41"/>
          <w:spacing w:val="0"/>
          <w:color w:val="000000"/>
          <w:b w:val="off"/>
          <w:i w:val="off"/>
        </w:rPr>
        <w:t>(Themistoclea)那里得到了他的大部分道德教义。而据开俄</w:t>
      </w:r>
      <w:r>
        <w:rPr>
          <w:rFonts w:ascii="宋体" w:hAnsi="宋体" w:cs="宋体" w:eastAsia="宋体"/>
          <w:sz w:val="41"/>
          <w:spacing w:val="0"/>
          <w:color w:val="000000"/>
          <w:b w:val="off"/>
          <w:i w:val="off"/>
        </w:rPr>
        <w:t>斯的伊翁在其《特里阿格米》(Triagmi)中说，毕达哥拉斯</w:t>
      </w:r>
      <w:r>
        <w:rPr>
          <w:rFonts w:ascii="宋体" w:hAnsi="宋体" w:cs="宋体" w:eastAsia="宋体"/>
          <w:sz w:val="41"/>
          <w:spacing w:val="0"/>
          <w:color w:val="000000"/>
          <w:u w:val="single"/>
          <w:b w:val="off"/>
          <w:i w:val="off"/>
        </w:rPr>
        <w:t xml:space="preserve">             </w:t>
      </w:r>
      <w:bookmarkEnd w:id="2477"/>
    </w:p>
    <w:p>
      <w:pPr>
        <w:pageBreakBefore w:val="off"/>
        <w:tabs/>
        <w:wordWrap w:val="off"/>
        <w:spacing w:before="260" w:after="0" w:line="500" w:lineRule="atLeast"/>
        <w:ind w:left="280" w:right="0" w:firstLine="560"/>
        <w:jc w:val="both"/>
        <w:textAlignment w:val="baseline"/>
        <w:rPr>
          <w:sz w:val="30"/>
        </w:rPr>
      </w:pPr>
      <w:bookmarkStart w:name="" w:id="2478"/>
      <w:r>
        <w:rPr>
          <w:rFonts w:ascii="宋体" w:hAnsi="宋体" w:cs="宋体" w:eastAsia="宋体"/>
          <w:sz w:val="30"/>
          <w:spacing w:val="0"/>
          <w:color w:val="000000"/>
          <w:b w:val="off"/>
          <w:i w:val="off"/>
        </w:rPr>
        <w:t>① 第6-</w:t>
      </w:r>
      <w:r>
        <w:rPr>
          <w:rFonts w:ascii="宋体" w:hAnsi="宋体" w:cs="宋体" w:eastAsia="宋体"/>
          <w:sz w:val="30"/>
          <w:spacing w:val="0"/>
          <w:color w:val="000000"/>
          <w:b w:val="on"/>
          <w:i w:val="off"/>
        </w:rPr>
        <w:t>7节：</w:t>
      </w:r>
      <w:r>
        <w:rPr>
          <w:rFonts w:ascii="宋体" w:hAnsi="宋体" w:cs="宋体" w:eastAsia="宋体"/>
          <w:sz w:val="30"/>
          <w:spacing w:val="0"/>
          <w:color w:val="000000"/>
          <w:b w:val="off"/>
          <w:i w:val="off"/>
        </w:rPr>
        <w:t xml:space="preserve"> ǒvōx μ.εν… καθηγηραμ. ενον。赫绪基俄在苏达斯辞典(s.</w:t>
      </w:r>
      <w:r>
        <w:rPr>
          <w:rFonts w:ascii="仿宋" w:hAnsi="仿宋" w:cs="仿宋" w:eastAsia="仿宋"/>
          <w:sz w:val="30"/>
          <w:spacing w:val="0"/>
          <w:color w:val="000000"/>
          <w:b w:val="off"/>
          <w:i w:val="off"/>
        </w:rPr>
        <w:t>v.)——本比 Schol. Plat. 60OB 都早的权威典据——中证明，该段落是一个</w:t>
      </w:r>
      <w:r>
        <w:rPr>
          <w:rFonts w:ascii="仿宋" w:hAnsi="仿宋" w:cs="仿宋" w:eastAsia="仿宋"/>
          <w:sz w:val="30"/>
          <w:spacing w:val="0"/>
          <w:color w:val="000000"/>
          <w:b w:val="off"/>
          <w:i w:val="off"/>
        </w:rPr>
        <w:t>连贯的整体。赫拉克利特的残篇(B 129 Diels, 17 Byw.)肯定是真实的。“στορι</w:t>
      </w:r>
      <w:r>
        <w:rPr>
          <w:rFonts w:ascii="仿宋" w:hAnsi="仿宋" w:cs="仿宋" w:eastAsia="仿宋"/>
          <w:sz w:val="30"/>
          <w:spacing w:val="0"/>
          <w:color w:val="000000"/>
          <w:b w:val="off"/>
          <w:i w:val="off"/>
        </w:rPr>
        <w:t>η”这个词也许暗示着埃及的测量法研究。“他这样说是因为……”这一假冒</w:t>
      </w:r>
      <w:r>
        <w:rPr>
          <w:rFonts w:ascii="仿宋" w:hAnsi="仿宋" w:cs="仿宋" w:eastAsia="仿宋"/>
          <w:sz w:val="30"/>
          <w:spacing w:val="0"/>
          <w:color w:val="000000"/>
          <w:b w:val="off"/>
          <w:i w:val="off"/>
        </w:rPr>
        <w:t>的解释引介了一本著作的一个摘录，这本著作像所有那些归于毕达哥拉斯名下</w:t>
      </w:r>
      <w:r>
        <w:rPr>
          <w:rFonts w:ascii="仿宋" w:hAnsi="仿宋" w:cs="仿宋" w:eastAsia="仿宋"/>
          <w:sz w:val="30"/>
          <w:spacing w:val="0"/>
          <w:color w:val="000000"/>
          <w:b w:val="off"/>
          <w:i w:val="off"/>
        </w:rPr>
        <w:t>的著作一样，一定是后来的伪作。</w:t>
      </w:r>
      <w:bookmarkEnd w:id="2478"/>
    </w:p>
    <w:p>
      <w:pPr>
        <w:pageBreakBefore w:val="off"/>
        <w:tabs/>
        <w:wordWrap w:val="off"/>
        <w:spacing w:before="0" w:after="0" w:line="500" w:lineRule="atLeast"/>
        <w:ind w:left="0" w:right="0"/>
        <w:jc w:val="center"/>
        <w:textAlignment w:val="baseline"/>
        <w:rPr>
          <w:sz w:val="36"/>
        </w:rPr>
      </w:pPr>
      <w:bookmarkStart w:name="" w:id="2479"/>
      <w:r>
        <w:rPr>
          <w:rFonts w:ascii="楷体" w:hAnsi="楷体" w:cs="楷体" w:eastAsia="楷体"/>
          <w:sz w:val="36"/>
          <w:spacing w:val="0"/>
          <w:color w:val="000000"/>
          <w:b w:val="off"/>
          <w:i w:val="off"/>
        </w:rPr>
        <w:t>— 504 —</w:t>
      </w:r>
      <w:bookmarkEnd w:id="2479"/>
    </w:p>
    <w:p>
      <w:r>
        <w:t/>
      </w:r>
    </w:p>
    <w:p>
      <w:pPr>
        <w:sectPr>
          <w:footerReference r:id="rId223"/>
          <w:headerReference r:id="rId224" w:type="default"/>
          <w:type w:val="nextPage"/>
          <w:pgSz w:w="15700" w:h="22900"/>
          <w:pgMar w:left="2120" w:top="1800" w:right="2120" w:bottom="1800" w:header="1500" w:footer="1500"/>
          <w:cols w:num="1"/>
        </w:sectPr>
      </w:pPr>
    </w:p>
    <w:p>
      <w:pPr>
        <w:pageBreakBefore w:val="off"/>
        <w:tabs/>
        <w:wordWrap w:val="off"/>
        <w:spacing w:before="300" w:after="0" w:line="740" w:lineRule="atLeast"/>
        <w:ind w:left="0" w:right="0"/>
        <w:jc w:val="center"/>
        <w:textAlignment w:val="baseline"/>
        <w:rPr>
          <w:sz w:val="42"/>
        </w:rPr>
      </w:pPr>
      <w:bookmarkStart w:name="" w:id="2480"/>
      <w:r>
        <w:rPr>
          <w:rFonts w:ascii="楷体" w:hAnsi="楷体" w:cs="楷体" w:eastAsia="楷体"/>
          <w:sz w:val="42"/>
          <w:spacing w:val="0"/>
          <w:color w:val="000000"/>
          <w:u w:val="single"/>
          <w:b w:val="on"/>
          <w:i w:val="off"/>
        </w:rPr>
        <w:t xml:space="preserve">              第八卷第一章毕达哥拉斯       </w:t>
      </w:r>
      <w:bookmarkEnd w:id="2480"/>
    </w:p>
    <w:p>
      <w:pPr>
        <w:pageBreakBefore w:val="off"/>
        <w:tabs/>
        <w:wordWrap w:val="off"/>
        <w:spacing w:before="0" w:after="0" w:line="620" w:lineRule="exact"/>
        <w:ind w:left="0" w:right="0"/>
        <w:jc w:val="center"/>
        <w:textAlignment w:val="baseline"/>
        <w:rPr>
          <w:sz w:val="41"/>
        </w:rPr>
      </w:pPr>
      <w:bookmarkStart w:name="" w:id="2481"/>
      <w:r>
        <w:rPr>
          <w:rFonts w:ascii="宋体" w:hAnsi="宋体" w:cs="宋体" w:eastAsia="宋体"/>
          <w:sz w:val="41"/>
          <w:spacing w:val="0"/>
          <w:color w:val="000000"/>
          <w:b w:val="off"/>
          <w:i w:val="off"/>
        </w:rPr>
        <w:t/>
      </w:r>
      <w:bookmarkEnd w:id="2481"/>
    </w:p>
    <w:p>
      <w:pPr>
        <w:pageBreakBefore w:val="off"/>
        <w:tabs/>
        <w:wordWrap w:val="off"/>
        <w:spacing w:before="0" w:after="0" w:line="620" w:lineRule="atLeast"/>
        <w:ind w:left="260" w:right="1360"/>
        <w:jc w:val="both"/>
        <w:textAlignment w:val="baseline"/>
        <w:rPr>
          <w:sz w:val="41"/>
        </w:rPr>
      </w:pPr>
      <w:bookmarkStart w:name="" w:id="2482"/>
      <w:r>
        <w:rPr>
          <w:rFonts w:ascii="宋体" w:hAnsi="宋体" w:cs="宋体" w:eastAsia="宋体"/>
          <w:sz w:val="41"/>
          <w:spacing w:val="0"/>
          <w:color w:val="000000"/>
          <w:b w:val="off"/>
          <w:i w:val="off"/>
        </w:rPr>
        <w:t>把自己写的一些诗归给了奥菲斯。①他们还把《斯科庇阿</w:t>
      </w:r>
      <w:r>
        <w:rPr>
          <w:rFonts w:ascii="宋体" w:hAnsi="宋体" w:cs="宋体" w:eastAsia="宋体"/>
          <w:sz w:val="41"/>
          <w:spacing w:val="0"/>
          <w:color w:val="000000"/>
          <w:b w:val="off"/>
          <w:i w:val="off"/>
        </w:rPr>
        <w:t>德》(Scopiad)归于他名下，这首诗这样开头：</w:t>
      </w:r>
      <w:bookmarkEnd w:id="2482"/>
    </w:p>
    <w:p>
      <w:pPr>
        <w:pageBreakBefore w:val="off"/>
        <w:tabs/>
        <w:wordWrap w:val="off"/>
        <w:spacing w:before="460" w:after="0" w:line="620" w:lineRule="atLeast"/>
        <w:ind w:left="1960" w:right="0"/>
        <w:jc w:val="both"/>
        <w:textAlignment w:val="baseline"/>
        <w:rPr>
          <w:sz w:val="41"/>
        </w:rPr>
      </w:pPr>
      <w:bookmarkStart w:name="" w:id="2483"/>
      <w:r>
        <w:rPr>
          <w:rFonts w:ascii="宋体" w:hAnsi="宋体" w:cs="宋体" w:eastAsia="宋体"/>
          <w:sz w:val="41"/>
          <w:spacing w:val="0"/>
          <w:color w:val="000000"/>
          <w:b w:val="off"/>
          <w:i w:val="off"/>
        </w:rPr>
        <w:t>在任何人面前都不要不知羞耻。</w:t>
      </w:r>
      <w:bookmarkEnd w:id="2483"/>
    </w:p>
    <w:p>
      <w:pPr>
        <w:pageBreakBefore w:val="off"/>
        <w:tabs/>
        <w:wordWrap w:val="off"/>
        <w:spacing w:before="500" w:after="0" w:line="620" w:lineRule="atLeast"/>
        <w:ind w:left="340" w:right="0" w:firstLine="760"/>
        <w:jc w:val="both"/>
        <w:textAlignment w:val="baseline"/>
        <w:rPr>
          <w:sz w:val="41"/>
        </w:rPr>
      </w:pPr>
      <w:bookmarkStart w:name="" w:id="2484"/>
      <w:r>
        <w:rPr>
          <w:rFonts w:ascii="宋体" w:hAnsi="宋体" w:cs="宋体" w:eastAsia="宋体"/>
          <w:sz w:val="41"/>
          <w:spacing w:val="0"/>
          <w:color w:val="000000"/>
          <w:b w:val="off"/>
          <w:i w:val="off"/>
        </w:rPr>
        <w:t>索西克拉底在其《哲学家的师承》中讲述，佛利乌斯的</w:t>
      </w:r>
      <w:r>
        <w:rPr>
          <w:rFonts w:ascii="宋体" w:hAnsi="宋体" w:cs="宋体" w:eastAsia="宋体"/>
          <w:sz w:val="41"/>
          <w:spacing w:val="0"/>
          <w:color w:val="000000"/>
          <w:b w:val="off"/>
          <w:i w:val="off"/>
        </w:rPr>
        <w:t>僭主勒翁问他是谁，他答道，“一个哲学家”；②他把生活跟</w:t>
      </w:r>
      <w:r>
        <w:rPr>
          <w:rFonts w:ascii="宋体" w:hAnsi="宋体" w:cs="宋体" w:eastAsia="宋体"/>
          <w:sz w:val="41"/>
          <w:spacing w:val="0"/>
          <w:color w:val="000000"/>
          <w:b w:val="off"/>
          <w:i w:val="off"/>
        </w:rPr>
        <w:t>大赛会作比较：在那里有些人去是为了竞争奖品，有些人去</w:t>
      </w:r>
      <w:r>
        <w:rPr>
          <w:rFonts w:ascii="宋体" w:hAnsi="宋体" w:cs="宋体" w:eastAsia="宋体"/>
          <w:sz w:val="41"/>
          <w:spacing w:val="0"/>
          <w:color w:val="000000"/>
          <w:b w:val="off"/>
          <w:i w:val="off"/>
        </w:rPr>
        <w:t>是为了出售货物，但最好的是作为旁观者；因为，与此相</w:t>
      </w:r>
      <w:r>
        <w:rPr>
          <w:rFonts w:ascii="宋体" w:hAnsi="宋体" w:cs="宋体" w:eastAsia="宋体"/>
          <w:sz w:val="41"/>
          <w:spacing w:val="0"/>
          <w:color w:val="000000"/>
          <w:b w:val="off"/>
          <w:i w:val="off"/>
        </w:rPr>
        <w:t>似，生活中有些人天生一副奴隶的品性，贪恋名誉和利益，</w:t>
      </w:r>
      <w:r>
        <w:rPr>
          <w:rFonts w:ascii="宋体" w:hAnsi="宋体" w:cs="宋体" w:eastAsia="宋体"/>
          <w:sz w:val="41"/>
          <w:spacing w:val="0"/>
          <w:color w:val="000000"/>
          <w:b w:val="off"/>
          <w:i w:val="off"/>
        </w:rPr>
        <w:t>而哲学家则追求真理，关于本主题材的这一部分就谈到这里。</w:t>
      </w:r>
      <w:bookmarkEnd w:id="2484"/>
    </w:p>
    <w:p>
      <w:pPr>
        <w:pageBreakBefore w:val="off"/>
        <w:tabs/>
        <w:wordWrap w:val="off"/>
        <w:spacing w:before="0" w:after="0" w:line="620" w:lineRule="atLeast"/>
        <w:ind w:left="420" w:right="1160" w:firstLine="760"/>
        <w:jc w:val="both"/>
        <w:textAlignment w:val="baseline"/>
        <w:rPr>
          <w:sz w:val="41"/>
        </w:rPr>
      </w:pPr>
      <w:bookmarkStart w:name="" w:id="2485"/>
      <w:r>
        <w:rPr>
          <w:rFonts w:ascii="宋体" w:hAnsi="宋体" w:cs="宋体" w:eastAsia="宋体"/>
          <w:sz w:val="41"/>
          <w:spacing w:val="0"/>
          <w:color w:val="000000"/>
          <w:b w:val="off"/>
          <w:i w:val="off"/>
        </w:rPr>
        <w:t>毕达哥拉斯的上述三部论文的内容大体如下：他禁止人</w:t>
      </w:r>
      <w:r>
        <w:rPr>
          <w:rFonts w:ascii="宋体" w:hAnsi="宋体" w:cs="宋体" w:eastAsia="宋体"/>
          <w:sz w:val="41"/>
          <w:spacing w:val="0"/>
          <w:color w:val="000000"/>
          <w:b w:val="off"/>
          <w:i w:val="off"/>
        </w:rPr>
        <w:t>们为自己祈祷，因为人们不知道什么对自己真正有益，他称</w:t>
      </w:r>
      <w:r>
        <w:rPr>
          <w:rFonts w:ascii="宋体" w:hAnsi="宋体" w:cs="宋体" w:eastAsia="宋体"/>
          <w:sz w:val="41"/>
          <w:spacing w:val="0"/>
          <w:color w:val="000000"/>
          <w:b w:val="off"/>
          <w:i w:val="off"/>
        </w:rPr>
        <w:t>饮酒为——用一个词来说————陷阱；他反对任何形  式的过</w:t>
      </w:r>
      <w:r>
        <w:rPr>
          <w:rFonts w:ascii="宋体" w:hAnsi="宋体" w:cs="宋体" w:eastAsia="宋体"/>
          <w:sz w:val="41"/>
          <w:spacing w:val="0"/>
          <w:color w:val="000000"/>
          <w:b w:val="off"/>
          <w:i w:val="off"/>
        </w:rPr>
        <w:t>度，还说无论饮酒还是吃东西，任何人都不应超出适当的比</w:t>
      </w:r>
      <w:r>
        <w:rPr>
          <w:rFonts w:ascii="宋体" w:hAnsi="宋体" w:cs="宋体" w:eastAsia="宋体"/>
          <w:sz w:val="41"/>
          <w:spacing w:val="0"/>
          <w:color w:val="000000"/>
          <w:b w:val="off"/>
          <w:i w:val="off"/>
        </w:rPr>
        <w:t>例。他这样谈及沉迷色欲：“到冬季寻求性的快乐，夏季则</w:t>
      </w:r>
      <w:r>
        <w:rPr>
          <w:rFonts w:ascii="宋体" w:hAnsi="宋体" w:cs="宋体" w:eastAsia="宋体"/>
          <w:sz w:val="41"/>
          <w:spacing w:val="0"/>
          <w:color w:val="000000"/>
          <w:b w:val="off"/>
          <w:i w:val="off"/>
        </w:rPr>
        <w:t>予戒绝；虽然在秋季和春季它们害处少一点，但始终有害，</w:t>
      </w:r>
      <w:r>
        <w:rPr>
          <w:rFonts w:ascii="宋体" w:hAnsi="宋体" w:cs="宋体" w:eastAsia="宋体"/>
          <w:sz w:val="41"/>
          <w:spacing w:val="0"/>
          <w:color w:val="000000"/>
          <w:b w:val="off"/>
          <w:i w:val="off"/>
        </w:rPr>
        <w:t>不利健康。”有一次有人问他什么时候男人可以和女人交媾，</w:t>
      </w:r>
      <w:r>
        <w:rPr>
          <w:rFonts w:ascii="宋体" w:hAnsi="宋体" w:cs="宋体" w:eastAsia="宋体"/>
          <w:sz w:val="41"/>
          <w:spacing w:val="0"/>
          <w:color w:val="000000"/>
          <w:b w:val="off"/>
          <w:i w:val="off"/>
        </w:rPr>
        <w:t>他答道：“在你想失去你所拥有的力量之时。”</w:t>
      </w:r>
      <w:bookmarkEnd w:id="2485"/>
    </w:p>
    <w:p>
      <w:pPr>
        <w:pageBreakBefore w:val="off"/>
        <w:tabs/>
        <w:wordWrap w:val="off"/>
        <w:spacing w:before="0" w:after="0" w:line="620" w:lineRule="atLeast"/>
        <w:ind w:left="560" w:right="1120" w:firstLine="760"/>
        <w:jc w:val="both"/>
        <w:textAlignment w:val="baseline"/>
        <w:rPr>
          <w:sz w:val="41"/>
        </w:rPr>
      </w:pPr>
      <w:bookmarkStart w:name="" w:id="2486"/>
      <w:r>
        <w:rPr>
          <w:rFonts w:ascii="宋体" w:hAnsi="宋体" w:cs="宋体" w:eastAsia="宋体"/>
          <w:sz w:val="41"/>
          <w:spacing w:val="0"/>
          <w:color w:val="000000"/>
          <w:b w:val="off"/>
          <w:i w:val="off"/>
        </w:rPr>
        <w:t>他把人的生命分成这样四个时期：“少年期二十年，青</w:t>
      </w:r>
      <w:r>
        <w:rPr>
          <w:rFonts w:ascii="宋体" w:hAnsi="宋体" w:cs="宋体" w:eastAsia="宋体"/>
          <w:sz w:val="41"/>
          <w:spacing w:val="0"/>
          <w:color w:val="000000"/>
          <w:b w:val="off"/>
          <w:i w:val="off"/>
        </w:rPr>
        <w:t>年期二十年，中年期二十年，老年期二十年；这四个阶段与</w:t>
      </w:r>
      <w:bookmarkEnd w:id="2486"/>
    </w:p>
    <w:p>
      <w:pPr>
        <w:pageBreakBefore w:val="off"/>
        <w:tabs/>
        <w:wordWrap w:val="off"/>
        <w:spacing w:before="0" w:after="0" w:line="620" w:lineRule="atLeast"/>
        <w:ind w:left="560" w:right="0"/>
        <w:jc w:val="both"/>
        <w:textAlignment w:val="baseline"/>
        <w:rPr>
          <w:sz w:val="41"/>
        </w:rPr>
      </w:pPr>
      <w:bookmarkStart w:name="" w:id="2487"/>
      <w:r>
        <w:rPr>
          <w:rFonts w:ascii="宋体" w:hAnsi="宋体" w:cs="宋体" w:eastAsia="宋体"/>
          <w:sz w:val="41"/>
          <w:spacing w:val="0"/>
          <w:color w:val="000000"/>
          <w:u w:val="single"/>
          <w:b w:val="off"/>
          <w:i w:val="off"/>
        </w:rPr>
        <w:t xml:space="preserve">             </w:t>
      </w:r>
      <w:bookmarkEnd w:id="2487"/>
    </w:p>
    <w:p>
      <w:pPr>
        <w:pageBreakBefore w:val="off"/>
        <w:tabs/>
        <w:wordWrap w:val="off"/>
        <w:spacing w:before="0" w:after="0" w:line="560" w:lineRule="atLeast"/>
        <w:ind w:left="560" w:right="1040" w:firstLine="580"/>
        <w:jc w:val="both"/>
        <w:textAlignment w:val="baseline"/>
        <w:rPr>
          <w:sz w:val="24"/>
        </w:rPr>
      </w:pPr>
      <w:bookmarkStart w:name="" w:id="2488"/>
      <w:r>
        <w:rPr>
          <w:rFonts w:ascii="宋体" w:hAnsi="宋体" w:cs="宋体" w:eastAsia="宋体"/>
          <w:sz w:val="24"/>
          <w:spacing w:val="0"/>
          <w:color w:val="000000"/>
          <w:b w:val="off"/>
          <w:i w:val="off"/>
        </w:rPr>
        <w:t>①  F. H. G. Fr. 12, ii. p.49.这同一残篇也可见于亚历山大里亚的克</w:t>
      </w:r>
      <w:r>
        <w:rPr>
          <w:rFonts w:ascii="楷体" w:hAnsi="楷体" w:cs="楷体" w:eastAsia="楷体"/>
          <w:sz w:val="24"/>
          <w:spacing w:val="0"/>
          <w:color w:val="000000"/>
          <w:b w:val="off"/>
          <w:i w:val="off"/>
        </w:rPr>
        <w:t>莱门特 Strom. i.131：“ Ιων δε ο Χιωσ ε ντρος Τρασγμοις και Πισσυγρασ εις，</w:t>
      </w:r>
      <w:r>
        <w:rPr>
          <w:rFonts w:ascii="仿宋" w:hAnsi="仿宋" w:cs="仿宋" w:eastAsia="仿宋"/>
          <w:sz w:val="24"/>
          <w:spacing w:val="0"/>
          <w:color w:val="000000"/>
          <w:b w:val="off"/>
          <w:i w:val="off"/>
        </w:rPr>
        <w:t>Oρο-τα νενγγειειν νναυτροπει。在这里，除 νταντροπει外，其文辞上的一致是非常精</w:t>
      </w:r>
      <w:r>
        <w:rPr>
          <w:rFonts w:ascii="仿宋" w:hAnsi="仿宋" w:cs="仿宋" w:eastAsia="仿宋"/>
          <w:sz w:val="24"/>
          <w:spacing w:val="0"/>
          <w:color w:val="000000"/>
          <w:b w:val="off"/>
          <w:i w:val="off"/>
        </w:rPr>
        <w:t>确的。</w:t>
      </w:r>
      <w:bookmarkEnd w:id="2488"/>
    </w:p>
    <w:p>
      <w:pPr>
        <w:pageBreakBefore w:val="off"/>
        <w:tabs/>
        <w:wordWrap w:val="off"/>
        <w:spacing w:before="0" w:after="0" w:line="560" w:lineRule="atLeast"/>
        <w:ind w:left="560" w:right="1040" w:firstLine="580"/>
        <w:jc w:val="both"/>
        <w:textAlignment w:val="baseline"/>
        <w:rPr>
          <w:sz w:val="24"/>
        </w:rPr>
      </w:pPr>
      <w:bookmarkStart w:name="" w:id="2489"/>
      <w:r>
        <w:rPr>
          <w:rFonts w:ascii="仿宋" w:hAnsi="仿宋" w:cs="仿宋" w:eastAsia="仿宋"/>
          <w:sz w:val="24"/>
          <w:spacing w:val="0"/>
          <w:color w:val="000000"/>
          <w:b w:val="off"/>
          <w:i w:val="off"/>
        </w:rPr>
        <w:t>②  比较第一卷第12页，在那里索西克拉底看来是用本都斯的赫拉克利德</w:t>
      </w:r>
      <w:r>
        <w:rPr>
          <w:rFonts w:ascii="仿宋" w:hAnsi="仿宋" w:cs="仿宋" w:eastAsia="仿宋"/>
          <w:sz w:val="24"/>
          <w:spacing w:val="0"/>
          <w:color w:val="000000"/>
          <w:b w:val="off"/>
          <w:i w:val="off"/>
        </w:rPr>
        <w:t>作为他关于这一轶事的典据的。</w:t>
      </w:r>
      <w:bookmarkEnd w:id="2489"/>
    </w:p>
    <w:p>
      <w:pPr>
        <w:pageBreakBefore w:val="off"/>
        <w:tabs/>
        <w:wordWrap w:val="off"/>
        <w:spacing w:before="0" w:after="0" w:line="460" w:lineRule="atLeast"/>
        <w:ind w:left="0" w:right="0"/>
        <w:jc w:val="center"/>
        <w:textAlignment w:val="baseline"/>
        <w:rPr>
          <w:sz w:val="33"/>
        </w:rPr>
      </w:pPr>
      <w:bookmarkStart w:name="" w:id="2490"/>
      <w:r>
        <w:rPr>
          <w:rFonts w:ascii="楷体" w:hAnsi="楷体" w:cs="楷体" w:eastAsia="楷体"/>
          <w:sz w:val="33"/>
          <w:spacing w:val="0"/>
          <w:color w:val="000000"/>
          <w:b w:val="off"/>
          <w:i w:val="off"/>
        </w:rPr>
        <w:t>——  505  ——</w:t>
      </w:r>
      <w:bookmarkEnd w:id="2490"/>
    </w:p>
    <w:p>
      <w:r>
        <w:t/>
      </w:r>
    </w:p>
    <w:p>
      <w:pPr>
        <w:sectPr>
          <w:footerReference r:id="rId225"/>
          <w:headerReference r:id="rId226" w:type="default"/>
          <w:type w:val="nextPage"/>
          <w:pgSz w:w="15700" w:h="22420"/>
          <w:pgMar w:left="1600" w:top="1640" w:right="1600" w:bottom="1640" w:header="1340" w:footer="1340"/>
          <w:cols w:num="1"/>
        </w:sectPr>
      </w:pPr>
    </w:p>
    <w:p>
      <w:pPr>
        <w:pageBreakBefore w:val="off"/>
        <w:tabs/>
        <w:wordWrap w:val="off"/>
        <w:spacing w:before="440" w:after="0" w:line="520" w:lineRule="atLeast"/>
        <w:ind w:left="0" w:right="0"/>
        <w:jc w:val="center"/>
        <w:textAlignment w:val="baseline"/>
        <w:rPr>
          <w:sz w:val="38"/>
        </w:rPr>
      </w:pPr>
      <w:bookmarkStart w:name="" w:id="2491"/>
      <w:r>
        <w:rPr>
          <w:rFonts w:ascii="仿宋" w:hAnsi="仿宋" w:cs="仿宋" w:eastAsia="仿宋"/>
          <w:sz w:val="38"/>
          <w:spacing w:val="0"/>
          <w:color w:val="000000"/>
          <w:u w:val="single"/>
          <w:b w:val="off"/>
          <w:i w:val="off"/>
        </w:rPr>
        <w:t xml:space="preserve">                      名哲言行录                      </w:t>
      </w:r>
      <w:bookmarkEnd w:id="2491"/>
    </w:p>
    <w:p>
      <w:pPr>
        <w:pageBreakBefore w:val="off"/>
        <w:tabs/>
        <w:wordWrap w:val="off"/>
        <w:spacing w:before="0" w:after="0" w:line="460" w:lineRule="exact"/>
        <w:ind w:left="0" w:right="0"/>
        <w:jc w:val="center"/>
        <w:textAlignment w:val="baseline"/>
        <w:rPr>
          <w:sz w:val="38"/>
        </w:rPr>
      </w:pPr>
      <w:bookmarkStart w:name="" w:id="2492"/>
      <w:r>
        <w:rPr>
          <w:rFonts w:ascii="宋体" w:hAnsi="宋体" w:cs="宋体" w:eastAsia="宋体"/>
          <w:sz w:val="38"/>
          <w:spacing w:val="0"/>
          <w:color w:val="000000"/>
          <w:b w:val="off"/>
          <w:i w:val="off"/>
        </w:rPr>
        <w:t/>
      </w:r>
      <w:bookmarkEnd w:id="2492"/>
    </w:p>
    <w:p>
      <w:pPr>
        <w:pageBreakBefore w:val="off"/>
        <w:tabs/>
        <w:wordWrap w:val="off"/>
        <w:spacing w:before="0" w:after="0" w:line="620" w:lineRule="atLeast"/>
        <w:ind w:left="0" w:right="40" w:firstLine="1440"/>
        <w:jc w:val="both"/>
        <w:textAlignment w:val="baseline"/>
        <w:rPr>
          <w:sz w:val="41"/>
        </w:rPr>
      </w:pPr>
      <w:bookmarkStart w:name="" w:id="2493"/>
      <w:r>
        <w:rPr>
          <w:rFonts w:ascii="宋体" w:hAnsi="宋体" w:cs="宋体" w:eastAsia="宋体"/>
          <w:sz w:val="41"/>
          <w:spacing w:val="0"/>
          <w:color w:val="000000"/>
          <w:b w:val="off"/>
          <w:i w:val="off"/>
        </w:rPr>
        <w:t>四季相应，少年期相应于春季，青年期相应于夏季，中年期</w:t>
      </w:r>
      <w:r>
        <w:rPr>
          <w:rFonts w:ascii="宋体" w:hAnsi="宋体" w:cs="宋体" w:eastAsia="宋体"/>
          <w:sz w:val="41"/>
          <w:spacing w:val="0"/>
          <w:color w:val="000000"/>
          <w:b w:val="off"/>
          <w:i w:val="off"/>
        </w:rPr>
        <w:t>相应于秋季，老年期相应于冬季”。在这里青年意味着还未</w:t>
      </w:r>
      <w:r>
        <w:rPr>
          <w:rFonts w:ascii="宋体" w:hAnsi="宋体" w:cs="宋体" w:eastAsia="宋体"/>
          <w:sz w:val="41"/>
          <w:spacing w:val="0"/>
          <w:color w:val="000000"/>
          <w:b w:val="off"/>
          <w:i w:val="off"/>
        </w:rPr>
        <w:t>长大，中年意味着成熟的年龄。据蒂迈欧记载，他第一个</w:t>
      </w:r>
      <w:r>
        <w:rPr>
          <w:rFonts w:ascii="宋体" w:hAnsi="宋体" w:cs="宋体" w:eastAsia="宋体"/>
          <w:sz w:val="41"/>
          <w:spacing w:val="0"/>
          <w:color w:val="000000"/>
          <w:b w:val="off"/>
          <w:i w:val="off"/>
        </w:rPr>
        <w:t>说，“朋友共享一切事物”，以及，“友谊就是平等”；确实，</w:t>
      </w:r>
      <w:r>
        <w:rPr>
          <w:rFonts w:ascii="宋体" w:hAnsi="宋体" w:cs="宋体" w:eastAsia="宋体"/>
          <w:sz w:val="41"/>
          <w:spacing w:val="0"/>
          <w:color w:val="000000"/>
          <w:b w:val="off"/>
          <w:i w:val="off"/>
        </w:rPr>
        <w:t>他的门徒把他们的所有财物都放在一个公共畜棚中。他们还</w:t>
      </w:r>
      <w:r>
        <w:rPr>
          <w:rFonts w:ascii="宋体" w:hAnsi="宋体" w:cs="宋体" w:eastAsia="宋体"/>
          <w:sz w:val="41"/>
          <w:spacing w:val="0"/>
          <w:color w:val="000000"/>
          <w:b w:val="off"/>
          <w:i w:val="off"/>
        </w:rPr>
        <w:t>不得不整整5年保持缄默，只听他谈话而看不到他，①直到</w:t>
      </w:r>
      <w:r>
        <w:rPr>
          <w:rFonts w:ascii="宋体" w:hAnsi="宋体" w:cs="宋体" w:eastAsia="宋体"/>
          <w:sz w:val="41"/>
          <w:spacing w:val="0"/>
          <w:color w:val="000000"/>
          <w:b w:val="off"/>
          <w:i w:val="off"/>
        </w:rPr>
        <w:t>他们通过一个考试，然后才获许进他的房间见他。另据赫尔</w:t>
      </w:r>
      <w:r>
        <w:rPr>
          <w:rFonts w:ascii="宋体" w:hAnsi="宋体" w:cs="宋体" w:eastAsia="宋体"/>
          <w:sz w:val="41"/>
          <w:spacing w:val="0"/>
          <w:color w:val="000000"/>
          <w:b w:val="off"/>
          <w:i w:val="off"/>
        </w:rPr>
        <w:t>米波在其《论毕达哥拉斯》(On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Pythagoras)的第二卷中说，</w:t>
      </w:r>
      <w:r>
        <w:rPr>
          <w:rFonts w:ascii="宋体" w:hAnsi="宋体" w:cs="宋体" w:eastAsia="宋体"/>
          <w:sz w:val="41"/>
          <w:spacing w:val="0"/>
          <w:color w:val="000000"/>
          <w:b w:val="off"/>
          <w:i w:val="off"/>
        </w:rPr>
        <w:t>他们从来不用柏木棺材，因为宙斯的王杖是用柏木做成的。</w:t>
      </w:r>
      <w:bookmarkEnd w:id="2493"/>
    </w:p>
    <w:p>
      <w:pPr>
        <w:pageBreakBefore w:val="off"/>
        <w:tabs/>
        <w:wordWrap w:val="off"/>
        <w:spacing w:before="0" w:after="0" w:line="620" w:lineRule="atLeast"/>
        <w:ind w:left="1460" w:right="0" w:firstLine="820"/>
        <w:jc w:val="both"/>
        <w:textAlignment w:val="baseline"/>
        <w:rPr>
          <w:sz w:val="41"/>
        </w:rPr>
      </w:pPr>
      <w:bookmarkStart w:name="" w:id="2494"/>
      <w:r>
        <w:rPr>
          <w:rFonts w:ascii="宋体" w:hAnsi="宋体" w:cs="宋体" w:eastAsia="宋体"/>
          <w:sz w:val="41"/>
          <w:spacing w:val="0"/>
          <w:color w:val="000000"/>
          <w:b w:val="off"/>
          <w:i w:val="off"/>
        </w:rPr>
        <w:t>据说他的举止最为高贵，他的门徒认为他是自遥远的北</w:t>
      </w:r>
      <w:r>
        <w:rPr>
          <w:rFonts w:ascii="宋体" w:hAnsi="宋体" w:cs="宋体" w:eastAsia="宋体"/>
          <w:sz w:val="41"/>
          <w:spacing w:val="0"/>
          <w:color w:val="000000"/>
          <w:b w:val="off"/>
          <w:i w:val="off"/>
        </w:rPr>
        <w:t>方下来的阿波罗。有故事说，有一次人们剥去他的衣服，看</w:t>
      </w:r>
      <w:r>
        <w:rPr>
          <w:rFonts w:ascii="宋体" w:hAnsi="宋体" w:cs="宋体" w:eastAsia="宋体"/>
          <w:sz w:val="41"/>
          <w:spacing w:val="0"/>
          <w:color w:val="000000"/>
          <w:b w:val="off"/>
          <w:i w:val="off"/>
        </w:rPr>
        <w:t>见他的腿是金质的；当他渡过涅索斯河(Nessus)时，很多</w:t>
      </w:r>
      <w:r>
        <w:rPr>
          <w:rFonts w:ascii="宋体" w:hAnsi="宋体" w:cs="宋体" w:eastAsia="宋体"/>
          <w:sz w:val="41"/>
          <w:spacing w:val="0"/>
          <w:color w:val="000000"/>
          <w:b w:val="off"/>
          <w:i w:val="off"/>
        </w:rPr>
        <w:t>人说他们听见了河流欢呼他的声音。据蒂迈欧在其《历史》</w:t>
      </w:r>
      <w:r>
        <w:rPr>
          <w:rFonts w:ascii="宋体" w:hAnsi="宋体" w:cs="宋体" w:eastAsia="宋体"/>
          <w:sz w:val="41"/>
          <w:spacing w:val="0"/>
          <w:color w:val="000000"/>
          <w:b w:val="off"/>
          <w:i w:val="off"/>
        </w:rPr>
        <w:t>(History)的第十卷中记述，他曾说，男人的配偶有着神圣</w:t>
      </w:r>
      <w:r>
        <w:rPr>
          <w:rFonts w:ascii="宋体" w:hAnsi="宋体" w:cs="宋体" w:eastAsia="宋体"/>
          <w:sz w:val="41"/>
          <w:spacing w:val="0"/>
          <w:color w:val="000000"/>
          <w:b w:val="off"/>
          <w:i w:val="off"/>
        </w:rPr>
        <w:t>的名字，首先叫处女，然后叫新娘，再后叫母亲。②尽管是</w:t>
      </w:r>
      <w:r>
        <w:rPr>
          <w:rFonts w:ascii="宋体" w:hAnsi="宋体" w:cs="宋体" w:eastAsia="宋体"/>
          <w:sz w:val="41"/>
          <w:spacing w:val="0"/>
          <w:color w:val="000000"/>
          <w:b w:val="off"/>
          <w:i w:val="off"/>
        </w:rPr>
        <w:t>摩埃里(Moeris)首先发现了几何学的基本原则，但将几何</w:t>
      </w:r>
      <w:r>
        <w:rPr>
          <w:rFonts w:ascii="宋体" w:hAnsi="宋体" w:cs="宋体" w:eastAsia="宋体"/>
          <w:sz w:val="41"/>
          <w:spacing w:val="0"/>
          <w:color w:val="000000"/>
          <w:b w:val="off"/>
          <w:i w:val="off"/>
        </w:rPr>
        <w:t>学发展完善的则是他：安提克利德(Anticlides)在其《论亚</w:t>
      </w:r>
      <w:r>
        <w:rPr>
          <w:rFonts w:ascii="宋体" w:hAnsi="宋体" w:cs="宋体" w:eastAsia="宋体"/>
          <w:sz w:val="41"/>
          <w:spacing w:val="0"/>
          <w:color w:val="000000"/>
          <w:b w:val="off"/>
          <w:i w:val="off"/>
        </w:rPr>
        <w:t>历山大》(On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Alexander)③</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的第二卷中肯定了这一点，还进</w:t>
      </w:r>
      <w:r>
        <w:rPr>
          <w:rFonts w:ascii="宋体" w:hAnsi="宋体" w:cs="宋体" w:eastAsia="宋体"/>
          <w:sz w:val="41"/>
          <w:spacing w:val="0"/>
          <w:color w:val="000000"/>
          <w:b w:val="off"/>
          <w:i w:val="off"/>
        </w:rPr>
        <w:t>一步断定，毕达哥拉斯把大部分时间花在了几何学的算术方</w:t>
      </w:r>
      <w:r>
        <w:rPr>
          <w:rFonts w:ascii="宋体" w:hAnsi="宋体" w:cs="宋体" w:eastAsia="宋体"/>
          <w:sz w:val="41"/>
          <w:spacing w:val="0"/>
          <w:color w:val="000000"/>
          <w:b w:val="off"/>
          <w:i w:val="off"/>
        </w:rPr>
        <w:t>面；他也在单弦琴上发现了音乐的音程。即使是医学他也没</w:t>
      </w:r>
      <w:r>
        <w:rPr>
          <w:rFonts w:ascii="宋体" w:hAnsi="宋体" w:cs="宋体" w:eastAsia="宋体"/>
          <w:sz w:val="41"/>
          <w:spacing w:val="0"/>
          <w:color w:val="000000"/>
          <w:b w:val="off"/>
          <w:i w:val="off"/>
        </w:rPr>
        <w:t>有忽略。算术家阿波罗多洛告诉我们，他发现了直角三角形</w:t>
      </w:r>
      <w:r>
        <w:rPr>
          <w:rFonts w:ascii="宋体" w:hAnsi="宋体" w:cs="宋体" w:eastAsia="宋体"/>
          <w:sz w:val="41"/>
          <w:spacing w:val="0"/>
          <w:color w:val="000000"/>
          <w:b w:val="off"/>
          <w:i w:val="off"/>
        </w:rPr>
        <w:t>斜边的平方等于两直角边的平方和，为此还献祭了一头牛。</w:t>
      </w:r>
      <w:bookmarkEnd w:id="2494"/>
    </w:p>
    <w:p>
      <w:pPr>
        <w:pageBreakBefore w:val="off"/>
        <w:tabs/>
        <w:wordWrap w:val="off"/>
        <w:spacing w:before="0" w:after="0" w:line="620" w:lineRule="atLeast"/>
        <w:ind w:left="1480" w:right="0"/>
        <w:jc w:val="both"/>
        <w:textAlignment w:val="baseline"/>
        <w:rPr>
          <w:sz w:val="41"/>
        </w:rPr>
      </w:pPr>
      <w:bookmarkStart w:name="" w:id="2495"/>
      <w:r>
        <w:rPr>
          <w:rFonts w:ascii="宋体" w:hAnsi="宋体" w:cs="宋体" w:eastAsia="宋体"/>
          <w:sz w:val="41"/>
          <w:spacing w:val="0"/>
          <w:color w:val="000000"/>
          <w:u w:val="single"/>
          <w:b w:val="off"/>
          <w:i w:val="off"/>
        </w:rPr>
        <w:t xml:space="preserve">             </w:t>
      </w:r>
      <w:bookmarkEnd w:id="2495"/>
    </w:p>
    <w:p>
      <w:pPr>
        <w:pageBreakBefore w:val="off"/>
        <w:tabs/>
        <w:wordWrap w:val="off"/>
        <w:spacing w:before="260" w:after="0" w:line="480" w:lineRule="atLeast"/>
        <w:ind w:left="2040" w:right="0"/>
        <w:jc w:val="both"/>
        <w:textAlignment w:val="baseline"/>
        <w:rPr>
          <w:sz w:val="30"/>
        </w:rPr>
      </w:pPr>
      <w:bookmarkStart w:name="" w:id="2496"/>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因为他在晚上讲课；参见第15节：</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ιακρόαξις。</w:t>
      </w:r>
      <w:bookmarkEnd w:id="2496"/>
    </w:p>
    <w:p>
      <w:pPr>
        <w:pageBreakBefore w:val="off"/>
        <w:tabs/>
        <w:wordWrap w:val="off"/>
        <w:spacing w:before="0" w:after="0" w:line="480" w:lineRule="atLeast"/>
        <w:ind w:left="1460" w:right="20" w:firstLine="580"/>
        <w:jc w:val="both"/>
        <w:textAlignment w:val="baseline"/>
        <w:rPr>
          <w:sz w:val="30"/>
        </w:rPr>
      </w:pPr>
      <w:bookmarkStart w:name="" w:id="2497"/>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这里暗指尼姆福斯和一对神女——母亲和女儿(得墨忒耳和珀耳塞福</w:t>
      </w:r>
      <w:r>
        <w:rPr>
          <w:rFonts w:ascii="仿宋" w:hAnsi="仿宋" w:cs="仿宋" w:eastAsia="仿宋"/>
          <w:sz w:val="30"/>
          <w:spacing w:val="0"/>
          <w:color w:val="000000"/>
          <w:b w:val="off"/>
          <w:i w:val="off"/>
        </w:rPr>
        <w:t>涅)。</w:t>
      </w:r>
      <w:bookmarkEnd w:id="2497"/>
    </w:p>
    <w:p>
      <w:pPr>
        <w:pageBreakBefore w:val="off"/>
        <w:tabs/>
        <w:wordWrap w:val="off"/>
        <w:spacing w:before="0" w:after="0" w:line="520" w:lineRule="atLeast"/>
        <w:ind w:left="2040" w:right="0"/>
        <w:jc w:val="both"/>
        <w:textAlignment w:val="baseline"/>
        <w:rPr>
          <w:sz w:val="38"/>
        </w:rPr>
      </w:pPr>
      <w:bookmarkStart w:name="" w:id="2498"/>
      <w:r>
        <w:rPr>
          <w:rFonts w:ascii="TimesNewRoman" w:hAnsi="TimesNewRoman" w:cs="TimesNewRoman" w:eastAsia="TimesNewRoman"/>
          <w:sz w:val="38"/>
          <w:spacing w:val="0"/>
          <w:color w:val="000000"/>
          <w:b w:val="off"/>
          <w:i w:val="off"/>
        </w:rPr>
        <w:t>③</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Sertorun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Alex.ill.f</w:t>
      </w:r>
      <w:r>
        <w:rPr>
          <w:rFonts w:ascii="TimesNewRoman" w:hAnsi="TimesNewRoman" w:cs="TimesNewRoman" w:eastAsia="TimesNewRoman"/>
          <w:sz w:val="38"/>
          <w:spacing w:val="0"/>
          <w:color w:val="000000"/>
          <w:b w:val="off"/>
          <w:i w:val="off"/>
        </w:rPr>
        <w:t>r.p.</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147.</w:t>
      </w:r>
      <w:bookmarkEnd w:id="2498"/>
    </w:p>
    <w:p>
      <w:pPr>
        <w:pageBreakBefore w:val="off"/>
        <w:tabs/>
        <w:wordWrap w:val="off"/>
        <w:spacing w:before="0" w:after="0" w:line="460" w:lineRule="atLeast"/>
        <w:ind w:left="0" w:right="0"/>
        <w:jc w:val="center"/>
        <w:textAlignment w:val="baseline"/>
        <w:rPr>
          <w:sz w:val="34"/>
        </w:rPr>
      </w:pPr>
      <w:bookmarkStart w:name="" w:id="2499"/>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506</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2499"/>
    </w:p>
    <w:p>
      <w:r>
        <w:t/>
      </w:r>
    </w:p>
    <w:p>
      <w:pPr>
        <w:sectPr>
          <w:footerReference r:id="rId227"/>
          <w:headerReference r:id="rId228" w:type="default"/>
          <w:type w:val="nextPage"/>
          <w:pgSz w:w="15700" w:h="22460"/>
          <w:pgMar w:left="1700" w:top="1700" w:right="1700" w:bottom="1700" w:header="1400" w:footer="1400"/>
          <w:cols w:num="1"/>
        </w:sectPr>
      </w:pPr>
    </w:p>
    <w:p>
      <w:pPr>
        <w:pageBreakBefore w:val="off"/>
        <w:tabs/>
        <w:wordWrap w:val="off"/>
        <w:spacing w:before="200" w:after="0" w:line="580" w:lineRule="atLeast"/>
        <w:ind w:left="0" w:right="0"/>
        <w:jc w:val="center"/>
        <w:textAlignment w:val="baseline"/>
        <w:rPr>
          <w:sz w:val="36"/>
        </w:rPr>
      </w:pPr>
      <w:bookmarkStart w:name="" w:id="2500"/>
      <w:r>
        <w:rPr>
          <w:rFonts w:ascii="楷体" w:hAnsi="楷体" w:cs="楷体" w:eastAsia="楷体"/>
          <w:sz w:val="36"/>
          <w:spacing w:val="0"/>
          <w:color w:val="000000"/>
          <w:u w:val="single"/>
          <w:b w:val="off"/>
          <w:i w:val="off"/>
        </w:rPr>
        <w:t xml:space="preserve">                第八卷  第一章·毕达哥拉斯               </w:t>
      </w:r>
      <w:bookmarkEnd w:id="2500"/>
    </w:p>
    <w:p>
      <w:pPr>
        <w:pageBreakBefore w:val="off"/>
        <w:tabs/>
        <w:wordWrap w:val="off"/>
        <w:spacing w:before="400" w:after="0" w:line="680" w:lineRule="atLeast"/>
        <w:ind w:left="0" w:right="0"/>
        <w:jc w:val="both"/>
        <w:textAlignment w:val="baseline"/>
        <w:rPr>
          <w:sz w:val="40"/>
        </w:rPr>
      </w:pPr>
      <w:bookmarkStart w:name="" w:id="2501"/>
      <w:r>
        <w:rPr>
          <w:rFonts w:ascii="宋体" w:hAnsi="宋体" w:cs="宋体" w:eastAsia="宋体"/>
          <w:sz w:val="40"/>
          <w:spacing w:val="0"/>
          <w:color w:val="000000"/>
          <w:b w:val="off"/>
          <w:i w:val="off"/>
        </w:rPr>
        <w:t>关于此，有句讽刺诗是这样写的①：</w:t>
      </w:r>
      <w:bookmarkEnd w:id="2501"/>
    </w:p>
    <w:p>
      <w:pPr>
        <w:pageBreakBefore w:val="off"/>
        <w:tabs/>
        <w:wordWrap w:val="off"/>
        <w:spacing w:before="520" w:after="0" w:line="680" w:lineRule="atLeast"/>
        <w:ind w:left="860" w:right="920" w:firstLine="820"/>
        <w:jc w:val="both"/>
        <w:textAlignment w:val="baseline"/>
        <w:rPr>
          <w:sz w:val="40"/>
        </w:rPr>
      </w:pPr>
      <w:bookmarkStart w:name="" w:id="2502"/>
      <w:r>
        <w:rPr>
          <w:rFonts w:ascii="宋体" w:hAnsi="宋体" w:cs="宋体" w:eastAsia="宋体"/>
          <w:sz w:val="40"/>
          <w:spacing w:val="0"/>
          <w:color w:val="000000"/>
          <w:b w:val="off"/>
          <w:i w:val="off"/>
        </w:rPr>
        <w:t>什么时候毕达哥拉斯那个著名的家伙发现了这</w:t>
      </w:r>
      <w:r>
        <w:rPr>
          <w:rFonts w:ascii="宋体" w:hAnsi="宋体" w:cs="宋体" w:eastAsia="宋体"/>
          <w:sz w:val="40"/>
          <w:spacing w:val="0"/>
          <w:color w:val="000000"/>
          <w:b w:val="off"/>
          <w:i w:val="off"/>
        </w:rPr>
        <w:t>一点，</w:t>
      </w:r>
      <w:bookmarkEnd w:id="2502"/>
    </w:p>
    <w:p>
      <w:pPr>
        <w:pageBreakBefore w:val="off"/>
        <w:tabs/>
        <w:wordWrap w:val="off"/>
        <w:spacing w:before="0" w:after="0" w:line="680" w:lineRule="atLeast"/>
        <w:ind w:left="1720" w:right="0"/>
        <w:jc w:val="both"/>
        <w:textAlignment w:val="baseline"/>
        <w:rPr>
          <w:sz w:val="40"/>
        </w:rPr>
      </w:pPr>
      <w:bookmarkStart w:name="" w:id="2503"/>
      <w:r>
        <w:rPr>
          <w:rFonts w:ascii="宋体" w:hAnsi="宋体" w:cs="宋体" w:eastAsia="宋体"/>
          <w:sz w:val="40"/>
          <w:spacing w:val="0"/>
          <w:color w:val="000000"/>
          <w:b w:val="off"/>
          <w:i w:val="off"/>
        </w:rPr>
        <w:t>为此他带来了高贵的献祭。</w:t>
      </w:r>
      <w:bookmarkEnd w:id="2503"/>
    </w:p>
    <w:p>
      <w:pPr>
        <w:pageBreakBefore w:val="off"/>
        <w:tabs/>
        <w:wordWrap w:val="off"/>
        <w:spacing w:before="0" w:after="0" w:line="660" w:lineRule="exact"/>
        <w:ind w:left="0" w:right="0"/>
        <w:jc w:val="both"/>
        <w:textAlignment w:val="baseline"/>
        <w:rPr>
          <w:sz w:val="41"/>
        </w:rPr>
      </w:pPr>
      <w:bookmarkStart w:name="" w:id="2504"/>
      <w:r>
        <w:rPr>
          <w:rFonts w:ascii="宋体" w:hAnsi="宋体" w:cs="宋体" w:eastAsia="宋体"/>
          <w:sz w:val="41"/>
          <w:spacing w:val="0"/>
          <w:color w:val="000000"/>
          <w:b w:val="off"/>
          <w:i w:val="off"/>
        </w:rPr>
        <w:t/>
      </w:r>
      <w:bookmarkEnd w:id="2504"/>
    </w:p>
    <w:p>
      <w:pPr>
        <w:pageBreakBefore w:val="off"/>
        <w:tabs/>
        <w:wordWrap w:val="off"/>
        <w:spacing w:before="0" w:after="0" w:line="640" w:lineRule="atLeast"/>
        <w:ind w:left="0" w:right="40" w:firstLine="820"/>
        <w:jc w:val="both"/>
        <w:textAlignment w:val="baseline"/>
        <w:rPr>
          <w:sz w:val="41"/>
        </w:rPr>
      </w:pPr>
      <w:bookmarkStart w:name="" w:id="2505"/>
      <w:r>
        <w:rPr>
          <w:rFonts w:ascii="宋体" w:hAnsi="宋体" w:cs="宋体" w:eastAsia="宋体"/>
          <w:sz w:val="41"/>
          <w:spacing w:val="0"/>
          <w:color w:val="000000"/>
          <w:b w:val="off"/>
          <w:i w:val="off"/>
        </w:rPr>
        <w:t>据说他第一个在肉食上给运动员作出规定，并在欧律美</w:t>
      </w:r>
      <w:r>
        <w:rPr>
          <w:rFonts w:ascii="宋体" w:hAnsi="宋体" w:cs="宋体" w:eastAsia="宋体"/>
          <w:sz w:val="41"/>
          <w:spacing w:val="0"/>
          <w:color w:val="000000"/>
          <w:b w:val="off"/>
          <w:i w:val="off"/>
        </w:rPr>
        <w:t>尼(Eurymenes)身上第一次试用② (关于此我们是从法沃里</w:t>
      </w:r>
      <w:r>
        <w:rPr>
          <w:rFonts w:ascii="宋体" w:hAnsi="宋体" w:cs="宋体" w:eastAsia="宋体"/>
          <w:sz w:val="41"/>
          <w:spacing w:val="0"/>
          <w:color w:val="000000"/>
          <w:b w:val="off"/>
          <w:i w:val="off"/>
        </w:rPr>
        <w:t>诺的《回忆录》的第三卷中得知的)，而在此前，如这同一</w:t>
      </w:r>
      <w:r>
        <w:rPr>
          <w:rFonts w:ascii="宋体" w:hAnsi="宋体" w:cs="宋体" w:eastAsia="宋体"/>
          <w:sz w:val="41"/>
          <w:spacing w:val="0"/>
          <w:color w:val="000000"/>
          <w:b w:val="off"/>
          <w:i w:val="off"/>
        </w:rPr>
        <w:t>位法沃里诺在其《历史杂记》的第八卷中告诉我们的，他们</w:t>
      </w:r>
      <w:r>
        <w:rPr>
          <w:rFonts w:ascii="宋体" w:hAnsi="宋体" w:cs="宋体" w:eastAsia="宋体"/>
          <w:sz w:val="41"/>
          <w:spacing w:val="0"/>
          <w:color w:val="000000"/>
          <w:b w:val="off"/>
          <w:i w:val="off"/>
        </w:rPr>
        <w:t>曾在干无花果、黄油，③甚至小麦上做过训练。有人说，制</w:t>
      </w:r>
      <w:r>
        <w:rPr>
          <w:rFonts w:ascii="宋体" w:hAnsi="宋体" w:cs="宋体" w:eastAsia="宋体"/>
          <w:sz w:val="41"/>
          <w:spacing w:val="0"/>
          <w:color w:val="000000"/>
          <w:b w:val="off"/>
          <w:i w:val="off"/>
        </w:rPr>
        <w:t>定这种饮食规定的是另一个叫毕达哥拉斯的训练师，④而不</w:t>
      </w:r>
      <w:r>
        <w:rPr>
          <w:rFonts w:ascii="宋体" w:hAnsi="宋体" w:cs="宋体" w:eastAsia="宋体"/>
          <w:sz w:val="41"/>
          <w:spacing w:val="0"/>
          <w:color w:val="000000"/>
          <w:b w:val="off"/>
          <w:i w:val="off"/>
        </w:rPr>
        <w:t>是我们这里所谈的毕达哥拉斯，这个人甚至禁止猎杀动物，</w:t>
      </w:r>
      <w:r>
        <w:rPr>
          <w:rFonts w:ascii="宋体" w:hAnsi="宋体" w:cs="宋体" w:eastAsia="宋体"/>
          <w:sz w:val="41"/>
          <w:spacing w:val="0"/>
          <w:color w:val="000000"/>
          <w:b w:val="off"/>
          <w:i w:val="off"/>
        </w:rPr>
        <w:t>更不用说吃动物了，因为在他看来，动物与我们同样享有着</w:t>
      </w:r>
      <w:r>
        <w:rPr>
          <w:rFonts w:ascii="宋体" w:hAnsi="宋体" w:cs="宋体" w:eastAsia="宋体"/>
          <w:sz w:val="41"/>
          <w:spacing w:val="0"/>
          <w:color w:val="000000"/>
          <w:b w:val="off"/>
          <w:i w:val="off"/>
        </w:rPr>
        <w:t>拥有灵魂的特权。但这实际上只是提出来的借口；他禁止吃</w:t>
      </w:r>
      <w:r>
        <w:rPr>
          <w:rFonts w:ascii="宋体" w:hAnsi="宋体" w:cs="宋体" w:eastAsia="宋体"/>
          <w:sz w:val="41"/>
          <w:spacing w:val="0"/>
          <w:color w:val="000000"/>
          <w:b w:val="off"/>
          <w:i w:val="off"/>
        </w:rPr>
        <w:t>动物的真正原因是给人们以训练，让他们习惯于简单生活，</w:t>
      </w:r>
      <w:r>
        <w:rPr>
          <w:rFonts w:ascii="宋体" w:hAnsi="宋体" w:cs="宋体" w:eastAsia="宋体"/>
          <w:sz w:val="41"/>
          <w:spacing w:val="0"/>
          <w:color w:val="000000"/>
          <w:b w:val="off"/>
          <w:i w:val="off"/>
        </w:rPr>
        <w:t>以便他们能够依靠易于获取的东西生存(他们的桌子上摆的</w:t>
      </w:r>
      <w:r>
        <w:rPr>
          <w:rFonts w:ascii="宋体" w:hAnsi="宋体" w:cs="宋体" w:eastAsia="宋体"/>
          <w:sz w:val="41"/>
          <w:spacing w:val="0"/>
          <w:color w:val="000000"/>
          <w:b w:val="off"/>
          <w:i w:val="off"/>
        </w:rPr>
        <w:t>是未煮熟的食物，喝的仅仅是纯水)，因为这是通向身体健</w:t>
      </w:r>
      <w:r>
        <w:rPr>
          <w:rFonts w:ascii="宋体" w:hAnsi="宋体" w:cs="宋体" w:eastAsia="宋体"/>
          <w:sz w:val="41"/>
          <w:spacing w:val="0"/>
          <w:color w:val="000000"/>
          <w:b w:val="off"/>
          <w:i w:val="off"/>
        </w:rPr>
        <w:t>康和头脑锐利的道路。当然，他所唯一祭拜的是生命的给予</w:t>
      </w:r>
      <w:r>
        <w:rPr>
          <w:rFonts w:ascii="宋体" w:hAnsi="宋体" w:cs="宋体" w:eastAsia="宋体"/>
          <w:sz w:val="41"/>
          <w:spacing w:val="0"/>
          <w:color w:val="000000"/>
          <w:b w:val="off"/>
          <w:i w:val="off"/>
        </w:rPr>
        <w:t>者阿波罗的祭坛，而在提洛的合恩斯(Horns)祭坛后面，</w:t>
      </w:r>
      <w:r>
        <w:rPr>
          <w:rFonts w:ascii="宋体" w:hAnsi="宋体" w:cs="宋体" w:eastAsia="宋体"/>
          <w:sz w:val="41"/>
          <w:spacing w:val="0"/>
          <w:color w:val="000000"/>
          <w:b w:val="off"/>
          <w:i w:val="off"/>
        </w:rPr>
        <w:t>那里摆着的是面粉、粗谷和蛋糕，没有生火，且如亚里士多</w:t>
      </w:r>
      <w:bookmarkEnd w:id="2505"/>
    </w:p>
    <w:p>
      <w:pPr>
        <w:pageBreakBefore w:val="off"/>
        <w:tabs/>
        <w:wordWrap w:val="off"/>
        <w:spacing w:before="0" w:after="0" w:line="640" w:lineRule="atLeast"/>
        <w:ind w:left="120" w:right="0"/>
        <w:jc w:val="both"/>
        <w:textAlignment w:val="baseline"/>
        <w:rPr>
          <w:sz w:val="41"/>
        </w:rPr>
      </w:pPr>
      <w:bookmarkStart w:name="" w:id="2506"/>
      <w:r>
        <w:rPr>
          <w:rFonts w:ascii="宋体" w:hAnsi="宋体" w:cs="宋体" w:eastAsia="宋体"/>
          <w:sz w:val="41"/>
          <w:spacing w:val="0"/>
          <w:color w:val="000000"/>
          <w:u w:val="single"/>
          <w:b w:val="off"/>
          <w:i w:val="off"/>
        </w:rPr>
        <w:t xml:space="preserve">             </w:t>
      </w:r>
      <w:bookmarkEnd w:id="2506"/>
    </w:p>
    <w:p>
      <w:pPr>
        <w:pageBreakBefore w:val="off"/>
        <w:tabs/>
        <w:wordWrap w:val="off"/>
        <w:spacing w:before="320" w:after="0" w:line="480" w:lineRule="atLeast"/>
        <w:ind w:left="720" w:right="0"/>
        <w:jc w:val="both"/>
        <w:textAlignment w:val="baseline"/>
        <w:rPr>
          <w:sz w:val="30"/>
        </w:rPr>
      </w:pPr>
      <w:bookmarkStart w:name="" w:id="2507"/>
      <w:r>
        <w:rPr>
          <w:rFonts w:ascii="TimesNewRoman" w:hAnsi="TimesNewRoman" w:cs="TimesNewRoman" w:eastAsia="TimesNewRoman"/>
          <w:sz w:val="30"/>
          <w:spacing w:val="0"/>
          <w:color w:val="000000"/>
          <w:b w:val="off"/>
          <w:i w:val="off"/>
        </w:rPr>
        <w:t>① Annh. Pal. vii. 119.</w:t>
      </w:r>
      <w:bookmarkEnd w:id="2507"/>
    </w:p>
    <w:p>
      <w:pPr>
        <w:pageBreakBefore w:val="off"/>
        <w:tabs/>
        <w:wordWrap w:val="off"/>
        <w:spacing w:before="0" w:after="0" w:line="480" w:lineRule="atLeast"/>
        <w:ind w:left="120" w:right="20" w:firstLine="600"/>
        <w:jc w:val="both"/>
        <w:textAlignment w:val="baseline"/>
        <w:rPr>
          <w:sz w:val="30"/>
        </w:rPr>
      </w:pPr>
      <w:bookmarkStart w:name="" w:id="2508"/>
      <w:r>
        <w:rPr>
          <w:rFonts w:ascii="仿宋" w:hAnsi="仿宋" w:cs="仿宋" w:eastAsia="仿宋"/>
          <w:sz w:val="30"/>
          <w:spacing w:val="0"/>
          <w:color w:val="000000"/>
          <w:b w:val="off"/>
          <w:i w:val="off"/>
        </w:rPr>
        <w:t>② 波菲利也知道欧律美尼的故事，见 V it. Pyth. 18。我们仍能看到，第</w:t>
      </w:r>
      <w:r>
        <w:rPr>
          <w:rFonts w:ascii="仿宋" w:hAnsi="仿宋" w:cs="仿宋" w:eastAsia="仿宋"/>
          <w:sz w:val="30"/>
          <w:spacing w:val="0"/>
          <w:color w:val="000000"/>
          <w:b w:val="off"/>
          <w:i w:val="off"/>
        </w:rPr>
        <w:t>欧根尼·拉尔修本人对法沃里诺的引用是如何搅乱了上下文。</w:t>
      </w:r>
      <w:bookmarkEnd w:id="2508"/>
    </w:p>
    <w:p>
      <w:pPr>
        <w:pageBreakBefore w:val="off"/>
        <w:tabs/>
        <w:wordWrap w:val="off"/>
        <w:spacing w:before="0" w:after="0" w:line="480" w:lineRule="atLeast"/>
        <w:ind w:left="720" w:right="0"/>
        <w:jc w:val="both"/>
        <w:textAlignment w:val="baseline"/>
        <w:rPr>
          <w:sz w:val="30"/>
        </w:rPr>
      </w:pPr>
      <w:bookmarkStart w:name="" w:id="2509"/>
      <w:r>
        <w:rPr>
          <w:rFonts w:ascii="仿宋" w:hAnsi="仿宋" w:cs="仿宋" w:eastAsia="仿宋"/>
          <w:sz w:val="30"/>
          <w:spacing w:val="0"/>
          <w:color w:val="000000"/>
          <w:b w:val="off"/>
          <w:i w:val="off"/>
        </w:rPr>
        <w:t>③ 或者说“软酪”；比较前文第一卷第7节和注释。</w:t>
      </w:r>
      <w:bookmarkEnd w:id="2509"/>
    </w:p>
    <w:p>
      <w:pPr>
        <w:pageBreakBefore w:val="off"/>
        <w:tabs/>
        <w:wordWrap w:val="off"/>
        <w:spacing w:before="0" w:after="0" w:line="480" w:lineRule="atLeast"/>
        <w:ind w:left="120" w:right="0" w:firstLine="600"/>
        <w:jc w:val="both"/>
        <w:textAlignment w:val="baseline"/>
        <w:rPr>
          <w:sz w:val="30"/>
        </w:rPr>
      </w:pPr>
      <w:bookmarkStart w:name="" w:id="2510"/>
      <w:r>
        <w:rPr>
          <w:rFonts w:ascii="TimesNewRoman" w:hAnsi="TimesNewRoman" w:cs="TimesNewRoman" w:eastAsia="TimesNewRoman"/>
          <w:sz w:val="30"/>
          <w:spacing w:val="0"/>
          <w:color w:val="000000"/>
          <w:b w:val="off"/>
          <w:i w:val="off"/>
        </w:rPr>
        <w:t>④  比较杨布利柯(Vi. Pyth. 25)和波菲利(De abstinentia, i. 26)的说</w:t>
      </w:r>
      <w:r>
        <w:rPr>
          <w:rFonts w:ascii="TimesNewRoman" w:hAnsi="TimesNewRoman" w:cs="TimesNewRoman" w:eastAsia="TimesNewRoman"/>
          <w:sz w:val="30"/>
          <w:spacing w:val="0"/>
          <w:color w:val="000000"/>
          <w:b w:val="off"/>
          <w:i w:val="off"/>
        </w:rPr>
        <w:t>法。</w:t>
      </w:r>
      <w:bookmarkEnd w:id="2510"/>
    </w:p>
    <w:p>
      <w:pPr>
        <w:pageBreakBefore w:val="off"/>
        <w:tabs/>
        <w:wordWrap w:val="off"/>
        <w:spacing w:before="0" w:after="0" w:line="440" w:lineRule="atLeast"/>
        <w:ind w:left="0" w:right="0"/>
        <w:jc w:val="center"/>
        <w:textAlignment w:val="baseline"/>
        <w:rPr>
          <w:sz w:val="32"/>
        </w:rPr>
      </w:pPr>
      <w:bookmarkStart w:name="" w:id="2511"/>
      <w:r>
        <w:rPr>
          <w:rFonts w:ascii="仿宋" w:hAnsi="仿宋" w:cs="仿宋" w:eastAsia="仿宋"/>
          <w:sz w:val="32"/>
          <w:spacing w:val="0"/>
          <w:color w:val="000000"/>
          <w:b w:val="off"/>
          <w:i w:val="off"/>
        </w:rPr>
        <w:t>——  507 ——</w:t>
      </w:r>
      <w:bookmarkEnd w:id="2511"/>
    </w:p>
    <w:p>
      <w:r>
        <w:t/>
      </w:r>
    </w:p>
    <w:p>
      <w:pPr>
        <w:sectPr>
          <w:footerReference r:id="rId229"/>
          <w:headerReference r:id="rId230" w:type="default"/>
          <w:type w:val="nextPage"/>
          <w:pgSz w:w="15700" w:h="22880"/>
          <w:pgMar w:left="2260" w:top="1840" w:right="2260" w:bottom="1840" w:header="1540" w:footer="1540"/>
          <w:cols w:num="1"/>
        </w:sectPr>
      </w:pPr>
    </w:p>
    <w:p>
      <w:pPr>
        <w:pageBreakBefore w:val="off"/>
        <w:tabs/>
        <w:wordWrap w:val="off"/>
        <w:spacing w:before="240" w:after="0" w:line="620" w:lineRule="atLeast"/>
        <w:ind w:left="0" w:right="0"/>
        <w:jc w:val="center"/>
        <w:textAlignment w:val="baseline"/>
        <w:rPr>
          <w:sz w:val="42"/>
        </w:rPr>
      </w:pPr>
      <w:bookmarkStart w:name="" w:id="2512"/>
      <w:r>
        <w:rPr>
          <w:rFonts w:ascii="仿宋" w:hAnsi="仿宋" w:cs="仿宋" w:eastAsia="仿宋"/>
          <w:sz w:val="42"/>
          <w:spacing w:val="0"/>
          <w:color w:val="000000"/>
          <w:u w:val="single"/>
          <w:b w:val="on"/>
          <w:i w:val="off"/>
        </w:rPr>
        <w:t xml:space="preserve">                     名哲言行录                     </w:t>
      </w:r>
      <w:bookmarkEnd w:id="2512"/>
    </w:p>
    <w:p>
      <w:pPr>
        <w:pageBreakBefore w:val="off"/>
        <w:tabs/>
        <w:wordWrap w:val="off"/>
        <w:spacing w:before="420" w:after="0" w:line="700" w:lineRule="atLeast"/>
        <w:ind w:left="1460" w:right="60"/>
        <w:jc w:val="both"/>
        <w:textAlignment w:val="baseline"/>
        <w:rPr>
          <w:sz w:val="41"/>
        </w:rPr>
      </w:pPr>
      <w:bookmarkStart w:name="" w:id="2513"/>
      <w:r>
        <w:rPr>
          <w:rFonts w:ascii="宋体" w:hAnsi="宋体" w:cs="宋体" w:eastAsia="宋体"/>
          <w:sz w:val="41"/>
          <w:spacing w:val="0"/>
          <w:color w:val="000000"/>
          <w:b w:val="off"/>
          <w:i w:val="off"/>
        </w:rPr>
        <w:t>德在其《提洛政制》(Constitution of Delos)中告诉我们的，</w:t>
      </w:r>
      <w:r>
        <w:rPr>
          <w:rFonts w:ascii="宋体" w:hAnsi="宋体" w:cs="宋体" w:eastAsia="宋体"/>
          <w:sz w:val="41"/>
          <w:spacing w:val="0"/>
          <w:color w:val="000000"/>
          <w:b w:val="off"/>
          <w:i w:val="off"/>
        </w:rPr>
        <w:t>没有动物祭品。</w:t>
      </w:r>
      <w:bookmarkEnd w:id="2513"/>
    </w:p>
    <w:p>
      <w:pPr>
        <w:pageBreakBefore w:val="off"/>
        <w:tabs/>
        <w:wordWrap w:val="off"/>
        <w:spacing w:before="0" w:after="0" w:line="700" w:lineRule="atLeast"/>
        <w:ind w:left="0" w:right="20" w:firstLine="2300"/>
        <w:jc w:val="both"/>
        <w:textAlignment w:val="baseline"/>
        <w:rPr>
          <w:sz w:val="41"/>
        </w:rPr>
      </w:pPr>
      <w:bookmarkStart w:name="" w:id="2514"/>
      <w:r>
        <w:rPr>
          <w:rFonts w:ascii="宋体" w:hAnsi="宋体" w:cs="宋体" w:eastAsia="宋体"/>
          <w:sz w:val="41"/>
          <w:spacing w:val="0"/>
          <w:color w:val="000000"/>
          <w:b w:val="off"/>
          <w:i w:val="off"/>
        </w:rPr>
        <w:t>据说他第一个宣称，灵魂一会儿在这种生物体内活动，</w:t>
      </w:r>
      <w:r>
        <w:rPr>
          <w:rFonts w:ascii="宋体" w:hAnsi="宋体" w:cs="宋体" w:eastAsia="宋体"/>
          <w:sz w:val="41"/>
          <w:spacing w:val="0"/>
          <w:color w:val="000000"/>
          <w:b w:val="off"/>
          <w:i w:val="off"/>
        </w:rPr>
        <w:t>一会儿在那种生物体内活动，因而按照一种圆形的必然规定</w:t>
      </w:r>
      <w:r>
        <w:rPr>
          <w:rFonts w:ascii="宋体" w:hAnsi="宋体" w:cs="宋体" w:eastAsia="宋体"/>
          <w:sz w:val="41"/>
          <w:spacing w:val="0"/>
          <w:color w:val="000000"/>
          <w:b w:val="off"/>
          <w:i w:val="off"/>
        </w:rPr>
        <w:t>运行。按照乐师阿里司托森的说法，他是第一个将度量衡引</w:t>
      </w:r>
      <w:r>
        <w:rPr>
          <w:rFonts w:ascii="宋体" w:hAnsi="宋体" w:cs="宋体" w:eastAsia="宋体"/>
          <w:sz w:val="41"/>
          <w:spacing w:val="0"/>
          <w:color w:val="000000"/>
          <w:b w:val="off"/>
          <w:i w:val="off"/>
        </w:rPr>
        <w:t>进希腊的人。而如巴门尼德所说，他第一个宣称，暮星和晨</w:t>
      </w:r>
      <w:r>
        <w:rPr>
          <w:rFonts w:ascii="宋体" w:hAnsi="宋体" w:cs="宋体" w:eastAsia="宋体"/>
          <w:sz w:val="41"/>
          <w:spacing w:val="0"/>
          <w:color w:val="000000"/>
          <w:b w:val="off"/>
          <w:i w:val="off"/>
        </w:rPr>
        <w:t>星是同一颗星。①人们对他极为崇拜，以致连他的门徒都被</w:t>
      </w:r>
      <w:r>
        <w:rPr>
          <w:rFonts w:ascii="宋体" w:hAnsi="宋体" w:cs="宋体" w:eastAsia="宋体"/>
          <w:sz w:val="41"/>
          <w:spacing w:val="0"/>
          <w:color w:val="000000"/>
          <w:b w:val="off"/>
          <w:i w:val="off"/>
        </w:rPr>
        <w:t>称作“宣告神言的先知”，此外他自己也在一本成文著作中</w:t>
      </w:r>
      <w:r>
        <w:rPr>
          <w:rFonts w:ascii="宋体" w:hAnsi="宋体" w:cs="宋体" w:eastAsia="宋体"/>
          <w:sz w:val="41"/>
          <w:spacing w:val="0"/>
          <w:color w:val="000000"/>
          <w:b w:val="off"/>
          <w:i w:val="off"/>
        </w:rPr>
        <w:t>写道，“在哈得斯度过了二百零七年后他返回了人间”。就这</w:t>
      </w:r>
      <w:r>
        <w:rPr>
          <w:rFonts w:ascii="宋体" w:hAnsi="宋体" w:cs="宋体" w:eastAsia="宋体"/>
          <w:sz w:val="41"/>
          <w:spacing w:val="0"/>
          <w:color w:val="000000"/>
          <w:b w:val="off"/>
          <w:i w:val="off"/>
        </w:rPr>
        <w:t>样，他们继续做他的忠实信徒，人们也从遥远的地方赶来</w:t>
      </w:r>
      <w:r>
        <w:rPr>
          <w:rFonts w:ascii="宋体" w:hAnsi="宋体" w:cs="宋体" w:eastAsia="宋体"/>
          <w:sz w:val="41"/>
          <w:spacing w:val="0"/>
          <w:color w:val="000000"/>
          <w:b w:val="off"/>
          <w:i w:val="off"/>
        </w:rPr>
        <w:t>聆听他的教诲，其中有卢卡尼亚人(Lucanians)、珀色提亚</w:t>
      </w:r>
      <w:r>
        <w:rPr>
          <w:rFonts w:ascii="宋体" w:hAnsi="宋体" w:cs="宋体" w:eastAsia="宋体"/>
          <w:sz w:val="41"/>
          <w:spacing w:val="0"/>
          <w:color w:val="000000"/>
          <w:b w:val="off"/>
          <w:i w:val="off"/>
        </w:rPr>
        <w:t>人(Peucetians)、美萨皮亚人(Messapians)和罗马人。</w:t>
      </w:r>
      <w:bookmarkEnd w:id="2514"/>
    </w:p>
    <w:p>
      <w:pPr>
        <w:pageBreakBefore w:val="off"/>
        <w:tabs/>
        <w:wordWrap w:val="off"/>
        <w:spacing w:before="0" w:after="0" w:line="700" w:lineRule="atLeast"/>
        <w:ind w:left="1460" w:right="0" w:firstLine="860"/>
        <w:jc w:val="both"/>
        <w:textAlignment w:val="baseline"/>
        <w:rPr>
          <w:sz w:val="41"/>
        </w:rPr>
      </w:pPr>
      <w:bookmarkStart w:name="" w:id="2515"/>
      <w:r>
        <w:rPr>
          <w:rFonts w:ascii="宋体" w:hAnsi="宋体" w:cs="宋体" w:eastAsia="宋体"/>
          <w:sz w:val="41"/>
          <w:spacing w:val="0"/>
          <w:color w:val="000000"/>
          <w:b w:val="off"/>
          <w:i w:val="off"/>
        </w:rPr>
        <w:t>在菲罗劳斯之前，人们不可能获得关于毕达哥拉斯派教</w:t>
      </w:r>
      <w:r>
        <w:rPr>
          <w:rFonts w:ascii="宋体" w:hAnsi="宋体" w:cs="宋体" w:eastAsia="宋体"/>
          <w:sz w:val="41"/>
          <w:spacing w:val="0"/>
          <w:color w:val="000000"/>
          <w:b w:val="off"/>
          <w:i w:val="off"/>
        </w:rPr>
        <w:t>义的任何知识；菲罗劳斯单独出版了那三本著名的书，柏拉</w:t>
      </w:r>
      <w:r>
        <w:rPr>
          <w:rFonts w:ascii="宋体" w:hAnsi="宋体" w:cs="宋体" w:eastAsia="宋体"/>
          <w:sz w:val="41"/>
          <w:spacing w:val="0"/>
          <w:color w:val="000000"/>
          <w:b w:val="off"/>
          <w:i w:val="off"/>
        </w:rPr>
        <w:t>图还送了一百命那去购买。去听他讲授晚课的人不下600；</w:t>
      </w:r>
      <w:r>
        <w:rPr>
          <w:rFonts w:ascii="宋体" w:hAnsi="宋体" w:cs="宋体" w:eastAsia="宋体"/>
          <w:sz w:val="41"/>
          <w:spacing w:val="0"/>
          <w:color w:val="000000"/>
          <w:b w:val="off"/>
          <w:i w:val="off"/>
        </w:rPr>
        <w:t>而那些获特许去见他的人写信给朋友庆贺自己运气大好。此</w:t>
      </w:r>
      <w:r>
        <w:rPr>
          <w:rFonts w:ascii="宋体" w:hAnsi="宋体" w:cs="宋体" w:eastAsia="宋体"/>
          <w:sz w:val="41"/>
          <w:spacing w:val="0"/>
          <w:color w:val="000000"/>
          <w:b w:val="off"/>
          <w:i w:val="off"/>
        </w:rPr>
        <w:t>外，美塔庞提涅(Metapontines)还把自己的房子命名为得墨</w:t>
      </w:r>
      <w:r>
        <w:rPr>
          <w:rFonts w:ascii="宋体" w:hAnsi="宋体" w:cs="宋体" w:eastAsia="宋体"/>
          <w:sz w:val="41"/>
          <w:spacing w:val="0"/>
          <w:color w:val="000000"/>
          <w:b w:val="off"/>
          <w:i w:val="off"/>
        </w:rPr>
        <w:t>忒耳神庙，把自己的门廊命名为穆塞乌(Museum)，关于</w:t>
      </w:r>
      <w:r>
        <w:rPr>
          <w:rFonts w:ascii="宋体" w:hAnsi="宋体" w:cs="宋体" w:eastAsia="宋体"/>
          <w:sz w:val="41"/>
          <w:spacing w:val="0"/>
          <w:color w:val="000000"/>
          <w:b w:val="off"/>
          <w:i w:val="off"/>
        </w:rPr>
        <w:t>此，我们是从法沃里诺的《历史杂记》中得知的。②毕达哥</w:t>
      </w:r>
      <w:r>
        <w:rPr>
          <w:rFonts w:ascii="宋体" w:hAnsi="宋体" w:cs="宋体" w:eastAsia="宋体"/>
          <w:sz w:val="41"/>
          <w:spacing w:val="0"/>
          <w:color w:val="000000"/>
          <w:b w:val="off"/>
          <w:i w:val="off"/>
        </w:rPr>
        <w:t>拉斯派的其他成员常说，并不是他们的所有教义都适合所有</w:t>
      </w:r>
      <w:r>
        <w:rPr>
          <w:rFonts w:ascii="宋体" w:hAnsi="宋体" w:cs="宋体" w:eastAsia="宋体"/>
          <w:sz w:val="41"/>
          <w:spacing w:val="0"/>
          <w:color w:val="000000"/>
          <w:b w:val="off"/>
          <w:i w:val="off"/>
        </w:rPr>
        <w:t>人听，关于此，我们所依据的是阿里司托森的《教育法则》</w:t>
      </w:r>
      <w:r>
        <w:rPr>
          <w:rFonts w:ascii="宋体" w:hAnsi="宋体" w:cs="宋体" w:eastAsia="宋体"/>
          <w:sz w:val="41"/>
          <w:spacing w:val="0"/>
          <w:color w:val="000000"/>
          <w:b w:val="off"/>
          <w:i w:val="off"/>
        </w:rPr>
        <w:t>(Rules of Pedagogy)的第十卷；从那里我们还得知，该学派</w:t>
      </w:r>
      <w:r>
        <w:rPr>
          <w:rFonts w:ascii="宋体" w:hAnsi="宋体" w:cs="宋体" w:eastAsia="宋体"/>
          <w:sz w:val="41"/>
          <w:spacing w:val="0"/>
          <w:color w:val="000000"/>
          <w:u w:val="single"/>
          <w:b w:val="off"/>
          <w:i w:val="off"/>
        </w:rPr>
        <w:t xml:space="preserve">             </w:t>
      </w:r>
      <w:bookmarkEnd w:id="2515"/>
    </w:p>
    <w:p>
      <w:pPr>
        <w:pageBreakBefore w:val="off"/>
        <w:tabs/>
        <w:wordWrap w:val="off"/>
        <w:spacing w:before="240" w:after="0" w:line="500" w:lineRule="atLeast"/>
        <w:ind w:left="2120" w:right="0"/>
        <w:jc w:val="both"/>
        <w:textAlignment w:val="baseline"/>
        <w:rPr>
          <w:sz w:val="33"/>
        </w:rPr>
      </w:pPr>
      <w:bookmarkStart w:name="" w:id="2516"/>
      <w:r>
        <w:rPr>
          <w:rFonts w:ascii="仿宋" w:hAnsi="仿宋" w:cs="仿宋" w:eastAsia="仿宋"/>
          <w:sz w:val="33"/>
          <w:spacing w:val="0"/>
          <w:color w:val="000000"/>
          <w:b w:val="off"/>
          <w:i w:val="off"/>
        </w:rPr>
        <w:t>① 比较后文第十卷第23页。</w:t>
      </w:r>
      <w:bookmarkEnd w:id="2516"/>
    </w:p>
    <w:p>
      <w:pPr>
        <w:pageBreakBefore w:val="off"/>
        <w:tabs/>
        <w:wordWrap w:val="off"/>
        <w:spacing w:before="0" w:after="0" w:line="500" w:lineRule="atLeast"/>
        <w:ind w:left="1460" w:right="20" w:firstLine="660"/>
        <w:jc w:val="both"/>
        <w:textAlignment w:val="baseline"/>
        <w:rPr>
          <w:sz w:val="33"/>
        </w:rPr>
      </w:pPr>
      <w:bookmarkStart w:name="" w:id="2517"/>
      <w:r>
        <w:rPr>
          <w:rFonts w:ascii="仿宋" w:hAnsi="仿宋" w:cs="仿宋" w:eastAsia="仿宋"/>
          <w:sz w:val="33"/>
          <w:spacing w:val="0"/>
          <w:color w:val="000000"/>
          <w:b w:val="off"/>
          <w:i w:val="off"/>
        </w:rPr>
        <w:t>② 但可参见波菲利的说法(见 Vī. Pyh. 4)，他引用西西里历史学家蒂</w:t>
      </w:r>
      <w:r>
        <w:rPr>
          <w:rFonts w:ascii="宋体" w:hAnsi="宋体" w:cs="宋体" w:eastAsia="宋体"/>
          <w:sz w:val="33"/>
          <w:spacing w:val="0"/>
          <w:color w:val="000000"/>
          <w:b w:val="off"/>
          <w:i w:val="off"/>
        </w:rPr>
        <w:t>迈欧作为典据(F. H. G. i. p.211, Fr.78)，而这个人不可能是法沃里诺的</w:t>
      </w:r>
      <w:r>
        <w:rPr>
          <w:rFonts w:ascii="仿宋" w:hAnsi="仿宋" w:cs="仿宋" w:eastAsia="仿宋"/>
          <w:sz w:val="33"/>
          <w:spacing w:val="0"/>
          <w:color w:val="000000"/>
          <w:b w:val="off"/>
          <w:i w:val="off"/>
        </w:rPr>
        <w:t>资料来源。</w:t>
      </w:r>
      <w:bookmarkEnd w:id="2517"/>
    </w:p>
    <w:p>
      <w:pPr>
        <w:pageBreakBefore w:val="off"/>
        <w:tabs/>
        <w:wordWrap w:val="off"/>
        <w:spacing w:before="0" w:after="0" w:line="500" w:lineRule="atLeast"/>
        <w:ind w:left="0" w:right="0"/>
        <w:jc w:val="center"/>
        <w:textAlignment w:val="baseline"/>
        <w:rPr>
          <w:sz w:val="33"/>
        </w:rPr>
      </w:pPr>
      <w:bookmarkStart w:name="" w:id="2518"/>
      <w:r>
        <w:rPr>
          <w:rFonts w:ascii="楷体" w:hAnsi="楷体" w:cs="楷体" w:eastAsia="楷体"/>
          <w:sz w:val="33"/>
          <w:spacing w:val="0"/>
          <w:color w:val="000000"/>
          <w:b w:val="off"/>
          <w:i w:val="off"/>
        </w:rPr>
        <w:t>— 508 —</w:t>
      </w:r>
      <w:bookmarkEnd w:id="2518"/>
    </w:p>
    <w:p>
      <w:r>
        <w:t/>
      </w:r>
    </w:p>
    <w:p>
      <w:pPr>
        <w:sectPr>
          <w:footerReference r:id="rId231"/>
          <w:headerReference r:id="rId232" w:type="default"/>
          <w:type w:val="nextPage"/>
          <w:pgSz w:w="15700" w:h="22900"/>
          <w:pgMar w:left="1580" w:top="1820" w:right="1580" w:bottom="1820" w:header="1520" w:footer="1520"/>
          <w:cols w:num="1"/>
        </w:sectPr>
      </w:pPr>
    </w:p>
    <w:p>
      <w:pPr>
        <w:pageBreakBefore w:val="off"/>
        <w:tabs/>
        <w:wordWrap w:val="off"/>
        <w:spacing w:before="240" w:after="0" w:line="580" w:lineRule="atLeast"/>
        <w:ind w:left="0" w:right="0"/>
        <w:jc w:val="center"/>
        <w:textAlignment w:val="baseline"/>
        <w:rPr>
          <w:sz w:val="39"/>
        </w:rPr>
      </w:pPr>
      <w:bookmarkStart w:name="" w:id="2519"/>
      <w:r>
        <w:rPr>
          <w:rFonts w:ascii="楷体" w:hAnsi="楷体" w:cs="楷体" w:eastAsia="楷体"/>
          <w:sz w:val="39"/>
          <w:spacing w:val="0"/>
          <w:color w:val="000000"/>
          <w:u w:val="single"/>
          <w:b w:val="on"/>
          <w:i w:val="off"/>
        </w:rPr>
        <w:t xml:space="preserve">               第八卷  第一章  毕达哥拉斯              </w:t>
      </w:r>
      <w:bookmarkEnd w:id="2519"/>
    </w:p>
    <w:p>
      <w:pPr>
        <w:pageBreakBefore w:val="off"/>
        <w:tabs/>
        <w:wordWrap w:val="off"/>
        <w:spacing w:before="400" w:after="0" w:line="620" w:lineRule="atLeast"/>
        <w:ind w:left="0" w:right="200"/>
        <w:jc w:val="both"/>
        <w:textAlignment w:val="baseline"/>
        <w:rPr>
          <w:sz w:val="41"/>
        </w:rPr>
      </w:pPr>
      <w:bookmarkStart w:name="" w:id="2520"/>
      <w:r>
        <w:rPr>
          <w:rFonts w:ascii="宋体" w:hAnsi="宋体" w:cs="宋体" w:eastAsia="宋体"/>
          <w:sz w:val="41"/>
          <w:spacing w:val="0"/>
          <w:color w:val="000000"/>
          <w:b w:val="off"/>
          <w:i w:val="off"/>
        </w:rPr>
        <w:t>一个名叫塞诺菲卢(Xenophilus)的成员，在被问及怎样才</w:t>
      </w:r>
      <w:r>
        <w:rPr>
          <w:rFonts w:ascii="宋体" w:hAnsi="宋体" w:cs="宋体" w:eastAsia="宋体"/>
          <w:sz w:val="41"/>
          <w:spacing w:val="0"/>
          <w:color w:val="000000"/>
          <w:b w:val="off"/>
          <w:i w:val="off"/>
        </w:rPr>
        <w:t>能最好地教育儿子时，他答道：“使他成为一个治理完善的</w:t>
      </w:r>
      <w:r>
        <w:rPr>
          <w:rFonts w:ascii="宋体" w:hAnsi="宋体" w:cs="宋体" w:eastAsia="宋体"/>
          <w:sz w:val="41"/>
          <w:spacing w:val="0"/>
          <w:color w:val="000000"/>
          <w:b w:val="off"/>
          <w:i w:val="off"/>
        </w:rPr>
        <w:t>城邦的公民。”在整个意大利，毕达哥拉斯使许多人变得善</w:t>
      </w:r>
      <w:r>
        <w:rPr>
          <w:rFonts w:ascii="宋体" w:hAnsi="宋体" w:cs="宋体" w:eastAsia="宋体"/>
          <w:sz w:val="41"/>
          <w:spacing w:val="0"/>
          <w:color w:val="000000"/>
          <w:b w:val="off"/>
          <w:i w:val="off"/>
        </w:rPr>
        <w:t>良真实，其中著名的有立法者扎琉库(Zaleucus)和卡隆达</w:t>
      </w:r>
      <w:r>
        <w:rPr>
          <w:rFonts w:ascii="宋体" w:hAnsi="宋体" w:cs="宋体" w:eastAsia="宋体"/>
          <w:sz w:val="41"/>
          <w:spacing w:val="0"/>
          <w:color w:val="000000"/>
          <w:b w:val="off"/>
          <w:i w:val="off"/>
        </w:rPr>
        <w:t>斯；因为他在交结朋友方面具有特殊才能，尤其，若他发现</w:t>
      </w:r>
      <w:r>
        <w:rPr>
          <w:rFonts w:ascii="宋体" w:hAnsi="宋体" w:cs="宋体" w:eastAsia="宋体"/>
          <w:sz w:val="41"/>
          <w:spacing w:val="0"/>
          <w:color w:val="000000"/>
          <w:b w:val="off"/>
          <w:i w:val="off"/>
        </w:rPr>
        <w:t>有人传述自己的格言，就立即走上前与他交朋友。</w:t>
      </w:r>
      <w:bookmarkEnd w:id="2520"/>
    </w:p>
    <w:p>
      <w:pPr>
        <w:pageBreakBefore w:val="off"/>
        <w:tabs/>
        <w:wordWrap w:val="off"/>
        <w:spacing w:before="0" w:after="0" w:line="620" w:lineRule="atLeast"/>
        <w:ind w:left="0" w:right="180" w:firstLine="840"/>
        <w:jc w:val="both"/>
        <w:textAlignment w:val="baseline"/>
        <w:rPr>
          <w:sz w:val="41"/>
        </w:rPr>
      </w:pPr>
      <w:bookmarkStart w:name="" w:id="2521"/>
      <w:r>
        <w:rPr>
          <w:rFonts w:ascii="宋体" w:hAnsi="宋体" w:cs="宋体" w:eastAsia="宋体"/>
          <w:sz w:val="41"/>
          <w:spacing w:val="0"/>
          <w:color w:val="000000"/>
          <w:b w:val="off"/>
          <w:i w:val="off"/>
        </w:rPr>
        <w:t>下面是他的格言或训诫：不要用刀搅拌火苗；不要横跨</w:t>
      </w:r>
      <w:r>
        <w:rPr>
          <w:rFonts w:ascii="宋体" w:hAnsi="宋体" w:cs="宋体" w:eastAsia="宋体"/>
          <w:sz w:val="41"/>
          <w:spacing w:val="0"/>
          <w:color w:val="000000"/>
          <w:b w:val="off"/>
          <w:i w:val="off"/>
        </w:rPr>
        <w:t>秤杆；不要坐在蒲式耳筐上面；①不要吃心脏；不要帮人卸</w:t>
      </w:r>
      <w:r>
        <w:rPr>
          <w:rFonts w:ascii="宋体" w:hAnsi="宋体" w:cs="宋体" w:eastAsia="宋体"/>
          <w:sz w:val="41"/>
          <w:spacing w:val="0"/>
          <w:color w:val="000000"/>
          <w:b w:val="off"/>
          <w:i w:val="off"/>
        </w:rPr>
        <w:t>负，而要帮人载负；要总是将铺盖卷起；不要把神像放在环</w:t>
      </w:r>
      <w:r>
        <w:rPr>
          <w:rFonts w:ascii="宋体" w:hAnsi="宋体" w:cs="宋体" w:eastAsia="宋体"/>
          <w:sz w:val="41"/>
          <w:spacing w:val="0"/>
          <w:color w:val="000000"/>
          <w:b w:val="off"/>
          <w:i w:val="off"/>
        </w:rPr>
        <w:t>形物的边缘上；不要把盘子的印记留在灰烬上；不要用火把</w:t>
      </w:r>
      <w:r>
        <w:rPr>
          <w:rFonts w:ascii="宋体" w:hAnsi="宋体" w:cs="宋体" w:eastAsia="宋体"/>
          <w:sz w:val="41"/>
          <w:spacing w:val="0"/>
          <w:color w:val="000000"/>
          <w:b w:val="off"/>
          <w:i w:val="off"/>
        </w:rPr>
        <w:t>擦拭脏乱的东西；不要对着太阳小便；不要走大路；不要轻</w:t>
      </w:r>
      <w:r>
        <w:rPr>
          <w:rFonts w:ascii="宋体" w:hAnsi="宋体" w:cs="宋体" w:eastAsia="宋体"/>
          <w:sz w:val="41"/>
          <w:spacing w:val="0"/>
          <w:color w:val="000000"/>
          <w:b w:val="off"/>
          <w:i w:val="off"/>
        </w:rPr>
        <w:t>率地与人握手；不要让燕子停留在屋檐下；不要养有钩爪</w:t>
      </w:r>
      <w:r>
        <w:rPr>
          <w:rFonts w:ascii="宋体" w:hAnsi="宋体" w:cs="宋体" w:eastAsia="宋体"/>
          <w:sz w:val="41"/>
          <w:spacing w:val="0"/>
          <w:color w:val="000000"/>
          <w:b w:val="off"/>
          <w:i w:val="off"/>
        </w:rPr>
        <w:t>的鸟；不要在剪下的指甲和头发上小便，也不要践踏它们；</w:t>
      </w:r>
      <w:r>
        <w:rPr>
          <w:rFonts w:ascii="宋体" w:hAnsi="宋体" w:cs="宋体" w:eastAsia="宋体"/>
          <w:sz w:val="41"/>
          <w:spacing w:val="0"/>
          <w:color w:val="000000"/>
          <w:b w:val="off"/>
          <w:i w:val="off"/>
        </w:rPr>
        <w:t>要把锋利的刀刃拿开；出国时不要在边境线上打转。</w:t>
      </w:r>
      <w:bookmarkEnd w:id="2521"/>
    </w:p>
    <w:p>
      <w:pPr>
        <w:pageBreakBefore w:val="off"/>
        <w:tabs/>
        <w:wordWrap w:val="off"/>
        <w:spacing w:before="0" w:after="0" w:line="620" w:lineRule="atLeast"/>
        <w:ind w:left="0" w:right="200" w:firstLine="840"/>
        <w:jc w:val="both"/>
        <w:textAlignment w:val="baseline"/>
        <w:rPr>
          <w:sz w:val="41"/>
        </w:rPr>
      </w:pPr>
      <w:bookmarkStart w:name="" w:id="2522"/>
      <w:r>
        <w:rPr>
          <w:rFonts w:ascii="宋体" w:hAnsi="宋体" w:cs="宋体" w:eastAsia="宋体"/>
          <w:sz w:val="41"/>
          <w:spacing w:val="0"/>
          <w:color w:val="000000"/>
          <w:b w:val="off"/>
          <w:i w:val="off"/>
        </w:rPr>
        <w:t>它们的含义如下：不要用刀搅拌火苗：不要打扰大人物</w:t>
      </w:r>
      <w:r>
        <w:rPr>
          <w:rFonts w:ascii="宋体" w:hAnsi="宋体" w:cs="宋体" w:eastAsia="宋体"/>
          <w:sz w:val="41"/>
          <w:spacing w:val="0"/>
          <w:color w:val="000000"/>
          <w:b w:val="off"/>
          <w:i w:val="off"/>
        </w:rPr>
        <w:t>的激情或膨胀的傲慢；不要横跨秤杆：不要逾越平等和正义</w:t>
      </w:r>
      <w:r>
        <w:rPr>
          <w:rFonts w:ascii="宋体" w:hAnsi="宋体" w:cs="宋体" w:eastAsia="宋体"/>
          <w:sz w:val="41"/>
          <w:spacing w:val="0"/>
          <w:color w:val="000000"/>
          <w:b w:val="off"/>
          <w:i w:val="off"/>
        </w:rPr>
        <w:t>的范围；不要坐在蒲式耳筐上面：要同等关照今天和未来，</w:t>
      </w:r>
      <w:r>
        <w:rPr>
          <w:rFonts w:ascii="宋体" w:hAnsi="宋体" w:cs="宋体" w:eastAsia="宋体"/>
          <w:sz w:val="41"/>
          <w:spacing w:val="0"/>
          <w:color w:val="000000"/>
          <w:b w:val="off"/>
          <w:i w:val="off"/>
        </w:rPr>
        <w:t>蒲式耳筐意味着每天的配给量；不要吃心脏意味着不要在烦</w:t>
      </w:r>
      <w:r>
        <w:rPr>
          <w:rFonts w:ascii="宋体" w:hAnsi="宋体" w:cs="宋体" w:eastAsia="宋体"/>
          <w:sz w:val="41"/>
          <w:spacing w:val="0"/>
          <w:color w:val="000000"/>
          <w:b w:val="off"/>
          <w:i w:val="off"/>
        </w:rPr>
        <w:t>恼和痛苦中浪费生命；说出国不要打转他意味着建议那些即</w:t>
      </w:r>
      <w:r>
        <w:rPr>
          <w:rFonts w:ascii="宋体" w:hAnsi="宋体" w:cs="宋体" w:eastAsia="宋体"/>
          <w:sz w:val="41"/>
          <w:spacing w:val="0"/>
          <w:color w:val="000000"/>
          <w:b w:val="off"/>
          <w:i w:val="off"/>
        </w:rPr>
        <w:t>将死去的人不要在内心里想望活着，也不要太过为此世的快</w:t>
      </w:r>
      <w:r>
        <w:rPr>
          <w:rFonts w:ascii="宋体" w:hAnsi="宋体" w:cs="宋体" w:eastAsia="宋体"/>
          <w:sz w:val="41"/>
          <w:spacing w:val="0"/>
          <w:color w:val="000000"/>
          <w:b w:val="off"/>
          <w:i w:val="off"/>
        </w:rPr>
        <w:t>乐所吸引。其余格言的解释也与此相似，但因要花太多时间</w:t>
      </w:r>
      <w:r>
        <w:rPr>
          <w:rFonts w:ascii="宋体" w:hAnsi="宋体" w:cs="宋体" w:eastAsia="宋体"/>
          <w:sz w:val="41"/>
          <w:spacing w:val="0"/>
          <w:color w:val="000000"/>
          <w:b w:val="off"/>
          <w:i w:val="off"/>
        </w:rPr>
        <w:t>而不再陈述。</w:t>
      </w:r>
      <w:r>
        <mc:AlternateContent>
          <mc:Choice Requires="wps">
            <w:drawing>
              <wp:anchor allowOverlap="true" layoutInCell="true" locked="false" simplePos="false" behindDoc="false" relativeHeight="251659264" distL="0" distR="0" distT="0" distB="0">
                <wp:simplePos x="0" y="0"/>
                <wp:positionH relativeFrom="page">
                  <wp:posOffset>8394700</wp:posOffset>
                </wp:positionH>
                <wp:positionV relativeFrom="paragraph">
                  <wp:posOffset>-1536700</wp:posOffset>
                </wp:positionV>
                <wp:extent cx="1028700" cy="431800"/>
                <wp:wrapNone/>
                <wp:docPr id="63" name="文本框 63"/>
                <a:graphic xmlns:a="http://schemas.openxmlformats.org/drawingml/2006/main">
                  <a:graphicData uri="http://schemas.microsoft.com/office/word/2010/wordprocessingShape">
                    <wps:wsp>
                      <wps:cNvSpPr txBox="true"/>
                      <wps:spPr>
                        <a:xfrm>
                          <a:off x="0" y="0"/>
                          <a:ext cx="10287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4"/>
                              </w:rPr>
                            </w:pPr>
                            <w:bookmarkStart w:name="" w:id="2523"/>
                            <w:r>
                              <w:rPr>
                                <w:rFonts w:ascii="宋体" w:hAnsi="宋体" w:cs="宋体" w:eastAsia="宋体"/>
                                <w:sz w:val="44"/>
                                <w:spacing w:val="0"/>
                                <w:color w:val="000000"/>
                                <w:b w:val="off"/>
                                <w:i w:val="off"/>
                              </w:rPr>
                              <w:t>.17-20</w:t>
                            </w:r>
                            <w:bookmarkEnd w:id="2523"/>
                          </w:p>
                        </w:txbxContent>
                      </wps:txbx>
                      <wps:bodyPr wrap="square" lIns="0" rIns="0" tIns="0" bIns="0" vert="horz" anchor="t">
                        <a:noAutofit/>
                      </wps:bodyPr>
                    </wps:wsp>
                  </a:graphicData>
                </a:graphic>
              </wp:anchor>
            </w:drawing>
          </mc:Choice>
          <mc:Fallback>
            <w:pict>
              <v:shape type="#_x0000_t202" filled="f" stroked="f" style="margin-left:661pt;margin-top:-121pt;width:81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4"/>
                        </w:rPr>
                      </w:pPr>
                      <w:bookmarkStart w:name="" w:id="2524"/>
                      <w:r>
                        <w:rPr>
                          <w:rFonts w:ascii="宋体" w:hAnsi="宋体" w:cs="宋体" w:eastAsia="宋体"/>
                          <w:sz w:val="44"/>
                          <w:spacing w:val="0"/>
                          <w:color w:val="000000"/>
                          <w:b w:val="off"/>
                          <w:i w:val="off"/>
                        </w:rPr>
                        <w:t>.17-20</w:t>
                      </w:r>
                      <w:bookmarkEnd w:id="2524"/>
                    </w:p>
                  </w:txbxContent>
                </v:textbox>
              </v:shape>
            </w:pict>
          </mc:Fallback>
        </mc:AlternateContent>
      </w:r>
      <w:bookmarkEnd w:id="2522"/>
    </w:p>
    <w:p>
      <w:pPr>
        <w:pageBreakBefore w:val="off"/>
        <w:tabs/>
        <w:wordWrap w:val="off"/>
        <w:spacing w:before="0" w:after="0" w:line="620" w:lineRule="atLeast"/>
        <w:ind w:left="0" w:right="200" w:firstLine="840"/>
        <w:jc w:val="both"/>
        <w:textAlignment w:val="baseline"/>
        <w:rPr>
          <w:sz w:val="41"/>
        </w:rPr>
      </w:pPr>
      <w:bookmarkStart w:name="" w:id="2525"/>
      <w:r>
        <w:rPr>
          <w:rFonts w:ascii="宋体" w:hAnsi="宋体" w:cs="宋体" w:eastAsia="宋体"/>
          <w:sz w:val="41"/>
          <w:spacing w:val="0"/>
          <w:color w:val="000000"/>
          <w:b w:val="off"/>
          <w:i w:val="off"/>
        </w:rPr>
        <w:t>他禁止食用红鲻鱼和黑尾鹿，戒绝吃动物心脏和豆子，</w:t>
      </w:r>
      <w:r>
        <w:rPr>
          <w:rFonts w:ascii="宋体" w:hAnsi="宋体" w:cs="宋体" w:eastAsia="宋体"/>
          <w:sz w:val="41"/>
          <w:spacing w:val="0"/>
          <w:color w:val="000000"/>
          <w:b w:val="off"/>
          <w:i w:val="off"/>
        </w:rPr>
        <w:t>据亚里士多德说，有时甚至包括瘤胃和绿鳍鱼。有人说，他</w:t>
      </w:r>
      <w:r>
        <w:rPr>
          <w:rFonts w:ascii="宋体" w:hAnsi="宋体" w:cs="宋体" w:eastAsia="宋体"/>
          <w:sz w:val="41"/>
          <w:spacing w:val="0"/>
          <w:color w:val="000000"/>
          <w:b w:val="off"/>
          <w:i w:val="off"/>
        </w:rPr>
        <w:t>使自己满足于只吃蜂蜜或蜂窝或是面包，且在白天从不沾</w:t>
      </w:r>
      <w:bookmarkEnd w:id="2525"/>
    </w:p>
    <w:p>
      <w:pPr>
        <w:pageBreakBefore w:val="off"/>
        <w:tabs/>
        <w:wordWrap w:val="off"/>
        <w:spacing w:before="0" w:after="0" w:line="620" w:lineRule="atLeast"/>
        <w:ind w:left="60" w:right="0"/>
        <w:jc w:val="both"/>
        <w:textAlignment w:val="baseline"/>
        <w:rPr>
          <w:sz w:val="41"/>
        </w:rPr>
      </w:pPr>
      <w:bookmarkStart w:name="" w:id="2526"/>
      <w:r>
        <w:rPr>
          <w:rFonts w:ascii="宋体" w:hAnsi="宋体" w:cs="宋体" w:eastAsia="宋体"/>
          <w:sz w:val="41"/>
          <w:spacing w:val="0"/>
          <w:color w:val="000000"/>
          <w:u w:val="single"/>
          <w:b w:val="off"/>
          <w:i w:val="off"/>
        </w:rPr>
        <w:t xml:space="preserve">             </w:t>
      </w:r>
      <w:bookmarkEnd w:id="2526"/>
    </w:p>
    <w:p>
      <w:pPr>
        <w:pageBreakBefore w:val="off"/>
        <w:tabs/>
        <w:wordWrap w:val="off"/>
        <w:spacing w:before="320" w:after="0" w:line="420" w:lineRule="atLeast"/>
        <w:ind w:left="640" w:right="0"/>
        <w:jc w:val="both"/>
        <w:textAlignment w:val="baseline"/>
        <w:rPr>
          <w:sz w:val="30"/>
        </w:rPr>
      </w:pPr>
      <w:bookmarkStart w:name="" w:id="2527"/>
      <w:r>
        <w:rPr>
          <w:rFonts w:ascii="宋体" w:hAnsi="宋体" w:cs="宋体" w:eastAsia="宋体"/>
          <w:sz w:val="30"/>
          <w:spacing w:val="0"/>
          <w:color w:val="000000"/>
          <w:b w:val="off"/>
          <w:i w:val="off"/>
        </w:rPr>
        <w:t>① 按照量干物的干量(dry measure)，χωξ相当于一夸脱。</w:t>
      </w:r>
      <w:bookmarkEnd w:id="2527"/>
    </w:p>
    <w:p>
      <w:pPr>
        <w:pageBreakBefore w:val="off"/>
        <w:tabs/>
        <w:wordWrap w:val="off"/>
        <w:spacing w:before="0" w:after="0" w:line="440" w:lineRule="atLeast"/>
        <w:ind w:left="0" w:right="0"/>
        <w:jc w:val="center"/>
        <w:textAlignment w:val="baseline"/>
        <w:rPr>
          <w:sz w:val="32"/>
        </w:rPr>
      </w:pPr>
      <w:bookmarkStart w:name="" w:id="2528"/>
      <w:r>
        <w:rPr>
          <w:rFonts w:ascii="仿宋" w:hAnsi="仿宋" w:cs="仿宋" w:eastAsia="仿宋"/>
          <w:sz w:val="32"/>
          <w:spacing w:val="0"/>
          <w:color w:val="000000"/>
          <w:b w:val="off"/>
          <w:i w:val="off"/>
        </w:rPr>
        <w:t>— 509 ——</w:t>
      </w:r>
      <w:bookmarkEnd w:id="2528"/>
    </w:p>
    <w:p>
      <w:r>
        <w:t/>
      </w:r>
    </w:p>
    <w:p>
      <w:pPr>
        <w:sectPr>
          <w:footerReference r:id="rId233"/>
          <w:headerReference r:id="rId234" w:type="default"/>
          <w:type w:val="nextPage"/>
          <w:pgSz w:w="15700" w:h="22460"/>
          <w:pgMar w:left="2300" w:top="1780" w:right="2300" w:bottom="1780" w:header="1480" w:footer="1480"/>
          <w:cols w:num="1"/>
        </w:sectPr>
      </w:pPr>
    </w:p>
    <w:p>
      <w:pPr>
        <w:pageBreakBefore w:val="off"/>
        <w:tabs/>
        <w:wordWrap w:val="off"/>
        <w:spacing w:before="320" w:after="0" w:line="580" w:lineRule="atLeast"/>
        <w:ind w:left="0" w:right="0"/>
        <w:jc w:val="center"/>
        <w:textAlignment w:val="baseline"/>
        <w:rPr>
          <w:sz w:val="41"/>
        </w:rPr>
      </w:pPr>
      <w:bookmarkStart w:name="" w:id="2529"/>
      <w:r>
        <w:rPr>
          <w:rFonts w:ascii="楷体" w:hAnsi="楷体" w:cs="楷体" w:eastAsia="楷体"/>
          <w:sz w:val="41"/>
          <w:spacing w:val="0"/>
          <w:color w:val="000000"/>
          <w:u w:val="single"/>
          <w:b w:val="on"/>
          <w:i w:val="off"/>
        </w:rPr>
        <w:t xml:space="preserve">                     名哲言行录                     </w:t>
      </w:r>
      <w:bookmarkEnd w:id="2529"/>
    </w:p>
    <w:p>
      <w:pPr>
        <w:pageBreakBefore w:val="off"/>
        <w:tabs/>
        <w:wordWrap w:val="off"/>
        <w:spacing w:before="420" w:after="0" w:line="680" w:lineRule="atLeast"/>
        <w:ind w:left="340" w:right="0"/>
        <w:jc w:val="both"/>
        <w:textAlignment w:val="baseline"/>
        <w:rPr>
          <w:sz w:val="42"/>
        </w:rPr>
      </w:pPr>
      <w:bookmarkStart w:name="" w:id="2530"/>
      <w:r>
        <w:rPr>
          <w:rFonts w:ascii="宋体" w:hAnsi="宋体" w:cs="宋体" w:eastAsia="宋体"/>
          <w:sz w:val="42"/>
          <w:spacing w:val="0"/>
          <w:color w:val="000000"/>
          <w:b w:val="off"/>
          <w:i w:val="off"/>
        </w:rPr>
        <w:t>酒；或满足于泡过的甚或生的蔬菜并以之为美味；他也吃</w:t>
      </w:r>
      <w:r>
        <w:rPr>
          <w:rFonts w:ascii="宋体" w:hAnsi="宋体" w:cs="宋体" w:eastAsia="宋体"/>
          <w:sz w:val="42"/>
          <w:spacing w:val="0"/>
          <w:color w:val="000000"/>
          <w:b w:val="off"/>
          <w:i w:val="off"/>
        </w:rPr>
        <w:t>鱼，但很少见。他的长袍是白色的，绝无斑点，他的被褥用</w:t>
      </w:r>
      <w:r>
        <w:rPr>
          <w:rFonts w:ascii="宋体" w:hAnsi="宋体" w:cs="宋体" w:eastAsia="宋体"/>
          <w:sz w:val="42"/>
          <w:spacing w:val="0"/>
          <w:color w:val="000000"/>
          <w:b w:val="off"/>
          <w:i w:val="off"/>
        </w:rPr>
        <w:t>白羊毛制成，因为亚麻在那时还没有出现。从未有人听说过</w:t>
      </w:r>
      <w:r>
        <w:rPr>
          <w:rFonts w:ascii="宋体" w:hAnsi="宋体" w:cs="宋体" w:eastAsia="宋体"/>
          <w:sz w:val="42"/>
          <w:spacing w:val="0"/>
          <w:color w:val="000000"/>
          <w:b w:val="off"/>
          <w:i w:val="off"/>
        </w:rPr>
        <w:t>他暴饮暴食，行为松懈，或醉酒。他避免大笑，杜绝开侮辱</w:t>
      </w:r>
      <w:r>
        <w:rPr>
          <w:rFonts w:ascii="宋体" w:hAnsi="宋体" w:cs="宋体" w:eastAsia="宋体"/>
          <w:sz w:val="42"/>
          <w:spacing w:val="0"/>
          <w:color w:val="000000"/>
          <w:b w:val="off"/>
          <w:i w:val="off"/>
        </w:rPr>
        <w:t>性玩笑和说粗俗的流言蜚语。发怒时他既不惩罚奴隶也不</w:t>
      </w:r>
      <w:r>
        <w:rPr>
          <w:rFonts w:ascii="宋体" w:hAnsi="宋体" w:cs="宋体" w:eastAsia="宋体"/>
          <w:sz w:val="42"/>
          <w:spacing w:val="0"/>
          <w:color w:val="000000"/>
          <w:b w:val="off"/>
          <w:i w:val="off"/>
        </w:rPr>
        <w:t xml:space="preserve"> man)。他常把劝诫称作“放置正当(set-</w:t>
      </w:r>
      <w:r>
        <w:rPr>
          <w:rFonts w:ascii="宋体" w:hAnsi="宋体" w:cs="宋体" w:eastAsia="宋体"/>
          <w:sz w:val="42"/>
          <w:spacing w:val="0"/>
          <w:color w:val="000000"/>
          <w:b w:val="off"/>
          <w:i w:val="off"/>
        </w:rPr>
        <w:t>ting right)”。他常常凭借声响或通过占卜来做预言，除乳香</w:t>
      </w:r>
      <w:r>
        <w:rPr>
          <w:rFonts w:ascii="宋体" w:hAnsi="宋体" w:cs="宋体" w:eastAsia="宋体"/>
          <w:sz w:val="42"/>
          <w:spacing w:val="0"/>
          <w:color w:val="000000"/>
          <w:b w:val="off"/>
          <w:i w:val="off"/>
        </w:rPr>
        <w:t>外他从不使用烧过的祭品。他的祭品从来都是单调的；尽管</w:t>
      </w:r>
      <w:r>
        <w:rPr>
          <w:rFonts w:ascii="宋体" w:hAnsi="宋体" w:cs="宋体" w:eastAsia="宋体"/>
          <w:sz w:val="42"/>
          <w:spacing w:val="0"/>
          <w:color w:val="000000"/>
          <w:b w:val="off"/>
          <w:i w:val="off"/>
        </w:rPr>
        <w:t>有人说他也献祭公鸡、乳山羊、小肥猪等等，但从不献祭羔</w:t>
      </w:r>
      <w:r>
        <w:rPr>
          <w:rFonts w:ascii="宋体" w:hAnsi="宋体" w:cs="宋体" w:eastAsia="宋体"/>
          <w:sz w:val="42"/>
          <w:spacing w:val="0"/>
          <w:color w:val="000000"/>
          <w:b w:val="off"/>
          <w:i w:val="off"/>
        </w:rPr>
        <w:t>羊。然而阿里司托森说，除耕牛和公羊外，他同意食用其他</w:t>
      </w:r>
      <w:r>
        <w:rPr>
          <w:rFonts w:ascii="宋体" w:hAnsi="宋体" w:cs="宋体" w:eastAsia="宋体"/>
          <w:sz w:val="42"/>
          <w:spacing w:val="0"/>
          <w:color w:val="000000"/>
          <w:b w:val="off"/>
          <w:i w:val="off"/>
        </w:rPr>
        <w:t>所有动物。</w:t>
      </w:r>
      <w:r>
        <mc:AlternateContent>
          <mc:Choice Requires="wps">
            <w:drawing>
              <wp:anchor allowOverlap="true" layoutInCell="true" locked="false" simplePos="false" behindDoc="false" relativeHeight="251659264" distL="0" distR="0" distT="0" distB="0">
                <wp:simplePos x="0" y="0"/>
                <wp:positionH relativeFrom="page">
                  <wp:posOffset>660400</wp:posOffset>
                </wp:positionH>
                <wp:positionV relativeFrom="paragraph">
                  <wp:posOffset>2324100</wp:posOffset>
                </wp:positionV>
                <wp:extent cx="1016000" cy="215900"/>
                <wp:wrapNone/>
                <wp:docPr id="64" name="文本框 64"/>
                <a:graphic xmlns:a="http://schemas.openxmlformats.org/drawingml/2006/main">
                  <a:graphicData uri="http://schemas.microsoft.com/office/word/2010/wordprocessingShape">
                    <wps:wsp>
                      <wps:cNvSpPr txBox="true"/>
                      <wps:spPr>
                        <a:xfrm>
                          <a:off x="0" y="0"/>
                          <a:ext cx="1016000" cy="215900"/>
                        </a:xfrm>
                        <a:prstGeom prst="rect">
                          <a:avLst/>
                        </a:prstGeom>
                        <a:noFill/>
                        <a:ln w="6350">
                          <a:noFill/>
                        </a:ln>
                      </wps:spPr>
                      <wps:txbx>
                        <w:txbxContent>
                          <w:p>
                            <w:pPr>
                              <w:pageBreakBefore w:val="off"/>
                              <w:tabs/>
                              <w:wordWrap w:val="off"/>
                              <w:spacing w:before="0" w:after="0" w:line="260" w:lineRule="atLeast"/>
                              <w:ind w:left="0" w:right="0"/>
                              <w:jc w:val="both"/>
                              <w:textAlignment w:val="baseline"/>
                              <w:rPr>
                                <w:sz w:val="19"/>
                              </w:rPr>
                            </w:pPr>
                            <w:bookmarkStart w:name="" w:id="2531"/>
                            <w:r>
                              <w:rPr>
                                <w:rFonts w:ascii="宋体" w:hAnsi="宋体" w:cs="宋体" w:eastAsia="宋体"/>
                                <w:sz w:val="19"/>
                                <w:spacing w:val="0"/>
                                <w:color w:val="000000"/>
                                <w:b w:val="off"/>
                                <w:i w:val="off"/>
                              </w:rPr>
                              <w:t>惩罚自由民(free</w:t>
                            </w:r>
                            <w:bookmarkEnd w:id="2531"/>
                          </w:p>
                        </w:txbxContent>
                      </wps:txbx>
                      <wps:bodyPr wrap="square" lIns="0" rIns="0" tIns="0" bIns="0" vert="horz" anchor="t">
                        <a:noAutofit/>
                      </wps:bodyPr>
                    </wps:wsp>
                  </a:graphicData>
                </a:graphic>
              </wp:anchor>
            </w:drawing>
          </mc:Choice>
          <mc:Fallback>
            <w:pict>
              <v:shape type="#_x0000_t202" filled="f" stroked="f" style="margin-left:52pt;margin-top:183pt;width:80pt;height:1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260" w:lineRule="atLeast"/>
                        <w:ind w:left="0" w:right="0"/>
                        <w:jc w:val="both"/>
                        <w:textAlignment w:val="baseline"/>
                        <w:rPr>
                          <w:sz w:val="19"/>
                        </w:rPr>
                      </w:pPr>
                      <w:bookmarkStart w:name="" w:id="2532"/>
                      <w:r>
                        <w:rPr>
                          <w:rFonts w:ascii="宋体" w:hAnsi="宋体" w:cs="宋体" w:eastAsia="宋体"/>
                          <w:sz w:val="19"/>
                          <w:spacing w:val="0"/>
                          <w:color w:val="000000"/>
                          <w:b w:val="off"/>
                          <w:i w:val="off"/>
                        </w:rPr>
                        <w:t>惩罚自由民(free</w:t>
                      </w:r>
                      <w:bookmarkEnd w:id="2532"/>
                    </w:p>
                  </w:txbxContent>
                </v:textbox>
              </v:shape>
            </w:pict>
          </mc:Fallback>
        </mc:AlternateContent>
      </w:r>
      <w:bookmarkEnd w:id="2530"/>
    </w:p>
    <w:p>
      <w:pPr>
        <w:pageBreakBefore w:val="off"/>
        <w:tabs/>
        <w:wordWrap w:val="off"/>
        <w:spacing w:before="0" w:after="0" w:line="680" w:lineRule="atLeast"/>
        <w:ind w:left="340" w:right="0" w:firstLine="820"/>
        <w:jc w:val="both"/>
        <w:textAlignment w:val="baseline"/>
        <w:rPr>
          <w:sz w:val="42"/>
        </w:rPr>
      </w:pPr>
      <w:bookmarkStart w:name="" w:id="2533"/>
      <w:r>
        <w:rPr>
          <w:rFonts w:ascii="宋体" w:hAnsi="宋体" w:cs="宋体" w:eastAsia="宋体"/>
          <w:sz w:val="42"/>
          <w:spacing w:val="0"/>
          <w:color w:val="000000"/>
          <w:b w:val="off"/>
          <w:i w:val="off"/>
        </w:rPr>
        <w:t>如我们所见，这同一位典据家断言，毕达哥拉斯是从德</w:t>
      </w:r>
      <w:r>
        <w:rPr>
          <w:rFonts w:ascii="宋体" w:hAnsi="宋体" w:cs="宋体" w:eastAsia="宋体"/>
          <w:sz w:val="42"/>
          <w:spacing w:val="0"/>
          <w:color w:val="000000"/>
          <w:b w:val="off"/>
          <w:i w:val="off"/>
        </w:rPr>
        <w:t>尔斐神庙的女巫塞弥斯托克利那里获得其教义的。然而希洛</w:t>
      </w:r>
      <w:r>
        <w:rPr>
          <w:rFonts w:ascii="宋体" w:hAnsi="宋体" w:cs="宋体" w:eastAsia="宋体"/>
          <w:sz w:val="42"/>
          <w:spacing w:val="0"/>
          <w:color w:val="000000"/>
          <w:b w:val="off"/>
          <w:i w:val="off"/>
        </w:rPr>
        <w:t>尼谟说，当毕达哥拉斯下入哈得斯时，他看见赫西俄德的灵</w:t>
      </w:r>
      <w:r>
        <w:rPr>
          <w:rFonts w:ascii="宋体" w:hAnsi="宋体" w:cs="宋体" w:eastAsia="宋体"/>
          <w:sz w:val="42"/>
          <w:spacing w:val="0"/>
          <w:color w:val="000000"/>
          <w:b w:val="off"/>
          <w:i w:val="off"/>
        </w:rPr>
        <w:t>魂飞快地撞向一个铜柱，还叽里咕噜地说着什么，而荷马的</w:t>
      </w:r>
      <w:r>
        <w:rPr>
          <w:rFonts w:ascii="宋体" w:hAnsi="宋体" w:cs="宋体" w:eastAsia="宋体"/>
          <w:sz w:val="42"/>
          <w:spacing w:val="0"/>
          <w:color w:val="000000"/>
          <w:b w:val="off"/>
          <w:i w:val="off"/>
        </w:rPr>
        <w:t>灵魂则吊在树上让大蟒蛇缠着，这是他们遭受的惩罚，因为</w:t>
      </w:r>
      <w:r>
        <w:rPr>
          <w:rFonts w:ascii="宋体" w:hAnsi="宋体" w:cs="宋体" w:eastAsia="宋体"/>
          <w:sz w:val="42"/>
          <w:spacing w:val="0"/>
          <w:color w:val="000000"/>
          <w:b w:val="off"/>
          <w:i w:val="off"/>
        </w:rPr>
        <w:t>他们说过诸神的坏话；他也看见那些对妻子不忠的人正在遭</w:t>
      </w:r>
      <w:r>
        <w:rPr>
          <w:rFonts w:ascii="宋体" w:hAnsi="宋体" w:cs="宋体" w:eastAsia="宋体"/>
          <w:sz w:val="42"/>
          <w:spacing w:val="0"/>
          <w:color w:val="000000"/>
          <w:b w:val="off"/>
          <w:i w:val="off"/>
        </w:rPr>
        <w:t>受拷打。据我们的典据家说，这就是他之所以受到克罗顿人</w:t>
      </w:r>
      <w:r>
        <w:rPr>
          <w:rFonts w:ascii="宋体" w:hAnsi="宋体" w:cs="宋体" w:eastAsia="宋体"/>
          <w:sz w:val="42"/>
          <w:spacing w:val="0"/>
          <w:color w:val="000000"/>
          <w:b w:val="off"/>
          <w:i w:val="off"/>
        </w:rPr>
        <w:t>尊敬的原因。昔勒尼的阿里斯提波在其著作《论物理学家》</w:t>
      </w:r>
      <w:r>
        <w:rPr>
          <w:rFonts w:ascii="宋体" w:hAnsi="宋体" w:cs="宋体" w:eastAsia="宋体"/>
          <w:sz w:val="42"/>
          <w:spacing w:val="0"/>
          <w:color w:val="000000"/>
          <w:b w:val="off"/>
          <w:i w:val="off"/>
        </w:rPr>
        <w:t>(On the Physicists)中肯定，他得名毕达哥拉斯是因为他说出</w:t>
      </w:r>
      <w:r>
        <w:rPr>
          <w:rFonts w:ascii="宋体" w:hAnsi="宋体" w:cs="宋体" w:eastAsia="宋体"/>
          <w:sz w:val="42"/>
          <w:spacing w:val="0"/>
          <w:color w:val="000000"/>
          <w:b w:val="off"/>
          <w:i w:val="off"/>
        </w:rPr>
        <w:t>了与彼提亚神谕所说的同样正确的真理。①</w:t>
      </w:r>
      <w:bookmarkEnd w:id="2533"/>
    </w:p>
    <w:p>
      <w:pPr>
        <w:pageBreakBefore w:val="off"/>
        <w:tabs/>
        <w:wordWrap w:val="off"/>
        <w:spacing w:before="0" w:after="0" w:line="680" w:lineRule="atLeast"/>
        <w:ind w:left="340" w:right="20" w:firstLine="820"/>
        <w:jc w:val="both"/>
        <w:textAlignment w:val="baseline"/>
        <w:rPr>
          <w:sz w:val="42"/>
        </w:rPr>
      </w:pPr>
      <w:bookmarkStart w:name="" w:id="2534"/>
      <w:r>
        <w:rPr>
          <w:rFonts w:ascii="宋体" w:hAnsi="宋体" w:cs="宋体" w:eastAsia="宋体"/>
          <w:sz w:val="42"/>
          <w:spacing w:val="0"/>
          <w:color w:val="000000"/>
          <w:b w:val="off"/>
          <w:i w:val="off"/>
        </w:rPr>
        <w:t>据说他曾给门徒这样的建议：进门时总要念出这样几句</w:t>
      </w:r>
      <w:r>
        <w:rPr>
          <w:rFonts w:ascii="宋体" w:hAnsi="宋体" w:cs="宋体" w:eastAsia="宋体"/>
          <w:sz w:val="42"/>
          <w:spacing w:val="0"/>
          <w:color w:val="000000"/>
          <w:b w:val="off"/>
          <w:i w:val="off"/>
        </w:rPr>
        <w:t>话：</w:t>
      </w:r>
      <w:bookmarkEnd w:id="2534"/>
    </w:p>
    <w:p>
      <w:pPr>
        <w:pageBreakBefore w:val="off"/>
        <w:tabs/>
        <w:wordWrap w:val="off"/>
        <w:spacing w:before="0" w:after="0" w:line="680" w:lineRule="exact"/>
        <w:ind w:left="0" w:right="0"/>
        <w:jc w:val="both"/>
        <w:textAlignment w:val="baseline"/>
        <w:rPr>
          <w:sz w:val="42"/>
        </w:rPr>
      </w:pPr>
      <w:bookmarkStart w:name="" w:id="2535"/>
      <w:r>
        <w:rPr>
          <w:rFonts w:ascii="宋体" w:hAnsi="宋体" w:cs="宋体" w:eastAsia="宋体"/>
          <w:sz w:val="42"/>
          <w:spacing w:val="0"/>
          <w:color w:val="000000"/>
          <w:b w:val="off"/>
          <w:i w:val="off"/>
        </w:rPr>
        <w:t/>
      </w:r>
      <w:bookmarkEnd w:id="2535"/>
    </w:p>
    <w:p>
      <w:pPr>
        <w:pageBreakBefore w:val="off"/>
        <w:tabs/>
        <w:wordWrap w:val="off"/>
        <w:spacing w:before="0" w:after="0" w:line="680" w:lineRule="atLeast"/>
        <w:ind w:left="380" w:right="0"/>
        <w:jc w:val="both"/>
        <w:textAlignment w:val="baseline"/>
        <w:rPr>
          <w:sz w:val="42"/>
        </w:rPr>
      </w:pPr>
      <w:bookmarkStart w:name="" w:id="2536"/>
      <w:r>
        <w:rPr>
          <w:rFonts w:ascii="宋体" w:hAnsi="宋体" w:cs="宋体" w:eastAsia="宋体"/>
          <w:sz w:val="42"/>
          <w:spacing w:val="0"/>
          <w:color w:val="000000"/>
          <w:u w:val="single"/>
          <w:b w:val="off"/>
          <w:i w:val="off"/>
        </w:rPr>
        <w:t xml:space="preserve">             </w:t>
      </w:r>
      <w:bookmarkEnd w:id="2536"/>
    </w:p>
    <w:p>
      <w:pPr>
        <w:pageBreakBefore w:val="off"/>
        <w:tabs/>
        <w:wordWrap w:val="off"/>
        <w:spacing w:before="0" w:after="0" w:line="340" w:lineRule="exact"/>
        <w:ind w:left="0" w:right="0"/>
        <w:jc w:val="both"/>
        <w:textAlignment w:val="baseline"/>
        <w:rPr>
          <w:sz w:val="23"/>
        </w:rPr>
      </w:pPr>
      <w:bookmarkStart w:name="" w:id="2537"/>
      <w:r>
        <w:rPr>
          <w:rFonts w:ascii="宋体" w:hAnsi="宋体" w:cs="宋体" w:eastAsia="宋体"/>
          <w:sz w:val="23"/>
          <w:spacing w:val="0"/>
          <w:color w:val="000000"/>
          <w:b w:val="off"/>
          <w:i w:val="off"/>
        </w:rPr>
        <w:t/>
      </w:r>
      <w:bookmarkEnd w:id="2537"/>
    </w:p>
    <w:p>
      <w:pPr>
        <w:pageBreakBefore w:val="off"/>
        <w:tabs/>
        <w:wordWrap w:val="off"/>
        <w:spacing w:before="0" w:after="0" w:line="340" w:lineRule="atLeast"/>
        <w:ind w:left="960" w:right="0"/>
        <w:jc w:val="both"/>
        <w:textAlignment w:val="baseline"/>
        <w:rPr>
          <w:sz w:val="23"/>
        </w:rPr>
      </w:pPr>
      <w:bookmarkStart w:name="" w:id="2538"/>
      <w:r>
        <w:rPr>
          <w:rFonts w:ascii="仿宋" w:hAnsi="仿宋" w:cs="仿宋" w:eastAsia="仿宋"/>
          <w:sz w:val="23"/>
          <w:spacing w:val="0"/>
          <w:color w:val="000000"/>
          <w:b w:val="off"/>
          <w:i w:val="off"/>
        </w:rPr>
        <w:t>① πνδαγόρας这个词被认为是Πνδας和αγορευν的复合词。</w:t>
      </w:r>
      <w:bookmarkEnd w:id="2538"/>
    </w:p>
    <w:p>
      <w:pPr>
        <w:pageBreakBefore w:val="off"/>
        <w:tabs/>
        <w:wordWrap w:val="off"/>
        <w:spacing w:before="0" w:after="0" w:line="460" w:lineRule="atLeast"/>
        <w:ind w:left="0" w:right="0"/>
        <w:jc w:val="center"/>
        <w:textAlignment w:val="baseline"/>
        <w:rPr>
          <w:sz w:val="33"/>
        </w:rPr>
      </w:pPr>
      <w:bookmarkStart w:name="" w:id="2539"/>
      <w:r>
        <w:rPr>
          <w:rFonts w:ascii="楷体" w:hAnsi="楷体" w:cs="楷体" w:eastAsia="楷体"/>
          <w:sz w:val="33"/>
          <w:spacing w:val="0"/>
          <w:color w:val="000000"/>
          <w:b w:val="off"/>
          <w:i w:val="off"/>
        </w:rPr>
        <w:t>— 510 —</w:t>
      </w:r>
      <w:bookmarkEnd w:id="2539"/>
    </w:p>
    <w:p>
      <w:r>
        <w:t/>
      </w:r>
    </w:p>
    <w:p>
      <w:pPr>
        <w:sectPr>
          <w:footerReference r:id="rId235"/>
          <w:headerReference r:id="rId236" w:type="default"/>
          <w:type w:val="nextPage"/>
          <w:pgSz w:w="15700" w:h="22880"/>
          <w:pgMar w:left="2140" w:top="1800" w:right="2140" w:bottom="1800" w:header="1500" w:footer="1500"/>
          <w:cols w:num="1"/>
        </w:sectPr>
      </w:pPr>
    </w:p>
    <w:p>
      <w:pPr>
        <w:pageBreakBefore w:val="off"/>
        <w:tabs/>
        <w:wordWrap w:val="off"/>
        <w:spacing w:before="340" w:after="0" w:line="640" w:lineRule="atLeast"/>
        <w:ind w:left="0" w:right="0"/>
        <w:jc w:val="center"/>
        <w:textAlignment w:val="baseline"/>
        <w:rPr>
          <w:sz w:val="39"/>
        </w:rPr>
      </w:pPr>
      <w:bookmarkStart w:name="" w:id="2540"/>
      <w:r>
        <w:rPr>
          <w:rFonts w:ascii="楷体" w:hAnsi="楷体" w:cs="楷体" w:eastAsia="楷体"/>
          <w:sz w:val="39"/>
          <w:spacing w:val="0"/>
          <w:color w:val="000000"/>
          <w:u w:val="single"/>
          <w:b w:val="off"/>
          <w:i w:val="off"/>
        </w:rPr>
        <w:t xml:space="preserve">               第八卷 第一章  毕达哥拉斯               </w:t>
      </w:r>
      <w:bookmarkEnd w:id="2540"/>
    </w:p>
    <w:p>
      <w:pPr>
        <w:pageBreakBefore w:val="off"/>
        <w:tabs/>
        <w:wordWrap w:val="off"/>
        <w:spacing w:before="0" w:after="0" w:line="640" w:lineRule="exact"/>
        <w:ind w:left="0" w:right="0"/>
        <w:jc w:val="center"/>
        <w:textAlignment w:val="baseline"/>
        <w:rPr>
          <w:sz w:val="39"/>
        </w:rPr>
      </w:pPr>
      <w:bookmarkStart w:name="" w:id="2541"/>
      <w:r>
        <w:rPr>
          <w:rFonts w:ascii="宋体" w:hAnsi="宋体" w:cs="宋体" w:eastAsia="宋体"/>
          <w:sz w:val="39"/>
          <w:spacing w:val="0"/>
          <w:color w:val="000000"/>
          <w:b w:val="off"/>
          <w:i w:val="off"/>
        </w:rPr>
        <w:t/>
      </w:r>
      <w:bookmarkEnd w:id="2541"/>
    </w:p>
    <w:p>
      <w:pPr>
        <w:pageBreakBefore w:val="off"/>
        <w:tabs/>
        <w:wordWrap w:val="off"/>
        <w:spacing w:before="0" w:after="0" w:line="640" w:lineRule="exact"/>
        <w:ind w:left="0" w:right="0"/>
        <w:jc w:val="center"/>
        <w:textAlignment w:val="baseline"/>
        <w:rPr>
          <w:sz w:val="39"/>
        </w:rPr>
      </w:pPr>
      <w:bookmarkStart w:name="" w:id="2542"/>
      <w:r>
        <w:rPr>
          <w:rFonts w:ascii="宋体" w:hAnsi="宋体" w:cs="宋体" w:eastAsia="宋体"/>
          <w:sz w:val="39"/>
          <w:spacing w:val="0"/>
          <w:color w:val="000000"/>
          <w:b w:val="off"/>
          <w:i w:val="off"/>
        </w:rPr>
        <w:t/>
      </w:r>
      <w:bookmarkEnd w:id="2542"/>
    </w:p>
    <w:p>
      <w:pPr>
        <w:pageBreakBefore w:val="off"/>
        <w:tabs/>
        <w:wordWrap w:val="off"/>
        <w:spacing w:before="0" w:after="0" w:line="700" w:lineRule="atLeast"/>
        <w:ind w:left="1700" w:right="0"/>
        <w:jc w:val="both"/>
        <w:textAlignment w:val="baseline"/>
        <w:rPr>
          <w:sz w:val="42"/>
        </w:rPr>
      </w:pPr>
      <w:bookmarkStart w:name="" w:id="2543"/>
      <w:r>
        <w:rPr>
          <w:rFonts w:ascii="宋体" w:hAnsi="宋体" w:cs="宋体" w:eastAsia="宋体"/>
          <w:sz w:val="42"/>
          <w:spacing w:val="0"/>
          <w:color w:val="000000"/>
          <w:b w:val="off"/>
          <w:i w:val="off"/>
        </w:rPr>
        <w:t>在哪个地方我有所逾矩？我做了些什么？</w:t>
      </w:r>
      <w:bookmarkEnd w:id="2543"/>
    </w:p>
    <w:p>
      <w:pPr>
        <w:pageBreakBefore w:val="off"/>
        <w:tabs/>
        <w:wordWrap w:val="off"/>
        <w:spacing w:before="0" w:after="0" w:line="700" w:lineRule="atLeast"/>
        <w:ind w:left="1700" w:right="0"/>
        <w:jc w:val="both"/>
        <w:textAlignment w:val="baseline"/>
        <w:rPr>
          <w:sz w:val="42"/>
        </w:rPr>
      </w:pPr>
      <w:bookmarkStart w:name="" w:id="2544"/>
      <w:r>
        <w:rPr>
          <w:rFonts w:ascii="宋体" w:hAnsi="宋体" w:cs="宋体" w:eastAsia="宋体"/>
          <w:sz w:val="42"/>
          <w:spacing w:val="0"/>
          <w:color w:val="000000"/>
          <w:b w:val="off"/>
          <w:i w:val="off"/>
        </w:rPr>
        <w:t>还有哪些责任我没有完成？</w:t>
      </w:r>
      <w:bookmarkEnd w:id="2544"/>
    </w:p>
    <w:p>
      <w:pPr>
        <w:pageBreakBefore w:val="off"/>
        <w:tabs/>
        <w:wordWrap w:val="off"/>
        <w:spacing w:before="0" w:after="0" w:line="700" w:lineRule="exact"/>
        <w:ind w:left="0" w:right="0"/>
        <w:jc w:val="both"/>
        <w:textAlignment w:val="baseline"/>
        <w:rPr>
          <w:sz w:val="42"/>
        </w:rPr>
      </w:pPr>
      <w:bookmarkStart w:name="" w:id="2545"/>
      <w:r>
        <w:rPr>
          <w:rFonts w:ascii="宋体" w:hAnsi="宋体" w:cs="宋体" w:eastAsia="宋体"/>
          <w:sz w:val="42"/>
          <w:spacing w:val="0"/>
          <w:color w:val="000000"/>
          <w:b w:val="off"/>
          <w:i w:val="off"/>
        </w:rPr>
        <w:t/>
      </w:r>
      <w:bookmarkEnd w:id="2545"/>
    </w:p>
    <w:p>
      <w:pPr>
        <w:pageBreakBefore w:val="off"/>
        <w:tabs/>
        <w:wordWrap w:val="off"/>
        <w:spacing w:before="0" w:after="0" w:line="700" w:lineRule="atLeast"/>
        <w:ind w:left="0" w:right="0" w:firstLine="860"/>
        <w:jc w:val="both"/>
        <w:textAlignment w:val="baseline"/>
        <w:rPr>
          <w:sz w:val="42"/>
        </w:rPr>
      </w:pPr>
      <w:bookmarkStart w:name="" w:id="2546"/>
      <w:r>
        <w:rPr>
          <w:rFonts w:ascii="宋体" w:hAnsi="宋体" w:cs="宋体" w:eastAsia="宋体"/>
          <w:sz w:val="42"/>
          <w:spacing w:val="0"/>
          <w:color w:val="000000"/>
          <w:b w:val="off"/>
          <w:i w:val="off"/>
        </w:rPr>
        <w:t>不要用受害者作祭神的牺牲，只能在没有血污的祭坛上</w:t>
      </w:r>
      <w:r>
        <w:rPr>
          <w:rFonts w:ascii="宋体" w:hAnsi="宋体" w:cs="宋体" w:eastAsia="宋体"/>
          <w:sz w:val="42"/>
          <w:spacing w:val="0"/>
          <w:color w:val="000000"/>
          <w:b w:val="off"/>
          <w:i w:val="off"/>
        </w:rPr>
        <w:t>祭神。不要叫神做见证人，人的责任毋宁在于努力使自己的</w:t>
      </w:r>
      <w:r>
        <w:rPr>
          <w:rFonts w:ascii="宋体" w:hAnsi="宋体" w:cs="宋体" w:eastAsia="宋体"/>
          <w:sz w:val="42"/>
          <w:spacing w:val="0"/>
          <w:color w:val="000000"/>
          <w:b w:val="off"/>
          <w:i w:val="off"/>
        </w:rPr>
        <w:t>话令人信服。要尊敬长者，并依据这样的原则：谁更年长</w:t>
      </w:r>
      <w:r>
        <w:rPr>
          <w:rFonts w:ascii="宋体" w:hAnsi="宋体" w:cs="宋体" w:eastAsia="宋体"/>
          <w:sz w:val="42"/>
          <w:spacing w:val="0"/>
          <w:color w:val="000000"/>
          <w:b w:val="off"/>
          <w:i w:val="off"/>
        </w:rPr>
        <w:t>就更有资格获得尊敬；因为正如日出比日落来得早，在人的</w:t>
      </w:r>
      <w:r>
        <w:rPr>
          <w:rFonts w:ascii="宋体" w:hAnsi="宋体" w:cs="宋体" w:eastAsia="宋体"/>
          <w:sz w:val="42"/>
          <w:spacing w:val="0"/>
          <w:color w:val="000000"/>
          <w:b w:val="off"/>
          <w:i w:val="off"/>
        </w:rPr>
        <w:t>生命中，开始先于结束，并且在所有有机生命中出生都优先</w:t>
      </w:r>
      <w:r>
        <w:rPr>
          <w:rFonts w:ascii="宋体" w:hAnsi="宋体" w:cs="宋体" w:eastAsia="宋体"/>
          <w:sz w:val="42"/>
          <w:spacing w:val="0"/>
          <w:color w:val="000000"/>
          <w:b w:val="off"/>
          <w:i w:val="off"/>
        </w:rPr>
        <w:t>于死亡。他还告诫人们，敬神要先于敬半神半人，敬英雄要</w:t>
      </w:r>
      <w:r>
        <w:rPr>
          <w:rFonts w:ascii="宋体" w:hAnsi="宋体" w:cs="宋体" w:eastAsia="宋体"/>
          <w:sz w:val="42"/>
          <w:spacing w:val="0"/>
          <w:color w:val="000000"/>
          <w:b w:val="off"/>
          <w:i w:val="off"/>
        </w:rPr>
        <w:t>先于敬普通人，在人们中首先要尊敬父母；以及，要行为得</w:t>
      </w:r>
      <w:r>
        <w:rPr>
          <w:rFonts w:ascii="宋体" w:hAnsi="宋体" w:cs="宋体" w:eastAsia="宋体"/>
          <w:sz w:val="42"/>
          <w:spacing w:val="0"/>
          <w:color w:val="000000"/>
          <w:b w:val="off"/>
          <w:i w:val="off"/>
        </w:rPr>
        <w:t>体，正如不要使朋友变成敌人，而要使敌人变成朋友。不要</w:t>
      </w:r>
      <w:r>
        <w:rPr>
          <w:rFonts w:ascii="宋体" w:hAnsi="宋体" w:cs="宋体" w:eastAsia="宋体"/>
          <w:sz w:val="42"/>
          <w:spacing w:val="0"/>
          <w:color w:val="000000"/>
          <w:b w:val="off"/>
          <w:i w:val="off"/>
        </w:rPr>
        <w:t>视任何东西为己有。要支持法律，向不守法开战。决不要杀</w:t>
      </w:r>
      <w:r>
        <w:rPr>
          <w:rFonts w:ascii="宋体" w:hAnsi="宋体" w:cs="宋体" w:eastAsia="宋体"/>
          <w:sz w:val="42"/>
          <w:spacing w:val="0"/>
          <w:color w:val="000000"/>
          <w:b w:val="off"/>
          <w:i w:val="off"/>
        </w:rPr>
        <w:t>死或伤害非野生的树，以及不伤人的任何动物。既不放纵大</w:t>
      </w:r>
      <w:r>
        <w:rPr>
          <w:rFonts w:ascii="宋体" w:hAnsi="宋体" w:cs="宋体" w:eastAsia="宋体"/>
          <w:sz w:val="42"/>
          <w:spacing w:val="0"/>
          <w:color w:val="000000"/>
          <w:b w:val="off"/>
          <w:i w:val="off"/>
        </w:rPr>
        <w:t>笑也不面色沉闷，这是适宜而明智的。要避免肉欲过度；旅</w:t>
      </w:r>
      <w:r>
        <w:rPr>
          <w:rFonts w:ascii="宋体" w:hAnsi="宋体" w:cs="宋体" w:eastAsia="宋体"/>
          <w:sz w:val="42"/>
          <w:spacing w:val="0"/>
          <w:color w:val="000000"/>
          <w:b w:val="off"/>
          <w:i w:val="off"/>
        </w:rPr>
        <w:t>途中要交替尽力和放松；要训练记忆；愤怒时要抑制自己的</w:t>
      </w:r>
      <w:r>
        <w:rPr>
          <w:rFonts w:ascii="宋体" w:hAnsi="宋体" w:cs="宋体" w:eastAsia="宋体"/>
          <w:sz w:val="42"/>
          <w:spacing w:val="0"/>
          <w:color w:val="000000"/>
          <w:b w:val="off"/>
          <w:i w:val="off"/>
        </w:rPr>
        <w:t>手和舌头；要尊重所有预言；唱歌时要用七弦琴伴奏，以</w:t>
      </w:r>
      <w:r>
        <w:rPr>
          <w:rFonts w:ascii="宋体" w:hAnsi="宋体" w:cs="宋体" w:eastAsia="宋体"/>
          <w:sz w:val="42"/>
          <w:spacing w:val="0"/>
          <w:color w:val="000000"/>
          <w:b w:val="off"/>
          <w:i w:val="off"/>
        </w:rPr>
        <w:t>及，要唱赞美诗以向神和善者表示适当的感激。要戒绝吃豆</w:t>
      </w:r>
      <w:r>
        <w:rPr>
          <w:rFonts w:ascii="宋体" w:hAnsi="宋体" w:cs="宋体" w:eastAsia="宋体"/>
          <w:sz w:val="42"/>
          <w:spacing w:val="0"/>
          <w:color w:val="000000"/>
          <w:b w:val="off"/>
          <w:i w:val="off"/>
        </w:rPr>
        <w:t>子，因为它们使人肠胃气胀，分走大部分生气和活力；此</w:t>
      </w:r>
      <w:r>
        <w:rPr>
          <w:rFonts w:ascii="宋体" w:hAnsi="宋体" w:cs="宋体" w:eastAsia="宋体"/>
          <w:sz w:val="42"/>
          <w:spacing w:val="0"/>
          <w:color w:val="000000"/>
          <w:b w:val="off"/>
          <w:i w:val="off"/>
        </w:rPr>
        <w:t>外，如果不食用它们，这对胃更好，还会使我们睡梦安详、</w:t>
      </w:r>
      <w:r>
        <w:rPr>
          <w:rFonts w:ascii="宋体" w:hAnsi="宋体" w:cs="宋体" w:eastAsia="宋体"/>
          <w:sz w:val="42"/>
          <w:spacing w:val="0"/>
          <w:color w:val="000000"/>
          <w:b w:val="off"/>
          <w:i w:val="off"/>
        </w:rPr>
        <w:t>无忧无虑。</w:t>
      </w:r>
      <w:bookmarkEnd w:id="2546"/>
    </w:p>
    <w:p>
      <w:pPr>
        <w:pageBreakBefore w:val="off"/>
        <w:tabs/>
        <w:wordWrap w:val="off"/>
        <w:spacing w:before="0" w:after="0" w:line="700" w:lineRule="atLeast"/>
        <w:ind w:left="860" w:right="0"/>
        <w:jc w:val="both"/>
        <w:textAlignment w:val="baseline"/>
        <w:rPr>
          <w:sz w:val="42"/>
        </w:rPr>
      </w:pPr>
      <w:bookmarkStart w:name="" w:id="2547"/>
      <w:r>
        <w:rPr>
          <w:rFonts w:ascii="宋体" w:hAnsi="宋体" w:cs="宋体" w:eastAsia="宋体"/>
          <w:sz w:val="42"/>
          <w:spacing w:val="0"/>
          <w:color w:val="000000"/>
          <w:b w:val="off"/>
          <w:i w:val="off"/>
        </w:rPr>
        <w:t>亚历山大在其《哲学家的师承》中说，他在毕达哥拉斯</w:t>
      </w:r>
      <w:bookmarkEnd w:id="2547"/>
    </w:p>
    <w:p>
      <w:pPr>
        <w:pageBreakBefore w:val="off"/>
        <w:tabs/>
        <w:wordWrap w:val="off"/>
        <w:spacing w:before="0" w:after="0" w:line="400" w:lineRule="exact"/>
        <w:ind w:left="0" w:right="0"/>
        <w:jc w:val="both"/>
        <w:textAlignment w:val="baseline"/>
        <w:rPr>
          <w:sz w:val="33"/>
        </w:rPr>
      </w:pPr>
      <w:bookmarkStart w:name="" w:id="2548"/>
      <w:r>
        <w:rPr>
          <w:rFonts w:ascii="宋体" w:hAnsi="宋体" w:cs="宋体" w:eastAsia="宋体"/>
          <w:sz w:val="33"/>
          <w:spacing w:val="0"/>
          <w:color w:val="000000"/>
          <w:b w:val="off"/>
          <w:i w:val="off"/>
        </w:rPr>
        <w:t/>
      </w:r>
      <w:bookmarkEnd w:id="2548"/>
    </w:p>
    <w:p>
      <w:pPr>
        <w:pageBreakBefore w:val="off"/>
        <w:tabs/>
        <w:wordWrap w:val="off"/>
        <w:spacing w:before="0" w:after="0" w:line="400" w:lineRule="exact"/>
        <w:ind w:left="0" w:right="0"/>
        <w:jc w:val="both"/>
        <w:textAlignment w:val="baseline"/>
        <w:rPr>
          <w:sz w:val="33"/>
        </w:rPr>
      </w:pPr>
      <w:bookmarkStart w:name="" w:id="2549"/>
      <w:r>
        <w:rPr>
          <w:rFonts w:ascii="宋体" w:hAnsi="宋体" w:cs="宋体" w:eastAsia="宋体"/>
          <w:sz w:val="33"/>
          <w:spacing w:val="0"/>
          <w:color w:val="000000"/>
          <w:b w:val="off"/>
          <w:i w:val="off"/>
        </w:rPr>
        <w:t/>
      </w:r>
      <w:bookmarkEnd w:id="2549"/>
    </w:p>
    <w:p>
      <w:pPr>
        <w:pageBreakBefore w:val="off"/>
        <w:tabs/>
        <w:wordWrap w:val="off"/>
        <w:spacing w:before="0" w:after="0" w:line="400" w:lineRule="exact"/>
        <w:ind w:left="0" w:right="0"/>
        <w:jc w:val="both"/>
        <w:textAlignment w:val="baseline"/>
        <w:rPr>
          <w:sz w:val="33"/>
        </w:rPr>
      </w:pPr>
      <w:bookmarkStart w:name="" w:id="2550"/>
      <w:r>
        <w:rPr>
          <w:rFonts w:ascii="宋体" w:hAnsi="宋体" w:cs="宋体" w:eastAsia="宋体"/>
          <w:sz w:val="33"/>
          <w:spacing w:val="0"/>
          <w:color w:val="000000"/>
          <w:b w:val="off"/>
          <w:i w:val="off"/>
        </w:rPr>
        <w:t/>
      </w:r>
      <w:bookmarkEnd w:id="2550"/>
    </w:p>
    <w:p>
      <w:pPr>
        <w:pageBreakBefore w:val="off"/>
        <w:tabs/>
        <w:wordWrap w:val="off"/>
        <w:spacing w:before="0" w:after="0" w:line="400" w:lineRule="exact"/>
        <w:ind w:left="0" w:right="0"/>
        <w:jc w:val="both"/>
        <w:textAlignment w:val="baseline"/>
        <w:rPr>
          <w:sz w:val="33"/>
        </w:rPr>
      </w:pPr>
      <w:bookmarkStart w:name="" w:id="2551"/>
      <w:r>
        <w:rPr>
          <w:rFonts w:ascii="宋体" w:hAnsi="宋体" w:cs="宋体" w:eastAsia="宋体"/>
          <w:sz w:val="33"/>
          <w:spacing w:val="0"/>
          <w:color w:val="000000"/>
          <w:b w:val="off"/>
          <w:i w:val="off"/>
        </w:rPr>
        <w:t/>
      </w:r>
      <w:bookmarkEnd w:id="2551"/>
    </w:p>
    <w:p>
      <w:pPr>
        <w:pageBreakBefore w:val="off"/>
        <w:tabs/>
        <w:wordWrap w:val="off"/>
        <w:spacing w:before="0" w:after="0" w:line="400" w:lineRule="exact"/>
        <w:ind w:left="0" w:right="0"/>
        <w:jc w:val="both"/>
        <w:textAlignment w:val="baseline"/>
        <w:rPr>
          <w:sz w:val="33"/>
        </w:rPr>
      </w:pPr>
      <w:bookmarkStart w:name="" w:id="2552"/>
      <w:r>
        <w:rPr>
          <w:rFonts w:ascii="宋体" w:hAnsi="宋体" w:cs="宋体" w:eastAsia="宋体"/>
          <w:sz w:val="33"/>
          <w:spacing w:val="0"/>
          <w:color w:val="000000"/>
          <w:b w:val="off"/>
          <w:i w:val="off"/>
        </w:rPr>
        <w:t/>
      </w:r>
      <w:bookmarkEnd w:id="2552"/>
    </w:p>
    <w:p>
      <w:pPr>
        <w:pageBreakBefore w:val="off"/>
        <w:tabs/>
        <w:wordWrap w:val="off"/>
        <w:spacing w:before="0" w:after="0" w:line="400" w:lineRule="exact"/>
        <w:ind w:left="0" w:right="0"/>
        <w:jc w:val="both"/>
        <w:textAlignment w:val="baseline"/>
        <w:rPr>
          <w:sz w:val="33"/>
        </w:rPr>
      </w:pPr>
      <w:bookmarkStart w:name="" w:id="2553"/>
      <w:r>
        <w:rPr>
          <w:rFonts w:ascii="宋体" w:hAnsi="宋体" w:cs="宋体" w:eastAsia="宋体"/>
          <w:sz w:val="33"/>
          <w:spacing w:val="0"/>
          <w:color w:val="000000"/>
          <w:b w:val="off"/>
          <w:i w:val="off"/>
        </w:rPr>
        <w:t/>
      </w:r>
      <w:bookmarkEnd w:id="2553"/>
    </w:p>
    <w:p>
      <w:pPr>
        <w:pageBreakBefore w:val="off"/>
        <w:tabs/>
        <w:wordWrap w:val="off"/>
        <w:spacing w:before="0" w:after="0" w:line="400" w:lineRule="exact"/>
        <w:ind w:left="0" w:right="0"/>
        <w:jc w:val="both"/>
        <w:textAlignment w:val="baseline"/>
        <w:rPr>
          <w:sz w:val="33"/>
        </w:rPr>
      </w:pPr>
      <w:bookmarkStart w:name="" w:id="2554"/>
      <w:r>
        <w:rPr>
          <w:rFonts w:ascii="宋体" w:hAnsi="宋体" w:cs="宋体" w:eastAsia="宋体"/>
          <w:sz w:val="33"/>
          <w:spacing w:val="0"/>
          <w:color w:val="000000"/>
          <w:b w:val="off"/>
          <w:i w:val="off"/>
        </w:rPr>
        <w:t/>
      </w:r>
      <w:bookmarkEnd w:id="2554"/>
    </w:p>
    <w:p>
      <w:pPr>
        <w:pageBreakBefore w:val="off"/>
        <w:tabs/>
        <w:wordWrap w:val="off"/>
        <w:spacing w:before="0" w:after="0" w:line="460" w:lineRule="atLeast"/>
        <w:ind w:left="0" w:right="0"/>
        <w:jc w:val="center"/>
        <w:textAlignment w:val="baseline"/>
        <w:rPr>
          <w:sz w:val="33"/>
        </w:rPr>
      </w:pPr>
      <w:bookmarkStart w:name="" w:id="2555"/>
      <w:r>
        <w:rPr>
          <w:rFonts w:ascii="楷体" w:hAnsi="楷体" w:cs="楷体" w:eastAsia="楷体"/>
          <w:sz w:val="33"/>
          <w:spacing w:val="0"/>
          <w:color w:val="000000"/>
          <w:b w:val="off"/>
          <w:i w:val="off"/>
        </w:rPr>
        <w:t>— 511 —</w:t>
      </w:r>
      <w:bookmarkEnd w:id="2555"/>
    </w:p>
    <w:p>
      <w:r>
        <w:t/>
      </w:r>
    </w:p>
    <w:p>
      <w:pPr>
        <w:sectPr>
          <w:footerReference r:id="rId237"/>
          <w:headerReference r:id="rId238" w:type="default"/>
          <w:type w:val="nextPage"/>
          <w:pgSz w:w="15700" w:h="22880"/>
          <w:pgMar w:left="1680" w:top="1800" w:right="1680" w:bottom="1800" w:header="1500" w:footer="1500"/>
          <w:cols w:num="1"/>
        </w:sectPr>
      </w:pPr>
    </w:p>
    <w:p>
      <w:pPr>
        <w:pageBreakBefore w:val="off"/>
        <w:tabs/>
        <w:wordWrap w:val="off"/>
        <w:spacing w:before="260" w:after="0" w:line="540" w:lineRule="atLeast"/>
        <w:ind w:left="0" w:right="0"/>
        <w:jc w:val="center"/>
        <w:textAlignment w:val="baseline"/>
        <w:rPr>
          <w:sz w:val="35"/>
        </w:rPr>
      </w:pPr>
      <w:bookmarkStart w:name="" w:id="2556"/>
      <w:r>
        <w:rPr>
          <w:rFonts w:ascii="楷体" w:hAnsi="楷体" w:cs="楷体" w:eastAsia="楷体"/>
          <w:sz w:val="35"/>
          <w:spacing w:val="0"/>
          <w:color w:val="000000"/>
          <w:u w:val="single"/>
          <w:b w:val="on"/>
          <w:i w:val="off"/>
        </w:rPr>
        <w:t xml:space="preserve">                        名哲言行录                        </w:t>
      </w:r>
      <w:bookmarkEnd w:id="2556"/>
    </w:p>
    <w:p>
      <w:pPr>
        <w:pageBreakBefore w:val="off"/>
        <w:tabs/>
        <w:wordWrap w:val="off"/>
        <w:spacing w:before="440" w:after="0" w:line="660" w:lineRule="atLeast"/>
        <w:ind w:left="0" w:right="0" w:firstLine="1480"/>
        <w:jc w:val="both"/>
        <w:textAlignment w:val="baseline"/>
        <w:rPr>
          <w:sz w:val="41"/>
        </w:rPr>
      </w:pPr>
      <w:bookmarkStart w:name="" w:id="2557"/>
      <w:r>
        <w:rPr>
          <w:rFonts w:ascii="宋体" w:hAnsi="宋体" w:cs="宋体" w:eastAsia="宋体"/>
          <w:sz w:val="41"/>
          <w:spacing w:val="0"/>
          <w:color w:val="000000"/>
          <w:b w:val="off"/>
          <w:i w:val="off"/>
        </w:rPr>
        <w:t>派的回忆录中还发现了如下教义：①万物的原则是单子</w:t>
      </w:r>
      <w:r>
        <w:rPr>
          <w:rFonts w:ascii="宋体" w:hAnsi="宋体" w:cs="宋体" w:eastAsia="宋体"/>
          <w:sz w:val="41"/>
          <w:spacing w:val="0"/>
          <w:color w:val="000000"/>
          <w:b w:val="off"/>
          <w:i w:val="off"/>
        </w:rPr>
        <w:t>Ⅶ.25-27 (monad) 或单元 (unit); 而不确定的“对”(dyad) 或“两”</w:t>
      </w:r>
      <w:r>
        <w:rPr>
          <w:rFonts w:ascii="宋体" w:hAnsi="宋体" w:cs="宋体" w:eastAsia="宋体"/>
          <w:sz w:val="41"/>
          <w:spacing w:val="0"/>
          <w:color w:val="000000"/>
          <w:b w:val="off"/>
          <w:i w:val="off"/>
        </w:rPr>
        <w:t>(two)从这种单子中生成，并作为单子 (单子是原因)的物</w:t>
      </w:r>
      <w:r>
        <w:rPr>
          <w:rFonts w:ascii="宋体" w:hAnsi="宋体" w:cs="宋体" w:eastAsia="宋体"/>
          <w:sz w:val="41"/>
          <w:spacing w:val="0"/>
          <w:color w:val="000000"/>
          <w:b w:val="off"/>
          <w:i w:val="off"/>
        </w:rPr>
        <w:t>质基质 (material substratum) 起作用; 从单子和不确定的</w:t>
      </w:r>
      <w:r>
        <w:rPr>
          <w:rFonts w:ascii="宋体" w:hAnsi="宋体" w:cs="宋体" w:eastAsia="宋体"/>
          <w:sz w:val="41"/>
          <w:spacing w:val="0"/>
          <w:color w:val="000000"/>
          <w:b w:val="off"/>
          <w:i w:val="off"/>
        </w:rPr>
        <w:t>“对”产生出数；从数产生出点；从点产生出线；从线产生</w:t>
      </w:r>
      <w:r>
        <w:rPr>
          <w:rFonts w:ascii="宋体" w:hAnsi="宋体" w:cs="宋体" w:eastAsia="宋体"/>
          <w:sz w:val="41"/>
          <w:spacing w:val="0"/>
          <w:color w:val="000000"/>
          <w:b w:val="off"/>
          <w:i w:val="off"/>
        </w:rPr>
        <w:t>出平面；从平面产生出立体；从立体产生出可感物体，这种</w:t>
      </w:r>
      <w:r>
        <w:rPr>
          <w:rFonts w:ascii="宋体" w:hAnsi="宋体" w:cs="宋体" w:eastAsia="宋体"/>
          <w:sz w:val="41"/>
          <w:spacing w:val="0"/>
          <w:color w:val="000000"/>
          <w:b w:val="off"/>
          <w:i w:val="off"/>
        </w:rPr>
        <w:t>可感物体的元素有四，即火、水、土、气；这些元素以各种</w:t>
      </w:r>
      <w:r>
        <w:rPr>
          <w:rFonts w:ascii="宋体" w:hAnsi="宋体" w:cs="宋体" w:eastAsia="宋体"/>
          <w:sz w:val="41"/>
          <w:spacing w:val="0"/>
          <w:color w:val="000000"/>
          <w:b w:val="off"/>
          <w:i w:val="off"/>
        </w:rPr>
        <w:t>方式相互转化，它们结合在一起就产生出有生命、有智性和</w:t>
      </w:r>
      <w:r>
        <w:rPr>
          <w:rFonts w:ascii="宋体" w:hAnsi="宋体" w:cs="宋体" w:eastAsia="宋体"/>
          <w:sz w:val="41"/>
          <w:spacing w:val="0"/>
          <w:color w:val="000000"/>
          <w:b w:val="off"/>
          <w:i w:val="off"/>
        </w:rPr>
        <w:t>球形的宇宙，且以大地为中心；而大地本身也是球形的，其</w:t>
      </w:r>
      <w:r>
        <w:rPr>
          <w:rFonts w:ascii="宋体" w:hAnsi="宋体" w:cs="宋体" w:eastAsia="宋体"/>
          <w:sz w:val="41"/>
          <w:spacing w:val="0"/>
          <w:color w:val="000000"/>
          <w:b w:val="off"/>
          <w:i w:val="off"/>
        </w:rPr>
        <w:t>四面八方都居住着人。另外还存在对立物 (antipodes)，我们</w:t>
      </w:r>
      <w:r>
        <w:rPr>
          <w:rFonts w:ascii="宋体" w:hAnsi="宋体" w:cs="宋体" w:eastAsia="宋体"/>
          <w:sz w:val="41"/>
          <w:spacing w:val="0"/>
          <w:color w:val="000000"/>
          <w:b w:val="off"/>
          <w:i w:val="off"/>
        </w:rPr>
        <w:t>的“向下”他们的就“向上”。光明和黑暗在宇宙中有相等</w:t>
      </w:r>
      <w:r>
        <w:rPr>
          <w:rFonts w:ascii="宋体" w:hAnsi="宋体" w:cs="宋体" w:eastAsia="宋体"/>
          <w:sz w:val="41"/>
          <w:spacing w:val="0"/>
          <w:color w:val="000000"/>
          <w:b w:val="off"/>
          <w:i w:val="off"/>
        </w:rPr>
        <w:t>的部分②；热和冷、干和湿也是如此；在它们当中，如果热</w:t>
      </w:r>
      <w:r>
        <w:rPr>
          <w:rFonts w:ascii="宋体" w:hAnsi="宋体" w:cs="宋体" w:eastAsia="宋体"/>
          <w:sz w:val="41"/>
          <w:spacing w:val="0"/>
          <w:color w:val="000000"/>
          <w:b w:val="off"/>
          <w:i w:val="off"/>
        </w:rPr>
        <w:t>占优势，就产生夏季；如果冷占优势就产生冬季；如果是干</w:t>
      </w:r>
      <w:r>
        <w:rPr>
          <w:rFonts w:ascii="宋体" w:hAnsi="宋体" w:cs="宋体" w:eastAsia="宋体"/>
          <w:sz w:val="41"/>
          <w:spacing w:val="0"/>
          <w:color w:val="000000"/>
          <w:b w:val="off"/>
          <w:i w:val="off"/>
        </w:rPr>
        <w:t>就产生春季；如果是湿就产生秋季。如果一切都处于平衡，</w:t>
      </w:r>
      <w:r>
        <w:rPr>
          <w:rFonts w:ascii="宋体" w:hAnsi="宋体" w:cs="宋体" w:eastAsia="宋体"/>
          <w:sz w:val="41"/>
          <w:spacing w:val="0"/>
          <w:color w:val="000000"/>
          <w:b w:val="off"/>
          <w:i w:val="off"/>
        </w:rPr>
        <w:t>我们就会拥有一年中最好的时期，在这个时期中，春季的新</w:t>
      </w:r>
      <w:r>
        <w:rPr>
          <w:rFonts w:ascii="宋体" w:hAnsi="宋体" w:cs="宋体" w:eastAsia="宋体"/>
          <w:sz w:val="41"/>
          <w:spacing w:val="0"/>
          <w:color w:val="000000"/>
          <w:b w:val="off"/>
          <w:i w:val="off"/>
        </w:rPr>
        <w:t>鲜构成有利健康的时节，而秋季的腐烂构成不利健康的时</w:t>
      </w:r>
      <w:r>
        <w:rPr>
          <w:rFonts w:ascii="宋体" w:hAnsi="宋体" w:cs="宋体" w:eastAsia="宋体"/>
          <w:sz w:val="41"/>
          <w:spacing w:val="0"/>
          <w:color w:val="000000"/>
          <w:b w:val="off"/>
          <w:i w:val="off"/>
        </w:rPr>
        <w:t>节。因而与此相似，在一天中新鲜属于早晨，腐烂属于黄</w:t>
      </w:r>
      <w:r>
        <w:rPr>
          <w:rFonts w:ascii="宋体" w:hAnsi="宋体" w:cs="宋体" w:eastAsia="宋体"/>
          <w:sz w:val="41"/>
          <w:spacing w:val="0"/>
          <w:color w:val="000000"/>
          <w:b w:val="off"/>
          <w:i w:val="off"/>
        </w:rPr>
        <w:t>昏，而黄昏因此更不利健康。环绕着地球的气呆滞邋遢，其</w:t>
      </w:r>
      <w:bookmarkEnd w:id="2557"/>
    </w:p>
    <w:p>
      <w:pPr>
        <w:pageBreakBefore w:val="off"/>
        <w:tabs/>
        <w:wordWrap w:val="off"/>
        <w:spacing w:before="0" w:after="0" w:line="660" w:lineRule="atLeast"/>
        <w:ind w:left="1540" w:right="0"/>
        <w:jc w:val="both"/>
        <w:textAlignment w:val="baseline"/>
        <w:rPr>
          <w:sz w:val="41"/>
        </w:rPr>
      </w:pPr>
      <w:bookmarkStart w:name="" w:id="2558"/>
      <w:r>
        <w:rPr>
          <w:rFonts w:ascii="宋体" w:hAnsi="宋体" w:cs="宋体" w:eastAsia="宋体"/>
          <w:sz w:val="41"/>
          <w:spacing w:val="0"/>
          <w:color w:val="000000"/>
          <w:u w:val="single"/>
          <w:b w:val="off"/>
          <w:i w:val="off"/>
        </w:rPr>
        <w:t xml:space="preserve">             </w:t>
      </w:r>
      <w:bookmarkEnd w:id="2558"/>
    </w:p>
    <w:p>
      <w:pPr>
        <w:pageBreakBefore w:val="off"/>
        <w:tabs/>
        <w:wordWrap w:val="off"/>
        <w:spacing w:before="260" w:after="0" w:line="480" w:lineRule="atLeast"/>
        <w:ind w:left="1520" w:right="0" w:firstLine="600"/>
        <w:jc w:val="both"/>
        <w:textAlignment w:val="baseline"/>
        <w:rPr>
          <w:sz w:val="31"/>
        </w:rPr>
      </w:pPr>
      <w:bookmarkStart w:name="" w:id="2559"/>
      <w:r>
        <w:rPr>
          <w:rFonts w:ascii="宋体" w:hAnsi="宋体" w:cs="宋体" w:eastAsia="宋体"/>
          <w:sz w:val="31"/>
          <w:spacing w:val="0"/>
          <w:color w:val="000000"/>
          <w:b w:val="off"/>
          <w:i w:val="off"/>
        </w:rPr>
        <w:t>① 关于毕达哥拉斯的学说 (第25-35节)，亚历山大被认为是第欧根尼·</w:t>
      </w:r>
      <w:r>
        <w:rPr>
          <w:rFonts w:ascii="宋体" w:hAnsi="宋体" w:cs="宋体" w:eastAsia="宋体"/>
          <w:sz w:val="31"/>
          <w:spacing w:val="0"/>
          <w:color w:val="000000"/>
          <w:b w:val="off"/>
          <w:i w:val="off"/>
        </w:rPr>
        <w:t>拉尔修的典据(参见“导论”第xxvi、xxvii页)；众所周知，这位不知疲倦的学</w:t>
      </w:r>
      <w:r>
        <w:rPr>
          <w:rFonts w:ascii="宋体" w:hAnsi="宋体" w:cs="宋体" w:eastAsia="宋体"/>
          <w:sz w:val="31"/>
          <w:spacing w:val="0"/>
          <w:color w:val="000000"/>
          <w:b w:val="off"/>
          <w:i w:val="off"/>
        </w:rPr>
        <w:t>究写了一部关于毕达哥拉斯派学说的专著。而我们的著作家可能并不拥有亚历</w:t>
      </w:r>
      <w:r>
        <w:rPr>
          <w:rFonts w:ascii="宋体" w:hAnsi="宋体" w:cs="宋体" w:eastAsia="宋体"/>
          <w:sz w:val="31"/>
          <w:spacing w:val="0"/>
          <w:color w:val="000000"/>
          <w:b w:val="off"/>
          <w:i w:val="off"/>
        </w:rPr>
        <w:t>山大的这部著作，不过他很可能造访过某一个藏有这本书的公共图书馆。无论</w:t>
      </w:r>
      <w:r>
        <w:rPr>
          <w:rFonts w:ascii="宋体" w:hAnsi="宋体" w:cs="宋体" w:eastAsia="宋体"/>
          <w:sz w:val="31"/>
          <w:spacing w:val="0"/>
          <w:color w:val="000000"/>
          <w:b w:val="off"/>
          <w:i w:val="off"/>
        </w:rPr>
        <w:t>如何，他都因这里的选摘而值得赞扬。从公元前一世纪博学家亚历山大所处的</w:t>
      </w:r>
      <w:r>
        <w:rPr>
          <w:rFonts w:ascii="宋体" w:hAnsi="宋体" w:cs="宋体" w:eastAsia="宋体"/>
          <w:sz w:val="31"/>
          <w:spacing w:val="0"/>
          <w:color w:val="000000"/>
          <w:b w:val="off"/>
          <w:i w:val="off"/>
        </w:rPr>
        <w:t>时期到公元三世纪初这一段时间里，曾经出现了很多关于新毕达哥拉斯学派</w:t>
      </w:r>
      <w:r>
        <w:rPr>
          <w:rFonts w:ascii="宋体" w:hAnsi="宋体" w:cs="宋体" w:eastAsia="宋体"/>
          <w:sz w:val="31"/>
          <w:spacing w:val="0"/>
          <w:color w:val="000000"/>
          <w:b w:val="off"/>
          <w:i w:val="off"/>
        </w:rPr>
        <w:t>(neo-Pythagorean)的文献资料，这些资料大多是论述数的神秘特性和基于神学</w:t>
      </w:r>
      <w:r>
        <w:rPr>
          <w:rFonts w:ascii="宋体" w:hAnsi="宋体" w:cs="宋体" w:eastAsia="宋体"/>
          <w:sz w:val="31"/>
          <w:spacing w:val="0"/>
          <w:color w:val="000000"/>
          <w:b w:val="off"/>
          <w:i w:val="off"/>
        </w:rPr>
        <w:t>的伦理学的。第欧根尼·拉尔修忽略了所有这些资料，而返回到了长期被遗忘</w:t>
      </w:r>
      <w:r>
        <w:rPr>
          <w:rFonts w:ascii="宋体" w:hAnsi="宋体" w:cs="宋体" w:eastAsia="宋体"/>
          <w:sz w:val="31"/>
          <w:spacing w:val="0"/>
          <w:color w:val="000000"/>
          <w:b w:val="off"/>
          <w:i w:val="off"/>
        </w:rPr>
        <w:t>的希腊文献。</w:t>
      </w:r>
      <w:bookmarkEnd w:id="2559"/>
    </w:p>
    <w:p>
      <w:pPr>
        <w:pageBreakBefore w:val="off"/>
        <w:tabs/>
        <w:wordWrap w:val="off"/>
        <w:spacing w:before="0" w:after="0" w:line="400" w:lineRule="atLeast"/>
        <w:ind w:left="0" w:right="0"/>
        <w:jc w:val="center"/>
        <w:textAlignment w:val="baseline"/>
        <w:rPr>
          <w:sz w:val="26"/>
        </w:rPr>
      </w:pPr>
      <w:bookmarkStart w:name="" w:id="2560"/>
      <w:r>
        <w:rPr>
          <w:rFonts w:ascii="宋体" w:hAnsi="宋体" w:cs="宋体" w:eastAsia="宋体"/>
          <w:sz w:val="26"/>
          <w:spacing w:val="0"/>
          <w:color w:val="000000"/>
          <w:b w:val="off"/>
          <w:i w:val="off"/>
        </w:rPr>
        <w:t>② 参见</w:t>
      </w:r>
      <w:r>
        <w:rPr>
          <w:rFonts w:ascii="楷体" w:hAnsi="楷体" w:cs="楷体" w:eastAsia="楷体"/>
          <w:sz w:val="26"/>
          <w:spacing w:val="0"/>
          <w:color w:val="000000"/>
          <w:b w:val="off"/>
          <w:i w:val="off"/>
        </w:rPr>
        <w:t>Soph. El. 87: γηSioбμαρ άηρ。</w:t>
      </w:r>
      <w:bookmarkEnd w:id="2560"/>
    </w:p>
    <w:p>
      <w:pPr>
        <w:pageBreakBefore w:val="off"/>
        <w:tabs/>
        <w:wordWrap w:val="off"/>
        <w:spacing w:before="0" w:after="0" w:line="460" w:lineRule="atLeast"/>
        <w:ind w:left="0" w:right="0"/>
        <w:jc w:val="center"/>
        <w:textAlignment w:val="baseline"/>
        <w:rPr>
          <w:sz w:val="34"/>
        </w:rPr>
      </w:pPr>
      <w:bookmarkStart w:name="" w:id="2561"/>
      <w:r>
        <w:rPr>
          <w:rFonts w:ascii="楷体" w:hAnsi="楷体" w:cs="楷体" w:eastAsia="楷体"/>
          <w:sz w:val="34"/>
          <w:spacing w:val="0"/>
          <w:color w:val="000000"/>
          <w:b w:val="off"/>
          <w:i w:val="off"/>
        </w:rPr>
        <w:t>— 512 —</w:t>
      </w:r>
      <w:bookmarkEnd w:id="2561"/>
    </w:p>
    <w:p>
      <w:r>
        <w:t/>
      </w:r>
    </w:p>
    <w:p>
      <w:pPr>
        <w:sectPr>
          <w:footerReference r:id="rId239"/>
          <w:headerReference r:id="rId240" w:type="default"/>
          <w:type w:val="nextPage"/>
          <w:pgSz w:w="15700" w:h="22900"/>
          <w:pgMar w:left="1560" w:top="1820" w:right="1560" w:bottom="1820" w:header="1520" w:footer="1520"/>
          <w:cols w:num="1"/>
        </w:sectPr>
      </w:pPr>
    </w:p>
    <w:p>
      <w:pPr>
        <w:pageBreakBefore w:val="off"/>
        <w:tabs/>
        <w:wordWrap w:val="off"/>
        <w:spacing w:before="280" w:after="0" w:line="540" w:lineRule="atLeast"/>
        <w:ind w:left="0" w:right="0"/>
        <w:jc w:val="center"/>
        <w:textAlignment w:val="baseline"/>
        <w:rPr>
          <w:sz w:val="38"/>
        </w:rPr>
      </w:pPr>
      <w:bookmarkStart w:name="" w:id="2562"/>
      <w:r>
        <w:rPr>
          <w:rFonts w:ascii="楷体" w:hAnsi="楷体" w:cs="楷体" w:eastAsia="楷体"/>
          <w:sz w:val="38"/>
          <w:spacing w:val="0"/>
          <w:color w:val="000000"/>
          <w:u w:val="single"/>
          <w:b w:val="off"/>
          <w:i w:val="off"/>
        </w:rPr>
        <w:t xml:space="preserve">               第八卷 第一章  毕达哥拉斯              </w:t>
      </w:r>
      <w:bookmarkEnd w:id="2562"/>
    </w:p>
    <w:p>
      <w:pPr>
        <w:pageBreakBefore w:val="off"/>
        <w:tabs/>
        <w:wordWrap w:val="off"/>
        <w:spacing w:before="420" w:after="0" w:line="600" w:lineRule="atLeast"/>
        <w:ind w:left="40" w:right="40" w:firstLine="40"/>
        <w:jc w:val="both"/>
        <w:textAlignment w:val="baseline"/>
        <w:rPr>
          <w:sz w:val="41"/>
        </w:rPr>
      </w:pPr>
      <w:bookmarkStart w:name="" w:id="2563"/>
      <w:r>
        <w:rPr>
          <w:rFonts w:ascii="宋体" w:hAnsi="宋体" w:cs="宋体" w:eastAsia="宋体"/>
          <w:sz w:val="41"/>
          <w:spacing w:val="0"/>
          <w:color w:val="000000"/>
          <w:b w:val="off"/>
          <w:i w:val="off"/>
        </w:rPr>
        <w:t>中所有东西都是有朽的；但最上层的气不断流动，纯净健</w:t>
      </w:r>
      <w:r>
        <w:rPr>
          <w:rFonts w:ascii="宋体" w:hAnsi="宋体" w:cs="宋体" w:eastAsia="宋体"/>
          <w:sz w:val="41"/>
          <w:spacing w:val="0"/>
          <w:color w:val="000000"/>
          <w:b w:val="off"/>
          <w:i w:val="off"/>
        </w:rPr>
        <w:t>康，其中所有东西都不朽，因而是神圣的。太阳、月亮以及</w:t>
      </w:r>
      <w:r>
        <w:rPr>
          <w:rFonts w:ascii="宋体" w:hAnsi="宋体" w:cs="宋体" w:eastAsia="宋体"/>
          <w:sz w:val="41"/>
          <w:spacing w:val="0"/>
          <w:color w:val="000000"/>
          <w:b w:val="off"/>
          <w:i w:val="off"/>
        </w:rPr>
        <w:t>其他星星都是神，因为在它们里面热占支配地位，而热是生</w:t>
      </w:r>
      <w:r>
        <w:rPr>
          <w:rFonts w:ascii="宋体" w:hAnsi="宋体" w:cs="宋体" w:eastAsia="宋体"/>
          <w:sz w:val="41"/>
          <w:spacing w:val="0"/>
          <w:color w:val="000000"/>
          <w:b w:val="off"/>
          <w:i w:val="off"/>
        </w:rPr>
        <w:t>命的原因。月亮是由太阳照亮的。人和神相似，因为人也分</w:t>
      </w:r>
      <w:r>
        <w:rPr>
          <w:rFonts w:ascii="宋体" w:hAnsi="宋体" w:cs="宋体" w:eastAsia="宋体"/>
          <w:sz w:val="41"/>
          <w:spacing w:val="0"/>
          <w:color w:val="000000"/>
          <w:b w:val="off"/>
          <w:i w:val="off"/>
        </w:rPr>
        <w:t>有热；因此神带给人以思想。命运是事物的原因，这些事物</w:t>
      </w:r>
      <w:r>
        <w:rPr>
          <w:rFonts w:ascii="宋体" w:hAnsi="宋体" w:cs="宋体" w:eastAsia="宋体"/>
          <w:sz w:val="41"/>
          <w:spacing w:val="0"/>
          <w:color w:val="000000"/>
          <w:b w:val="off"/>
          <w:i w:val="off"/>
        </w:rPr>
        <w:t>因此既被安排为一个整体又被安排为分散的东西。太阳的光</w:t>
      </w:r>
      <w:r>
        <w:rPr>
          <w:rFonts w:ascii="宋体" w:hAnsi="宋体" w:cs="宋体" w:eastAsia="宋体"/>
          <w:sz w:val="41"/>
          <w:spacing w:val="0"/>
          <w:color w:val="000000"/>
          <w:b w:val="off"/>
          <w:i w:val="off"/>
        </w:rPr>
        <w:t>线能穿透以太(aether)，无论它是冷的或是稠密的(他们把</w:t>
      </w:r>
      <w:r>
        <w:rPr>
          <w:rFonts w:ascii="宋体" w:hAnsi="宋体" w:cs="宋体" w:eastAsia="宋体"/>
          <w:sz w:val="41"/>
          <w:spacing w:val="0"/>
          <w:color w:val="000000"/>
          <w:b w:val="off"/>
          <w:i w:val="off"/>
        </w:rPr>
        <w:t>空气称作冷的以太，把海和湿气称作稠密的以太)，这种光</w:t>
      </w:r>
      <w:r>
        <w:rPr>
          <w:rFonts w:ascii="宋体" w:hAnsi="宋体" w:cs="宋体" w:eastAsia="宋体"/>
          <w:sz w:val="41"/>
          <w:spacing w:val="0"/>
          <w:color w:val="000000"/>
          <w:b w:val="off"/>
          <w:i w:val="off"/>
        </w:rPr>
        <w:t>线甚至能透入深渊，因而能使万物变得锐利。所有有生命的</w:t>
      </w:r>
      <w:r>
        <w:rPr>
          <w:rFonts w:ascii="宋体" w:hAnsi="宋体" w:cs="宋体" w:eastAsia="宋体"/>
          <w:sz w:val="41"/>
          <w:spacing w:val="0"/>
          <w:color w:val="000000"/>
          <w:b w:val="off"/>
          <w:i w:val="off"/>
        </w:rPr>
        <w:t>事物都分有热(这就是植物之所以是生物的原因)，但都没</w:t>
      </w:r>
      <w:r>
        <w:rPr>
          <w:rFonts w:ascii="宋体" w:hAnsi="宋体" w:cs="宋体" w:eastAsia="宋体"/>
          <w:sz w:val="41"/>
          <w:spacing w:val="0"/>
          <w:color w:val="000000"/>
          <w:b w:val="off"/>
          <w:i w:val="off"/>
        </w:rPr>
        <w:t>有灵魂，灵魂是以太的一个分离部分，它部分是热，部分是</w:t>
      </w:r>
      <w:r>
        <w:rPr>
          <w:rFonts w:ascii="宋体" w:hAnsi="宋体" w:cs="宋体" w:eastAsia="宋体"/>
          <w:sz w:val="41"/>
          <w:spacing w:val="0"/>
          <w:color w:val="000000"/>
          <w:b w:val="off"/>
          <w:i w:val="off"/>
        </w:rPr>
        <w:t>冷，因为它也分有冷的以太。灵魂不同于生命；它是不朽</w:t>
      </w:r>
      <w:r>
        <w:rPr>
          <w:rFonts w:ascii="宋体" w:hAnsi="宋体" w:cs="宋体" w:eastAsia="宋体"/>
          <w:sz w:val="41"/>
          <w:spacing w:val="0"/>
          <w:color w:val="000000"/>
          <w:b w:val="off"/>
          <w:i w:val="off"/>
        </w:rPr>
        <w:t>的，因为它所从分离出的部分是不朽的。生物通过萌生</w:t>
      </w:r>
      <w:r>
        <w:rPr>
          <w:rFonts w:ascii="宋体" w:hAnsi="宋体" w:cs="宋体" w:eastAsia="宋体"/>
          <w:sz w:val="41"/>
          <w:spacing w:val="0"/>
          <w:color w:val="000000"/>
          <w:b w:val="off"/>
          <w:i w:val="off"/>
        </w:rPr>
        <w:t>(germination)相互繁衍；不存在从土中自然产生的事物。胚</w:t>
      </w:r>
      <w:r>
        <w:rPr>
          <w:rFonts w:ascii="宋体" w:hAnsi="宋体" w:cs="宋体" w:eastAsia="宋体"/>
          <w:sz w:val="41"/>
          <w:spacing w:val="0"/>
          <w:color w:val="000000"/>
          <w:b w:val="off"/>
          <w:i w:val="off"/>
        </w:rPr>
        <w:t>胎是一团脑质，里面包含热的蒸汽；而当它被带入子宫时，</w:t>
      </w:r>
      <w:r>
        <w:rPr>
          <w:rFonts w:ascii="宋体" w:hAnsi="宋体" w:cs="宋体" w:eastAsia="宋体"/>
          <w:sz w:val="41"/>
          <w:spacing w:val="0"/>
          <w:color w:val="000000"/>
          <w:b w:val="off"/>
          <w:i w:val="off"/>
        </w:rPr>
        <w:t>就从脑质生长出脓水、流质和血液，由此形成肌肉、肌腱、</w:t>
      </w:r>
      <w:r>
        <w:rPr>
          <w:rFonts w:ascii="宋体" w:hAnsi="宋体" w:cs="宋体" w:eastAsia="宋体"/>
          <w:sz w:val="41"/>
          <w:spacing w:val="0"/>
          <w:color w:val="000000"/>
          <w:b w:val="off"/>
          <w:i w:val="off"/>
        </w:rPr>
        <w:t>骨骼、毛发，及至整个身体，而灵魂或感觉来自里面的蒸</w:t>
      </w:r>
      <w:r>
        <w:rPr>
          <w:rFonts w:ascii="宋体" w:hAnsi="宋体" w:cs="宋体" w:eastAsia="宋体"/>
          <w:sz w:val="41"/>
          <w:spacing w:val="0"/>
          <w:color w:val="000000"/>
          <w:b w:val="off"/>
          <w:i w:val="off"/>
        </w:rPr>
        <w:t>汽。大约在头40天里，胚胎凝结并成形，然后按照“协调”</w:t>
      </w:r>
      <w:r>
        <w:rPr>
          <w:rFonts w:ascii="宋体" w:hAnsi="宋体" w:cs="宋体" w:eastAsia="宋体"/>
          <w:sz w:val="41"/>
          <w:spacing w:val="0"/>
          <w:color w:val="000000"/>
          <w:b w:val="off"/>
          <w:i w:val="off"/>
        </w:rPr>
        <w:t>的比例，在七、九或最后的十月里，成熟的婴儿就出生了。</w:t>
      </w:r>
      <w:r>
        <w:rPr>
          <w:rFonts w:ascii="宋体" w:hAnsi="宋体" w:cs="宋体" w:eastAsia="宋体"/>
          <w:sz w:val="41"/>
          <w:spacing w:val="0"/>
          <w:color w:val="000000"/>
          <w:b w:val="off"/>
          <w:i w:val="off"/>
        </w:rPr>
        <w:t>它的里面包含构成生命的所有关系(relations)，这些关系形</w:t>
      </w:r>
      <w:r>
        <w:rPr>
          <w:rFonts w:ascii="宋体" w:hAnsi="宋体" w:cs="宋体" w:eastAsia="宋体"/>
          <w:sz w:val="41"/>
          <w:spacing w:val="0"/>
          <w:color w:val="000000"/>
          <w:b w:val="off"/>
          <w:i w:val="off"/>
        </w:rPr>
        <w:t>成一个连续的序列，按照协调的比例使它结合在一起，而每</w:t>
      </w:r>
      <w:r>
        <w:rPr>
          <w:rFonts w:ascii="宋体" w:hAnsi="宋体" w:cs="宋体" w:eastAsia="宋体"/>
          <w:sz w:val="41"/>
          <w:spacing w:val="0"/>
          <w:color w:val="000000"/>
          <w:b w:val="off"/>
          <w:i w:val="off"/>
        </w:rPr>
        <w:t>种关系之间又呈现出有规律的间距。通常，感觉(尤其是视</w:t>
      </w:r>
      <w:r>
        <w:rPr>
          <w:rFonts w:ascii="宋体" w:hAnsi="宋体" w:cs="宋体" w:eastAsia="宋体"/>
          <w:sz w:val="41"/>
          <w:spacing w:val="0"/>
          <w:color w:val="000000"/>
          <w:b w:val="off"/>
          <w:i w:val="off"/>
        </w:rPr>
        <w:t>力)是某一种特别热的蒸汽。这就是为什么视觉能够穿透空</w:t>
      </w:r>
      <w:r>
        <w:rPr>
          <w:rFonts w:ascii="宋体" w:hAnsi="宋体" w:cs="宋体" w:eastAsia="宋体"/>
          <w:sz w:val="41"/>
          <w:spacing w:val="0"/>
          <w:color w:val="000000"/>
          <w:b w:val="off"/>
          <w:i w:val="off"/>
        </w:rPr>
        <w:t>气和水的原因，因为热的以太会遭到冷的以太的阻挡；如果</w:t>
      </w:r>
      <w:r>
        <w:rPr>
          <w:rFonts w:ascii="宋体" w:hAnsi="宋体" w:cs="宋体" w:eastAsia="宋体"/>
          <w:sz w:val="41"/>
          <w:spacing w:val="0"/>
          <w:color w:val="000000"/>
          <w:b w:val="off"/>
          <w:i w:val="off"/>
        </w:rPr>
        <w:t>眼睛中的蒸汽是冷的，那么当它碰到与它相似的空气时就会</w:t>
      </w:r>
      <w:r>
        <w:rPr>
          <w:rFonts w:ascii="宋体" w:hAnsi="宋体" w:cs="宋体" w:eastAsia="宋体"/>
          <w:sz w:val="41"/>
          <w:spacing w:val="0"/>
          <w:color w:val="000000"/>
          <w:b w:val="off"/>
          <w:i w:val="off"/>
        </w:rPr>
        <w:t>消散。其实，在有些地方他还把眼睛称作太阳的入口。关于</w:t>
      </w:r>
      <w:r>
        <w:rPr>
          <w:rFonts w:ascii="宋体" w:hAnsi="宋体" w:cs="宋体" w:eastAsia="宋体"/>
          <w:sz w:val="41"/>
          <w:spacing w:val="0"/>
          <w:color w:val="000000"/>
          <w:b w:val="off"/>
          <w:i w:val="off"/>
        </w:rPr>
        <w:t>听觉以及其他感觉，他的结论是一样的。</w:t>
      </w:r>
      <w:r>
        <mc:AlternateContent>
          <mc:Choice Requires="wps">
            <w:drawing>
              <wp:anchor allowOverlap="true" layoutInCell="true" locked="false" simplePos="false" behindDoc="false" relativeHeight="251659264" distL="0" distR="0" distT="0" distB="0">
                <wp:simplePos x="0" y="0"/>
                <wp:positionH relativeFrom="page">
                  <wp:posOffset>8458200</wp:posOffset>
                </wp:positionH>
                <wp:positionV relativeFrom="paragraph">
                  <wp:posOffset>2679700</wp:posOffset>
                </wp:positionV>
                <wp:extent cx="927100" cy="317500"/>
                <wp:wrapNone/>
                <wp:docPr id="65" name="文本框 65"/>
                <a:graphic xmlns:a="http://schemas.openxmlformats.org/drawingml/2006/main">
                  <a:graphicData uri="http://schemas.microsoft.com/office/word/2010/wordprocessingShape">
                    <wps:wsp>
                      <wps:cNvSpPr txBox="true"/>
                      <wps:spPr>
                        <a:xfrm>
                          <a:off x="0" y="0"/>
                          <a:ext cx="9271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1"/>
                              </w:rPr>
                            </w:pPr>
                            <w:bookmarkStart w:name="" w:id="2564"/>
                            <w:r>
                              <w:rPr>
                                <w:rFonts w:ascii="仿宋" w:hAnsi="仿宋" w:cs="仿宋" w:eastAsia="仿宋"/>
                                <w:sz w:val="31"/>
                                <w:spacing w:val="0"/>
                                <w:color w:val="000000"/>
                                <w:b w:val="off"/>
                                <w:i w:val="off"/>
                              </w:rPr>
                              <w:t>Ⅲ.27-29</w:t>
                            </w:r>
                            <w:bookmarkEnd w:id="2564"/>
                          </w:p>
                        </w:txbxContent>
                      </wps:txbx>
                      <wps:bodyPr wrap="square" lIns="0" rIns="0" tIns="0" bIns="0" vert="horz" anchor="t">
                        <a:noAutofit/>
                      </wps:bodyPr>
                    </wps:wsp>
                  </a:graphicData>
                </a:graphic>
              </wp:anchor>
            </w:drawing>
          </mc:Choice>
          <mc:Fallback>
            <w:pict>
              <v:shape type="#_x0000_t202" filled="f" stroked="f" style="margin-left:666pt;margin-top:211pt;width:73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1"/>
                        </w:rPr>
                      </w:pPr>
                      <w:bookmarkStart w:name="" w:id="2565"/>
                      <w:r>
                        <w:rPr>
                          <w:rFonts w:ascii="仿宋" w:hAnsi="仿宋" w:cs="仿宋" w:eastAsia="仿宋"/>
                          <w:sz w:val="31"/>
                          <w:spacing w:val="0"/>
                          <w:color w:val="000000"/>
                          <w:b w:val="off"/>
                          <w:i w:val="off"/>
                        </w:rPr>
                        <w:t>Ⅲ.27-29</w:t>
                      </w:r>
                      <w:bookmarkEnd w:id="2565"/>
                    </w:p>
                  </w:txbxContent>
                </v:textbox>
              </v:shape>
            </w:pict>
          </mc:Fallback>
        </mc:AlternateContent>
      </w:r>
      <w:bookmarkEnd w:id="2563"/>
    </w:p>
    <w:p>
      <w:pPr>
        <w:pageBreakBefore w:val="off"/>
        <w:tabs/>
        <w:wordWrap w:val="off"/>
        <w:spacing w:before="0" w:after="0" w:line="440" w:lineRule="atLeast"/>
        <w:ind w:left="0" w:right="0"/>
        <w:jc w:val="center"/>
        <w:textAlignment w:val="baseline"/>
        <w:rPr>
          <w:sz w:val="33"/>
        </w:rPr>
      </w:pPr>
      <w:bookmarkStart w:name="" w:id="2566"/>
      <w:r>
        <w:rPr>
          <w:rFonts w:ascii="楷体" w:hAnsi="楷体" w:cs="楷体" w:eastAsia="楷体"/>
          <w:sz w:val="33"/>
          <w:spacing w:val="0"/>
          <w:color w:val="000000"/>
          <w:b w:val="off"/>
          <w:i w:val="off"/>
        </w:rPr>
        <w:t>—</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513</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w:t>
      </w:r>
      <w:r>
        <mc:AlternateContent>
          <mc:Choice Requires="wps">
            <w:drawing>
              <wp:anchor allowOverlap="true" layoutInCell="true" locked="false" simplePos="false" behindDoc="false" relativeHeight="251659264" distL="0" distR="0" distT="0" distB="0">
                <wp:simplePos x="0" y="0"/>
                <wp:positionH relativeFrom="page">
                  <wp:posOffset>8483600</wp:posOffset>
                </wp:positionH>
                <wp:positionV relativeFrom="paragraph">
                  <wp:posOffset>-876300</wp:posOffset>
                </wp:positionV>
                <wp:extent cx="927100" cy="317500"/>
                <wp:wrapNone/>
                <wp:docPr id="66" name="文本框 66"/>
                <a:graphic xmlns:a="http://schemas.openxmlformats.org/drawingml/2006/main">
                  <a:graphicData uri="http://schemas.microsoft.com/office/word/2010/wordprocessingShape">
                    <wps:wsp>
                      <wps:cNvSpPr txBox="true"/>
                      <wps:spPr>
                        <a:xfrm>
                          <a:off x="0" y="0"/>
                          <a:ext cx="9271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1"/>
                              </w:rPr>
                            </w:pPr>
                            <w:bookmarkStart w:name="" w:id="2567"/>
                            <w:r>
                              <w:rPr>
                                <w:rFonts w:ascii="仿宋" w:hAnsi="仿宋" w:cs="仿宋" w:eastAsia="仿宋"/>
                                <w:sz w:val="31"/>
                                <w:spacing w:val="0"/>
                                <w:color w:val="000000"/>
                                <w:b w:val="off"/>
                                <w:i w:val="off"/>
                              </w:rPr>
                              <w:t>Ⅲ.29-32</w:t>
                            </w:r>
                            <w:bookmarkEnd w:id="2567"/>
                          </w:p>
                        </w:txbxContent>
                      </wps:txbx>
                      <wps:bodyPr wrap="square" lIns="0" rIns="0" tIns="0" bIns="0" vert="horz" anchor="t">
                        <a:noAutofit/>
                      </wps:bodyPr>
                    </wps:wsp>
                  </a:graphicData>
                </a:graphic>
              </wp:anchor>
            </w:drawing>
          </mc:Choice>
          <mc:Fallback>
            <w:pict>
              <v:shape type="#_x0000_t202" filled="f" stroked="f" style="margin-left:668pt;margin-top:-69pt;width:73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1"/>
                        </w:rPr>
                      </w:pPr>
                      <w:bookmarkStart w:name="" w:id="2568"/>
                      <w:r>
                        <w:rPr>
                          <w:rFonts w:ascii="仿宋" w:hAnsi="仿宋" w:cs="仿宋" w:eastAsia="仿宋"/>
                          <w:sz w:val="31"/>
                          <w:spacing w:val="0"/>
                          <w:color w:val="000000"/>
                          <w:b w:val="off"/>
                          <w:i w:val="off"/>
                        </w:rPr>
                        <w:t>Ⅲ.29-32</w:t>
                      </w:r>
                      <w:bookmarkEnd w:id="2568"/>
                    </w:p>
                  </w:txbxContent>
                </v:textbox>
              </v:shape>
            </w:pict>
          </mc:Fallback>
        </mc:AlternateContent>
      </w:r>
      <w:bookmarkEnd w:id="2566"/>
    </w:p>
    <w:p>
      <w:r>
        <w:t/>
      </w:r>
    </w:p>
    <w:p>
      <w:pPr>
        <w:sectPr>
          <w:footerReference r:id="rId241"/>
          <w:headerReference r:id="rId242" w:type="default"/>
          <w:type w:val="nextPage"/>
          <w:pgSz w:w="15700" w:h="22460"/>
          <w:pgMar w:left="2360" w:top="1760" w:right="2360" w:bottom="1760" w:header="1460" w:footer="1460"/>
          <w:cols w:num="1"/>
        </w:sectPr>
      </w:pPr>
    </w:p>
    <w:p>
      <w:pPr>
        <w:pageBreakBefore w:val="off"/>
        <w:tabs/>
        <w:wordWrap w:val="off"/>
        <w:spacing w:before="340" w:after="0" w:line="640" w:lineRule="atLeast"/>
        <w:ind w:left="0" w:right="0"/>
        <w:jc w:val="center"/>
        <w:textAlignment w:val="baseline"/>
        <w:rPr>
          <w:sz w:val="41"/>
        </w:rPr>
      </w:pPr>
      <w:bookmarkStart w:name="" w:id="2569"/>
      <w:r>
        <w:rPr>
          <w:rFonts w:ascii="仿宋" w:hAnsi="仿宋" w:cs="仿宋" w:eastAsia="仿宋"/>
          <w:sz w:val="41"/>
          <w:spacing w:val="0"/>
          <w:color w:val="000000"/>
          <w:u w:val="single"/>
          <w:b w:val="on"/>
          <w:i w:val="off"/>
        </w:rPr>
        <w:t xml:space="preserve">                     名哲言行录                     </w:t>
      </w:r>
      <w:bookmarkEnd w:id="2569"/>
    </w:p>
    <w:p>
      <w:pPr>
        <w:pageBreakBefore w:val="off"/>
        <w:tabs/>
        <w:wordWrap w:val="off"/>
        <w:spacing w:before="440" w:after="0" w:line="680" w:lineRule="atLeast"/>
        <w:ind w:left="0" w:right="0" w:firstLine="2300"/>
        <w:jc w:val="both"/>
        <w:textAlignment w:val="baseline"/>
        <w:rPr>
          <w:sz w:val="39"/>
        </w:rPr>
      </w:pPr>
      <w:bookmarkStart w:name="" w:id="2570"/>
      <w:r>
        <w:rPr>
          <w:rFonts w:ascii="宋体" w:hAnsi="宋体" w:cs="宋体" w:eastAsia="宋体"/>
          <w:sz w:val="39"/>
          <w:spacing w:val="0"/>
          <w:color w:val="000000"/>
          <w:b w:val="off"/>
          <w:i w:val="off"/>
        </w:rPr>
        <w:t>他说，人的灵魂分为三个部分，即智力、理性和激情。</w:t>
      </w:r>
      <w:r>
        <w:rPr>
          <w:rFonts w:ascii="宋体" w:hAnsi="宋体" w:cs="宋体" w:eastAsia="宋体"/>
          <w:sz w:val="39"/>
          <w:spacing w:val="0"/>
          <w:color w:val="000000"/>
          <w:b w:val="off"/>
          <w:i w:val="off"/>
        </w:rPr>
        <w:t>智力和激情也为其他动物所有，但理性为人所独有。灵魂的</w:t>
      </w:r>
      <w:r>
        <w:rPr>
          <w:rFonts w:ascii="宋体" w:hAnsi="宋体" w:cs="宋体" w:eastAsia="宋体"/>
          <w:sz w:val="39"/>
          <w:spacing w:val="0"/>
          <w:color w:val="000000"/>
          <w:b w:val="off"/>
          <w:i w:val="off"/>
        </w:rPr>
        <w:t>所在地从心脏延伸到大脑；位于心脏的部分是激情，位于大</w:t>
      </w:r>
      <w:r>
        <w:rPr>
          <w:rFonts w:ascii="宋体" w:hAnsi="宋体" w:cs="宋体" w:eastAsia="宋体"/>
          <w:sz w:val="39"/>
          <w:spacing w:val="0"/>
          <w:color w:val="000000"/>
          <w:b w:val="off"/>
          <w:i w:val="off"/>
        </w:rPr>
        <w:t>脑的两个部分则是理性和智力。感觉就是从这些东西散发出</w:t>
      </w:r>
      <w:r>
        <w:rPr>
          <w:rFonts w:ascii="宋体" w:hAnsi="宋体" w:cs="宋体" w:eastAsia="宋体"/>
          <w:sz w:val="39"/>
          <w:spacing w:val="0"/>
          <w:color w:val="000000"/>
          <w:b w:val="off"/>
          <w:i w:val="off"/>
        </w:rPr>
        <w:t>去的蒸发物。理性是不朽的，其他所有东西都有朽。灵魂从</w:t>
      </w:r>
      <w:r>
        <w:rPr>
          <w:rFonts w:ascii="宋体" w:hAnsi="宋体" w:cs="宋体" w:eastAsia="宋体"/>
          <w:sz w:val="39"/>
          <w:spacing w:val="0"/>
          <w:color w:val="000000"/>
          <w:b w:val="off"/>
          <w:i w:val="off"/>
        </w:rPr>
        <w:t>血液里摄取营养；灵魂的官能(faculties)①是风，因为它们</w:t>
      </w:r>
      <w:r>
        <w:rPr>
          <w:rFonts w:ascii="宋体" w:hAnsi="宋体" w:cs="宋体" w:eastAsia="宋体"/>
          <w:sz w:val="39"/>
          <w:spacing w:val="0"/>
          <w:color w:val="000000"/>
          <w:b w:val="off"/>
          <w:i w:val="off"/>
        </w:rPr>
        <w:t>和灵魂一样是不可见的，正如以太是不可见的一样。静脉、</w:t>
      </w:r>
      <w:r>
        <w:rPr>
          <w:rFonts w:ascii="宋体" w:hAnsi="宋体" w:cs="宋体" w:eastAsia="宋体"/>
          <w:sz w:val="39"/>
          <w:spacing w:val="0"/>
          <w:color w:val="000000"/>
          <w:b w:val="off"/>
          <w:i w:val="off"/>
        </w:rPr>
        <w:t>动脉和肌腱是灵魂的结合物。但当它强大起来，并专注于自</w:t>
      </w:r>
      <w:r>
        <w:rPr>
          <w:rFonts w:ascii="宋体" w:hAnsi="宋体" w:cs="宋体" w:eastAsia="宋体"/>
          <w:sz w:val="39"/>
          <w:spacing w:val="0"/>
          <w:color w:val="000000"/>
          <w:b w:val="off"/>
          <w:i w:val="off"/>
        </w:rPr>
        <w:t>身时，推理和行为就成为它的结合物。当被驱逐到地球时，</w:t>
      </w:r>
      <w:r>
        <w:rPr>
          <w:rFonts w:ascii="宋体" w:hAnsi="宋体" w:cs="宋体" w:eastAsia="宋体"/>
          <w:sz w:val="39"/>
          <w:spacing w:val="0"/>
          <w:color w:val="000000"/>
          <w:b w:val="off"/>
          <w:i w:val="off"/>
        </w:rPr>
        <w:t>它就在空气中像肉体一样游荡。赫尔墨斯是灵魂的看管者，</w:t>
      </w:r>
      <w:r>
        <w:rPr>
          <w:rFonts w:ascii="宋体" w:hAnsi="宋体" w:cs="宋体" w:eastAsia="宋体"/>
          <w:sz w:val="39"/>
          <w:spacing w:val="0"/>
          <w:color w:val="000000"/>
          <w:b w:val="off"/>
          <w:i w:val="off"/>
        </w:rPr>
        <w:t>因此他也称作“护卫者赫尔墨斯”或“看门人赫尔墨斯”或</w:t>
      </w:r>
      <w:r>
        <w:rPr>
          <w:rFonts w:ascii="宋体" w:hAnsi="宋体" w:cs="宋体" w:eastAsia="宋体"/>
          <w:sz w:val="39"/>
          <w:spacing w:val="0"/>
          <w:color w:val="000000"/>
          <w:b w:val="off"/>
          <w:i w:val="off"/>
        </w:rPr>
        <w:t>“阴间的赫尔墨斯”，因为是他从肉体那儿通过大地和海洋召</w:t>
      </w:r>
      <w:r>
        <w:rPr>
          <w:rFonts w:ascii="宋体" w:hAnsi="宋体" w:cs="宋体" w:eastAsia="宋体"/>
          <w:sz w:val="39"/>
          <w:spacing w:val="0"/>
          <w:color w:val="000000"/>
          <w:b w:val="off"/>
          <w:i w:val="off"/>
        </w:rPr>
        <w:t>来了灵魂；其中纯净的灵魂被送至最上层的地带，而不纯的</w:t>
      </w:r>
      <w:r>
        <w:rPr>
          <w:rFonts w:ascii="宋体" w:hAnsi="宋体" w:cs="宋体" w:eastAsia="宋体"/>
          <w:sz w:val="39"/>
          <w:spacing w:val="0"/>
          <w:color w:val="000000"/>
          <w:b w:val="off"/>
          <w:i w:val="off"/>
        </w:rPr>
        <w:t>灵魂不许接近纯净的灵魂或彼此接近；复仇女神(Furies)</w:t>
      </w:r>
      <w:r>
        <w:rPr>
          <w:rFonts w:ascii="宋体" w:hAnsi="宋体" w:cs="宋体" w:eastAsia="宋体"/>
          <w:sz w:val="39"/>
          <w:spacing w:val="0"/>
          <w:color w:val="000000"/>
          <w:b w:val="off"/>
          <w:i w:val="off"/>
        </w:rPr>
        <w:t>把它们捆绑在牢不可破的枷锁之中。整个空气都充满称作精</w:t>
      </w:r>
      <w:r>
        <w:rPr>
          <w:rFonts w:ascii="宋体" w:hAnsi="宋体" w:cs="宋体" w:eastAsia="宋体"/>
          <w:sz w:val="39"/>
          <w:spacing w:val="0"/>
          <w:color w:val="000000"/>
          <w:b w:val="off"/>
          <w:i w:val="off"/>
        </w:rPr>
        <w:t>灵②或英雄的灵魂，是它们送给人以梦幻和关于未来疾病或</w:t>
      </w:r>
      <w:r>
        <w:rPr>
          <w:rFonts w:ascii="宋体" w:hAnsi="宋体" w:cs="宋体" w:eastAsia="宋体"/>
          <w:sz w:val="39"/>
          <w:spacing w:val="0"/>
          <w:color w:val="000000"/>
          <w:b w:val="off"/>
          <w:i w:val="off"/>
        </w:rPr>
        <w:t>健康的征兆，这不仅仅是送给人，还送给羊以及牛；正是对</w:t>
      </w:r>
      <w:r>
        <w:rPr>
          <w:rFonts w:ascii="宋体" w:hAnsi="宋体" w:cs="宋体" w:eastAsia="宋体"/>
          <w:sz w:val="39"/>
          <w:spacing w:val="0"/>
          <w:color w:val="000000"/>
          <w:b w:val="off"/>
          <w:i w:val="off"/>
        </w:rPr>
        <w:t>它们，净化和驱邪、所有预言、先兆等等，才具有意义。人</w:t>
      </w:r>
      <w:r>
        <w:rPr>
          <w:rFonts w:ascii="宋体" w:hAnsi="宋体" w:cs="宋体" w:eastAsia="宋体"/>
          <w:sz w:val="39"/>
          <w:spacing w:val="0"/>
          <w:color w:val="000000"/>
          <w:b w:val="off"/>
          <w:i w:val="off"/>
        </w:rPr>
        <w:t>的生命中最重要的东西就是驾驭向善或向恶的灵魂的技艺。</w:t>
      </w:r>
      <w:r>
        <w:rPr>
          <w:rFonts w:ascii="宋体" w:hAnsi="宋体" w:cs="宋体" w:eastAsia="宋体"/>
          <w:sz w:val="39"/>
          <w:spacing w:val="0"/>
          <w:color w:val="000000"/>
          <w:b w:val="off"/>
          <w:i w:val="off"/>
        </w:rPr>
        <w:t>获得好灵魂的人是有福的；(如果灵魂是坏的的话，)那么获</w:t>
      </w:r>
      <w:r>
        <w:rPr>
          <w:rFonts w:ascii="宋体" w:hAnsi="宋体" w:cs="宋体" w:eastAsia="宋体"/>
          <w:sz w:val="39"/>
          <w:spacing w:val="0"/>
          <w:color w:val="000000"/>
          <w:b w:val="off"/>
          <w:i w:val="off"/>
        </w:rPr>
        <w:t>得它的人就会永无宁日，过不上两天好日子。</w:t>
      </w:r>
      <w:bookmarkEnd w:id="2570"/>
    </w:p>
    <w:p>
      <w:pPr>
        <w:pageBreakBefore w:val="off"/>
        <w:tabs/>
        <w:wordWrap w:val="off"/>
        <w:spacing w:before="0" w:after="0" w:line="680" w:lineRule="atLeast"/>
        <w:ind w:left="1460" w:right="20" w:firstLine="780"/>
        <w:jc w:val="both"/>
        <w:textAlignment w:val="baseline"/>
        <w:rPr>
          <w:sz w:val="39"/>
        </w:rPr>
      </w:pPr>
      <w:bookmarkStart w:name="" w:id="2571"/>
      <w:r>
        <w:rPr>
          <w:rFonts w:ascii="宋体" w:hAnsi="宋体" w:cs="宋体" w:eastAsia="宋体"/>
          <w:sz w:val="39"/>
          <w:spacing w:val="0"/>
          <w:color w:val="000000"/>
          <w:b w:val="off"/>
          <w:i w:val="off"/>
        </w:rPr>
        <w:t>正义(right)拥有誓言的力量，这就是人们为什么称宙</w:t>
      </w:r>
      <w:r>
        <w:rPr>
          <w:rFonts w:ascii="宋体" w:hAnsi="宋体" w:cs="宋体" w:eastAsia="宋体"/>
          <w:sz w:val="39"/>
          <w:spacing w:val="0"/>
          <w:color w:val="000000"/>
          <w:u w:val="single"/>
          <w:b w:val="off"/>
          <w:i w:val="off"/>
        </w:rPr>
        <w:t xml:space="preserve">              </w:t>
      </w:r>
      <w:bookmarkEnd w:id="2571"/>
    </w:p>
    <w:p>
      <w:pPr>
        <w:pageBreakBefore w:val="off"/>
        <w:tabs/>
        <w:wordWrap w:val="off"/>
        <w:spacing w:before="320" w:after="0" w:line="520" w:lineRule="atLeast"/>
        <w:ind w:left="1460" w:right="20" w:firstLine="640"/>
        <w:jc w:val="both"/>
        <w:textAlignment w:val="baseline"/>
        <w:rPr>
          <w:sz w:val="30"/>
        </w:rPr>
      </w:pPr>
      <w:bookmarkStart w:name="" w:id="2572"/>
      <w:r>
        <w:rPr>
          <w:rFonts w:ascii="仿宋" w:hAnsi="仿宋" w:cs="仿宋" w:eastAsia="仿宋"/>
          <w:sz w:val="30"/>
          <w:spacing w:val="0"/>
          <w:color w:val="000000"/>
          <w:b w:val="off"/>
          <w:i w:val="off"/>
        </w:rPr>
        <w:t>① λóyōʊs这个词上文是用“ratios”翻译的，意即比例性质(proportionali-</w:t>
      </w:r>
      <w:r>
        <w:rPr>
          <w:rFonts w:ascii="仿宋" w:hAnsi="仿宋" w:cs="仿宋" w:eastAsia="仿宋"/>
          <w:sz w:val="30"/>
          <w:spacing w:val="0"/>
          <w:color w:val="000000"/>
          <w:b w:val="off"/>
          <w:i w:val="off"/>
        </w:rPr>
        <w:t>ties)。可拿斯多亚派的“气流”(air-currents)跟αvéμας这个词作比较。</w:t>
      </w:r>
      <w:bookmarkEnd w:id="2572"/>
    </w:p>
    <w:p>
      <w:pPr>
        <w:pageBreakBefore w:val="off"/>
        <w:tabs/>
        <w:wordWrap w:val="off"/>
        <w:spacing w:before="0" w:after="0" w:line="520" w:lineRule="atLeast"/>
        <w:ind w:left="1460" w:right="20" w:firstLine="640"/>
        <w:jc w:val="both"/>
        <w:textAlignment w:val="baseline"/>
        <w:rPr>
          <w:sz w:val="30"/>
        </w:rPr>
      </w:pPr>
      <w:bookmarkStart w:name="" w:id="2573"/>
      <w:r>
        <w:rPr>
          <w:rFonts w:ascii="仿宋" w:hAnsi="仿宋" w:cs="仿宋" w:eastAsia="仿宋"/>
          <w:sz w:val="30"/>
          <w:spacing w:val="0"/>
          <w:color w:val="000000"/>
          <w:b w:val="off"/>
          <w:i w:val="off"/>
        </w:rPr>
        <w:t>② 按照赫西俄德的说法(W. and D.121-126)，希腊语中的精灵(dae-</w:t>
      </w:r>
      <w:r>
        <w:rPr>
          <w:rFonts w:ascii="仿宋" w:hAnsi="仿宋" w:cs="仿宋" w:eastAsia="仿宋"/>
          <w:sz w:val="30"/>
          <w:spacing w:val="0"/>
          <w:color w:val="000000"/>
          <w:b w:val="off"/>
          <w:i w:val="off"/>
        </w:rPr>
        <w:t>mons[8αμωες])是指超人类的存在，指人类的守护者和恩主，他们在所曾居</w:t>
      </w:r>
      <w:r>
        <w:rPr>
          <w:rFonts w:ascii="仿宋" w:hAnsi="仿宋" w:cs="仿宋" w:eastAsia="仿宋"/>
          <w:sz w:val="30"/>
          <w:spacing w:val="0"/>
          <w:color w:val="000000"/>
          <w:b w:val="off"/>
          <w:i w:val="off"/>
        </w:rPr>
        <w:t>住的地方俯瞰着地球。</w:t>
      </w:r>
      <w:bookmarkEnd w:id="2573"/>
    </w:p>
    <w:p>
      <w:pPr>
        <w:pageBreakBefore w:val="off"/>
        <w:tabs/>
        <w:wordWrap w:val="off"/>
        <w:spacing w:before="160" w:after="0" w:line="440" w:lineRule="atLeast"/>
        <w:ind w:left="0" w:right="0"/>
        <w:jc w:val="center"/>
        <w:textAlignment w:val="baseline"/>
        <w:rPr>
          <w:sz w:val="32"/>
        </w:rPr>
      </w:pPr>
      <w:bookmarkStart w:name="" w:id="2574"/>
      <w:r>
        <w:rPr>
          <w:rFonts w:ascii="楷体" w:hAnsi="楷体" w:cs="楷体" w:eastAsia="楷体"/>
          <w:sz w:val="32"/>
          <w:spacing w:val="0"/>
          <w:color w:val="000000"/>
          <w:b w:val="off"/>
          <w:i w:val="off"/>
        </w:rPr>
        <w:t>—— 514 ——</w:t>
      </w:r>
      <w:bookmarkEnd w:id="2574"/>
    </w:p>
    <w:p>
      <w:r>
        <w:t/>
      </w:r>
    </w:p>
    <w:p>
      <w:pPr>
        <w:sectPr>
          <w:footerReference r:id="rId243"/>
          <w:headerReference r:id="rId244" w:type="default"/>
          <w:type w:val="nextPage"/>
          <w:pgSz w:w="15700" w:h="22880"/>
          <w:pgMar w:left="1580" w:top="1780" w:right="1580" w:bottom="1780" w:header="1480" w:footer="1480"/>
          <w:cols w:num="1"/>
        </w:sectPr>
      </w:pPr>
    </w:p>
    <w:p>
      <w:pPr>
        <w:pageBreakBefore w:val="off"/>
        <w:tabs/>
        <w:wordWrap w:val="off"/>
        <w:spacing w:before="260" w:after="0" w:line="640" w:lineRule="atLeast"/>
        <w:ind w:left="0" w:right="0"/>
        <w:jc w:val="center"/>
        <w:textAlignment w:val="baseline"/>
        <w:rPr>
          <w:sz w:val="41"/>
        </w:rPr>
      </w:pPr>
      <w:bookmarkStart w:name="" w:id="2575"/>
      <w:r>
        <w:rPr>
          <w:rFonts w:ascii="楷体" w:hAnsi="楷体" w:cs="楷体" w:eastAsia="楷体"/>
          <w:sz w:val="41"/>
          <w:spacing w:val="0"/>
          <w:color w:val="000000"/>
          <w:u w:val="single"/>
          <w:b w:val="on"/>
          <w:i w:val="off"/>
        </w:rPr>
        <w:t xml:space="preserve">              第八卷  第一章  毕达哥拉斯              </w:t>
      </w:r>
      <w:bookmarkEnd w:id="2575"/>
    </w:p>
    <w:p>
      <w:pPr>
        <w:pageBreakBefore w:val="off"/>
        <w:tabs/>
        <w:wordWrap w:val="off"/>
        <w:spacing w:before="420" w:after="0" w:line="680" w:lineRule="atLeast"/>
        <w:ind w:left="0" w:right="0"/>
        <w:jc w:val="both"/>
        <w:textAlignment w:val="baseline"/>
        <w:rPr>
          <w:sz w:val="43"/>
        </w:rPr>
      </w:pPr>
      <w:bookmarkStart w:name="" w:id="2576"/>
      <w:r>
        <w:rPr>
          <w:rFonts w:ascii="宋体" w:hAnsi="宋体" w:cs="宋体" w:eastAsia="宋体"/>
          <w:sz w:val="43"/>
          <w:spacing w:val="0"/>
          <w:color w:val="000000"/>
          <w:b w:val="off"/>
          <w:i w:val="off"/>
        </w:rPr>
        <w:t>斯为誓言之神的原因。德性就是和谐，健康和所有的善以及</w:t>
      </w:r>
      <w:r>
        <w:rPr>
          <w:rFonts w:ascii="宋体" w:hAnsi="宋体" w:cs="宋体" w:eastAsia="宋体"/>
          <w:sz w:val="43"/>
          <w:spacing w:val="0"/>
          <w:color w:val="000000"/>
          <w:b w:val="off"/>
          <w:i w:val="off"/>
        </w:rPr>
        <w:t>神自身也是如此；这就是他们说万物按照协调的法则构成的</w:t>
      </w:r>
      <w:r>
        <w:rPr>
          <w:rFonts w:ascii="宋体" w:hAnsi="宋体" w:cs="宋体" w:eastAsia="宋体"/>
          <w:sz w:val="43"/>
          <w:spacing w:val="0"/>
          <w:color w:val="000000"/>
          <w:b w:val="off"/>
          <w:i w:val="off"/>
        </w:rPr>
        <w:t>原因。朋友间的爱是恰当的协调和平等。我们不应当同等祭</w:t>
      </w:r>
      <w:r>
        <w:rPr>
          <w:rFonts w:ascii="宋体" w:hAnsi="宋体" w:cs="宋体" w:eastAsia="宋体"/>
          <w:sz w:val="43"/>
          <w:spacing w:val="0"/>
          <w:color w:val="000000"/>
          <w:b w:val="off"/>
          <w:i w:val="off"/>
        </w:rPr>
        <w:t>拜神和英雄：对神我们应当整天祭拜，且要保持虔诚静默，</w:t>
      </w:r>
      <w:r>
        <w:rPr>
          <w:rFonts w:ascii="宋体" w:hAnsi="宋体" w:cs="宋体" w:eastAsia="宋体"/>
          <w:sz w:val="43"/>
          <w:spacing w:val="0"/>
          <w:color w:val="000000"/>
          <w:b w:val="off"/>
          <w:i w:val="off"/>
        </w:rPr>
        <w:t>要穿白色的长袍，要作净化；对英雄则只需从正午开始祭</w:t>
      </w:r>
      <w:r>
        <w:rPr>
          <w:rFonts w:ascii="宋体" w:hAnsi="宋体" w:cs="宋体" w:eastAsia="宋体"/>
          <w:sz w:val="43"/>
          <w:spacing w:val="0"/>
          <w:color w:val="000000"/>
          <w:b w:val="off"/>
          <w:i w:val="off"/>
        </w:rPr>
        <w:t>拜。净化就是施行清洁、洗礼和驱邪，就是同死亡和出生以</w:t>
      </w:r>
      <w:r>
        <w:rPr>
          <w:rFonts w:ascii="宋体" w:hAnsi="宋体" w:cs="宋体" w:eastAsia="宋体"/>
          <w:sz w:val="43"/>
          <w:spacing w:val="0"/>
          <w:color w:val="000000"/>
          <w:b w:val="off"/>
          <w:i w:val="off"/>
        </w:rPr>
        <w:t>及所有污浊保持干净；就是戒绝吃死动物的肉和躯体、红鲻</w:t>
      </w:r>
      <w:r>
        <w:rPr>
          <w:rFonts w:ascii="宋体" w:hAnsi="宋体" w:cs="宋体" w:eastAsia="宋体"/>
          <w:sz w:val="43"/>
          <w:spacing w:val="0"/>
          <w:color w:val="000000"/>
          <w:b w:val="off"/>
          <w:i w:val="off"/>
        </w:rPr>
        <w:t>鱼、绿鳍鱼、蛋以及产蛋的动物、豆子以及其他由那些在庙</w:t>
      </w:r>
      <w:r>
        <w:rPr>
          <w:rFonts w:ascii="宋体" w:hAnsi="宋体" w:cs="宋体" w:eastAsia="宋体"/>
          <w:sz w:val="43"/>
          <w:spacing w:val="0"/>
          <w:color w:val="000000"/>
          <w:b w:val="off"/>
          <w:i w:val="off"/>
        </w:rPr>
        <w:t>宇中施行神秘仪式的人所开列的禁食。据亚里士多德在其</w:t>
      </w:r>
      <w:r>
        <w:rPr>
          <w:rFonts w:ascii="宋体" w:hAnsi="宋体" w:cs="宋体" w:eastAsia="宋体"/>
          <w:sz w:val="43"/>
          <w:spacing w:val="0"/>
          <w:color w:val="000000"/>
          <w:b w:val="off"/>
          <w:i w:val="off"/>
        </w:rPr>
        <w:t>《论毕达哥拉斯派》(On</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the</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Pythagoreans)中说，毕达哥拉斯</w:t>
      </w:r>
      <w:r>
        <w:rPr>
          <w:rFonts w:ascii="宋体" w:hAnsi="宋体" w:cs="宋体" w:eastAsia="宋体"/>
          <w:sz w:val="43"/>
          <w:spacing w:val="0"/>
          <w:color w:val="000000"/>
          <w:b w:val="off"/>
          <w:i w:val="off"/>
        </w:rPr>
        <w:t>忠告人们戒食豆子，或者是因为它们的形状像睾丸，或者是</w:t>
      </w:r>
      <w:r>
        <w:rPr>
          <w:rFonts w:ascii="宋体" w:hAnsi="宋体" w:cs="宋体" w:eastAsia="宋体"/>
          <w:sz w:val="43"/>
          <w:spacing w:val="0"/>
          <w:color w:val="000000"/>
          <w:b w:val="off"/>
          <w:i w:val="off"/>
        </w:rPr>
        <w:t>因为它们像哈得斯的大门……一个一个单独而没有连接起</w:t>
      </w:r>
      <w:r>
        <w:rPr>
          <w:rFonts w:ascii="宋体" w:hAnsi="宋体" w:cs="宋体" w:eastAsia="宋体"/>
          <w:sz w:val="43"/>
          <w:spacing w:val="0"/>
          <w:color w:val="000000"/>
          <w:b w:val="off"/>
          <w:i w:val="off"/>
        </w:rPr>
        <w:t>来，或者是因为它们有害，或者是因为它们像宇宙的形状，</w:t>
      </w:r>
      <w:r>
        <w:rPr>
          <w:rFonts w:ascii="宋体" w:hAnsi="宋体" w:cs="宋体" w:eastAsia="宋体"/>
          <w:sz w:val="43"/>
          <w:spacing w:val="0"/>
          <w:color w:val="000000"/>
          <w:b w:val="off"/>
          <w:i w:val="off"/>
        </w:rPr>
        <w:t>或者是因为它们属于寡头政治，因为人们用它们来抽签选</w:t>
      </w:r>
      <w:r>
        <w:rPr>
          <w:rFonts w:ascii="宋体" w:hAnsi="宋体" w:cs="宋体" w:eastAsia="宋体"/>
          <w:sz w:val="43"/>
          <w:spacing w:val="0"/>
          <w:color w:val="000000"/>
          <w:b w:val="off"/>
          <w:i w:val="off"/>
        </w:rPr>
        <w:t>举。他还吩咐门徒不要捡食掉在地上的面包碎屑，或者是为</w:t>
      </w:r>
      <w:r>
        <w:rPr>
          <w:rFonts w:ascii="宋体" w:hAnsi="宋体" w:cs="宋体" w:eastAsia="宋体"/>
          <w:sz w:val="43"/>
          <w:spacing w:val="0"/>
          <w:color w:val="000000"/>
          <w:b w:val="off"/>
          <w:i w:val="off"/>
        </w:rPr>
        <w:t>了使他们习惯于有节制地吃东西，或者是因为它们与人的死</w:t>
      </w:r>
      <w:r>
        <w:rPr>
          <w:rFonts w:ascii="宋体" w:hAnsi="宋体" w:cs="宋体" w:eastAsia="宋体"/>
          <w:sz w:val="43"/>
          <w:spacing w:val="0"/>
          <w:color w:val="000000"/>
          <w:b w:val="off"/>
          <w:i w:val="off"/>
        </w:rPr>
        <w:t>亡有关联；不仅如此，按照阿里斯托芬的说法，也因为面包</w:t>
      </w:r>
      <w:r>
        <w:rPr>
          <w:rFonts w:ascii="宋体" w:hAnsi="宋体" w:cs="宋体" w:eastAsia="宋体"/>
          <w:sz w:val="43"/>
          <w:spacing w:val="0"/>
          <w:color w:val="000000"/>
          <w:b w:val="off"/>
          <w:i w:val="off"/>
        </w:rPr>
        <w:t>碎屑属于英雄们，因为在《英雄》(Heroes)中他说：①</w:t>
      </w:r>
      <w:bookmarkEnd w:id="2576"/>
    </w:p>
    <w:p>
      <w:pPr>
        <w:pageBreakBefore w:val="off"/>
        <w:tabs/>
        <w:wordWrap w:val="off"/>
        <w:spacing w:before="0" w:after="0" w:line="680" w:lineRule="exact"/>
        <w:ind w:left="0" w:right="0"/>
        <w:jc w:val="both"/>
        <w:textAlignment w:val="baseline"/>
        <w:rPr>
          <w:sz w:val="43"/>
        </w:rPr>
      </w:pPr>
      <w:bookmarkStart w:name="" w:id="2577"/>
      <w:r>
        <w:rPr>
          <w:rFonts w:ascii="宋体" w:hAnsi="宋体" w:cs="宋体" w:eastAsia="宋体"/>
          <w:sz w:val="43"/>
          <w:spacing w:val="0"/>
          <w:color w:val="000000"/>
          <w:b w:val="off"/>
          <w:i w:val="off"/>
        </w:rPr>
        <w:t/>
      </w:r>
      <w:bookmarkEnd w:id="2577"/>
    </w:p>
    <w:p>
      <w:pPr>
        <w:pageBreakBefore w:val="off"/>
        <w:tabs/>
        <w:wordWrap w:val="off"/>
        <w:spacing w:before="0" w:after="0" w:line="680" w:lineRule="atLeast"/>
        <w:ind w:left="1680" w:right="0"/>
        <w:jc w:val="both"/>
        <w:textAlignment w:val="baseline"/>
        <w:rPr>
          <w:sz w:val="43"/>
        </w:rPr>
      </w:pPr>
      <w:bookmarkStart w:name="" w:id="2578"/>
      <w:r>
        <w:rPr>
          <w:rFonts w:ascii="宋体" w:hAnsi="宋体" w:cs="宋体" w:eastAsia="宋体"/>
          <w:sz w:val="43"/>
          <w:spacing w:val="0"/>
          <w:color w:val="000000"/>
          <w:b w:val="off"/>
          <w:i w:val="off"/>
        </w:rPr>
        <w:t>也不要品尝掉在板子下面的东西。</w:t>
      </w:r>
      <w:bookmarkEnd w:id="2578"/>
    </w:p>
    <w:p>
      <w:pPr>
        <w:pageBreakBefore w:val="off"/>
        <w:tabs/>
        <w:wordWrap w:val="off"/>
        <w:spacing w:before="0" w:after="0" w:line="680" w:lineRule="exact"/>
        <w:ind w:left="0" w:right="0"/>
        <w:jc w:val="both"/>
        <w:textAlignment w:val="baseline"/>
        <w:rPr>
          <w:sz w:val="43"/>
        </w:rPr>
      </w:pPr>
      <w:bookmarkStart w:name="" w:id="2579"/>
      <w:r>
        <w:rPr>
          <w:rFonts w:ascii="宋体" w:hAnsi="宋体" w:cs="宋体" w:eastAsia="宋体"/>
          <w:sz w:val="43"/>
          <w:spacing w:val="0"/>
          <w:color w:val="000000"/>
          <w:b w:val="off"/>
          <w:i w:val="off"/>
        </w:rPr>
        <w:t/>
      </w:r>
      <w:bookmarkEnd w:id="2579"/>
    </w:p>
    <w:p>
      <w:pPr>
        <w:pageBreakBefore w:val="off"/>
        <w:tabs/>
        <w:wordWrap w:val="off"/>
        <w:spacing w:before="0" w:after="0" w:line="680" w:lineRule="atLeast"/>
        <w:ind w:left="0" w:right="1420"/>
        <w:jc w:val="both"/>
        <w:textAlignment w:val="baseline"/>
        <w:rPr>
          <w:sz w:val="43"/>
        </w:rPr>
      </w:pPr>
      <w:bookmarkStart w:name="" w:id="2580"/>
      <w:r>
        <w:rPr>
          <w:rFonts w:ascii="宋体" w:hAnsi="宋体" w:cs="宋体" w:eastAsia="宋体"/>
          <w:sz w:val="43"/>
          <w:spacing w:val="0"/>
          <w:color w:val="000000"/>
          <w:b w:val="off"/>
          <w:i w:val="off"/>
        </w:rPr>
        <w:t>他的另一戒律是，不要吃白色的公鸡，因为白公鸡对嘴</w:t>
      </w:r>
      <w:r>
        <w:rPr>
          <w:rFonts w:ascii="宋体" w:hAnsi="宋体" w:cs="宋体" w:eastAsia="宋体"/>
          <w:sz w:val="43"/>
          <w:spacing w:val="0"/>
          <w:color w:val="000000"/>
          <w:b w:val="off"/>
          <w:i w:val="off"/>
        </w:rPr>
        <w:t>(Mouth)而言是神圣的，且穿着表示祈求(祈求在这里意味</w:t>
      </w:r>
      <w:r>
        <w:rPr>
          <w:rFonts w:ascii="宋体" w:hAnsi="宋体" w:cs="宋体" w:eastAsia="宋体"/>
          <w:sz w:val="43"/>
          <w:spacing w:val="0"/>
          <w:color w:val="000000"/>
          <w:b w:val="off"/>
          <w:i w:val="off"/>
        </w:rPr>
        <w:t>着善的事物)的服饰；它们之所以对嘴而言是神圣的，是因</w:t>
      </w:r>
      <w:r>
        <w:rPr>
          <w:rFonts w:ascii="宋体" w:hAnsi="宋体" w:cs="宋体" w:eastAsia="宋体"/>
          <w:sz w:val="43"/>
          <w:spacing w:val="0"/>
          <w:color w:val="000000"/>
          <w:b w:val="off"/>
          <w:i w:val="off"/>
        </w:rPr>
        <w:t>为它们预告每天的时间；而且白色代表善的性质，黑色代表</w:t>
      </w:r>
      <w:bookmarkEnd w:id="2580"/>
    </w:p>
    <w:p>
      <w:pPr>
        <w:pageBreakBefore w:val="off"/>
        <w:tabs/>
        <w:wordWrap w:val="off"/>
        <w:spacing w:before="0" w:after="0" w:line="680" w:lineRule="atLeast"/>
        <w:ind w:left="20" w:right="0"/>
        <w:jc w:val="both"/>
        <w:textAlignment w:val="baseline"/>
        <w:rPr>
          <w:sz w:val="43"/>
        </w:rPr>
      </w:pPr>
      <w:bookmarkStart w:name="" w:id="2581"/>
      <w:r>
        <w:rPr>
          <w:rFonts w:ascii="宋体" w:hAnsi="宋体" w:cs="宋体" w:eastAsia="宋体"/>
          <w:sz w:val="43"/>
          <w:spacing w:val="0"/>
          <w:color w:val="000000"/>
          <w:u w:val="single"/>
          <w:b w:val="off"/>
          <w:i w:val="off"/>
        </w:rPr>
        <w:t xml:space="preserve">            </w:t>
      </w:r>
      <w:bookmarkEnd w:id="2581"/>
    </w:p>
    <w:p>
      <w:pPr>
        <w:pageBreakBefore w:val="off"/>
        <w:tabs/>
        <w:wordWrap w:val="off"/>
        <w:spacing w:before="300" w:after="0" w:line="540" w:lineRule="atLeast"/>
        <w:ind w:left="600" w:right="0"/>
        <w:jc w:val="both"/>
        <w:textAlignment w:val="baseline"/>
        <w:rPr>
          <w:sz w:val="40"/>
        </w:rPr>
      </w:pPr>
      <w:bookmarkStart w:name="" w:id="2582"/>
      <w:r>
        <w:rPr>
          <w:rFonts w:ascii="TimesNewRoman" w:hAnsi="TimesNewRoman" w:cs="TimesNewRoman" w:eastAsia="TimesNewRoman"/>
          <w:sz w:val="40"/>
          <w:spacing w:val="0"/>
          <w:color w:val="000000"/>
          <w:b w:val="off"/>
          <w:i w:val="off"/>
        </w:rPr>
        <w:t>①</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Meineke,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C.</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ii.1070.</w:t>
      </w:r>
      <w:bookmarkEnd w:id="2582"/>
    </w:p>
    <w:p>
      <w:pPr>
        <w:pageBreakBefore w:val="off"/>
        <w:tabs/>
        <w:wordWrap w:val="off"/>
        <w:spacing w:before="0" w:after="0" w:line="460" w:lineRule="atLeast"/>
        <w:ind w:left="0" w:right="0"/>
        <w:jc w:val="center"/>
        <w:textAlignment w:val="baseline"/>
        <w:rPr>
          <w:sz w:val="34"/>
        </w:rPr>
      </w:pPr>
      <w:bookmarkStart w:name="" w:id="2583"/>
      <w:r>
        <w:rPr>
          <w:rFonts w:ascii="楷体" w:hAnsi="楷体" w:cs="楷体" w:eastAsia="楷体"/>
          <w:sz w:val="34"/>
          <w:spacing w:val="0"/>
          <w:color w:val="000000"/>
          <w:b w:val="off"/>
          <w:i w:val="off"/>
        </w:rPr>
        <w:t>——  515 —</w:t>
      </w:r>
      <w:bookmarkEnd w:id="2583"/>
    </w:p>
    <w:p>
      <w:r>
        <w:t/>
      </w:r>
    </w:p>
    <w:p>
      <w:pPr>
        <w:sectPr>
          <w:footerReference r:id="rId245"/>
          <w:headerReference r:id="rId246" w:type="default"/>
          <w:type w:val="nextPage"/>
          <w:pgSz w:w="15700" w:h="22880"/>
          <w:pgMar w:left="1600" w:top="1800" w:right="1600" w:bottom="1800" w:header="1500" w:footer="1500"/>
          <w:cols w:num="1"/>
        </w:sectPr>
      </w:pPr>
    </w:p>
    <w:p>
      <w:pPr>
        <w:pageBreakBefore w:val="off"/>
        <w:tabs/>
        <w:wordWrap w:val="off"/>
        <w:spacing w:before="260" w:after="0" w:line="560" w:lineRule="atLeast"/>
        <w:ind w:left="0" w:right="0"/>
        <w:jc w:val="center"/>
        <w:textAlignment w:val="baseline"/>
        <w:rPr>
          <w:sz w:val="39"/>
        </w:rPr>
      </w:pPr>
      <w:bookmarkStart w:name="" w:id="2584"/>
      <w:r>
        <w:rPr>
          <w:rFonts w:ascii="仿宋" w:hAnsi="仿宋" w:cs="仿宋" w:eastAsia="仿宋"/>
          <w:sz w:val="39"/>
          <w:spacing w:val="0"/>
          <w:color w:val="000000"/>
          <w:u w:val="single"/>
          <w:b w:val="off"/>
          <w:i w:val="off"/>
        </w:rPr>
        <w:t xml:space="preserve">                      名哲言行录                      </w:t>
      </w:r>
      <w:r>
        <mc:AlternateContent>
          <mc:Choice Requires="wps">
            <w:drawing>
              <wp:anchor allowOverlap="true" layoutInCell="true" locked="false" simplePos="false" behindDoc="false" relativeHeight="251659264" distL="0" distR="0" distT="0" distB="0">
                <wp:simplePos x="0" y="0"/>
                <wp:positionH relativeFrom="page">
                  <wp:posOffset>711200</wp:posOffset>
                </wp:positionH>
                <wp:positionV relativeFrom="paragraph">
                  <wp:posOffset>6959600</wp:posOffset>
                </wp:positionV>
                <wp:extent cx="965200" cy="330200"/>
                <wp:wrapNone/>
                <wp:docPr id="67" name="文本框 67"/>
                <a:graphic xmlns:a="http://schemas.openxmlformats.org/drawingml/2006/main">
                  <a:graphicData uri="http://schemas.microsoft.com/office/word/2010/wordprocessingShape">
                    <wps:wsp>
                      <wps:cNvSpPr txBox="true"/>
                      <wps:spPr>
                        <a:xfrm>
                          <a:off x="0" y="0"/>
                          <a:ext cx="9652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2"/>
                              </w:rPr>
                            </w:pPr>
                            <w:bookmarkStart w:name="" w:id="2585"/>
                            <w:r>
                              <w:rPr>
                                <w:rFonts w:ascii="仿宋" w:hAnsi="仿宋" w:cs="仿宋" w:eastAsia="仿宋"/>
                                <w:sz w:val="32"/>
                                <w:spacing w:val="0"/>
                                <w:color w:val="000000"/>
                                <w:b w:val="off"/>
                                <w:i w:val="off"/>
                              </w:rPr>
                              <w:t>Ⅶ.36-38</w:t>
                            </w:r>
                            <w:bookmarkEnd w:id="2585"/>
                          </w:p>
                        </w:txbxContent>
                      </wps:txbx>
                      <wps:bodyPr wrap="square" lIns="0" rIns="0" tIns="0" bIns="0" vert="horz" anchor="t">
                        <a:noAutofit/>
                      </wps:bodyPr>
                    </wps:wsp>
                  </a:graphicData>
                </a:graphic>
              </wp:anchor>
            </w:drawing>
          </mc:Choice>
          <mc:Fallback>
            <w:pict>
              <v:shape type="#_x0000_t202" filled="f" stroked="f" style="margin-left:56pt;margin-top:548pt;width:76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2"/>
                        </w:rPr>
                      </w:pPr>
                      <w:bookmarkStart w:name="" w:id="2586"/>
                      <w:r>
                        <w:rPr>
                          <w:rFonts w:ascii="仿宋" w:hAnsi="仿宋" w:cs="仿宋" w:eastAsia="仿宋"/>
                          <w:sz w:val="32"/>
                          <w:spacing w:val="0"/>
                          <w:color w:val="000000"/>
                          <w:b w:val="off"/>
                          <w:i w:val="off"/>
                        </w:rPr>
                        <w:t>Ⅶ.36-38</w:t>
                      </w:r>
                      <w:bookmarkEnd w:id="2586"/>
                    </w:p>
                  </w:txbxContent>
                </v:textbox>
              </v:shape>
            </w:pict>
          </mc:Fallback>
        </mc:AlternateContent>
      </w:r>
      <w:bookmarkEnd w:id="2584"/>
    </w:p>
    <w:p>
      <w:pPr>
        <w:pageBreakBefore w:val="off"/>
        <w:tabs/>
        <w:wordWrap w:val="off"/>
        <w:spacing w:before="420" w:after="0" w:line="640" w:lineRule="atLeast"/>
        <w:ind w:left="160" w:right="40"/>
        <w:jc w:val="both"/>
        <w:textAlignment w:val="baseline"/>
        <w:rPr>
          <w:sz w:val="41"/>
        </w:rPr>
      </w:pPr>
      <w:bookmarkStart w:name="" w:id="2587"/>
      <w:r>
        <w:rPr>
          <w:rFonts w:ascii="宋体" w:hAnsi="宋体" w:cs="宋体" w:eastAsia="宋体"/>
          <w:sz w:val="41"/>
          <w:spacing w:val="0"/>
          <w:color w:val="000000"/>
          <w:b w:val="off"/>
          <w:i w:val="off"/>
        </w:rPr>
        <w:t>恶的性质。不要触摸神圣的鱼，因为给神和人分配同样的事</w:t>
      </w:r>
      <w:r>
        <w:rPr>
          <w:rFonts w:ascii="宋体" w:hAnsi="宋体" w:cs="宋体" w:eastAsia="宋体"/>
          <w:sz w:val="41"/>
          <w:spacing w:val="0"/>
          <w:color w:val="000000"/>
          <w:b w:val="off"/>
          <w:i w:val="off"/>
        </w:rPr>
        <w:t>物是不正当的，不论是自由人还是奴隶。不要撕碎面包，因</w:t>
      </w:r>
      <w:r>
        <w:rPr>
          <w:rFonts w:ascii="宋体" w:hAnsi="宋体" w:cs="宋体" w:eastAsia="宋体"/>
          <w:sz w:val="41"/>
          <w:spacing w:val="0"/>
          <w:color w:val="000000"/>
          <w:b w:val="off"/>
          <w:i w:val="off"/>
        </w:rPr>
        <w:t>为正如蛮族人甚至今天所做的一样，朋友们常常共吃一块面</w:t>
      </w:r>
      <w:r>
        <w:rPr>
          <w:rFonts w:ascii="宋体" w:hAnsi="宋体" w:cs="宋体" w:eastAsia="宋体"/>
          <w:sz w:val="41"/>
          <w:spacing w:val="0"/>
          <w:color w:val="000000"/>
          <w:b w:val="off"/>
          <w:i w:val="off"/>
        </w:rPr>
        <w:t>包；而且也不应当分割使他们聚集在一起的面包；一些人就</w:t>
      </w:r>
      <w:r>
        <w:rPr>
          <w:rFonts w:ascii="宋体" w:hAnsi="宋体" w:cs="宋体" w:eastAsia="宋体"/>
          <w:sz w:val="41"/>
          <w:spacing w:val="0"/>
          <w:color w:val="000000"/>
          <w:b w:val="off"/>
          <w:i w:val="off"/>
        </w:rPr>
        <w:t>此给出了这样的解释，即它跟哈得斯对死亡的判断有关，另</w:t>
      </w:r>
      <w:r>
        <w:rPr>
          <w:rFonts w:ascii="宋体" w:hAnsi="宋体" w:cs="宋体" w:eastAsia="宋体"/>
          <w:sz w:val="41"/>
          <w:spacing w:val="0"/>
          <w:color w:val="000000"/>
          <w:b w:val="off"/>
          <w:i w:val="off"/>
        </w:rPr>
        <w:t>一些人则认为面包在战争中使人怯懦，还有些人解释说，整</w:t>
      </w:r>
      <w:r>
        <w:rPr>
          <w:rFonts w:ascii="宋体" w:hAnsi="宋体" w:cs="宋体" w:eastAsia="宋体"/>
          <w:sz w:val="41"/>
          <w:spacing w:val="0"/>
          <w:color w:val="000000"/>
          <w:b w:val="off"/>
          <w:i w:val="off"/>
        </w:rPr>
        <w:t>个世界正是从它开始的。①</w:t>
      </w:r>
      <w:bookmarkEnd w:id="2587"/>
    </w:p>
    <w:p>
      <w:pPr>
        <w:pageBreakBefore w:val="off"/>
        <w:tabs/>
        <w:wordWrap w:val="off"/>
        <w:spacing w:before="0" w:after="0" w:line="640" w:lineRule="atLeast"/>
        <w:ind w:left="160" w:right="0" w:firstLine="820"/>
        <w:jc w:val="both"/>
        <w:textAlignment w:val="baseline"/>
        <w:rPr>
          <w:sz w:val="41"/>
        </w:rPr>
      </w:pPr>
      <w:bookmarkStart w:name="" w:id="2588"/>
      <w:r>
        <w:rPr>
          <w:rFonts w:ascii="宋体" w:hAnsi="宋体" w:cs="宋体" w:eastAsia="宋体"/>
          <w:sz w:val="41"/>
          <w:spacing w:val="0"/>
          <w:color w:val="000000"/>
          <w:b w:val="off"/>
          <w:i w:val="off"/>
        </w:rPr>
        <w:t>他认为最美丽的图形是立体中的球形和平面中的圆。老</w:t>
      </w:r>
      <w:r>
        <w:rPr>
          <w:rFonts w:ascii="宋体" w:hAnsi="宋体" w:cs="宋体" w:eastAsia="宋体"/>
          <w:sz w:val="41"/>
          <w:spacing w:val="0"/>
          <w:color w:val="000000"/>
          <w:b w:val="off"/>
          <w:i w:val="off"/>
        </w:rPr>
        <w:t>年可以对应于下降的一切，少年对应于上升的一切。健康意</w:t>
      </w:r>
      <w:r>
        <w:rPr>
          <w:rFonts w:ascii="宋体" w:hAnsi="宋体" w:cs="宋体" w:eastAsia="宋体"/>
          <w:sz w:val="41"/>
          <w:spacing w:val="0"/>
          <w:color w:val="000000"/>
          <w:b w:val="off"/>
          <w:i w:val="off"/>
        </w:rPr>
        <w:t>味着形式(form)的保留，疾病意味着形式的毁灭。关于盐</w:t>
      </w:r>
      <w:r>
        <w:rPr>
          <w:rFonts w:ascii="宋体" w:hAnsi="宋体" w:cs="宋体" w:eastAsia="宋体"/>
          <w:sz w:val="41"/>
          <w:spacing w:val="0"/>
          <w:color w:val="000000"/>
          <w:b w:val="off"/>
          <w:i w:val="off"/>
        </w:rPr>
        <w:t>他说，应当把它送上餐桌，以提醒我们什么是正当的；因为</w:t>
      </w:r>
      <w:r>
        <w:rPr>
          <w:rFonts w:ascii="宋体" w:hAnsi="宋体" w:cs="宋体" w:eastAsia="宋体"/>
          <w:sz w:val="41"/>
          <w:spacing w:val="0"/>
          <w:color w:val="000000"/>
          <w:b w:val="off"/>
          <w:i w:val="off"/>
        </w:rPr>
        <w:t>盐保存它所找到的任何东西，而且它的来源最纯净，即太阳</w:t>
      </w:r>
      <w:r>
        <w:rPr>
          <w:rFonts w:ascii="宋体" w:hAnsi="宋体" w:cs="宋体" w:eastAsia="宋体"/>
          <w:sz w:val="41"/>
          <w:spacing w:val="0"/>
          <w:color w:val="000000"/>
          <w:b w:val="off"/>
          <w:i w:val="off"/>
        </w:rPr>
        <w:t>和海洋。</w:t>
      </w:r>
      <w:bookmarkEnd w:id="2588"/>
    </w:p>
    <w:p>
      <w:pPr>
        <w:pageBreakBefore w:val="off"/>
        <w:tabs/>
        <w:wordWrap w:val="off"/>
        <w:spacing w:before="0" w:after="0" w:line="640" w:lineRule="atLeast"/>
        <w:ind w:left="160" w:right="20" w:firstLine="820"/>
        <w:jc w:val="both"/>
        <w:textAlignment w:val="baseline"/>
        <w:rPr>
          <w:sz w:val="41"/>
        </w:rPr>
      </w:pPr>
      <w:bookmarkStart w:name="" w:id="2589"/>
      <w:r>
        <w:rPr>
          <w:rFonts w:ascii="宋体" w:hAnsi="宋体" w:cs="宋体" w:eastAsia="宋体"/>
          <w:sz w:val="41"/>
          <w:spacing w:val="0"/>
          <w:color w:val="000000"/>
          <w:b w:val="off"/>
          <w:i w:val="off"/>
        </w:rPr>
        <w:t>以上是亚历山大说能在毕达哥拉斯派的回忆录中发现的</w:t>
      </w:r>
      <w:r>
        <w:rPr>
          <w:rFonts w:ascii="宋体" w:hAnsi="宋体" w:cs="宋体" w:eastAsia="宋体"/>
          <w:sz w:val="41"/>
          <w:spacing w:val="0"/>
          <w:color w:val="000000"/>
          <w:b w:val="off"/>
          <w:i w:val="off"/>
        </w:rPr>
        <w:t>材料。②下面的是亚里士多德的。</w:t>
      </w:r>
      <w:bookmarkEnd w:id="2589"/>
    </w:p>
    <w:p>
      <w:pPr>
        <w:pageBreakBefore w:val="off"/>
        <w:tabs/>
        <w:wordWrap w:val="off"/>
        <w:spacing w:before="0" w:after="0" w:line="640" w:lineRule="atLeast"/>
        <w:ind w:left="160" w:right="0" w:firstLine="820"/>
        <w:jc w:val="both"/>
        <w:textAlignment w:val="baseline"/>
        <w:rPr>
          <w:sz w:val="41"/>
        </w:rPr>
      </w:pPr>
      <w:bookmarkStart w:name="" w:id="2590"/>
      <w:r>
        <w:rPr>
          <w:rFonts w:ascii="宋体" w:hAnsi="宋体" w:cs="宋体" w:eastAsia="宋体"/>
          <w:sz w:val="41"/>
          <w:spacing w:val="0"/>
          <w:color w:val="000000"/>
          <w:b w:val="off"/>
          <w:i w:val="off"/>
        </w:rPr>
        <w:t>即使是蒂蒙也没有忽视毕达哥拉斯的高贵尊严；尽管他</w:t>
      </w:r>
      <w:r>
        <w:rPr>
          <w:rFonts w:ascii="宋体" w:hAnsi="宋体" w:cs="宋体" w:eastAsia="宋体"/>
          <w:sz w:val="41"/>
          <w:spacing w:val="0"/>
          <w:color w:val="000000"/>
          <w:b w:val="off"/>
          <w:i w:val="off"/>
        </w:rPr>
        <w:t>在《西利篇》中挖苦了毕达哥拉斯，③但还是说：</w:t>
      </w:r>
      <w:bookmarkEnd w:id="2590"/>
    </w:p>
    <w:p>
      <w:pPr>
        <w:pageBreakBefore w:val="off"/>
        <w:tabs/>
        <w:wordWrap w:val="off"/>
        <w:spacing w:before="0" w:after="0" w:line="640" w:lineRule="exact"/>
        <w:ind w:left="0" w:right="0"/>
        <w:jc w:val="both"/>
        <w:textAlignment w:val="baseline"/>
        <w:rPr>
          <w:sz w:val="41"/>
        </w:rPr>
      </w:pPr>
      <w:bookmarkStart w:name="" w:id="2591"/>
      <w:r>
        <w:rPr>
          <w:rFonts w:ascii="宋体" w:hAnsi="宋体" w:cs="宋体" w:eastAsia="宋体"/>
          <w:sz w:val="41"/>
          <w:spacing w:val="0"/>
          <w:color w:val="000000"/>
          <w:b w:val="off"/>
          <w:i w:val="off"/>
        </w:rPr>
        <w:t/>
      </w:r>
      <w:bookmarkEnd w:id="2591"/>
    </w:p>
    <w:p>
      <w:pPr>
        <w:pageBreakBefore w:val="off"/>
        <w:tabs/>
        <w:wordWrap w:val="off"/>
        <w:spacing w:before="0" w:after="0" w:line="640" w:lineRule="atLeast"/>
        <w:ind w:left="1820" w:right="0"/>
        <w:jc w:val="both"/>
        <w:textAlignment w:val="baseline"/>
        <w:rPr>
          <w:sz w:val="41"/>
        </w:rPr>
      </w:pPr>
      <w:bookmarkStart w:name="" w:id="2592"/>
      <w:r>
        <w:rPr>
          <w:rFonts w:ascii="宋体" w:hAnsi="宋体" w:cs="宋体" w:eastAsia="宋体"/>
          <w:sz w:val="41"/>
          <w:spacing w:val="0"/>
          <w:color w:val="000000"/>
          <w:b w:val="off"/>
          <w:i w:val="off"/>
        </w:rPr>
        <w:t>毕达哥拉斯，钟情巫术，善于惑人，</w:t>
      </w:r>
      <w:bookmarkEnd w:id="2592"/>
    </w:p>
    <w:p>
      <w:pPr>
        <w:pageBreakBefore w:val="off"/>
        <w:tabs/>
        <w:wordWrap w:val="off"/>
        <w:spacing w:before="0" w:after="0" w:line="640" w:lineRule="atLeast"/>
        <w:ind w:left="1820" w:right="0"/>
        <w:jc w:val="both"/>
        <w:textAlignment w:val="baseline"/>
        <w:rPr>
          <w:sz w:val="41"/>
        </w:rPr>
      </w:pPr>
      <w:bookmarkStart w:name="" w:id="2593"/>
      <w:r>
        <w:rPr>
          <w:rFonts w:ascii="宋体" w:hAnsi="宋体" w:cs="宋体" w:eastAsia="宋体"/>
          <w:sz w:val="41"/>
          <w:spacing w:val="0"/>
          <w:color w:val="000000"/>
          <w:b w:val="off"/>
          <w:i w:val="off"/>
        </w:rPr>
        <w:t>喜欢以高贵的迂回方式说话。</w:t>
      </w:r>
      <w:bookmarkEnd w:id="2593"/>
    </w:p>
    <w:p>
      <w:pPr>
        <w:pageBreakBefore w:val="off"/>
        <w:tabs/>
        <w:wordWrap w:val="off"/>
        <w:spacing w:before="0" w:after="0" w:line="640" w:lineRule="atLeast"/>
        <w:ind w:left="200" w:right="0"/>
        <w:jc w:val="both"/>
        <w:textAlignment w:val="baseline"/>
        <w:rPr>
          <w:sz w:val="41"/>
        </w:rPr>
      </w:pPr>
      <w:bookmarkStart w:name="" w:id="2594"/>
      <w:r>
        <w:rPr>
          <w:rFonts w:ascii="宋体" w:hAnsi="宋体" w:cs="宋体" w:eastAsia="宋体"/>
          <w:sz w:val="41"/>
          <w:spacing w:val="0"/>
          <w:color w:val="000000"/>
          <w:u w:val="single"/>
          <w:b w:val="off"/>
          <w:i w:val="off"/>
        </w:rPr>
        <w:t xml:space="preserve">             </w:t>
      </w:r>
      <w:bookmarkEnd w:id="2594"/>
    </w:p>
    <w:p>
      <w:pPr>
        <w:pageBreakBefore w:val="off"/>
        <w:tabs/>
        <w:wordWrap w:val="off"/>
        <w:spacing w:before="260" w:after="0" w:line="460" w:lineRule="atLeast"/>
        <w:ind w:left="160" w:right="0" w:firstLine="580"/>
        <w:jc w:val="both"/>
        <w:textAlignment w:val="baseline"/>
        <w:rPr>
          <w:sz w:val="28"/>
        </w:rPr>
      </w:pPr>
      <w:bookmarkStart w:name="" w:id="2595"/>
      <w:r>
        <w:rPr>
          <w:rFonts w:ascii="仿宋" w:hAnsi="仿宋" w:cs="仿宋" w:eastAsia="仿宋"/>
          <w:sz w:val="28"/>
          <w:spacing w:val="0"/>
          <w:color w:val="000000"/>
          <w:b w:val="off"/>
          <w:i w:val="off"/>
        </w:rPr>
        <w:t>①  这可能还有一些隐含意义；但它试图根据波尔波尼库斯抄本用 τοῦτο</w:t>
      </w:r>
      <w:r>
        <w:rPr>
          <w:rFonts w:ascii="仿宋" w:hAnsi="仿宋" w:cs="仿宋" w:eastAsia="仿宋"/>
          <w:sz w:val="28"/>
          <w:spacing w:val="0"/>
          <w:color w:val="000000"/>
          <w:b w:val="off"/>
          <w:i w:val="off"/>
        </w:rPr>
        <w:t>代替 τοῦτο。</w:t>
      </w:r>
      <w:bookmarkEnd w:id="2595"/>
    </w:p>
    <w:p>
      <w:pPr>
        <w:pageBreakBefore w:val="off"/>
        <w:tabs/>
        <w:wordWrap w:val="off"/>
        <w:spacing w:before="0" w:after="0" w:line="460" w:lineRule="atLeast"/>
        <w:ind w:left="160" w:right="0" w:firstLine="580"/>
        <w:jc w:val="both"/>
        <w:textAlignment w:val="baseline"/>
        <w:rPr>
          <w:sz w:val="28"/>
        </w:rPr>
      </w:pPr>
      <w:bookmarkStart w:name="" w:id="2596"/>
      <w:r>
        <w:rPr>
          <w:rFonts w:ascii="仿宋" w:hAnsi="仿宋" w:cs="仿宋" w:eastAsia="仿宋"/>
          <w:sz w:val="28"/>
          <w:spacing w:val="0"/>
          <w:color w:val="000000"/>
          <w:b w:val="off"/>
          <w:i w:val="off"/>
        </w:rPr>
        <w:t>②  上文已经引述了亚历山大(见第24节)。εὐφρεινα这个词在两节中都</w:t>
      </w:r>
      <w:r>
        <w:rPr>
          <w:rFonts w:ascii="仿宋" w:hAnsi="仿宋" w:cs="仿宋" w:eastAsia="仿宋"/>
          <w:sz w:val="28"/>
          <w:spacing w:val="0"/>
          <w:color w:val="000000"/>
          <w:b w:val="off"/>
          <w:i w:val="off"/>
        </w:rPr>
        <w:t>有所出现。这意味着，在第欧根尼·拉尔修所参考的毕达哥拉斯的“生平”中，</w:t>
      </w:r>
      <w:r>
        <w:rPr>
          <w:rFonts w:ascii="仿宋" w:hAnsi="仿宋" w:cs="仿宋" w:eastAsia="仿宋"/>
          <w:sz w:val="28"/>
          <w:spacing w:val="0"/>
          <w:color w:val="000000"/>
          <w:b w:val="off"/>
          <w:i w:val="off"/>
        </w:rPr>
        <w:t>摘自亚历山大的那段选摘取代了另一段落，这个段落来自一篇伪作的亚里士多</w:t>
      </w:r>
      <w:r>
        <w:rPr>
          <w:rFonts w:ascii="仿宋" w:hAnsi="仿宋" w:cs="仿宋" w:eastAsia="仿宋"/>
          <w:sz w:val="28"/>
          <w:spacing w:val="0"/>
          <w:color w:val="000000"/>
          <w:b w:val="off"/>
          <w:i w:val="off"/>
        </w:rPr>
        <w:t>德的论文，即 Περὶ Πυθαγορεινα。</w:t>
      </w:r>
      <w:bookmarkEnd w:id="2596"/>
    </w:p>
    <w:p>
      <w:pPr>
        <w:pageBreakBefore w:val="off"/>
        <w:tabs/>
        <w:wordWrap w:val="off"/>
        <w:spacing w:before="0" w:after="0" w:line="420" w:lineRule="atLeast"/>
        <w:ind w:left="740" w:right="0"/>
        <w:jc w:val="both"/>
        <w:textAlignment w:val="baseline"/>
        <w:rPr>
          <w:sz w:val="30"/>
        </w:rPr>
      </w:pPr>
      <w:bookmarkStart w:name="" w:id="2597"/>
      <w:r>
        <w:rPr>
          <w:rFonts w:ascii="仿宋" w:hAnsi="仿宋" w:cs="仿宋" w:eastAsia="仿宋"/>
          <w:sz w:val="30"/>
          <w:spacing w:val="0"/>
          <w:color w:val="000000"/>
          <w:b w:val="off"/>
          <w:i w:val="off"/>
        </w:rPr>
        <w:t>③  Fr. 58 D.</w:t>
      </w:r>
      <w:bookmarkEnd w:id="2597"/>
    </w:p>
    <w:p>
      <w:pPr>
        <w:pageBreakBefore w:val="off"/>
        <w:tabs/>
        <w:wordWrap w:val="off"/>
        <w:spacing w:before="160" w:after="0" w:line="420" w:lineRule="atLeast"/>
        <w:ind w:left="0" w:right="0"/>
        <w:jc w:val="center"/>
        <w:textAlignment w:val="baseline"/>
        <w:rPr>
          <w:sz w:val="30"/>
        </w:rPr>
      </w:pPr>
      <w:bookmarkStart w:name="" w:id="2598"/>
      <w:r>
        <w:rPr>
          <w:rFonts w:ascii="楷体" w:hAnsi="楷体" w:cs="楷体" w:eastAsia="楷体"/>
          <w:sz w:val="30"/>
          <w:spacing w:val="0"/>
          <w:color w:val="000000"/>
          <w:b w:val="off"/>
          <w:i w:val="off"/>
        </w:rPr>
        <w:t>— 516 —</w:t>
      </w:r>
      <w:bookmarkEnd w:id="2598"/>
    </w:p>
    <w:p>
      <w:r>
        <w:t/>
      </w:r>
    </w:p>
    <w:p>
      <w:pPr>
        <w:sectPr>
          <w:footerReference r:id="rId247"/>
          <w:headerReference r:id="rId248" w:type="default"/>
          <w:type w:val="nextPage"/>
          <w:pgSz w:w="15700" w:h="22460"/>
          <w:pgMar w:left="2320" w:top="1760" w:right="2320" w:bottom="1760" w:header="1460" w:footer="1460"/>
          <w:cols w:num="1"/>
        </w:sectPr>
      </w:pPr>
    </w:p>
    <w:p>
      <w:pPr>
        <w:pageBreakBefore w:val="off"/>
        <w:tabs/>
        <w:wordWrap w:val="off"/>
        <w:spacing w:before="320" w:after="0" w:line="640" w:lineRule="atLeast"/>
        <w:ind w:left="0" w:right="0"/>
        <w:jc w:val="center"/>
        <w:textAlignment w:val="baseline"/>
        <w:rPr>
          <w:sz w:val="40"/>
        </w:rPr>
      </w:pPr>
      <w:bookmarkStart w:name="" w:id="2599"/>
      <w:r>
        <w:rPr>
          <w:rFonts w:ascii="楷体" w:hAnsi="楷体" w:cs="楷体" w:eastAsia="楷体"/>
          <w:sz w:val="40"/>
          <w:spacing w:val="0"/>
          <w:color w:val="000000"/>
          <w:u w:val="single"/>
          <w:b w:val="off"/>
          <w:i w:val="off"/>
        </w:rPr>
        <w:t xml:space="preserve">              第八卷 第一章  毕达哥拉斯              </w:t>
      </w:r>
      <w:bookmarkEnd w:id="2599"/>
    </w:p>
    <w:p>
      <w:pPr>
        <w:pageBreakBefore w:val="off"/>
        <w:tabs/>
        <w:wordWrap w:val="off"/>
        <w:spacing w:before="0" w:after="0" w:line="660" w:lineRule="exact"/>
        <w:ind w:left="0" w:right="0"/>
        <w:jc w:val="center"/>
        <w:textAlignment w:val="baseline"/>
        <w:rPr>
          <w:sz w:val="40"/>
        </w:rPr>
      </w:pPr>
      <w:bookmarkStart w:name="" w:id="2600"/>
      <w:r>
        <w:rPr>
          <w:rFonts w:ascii="宋体" w:hAnsi="宋体" w:cs="宋体" w:eastAsia="宋体"/>
          <w:sz w:val="40"/>
          <w:spacing w:val="0"/>
          <w:color w:val="000000"/>
          <w:b w:val="off"/>
          <w:i w:val="off"/>
        </w:rPr>
        <w:t/>
      </w:r>
      <w:bookmarkEnd w:id="2600"/>
    </w:p>
    <w:p>
      <w:pPr>
        <w:pageBreakBefore w:val="off"/>
        <w:tabs/>
        <w:wordWrap w:val="off"/>
        <w:spacing w:before="0" w:after="0" w:line="660" w:lineRule="exact"/>
        <w:ind w:left="0" w:right="0"/>
        <w:jc w:val="center"/>
        <w:textAlignment w:val="baseline"/>
        <w:rPr>
          <w:sz w:val="40"/>
        </w:rPr>
      </w:pPr>
      <w:bookmarkStart w:name="" w:id="2601"/>
      <w:r>
        <w:rPr>
          <w:rFonts w:ascii="宋体" w:hAnsi="宋体" w:cs="宋体" w:eastAsia="宋体"/>
          <w:sz w:val="40"/>
          <w:spacing w:val="0"/>
          <w:color w:val="000000"/>
          <w:b w:val="off"/>
          <w:i w:val="off"/>
        </w:rPr>
        <w:t/>
      </w:r>
      <w:bookmarkEnd w:id="2601"/>
    </w:p>
    <w:p>
      <w:pPr>
        <w:pageBreakBefore w:val="off"/>
        <w:tabs/>
        <w:wordWrap w:val="off"/>
        <w:spacing w:before="0" w:after="0" w:line="640" w:lineRule="atLeast"/>
        <w:ind w:left="20" w:right="20" w:firstLine="820"/>
        <w:jc w:val="both"/>
        <w:textAlignment w:val="baseline"/>
        <w:rPr>
          <w:sz w:val="40"/>
        </w:rPr>
      </w:pPr>
      <w:bookmarkStart w:name="" w:id="2602"/>
      <w:r>
        <w:rPr>
          <w:rFonts w:ascii="宋体" w:hAnsi="宋体" w:cs="宋体" w:eastAsia="宋体"/>
          <w:sz w:val="40"/>
          <w:spacing w:val="0"/>
          <w:color w:val="000000"/>
          <w:b w:val="off"/>
          <w:i w:val="off"/>
        </w:rPr>
        <w:t>塞诺芬尼①在他的挽歌诗中肯定了毕达哥拉斯在不同</w:t>
      </w:r>
      <w:r>
        <w:rPr>
          <w:rFonts w:ascii="宋体" w:hAnsi="宋体" w:cs="宋体" w:eastAsia="宋体"/>
          <w:sz w:val="40"/>
          <w:spacing w:val="0"/>
          <w:color w:val="000000"/>
          <w:b w:val="off"/>
          <w:i w:val="off"/>
        </w:rPr>
        <w:t>时候有不同朋友的说法，他的诗这样开头：</w:t>
      </w:r>
      <w:bookmarkEnd w:id="2602"/>
    </w:p>
    <w:p>
      <w:pPr>
        <w:pageBreakBefore w:val="off"/>
        <w:tabs/>
        <w:wordWrap w:val="off"/>
        <w:spacing w:before="0" w:after="0" w:line="660" w:lineRule="exact"/>
        <w:ind w:left="0" w:right="0"/>
        <w:jc w:val="both"/>
        <w:textAlignment w:val="baseline"/>
        <w:rPr>
          <w:sz w:val="40"/>
        </w:rPr>
      </w:pPr>
      <w:bookmarkStart w:name="" w:id="2603"/>
      <w:r>
        <w:rPr>
          <w:rFonts w:ascii="宋体" w:hAnsi="宋体" w:cs="宋体" w:eastAsia="宋体"/>
          <w:sz w:val="40"/>
          <w:spacing w:val="0"/>
          <w:color w:val="000000"/>
          <w:b w:val="off"/>
          <w:i w:val="off"/>
        </w:rPr>
        <w:t/>
      </w:r>
      <w:bookmarkEnd w:id="2603"/>
    </w:p>
    <w:p>
      <w:pPr>
        <w:pageBreakBefore w:val="off"/>
        <w:tabs/>
        <w:wordWrap w:val="off"/>
        <w:spacing w:before="0" w:after="0" w:line="640" w:lineRule="atLeast"/>
        <w:ind w:left="1720" w:right="0"/>
        <w:jc w:val="both"/>
        <w:textAlignment w:val="baseline"/>
        <w:rPr>
          <w:sz w:val="40"/>
        </w:rPr>
      </w:pPr>
      <w:bookmarkStart w:name="" w:id="2604"/>
      <w:r>
        <w:rPr>
          <w:rFonts w:ascii="宋体" w:hAnsi="宋体" w:cs="宋体" w:eastAsia="宋体"/>
          <w:sz w:val="40"/>
          <w:spacing w:val="0"/>
          <w:color w:val="000000"/>
          <w:b w:val="off"/>
          <w:i w:val="off"/>
        </w:rPr>
        <w:t>现在我讲述其他思想，这是另一条道路。</w:t>
      </w:r>
      <w:bookmarkEnd w:id="2604"/>
    </w:p>
    <w:p>
      <w:pPr>
        <w:pageBreakBefore w:val="off"/>
        <w:tabs/>
        <w:wordWrap w:val="off"/>
        <w:spacing w:before="0" w:after="0" w:line="660" w:lineRule="exact"/>
        <w:ind w:left="0" w:right="0"/>
        <w:jc w:val="both"/>
        <w:textAlignment w:val="baseline"/>
        <w:rPr>
          <w:sz w:val="40"/>
        </w:rPr>
      </w:pPr>
      <w:bookmarkStart w:name="" w:id="2605"/>
      <w:r>
        <w:rPr>
          <w:rFonts w:ascii="宋体" w:hAnsi="宋体" w:cs="宋体" w:eastAsia="宋体"/>
          <w:sz w:val="40"/>
          <w:spacing w:val="0"/>
          <w:color w:val="000000"/>
          <w:b w:val="off"/>
          <w:i w:val="off"/>
        </w:rPr>
        <w:t/>
      </w:r>
      <w:bookmarkEnd w:id="2605"/>
    </w:p>
    <w:p>
      <w:pPr>
        <w:pageBreakBefore w:val="off"/>
        <w:tabs/>
        <w:wordWrap w:val="off"/>
        <w:spacing w:before="0" w:after="0" w:line="640" w:lineRule="atLeast"/>
        <w:ind w:left="840" w:right="0"/>
        <w:jc w:val="both"/>
        <w:textAlignment w:val="baseline"/>
        <w:rPr>
          <w:sz w:val="40"/>
        </w:rPr>
      </w:pPr>
      <w:bookmarkStart w:name="" w:id="2606"/>
      <w:r>
        <w:rPr>
          <w:rFonts w:ascii="宋体" w:hAnsi="宋体" w:cs="宋体" w:eastAsia="宋体"/>
          <w:sz w:val="40"/>
          <w:spacing w:val="0"/>
          <w:color w:val="000000"/>
          <w:b w:val="off"/>
          <w:i w:val="off"/>
        </w:rPr>
        <w:t>他所说的关于他的话如下：</w:t>
      </w:r>
      <w:bookmarkEnd w:id="2606"/>
    </w:p>
    <w:p>
      <w:pPr>
        <w:pageBreakBefore w:val="off"/>
        <w:tabs/>
        <w:wordWrap w:val="off"/>
        <w:spacing w:before="0" w:after="0" w:line="660" w:lineRule="exact"/>
        <w:ind w:left="0" w:right="0"/>
        <w:jc w:val="both"/>
        <w:textAlignment w:val="baseline"/>
        <w:rPr>
          <w:sz w:val="40"/>
        </w:rPr>
      </w:pPr>
      <w:bookmarkStart w:name="" w:id="2607"/>
      <w:r>
        <w:rPr>
          <w:rFonts w:ascii="宋体" w:hAnsi="宋体" w:cs="宋体" w:eastAsia="宋体"/>
          <w:sz w:val="40"/>
          <w:spacing w:val="0"/>
          <w:color w:val="000000"/>
          <w:b w:val="off"/>
          <w:i w:val="off"/>
        </w:rPr>
        <w:t/>
      </w:r>
      <w:bookmarkEnd w:id="2607"/>
    </w:p>
    <w:p>
      <w:pPr>
        <w:pageBreakBefore w:val="off"/>
        <w:tabs/>
        <w:wordWrap w:val="off"/>
        <w:spacing w:before="0" w:after="0" w:line="640" w:lineRule="atLeast"/>
        <w:ind w:left="1720" w:right="0"/>
        <w:jc w:val="both"/>
        <w:textAlignment w:val="baseline"/>
        <w:rPr>
          <w:sz w:val="40"/>
        </w:rPr>
      </w:pPr>
      <w:bookmarkStart w:name="" w:id="2608"/>
      <w:r>
        <w:rPr>
          <w:rFonts w:ascii="楷体" w:hAnsi="楷体" w:cs="楷体" w:eastAsia="楷体"/>
          <w:sz w:val="40"/>
          <w:spacing w:val="0"/>
          <w:color w:val="000000"/>
          <w:b w:val="off"/>
          <w:i w:val="off"/>
        </w:rPr>
        <w:t>据说在经过一条正遭痛击的小狗旁边时，</w:t>
      </w:r>
      <w:bookmarkEnd w:id="2608"/>
    </w:p>
    <w:p>
      <w:pPr>
        <w:pageBreakBefore w:val="off"/>
        <w:tabs/>
        <w:wordWrap w:val="off"/>
        <w:spacing w:before="0" w:after="0" w:line="640" w:lineRule="atLeast"/>
        <w:ind w:left="1720" w:right="0"/>
        <w:jc w:val="both"/>
        <w:textAlignment w:val="baseline"/>
        <w:rPr>
          <w:sz w:val="40"/>
        </w:rPr>
      </w:pPr>
      <w:bookmarkStart w:name="" w:id="2609"/>
      <w:r>
        <w:rPr>
          <w:rFonts w:ascii="楷体" w:hAnsi="楷体" w:cs="楷体" w:eastAsia="楷体"/>
          <w:sz w:val="40"/>
          <w:spacing w:val="0"/>
          <w:color w:val="000000"/>
          <w:b w:val="off"/>
          <w:i w:val="off"/>
        </w:rPr>
        <w:t>他满怀怜悯说了这样一些悲哀的话：</w:t>
      </w:r>
      <w:bookmarkEnd w:id="2609"/>
    </w:p>
    <w:p>
      <w:pPr>
        <w:pageBreakBefore w:val="off"/>
        <w:tabs/>
        <w:wordWrap w:val="off"/>
        <w:spacing w:before="0" w:after="0" w:line="640" w:lineRule="atLeast"/>
        <w:ind w:left="1720" w:right="0"/>
        <w:jc w:val="both"/>
        <w:textAlignment w:val="baseline"/>
        <w:rPr>
          <w:sz w:val="40"/>
        </w:rPr>
      </w:pPr>
      <w:bookmarkStart w:name="" w:id="2610"/>
      <w:r>
        <w:rPr>
          <w:rFonts w:ascii="楷体" w:hAnsi="楷体" w:cs="楷体" w:eastAsia="楷体"/>
          <w:sz w:val="40"/>
          <w:spacing w:val="0"/>
          <w:color w:val="000000"/>
          <w:b w:val="off"/>
          <w:i w:val="off"/>
        </w:rPr>
        <w:t>“住手，不要打了！他也是朋友，是人的灵魂；</w:t>
      </w:r>
      <w:bookmarkEnd w:id="2610"/>
    </w:p>
    <w:p>
      <w:pPr>
        <w:pageBreakBefore w:val="off"/>
        <w:tabs/>
        <w:wordWrap w:val="off"/>
        <w:spacing w:before="0" w:after="0" w:line="640" w:lineRule="atLeast"/>
        <w:ind w:left="1720" w:right="0"/>
        <w:jc w:val="both"/>
        <w:textAlignment w:val="baseline"/>
        <w:rPr>
          <w:sz w:val="40"/>
        </w:rPr>
      </w:pPr>
      <w:bookmarkStart w:name="" w:id="2611"/>
      <w:r>
        <w:rPr>
          <w:rFonts w:ascii="楷体" w:hAnsi="楷体" w:cs="楷体" w:eastAsia="楷体"/>
          <w:sz w:val="40"/>
          <w:spacing w:val="0"/>
          <w:color w:val="000000"/>
          <w:b w:val="off"/>
          <w:i w:val="off"/>
        </w:rPr>
        <w:t>“当我听到他的吠叫时，我马上理解了他！”</w:t>
      </w:r>
      <w:bookmarkEnd w:id="2611"/>
    </w:p>
    <w:p>
      <w:pPr>
        <w:pageBreakBefore w:val="off"/>
        <w:tabs/>
        <w:wordWrap w:val="off"/>
        <w:spacing w:before="0" w:after="0" w:line="660" w:lineRule="exact"/>
        <w:ind w:left="0" w:right="0"/>
        <w:jc w:val="both"/>
        <w:textAlignment w:val="baseline"/>
        <w:rPr>
          <w:sz w:val="40"/>
        </w:rPr>
      </w:pPr>
      <w:bookmarkStart w:name="" w:id="2612"/>
      <w:r>
        <w:rPr>
          <w:rFonts w:ascii="宋体" w:hAnsi="宋体" w:cs="宋体" w:eastAsia="宋体"/>
          <w:sz w:val="40"/>
          <w:spacing w:val="0"/>
          <w:color w:val="000000"/>
          <w:b w:val="off"/>
          <w:i w:val="off"/>
        </w:rPr>
        <w:t/>
      </w:r>
      <w:bookmarkEnd w:id="2612"/>
    </w:p>
    <w:p>
      <w:pPr>
        <w:pageBreakBefore w:val="off"/>
        <w:tabs/>
        <w:wordWrap w:val="off"/>
        <w:spacing w:before="0" w:after="0" w:line="640" w:lineRule="atLeast"/>
        <w:ind w:left="20" w:right="0" w:firstLine="860"/>
        <w:jc w:val="both"/>
        <w:textAlignment w:val="baseline"/>
        <w:rPr>
          <w:sz w:val="40"/>
        </w:rPr>
      </w:pPr>
      <w:bookmarkStart w:name="" w:id="2613"/>
      <w:r>
        <w:rPr>
          <w:rFonts w:ascii="宋体" w:hAnsi="宋体" w:cs="宋体" w:eastAsia="宋体"/>
          <w:sz w:val="40"/>
          <w:spacing w:val="0"/>
          <w:color w:val="000000"/>
          <w:b w:val="off"/>
          <w:i w:val="off"/>
        </w:rPr>
        <w:t>这些就是塞诺芬尼说的东西。而克拉提努在其《妇女的</w:t>
      </w:r>
      <w:r>
        <w:rPr>
          <w:rFonts w:ascii="宋体" w:hAnsi="宋体" w:cs="宋体" w:eastAsia="宋体"/>
          <w:sz w:val="40"/>
          <w:spacing w:val="0"/>
          <w:color w:val="000000"/>
          <w:b w:val="off"/>
          <w:i w:val="off"/>
        </w:rPr>
        <w:t>毕达哥拉斯化》(Pythagorizing</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Woman)和《塔伦提涅》(The</w:t>
      </w:r>
      <w:r>
        <w:rPr>
          <w:rFonts w:ascii="宋体" w:hAnsi="宋体" w:cs="宋体" w:eastAsia="宋体"/>
          <w:sz w:val="40"/>
          <w:spacing w:val="0"/>
          <w:color w:val="000000"/>
          <w:b w:val="off"/>
          <w:i w:val="off"/>
        </w:rPr>
        <w:t>Tarentines)中也嘲讽了他，在那里我们可以读到这些：②</w:t>
      </w:r>
      <w:bookmarkEnd w:id="2613"/>
    </w:p>
    <w:p>
      <w:pPr>
        <w:pageBreakBefore w:val="off"/>
        <w:tabs/>
        <w:wordWrap w:val="off"/>
        <w:spacing w:before="0" w:after="0" w:line="660" w:lineRule="exact"/>
        <w:ind w:left="0" w:right="0"/>
        <w:jc w:val="both"/>
        <w:textAlignment w:val="baseline"/>
        <w:rPr>
          <w:sz w:val="40"/>
        </w:rPr>
      </w:pPr>
      <w:bookmarkStart w:name="" w:id="2614"/>
      <w:r>
        <w:rPr>
          <w:rFonts w:ascii="宋体" w:hAnsi="宋体" w:cs="宋体" w:eastAsia="宋体"/>
          <w:sz w:val="40"/>
          <w:spacing w:val="0"/>
          <w:color w:val="000000"/>
          <w:b w:val="off"/>
          <w:i w:val="off"/>
        </w:rPr>
        <w:t/>
      </w:r>
      <w:bookmarkEnd w:id="2614"/>
    </w:p>
    <w:p>
      <w:pPr>
        <w:pageBreakBefore w:val="off"/>
        <w:tabs/>
        <w:wordWrap w:val="off"/>
        <w:spacing w:before="0" w:after="0" w:line="640" w:lineRule="atLeast"/>
        <w:ind w:left="1720" w:right="0"/>
        <w:jc w:val="both"/>
        <w:textAlignment w:val="baseline"/>
        <w:rPr>
          <w:sz w:val="40"/>
        </w:rPr>
      </w:pPr>
      <w:bookmarkStart w:name="" w:id="2615"/>
      <w:r>
        <w:rPr>
          <w:rFonts w:ascii="楷体" w:hAnsi="楷体" w:cs="楷体" w:eastAsia="楷体"/>
          <w:sz w:val="40"/>
          <w:spacing w:val="0"/>
          <w:color w:val="000000"/>
          <w:b w:val="off"/>
          <w:i w:val="off"/>
        </w:rPr>
        <w:t>如果他们偶尔找到了一个外地人，</w:t>
      </w:r>
      <w:bookmarkEnd w:id="2615"/>
    </w:p>
    <w:p>
      <w:pPr>
        <w:pageBreakBefore w:val="off"/>
        <w:tabs/>
        <w:wordWrap w:val="off"/>
        <w:spacing w:before="0" w:after="0" w:line="640" w:lineRule="atLeast"/>
        <w:ind w:left="1720" w:right="0"/>
        <w:jc w:val="both"/>
        <w:textAlignment w:val="baseline"/>
        <w:rPr>
          <w:sz w:val="40"/>
        </w:rPr>
      </w:pPr>
      <w:bookmarkStart w:name="" w:id="2616"/>
      <w:r>
        <w:rPr>
          <w:rFonts w:ascii="楷体" w:hAnsi="楷体" w:cs="楷体" w:eastAsia="楷体"/>
          <w:sz w:val="40"/>
          <w:spacing w:val="0"/>
          <w:color w:val="000000"/>
          <w:b w:val="off"/>
          <w:i w:val="off"/>
        </w:rPr>
        <w:t>就常常使用术语、等式和反题，</w:t>
      </w:r>
      <w:bookmarkEnd w:id="2616"/>
    </w:p>
    <w:p>
      <w:pPr>
        <w:pageBreakBefore w:val="off"/>
        <w:tabs/>
        <w:wordWrap w:val="off"/>
        <w:spacing w:before="0" w:after="0" w:line="640" w:lineRule="atLeast"/>
        <w:ind w:left="1720" w:right="0"/>
        <w:jc w:val="both"/>
        <w:textAlignment w:val="baseline"/>
        <w:rPr>
          <w:sz w:val="40"/>
        </w:rPr>
      </w:pPr>
      <w:bookmarkStart w:name="" w:id="2617"/>
      <w:r>
        <w:rPr>
          <w:rFonts w:ascii="楷体" w:hAnsi="楷体" w:cs="楷体" w:eastAsia="楷体"/>
          <w:sz w:val="40"/>
          <w:spacing w:val="0"/>
          <w:color w:val="000000"/>
          <w:b w:val="off"/>
          <w:i w:val="off"/>
        </w:rPr>
        <w:t>头脑笨的人则使用大而空和拐弯抹角的话，</w:t>
      </w:r>
      <w:bookmarkEnd w:id="2617"/>
    </w:p>
    <w:p>
      <w:pPr>
        <w:pageBreakBefore w:val="off"/>
        <w:tabs/>
        <w:wordWrap w:val="off"/>
        <w:spacing w:before="0" w:after="0" w:line="640" w:lineRule="atLeast"/>
        <w:ind w:left="1720" w:right="0"/>
        <w:jc w:val="both"/>
        <w:textAlignment w:val="baseline"/>
        <w:rPr>
          <w:sz w:val="40"/>
        </w:rPr>
      </w:pPr>
      <w:bookmarkStart w:name="" w:id="2618"/>
      <w:r>
        <w:rPr>
          <w:rFonts w:ascii="楷体" w:hAnsi="楷体" w:cs="楷体" w:eastAsia="楷体"/>
          <w:sz w:val="40"/>
          <w:spacing w:val="0"/>
          <w:color w:val="000000"/>
          <w:b w:val="off"/>
          <w:i w:val="off"/>
        </w:rPr>
        <w:t>对他进行严密询问，</w:t>
      </w:r>
      <w:bookmarkEnd w:id="2618"/>
    </w:p>
    <w:p>
      <w:pPr>
        <w:pageBreakBefore w:val="off"/>
        <w:tabs/>
        <w:wordWrap w:val="off"/>
        <w:spacing w:before="0" w:after="0" w:line="660" w:lineRule="exact"/>
        <w:ind w:left="0" w:right="0"/>
        <w:jc w:val="both"/>
        <w:textAlignment w:val="baseline"/>
        <w:rPr>
          <w:sz w:val="40"/>
        </w:rPr>
      </w:pPr>
      <w:bookmarkStart w:name="" w:id="2619"/>
      <w:r>
        <w:rPr>
          <w:rFonts w:ascii="宋体" w:hAnsi="宋体" w:cs="宋体" w:eastAsia="宋体"/>
          <w:sz w:val="40"/>
          <w:spacing w:val="0"/>
          <w:color w:val="000000"/>
          <w:b w:val="off"/>
          <w:i w:val="off"/>
        </w:rPr>
        <w:t/>
      </w:r>
      <w:bookmarkEnd w:id="2619"/>
    </w:p>
    <w:p>
      <w:pPr>
        <w:pageBreakBefore w:val="off"/>
        <w:tabs/>
        <w:wordWrap w:val="off"/>
        <w:spacing w:before="0" w:after="0" w:line="660" w:lineRule="exact"/>
        <w:ind w:left="0" w:right="0"/>
        <w:jc w:val="both"/>
        <w:textAlignment w:val="baseline"/>
        <w:rPr>
          <w:sz w:val="40"/>
        </w:rPr>
      </w:pPr>
      <w:bookmarkStart w:name="" w:id="2620"/>
      <w:r>
        <w:rPr>
          <w:rFonts w:ascii="宋体" w:hAnsi="宋体" w:cs="宋体" w:eastAsia="宋体"/>
          <w:sz w:val="40"/>
          <w:spacing w:val="0"/>
          <w:color w:val="000000"/>
          <w:b w:val="off"/>
          <w:i w:val="off"/>
        </w:rPr>
        <w:t/>
      </w:r>
      <w:bookmarkEnd w:id="2620"/>
    </w:p>
    <w:p>
      <w:pPr>
        <w:pageBreakBefore w:val="off"/>
        <w:tabs/>
        <w:wordWrap w:val="off"/>
        <w:spacing w:before="0" w:after="0" w:line="640" w:lineRule="atLeast"/>
        <w:ind w:left="60" w:right="0"/>
        <w:jc w:val="both"/>
        <w:textAlignment w:val="baseline"/>
        <w:rPr>
          <w:sz w:val="40"/>
        </w:rPr>
      </w:pPr>
      <w:bookmarkStart w:name="" w:id="2621"/>
      <w:r>
        <w:rPr>
          <w:rFonts w:ascii="宋体" w:hAnsi="宋体" w:cs="宋体" w:eastAsia="宋体"/>
          <w:sz w:val="40"/>
          <w:spacing w:val="0"/>
          <w:color w:val="000000"/>
          <w:u w:val="single"/>
          <w:b w:val="off"/>
          <w:i w:val="off"/>
        </w:rPr>
        <w:t xml:space="preserve">             </w:t>
      </w:r>
      <w:bookmarkEnd w:id="2621"/>
    </w:p>
    <w:p>
      <w:pPr>
        <w:pageBreakBefore w:val="off"/>
        <w:tabs/>
        <w:wordWrap w:val="off"/>
        <w:spacing w:before="320" w:after="0" w:line="520" w:lineRule="atLeast"/>
        <w:ind w:left="660" w:right="0"/>
        <w:jc w:val="both"/>
        <w:textAlignment w:val="baseline"/>
        <w:rPr>
          <w:sz w:val="39"/>
        </w:rPr>
      </w:pPr>
      <w:bookmarkStart w:name="" w:id="2622"/>
      <w:r>
        <w:rPr>
          <w:rFonts w:ascii="TimesNewRoman" w:hAnsi="TimesNewRoman" w:cs="TimesNewRoman" w:eastAsia="TimesNewRoman"/>
          <w:sz w:val="39"/>
          <w:spacing w:val="0"/>
          <w:color w:val="000000"/>
          <w:b w:val="off"/>
          <w:i w:val="off"/>
        </w:rPr>
        <w:t>①</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Fr.7</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w:t>
      </w:r>
      <w:bookmarkEnd w:id="2622"/>
    </w:p>
    <w:p>
      <w:pPr>
        <w:pageBreakBefore w:val="off"/>
        <w:tabs/>
        <w:wordWrap w:val="off"/>
        <w:spacing w:before="0" w:after="0" w:line="520" w:lineRule="atLeast"/>
        <w:ind w:left="660" w:right="0"/>
        <w:jc w:val="both"/>
        <w:textAlignment w:val="baseline"/>
        <w:rPr>
          <w:sz w:val="39"/>
        </w:rPr>
      </w:pPr>
      <w:bookmarkStart w:name="" w:id="2623"/>
      <w:r>
        <w:rPr>
          <w:rFonts w:ascii="TimesNewRoman" w:hAnsi="TimesNewRoman" w:cs="TimesNewRoman" w:eastAsia="TimesNewRoman"/>
          <w:sz w:val="39"/>
          <w:spacing w:val="0"/>
          <w:color w:val="000000"/>
          <w:b w:val="off"/>
          <w:i w:val="off"/>
        </w:rPr>
        <w:t>②</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Cratin.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minor,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Meineke,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C.</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iii.376.</w:t>
      </w:r>
      <w:bookmarkEnd w:id="2623"/>
    </w:p>
    <w:p>
      <w:pPr>
        <w:pageBreakBefore w:val="off"/>
        <w:tabs/>
        <w:wordWrap w:val="off"/>
        <w:spacing w:before="0" w:after="0" w:line="460" w:lineRule="atLeast"/>
        <w:ind w:left="0" w:right="0"/>
        <w:jc w:val="center"/>
        <w:textAlignment w:val="baseline"/>
        <w:rPr>
          <w:sz w:val="34"/>
        </w:rPr>
      </w:pPr>
      <w:bookmarkStart w:name="" w:id="2624"/>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517</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2624"/>
    </w:p>
    <w:p>
      <w:r>
        <w:t/>
      </w:r>
    </w:p>
    <w:p>
      <w:pPr>
        <w:sectPr>
          <w:footerReference r:id="rId249"/>
          <w:headerReference r:id="rId250" w:type="default"/>
          <w:type w:val="nextPage"/>
          <w:pgSz w:w="15700" w:h="22880"/>
          <w:pgMar w:left="2300" w:top="1760" w:right="2300" w:bottom="1760" w:header="1460" w:footer="1460"/>
          <w:cols w:num="1"/>
        </w:sectPr>
      </w:pPr>
    </w:p>
    <w:p>
      <w:pPr>
        <w:pageBreakBefore w:val="off"/>
        <w:tabs/>
        <w:wordWrap w:val="off"/>
        <w:spacing w:before="300" w:after="0" w:line="680" w:lineRule="atLeast"/>
        <w:ind w:left="0" w:right="0"/>
        <w:jc w:val="center"/>
        <w:textAlignment w:val="baseline"/>
        <w:rPr>
          <w:sz w:val="40"/>
        </w:rPr>
      </w:pPr>
      <w:bookmarkStart w:name="" w:id="2625"/>
      <w:r>
        <w:rPr>
          <w:rFonts w:ascii="楷体" w:hAnsi="楷体" w:cs="楷体" w:eastAsia="楷体"/>
          <w:sz w:val="40"/>
          <w:spacing w:val="0"/>
          <w:color w:val="000000"/>
          <w:u w:val="single"/>
          <w:b w:val="off"/>
          <w:i w:val="off"/>
        </w:rPr>
        <w:t xml:space="preserve">                      名哲言行录                      </w:t>
      </w:r>
      <w:bookmarkEnd w:id="2625"/>
    </w:p>
    <w:p>
      <w:pPr>
        <w:pageBreakBefore w:val="off"/>
        <w:tabs/>
        <w:wordWrap w:val="off"/>
        <w:spacing w:before="440" w:after="0" w:line="680" w:lineRule="atLeast"/>
        <w:ind w:left="1920" w:right="0"/>
        <w:jc w:val="both"/>
        <w:textAlignment w:val="baseline"/>
        <w:rPr>
          <w:sz w:val="40"/>
        </w:rPr>
      </w:pPr>
      <w:bookmarkStart w:name="" w:id="2626"/>
      <w:r>
        <w:rPr>
          <w:rFonts w:ascii="楷体" w:hAnsi="楷体" w:cs="楷体" w:eastAsia="楷体"/>
          <w:sz w:val="40"/>
          <w:spacing w:val="0"/>
          <w:color w:val="000000"/>
          <w:b w:val="off"/>
          <w:i w:val="off"/>
        </w:rPr>
        <w:t>问他教义的价值，以难倒和迷惑他。</w:t>
      </w:r>
      <w:bookmarkEnd w:id="2626"/>
    </w:p>
    <w:p>
      <w:pPr>
        <w:pageBreakBefore w:val="off"/>
        <w:tabs/>
        <w:wordWrap w:val="off"/>
        <w:spacing w:before="0" w:after="0" w:line="680" w:lineRule="exact"/>
        <w:ind w:left="0" w:right="0"/>
        <w:jc w:val="both"/>
        <w:textAlignment w:val="baseline"/>
        <w:rPr>
          <w:sz w:val="40"/>
        </w:rPr>
      </w:pPr>
      <w:bookmarkStart w:name="" w:id="2627"/>
      <w:r>
        <w:rPr>
          <w:rFonts w:ascii="宋体" w:hAnsi="宋体" w:cs="宋体" w:eastAsia="宋体"/>
          <w:sz w:val="40"/>
          <w:spacing w:val="0"/>
          <w:color w:val="000000"/>
          <w:b w:val="off"/>
          <w:i w:val="off"/>
        </w:rPr>
        <w:t/>
      </w:r>
      <w:bookmarkEnd w:id="2627"/>
    </w:p>
    <w:p>
      <w:pPr>
        <w:pageBreakBefore w:val="off"/>
        <w:tabs/>
        <w:wordWrap w:val="off"/>
        <w:spacing w:before="0" w:after="0" w:line="680" w:lineRule="atLeast"/>
        <w:ind w:left="1040" w:right="0"/>
        <w:jc w:val="both"/>
        <w:textAlignment w:val="baseline"/>
        <w:rPr>
          <w:sz w:val="40"/>
        </w:rPr>
      </w:pPr>
      <w:bookmarkStart w:name="" w:id="2628"/>
      <w:r>
        <w:rPr>
          <w:rFonts w:ascii="楷体" w:hAnsi="楷体" w:cs="楷体" w:eastAsia="楷体"/>
          <w:sz w:val="40"/>
          <w:spacing w:val="0"/>
          <w:color w:val="000000"/>
          <w:b w:val="off"/>
          <w:i w:val="off"/>
        </w:rPr>
        <w:t>涅西马库在《阿尔克迈翁》(Alcmaeon)中则这样说：①</w:t>
      </w:r>
      <w:bookmarkEnd w:id="2628"/>
    </w:p>
    <w:p>
      <w:pPr>
        <w:pageBreakBefore w:val="off"/>
        <w:tabs/>
        <w:wordWrap w:val="off"/>
        <w:spacing w:before="520" w:after="0" w:line="680" w:lineRule="atLeast"/>
        <w:ind w:left="1040" w:right="820" w:firstLine="880"/>
        <w:jc w:val="both"/>
        <w:textAlignment w:val="baseline"/>
        <w:rPr>
          <w:sz w:val="40"/>
        </w:rPr>
      </w:pPr>
      <w:bookmarkStart w:name="" w:id="2629"/>
      <w:r>
        <w:rPr>
          <w:rFonts w:ascii="楷体" w:hAnsi="楷体" w:cs="楷体" w:eastAsia="楷体"/>
          <w:sz w:val="40"/>
          <w:spacing w:val="0"/>
          <w:color w:val="000000"/>
          <w:b w:val="off"/>
          <w:i w:val="off"/>
        </w:rPr>
        <w:t>我们向洛西阿(Loxias)献祭：毕达哥拉斯他</w:t>
      </w:r>
      <w:r>
        <w:rPr>
          <w:rFonts w:ascii="楷体" w:hAnsi="楷体" w:cs="楷体" w:eastAsia="楷体"/>
          <w:sz w:val="40"/>
          <w:spacing w:val="0"/>
          <w:color w:val="000000"/>
          <w:b w:val="off"/>
          <w:i w:val="off"/>
        </w:rPr>
        <w:t>的仪式，</w:t>
      </w:r>
      <w:bookmarkEnd w:id="2629"/>
    </w:p>
    <w:p>
      <w:pPr>
        <w:pageBreakBefore w:val="off"/>
        <w:tabs/>
        <w:wordWrap w:val="off"/>
        <w:spacing w:before="0" w:after="0" w:line="680" w:lineRule="atLeast"/>
        <w:ind w:left="1040" w:right="860" w:firstLine="880"/>
        <w:jc w:val="both"/>
        <w:textAlignment w:val="baseline"/>
        <w:rPr>
          <w:sz w:val="40"/>
        </w:rPr>
      </w:pPr>
      <w:bookmarkStart w:name="" w:id="2630"/>
      <w:r>
        <w:rPr>
          <w:rFonts w:ascii="楷体" w:hAnsi="楷体" w:cs="楷体" w:eastAsia="楷体"/>
          <w:sz w:val="40"/>
          <w:spacing w:val="0"/>
          <w:color w:val="000000"/>
          <w:b w:val="off"/>
          <w:i w:val="off"/>
        </w:rPr>
        <w:t>对我们曾经涉及的任何东西，都没有什么吸引</w:t>
      </w:r>
      <w:r>
        <w:rPr>
          <w:rFonts w:ascii="楷体" w:hAnsi="楷体" w:cs="楷体" w:eastAsia="楷体"/>
          <w:sz w:val="40"/>
          <w:spacing w:val="0"/>
          <w:color w:val="000000"/>
          <w:b w:val="off"/>
          <w:i w:val="off"/>
        </w:rPr>
        <w:t>力。</w:t>
      </w:r>
      <w:bookmarkEnd w:id="2630"/>
    </w:p>
    <w:p>
      <w:pPr>
        <w:pageBreakBefore w:val="off"/>
        <w:tabs/>
        <w:wordWrap w:val="off"/>
        <w:spacing w:before="0" w:after="0" w:line="680" w:lineRule="exact"/>
        <w:ind w:left="0" w:right="0"/>
        <w:jc w:val="both"/>
        <w:textAlignment w:val="baseline"/>
        <w:rPr>
          <w:sz w:val="40"/>
        </w:rPr>
      </w:pPr>
      <w:bookmarkStart w:name="" w:id="2631"/>
      <w:r>
        <w:rPr>
          <w:rFonts w:ascii="宋体" w:hAnsi="宋体" w:cs="宋体" w:eastAsia="宋体"/>
          <w:sz w:val="40"/>
          <w:spacing w:val="0"/>
          <w:color w:val="000000"/>
          <w:b w:val="off"/>
          <w:i w:val="off"/>
        </w:rPr>
        <w:t/>
      </w:r>
      <w:bookmarkEnd w:id="2631"/>
    </w:p>
    <w:p>
      <w:pPr>
        <w:pageBreakBefore w:val="off"/>
        <w:tabs/>
        <w:wordWrap w:val="off"/>
        <w:spacing w:before="0" w:after="0" w:line="680" w:lineRule="atLeast"/>
        <w:ind w:left="260" w:right="0" w:firstLine="800"/>
        <w:jc w:val="both"/>
        <w:textAlignment w:val="baseline"/>
        <w:rPr>
          <w:sz w:val="40"/>
        </w:rPr>
      </w:pPr>
      <w:bookmarkStart w:name="" w:id="2632"/>
      <w:r>
        <w:rPr>
          <w:rFonts w:ascii="楷体" w:hAnsi="楷体" w:cs="楷体" w:eastAsia="楷体"/>
          <w:sz w:val="40"/>
          <w:spacing w:val="0"/>
          <w:color w:val="000000"/>
          <w:b w:val="off"/>
          <w:i w:val="off"/>
        </w:rPr>
        <w:t>阿里斯托丰(Aristophon)在其《毕达哥拉斯主义》</w:t>
      </w:r>
      <w:r>
        <w:rPr>
          <w:rFonts w:ascii="TimesNewRoman" w:hAnsi="TimesNewRoman" w:cs="TimesNewRoman" w:eastAsia="TimesNewRoman"/>
          <w:sz w:val="40"/>
          <w:spacing w:val="0"/>
          <w:color w:val="000000"/>
          <w:b w:val="off"/>
          <w:i w:val="off"/>
        </w:rPr>
        <w:t>(Pythagorist)中说：②</w:t>
      </w:r>
      <w:bookmarkEnd w:id="2632"/>
    </w:p>
    <w:p>
      <w:pPr>
        <w:pageBreakBefore w:val="off"/>
        <w:tabs/>
        <w:wordWrap w:val="off"/>
        <w:spacing w:before="0" w:after="0" w:line="680" w:lineRule="exact"/>
        <w:ind w:left="0" w:right="0"/>
        <w:jc w:val="both"/>
        <w:textAlignment w:val="baseline"/>
        <w:rPr>
          <w:sz w:val="40"/>
        </w:rPr>
      </w:pPr>
      <w:bookmarkStart w:name="" w:id="2633"/>
      <w:r>
        <w:rPr>
          <w:rFonts w:ascii="宋体" w:hAnsi="宋体" w:cs="宋体" w:eastAsia="宋体"/>
          <w:sz w:val="40"/>
          <w:spacing w:val="0"/>
          <w:color w:val="000000"/>
          <w:b w:val="off"/>
          <w:i w:val="off"/>
        </w:rPr>
        <w:t/>
      </w:r>
      <w:bookmarkEnd w:id="2633"/>
    </w:p>
    <w:p>
      <w:pPr>
        <w:pageBreakBefore w:val="off"/>
        <w:tabs/>
        <w:wordWrap w:val="off"/>
        <w:spacing w:before="0" w:after="0" w:line="560" w:lineRule="atLeast"/>
        <w:ind w:left="1920" w:right="0"/>
        <w:jc w:val="both"/>
        <w:textAlignment w:val="baseline"/>
        <w:rPr>
          <w:sz w:val="41"/>
        </w:rPr>
      </w:pPr>
      <w:bookmarkStart w:name="" w:id="2634"/>
      <w:r>
        <w:rPr>
          <w:rFonts w:ascii="TimesNewRoman" w:hAnsi="TimesNewRoman" w:cs="TimesNewRoman" w:eastAsia="TimesNewRoman"/>
          <w:sz w:val="41"/>
          <w:spacing w:val="0"/>
          <w:color w:val="000000"/>
          <w:b w:val="off"/>
          <w:i w:val="off"/>
        </w:rPr>
        <w:t>A:</w:t>
      </w:r>
      <w:bookmarkEnd w:id="2634"/>
    </w:p>
    <w:p>
      <w:pPr>
        <w:pageBreakBefore w:val="off"/>
        <w:tabs/>
        <w:wordWrap w:val="off"/>
        <w:spacing w:before="0" w:after="0" w:line="680" w:lineRule="atLeast"/>
        <w:ind w:left="1040" w:right="800" w:firstLine="880"/>
        <w:jc w:val="both"/>
        <w:textAlignment w:val="baseline"/>
        <w:rPr>
          <w:sz w:val="40"/>
        </w:rPr>
      </w:pPr>
      <w:bookmarkStart w:name="" w:id="2635"/>
      <w:r>
        <w:rPr>
          <w:rFonts w:ascii="楷体" w:hAnsi="楷体" w:cs="楷体" w:eastAsia="楷体"/>
          <w:sz w:val="40"/>
          <w:spacing w:val="0"/>
          <w:color w:val="000000"/>
          <w:b w:val="off"/>
          <w:i w:val="off"/>
        </w:rPr>
        <w:t>他讲述他如何在哈得斯中旅行，如何观察下界</w:t>
      </w:r>
      <w:r>
        <w:rPr>
          <w:rFonts w:ascii="楷体" w:hAnsi="楷体" w:cs="楷体" w:eastAsia="楷体"/>
          <w:sz w:val="40"/>
          <w:spacing w:val="0"/>
          <w:color w:val="000000"/>
          <w:b w:val="off"/>
          <w:i w:val="off"/>
        </w:rPr>
        <w:t>的居民，</w:t>
      </w:r>
      <w:bookmarkEnd w:id="2635"/>
    </w:p>
    <w:p>
      <w:pPr>
        <w:pageBreakBefore w:val="off"/>
        <w:tabs/>
        <w:wordWrap w:val="off"/>
        <w:spacing w:before="0" w:after="0" w:line="680" w:lineRule="atLeast"/>
        <w:ind w:left="1920" w:right="0"/>
        <w:jc w:val="both"/>
        <w:textAlignment w:val="baseline"/>
        <w:rPr>
          <w:sz w:val="40"/>
        </w:rPr>
      </w:pPr>
      <w:bookmarkStart w:name="" w:id="2636"/>
      <w:r>
        <w:rPr>
          <w:rFonts w:ascii="楷体" w:hAnsi="楷体" w:cs="楷体" w:eastAsia="楷体"/>
          <w:sz w:val="40"/>
          <w:spacing w:val="0"/>
          <w:color w:val="000000"/>
          <w:b w:val="off"/>
          <w:i w:val="off"/>
        </w:rPr>
        <w:t>讲述他们中每一个人是如何生活，</w:t>
      </w:r>
      <w:bookmarkEnd w:id="2636"/>
    </w:p>
    <w:p>
      <w:pPr>
        <w:pageBreakBefore w:val="off"/>
        <w:tabs/>
        <w:wordWrap w:val="off"/>
        <w:spacing w:before="0" w:after="0" w:line="680" w:lineRule="atLeast"/>
        <w:ind w:left="1040" w:right="800" w:firstLine="880"/>
        <w:jc w:val="both"/>
        <w:textAlignment w:val="baseline"/>
        <w:rPr>
          <w:sz w:val="40"/>
        </w:rPr>
      </w:pPr>
      <w:bookmarkStart w:name="" w:id="2637"/>
      <w:r>
        <w:rPr>
          <w:rFonts w:ascii="楷体" w:hAnsi="楷体" w:cs="楷体" w:eastAsia="楷体"/>
          <w:sz w:val="40"/>
          <w:spacing w:val="0"/>
          <w:color w:val="000000"/>
          <w:b w:val="off"/>
          <w:i w:val="off"/>
        </w:rPr>
        <w:t>而毕达哥拉斯派的生活与死人的生活是如何截</w:t>
      </w:r>
      <w:r>
        <w:rPr>
          <w:rFonts w:ascii="楷体" w:hAnsi="楷体" w:cs="楷体" w:eastAsia="楷体"/>
          <w:sz w:val="40"/>
          <w:spacing w:val="0"/>
          <w:color w:val="000000"/>
          <w:b w:val="off"/>
          <w:i w:val="off"/>
        </w:rPr>
        <w:t>然不同，</w:t>
      </w:r>
      <w:bookmarkEnd w:id="2637"/>
    </w:p>
    <w:p>
      <w:pPr>
        <w:pageBreakBefore w:val="off"/>
        <w:tabs/>
        <w:wordWrap w:val="off"/>
        <w:spacing w:before="0" w:after="0" w:line="680" w:lineRule="atLeast"/>
        <w:ind w:left="1920" w:right="0"/>
        <w:jc w:val="both"/>
        <w:textAlignment w:val="baseline"/>
        <w:rPr>
          <w:sz w:val="40"/>
        </w:rPr>
      </w:pPr>
      <w:bookmarkStart w:name="" w:id="2638"/>
      <w:r>
        <w:rPr>
          <w:rFonts w:ascii="楷体" w:hAnsi="楷体" w:cs="楷体" w:eastAsia="楷体"/>
          <w:sz w:val="40"/>
          <w:spacing w:val="0"/>
          <w:color w:val="000000"/>
          <w:b w:val="off"/>
          <w:i w:val="off"/>
        </w:rPr>
        <w:t>仅仅因为这些，他说，</w:t>
      </w:r>
      <w:bookmarkEnd w:id="2638"/>
    </w:p>
    <w:p>
      <w:pPr>
        <w:pageBreakBefore w:val="off"/>
        <w:tabs/>
        <w:wordWrap w:val="off"/>
        <w:spacing w:before="0" w:after="0" w:line="680" w:lineRule="atLeast"/>
        <w:ind w:left="1040" w:right="780" w:firstLine="880"/>
        <w:jc w:val="both"/>
        <w:textAlignment w:val="baseline"/>
        <w:rPr>
          <w:sz w:val="40"/>
        </w:rPr>
      </w:pPr>
      <w:bookmarkStart w:name="" w:id="2639"/>
      <w:r>
        <w:rPr>
          <w:rFonts w:ascii="楷体" w:hAnsi="楷体" w:cs="楷体" w:eastAsia="楷体"/>
          <w:sz w:val="40"/>
          <w:spacing w:val="0"/>
          <w:color w:val="000000"/>
          <w:b w:val="off"/>
          <w:i w:val="off"/>
        </w:rPr>
        <w:t>他们受罚与冥王普路托共同进餐，这是因为他</w:t>
      </w:r>
      <w:r>
        <w:rPr>
          <w:rFonts w:ascii="楷体" w:hAnsi="楷体" w:cs="楷体" w:eastAsia="楷体"/>
          <w:sz w:val="40"/>
          <w:spacing w:val="0"/>
          <w:color w:val="000000"/>
          <w:b w:val="off"/>
          <w:i w:val="off"/>
        </w:rPr>
        <w:t>们虔诚的缘故。</w:t>
      </w:r>
      <w:bookmarkEnd w:id="2639"/>
    </w:p>
    <w:p>
      <w:pPr>
        <w:pageBreakBefore w:val="off"/>
        <w:tabs/>
        <w:wordWrap w:val="off"/>
        <w:spacing w:before="0" w:after="0" w:line="680" w:lineRule="exact"/>
        <w:ind w:left="0" w:right="0"/>
        <w:jc w:val="both"/>
        <w:textAlignment w:val="baseline"/>
        <w:rPr>
          <w:sz w:val="40"/>
        </w:rPr>
      </w:pPr>
      <w:bookmarkStart w:name="" w:id="2640"/>
      <w:r>
        <w:rPr>
          <w:rFonts w:ascii="宋体" w:hAnsi="宋体" w:cs="宋体" w:eastAsia="宋体"/>
          <w:sz w:val="40"/>
          <w:spacing w:val="0"/>
          <w:color w:val="000000"/>
          <w:b w:val="off"/>
          <w:i w:val="off"/>
        </w:rPr>
        <w:t/>
      </w:r>
      <w:bookmarkEnd w:id="2640"/>
    </w:p>
    <w:p>
      <w:pPr>
        <w:pageBreakBefore w:val="off"/>
        <w:tabs/>
        <w:wordWrap w:val="off"/>
        <w:spacing w:before="0" w:after="0" w:line="680" w:lineRule="exact"/>
        <w:ind w:left="0" w:right="0"/>
        <w:jc w:val="both"/>
        <w:textAlignment w:val="baseline"/>
        <w:rPr>
          <w:sz w:val="40"/>
        </w:rPr>
      </w:pPr>
      <w:bookmarkStart w:name="" w:id="2641"/>
      <w:r>
        <w:rPr>
          <w:rFonts w:ascii="宋体" w:hAnsi="宋体" w:cs="宋体" w:eastAsia="宋体"/>
          <w:sz w:val="40"/>
          <w:spacing w:val="0"/>
          <w:color w:val="000000"/>
          <w:b w:val="off"/>
          <w:i w:val="off"/>
        </w:rPr>
        <w:t/>
      </w:r>
      <w:bookmarkEnd w:id="2641"/>
    </w:p>
    <w:p>
      <w:pPr>
        <w:pageBreakBefore w:val="off"/>
        <w:tabs/>
        <w:wordWrap w:val="off"/>
        <w:spacing w:before="0" w:after="0" w:line="680" w:lineRule="atLeast"/>
        <w:ind w:left="300" w:right="0"/>
        <w:jc w:val="both"/>
        <w:textAlignment w:val="baseline"/>
        <w:rPr>
          <w:sz w:val="40"/>
        </w:rPr>
      </w:pPr>
      <w:bookmarkStart w:name="" w:id="2642"/>
      <w:r>
        <w:rPr>
          <w:rFonts w:ascii="宋体" w:hAnsi="宋体" w:cs="宋体" w:eastAsia="宋体"/>
          <w:sz w:val="40"/>
          <w:spacing w:val="0"/>
          <w:color w:val="000000"/>
          <w:u w:val="single"/>
          <w:b w:val="off"/>
          <w:i w:val="off"/>
        </w:rPr>
        <w:t xml:space="preserve">             </w:t>
      </w:r>
      <w:bookmarkEnd w:id="2642"/>
    </w:p>
    <w:p>
      <w:pPr>
        <w:pageBreakBefore w:val="off"/>
        <w:tabs/>
        <w:wordWrap w:val="off"/>
        <w:spacing w:before="320" w:after="0" w:line="560" w:lineRule="atLeast"/>
        <w:ind w:left="1040" w:right="0"/>
        <w:jc w:val="both"/>
        <w:textAlignment w:val="baseline"/>
        <w:rPr>
          <w:sz w:val="41"/>
        </w:rPr>
      </w:pPr>
      <w:bookmarkStart w:name="" w:id="2643"/>
      <w:r>
        <w:rPr>
          <w:rFonts w:ascii="TimesNewRoman" w:hAnsi="TimesNewRoman" w:cs="TimesNewRoman" w:eastAsia="TimesNewRoman"/>
          <w:sz w:val="41"/>
          <w:spacing w:val="0"/>
          <w:color w:val="000000"/>
          <w:b w:val="off"/>
          <w:i w:val="off"/>
        </w:rPr>
        <w:t>① Meineke, C. G. F. iii.567.</w:t>
      </w:r>
      <w:bookmarkEnd w:id="2643"/>
    </w:p>
    <w:p>
      <w:pPr>
        <w:pageBreakBefore w:val="off"/>
        <w:tabs/>
        <w:wordWrap w:val="off"/>
        <w:spacing w:before="0" w:after="0" w:line="560" w:lineRule="atLeast"/>
        <w:ind w:left="1040" w:right="0"/>
        <w:jc w:val="both"/>
        <w:textAlignment w:val="baseline"/>
        <w:rPr>
          <w:sz w:val="41"/>
        </w:rPr>
      </w:pPr>
      <w:bookmarkStart w:name="" w:id="2644"/>
      <w:r>
        <w:rPr>
          <w:rFonts w:ascii="TimesNewRoman" w:hAnsi="TimesNewRoman" w:cs="TimesNewRoman" w:eastAsia="TimesNewRoman"/>
          <w:sz w:val="41"/>
          <w:spacing w:val="0"/>
          <w:color w:val="000000"/>
          <w:b w:val="off"/>
          <w:i w:val="off"/>
        </w:rPr>
        <w:t>② Meineke, C. G. F. iii.362.</w:t>
      </w:r>
      <w:bookmarkEnd w:id="2644"/>
    </w:p>
    <w:p>
      <w:pPr>
        <w:pageBreakBefore w:val="off"/>
        <w:tabs/>
        <w:wordWrap w:val="off"/>
        <w:spacing w:before="160" w:after="0" w:line="440" w:lineRule="atLeast"/>
        <w:ind w:left="0" w:right="0"/>
        <w:jc w:val="center"/>
        <w:textAlignment w:val="baseline"/>
        <w:rPr>
          <w:sz w:val="32"/>
        </w:rPr>
      </w:pPr>
      <w:bookmarkStart w:name="" w:id="2645"/>
      <w:r>
        <w:rPr>
          <w:rFonts w:ascii="楷体" w:hAnsi="楷体" w:cs="楷体" w:eastAsia="楷体"/>
          <w:sz w:val="32"/>
          <w:spacing w:val="0"/>
          <w:color w:val="000000"/>
          <w:b w:val="off"/>
          <w:i w:val="off"/>
        </w:rPr>
        <w:t>— 518 —</w:t>
      </w:r>
      <w:bookmarkEnd w:id="2645"/>
    </w:p>
    <w:p>
      <w:r>
        <w:t/>
      </w:r>
    </w:p>
    <w:p>
      <w:pPr>
        <w:sectPr>
          <w:footerReference r:id="rId251"/>
          <w:headerReference r:id="rId252" w:type="default"/>
          <w:type w:val="nextPage"/>
          <w:pgSz w:w="15700" w:h="22880"/>
          <w:pgMar w:left="2200" w:top="1800" w:right="2200" w:bottom="1800" w:header="1500" w:footer="1500"/>
          <w:cols w:num="1"/>
        </w:sectPr>
      </w:pPr>
    </w:p>
    <w:p>
      <w:pPr>
        <w:pageBreakBefore w:val="off"/>
        <w:tabs/>
        <w:wordWrap w:val="off"/>
        <w:spacing w:before="260" w:after="0" w:line="640" w:lineRule="atLeast"/>
        <w:ind w:left="0" w:right="0"/>
        <w:jc w:val="center"/>
        <w:textAlignment w:val="baseline"/>
        <w:rPr>
          <w:sz w:val="38"/>
        </w:rPr>
      </w:pPr>
      <w:bookmarkStart w:name="" w:id="2646"/>
      <w:r>
        <w:rPr>
          <w:rFonts w:ascii="楷体" w:hAnsi="楷体" w:cs="楷体" w:eastAsia="楷体"/>
          <w:sz w:val="38"/>
          <w:spacing w:val="0"/>
          <w:color w:val="000000"/>
          <w:u w:val="single"/>
          <w:b w:val="on"/>
          <w:i w:val="off"/>
        </w:rPr>
        <w:t xml:space="preserve">               第八卷  第一章  毕达哥拉斯              </w:t>
      </w:r>
      <w:bookmarkEnd w:id="2646"/>
    </w:p>
    <w:p>
      <w:pPr>
        <w:pageBreakBefore w:val="off"/>
        <w:tabs/>
        <w:wordWrap w:val="off"/>
        <w:spacing w:before="500" w:after="0" w:line="460" w:lineRule="atLeast"/>
        <w:ind w:left="1700" w:right="0"/>
        <w:jc w:val="both"/>
        <w:textAlignment w:val="baseline"/>
        <w:rPr>
          <w:sz w:val="33"/>
        </w:rPr>
      </w:pPr>
      <w:bookmarkStart w:name="" w:id="2647"/>
      <w:r>
        <w:rPr>
          <w:rFonts w:ascii="宋体" w:hAnsi="宋体" w:cs="宋体" w:eastAsia="宋体"/>
          <w:sz w:val="33"/>
          <w:spacing w:val="0"/>
          <w:color w:val="000000"/>
          <w:b w:val="off"/>
          <w:i w:val="off"/>
        </w:rPr>
        <w:t>B：</w:t>
      </w:r>
      <w:bookmarkEnd w:id="2647"/>
    </w:p>
    <w:p>
      <w:pPr>
        <w:pageBreakBefore w:val="off"/>
        <w:tabs/>
        <w:wordWrap w:val="off"/>
        <w:spacing w:before="0" w:after="0" w:line="640" w:lineRule="atLeast"/>
        <w:ind w:left="840" w:right="1120" w:firstLine="820"/>
        <w:jc w:val="both"/>
        <w:textAlignment w:val="baseline"/>
        <w:rPr>
          <w:sz w:val="41"/>
        </w:rPr>
      </w:pPr>
      <w:bookmarkStart w:name="" w:id="2648"/>
      <w:r>
        <w:rPr>
          <w:rFonts w:ascii="宋体" w:hAnsi="宋体" w:cs="宋体" w:eastAsia="宋体"/>
          <w:sz w:val="41"/>
          <w:spacing w:val="0"/>
          <w:color w:val="000000"/>
          <w:b w:val="off"/>
          <w:i w:val="off"/>
        </w:rPr>
        <w:t>神的脾气是多么暴躁，因为他，这样一些猪，</w:t>
      </w:r>
      <w:r>
        <w:rPr>
          <w:rFonts w:ascii="宋体" w:hAnsi="宋体" w:cs="宋体" w:eastAsia="宋体"/>
          <w:sz w:val="41"/>
          <w:spacing w:val="0"/>
          <w:color w:val="000000"/>
          <w:b w:val="off"/>
          <w:i w:val="off"/>
        </w:rPr>
        <w:t>这样一些动物，结成了很好的伴侣；</w:t>
      </w:r>
      <w:bookmarkEnd w:id="2648"/>
    </w:p>
    <w:p>
      <w:pPr>
        <w:pageBreakBefore w:val="off"/>
        <w:tabs/>
        <w:wordWrap w:val="off"/>
        <w:spacing w:before="0" w:after="0" w:line="640" w:lineRule="exact"/>
        <w:ind w:left="0" w:right="0"/>
        <w:jc w:val="both"/>
        <w:textAlignment w:val="baseline"/>
        <w:rPr>
          <w:sz w:val="41"/>
        </w:rPr>
      </w:pPr>
      <w:bookmarkStart w:name="" w:id="2649"/>
      <w:r>
        <w:rPr>
          <w:rFonts w:ascii="宋体" w:hAnsi="宋体" w:cs="宋体" w:eastAsia="宋体"/>
          <w:sz w:val="41"/>
          <w:spacing w:val="0"/>
          <w:color w:val="000000"/>
          <w:b w:val="off"/>
          <w:i w:val="off"/>
        </w:rPr>
        <w:t/>
      </w:r>
      <w:bookmarkEnd w:id="2649"/>
    </w:p>
    <w:p>
      <w:pPr>
        <w:pageBreakBefore w:val="off"/>
        <w:tabs/>
        <w:wordWrap w:val="off"/>
        <w:spacing w:before="0" w:after="0" w:line="640" w:lineRule="atLeast"/>
        <w:ind w:left="840" w:right="0"/>
        <w:jc w:val="both"/>
        <w:textAlignment w:val="baseline"/>
        <w:rPr>
          <w:sz w:val="41"/>
        </w:rPr>
      </w:pPr>
      <w:bookmarkStart w:name="" w:id="2650"/>
      <w:r>
        <w:rPr>
          <w:rFonts w:ascii="宋体" w:hAnsi="宋体" w:cs="宋体" w:eastAsia="宋体"/>
          <w:sz w:val="41"/>
          <w:spacing w:val="0"/>
          <w:color w:val="000000"/>
          <w:b w:val="off"/>
          <w:i w:val="off"/>
        </w:rPr>
        <w:t>在同一本书的后面还这样写道：</w:t>
      </w:r>
      <w:bookmarkEnd w:id="2650"/>
    </w:p>
    <w:p>
      <w:pPr>
        <w:pageBreakBefore w:val="off"/>
        <w:tabs/>
        <w:wordWrap w:val="off"/>
        <w:spacing w:before="0" w:after="0" w:line="640" w:lineRule="exact"/>
        <w:ind w:left="0" w:right="0"/>
        <w:jc w:val="both"/>
        <w:textAlignment w:val="baseline"/>
        <w:rPr>
          <w:sz w:val="41"/>
        </w:rPr>
      </w:pPr>
      <w:bookmarkStart w:name="" w:id="2651"/>
      <w:r>
        <w:rPr>
          <w:rFonts w:ascii="宋体" w:hAnsi="宋体" w:cs="宋体" w:eastAsia="宋体"/>
          <w:sz w:val="41"/>
          <w:spacing w:val="0"/>
          <w:color w:val="000000"/>
          <w:b w:val="off"/>
          <w:i w:val="off"/>
        </w:rPr>
        <w:t/>
      </w:r>
      <w:bookmarkEnd w:id="2651"/>
    </w:p>
    <w:p>
      <w:pPr>
        <w:pageBreakBefore w:val="off"/>
        <w:tabs/>
        <w:wordWrap w:val="off"/>
        <w:spacing w:before="0" w:after="0" w:line="640" w:lineRule="atLeast"/>
        <w:ind w:left="840" w:right="1060" w:firstLine="820"/>
        <w:jc w:val="both"/>
        <w:textAlignment w:val="baseline"/>
        <w:rPr>
          <w:sz w:val="41"/>
        </w:rPr>
      </w:pPr>
      <w:bookmarkStart w:name="" w:id="2652"/>
      <w:r>
        <w:rPr>
          <w:rFonts w:ascii="宋体" w:hAnsi="宋体" w:cs="宋体" w:eastAsia="宋体"/>
          <w:sz w:val="41"/>
          <w:spacing w:val="0"/>
          <w:color w:val="000000"/>
          <w:b w:val="off"/>
          <w:i w:val="off"/>
        </w:rPr>
        <w:t>他们的食物仅是青菜，而洗菜用的纯水都是他</w:t>
      </w:r>
      <w:r>
        <w:rPr>
          <w:rFonts w:ascii="宋体" w:hAnsi="宋体" w:cs="宋体" w:eastAsia="宋体"/>
          <w:sz w:val="41"/>
          <w:spacing w:val="0"/>
          <w:color w:val="000000"/>
          <w:b w:val="off"/>
          <w:i w:val="off"/>
        </w:rPr>
        <w:t>们用来喝的；</w:t>
      </w:r>
      <w:bookmarkEnd w:id="2652"/>
    </w:p>
    <w:p>
      <w:pPr>
        <w:pageBreakBefore w:val="off"/>
        <w:tabs/>
        <w:wordWrap w:val="off"/>
        <w:spacing w:before="0" w:after="0" w:line="640" w:lineRule="atLeast"/>
        <w:ind w:left="840" w:right="1060" w:firstLine="820"/>
        <w:jc w:val="both"/>
        <w:textAlignment w:val="baseline"/>
        <w:rPr>
          <w:sz w:val="41"/>
        </w:rPr>
      </w:pPr>
      <w:bookmarkStart w:name="" w:id="2653"/>
      <w:r>
        <w:rPr>
          <w:rFonts w:ascii="宋体" w:hAnsi="宋体" w:cs="宋体" w:eastAsia="宋体"/>
          <w:sz w:val="41"/>
          <w:spacing w:val="0"/>
          <w:color w:val="000000"/>
          <w:b w:val="off"/>
          <w:i w:val="off"/>
        </w:rPr>
        <w:t>他们很少洗澡，身上生虫，穿得破旧露线的衣</w:t>
      </w:r>
      <w:r>
        <w:rPr>
          <w:rFonts w:ascii="宋体" w:hAnsi="宋体" w:cs="宋体" w:eastAsia="宋体"/>
          <w:sz w:val="41"/>
          <w:spacing w:val="0"/>
          <w:color w:val="000000"/>
          <w:b w:val="off"/>
          <w:i w:val="off"/>
        </w:rPr>
        <w:t>服散发着臭气，</w:t>
      </w:r>
      <w:bookmarkEnd w:id="2653"/>
    </w:p>
    <w:p>
      <w:pPr>
        <w:pageBreakBefore w:val="off"/>
        <w:tabs/>
        <w:wordWrap w:val="off"/>
        <w:spacing w:before="0" w:after="0" w:line="640" w:lineRule="atLeast"/>
        <w:ind w:left="1660" w:right="0"/>
        <w:jc w:val="both"/>
        <w:textAlignment w:val="baseline"/>
        <w:rPr>
          <w:sz w:val="41"/>
        </w:rPr>
      </w:pPr>
      <w:bookmarkStart w:name="" w:id="2654"/>
      <w:r>
        <w:rPr>
          <w:rFonts w:ascii="宋体" w:hAnsi="宋体" w:cs="宋体" w:eastAsia="宋体"/>
          <w:sz w:val="41"/>
          <w:spacing w:val="0"/>
          <w:color w:val="000000"/>
          <w:b w:val="off"/>
          <w:i w:val="off"/>
        </w:rPr>
        <w:t>以致没有任何人愿意靠近他们。</w:t>
      </w:r>
      <w:bookmarkEnd w:id="2654"/>
    </w:p>
    <w:p>
      <w:pPr>
        <w:pageBreakBefore w:val="off"/>
        <w:tabs/>
        <w:wordWrap w:val="off"/>
        <w:spacing w:before="0" w:after="0" w:line="640" w:lineRule="exact"/>
        <w:ind w:left="0" w:right="0"/>
        <w:jc w:val="both"/>
        <w:textAlignment w:val="baseline"/>
        <w:rPr>
          <w:sz w:val="41"/>
        </w:rPr>
      </w:pPr>
      <w:bookmarkStart w:name="" w:id="2655"/>
      <w:r>
        <w:rPr>
          <w:rFonts w:ascii="宋体" w:hAnsi="宋体" w:cs="宋体" w:eastAsia="宋体"/>
          <w:sz w:val="41"/>
          <w:spacing w:val="0"/>
          <w:color w:val="000000"/>
          <w:b w:val="off"/>
          <w:i w:val="off"/>
        </w:rPr>
        <w:t/>
      </w:r>
      <w:bookmarkEnd w:id="2655"/>
    </w:p>
    <w:p>
      <w:pPr>
        <w:pageBreakBefore w:val="off"/>
        <w:tabs/>
        <w:wordWrap w:val="off"/>
        <w:spacing w:before="0" w:after="0" w:line="640" w:lineRule="atLeast"/>
        <w:ind w:left="20" w:right="260" w:firstLine="820"/>
        <w:jc w:val="both"/>
        <w:textAlignment w:val="baseline"/>
        <w:rPr>
          <w:sz w:val="41"/>
        </w:rPr>
      </w:pPr>
      <w:bookmarkStart w:name="" w:id="2656"/>
      <w:r>
        <w:rPr>
          <w:rFonts w:ascii="宋体" w:hAnsi="宋体" w:cs="宋体" w:eastAsia="宋体"/>
          <w:sz w:val="41"/>
          <w:spacing w:val="0"/>
          <w:color w:val="000000"/>
          <w:b w:val="off"/>
          <w:i w:val="off"/>
        </w:rPr>
        <w:t>毕达哥拉斯死于这样一种智慧：①有一天，他在米罗</w:t>
      </w:r>
      <w:r>
        <w:rPr>
          <w:rFonts w:ascii="宋体" w:hAnsi="宋体" w:cs="宋体" w:eastAsia="宋体"/>
          <w:sz w:val="41"/>
          <w:spacing w:val="0"/>
          <w:color w:val="000000"/>
          <w:b w:val="off"/>
          <w:i w:val="off"/>
        </w:rPr>
        <w:t>(Milo)家里和朋友坐在一起谈话，突然房子着火了，这是</w:t>
      </w:r>
      <w:r>
        <w:rPr>
          <w:rFonts w:ascii="宋体" w:hAnsi="宋体" w:cs="宋体" w:eastAsia="宋体"/>
          <w:sz w:val="41"/>
          <w:spacing w:val="0"/>
          <w:color w:val="000000"/>
          <w:b w:val="off"/>
          <w:i w:val="off"/>
        </w:rPr>
        <w:t>一个没能获准见他的人出于嫉妒干的，不过也有人说，这是</w:t>
      </w:r>
      <w:r>
        <w:rPr>
          <w:rFonts w:ascii="宋体" w:hAnsi="宋体" w:cs="宋体" w:eastAsia="宋体"/>
          <w:sz w:val="41"/>
          <w:spacing w:val="0"/>
          <w:color w:val="000000"/>
          <w:b w:val="off"/>
          <w:i w:val="off"/>
        </w:rPr>
        <w:t>克罗顿的居民干的，因为他们急于保护自己，害怕建立僭主</w:t>
      </w:r>
      <w:r>
        <w:rPr>
          <w:rFonts w:ascii="宋体" w:hAnsi="宋体" w:cs="宋体" w:eastAsia="宋体"/>
          <w:sz w:val="41"/>
          <w:spacing w:val="0"/>
          <w:color w:val="000000"/>
          <w:b w:val="off"/>
          <w:i w:val="off"/>
        </w:rPr>
        <w:t>政治。毕达哥拉斯在逃跑时让人给抓住了；本来他跑到了一</w:t>
      </w:r>
      <w:r>
        <w:rPr>
          <w:rFonts w:ascii="宋体" w:hAnsi="宋体" w:cs="宋体" w:eastAsia="宋体"/>
          <w:sz w:val="41"/>
          <w:spacing w:val="0"/>
          <w:color w:val="000000"/>
          <w:b w:val="off"/>
          <w:i w:val="off"/>
        </w:rPr>
        <w:t>块豆子地旁，但在那里他停了下来，还说，他宁愿被抓也不</w:t>
      </w:r>
      <w:r>
        <w:rPr>
          <w:rFonts w:ascii="宋体" w:hAnsi="宋体" w:cs="宋体" w:eastAsia="宋体"/>
          <w:sz w:val="41"/>
          <w:spacing w:val="0"/>
          <w:color w:val="000000"/>
          <w:b w:val="off"/>
          <w:i w:val="off"/>
        </w:rPr>
        <w:t>穿越豆子地，宁可被杀也不胡诌他的教义；这样，追他的人</w:t>
      </w:r>
      <w:bookmarkEnd w:id="2656"/>
    </w:p>
    <w:p>
      <w:pPr>
        <w:pageBreakBefore w:val="off"/>
        <w:tabs/>
        <w:wordWrap w:val="off"/>
        <w:spacing w:before="0" w:after="0" w:line="640" w:lineRule="exact"/>
        <w:ind w:left="0" w:right="0"/>
        <w:jc w:val="both"/>
        <w:textAlignment w:val="baseline"/>
        <w:rPr>
          <w:sz w:val="41"/>
        </w:rPr>
      </w:pPr>
      <w:bookmarkStart w:name="" w:id="2657"/>
      <w:r>
        <w:rPr>
          <w:rFonts w:ascii="宋体" w:hAnsi="宋体" w:cs="宋体" w:eastAsia="宋体"/>
          <w:sz w:val="41"/>
          <w:spacing w:val="0"/>
          <w:color w:val="000000"/>
          <w:b w:val="off"/>
          <w:i w:val="off"/>
        </w:rPr>
        <w:t/>
      </w:r>
      <w:bookmarkEnd w:id="2657"/>
    </w:p>
    <w:p>
      <w:pPr>
        <w:pageBreakBefore w:val="off"/>
        <w:tabs/>
        <w:wordWrap w:val="off"/>
        <w:spacing w:before="0" w:after="0" w:line="640" w:lineRule="atLeast"/>
        <w:ind w:left="60" w:right="0"/>
        <w:jc w:val="both"/>
        <w:textAlignment w:val="baseline"/>
        <w:rPr>
          <w:sz w:val="41"/>
        </w:rPr>
      </w:pPr>
      <w:bookmarkStart w:name="" w:id="2658"/>
      <w:r>
        <w:rPr>
          <w:rFonts w:ascii="宋体" w:hAnsi="宋体" w:cs="宋体" w:eastAsia="宋体"/>
          <w:sz w:val="41"/>
          <w:spacing w:val="0"/>
          <w:color w:val="000000"/>
          <w:u w:val="single"/>
          <w:b w:val="off"/>
          <w:i w:val="off"/>
        </w:rPr>
        <w:t xml:space="preserve">             </w:t>
      </w:r>
      <w:bookmarkEnd w:id="2658"/>
    </w:p>
    <w:p>
      <w:pPr>
        <w:pageBreakBefore w:val="off"/>
        <w:tabs/>
        <w:wordWrap w:val="off"/>
        <w:spacing w:before="280" w:after="0" w:line="500" w:lineRule="atLeast"/>
        <w:ind w:left="20" w:right="220" w:firstLine="620"/>
        <w:jc w:val="both"/>
        <w:textAlignment w:val="baseline"/>
        <w:rPr>
          <w:sz w:val="29"/>
        </w:rPr>
      </w:pPr>
      <w:bookmarkStart w:name="" w:id="2659"/>
      <w:r>
        <w:rPr>
          <w:rFonts w:ascii="仿宋" w:hAnsi="仿宋" w:cs="仿宋" w:eastAsia="仿宋"/>
          <w:sz w:val="29"/>
          <w:spacing w:val="0"/>
          <w:color w:val="000000"/>
          <w:b w:val="off"/>
          <w:i w:val="off"/>
        </w:rPr>
        <w:t>① 在随后的叙述中，有两段文字应当加以区分： (1) ανεδρεισαντος…ανε</w:t>
      </w:r>
      <w:r>
        <w:rPr>
          <w:rFonts w:ascii="仿宋" w:hAnsi="仿宋" w:cs="仿宋" w:eastAsia="仿宋"/>
          <w:sz w:val="29"/>
          <w:spacing w:val="0"/>
          <w:color w:val="000000"/>
          <w:b w:val="off"/>
          <w:i w:val="off"/>
        </w:rPr>
        <w:t>βη；和(2) αντα δε και……(第40节) ααττηρατα。在波菲利的著作(Vit.</w:t>
      </w:r>
      <w:r>
        <w:rPr>
          <w:rFonts w:ascii="仿宋" w:hAnsi="仿宋" w:cs="仿宋" w:eastAsia="仿宋"/>
          <w:sz w:val="29"/>
          <w:spacing w:val="0"/>
          <w:color w:val="000000"/>
          <w:b w:val="off"/>
          <w:i w:val="off"/>
        </w:rPr>
        <w:t>Pyth.55 sqq.)中我们可以找到涅安塞斯和狄凯亚尔库之间的一个相似结合。</w:t>
      </w:r>
      <w:r>
        <w:rPr>
          <w:rFonts w:ascii="仿宋" w:hAnsi="仿宋" w:cs="仿宋" w:eastAsia="仿宋"/>
          <w:sz w:val="29"/>
          <w:spacing w:val="0"/>
          <w:color w:val="000000"/>
          <w:b w:val="off"/>
          <w:i w:val="off"/>
        </w:rPr>
        <w:t>涅安塞斯显然认为，当他们一群人遭受攻击并被驱散时，他们的老师不在场，</w:t>
      </w:r>
      <w:r>
        <w:rPr>
          <w:rFonts w:ascii="仿宋" w:hAnsi="仿宋" w:cs="仿宋" w:eastAsia="仿宋"/>
          <w:sz w:val="29"/>
          <w:spacing w:val="0"/>
          <w:color w:val="000000"/>
          <w:b w:val="off"/>
          <w:i w:val="off"/>
        </w:rPr>
        <w:t>而狄凯亚尔库认为在场。杨布利柯引用了尼各马科(Vit. Pyth.251 sq.)，这个</w:t>
      </w:r>
      <w:r>
        <w:rPr>
          <w:rFonts w:ascii="仿宋" w:hAnsi="仿宋" w:cs="仿宋" w:eastAsia="仿宋"/>
          <w:sz w:val="29"/>
          <w:spacing w:val="0"/>
          <w:color w:val="000000"/>
          <w:b w:val="off"/>
          <w:i w:val="off"/>
        </w:rPr>
        <w:t>人的说法与涅安塞斯的一致。</w:t>
      </w:r>
      <w:bookmarkEnd w:id="2659"/>
    </w:p>
    <w:p>
      <w:pPr>
        <w:pageBreakBefore w:val="off"/>
        <w:tabs/>
        <w:wordWrap w:val="off"/>
        <w:spacing w:before="140" w:after="0" w:line="440" w:lineRule="atLeast"/>
        <w:ind w:left="0" w:right="0"/>
        <w:jc w:val="center"/>
        <w:textAlignment w:val="baseline"/>
        <w:rPr>
          <w:sz w:val="32"/>
        </w:rPr>
      </w:pPr>
      <w:bookmarkStart w:name="" w:id="2660"/>
      <w:r>
        <w:rPr>
          <w:rFonts w:ascii="宋体" w:hAnsi="宋体" w:cs="宋体" w:eastAsia="宋体"/>
          <w:sz w:val="32"/>
          <w:spacing w:val="0"/>
          <w:color w:val="000000"/>
          <w:b w:val="off"/>
          <w:i w:val="off"/>
        </w:rPr>
        <w:t>— 519 —</w:t>
      </w:r>
      <w:bookmarkEnd w:id="2660"/>
    </w:p>
    <w:p>
      <w:r>
        <w:t/>
      </w:r>
    </w:p>
    <w:p>
      <w:pPr>
        <w:sectPr>
          <w:footerReference r:id="rId253"/>
          <w:headerReference r:id="rId254" w:type="default"/>
          <w:type w:val="nextPage"/>
          <w:pgSz w:w="15700" w:h="22460"/>
          <w:pgMar w:left="2260" w:top="1760" w:right="2260" w:bottom="1760" w:header="1460" w:footer="1460"/>
          <w:cols w:num="1"/>
        </w:sectPr>
      </w:pPr>
    </w:p>
    <w:p>
      <w:pPr>
        <w:pageBreakBefore w:val="off"/>
        <w:tabs/>
        <w:wordWrap w:val="off"/>
        <w:spacing w:before="360" w:after="0" w:line="620" w:lineRule="atLeast"/>
        <w:ind w:left="0" w:right="0"/>
        <w:jc w:val="center"/>
        <w:textAlignment w:val="baseline"/>
        <w:rPr>
          <w:sz w:val="39"/>
        </w:rPr>
      </w:pPr>
      <w:bookmarkStart w:name="" w:id="2661"/>
      <w:r>
        <w:rPr>
          <w:rFonts w:ascii="仿宋" w:hAnsi="仿宋" w:cs="仿宋" w:eastAsia="仿宋"/>
          <w:sz w:val="39"/>
          <w:spacing w:val="0"/>
          <w:color w:val="000000"/>
          <w:u w:val="single"/>
          <w:b w:val="off"/>
          <w:i w:val="off"/>
        </w:rPr>
        <w:t xml:space="preserve">                       名哲言行录                      </w:t>
      </w:r>
      <w:bookmarkEnd w:id="2661"/>
    </w:p>
    <w:p>
      <w:pPr>
        <w:pageBreakBefore w:val="off"/>
        <w:tabs/>
        <w:wordWrap w:val="off"/>
        <w:spacing w:before="420" w:after="0" w:line="560" w:lineRule="atLeast"/>
        <w:ind w:left="1500" w:right="20" w:hanging="1500"/>
        <w:jc w:val="both"/>
        <w:textAlignment w:val="baseline"/>
        <w:rPr>
          <w:sz w:val="35"/>
        </w:rPr>
      </w:pPr>
      <w:bookmarkStart w:name="" w:id="2662"/>
      <w:r>
        <w:rPr>
          <w:rFonts w:ascii="宋体" w:hAnsi="宋体" w:cs="宋体" w:eastAsia="宋体"/>
          <w:sz w:val="35"/>
          <w:spacing w:val="0"/>
          <w:color w:val="000000"/>
          <w:b w:val="off"/>
          <w:i w:val="off"/>
        </w:rPr>
        <w:t>Ⅲ.39-41  刹断了他的喉管。①他的门徒也死了大半，约有40人；但</w:t>
      </w:r>
      <w:r>
        <w:rPr>
          <w:rFonts w:ascii="宋体" w:hAnsi="宋体" w:cs="宋体" w:eastAsia="宋体"/>
          <w:sz w:val="35"/>
          <w:spacing w:val="0"/>
          <w:color w:val="000000"/>
          <w:b w:val="off"/>
          <w:i w:val="off"/>
        </w:rPr>
        <w:t>有少数人逃脱了，包括上文提及的塔壬同的阿尔基波</w:t>
      </w:r>
      <w:r>
        <w:rPr>
          <w:rFonts w:ascii="仿宋" w:hAnsi="仿宋" w:cs="仿宋" w:eastAsia="仿宋"/>
          <w:sz w:val="35"/>
          <w:spacing w:val="0"/>
          <w:color w:val="000000"/>
          <w:b w:val="off"/>
          <w:i w:val="off"/>
        </w:rPr>
        <w:t>(Archippus)和吕西斯。</w:t>
      </w:r>
      <w:bookmarkEnd w:id="2662"/>
    </w:p>
    <w:p>
      <w:pPr>
        <w:pageBreakBefore w:val="off"/>
        <w:tabs/>
        <w:wordWrap w:val="off"/>
        <w:spacing w:before="0" w:after="0" w:line="560" w:lineRule="atLeast"/>
        <w:ind w:left="1480" w:right="20" w:firstLine="860"/>
        <w:jc w:val="both"/>
        <w:textAlignment w:val="baseline"/>
        <w:rPr>
          <w:sz w:val="35"/>
        </w:rPr>
      </w:pPr>
      <w:bookmarkStart w:name="" w:id="2663"/>
      <w:r>
        <w:rPr>
          <w:rFonts w:ascii="宋体" w:hAnsi="宋体" w:cs="宋体" w:eastAsia="宋体"/>
          <w:sz w:val="35"/>
          <w:spacing w:val="0"/>
          <w:color w:val="000000"/>
          <w:b w:val="off"/>
          <w:i w:val="off"/>
        </w:rPr>
        <w:t>然而，狄凯亚尔库说，毕达哥拉斯挨饿40天后在美塔</w:t>
      </w:r>
      <w:r>
        <w:rPr>
          <w:rFonts w:ascii="宋体" w:hAnsi="宋体" w:cs="宋体" w:eastAsia="宋体"/>
          <w:sz w:val="35"/>
          <w:spacing w:val="0"/>
          <w:color w:val="000000"/>
          <w:b w:val="off"/>
          <w:i w:val="off"/>
        </w:rPr>
        <w:t>庞图(Metapontum)的缪斯神庙中死于逃亡。赫拉克利德在</w:t>
      </w:r>
      <w:r>
        <w:rPr>
          <w:rFonts w:ascii="仿宋" w:hAnsi="仿宋" w:cs="仿宋" w:eastAsia="仿宋"/>
          <w:sz w:val="35"/>
          <w:spacing w:val="0"/>
          <w:color w:val="000000"/>
          <w:b w:val="off"/>
          <w:i w:val="off"/>
        </w:rPr>
        <w:t>其《萨提罗斯生平摘要》(Epitome of the Lives of Satyrs)中</w:t>
      </w:r>
      <w:r>
        <w:rPr>
          <w:rFonts w:ascii="宋体" w:hAnsi="宋体" w:cs="宋体" w:eastAsia="宋体"/>
          <w:sz w:val="35"/>
          <w:spacing w:val="0"/>
          <w:color w:val="000000"/>
          <w:b w:val="off"/>
          <w:i w:val="off"/>
        </w:rPr>
        <w:t>说，在提洛安葬了斐瑞居德后，他返回了意大利，而当他发</w:t>
      </w:r>
      <w:r>
        <w:rPr>
          <w:rFonts w:ascii="宋体" w:hAnsi="宋体" w:cs="宋体" w:eastAsia="宋体"/>
          <w:sz w:val="35"/>
          <w:spacing w:val="0"/>
          <w:color w:val="000000"/>
          <w:b w:val="off"/>
          <w:i w:val="off"/>
        </w:rPr>
        <w:t>现克罗顿的库隆用非常奢侈的宴席招待各种形色的人时，他</w:t>
      </w:r>
      <w:r>
        <w:rPr>
          <w:rFonts w:ascii="宋体" w:hAnsi="宋体" w:cs="宋体" w:eastAsia="宋体"/>
          <w:sz w:val="35"/>
          <w:spacing w:val="0"/>
          <w:color w:val="000000"/>
          <w:b w:val="off"/>
          <w:i w:val="off"/>
        </w:rPr>
        <w:t>隐居到了美塔庞图，在那里他绝食结束了自己的生命，而不</w:t>
      </w:r>
      <w:r>
        <w:rPr>
          <w:rFonts w:ascii="宋体" w:hAnsi="宋体" w:cs="宋体" w:eastAsia="宋体"/>
          <w:sz w:val="35"/>
          <w:spacing w:val="0"/>
          <w:color w:val="000000"/>
          <w:b w:val="off"/>
          <w:i w:val="off"/>
        </w:rPr>
        <w:t>愿活得更长。此外，赫尔米波说，当阿格立真坦(Agrigen-</w:t>
      </w:r>
      <w:r>
        <w:rPr>
          <w:rFonts w:ascii="宋体" w:hAnsi="宋体" w:cs="宋体" w:eastAsia="宋体"/>
          <w:sz w:val="35"/>
          <w:spacing w:val="0"/>
          <w:color w:val="000000"/>
          <w:b w:val="off"/>
          <w:i w:val="off"/>
        </w:rPr>
        <w:t>tum)和叙拉古发生战争时，毕达哥拉斯和他的门徒走出去</w:t>
      </w:r>
      <w:r>
        <w:rPr>
          <w:rFonts w:ascii="宋体" w:hAnsi="宋体" w:cs="宋体" w:eastAsia="宋体"/>
          <w:sz w:val="35"/>
          <w:spacing w:val="0"/>
          <w:color w:val="000000"/>
          <w:b w:val="off"/>
          <w:i w:val="off"/>
        </w:rPr>
        <w:t>在阿格立真坦军队的大篷战车中参加战斗，但他们的路线给</w:t>
      </w:r>
      <w:r>
        <w:rPr>
          <w:rFonts w:ascii="宋体" w:hAnsi="宋体" w:cs="宋体" w:eastAsia="宋体"/>
          <w:sz w:val="35"/>
          <w:spacing w:val="0"/>
          <w:color w:val="000000"/>
          <w:b w:val="off"/>
          <w:i w:val="off"/>
        </w:rPr>
        <w:t>倒转了，而当他设法避开豆子地时，叙拉古人杀死了他；其</w:t>
      </w:r>
      <w:r>
        <w:rPr>
          <w:rFonts w:ascii="宋体" w:hAnsi="宋体" w:cs="宋体" w:eastAsia="宋体"/>
          <w:sz w:val="35"/>
          <w:spacing w:val="0"/>
          <w:color w:val="000000"/>
          <w:b w:val="off"/>
          <w:i w:val="off"/>
        </w:rPr>
        <w:t>他大约35人烧死在塔壬同的火刑柱上，因为他们试图建立</w:t>
      </w:r>
      <w:r>
        <w:rPr>
          <w:rFonts w:ascii="宋体" w:hAnsi="宋体" w:cs="宋体" w:eastAsia="宋体"/>
          <w:sz w:val="35"/>
          <w:spacing w:val="0"/>
          <w:color w:val="000000"/>
          <w:b w:val="off"/>
          <w:i w:val="off"/>
        </w:rPr>
        <w:t>一个反对那些当权者的政府。</w:t>
      </w:r>
      <w:bookmarkEnd w:id="2663"/>
    </w:p>
    <w:p>
      <w:pPr>
        <w:pageBreakBefore w:val="off"/>
        <w:tabs/>
        <w:wordWrap w:val="off"/>
        <w:spacing w:before="0" w:after="0" w:line="560" w:lineRule="atLeast"/>
        <w:ind w:left="1500" w:right="0"/>
        <w:jc w:val="both"/>
        <w:textAlignment w:val="baseline"/>
        <w:rPr>
          <w:sz w:val="35"/>
        </w:rPr>
      </w:pPr>
      <w:bookmarkStart w:name="" w:id="2664"/>
      <w:r>
        <w:rPr>
          <w:rFonts w:ascii="宋体" w:hAnsi="宋体" w:cs="宋体" w:eastAsia="宋体"/>
          <w:sz w:val="35"/>
          <w:spacing w:val="0"/>
          <w:color w:val="000000"/>
          <w:u w:val="single"/>
          <w:b w:val="off"/>
          <w:i w:val="off"/>
        </w:rPr>
        <w:t xml:space="preserve">               </w:t>
      </w:r>
      <w:bookmarkEnd w:id="2664"/>
    </w:p>
    <w:p>
      <w:pPr>
        <w:pageBreakBefore w:val="off"/>
        <w:tabs/>
        <w:wordWrap w:val="off"/>
        <w:spacing w:before="320" w:after="0" w:line="560" w:lineRule="atLeast"/>
        <w:ind w:left="1480" w:right="0" w:firstLine="600"/>
        <w:jc w:val="both"/>
        <w:textAlignment w:val="baseline"/>
        <w:rPr>
          <w:sz w:val="35"/>
        </w:rPr>
      </w:pPr>
      <w:bookmarkStart w:name="" w:id="2665"/>
      <w:r>
        <w:rPr>
          <w:rFonts w:ascii="仿宋" w:hAnsi="仿宋" w:cs="仿宋" w:eastAsia="仿宋"/>
          <w:sz w:val="35"/>
          <w:spacing w:val="0"/>
          <w:color w:val="000000"/>
          <w:b w:val="off"/>
          <w:i w:val="off"/>
        </w:rPr>
        <w:t>①这一段部分使用直接引述(γενωμενος, εστη, ει πιων)，部分使用间接引</w:t>
      </w:r>
      <w:r>
        <w:rPr>
          <w:rFonts w:ascii="仿宋" w:hAnsi="仿宋" w:cs="仿宋" w:eastAsia="仿宋"/>
          <w:sz w:val="35"/>
          <w:spacing w:val="0"/>
          <w:color w:val="000000"/>
          <w:b w:val="off"/>
          <w:i w:val="off"/>
        </w:rPr>
        <w:t>述(κα</w:t>
      </w:r>
      <w:r>
        <w:rPr>
          <w:rFonts w:ascii="仿宋" w:hAnsi="仿宋" w:cs="仿宋" w:eastAsia="仿宋"/>
          <w:sz w:val="35"/>
          <w:spacing w:val="0"/>
          <w:color w:val="000000"/>
          <w:b w:val="on"/>
          <w:i w:val="off"/>
        </w:rPr>
        <w:t>ταληρθην</w:t>
      </w:r>
      <w:r>
        <w:rPr>
          <w:rFonts w:ascii="仿宋" w:hAnsi="仿宋" w:cs="仿宋" w:eastAsia="仿宋"/>
          <w:sz w:val="35"/>
          <w:spacing w:val="0"/>
          <w:color w:val="000000"/>
          <w:b w:val="off"/>
          <w:i w:val="off"/>
        </w:rPr>
        <w:t>α, απορρ</w:t>
      </w:r>
      <w:r>
        <w:rPr>
          <w:rFonts w:ascii="仿宋" w:hAnsi="仿宋" w:cs="仿宋" w:eastAsia="仿宋"/>
          <w:sz w:val="35"/>
          <w:spacing w:val="0"/>
          <w:color w:val="000000"/>
          <w:b w:val="on"/>
          <w:i w:val="off"/>
        </w:rPr>
        <w:t>ε</w:t>
      </w:r>
      <w:r>
        <w:rPr>
          <w:rFonts w:ascii="仿宋" w:hAnsi="仿宋" w:cs="仿宋" w:eastAsia="仿宋"/>
          <w:sz w:val="35"/>
          <w:spacing w:val="0"/>
          <w:color w:val="000000"/>
          <w:b w:val="off"/>
          <w:i w:val="off"/>
        </w:rPr>
        <w:t>ιγηνα)，它可以从杨布利柯(Viz. Pyth. 169-194)讲</w:t>
      </w:r>
      <w:r>
        <w:rPr>
          <w:rFonts w:ascii="宋体" w:hAnsi="宋体" w:cs="宋体" w:eastAsia="宋体"/>
          <w:sz w:val="35"/>
          <w:spacing w:val="0"/>
          <w:color w:val="000000"/>
          <w:b w:val="off"/>
          <w:i w:val="off"/>
        </w:rPr>
        <w:t>述的关于 Myllias和他的妻子 Timycha的故事得到一些说明，这个故事以希波伯</w:t>
      </w:r>
      <w:r>
        <w:rPr>
          <w:rFonts w:ascii="宋体" w:hAnsi="宋体" w:cs="宋体" w:eastAsia="宋体"/>
          <w:sz w:val="35"/>
          <w:spacing w:val="0"/>
          <w:color w:val="000000"/>
          <w:b w:val="off"/>
          <w:i w:val="off"/>
        </w:rPr>
        <w:t>图和涅安塞斯为典据(也可参见波菲利的说法，见 Viz. Pyth. §61，在那里，</w:t>
      </w:r>
      <w:r>
        <w:rPr>
          <w:rFonts w:ascii="宋体" w:hAnsi="宋体" w:cs="宋体" w:eastAsia="宋体"/>
          <w:sz w:val="35"/>
          <w:spacing w:val="0"/>
          <w:color w:val="000000"/>
          <w:b w:val="off"/>
          <w:i w:val="off"/>
        </w:rPr>
        <w:t>据说希波伯图和涅安塞斯把达蒙和 Phintias的故事转归到了这同一对可信赖的</w:t>
      </w:r>
      <w:r>
        <w:rPr>
          <w:rFonts w:ascii="宋体" w:hAnsi="宋体" w:cs="宋体" w:eastAsia="宋体"/>
          <w:sz w:val="35"/>
          <w:spacing w:val="0"/>
          <w:color w:val="000000"/>
          <w:b w:val="off"/>
          <w:i w:val="off"/>
        </w:rPr>
        <w:t>夫妻身上，即 Myllias和 Timycha)。杨布利柯记载的故事讲述了一群毕达哥拉斯</w:t>
      </w:r>
      <w:r>
        <w:rPr>
          <w:rFonts w:ascii="宋体" w:hAnsi="宋体" w:cs="宋体" w:eastAsia="宋体"/>
          <w:sz w:val="35"/>
          <w:spacing w:val="0"/>
          <w:color w:val="000000"/>
          <w:b w:val="off"/>
          <w:i w:val="off"/>
        </w:rPr>
        <w:t>派成员，他们被一个僭主的爪牙追赶，然后在一块长着豆子的平地旁被抓，他</w:t>
      </w:r>
      <w:r>
        <w:rPr>
          <w:rFonts w:ascii="宋体" w:hAnsi="宋体" w:cs="宋体" w:eastAsia="宋体"/>
          <w:sz w:val="35"/>
          <w:spacing w:val="0"/>
          <w:color w:val="000000"/>
          <w:b w:val="off"/>
          <w:i w:val="off"/>
        </w:rPr>
        <w:t>们所有人都宁愿死在他们站的地方，而不愿践踏豆子；但这个故事可以安置在</w:t>
      </w:r>
      <w:r>
        <w:rPr>
          <w:rFonts w:ascii="宋体" w:hAnsi="宋体" w:cs="宋体" w:eastAsia="宋体"/>
          <w:sz w:val="35"/>
          <w:spacing w:val="0"/>
          <w:color w:val="000000"/>
          <w:b w:val="off"/>
          <w:i w:val="off"/>
        </w:rPr>
        <w:t>任何地方。它与毕达哥拉斯的死没有内在关联。这样，剩下的说法，即 τω δε</w:t>
      </w:r>
      <w:r>
        <w:rPr>
          <w:rFonts w:ascii="仿宋" w:hAnsi="仿宋" w:cs="仿宋" w:eastAsia="仿宋"/>
          <w:sz w:val="35"/>
          <w:spacing w:val="0"/>
          <w:color w:val="000000"/>
          <w:b w:val="off"/>
          <w:i w:val="off"/>
        </w:rPr>
        <w:t>Ⅱ. καταληρθηνα δεεκωντα，可以跟波菲利的说法(Viz. Pyth. §57)进行比较，</w:t>
      </w:r>
      <w:r>
        <w:rPr>
          <w:rFonts w:ascii="宋体" w:hAnsi="宋体" w:cs="宋体" w:eastAsia="宋体"/>
          <w:sz w:val="35"/>
          <w:spacing w:val="0"/>
          <w:color w:val="000000"/>
          <w:b w:val="off"/>
          <w:i w:val="off"/>
        </w:rPr>
        <w:t>在那里我们得知，毕达哥拉斯的门徒用身体在大火上搭了一座人桥，于是他们</w:t>
      </w:r>
      <w:r>
        <w:rPr>
          <w:rFonts w:ascii="宋体" w:hAnsi="宋体" w:cs="宋体" w:eastAsia="宋体"/>
          <w:sz w:val="35"/>
          <w:spacing w:val="0"/>
          <w:color w:val="000000"/>
          <w:b w:val="off"/>
          <w:i w:val="off"/>
        </w:rPr>
        <w:t>的老师得以逃脱着火的房子，但因对学派被灭绝感到绝望，他主动选择了死</w:t>
      </w:r>
      <w:r>
        <w:rPr>
          <w:rFonts w:ascii="宋体" w:hAnsi="宋体" w:cs="宋体" w:eastAsia="宋体"/>
          <w:sz w:val="35"/>
          <w:spacing w:val="0"/>
          <w:color w:val="000000"/>
          <w:b w:val="off"/>
          <w:i w:val="off"/>
        </w:rPr>
        <w:t>亡。后面的 οιρω δε这两个词显得非常勉强，就好像它们从关于火灾的那个句子</w:t>
      </w:r>
      <w:r>
        <w:rPr>
          <w:rFonts w:ascii="宋体" w:hAnsi="宋体" w:cs="宋体" w:eastAsia="宋体"/>
          <w:sz w:val="35"/>
          <w:spacing w:val="0"/>
          <w:color w:val="000000"/>
          <w:b w:val="off"/>
          <w:i w:val="off"/>
        </w:rPr>
        <w:t>中被分离了出去一样。</w:t>
      </w:r>
      <w:bookmarkEnd w:id="2665"/>
    </w:p>
    <w:p>
      <w:pPr>
        <w:pageBreakBefore w:val="off"/>
        <w:tabs/>
        <w:wordWrap w:val="off"/>
        <w:spacing w:before="180" w:after="0" w:line="460" w:lineRule="atLeast"/>
        <w:ind w:left="0" w:right="0"/>
        <w:jc w:val="center"/>
        <w:textAlignment w:val="baseline"/>
        <w:rPr>
          <w:sz w:val="33"/>
        </w:rPr>
      </w:pPr>
      <w:bookmarkStart w:name="" w:id="2666"/>
      <w:r>
        <w:rPr>
          <w:rFonts w:ascii="楷体" w:hAnsi="楷体" w:cs="楷体" w:eastAsia="楷体"/>
          <w:sz w:val="33"/>
          <w:spacing w:val="0"/>
          <w:color w:val="000000"/>
          <w:b w:val="off"/>
          <w:i w:val="off"/>
        </w:rPr>
        <w:t>——  520  ——</w:t>
      </w:r>
      <w:bookmarkEnd w:id="2666"/>
    </w:p>
    <w:p>
      <w:r>
        <w:t/>
      </w:r>
    </w:p>
    <w:p>
      <w:pPr>
        <w:sectPr>
          <w:footerReference r:id="rId255"/>
          <w:headerReference r:id="rId256" w:type="default"/>
          <w:type w:val="nextPage"/>
          <w:pgSz w:w="15700" w:h="22900"/>
          <w:pgMar w:left="1560" w:top="1780" w:right="1560" w:bottom="1780" w:header="1480" w:footer="1480"/>
          <w:cols w:num="1"/>
        </w:sectPr>
      </w:pPr>
    </w:p>
    <w:p>
      <w:pPr>
        <w:pageBreakBefore w:val="off"/>
        <w:tabs/>
        <w:wordWrap w:val="off"/>
        <w:spacing w:before="280" w:after="0" w:line="700" w:lineRule="atLeast"/>
        <w:ind w:left="0" w:right="0"/>
        <w:jc w:val="center"/>
        <w:textAlignment w:val="baseline"/>
        <w:rPr>
          <w:sz w:val="40"/>
        </w:rPr>
      </w:pPr>
      <w:bookmarkStart w:name="" w:id="2667"/>
      <w:r>
        <w:rPr>
          <w:rFonts w:ascii="楷体" w:hAnsi="楷体" w:cs="楷体" w:eastAsia="楷体"/>
          <w:sz w:val="40"/>
          <w:spacing w:val="0"/>
          <w:color w:val="000000"/>
          <w:u w:val="single"/>
          <w:b w:val="off"/>
          <w:i w:val="off"/>
        </w:rPr>
        <w:t xml:space="preserve">               第八卷 第一章  毕达哥拉斯              </w:t>
      </w:r>
      <w:bookmarkEnd w:id="2667"/>
    </w:p>
    <w:p>
      <w:pPr>
        <w:pageBreakBefore w:val="off"/>
        <w:tabs/>
        <w:wordWrap w:val="off"/>
        <w:spacing w:before="400" w:after="0" w:line="680" w:lineRule="atLeast"/>
        <w:ind w:left="0" w:right="0" w:firstLine="840"/>
        <w:jc w:val="both"/>
        <w:textAlignment w:val="baseline"/>
        <w:rPr>
          <w:sz w:val="42"/>
        </w:rPr>
      </w:pPr>
      <w:bookmarkStart w:name="" w:id="2668"/>
      <w:r>
        <w:rPr>
          <w:rFonts w:ascii="宋体" w:hAnsi="宋体" w:cs="宋体" w:eastAsia="宋体"/>
          <w:sz w:val="42"/>
          <w:spacing w:val="0"/>
          <w:color w:val="000000"/>
          <w:b w:val="off"/>
          <w:i w:val="off"/>
        </w:rPr>
        <w:t>赫尔米波还说了另一件轶事。毕达哥拉斯在来意大利的</w:t>
      </w:r>
      <w:r>
        <w:rPr>
          <w:rFonts w:ascii="宋体" w:hAnsi="宋体" w:cs="宋体" w:eastAsia="宋体"/>
          <w:sz w:val="42"/>
          <w:spacing w:val="0"/>
          <w:color w:val="000000"/>
          <w:b w:val="off"/>
          <w:i w:val="off"/>
        </w:rPr>
        <w:t>路上在地洞里居留了一段时间，他嘱咐他的母亲记下外面发</w:t>
      </w:r>
      <w:r>
        <w:rPr>
          <w:rFonts w:ascii="宋体" w:hAnsi="宋体" w:cs="宋体" w:eastAsia="宋体"/>
          <w:sz w:val="42"/>
          <w:spacing w:val="0"/>
          <w:color w:val="000000"/>
          <w:b w:val="off"/>
          <w:i w:val="off"/>
        </w:rPr>
        <w:t>生的所有事情，然后在某个时候把记录送下去给他看，直到</w:t>
      </w:r>
      <w:r>
        <w:rPr>
          <w:rFonts w:ascii="宋体" w:hAnsi="宋体" w:cs="宋体" w:eastAsia="宋体"/>
          <w:sz w:val="42"/>
          <w:spacing w:val="0"/>
          <w:color w:val="000000"/>
          <w:b w:val="off"/>
          <w:i w:val="off"/>
        </w:rPr>
        <w:t>他能够回忆出来。她母亲照做了。过了一段时间后，毕达哥</w:t>
      </w:r>
      <w:r>
        <w:rPr>
          <w:rFonts w:ascii="宋体" w:hAnsi="宋体" w:cs="宋体" w:eastAsia="宋体"/>
          <w:sz w:val="42"/>
          <w:spacing w:val="0"/>
          <w:color w:val="000000"/>
          <w:b w:val="off"/>
          <w:i w:val="off"/>
        </w:rPr>
        <w:t>拉斯走出地洞，身材变得枯萎，看上去像一具尸骨，然后他</w:t>
      </w:r>
      <w:r>
        <w:rPr>
          <w:rFonts w:ascii="宋体" w:hAnsi="宋体" w:cs="宋体" w:eastAsia="宋体"/>
          <w:sz w:val="42"/>
          <w:spacing w:val="0"/>
          <w:color w:val="000000"/>
          <w:b w:val="off"/>
          <w:i w:val="off"/>
        </w:rPr>
        <w:t>走到集会中宣称他曾经去过哈得斯，甚至还跟他们讲了他的</w:t>
      </w:r>
      <w:r>
        <w:rPr>
          <w:rFonts w:ascii="宋体" w:hAnsi="宋体" w:cs="宋体" w:eastAsia="宋体"/>
          <w:sz w:val="42"/>
          <w:spacing w:val="0"/>
          <w:color w:val="000000"/>
          <w:b w:val="off"/>
          <w:i w:val="off"/>
        </w:rPr>
        <w:t>经历。那些人备受感动以至于哀泣不已，甚至嚎啕恸哭，于</w:t>
      </w:r>
      <w:r>
        <w:rPr>
          <w:rFonts w:ascii="宋体" w:hAnsi="宋体" w:cs="宋体" w:eastAsia="宋体"/>
          <w:sz w:val="42"/>
          <w:spacing w:val="0"/>
          <w:color w:val="000000"/>
          <w:b w:val="off"/>
          <w:i w:val="off"/>
        </w:rPr>
        <w:t>是把他视为圣人；他们甚至还把自己的妻子送到他那儿，希</w:t>
      </w:r>
      <w:r>
        <w:rPr>
          <w:rFonts w:ascii="宋体" w:hAnsi="宋体" w:cs="宋体" w:eastAsia="宋体"/>
          <w:sz w:val="42"/>
          <w:spacing w:val="0"/>
          <w:color w:val="000000"/>
          <w:b w:val="off"/>
          <w:i w:val="off"/>
        </w:rPr>
        <w:t>望她们能学会他的一些教义；因此她们也被称作毕达哥拉斯</w:t>
      </w:r>
      <w:r>
        <w:rPr>
          <w:rFonts w:ascii="宋体" w:hAnsi="宋体" w:cs="宋体" w:eastAsia="宋体"/>
          <w:sz w:val="42"/>
          <w:spacing w:val="0"/>
          <w:color w:val="000000"/>
          <w:b w:val="off"/>
          <w:i w:val="off"/>
        </w:rPr>
        <w:t>派妇女。赫尔米波就说了这些。</w:t>
      </w:r>
      <w:bookmarkEnd w:id="2668"/>
    </w:p>
    <w:p>
      <w:pPr>
        <w:pageBreakBefore w:val="off"/>
        <w:tabs/>
        <w:wordWrap w:val="off"/>
        <w:spacing w:before="0" w:after="0" w:line="680" w:lineRule="atLeast"/>
        <w:ind w:left="0" w:right="740" w:firstLine="840"/>
        <w:jc w:val="both"/>
        <w:textAlignment w:val="baseline"/>
        <w:rPr>
          <w:sz w:val="42"/>
        </w:rPr>
      </w:pPr>
      <w:bookmarkStart w:name="" w:id="2669"/>
      <w:r>
        <w:rPr>
          <w:rFonts w:ascii="宋体" w:hAnsi="宋体" w:cs="宋体" w:eastAsia="宋体"/>
          <w:sz w:val="42"/>
          <w:spacing w:val="0"/>
          <w:color w:val="000000"/>
          <w:b w:val="off"/>
          <w:i w:val="off"/>
        </w:rPr>
        <w:t>毕达哥拉斯有一个妻子，名叫塞亚诺(Theano)，是克</w:t>
      </w:r>
      <w:r>
        <w:rPr>
          <w:rFonts w:ascii="宋体" w:hAnsi="宋体" w:cs="宋体" w:eastAsia="宋体"/>
          <w:sz w:val="42"/>
          <w:spacing w:val="0"/>
          <w:color w:val="000000"/>
          <w:b w:val="off"/>
          <w:i w:val="off"/>
        </w:rPr>
        <w:t>罗顿的布伦提努(Brontinus)的女儿，不过也有人认为她是</w:t>
      </w:r>
      <w:r>
        <w:rPr>
          <w:rFonts w:ascii="宋体" w:hAnsi="宋体" w:cs="宋体" w:eastAsia="宋体"/>
          <w:sz w:val="42"/>
          <w:spacing w:val="0"/>
          <w:color w:val="000000"/>
          <w:b w:val="off"/>
          <w:i w:val="off"/>
        </w:rPr>
        <w:t>布伦提努的妻子兼毕达哥拉斯的学生。据吕西斯致希帕索的</w:t>
      </w:r>
      <w:r>
        <w:rPr>
          <w:rFonts w:ascii="宋体" w:hAnsi="宋体" w:cs="宋体" w:eastAsia="宋体"/>
          <w:sz w:val="42"/>
          <w:spacing w:val="0"/>
          <w:color w:val="000000"/>
          <w:b w:val="off"/>
          <w:i w:val="off"/>
        </w:rPr>
        <w:t>信中的说法，毕达哥拉斯也有一个女儿，名叫达谟</w:t>
      </w:r>
      <w:r>
        <w:rPr>
          <w:rFonts w:ascii="宋体" w:hAnsi="宋体" w:cs="宋体" w:eastAsia="宋体"/>
          <w:sz w:val="42"/>
          <w:spacing w:val="0"/>
          <w:color w:val="000000"/>
          <w:b w:val="off"/>
          <w:i w:val="off"/>
        </w:rPr>
        <w:t>(Damo)。关于他这封信是这样说的，“许多人告诉我，你经</w:t>
      </w:r>
      <w:r>
        <w:rPr>
          <w:rFonts w:ascii="宋体" w:hAnsi="宋体" w:cs="宋体" w:eastAsia="宋体"/>
          <w:sz w:val="42"/>
          <w:spacing w:val="0"/>
          <w:color w:val="000000"/>
          <w:b w:val="off"/>
          <w:i w:val="off"/>
        </w:rPr>
        <w:t>常公开演说，这是一件为毕达哥拉斯所不齿的事情，因为可</w:t>
      </w:r>
      <w:r>
        <w:rPr>
          <w:rFonts w:ascii="宋体" w:hAnsi="宋体" w:cs="宋体" w:eastAsia="宋体"/>
          <w:sz w:val="42"/>
          <w:spacing w:val="0"/>
          <w:color w:val="000000"/>
          <w:b w:val="off"/>
          <w:i w:val="off"/>
        </w:rPr>
        <w:t>以肯定，他曾委托他女儿达谟看护回忆录，还郑重告诫她，</w:t>
      </w:r>
      <w:r>
        <w:rPr>
          <w:rFonts w:ascii="宋体" w:hAnsi="宋体" w:cs="宋体" w:eastAsia="宋体"/>
          <w:sz w:val="42"/>
          <w:spacing w:val="0"/>
          <w:color w:val="000000"/>
          <w:b w:val="off"/>
          <w:i w:val="off"/>
        </w:rPr>
        <w:t>绝不要把它们给他屋外的任何人看。而且，尽管她本来可以</w:t>
      </w:r>
      <w:r>
        <w:rPr>
          <w:rFonts w:ascii="宋体" w:hAnsi="宋体" w:cs="宋体" w:eastAsia="宋体"/>
          <w:sz w:val="42"/>
          <w:spacing w:val="0"/>
          <w:color w:val="000000"/>
          <w:b w:val="off"/>
          <w:i w:val="off"/>
        </w:rPr>
        <w:t>卖掉这些作品从而获得一大笔钱，她还是没有这样做，而是</w:t>
      </w:r>
      <w:r>
        <w:rPr>
          <w:rFonts w:ascii="宋体" w:hAnsi="宋体" w:cs="宋体" w:eastAsia="宋体"/>
          <w:sz w:val="42"/>
          <w:spacing w:val="0"/>
          <w:color w:val="000000"/>
          <w:b w:val="off"/>
          <w:i w:val="off"/>
        </w:rPr>
        <w:t>将贫穷和她父亲的训诫视为比金子还贵重，虽然她是一个女</w:t>
      </w:r>
      <w:r>
        <w:rPr>
          <w:rFonts w:ascii="宋体" w:hAnsi="宋体" w:cs="宋体" w:eastAsia="宋体"/>
          <w:sz w:val="42"/>
          <w:spacing w:val="0"/>
          <w:color w:val="000000"/>
          <w:b w:val="off"/>
          <w:i w:val="off"/>
        </w:rPr>
        <w:t>人。”</w:t>
      </w:r>
      <w:bookmarkEnd w:id="2669"/>
    </w:p>
    <w:p>
      <w:pPr>
        <w:pageBreakBefore w:val="off"/>
        <w:tabs/>
        <w:wordWrap w:val="off"/>
        <w:spacing w:before="0" w:after="0" w:line="680" w:lineRule="atLeast"/>
        <w:ind w:left="0" w:right="760" w:firstLine="840"/>
        <w:jc w:val="both"/>
        <w:textAlignment w:val="baseline"/>
        <w:rPr>
          <w:sz w:val="42"/>
        </w:rPr>
      </w:pPr>
      <w:bookmarkStart w:name="" w:id="2670"/>
      <w:r>
        <w:rPr>
          <w:rFonts w:ascii="宋体" w:hAnsi="宋体" w:cs="宋体" w:eastAsia="宋体"/>
          <w:sz w:val="42"/>
          <w:spacing w:val="0"/>
          <w:color w:val="000000"/>
          <w:b w:val="off"/>
          <w:i w:val="off"/>
        </w:rPr>
        <w:t>毕达哥拉斯夫妇有一个儿子叫特劳格，他继承了父业，</w:t>
      </w:r>
      <w:r>
        <w:rPr>
          <w:rFonts w:ascii="宋体" w:hAnsi="宋体" w:cs="宋体" w:eastAsia="宋体"/>
          <w:sz w:val="42"/>
          <w:spacing w:val="0"/>
          <w:color w:val="000000"/>
          <w:b w:val="off"/>
          <w:i w:val="off"/>
        </w:rPr>
        <w:t>据说还是恩培多克勒的老师。无论如何，希波伯图记载了恩</w:t>
      </w:r>
      <w:r>
        <w:rPr>
          <w:rFonts w:ascii="宋体" w:hAnsi="宋体" w:cs="宋体" w:eastAsia="宋体"/>
          <w:sz w:val="42"/>
          <w:spacing w:val="0"/>
          <w:color w:val="000000"/>
          <w:b w:val="off"/>
          <w:i w:val="off"/>
        </w:rPr>
        <w:t>培多克勒的话：①</w:t>
      </w:r>
      <w:bookmarkEnd w:id="2670"/>
    </w:p>
    <w:p>
      <w:pPr>
        <w:pageBreakBefore w:val="off"/>
        <w:tabs/>
        <w:wordWrap w:val="off"/>
        <w:spacing w:before="300" w:after="0" w:line="680" w:lineRule="atLeast"/>
        <w:ind w:left="40" w:right="0"/>
        <w:jc w:val="both"/>
        <w:textAlignment w:val="baseline"/>
        <w:rPr>
          <w:sz w:val="42"/>
        </w:rPr>
      </w:pPr>
      <w:bookmarkStart w:name="" w:id="2671"/>
      <w:r>
        <w:rPr>
          <w:rFonts w:ascii="宋体" w:hAnsi="宋体" w:cs="宋体" w:eastAsia="宋体"/>
          <w:sz w:val="42"/>
          <w:spacing w:val="0"/>
          <w:color w:val="000000"/>
          <w:u w:val="single"/>
          <w:b w:val="off"/>
          <w:i w:val="off"/>
        </w:rPr>
        <w:t xml:space="preserve">             </w:t>
      </w:r>
      <w:bookmarkEnd w:id="2671"/>
    </w:p>
    <w:p>
      <w:pPr>
        <w:pageBreakBefore w:val="off"/>
        <w:tabs/>
        <w:wordWrap w:val="off"/>
        <w:spacing w:before="320" w:after="0" w:line="580" w:lineRule="atLeast"/>
        <w:ind w:left="620" w:right="0"/>
        <w:jc w:val="both"/>
        <w:textAlignment w:val="baseline"/>
        <w:rPr>
          <w:sz w:val="43"/>
        </w:rPr>
      </w:pPr>
      <w:bookmarkStart w:name="" w:id="2672"/>
      <w:r>
        <w:rPr>
          <w:rFonts w:ascii="TimesNewRoman" w:hAnsi="TimesNewRoman" w:cs="TimesNewRoman" w:eastAsia="TimesNewRoman"/>
          <w:sz w:val="43"/>
          <w:spacing w:val="0"/>
          <w:color w:val="000000"/>
          <w:b w:val="off"/>
          <w:i w:val="off"/>
        </w:rPr>
        <w:t>① Fr.155 D.</w:t>
      </w:r>
      <w:bookmarkEnd w:id="2672"/>
    </w:p>
    <w:p>
      <w:pPr>
        <w:pageBreakBefore w:val="off"/>
        <w:tabs/>
        <w:wordWrap w:val="off"/>
        <w:spacing w:before="0" w:after="0" w:line="460" w:lineRule="atLeast"/>
        <w:ind w:left="0" w:right="0"/>
        <w:jc w:val="center"/>
        <w:textAlignment w:val="baseline"/>
        <w:rPr>
          <w:sz w:val="34"/>
        </w:rPr>
      </w:pPr>
      <w:bookmarkStart w:name="" w:id="2673"/>
      <w:r>
        <w:rPr>
          <w:rFonts w:ascii="楷体" w:hAnsi="楷体" w:cs="楷体" w:eastAsia="楷体"/>
          <w:sz w:val="34"/>
          <w:spacing w:val="0"/>
          <w:color w:val="000000"/>
          <w:b w:val="off"/>
          <w:i w:val="off"/>
        </w:rPr>
        <w:t>— 521 —</w:t>
      </w:r>
      <w:bookmarkEnd w:id="2673"/>
    </w:p>
    <w:p>
      <w:r>
        <w:t/>
      </w:r>
    </w:p>
    <w:p>
      <w:pPr>
        <w:sectPr>
          <w:footerReference r:id="rId257"/>
          <w:headerReference r:id="rId258" w:type="default"/>
          <w:type w:val="nextPage"/>
          <w:pgSz w:w="15700" w:h="22880"/>
          <w:pgMar w:left="1940" w:top="1800" w:right="1940" w:bottom="1800" w:header="1500" w:footer="1500"/>
          <w:cols w:num="1"/>
        </w:sectPr>
      </w:pPr>
    </w:p>
    <w:p>
      <w:pPr>
        <w:pageBreakBefore w:val="off"/>
        <w:tabs/>
        <w:wordWrap w:val="off"/>
        <w:spacing w:before="280" w:after="0" w:line="540" w:lineRule="atLeast"/>
        <w:ind w:left="0" w:right="0"/>
        <w:jc w:val="center"/>
        <w:textAlignment w:val="baseline"/>
        <w:rPr>
          <w:sz w:val="40"/>
        </w:rPr>
      </w:pPr>
      <w:bookmarkStart w:name="" w:id="2674"/>
      <w:r>
        <w:rPr>
          <w:rFonts w:ascii="仿宋" w:hAnsi="仿宋" w:cs="仿宋" w:eastAsia="仿宋"/>
          <w:sz w:val="40"/>
          <w:spacing w:val="0"/>
          <w:color w:val="000000"/>
          <w:u w:val="single"/>
          <w:b w:val="off"/>
          <w:i w:val="off"/>
        </w:rPr>
        <w:t xml:space="preserve">                     名哲言行录                     </w:t>
      </w:r>
      <w:bookmarkEnd w:id="2674"/>
    </w:p>
    <w:p>
      <w:pPr>
        <w:pageBreakBefore w:val="off"/>
        <w:tabs/>
        <w:wordWrap w:val="off"/>
        <w:spacing w:before="0" w:after="0" w:line="540" w:lineRule="exact"/>
        <w:ind w:left="0" w:right="0"/>
        <w:jc w:val="center"/>
        <w:textAlignment w:val="baseline"/>
        <w:rPr>
          <w:sz w:val="40"/>
        </w:rPr>
      </w:pPr>
      <w:bookmarkStart w:name="" w:id="2675"/>
      <w:r>
        <w:rPr>
          <w:rFonts w:ascii="宋体" w:hAnsi="宋体" w:cs="宋体" w:eastAsia="宋体"/>
          <w:sz w:val="40"/>
          <w:spacing w:val="0"/>
          <w:color w:val="000000"/>
          <w:b w:val="off"/>
          <w:i w:val="off"/>
        </w:rPr>
        <w:t/>
      </w:r>
      <w:bookmarkEnd w:id="2675"/>
    </w:p>
    <w:p>
      <w:pPr>
        <w:pageBreakBefore w:val="off"/>
        <w:tabs/>
        <w:wordWrap w:val="off"/>
        <w:spacing w:before="0" w:after="0" w:line="620" w:lineRule="atLeast"/>
        <w:ind w:left="3160" w:right="0"/>
        <w:jc w:val="both"/>
        <w:textAlignment w:val="baseline"/>
        <w:rPr>
          <w:sz w:val="41"/>
        </w:rPr>
      </w:pPr>
      <w:bookmarkStart w:name="" w:id="2676"/>
      <w:r>
        <w:rPr>
          <w:rFonts w:ascii="宋体" w:hAnsi="宋体" w:cs="宋体" w:eastAsia="宋体"/>
          <w:sz w:val="41"/>
          <w:spacing w:val="0"/>
          <w:color w:val="000000"/>
          <w:b w:val="off"/>
          <w:i w:val="off"/>
        </w:rPr>
        <w:t>特劳格，毕达哥拉斯和塞亚诺的著名儿子。</w:t>
      </w:r>
      <w:bookmarkEnd w:id="2676"/>
    </w:p>
    <w:p>
      <w:pPr>
        <w:pageBreakBefore w:val="off"/>
        <w:tabs/>
        <w:wordWrap w:val="off"/>
        <w:spacing w:before="0" w:after="0" w:line="640" w:lineRule="exact"/>
        <w:ind w:left="0" w:right="0"/>
        <w:jc w:val="both"/>
        <w:textAlignment w:val="baseline"/>
        <w:rPr>
          <w:sz w:val="41"/>
        </w:rPr>
      </w:pPr>
      <w:bookmarkStart w:name="" w:id="2677"/>
      <w:r>
        <w:rPr>
          <w:rFonts w:ascii="宋体" w:hAnsi="宋体" w:cs="宋体" w:eastAsia="宋体"/>
          <w:sz w:val="41"/>
          <w:spacing w:val="0"/>
          <w:color w:val="000000"/>
          <w:b w:val="off"/>
          <w:i w:val="off"/>
        </w:rPr>
        <w:t/>
      </w:r>
      <w:bookmarkEnd w:id="2677"/>
    </w:p>
    <w:p>
      <w:pPr>
        <w:pageBreakBefore w:val="off"/>
        <w:tabs/>
        <w:wordWrap w:val="off"/>
        <w:spacing w:before="0" w:after="0" w:line="620" w:lineRule="atLeast"/>
        <w:ind w:left="0" w:right="0" w:firstLine="2280"/>
        <w:jc w:val="both"/>
        <w:textAlignment w:val="baseline"/>
        <w:rPr>
          <w:sz w:val="41"/>
        </w:rPr>
      </w:pPr>
      <w:bookmarkStart w:name="" w:id="2678"/>
      <w:r>
        <w:rPr>
          <w:rFonts w:ascii="宋体" w:hAnsi="宋体" w:cs="宋体" w:eastAsia="宋体"/>
          <w:sz w:val="41"/>
          <w:spacing w:val="0"/>
          <w:color w:val="000000"/>
          <w:b w:val="off"/>
          <w:i w:val="off"/>
        </w:rPr>
        <w:t>就我们所知，特劳格没有著作，但他母亲塞亚诺却写了</w:t>
      </w:r>
      <w:r>
        <w:rPr>
          <w:rFonts w:ascii="宋体" w:hAnsi="宋体" w:cs="宋体" w:eastAsia="宋体"/>
          <w:sz w:val="41"/>
          <w:spacing w:val="0"/>
          <w:color w:val="000000"/>
          <w:b w:val="off"/>
          <w:i w:val="off"/>
        </w:rPr>
        <w:t>一些东西。此外有故事这样说，有人问她女人在与男人交媾</w:t>
      </w:r>
      <w:r>
        <w:rPr>
          <w:rFonts w:ascii="宋体" w:hAnsi="宋体" w:cs="宋体" w:eastAsia="宋体"/>
          <w:sz w:val="41"/>
          <w:spacing w:val="0"/>
          <w:color w:val="000000"/>
          <w:b w:val="off"/>
          <w:i w:val="off"/>
        </w:rPr>
        <w:t>后需要多少天才会变得纯洁，她答道，“若跟自己的丈夫交</w:t>
      </w:r>
      <w:r>
        <w:rPr>
          <w:rFonts w:ascii="宋体" w:hAnsi="宋体" w:cs="宋体" w:eastAsia="宋体"/>
          <w:sz w:val="41"/>
          <w:spacing w:val="0"/>
          <w:color w:val="000000"/>
          <w:b w:val="off"/>
          <w:i w:val="off"/>
        </w:rPr>
        <w:t>媾则立刻就会，若跟其他男人则永远不会。”她曾建议一个</w:t>
      </w:r>
      <w:r>
        <w:rPr>
          <w:rFonts w:ascii="宋体" w:hAnsi="宋体" w:cs="宋体" w:eastAsia="宋体"/>
          <w:sz w:val="41"/>
          <w:spacing w:val="0"/>
          <w:color w:val="000000"/>
          <w:b w:val="off"/>
          <w:i w:val="off"/>
        </w:rPr>
        <w:t>女人在跟丈夫交媾时应把羞耻连同衣服一起脱下，而在离开</w:t>
      </w:r>
      <w:r>
        <w:rPr>
          <w:rFonts w:ascii="宋体" w:hAnsi="宋体" w:cs="宋体" w:eastAsia="宋体"/>
          <w:sz w:val="41"/>
          <w:spacing w:val="0"/>
          <w:color w:val="000000"/>
          <w:b w:val="off"/>
          <w:i w:val="off"/>
        </w:rPr>
        <w:t>丈夫时则应把羞耻连同衣服一起穿上。有人问他“穿上什</w:t>
      </w:r>
      <w:r>
        <w:rPr>
          <w:rFonts w:ascii="宋体" w:hAnsi="宋体" w:cs="宋体" w:eastAsia="宋体"/>
          <w:sz w:val="41"/>
          <w:spacing w:val="0"/>
          <w:color w:val="000000"/>
          <w:b w:val="off"/>
          <w:i w:val="off"/>
        </w:rPr>
        <w:t>么?”她答道，“那种使我被称作女人的东西。”</w:t>
      </w:r>
      <w:bookmarkEnd w:id="2678"/>
    </w:p>
    <w:p>
      <w:pPr>
        <w:pageBreakBefore w:val="off"/>
        <w:tabs/>
        <w:wordWrap w:val="off"/>
        <w:spacing w:before="0" w:after="0" w:line="620" w:lineRule="atLeast"/>
        <w:ind w:left="1480" w:right="20" w:firstLine="820"/>
        <w:jc w:val="both"/>
        <w:textAlignment w:val="baseline"/>
        <w:rPr>
          <w:sz w:val="41"/>
        </w:rPr>
      </w:pPr>
      <w:bookmarkStart w:name="" w:id="2679"/>
      <w:r>
        <w:rPr>
          <w:rFonts w:ascii="宋体" w:hAnsi="宋体" w:cs="宋体" w:eastAsia="宋体"/>
          <w:sz w:val="41"/>
          <w:spacing w:val="0"/>
          <w:color w:val="000000"/>
          <w:b w:val="off"/>
          <w:i w:val="off"/>
        </w:rPr>
        <w:t>然后让我们回到毕达哥拉斯。据色拉皮翁的儿子赫拉克</w:t>
      </w:r>
      <w:r>
        <w:rPr>
          <w:rFonts w:ascii="宋体" w:hAnsi="宋体" w:cs="宋体" w:eastAsia="宋体"/>
          <w:sz w:val="41"/>
          <w:spacing w:val="0"/>
          <w:color w:val="000000"/>
          <w:b w:val="off"/>
          <w:i w:val="off"/>
        </w:rPr>
        <w:t>利德说，毕达哥拉斯死于80岁，这种说法跟他自己对人的</w:t>
      </w:r>
      <w:r>
        <w:rPr>
          <w:rFonts w:ascii="宋体" w:hAnsi="宋体" w:cs="宋体" w:eastAsia="宋体"/>
          <w:sz w:val="41"/>
          <w:spacing w:val="0"/>
          <w:color w:val="000000"/>
          <w:b w:val="off"/>
          <w:i w:val="off"/>
        </w:rPr>
        <w:t>生活的描述相一致；不过多数典据家认为他是90岁死的。</w:t>
      </w:r>
      <w:r>
        <w:rPr>
          <w:rFonts w:ascii="宋体" w:hAnsi="宋体" w:cs="宋体" w:eastAsia="宋体"/>
          <w:sz w:val="41"/>
          <w:spacing w:val="0"/>
          <w:color w:val="000000"/>
          <w:b w:val="off"/>
          <w:i w:val="off"/>
        </w:rPr>
        <w:t>而我自己关于他的讽刺诗如下：①</w:t>
      </w:r>
      <w:bookmarkEnd w:id="2679"/>
    </w:p>
    <w:p>
      <w:pPr>
        <w:pageBreakBefore w:val="off"/>
        <w:tabs/>
        <w:wordWrap w:val="off"/>
        <w:spacing w:before="0" w:after="0" w:line="640" w:lineRule="exact"/>
        <w:ind w:left="0" w:right="0"/>
        <w:jc w:val="both"/>
        <w:textAlignment w:val="baseline"/>
        <w:rPr>
          <w:sz w:val="41"/>
        </w:rPr>
      </w:pPr>
      <w:bookmarkStart w:name="" w:id="2680"/>
      <w:r>
        <w:rPr>
          <w:rFonts w:ascii="宋体" w:hAnsi="宋体" w:cs="宋体" w:eastAsia="宋体"/>
          <w:sz w:val="41"/>
          <w:spacing w:val="0"/>
          <w:color w:val="000000"/>
          <w:b w:val="off"/>
          <w:i w:val="off"/>
        </w:rPr>
        <w:t/>
      </w:r>
      <w:bookmarkEnd w:id="2680"/>
    </w:p>
    <w:p>
      <w:pPr>
        <w:pageBreakBefore w:val="off"/>
        <w:tabs/>
        <w:wordWrap w:val="off"/>
        <w:spacing w:before="0" w:after="0" w:line="620" w:lineRule="atLeast"/>
        <w:ind w:left="3160" w:right="0"/>
        <w:jc w:val="both"/>
        <w:textAlignment w:val="baseline"/>
        <w:rPr>
          <w:sz w:val="41"/>
        </w:rPr>
      </w:pPr>
      <w:bookmarkStart w:name="" w:id="2681"/>
      <w:r>
        <w:rPr>
          <w:rFonts w:ascii="宋体" w:hAnsi="宋体" w:cs="宋体" w:eastAsia="宋体"/>
          <w:sz w:val="41"/>
          <w:spacing w:val="0"/>
          <w:color w:val="000000"/>
          <w:b w:val="off"/>
          <w:i w:val="off"/>
        </w:rPr>
        <w:t>从生机勃勃的万物那里留存的</w:t>
      </w:r>
      <w:bookmarkEnd w:id="2681"/>
    </w:p>
    <w:p>
      <w:pPr>
        <w:pageBreakBefore w:val="off"/>
        <w:tabs/>
        <w:wordWrap w:val="off"/>
        <w:spacing w:before="0" w:after="0" w:line="620" w:lineRule="atLeast"/>
        <w:ind w:left="3160" w:right="0"/>
        <w:jc w:val="both"/>
        <w:textAlignment w:val="baseline"/>
        <w:rPr>
          <w:sz w:val="41"/>
        </w:rPr>
      </w:pPr>
      <w:bookmarkStart w:name="" w:id="2682"/>
      <w:r>
        <w:rPr>
          <w:rFonts w:ascii="宋体" w:hAnsi="宋体" w:cs="宋体" w:eastAsia="宋体"/>
          <w:sz w:val="41"/>
          <w:spacing w:val="0"/>
          <w:color w:val="000000"/>
          <w:b w:val="off"/>
          <w:i w:val="off"/>
        </w:rPr>
        <w:t>不是你一个，毕达哥拉斯。</w:t>
      </w:r>
      <w:bookmarkEnd w:id="2682"/>
    </w:p>
    <w:p>
      <w:pPr>
        <w:pageBreakBefore w:val="off"/>
        <w:tabs/>
        <w:wordWrap w:val="off"/>
        <w:spacing w:before="0" w:after="0" w:line="620" w:lineRule="atLeast"/>
        <w:ind w:left="3160" w:right="0"/>
        <w:jc w:val="both"/>
        <w:textAlignment w:val="baseline"/>
        <w:rPr>
          <w:sz w:val="41"/>
        </w:rPr>
      </w:pPr>
      <w:bookmarkStart w:name="" w:id="2683"/>
      <w:r>
        <w:rPr>
          <w:rFonts w:ascii="宋体" w:hAnsi="宋体" w:cs="宋体" w:eastAsia="宋体"/>
          <w:sz w:val="41"/>
          <w:spacing w:val="0"/>
          <w:color w:val="000000"/>
          <w:b w:val="off"/>
          <w:i w:val="off"/>
        </w:rPr>
        <w:t>当被煮、烤或洒满盐时；</w:t>
      </w:r>
      <w:bookmarkEnd w:id="2683"/>
    </w:p>
    <w:p>
      <w:pPr>
        <w:pageBreakBefore w:val="off"/>
        <w:tabs/>
        <w:wordWrap w:val="off"/>
        <w:spacing w:before="0" w:after="0" w:line="620" w:lineRule="atLeast"/>
        <w:ind w:left="3160" w:right="0"/>
        <w:jc w:val="both"/>
        <w:textAlignment w:val="baseline"/>
        <w:rPr>
          <w:sz w:val="41"/>
        </w:rPr>
      </w:pPr>
      <w:bookmarkStart w:name="" w:id="2684"/>
      <w:r>
        <w:rPr>
          <w:rFonts w:ascii="宋体" w:hAnsi="宋体" w:cs="宋体" w:eastAsia="宋体"/>
          <w:sz w:val="41"/>
          <w:spacing w:val="0"/>
          <w:color w:val="000000"/>
          <w:b w:val="off"/>
          <w:i w:val="off"/>
        </w:rPr>
        <w:t>所有食物都是死的，</w:t>
      </w:r>
      <w:bookmarkEnd w:id="2684"/>
    </w:p>
    <w:p>
      <w:pPr>
        <w:pageBreakBefore w:val="off"/>
        <w:tabs/>
        <w:wordWrap w:val="off"/>
        <w:spacing w:before="0" w:after="0" w:line="620" w:lineRule="atLeast"/>
        <w:ind w:left="3160" w:right="0"/>
        <w:jc w:val="both"/>
        <w:textAlignment w:val="baseline"/>
        <w:rPr>
          <w:sz w:val="41"/>
        </w:rPr>
      </w:pPr>
      <w:bookmarkStart w:name="" w:id="2685"/>
      <w:r>
        <w:rPr>
          <w:rFonts w:ascii="宋体" w:hAnsi="宋体" w:cs="宋体" w:eastAsia="宋体"/>
          <w:sz w:val="41"/>
          <w:spacing w:val="0"/>
          <w:color w:val="000000"/>
          <w:b w:val="off"/>
          <w:i w:val="off"/>
        </w:rPr>
        <w:t>它们肯定毫无生机。</w:t>
      </w:r>
      <w:bookmarkEnd w:id="2685"/>
    </w:p>
    <w:p>
      <w:pPr>
        <w:pageBreakBefore w:val="off"/>
        <w:tabs/>
        <w:wordWrap w:val="off"/>
        <w:spacing w:before="0" w:after="0" w:line="640" w:lineRule="exact"/>
        <w:ind w:left="0" w:right="0"/>
        <w:jc w:val="both"/>
        <w:textAlignment w:val="baseline"/>
        <w:rPr>
          <w:sz w:val="41"/>
        </w:rPr>
      </w:pPr>
      <w:bookmarkStart w:name="" w:id="2686"/>
      <w:r>
        <w:rPr>
          <w:rFonts w:ascii="宋体" w:hAnsi="宋体" w:cs="宋体" w:eastAsia="宋体"/>
          <w:sz w:val="41"/>
          <w:spacing w:val="0"/>
          <w:color w:val="000000"/>
          <w:b w:val="off"/>
          <w:i w:val="off"/>
        </w:rPr>
        <w:t/>
      </w:r>
      <w:bookmarkEnd w:id="2686"/>
    </w:p>
    <w:p>
      <w:pPr>
        <w:pageBreakBefore w:val="off"/>
        <w:tabs/>
        <w:wordWrap w:val="off"/>
        <w:spacing w:before="0" w:after="0" w:line="620" w:lineRule="atLeast"/>
        <w:ind w:left="2180" w:right="0"/>
        <w:jc w:val="both"/>
        <w:textAlignment w:val="baseline"/>
        <w:rPr>
          <w:sz w:val="41"/>
        </w:rPr>
      </w:pPr>
      <w:bookmarkStart w:name="" w:id="2687"/>
      <w:r>
        <w:rPr>
          <w:rFonts w:ascii="宋体" w:hAnsi="宋体" w:cs="宋体" w:eastAsia="宋体"/>
          <w:sz w:val="41"/>
          <w:spacing w:val="0"/>
          <w:color w:val="000000"/>
          <w:b w:val="off"/>
          <w:i w:val="off"/>
        </w:rPr>
        <w:t>还有：②</w:t>
      </w:r>
      <w:bookmarkEnd w:id="2687"/>
    </w:p>
    <w:p>
      <w:pPr>
        <w:pageBreakBefore w:val="off"/>
        <w:tabs/>
        <w:wordWrap w:val="off"/>
        <w:spacing w:before="0" w:after="0" w:line="640" w:lineRule="exact"/>
        <w:ind w:left="0" w:right="0"/>
        <w:jc w:val="both"/>
        <w:textAlignment w:val="baseline"/>
        <w:rPr>
          <w:sz w:val="41"/>
        </w:rPr>
      </w:pPr>
      <w:bookmarkStart w:name="" w:id="2688"/>
      <w:r>
        <w:rPr>
          <w:rFonts w:ascii="宋体" w:hAnsi="宋体" w:cs="宋体" w:eastAsia="宋体"/>
          <w:sz w:val="41"/>
          <w:spacing w:val="0"/>
          <w:color w:val="000000"/>
          <w:b w:val="off"/>
          <w:i w:val="off"/>
        </w:rPr>
        <w:t/>
      </w:r>
      <w:bookmarkEnd w:id="2688"/>
    </w:p>
    <w:p>
      <w:pPr>
        <w:pageBreakBefore w:val="off"/>
        <w:tabs/>
        <w:wordWrap w:val="off"/>
        <w:spacing w:before="0" w:after="0" w:line="620" w:lineRule="atLeast"/>
        <w:ind w:left="3160" w:right="0"/>
        <w:jc w:val="both"/>
        <w:textAlignment w:val="baseline"/>
        <w:rPr>
          <w:sz w:val="41"/>
        </w:rPr>
      </w:pPr>
      <w:bookmarkStart w:name="" w:id="2689"/>
      <w:r>
        <w:rPr>
          <w:rFonts w:ascii="宋体" w:hAnsi="宋体" w:cs="宋体" w:eastAsia="宋体"/>
          <w:sz w:val="41"/>
          <w:spacing w:val="0"/>
          <w:color w:val="000000"/>
          <w:b w:val="off"/>
          <w:i w:val="off"/>
        </w:rPr>
        <w:t>智慧的毕达哥拉斯是如此智慧，</w:t>
      </w:r>
      <w:bookmarkEnd w:id="2689"/>
    </w:p>
    <w:p>
      <w:pPr>
        <w:pageBreakBefore w:val="off"/>
        <w:tabs/>
        <w:wordWrap w:val="off"/>
        <w:spacing w:before="0" w:after="0" w:line="620" w:lineRule="atLeast"/>
        <w:ind w:left="3160" w:right="0"/>
        <w:jc w:val="both"/>
        <w:textAlignment w:val="baseline"/>
        <w:rPr>
          <w:sz w:val="41"/>
        </w:rPr>
      </w:pPr>
      <w:bookmarkStart w:name="" w:id="2690"/>
      <w:r>
        <w:rPr>
          <w:rFonts w:ascii="宋体" w:hAnsi="宋体" w:cs="宋体" w:eastAsia="宋体"/>
          <w:sz w:val="41"/>
          <w:spacing w:val="0"/>
          <w:color w:val="000000"/>
          <w:b w:val="off"/>
          <w:i w:val="off"/>
        </w:rPr>
        <w:t>以致他决不碰肉，反而称它为不虔敬，</w:t>
      </w:r>
      <w:bookmarkEnd w:id="2690"/>
    </w:p>
    <w:p>
      <w:pPr>
        <w:pageBreakBefore w:val="off"/>
        <w:tabs/>
        <w:wordWrap w:val="off"/>
        <w:spacing w:before="0" w:after="0" w:line="620" w:lineRule="atLeast"/>
        <w:ind w:left="1500" w:right="0"/>
        <w:jc w:val="both"/>
        <w:textAlignment w:val="baseline"/>
        <w:rPr>
          <w:sz w:val="41"/>
        </w:rPr>
      </w:pPr>
      <w:bookmarkStart w:name="" w:id="2691"/>
      <w:r>
        <w:rPr>
          <w:rFonts w:ascii="宋体" w:hAnsi="宋体" w:cs="宋体" w:eastAsia="宋体"/>
          <w:sz w:val="41"/>
          <w:spacing w:val="0"/>
          <w:color w:val="000000"/>
          <w:u w:val="single"/>
          <w:b w:val="off"/>
          <w:i w:val="off"/>
        </w:rPr>
        <w:t xml:space="preserve">             </w:t>
      </w:r>
      <w:bookmarkEnd w:id="2691"/>
    </w:p>
    <w:p>
      <w:pPr>
        <w:pageBreakBefore w:val="off"/>
        <w:tabs/>
        <w:wordWrap w:val="off"/>
        <w:spacing w:before="320" w:after="0" w:line="520" w:lineRule="atLeast"/>
        <w:ind w:left="2180" w:right="0"/>
        <w:jc w:val="both"/>
        <w:textAlignment w:val="baseline"/>
        <w:rPr>
          <w:sz w:val="38"/>
        </w:rPr>
      </w:pPr>
      <w:bookmarkStart w:name="" w:id="2692"/>
      <w:r>
        <w:rPr>
          <w:rFonts w:ascii="TimesNewRoman" w:hAnsi="TimesNewRoman" w:cs="TimesNewRoman" w:eastAsia="TimesNewRoman"/>
          <w:sz w:val="38"/>
          <w:spacing w:val="0"/>
          <w:color w:val="000000"/>
          <w:b w:val="off"/>
          <w:i w:val="off"/>
        </w:rPr>
        <w:t>①</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Anih.</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Pal.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vii.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121.</w:t>
      </w:r>
      <w:bookmarkEnd w:id="2692"/>
    </w:p>
    <w:p>
      <w:pPr>
        <w:pageBreakBefore w:val="off"/>
        <w:tabs/>
        <w:wordWrap w:val="off"/>
        <w:spacing w:before="0" w:after="0" w:line="520" w:lineRule="atLeast"/>
        <w:ind w:left="2180" w:right="0"/>
        <w:jc w:val="both"/>
        <w:textAlignment w:val="baseline"/>
        <w:rPr>
          <w:sz w:val="38"/>
        </w:rPr>
      </w:pPr>
      <w:bookmarkStart w:name="" w:id="2693"/>
      <w:r>
        <w:rPr>
          <w:rFonts w:ascii="TimesNewRoman" w:hAnsi="TimesNewRoman" w:cs="TimesNewRoman" w:eastAsia="TimesNewRoman"/>
          <w:sz w:val="38"/>
          <w:spacing w:val="0"/>
          <w:color w:val="000000"/>
          <w:b w:val="off"/>
          <w:i w:val="off"/>
        </w:rPr>
        <w:t>②</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Anih.</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Plan.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34.</w:t>
      </w:r>
      <w:bookmarkEnd w:id="2693"/>
    </w:p>
    <w:p>
      <w:pPr>
        <w:pageBreakBefore w:val="off"/>
        <w:tabs/>
        <w:wordWrap w:val="off"/>
        <w:spacing w:before="140" w:after="0" w:line="440" w:lineRule="atLeast"/>
        <w:ind w:left="0" w:right="0"/>
        <w:jc w:val="center"/>
        <w:textAlignment w:val="baseline"/>
        <w:rPr>
          <w:sz w:val="33"/>
        </w:rPr>
      </w:pPr>
      <w:bookmarkStart w:name="" w:id="2694"/>
      <w:r>
        <w:rPr>
          <w:rFonts w:ascii="楷体" w:hAnsi="楷体" w:cs="楷体" w:eastAsia="楷体"/>
          <w:sz w:val="33"/>
          <w:spacing w:val="0"/>
          <w:color w:val="000000"/>
          <w:b w:val="off"/>
          <w:i w:val="off"/>
        </w:rPr>
        <w:t>——</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522</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w:t>
      </w:r>
      <w:bookmarkEnd w:id="2694"/>
    </w:p>
    <w:p>
      <w:r>
        <w:t/>
      </w:r>
    </w:p>
    <w:p>
      <w:pPr>
        <w:sectPr>
          <w:footerReference r:id="rId259"/>
          <w:headerReference r:id="rId260" w:type="default"/>
          <w:type w:val="nextPage"/>
          <w:pgSz w:w="15700" w:h="22880"/>
          <w:pgMar w:left="1580" w:top="1780" w:right="1580" w:bottom="1780" w:header="1480" w:footer="1480"/>
          <w:cols w:num="1"/>
        </w:sectPr>
      </w:pPr>
    </w:p>
    <w:p>
      <w:pPr>
        <w:pageBreakBefore w:val="off"/>
        <w:tabs/>
        <w:wordWrap w:val="off"/>
        <w:spacing w:before="280" w:after="0" w:line="560" w:lineRule="atLeast"/>
        <w:ind w:left="0" w:right="0"/>
        <w:jc w:val="center"/>
        <w:textAlignment w:val="baseline"/>
        <w:rPr>
          <w:sz w:val="40"/>
        </w:rPr>
      </w:pPr>
      <w:bookmarkStart w:name="" w:id="2695"/>
      <w:r>
        <w:rPr>
          <w:rFonts w:ascii="楷体" w:hAnsi="楷体" w:cs="楷体" w:eastAsia="楷体"/>
          <w:sz w:val="40"/>
          <w:spacing w:val="0"/>
          <w:color w:val="000000"/>
          <w:u w:val="single"/>
          <w:b w:val="off"/>
          <w:i w:val="off"/>
        </w:rPr>
        <w:t xml:space="preserve">              第八卷  第一章  毕达哥拉斯              </w:t>
      </w:r>
      <w:bookmarkEnd w:id="2695"/>
    </w:p>
    <w:p>
      <w:pPr>
        <w:pageBreakBefore w:val="off"/>
        <w:tabs/>
        <w:wordWrap w:val="off"/>
        <w:spacing w:before="440" w:after="0" w:line="620" w:lineRule="atLeast"/>
        <w:ind w:left="1620" w:right="0"/>
        <w:jc w:val="both"/>
        <w:textAlignment w:val="baseline"/>
        <w:rPr>
          <w:sz w:val="41"/>
        </w:rPr>
      </w:pPr>
      <w:bookmarkStart w:name="" w:id="2696"/>
      <w:r>
        <w:rPr>
          <w:rFonts w:ascii="楷体" w:hAnsi="楷体" w:cs="楷体" w:eastAsia="楷体"/>
          <w:sz w:val="41"/>
          <w:spacing w:val="0"/>
          <w:color w:val="000000"/>
          <w:b w:val="off"/>
          <w:i w:val="off"/>
        </w:rPr>
        <w:t>他还禁止其他人吃。多好的智慧呀：</w:t>
      </w:r>
      <w:bookmarkEnd w:id="2696"/>
    </w:p>
    <w:p>
      <w:pPr>
        <w:pageBreakBefore w:val="off"/>
        <w:tabs/>
        <w:wordWrap w:val="off"/>
        <w:spacing w:before="0" w:after="0" w:line="620" w:lineRule="atLeast"/>
        <w:ind w:left="1620" w:right="0"/>
        <w:jc w:val="both"/>
        <w:textAlignment w:val="baseline"/>
        <w:rPr>
          <w:sz w:val="41"/>
        </w:rPr>
      </w:pPr>
      <w:bookmarkStart w:name="" w:id="2697"/>
      <w:r>
        <w:rPr>
          <w:rFonts w:ascii="楷体" w:hAnsi="楷体" w:cs="楷体" w:eastAsia="楷体"/>
          <w:sz w:val="41"/>
          <w:spacing w:val="0"/>
          <w:color w:val="000000"/>
          <w:b w:val="off"/>
          <w:i w:val="off"/>
        </w:rPr>
        <w:t>不是叫我们作恶；而是让其他人不虔敬。</w:t>
      </w:r>
      <w:bookmarkEnd w:id="2697"/>
    </w:p>
    <w:p>
      <w:pPr>
        <w:pageBreakBefore w:val="off"/>
        <w:tabs/>
        <w:wordWrap w:val="off"/>
        <w:spacing w:before="0" w:after="0" w:line="640" w:lineRule="exact"/>
        <w:ind w:left="0" w:right="0"/>
        <w:jc w:val="both"/>
        <w:textAlignment w:val="baseline"/>
        <w:rPr>
          <w:sz w:val="41"/>
        </w:rPr>
      </w:pPr>
      <w:bookmarkStart w:name="" w:id="2698"/>
      <w:r>
        <w:rPr>
          <w:rFonts w:ascii="宋体" w:hAnsi="宋体" w:cs="宋体" w:eastAsia="宋体"/>
          <w:sz w:val="41"/>
          <w:spacing w:val="0"/>
          <w:color w:val="000000"/>
          <w:b w:val="off"/>
          <w:i w:val="off"/>
        </w:rPr>
        <w:t/>
      </w:r>
      <w:bookmarkEnd w:id="2698"/>
    </w:p>
    <w:p>
      <w:pPr>
        <w:pageBreakBefore w:val="off"/>
        <w:tabs/>
        <w:wordWrap w:val="off"/>
        <w:spacing w:before="0" w:after="0" w:line="620" w:lineRule="atLeast"/>
        <w:ind w:left="820" w:right="0"/>
        <w:jc w:val="both"/>
        <w:textAlignment w:val="baseline"/>
        <w:rPr>
          <w:sz w:val="41"/>
        </w:rPr>
      </w:pPr>
      <w:bookmarkStart w:name="" w:id="2699"/>
      <w:r>
        <w:rPr>
          <w:rFonts w:ascii="楷体" w:hAnsi="楷体" w:cs="楷体" w:eastAsia="楷体"/>
          <w:sz w:val="41"/>
          <w:spacing w:val="0"/>
          <w:color w:val="000000"/>
          <w:b w:val="off"/>
          <w:i w:val="off"/>
        </w:rPr>
        <w:t>再后是：①</w:t>
      </w:r>
      <w:bookmarkEnd w:id="2699"/>
    </w:p>
    <w:p>
      <w:pPr>
        <w:pageBreakBefore w:val="off"/>
        <w:tabs/>
        <w:wordWrap w:val="off"/>
        <w:spacing w:before="0" w:after="0" w:line="640" w:lineRule="exact"/>
        <w:ind w:left="0" w:right="0"/>
        <w:jc w:val="both"/>
        <w:textAlignment w:val="baseline"/>
        <w:rPr>
          <w:sz w:val="41"/>
        </w:rPr>
      </w:pPr>
      <w:bookmarkStart w:name="" w:id="2700"/>
      <w:r>
        <w:rPr>
          <w:rFonts w:ascii="宋体" w:hAnsi="宋体" w:cs="宋体" w:eastAsia="宋体"/>
          <w:sz w:val="41"/>
          <w:spacing w:val="0"/>
          <w:color w:val="000000"/>
          <w:b w:val="off"/>
          <w:i w:val="off"/>
        </w:rPr>
        <w:t/>
      </w:r>
      <w:bookmarkEnd w:id="2700"/>
    </w:p>
    <w:p>
      <w:pPr>
        <w:pageBreakBefore w:val="off"/>
        <w:tabs/>
        <w:wordWrap w:val="off"/>
        <w:spacing w:before="0" w:after="0" w:line="620" w:lineRule="atLeast"/>
        <w:ind w:left="1620" w:right="0"/>
        <w:jc w:val="both"/>
        <w:textAlignment w:val="baseline"/>
        <w:rPr>
          <w:sz w:val="41"/>
        </w:rPr>
      </w:pPr>
      <w:bookmarkStart w:name="" w:id="2701"/>
      <w:r>
        <w:rPr>
          <w:rFonts w:ascii="楷体" w:hAnsi="楷体" w:cs="楷体" w:eastAsia="楷体"/>
          <w:sz w:val="41"/>
          <w:spacing w:val="0"/>
          <w:color w:val="000000"/>
          <w:b w:val="off"/>
          <w:i w:val="off"/>
        </w:rPr>
        <w:t>如果你想知道老毕达哥拉斯的想法，</w:t>
      </w:r>
      <w:bookmarkEnd w:id="2701"/>
    </w:p>
    <w:p>
      <w:pPr>
        <w:pageBreakBefore w:val="off"/>
        <w:tabs/>
        <w:wordWrap w:val="off"/>
        <w:spacing w:before="0" w:after="0" w:line="620" w:lineRule="atLeast"/>
        <w:ind w:left="820" w:right="2260" w:firstLine="800"/>
        <w:jc w:val="both"/>
        <w:textAlignment w:val="baseline"/>
        <w:rPr>
          <w:sz w:val="41"/>
        </w:rPr>
      </w:pPr>
      <w:bookmarkStart w:name="" w:id="2702"/>
      <w:r>
        <w:rPr>
          <w:rFonts w:ascii="楷体" w:hAnsi="楷体" w:cs="楷体" w:eastAsia="楷体"/>
          <w:sz w:val="41"/>
          <w:spacing w:val="0"/>
          <w:color w:val="000000"/>
          <w:b w:val="off"/>
          <w:i w:val="off"/>
        </w:rPr>
        <w:t>看看欧佛布斯的小圆盾和它上面的瘤疤就行</w:t>
      </w:r>
      <w:r>
        <w:rPr>
          <w:rFonts w:ascii="楷体" w:hAnsi="楷体" w:cs="楷体" w:eastAsia="楷体"/>
          <w:sz w:val="41"/>
          <w:spacing w:val="0"/>
          <w:color w:val="000000"/>
          <w:b w:val="off"/>
          <w:i w:val="off"/>
        </w:rPr>
        <w:t>了。</w:t>
      </w:r>
      <w:bookmarkEnd w:id="2702"/>
    </w:p>
    <w:p>
      <w:pPr>
        <w:pageBreakBefore w:val="off"/>
        <w:tabs/>
        <w:wordWrap w:val="off"/>
        <w:spacing w:before="0" w:after="0" w:line="620" w:lineRule="atLeast"/>
        <w:ind w:left="1620" w:right="0"/>
        <w:jc w:val="both"/>
        <w:textAlignment w:val="baseline"/>
        <w:rPr>
          <w:sz w:val="41"/>
        </w:rPr>
      </w:pPr>
      <w:bookmarkStart w:name="" w:id="2703"/>
      <w:r>
        <w:rPr>
          <w:rFonts w:ascii="楷体" w:hAnsi="楷体" w:cs="楷体" w:eastAsia="楷体"/>
          <w:sz w:val="41"/>
          <w:spacing w:val="0"/>
          <w:color w:val="000000"/>
          <w:b w:val="off"/>
          <w:i w:val="off"/>
        </w:rPr>
        <w:t>他说，“我以前活过。”</w:t>
      </w:r>
      <w:bookmarkEnd w:id="2703"/>
    </w:p>
    <w:p>
      <w:pPr>
        <w:pageBreakBefore w:val="off"/>
        <w:tabs/>
        <w:wordWrap w:val="off"/>
        <w:spacing w:before="0" w:after="0" w:line="620" w:lineRule="atLeast"/>
        <w:ind w:left="1620" w:right="0"/>
        <w:jc w:val="both"/>
        <w:textAlignment w:val="baseline"/>
        <w:rPr>
          <w:sz w:val="41"/>
        </w:rPr>
      </w:pPr>
      <w:bookmarkStart w:name="" w:id="2704"/>
      <w:r>
        <w:rPr>
          <w:rFonts w:ascii="楷体" w:hAnsi="楷体" w:cs="楷体" w:eastAsia="楷体"/>
          <w:sz w:val="41"/>
          <w:spacing w:val="0"/>
          <w:color w:val="000000"/>
          <w:b w:val="off"/>
          <w:i w:val="off"/>
        </w:rPr>
        <w:t>当他说他存在时，他不存在；</w:t>
      </w:r>
      <w:bookmarkEnd w:id="2704"/>
    </w:p>
    <w:p>
      <w:pPr>
        <w:pageBreakBefore w:val="off"/>
        <w:tabs/>
        <w:wordWrap w:val="off"/>
        <w:spacing w:before="0" w:after="0" w:line="620" w:lineRule="atLeast"/>
        <w:ind w:left="1620" w:right="0"/>
        <w:jc w:val="both"/>
        <w:textAlignment w:val="baseline"/>
        <w:rPr>
          <w:sz w:val="41"/>
        </w:rPr>
      </w:pPr>
      <w:bookmarkStart w:name="" w:id="2705"/>
      <w:r>
        <w:rPr>
          <w:rFonts w:ascii="楷体" w:hAnsi="楷体" w:cs="楷体" w:eastAsia="楷体"/>
          <w:sz w:val="41"/>
          <w:spacing w:val="0"/>
          <w:color w:val="000000"/>
          <w:b w:val="off"/>
          <w:i w:val="off"/>
        </w:rPr>
        <w:t>当他存在时，他不是任何人。</w:t>
      </w:r>
      <w:bookmarkEnd w:id="2705"/>
    </w:p>
    <w:p>
      <w:pPr>
        <w:pageBreakBefore w:val="off"/>
        <w:tabs/>
        <w:wordWrap w:val="off"/>
        <w:spacing w:before="0" w:after="0" w:line="640" w:lineRule="exact"/>
        <w:ind w:left="0" w:right="0"/>
        <w:jc w:val="both"/>
        <w:textAlignment w:val="baseline"/>
        <w:rPr>
          <w:sz w:val="41"/>
        </w:rPr>
      </w:pPr>
      <w:bookmarkStart w:name="" w:id="2706"/>
      <w:r>
        <w:rPr>
          <w:rFonts w:ascii="宋体" w:hAnsi="宋体" w:cs="宋体" w:eastAsia="宋体"/>
          <w:sz w:val="41"/>
          <w:spacing w:val="0"/>
          <w:color w:val="000000"/>
          <w:b w:val="off"/>
          <w:i w:val="off"/>
        </w:rPr>
        <w:t/>
      </w:r>
      <w:bookmarkEnd w:id="2706"/>
    </w:p>
    <w:p>
      <w:pPr>
        <w:pageBreakBefore w:val="off"/>
        <w:tabs/>
        <w:wordWrap w:val="off"/>
        <w:spacing w:before="0" w:after="0" w:line="520" w:lineRule="atLeast"/>
        <w:ind w:left="820" w:right="0"/>
        <w:jc w:val="both"/>
        <w:textAlignment w:val="baseline"/>
        <w:rPr>
          <w:sz w:val="38"/>
        </w:rPr>
      </w:pPr>
      <w:bookmarkStart w:name="" w:id="2707"/>
      <w:r>
        <w:rPr>
          <w:rFonts w:ascii="宋体" w:hAnsi="宋体" w:cs="宋体" w:eastAsia="宋体"/>
          <w:sz w:val="38"/>
          <w:spacing w:val="0"/>
          <w:color w:val="000000"/>
          <w:b w:val="off"/>
          <w:i w:val="off"/>
        </w:rPr>
        <w:t>最后，关于他死的方式：②</w:t>
      </w:r>
      <w:bookmarkEnd w:id="2707"/>
    </w:p>
    <w:p>
      <w:pPr>
        <w:pageBreakBefore w:val="off"/>
        <w:tabs/>
        <w:wordWrap w:val="off"/>
        <w:spacing w:before="0" w:after="0" w:line="640" w:lineRule="exact"/>
        <w:ind w:left="0" w:right="0"/>
        <w:jc w:val="both"/>
        <w:textAlignment w:val="baseline"/>
        <w:rPr>
          <w:sz w:val="41"/>
        </w:rPr>
      </w:pPr>
      <w:bookmarkStart w:name="" w:id="2708"/>
      <w:r>
        <w:rPr>
          <w:rFonts w:ascii="宋体" w:hAnsi="宋体" w:cs="宋体" w:eastAsia="宋体"/>
          <w:sz w:val="41"/>
          <w:spacing w:val="0"/>
          <w:color w:val="000000"/>
          <w:b w:val="off"/>
          <w:i w:val="off"/>
        </w:rPr>
        <w:t/>
      </w:r>
      <w:bookmarkEnd w:id="2708"/>
    </w:p>
    <w:p>
      <w:pPr>
        <w:pageBreakBefore w:val="off"/>
        <w:tabs/>
        <w:wordWrap w:val="off"/>
        <w:spacing w:before="0" w:after="0" w:line="620" w:lineRule="atLeast"/>
        <w:ind w:left="820" w:right="2240" w:firstLine="820"/>
        <w:jc w:val="both"/>
        <w:textAlignment w:val="baseline"/>
        <w:rPr>
          <w:sz w:val="41"/>
        </w:rPr>
      </w:pPr>
      <w:bookmarkStart w:name="" w:id="2709"/>
      <w:r>
        <w:rPr>
          <w:rFonts w:ascii="楷体" w:hAnsi="楷体" w:cs="楷体" w:eastAsia="楷体"/>
          <w:sz w:val="41"/>
          <w:spacing w:val="0"/>
          <w:color w:val="000000"/>
          <w:b w:val="off"/>
          <w:i w:val="off"/>
        </w:rPr>
        <w:t>唉！唉！毕达哥拉斯，对豆子的这种深深崇敬</w:t>
      </w:r>
      <w:r>
        <w:rPr>
          <w:rFonts w:ascii="楷体" w:hAnsi="楷体" w:cs="楷体" w:eastAsia="楷体"/>
          <w:sz w:val="41"/>
          <w:spacing w:val="0"/>
          <w:color w:val="000000"/>
          <w:b w:val="off"/>
          <w:i w:val="off"/>
        </w:rPr>
        <w:t>从何而来？为什么他掉在门徒中间？那里有一块豆</w:t>
      </w:r>
      <w:r>
        <w:rPr>
          <w:rFonts w:ascii="楷体" w:hAnsi="楷体" w:cs="楷体" w:eastAsia="楷体"/>
          <w:sz w:val="41"/>
          <w:spacing w:val="0"/>
          <w:color w:val="000000"/>
          <w:b w:val="off"/>
          <w:i w:val="off"/>
        </w:rPr>
        <w:t>子，他却不敢穿过；还没来得及践踏，他就在十</w:t>
      </w:r>
      <w:r>
        <w:rPr>
          <w:rFonts w:ascii="楷体" w:hAnsi="楷体" w:cs="楷体" w:eastAsia="楷体"/>
          <w:sz w:val="41"/>
          <w:spacing w:val="0"/>
          <w:color w:val="000000"/>
          <w:b w:val="off"/>
          <w:i w:val="off"/>
        </w:rPr>
        <w:t>字路旁遭到了阿克拉伽(Acragas)人的屠杀。</w:t>
      </w:r>
      <w:bookmarkEnd w:id="2709"/>
    </w:p>
    <w:p>
      <w:pPr>
        <w:pageBreakBefore w:val="off"/>
        <w:tabs/>
        <w:wordWrap w:val="off"/>
        <w:spacing w:before="480" w:after="0" w:line="620" w:lineRule="atLeast"/>
        <w:ind w:left="0" w:right="0" w:firstLine="820"/>
        <w:jc w:val="both"/>
        <w:textAlignment w:val="baseline"/>
        <w:rPr>
          <w:sz w:val="41"/>
        </w:rPr>
      </w:pPr>
      <w:bookmarkStart w:name="" w:id="2710"/>
      <w:r>
        <w:rPr>
          <w:rFonts w:ascii="楷体" w:hAnsi="楷体" w:cs="楷体" w:eastAsia="楷体"/>
          <w:sz w:val="41"/>
          <w:spacing w:val="0"/>
          <w:color w:val="000000"/>
          <w:b w:val="off"/>
          <w:i w:val="off"/>
        </w:rPr>
        <w:t>他的鼎盛年在第60届奥林匹亚赛会期间，③他的学派</w:t>
      </w:r>
      <w:r>
        <w:rPr>
          <w:rFonts w:ascii="楷体" w:hAnsi="楷体" w:cs="楷体" w:eastAsia="楷体"/>
          <w:sz w:val="41"/>
          <w:spacing w:val="0"/>
          <w:color w:val="000000"/>
          <w:b w:val="off"/>
          <w:i w:val="off"/>
        </w:rPr>
        <w:t>延续了九或十代人之久。毕达哥拉斯派的最后成员(他们</w:t>
      </w:r>
      <w:r>
        <w:rPr>
          <w:rFonts w:ascii="楷体" w:hAnsi="楷体" w:cs="楷体" w:eastAsia="楷体"/>
          <w:sz w:val="41"/>
          <w:spacing w:val="0"/>
          <w:color w:val="000000"/>
          <w:b w:val="off"/>
          <w:i w:val="off"/>
        </w:rPr>
        <w:t>与阿里司托森同时)包括来自色雷斯(Thrace)的卡尔西迪</w:t>
      </w:r>
      <w:bookmarkEnd w:id="2710"/>
    </w:p>
    <w:p>
      <w:pPr>
        <w:pageBreakBefore w:val="off"/>
        <w:tabs/>
        <w:wordWrap w:val="off"/>
        <w:spacing w:before="0" w:after="0" w:line="620" w:lineRule="atLeast"/>
        <w:ind w:left="40" w:right="0"/>
        <w:jc w:val="both"/>
        <w:textAlignment w:val="baseline"/>
        <w:rPr>
          <w:sz w:val="41"/>
        </w:rPr>
      </w:pPr>
      <w:bookmarkStart w:name="" w:id="2711"/>
      <w:r>
        <w:rPr>
          <w:rFonts w:ascii="宋体" w:hAnsi="宋体" w:cs="宋体" w:eastAsia="宋体"/>
          <w:sz w:val="41"/>
          <w:spacing w:val="0"/>
          <w:color w:val="000000"/>
          <w:u w:val="single"/>
          <w:b w:val="off"/>
          <w:i w:val="off"/>
        </w:rPr>
        <w:t xml:space="preserve">             </w:t>
      </w:r>
      <w:bookmarkEnd w:id="2711"/>
    </w:p>
    <w:p>
      <w:pPr>
        <w:pageBreakBefore w:val="off"/>
        <w:tabs/>
        <w:wordWrap w:val="off"/>
        <w:spacing w:before="280" w:after="0" w:line="480" w:lineRule="atLeast"/>
        <w:ind w:left="600" w:right="0"/>
        <w:jc w:val="both"/>
        <w:textAlignment w:val="baseline"/>
        <w:rPr>
          <w:sz w:val="36"/>
        </w:rPr>
      </w:pPr>
      <w:bookmarkStart w:name="" w:id="2712"/>
      <w:r>
        <w:rPr>
          <w:rFonts w:ascii="TimesNewRoman" w:hAnsi="TimesNewRoman" w:cs="TimesNewRoman" w:eastAsia="TimesNewRoman"/>
          <w:sz w:val="36"/>
          <w:spacing w:val="0"/>
          <w:color w:val="000000"/>
          <w:b w:val="off"/>
          <w:i w:val="off"/>
        </w:rPr>
        <w:t>①</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Anoth.</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Plan.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35.</w:t>
      </w:r>
      <w:bookmarkEnd w:id="2712"/>
    </w:p>
    <w:p>
      <w:pPr>
        <w:pageBreakBefore w:val="off"/>
        <w:tabs/>
        <w:wordWrap w:val="off"/>
        <w:spacing w:before="0" w:after="0" w:line="480" w:lineRule="atLeast"/>
        <w:ind w:left="600" w:right="0"/>
        <w:jc w:val="both"/>
        <w:textAlignment w:val="baseline"/>
        <w:rPr>
          <w:sz w:val="36"/>
        </w:rPr>
      </w:pPr>
      <w:bookmarkStart w:name="" w:id="2713"/>
      <w:r>
        <w:rPr>
          <w:rFonts w:ascii="TimesNewRoman" w:hAnsi="TimesNewRoman" w:cs="TimesNewRoman" w:eastAsia="TimesNewRoman"/>
          <w:sz w:val="36"/>
          <w:spacing w:val="0"/>
          <w:color w:val="000000"/>
          <w:b w:val="off"/>
          <w:i w:val="off"/>
        </w:rPr>
        <w:t>②</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Anoh.</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Pal.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vii.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122.</w:t>
      </w:r>
      <w:bookmarkEnd w:id="2713"/>
    </w:p>
    <w:p>
      <w:pPr>
        <w:pageBreakBefore w:val="off"/>
        <w:tabs/>
        <w:wordWrap w:val="off"/>
        <w:spacing w:before="0" w:after="0" w:line="460" w:lineRule="atLeast"/>
        <w:ind w:left="600" w:right="0"/>
        <w:jc w:val="both"/>
        <w:textAlignment w:val="baseline"/>
        <w:rPr>
          <w:sz w:val="31"/>
        </w:rPr>
      </w:pPr>
      <w:bookmarkStart w:name="" w:id="2714"/>
      <w:r>
        <w:rPr>
          <w:rFonts w:ascii="仿宋" w:hAnsi="仿宋" w:cs="仿宋" w:eastAsia="仿宋"/>
          <w:sz w:val="31"/>
          <w:spacing w:val="0"/>
          <w:color w:val="000000"/>
          <w:b w:val="off"/>
          <w:i w:val="off"/>
        </w:rPr>
        <w:t>③</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公元前540-前536年。比较亚历山大里亚的克莱门特的说法(Strom.</w:t>
      </w:r>
      <w:bookmarkEnd w:id="2714"/>
    </w:p>
    <w:p>
      <w:pPr>
        <w:pageBreakBefore w:val="off"/>
        <w:tabs/>
        <w:wordWrap w:val="off"/>
        <w:spacing w:before="0" w:after="0" w:line="460" w:lineRule="atLeast"/>
        <w:ind w:left="40" w:right="1400" w:hanging="40"/>
        <w:jc w:val="both"/>
        <w:textAlignment w:val="baseline"/>
        <w:rPr>
          <w:sz w:val="31"/>
        </w:rPr>
      </w:pPr>
      <w:bookmarkStart w:name="" w:id="2715"/>
      <w:r>
        <w:rPr>
          <w:rFonts w:ascii="仿宋" w:hAnsi="仿宋" w:cs="仿宋" w:eastAsia="仿宋"/>
          <w:sz w:val="31"/>
          <w:spacing w:val="0"/>
          <w:color w:val="000000"/>
          <w:b w:val="off"/>
          <w:i w:val="off"/>
        </w:rPr>
        <w:t>i.65)：“在第62届奥林匹亚赛会期间”(即公元前532-前528年)。这一时间</w:t>
      </w:r>
      <w:r>
        <w:rPr>
          <w:rFonts w:ascii="仿宋" w:hAnsi="仿宋" w:cs="仿宋" w:eastAsia="仿宋"/>
          <w:sz w:val="31"/>
          <w:spacing w:val="0"/>
          <w:color w:val="000000"/>
          <w:b w:val="off"/>
          <w:i w:val="off"/>
        </w:rPr>
        <w:t>比这里的说法晚8年，与萨摩斯的波吕克拉底同时。</w:t>
      </w:r>
      <w:bookmarkEnd w:id="2715"/>
    </w:p>
    <w:p>
      <w:pPr>
        <w:pageBreakBefore w:val="off"/>
        <w:tabs/>
        <w:wordWrap w:val="off"/>
        <w:spacing w:before="120" w:after="0" w:line="440" w:lineRule="atLeast"/>
        <w:ind w:left="0" w:right="0"/>
        <w:jc w:val="center"/>
        <w:textAlignment w:val="baseline"/>
        <w:rPr>
          <w:sz w:val="33"/>
        </w:rPr>
      </w:pPr>
      <w:bookmarkStart w:name="" w:id="2716"/>
      <w:r>
        <w:rPr>
          <w:rFonts w:ascii="楷体" w:hAnsi="楷体" w:cs="楷体" w:eastAsia="楷体"/>
          <w:sz w:val="33"/>
          <w:spacing w:val="0"/>
          <w:color w:val="000000"/>
          <w:b w:val="off"/>
          <w:i w:val="off"/>
        </w:rPr>
        <w:t>——</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523</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w:t>
      </w:r>
      <w:bookmarkEnd w:id="2716"/>
    </w:p>
    <w:p>
      <w:r>
        <w:t/>
      </w:r>
    </w:p>
    <w:p>
      <w:pPr>
        <w:sectPr>
          <w:footerReference r:id="rId261"/>
          <w:headerReference r:id="rId262" w:type="default"/>
          <w:type w:val="nextPage"/>
          <w:pgSz w:w="15700" w:h="22460"/>
          <w:pgMar w:left="1720" w:top="1740" w:right="1720" w:bottom="1740" w:header="1440" w:footer="1440"/>
          <w:cols w:num="1"/>
        </w:sectPr>
      </w:pPr>
    </w:p>
    <w:p>
      <w:pPr>
        <w:pageBreakBefore w:val="off"/>
        <w:tabs/>
        <w:wordWrap w:val="off"/>
        <w:spacing w:before="280" w:after="0" w:line="580" w:lineRule="atLeast"/>
        <w:ind w:left="1380" w:right="0"/>
        <w:jc w:val="both"/>
        <w:textAlignment w:val="baseline"/>
        <w:rPr>
          <w:sz w:val="41"/>
        </w:rPr>
      </w:pPr>
      <w:bookmarkStart w:name="" w:id="2717"/>
      <w:r>
        <w:rPr>
          <w:rFonts w:ascii="仿宋" w:hAnsi="仿宋" w:cs="仿宋" w:eastAsia="仿宋"/>
          <w:sz w:val="41"/>
          <w:spacing w:val="0"/>
          <w:color w:val="000000"/>
          <w:u w:val="single"/>
          <w:b w:val="on"/>
          <w:i w:val="off"/>
        </w:rPr>
        <w:t xml:space="preserve">                     名哲言行录                     </w:t>
      </w:r>
      <w:bookmarkEnd w:id="2717"/>
    </w:p>
    <w:p>
      <w:pPr>
        <w:pageBreakBefore w:val="off"/>
        <w:tabs/>
        <w:wordWrap w:val="off"/>
        <w:spacing w:before="400" w:after="0" w:line="640" w:lineRule="atLeast"/>
        <w:ind w:left="1380" w:right="40"/>
        <w:jc w:val="both"/>
        <w:textAlignment w:val="baseline"/>
        <w:rPr>
          <w:sz w:val="41"/>
        </w:rPr>
      </w:pPr>
      <w:bookmarkStart w:name="" w:id="2718"/>
      <w:r>
        <w:rPr>
          <w:rFonts w:ascii="宋体" w:hAnsi="宋体" w:cs="宋体" w:eastAsia="宋体"/>
          <w:sz w:val="41"/>
          <w:spacing w:val="0"/>
          <w:color w:val="000000"/>
          <w:b w:val="off"/>
          <w:i w:val="off"/>
        </w:rPr>
        <w:t>(Chalcidice)的塞诺菲卢、斐卢斯(Philus)的芳同(Phan-</w:t>
      </w:r>
      <w:r>
        <w:rPr>
          <w:rFonts w:ascii="宋体" w:hAnsi="宋体" w:cs="宋体" w:eastAsia="宋体"/>
          <w:sz w:val="41"/>
          <w:spacing w:val="0"/>
          <w:color w:val="000000"/>
          <w:b w:val="off"/>
          <w:i w:val="off"/>
        </w:rPr>
        <w:t>ton)和厄刻克拉底(Ecchrates)、狄奥克勒和波利那图</w:t>
      </w:r>
      <w:r>
        <w:rPr>
          <w:rFonts w:ascii="宋体" w:hAnsi="宋体" w:cs="宋体" w:eastAsia="宋体"/>
          <w:sz w:val="41"/>
          <w:spacing w:val="0"/>
          <w:color w:val="000000"/>
          <w:b w:val="off"/>
          <w:i w:val="off"/>
        </w:rPr>
        <w:t>(Polymnastus)————他们都是斐卢斯人，都是菲罗劳斯和塔</w:t>
      </w:r>
      <w:r>
        <w:rPr>
          <w:rFonts w:ascii="宋体" w:hAnsi="宋体" w:cs="宋体" w:eastAsia="宋体"/>
          <w:sz w:val="41"/>
          <w:spacing w:val="0"/>
          <w:color w:val="000000"/>
          <w:b w:val="off"/>
          <w:i w:val="off"/>
        </w:rPr>
        <w:t>壬同的欧律托斯的学生。</w:t>
      </w:r>
      <w:bookmarkEnd w:id="2718"/>
    </w:p>
    <w:p>
      <w:pPr>
        <w:pageBreakBefore w:val="off"/>
        <w:tabs/>
        <w:wordWrap w:val="off"/>
        <w:spacing w:before="0" w:after="0" w:line="640" w:lineRule="atLeast"/>
        <w:ind w:left="1380" w:right="0" w:firstLine="860"/>
        <w:jc w:val="both"/>
        <w:textAlignment w:val="baseline"/>
        <w:rPr>
          <w:sz w:val="41"/>
        </w:rPr>
      </w:pPr>
      <w:bookmarkStart w:name="" w:id="2719"/>
      <w:r>
        <w:rPr>
          <w:rFonts w:ascii="宋体" w:hAnsi="宋体" w:cs="宋体" w:eastAsia="宋体"/>
          <w:sz w:val="41"/>
          <w:spacing w:val="0"/>
          <w:color w:val="000000"/>
          <w:b w:val="off"/>
          <w:i w:val="off"/>
        </w:rPr>
        <w:t>共有四个取名毕达哥拉斯的人生活在大约同一时代，且</w:t>
      </w:r>
      <w:r>
        <w:rPr>
          <w:rFonts w:ascii="宋体" w:hAnsi="宋体" w:cs="宋体" w:eastAsia="宋体"/>
          <w:sz w:val="41"/>
          <w:spacing w:val="0"/>
          <w:color w:val="000000"/>
          <w:b w:val="off"/>
          <w:i w:val="off"/>
        </w:rPr>
        <w:t>相互距离不是很远：第一个是克罗顿人，他具有关于僭主制</w:t>
      </w:r>
      <w:r>
        <w:rPr>
          <w:rFonts w:ascii="宋体" w:hAnsi="宋体" w:cs="宋体" w:eastAsia="宋体"/>
          <w:sz w:val="41"/>
          <w:spacing w:val="0"/>
          <w:color w:val="000000"/>
          <w:b w:val="off"/>
          <w:i w:val="off"/>
        </w:rPr>
        <w:t>的学问；第二个是斐卢斯人，运动员，也有人说他是训练</w:t>
      </w:r>
      <w:r>
        <w:rPr>
          <w:rFonts w:ascii="宋体" w:hAnsi="宋体" w:cs="宋体" w:eastAsia="宋体"/>
          <w:sz w:val="41"/>
          <w:spacing w:val="0"/>
          <w:color w:val="000000"/>
          <w:b w:val="off"/>
          <w:i w:val="off"/>
        </w:rPr>
        <w:t>师；第三个是扎居图(Zacynthus)人；第四个就是当下的这</w:t>
      </w:r>
      <w:r>
        <w:rPr>
          <w:rFonts w:ascii="宋体" w:hAnsi="宋体" w:cs="宋体" w:eastAsia="宋体"/>
          <w:sz w:val="41"/>
          <w:spacing w:val="0"/>
          <w:color w:val="000000"/>
          <w:b w:val="off"/>
          <w:i w:val="off"/>
        </w:rPr>
        <w:t>位哲学家，他发现了哲学的秘密(并教授它们)；有这样一</w:t>
      </w:r>
      <w:r>
        <w:rPr>
          <w:rFonts w:ascii="宋体" w:hAnsi="宋体" w:cs="宋体" w:eastAsia="宋体"/>
          <w:sz w:val="41"/>
          <w:spacing w:val="0"/>
          <w:color w:val="000000"/>
          <w:b w:val="off"/>
          <w:i w:val="off"/>
        </w:rPr>
        <w:t>个短语曾用在他身上：“老师说”(Ipse dixit)，这个短语后</w:t>
      </w:r>
      <w:r>
        <w:rPr>
          <w:rFonts w:ascii="宋体" w:hAnsi="宋体" w:cs="宋体" w:eastAsia="宋体"/>
          <w:sz w:val="41"/>
          <w:spacing w:val="0"/>
          <w:color w:val="000000"/>
          <w:b w:val="off"/>
          <w:i w:val="off"/>
        </w:rPr>
        <w:t>来成了日常生活中的谚语。有人说，还有另一个毕达哥拉</w:t>
      </w:r>
      <w:r>
        <w:rPr>
          <w:rFonts w:ascii="宋体" w:hAnsi="宋体" w:cs="宋体" w:eastAsia="宋体"/>
          <w:sz w:val="41"/>
          <w:spacing w:val="0"/>
          <w:color w:val="000000"/>
          <w:b w:val="off"/>
          <w:i w:val="off"/>
        </w:rPr>
        <w:t>斯，即雷吉翁(Rhegium)的雕刻匠，人们认为他第一个研</w:t>
      </w:r>
      <w:r>
        <w:rPr>
          <w:rFonts w:ascii="宋体" w:hAnsi="宋体" w:cs="宋体" w:eastAsia="宋体"/>
          <w:sz w:val="41"/>
          <w:spacing w:val="0"/>
          <w:color w:val="000000"/>
          <w:b w:val="off"/>
          <w:i w:val="off"/>
        </w:rPr>
        <w:t>究韵律和对称；再有一个是萨摩斯的雕刻匠；还有一个是一</w:t>
      </w:r>
      <w:r>
        <w:rPr>
          <w:rFonts w:ascii="宋体" w:hAnsi="宋体" w:cs="宋体" w:eastAsia="宋体"/>
          <w:sz w:val="41"/>
          <w:spacing w:val="0"/>
          <w:color w:val="000000"/>
          <w:b w:val="off"/>
          <w:i w:val="off"/>
        </w:rPr>
        <w:t>名蹩脚的演说家；还有一个是一名医生，他写了关于疝气的</w:t>
      </w:r>
      <w:r>
        <w:rPr>
          <w:rFonts w:ascii="宋体" w:hAnsi="宋体" w:cs="宋体" w:eastAsia="宋体"/>
          <w:sz w:val="41"/>
          <w:spacing w:val="0"/>
          <w:color w:val="000000"/>
          <w:b w:val="off"/>
          <w:i w:val="off"/>
        </w:rPr>
        <w:t>作品，还编辑了关于荷马的一些东西；此外狄奥尼修告诉我</w:t>
      </w:r>
      <w:r>
        <w:rPr>
          <w:rFonts w:ascii="宋体" w:hAnsi="宋体" w:cs="宋体" w:eastAsia="宋体"/>
          <w:sz w:val="41"/>
          <w:spacing w:val="0"/>
          <w:color w:val="000000"/>
          <w:b w:val="off"/>
          <w:i w:val="off"/>
        </w:rPr>
        <w:t>们，还有一个人也叫毕达哥拉斯，他记载了多立斯(Dorian)</w:t>
      </w:r>
      <w:r>
        <w:rPr>
          <w:rFonts w:ascii="宋体" w:hAnsi="宋体" w:cs="宋体" w:eastAsia="宋体"/>
          <w:sz w:val="41"/>
          <w:spacing w:val="0"/>
          <w:color w:val="000000"/>
          <w:b w:val="off"/>
          <w:i w:val="off"/>
        </w:rPr>
        <w:t>民族的历史。据我们从法沃里诺的《历史杂记》的第八卷中</w:t>
      </w:r>
      <w:r>
        <w:rPr>
          <w:rFonts w:ascii="宋体" w:hAnsi="宋体" w:cs="宋体" w:eastAsia="宋体"/>
          <w:sz w:val="41"/>
          <w:spacing w:val="0"/>
          <w:color w:val="000000"/>
          <w:b w:val="off"/>
          <w:i w:val="off"/>
        </w:rPr>
        <w:t>所知，埃拉托司泰尼说，最后提及的这个人是第一个科学地</w:t>
      </w:r>
      <w:r>
        <w:rPr>
          <w:rFonts w:ascii="宋体" w:hAnsi="宋体" w:cs="宋体" w:eastAsia="宋体"/>
          <w:sz w:val="41"/>
          <w:spacing w:val="0"/>
          <w:color w:val="000000"/>
          <w:b w:val="off"/>
          <w:i w:val="off"/>
        </w:rPr>
        <w:t>进行拳击的人，那是在第48届奥林匹亚赛会上，①他留着</w:t>
      </w:r>
      <w:r>
        <w:rPr>
          <w:rFonts w:ascii="宋体" w:hAnsi="宋体" w:cs="宋体" w:eastAsia="宋体"/>
          <w:sz w:val="41"/>
          <w:spacing w:val="0"/>
          <w:color w:val="000000"/>
          <w:b w:val="off"/>
          <w:i w:val="off"/>
        </w:rPr>
        <w:t>长发，身着紫袍；当他在嘲笑中从年青人的比赛中败退出</w:t>
      </w:r>
      <w:r>
        <w:rPr>
          <w:rFonts w:ascii="宋体" w:hAnsi="宋体" w:cs="宋体" w:eastAsia="宋体"/>
          <w:sz w:val="41"/>
          <w:spacing w:val="0"/>
          <w:color w:val="000000"/>
          <w:b w:val="off"/>
          <w:i w:val="off"/>
        </w:rPr>
        <w:t>来后，他马上去参加成年人的比赛并获得了胜利，关于此，</w:t>
      </w:r>
      <w:r>
        <w:rPr>
          <w:rFonts w:ascii="宋体" w:hAnsi="宋体" w:cs="宋体" w:eastAsia="宋体"/>
          <w:sz w:val="41"/>
          <w:spacing w:val="0"/>
          <w:color w:val="000000"/>
          <w:b w:val="off"/>
          <w:i w:val="off"/>
        </w:rPr>
        <w:t>泰阿泰德的讽刺诗是这样写的：②</w:t>
      </w:r>
      <w:bookmarkEnd w:id="2719"/>
    </w:p>
    <w:p>
      <w:pPr>
        <w:pageBreakBefore w:val="off"/>
        <w:tabs/>
        <w:wordWrap w:val="off"/>
        <w:spacing w:before="0" w:after="0" w:line="480" w:lineRule="exact"/>
        <w:ind w:left="0" w:right="0"/>
        <w:jc w:val="both"/>
        <w:textAlignment w:val="baseline"/>
        <w:rPr>
          <w:sz w:val="41"/>
        </w:rPr>
      </w:pPr>
      <w:bookmarkStart w:name="" w:id="2720"/>
      <w:r>
        <w:rPr>
          <w:rFonts w:ascii="宋体" w:hAnsi="宋体" w:cs="宋体" w:eastAsia="宋体"/>
          <w:sz w:val="41"/>
          <w:spacing w:val="0"/>
          <w:color w:val="000000"/>
          <w:b w:val="off"/>
          <w:i w:val="off"/>
        </w:rPr>
        <w:t/>
      </w:r>
      <w:bookmarkEnd w:id="2720"/>
    </w:p>
    <w:p>
      <w:pPr>
        <w:pageBreakBefore w:val="off"/>
        <w:tabs>
          <w:tab w:pos="3160" w:val="left" w:leader="none"/>
        </w:tabs>
        <w:wordWrap w:val="off"/>
        <w:spacing w:before="0" w:after="0" w:line="560" w:lineRule="atLeast"/>
        <w:ind w:left="0" w:right="0"/>
        <w:jc w:val="both"/>
        <w:textAlignment w:val="baseline"/>
        <w:rPr>
          <w:sz w:val="41"/>
        </w:rPr>
      </w:pPr>
      <w:bookmarkStart w:name="" w:id="2721"/>
      <w:r>
        <w:rPr>
          <w:rFonts w:ascii="TimesNewRoman" w:hAnsi="TimesNewRoman" w:cs="TimesNewRoman" w:eastAsia="TimesNewRoman"/>
          <w:sz w:val="41"/>
          <w:spacing w:val="0"/>
          <w:color w:val="000000"/>
          <w:b w:val="off"/>
          <w:i w:val="off"/>
        </w:rPr>
        <w:t>W.48-50</w:t>
      </w:r>
      <w:r>
        <w:t xml:space="preserve">	</w:t>
      </w:r>
      <w:r>
        <w:rPr>
          <w:rFonts w:ascii="宋体" w:hAnsi="宋体" w:cs="宋体" w:eastAsia="宋体"/>
          <w:sz w:val="41"/>
          <w:spacing w:val="0"/>
          <w:color w:val="000000"/>
          <w:b w:val="off"/>
          <w:i w:val="off"/>
        </w:rPr>
        <w:t>知不知道毕达哥拉斯，长发的毕达哥拉斯，</w:t>
      </w:r>
      <w:bookmarkEnd w:id="2721"/>
    </w:p>
    <w:p>
      <w:pPr>
        <w:pageBreakBefore w:val="off"/>
        <w:tabs/>
        <w:wordWrap w:val="off"/>
        <w:spacing w:before="0" w:after="0" w:line="560" w:lineRule="atLeast"/>
        <w:ind w:left="1460" w:right="0"/>
        <w:jc w:val="both"/>
        <w:textAlignment w:val="baseline"/>
        <w:rPr>
          <w:sz w:val="41"/>
        </w:rPr>
      </w:pPr>
      <w:bookmarkStart w:name="" w:id="2722"/>
      <w:r>
        <w:rPr>
          <w:rFonts w:ascii="宋体" w:hAnsi="宋体" w:cs="宋体" w:eastAsia="宋体"/>
          <w:sz w:val="41"/>
          <w:spacing w:val="0"/>
          <w:color w:val="000000"/>
          <w:u w:val="single"/>
          <w:b w:val="off"/>
          <w:i w:val="off"/>
        </w:rPr>
        <w:t xml:space="preserve">             </w:t>
      </w:r>
      <w:bookmarkEnd w:id="2722"/>
    </w:p>
    <w:p>
      <w:pPr>
        <w:pageBreakBefore w:val="off"/>
        <w:tabs/>
        <w:wordWrap w:val="off"/>
        <w:spacing w:before="280" w:after="0" w:line="440" w:lineRule="atLeast"/>
        <w:ind w:left="2040" w:right="0"/>
        <w:jc w:val="both"/>
        <w:textAlignment w:val="baseline"/>
        <w:rPr>
          <w:sz w:val="33"/>
        </w:rPr>
      </w:pPr>
      <w:bookmarkStart w:name="" w:id="2723"/>
      <w:r>
        <w:rPr>
          <w:rFonts w:ascii="仿宋" w:hAnsi="仿宋" w:cs="仿宋" w:eastAsia="仿宋"/>
          <w:sz w:val="33"/>
          <w:spacing w:val="0"/>
          <w:color w:val="000000"/>
          <w:b w:val="off"/>
          <w:i w:val="off"/>
        </w:rPr>
        <w:t>① 公元前588-前584年。</w:t>
      </w:r>
      <w:bookmarkEnd w:id="2723"/>
    </w:p>
    <w:p>
      <w:pPr>
        <w:pageBreakBefore w:val="off"/>
        <w:tabs/>
        <w:wordWrap w:val="off"/>
        <w:spacing w:before="0" w:after="0" w:line="540" w:lineRule="atLeast"/>
        <w:ind w:left="2040" w:right="0"/>
        <w:jc w:val="both"/>
        <w:textAlignment w:val="baseline"/>
        <w:rPr>
          <w:sz w:val="40"/>
        </w:rPr>
      </w:pPr>
      <w:bookmarkStart w:name="" w:id="2724"/>
      <w:r>
        <w:rPr>
          <w:rFonts w:ascii="TimesNewRoman" w:hAnsi="TimesNewRoman" w:cs="TimesNewRoman" w:eastAsia="TimesNewRoman"/>
          <w:sz w:val="40"/>
          <w:spacing w:val="0"/>
          <w:color w:val="000000"/>
          <w:b w:val="off"/>
          <w:i w:val="off"/>
        </w:rPr>
        <w:t>② Anth. Plan. iii.35.</w:t>
      </w:r>
      <w:bookmarkEnd w:id="2724"/>
    </w:p>
    <w:p>
      <w:pPr>
        <w:pageBreakBefore w:val="off"/>
        <w:tabs/>
        <w:wordWrap w:val="off"/>
        <w:spacing w:before="160" w:after="0" w:line="440" w:lineRule="atLeast"/>
        <w:ind w:left="0" w:right="0"/>
        <w:jc w:val="center"/>
        <w:textAlignment w:val="baseline"/>
        <w:rPr>
          <w:sz w:val="33"/>
        </w:rPr>
      </w:pPr>
      <w:bookmarkStart w:name="" w:id="2725"/>
      <w:r>
        <w:rPr>
          <w:rFonts w:ascii="楷体" w:hAnsi="楷体" w:cs="楷体" w:eastAsia="楷体"/>
          <w:sz w:val="33"/>
          <w:spacing w:val="0"/>
          <w:color w:val="000000"/>
          <w:b w:val="off"/>
          <w:i w:val="off"/>
        </w:rPr>
        <w:t>— 524 ——</w:t>
      </w:r>
      <w:bookmarkEnd w:id="2725"/>
    </w:p>
    <w:p>
      <w:r>
        <w:t/>
      </w:r>
    </w:p>
    <w:p>
      <w:pPr>
        <w:sectPr>
          <w:footerReference r:id="rId263"/>
          <w:headerReference r:id="rId264" w:type="default"/>
          <w:type w:val="nextPage"/>
          <w:pgSz w:w="15700" w:h="22900"/>
          <w:pgMar w:left="1620" w:top="1760" w:right="1620" w:bottom="1760" w:header="1460" w:footer="1460"/>
          <w:cols w:num="1"/>
        </w:sectPr>
      </w:pPr>
    </w:p>
    <w:p>
      <w:pPr>
        <w:pageBreakBefore w:val="off"/>
        <w:tabs/>
        <w:wordWrap w:val="off"/>
        <w:spacing w:before="460" w:after="0" w:line="580" w:lineRule="atLeast"/>
        <w:ind w:left="0" w:right="0"/>
        <w:jc w:val="center"/>
        <w:textAlignment w:val="baseline"/>
        <w:rPr>
          <w:sz w:val="39"/>
        </w:rPr>
      </w:pPr>
      <w:bookmarkStart w:name="" w:id="2726"/>
      <w:r>
        <w:rPr>
          <w:rFonts w:ascii="楷体" w:hAnsi="楷体" w:cs="楷体" w:eastAsia="楷体"/>
          <w:sz w:val="39"/>
          <w:spacing w:val="0"/>
          <w:color w:val="000000"/>
          <w:u w:val="single"/>
          <w:b w:val="off"/>
          <w:i w:val="off"/>
        </w:rPr>
        <w:t xml:space="preserve">               第八卷  第一章  毕达哥拉斯               </w:t>
      </w:r>
      <w:bookmarkEnd w:id="2726"/>
    </w:p>
    <w:p>
      <w:pPr>
        <w:pageBreakBefore w:val="off"/>
        <w:tabs/>
        <w:wordWrap w:val="off"/>
        <w:spacing w:before="0" w:after="0" w:line="540" w:lineRule="exact"/>
        <w:ind w:left="0" w:right="0"/>
        <w:jc w:val="center"/>
        <w:textAlignment w:val="baseline"/>
        <w:rPr>
          <w:sz w:val="39"/>
        </w:rPr>
      </w:pPr>
      <w:bookmarkStart w:name="" w:id="2727"/>
      <w:r>
        <w:rPr>
          <w:rFonts w:ascii="宋体" w:hAnsi="宋体" w:cs="宋体" w:eastAsia="宋体"/>
          <w:sz w:val="39"/>
          <w:spacing w:val="0"/>
          <w:color w:val="000000"/>
          <w:b w:val="off"/>
          <w:i w:val="off"/>
        </w:rPr>
        <w:t/>
      </w:r>
      <w:bookmarkEnd w:id="2727"/>
    </w:p>
    <w:p>
      <w:pPr>
        <w:pageBreakBefore w:val="off"/>
        <w:tabs/>
        <w:wordWrap w:val="off"/>
        <w:spacing w:before="0" w:after="0" w:line="540" w:lineRule="atLeast"/>
        <w:ind w:left="1720" w:right="0"/>
        <w:jc w:val="both"/>
        <w:textAlignment w:val="baseline"/>
        <w:rPr>
          <w:sz w:val="39"/>
        </w:rPr>
      </w:pPr>
      <w:bookmarkStart w:name="" w:id="2728"/>
      <w:r>
        <w:rPr>
          <w:rFonts w:ascii="楷体" w:hAnsi="楷体" w:cs="楷体" w:eastAsia="楷体"/>
          <w:sz w:val="39"/>
          <w:spacing w:val="0"/>
          <w:color w:val="000000"/>
          <w:b w:val="off"/>
          <w:i w:val="off"/>
        </w:rPr>
        <w:t>萨摩斯人中声名远播的拳击手？</w:t>
      </w:r>
      <w:bookmarkEnd w:id="2728"/>
    </w:p>
    <w:p>
      <w:pPr>
        <w:pageBreakBefore w:val="off"/>
        <w:tabs/>
        <w:wordWrap w:val="off"/>
        <w:spacing w:before="0" w:after="0" w:line="560" w:lineRule="atLeast"/>
        <w:ind w:left="1720" w:right="0"/>
        <w:jc w:val="both"/>
        <w:textAlignment w:val="baseline"/>
        <w:rPr>
          <w:sz w:val="39"/>
        </w:rPr>
      </w:pPr>
      <w:bookmarkStart w:name="" w:id="2729"/>
      <w:r>
        <w:rPr>
          <w:rFonts w:ascii="楷体" w:hAnsi="楷体" w:cs="楷体" w:eastAsia="楷体"/>
          <w:sz w:val="39"/>
          <w:spacing w:val="0"/>
          <w:color w:val="000000"/>
          <w:b w:val="off"/>
          <w:i w:val="off"/>
        </w:rPr>
        <w:t>我就是毕达哥拉斯；我问埃利斯人，</w:t>
      </w:r>
      <w:bookmarkEnd w:id="2729"/>
    </w:p>
    <w:p>
      <w:pPr>
        <w:pageBreakBefore w:val="off"/>
        <w:tabs/>
        <w:wordWrap w:val="off"/>
        <w:spacing w:before="0" w:after="0" w:line="540" w:lineRule="atLeast"/>
        <w:ind w:left="1720" w:right="0"/>
        <w:jc w:val="both"/>
        <w:textAlignment w:val="baseline"/>
        <w:rPr>
          <w:sz w:val="39"/>
        </w:rPr>
      </w:pPr>
      <w:bookmarkStart w:name="" w:id="2730"/>
      <w:r>
        <w:rPr>
          <w:rFonts w:ascii="楷体" w:hAnsi="楷体" w:cs="楷体" w:eastAsia="楷体"/>
          <w:sz w:val="39"/>
          <w:spacing w:val="0"/>
          <w:color w:val="000000"/>
          <w:b w:val="off"/>
          <w:i w:val="off"/>
        </w:rPr>
        <w:t>什么是我的功绩，你们不要相信流言。</w:t>
      </w:r>
      <w:bookmarkEnd w:id="2730"/>
    </w:p>
    <w:p>
      <w:pPr>
        <w:pageBreakBefore w:val="off"/>
        <w:tabs/>
        <w:wordWrap w:val="off"/>
        <w:spacing w:before="0" w:after="0" w:line="660" w:lineRule="exact"/>
        <w:ind w:left="0" w:right="0"/>
        <w:jc w:val="both"/>
        <w:textAlignment w:val="baseline"/>
        <w:rPr>
          <w:sz w:val="42"/>
        </w:rPr>
      </w:pPr>
      <w:bookmarkStart w:name="" w:id="2731"/>
      <w:r>
        <w:rPr>
          <w:rFonts w:ascii="宋体" w:hAnsi="宋体" w:cs="宋体" w:eastAsia="宋体"/>
          <w:sz w:val="42"/>
          <w:spacing w:val="0"/>
          <w:color w:val="000000"/>
          <w:b w:val="off"/>
          <w:i w:val="off"/>
        </w:rPr>
        <w:t/>
      </w:r>
      <w:bookmarkEnd w:id="2731"/>
    </w:p>
    <w:p>
      <w:pPr>
        <w:pageBreakBefore w:val="off"/>
        <w:tabs/>
        <w:wordWrap w:val="off"/>
        <w:spacing w:before="0" w:after="0" w:line="660" w:lineRule="atLeast"/>
        <w:ind w:left="20" w:right="140" w:firstLine="800"/>
        <w:jc w:val="both"/>
        <w:textAlignment w:val="baseline"/>
        <w:rPr>
          <w:sz w:val="42"/>
        </w:rPr>
      </w:pPr>
      <w:bookmarkStart w:name="" w:id="2732"/>
      <w:r>
        <w:rPr>
          <w:rFonts w:ascii="宋体" w:hAnsi="宋体" w:cs="宋体" w:eastAsia="宋体"/>
          <w:sz w:val="42"/>
          <w:spacing w:val="0"/>
          <w:color w:val="000000"/>
          <w:b w:val="off"/>
          <w:i w:val="off"/>
        </w:rPr>
        <w:t>法沃里诺说，我们的哲学家在数学论题上总是使用定</w:t>
      </w:r>
      <w:r>
        <w:rPr>
          <w:rFonts w:ascii="宋体" w:hAnsi="宋体" w:cs="宋体" w:eastAsia="宋体"/>
          <w:sz w:val="42"/>
          <w:spacing w:val="0"/>
          <w:color w:val="000000"/>
          <w:b w:val="off"/>
          <w:i w:val="off"/>
        </w:rPr>
        <w:t>义；这些定义的使用得到了苏格拉底及其门徒的拓展，后来</w:t>
      </w:r>
      <w:r>
        <w:rPr>
          <w:rFonts w:ascii="宋体" w:hAnsi="宋体" w:cs="宋体" w:eastAsia="宋体"/>
          <w:sz w:val="42"/>
          <w:spacing w:val="0"/>
          <w:color w:val="000000"/>
          <w:b w:val="off"/>
          <w:i w:val="off"/>
        </w:rPr>
        <w:t>又得到了亚里士多德和斯多亚派的拓展。</w:t>
      </w:r>
      <w:bookmarkEnd w:id="2732"/>
    </w:p>
    <w:p>
      <w:pPr>
        <w:pageBreakBefore w:val="off"/>
        <w:tabs/>
        <w:wordWrap w:val="off"/>
        <w:spacing w:before="0" w:after="0" w:line="660" w:lineRule="atLeast"/>
        <w:ind w:left="20" w:right="120" w:firstLine="840"/>
        <w:jc w:val="both"/>
        <w:textAlignment w:val="baseline"/>
        <w:rPr>
          <w:sz w:val="42"/>
        </w:rPr>
      </w:pPr>
      <w:bookmarkStart w:name="" w:id="2733"/>
      <w:r>
        <w:rPr>
          <w:rFonts w:ascii="宋体" w:hAnsi="宋体" w:cs="宋体" w:eastAsia="宋体"/>
          <w:sz w:val="42"/>
          <w:spacing w:val="0"/>
          <w:color w:val="000000"/>
          <w:b w:val="off"/>
          <w:i w:val="off"/>
        </w:rPr>
        <w:t>此外我们还得知，他是第一个称天空为宇宙，并认为地</w:t>
      </w:r>
      <w:r>
        <w:rPr>
          <w:rFonts w:ascii="宋体" w:hAnsi="宋体" w:cs="宋体" w:eastAsia="宋体"/>
          <w:sz w:val="42"/>
          <w:spacing w:val="0"/>
          <w:color w:val="000000"/>
          <w:b w:val="off"/>
          <w:i w:val="off"/>
        </w:rPr>
        <w:t>球呈球形的人，①不过塞奥弗拉斯特认为这个人是巴门尼</w:t>
      </w:r>
      <w:r>
        <w:rPr>
          <w:rFonts w:ascii="宋体" w:hAnsi="宋体" w:cs="宋体" w:eastAsia="宋体"/>
          <w:sz w:val="42"/>
          <w:spacing w:val="0"/>
          <w:color w:val="000000"/>
          <w:b w:val="off"/>
          <w:i w:val="off"/>
        </w:rPr>
        <w:t>德，芝诺则认为是赫西俄德。据说，库隆是毕达哥拉斯的对</w:t>
      </w:r>
      <w:r>
        <w:rPr>
          <w:rFonts w:ascii="宋体" w:hAnsi="宋体" w:cs="宋体" w:eastAsia="宋体"/>
          <w:sz w:val="42"/>
          <w:spacing w:val="0"/>
          <w:color w:val="000000"/>
          <w:b w:val="off"/>
          <w:i w:val="off"/>
        </w:rPr>
        <w:t>手，就像安提罗科②是苏格拉底的对手一样。</w:t>
      </w:r>
      <w:bookmarkEnd w:id="2733"/>
    </w:p>
    <w:p>
      <w:pPr>
        <w:pageBreakBefore w:val="off"/>
        <w:tabs/>
        <w:wordWrap w:val="off"/>
        <w:spacing w:before="0" w:after="0" w:line="660" w:lineRule="atLeast"/>
        <w:ind w:left="20" w:right="120" w:firstLine="800"/>
        <w:jc w:val="both"/>
        <w:textAlignment w:val="baseline"/>
        <w:rPr>
          <w:sz w:val="42"/>
        </w:rPr>
      </w:pPr>
      <w:bookmarkStart w:name="" w:id="2734"/>
      <w:r>
        <w:rPr>
          <w:rFonts w:ascii="宋体" w:hAnsi="宋体" w:cs="宋体" w:eastAsia="宋体"/>
          <w:sz w:val="42"/>
          <w:spacing w:val="0"/>
          <w:color w:val="000000"/>
          <w:b w:val="off"/>
          <w:i w:val="off"/>
        </w:rPr>
        <w:t>作为运动员的那个毕达哥拉斯则是另一首讽刺诗的主</w:t>
      </w:r>
      <w:r>
        <w:rPr>
          <w:rFonts w:ascii="宋体" w:hAnsi="宋体" w:cs="宋体" w:eastAsia="宋体"/>
          <w:sz w:val="42"/>
          <w:spacing w:val="0"/>
          <w:color w:val="000000"/>
          <w:b w:val="off"/>
          <w:i w:val="off"/>
        </w:rPr>
        <w:t>题，这首讽刺诗如下：③</w:t>
      </w:r>
      <w:bookmarkEnd w:id="2734"/>
    </w:p>
    <w:p>
      <w:pPr>
        <w:pageBreakBefore w:val="off"/>
        <w:tabs/>
        <w:wordWrap w:val="off"/>
        <w:spacing w:before="0" w:after="0" w:line="660" w:lineRule="exact"/>
        <w:ind w:left="0" w:right="0"/>
        <w:jc w:val="both"/>
        <w:textAlignment w:val="baseline"/>
        <w:rPr>
          <w:sz w:val="42"/>
        </w:rPr>
      </w:pPr>
      <w:bookmarkStart w:name="" w:id="2735"/>
      <w:r>
        <w:rPr>
          <w:rFonts w:ascii="宋体" w:hAnsi="宋体" w:cs="宋体" w:eastAsia="宋体"/>
          <w:sz w:val="42"/>
          <w:spacing w:val="0"/>
          <w:color w:val="000000"/>
          <w:b w:val="off"/>
          <w:i w:val="off"/>
        </w:rPr>
        <w:t/>
      </w:r>
      <w:bookmarkEnd w:id="2735"/>
    </w:p>
    <w:p>
      <w:pPr>
        <w:pageBreakBefore w:val="off"/>
        <w:tabs/>
        <w:wordWrap w:val="off"/>
        <w:spacing w:before="0" w:after="0" w:line="660" w:lineRule="atLeast"/>
        <w:ind w:left="1720" w:right="0"/>
        <w:jc w:val="both"/>
        <w:textAlignment w:val="baseline"/>
        <w:rPr>
          <w:sz w:val="42"/>
        </w:rPr>
      </w:pPr>
      <w:bookmarkStart w:name="" w:id="2736"/>
      <w:r>
        <w:rPr>
          <w:rFonts w:ascii="宋体" w:hAnsi="宋体" w:cs="宋体" w:eastAsia="宋体"/>
          <w:sz w:val="42"/>
          <w:spacing w:val="0"/>
          <w:color w:val="000000"/>
          <w:b w:val="off"/>
          <w:i w:val="off"/>
        </w:rPr>
        <w:t>曾跟其他家伙进行拳击赛的</w:t>
      </w:r>
      <w:bookmarkEnd w:id="2736"/>
    </w:p>
    <w:p>
      <w:pPr>
        <w:pageBreakBefore w:val="off"/>
        <w:tabs/>
        <w:wordWrap w:val="off"/>
        <w:spacing w:before="0" w:after="0" w:line="660" w:lineRule="atLeast"/>
        <w:ind w:left="1720" w:right="0"/>
        <w:jc w:val="both"/>
        <w:textAlignment w:val="baseline"/>
        <w:rPr>
          <w:sz w:val="42"/>
        </w:rPr>
      </w:pPr>
      <w:bookmarkStart w:name="" w:id="2737"/>
      <w:r>
        <w:rPr>
          <w:rFonts w:ascii="宋体" w:hAnsi="宋体" w:cs="宋体" w:eastAsia="宋体"/>
          <w:sz w:val="42"/>
          <w:spacing w:val="0"/>
          <w:color w:val="000000"/>
          <w:b w:val="off"/>
          <w:i w:val="off"/>
        </w:rPr>
        <w:t>是毕达哥拉斯那个家伙，</w:t>
      </w:r>
      <w:bookmarkEnd w:id="2737"/>
    </w:p>
    <w:p>
      <w:pPr>
        <w:pageBreakBefore w:val="off"/>
        <w:tabs/>
        <w:wordWrap w:val="off"/>
        <w:spacing w:before="0" w:after="0" w:line="660" w:lineRule="atLeast"/>
        <w:ind w:left="1720" w:right="0"/>
        <w:jc w:val="both"/>
        <w:textAlignment w:val="baseline"/>
        <w:rPr>
          <w:sz w:val="42"/>
        </w:rPr>
      </w:pPr>
      <w:bookmarkStart w:name="" w:id="2738"/>
      <w:r>
        <w:rPr>
          <w:rFonts w:ascii="宋体" w:hAnsi="宋体" w:cs="宋体" w:eastAsia="宋体"/>
          <w:sz w:val="42"/>
          <w:spacing w:val="0"/>
          <w:color w:val="000000"/>
          <w:b w:val="off"/>
          <w:i w:val="off"/>
        </w:rPr>
        <w:t>曾参加奥林匹亚赛会的</w:t>
      </w:r>
      <w:bookmarkEnd w:id="2738"/>
    </w:p>
    <w:p>
      <w:pPr>
        <w:pageBreakBefore w:val="off"/>
        <w:tabs/>
        <w:wordWrap w:val="off"/>
        <w:spacing w:before="0" w:after="0" w:line="660" w:lineRule="atLeast"/>
        <w:ind w:left="1720" w:right="0"/>
        <w:jc w:val="both"/>
        <w:textAlignment w:val="baseline"/>
        <w:rPr>
          <w:sz w:val="42"/>
        </w:rPr>
      </w:pPr>
      <w:bookmarkStart w:name="" w:id="2739"/>
      <w:r>
        <w:rPr>
          <w:rFonts w:ascii="宋体" w:hAnsi="宋体" w:cs="宋体" w:eastAsia="宋体"/>
          <w:sz w:val="42"/>
          <w:spacing w:val="0"/>
          <w:color w:val="000000"/>
          <w:b w:val="off"/>
          <w:i w:val="off"/>
        </w:rPr>
        <w:t>是萨摩斯人克拉特斯的儿子。</w:t>
      </w:r>
      <w:bookmarkEnd w:id="2739"/>
    </w:p>
    <w:p>
      <w:pPr>
        <w:pageBreakBefore w:val="off"/>
        <w:tabs/>
        <w:wordWrap w:val="off"/>
        <w:spacing w:before="0" w:after="0" w:line="660" w:lineRule="exact"/>
        <w:ind w:left="0" w:right="0"/>
        <w:jc w:val="both"/>
        <w:textAlignment w:val="baseline"/>
        <w:rPr>
          <w:sz w:val="42"/>
        </w:rPr>
      </w:pPr>
      <w:bookmarkStart w:name="" w:id="2740"/>
      <w:r>
        <w:rPr>
          <w:rFonts w:ascii="宋体" w:hAnsi="宋体" w:cs="宋体" w:eastAsia="宋体"/>
          <w:sz w:val="42"/>
          <w:spacing w:val="0"/>
          <w:color w:val="000000"/>
          <w:b w:val="off"/>
          <w:i w:val="off"/>
        </w:rPr>
        <w:t/>
      </w:r>
      <w:bookmarkEnd w:id="2740"/>
    </w:p>
    <w:p>
      <w:pPr>
        <w:pageBreakBefore w:val="off"/>
        <w:tabs/>
        <w:wordWrap w:val="off"/>
        <w:spacing w:before="0" w:after="0" w:line="660" w:lineRule="atLeast"/>
        <w:ind w:left="860" w:right="0"/>
        <w:jc w:val="both"/>
        <w:textAlignment w:val="baseline"/>
        <w:rPr>
          <w:sz w:val="42"/>
        </w:rPr>
      </w:pPr>
      <w:bookmarkStart w:name="" w:id="2741"/>
      <w:r>
        <w:rPr>
          <w:rFonts w:ascii="宋体" w:hAnsi="宋体" w:cs="宋体" w:eastAsia="宋体"/>
          <w:sz w:val="42"/>
          <w:spacing w:val="0"/>
          <w:color w:val="000000"/>
          <w:b w:val="off"/>
          <w:i w:val="off"/>
        </w:rPr>
        <w:t>哲学家毕达哥拉斯还写了下面的信件：</w:t>
      </w:r>
      <w:bookmarkEnd w:id="2741"/>
    </w:p>
    <w:p>
      <w:pPr>
        <w:pageBreakBefore w:val="off"/>
        <w:tabs/>
        <w:wordWrap w:val="off"/>
        <w:spacing w:before="0" w:after="0" w:line="660" w:lineRule="exact"/>
        <w:ind w:left="0" w:right="0"/>
        <w:jc w:val="both"/>
        <w:textAlignment w:val="baseline"/>
        <w:rPr>
          <w:sz w:val="42"/>
        </w:rPr>
      </w:pPr>
      <w:bookmarkStart w:name="" w:id="2742"/>
      <w:r>
        <w:rPr>
          <w:rFonts w:ascii="宋体" w:hAnsi="宋体" w:cs="宋体" w:eastAsia="宋体"/>
          <w:sz w:val="42"/>
          <w:spacing w:val="0"/>
          <w:color w:val="000000"/>
          <w:b w:val="off"/>
          <w:i w:val="off"/>
        </w:rPr>
        <w:t/>
      </w:r>
      <w:bookmarkEnd w:id="2742"/>
    </w:p>
    <w:p>
      <w:pPr>
        <w:pageBreakBefore w:val="off"/>
        <w:tabs/>
        <w:wordWrap w:val="off"/>
        <w:spacing w:before="0" w:after="0" w:line="660" w:lineRule="atLeast"/>
        <w:ind w:left="60" w:right="0"/>
        <w:jc w:val="both"/>
        <w:textAlignment w:val="baseline"/>
        <w:rPr>
          <w:sz w:val="42"/>
        </w:rPr>
      </w:pPr>
      <w:bookmarkStart w:name="" w:id="2743"/>
      <w:r>
        <w:rPr>
          <w:rFonts w:ascii="宋体" w:hAnsi="宋体" w:cs="宋体" w:eastAsia="宋体"/>
          <w:sz w:val="42"/>
          <w:spacing w:val="0"/>
          <w:color w:val="000000"/>
          <w:u w:val="single"/>
          <w:b w:val="off"/>
          <w:i w:val="off"/>
        </w:rPr>
        <w:t xml:space="preserve">             </w:t>
      </w:r>
      <w:bookmarkEnd w:id="2743"/>
    </w:p>
    <w:p>
      <w:pPr>
        <w:pageBreakBefore w:val="off"/>
        <w:tabs/>
        <w:wordWrap w:val="off"/>
        <w:spacing w:before="300" w:after="0" w:line="520" w:lineRule="atLeast"/>
        <w:ind w:left="20" w:right="100" w:firstLine="580"/>
        <w:jc w:val="both"/>
        <w:textAlignment w:val="baseline"/>
        <w:rPr>
          <w:sz w:val="32"/>
        </w:rPr>
      </w:pPr>
      <w:bookmarkStart w:name="" w:id="2744"/>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因为法沃里诺看来特别注意发现或发明名字（参见第二卷第1.20页、</w:t>
      </w:r>
      <w:r>
        <w:rPr>
          <w:rFonts w:ascii="仿宋" w:hAnsi="仿宋" w:cs="仿宋" w:eastAsia="仿宋"/>
          <w:sz w:val="32"/>
          <w:spacing w:val="0"/>
          <w:color w:val="000000"/>
          <w:b w:val="off"/>
          <w:i w:val="off"/>
        </w:rPr>
        <w:t>第八卷第12.47页、第九卷第23.34页），所以他似乎在这里成了第欧根尼·拉</w:t>
      </w:r>
      <w:r>
        <w:rPr>
          <w:rFonts w:ascii="仿宋" w:hAnsi="仿宋" w:cs="仿宋" w:eastAsia="仿宋"/>
          <w:sz w:val="32"/>
          <w:spacing w:val="0"/>
          <w:color w:val="000000"/>
          <w:b w:val="off"/>
          <w:i w:val="off"/>
        </w:rPr>
        <w:t>尔修的典据；因此这里很可能引述了法沃里诺的不同著作。</w:t>
      </w:r>
      <w:bookmarkEnd w:id="2744"/>
    </w:p>
    <w:p>
      <w:pPr>
        <w:pageBreakBefore w:val="off"/>
        <w:tabs/>
        <w:wordWrap w:val="off"/>
        <w:spacing w:before="0" w:after="0" w:line="520" w:lineRule="atLeast"/>
        <w:ind w:left="600" w:right="0"/>
        <w:jc w:val="both"/>
        <w:textAlignment w:val="baseline"/>
        <w:rPr>
          <w:sz w:val="32"/>
        </w:rPr>
      </w:pPr>
      <w:bookmarkStart w:name="" w:id="2745"/>
      <w:r>
        <w:rPr>
          <w:rFonts w:ascii="宋体" w:hAnsi="宋体" w:cs="宋体" w:eastAsia="宋体"/>
          <w:sz w:val="32"/>
          <w:spacing w:val="0"/>
          <w:color w:val="000000"/>
          <w:b w:val="off"/>
          <w:i w:val="off"/>
        </w:rPr>
        <w:t>②</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Apelt暗示是安提丰，比较</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Xen.的说法，见</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Mem.</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i.6。</w:t>
      </w:r>
      <w:bookmarkEnd w:id="2745"/>
    </w:p>
    <w:p>
      <w:pPr>
        <w:pageBreakBefore w:val="off"/>
        <w:tabs/>
        <w:wordWrap w:val="off"/>
        <w:spacing w:before="0" w:after="0" w:line="540" w:lineRule="atLeast"/>
        <w:ind w:left="660" w:right="0"/>
        <w:jc w:val="both"/>
        <w:textAlignment w:val="baseline"/>
        <w:rPr>
          <w:sz w:val="39"/>
        </w:rPr>
      </w:pPr>
      <w:bookmarkStart w:name="" w:id="2746"/>
      <w:r>
        <w:rPr>
          <w:rFonts w:ascii="宋体" w:hAnsi="宋体" w:cs="宋体" w:eastAsia="宋体"/>
          <w:sz w:val="39"/>
          <w:spacing w:val="0"/>
          <w:color w:val="000000"/>
          <w:b w:val="off"/>
          <w:i w:val="off"/>
        </w:rPr>
        <w:t>③</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Anth.</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Plan.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iii.</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16.</w:t>
      </w:r>
      <w:bookmarkEnd w:id="2746"/>
    </w:p>
    <w:p>
      <w:pPr>
        <w:pageBreakBefore w:val="off"/>
        <w:tabs/>
        <w:wordWrap w:val="off"/>
        <w:spacing w:before="0" w:after="0" w:line="520" w:lineRule="atLeast"/>
        <w:ind w:left="0" w:right="0"/>
        <w:jc w:val="center"/>
        <w:textAlignment w:val="baseline"/>
        <w:rPr>
          <w:sz w:val="32"/>
        </w:rPr>
      </w:pPr>
      <w:bookmarkStart w:name="" w:id="2747"/>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525</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2747"/>
    </w:p>
    <w:p>
      <w:r>
        <w:t/>
      </w:r>
    </w:p>
    <w:p>
      <w:pPr>
        <w:sectPr>
          <w:footerReference r:id="rId265"/>
          <w:headerReference r:id="rId266" w:type="default"/>
          <w:type w:val="nextPage"/>
          <w:pgSz w:w="15700" w:h="22880"/>
          <w:pgMar w:left="2240" w:top="1700" w:right="2240" w:bottom="1700" w:header="1400" w:footer="1400"/>
          <w:cols w:num="1"/>
        </w:sectPr>
      </w:pPr>
    </w:p>
    <w:p>
      <w:pPr>
        <w:pageBreakBefore w:val="off"/>
        <w:tabs/>
        <w:wordWrap w:val="off"/>
        <w:spacing w:before="440" w:after="0" w:line="520" w:lineRule="atLeast"/>
        <w:ind w:left="0" w:right="0"/>
        <w:jc w:val="center"/>
        <w:textAlignment w:val="baseline"/>
        <w:rPr>
          <w:sz w:val="38"/>
        </w:rPr>
      </w:pPr>
      <w:bookmarkStart w:name="" w:id="2748"/>
      <w:r>
        <w:rPr>
          <w:rFonts w:ascii="仿宋" w:hAnsi="仿宋" w:cs="仿宋" w:eastAsia="仿宋"/>
          <w:sz w:val="38"/>
          <w:spacing w:val="0"/>
          <w:color w:val="000000"/>
          <w:u w:val="single"/>
          <w:b w:val="on"/>
          <w:i w:val="off"/>
        </w:rPr>
        <w:t xml:space="preserve">                       名哲言行录                       </w:t>
      </w:r>
      <w:bookmarkEnd w:id="2748"/>
    </w:p>
    <w:p>
      <w:pPr>
        <w:pageBreakBefore w:val="off"/>
        <w:tabs/>
        <w:wordWrap w:val="off"/>
        <w:spacing w:before="0" w:after="0" w:line="660" w:lineRule="exact"/>
        <w:ind w:left="0" w:right="0"/>
        <w:jc w:val="center"/>
        <w:textAlignment w:val="baseline"/>
        <w:rPr>
          <w:sz w:val="42"/>
        </w:rPr>
      </w:pPr>
      <w:bookmarkStart w:name="" w:id="2749"/>
      <w:r>
        <w:rPr>
          <w:rFonts w:ascii="宋体" w:hAnsi="宋体" w:cs="宋体" w:eastAsia="宋体"/>
          <w:sz w:val="42"/>
          <w:spacing w:val="0"/>
          <w:color w:val="000000"/>
          <w:b w:val="off"/>
          <w:i w:val="off"/>
        </w:rPr>
        <w:t/>
      </w:r>
      <w:bookmarkEnd w:id="2749"/>
    </w:p>
    <w:p>
      <w:pPr>
        <w:pageBreakBefore w:val="off"/>
        <w:tabs/>
        <w:wordWrap w:val="off"/>
        <w:spacing w:before="0" w:after="0" w:line="660" w:lineRule="atLeast"/>
        <w:ind w:left="0" w:right="0"/>
        <w:jc w:val="center"/>
        <w:textAlignment w:val="baseline"/>
        <w:rPr>
          <w:sz w:val="42"/>
        </w:rPr>
      </w:pPr>
      <w:bookmarkStart w:name="" w:id="2750"/>
      <w:r>
        <w:rPr>
          <w:rFonts w:ascii="黑体" w:hAnsi="黑体" w:cs="黑体" w:eastAsia="黑体"/>
          <w:sz w:val="42"/>
          <w:spacing w:val="0"/>
          <w:color w:val="000000"/>
          <w:b w:val="on"/>
          <w:i w:val="off"/>
        </w:rPr>
        <w:t>毕达哥拉斯致阿那克西美尼</w:t>
      </w:r>
      <w:bookmarkEnd w:id="2750"/>
    </w:p>
    <w:p>
      <w:pPr>
        <w:pageBreakBefore w:val="off"/>
        <w:tabs/>
        <w:wordWrap w:val="off"/>
        <w:spacing w:before="260" w:after="0" w:line="660" w:lineRule="atLeast"/>
        <w:ind w:left="1220" w:right="840" w:firstLine="820"/>
        <w:jc w:val="both"/>
        <w:textAlignment w:val="baseline"/>
        <w:rPr>
          <w:sz w:val="42"/>
        </w:rPr>
      </w:pPr>
      <w:bookmarkStart w:name="" w:id="2751"/>
      <w:r>
        <w:rPr>
          <w:rFonts w:ascii="楷体" w:hAnsi="楷体" w:cs="楷体" w:eastAsia="楷体"/>
          <w:sz w:val="42"/>
          <w:spacing w:val="0"/>
          <w:color w:val="000000"/>
          <w:b w:val="off"/>
          <w:i w:val="off"/>
        </w:rPr>
        <w:t>即使是你，哦！最杰出的人，如果你不比毕达</w:t>
      </w:r>
      <w:r>
        <w:rPr>
          <w:rFonts w:ascii="楷体" w:hAnsi="楷体" w:cs="楷体" w:eastAsia="楷体"/>
          <w:sz w:val="42"/>
          <w:spacing w:val="0"/>
          <w:color w:val="000000"/>
          <w:b w:val="off"/>
          <w:i w:val="off"/>
        </w:rPr>
        <w:t>哥拉斯出身更好并更有名望，你也会离开米利都。</w:t>
      </w:r>
      <w:r>
        <w:rPr>
          <w:rFonts w:ascii="楷体" w:hAnsi="楷体" w:cs="楷体" w:eastAsia="楷体"/>
          <w:sz w:val="42"/>
          <w:spacing w:val="0"/>
          <w:color w:val="000000"/>
          <w:b w:val="off"/>
          <w:i w:val="off"/>
        </w:rPr>
        <w:t>但是现在，你祖先的荣耀已经成了你的阻碍，就像</w:t>
      </w:r>
      <w:r>
        <w:rPr>
          <w:rFonts w:ascii="楷体" w:hAnsi="楷体" w:cs="楷体" w:eastAsia="楷体"/>
          <w:sz w:val="42"/>
          <w:spacing w:val="0"/>
          <w:color w:val="000000"/>
          <w:b w:val="off"/>
          <w:i w:val="off"/>
        </w:rPr>
        <w:t>它也会阻碍我一样，如果我是阿那克西美尼的同辈</w:t>
      </w:r>
      <w:r>
        <w:rPr>
          <w:rFonts w:ascii="楷体" w:hAnsi="楷体" w:cs="楷体" w:eastAsia="楷体"/>
          <w:sz w:val="42"/>
          <w:spacing w:val="0"/>
          <w:color w:val="000000"/>
          <w:b w:val="off"/>
          <w:i w:val="off"/>
        </w:rPr>
        <w:t>人的话。但如你，最优秀的人，抛弃了你的城</w:t>
      </w:r>
      <w:r>
        <w:rPr>
          <w:rFonts w:ascii="楷体" w:hAnsi="楷体" w:cs="楷体" w:eastAsia="楷体"/>
          <w:sz w:val="42"/>
          <w:spacing w:val="0"/>
          <w:color w:val="000000"/>
          <w:b w:val="off"/>
          <w:i w:val="off"/>
        </w:rPr>
        <w:t>邦，那么他们的良好秩序就会败坏，而来自美得斯</w:t>
      </w:r>
      <w:r>
        <w:rPr>
          <w:rFonts w:ascii="楷体" w:hAnsi="楷体" w:cs="楷体" w:eastAsia="楷体"/>
          <w:sz w:val="42"/>
          <w:spacing w:val="0"/>
          <w:color w:val="000000"/>
          <w:b w:val="off"/>
          <w:i w:val="off"/>
        </w:rPr>
        <w:t>的危险就会增加。老是去审视天空并不好，虑及自</w:t>
      </w:r>
      <w:r>
        <w:rPr>
          <w:rFonts w:ascii="楷体" w:hAnsi="楷体" w:cs="楷体" w:eastAsia="楷体"/>
          <w:sz w:val="42"/>
          <w:spacing w:val="0"/>
          <w:color w:val="000000"/>
          <w:b w:val="off"/>
          <w:i w:val="off"/>
        </w:rPr>
        <w:t>己母国的将来则显得更适当。因为尽管在言辞上我</w:t>
      </w:r>
      <w:r>
        <w:rPr>
          <w:rFonts w:ascii="楷体" w:hAnsi="楷体" w:cs="楷体" w:eastAsia="楷体"/>
          <w:sz w:val="42"/>
          <w:spacing w:val="0"/>
          <w:color w:val="000000"/>
          <w:b w:val="off"/>
          <w:i w:val="off"/>
        </w:rPr>
        <w:t>也并不完善，但意大利人相互进行的战争我却没</w:t>
      </w:r>
      <w:r>
        <w:rPr>
          <w:rFonts w:ascii="楷体" w:hAnsi="楷体" w:cs="楷体" w:eastAsia="楷体"/>
          <w:sz w:val="42"/>
          <w:spacing w:val="0"/>
          <w:color w:val="000000"/>
          <w:b w:val="off"/>
          <w:i w:val="off"/>
        </w:rPr>
        <w:t>有少参加。</w:t>
      </w:r>
      <w:bookmarkEnd w:id="2751"/>
    </w:p>
    <w:p>
      <w:pPr>
        <w:pageBreakBefore w:val="off"/>
        <w:tabs/>
        <w:wordWrap w:val="off"/>
        <w:spacing w:before="500" w:after="0" w:line="660" w:lineRule="atLeast"/>
        <w:ind w:left="400" w:right="0" w:firstLine="820"/>
        <w:jc w:val="both"/>
        <w:textAlignment w:val="baseline"/>
        <w:rPr>
          <w:sz w:val="42"/>
        </w:rPr>
      </w:pPr>
      <w:bookmarkStart w:name="" w:id="2752"/>
      <w:r>
        <w:rPr>
          <w:rFonts w:ascii="宋体" w:hAnsi="宋体" w:cs="宋体" w:eastAsia="宋体"/>
          <w:sz w:val="42"/>
          <w:spacing w:val="0"/>
          <w:color w:val="000000"/>
          <w:b w:val="off"/>
          <w:i w:val="off"/>
        </w:rPr>
        <w:t>至此，我们已经完成了对毕达哥拉斯的叙述，随后我们</w:t>
      </w:r>
      <w:r>
        <w:rPr>
          <w:rFonts w:ascii="宋体" w:hAnsi="宋体" w:cs="宋体" w:eastAsia="宋体"/>
          <w:sz w:val="42"/>
          <w:spacing w:val="0"/>
          <w:color w:val="000000"/>
          <w:b w:val="off"/>
          <w:i w:val="off"/>
        </w:rPr>
        <w:t>将讨论著名的毕达哥拉斯学派；在讨论完他们后则打算谈一</w:t>
      </w:r>
      <w:r>
        <w:rPr>
          <w:rFonts w:ascii="宋体" w:hAnsi="宋体" w:cs="宋体" w:eastAsia="宋体"/>
          <w:sz w:val="42"/>
          <w:spacing w:val="0"/>
          <w:color w:val="000000"/>
          <w:b w:val="off"/>
          <w:i w:val="off"/>
        </w:rPr>
        <w:t>谈被人形容为“零星的(sporadic)”(即不属于任何一个特</w:t>
      </w:r>
      <w:r>
        <w:rPr>
          <w:rFonts w:ascii="楷体" w:hAnsi="楷体" w:cs="楷体" w:eastAsia="楷体"/>
          <w:sz w:val="42"/>
          <w:spacing w:val="0"/>
          <w:color w:val="000000"/>
          <w:b w:val="off"/>
          <w:i w:val="off"/>
        </w:rPr>
        <w:t>殊派别的)哲学家们；再后，在下一个地方，我们将以我们</w:t>
      </w:r>
      <w:r>
        <w:rPr>
          <w:rFonts w:ascii="楷体" w:hAnsi="楷体" w:cs="楷体" w:eastAsia="楷体"/>
          <w:sz w:val="42"/>
          <w:spacing w:val="0"/>
          <w:color w:val="000000"/>
          <w:b w:val="off"/>
          <w:i w:val="off"/>
        </w:rPr>
        <w:t>所希望的方式把所有那些值得注意的哲学家的师承追溯到伊</w:t>
      </w:r>
      <w:r>
        <w:rPr>
          <w:rFonts w:ascii="楷体" w:hAnsi="楷体" w:cs="楷体" w:eastAsia="楷体"/>
          <w:sz w:val="42"/>
          <w:spacing w:val="0"/>
          <w:color w:val="000000"/>
          <w:b w:val="off"/>
          <w:i w:val="off"/>
        </w:rPr>
        <w:t>壁鸠鲁。我们已经论及了塞亚诺和特劳格，因此现在我们不</w:t>
      </w:r>
      <w:r>
        <w:rPr>
          <w:rFonts w:ascii="楷体" w:hAnsi="楷体" w:cs="楷体" w:eastAsia="楷体"/>
          <w:sz w:val="42"/>
          <w:spacing w:val="0"/>
          <w:color w:val="000000"/>
          <w:b w:val="off"/>
          <w:i w:val="off"/>
        </w:rPr>
        <w:t>得不首先谈谈恩培多克勒，因为有些人说他是毕达哥拉斯的</w:t>
      </w:r>
      <w:r>
        <w:rPr>
          <w:rFonts w:ascii="楷体" w:hAnsi="楷体" w:cs="楷体" w:eastAsia="楷体"/>
          <w:sz w:val="42"/>
          <w:spacing w:val="0"/>
          <w:color w:val="000000"/>
          <w:b w:val="off"/>
          <w:i w:val="off"/>
        </w:rPr>
        <w:t>学生。</w:t>
      </w:r>
      <w:bookmarkEnd w:id="2752"/>
    </w:p>
    <w:p>
      <w:pPr>
        <w:pageBreakBefore w:val="off"/>
        <w:tabs/>
        <w:wordWrap w:val="off"/>
        <w:spacing w:before="0" w:after="0" w:line="660" w:lineRule="exact"/>
        <w:ind w:left="0" w:right="0"/>
        <w:jc w:val="both"/>
        <w:textAlignment w:val="baseline"/>
        <w:rPr>
          <w:sz w:val="42"/>
        </w:rPr>
      </w:pPr>
      <w:bookmarkStart w:name="" w:id="2753"/>
      <w:r>
        <w:rPr>
          <w:rFonts w:ascii="宋体" w:hAnsi="宋体" w:cs="宋体" w:eastAsia="宋体"/>
          <w:sz w:val="42"/>
          <w:spacing w:val="0"/>
          <w:color w:val="000000"/>
          <w:b w:val="off"/>
          <w:i w:val="off"/>
        </w:rPr>
        <w:t/>
      </w:r>
      <w:bookmarkEnd w:id="2753"/>
    </w:p>
    <w:p>
      <w:pPr>
        <w:pageBreakBefore w:val="off"/>
        <w:tabs/>
        <w:wordWrap w:val="off"/>
        <w:spacing w:before="0" w:after="0" w:line="660" w:lineRule="exact"/>
        <w:ind w:left="0" w:right="0"/>
        <w:jc w:val="both"/>
        <w:textAlignment w:val="baseline"/>
        <w:rPr>
          <w:sz w:val="42"/>
        </w:rPr>
      </w:pPr>
      <w:bookmarkStart w:name="" w:id="2754"/>
      <w:r>
        <w:rPr>
          <w:rFonts w:ascii="宋体" w:hAnsi="宋体" w:cs="宋体" w:eastAsia="宋体"/>
          <w:sz w:val="42"/>
          <w:spacing w:val="0"/>
          <w:color w:val="000000"/>
          <w:b w:val="off"/>
          <w:i w:val="off"/>
        </w:rPr>
        <w:t/>
      </w:r>
      <w:bookmarkEnd w:id="2754"/>
    </w:p>
    <w:p>
      <w:pPr>
        <w:pageBreakBefore w:val="off"/>
        <w:tabs/>
        <w:wordWrap w:val="off"/>
        <w:spacing w:before="0" w:after="0" w:line="660" w:lineRule="exact"/>
        <w:ind w:left="0" w:right="0"/>
        <w:jc w:val="both"/>
        <w:textAlignment w:val="baseline"/>
        <w:rPr>
          <w:sz w:val="42"/>
        </w:rPr>
      </w:pPr>
      <w:bookmarkStart w:name="" w:id="2755"/>
      <w:r>
        <w:rPr>
          <w:rFonts w:ascii="宋体" w:hAnsi="宋体" w:cs="宋体" w:eastAsia="宋体"/>
          <w:sz w:val="42"/>
          <w:spacing w:val="0"/>
          <w:color w:val="000000"/>
          <w:b w:val="off"/>
          <w:i w:val="off"/>
        </w:rPr>
        <w:t/>
      </w:r>
      <w:bookmarkEnd w:id="2755"/>
    </w:p>
    <w:p>
      <w:pPr>
        <w:pageBreakBefore w:val="off"/>
        <w:tabs/>
        <w:wordWrap w:val="off"/>
        <w:spacing w:before="0" w:after="0" w:line="660" w:lineRule="exact"/>
        <w:ind w:left="0" w:right="0"/>
        <w:jc w:val="both"/>
        <w:textAlignment w:val="baseline"/>
        <w:rPr>
          <w:sz w:val="42"/>
        </w:rPr>
      </w:pPr>
      <w:bookmarkStart w:name="" w:id="2756"/>
      <w:r>
        <w:rPr>
          <w:rFonts w:ascii="宋体" w:hAnsi="宋体" w:cs="宋体" w:eastAsia="宋体"/>
          <w:sz w:val="42"/>
          <w:spacing w:val="0"/>
          <w:color w:val="000000"/>
          <w:b w:val="off"/>
          <w:i w:val="off"/>
        </w:rPr>
        <w:t/>
      </w:r>
      <w:bookmarkEnd w:id="2756"/>
    </w:p>
    <w:p>
      <w:pPr>
        <w:pageBreakBefore w:val="off"/>
        <w:tabs/>
        <w:wordWrap w:val="off"/>
        <w:spacing w:before="0" w:after="0" w:line="660" w:lineRule="exact"/>
        <w:ind w:left="0" w:right="0"/>
        <w:jc w:val="both"/>
        <w:textAlignment w:val="baseline"/>
        <w:rPr>
          <w:sz w:val="42"/>
        </w:rPr>
      </w:pPr>
      <w:bookmarkStart w:name="" w:id="2757"/>
      <w:r>
        <w:rPr>
          <w:rFonts w:ascii="宋体" w:hAnsi="宋体" w:cs="宋体" w:eastAsia="宋体"/>
          <w:sz w:val="42"/>
          <w:spacing w:val="0"/>
          <w:color w:val="000000"/>
          <w:b w:val="off"/>
          <w:i w:val="off"/>
        </w:rPr>
        <w:t/>
      </w:r>
      <w:bookmarkEnd w:id="2757"/>
    </w:p>
    <w:p>
      <w:pPr>
        <w:pageBreakBefore w:val="off"/>
        <w:tabs/>
        <w:wordWrap w:val="off"/>
        <w:spacing w:before="0" w:after="0" w:line="460" w:lineRule="atLeast"/>
        <w:ind w:left="0" w:right="0"/>
        <w:jc w:val="center"/>
        <w:textAlignment w:val="baseline"/>
        <w:rPr>
          <w:sz w:val="33"/>
        </w:rPr>
      </w:pPr>
      <w:bookmarkStart w:name="" w:id="2758"/>
      <w:r>
        <w:rPr>
          <w:rFonts w:ascii="楷体" w:hAnsi="楷体" w:cs="楷体" w:eastAsia="楷体"/>
          <w:sz w:val="33"/>
          <w:spacing w:val="0"/>
          <w:color w:val="000000"/>
          <w:b w:val="off"/>
          <w:i w:val="off"/>
        </w:rPr>
        <w:t>—————</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526</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w:t>
      </w:r>
      <w:bookmarkEnd w:id="2758"/>
    </w:p>
    <w:p>
      <w:r>
        <w:t/>
      </w:r>
    </w:p>
    <w:p>
      <w:pPr>
        <w:sectPr>
          <w:footerReference r:id="rId267"/>
          <w:headerReference r:id="rId268" w:type="default"/>
          <w:type w:val="nextPage"/>
          <w:pgSz w:w="15700" w:h="22460"/>
          <w:pgMar w:left="2200" w:top="1660" w:right="2200" w:bottom="1660" w:header="1360" w:footer="1360"/>
          <w:cols w:num="1"/>
        </w:sectPr>
      </w:pPr>
    </w:p>
    <w:p>
      <w:pPr>
        <w:pageBreakBefore w:val="off"/>
        <w:tabs/>
        <w:wordWrap w:val="off"/>
        <w:spacing w:before="1500" w:after="0" w:line="980" w:lineRule="atLeast"/>
        <w:ind w:left="0" w:right="1460"/>
        <w:jc w:val="both"/>
        <w:textAlignment w:val="baseline"/>
        <w:rPr>
          <w:sz w:val="47"/>
        </w:rPr>
      </w:pPr>
      <w:bookmarkStart w:name="" w:id="2759"/>
      <w:r>
        <w:rPr>
          <w:rFonts w:ascii="楷体" w:hAnsi="楷体" w:cs="楷体" w:eastAsia="楷体"/>
          <w:sz w:val="47"/>
          <w:spacing w:val="0"/>
          <w:color w:val="000000"/>
          <w:u w:val="single"/>
          <w:b w:val="on"/>
          <w:i w:val="off"/>
        </w:rPr>
        <w:t>第二章     恩培多克勒(公元</w:t>
      </w:r>
      <w:r>
        <w:rPr>
          <w:rFonts w:ascii="楷体" w:hAnsi="楷体" w:cs="楷体" w:eastAsia="楷体"/>
          <w:sz w:val="47"/>
          <w:spacing w:val="0"/>
          <w:color w:val="000000"/>
          <w:u w:val="single"/>
          <w:b w:val="on"/>
          <w:i w:val="off"/>
        </w:rPr>
        <w:t>前484—————前424年)</w:t>
      </w:r>
      <w:bookmarkEnd w:id="2759"/>
    </w:p>
    <w:p>
      <w:pPr>
        <w:pageBreakBefore w:val="off"/>
        <w:tabs/>
        <w:wordWrap w:val="off"/>
        <w:spacing w:before="0" w:after="0" w:line="980" w:lineRule="exact"/>
        <w:ind w:left="0" w:right="0"/>
        <w:jc w:val="both"/>
        <w:textAlignment w:val="baseline"/>
        <w:rPr>
          <w:sz w:val="47"/>
        </w:rPr>
      </w:pPr>
      <w:bookmarkStart w:name="" w:id="2760"/>
      <w:r>
        <w:rPr>
          <w:rFonts w:ascii="宋体" w:hAnsi="宋体" w:cs="宋体" w:eastAsia="宋体"/>
          <w:sz w:val="47"/>
          <w:spacing w:val="0"/>
          <w:color w:val="000000"/>
          <w:b w:val="off"/>
          <w:i w:val="off"/>
        </w:rPr>
        <w:t/>
      </w:r>
      <w:bookmarkEnd w:id="2760"/>
    </w:p>
    <w:p>
      <w:pPr>
        <w:pageBreakBefore w:val="off"/>
        <w:tabs/>
        <w:wordWrap w:val="off"/>
        <w:spacing w:before="0" w:after="0" w:line="720" w:lineRule="atLeast"/>
        <w:ind w:left="0" w:right="1420" w:firstLine="820"/>
        <w:jc w:val="both"/>
        <w:textAlignment w:val="baseline"/>
        <w:rPr>
          <w:sz w:val="42"/>
        </w:rPr>
      </w:pPr>
      <w:bookmarkStart w:name="" w:id="2761"/>
      <w:r>
        <w:rPr>
          <w:rFonts w:ascii="宋体" w:hAnsi="宋体" w:cs="宋体" w:eastAsia="宋体"/>
          <w:sz w:val="42"/>
          <w:spacing w:val="0"/>
          <w:color w:val="000000"/>
          <w:b w:val="off"/>
          <w:i w:val="off"/>
        </w:rPr>
        <w:t>据希波伯图说，恩培多克勒(Empedocles)是阿格立真</w:t>
      </w:r>
      <w:r>
        <w:rPr>
          <w:rFonts w:ascii="宋体" w:hAnsi="宋体" w:cs="宋体" w:eastAsia="宋体"/>
          <w:sz w:val="42"/>
          <w:spacing w:val="0"/>
          <w:color w:val="000000"/>
          <w:b w:val="off"/>
          <w:i w:val="off"/>
        </w:rPr>
        <w:t>坦本地人，麦同(Meton)的儿子，恩培多克勒的孙子。这</w:t>
      </w:r>
      <w:r>
        <w:rPr>
          <w:rFonts w:ascii="宋体" w:hAnsi="宋体" w:cs="宋体" w:eastAsia="宋体"/>
          <w:sz w:val="42"/>
          <w:spacing w:val="0"/>
          <w:color w:val="000000"/>
          <w:b w:val="off"/>
          <w:i w:val="off"/>
        </w:rPr>
        <w:t>一点蒂迈欧在其《通史》(Histories)的第十五卷中给予了肯</w:t>
      </w:r>
      <w:r>
        <w:rPr>
          <w:rFonts w:ascii="宋体" w:hAnsi="宋体" w:cs="宋体" w:eastAsia="宋体"/>
          <w:sz w:val="42"/>
          <w:spacing w:val="0"/>
          <w:color w:val="000000"/>
          <w:b w:val="off"/>
          <w:i w:val="off"/>
        </w:rPr>
        <w:t>定，而且还补充说，这位诗人的祖父恩培多克勒是一位杰出</w:t>
      </w:r>
      <w:r>
        <w:rPr>
          <w:rFonts w:ascii="宋体" w:hAnsi="宋体" w:cs="宋体" w:eastAsia="宋体"/>
          <w:sz w:val="42"/>
          <w:spacing w:val="0"/>
          <w:color w:val="000000"/>
          <w:b w:val="off"/>
          <w:i w:val="off"/>
        </w:rPr>
        <w:t>的人物。赫尔米波也赞同蒂迈欧的说法。因此赫拉克利德在</w:t>
      </w:r>
      <w:r>
        <w:rPr>
          <w:rFonts w:ascii="宋体" w:hAnsi="宋体" w:cs="宋体" w:eastAsia="宋体"/>
          <w:sz w:val="42"/>
          <w:spacing w:val="0"/>
          <w:color w:val="000000"/>
          <w:b w:val="off"/>
          <w:i w:val="off"/>
        </w:rPr>
        <w:t>其《论疾病》①一文中也说，恩培多克勒出身名门，祖父曾</w:t>
      </w:r>
      <w:r>
        <w:rPr>
          <w:rFonts w:ascii="宋体" w:hAnsi="宋体" w:cs="宋体" w:eastAsia="宋体"/>
          <w:sz w:val="42"/>
          <w:spacing w:val="0"/>
          <w:color w:val="000000"/>
          <w:b w:val="off"/>
          <w:i w:val="off"/>
        </w:rPr>
        <w:t>豢养赛马。埃拉托司泰尼以亚里士多德为典据，在其《奥林</w:t>
      </w:r>
      <w:r>
        <w:rPr>
          <w:rFonts w:ascii="宋体" w:hAnsi="宋体" w:cs="宋体" w:eastAsia="宋体"/>
          <w:sz w:val="42"/>
          <w:spacing w:val="0"/>
          <w:color w:val="000000"/>
          <w:b w:val="off"/>
          <w:i w:val="off"/>
        </w:rPr>
        <w:t>匹亚的胜利》中记载，麦同的父亲在第71届奥林匹亚赛会</w:t>
      </w:r>
      <w:r>
        <w:rPr>
          <w:rFonts w:ascii="宋体" w:hAnsi="宋体" w:cs="宋体" w:eastAsia="宋体"/>
          <w:sz w:val="42"/>
          <w:spacing w:val="0"/>
          <w:color w:val="000000"/>
          <w:b w:val="off"/>
          <w:i w:val="off"/>
        </w:rPr>
        <w:t>中夺得冠军。②文法学家阿波罗多洛在其《编年史》中告诉</w:t>
      </w:r>
      <w:r>
        <w:rPr>
          <w:rFonts w:ascii="宋体" w:hAnsi="宋体" w:cs="宋体" w:eastAsia="宋体"/>
          <w:sz w:val="42"/>
          <w:spacing w:val="0"/>
          <w:color w:val="000000"/>
          <w:b w:val="off"/>
          <w:i w:val="off"/>
        </w:rPr>
        <w:t>我们</w:t>
      </w:r>
      <w:bookmarkEnd w:id="2761"/>
    </w:p>
    <w:p>
      <w:pPr>
        <w:pageBreakBefore w:val="off"/>
        <w:tabs/>
        <w:wordWrap w:val="off"/>
        <w:spacing w:before="0" w:after="0" w:line="700" w:lineRule="exact"/>
        <w:ind w:left="0" w:right="0"/>
        <w:jc w:val="both"/>
        <w:textAlignment w:val="baseline"/>
        <w:rPr>
          <w:sz w:val="43"/>
        </w:rPr>
      </w:pPr>
      <w:bookmarkStart w:name="" w:id="2762"/>
      <w:r>
        <w:rPr>
          <w:rFonts w:ascii="宋体" w:hAnsi="宋体" w:cs="宋体" w:eastAsia="宋体"/>
          <w:sz w:val="43"/>
          <w:spacing w:val="0"/>
          <w:color w:val="000000"/>
          <w:b w:val="off"/>
          <w:i w:val="off"/>
        </w:rPr>
        <w:t/>
      </w:r>
      <w:bookmarkEnd w:id="2762"/>
    </w:p>
    <w:p>
      <w:pPr>
        <w:pageBreakBefore w:val="off"/>
        <w:tabs/>
        <w:wordWrap w:val="off"/>
        <w:spacing w:before="0" w:after="0" w:line="700" w:lineRule="atLeast"/>
        <w:ind w:left="900" w:right="2240" w:firstLine="760"/>
        <w:jc w:val="both"/>
        <w:textAlignment w:val="baseline"/>
        <w:rPr>
          <w:sz w:val="43"/>
        </w:rPr>
      </w:pPr>
      <w:bookmarkStart w:name="" w:id="2763"/>
      <w:r>
        <w:rPr>
          <w:rFonts w:ascii="楷体" w:hAnsi="楷体" w:cs="楷体" w:eastAsia="楷体"/>
          <w:sz w:val="43"/>
          <w:spacing w:val="0"/>
          <w:color w:val="000000"/>
          <w:b w:val="off"/>
          <w:i w:val="off"/>
        </w:rPr>
        <w:t>他是麦同的儿子，格劳科斯(Glaucus)说他去</w:t>
      </w:r>
      <w:r>
        <w:rPr>
          <w:rFonts w:ascii="楷体" w:hAnsi="楷体" w:cs="楷体" w:eastAsia="楷体"/>
          <w:sz w:val="43"/>
          <w:spacing w:val="0"/>
          <w:color w:val="000000"/>
          <w:b w:val="off"/>
          <w:i w:val="off"/>
        </w:rPr>
        <w:t>了刚刚建立的图里。③</w:t>
      </w:r>
      <w:bookmarkEnd w:id="2763"/>
    </w:p>
    <w:p>
      <w:pPr>
        <w:pageBreakBefore w:val="off"/>
        <w:tabs/>
        <w:wordWrap w:val="off"/>
        <w:spacing w:before="0" w:after="0" w:line="700" w:lineRule="exact"/>
        <w:ind w:left="0" w:right="0"/>
        <w:jc w:val="both"/>
        <w:textAlignment w:val="baseline"/>
        <w:rPr>
          <w:sz w:val="43"/>
        </w:rPr>
      </w:pPr>
      <w:bookmarkStart w:name="" w:id="2764"/>
      <w:r>
        <w:rPr>
          <w:rFonts w:ascii="宋体" w:hAnsi="宋体" w:cs="宋体" w:eastAsia="宋体"/>
          <w:sz w:val="43"/>
          <w:spacing w:val="0"/>
          <w:color w:val="000000"/>
          <w:b w:val="off"/>
          <w:i w:val="off"/>
        </w:rPr>
        <w:t/>
      </w:r>
      <w:bookmarkEnd w:id="2764"/>
    </w:p>
    <w:p>
      <w:pPr>
        <w:pageBreakBefore w:val="off"/>
        <w:tabs>
          <w:tab w:pos="11240" w:val="left" w:leader="none"/>
        </w:tabs>
        <w:wordWrap w:val="off"/>
        <w:spacing w:before="0" w:after="0" w:line="720" w:lineRule="atLeast"/>
        <w:ind w:left="860" w:right="0"/>
        <w:jc w:val="both"/>
        <w:textAlignment w:val="baseline"/>
        <w:rPr>
          <w:sz w:val="42"/>
        </w:rPr>
      </w:pPr>
      <w:bookmarkStart w:name="" w:id="2765"/>
      <w:r>
        <w:rPr>
          <w:rFonts w:ascii="宋体" w:hAnsi="宋体" w:cs="宋体" w:eastAsia="宋体"/>
          <w:sz w:val="42"/>
          <w:spacing w:val="0"/>
          <w:color w:val="000000"/>
          <w:b w:val="off"/>
          <w:i w:val="off"/>
        </w:rPr>
        <w:t>关于他父亲则补充道：</w:t>
      </w:r>
      <w:r>
        <w:t xml:space="preserve">	</w:t>
      </w:r>
      <w:r>
        <w:rPr>
          <w:rFonts w:ascii="仿宋" w:hAnsi="仿宋" w:cs="仿宋" w:eastAsia="仿宋"/>
          <w:sz w:val="42"/>
          <w:spacing w:val="0"/>
          <w:color w:val="000000"/>
          <w:b w:val="off"/>
          <w:i w:val="off"/>
        </w:rPr>
        <w:t>Ⅷ.52-54</w:t>
      </w:r>
      <w:bookmarkEnd w:id="2765"/>
    </w:p>
    <w:p>
      <w:pPr>
        <w:pageBreakBefore w:val="off"/>
        <w:tabs/>
        <w:wordWrap w:val="off"/>
        <w:spacing w:before="540" w:after="0" w:line="700" w:lineRule="atLeast"/>
        <w:ind w:left="820" w:right="2200" w:firstLine="820"/>
        <w:jc w:val="both"/>
        <w:textAlignment w:val="baseline"/>
        <w:rPr>
          <w:sz w:val="43"/>
        </w:rPr>
      </w:pPr>
      <w:bookmarkStart w:name="" w:id="2766"/>
      <w:r>
        <w:rPr>
          <w:rFonts w:ascii="楷体" w:hAnsi="楷体" w:cs="楷体" w:eastAsia="楷体"/>
          <w:sz w:val="43"/>
          <w:spacing w:val="0"/>
          <w:color w:val="000000"/>
          <w:b w:val="off"/>
          <w:i w:val="off"/>
        </w:rPr>
        <w:t>有人说他遭流放后去了叙拉古，还加入他们的</w:t>
      </w:r>
      <w:r>
        <w:rPr>
          <w:rFonts w:ascii="楷体" w:hAnsi="楷体" w:cs="楷体" w:eastAsia="楷体"/>
          <w:sz w:val="43"/>
          <w:spacing w:val="0"/>
          <w:color w:val="000000"/>
          <w:b w:val="off"/>
          <w:i w:val="off"/>
        </w:rPr>
        <w:t>军队抗击雅典人，这至少在我看来，是完全错误</w:t>
      </w:r>
      <w:r>
        <w:rPr>
          <w:rFonts w:ascii="楷体" w:hAnsi="楷体" w:cs="楷体" w:eastAsia="楷体"/>
          <w:sz w:val="43"/>
          <w:spacing w:val="0"/>
          <w:color w:val="000000"/>
          <w:b w:val="off"/>
          <w:i w:val="off"/>
        </w:rPr>
        <w:t>的。因为那时他或者已经去世，或者已经垂垂暮</w:t>
      </w:r>
      <w:bookmarkEnd w:id="2766"/>
    </w:p>
    <w:p>
      <w:pPr>
        <w:pageBreakBefore w:val="off"/>
        <w:tabs/>
        <w:wordWrap w:val="off"/>
        <w:spacing w:before="0" w:after="0" w:line="700" w:lineRule="atLeast"/>
        <w:ind w:left="80" w:right="0"/>
        <w:jc w:val="both"/>
        <w:textAlignment w:val="baseline"/>
        <w:rPr>
          <w:sz w:val="43"/>
        </w:rPr>
      </w:pPr>
      <w:bookmarkStart w:name="" w:id="2767"/>
      <w:r>
        <w:rPr>
          <w:rFonts w:ascii="宋体" w:hAnsi="宋体" w:cs="宋体" w:eastAsia="宋体"/>
          <w:sz w:val="43"/>
          <w:spacing w:val="0"/>
          <w:color w:val="000000"/>
          <w:u w:val="single"/>
          <w:b w:val="off"/>
          <w:i w:val="off"/>
        </w:rPr>
        <w:t xml:space="preserve">            </w:t>
      </w:r>
      <w:bookmarkEnd w:id="2767"/>
    </w:p>
    <w:p>
      <w:pPr>
        <w:pageBreakBefore w:val="off"/>
        <w:tabs/>
        <w:wordWrap w:val="off"/>
        <w:spacing w:before="0" w:after="0" w:line="380" w:lineRule="exact"/>
        <w:ind w:left="0" w:right="0"/>
        <w:jc w:val="both"/>
        <w:textAlignment w:val="baseline"/>
        <w:rPr>
          <w:sz w:val="32"/>
        </w:rPr>
      </w:pPr>
      <w:bookmarkStart w:name="" w:id="2768"/>
      <w:r>
        <w:rPr>
          <w:rFonts w:ascii="宋体" w:hAnsi="宋体" w:cs="宋体" w:eastAsia="宋体"/>
          <w:sz w:val="32"/>
          <w:spacing w:val="0"/>
          <w:color w:val="000000"/>
          <w:b w:val="off"/>
          <w:i w:val="off"/>
        </w:rPr>
        <w:t/>
      </w:r>
      <w:bookmarkEnd w:id="2768"/>
    </w:p>
    <w:p>
      <w:pPr>
        <w:pageBreakBefore w:val="off"/>
        <w:tabs/>
        <w:wordWrap w:val="off"/>
        <w:spacing w:before="0" w:after="0" w:line="440" w:lineRule="atLeast"/>
        <w:ind w:left="660" w:right="0"/>
        <w:jc w:val="both"/>
        <w:textAlignment w:val="baseline"/>
        <w:rPr>
          <w:sz w:val="32"/>
        </w:rPr>
      </w:pPr>
      <w:bookmarkStart w:name="" w:id="2769"/>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第五卷，第67页。</w:t>
      </w:r>
      <w:bookmarkEnd w:id="2769"/>
    </w:p>
    <w:p>
      <w:pPr>
        <w:pageBreakBefore w:val="off"/>
        <w:tabs/>
        <w:wordWrap w:val="off"/>
        <w:spacing w:before="0" w:after="0" w:line="440" w:lineRule="atLeast"/>
        <w:ind w:left="660" w:right="0"/>
        <w:jc w:val="both"/>
        <w:textAlignment w:val="baseline"/>
        <w:rPr>
          <w:sz w:val="32"/>
        </w:rPr>
      </w:pPr>
      <w:bookmarkStart w:name="" w:id="2770"/>
      <w:r>
        <w:rPr>
          <w:rFonts w:ascii="仿宋" w:hAnsi="仿宋" w:cs="仿宋" w:eastAsia="仿宋"/>
          <w:sz w:val="32"/>
          <w:spacing w:val="0"/>
          <w:color w:val="000000"/>
          <w:b w:val="off"/>
          <w:i w:val="off"/>
        </w:rPr>
        <w:t>②</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公元前496年。</w:t>
      </w:r>
      <w:bookmarkEnd w:id="2770"/>
    </w:p>
    <w:p>
      <w:pPr>
        <w:pageBreakBefore w:val="off"/>
        <w:tabs/>
        <w:wordWrap w:val="off"/>
        <w:spacing w:before="0" w:after="0" w:line="440" w:lineRule="atLeast"/>
        <w:ind w:left="660" w:right="0"/>
        <w:jc w:val="both"/>
        <w:textAlignment w:val="baseline"/>
        <w:rPr>
          <w:sz w:val="32"/>
        </w:rPr>
      </w:pPr>
      <w:bookmarkStart w:name="" w:id="2771"/>
      <w:r>
        <w:rPr>
          <w:rFonts w:ascii="仿宋" w:hAnsi="仿宋" w:cs="仿宋" w:eastAsia="仿宋"/>
          <w:sz w:val="32"/>
          <w:spacing w:val="0"/>
          <w:color w:val="000000"/>
          <w:b w:val="off"/>
          <w:i w:val="off"/>
        </w:rPr>
        <w:t>③</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公元前445-前444年。</w:t>
      </w:r>
      <w:bookmarkEnd w:id="2771"/>
    </w:p>
    <w:p>
      <w:pPr>
        <w:pageBreakBefore w:val="off"/>
        <w:tabs/>
        <w:wordWrap w:val="off"/>
        <w:spacing w:before="180" w:after="0" w:line="500" w:lineRule="atLeast"/>
        <w:ind w:left="0" w:right="0"/>
        <w:jc w:val="center"/>
        <w:textAlignment w:val="baseline"/>
        <w:rPr>
          <w:sz w:val="36"/>
        </w:rPr>
      </w:pPr>
      <w:bookmarkStart w:name="" w:id="2772"/>
      <w:r>
        <w:rPr>
          <w:rFonts w:ascii="楷体" w:hAnsi="楷体" w:cs="楷体" w:eastAsia="楷体"/>
          <w:sz w:val="36"/>
          <w:spacing w:val="0"/>
          <w:color w:val="000000"/>
          <w:b w:val="off"/>
          <w:i w:val="off"/>
        </w:rPr>
        <w:t>——</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527</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w:t>
      </w:r>
      <w:bookmarkEnd w:id="2772"/>
    </w:p>
    <w:p>
      <w:r>
        <w:t/>
      </w:r>
    </w:p>
    <w:p>
      <w:pPr>
        <w:sectPr>
          <w:footerReference r:id="rId269"/>
          <w:headerReference r:id="rId270" w:type="default"/>
          <w:type w:val="nextPage"/>
          <w:pgSz w:w="15700" w:h="22880"/>
          <w:pgMar w:left="1600" w:top="1680" w:right="1600" w:bottom="1680" w:header="1380" w:footer="1380"/>
          <w:cols w:num="1"/>
        </w:sectPr>
      </w:pPr>
    </w:p>
    <w:p>
      <w:pPr>
        <w:pageBreakBefore w:val="off"/>
        <w:tabs/>
        <w:wordWrap w:val="off"/>
        <w:spacing w:before="460" w:after="0" w:line="620" w:lineRule="atLeast"/>
        <w:ind w:left="0" w:right="0"/>
        <w:jc w:val="center"/>
        <w:textAlignment w:val="baseline"/>
        <w:rPr>
          <w:sz w:val="43"/>
        </w:rPr>
      </w:pPr>
      <w:bookmarkStart w:name="" w:id="2773"/>
      <w:r>
        <w:rPr>
          <w:rFonts w:ascii="楷体" w:hAnsi="楷体" w:cs="楷体" w:eastAsia="楷体"/>
          <w:sz w:val="43"/>
          <w:spacing w:val="0"/>
          <w:color w:val="000000"/>
          <w:u w:val="single"/>
          <w:b w:val="off"/>
          <w:i w:val="off"/>
        </w:rPr>
        <w:t xml:space="preserve">                     名哲言行录                    </w:t>
      </w:r>
      <w:bookmarkEnd w:id="2773"/>
    </w:p>
    <w:p>
      <w:pPr>
        <w:pageBreakBefore w:val="off"/>
        <w:tabs/>
        <w:wordWrap w:val="off"/>
        <w:spacing w:before="0" w:after="0" w:line="540" w:lineRule="exact"/>
        <w:ind w:left="0" w:right="0"/>
        <w:jc w:val="center"/>
        <w:textAlignment w:val="baseline"/>
        <w:rPr>
          <w:sz w:val="43"/>
        </w:rPr>
      </w:pPr>
      <w:bookmarkStart w:name="" w:id="2774"/>
      <w:r>
        <w:rPr>
          <w:rFonts w:ascii="宋体" w:hAnsi="宋体" w:cs="宋体" w:eastAsia="宋体"/>
          <w:sz w:val="43"/>
          <w:spacing w:val="0"/>
          <w:color w:val="000000"/>
          <w:b w:val="off"/>
          <w:i w:val="off"/>
        </w:rPr>
        <w:t/>
      </w:r>
      <w:bookmarkEnd w:id="2774"/>
    </w:p>
    <w:p>
      <w:pPr>
        <w:pageBreakBefore w:val="off"/>
        <w:tabs/>
        <w:wordWrap w:val="off"/>
        <w:spacing w:before="0" w:after="0" w:line="640" w:lineRule="atLeast"/>
        <w:ind w:left="1560" w:right="0"/>
        <w:jc w:val="both"/>
        <w:textAlignment w:val="baseline"/>
        <w:rPr>
          <w:sz w:val="42"/>
        </w:rPr>
      </w:pPr>
      <w:bookmarkStart w:name="" w:id="2775"/>
      <w:r>
        <w:rPr>
          <w:rFonts w:ascii="宋体" w:hAnsi="宋体" w:cs="宋体" w:eastAsia="宋体"/>
          <w:sz w:val="42"/>
          <w:spacing w:val="0"/>
          <w:color w:val="000000"/>
          <w:b w:val="off"/>
          <w:i w:val="off"/>
        </w:rPr>
        <w:t>年，与故事根本不符。</w:t>
      </w:r>
      <w:bookmarkEnd w:id="2775"/>
    </w:p>
    <w:p>
      <w:pPr>
        <w:pageBreakBefore w:val="off"/>
        <w:tabs/>
        <w:wordWrap w:val="off"/>
        <w:spacing w:before="0" w:after="0" w:line="640" w:lineRule="exact"/>
        <w:ind w:left="0" w:right="0"/>
        <w:jc w:val="both"/>
        <w:textAlignment w:val="baseline"/>
        <w:rPr>
          <w:sz w:val="42"/>
        </w:rPr>
      </w:pPr>
      <w:bookmarkStart w:name="" w:id="2776"/>
      <w:r>
        <w:rPr>
          <w:rFonts w:ascii="宋体" w:hAnsi="宋体" w:cs="宋体" w:eastAsia="宋体"/>
          <w:sz w:val="42"/>
          <w:spacing w:val="0"/>
          <w:color w:val="000000"/>
          <w:b w:val="off"/>
          <w:i w:val="off"/>
        </w:rPr>
        <w:t/>
      </w:r>
      <w:bookmarkEnd w:id="2776"/>
    </w:p>
    <w:p>
      <w:pPr>
        <w:pageBreakBefore w:val="off"/>
        <w:tabs/>
        <w:wordWrap w:val="off"/>
        <w:spacing w:before="0" w:after="0" w:line="640" w:lineRule="atLeast"/>
        <w:ind w:left="720" w:right="40" w:firstLine="840"/>
        <w:jc w:val="both"/>
        <w:textAlignment w:val="baseline"/>
        <w:rPr>
          <w:sz w:val="42"/>
        </w:rPr>
      </w:pPr>
      <w:bookmarkStart w:name="" w:id="2777"/>
      <w:r>
        <w:rPr>
          <w:rFonts w:ascii="宋体" w:hAnsi="宋体" w:cs="宋体" w:eastAsia="宋体"/>
          <w:sz w:val="42"/>
          <w:spacing w:val="0"/>
          <w:color w:val="000000"/>
          <w:b w:val="off"/>
          <w:i w:val="off"/>
        </w:rPr>
        <w:t>因为亚里士多德和赫拉克利德都断定他死于60岁。在</w:t>
      </w:r>
      <w:r>
        <w:rPr>
          <w:rFonts w:ascii="宋体" w:hAnsi="宋体" w:cs="宋体" w:eastAsia="宋体"/>
          <w:sz w:val="42"/>
          <w:spacing w:val="0"/>
          <w:color w:val="000000"/>
          <w:b w:val="off"/>
          <w:i w:val="off"/>
        </w:rPr>
        <w:t>第71届奥林匹亚赛会上夺得赛马冠军的是</w:t>
      </w:r>
      <w:bookmarkEnd w:id="2777"/>
    </w:p>
    <w:p>
      <w:pPr>
        <w:pageBreakBefore w:val="off"/>
        <w:tabs/>
        <w:wordWrap w:val="off"/>
        <w:spacing w:before="0" w:after="0" w:line="640" w:lineRule="exact"/>
        <w:ind w:left="0" w:right="0"/>
        <w:jc w:val="both"/>
        <w:textAlignment w:val="baseline"/>
        <w:rPr>
          <w:sz w:val="42"/>
        </w:rPr>
      </w:pPr>
      <w:bookmarkStart w:name="" w:id="2778"/>
      <w:r>
        <w:rPr>
          <w:rFonts w:ascii="宋体" w:hAnsi="宋体" w:cs="宋体" w:eastAsia="宋体"/>
          <w:sz w:val="42"/>
          <w:spacing w:val="0"/>
          <w:color w:val="000000"/>
          <w:b w:val="off"/>
          <w:i w:val="off"/>
        </w:rPr>
        <w:t/>
      </w:r>
      <w:bookmarkEnd w:id="2778"/>
    </w:p>
    <w:p>
      <w:pPr>
        <w:pageBreakBefore w:val="off"/>
        <w:tabs/>
        <w:wordWrap w:val="off"/>
        <w:spacing w:before="0" w:after="0" w:line="640" w:lineRule="atLeast"/>
        <w:ind w:left="2380" w:right="0"/>
        <w:jc w:val="both"/>
        <w:textAlignment w:val="baseline"/>
        <w:rPr>
          <w:sz w:val="42"/>
        </w:rPr>
      </w:pPr>
      <w:bookmarkStart w:name="" w:id="2779"/>
      <w:r>
        <w:rPr>
          <w:rFonts w:ascii="宋体" w:hAnsi="宋体" w:cs="宋体" w:eastAsia="宋体"/>
          <w:sz w:val="42"/>
          <w:spacing w:val="0"/>
          <w:color w:val="000000"/>
          <w:b w:val="off"/>
          <w:i w:val="off"/>
        </w:rPr>
        <w:t>这个人的同名人兼祖父，</w:t>
      </w:r>
      <w:bookmarkEnd w:id="2779"/>
    </w:p>
    <w:p>
      <w:pPr>
        <w:pageBreakBefore w:val="off"/>
        <w:tabs/>
        <w:wordWrap w:val="off"/>
        <w:spacing w:before="0" w:after="0" w:line="640" w:lineRule="exact"/>
        <w:ind w:left="0" w:right="0"/>
        <w:jc w:val="both"/>
        <w:textAlignment w:val="baseline"/>
        <w:rPr>
          <w:sz w:val="42"/>
        </w:rPr>
      </w:pPr>
      <w:bookmarkStart w:name="" w:id="2780"/>
      <w:r>
        <w:rPr>
          <w:rFonts w:ascii="宋体" w:hAnsi="宋体" w:cs="宋体" w:eastAsia="宋体"/>
          <w:sz w:val="42"/>
          <w:spacing w:val="0"/>
          <w:color w:val="000000"/>
          <w:b w:val="off"/>
          <w:i w:val="off"/>
        </w:rPr>
        <w:t/>
      </w:r>
      <w:bookmarkEnd w:id="2780"/>
    </w:p>
    <w:p>
      <w:pPr>
        <w:pageBreakBefore w:val="off"/>
        <w:tabs/>
        <w:wordWrap w:val="off"/>
        <w:spacing w:before="0" w:after="0" w:line="640" w:lineRule="atLeast"/>
        <w:ind w:left="720" w:right="40" w:firstLine="840"/>
        <w:jc w:val="both"/>
        <w:textAlignment w:val="baseline"/>
        <w:rPr>
          <w:sz w:val="42"/>
        </w:rPr>
      </w:pPr>
      <w:bookmarkStart w:name="" w:id="2781"/>
      <w:r>
        <w:rPr>
          <w:rFonts w:ascii="宋体" w:hAnsi="宋体" w:cs="宋体" w:eastAsia="宋体"/>
          <w:sz w:val="42"/>
          <w:spacing w:val="0"/>
          <w:color w:val="000000"/>
          <w:b w:val="off"/>
          <w:i w:val="off"/>
        </w:rPr>
        <w:t>这样，阿波罗多洛在同一段落里就同时指明了时间和事</w:t>
      </w:r>
      <w:r>
        <w:rPr>
          <w:rFonts w:ascii="宋体" w:hAnsi="宋体" w:cs="宋体" w:eastAsia="宋体"/>
          <w:sz w:val="42"/>
          <w:spacing w:val="0"/>
          <w:color w:val="000000"/>
          <w:b w:val="off"/>
          <w:i w:val="off"/>
        </w:rPr>
        <w:t>实。</w:t>
      </w:r>
      <w:bookmarkEnd w:id="2781"/>
    </w:p>
    <w:p>
      <w:pPr>
        <w:pageBreakBefore w:val="off"/>
        <w:tabs/>
        <w:wordWrap w:val="off"/>
        <w:spacing w:before="0" w:after="0" w:line="640" w:lineRule="atLeast"/>
        <w:ind w:left="720" w:right="0" w:firstLine="840"/>
        <w:jc w:val="both"/>
        <w:textAlignment w:val="baseline"/>
        <w:rPr>
          <w:sz w:val="42"/>
        </w:rPr>
      </w:pPr>
      <w:bookmarkStart w:name="" w:id="2782"/>
      <w:r>
        <w:rPr>
          <w:rFonts w:ascii="宋体" w:hAnsi="宋体" w:cs="宋体" w:eastAsia="宋体"/>
          <w:sz w:val="42"/>
          <w:spacing w:val="0"/>
          <w:color w:val="000000"/>
          <w:b w:val="off"/>
          <w:i w:val="off"/>
        </w:rPr>
        <w:t>但萨提罗斯在其《生平录》中说，恩培多克勒是埃克萨</w:t>
      </w:r>
      <w:r>
        <w:rPr>
          <w:rFonts w:ascii="宋体" w:hAnsi="宋体" w:cs="宋体" w:eastAsia="宋体"/>
          <w:sz w:val="42"/>
          <w:spacing w:val="0"/>
          <w:color w:val="000000"/>
          <w:b w:val="off"/>
          <w:i w:val="off"/>
        </w:rPr>
        <w:t>恩涅图的儿子，他自己也给儿子取名埃克萨恩涅图；在同一</w:t>
      </w:r>
      <w:r>
        <w:rPr>
          <w:rFonts w:ascii="宋体" w:hAnsi="宋体" w:cs="宋体" w:eastAsia="宋体"/>
          <w:sz w:val="42"/>
          <w:spacing w:val="0"/>
          <w:color w:val="000000"/>
          <w:b w:val="off"/>
          <w:i w:val="off"/>
        </w:rPr>
        <w:t>届奥林匹亚赛会中，恩培多克勒本人在赛马比赛中获胜，他</w:t>
      </w:r>
      <w:r>
        <w:rPr>
          <w:rFonts w:ascii="宋体" w:hAnsi="宋体" w:cs="宋体" w:eastAsia="宋体"/>
          <w:sz w:val="42"/>
          <w:spacing w:val="0"/>
          <w:color w:val="000000"/>
          <w:b w:val="off"/>
          <w:i w:val="off"/>
        </w:rPr>
        <w:t>儿子则在摔跤比赛中，或据赫拉克利德①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的《概要》记载，</w:t>
      </w:r>
      <w:r>
        <w:rPr>
          <w:rFonts w:ascii="宋体" w:hAnsi="宋体" w:cs="宋体" w:eastAsia="宋体"/>
          <w:sz w:val="42"/>
          <w:spacing w:val="0"/>
          <w:color w:val="000000"/>
          <w:b w:val="off"/>
          <w:i w:val="off"/>
        </w:rPr>
        <w:t>在步行比赛中获胜。在法沃里诺的《回忆录》中，我发现</w:t>
      </w:r>
      <w:r>
        <w:rPr>
          <w:rFonts w:ascii="宋体" w:hAnsi="宋体" w:cs="宋体" w:eastAsia="宋体"/>
          <w:sz w:val="42"/>
          <w:spacing w:val="0"/>
          <w:color w:val="000000"/>
          <w:b w:val="off"/>
          <w:i w:val="off"/>
        </w:rPr>
        <w:t>了②</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这样的记载：恩培多克勒用由蜂蜜和大麦粉做成的祭</w:t>
      </w:r>
      <w:r>
        <w:rPr>
          <w:rFonts w:ascii="宋体" w:hAnsi="宋体" w:cs="宋体" w:eastAsia="宋体"/>
          <w:sz w:val="42"/>
          <w:spacing w:val="0"/>
          <w:color w:val="000000"/>
          <w:b w:val="off"/>
          <w:i w:val="off"/>
        </w:rPr>
        <w:t>牛招待圣使们；而且他有个兄弟叫卡利克雷特斯(Calli-</w:t>
      </w:r>
      <w:r>
        <w:rPr>
          <w:rFonts w:ascii="宋体" w:hAnsi="宋体" w:cs="宋体" w:eastAsia="宋体"/>
          <w:sz w:val="42"/>
          <w:spacing w:val="0"/>
          <w:color w:val="000000"/>
          <w:b w:val="off"/>
          <w:i w:val="off"/>
        </w:rPr>
        <w:t>cratides)。毕达哥拉斯的儿子特劳格在写给菲罗劳斯的信中</w:t>
      </w:r>
      <w:r>
        <w:rPr>
          <w:rFonts w:ascii="宋体" w:hAnsi="宋体" w:cs="宋体" w:eastAsia="宋体"/>
          <w:sz w:val="42"/>
          <w:spacing w:val="0"/>
          <w:color w:val="000000"/>
          <w:b w:val="off"/>
          <w:i w:val="off"/>
        </w:rPr>
        <w:t>说恩培多克勒是阿克诺姆(Archinomus)的儿子。</w:t>
      </w:r>
      <w:bookmarkEnd w:id="2782"/>
    </w:p>
    <w:p>
      <w:pPr>
        <w:pageBreakBefore w:val="off"/>
        <w:tabs/>
        <w:wordWrap w:val="off"/>
        <w:spacing w:before="0" w:after="0" w:line="640" w:lineRule="atLeast"/>
        <w:ind w:left="720" w:right="0" w:firstLine="820"/>
        <w:jc w:val="both"/>
        <w:textAlignment w:val="baseline"/>
        <w:rPr>
          <w:sz w:val="42"/>
        </w:rPr>
      </w:pPr>
      <w:bookmarkStart w:name="" w:id="2783"/>
      <w:r>
        <w:rPr>
          <w:rFonts w:ascii="宋体" w:hAnsi="宋体" w:cs="宋体" w:eastAsia="宋体"/>
          <w:sz w:val="42"/>
          <w:spacing w:val="0"/>
          <w:color w:val="000000"/>
          <w:b w:val="off"/>
          <w:i w:val="off"/>
        </w:rPr>
        <w:t>他本人在其《净化》③</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(Purification)一书的开头就表明</w:t>
      </w:r>
      <w:r>
        <w:rPr>
          <w:rFonts w:ascii="宋体" w:hAnsi="宋体" w:cs="宋体" w:eastAsia="宋体"/>
          <w:sz w:val="42"/>
          <w:spacing w:val="0"/>
          <w:color w:val="000000"/>
          <w:b w:val="off"/>
          <w:i w:val="off"/>
        </w:rPr>
        <w:t>自己住在西西里的阿格立真坦：</w:t>
      </w:r>
      <w:bookmarkEnd w:id="2783"/>
    </w:p>
    <w:p>
      <w:pPr>
        <w:pageBreakBefore w:val="off"/>
        <w:tabs/>
        <w:wordWrap w:val="off"/>
        <w:spacing w:before="520" w:after="0" w:line="640" w:lineRule="atLeast"/>
        <w:ind w:left="1560" w:right="880" w:firstLine="820"/>
        <w:jc w:val="both"/>
        <w:textAlignment w:val="baseline"/>
        <w:rPr>
          <w:sz w:val="42"/>
        </w:rPr>
      </w:pPr>
      <w:bookmarkStart w:name="" w:id="2784"/>
      <w:r>
        <w:rPr>
          <w:rFonts w:ascii="宋体" w:hAnsi="宋体" w:cs="宋体" w:eastAsia="宋体"/>
          <w:sz w:val="42"/>
          <w:spacing w:val="0"/>
          <w:color w:val="000000"/>
          <w:b w:val="off"/>
          <w:i w:val="off"/>
        </w:rPr>
        <w:t>我的朋友住在那俯视黄色阿克拉伽的固若金汤</w:t>
      </w:r>
      <w:r>
        <w:rPr>
          <w:rFonts w:ascii="宋体" w:hAnsi="宋体" w:cs="宋体" w:eastAsia="宋体"/>
          <w:sz w:val="42"/>
          <w:spacing w:val="0"/>
          <w:color w:val="000000"/>
          <w:b w:val="off"/>
          <w:i w:val="off"/>
        </w:rPr>
        <w:t>的伟大城邦。</w:t>
      </w:r>
      <w:bookmarkEnd w:id="2784"/>
    </w:p>
    <w:p>
      <w:pPr>
        <w:pageBreakBefore w:val="off"/>
        <w:tabs/>
        <w:wordWrap w:val="off"/>
        <w:spacing w:before="0" w:after="0" w:line="640" w:lineRule="atLeast"/>
        <w:ind w:left="740" w:right="0"/>
        <w:jc w:val="both"/>
        <w:textAlignment w:val="baseline"/>
        <w:rPr>
          <w:sz w:val="42"/>
        </w:rPr>
      </w:pPr>
      <w:bookmarkStart w:name="" w:id="2785"/>
      <w:r>
        <w:rPr>
          <w:rFonts w:ascii="宋体" w:hAnsi="宋体" w:cs="宋体" w:eastAsia="宋体"/>
          <w:sz w:val="42"/>
          <w:spacing w:val="0"/>
          <w:color w:val="000000"/>
          <w:u w:val="single"/>
          <w:b w:val="off"/>
          <w:i w:val="off"/>
        </w:rPr>
        <w:t xml:space="preserve">             </w:t>
      </w:r>
      <w:bookmarkEnd w:id="2785"/>
    </w:p>
    <w:p>
      <w:pPr>
        <w:pageBreakBefore w:val="off"/>
        <w:tabs/>
        <w:wordWrap w:val="off"/>
        <w:spacing w:before="0" w:after="0" w:line="340" w:lineRule="exact"/>
        <w:ind w:left="0" w:right="0"/>
        <w:jc w:val="both"/>
        <w:textAlignment w:val="baseline"/>
        <w:rPr>
          <w:sz w:val="31"/>
        </w:rPr>
      </w:pPr>
      <w:bookmarkStart w:name="" w:id="2786"/>
      <w:r>
        <w:rPr>
          <w:rFonts w:ascii="宋体" w:hAnsi="宋体" w:cs="宋体" w:eastAsia="宋体"/>
          <w:sz w:val="31"/>
          <w:spacing w:val="0"/>
          <w:color w:val="000000"/>
          <w:b w:val="off"/>
          <w:i w:val="off"/>
        </w:rPr>
        <w:t/>
      </w:r>
      <w:bookmarkEnd w:id="2786"/>
    </w:p>
    <w:p>
      <w:pPr>
        <w:pageBreakBefore w:val="off"/>
        <w:tabs/>
        <w:wordWrap w:val="off"/>
        <w:spacing w:before="0" w:after="0" w:line="420" w:lineRule="atLeast"/>
        <w:ind w:left="1340" w:right="0"/>
        <w:jc w:val="both"/>
        <w:textAlignment w:val="baseline"/>
        <w:rPr>
          <w:sz w:val="31"/>
        </w:rPr>
      </w:pPr>
      <w:bookmarkStart w:name="" w:id="2787"/>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即赫拉克利德·勒姆布。</w:t>
      </w:r>
      <w:bookmarkEnd w:id="2787"/>
    </w:p>
    <w:p>
      <w:pPr>
        <w:pageBreakBefore w:val="off"/>
        <w:tabs/>
        <w:wordWrap w:val="off"/>
        <w:spacing w:before="0" w:after="0" w:line="420" w:lineRule="atLeast"/>
        <w:ind w:left="1340" w:right="0"/>
        <w:jc w:val="both"/>
        <w:textAlignment w:val="baseline"/>
        <w:rPr>
          <w:sz w:val="31"/>
        </w:rPr>
      </w:pPr>
      <w:bookmarkStart w:name="" w:id="2788"/>
      <w:r>
        <w:rPr>
          <w:rFonts w:ascii="宋体" w:hAnsi="宋体" w:cs="宋体" w:eastAsia="宋体"/>
          <w:sz w:val="31"/>
          <w:spacing w:val="0"/>
          <w:color w:val="000000"/>
          <w:b w:val="off"/>
          <w:i w:val="off"/>
        </w:rPr>
        <w:t>②</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参见“导论”第</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xiv页。</w:t>
      </w:r>
      <w:bookmarkEnd w:id="2788"/>
    </w:p>
    <w:p>
      <w:pPr>
        <w:pageBreakBefore w:val="off"/>
        <w:tabs/>
        <w:wordWrap w:val="off"/>
        <w:spacing w:before="0" w:after="0" w:line="600" w:lineRule="atLeast"/>
        <w:ind w:left="1340" w:right="0"/>
        <w:jc w:val="both"/>
        <w:textAlignment w:val="baseline"/>
        <w:rPr>
          <w:sz w:val="44"/>
        </w:rPr>
      </w:pPr>
      <w:bookmarkStart w:name="" w:id="2789"/>
      <w:r>
        <w:rPr>
          <w:rFonts w:ascii="TimesNewRoman" w:hAnsi="TimesNewRoman" w:cs="TimesNewRoman" w:eastAsia="TimesNewRoman"/>
          <w:sz w:val="44"/>
          <w:spacing w:val="0"/>
          <w:color w:val="000000"/>
          <w:b w:val="off"/>
          <w:i w:val="off"/>
        </w:rPr>
        <w:t>③</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Fr.112</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w:t>
      </w:r>
      <w:bookmarkEnd w:id="2789"/>
    </w:p>
    <w:p>
      <w:pPr>
        <w:pageBreakBefore w:val="off"/>
        <w:tabs/>
        <w:wordWrap w:val="off"/>
        <w:spacing w:before="180" w:after="0" w:line="480" w:lineRule="atLeast"/>
        <w:ind w:left="0" w:right="0"/>
        <w:jc w:val="center"/>
        <w:textAlignment w:val="baseline"/>
        <w:rPr>
          <w:sz w:val="35"/>
        </w:rPr>
      </w:pPr>
      <w:bookmarkStart w:name="" w:id="2790"/>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528</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2790"/>
    </w:p>
    <w:p>
      <w:r>
        <w:t/>
      </w:r>
    </w:p>
    <w:p>
      <w:pPr>
        <w:sectPr>
          <w:footerReference r:id="rId271"/>
          <w:headerReference r:id="rId272" w:type="default"/>
          <w:type w:val="nextPage"/>
          <w:pgSz w:w="15700" w:h="22900"/>
          <w:pgMar w:left="1940" w:top="1680" w:right="1940" w:bottom="1680" w:header="1380" w:footer="1380"/>
          <w:cols w:num="1"/>
        </w:sectPr>
      </w:pPr>
    </w:p>
    <w:p>
      <w:pPr>
        <w:pageBreakBefore w:val="off"/>
        <w:tabs/>
        <w:wordWrap w:val="off"/>
        <w:spacing w:before="260" w:after="0" w:line="620" w:lineRule="atLeast"/>
        <w:ind w:left="0" w:right="0"/>
        <w:jc w:val="center"/>
        <w:textAlignment w:val="baseline"/>
        <w:rPr>
          <w:sz w:val="41"/>
        </w:rPr>
      </w:pPr>
      <w:bookmarkStart w:name="" w:id="2791"/>
      <w:r>
        <w:rPr>
          <w:rFonts w:ascii="楷体" w:hAnsi="楷体" w:cs="楷体" w:eastAsia="楷体"/>
          <w:sz w:val="41"/>
          <w:spacing w:val="0"/>
          <w:color w:val="000000"/>
          <w:u w:val="single"/>
          <w:b w:val="on"/>
          <w:i w:val="off"/>
        </w:rPr>
        <w:t xml:space="preserve">              第八卷 第二章  恩培多克勒              </w:t>
      </w:r>
      <w:bookmarkEnd w:id="2791"/>
    </w:p>
    <w:p>
      <w:pPr>
        <w:pageBreakBefore w:val="off"/>
        <w:tabs/>
        <w:wordWrap w:val="off"/>
        <w:spacing w:before="460" w:after="0" w:line="660" w:lineRule="atLeast"/>
        <w:ind w:left="880" w:right="0"/>
        <w:jc w:val="both"/>
        <w:textAlignment w:val="baseline"/>
        <w:rPr>
          <w:sz w:val="36"/>
        </w:rPr>
      </w:pPr>
      <w:bookmarkStart w:name="" w:id="2792"/>
      <w:r>
        <w:rPr>
          <w:rFonts w:ascii="宋体" w:hAnsi="宋体" w:cs="宋体" w:eastAsia="宋体"/>
          <w:sz w:val="36"/>
          <w:spacing w:val="0"/>
          <w:color w:val="000000"/>
          <w:b w:val="off"/>
          <w:i w:val="off"/>
        </w:rPr>
        <w:t>关于他的家世就说这么多。</w:t>
      </w:r>
      <w:bookmarkEnd w:id="2792"/>
    </w:p>
    <w:p>
      <w:pPr>
        <w:pageBreakBefore w:val="off"/>
        <w:tabs/>
        <w:wordWrap w:val="off"/>
        <w:spacing w:before="0" w:after="0" w:line="660" w:lineRule="atLeast"/>
        <w:ind w:left="20" w:right="420" w:firstLine="840"/>
        <w:jc w:val="both"/>
        <w:textAlignment w:val="baseline"/>
        <w:rPr>
          <w:sz w:val="36"/>
        </w:rPr>
      </w:pPr>
      <w:bookmarkStart w:name="" w:id="2793"/>
      <w:r>
        <w:rPr>
          <w:rFonts w:ascii="宋体" w:hAnsi="宋体" w:cs="宋体" w:eastAsia="宋体"/>
          <w:sz w:val="36"/>
          <w:spacing w:val="0"/>
          <w:color w:val="000000"/>
          <w:b w:val="off"/>
          <w:i w:val="off"/>
        </w:rPr>
        <w:t>蒂迈欧在其《通史》的第九卷中说，恩培多克勒是毕达</w:t>
      </w:r>
      <w:r>
        <w:rPr>
          <w:rFonts w:ascii="宋体" w:hAnsi="宋体" w:cs="宋体" w:eastAsia="宋体"/>
          <w:sz w:val="36"/>
          <w:spacing w:val="0"/>
          <w:color w:val="000000"/>
          <w:b w:val="off"/>
          <w:i w:val="off"/>
        </w:rPr>
        <w:t>哥拉斯的学生，还补充了这样一点：那时因为有人控告他</w:t>
      </w:r>
      <w:r>
        <w:rPr>
          <w:rFonts w:ascii="宋体" w:hAnsi="宋体" w:cs="宋体" w:eastAsia="宋体"/>
          <w:sz w:val="36"/>
          <w:spacing w:val="0"/>
          <w:color w:val="000000"/>
          <w:b w:val="off"/>
          <w:i w:val="off"/>
        </w:rPr>
        <w:t>偷窃毕达哥拉斯的讲稿，他像柏拉图一样，被禁参加学派的</w:t>
      </w:r>
      <w:r>
        <w:rPr>
          <w:rFonts w:ascii="宋体" w:hAnsi="宋体" w:cs="宋体" w:eastAsia="宋体"/>
          <w:sz w:val="36"/>
          <w:spacing w:val="0"/>
          <w:color w:val="000000"/>
          <w:b w:val="off"/>
          <w:i w:val="off"/>
        </w:rPr>
        <w:t>讨论；此外，恩培多克勒本人在如下诗句中提到过毕达哥拉</w:t>
      </w:r>
      <w:r>
        <w:rPr>
          <w:rFonts w:ascii="宋体" w:hAnsi="宋体" w:cs="宋体" w:eastAsia="宋体"/>
          <w:sz w:val="36"/>
          <w:spacing w:val="0"/>
          <w:color w:val="000000"/>
          <w:b w:val="off"/>
          <w:i w:val="off"/>
        </w:rPr>
        <w:t>斯①：</w:t>
      </w:r>
      <w:r>
        <mc:AlternateContent>
          <mc:Choice Requires="wps">
            <w:drawing>
              <wp:anchor allowOverlap="true" layoutInCell="true" locked="false" simplePos="false" behindDoc="false" relativeHeight="251659264" distL="0" distR="0" distT="0" distB="0">
                <wp:simplePos x="0" y="0"/>
                <wp:positionH relativeFrom="page">
                  <wp:posOffset>8343900</wp:posOffset>
                </wp:positionH>
                <wp:positionV relativeFrom="paragraph">
                  <wp:posOffset>76200</wp:posOffset>
                </wp:positionV>
                <wp:extent cx="1079500" cy="368300"/>
                <wp:wrapNone/>
                <wp:docPr id="68" name="文本框 68"/>
                <a:graphic xmlns:a="http://schemas.openxmlformats.org/drawingml/2006/main">
                  <a:graphicData uri="http://schemas.microsoft.com/office/word/2010/wordprocessingShape">
                    <wps:wsp>
                      <wps:cNvSpPr txBox="true"/>
                      <wps:spPr>
                        <a:xfrm>
                          <a:off x="0" y="0"/>
                          <a:ext cx="10795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6"/>
                              </w:rPr>
                            </w:pPr>
                            <w:bookmarkStart w:name="" w:id="2794"/>
                            <w:r>
                              <w:rPr>
                                <w:rFonts w:ascii="宋体" w:hAnsi="宋体" w:cs="宋体" w:eastAsia="宋体"/>
                                <w:sz w:val="36"/>
                                <w:spacing w:val="0"/>
                                <w:color w:val="000000"/>
                                <w:b w:val="off"/>
                                <w:i w:val="off"/>
                              </w:rPr>
                              <w:t>Ⅷ.54-56</w:t>
                            </w:r>
                            <w:bookmarkEnd w:id="2794"/>
                          </w:p>
                        </w:txbxContent>
                      </wps:txbx>
                      <wps:bodyPr wrap="square" lIns="0" rIns="0" tIns="0" bIns="0" vert="horz" anchor="t">
                        <a:noAutofit/>
                      </wps:bodyPr>
                    </wps:wsp>
                  </a:graphicData>
                </a:graphic>
              </wp:anchor>
            </w:drawing>
          </mc:Choice>
          <mc:Fallback>
            <w:pict>
              <v:shape type="#_x0000_t202" filled="f" stroked="f" style="margin-left:657pt;margin-top:6pt;width:85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6"/>
                        </w:rPr>
                      </w:pPr>
                      <w:bookmarkStart w:name="" w:id="2795"/>
                      <w:r>
                        <w:rPr>
                          <w:rFonts w:ascii="宋体" w:hAnsi="宋体" w:cs="宋体" w:eastAsia="宋体"/>
                          <w:sz w:val="36"/>
                          <w:spacing w:val="0"/>
                          <w:color w:val="000000"/>
                          <w:b w:val="off"/>
                          <w:i w:val="off"/>
                        </w:rPr>
                        <w:t>Ⅷ.54-56</w:t>
                      </w:r>
                      <w:bookmarkEnd w:id="2795"/>
                    </w:p>
                  </w:txbxContent>
                </v:textbox>
              </v:shape>
            </w:pict>
          </mc:Fallback>
        </mc:AlternateContent>
      </w:r>
      <w:bookmarkEnd w:id="2793"/>
    </w:p>
    <w:p>
      <w:pPr>
        <w:pageBreakBefore w:val="off"/>
        <w:tabs/>
        <w:wordWrap w:val="off"/>
        <w:spacing w:before="0" w:after="0" w:line="660" w:lineRule="exact"/>
        <w:ind w:left="0" w:right="0"/>
        <w:jc w:val="both"/>
        <w:textAlignment w:val="baseline"/>
        <w:rPr>
          <w:sz w:val="36"/>
        </w:rPr>
      </w:pPr>
      <w:bookmarkStart w:name="" w:id="2796"/>
      <w:r>
        <w:rPr>
          <w:rFonts w:ascii="宋体" w:hAnsi="宋体" w:cs="宋体" w:eastAsia="宋体"/>
          <w:sz w:val="36"/>
          <w:spacing w:val="0"/>
          <w:color w:val="000000"/>
          <w:b w:val="off"/>
          <w:i w:val="off"/>
        </w:rPr>
        <w:t/>
      </w:r>
      <w:bookmarkEnd w:id="2796"/>
    </w:p>
    <w:p>
      <w:pPr>
        <w:pageBreakBefore w:val="off"/>
        <w:tabs/>
        <w:wordWrap w:val="off"/>
        <w:spacing w:before="0" w:after="0" w:line="660" w:lineRule="atLeast"/>
        <w:ind w:left="880" w:right="1260" w:firstLine="840"/>
        <w:jc w:val="both"/>
        <w:textAlignment w:val="baseline"/>
        <w:rPr>
          <w:sz w:val="36"/>
        </w:rPr>
      </w:pPr>
      <w:bookmarkStart w:name="" w:id="2797"/>
      <w:r>
        <w:rPr>
          <w:rFonts w:ascii="宋体" w:hAnsi="宋体" w:cs="宋体" w:eastAsia="宋体"/>
          <w:sz w:val="36"/>
          <w:spacing w:val="0"/>
          <w:color w:val="000000"/>
          <w:b w:val="off"/>
          <w:i w:val="off"/>
        </w:rPr>
        <w:t>他们中间有一位具有神秘知识的人，这个人的</w:t>
      </w:r>
      <w:r>
        <w:rPr>
          <w:rFonts w:ascii="宋体" w:hAnsi="宋体" w:cs="宋体" w:eastAsia="宋体"/>
          <w:sz w:val="36"/>
          <w:spacing w:val="0"/>
          <w:color w:val="000000"/>
          <w:b w:val="off"/>
          <w:i w:val="off"/>
        </w:rPr>
        <w:t>确拥有最伟大的智慧财富。</w:t>
      </w:r>
      <w:bookmarkEnd w:id="2797"/>
    </w:p>
    <w:p>
      <w:pPr>
        <w:pageBreakBefore w:val="off"/>
        <w:tabs/>
        <w:wordWrap w:val="off"/>
        <w:spacing w:before="0" w:after="0" w:line="660" w:lineRule="exact"/>
        <w:ind w:left="0" w:right="0"/>
        <w:jc w:val="both"/>
        <w:textAlignment w:val="baseline"/>
        <w:rPr>
          <w:sz w:val="36"/>
        </w:rPr>
      </w:pPr>
      <w:bookmarkStart w:name="" w:id="2798"/>
      <w:r>
        <w:rPr>
          <w:rFonts w:ascii="宋体" w:hAnsi="宋体" w:cs="宋体" w:eastAsia="宋体"/>
          <w:sz w:val="36"/>
          <w:spacing w:val="0"/>
          <w:color w:val="000000"/>
          <w:b w:val="off"/>
          <w:i w:val="off"/>
        </w:rPr>
        <w:t/>
      </w:r>
      <w:bookmarkEnd w:id="2798"/>
    </w:p>
    <w:p>
      <w:pPr>
        <w:pageBreakBefore w:val="off"/>
        <w:tabs/>
        <w:wordWrap w:val="off"/>
        <w:spacing w:before="0" w:after="0" w:line="660" w:lineRule="atLeast"/>
        <w:ind w:left="880" w:right="0"/>
        <w:jc w:val="both"/>
        <w:textAlignment w:val="baseline"/>
        <w:rPr>
          <w:sz w:val="36"/>
        </w:rPr>
      </w:pPr>
      <w:bookmarkStart w:name="" w:id="2799"/>
      <w:r>
        <w:rPr>
          <w:rFonts w:ascii="宋体" w:hAnsi="宋体" w:cs="宋体" w:eastAsia="宋体"/>
          <w:sz w:val="36"/>
          <w:spacing w:val="0"/>
          <w:color w:val="000000"/>
          <w:b w:val="off"/>
          <w:i w:val="off"/>
        </w:rPr>
        <w:t>也有人说他此处指的是巴门尼德。</w:t>
      </w:r>
      <w:bookmarkEnd w:id="2799"/>
    </w:p>
    <w:p>
      <w:pPr>
        <w:pageBreakBefore w:val="off"/>
        <w:tabs/>
        <w:wordWrap w:val="off"/>
        <w:spacing w:before="0" w:after="0" w:line="660" w:lineRule="atLeast"/>
        <w:ind w:left="20" w:right="440" w:firstLine="860"/>
        <w:jc w:val="both"/>
        <w:textAlignment w:val="baseline"/>
        <w:rPr>
          <w:sz w:val="36"/>
        </w:rPr>
      </w:pPr>
      <w:bookmarkStart w:name="" w:id="2800"/>
      <w:r>
        <w:rPr>
          <w:rFonts w:ascii="宋体" w:hAnsi="宋体" w:cs="宋体" w:eastAsia="宋体"/>
          <w:sz w:val="36"/>
          <w:spacing w:val="0"/>
          <w:color w:val="000000"/>
          <w:b w:val="off"/>
          <w:i w:val="off"/>
        </w:rPr>
        <w:t>涅安塞斯叙述，在菲罗劳斯和恩培多克勒之前，所有毕</w:t>
      </w:r>
      <w:r>
        <w:rPr>
          <w:rFonts w:ascii="宋体" w:hAnsi="宋体" w:cs="宋体" w:eastAsia="宋体"/>
          <w:sz w:val="36"/>
          <w:spacing w:val="0"/>
          <w:color w:val="000000"/>
          <w:b w:val="off"/>
          <w:i w:val="off"/>
        </w:rPr>
        <w:t>达哥拉斯信徒都可以参加讨论。但后来恩培多克勒通过他的</w:t>
      </w:r>
      <w:r>
        <w:rPr>
          <w:rFonts w:ascii="宋体" w:hAnsi="宋体" w:cs="宋体" w:eastAsia="宋体"/>
          <w:sz w:val="36"/>
          <w:spacing w:val="0"/>
          <w:color w:val="000000"/>
          <w:b w:val="off"/>
          <w:i w:val="off"/>
        </w:rPr>
        <w:t>诗把这些讨论公之于众，于是他们制定了一条法令，禁止把</w:t>
      </w:r>
      <w:r>
        <w:rPr>
          <w:rFonts w:ascii="宋体" w:hAnsi="宋体" w:cs="宋体" w:eastAsia="宋体"/>
          <w:sz w:val="36"/>
          <w:spacing w:val="0"/>
          <w:color w:val="000000"/>
          <w:b w:val="off"/>
          <w:i w:val="off"/>
        </w:rPr>
        <w:t>它们透露给任何诗人。涅安塞斯还说，同样的事情也发生在</w:t>
      </w:r>
      <w:r>
        <w:rPr>
          <w:rFonts w:ascii="宋体" w:hAnsi="宋体" w:cs="宋体" w:eastAsia="宋体"/>
          <w:sz w:val="36"/>
          <w:spacing w:val="0"/>
          <w:color w:val="000000"/>
          <w:b w:val="off"/>
          <w:i w:val="off"/>
        </w:rPr>
        <w:t>柏拉图身上，因为他也遭到了驱逐。不过他并没有说明是哪</w:t>
      </w:r>
      <w:r>
        <w:rPr>
          <w:rFonts w:ascii="宋体" w:hAnsi="宋体" w:cs="宋体" w:eastAsia="宋体"/>
          <w:sz w:val="36"/>
          <w:spacing w:val="0"/>
          <w:color w:val="000000"/>
          <w:b w:val="off"/>
          <w:i w:val="off"/>
        </w:rPr>
        <w:t>位毕达哥拉斯信徒招收恩培多克勒做学生的。因为他认为，</w:t>
      </w:r>
      <w:r>
        <w:rPr>
          <w:rFonts w:ascii="宋体" w:hAnsi="宋体" w:cs="宋体" w:eastAsia="宋体"/>
          <w:sz w:val="36"/>
          <w:spacing w:val="0"/>
          <w:color w:val="000000"/>
          <w:b w:val="off"/>
          <w:i w:val="off"/>
        </w:rPr>
        <w:t>一般被归给特劳格的书信和那些声称恩培多克勒是希帕索和</w:t>
      </w:r>
      <w:r>
        <w:rPr>
          <w:rFonts w:ascii="宋体" w:hAnsi="宋体" w:cs="宋体" w:eastAsia="宋体"/>
          <w:sz w:val="36"/>
          <w:spacing w:val="0"/>
          <w:color w:val="000000"/>
          <w:b w:val="off"/>
          <w:i w:val="off"/>
        </w:rPr>
        <w:t>布伦提努的学生的说法都不可信。</w:t>
      </w:r>
      <w:bookmarkEnd w:id="2800"/>
    </w:p>
    <w:p>
      <w:pPr>
        <w:pageBreakBefore w:val="off"/>
        <w:tabs/>
        <w:wordWrap w:val="off"/>
        <w:spacing w:before="0" w:after="0" w:line="660" w:lineRule="atLeast"/>
        <w:ind w:left="20" w:right="460" w:firstLine="860"/>
        <w:jc w:val="both"/>
        <w:textAlignment w:val="baseline"/>
        <w:rPr>
          <w:sz w:val="36"/>
        </w:rPr>
      </w:pPr>
      <w:bookmarkStart w:name="" w:id="2801"/>
      <w:r>
        <w:rPr>
          <w:rFonts w:ascii="宋体" w:hAnsi="宋体" w:cs="宋体" w:eastAsia="宋体"/>
          <w:sz w:val="36"/>
          <w:spacing w:val="0"/>
          <w:color w:val="000000"/>
          <w:b w:val="off"/>
          <w:i w:val="off"/>
        </w:rPr>
        <w:t>塞奥弗拉斯特断定，恩培多克勒是巴门尼德的崇拜者，</w:t>
      </w:r>
      <w:r>
        <w:rPr>
          <w:rFonts w:ascii="宋体" w:hAnsi="宋体" w:cs="宋体" w:eastAsia="宋体"/>
          <w:sz w:val="36"/>
          <w:spacing w:val="0"/>
          <w:color w:val="000000"/>
          <w:b w:val="off"/>
          <w:i w:val="off"/>
        </w:rPr>
        <w:t>而且还在自己的诗作中模仿他，因为巴门尼德也以诗的形式</w:t>
      </w:r>
      <w:r>
        <w:rPr>
          <w:rFonts w:ascii="宋体" w:hAnsi="宋体" w:cs="宋体" w:eastAsia="宋体"/>
          <w:sz w:val="36"/>
          <w:spacing w:val="0"/>
          <w:color w:val="000000"/>
          <w:b w:val="off"/>
          <w:i w:val="off"/>
        </w:rPr>
        <w:t>出版了《论自然》一文。但据赫尔米波记述，他对巴门尼德</w:t>
      </w:r>
      <w:r>
        <w:rPr>
          <w:rFonts w:ascii="宋体" w:hAnsi="宋体" w:cs="宋体" w:eastAsia="宋体"/>
          <w:sz w:val="36"/>
          <w:spacing w:val="0"/>
          <w:color w:val="000000"/>
          <w:b w:val="off"/>
          <w:i w:val="off"/>
        </w:rPr>
        <w:t>的崇拜远不及对塞诺芬尼的崇拜。事实上他也和塞诺芬尼住</w:t>
      </w:r>
      <w:r>
        <w:rPr>
          <w:rFonts w:ascii="宋体" w:hAnsi="宋体" w:cs="宋体" w:eastAsia="宋体"/>
          <w:sz w:val="36"/>
          <w:spacing w:val="0"/>
          <w:color w:val="000000"/>
          <w:b w:val="off"/>
          <w:i w:val="off"/>
        </w:rPr>
        <w:t>在一起，他所模仿的也是塞诺芬尼的诗作，至于他遇到毕达</w:t>
      </w:r>
      <w:r>
        <w:rPr>
          <w:rFonts w:ascii="宋体" w:hAnsi="宋体" w:cs="宋体" w:eastAsia="宋体"/>
          <w:sz w:val="36"/>
          <w:spacing w:val="0"/>
          <w:color w:val="000000"/>
          <w:b w:val="off"/>
          <w:i w:val="off"/>
        </w:rPr>
        <w:t>哥拉斯信徒则是后来发生的事。阿尔基达玛(Alcidamas)在</w:t>
      </w:r>
      <w:bookmarkEnd w:id="2801"/>
    </w:p>
    <w:p>
      <w:pPr>
        <w:pageBreakBefore w:val="off"/>
        <w:tabs/>
        <w:wordWrap w:val="off"/>
        <w:spacing w:before="0" w:after="0" w:line="660" w:lineRule="atLeast"/>
        <w:ind w:left="60" w:right="0"/>
        <w:jc w:val="both"/>
        <w:textAlignment w:val="baseline"/>
        <w:rPr>
          <w:sz w:val="36"/>
        </w:rPr>
      </w:pPr>
      <w:bookmarkStart w:name="" w:id="2802"/>
      <w:r>
        <w:rPr>
          <w:rFonts w:ascii="宋体" w:hAnsi="宋体" w:cs="宋体" w:eastAsia="宋体"/>
          <w:sz w:val="36"/>
          <w:spacing w:val="0"/>
          <w:color w:val="000000"/>
          <w:u w:val="single"/>
          <w:b w:val="off"/>
          <w:i w:val="off"/>
        </w:rPr>
        <w:t xml:space="preserve">               </w:t>
      </w:r>
      <w:bookmarkEnd w:id="2802"/>
    </w:p>
    <w:p>
      <w:pPr>
        <w:pageBreakBefore w:val="off"/>
        <w:tabs/>
        <w:wordWrap w:val="off"/>
        <w:spacing w:before="300" w:after="0" w:line="580" w:lineRule="atLeast"/>
        <w:ind w:left="600" w:right="0"/>
        <w:jc w:val="both"/>
        <w:textAlignment w:val="baseline"/>
        <w:rPr>
          <w:sz w:val="42"/>
        </w:rPr>
      </w:pPr>
      <w:bookmarkStart w:name="" w:id="2803"/>
      <w:r>
        <w:rPr>
          <w:rFonts w:ascii="TimesNewRoman" w:hAnsi="TimesNewRoman" w:cs="TimesNewRoman" w:eastAsia="TimesNewRoman"/>
          <w:sz w:val="42"/>
          <w:spacing w:val="0"/>
          <w:color w:val="000000"/>
          <w:b w:val="off"/>
          <w:i w:val="off"/>
        </w:rPr>
        <w:t>①</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Fr.</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129</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D.</w:t>
      </w:r>
      <w:bookmarkEnd w:id="2803"/>
    </w:p>
    <w:p>
      <w:pPr>
        <w:pageBreakBefore w:val="off"/>
        <w:tabs/>
        <w:wordWrap w:val="off"/>
        <w:spacing w:before="160" w:after="0" w:line="480" w:lineRule="atLeast"/>
        <w:ind w:left="0" w:right="0"/>
        <w:jc w:val="center"/>
        <w:textAlignment w:val="baseline"/>
        <w:rPr>
          <w:sz w:val="35"/>
        </w:rPr>
      </w:pPr>
      <w:bookmarkStart w:name="" w:id="2804"/>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529</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2804"/>
    </w:p>
    <w:p>
      <w:r>
        <w:t/>
      </w:r>
    </w:p>
    <w:p>
      <w:pPr>
        <w:sectPr>
          <w:footerReference r:id="rId273"/>
          <w:headerReference r:id="rId274" w:type="default"/>
          <w:type w:val="nextPage"/>
          <w:pgSz w:w="15700" w:h="22460"/>
          <w:pgMar w:left="2180" w:top="1760" w:right="2180" w:bottom="1760" w:header="1460" w:footer="1460"/>
          <w:cols w:num="1"/>
        </w:sectPr>
      </w:pPr>
    </w:p>
    <w:p>
      <w:pPr>
        <w:pageBreakBefore w:val="off"/>
        <w:tabs/>
        <w:wordWrap w:val="off"/>
        <w:spacing w:before="300" w:after="0" w:line="540" w:lineRule="atLeast"/>
        <w:ind w:left="0" w:right="0"/>
        <w:jc w:val="center"/>
        <w:textAlignment w:val="baseline"/>
        <w:rPr>
          <w:sz w:val="40"/>
        </w:rPr>
      </w:pPr>
      <w:bookmarkStart w:name="" w:id="2805"/>
      <w:r>
        <w:rPr>
          <w:rFonts w:ascii="楷体" w:hAnsi="楷体" w:cs="楷体" w:eastAsia="楷体"/>
          <w:sz w:val="40"/>
          <w:spacing w:val="0"/>
          <w:color w:val="000000"/>
          <w:u w:val="single"/>
          <w:b w:val="on"/>
          <w:i w:val="off"/>
        </w:rPr>
        <w:t xml:space="preserve">                      名哲言行录                      </w:t>
      </w:r>
      <w:bookmarkEnd w:id="2805"/>
    </w:p>
    <w:p>
      <w:pPr>
        <w:pageBreakBefore w:val="off"/>
        <w:tabs/>
        <w:wordWrap w:val="off"/>
        <w:spacing w:before="380" w:after="0" w:line="620" w:lineRule="atLeast"/>
        <w:ind w:left="0" w:right="60" w:firstLine="1400"/>
        <w:jc w:val="both"/>
        <w:textAlignment w:val="baseline"/>
        <w:rPr>
          <w:sz w:val="43"/>
        </w:rPr>
      </w:pPr>
      <w:bookmarkStart w:name="" w:id="2806"/>
      <w:r>
        <w:rPr>
          <w:rFonts w:ascii="宋体" w:hAnsi="宋体" w:cs="宋体" w:eastAsia="宋体"/>
          <w:sz w:val="43"/>
          <w:spacing w:val="0"/>
          <w:color w:val="000000"/>
          <w:b w:val="off"/>
          <w:i w:val="off"/>
        </w:rPr>
        <w:t>其《物理学》中告诉我们，芝诺和恩培多克勒大约在同一时</w:t>
      </w:r>
      <w:r>
        <w:rPr>
          <w:rFonts w:ascii="宋体" w:hAnsi="宋体" w:cs="宋体" w:eastAsia="宋体"/>
          <w:sz w:val="43"/>
          <w:spacing w:val="0"/>
          <w:color w:val="000000"/>
          <w:b w:val="off"/>
          <w:i w:val="off"/>
        </w:rPr>
        <w:t>候成为巴门尼德的学生，但后来他们离开了巴门尼德；而当</w:t>
      </w:r>
      <w:r>
        <w:rPr>
          <w:rFonts w:ascii="宋体" w:hAnsi="宋体" w:cs="宋体" w:eastAsia="宋体"/>
          <w:sz w:val="43"/>
          <w:spacing w:val="0"/>
          <w:color w:val="000000"/>
          <w:b w:val="off"/>
          <w:i w:val="off"/>
        </w:rPr>
        <w:t>芝诺形成他自己的体系时，恩培多克勒做了阿那克萨戈拉和</w:t>
      </w:r>
      <w:r>
        <w:rPr>
          <w:rFonts w:ascii="宋体" w:hAnsi="宋体" w:cs="宋体" w:eastAsia="宋体"/>
          <w:sz w:val="43"/>
          <w:spacing w:val="0"/>
          <w:color w:val="000000"/>
          <w:b w:val="off"/>
          <w:i w:val="off"/>
        </w:rPr>
        <w:t>毕达哥拉斯的学生，并且在生活和行为举止的尊严上超过了</w:t>
      </w:r>
      <w:r>
        <w:rPr>
          <w:rFonts w:ascii="宋体" w:hAnsi="宋体" w:cs="宋体" w:eastAsia="宋体"/>
          <w:sz w:val="43"/>
          <w:spacing w:val="0"/>
          <w:color w:val="000000"/>
          <w:b w:val="off"/>
          <w:i w:val="off"/>
        </w:rPr>
        <w:t>后者，在物理学研究方面则超过了前者。</w:t>
      </w:r>
      <w:bookmarkEnd w:id="2806"/>
    </w:p>
    <w:p>
      <w:pPr>
        <w:pageBreakBefore w:val="off"/>
        <w:tabs/>
        <w:wordWrap w:val="off"/>
        <w:spacing w:before="0" w:after="0" w:line="620" w:lineRule="atLeast"/>
        <w:ind w:left="1420" w:right="20" w:firstLine="840"/>
        <w:jc w:val="both"/>
        <w:textAlignment w:val="baseline"/>
        <w:rPr>
          <w:sz w:val="43"/>
        </w:rPr>
      </w:pPr>
      <w:bookmarkStart w:name="" w:id="2807"/>
      <w:r>
        <w:rPr>
          <w:rFonts w:ascii="宋体" w:hAnsi="宋体" w:cs="宋体" w:eastAsia="宋体"/>
          <w:sz w:val="43"/>
          <w:spacing w:val="0"/>
          <w:color w:val="000000"/>
          <w:b w:val="off"/>
          <w:i w:val="off"/>
        </w:rPr>
        <w:t>亚里士多德在其《智者篇》(Sophist)中称恩培多克勒</w:t>
      </w:r>
      <w:r>
        <w:rPr>
          <w:rFonts w:ascii="宋体" w:hAnsi="宋体" w:cs="宋体" w:eastAsia="宋体"/>
          <w:sz w:val="43"/>
          <w:spacing w:val="0"/>
          <w:color w:val="000000"/>
          <w:b w:val="off"/>
          <w:i w:val="off"/>
        </w:rPr>
        <w:t>是修辞学的创立者，正如称芝诺是辩证法的创立者一样。他</w:t>
      </w:r>
      <w:r>
        <w:rPr>
          <w:rFonts w:ascii="宋体" w:hAnsi="宋体" w:cs="宋体" w:eastAsia="宋体"/>
          <w:sz w:val="43"/>
          <w:spacing w:val="0"/>
          <w:color w:val="000000"/>
          <w:b w:val="off"/>
          <w:i w:val="off"/>
        </w:rPr>
        <w:t>在《论诗人》(On Poets)一文中说，恩培多克勒属于荷马一</w:t>
      </w:r>
      <w:r>
        <w:rPr>
          <w:rFonts w:ascii="宋体" w:hAnsi="宋体" w:cs="宋体" w:eastAsia="宋体"/>
          <w:sz w:val="43"/>
          <w:spacing w:val="0"/>
          <w:color w:val="000000"/>
          <w:b w:val="off"/>
          <w:i w:val="off"/>
        </w:rPr>
        <w:t>派，擅长措词，精于比喻和使用其他所有诗歌技巧。他还</w:t>
      </w:r>
      <w:r>
        <w:rPr>
          <w:rFonts w:ascii="宋体" w:hAnsi="宋体" w:cs="宋体" w:eastAsia="宋体"/>
          <w:sz w:val="43"/>
          <w:spacing w:val="0"/>
          <w:color w:val="000000"/>
          <w:b w:val="off"/>
          <w:i w:val="off"/>
        </w:rPr>
        <w:t>说，他也写过别的诗歌，尤其是关于薛西斯远征的，以及一</w:t>
      </w:r>
      <w:r>
        <w:rPr>
          <w:rFonts w:ascii="宋体" w:hAnsi="宋体" w:cs="宋体" w:eastAsia="宋体"/>
          <w:sz w:val="43"/>
          <w:spacing w:val="0"/>
          <w:color w:val="000000"/>
          <w:b w:val="off"/>
          <w:i w:val="off"/>
        </w:rPr>
        <w:t>篇送给阿波罗的赞美诗；这些诗后来让他姊妹(或据希洛尼</w:t>
      </w:r>
      <w:r>
        <w:rPr>
          <w:rFonts w:ascii="宋体" w:hAnsi="宋体" w:cs="宋体" w:eastAsia="宋体"/>
          <w:sz w:val="43"/>
          <w:spacing w:val="0"/>
          <w:color w:val="000000"/>
          <w:b w:val="off"/>
          <w:i w:val="off"/>
        </w:rPr>
        <w:t>谟说是他女儿)给烧毁了。她烧毁赞美诗是无心之过，但烧</w:t>
      </w:r>
      <w:r>
        <w:rPr>
          <w:rFonts w:ascii="宋体" w:hAnsi="宋体" w:cs="宋体" w:eastAsia="宋体"/>
          <w:sz w:val="43"/>
          <w:spacing w:val="0"/>
          <w:color w:val="000000"/>
          <w:b w:val="off"/>
          <w:i w:val="off"/>
        </w:rPr>
        <w:t>毁关于波斯战争的诗却是故意为之，因为它并未完稿。他</w:t>
      </w:r>
      <w:r>
        <w:rPr>
          <w:rFonts w:ascii="宋体" w:hAnsi="宋体" w:cs="宋体" w:eastAsia="宋体"/>
          <w:sz w:val="43"/>
          <w:spacing w:val="0"/>
          <w:color w:val="000000"/>
          <w:b w:val="off"/>
          <w:i w:val="off"/>
        </w:rPr>
        <w:t>说，一般而言，他既写悲剧又写政治论文。但萨拉宾(Sara-</w:t>
      </w:r>
      <w:r>
        <w:rPr>
          <w:rFonts w:ascii="宋体" w:hAnsi="宋体" w:cs="宋体" w:eastAsia="宋体"/>
          <w:sz w:val="43"/>
          <w:spacing w:val="0"/>
          <w:color w:val="000000"/>
          <w:b w:val="off"/>
          <w:i w:val="off"/>
        </w:rPr>
        <w:t>pion)的儿子赫拉克利德却把这些悲剧归给另外一位作家。</w:t>
      </w:r>
      <w:r>
        <w:rPr>
          <w:rFonts w:ascii="宋体" w:hAnsi="宋体" w:cs="宋体" w:eastAsia="宋体"/>
          <w:sz w:val="43"/>
          <w:spacing w:val="0"/>
          <w:color w:val="000000"/>
          <w:b w:val="off"/>
          <w:i w:val="off"/>
        </w:rPr>
        <w:t>希洛尼谟声称他偶然发现了四十三部这样的悲剧，而涅安塞</w:t>
      </w:r>
      <w:r>
        <w:rPr>
          <w:rFonts w:ascii="宋体" w:hAnsi="宋体" w:cs="宋体" w:eastAsia="宋体"/>
          <w:sz w:val="43"/>
          <w:spacing w:val="0"/>
          <w:color w:val="000000"/>
          <w:b w:val="off"/>
          <w:i w:val="off"/>
        </w:rPr>
        <w:t>斯告诉我们这是恩培多克勒在年青时写的，并且他——涅安</w:t>
      </w:r>
      <w:r>
        <w:rPr>
          <w:rFonts w:ascii="宋体" w:hAnsi="宋体" w:cs="宋体" w:eastAsia="宋体"/>
          <w:sz w:val="43"/>
          <w:spacing w:val="0"/>
          <w:color w:val="000000"/>
          <w:b w:val="off"/>
          <w:i w:val="off"/>
        </w:rPr>
        <w:t>塞斯——对其中七部非常熟悉。</w:t>
      </w:r>
      <w:bookmarkEnd w:id="2807"/>
    </w:p>
    <w:p>
      <w:pPr>
        <w:pageBreakBefore w:val="off"/>
        <w:tabs/>
        <w:wordWrap w:val="off"/>
        <w:spacing w:before="0" w:after="0" w:line="620" w:lineRule="atLeast"/>
        <w:ind w:left="1420" w:right="0" w:firstLine="840"/>
        <w:jc w:val="both"/>
        <w:textAlignment w:val="baseline"/>
        <w:rPr>
          <w:sz w:val="43"/>
        </w:rPr>
      </w:pPr>
      <w:bookmarkStart w:name="" w:id="2808"/>
      <w:r>
        <w:rPr>
          <w:rFonts w:ascii="宋体" w:hAnsi="宋体" w:cs="宋体" w:eastAsia="宋体"/>
          <w:sz w:val="43"/>
          <w:spacing w:val="0"/>
          <w:color w:val="000000"/>
          <w:b w:val="off"/>
          <w:i w:val="off"/>
        </w:rPr>
        <w:t>萨提罗斯在其《生平录》中说，他也是一名医生兼优秀</w:t>
      </w:r>
      <w:r>
        <w:rPr>
          <w:rFonts w:ascii="宋体" w:hAnsi="宋体" w:cs="宋体" w:eastAsia="宋体"/>
          <w:sz w:val="43"/>
          <w:spacing w:val="0"/>
          <w:color w:val="000000"/>
          <w:b w:val="off"/>
          <w:i w:val="off"/>
        </w:rPr>
        <w:t>的演说家；无论如何，林地尼的高尔吉亚——一位杰出的演</w:t>
      </w:r>
      <w:r>
        <w:rPr>
          <w:rFonts w:ascii="宋体" w:hAnsi="宋体" w:cs="宋体" w:eastAsia="宋体"/>
          <w:sz w:val="43"/>
          <w:spacing w:val="0"/>
          <w:color w:val="000000"/>
          <w:b w:val="off"/>
          <w:i w:val="off"/>
        </w:rPr>
        <w:t>说家和一篇艺术论文的作者——曾是他的学生。阿波罗多洛</w:t>
      </w:r>
      <w:r>
        <w:rPr>
          <w:rFonts w:ascii="宋体" w:hAnsi="宋体" w:cs="宋体" w:eastAsia="宋体"/>
          <w:sz w:val="43"/>
          <w:spacing w:val="0"/>
          <w:color w:val="000000"/>
          <w:b w:val="off"/>
          <w:i w:val="off"/>
        </w:rPr>
        <w:t>在其《编年史》中谈到高尔吉亚时，说他活了一百零九岁。</w:t>
      </w:r>
      <w:r>
        <w:rPr>
          <w:rFonts w:ascii="宋体" w:hAnsi="宋体" w:cs="宋体" w:eastAsia="宋体"/>
          <w:sz w:val="43"/>
          <w:spacing w:val="0"/>
          <w:color w:val="000000"/>
          <w:b w:val="off"/>
          <w:i w:val="off"/>
        </w:rPr>
        <w:t>萨提罗斯引用这同一位高尔吉亚的话说，当恩培多克勒开创</w:t>
      </w:r>
      <w:r>
        <w:rPr>
          <w:rFonts w:ascii="宋体" w:hAnsi="宋体" w:cs="宋体" w:eastAsia="宋体"/>
          <w:sz w:val="43"/>
          <w:spacing w:val="0"/>
          <w:color w:val="000000"/>
          <w:b w:val="off"/>
          <w:i w:val="off"/>
        </w:rPr>
        <w:t>他那不可思议的业绩时，高尔吉亚正好侍其左右。不仅如</w:t>
      </w:r>
      <w:r>
        <w:rPr>
          <w:rFonts w:ascii="宋体" w:hAnsi="宋体" w:cs="宋体" w:eastAsia="宋体"/>
          <w:sz w:val="43"/>
          <w:spacing w:val="0"/>
          <w:color w:val="000000"/>
          <w:b w:val="off"/>
          <w:i w:val="off"/>
        </w:rPr>
        <w:t>此，他争辩说，恩培多克勒在如下诗句中表明自己拥有这种</w:t>
      </w:r>
      <w:bookmarkEnd w:id="2808"/>
    </w:p>
    <w:p>
      <w:pPr>
        <w:pageBreakBefore w:val="off"/>
        <w:tabs/>
        <w:wordWrap w:val="off"/>
        <w:spacing w:before="0" w:after="0" w:line="620" w:lineRule="exact"/>
        <w:ind w:left="0" w:right="0"/>
        <w:jc w:val="both"/>
        <w:textAlignment w:val="baseline"/>
        <w:rPr>
          <w:sz w:val="43"/>
        </w:rPr>
      </w:pPr>
      <w:bookmarkStart w:name="" w:id="2809"/>
      <w:r>
        <w:rPr>
          <w:rFonts w:ascii="宋体" w:hAnsi="宋体" w:cs="宋体" w:eastAsia="宋体"/>
          <w:sz w:val="43"/>
          <w:spacing w:val="0"/>
          <w:color w:val="000000"/>
          <w:b w:val="off"/>
          <w:i w:val="off"/>
        </w:rPr>
        <w:t/>
      </w:r>
      <w:bookmarkEnd w:id="2809"/>
    </w:p>
    <w:p>
      <w:pPr>
        <w:pageBreakBefore w:val="off"/>
        <w:tabs/>
        <w:wordWrap w:val="off"/>
        <w:spacing w:before="0" w:after="0" w:line="620" w:lineRule="exact"/>
        <w:ind w:left="0" w:right="0"/>
        <w:jc w:val="both"/>
        <w:textAlignment w:val="baseline"/>
        <w:rPr>
          <w:sz w:val="43"/>
        </w:rPr>
      </w:pPr>
      <w:bookmarkStart w:name="" w:id="2810"/>
      <w:r>
        <w:rPr>
          <w:rFonts w:ascii="宋体" w:hAnsi="宋体" w:cs="宋体" w:eastAsia="宋体"/>
          <w:sz w:val="43"/>
          <w:spacing w:val="0"/>
          <w:color w:val="000000"/>
          <w:b w:val="off"/>
          <w:i w:val="off"/>
        </w:rPr>
        <w:t/>
      </w:r>
      <w:bookmarkEnd w:id="2810"/>
    </w:p>
    <w:p>
      <w:pPr>
        <w:pageBreakBefore w:val="off"/>
        <w:tabs>
          <w:tab w:pos="7800" w:val="left" w:leader="none"/>
        </w:tabs>
        <w:wordWrap w:val="off"/>
        <w:spacing w:before="0" w:after="0" w:line="420" w:lineRule="atLeast"/>
        <w:ind w:left="5980" w:right="0"/>
        <w:jc w:val="both"/>
        <w:textAlignment w:val="baseline"/>
        <w:rPr>
          <w:sz w:val="31"/>
        </w:rPr>
      </w:pPr>
      <w:bookmarkStart w:name="" w:id="2811"/>
      <w:r>
        <w:rPr>
          <w:rFonts w:ascii="楷体" w:hAnsi="楷体" w:cs="楷体" w:eastAsia="楷体"/>
          <w:sz w:val="31"/>
          <w:spacing w:val="0"/>
          <w:color w:val="000000"/>
          <w:b w:val="off"/>
          <w:i w:val="off"/>
        </w:rPr>
        <w:t>—530</w:t>
      </w:r>
      <w:r>
        <w:t xml:space="preserve">	</w:t>
      </w:r>
      <w:r>
        <w:rPr>
          <w:rFonts w:ascii="楷体" w:hAnsi="楷体" w:cs="楷体" w:eastAsia="楷体"/>
          <w:sz w:val="31"/>
          <w:spacing w:val="0"/>
          <w:color w:val="000000"/>
          <w:b w:val="off"/>
          <w:i w:val="off"/>
        </w:rPr>
        <w:t>—</w:t>
      </w:r>
      <w:bookmarkEnd w:id="2811"/>
    </w:p>
    <w:p>
      <w:r>
        <w:t/>
      </w:r>
    </w:p>
    <w:p>
      <w:pPr>
        <w:sectPr>
          <w:footerReference r:id="rId275"/>
          <w:headerReference r:id="rId276" w:type="default"/>
          <w:type w:val="nextPage"/>
          <w:pgSz w:w="15700" w:h="22880"/>
          <w:pgMar w:left="1580" w:top="1780" w:right="1580" w:bottom="1780" w:header="1480" w:footer="1480"/>
          <w:cols w:num="1"/>
        </w:sectPr>
      </w:pPr>
    </w:p>
    <w:p>
      <w:pPr>
        <w:pageBreakBefore w:val="off"/>
        <w:tabs/>
        <w:wordWrap w:val="off"/>
        <w:spacing w:before="380" w:after="0" w:line="660" w:lineRule="atLeast"/>
        <w:ind w:left="0" w:right="0"/>
        <w:jc w:val="center"/>
        <w:textAlignment w:val="baseline"/>
        <w:rPr>
          <w:sz w:val="41"/>
        </w:rPr>
      </w:pPr>
      <w:bookmarkStart w:name="" w:id="2812"/>
      <w:r>
        <w:rPr>
          <w:rFonts w:ascii="楷体" w:hAnsi="楷体" w:cs="楷体" w:eastAsia="楷体"/>
          <w:sz w:val="41"/>
          <w:spacing w:val="0"/>
          <w:color w:val="000000"/>
          <w:u w:val="single"/>
          <w:b w:val="on"/>
          <w:i w:val="off"/>
        </w:rPr>
        <w:t xml:space="preserve">              第八卷  第二章  恩培多克勒             </w:t>
      </w:r>
      <w:bookmarkEnd w:id="2812"/>
    </w:p>
    <w:p>
      <w:pPr>
        <w:pageBreakBefore w:val="off"/>
        <w:tabs/>
        <w:wordWrap w:val="off"/>
        <w:spacing w:before="0" w:after="0" w:line="480" w:lineRule="exact"/>
        <w:ind w:left="0" w:right="0"/>
        <w:jc w:val="center"/>
        <w:textAlignment w:val="baseline"/>
        <w:rPr>
          <w:sz w:val="38"/>
        </w:rPr>
      </w:pPr>
      <w:bookmarkStart w:name="" w:id="2813"/>
      <w:r>
        <w:rPr>
          <w:rFonts w:ascii="宋体" w:hAnsi="宋体" w:cs="宋体" w:eastAsia="宋体"/>
          <w:sz w:val="38"/>
          <w:spacing w:val="0"/>
          <w:color w:val="000000"/>
          <w:b w:val="off"/>
          <w:i w:val="off"/>
        </w:rPr>
        <w:t/>
      </w:r>
      <w:bookmarkEnd w:id="2813"/>
    </w:p>
    <w:p>
      <w:pPr>
        <w:pageBreakBefore w:val="off"/>
        <w:tabs/>
        <w:wordWrap w:val="off"/>
        <w:spacing w:before="0" w:after="0" w:line="520" w:lineRule="atLeast"/>
        <w:ind w:left="0" w:right="0"/>
        <w:jc w:val="both"/>
        <w:textAlignment w:val="baseline"/>
        <w:rPr>
          <w:sz w:val="38"/>
        </w:rPr>
      </w:pPr>
      <w:bookmarkStart w:name="" w:id="2814"/>
      <w:r>
        <w:rPr>
          <w:rFonts w:ascii="宋体" w:hAnsi="宋体" w:cs="宋体" w:eastAsia="宋体"/>
          <w:sz w:val="38"/>
          <w:spacing w:val="0"/>
          <w:color w:val="000000"/>
          <w:b w:val="on"/>
          <w:i w:val="off"/>
        </w:rPr>
        <w:t>以及其他很多力量：①</w:t>
      </w:r>
      <w:bookmarkEnd w:id="2814"/>
    </w:p>
    <w:p>
      <w:pPr>
        <w:pageBreakBefore w:val="off"/>
        <w:tabs/>
        <w:wordWrap w:val="off"/>
        <w:spacing w:before="0" w:after="0" w:line="680" w:lineRule="exact"/>
        <w:ind w:left="0" w:right="0"/>
        <w:jc w:val="both"/>
        <w:textAlignment w:val="baseline"/>
        <w:rPr>
          <w:sz w:val="41"/>
        </w:rPr>
      </w:pPr>
      <w:bookmarkStart w:name="" w:id="2815"/>
      <w:r>
        <w:rPr>
          <w:rFonts w:ascii="宋体" w:hAnsi="宋体" w:cs="宋体" w:eastAsia="宋体"/>
          <w:sz w:val="41"/>
          <w:spacing w:val="0"/>
          <w:color w:val="000000"/>
          <w:b w:val="off"/>
          <w:i w:val="off"/>
        </w:rPr>
        <w:t/>
      </w:r>
      <w:bookmarkEnd w:id="2815"/>
    </w:p>
    <w:p>
      <w:pPr>
        <w:pageBreakBefore w:val="off"/>
        <w:tabs/>
        <w:wordWrap w:val="off"/>
        <w:spacing w:before="0" w:after="0" w:line="660" w:lineRule="atLeast"/>
        <w:ind w:left="860" w:right="1040" w:firstLine="840"/>
        <w:jc w:val="both"/>
        <w:textAlignment w:val="baseline"/>
        <w:rPr>
          <w:sz w:val="41"/>
        </w:rPr>
      </w:pPr>
      <w:bookmarkStart w:name="" w:id="2816"/>
      <w:r>
        <w:rPr>
          <w:rFonts w:ascii="楷体" w:hAnsi="楷体" w:cs="楷体" w:eastAsia="楷体"/>
          <w:sz w:val="41"/>
          <w:spacing w:val="0"/>
          <w:color w:val="000000"/>
          <w:b w:val="off"/>
          <w:i w:val="off"/>
        </w:rPr>
        <w:t>你们会知道所有抵抗疾病和衰老的药物，因为</w:t>
      </w:r>
      <w:r>
        <w:rPr>
          <w:rFonts w:ascii="楷体" w:hAnsi="楷体" w:cs="楷体" w:eastAsia="楷体"/>
          <w:sz w:val="41"/>
          <w:spacing w:val="0"/>
          <w:color w:val="000000"/>
          <w:b w:val="off"/>
          <w:i w:val="off"/>
        </w:rPr>
        <w:t>正是为了你们，我将完成所有这一切。你们要阻</w:t>
      </w:r>
      <w:r>
        <w:rPr>
          <w:rFonts w:ascii="楷体" w:hAnsi="楷体" w:cs="楷体" w:eastAsia="楷体"/>
          <w:sz w:val="41"/>
          <w:spacing w:val="0"/>
          <w:color w:val="000000"/>
          <w:b w:val="off"/>
          <w:i w:val="off"/>
        </w:rPr>
        <w:t>止那飙升而起、席卷地面的狂风，它呼啸着不知疲</w:t>
      </w:r>
      <w:r>
        <w:rPr>
          <w:rFonts w:ascii="楷体" w:hAnsi="楷体" w:cs="楷体" w:eastAsia="楷体"/>
          <w:sz w:val="41"/>
          <w:spacing w:val="0"/>
          <w:color w:val="000000"/>
          <w:b w:val="off"/>
          <w:i w:val="off"/>
        </w:rPr>
        <w:t>倦地吞噬着农田；而且，如果你们愿意，你们可以</w:t>
      </w:r>
      <w:r>
        <w:rPr>
          <w:rFonts w:ascii="楷体" w:hAnsi="楷体" w:cs="楷体" w:eastAsia="楷体"/>
          <w:sz w:val="41"/>
          <w:spacing w:val="0"/>
          <w:color w:val="000000"/>
          <w:b w:val="off"/>
          <w:i w:val="off"/>
        </w:rPr>
        <w:t>将风召回，使其有所报偿。暴雨过后你们可以为人</w:t>
      </w:r>
      <w:r>
        <w:rPr>
          <w:rFonts w:ascii="楷体" w:hAnsi="楷体" w:cs="楷体" w:eastAsia="楷体"/>
          <w:sz w:val="41"/>
          <w:spacing w:val="0"/>
          <w:color w:val="000000"/>
          <w:b w:val="off"/>
          <w:i w:val="off"/>
        </w:rPr>
        <w:t>们制造一场适宜的干旱，而夏旱之后你们可以使润</w:t>
      </w:r>
      <w:r>
        <w:rPr>
          <w:rFonts w:ascii="楷体" w:hAnsi="楷体" w:cs="楷体" w:eastAsia="楷体"/>
          <w:sz w:val="41"/>
          <w:spacing w:val="0"/>
          <w:color w:val="000000"/>
          <w:b w:val="off"/>
          <w:i w:val="off"/>
        </w:rPr>
        <w:t>木甘霖倾天而泻。你们可以从哈得斯带回死人的力</w:t>
      </w:r>
      <w:r>
        <w:rPr>
          <w:rFonts w:ascii="楷体" w:hAnsi="楷体" w:cs="楷体" w:eastAsia="楷体"/>
          <w:sz w:val="41"/>
          <w:spacing w:val="0"/>
          <w:color w:val="000000"/>
          <w:b w:val="off"/>
          <w:i w:val="off"/>
        </w:rPr>
        <w:t>量。</w:t>
      </w:r>
      <w:bookmarkEnd w:id="2816"/>
    </w:p>
    <w:p>
      <w:pPr>
        <w:pageBreakBefore w:val="off"/>
        <w:tabs/>
        <w:wordWrap w:val="off"/>
        <w:spacing w:before="0" w:after="0" w:line="680" w:lineRule="exact"/>
        <w:ind w:left="0" w:right="0"/>
        <w:jc w:val="both"/>
        <w:textAlignment w:val="baseline"/>
        <w:rPr>
          <w:sz w:val="41"/>
        </w:rPr>
      </w:pPr>
      <w:bookmarkStart w:name="" w:id="2817"/>
      <w:r>
        <w:rPr>
          <w:rFonts w:ascii="宋体" w:hAnsi="宋体" w:cs="宋体" w:eastAsia="宋体"/>
          <w:sz w:val="41"/>
          <w:spacing w:val="0"/>
          <w:color w:val="000000"/>
          <w:b w:val="off"/>
          <w:i w:val="off"/>
        </w:rPr>
        <w:t/>
      </w:r>
      <w:bookmarkEnd w:id="2817"/>
    </w:p>
    <w:p>
      <w:pPr>
        <w:pageBreakBefore w:val="off"/>
        <w:tabs/>
        <w:wordWrap w:val="off"/>
        <w:spacing w:before="0" w:after="0" w:line="660" w:lineRule="atLeast"/>
        <w:ind w:left="0" w:right="200" w:firstLine="840"/>
        <w:jc w:val="both"/>
        <w:textAlignment w:val="baseline"/>
        <w:rPr>
          <w:sz w:val="41"/>
        </w:rPr>
      </w:pPr>
      <w:bookmarkStart w:name="" w:id="2818"/>
      <w:r>
        <w:rPr>
          <w:rFonts w:ascii="宋体" w:hAnsi="宋体" w:cs="宋体" w:eastAsia="宋体"/>
          <w:sz w:val="41"/>
          <w:spacing w:val="0"/>
          <w:color w:val="000000"/>
          <w:b w:val="off"/>
          <w:i w:val="off"/>
        </w:rPr>
        <w:t>蒂迈欧在其《通史》的第十八卷②也谈到，恩培多克</w:t>
      </w:r>
      <w:r>
        <w:rPr>
          <w:rFonts w:ascii="宋体" w:hAnsi="宋体" w:cs="宋体" w:eastAsia="宋体"/>
          <w:sz w:val="41"/>
          <w:spacing w:val="0"/>
          <w:color w:val="000000"/>
          <w:b w:val="off"/>
          <w:i w:val="off"/>
        </w:rPr>
        <w:t>勒受到人们崇拜有很多原因。例如有一次，当地中海季风呼</w:t>
      </w:r>
      <w:r>
        <w:rPr>
          <w:rFonts w:ascii="宋体" w:hAnsi="宋体" w:cs="宋体" w:eastAsia="宋体"/>
          <w:sz w:val="41"/>
          <w:spacing w:val="0"/>
          <w:color w:val="000000"/>
          <w:b w:val="off"/>
          <w:i w:val="off"/>
        </w:rPr>
        <w:t>啸而来毁坏庄稼时，他命人把驴皮剥掉，将其制成大口袋，</w:t>
      </w:r>
      <w:r>
        <w:rPr>
          <w:rFonts w:ascii="宋体" w:hAnsi="宋体" w:cs="宋体" w:eastAsia="宋体"/>
          <w:sz w:val="41"/>
          <w:spacing w:val="0"/>
          <w:color w:val="000000"/>
          <w:b w:val="off"/>
          <w:i w:val="off"/>
        </w:rPr>
        <w:t>然后在山陵和海角的各个地方，把它们撑开接挡暴风，因为</w:t>
      </w:r>
      <w:r>
        <w:rPr>
          <w:rFonts w:ascii="宋体" w:hAnsi="宋体" w:cs="宋体" w:eastAsia="宋体"/>
          <w:sz w:val="41"/>
          <w:spacing w:val="0"/>
          <w:color w:val="000000"/>
          <w:b w:val="off"/>
          <w:i w:val="off"/>
        </w:rPr>
        <w:t>这样可以控制风力，因此人们称他“住风人”。赫拉克利德</w:t>
      </w:r>
      <w:r>
        <w:rPr>
          <w:rFonts w:ascii="宋体" w:hAnsi="宋体" w:cs="宋体" w:eastAsia="宋体"/>
          <w:sz w:val="41"/>
          <w:spacing w:val="0"/>
          <w:color w:val="000000"/>
          <w:b w:val="off"/>
          <w:i w:val="off"/>
        </w:rPr>
        <w:t>在其《论疾病》③中说，恩培多克勒给鲍萨尼阿(Pausanias)</w:t>
      </w:r>
      <w:r>
        <w:rPr>
          <w:rFonts w:ascii="宋体" w:hAnsi="宋体" w:cs="宋体" w:eastAsia="宋体"/>
          <w:sz w:val="41"/>
          <w:spacing w:val="0"/>
          <w:color w:val="000000"/>
          <w:b w:val="off"/>
          <w:i w:val="off"/>
        </w:rPr>
        <w:t>提供关于昏迷妇女的病例。据阿里斯提波和萨提罗斯记载，</w:t>
      </w:r>
      <w:r>
        <w:rPr>
          <w:rFonts w:ascii="宋体" w:hAnsi="宋体" w:cs="宋体" w:eastAsia="宋体"/>
          <w:sz w:val="41"/>
          <w:spacing w:val="0"/>
          <w:color w:val="000000"/>
          <w:b w:val="off"/>
          <w:i w:val="off"/>
        </w:rPr>
        <w:t>这位鲍萨尼阿是恩培多克勒的知己，他曾把《论自然》一诗</w:t>
      </w:r>
      <w:r>
        <w:rPr>
          <w:rFonts w:ascii="宋体" w:hAnsi="宋体" w:cs="宋体" w:eastAsia="宋体"/>
          <w:sz w:val="41"/>
          <w:spacing w:val="0"/>
          <w:color w:val="000000"/>
          <w:b w:val="off"/>
          <w:i w:val="off"/>
        </w:rPr>
        <w:t>献给鲍萨尼阿④：</w:t>
      </w:r>
      <w:bookmarkEnd w:id="2818"/>
    </w:p>
    <w:p>
      <w:pPr>
        <w:pageBreakBefore w:val="off"/>
        <w:tabs/>
        <w:wordWrap w:val="off"/>
        <w:spacing w:before="0" w:after="0" w:line="680" w:lineRule="exact"/>
        <w:ind w:left="0" w:right="0"/>
        <w:jc w:val="both"/>
        <w:textAlignment w:val="baseline"/>
        <w:rPr>
          <w:sz w:val="41"/>
        </w:rPr>
      </w:pPr>
      <w:bookmarkStart w:name="" w:id="2819"/>
      <w:r>
        <w:rPr>
          <w:rFonts w:ascii="宋体" w:hAnsi="宋体" w:cs="宋体" w:eastAsia="宋体"/>
          <w:sz w:val="41"/>
          <w:spacing w:val="0"/>
          <w:color w:val="000000"/>
          <w:b w:val="off"/>
          <w:i w:val="off"/>
        </w:rPr>
        <w:t/>
      </w:r>
      <w:bookmarkEnd w:id="2819"/>
    </w:p>
    <w:p>
      <w:pPr>
        <w:pageBreakBefore w:val="off"/>
        <w:tabs/>
        <w:wordWrap w:val="off"/>
        <w:spacing w:before="0" w:after="0" w:line="600" w:lineRule="atLeast"/>
        <w:ind w:left="1660" w:right="0"/>
        <w:jc w:val="both"/>
        <w:textAlignment w:val="baseline"/>
        <w:rPr>
          <w:sz w:val="44"/>
        </w:rPr>
      </w:pPr>
      <w:bookmarkStart w:name="" w:id="2820"/>
      <w:r>
        <w:rPr>
          <w:rFonts w:ascii="宋体" w:hAnsi="宋体" w:cs="宋体" w:eastAsia="宋体"/>
          <w:sz w:val="44"/>
          <w:spacing w:val="0"/>
          <w:color w:val="000000"/>
          <w:b w:val="off"/>
          <w:i w:val="off"/>
        </w:rPr>
        <w:t>献给亲爱的鲍萨尼阿，智慧之人阿卡图(An-</w:t>
      </w:r>
      <w:bookmarkEnd w:id="2820"/>
    </w:p>
    <w:p>
      <w:pPr>
        <w:pageBreakBefore w:val="off"/>
        <w:tabs/>
        <w:wordWrap w:val="off"/>
        <w:spacing w:before="0" w:after="0" w:line="600" w:lineRule="atLeast"/>
        <w:ind w:left="20" w:right="0"/>
        <w:jc w:val="both"/>
        <w:textAlignment w:val="baseline"/>
        <w:rPr>
          <w:sz w:val="44"/>
        </w:rPr>
      </w:pPr>
      <w:bookmarkStart w:name="" w:id="2821"/>
      <w:r>
        <w:rPr>
          <w:rFonts w:ascii="宋体" w:hAnsi="宋体" w:cs="宋体" w:eastAsia="宋体"/>
          <w:sz w:val="44"/>
          <w:spacing w:val="0"/>
          <w:color w:val="000000"/>
          <w:u w:val="single"/>
          <w:b w:val="off"/>
          <w:i w:val="off"/>
        </w:rPr>
        <w:t xml:space="preserve">            </w:t>
      </w:r>
      <w:bookmarkEnd w:id="2821"/>
    </w:p>
    <w:p>
      <w:pPr>
        <w:pageBreakBefore w:val="off"/>
        <w:tabs/>
        <w:wordWrap w:val="off"/>
        <w:spacing w:before="300" w:after="0" w:line="600" w:lineRule="atLeast"/>
        <w:ind w:left="600" w:right="0"/>
        <w:jc w:val="both"/>
        <w:textAlignment w:val="baseline"/>
        <w:rPr>
          <w:sz w:val="45"/>
        </w:rPr>
      </w:pPr>
      <w:bookmarkStart w:name="" w:id="2822"/>
      <w:r>
        <w:rPr>
          <w:rFonts w:ascii="TimesNewRoman" w:hAnsi="TimesNewRoman" w:cs="TimesNewRoman" w:eastAsia="TimesNewRoman"/>
          <w:sz w:val="45"/>
          <w:spacing w:val="0"/>
          <w:color w:val="000000"/>
          <w:b w:val="off"/>
          <w:i w:val="off"/>
        </w:rPr>
        <w:t>① Fr.111 D.</w:t>
      </w:r>
      <w:bookmarkEnd w:id="2822"/>
    </w:p>
    <w:p>
      <w:pPr>
        <w:pageBreakBefore w:val="off"/>
        <w:tabs/>
        <w:wordWrap w:val="off"/>
        <w:spacing w:before="0" w:after="0" w:line="420" w:lineRule="atLeast"/>
        <w:ind w:left="600" w:right="0"/>
        <w:jc w:val="both"/>
        <w:textAlignment w:val="baseline"/>
        <w:rPr>
          <w:sz w:val="31"/>
        </w:rPr>
      </w:pPr>
      <w:bookmarkStart w:name="" w:id="2823"/>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按照</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Beloch的观点，应该是第十二卷，参见后文第66节。</w:t>
      </w:r>
      <w:bookmarkEnd w:id="2823"/>
    </w:p>
    <w:p>
      <w:pPr>
        <w:pageBreakBefore w:val="off"/>
        <w:tabs/>
        <w:wordWrap w:val="off"/>
        <w:spacing w:before="0" w:after="0" w:line="420" w:lineRule="atLeast"/>
        <w:ind w:left="600" w:right="0"/>
        <w:jc w:val="both"/>
        <w:textAlignment w:val="baseline"/>
        <w:rPr>
          <w:sz w:val="31"/>
        </w:rPr>
      </w:pPr>
      <w:bookmarkStart w:name="" w:id="2824"/>
      <w:r>
        <w:rPr>
          <w:rFonts w:ascii="仿宋" w:hAnsi="仿宋" w:cs="仿宋" w:eastAsia="仿宋"/>
          <w:sz w:val="31"/>
          <w:spacing w:val="0"/>
          <w:color w:val="000000"/>
          <w:b w:val="off"/>
          <w:i w:val="off"/>
        </w:rPr>
        <w:t>③</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第五卷第67页。</w:t>
      </w:r>
      <w:bookmarkEnd w:id="2824"/>
    </w:p>
    <w:p>
      <w:pPr>
        <w:pageBreakBefore w:val="off"/>
        <w:tabs/>
        <w:wordWrap w:val="off"/>
        <w:spacing w:before="0" w:after="0" w:line="600" w:lineRule="atLeast"/>
        <w:ind w:left="600" w:right="0"/>
        <w:jc w:val="both"/>
        <w:textAlignment w:val="baseline"/>
        <w:rPr>
          <w:sz w:val="45"/>
        </w:rPr>
      </w:pPr>
      <w:bookmarkStart w:name="" w:id="2825"/>
      <w:r>
        <w:rPr>
          <w:rFonts w:ascii="TimesNewRoman" w:hAnsi="TimesNewRoman" w:cs="TimesNewRoman" w:eastAsia="TimesNewRoman"/>
          <w:sz w:val="45"/>
          <w:spacing w:val="0"/>
          <w:color w:val="000000"/>
          <w:b w:val="off"/>
          <w:i w:val="off"/>
        </w:rPr>
        <w:t>④</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Fr.1.</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w:t>
      </w:r>
      <w:bookmarkEnd w:id="2825"/>
    </w:p>
    <w:p>
      <w:pPr>
        <w:pageBreakBefore w:val="off"/>
        <w:tabs/>
        <w:wordWrap w:val="off"/>
        <w:spacing w:before="180" w:after="0" w:line="440" w:lineRule="atLeast"/>
        <w:ind w:left="0" w:right="0"/>
        <w:jc w:val="center"/>
        <w:textAlignment w:val="baseline"/>
        <w:rPr>
          <w:sz w:val="32"/>
        </w:rPr>
      </w:pPr>
      <w:bookmarkStart w:name="" w:id="2826"/>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531</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2826"/>
    </w:p>
    <w:p>
      <w:r>
        <w:t/>
      </w:r>
    </w:p>
    <w:p>
      <w:pPr>
        <w:sectPr>
          <w:footerReference r:id="rId277"/>
          <w:headerReference r:id="rId278" w:type="default"/>
          <w:type w:val="nextPage"/>
          <w:pgSz w:w="15700" w:h="22880"/>
          <w:pgMar w:left="2180" w:top="1740" w:right="2180" w:bottom="1740" w:header="1440" w:footer="1440"/>
          <w:cols w:num="1"/>
        </w:sectPr>
      </w:pPr>
    </w:p>
    <w:p>
      <w:pPr>
        <w:pageBreakBefore w:val="off"/>
        <w:tabs/>
        <w:wordWrap w:val="off"/>
        <w:spacing w:before="420" w:after="0" w:line="600" w:lineRule="atLeast"/>
        <w:ind w:left="0" w:right="0"/>
        <w:jc w:val="center"/>
        <w:textAlignment w:val="baseline"/>
        <w:rPr>
          <w:sz w:val="40"/>
        </w:rPr>
      </w:pPr>
      <w:bookmarkStart w:name="" w:id="2827"/>
      <w:r>
        <w:rPr>
          <w:rFonts w:ascii="仿宋" w:hAnsi="仿宋" w:cs="仿宋" w:eastAsia="仿宋"/>
          <w:sz w:val="40"/>
          <w:spacing w:val="0"/>
          <w:color w:val="000000"/>
          <w:u w:val="single"/>
          <w:b w:val="on"/>
          <w:i w:val="off"/>
        </w:rPr>
        <w:t xml:space="preserve">                      名哲言行录                     </w:t>
      </w:r>
      <w:bookmarkEnd w:id="2827"/>
    </w:p>
    <w:p>
      <w:pPr>
        <w:pageBreakBefore w:val="off"/>
        <w:tabs/>
        <w:wordWrap w:val="off"/>
        <w:spacing w:before="420" w:after="0" w:line="660" w:lineRule="atLeast"/>
        <w:ind w:left="1420" w:right="0"/>
        <w:jc w:val="both"/>
        <w:textAlignment w:val="baseline"/>
        <w:rPr>
          <w:sz w:val="41"/>
        </w:rPr>
      </w:pPr>
      <w:bookmarkStart w:name="" w:id="2828"/>
      <w:r>
        <w:rPr>
          <w:rFonts w:ascii="楷体" w:hAnsi="楷体" w:cs="楷体" w:eastAsia="楷体"/>
          <w:sz w:val="41"/>
          <w:spacing w:val="0"/>
          <w:color w:val="000000"/>
          <w:b w:val="off"/>
          <w:i w:val="off"/>
        </w:rPr>
        <w:t>chitus)的儿子！</w:t>
      </w:r>
      <w:bookmarkEnd w:id="2828"/>
    </w:p>
    <w:p>
      <w:pPr>
        <w:pageBreakBefore w:val="off"/>
        <w:tabs/>
        <w:wordWrap w:val="off"/>
        <w:spacing w:before="0" w:after="0" w:line="680" w:lineRule="exact"/>
        <w:ind w:left="0" w:right="0"/>
        <w:jc w:val="both"/>
        <w:textAlignment w:val="baseline"/>
        <w:rPr>
          <w:sz w:val="41"/>
        </w:rPr>
      </w:pPr>
      <w:bookmarkStart w:name="" w:id="2829"/>
      <w:r>
        <w:rPr>
          <w:rFonts w:ascii="宋体" w:hAnsi="宋体" w:cs="宋体" w:eastAsia="宋体"/>
          <w:sz w:val="41"/>
          <w:spacing w:val="0"/>
          <w:color w:val="000000"/>
          <w:b w:val="off"/>
          <w:i w:val="off"/>
        </w:rPr>
        <w:t/>
      </w:r>
      <w:bookmarkEnd w:id="2829"/>
    </w:p>
    <w:p>
      <w:pPr>
        <w:pageBreakBefore w:val="off"/>
        <w:tabs/>
        <w:wordWrap w:val="off"/>
        <w:spacing w:before="0" w:after="0" w:line="660" w:lineRule="atLeast"/>
        <w:ind w:left="1420" w:right="0"/>
        <w:jc w:val="both"/>
        <w:textAlignment w:val="baseline"/>
        <w:rPr>
          <w:sz w:val="41"/>
        </w:rPr>
      </w:pPr>
      <w:bookmarkStart w:name="" w:id="2830"/>
      <w:r>
        <w:rPr>
          <w:rFonts w:ascii="楷体" w:hAnsi="楷体" w:cs="楷体" w:eastAsia="楷体"/>
          <w:sz w:val="41"/>
          <w:spacing w:val="0"/>
          <w:color w:val="000000"/>
          <w:b w:val="off"/>
          <w:i w:val="off"/>
        </w:rPr>
        <w:t>此外他还写了一首关于他的隽语诗①：</w:t>
      </w:r>
      <w:bookmarkEnd w:id="2830"/>
    </w:p>
    <w:p>
      <w:pPr>
        <w:pageBreakBefore w:val="off"/>
        <w:tabs/>
        <w:wordWrap w:val="off"/>
        <w:spacing w:before="0" w:after="0" w:line="680" w:lineRule="exact"/>
        <w:ind w:left="0" w:right="0"/>
        <w:jc w:val="both"/>
        <w:textAlignment w:val="baseline"/>
        <w:rPr>
          <w:sz w:val="41"/>
        </w:rPr>
      </w:pPr>
      <w:bookmarkStart w:name="" w:id="2831"/>
      <w:r>
        <w:rPr>
          <w:rFonts w:ascii="宋体" w:hAnsi="宋体" w:cs="宋体" w:eastAsia="宋体"/>
          <w:sz w:val="41"/>
          <w:spacing w:val="0"/>
          <w:color w:val="000000"/>
          <w:b w:val="off"/>
          <w:i w:val="off"/>
        </w:rPr>
        <w:t/>
      </w:r>
      <w:bookmarkEnd w:id="2831"/>
    </w:p>
    <w:p>
      <w:pPr>
        <w:pageBreakBefore w:val="off"/>
        <w:tabs/>
        <w:wordWrap w:val="off"/>
        <w:spacing w:before="0" w:after="0" w:line="660" w:lineRule="atLeast"/>
        <w:ind w:left="1420" w:right="820" w:firstLine="840"/>
        <w:jc w:val="both"/>
        <w:textAlignment w:val="baseline"/>
        <w:rPr>
          <w:sz w:val="41"/>
        </w:rPr>
      </w:pPr>
      <w:bookmarkStart w:name="" w:id="2832"/>
      <w:r>
        <w:rPr>
          <w:rFonts w:ascii="楷体" w:hAnsi="楷体" w:cs="楷体" w:eastAsia="楷体"/>
          <w:sz w:val="41"/>
          <w:spacing w:val="0"/>
          <w:color w:val="000000"/>
          <w:b w:val="off"/>
          <w:i w:val="off"/>
        </w:rPr>
        <w:t>医生鲍萨尼阿的名字取得很好，他是阿卡图的</w:t>
      </w:r>
      <w:r>
        <w:rPr>
          <w:rFonts w:ascii="楷体" w:hAnsi="楷体" w:cs="楷体" w:eastAsia="楷体"/>
          <w:sz w:val="41"/>
          <w:spacing w:val="0"/>
          <w:color w:val="000000"/>
          <w:b w:val="off"/>
          <w:i w:val="off"/>
        </w:rPr>
        <w:t>儿子，阿斯克勒普的后裔，生于吉拉，在那里长</w:t>
      </w:r>
      <w:r>
        <w:rPr>
          <w:rFonts w:ascii="楷体" w:hAnsi="楷体" w:cs="楷体" w:eastAsia="楷体"/>
          <w:sz w:val="41"/>
          <w:spacing w:val="0"/>
          <w:color w:val="000000"/>
          <w:b w:val="off"/>
          <w:i w:val="off"/>
        </w:rPr>
        <w:t>大。他把许多挣扎在极度痛苦中的人从珀耳塞福涅</w:t>
      </w:r>
      <w:r>
        <w:rPr>
          <w:rFonts w:ascii="楷体" w:hAnsi="楷体" w:cs="楷体" w:eastAsia="楷体"/>
          <w:sz w:val="41"/>
          <w:spacing w:val="0"/>
          <w:color w:val="000000"/>
          <w:b w:val="off"/>
          <w:i w:val="off"/>
        </w:rPr>
        <w:t>(Persephone)②的秘密基地带了回来。</w:t>
      </w:r>
      <w:bookmarkEnd w:id="2832"/>
    </w:p>
    <w:p>
      <w:pPr>
        <w:pageBreakBefore w:val="off"/>
        <w:tabs/>
        <w:wordWrap w:val="off"/>
        <w:spacing w:before="500" w:after="0" w:line="660" w:lineRule="atLeast"/>
        <w:ind w:left="580" w:right="0" w:firstLine="840"/>
        <w:jc w:val="both"/>
        <w:textAlignment w:val="baseline"/>
        <w:rPr>
          <w:sz w:val="41"/>
        </w:rPr>
      </w:pPr>
      <w:bookmarkStart w:name="" w:id="2833"/>
      <w:r>
        <w:rPr>
          <w:rFonts w:ascii="楷体" w:hAnsi="楷体" w:cs="楷体" w:eastAsia="楷体"/>
          <w:sz w:val="41"/>
          <w:spacing w:val="0"/>
          <w:color w:val="000000"/>
          <w:b w:val="off"/>
          <w:i w:val="off"/>
        </w:rPr>
        <w:t>无论如何，赫拉克利德证实，昏迷妇女的病例是这样</w:t>
      </w:r>
      <w:r>
        <w:rPr>
          <w:rFonts w:ascii="楷体" w:hAnsi="楷体" w:cs="楷体" w:eastAsia="楷体"/>
          <w:sz w:val="41"/>
          <w:spacing w:val="0"/>
          <w:color w:val="000000"/>
          <w:b w:val="off"/>
          <w:i w:val="off"/>
        </w:rPr>
        <w:t>的：这个妇女停止了心跳，恩培多克勒把她的身体保留了</w:t>
      </w:r>
      <w:r>
        <w:rPr>
          <w:rFonts w:ascii="楷体" w:hAnsi="楷体" w:cs="楷体" w:eastAsia="楷体"/>
          <w:sz w:val="41"/>
          <w:spacing w:val="0"/>
          <w:color w:val="000000"/>
          <w:b w:val="off"/>
          <w:i w:val="off"/>
        </w:rPr>
        <w:t>三十天，虽然她从未呼吸过；因此赫拉克利德称他不仅是医</w:t>
      </w:r>
      <w:r>
        <w:rPr>
          <w:rFonts w:ascii="楷体" w:hAnsi="楷体" w:cs="楷体" w:eastAsia="楷体"/>
          <w:sz w:val="41"/>
          <w:spacing w:val="0"/>
          <w:color w:val="000000"/>
          <w:b w:val="off"/>
          <w:i w:val="off"/>
        </w:rPr>
        <w:t>生，而且是预言家，从下面的诗句也可以得到这些称号③：</w:t>
      </w:r>
      <w:r>
        <mc:AlternateContent>
          <mc:Choice Requires="wps">
            <w:drawing>
              <wp:anchor allowOverlap="true" layoutInCell="true" locked="false" simplePos="false" behindDoc="false" relativeHeight="251659264" distL="0" distR="0" distT="0" distB="0">
                <wp:simplePos x="0" y="0"/>
                <wp:positionH relativeFrom="page">
                  <wp:posOffset>749300</wp:posOffset>
                </wp:positionH>
                <wp:positionV relativeFrom="paragraph">
                  <wp:posOffset>292100</wp:posOffset>
                </wp:positionV>
                <wp:extent cx="965200" cy="330200"/>
                <wp:wrapNone/>
                <wp:docPr id="69" name="文本框 69"/>
                <a:graphic xmlns:a="http://schemas.openxmlformats.org/drawingml/2006/main">
                  <a:graphicData uri="http://schemas.microsoft.com/office/word/2010/wordprocessingShape">
                    <wps:wsp>
                      <wps:cNvSpPr txBox="true"/>
                      <wps:spPr>
                        <a:xfrm>
                          <a:off x="0" y="0"/>
                          <a:ext cx="9652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2"/>
                              </w:rPr>
                            </w:pPr>
                            <w:bookmarkStart w:name="" w:id="2834"/>
                            <w:r>
                              <w:rPr>
                                <w:rFonts w:ascii="宋体" w:hAnsi="宋体" w:cs="宋体" w:eastAsia="宋体"/>
                                <w:sz w:val="32"/>
                                <w:spacing w:val="0"/>
                                <w:color w:val="000000"/>
                                <w:b w:val="off"/>
                                <w:i w:val="off"/>
                              </w:rPr>
                              <w:t>Ⅶ.61-63</w:t>
                            </w:r>
                            <w:bookmarkEnd w:id="2834"/>
                          </w:p>
                        </w:txbxContent>
                      </wps:txbx>
                      <wps:bodyPr wrap="square" lIns="0" rIns="0" tIns="0" bIns="0" vert="horz" anchor="t">
                        <a:noAutofit/>
                      </wps:bodyPr>
                    </wps:wsp>
                  </a:graphicData>
                </a:graphic>
              </wp:anchor>
            </w:drawing>
          </mc:Choice>
          <mc:Fallback>
            <w:pict>
              <v:shape type="#_x0000_t202" filled="f" stroked="f" style="margin-left:59pt;margin-top:23pt;width:76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2"/>
                        </w:rPr>
                      </w:pPr>
                      <w:bookmarkStart w:name="" w:id="2835"/>
                      <w:r>
                        <w:rPr>
                          <w:rFonts w:ascii="宋体" w:hAnsi="宋体" w:cs="宋体" w:eastAsia="宋体"/>
                          <w:sz w:val="32"/>
                          <w:spacing w:val="0"/>
                          <w:color w:val="000000"/>
                          <w:b w:val="off"/>
                          <w:i w:val="off"/>
                        </w:rPr>
                        <w:t>Ⅶ.61-63</w:t>
                      </w:r>
                      <w:bookmarkEnd w:id="2835"/>
                    </w:p>
                  </w:txbxContent>
                </v:textbox>
              </v:shape>
            </w:pict>
          </mc:Fallback>
        </mc:AlternateContent>
      </w:r>
      <w:bookmarkEnd w:id="2833"/>
    </w:p>
    <w:p>
      <w:pPr>
        <w:pageBreakBefore w:val="off"/>
        <w:tabs/>
        <w:wordWrap w:val="off"/>
        <w:spacing w:before="500" w:after="0" w:line="660" w:lineRule="atLeast"/>
        <w:ind w:left="1420" w:right="820" w:firstLine="840"/>
        <w:jc w:val="both"/>
        <w:textAlignment w:val="baseline"/>
        <w:rPr>
          <w:sz w:val="41"/>
        </w:rPr>
      </w:pPr>
      <w:bookmarkStart w:name="" w:id="2836"/>
      <w:r>
        <w:rPr>
          <w:rFonts w:ascii="楷体" w:hAnsi="楷体" w:cs="楷体" w:eastAsia="楷体"/>
          <w:sz w:val="41"/>
          <w:spacing w:val="0"/>
          <w:color w:val="000000"/>
          <w:b w:val="off"/>
          <w:i w:val="off"/>
        </w:rPr>
        <w:t>我那住在俯视黄色阿克拉伽的固若金汤的伟大</w:t>
      </w:r>
      <w:r>
        <w:rPr>
          <w:rFonts w:ascii="楷体" w:hAnsi="楷体" w:cs="楷体" w:eastAsia="楷体"/>
          <w:sz w:val="41"/>
          <w:spacing w:val="0"/>
          <w:color w:val="000000"/>
          <w:b w:val="off"/>
          <w:i w:val="off"/>
        </w:rPr>
        <w:t>城市的朋友，忙碌于大量工作。所有人都在欢呼！</w:t>
      </w:r>
      <w:r>
        <w:rPr>
          <w:rFonts w:ascii="楷体" w:hAnsi="楷体" w:cs="楷体" w:eastAsia="楷体"/>
          <w:sz w:val="41"/>
          <w:spacing w:val="0"/>
          <w:color w:val="000000"/>
          <w:b w:val="off"/>
          <w:i w:val="off"/>
        </w:rPr>
        <w:t>我在你们中间四处游走，像是一位不朽的神，头戴</w:t>
      </w:r>
      <w:r>
        <w:rPr>
          <w:rFonts w:ascii="楷体" w:hAnsi="楷体" w:cs="楷体" w:eastAsia="楷体"/>
          <w:sz w:val="41"/>
          <w:spacing w:val="0"/>
          <w:color w:val="000000"/>
          <w:b w:val="off"/>
          <w:i w:val="off"/>
        </w:rPr>
        <w:t>一顶用发带和鲜花装饰的花环作为头冠，我已不再</w:t>
      </w:r>
      <w:r>
        <w:rPr>
          <w:rFonts w:ascii="楷体" w:hAnsi="楷体" w:cs="楷体" w:eastAsia="楷体"/>
          <w:sz w:val="41"/>
          <w:spacing w:val="0"/>
          <w:color w:val="000000"/>
          <w:b w:val="off"/>
          <w:i w:val="off"/>
        </w:rPr>
        <w:t>是凡人。我和这些男男女女一起步入繁荣的城市，</w:t>
      </w:r>
      <w:r>
        <w:rPr>
          <w:rFonts w:ascii="楷体" w:hAnsi="楷体" w:cs="楷体" w:eastAsia="楷体"/>
          <w:sz w:val="41"/>
          <w:spacing w:val="0"/>
          <w:color w:val="000000"/>
          <w:b w:val="off"/>
          <w:i w:val="off"/>
        </w:rPr>
        <w:t>立即受到了礼遇，成千上万的人追随我，想知道通</w:t>
      </w:r>
      <w:r>
        <w:rPr>
          <w:rFonts w:ascii="楷体" w:hAnsi="楷体" w:cs="楷体" w:eastAsia="楷体"/>
          <w:sz w:val="41"/>
          <w:spacing w:val="0"/>
          <w:color w:val="000000"/>
          <w:b w:val="off"/>
          <w:i w:val="off"/>
        </w:rPr>
        <w:t>向幸福安康的道路，一些人渴望神谕，而那些遭受</w:t>
      </w:r>
      <w:r>
        <w:rPr>
          <w:rFonts w:ascii="楷体" w:hAnsi="楷体" w:cs="楷体" w:eastAsia="楷体"/>
          <w:sz w:val="41"/>
          <w:spacing w:val="0"/>
          <w:color w:val="000000"/>
          <w:b w:val="off"/>
          <w:i w:val="off"/>
        </w:rPr>
        <w:t>各种疾病困扰的人则渴望听到治愈的消息。</w:t>
      </w:r>
      <w:bookmarkEnd w:id="2836"/>
    </w:p>
    <w:p>
      <w:pPr>
        <w:pageBreakBefore w:val="off"/>
        <w:tabs/>
        <w:wordWrap w:val="off"/>
        <w:spacing w:before="0" w:after="0" w:line="660" w:lineRule="atLeast"/>
        <w:ind w:left="600" w:right="0"/>
        <w:jc w:val="both"/>
        <w:textAlignment w:val="baseline"/>
        <w:rPr>
          <w:sz w:val="41"/>
        </w:rPr>
      </w:pPr>
      <w:bookmarkStart w:name="" w:id="2837"/>
      <w:r>
        <w:rPr>
          <w:rFonts w:ascii="宋体" w:hAnsi="宋体" w:cs="宋体" w:eastAsia="宋体"/>
          <w:sz w:val="41"/>
          <w:spacing w:val="0"/>
          <w:color w:val="000000"/>
          <w:u w:val="single"/>
          <w:b w:val="off"/>
          <w:i w:val="off"/>
        </w:rPr>
        <w:t xml:space="preserve">             </w:t>
      </w:r>
      <w:bookmarkEnd w:id="2837"/>
    </w:p>
    <w:p>
      <w:pPr>
        <w:pageBreakBefore w:val="off"/>
        <w:tabs/>
        <w:wordWrap w:val="off"/>
        <w:spacing w:before="300" w:after="0" w:line="560" w:lineRule="atLeast"/>
        <w:ind w:left="1180" w:right="0"/>
        <w:jc w:val="both"/>
        <w:textAlignment w:val="baseline"/>
        <w:rPr>
          <w:sz w:val="42"/>
        </w:rPr>
      </w:pPr>
      <w:bookmarkStart w:name="" w:id="2838"/>
      <w:r>
        <w:rPr>
          <w:rFonts w:ascii="TimesNewRoman" w:hAnsi="TimesNewRoman" w:cs="TimesNewRoman" w:eastAsia="TimesNewRoman"/>
          <w:sz w:val="42"/>
          <w:spacing w:val="0"/>
          <w:color w:val="000000"/>
          <w:b w:val="off"/>
          <w:i w:val="off"/>
        </w:rPr>
        <w:t>①</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Fr.</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156.</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D.</w:t>
      </w:r>
      <w:bookmarkEnd w:id="2838"/>
    </w:p>
    <w:p>
      <w:pPr>
        <w:pageBreakBefore w:val="off"/>
        <w:tabs/>
        <w:wordWrap w:val="off"/>
        <w:spacing w:before="0" w:after="0" w:line="460" w:lineRule="atLeast"/>
        <w:ind w:left="1180" w:right="0"/>
        <w:jc w:val="both"/>
        <w:textAlignment w:val="baseline"/>
        <w:rPr>
          <w:sz w:val="34"/>
        </w:rPr>
      </w:pPr>
      <w:bookmarkStart w:name="" w:id="2839"/>
      <w:r>
        <w:rPr>
          <w:rFonts w:ascii="宋体" w:hAnsi="宋体" w:cs="宋体" w:eastAsia="宋体"/>
          <w:sz w:val="34"/>
          <w:spacing w:val="0"/>
          <w:color w:val="000000"/>
          <w:b w:val="off"/>
          <w:i w:val="off"/>
        </w:rPr>
        <w:t>②</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宙斯之女，被冥王劫持娶作冥后。——译注</w:t>
      </w:r>
      <w:bookmarkEnd w:id="2839"/>
    </w:p>
    <w:p>
      <w:pPr>
        <w:pageBreakBefore w:val="off"/>
        <w:tabs/>
        <w:wordWrap w:val="off"/>
        <w:spacing w:before="0" w:after="0" w:line="560" w:lineRule="atLeast"/>
        <w:ind w:left="1180" w:right="0"/>
        <w:jc w:val="both"/>
        <w:textAlignment w:val="baseline"/>
        <w:rPr>
          <w:sz w:val="42"/>
        </w:rPr>
      </w:pPr>
      <w:bookmarkStart w:name="" w:id="2840"/>
      <w:r>
        <w:rPr>
          <w:rFonts w:ascii="TimesNewRoman" w:hAnsi="TimesNewRoman" w:cs="TimesNewRoman" w:eastAsia="TimesNewRoman"/>
          <w:sz w:val="42"/>
          <w:spacing w:val="0"/>
          <w:color w:val="000000"/>
          <w:b w:val="off"/>
          <w:i w:val="off"/>
        </w:rPr>
        <w:t>③</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Fr.</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112</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D.</w:t>
      </w:r>
      <w:bookmarkEnd w:id="2840"/>
    </w:p>
    <w:p>
      <w:pPr>
        <w:pageBreakBefore w:val="off"/>
        <w:tabs/>
        <w:wordWrap w:val="off"/>
        <w:spacing w:before="200" w:after="0" w:line="440" w:lineRule="atLeast"/>
        <w:ind w:left="0" w:right="0"/>
        <w:jc w:val="center"/>
        <w:textAlignment w:val="baseline"/>
        <w:rPr>
          <w:sz w:val="33"/>
        </w:rPr>
      </w:pPr>
      <w:bookmarkStart w:name="" w:id="2841"/>
      <w:r>
        <w:rPr>
          <w:rFonts w:ascii="楷体" w:hAnsi="楷体" w:cs="楷体" w:eastAsia="楷体"/>
          <w:sz w:val="33"/>
          <w:spacing w:val="0"/>
          <w:color w:val="000000"/>
          <w:b w:val="off"/>
          <w:i w:val="off"/>
        </w:rPr>
        <w:t>—</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532</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w:t>
      </w:r>
      <w:bookmarkEnd w:id="2841"/>
    </w:p>
    <w:p>
      <w:r>
        <w:t/>
      </w:r>
    </w:p>
    <w:p>
      <w:pPr>
        <w:sectPr>
          <w:footerReference r:id="rId279"/>
          <w:headerReference r:id="rId280" w:type="default"/>
          <w:type w:val="nextPage"/>
          <w:pgSz w:w="15700" w:h="22900"/>
          <w:pgMar w:left="2020" w:top="1700" w:right="2020" w:bottom="1700" w:header="1400" w:footer="1400"/>
          <w:cols w:num="1"/>
        </w:sectPr>
      </w:pPr>
    </w:p>
    <w:p>
      <w:pPr>
        <w:pageBreakBefore w:val="off"/>
        <w:tabs/>
        <w:wordWrap w:val="off"/>
        <w:spacing w:before="160" w:after="0" w:line="580" w:lineRule="atLeast"/>
        <w:ind w:left="0" w:right="0"/>
        <w:jc w:val="center"/>
        <w:textAlignment w:val="baseline"/>
        <w:rPr>
          <w:sz w:val="39"/>
        </w:rPr>
      </w:pPr>
      <w:bookmarkStart w:name="" w:id="2842"/>
      <w:r>
        <w:rPr>
          <w:rFonts w:ascii="楷体" w:hAnsi="楷体" w:cs="楷体" w:eastAsia="楷体"/>
          <w:sz w:val="39"/>
          <w:spacing w:val="0"/>
          <w:color w:val="000000"/>
          <w:u w:val="single"/>
          <w:b w:val="on"/>
          <w:i w:val="off"/>
        </w:rPr>
        <w:t xml:space="preserve">              第八卷  第二章  恩培多克勒              </w:t>
      </w:r>
      <w:bookmarkEnd w:id="2842"/>
    </w:p>
    <w:p>
      <w:pPr>
        <w:pageBreakBefore w:val="off"/>
        <w:tabs/>
        <w:wordWrap w:val="off"/>
        <w:spacing w:before="460" w:after="0" w:line="620" w:lineRule="atLeast"/>
        <w:ind w:left="0" w:right="320" w:firstLine="840"/>
        <w:jc w:val="both"/>
        <w:textAlignment w:val="baseline"/>
        <w:rPr>
          <w:sz w:val="38"/>
        </w:rPr>
      </w:pPr>
      <w:bookmarkStart w:name="" w:id="2843"/>
      <w:r>
        <w:rPr>
          <w:rFonts w:ascii="宋体" w:hAnsi="宋体" w:cs="宋体" w:eastAsia="宋体"/>
          <w:sz w:val="38"/>
          <w:spacing w:val="0"/>
          <w:color w:val="000000"/>
          <w:b w:val="off"/>
          <w:i w:val="off"/>
        </w:rPr>
        <w:t>蒂迈欧解释说，他之所以认为阿格立真坦伟大，是因为</w:t>
      </w:r>
      <w:r>
        <w:rPr>
          <w:rFonts w:ascii="宋体" w:hAnsi="宋体" w:cs="宋体" w:eastAsia="宋体"/>
          <w:sz w:val="38"/>
          <w:spacing w:val="0"/>
          <w:color w:val="000000"/>
          <w:b w:val="off"/>
          <w:i w:val="off"/>
        </w:rPr>
        <w:t>它有80万居民；①因此恩培多克勒在谈到他们的奢华时说：</w:t>
      </w:r>
      <w:r>
        <w:rPr>
          <w:rFonts w:ascii="宋体" w:hAnsi="宋体" w:cs="宋体" w:eastAsia="宋体"/>
          <w:sz w:val="38"/>
          <w:spacing w:val="0"/>
          <w:color w:val="000000"/>
          <w:b w:val="off"/>
          <w:i w:val="off"/>
        </w:rPr>
        <w:t>“阿格立真坦人过得非常奢侈，就好像他们明天就会死去，</w:t>
      </w:r>
      <w:r>
        <w:rPr>
          <w:rFonts w:ascii="宋体" w:hAnsi="宋体" w:cs="宋体" w:eastAsia="宋体"/>
          <w:sz w:val="38"/>
          <w:spacing w:val="0"/>
          <w:color w:val="000000"/>
          <w:b w:val="off"/>
          <w:i w:val="off"/>
        </w:rPr>
        <w:t>但他们把住宅修得牢固安全，就好像他们会永远活着。”</w:t>
      </w:r>
      <w:bookmarkEnd w:id="2843"/>
    </w:p>
    <w:p>
      <w:pPr>
        <w:pageBreakBefore w:val="off"/>
        <w:tabs/>
        <w:wordWrap w:val="off"/>
        <w:spacing w:before="0" w:after="0" w:line="620" w:lineRule="atLeast"/>
        <w:ind w:left="0" w:right="240" w:firstLine="840"/>
        <w:jc w:val="both"/>
        <w:textAlignment w:val="baseline"/>
        <w:rPr>
          <w:sz w:val="38"/>
        </w:rPr>
      </w:pPr>
      <w:bookmarkStart w:name="" w:id="2844"/>
      <w:r>
        <w:rPr>
          <w:rFonts w:ascii="宋体" w:hAnsi="宋体" w:cs="宋体" w:eastAsia="宋体"/>
          <w:sz w:val="38"/>
          <w:spacing w:val="0"/>
          <w:color w:val="000000"/>
          <w:b w:val="off"/>
          <w:i w:val="off"/>
        </w:rPr>
        <w:t>据说史诗吟诵者克莱俄美尼在奥林匹亚②朗诵的恰恰</w:t>
      </w:r>
      <w:r>
        <w:rPr>
          <w:rFonts w:ascii="宋体" w:hAnsi="宋体" w:cs="宋体" w:eastAsia="宋体"/>
          <w:sz w:val="38"/>
          <w:spacing w:val="0"/>
          <w:color w:val="000000"/>
          <w:b w:val="off"/>
          <w:i w:val="off"/>
        </w:rPr>
        <w:t>就是《净化》这首诗：法沃里诺在其《回忆录》中也是这样</w:t>
      </w:r>
      <w:r>
        <w:rPr>
          <w:rFonts w:ascii="宋体" w:hAnsi="宋体" w:cs="宋体" w:eastAsia="宋体"/>
          <w:sz w:val="38"/>
          <w:spacing w:val="0"/>
          <w:color w:val="000000"/>
          <w:b w:val="off"/>
          <w:i w:val="off"/>
        </w:rPr>
        <w:t>记载的。亚里士多德说他酷爱自由，反对任何形式的统治，</w:t>
      </w:r>
      <w:r>
        <w:rPr>
          <w:rFonts w:ascii="宋体" w:hAnsi="宋体" w:cs="宋体" w:eastAsia="宋体"/>
          <w:sz w:val="38"/>
          <w:spacing w:val="0"/>
          <w:color w:val="000000"/>
          <w:b w:val="off"/>
          <w:i w:val="off"/>
        </w:rPr>
        <w:t>因为，如赞塔斯在其文章中所述，恩培多克勒谢绝拱手相送</w:t>
      </w:r>
      <w:r>
        <w:rPr>
          <w:rFonts w:ascii="宋体" w:hAnsi="宋体" w:cs="宋体" w:eastAsia="宋体"/>
          <w:sz w:val="38"/>
          <w:spacing w:val="0"/>
          <w:color w:val="000000"/>
          <w:b w:val="off"/>
          <w:i w:val="off"/>
        </w:rPr>
        <w:t>的王位，显然是因为他更喜欢过俭朴的生活。蒂迈欧同意</w:t>
      </w:r>
      <w:r>
        <w:rPr>
          <w:rFonts w:ascii="宋体" w:hAnsi="宋体" w:cs="宋体" w:eastAsia="宋体"/>
          <w:sz w:val="38"/>
          <w:spacing w:val="0"/>
          <w:color w:val="000000"/>
          <w:b w:val="off"/>
          <w:i w:val="off"/>
        </w:rPr>
        <w:t>这种说法，同时给出了恩培多克勒之所以喜欢民主制的原</w:t>
      </w:r>
      <w:r>
        <w:rPr>
          <w:rFonts w:ascii="宋体" w:hAnsi="宋体" w:cs="宋体" w:eastAsia="宋体"/>
          <w:sz w:val="38"/>
          <w:spacing w:val="0"/>
          <w:color w:val="000000"/>
          <w:b w:val="off"/>
          <w:i w:val="off"/>
        </w:rPr>
        <w:t>因：他受邀与一位法官共同进餐，酒宴进行一段时间后，葡</w:t>
      </w:r>
      <w:r>
        <w:rPr>
          <w:rFonts w:ascii="宋体" w:hAnsi="宋体" w:cs="宋体" w:eastAsia="宋体"/>
          <w:sz w:val="38"/>
          <w:spacing w:val="0"/>
          <w:color w:val="000000"/>
          <w:b w:val="off"/>
          <w:i w:val="off"/>
        </w:rPr>
        <w:t>萄酒还没有摆上餐桌，虽然其他客人沉默不语，他却十分愤</w:t>
      </w:r>
      <w:r>
        <w:rPr>
          <w:rFonts w:ascii="宋体" w:hAnsi="宋体" w:cs="宋体" w:eastAsia="宋体"/>
          <w:sz w:val="38"/>
          <w:spacing w:val="0"/>
          <w:color w:val="000000"/>
          <w:b w:val="off"/>
          <w:i w:val="off"/>
        </w:rPr>
        <w:t>怒，命令立即上酒。于是主人承认他在等侯元老院的一位侍</w:t>
      </w:r>
      <w:r>
        <w:rPr>
          <w:rFonts w:ascii="宋体" w:hAnsi="宋体" w:cs="宋体" w:eastAsia="宋体"/>
          <w:sz w:val="38"/>
          <w:spacing w:val="0"/>
          <w:color w:val="000000"/>
          <w:b w:val="off"/>
          <w:i w:val="off"/>
        </w:rPr>
        <w:t>者。那位侍者来后，便成了酒宴的主持者，显然这是主人的</w:t>
      </w:r>
      <w:r>
        <w:rPr>
          <w:rFonts w:ascii="宋体" w:hAnsi="宋体" w:cs="宋体" w:eastAsia="宋体"/>
          <w:sz w:val="38"/>
          <w:spacing w:val="0"/>
          <w:color w:val="000000"/>
          <w:b w:val="off"/>
          <w:i w:val="off"/>
        </w:rPr>
        <w:t>安排，他想成为独裁者的企图昭然若揭，因为他命令客人要</w:t>
      </w:r>
      <w:r>
        <w:rPr>
          <w:rFonts w:ascii="宋体" w:hAnsi="宋体" w:cs="宋体" w:eastAsia="宋体"/>
          <w:sz w:val="38"/>
          <w:spacing w:val="0"/>
          <w:color w:val="000000"/>
          <w:b w:val="off"/>
          <w:i w:val="off"/>
        </w:rPr>
        <w:t>么把酒喝掉，要么倒在头上。恩培多克勒暂时恢复了沉默；</w:t>
      </w:r>
      <w:r>
        <w:rPr>
          <w:rFonts w:ascii="宋体" w:hAnsi="宋体" w:cs="宋体" w:eastAsia="宋体"/>
          <w:sz w:val="38"/>
          <w:spacing w:val="0"/>
          <w:color w:val="000000"/>
          <w:b w:val="off"/>
          <w:i w:val="off"/>
        </w:rPr>
        <w:t>第二天他便弹劾了这两个人————主人和酒宴主持，使他们遭</w:t>
      </w:r>
      <w:r>
        <w:rPr>
          <w:rFonts w:ascii="宋体" w:hAnsi="宋体" w:cs="宋体" w:eastAsia="宋体"/>
          <w:sz w:val="38"/>
          <w:spacing w:val="0"/>
          <w:color w:val="000000"/>
          <w:b w:val="off"/>
          <w:i w:val="off"/>
        </w:rPr>
        <w:t>受谴责和死刑。而这成了他政治生涯的开端。</w:t>
      </w:r>
      <w:bookmarkEnd w:id="2844"/>
    </w:p>
    <w:p>
      <w:pPr>
        <w:pageBreakBefore w:val="off"/>
        <w:tabs/>
        <w:wordWrap w:val="off"/>
        <w:spacing w:before="0" w:after="0" w:line="620" w:lineRule="atLeast"/>
        <w:ind w:left="840" w:right="0"/>
        <w:jc w:val="both"/>
        <w:textAlignment w:val="baseline"/>
        <w:rPr>
          <w:sz w:val="38"/>
        </w:rPr>
      </w:pPr>
      <w:bookmarkStart w:name="" w:id="2845"/>
      <w:r>
        <w:rPr>
          <w:rFonts w:ascii="宋体" w:hAnsi="宋体" w:cs="宋体" w:eastAsia="宋体"/>
          <w:sz w:val="38"/>
          <w:spacing w:val="0"/>
          <w:color w:val="000000"/>
          <w:b w:val="off"/>
          <w:i w:val="off"/>
        </w:rPr>
        <w:t>还有一次，医生阿克隆(Acron)要求委员会提供一处</w:t>
      </w:r>
      <w:bookmarkEnd w:id="2845"/>
    </w:p>
    <w:p>
      <w:pPr>
        <w:pageBreakBefore w:val="off"/>
        <w:tabs/>
        <w:wordWrap w:val="off"/>
        <w:spacing w:before="0" w:after="0" w:line="620" w:lineRule="atLeast"/>
        <w:ind w:left="80" w:right="0"/>
        <w:jc w:val="both"/>
        <w:textAlignment w:val="baseline"/>
        <w:rPr>
          <w:sz w:val="38"/>
        </w:rPr>
      </w:pPr>
      <w:bookmarkStart w:name="" w:id="2846"/>
      <w:r>
        <w:rPr>
          <w:rFonts w:ascii="宋体" w:hAnsi="宋体" w:cs="宋体" w:eastAsia="宋体"/>
          <w:sz w:val="38"/>
          <w:spacing w:val="0"/>
          <w:color w:val="000000"/>
          <w:u w:val="single"/>
          <w:b w:val="off"/>
          <w:i w:val="off"/>
        </w:rPr>
        <w:t xml:space="preserve">              </w:t>
      </w:r>
      <w:bookmarkEnd w:id="2846"/>
    </w:p>
    <w:p>
      <w:pPr>
        <w:pageBreakBefore w:val="off"/>
        <w:tabs/>
        <w:wordWrap w:val="off"/>
        <w:spacing w:before="260" w:after="0" w:line="460" w:lineRule="atLeast"/>
        <w:ind w:left="0" w:right="200" w:firstLine="660"/>
        <w:jc w:val="both"/>
        <w:textAlignment w:val="baseline"/>
        <w:rPr>
          <w:sz w:val="25"/>
        </w:rPr>
      </w:pPr>
      <w:bookmarkStart w:name="" w:id="2847"/>
      <w:r>
        <w:rPr>
          <w:rFonts w:ascii="仿宋" w:hAnsi="仿宋" w:cs="仿宋" w:eastAsia="仿宋"/>
          <w:sz w:val="25"/>
          <w:spacing w:val="0"/>
          <w:color w:val="000000"/>
          <w:b w:val="off"/>
          <w:i w:val="off"/>
        </w:rPr>
        <w:t>①</w:t>
      </w:r>
      <w:r>
        <w:rPr>
          <w:rFonts w:ascii="仿宋" w:hAnsi="仿宋" w:cs="仿宋" w:eastAsia="仿宋"/>
          <w:sz w:val="25"/>
          <w:spacing w:val="0"/>
          <w:color w:val="000000"/>
          <w:b w:val="on"/>
          <w:i w:val="off"/>
        </w:rPr>
        <w:t xml:space="preserve">  </w:t>
      </w:r>
      <w:r>
        <w:rPr>
          <w:rFonts w:ascii="仿宋" w:hAnsi="仿宋" w:cs="仿宋" w:eastAsia="仿宋"/>
          <w:sz w:val="25"/>
          <w:spacing w:val="0"/>
          <w:color w:val="000000"/>
          <w:b w:val="off"/>
          <w:i w:val="off"/>
        </w:rPr>
        <w:t>根据通行文本，第欧根尼引用的是不出名的著作家</w:t>
      </w:r>
      <w:r>
        <w:rPr>
          <w:rFonts w:ascii="仿宋" w:hAnsi="仿宋" w:cs="仿宋" w:eastAsia="仿宋"/>
          <w:sz w:val="25"/>
          <w:spacing w:val="0"/>
          <w:color w:val="000000"/>
          <w:b w:val="on"/>
          <w:i w:val="off"/>
        </w:rPr>
        <w:t xml:space="preserve"> </w:t>
      </w:r>
      <w:r>
        <w:rPr>
          <w:rFonts w:ascii="仿宋" w:hAnsi="仿宋" w:cs="仿宋" w:eastAsia="仿宋"/>
          <w:sz w:val="25"/>
          <w:spacing w:val="0"/>
          <w:color w:val="000000"/>
          <w:b w:val="off"/>
          <w:i w:val="off"/>
        </w:rPr>
        <w:t>Potamilla。然而，</w:t>
      </w:r>
      <w:r>
        <w:rPr>
          <w:rFonts w:ascii="仿宋" w:hAnsi="仿宋" w:cs="仿宋" w:eastAsia="仿宋"/>
          <w:sz w:val="25"/>
          <w:spacing w:val="0"/>
          <w:color w:val="000000"/>
          <w:b w:val="off"/>
          <w:i w:val="off"/>
        </w:rPr>
        <w:t>第尔斯(Frag.</w:t>
      </w:r>
      <w:r>
        <w:rPr>
          <w:rFonts w:ascii="仿宋" w:hAnsi="仿宋" w:cs="仿宋" w:eastAsia="仿宋"/>
          <w:sz w:val="25"/>
          <w:spacing w:val="0"/>
          <w:color w:val="000000"/>
          <w:b w:val="on"/>
          <w:i w:val="off"/>
        </w:rPr>
        <w:t xml:space="preserve"> </w:t>
      </w:r>
      <w:r>
        <w:rPr>
          <w:rFonts w:ascii="仿宋" w:hAnsi="仿宋" w:cs="仿宋" w:eastAsia="仿宋"/>
          <w:sz w:val="25"/>
          <w:spacing w:val="0"/>
          <w:color w:val="000000"/>
          <w:b w:val="off"/>
          <w:i w:val="off"/>
        </w:rPr>
        <w:t>Der</w:t>
      </w:r>
      <w:r>
        <w:rPr>
          <w:rFonts w:ascii="仿宋" w:hAnsi="仿宋" w:cs="仿宋" w:eastAsia="仿宋"/>
          <w:sz w:val="25"/>
          <w:spacing w:val="0"/>
          <w:color w:val="000000"/>
          <w:b w:val="on"/>
          <w:i w:val="off"/>
        </w:rPr>
        <w:t xml:space="preserve"> </w:t>
      </w:r>
      <w:r>
        <w:rPr>
          <w:rFonts w:ascii="仿宋" w:hAnsi="仿宋" w:cs="仿宋" w:eastAsia="仿宋"/>
          <w:sz w:val="25"/>
          <w:spacing w:val="0"/>
          <w:color w:val="000000"/>
          <w:b w:val="off"/>
          <w:i w:val="off"/>
        </w:rPr>
        <w:t>Vorsikr.</w:t>
      </w:r>
      <w:r>
        <w:rPr>
          <w:rFonts w:ascii="仿宋" w:hAnsi="仿宋" w:cs="仿宋" w:eastAsia="仿宋"/>
          <w:sz w:val="25"/>
          <w:spacing w:val="0"/>
          <w:color w:val="000000"/>
          <w:b w:val="on"/>
          <w:i w:val="off"/>
        </w:rPr>
        <w:t xml:space="preserve"> </w:t>
      </w:r>
      <w:r>
        <w:rPr>
          <w:rFonts w:ascii="仿宋" w:hAnsi="仿宋" w:cs="仿宋" w:eastAsia="仿宋"/>
          <w:sz w:val="25"/>
          <w:spacing w:val="0"/>
          <w:color w:val="000000"/>
          <w:b w:val="off"/>
          <w:i w:val="off"/>
        </w:rPr>
        <w:t>ii.3</w:t>
      </w:r>
      <w:r>
        <w:rPr>
          <w:rFonts w:ascii="仿宋" w:hAnsi="仿宋" w:cs="仿宋" w:eastAsia="仿宋"/>
          <w:sz w:val="25"/>
          <w:spacing w:val="0"/>
          <w:color w:val="000000"/>
          <w:b w:val="on"/>
          <w:i w:val="off"/>
        </w:rPr>
        <w:t xml:space="preserve"> </w:t>
      </w:r>
      <w:r>
        <w:rPr>
          <w:rFonts w:ascii="仿宋" w:hAnsi="仿宋" w:cs="仿宋" w:eastAsia="仿宋"/>
          <w:sz w:val="25"/>
          <w:spacing w:val="0"/>
          <w:color w:val="000000"/>
          <w:b w:val="off"/>
          <w:i w:val="off"/>
        </w:rPr>
        <w:t>p.196)更愿接受两个手抄本的异文：παταμιλι</w:t>
      </w:r>
      <w:r>
        <w:rPr>
          <w:rFonts w:ascii="仿宋" w:hAnsi="仿宋" w:cs="仿宋" w:eastAsia="仿宋"/>
          <w:sz w:val="25"/>
          <w:spacing w:val="0"/>
          <w:color w:val="000000"/>
          <w:b w:val="off"/>
          <w:i w:val="off"/>
        </w:rPr>
        <w:t>νδλα（即 παταμιπατα或πατριγραφαλεγει），认为它出自一个页边注释，该注释后来</w:t>
      </w:r>
      <w:r>
        <w:rPr>
          <w:rFonts w:ascii="仿宋" w:hAnsi="仿宋" w:cs="仿宋" w:eastAsia="仿宋"/>
          <w:sz w:val="25"/>
          <w:spacing w:val="0"/>
          <w:color w:val="000000"/>
          <w:b w:val="off"/>
          <w:i w:val="off"/>
        </w:rPr>
        <w:t>被加入了正文。而</w:t>
      </w:r>
      <w:r>
        <w:rPr>
          <w:rFonts w:ascii="仿宋" w:hAnsi="仿宋" w:cs="仿宋" w:eastAsia="仿宋"/>
          <w:sz w:val="25"/>
          <w:spacing w:val="0"/>
          <w:color w:val="000000"/>
          <w:b w:val="on"/>
          <w:i w:val="off"/>
        </w:rPr>
        <w:t xml:space="preserve"> </w:t>
      </w:r>
      <w:r>
        <w:rPr>
          <w:rFonts w:ascii="仿宋" w:hAnsi="仿宋" w:cs="仿宋" w:eastAsia="仿宋"/>
          <w:sz w:val="25"/>
          <w:spacing w:val="0"/>
          <w:color w:val="000000"/>
          <w:b w:val="off"/>
          <w:i w:val="off"/>
        </w:rPr>
        <w:t>Palatine抄本的注释是</w:t>
      </w:r>
      <w:r>
        <w:rPr>
          <w:rFonts w:ascii="仿宋" w:hAnsi="仿宋" w:cs="仿宋" w:eastAsia="仿宋"/>
          <w:sz w:val="25"/>
          <w:spacing w:val="0"/>
          <w:color w:val="000000"/>
          <w:b w:val="on"/>
          <w:i w:val="off"/>
        </w:rPr>
        <w:t xml:space="preserve"> </w:t>
      </w:r>
      <w:r>
        <w:rPr>
          <w:rFonts w:ascii="仿宋" w:hAnsi="仿宋" w:cs="仿宋" w:eastAsia="仿宋"/>
          <w:sz w:val="25"/>
          <w:spacing w:val="0"/>
          <w:color w:val="000000"/>
          <w:b w:val="off"/>
          <w:i w:val="off"/>
        </w:rPr>
        <w:t>παταμιναιλαλα。不过</w:t>
      </w:r>
      <w:r>
        <w:rPr>
          <w:rFonts w:ascii="仿宋" w:hAnsi="仿宋" w:cs="仿宋" w:eastAsia="仿宋"/>
          <w:sz w:val="25"/>
          <w:spacing w:val="0"/>
          <w:color w:val="000000"/>
          <w:b w:val="on"/>
          <w:i w:val="off"/>
        </w:rPr>
        <w:t xml:space="preserve"> </w:t>
      </w:r>
      <w:r>
        <w:rPr>
          <w:rFonts w:ascii="仿宋" w:hAnsi="仿宋" w:cs="仿宋" w:eastAsia="仿宋"/>
          <w:sz w:val="25"/>
          <w:spacing w:val="0"/>
          <w:color w:val="000000"/>
          <w:b w:val="off"/>
          <w:i w:val="off"/>
        </w:rPr>
        <w:t>Apelt</w:t>
      </w:r>
      <w:r>
        <w:rPr>
          <w:rFonts w:ascii="仿宋" w:hAnsi="仿宋" w:cs="仿宋" w:eastAsia="仿宋"/>
          <w:sz w:val="25"/>
          <w:spacing w:val="0"/>
          <w:color w:val="000000"/>
          <w:b w:val="on"/>
          <w:i w:val="off"/>
        </w:rPr>
        <w:t xml:space="preserve"> </w:t>
      </w:r>
      <w:r>
        <w:rPr>
          <w:rFonts w:ascii="仿宋" w:hAnsi="仿宋" w:cs="仿宋" w:eastAsia="仿宋"/>
          <w:sz w:val="25"/>
          <w:spacing w:val="0"/>
          <w:color w:val="000000"/>
          <w:b w:val="off"/>
          <w:i w:val="off"/>
        </w:rPr>
        <w:t>建议不把</w:t>
      </w:r>
      <w:r>
        <w:rPr>
          <w:rFonts w:ascii="仿宋" w:hAnsi="仿宋" w:cs="仿宋" w:eastAsia="仿宋"/>
          <w:sz w:val="25"/>
          <w:spacing w:val="0"/>
          <w:color w:val="000000"/>
          <w:b w:val="on"/>
          <w:i w:val="off"/>
        </w:rPr>
        <w:t xml:space="preserve"> </w:t>
      </w:r>
      <w:r>
        <w:rPr>
          <w:rFonts w:ascii="仿宋" w:hAnsi="仿宋" w:cs="仿宋" w:eastAsia="仿宋"/>
          <w:sz w:val="25"/>
          <w:spacing w:val="0"/>
          <w:color w:val="000000"/>
          <w:b w:val="off"/>
          <w:i w:val="off"/>
        </w:rPr>
        <w:t>πατα</w:t>
      </w:r>
      <w:r>
        <w:rPr>
          <w:rFonts w:ascii="仿宋" w:hAnsi="仿宋" w:cs="仿宋" w:eastAsia="仿宋"/>
          <w:sz w:val="25"/>
          <w:spacing w:val="0"/>
          <w:color w:val="000000"/>
          <w:b w:val="off"/>
          <w:i w:val="off"/>
        </w:rPr>
        <w:t>μελει当作注释，而是视为正文的一部分。</w:t>
      </w:r>
      <w:bookmarkEnd w:id="2847"/>
    </w:p>
    <w:p>
      <w:pPr>
        <w:pageBreakBefore w:val="off"/>
        <w:tabs/>
        <w:wordWrap w:val="off"/>
        <w:spacing w:before="0" w:after="0" w:line="460" w:lineRule="atLeast"/>
        <w:ind w:left="40" w:right="220" w:firstLine="600"/>
        <w:jc w:val="both"/>
        <w:textAlignment w:val="baseline"/>
        <w:rPr>
          <w:sz w:val="25"/>
        </w:rPr>
      </w:pPr>
      <w:bookmarkStart w:name="" w:id="2848"/>
      <w:r>
        <w:rPr>
          <w:rFonts w:ascii="仿宋" w:hAnsi="仿宋" w:cs="仿宋" w:eastAsia="仿宋"/>
          <w:sz w:val="25"/>
          <w:spacing w:val="0"/>
          <w:color w:val="000000"/>
          <w:b w:val="off"/>
          <w:i w:val="off"/>
        </w:rPr>
        <w:t>②</w:t>
      </w:r>
      <w:r>
        <w:rPr>
          <w:rFonts w:ascii="仿宋" w:hAnsi="仿宋" w:cs="仿宋" w:eastAsia="仿宋"/>
          <w:sz w:val="25"/>
          <w:spacing w:val="0"/>
          <w:color w:val="000000"/>
          <w:b w:val="on"/>
          <w:i w:val="off"/>
        </w:rPr>
        <w:t xml:space="preserve">  </w:t>
      </w:r>
      <w:r>
        <w:rPr>
          <w:rFonts w:ascii="仿宋" w:hAnsi="仿宋" w:cs="仿宋" w:eastAsia="仿宋"/>
          <w:sz w:val="25"/>
          <w:spacing w:val="0"/>
          <w:color w:val="000000"/>
          <w:b w:val="off"/>
          <w:i w:val="off"/>
        </w:rPr>
        <w:t>比较阿特纳奥</w:t>
      </w:r>
      <w:r>
        <w:rPr>
          <w:rFonts w:ascii="仿宋" w:hAnsi="仿宋" w:cs="仿宋" w:eastAsia="仿宋"/>
          <w:sz w:val="25"/>
          <w:spacing w:val="0"/>
          <w:color w:val="000000"/>
          <w:b w:val="on"/>
          <w:i w:val="off"/>
        </w:rPr>
        <w:t xml:space="preserve"> </w:t>
      </w:r>
      <w:r>
        <w:rPr>
          <w:rFonts w:ascii="仿宋" w:hAnsi="仿宋" w:cs="仿宋" w:eastAsia="仿宋"/>
          <w:sz w:val="25"/>
          <w:spacing w:val="0"/>
          <w:color w:val="000000"/>
          <w:b w:val="off"/>
          <w:i w:val="off"/>
        </w:rPr>
        <w:t>xiv.620</w:t>
      </w:r>
      <w:r>
        <w:rPr>
          <w:rFonts w:ascii="仿宋" w:hAnsi="仿宋" w:cs="仿宋" w:eastAsia="仿宋"/>
          <w:sz w:val="25"/>
          <w:spacing w:val="0"/>
          <w:color w:val="000000"/>
          <w:b w:val="on"/>
          <w:i w:val="off"/>
        </w:rPr>
        <w:t xml:space="preserve"> </w:t>
      </w:r>
      <w:r>
        <w:rPr>
          <w:rFonts w:ascii="仿宋" w:hAnsi="仿宋" w:cs="仿宋" w:eastAsia="仿宋"/>
          <w:sz w:val="25"/>
          <w:spacing w:val="0"/>
          <w:color w:val="000000"/>
          <w:b w:val="off"/>
          <w:i w:val="off"/>
        </w:rPr>
        <w:t>d，正是在此处表明，最终的典据是狄凯亚尔</w:t>
      </w:r>
      <w:r>
        <w:rPr>
          <w:rFonts w:ascii="宋体" w:hAnsi="宋体" w:cs="宋体" w:eastAsia="宋体"/>
          <w:sz w:val="25"/>
          <w:spacing w:val="0"/>
          <w:color w:val="000000"/>
          <w:b w:val="off"/>
          <w:i w:val="off"/>
        </w:rPr>
        <w:t>库；εν τρ’ Οιωμαωρ, F. H. G. ii. p.249, fr.47。另外，此处引用法沃里诺</w:t>
      </w:r>
      <w:r>
        <w:rPr>
          <w:rFonts w:ascii="仿宋" w:hAnsi="仿宋" w:cs="仿宋" w:eastAsia="仿宋"/>
          <w:sz w:val="25"/>
          <w:spacing w:val="0"/>
          <w:color w:val="000000"/>
          <w:b w:val="off"/>
          <w:i w:val="off"/>
        </w:rPr>
        <w:t>的话似乎影响了上下文。</w:t>
      </w:r>
      <w:bookmarkEnd w:id="2848"/>
    </w:p>
    <w:p>
      <w:pPr>
        <w:pageBreakBefore w:val="off"/>
        <w:tabs/>
        <w:wordWrap w:val="off"/>
        <w:spacing w:before="140" w:after="0" w:line="420" w:lineRule="atLeast"/>
        <w:ind w:left="0" w:right="0"/>
        <w:jc w:val="center"/>
        <w:textAlignment w:val="baseline"/>
        <w:rPr>
          <w:sz w:val="31"/>
        </w:rPr>
      </w:pPr>
      <w:bookmarkStart w:name="" w:id="2849"/>
      <w:r>
        <w:rPr>
          <w:rFonts w:ascii="楷体" w:hAnsi="楷体" w:cs="楷体" w:eastAsia="楷体"/>
          <w:sz w:val="31"/>
          <w:spacing w:val="0"/>
          <w:color w:val="000000"/>
          <w:b w:val="off"/>
          <w:i w:val="off"/>
        </w:rPr>
        <w:t>—</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533</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w:t>
      </w:r>
      <w:bookmarkEnd w:id="2849"/>
    </w:p>
    <w:p>
      <w:r>
        <w:t/>
      </w:r>
    </w:p>
    <w:p>
      <w:pPr>
        <w:sectPr>
          <w:footerReference r:id="rId281"/>
          <w:headerReference r:id="rId282" w:type="default"/>
          <w:type w:val="nextPage"/>
          <w:pgSz w:w="15700" w:h="22460"/>
          <w:pgMar w:left="2260" w:top="1820" w:right="2260" w:bottom="1820" w:header="1520" w:footer="1520"/>
          <w:cols w:num="1"/>
        </w:sectPr>
      </w:pPr>
    </w:p>
    <w:p>
      <w:pPr>
        <w:pageBreakBefore w:val="off"/>
        <w:tabs/>
        <w:wordWrap w:val="off"/>
        <w:spacing w:before="180" w:after="0" w:line="640" w:lineRule="atLeast"/>
        <w:ind w:left="0" w:right="0"/>
        <w:jc w:val="center"/>
        <w:textAlignment w:val="baseline"/>
        <w:rPr>
          <w:sz w:val="39"/>
        </w:rPr>
      </w:pPr>
      <w:bookmarkStart w:name="" w:id="2850"/>
      <w:r>
        <w:rPr>
          <w:rFonts w:ascii="仿宋" w:hAnsi="仿宋" w:cs="仿宋" w:eastAsia="仿宋"/>
          <w:sz w:val="39"/>
          <w:spacing w:val="0"/>
          <w:color w:val="000000"/>
          <w:u w:val="single"/>
          <w:b w:val="off"/>
          <w:i w:val="off"/>
        </w:rPr>
        <w:t xml:space="preserve">                      名哲言行录                      </w:t>
      </w:r>
      <w:bookmarkEnd w:id="2850"/>
    </w:p>
    <w:p>
      <w:pPr>
        <w:pageBreakBefore w:val="off"/>
        <w:tabs/>
        <w:wordWrap w:val="off"/>
        <w:spacing w:before="380" w:after="0" w:line="640" w:lineRule="atLeast"/>
        <w:ind w:left="360" w:right="40"/>
        <w:jc w:val="both"/>
        <w:textAlignment w:val="baseline"/>
        <w:rPr>
          <w:sz w:val="39"/>
        </w:rPr>
      </w:pPr>
      <w:bookmarkStart w:name="" w:id="2851"/>
      <w:r>
        <w:rPr>
          <w:rFonts w:ascii="宋体" w:hAnsi="宋体" w:cs="宋体" w:eastAsia="宋体"/>
          <w:sz w:val="39"/>
          <w:spacing w:val="0"/>
          <w:color w:val="000000"/>
          <w:b w:val="off"/>
          <w:i w:val="off"/>
        </w:rPr>
        <w:t>地方为他父亲————一位曾经很有名望的医生————建立纪念</w:t>
      </w:r>
      <w:r>
        <w:rPr>
          <w:rFonts w:ascii="宋体" w:hAnsi="宋体" w:cs="宋体" w:eastAsia="宋体"/>
          <w:sz w:val="39"/>
          <w:spacing w:val="0"/>
          <w:color w:val="000000"/>
          <w:b w:val="off"/>
          <w:i w:val="off"/>
        </w:rPr>
        <w:t>碑，恩培多克勒自告奋勇发表演讲阻止了这件事，在演讲中</w:t>
      </w:r>
      <w:r>
        <w:rPr>
          <w:rFonts w:ascii="宋体" w:hAnsi="宋体" w:cs="宋体" w:eastAsia="宋体"/>
          <w:sz w:val="39"/>
          <w:spacing w:val="0"/>
          <w:color w:val="000000"/>
          <w:b w:val="off"/>
          <w:i w:val="off"/>
        </w:rPr>
        <w:t>他强调了平等，还特别提出了如下问题：“我们应该在上面</w:t>
      </w:r>
      <w:r>
        <w:rPr>
          <w:rFonts w:ascii="宋体" w:hAnsi="宋体" w:cs="宋体" w:eastAsia="宋体"/>
          <w:sz w:val="39"/>
          <w:spacing w:val="0"/>
          <w:color w:val="000000"/>
          <w:b w:val="off"/>
          <w:i w:val="off"/>
        </w:rPr>
        <w:t>题写什么碑铭呢？难道应该写成这样：</w:t>
      </w:r>
      <w:bookmarkEnd w:id="2851"/>
    </w:p>
    <w:p>
      <w:pPr>
        <w:pageBreakBefore w:val="off"/>
        <w:tabs/>
        <w:wordWrap w:val="off"/>
        <w:spacing w:before="0" w:after="0" w:line="660" w:lineRule="exact"/>
        <w:ind w:left="0" w:right="0"/>
        <w:jc w:val="both"/>
        <w:textAlignment w:val="baseline"/>
        <w:rPr>
          <w:sz w:val="39"/>
        </w:rPr>
      </w:pPr>
      <w:bookmarkStart w:name="" w:id="2852"/>
      <w:r>
        <w:rPr>
          <w:rFonts w:ascii="宋体" w:hAnsi="宋体" w:cs="宋体" w:eastAsia="宋体"/>
          <w:sz w:val="39"/>
          <w:spacing w:val="0"/>
          <w:color w:val="000000"/>
          <w:b w:val="off"/>
          <w:i w:val="off"/>
        </w:rPr>
        <w:t/>
      </w:r>
      <w:bookmarkEnd w:id="2852"/>
    </w:p>
    <w:p>
      <w:pPr>
        <w:pageBreakBefore w:val="off"/>
        <w:tabs/>
        <w:wordWrap w:val="off"/>
        <w:spacing w:before="0" w:after="0" w:line="640" w:lineRule="atLeast"/>
        <w:ind w:left="1180" w:right="840" w:firstLine="820"/>
        <w:jc w:val="both"/>
        <w:textAlignment w:val="baseline"/>
        <w:rPr>
          <w:sz w:val="44"/>
        </w:rPr>
      </w:pPr>
      <w:bookmarkStart w:name="" w:id="2853"/>
      <w:r>
        <w:rPr>
          <w:rFonts w:ascii="楷体" w:hAnsi="楷体" w:cs="楷体" w:eastAsia="楷体"/>
          <w:sz w:val="44"/>
          <w:spacing w:val="0"/>
          <w:color w:val="000000"/>
          <w:b w:val="off"/>
          <w:i w:val="off"/>
        </w:rPr>
        <w:t>阿格立真坦的杰出医生阿克隆，阿卡罗斯</w:t>
      </w:r>
      <w:r>
        <w:rPr>
          <w:rFonts w:ascii="楷体" w:hAnsi="楷体" w:cs="楷体" w:eastAsia="楷体"/>
          <w:sz w:val="44"/>
          <w:spacing w:val="0"/>
          <w:color w:val="000000"/>
          <w:b w:val="off"/>
          <w:i w:val="off"/>
        </w:rPr>
        <w:t>(Acros)之子，葬于他最卓越母邦的过分卓越之</w:t>
      </w:r>
      <w:r>
        <w:rPr>
          <w:rFonts w:ascii="楷体" w:hAnsi="楷体" w:cs="楷体" w:eastAsia="楷体"/>
          <w:sz w:val="44"/>
          <w:spacing w:val="0"/>
          <w:color w:val="000000"/>
          <w:b w:val="off"/>
          <w:i w:val="off"/>
        </w:rPr>
        <w:t>下?”①</w:t>
      </w:r>
      <w:bookmarkEnd w:id="2853"/>
    </w:p>
    <w:p>
      <w:pPr>
        <w:pageBreakBefore w:val="off"/>
        <w:tabs/>
        <w:wordWrap w:val="off"/>
        <w:spacing w:before="0" w:after="0" w:line="660" w:lineRule="exact"/>
        <w:ind w:left="0" w:right="0"/>
        <w:jc w:val="both"/>
        <w:textAlignment w:val="baseline"/>
        <w:rPr>
          <w:sz w:val="44"/>
        </w:rPr>
      </w:pPr>
      <w:bookmarkStart w:name="" w:id="2854"/>
      <w:r>
        <w:rPr>
          <w:rFonts w:ascii="宋体" w:hAnsi="宋体" w:cs="宋体" w:eastAsia="宋体"/>
          <w:sz w:val="44"/>
          <w:spacing w:val="0"/>
          <w:color w:val="000000"/>
          <w:b w:val="off"/>
          <w:i w:val="off"/>
        </w:rPr>
        <w:t/>
      </w:r>
      <w:bookmarkEnd w:id="2854"/>
    </w:p>
    <w:p>
      <w:pPr>
        <w:pageBreakBefore w:val="off"/>
        <w:tabs/>
        <w:wordWrap w:val="off"/>
        <w:spacing w:before="0" w:after="0" w:line="640" w:lineRule="atLeast"/>
        <w:ind w:left="1180" w:right="0"/>
        <w:jc w:val="both"/>
        <w:textAlignment w:val="baseline"/>
        <w:rPr>
          <w:sz w:val="39"/>
        </w:rPr>
      </w:pPr>
      <w:bookmarkStart w:name="" w:id="2855"/>
      <w:r>
        <w:rPr>
          <w:rFonts w:ascii="宋体" w:hAnsi="宋体" w:cs="宋体" w:eastAsia="宋体"/>
          <w:sz w:val="39"/>
          <w:spacing w:val="0"/>
          <w:color w:val="000000"/>
          <w:b w:val="off"/>
          <w:i w:val="off"/>
        </w:rPr>
        <w:t>他是这么说的：</w:t>
      </w:r>
      <w:bookmarkEnd w:id="2855"/>
    </w:p>
    <w:p>
      <w:pPr>
        <w:pageBreakBefore w:val="off"/>
        <w:tabs/>
        <w:wordWrap w:val="off"/>
        <w:spacing w:before="0" w:after="0" w:line="660" w:lineRule="exact"/>
        <w:ind w:left="0" w:right="0"/>
        <w:jc w:val="both"/>
        <w:textAlignment w:val="baseline"/>
        <w:rPr>
          <w:sz w:val="39"/>
        </w:rPr>
      </w:pPr>
      <w:bookmarkStart w:name="" w:id="2856"/>
      <w:r>
        <w:rPr>
          <w:rFonts w:ascii="宋体" w:hAnsi="宋体" w:cs="宋体" w:eastAsia="宋体"/>
          <w:sz w:val="39"/>
          <w:spacing w:val="0"/>
          <w:color w:val="000000"/>
          <w:b w:val="off"/>
          <w:i w:val="off"/>
        </w:rPr>
        <w:t/>
      </w:r>
      <w:bookmarkEnd w:id="2856"/>
    </w:p>
    <w:p>
      <w:pPr>
        <w:pageBreakBefore w:val="off"/>
        <w:tabs/>
        <w:wordWrap w:val="off"/>
        <w:spacing w:before="0" w:after="0" w:line="640" w:lineRule="atLeast"/>
        <w:ind w:left="2000" w:right="0"/>
        <w:jc w:val="both"/>
        <w:textAlignment w:val="baseline"/>
        <w:rPr>
          <w:sz w:val="39"/>
        </w:rPr>
      </w:pPr>
      <w:bookmarkStart w:name="" w:id="2857"/>
      <w:r>
        <w:rPr>
          <w:rFonts w:ascii="宋体" w:hAnsi="宋体" w:cs="宋体" w:eastAsia="宋体"/>
          <w:sz w:val="39"/>
          <w:spacing w:val="0"/>
          <w:color w:val="000000"/>
          <w:b w:val="off"/>
          <w:i w:val="off"/>
        </w:rPr>
        <w:t>安卧于最高贵顶峰的高贵坟墓中。</w:t>
      </w:r>
      <w:bookmarkEnd w:id="2857"/>
    </w:p>
    <w:p>
      <w:pPr>
        <w:pageBreakBefore w:val="off"/>
        <w:tabs/>
        <w:wordWrap w:val="off"/>
        <w:spacing w:before="0" w:after="0" w:line="660" w:lineRule="exact"/>
        <w:ind w:left="0" w:right="0"/>
        <w:jc w:val="both"/>
        <w:textAlignment w:val="baseline"/>
        <w:rPr>
          <w:sz w:val="39"/>
        </w:rPr>
      </w:pPr>
      <w:bookmarkStart w:name="" w:id="2858"/>
      <w:r>
        <w:rPr>
          <w:rFonts w:ascii="宋体" w:hAnsi="宋体" w:cs="宋体" w:eastAsia="宋体"/>
          <w:sz w:val="39"/>
          <w:spacing w:val="0"/>
          <w:color w:val="000000"/>
          <w:b w:val="off"/>
          <w:i w:val="off"/>
        </w:rPr>
        <w:t/>
      </w:r>
      <w:bookmarkEnd w:id="2858"/>
    </w:p>
    <w:p>
      <w:pPr>
        <w:pageBreakBefore w:val="off"/>
        <w:tabs/>
        <w:wordWrap w:val="off"/>
        <w:spacing w:before="0" w:after="0" w:line="640" w:lineRule="atLeast"/>
        <w:ind w:left="1180" w:right="0"/>
        <w:jc w:val="both"/>
        <w:textAlignment w:val="baseline"/>
        <w:rPr>
          <w:sz w:val="39"/>
        </w:rPr>
      </w:pPr>
      <w:bookmarkStart w:name="" w:id="2859"/>
      <w:r>
        <w:rPr>
          <w:rFonts w:ascii="宋体" w:hAnsi="宋体" w:cs="宋体" w:eastAsia="宋体"/>
          <w:sz w:val="39"/>
          <w:spacing w:val="0"/>
          <w:color w:val="000000"/>
          <w:b w:val="off"/>
          <w:i w:val="off"/>
        </w:rPr>
        <w:t>有些人则把这句话归给西蒙尼德。</w:t>
      </w:r>
      <w:bookmarkEnd w:id="2859"/>
    </w:p>
    <w:p>
      <w:pPr>
        <w:pageBreakBefore w:val="off"/>
        <w:tabs/>
        <w:wordWrap w:val="off"/>
        <w:spacing w:before="0" w:after="0" w:line="640" w:lineRule="atLeast"/>
        <w:ind w:left="360" w:right="0" w:firstLine="820"/>
        <w:jc w:val="both"/>
        <w:textAlignment w:val="baseline"/>
        <w:rPr>
          <w:sz w:val="39"/>
        </w:rPr>
      </w:pPr>
      <w:bookmarkStart w:name="" w:id="2860"/>
      <w:r>
        <w:rPr>
          <w:rFonts w:ascii="TimesNewRoman" w:hAnsi="TimesNewRoman" w:cs="TimesNewRoman" w:eastAsia="TimesNewRoman"/>
          <w:sz w:val="39"/>
          <w:spacing w:val="0"/>
          <w:color w:val="000000"/>
          <w:b w:val="off"/>
          <w:i w:val="off"/>
        </w:rPr>
        <w:t>后来，在千人议会(the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assembly</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of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the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Thousand)成立</w:t>
      </w:r>
      <w:r>
        <w:rPr>
          <w:rFonts w:ascii="宋体" w:hAnsi="宋体" w:cs="宋体" w:eastAsia="宋体"/>
          <w:sz w:val="39"/>
          <w:spacing w:val="0"/>
          <w:color w:val="000000"/>
          <w:b w:val="off"/>
          <w:i w:val="off"/>
        </w:rPr>
        <w:t>三年之后，恩培多克勒把它解散了，这不仅表明他很富有，</w:t>
      </w:r>
      <w:r>
        <w:rPr>
          <w:rFonts w:ascii="宋体" w:hAnsi="宋体" w:cs="宋体" w:eastAsia="宋体"/>
          <w:sz w:val="39"/>
          <w:spacing w:val="0"/>
          <w:color w:val="000000"/>
          <w:b w:val="off"/>
          <w:i w:val="off"/>
        </w:rPr>
        <w:t>而且表明他支持民众的事业。无论如何，蒂迈欧在其第十一</w:t>
      </w:r>
      <w:r>
        <w:rPr>
          <w:rFonts w:ascii="宋体" w:hAnsi="宋体" w:cs="宋体" w:eastAsia="宋体"/>
          <w:sz w:val="39"/>
          <w:spacing w:val="0"/>
          <w:color w:val="000000"/>
          <w:b w:val="off"/>
          <w:i w:val="off"/>
        </w:rPr>
        <w:t>和十二卷（因为他不止一次提到他）中说，他在公共生活和</w:t>
      </w:r>
      <w:r>
        <w:rPr>
          <w:rFonts w:ascii="宋体" w:hAnsi="宋体" w:cs="宋体" w:eastAsia="宋体"/>
          <w:sz w:val="39"/>
          <w:spacing w:val="0"/>
          <w:color w:val="000000"/>
          <w:b w:val="off"/>
          <w:i w:val="off"/>
        </w:rPr>
        <w:t>诗歌创作中似乎持对立的观点。②在有些段落中我们可以看</w:t>
      </w:r>
      <w:r>
        <w:rPr>
          <w:rFonts w:ascii="宋体" w:hAnsi="宋体" w:cs="宋体" w:eastAsia="宋体"/>
          <w:sz w:val="39"/>
          <w:spacing w:val="0"/>
          <w:color w:val="000000"/>
          <w:b w:val="off"/>
          <w:i w:val="off"/>
        </w:rPr>
        <w:t>出他既好吹嘘又自私。无论如何，他是这么说的：③</w:t>
      </w:r>
      <w:bookmarkEnd w:id="2860"/>
    </w:p>
    <w:p>
      <w:pPr>
        <w:pageBreakBefore w:val="off"/>
        <w:tabs/>
        <w:wordWrap w:val="off"/>
        <w:spacing w:before="280" w:after="0" w:line="640" w:lineRule="atLeast"/>
        <w:ind w:left="420" w:right="0"/>
        <w:jc w:val="both"/>
        <w:textAlignment w:val="baseline"/>
        <w:rPr>
          <w:sz w:val="39"/>
        </w:rPr>
      </w:pPr>
      <w:bookmarkStart w:name="" w:id="2861"/>
      <w:r>
        <w:rPr>
          <w:rFonts w:ascii="宋体" w:hAnsi="宋体" w:cs="宋体" w:eastAsia="宋体"/>
          <w:sz w:val="39"/>
          <w:spacing w:val="0"/>
          <w:color w:val="000000"/>
          <w:u w:val="single"/>
          <w:b w:val="off"/>
          <w:i w:val="off"/>
        </w:rPr>
        <w:t xml:space="preserve">              </w:t>
      </w:r>
      <w:bookmarkEnd w:id="2861"/>
    </w:p>
    <w:p>
      <w:pPr>
        <w:pageBreakBefore w:val="off"/>
        <w:tabs/>
        <w:wordWrap w:val="off"/>
        <w:spacing w:before="260" w:after="0" w:line="520" w:lineRule="atLeast"/>
        <w:ind w:left="1000" w:right="0"/>
        <w:jc w:val="both"/>
        <w:textAlignment w:val="baseline"/>
        <w:rPr>
          <w:sz w:val="38"/>
        </w:rPr>
      </w:pPr>
      <w:bookmarkStart w:name="" w:id="2862"/>
      <w:r>
        <w:rPr>
          <w:rFonts w:ascii="TimesNewRoman" w:hAnsi="TimesNewRoman" w:cs="TimesNewRoman" w:eastAsia="TimesNewRoman"/>
          <w:sz w:val="38"/>
          <w:spacing w:val="0"/>
          <w:color w:val="000000"/>
          <w:b w:val="off"/>
          <w:i w:val="off"/>
        </w:rPr>
        <w:t>①</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Anab.</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Plan.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4。</w:t>
      </w:r>
      <w:bookmarkEnd w:id="2862"/>
    </w:p>
    <w:p>
      <w:pPr>
        <w:pageBreakBefore w:val="off"/>
        <w:tabs/>
        <w:wordWrap w:val="off"/>
        <w:spacing w:before="0" w:after="0" w:line="460" w:lineRule="atLeast"/>
        <w:ind w:left="360" w:right="0" w:firstLine="640"/>
        <w:jc w:val="both"/>
        <w:textAlignment w:val="baseline"/>
        <w:rPr>
          <w:sz w:val="31"/>
        </w:rPr>
      </w:pPr>
      <w:bookmarkStart w:name="" w:id="2863"/>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为蒂迈欧的典据所支持的对恩培多克勒的政治倾向的强调，在他所著</w:t>
      </w:r>
      <w:r>
        <w:rPr>
          <w:rFonts w:ascii="仿宋" w:hAnsi="仿宋" w:cs="仿宋" w:eastAsia="仿宋"/>
          <w:sz w:val="31"/>
          <w:spacing w:val="0"/>
          <w:color w:val="000000"/>
          <w:b w:val="off"/>
          <w:i w:val="off"/>
        </w:rPr>
        <w:t>《轶闻集》的第64.65节之后看起来有点奇怪。而且他后来是否真的攻击过千人</w:t>
      </w:r>
      <w:r>
        <w:rPr>
          <w:rFonts w:ascii="仿宋" w:hAnsi="仿宋" w:cs="仿宋" w:eastAsia="仿宋"/>
          <w:sz w:val="31"/>
          <w:spacing w:val="0"/>
          <w:color w:val="000000"/>
          <w:b w:val="off"/>
          <w:i w:val="off"/>
        </w:rPr>
        <w:t>议会的紧密的寡头制合作这一点我们也不清楚。显然可以看出，第欧根尼·拉</w:t>
      </w:r>
      <w:r>
        <w:rPr>
          <w:rFonts w:ascii="仿宋" w:hAnsi="仿宋" w:cs="仿宋" w:eastAsia="仿宋"/>
          <w:sz w:val="31"/>
          <w:spacing w:val="0"/>
          <w:color w:val="000000"/>
          <w:b w:val="off"/>
          <w:i w:val="off"/>
        </w:rPr>
        <w:t>尔修正在钻研蒂迈欧的两段话，其中第二段并没有预设第一段。</w:t>
      </w:r>
      <w:bookmarkEnd w:id="2863"/>
    </w:p>
    <w:p>
      <w:pPr>
        <w:pageBreakBefore w:val="off"/>
        <w:tabs/>
        <w:wordWrap w:val="off"/>
        <w:spacing w:before="0" w:after="0" w:line="520" w:lineRule="atLeast"/>
        <w:ind w:left="1000" w:right="0"/>
        <w:jc w:val="both"/>
        <w:textAlignment w:val="baseline"/>
        <w:rPr>
          <w:sz w:val="38"/>
        </w:rPr>
      </w:pPr>
      <w:bookmarkStart w:name="" w:id="2864"/>
      <w:r>
        <w:rPr>
          <w:rFonts w:ascii="TimesNewRoman" w:hAnsi="TimesNewRoman" w:cs="TimesNewRoman" w:eastAsia="TimesNewRoman"/>
          <w:sz w:val="38"/>
          <w:spacing w:val="0"/>
          <w:color w:val="000000"/>
          <w:b w:val="off"/>
          <w:i w:val="off"/>
        </w:rPr>
        <w:t>③</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112.</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4D.</w:t>
      </w:r>
      <w:bookmarkEnd w:id="2864"/>
    </w:p>
    <w:p>
      <w:pPr>
        <w:pageBreakBefore w:val="off"/>
        <w:tabs/>
        <w:wordWrap w:val="off"/>
        <w:spacing w:before="140" w:after="0" w:line="440" w:lineRule="atLeast"/>
        <w:ind w:left="0" w:right="0"/>
        <w:jc w:val="center"/>
        <w:textAlignment w:val="baseline"/>
        <w:rPr>
          <w:sz w:val="32"/>
        </w:rPr>
      </w:pPr>
      <w:bookmarkStart w:name="" w:id="2865"/>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534</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2865"/>
    </w:p>
    <w:p>
      <w:r>
        <w:t/>
      </w:r>
    </w:p>
    <w:p>
      <w:pPr>
        <w:sectPr>
          <w:footerReference r:id="rId283"/>
          <w:headerReference r:id="rId284" w:type="default"/>
          <w:type w:val="nextPage"/>
          <w:pgSz w:w="15700" w:h="22880"/>
          <w:pgMar w:left="2120" w:top="1840" w:right="2120" w:bottom="1840" w:header="1540" w:footer="1540"/>
          <w:cols w:num="1"/>
        </w:sectPr>
      </w:pPr>
    </w:p>
    <w:p>
      <w:pPr>
        <w:pageBreakBefore w:val="off"/>
        <w:tabs/>
        <w:wordWrap w:val="off"/>
        <w:spacing w:before="160" w:after="0" w:line="580" w:lineRule="atLeast"/>
        <w:ind w:left="0" w:right="0"/>
        <w:jc w:val="center"/>
        <w:textAlignment w:val="baseline"/>
        <w:rPr>
          <w:sz w:val="39"/>
        </w:rPr>
      </w:pPr>
      <w:bookmarkStart w:name="" w:id="2866"/>
      <w:r>
        <w:rPr>
          <w:rFonts w:ascii="楷体" w:hAnsi="楷体" w:cs="楷体" w:eastAsia="楷体"/>
          <w:sz w:val="39"/>
          <w:spacing w:val="0"/>
          <w:color w:val="000000"/>
          <w:u w:val="single"/>
          <w:b w:val="on"/>
          <w:i w:val="off"/>
        </w:rPr>
        <w:t xml:space="preserve">               第八卷 第二章  恩培多克勒              </w:t>
      </w:r>
      <w:bookmarkEnd w:id="2866"/>
    </w:p>
    <w:p>
      <w:pPr>
        <w:pageBreakBefore w:val="off"/>
        <w:tabs/>
        <w:wordWrap w:val="off"/>
        <w:spacing w:before="380" w:after="0" w:line="620" w:lineRule="atLeast"/>
        <w:ind w:left="840" w:right="1440" w:firstLine="820"/>
        <w:jc w:val="both"/>
        <w:textAlignment w:val="baseline"/>
        <w:rPr>
          <w:sz w:val="41"/>
        </w:rPr>
      </w:pPr>
      <w:bookmarkStart w:name="" w:id="2867"/>
      <w:r>
        <w:rPr>
          <w:rFonts w:ascii="宋体" w:hAnsi="宋体" w:cs="宋体" w:eastAsia="宋体"/>
          <w:sz w:val="41"/>
          <w:spacing w:val="0"/>
          <w:color w:val="000000"/>
          <w:b w:val="off"/>
          <w:i w:val="off"/>
        </w:rPr>
        <w:t>所有人都在欢呼！我走在你们中间，像是一个</w:t>
      </w:r>
      <w:r>
        <w:rPr>
          <w:rFonts w:ascii="宋体" w:hAnsi="宋体" w:cs="宋体" w:eastAsia="宋体"/>
          <w:sz w:val="41"/>
          <w:spacing w:val="0"/>
          <w:color w:val="000000"/>
          <w:b w:val="off"/>
          <w:i w:val="off"/>
        </w:rPr>
        <w:t>不朽的神，不再是凡人，等等。</w:t>
      </w:r>
      <w:bookmarkEnd w:id="2867"/>
    </w:p>
    <w:p>
      <w:pPr>
        <w:pageBreakBefore w:val="off"/>
        <w:tabs/>
        <w:wordWrap w:val="off"/>
        <w:spacing w:before="0" w:after="0" w:line="640" w:lineRule="exact"/>
        <w:ind w:left="0" w:right="0"/>
        <w:jc w:val="both"/>
        <w:textAlignment w:val="baseline"/>
        <w:rPr>
          <w:sz w:val="41"/>
        </w:rPr>
      </w:pPr>
      <w:bookmarkStart w:name="" w:id="2868"/>
      <w:r>
        <w:rPr>
          <w:rFonts w:ascii="宋体" w:hAnsi="宋体" w:cs="宋体" w:eastAsia="宋体"/>
          <w:sz w:val="41"/>
          <w:spacing w:val="0"/>
          <w:color w:val="000000"/>
          <w:b w:val="off"/>
          <w:i w:val="off"/>
        </w:rPr>
        <w:t/>
      </w:r>
      <w:bookmarkEnd w:id="2868"/>
    </w:p>
    <w:p>
      <w:pPr>
        <w:pageBreakBefore w:val="off"/>
        <w:tabs/>
        <w:wordWrap w:val="off"/>
        <w:spacing w:before="0" w:after="0" w:line="620" w:lineRule="atLeast"/>
        <w:ind w:left="0" w:right="600" w:firstLine="820"/>
        <w:jc w:val="both"/>
        <w:textAlignment w:val="baseline"/>
        <w:rPr>
          <w:sz w:val="41"/>
        </w:rPr>
      </w:pPr>
      <w:bookmarkStart w:name="" w:id="2869"/>
      <w:r>
        <w:rPr>
          <w:rFonts w:ascii="宋体" w:hAnsi="宋体" w:cs="宋体" w:eastAsia="宋体"/>
          <w:sz w:val="41"/>
          <w:spacing w:val="0"/>
          <w:color w:val="000000"/>
          <w:b w:val="off"/>
          <w:i w:val="off"/>
        </w:rPr>
        <w:t>在奥林匹亚拜访时，他过于要求别人顺从，以致在朋友</w:t>
      </w:r>
      <w:r>
        <w:rPr>
          <w:rFonts w:ascii="宋体" w:hAnsi="宋体" w:cs="宋体" w:eastAsia="宋体"/>
          <w:sz w:val="41"/>
          <w:spacing w:val="0"/>
          <w:color w:val="000000"/>
          <w:b w:val="off"/>
          <w:i w:val="off"/>
        </w:rPr>
        <w:t>聚会上再没人像恩培多克勒那样遭受非议。</w:t>
      </w:r>
      <w:bookmarkEnd w:id="2869"/>
    </w:p>
    <w:p>
      <w:pPr>
        <w:pageBreakBefore w:val="off"/>
        <w:tabs/>
        <w:wordWrap w:val="off"/>
        <w:spacing w:before="0" w:after="0" w:line="620" w:lineRule="atLeast"/>
        <w:ind w:left="0" w:right="620" w:firstLine="820"/>
        <w:jc w:val="both"/>
        <w:textAlignment w:val="baseline"/>
        <w:rPr>
          <w:sz w:val="41"/>
        </w:rPr>
      </w:pPr>
      <w:bookmarkStart w:name="" w:id="2870"/>
      <w:r>
        <w:rPr>
          <w:rFonts w:ascii="宋体" w:hAnsi="宋体" w:cs="宋体" w:eastAsia="宋体"/>
          <w:sz w:val="41"/>
          <w:spacing w:val="0"/>
          <w:color w:val="000000"/>
          <w:b w:val="off"/>
          <w:i w:val="off"/>
        </w:rPr>
        <w:t>然而后来，阿格立真坦人开始为他的离去感到后悔，但</w:t>
      </w:r>
      <w:r>
        <w:rPr>
          <w:rFonts w:ascii="宋体" w:hAnsi="宋体" w:cs="宋体" w:eastAsia="宋体"/>
          <w:sz w:val="41"/>
          <w:spacing w:val="0"/>
          <w:color w:val="000000"/>
          <w:b w:val="off"/>
          <w:i w:val="off"/>
        </w:rPr>
        <w:t>他的私敌的后人却反对他返回家乡；这就是他之所以前往伯</w:t>
      </w:r>
      <w:r>
        <w:rPr>
          <w:rFonts w:ascii="宋体" w:hAnsi="宋体" w:cs="宋体" w:eastAsia="宋体"/>
          <w:sz w:val="41"/>
          <w:spacing w:val="0"/>
          <w:color w:val="000000"/>
          <w:b w:val="off"/>
          <w:i w:val="off"/>
        </w:rPr>
        <w:t>罗奔尼撒并客死在那里的原因。不过蒂蒙并没有抛下他不</w:t>
      </w:r>
      <w:r>
        <w:rPr>
          <w:rFonts w:ascii="宋体" w:hAnsi="宋体" w:cs="宋体" w:eastAsia="宋体"/>
          <w:sz w:val="41"/>
          <w:spacing w:val="0"/>
          <w:color w:val="000000"/>
          <w:b w:val="off"/>
          <w:i w:val="off"/>
        </w:rPr>
        <w:t>管，而在如下文字中咬住他不放：①</w:t>
      </w:r>
      <w:bookmarkEnd w:id="2870"/>
    </w:p>
    <w:p>
      <w:pPr>
        <w:pageBreakBefore w:val="off"/>
        <w:tabs/>
        <w:wordWrap w:val="off"/>
        <w:spacing w:before="0" w:after="0" w:line="640" w:lineRule="exact"/>
        <w:ind w:left="0" w:right="0"/>
        <w:jc w:val="both"/>
        <w:textAlignment w:val="baseline"/>
        <w:rPr>
          <w:sz w:val="41"/>
        </w:rPr>
      </w:pPr>
      <w:bookmarkStart w:name="" w:id="2871"/>
      <w:r>
        <w:rPr>
          <w:rFonts w:ascii="宋体" w:hAnsi="宋体" w:cs="宋体" w:eastAsia="宋体"/>
          <w:sz w:val="41"/>
          <w:spacing w:val="0"/>
          <w:color w:val="000000"/>
          <w:b w:val="off"/>
          <w:i w:val="off"/>
        </w:rPr>
        <w:t/>
      </w:r>
      <w:bookmarkEnd w:id="2871"/>
    </w:p>
    <w:p>
      <w:pPr>
        <w:pageBreakBefore w:val="off"/>
        <w:tabs/>
        <w:wordWrap w:val="off"/>
        <w:spacing w:before="0" w:after="0" w:line="620" w:lineRule="atLeast"/>
        <w:ind w:left="840" w:right="1440" w:firstLine="820"/>
        <w:jc w:val="both"/>
        <w:textAlignment w:val="baseline"/>
        <w:rPr>
          <w:sz w:val="41"/>
        </w:rPr>
      </w:pPr>
      <w:bookmarkStart w:name="" w:id="2872"/>
      <w:r>
        <w:rPr>
          <w:rFonts w:ascii="宋体" w:hAnsi="宋体" w:cs="宋体" w:eastAsia="宋体"/>
          <w:sz w:val="41"/>
          <w:spacing w:val="0"/>
          <w:color w:val="000000"/>
          <w:b w:val="off"/>
          <w:i w:val="off"/>
        </w:rPr>
        <w:t>恩培多克勒也吟唱着俗丽的诗句；他认为所有</w:t>
      </w:r>
      <w:r>
        <w:rPr>
          <w:rFonts w:ascii="宋体" w:hAnsi="宋体" w:cs="宋体" w:eastAsia="宋体"/>
          <w:sz w:val="41"/>
          <w:spacing w:val="0"/>
          <w:color w:val="000000"/>
          <w:b w:val="off"/>
          <w:i w:val="off"/>
        </w:rPr>
        <w:t>具有独立力量的东西都分离存在；他所选定的原则</w:t>
      </w:r>
      <w:r>
        <w:rPr>
          <w:rFonts w:ascii="宋体" w:hAnsi="宋体" w:cs="宋体" w:eastAsia="宋体"/>
          <w:sz w:val="41"/>
          <w:spacing w:val="0"/>
          <w:color w:val="000000"/>
          <w:b w:val="off"/>
          <w:i w:val="off"/>
        </w:rPr>
        <w:t>需要他人作出解释。</w:t>
      </w:r>
      <w:bookmarkEnd w:id="2872"/>
    </w:p>
    <w:p>
      <w:pPr>
        <w:pageBreakBefore w:val="off"/>
        <w:tabs/>
        <w:wordWrap w:val="off"/>
        <w:spacing w:before="0" w:after="0" w:line="640" w:lineRule="exact"/>
        <w:ind w:left="0" w:right="0"/>
        <w:jc w:val="both"/>
        <w:textAlignment w:val="baseline"/>
        <w:rPr>
          <w:sz w:val="41"/>
        </w:rPr>
      </w:pPr>
      <w:bookmarkStart w:name="" w:id="2873"/>
      <w:r>
        <w:rPr>
          <w:rFonts w:ascii="宋体" w:hAnsi="宋体" w:cs="宋体" w:eastAsia="宋体"/>
          <w:sz w:val="41"/>
          <w:spacing w:val="0"/>
          <w:color w:val="000000"/>
          <w:b w:val="off"/>
          <w:i w:val="off"/>
        </w:rPr>
        <w:t/>
      </w:r>
      <w:bookmarkEnd w:id="2873"/>
    </w:p>
    <w:p>
      <w:pPr>
        <w:pageBreakBefore w:val="off"/>
        <w:tabs/>
        <w:wordWrap w:val="off"/>
        <w:spacing w:before="0" w:after="0" w:line="620" w:lineRule="atLeast"/>
        <w:ind w:left="0" w:right="0" w:firstLine="820"/>
        <w:jc w:val="both"/>
        <w:textAlignment w:val="baseline"/>
        <w:rPr>
          <w:sz w:val="41"/>
        </w:rPr>
      </w:pPr>
      <w:bookmarkStart w:name="" w:id="2874"/>
      <w:r>
        <w:rPr>
          <w:rFonts w:ascii="宋体" w:hAnsi="宋体" w:cs="宋体" w:eastAsia="宋体"/>
          <w:sz w:val="41"/>
          <w:spacing w:val="0"/>
          <w:color w:val="000000"/>
          <w:b w:val="off"/>
          <w:i w:val="off"/>
        </w:rPr>
        <w:t>关于他的死，人们众说纷纭。因此赫拉克利德② 在讲 Ⅷ.</w:t>
      </w:r>
      <w:r>
        <w:rPr>
          <w:rFonts w:ascii="宋体" w:hAnsi="宋体" w:cs="宋体" w:eastAsia="宋体"/>
          <w:sz w:val="41"/>
          <w:spacing w:val="0"/>
          <w:color w:val="000000"/>
          <w:b w:val="off"/>
          <w:i w:val="off"/>
        </w:rPr>
        <w:t>述了关于昏迷女人的故事，以及恩培多克勒如何因为使死</w:t>
      </w:r>
      <w:r>
        <w:rPr>
          <w:rFonts w:ascii="宋体" w:hAnsi="宋体" w:cs="宋体" w:eastAsia="宋体"/>
          <w:sz w:val="41"/>
          <w:spacing w:val="0"/>
          <w:color w:val="000000"/>
          <w:b w:val="off"/>
          <w:i w:val="off"/>
        </w:rPr>
        <w:t>去的女子复活而变得有名之后，接着讲述道，他在比斯阿那</w:t>
      </w:r>
      <w:r>
        <w:rPr>
          <w:rFonts w:ascii="宋体" w:hAnsi="宋体" w:cs="宋体" w:eastAsia="宋体"/>
          <w:sz w:val="41"/>
          <w:spacing w:val="0"/>
          <w:color w:val="000000"/>
          <w:b w:val="off"/>
          <w:i w:val="off"/>
        </w:rPr>
        <w:t>克斯 (Peisianax)领地附近举行了一场献祭活动。他的一些</w:t>
      </w:r>
      <w:r>
        <w:rPr>
          <w:rFonts w:ascii="宋体" w:hAnsi="宋体" w:cs="宋体" w:eastAsia="宋体"/>
          <w:sz w:val="41"/>
          <w:spacing w:val="0"/>
          <w:color w:val="000000"/>
          <w:b w:val="off"/>
          <w:i w:val="off"/>
        </w:rPr>
        <w:t>朋友应邀出席，包括鲍萨尼阿。盛宴之后剩余的宾客便四处</w:t>
      </w:r>
      <w:r>
        <w:rPr>
          <w:rFonts w:ascii="宋体" w:hAnsi="宋体" w:cs="宋体" w:eastAsia="宋体"/>
          <w:sz w:val="41"/>
          <w:spacing w:val="0"/>
          <w:color w:val="000000"/>
          <w:b w:val="off"/>
          <w:i w:val="off"/>
        </w:rPr>
        <w:t>散去，到僻静处休息，一些人躺在领地交界处的树下，其他</w:t>
      </w:r>
      <w:r>
        <w:rPr>
          <w:rFonts w:ascii="宋体" w:hAnsi="宋体" w:cs="宋体" w:eastAsia="宋体"/>
          <w:sz w:val="41"/>
          <w:spacing w:val="0"/>
          <w:color w:val="000000"/>
          <w:b w:val="off"/>
          <w:i w:val="off"/>
        </w:rPr>
        <w:t>人各寻其所。恩培多克勒则仍呆在他倚靠的桌子边。破晓时</w:t>
      </w:r>
      <w:r>
        <w:rPr>
          <w:rFonts w:ascii="宋体" w:hAnsi="宋体" w:cs="宋体" w:eastAsia="宋体"/>
          <w:sz w:val="41"/>
          <w:spacing w:val="0"/>
          <w:color w:val="000000"/>
          <w:b w:val="off"/>
          <w:i w:val="off"/>
        </w:rPr>
        <w:t>分，所有人都起来了，唯独不见恩培多克勒。于是人们开始</w:t>
      </w:r>
      <w:r>
        <mc:AlternateContent>
          <mc:Choice Requires="wps">
            <w:drawing>
              <wp:anchor allowOverlap="true" layoutInCell="true" locked="false" simplePos="false" behindDoc="false" relativeHeight="251659264" distL="0" distR="0" distT="0" distB="0">
                <wp:simplePos x="0" y="0"/>
                <wp:positionH relativeFrom="page">
                  <wp:posOffset>8674100</wp:posOffset>
                </wp:positionH>
                <wp:positionV relativeFrom="paragraph">
                  <wp:posOffset>25400</wp:posOffset>
                </wp:positionV>
                <wp:extent cx="660400" cy="317500"/>
                <wp:wrapNone/>
                <wp:docPr id="70" name="文本框 70"/>
                <a:graphic xmlns:a="http://schemas.openxmlformats.org/drawingml/2006/main">
                  <a:graphicData uri="http://schemas.microsoft.com/office/word/2010/wordprocessingShape">
                    <wps:wsp>
                      <wps:cNvSpPr txBox="true"/>
                      <wps:spPr>
                        <a:xfrm>
                          <a:off x="0" y="0"/>
                          <a:ext cx="660400" cy="3175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2"/>
                              </w:rPr>
                            </w:pPr>
                            <w:bookmarkStart w:name="" w:id="2875"/>
                            <w:r>
                              <w:rPr>
                                <w:rFonts w:ascii="宋体" w:hAnsi="宋体" w:cs="宋体" w:eastAsia="宋体"/>
                                <w:sz w:val="32"/>
                                <w:spacing w:val="0"/>
                                <w:color w:val="000000"/>
                                <w:b w:val="off"/>
                                <w:i w:val="off"/>
                              </w:rPr>
                              <w:t>67-69</w:t>
                            </w:r>
                            <w:bookmarkEnd w:id="2875"/>
                          </w:p>
                        </w:txbxContent>
                      </wps:txbx>
                      <wps:bodyPr wrap="square" lIns="0" rIns="0" tIns="0" bIns="0" vert="horz" anchor="t">
                        <a:noAutofit/>
                      </wps:bodyPr>
                    </wps:wsp>
                  </a:graphicData>
                </a:graphic>
              </wp:anchor>
            </w:drawing>
          </mc:Choice>
          <mc:Fallback>
            <w:pict>
              <v:shape type="#_x0000_t202" filled="f" stroked="f" style="margin-left:683pt;margin-top:2pt;width:52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2"/>
                        </w:rPr>
                      </w:pPr>
                      <w:bookmarkStart w:name="" w:id="2876"/>
                      <w:r>
                        <w:rPr>
                          <w:rFonts w:ascii="宋体" w:hAnsi="宋体" w:cs="宋体" w:eastAsia="宋体"/>
                          <w:sz w:val="32"/>
                          <w:spacing w:val="0"/>
                          <w:color w:val="000000"/>
                          <w:b w:val="off"/>
                          <w:i w:val="off"/>
                        </w:rPr>
                        <w:t>67-69</w:t>
                      </w:r>
                      <w:bookmarkEnd w:id="2876"/>
                    </w:p>
                  </w:txbxContent>
                </v:textbox>
              </v:shape>
            </w:pict>
          </mc:Fallback>
        </mc:AlternateContent>
      </w:r>
      <w:bookmarkEnd w:id="2874"/>
    </w:p>
    <w:p>
      <w:pPr>
        <w:pageBreakBefore w:val="off"/>
        <w:tabs/>
        <w:wordWrap w:val="off"/>
        <w:spacing w:before="0" w:after="0" w:line="620" w:lineRule="atLeast"/>
        <w:ind w:left="40" w:right="0"/>
        <w:jc w:val="both"/>
        <w:textAlignment w:val="baseline"/>
        <w:rPr>
          <w:sz w:val="41"/>
        </w:rPr>
      </w:pPr>
      <w:bookmarkStart w:name="" w:id="2877"/>
      <w:r>
        <w:rPr>
          <w:rFonts w:ascii="宋体" w:hAnsi="宋体" w:cs="宋体" w:eastAsia="宋体"/>
          <w:sz w:val="41"/>
          <w:spacing w:val="0"/>
          <w:color w:val="000000"/>
          <w:u w:val="single"/>
          <w:b w:val="off"/>
          <w:i w:val="off"/>
        </w:rPr>
        <w:t xml:space="preserve">             </w:t>
      </w:r>
      <w:bookmarkEnd w:id="2877"/>
    </w:p>
    <w:p>
      <w:pPr>
        <w:pageBreakBefore w:val="off"/>
        <w:tabs/>
        <w:wordWrap w:val="off"/>
        <w:spacing w:before="0" w:after="0" w:line="380" w:lineRule="exact"/>
        <w:ind w:left="0" w:right="0"/>
        <w:jc w:val="both"/>
        <w:textAlignment w:val="baseline"/>
        <w:rPr>
          <w:sz w:val="33"/>
        </w:rPr>
      </w:pPr>
      <w:bookmarkStart w:name="" w:id="2878"/>
      <w:r>
        <w:rPr>
          <w:rFonts w:ascii="宋体" w:hAnsi="宋体" w:cs="宋体" w:eastAsia="宋体"/>
          <w:sz w:val="33"/>
          <w:spacing w:val="0"/>
          <w:color w:val="000000"/>
          <w:b w:val="off"/>
          <w:i w:val="off"/>
        </w:rPr>
        <w:t/>
      </w:r>
      <w:bookmarkEnd w:id="2878"/>
    </w:p>
    <w:p>
      <w:pPr>
        <w:pageBreakBefore w:val="off"/>
        <w:tabs/>
        <w:wordWrap w:val="off"/>
        <w:spacing w:before="0" w:after="0" w:line="440" w:lineRule="atLeast"/>
        <w:ind w:left="640" w:right="0"/>
        <w:jc w:val="both"/>
        <w:textAlignment w:val="baseline"/>
        <w:rPr>
          <w:sz w:val="33"/>
        </w:rPr>
      </w:pPr>
      <w:bookmarkStart w:name="" w:id="2879"/>
      <w:r>
        <w:rPr>
          <w:rFonts w:ascii="楷体" w:hAnsi="楷体" w:cs="楷体" w:eastAsia="楷体"/>
          <w:sz w:val="33"/>
          <w:spacing w:val="0"/>
          <w:color w:val="000000"/>
          <w:b w:val="off"/>
          <w:i w:val="off"/>
        </w:rPr>
        <w:t>① Fr. 42D.</w:t>
      </w:r>
      <w:bookmarkEnd w:id="2879"/>
    </w:p>
    <w:p>
      <w:pPr>
        <w:pageBreakBefore w:val="off"/>
        <w:tabs/>
        <w:wordWrap w:val="off"/>
        <w:spacing w:before="0" w:after="0" w:line="480" w:lineRule="atLeast"/>
        <w:ind w:left="0" w:right="560" w:firstLine="640"/>
        <w:jc w:val="both"/>
        <w:textAlignment w:val="baseline"/>
        <w:rPr>
          <w:sz w:val="28"/>
        </w:rPr>
      </w:pPr>
      <w:bookmarkStart w:name="" w:id="2880"/>
      <w:r>
        <w:rPr>
          <w:rFonts w:ascii="仿宋" w:hAnsi="仿宋" w:cs="仿宋" w:eastAsia="仿宋"/>
          <w:sz w:val="28"/>
          <w:spacing w:val="0"/>
          <w:color w:val="000000"/>
          <w:b w:val="off"/>
          <w:i w:val="off"/>
        </w:rPr>
        <w:t>② 在本都斯的赫拉克利德的著作列表中 (见第五卷第86页及之后)，我</w:t>
      </w:r>
      <w:r>
        <w:rPr>
          <w:rFonts w:ascii="仿宋" w:hAnsi="仿宋" w:cs="仿宋" w:eastAsia="仿宋"/>
          <w:sz w:val="28"/>
          <w:spacing w:val="0"/>
          <w:color w:val="000000"/>
          <w:b w:val="off"/>
          <w:i w:val="off"/>
        </w:rPr>
        <w:t>们发现一篇对话</w:t>
      </w:r>
      <w:r>
        <w:rPr>
          <w:rFonts w:ascii="楷体" w:hAnsi="楷体" w:cs="楷体" w:eastAsia="楷体"/>
          <w:sz w:val="28"/>
          <w:spacing w:val="0"/>
          <w:color w:val="000000"/>
          <w:b w:val="off"/>
          <w:i w:val="off"/>
        </w:rPr>
        <w:t>Перітоочеиаво,</w:t>
      </w:r>
      <w:r>
        <w:rPr>
          <w:rFonts w:ascii="仿宋" w:hAnsi="仿宋" w:cs="仿宋" w:eastAsia="仿宋"/>
          <w:sz w:val="28"/>
          <w:spacing w:val="0"/>
          <w:color w:val="000000"/>
          <w:b w:val="off"/>
          <w:i w:val="off"/>
        </w:rPr>
        <w:t>如果它与</w:t>
      </w:r>
      <w:r>
        <w:rPr>
          <w:rFonts w:ascii="楷体" w:hAnsi="楷体" w:cs="楷体" w:eastAsia="楷体"/>
          <w:sz w:val="28"/>
          <w:spacing w:val="0"/>
          <w:color w:val="000000"/>
          <w:b w:val="off"/>
          <w:i w:val="off"/>
        </w:rPr>
        <w:t>Періттро атио</w:t>
      </w:r>
      <w:r>
        <w:rPr>
          <w:rFonts w:ascii="仿宋" w:hAnsi="仿宋" w:cs="仿宋" w:eastAsia="仿宋"/>
          <w:sz w:val="28"/>
          <w:spacing w:val="0"/>
          <w:color w:val="000000"/>
          <w:b w:val="off"/>
          <w:i w:val="off"/>
        </w:rPr>
        <w:t>不是同一篇对话的</w:t>
      </w:r>
      <w:r>
        <w:rPr>
          <w:rFonts w:ascii="仿宋" w:hAnsi="仿宋" w:cs="仿宋" w:eastAsia="仿宋"/>
          <w:sz w:val="28"/>
          <w:spacing w:val="0"/>
          <w:color w:val="000000"/>
          <w:b w:val="off"/>
          <w:i w:val="off"/>
        </w:rPr>
        <w:t>话，那么它探讨的也是相似的主题。在后者中，鲍萨尼阿也是主要人物之一；</w:t>
      </w:r>
      <w:r>
        <w:rPr>
          <w:rFonts w:ascii="仿宋" w:hAnsi="仿宋" w:cs="仿宋" w:eastAsia="仿宋"/>
          <w:sz w:val="28"/>
          <w:spacing w:val="0"/>
          <w:color w:val="000000"/>
          <w:b w:val="off"/>
          <w:i w:val="off"/>
        </w:rPr>
        <w:t>参阅下一个注释。</w:t>
      </w:r>
      <w:bookmarkEnd w:id="2880"/>
    </w:p>
    <w:p>
      <w:pPr>
        <w:pageBreakBefore w:val="off"/>
        <w:tabs/>
        <w:wordWrap w:val="off"/>
        <w:spacing w:before="0" w:after="0" w:line="460" w:lineRule="atLeast"/>
        <w:ind w:left="0" w:right="0"/>
        <w:jc w:val="center"/>
        <w:textAlignment w:val="baseline"/>
        <w:rPr>
          <w:sz w:val="34"/>
        </w:rPr>
      </w:pPr>
      <w:bookmarkStart w:name="" w:id="2881"/>
      <w:r>
        <w:rPr>
          <w:rFonts w:ascii="楷体" w:hAnsi="楷体" w:cs="楷体" w:eastAsia="楷体"/>
          <w:sz w:val="34"/>
          <w:spacing w:val="0"/>
          <w:color w:val="000000"/>
          <w:b w:val="off"/>
          <w:i w:val="off"/>
        </w:rPr>
        <w:t>535</w:t>
      </w:r>
      <w:bookmarkEnd w:id="2881"/>
    </w:p>
    <w:p>
      <w:r>
        <w:t/>
      </w:r>
    </w:p>
    <w:p>
      <w:pPr>
        <w:sectPr>
          <w:footerReference r:id="rId285"/>
          <w:headerReference r:id="rId286" w:type="default"/>
          <w:type w:val="nextPage"/>
          <w:pgSz w:w="15700" w:h="22880"/>
          <w:pgMar w:left="2020" w:top="1840" w:right="2020" w:bottom="1840" w:header="1540" w:footer="1540"/>
          <w:cols w:num="1"/>
        </w:sectPr>
      </w:pPr>
    </w:p>
    <w:p>
      <w:pPr>
        <w:pageBreakBefore w:val="off"/>
        <w:tabs/>
        <w:wordWrap w:val="off"/>
        <w:spacing w:before="120" w:after="0" w:line="560" w:lineRule="atLeast"/>
        <w:ind w:left="0" w:right="0"/>
        <w:jc w:val="center"/>
        <w:textAlignment w:val="baseline"/>
        <w:rPr>
          <w:sz w:val="39"/>
        </w:rPr>
      </w:pPr>
      <w:bookmarkStart w:name="" w:id="2882"/>
      <w:r>
        <w:rPr>
          <w:rFonts w:ascii="楷体" w:hAnsi="楷体" w:cs="楷体" w:eastAsia="楷体"/>
          <w:sz w:val="39"/>
          <w:spacing w:val="0"/>
          <w:color w:val="000000"/>
          <w:u w:val="single"/>
          <w:b w:val="on"/>
          <w:i w:val="off"/>
        </w:rPr>
        <w:t xml:space="preserve">                      名哲言行录                      </w:t>
      </w:r>
      <w:bookmarkEnd w:id="2882"/>
    </w:p>
    <w:p>
      <w:pPr>
        <w:pageBreakBefore w:val="off"/>
        <w:tabs/>
        <w:wordWrap w:val="off"/>
        <w:spacing w:before="420" w:after="0" w:line="640" w:lineRule="atLeast"/>
        <w:ind w:left="1440" w:right="60"/>
        <w:jc w:val="both"/>
        <w:textAlignment w:val="baseline"/>
        <w:rPr>
          <w:sz w:val="42"/>
        </w:rPr>
      </w:pPr>
      <w:bookmarkStart w:name="" w:id="2883"/>
      <w:r>
        <w:rPr>
          <w:rFonts w:ascii="宋体" w:hAnsi="宋体" w:cs="宋体" w:eastAsia="宋体"/>
          <w:sz w:val="42"/>
          <w:spacing w:val="0"/>
          <w:color w:val="000000"/>
          <w:b w:val="off"/>
          <w:i w:val="off"/>
        </w:rPr>
        <w:t>寻找，他们问佣人，佣人说不知道他在哪儿。这时有个人</w:t>
      </w:r>
      <w:r>
        <w:rPr>
          <w:rFonts w:ascii="宋体" w:hAnsi="宋体" w:cs="宋体" w:eastAsia="宋体"/>
          <w:sz w:val="42"/>
          <w:spacing w:val="0"/>
          <w:color w:val="000000"/>
          <w:b w:val="off"/>
          <w:i w:val="off"/>
        </w:rPr>
        <w:t>说，午夜时他听到一声巨响召唤恩培多克勒，于是他起身，</w:t>
      </w:r>
      <w:r>
        <w:rPr>
          <w:rFonts w:ascii="宋体" w:hAnsi="宋体" w:cs="宋体" w:eastAsia="宋体"/>
          <w:sz w:val="42"/>
          <w:spacing w:val="0"/>
          <w:color w:val="000000"/>
          <w:b w:val="off"/>
          <w:i w:val="off"/>
        </w:rPr>
        <w:t>看到天空中有一束光，还有闪亮的灯，但别的什么都没看</w:t>
      </w:r>
      <w:r>
        <w:rPr>
          <w:rFonts w:ascii="宋体" w:hAnsi="宋体" w:cs="宋体" w:eastAsia="宋体"/>
          <w:sz w:val="42"/>
          <w:spacing w:val="0"/>
          <w:color w:val="000000"/>
          <w:b w:val="off"/>
          <w:i w:val="off"/>
        </w:rPr>
        <w:t>到。听众对所发生的事情瞠目结舌，鲍萨尼阿派人四处查</w:t>
      </w:r>
      <w:r>
        <w:rPr>
          <w:rFonts w:ascii="宋体" w:hAnsi="宋体" w:cs="宋体" w:eastAsia="宋体"/>
          <w:sz w:val="42"/>
          <w:spacing w:val="0"/>
          <w:color w:val="000000"/>
          <w:b w:val="off"/>
          <w:i w:val="off"/>
        </w:rPr>
        <w:t>找。但后来他吩咐他们不必再麻烦了，因为不可思议的事情</w:t>
      </w:r>
      <w:r>
        <w:rPr>
          <w:rFonts w:ascii="宋体" w:hAnsi="宋体" w:cs="宋体" w:eastAsia="宋体"/>
          <w:sz w:val="42"/>
          <w:spacing w:val="0"/>
          <w:color w:val="000000"/>
          <w:b w:val="off"/>
          <w:i w:val="off"/>
        </w:rPr>
        <w:t>发生在了恩培多克勒身上，他们的责任是祭祀他，因为他现</w:t>
      </w:r>
      <w:r>
        <w:rPr>
          <w:rFonts w:ascii="宋体" w:hAnsi="宋体" w:cs="宋体" w:eastAsia="宋体"/>
          <w:sz w:val="42"/>
          <w:spacing w:val="0"/>
          <w:color w:val="000000"/>
          <w:b w:val="off"/>
          <w:i w:val="off"/>
        </w:rPr>
        <w:t>在已经是神了。</w:t>
      </w:r>
      <w:bookmarkEnd w:id="2883"/>
    </w:p>
    <w:p>
      <w:pPr>
        <w:pageBreakBefore w:val="off"/>
        <w:tabs/>
        <w:wordWrap w:val="off"/>
        <w:spacing w:before="0" w:after="0" w:line="640" w:lineRule="atLeast"/>
        <w:ind w:left="0" w:right="40" w:firstLine="2240"/>
        <w:jc w:val="both"/>
        <w:textAlignment w:val="baseline"/>
        <w:rPr>
          <w:sz w:val="42"/>
        </w:rPr>
      </w:pPr>
      <w:bookmarkStart w:name="" w:id="2884"/>
      <w:r>
        <w:rPr>
          <w:rFonts w:ascii="宋体" w:hAnsi="宋体" w:cs="宋体" w:eastAsia="宋体"/>
          <w:sz w:val="42"/>
          <w:spacing w:val="0"/>
          <w:color w:val="000000"/>
          <w:b w:val="off"/>
          <w:i w:val="off"/>
        </w:rPr>
        <w:t>赫尔米波告诉我们，恩培多克勒治愈了连医生都回天乏</w:t>
      </w:r>
      <w:r>
        <w:rPr>
          <w:rFonts w:ascii="宋体" w:hAnsi="宋体" w:cs="宋体" w:eastAsia="宋体"/>
          <w:sz w:val="42"/>
          <w:spacing w:val="0"/>
          <w:color w:val="000000"/>
          <w:b w:val="off"/>
          <w:i w:val="off"/>
        </w:rPr>
        <w:t>术的阿格立真坦女子潘忒亚(Panthea)，这就是他之所以献</w:t>
      </w:r>
      <w:r>
        <w:rPr>
          <w:rFonts w:ascii="宋体" w:hAnsi="宋体" w:cs="宋体" w:eastAsia="宋体"/>
          <w:sz w:val="42"/>
          <w:spacing w:val="0"/>
          <w:color w:val="000000"/>
          <w:b w:val="off"/>
          <w:i w:val="off"/>
        </w:rPr>
        <w:t>祭的原因，而应邀出席祭祀的约有八十人。此外希波伯图断</w:t>
      </w:r>
      <w:r>
        <w:rPr>
          <w:rFonts w:ascii="宋体" w:hAnsi="宋体" w:cs="宋体" w:eastAsia="宋体"/>
          <w:sz w:val="42"/>
          <w:spacing w:val="0"/>
          <w:color w:val="000000"/>
          <w:b w:val="off"/>
          <w:i w:val="off"/>
        </w:rPr>
        <w:t>言，他起来后便动身前往埃特纳，到达那里后，他纵身跳入</w:t>
      </w:r>
      <w:r>
        <w:rPr>
          <w:rFonts w:ascii="宋体" w:hAnsi="宋体" w:cs="宋体" w:eastAsia="宋体"/>
          <w:sz w:val="42"/>
          <w:spacing w:val="0"/>
          <w:color w:val="000000"/>
          <w:b w:val="off"/>
          <w:i w:val="off"/>
        </w:rPr>
        <w:t>燃烧着的火山口消失不见了。他的目的是要确证他已变成神</w:t>
      </w:r>
      <w:r>
        <w:rPr>
          <w:rFonts w:ascii="宋体" w:hAnsi="宋体" w:cs="宋体" w:eastAsia="宋体"/>
          <w:sz w:val="42"/>
          <w:spacing w:val="0"/>
          <w:color w:val="000000"/>
          <w:b w:val="off"/>
          <w:i w:val="off"/>
        </w:rPr>
        <w:t>w69-71的说法。后来真相大白，因为火焰中有只拖鞋引起了人们</w:t>
      </w:r>
      <w:r>
        <w:rPr>
          <w:rFonts w:ascii="宋体" w:hAnsi="宋体" w:cs="宋体" w:eastAsia="宋体"/>
          <w:sz w:val="42"/>
          <w:spacing w:val="0"/>
          <w:color w:val="000000"/>
          <w:b w:val="off"/>
          <w:i w:val="off"/>
        </w:rPr>
        <w:t>注意：他习惯于穿铜制拖鞋。鲍萨阿尼则（因为赫拉克利</w:t>
      </w:r>
      <w:r>
        <w:rPr>
          <w:rFonts w:ascii="宋体" w:hAnsi="宋体" w:cs="宋体" w:eastAsia="宋体"/>
          <w:sz w:val="42"/>
          <w:spacing w:val="0"/>
          <w:color w:val="000000"/>
          <w:b w:val="off"/>
          <w:i w:val="off"/>
        </w:rPr>
        <w:t>德）反对这种说法。①</w:t>
      </w:r>
      <w:bookmarkEnd w:id="2884"/>
    </w:p>
    <w:p>
      <w:pPr>
        <w:pageBreakBefore w:val="off"/>
        <w:tabs/>
        <w:wordWrap w:val="off"/>
        <w:spacing w:before="0" w:after="0" w:line="640" w:lineRule="atLeast"/>
        <w:ind w:left="1440" w:right="20" w:firstLine="820"/>
        <w:jc w:val="both"/>
        <w:textAlignment w:val="baseline"/>
        <w:rPr>
          <w:sz w:val="42"/>
        </w:rPr>
      </w:pPr>
      <w:bookmarkStart w:name="" w:id="2885"/>
      <w:r>
        <w:rPr>
          <w:rFonts w:ascii="宋体" w:hAnsi="宋体" w:cs="宋体" w:eastAsia="宋体"/>
          <w:sz w:val="42"/>
          <w:spacing w:val="0"/>
          <w:color w:val="000000"/>
          <w:b w:val="off"/>
          <w:i w:val="off"/>
        </w:rPr>
        <w:t>爱菲索的狄奥多罗写到阿那克西曼德时宣称，恩培多克</w:t>
      </w:r>
      <w:r>
        <w:rPr>
          <w:rFonts w:ascii="宋体" w:hAnsi="宋体" w:cs="宋体" w:eastAsia="宋体"/>
          <w:sz w:val="42"/>
          <w:spacing w:val="0"/>
          <w:color w:val="000000"/>
          <w:b w:val="off"/>
          <w:i w:val="off"/>
        </w:rPr>
        <w:t>勒故意做作傲慢，身着华服，以此来和阿那克西曼德较量。</w:t>
      </w:r>
      <w:r>
        <w:rPr>
          <w:rFonts w:ascii="宋体" w:hAnsi="宋体" w:cs="宋体" w:eastAsia="宋体"/>
          <w:sz w:val="42"/>
          <w:spacing w:val="0"/>
          <w:color w:val="000000"/>
          <w:b w:val="off"/>
          <w:i w:val="off"/>
        </w:rPr>
        <w:t>据说，因受附近河流所散发的恶臭的影响，塞利努斯人发生</w:t>
      </w:r>
      <w:r>
        <w:rPr>
          <w:rFonts w:ascii="宋体" w:hAnsi="宋体" w:cs="宋体" w:eastAsia="宋体"/>
          <w:sz w:val="42"/>
          <w:spacing w:val="0"/>
          <w:color w:val="000000"/>
          <w:b w:val="off"/>
          <w:i w:val="off"/>
        </w:rPr>
        <w:t>了严重的瘟疫，以致公民惨死，妇女流产而亡。于是恩培多</w:t>
      </w:r>
      <w:r>
        <w:rPr>
          <w:rFonts w:ascii="宋体" w:hAnsi="宋体" w:cs="宋体" w:eastAsia="宋体"/>
          <w:sz w:val="42"/>
          <w:spacing w:val="0"/>
          <w:color w:val="000000"/>
          <w:b w:val="off"/>
          <w:i w:val="off"/>
        </w:rPr>
        <w:t>克勒想出一个办法：他自己掏钱把两条临近的河流汇合起</w:t>
      </w:r>
      <w:r>
        <w:rPr>
          <w:rFonts w:ascii="宋体" w:hAnsi="宋体" w:cs="宋体" w:eastAsia="宋体"/>
          <w:sz w:val="42"/>
          <w:spacing w:val="0"/>
          <w:color w:val="000000"/>
          <w:b w:val="off"/>
          <w:i w:val="off"/>
        </w:rPr>
        <w:t>来，通过这样的混合，水质变甜了。于是瘟疫以这种方式得</w:t>
      </w:r>
      <w:bookmarkEnd w:id="2885"/>
    </w:p>
    <w:p>
      <w:pPr>
        <w:pageBreakBefore w:val="off"/>
        <w:tabs/>
        <w:wordWrap w:val="off"/>
        <w:spacing w:before="0" w:after="0" w:line="640" w:lineRule="atLeast"/>
        <w:ind w:left="1480" w:right="0"/>
        <w:jc w:val="both"/>
        <w:textAlignment w:val="baseline"/>
        <w:rPr>
          <w:sz w:val="42"/>
        </w:rPr>
      </w:pPr>
      <w:bookmarkStart w:name="" w:id="2886"/>
      <w:r>
        <w:rPr>
          <w:rFonts w:ascii="宋体" w:hAnsi="宋体" w:cs="宋体" w:eastAsia="宋体"/>
          <w:sz w:val="42"/>
          <w:spacing w:val="0"/>
          <w:color w:val="000000"/>
          <w:u w:val="single"/>
          <w:b w:val="off"/>
          <w:i w:val="off"/>
        </w:rPr>
        <w:t xml:space="preserve">            </w:t>
      </w:r>
      <w:bookmarkEnd w:id="2886"/>
    </w:p>
    <w:p>
      <w:pPr>
        <w:pageBreakBefore w:val="off"/>
        <w:tabs/>
        <w:wordWrap w:val="off"/>
        <w:spacing w:before="240" w:after="0" w:line="540" w:lineRule="atLeast"/>
        <w:ind w:left="1440" w:right="0" w:firstLine="600"/>
        <w:jc w:val="both"/>
        <w:textAlignment w:val="baseline"/>
        <w:rPr>
          <w:sz w:val="29"/>
        </w:rPr>
      </w:pPr>
      <w:bookmarkStart w:name="" w:id="2887"/>
      <w:r>
        <w:rPr>
          <w:rFonts w:ascii="仿宋" w:hAnsi="仿宋" w:cs="仿宋" w:eastAsia="仿宋"/>
          <w:sz w:val="29"/>
          <w:spacing w:val="0"/>
          <w:color w:val="000000"/>
          <w:b w:val="off"/>
          <w:i w:val="off"/>
        </w:rPr>
        <w:t>① ˈavrēlye。不完成时态是令人信服的证据，它表明第欧根尼·拉尔修</w:t>
      </w:r>
      <w:r>
        <w:rPr>
          <w:rFonts w:ascii="仿宋" w:hAnsi="仿宋" w:cs="仿宋" w:eastAsia="仿宋"/>
          <w:sz w:val="29"/>
          <w:spacing w:val="0"/>
          <w:color w:val="000000"/>
          <w:b w:val="off"/>
          <w:i w:val="off"/>
        </w:rPr>
        <w:t>（或其资料来源）是在使用对话，而不是以一个历史学家的身份陈述事实。他</w:t>
      </w:r>
      <w:r>
        <w:rPr>
          <w:rFonts w:ascii="仿宋" w:hAnsi="仿宋" w:cs="仿宋" w:eastAsia="仿宋"/>
          <w:sz w:val="29"/>
          <w:spacing w:val="0"/>
          <w:color w:val="000000"/>
          <w:b w:val="off"/>
          <w:i w:val="off"/>
        </w:rPr>
        <w:t>必定从对话Περι της ὁποια的第67节的第二段开始做了大篇幅的摘要，而在第</w:t>
      </w:r>
      <w:r>
        <w:rPr>
          <w:rFonts w:ascii="仿宋" w:hAnsi="仿宋" w:cs="仿宋" w:eastAsia="仿宋"/>
          <w:sz w:val="29"/>
          <w:spacing w:val="0"/>
          <w:color w:val="000000"/>
          <w:b w:val="off"/>
          <w:i w:val="off"/>
        </w:rPr>
        <w:t>69节只插入了：(1)赫尔米波的一个注解；和(2)希波伯图从对话Περι της ὁ</w:t>
      </w:r>
      <w:r>
        <w:rPr>
          <w:rFonts w:ascii="仿宋" w:hAnsi="仿宋" w:cs="仿宋" w:eastAsia="仿宋"/>
          <w:sz w:val="29"/>
          <w:spacing w:val="0"/>
          <w:color w:val="000000"/>
          <w:b w:val="off"/>
          <w:i w:val="off"/>
        </w:rPr>
        <w:t>ποια中摘出的一段摘要，第欧根尼·拉尔修曾在第67-69节论述过这段摘要。</w:t>
      </w:r>
      <w:bookmarkEnd w:id="2887"/>
    </w:p>
    <w:p>
      <w:pPr>
        <w:pageBreakBefore w:val="off"/>
        <w:tabs/>
        <w:wordWrap w:val="off"/>
        <w:spacing w:before="0" w:after="0" w:line="440" w:lineRule="atLeast"/>
        <w:ind w:left="0" w:right="0"/>
        <w:jc w:val="center"/>
        <w:textAlignment w:val="baseline"/>
        <w:rPr>
          <w:sz w:val="32"/>
        </w:rPr>
      </w:pPr>
      <w:bookmarkStart w:name="" w:id="2888"/>
      <w:r>
        <w:rPr>
          <w:rFonts w:ascii="楷体" w:hAnsi="楷体" w:cs="楷体" w:eastAsia="楷体"/>
          <w:sz w:val="32"/>
          <w:spacing w:val="0"/>
          <w:color w:val="000000"/>
          <w:b w:val="off"/>
          <w:i w:val="off"/>
        </w:rPr>
        <w:t>—— 536 ——</w:t>
      </w:r>
      <w:bookmarkEnd w:id="2888"/>
    </w:p>
    <w:p>
      <w:r>
        <w:t/>
      </w:r>
    </w:p>
    <w:p>
      <w:pPr>
        <w:sectPr>
          <w:footerReference r:id="rId287"/>
          <w:headerReference r:id="rId288" w:type="default"/>
          <w:type w:val="nextPage"/>
          <w:pgSz w:w="15700" w:h="22460"/>
          <w:pgMar w:left="1680" w:top="1840" w:right="1680" w:bottom="1840" w:header="1540" w:footer="1540"/>
          <w:cols w:num="1"/>
        </w:sectPr>
      </w:pPr>
    </w:p>
    <w:p>
      <w:pPr>
        <w:pageBreakBefore w:val="off"/>
        <w:tabs/>
        <w:wordWrap w:val="off"/>
        <w:spacing w:before="260" w:after="0" w:line="560" w:lineRule="atLeast"/>
        <w:ind w:left="0" w:right="0"/>
        <w:jc w:val="center"/>
        <w:textAlignment w:val="baseline"/>
        <w:rPr>
          <w:sz w:val="41"/>
        </w:rPr>
      </w:pPr>
      <w:bookmarkStart w:name="" w:id="2889"/>
      <w:r>
        <w:rPr>
          <w:rFonts w:ascii="楷体" w:hAnsi="楷体" w:cs="楷体" w:eastAsia="楷体"/>
          <w:sz w:val="41"/>
          <w:spacing w:val="0"/>
          <w:color w:val="000000"/>
          <w:u w:val="single"/>
          <w:b w:val="on"/>
          <w:i w:val="off"/>
        </w:rPr>
        <w:t xml:space="preserve">              第八卷 第二章  恩培多克勒              </w:t>
      </w:r>
      <w:bookmarkEnd w:id="2889"/>
    </w:p>
    <w:p>
      <w:pPr>
        <w:pageBreakBefore w:val="off"/>
        <w:tabs/>
        <w:wordWrap w:val="off"/>
        <w:spacing w:before="0" w:after="0" w:line="560" w:lineRule="exact"/>
        <w:ind w:left="0" w:right="0"/>
        <w:jc w:val="center"/>
        <w:textAlignment w:val="baseline"/>
        <w:rPr>
          <w:sz w:val="41"/>
        </w:rPr>
      </w:pPr>
      <w:bookmarkStart w:name="" w:id="2890"/>
      <w:r>
        <w:rPr>
          <w:rFonts w:ascii="宋体" w:hAnsi="宋体" w:cs="宋体" w:eastAsia="宋体"/>
          <w:sz w:val="41"/>
          <w:spacing w:val="0"/>
          <w:color w:val="000000"/>
          <w:b w:val="off"/>
          <w:i w:val="off"/>
        </w:rPr>
        <w:t/>
      </w:r>
      <w:bookmarkEnd w:id="2890"/>
    </w:p>
    <w:p>
      <w:pPr>
        <w:pageBreakBefore w:val="off"/>
        <w:tabs/>
        <w:wordWrap w:val="off"/>
        <w:spacing w:before="0" w:after="0" w:line="660" w:lineRule="atLeast"/>
        <w:ind w:left="0" w:right="0"/>
        <w:jc w:val="both"/>
        <w:textAlignment w:val="baseline"/>
        <w:rPr>
          <w:sz w:val="42"/>
        </w:rPr>
      </w:pPr>
      <w:bookmarkStart w:name="" w:id="2891"/>
      <w:r>
        <w:rPr>
          <w:rFonts w:ascii="宋体" w:hAnsi="宋体" w:cs="宋体" w:eastAsia="宋体"/>
          <w:sz w:val="42"/>
          <w:spacing w:val="0"/>
          <w:color w:val="000000"/>
          <w:b w:val="off"/>
          <w:i w:val="off"/>
        </w:rPr>
        <w:t>到控制，塞努利斯人在河岸上欢宴庆祝，恩培多克勒出现</w:t>
      </w:r>
      <w:r>
        <w:rPr>
          <w:rFonts w:ascii="宋体" w:hAnsi="宋体" w:cs="宋体" w:eastAsia="宋体"/>
          <w:sz w:val="42"/>
          <w:spacing w:val="0"/>
          <w:color w:val="000000"/>
          <w:b w:val="off"/>
          <w:i w:val="off"/>
        </w:rPr>
        <w:t>了；聚会的人都拥过来，像对神一样对他顶礼膜拜。正是</w:t>
      </w:r>
      <w:r>
        <w:rPr>
          <w:rFonts w:ascii="宋体" w:hAnsi="宋体" w:cs="宋体" w:eastAsia="宋体"/>
          <w:sz w:val="42"/>
          <w:spacing w:val="0"/>
          <w:color w:val="000000"/>
          <w:b w:val="off"/>
          <w:i w:val="off"/>
        </w:rPr>
        <w:t>那时人们才确定他们的信念：恩培多克勒跃入了熊熊烈火。</w:t>
      </w:r>
      <w:r>
        <w:rPr>
          <w:rFonts w:ascii="宋体" w:hAnsi="宋体" w:cs="宋体" w:eastAsia="宋体"/>
          <w:sz w:val="42"/>
          <w:spacing w:val="0"/>
          <w:color w:val="000000"/>
          <w:b w:val="off"/>
          <w:i w:val="off"/>
        </w:rPr>
        <w:t>蒂迈欧的叙述与这些说法完全相反，他明确肯定，恩培多克</w:t>
      </w:r>
      <w:r>
        <w:rPr>
          <w:rFonts w:ascii="宋体" w:hAnsi="宋体" w:cs="宋体" w:eastAsia="宋体"/>
          <w:sz w:val="42"/>
          <w:spacing w:val="0"/>
          <w:color w:val="000000"/>
          <w:b w:val="off"/>
          <w:i w:val="off"/>
        </w:rPr>
        <w:t>勒离开西西里前往伯罗奔尼撒，根本就没回来；因此蒂迈欧</w:t>
      </w:r>
      <w:r>
        <w:rPr>
          <w:rFonts w:ascii="宋体" w:hAnsi="宋体" w:cs="宋体" w:eastAsia="宋体"/>
          <w:sz w:val="42"/>
          <w:spacing w:val="0"/>
          <w:color w:val="000000"/>
          <w:b w:val="off"/>
          <w:i w:val="off"/>
        </w:rPr>
        <w:t>认为他死因不明。他在其第十四卷中回答了他提及名字的赫</w:t>
      </w:r>
      <w:r>
        <w:rPr>
          <w:rFonts w:ascii="宋体" w:hAnsi="宋体" w:cs="宋体" w:eastAsia="宋体"/>
          <w:sz w:val="42"/>
          <w:spacing w:val="0"/>
          <w:color w:val="000000"/>
          <w:b w:val="off"/>
          <w:i w:val="off"/>
        </w:rPr>
        <w:t>拉克利德。他说，比斯阿那克斯是叙拉古公民，在阿格立真</w:t>
      </w:r>
      <w:r>
        <w:rPr>
          <w:rFonts w:ascii="宋体" w:hAnsi="宋体" w:cs="宋体" w:eastAsia="宋体"/>
          <w:sz w:val="42"/>
          <w:spacing w:val="0"/>
          <w:color w:val="000000"/>
          <w:b w:val="off"/>
          <w:i w:val="off"/>
        </w:rPr>
        <w:t>坦并没有土地。此外，如果这一说法曾经流传过的话，鲍萨</w:t>
      </w:r>
      <w:r>
        <w:rPr>
          <w:rFonts w:ascii="宋体" w:hAnsi="宋体" w:cs="宋体" w:eastAsia="宋体"/>
          <w:sz w:val="42"/>
          <w:spacing w:val="0"/>
          <w:color w:val="000000"/>
          <w:b w:val="off"/>
          <w:i w:val="off"/>
        </w:rPr>
        <w:t>尼阿就应该已经像对神一样为他的朋友建立纪念碑，或是建</w:t>
      </w:r>
      <w:r>
        <w:rPr>
          <w:rFonts w:ascii="宋体" w:hAnsi="宋体" w:cs="宋体" w:eastAsia="宋体"/>
          <w:sz w:val="42"/>
          <w:spacing w:val="0"/>
          <w:color w:val="000000"/>
          <w:b w:val="off"/>
          <w:i w:val="off"/>
        </w:rPr>
        <w:t>造雕像，或是建造神殿，因为他很富有。蒂迈欧还说，“他</w:t>
      </w:r>
      <w:r>
        <w:rPr>
          <w:rFonts w:ascii="宋体" w:hAnsi="宋体" w:cs="宋体" w:eastAsia="宋体"/>
          <w:sz w:val="42"/>
          <w:spacing w:val="0"/>
          <w:color w:val="000000"/>
          <w:b w:val="off"/>
          <w:i w:val="off"/>
        </w:rPr>
        <w:t>如何跳入火山口，这个火山口虽然离他们不远，但他却从未</w:t>
      </w:r>
      <w:r>
        <w:rPr>
          <w:rFonts w:ascii="宋体" w:hAnsi="宋体" w:cs="宋体" w:eastAsia="宋体"/>
          <w:sz w:val="42"/>
          <w:spacing w:val="0"/>
          <w:color w:val="000000"/>
          <w:b w:val="off"/>
          <w:i w:val="off"/>
        </w:rPr>
        <w:t>提及？因此他必定死于伯罗奔尼撒。找不到他的坟墓不足</w:t>
      </w:r>
      <w:r>
        <w:rPr>
          <w:rFonts w:ascii="宋体" w:hAnsi="宋体" w:cs="宋体" w:eastAsia="宋体"/>
          <w:sz w:val="42"/>
          <w:spacing w:val="0"/>
          <w:color w:val="000000"/>
          <w:b w:val="off"/>
          <w:i w:val="off"/>
        </w:rPr>
        <w:t>为奇，这种事情比比皆是。”在提出这样一些论证后，蒂迈</w:t>
      </w:r>
      <w:r>
        <w:rPr>
          <w:rFonts w:ascii="宋体" w:hAnsi="宋体" w:cs="宋体" w:eastAsia="宋体"/>
          <w:sz w:val="42"/>
          <w:spacing w:val="0"/>
          <w:color w:val="000000"/>
          <w:b w:val="off"/>
          <w:i w:val="off"/>
        </w:rPr>
        <w:t>欧还说，“但赫拉克利德在任何地方都只是个谬误搜集者，</w:t>
      </w:r>
      <w:r>
        <w:rPr>
          <w:rFonts w:ascii="宋体" w:hAnsi="宋体" w:cs="宋体" w:eastAsia="宋体"/>
          <w:sz w:val="42"/>
          <w:spacing w:val="0"/>
          <w:color w:val="000000"/>
          <w:b w:val="off"/>
          <w:i w:val="off"/>
        </w:rPr>
        <w:t>例如，他告诉我们，有人从月亮掉到了地球上。”</w:t>
      </w:r>
      <w:bookmarkEnd w:id="2891"/>
    </w:p>
    <w:p>
      <w:pPr>
        <w:pageBreakBefore w:val="off"/>
        <w:tabs/>
        <w:wordWrap w:val="off"/>
        <w:spacing w:before="0" w:after="0" w:line="660" w:lineRule="atLeast"/>
        <w:ind w:left="0" w:right="1440" w:firstLine="840"/>
        <w:jc w:val="both"/>
        <w:textAlignment w:val="baseline"/>
        <w:rPr>
          <w:sz w:val="42"/>
        </w:rPr>
      </w:pPr>
      <w:bookmarkStart w:name="" w:id="2892"/>
      <w:r>
        <w:rPr>
          <w:rFonts w:ascii="宋体" w:hAnsi="宋体" w:cs="宋体" w:eastAsia="宋体"/>
          <w:sz w:val="42"/>
          <w:spacing w:val="0"/>
          <w:color w:val="000000"/>
          <w:b w:val="off"/>
          <w:i w:val="off"/>
        </w:rPr>
        <w:t>希波伯图向我们肯定，以前阿格立真坦有一尊蒙面的恩</w:t>
      </w:r>
      <w:r>
        <w:rPr>
          <w:rFonts w:ascii="宋体" w:hAnsi="宋体" w:cs="宋体" w:eastAsia="宋体"/>
          <w:sz w:val="42"/>
          <w:spacing w:val="0"/>
          <w:color w:val="000000"/>
          <w:b w:val="off"/>
          <w:i w:val="off"/>
        </w:rPr>
        <w:t>培多克勒雕像，后来在罗马元老院前又立了一座没有蒙面的</w:t>
      </w:r>
      <w:r>
        <w:rPr>
          <w:rFonts w:ascii="宋体" w:hAnsi="宋体" w:cs="宋体" w:eastAsia="宋体"/>
          <w:sz w:val="42"/>
          <w:spacing w:val="0"/>
          <w:color w:val="000000"/>
          <w:b w:val="off"/>
          <w:i w:val="off"/>
        </w:rPr>
        <w:t>雕像，它显然是罗马人移到那里的。因为刻有铭文的半身像</w:t>
      </w:r>
      <w:r>
        <w:rPr>
          <w:rFonts w:ascii="宋体" w:hAnsi="宋体" w:cs="宋体" w:eastAsia="宋体"/>
          <w:sz w:val="42"/>
          <w:spacing w:val="0"/>
          <w:color w:val="000000"/>
          <w:b w:val="off"/>
          <w:i w:val="off"/>
        </w:rPr>
        <w:t>至今还保存着。给我们讲述毕达哥拉斯学派的库齐库的涅安</w:t>
      </w:r>
      <w:r>
        <w:rPr>
          <w:rFonts w:ascii="宋体" w:hAnsi="宋体" w:cs="宋体" w:eastAsia="宋体"/>
          <w:sz w:val="42"/>
          <w:spacing w:val="0"/>
          <w:color w:val="000000"/>
          <w:b w:val="off"/>
          <w:i w:val="off"/>
        </w:rPr>
        <w:t>塞斯记述，麦同死后，僭主政治初露端倪，那时正是恩培多</w:t>
      </w:r>
      <w:r>
        <w:rPr>
          <w:rFonts w:ascii="宋体" w:hAnsi="宋体" w:cs="宋体" w:eastAsia="宋体"/>
          <w:sz w:val="42"/>
          <w:spacing w:val="0"/>
          <w:color w:val="000000"/>
          <w:b w:val="off"/>
          <w:i w:val="off"/>
        </w:rPr>
        <w:t>克勒说服阿格立真坦人结束派系林立的局面，建立了政治上</w:t>
      </w:r>
      <w:r>
        <w:rPr>
          <w:rFonts w:ascii="宋体" w:hAnsi="宋体" w:cs="宋体" w:eastAsia="宋体"/>
          <w:sz w:val="42"/>
          <w:spacing w:val="0"/>
          <w:color w:val="000000"/>
          <w:b w:val="off"/>
          <w:i w:val="off"/>
        </w:rPr>
        <w:t>的平等。</w:t>
      </w:r>
      <w:bookmarkEnd w:id="2892"/>
    </w:p>
    <w:p>
      <w:pPr>
        <w:pageBreakBefore w:val="off"/>
        <w:tabs/>
        <w:wordWrap w:val="off"/>
        <w:spacing w:before="0" w:after="0" w:line="660" w:lineRule="atLeast"/>
        <w:ind w:left="0" w:right="1420" w:firstLine="840"/>
        <w:jc w:val="both"/>
        <w:textAlignment w:val="baseline"/>
        <w:rPr>
          <w:sz w:val="42"/>
        </w:rPr>
      </w:pPr>
      <w:bookmarkStart w:name="" w:id="2893"/>
      <w:r>
        <w:rPr>
          <w:rFonts w:ascii="宋体" w:hAnsi="宋体" w:cs="宋体" w:eastAsia="宋体"/>
          <w:sz w:val="42"/>
          <w:spacing w:val="0"/>
          <w:color w:val="000000"/>
          <w:b w:val="off"/>
          <w:i w:val="off"/>
        </w:rPr>
        <w:t>此外，他凭借雄厚的财力给城里许多没有嫁妆的少女赠</w:t>
      </w:r>
      <w:r>
        <w:rPr>
          <w:rFonts w:ascii="宋体" w:hAnsi="宋体" w:cs="宋体" w:eastAsia="宋体"/>
          <w:sz w:val="42"/>
          <w:spacing w:val="0"/>
          <w:color w:val="000000"/>
          <w:b w:val="off"/>
          <w:i w:val="off"/>
        </w:rPr>
        <w:t>送嫁妆。无疑也同样因为财力，如法沃里诺在其《回忆录》</w:t>
      </w:r>
      <w:r>
        <w:rPr>
          <w:rFonts w:ascii="宋体" w:hAnsi="宋体" w:cs="宋体" w:eastAsia="宋体"/>
          <w:sz w:val="42"/>
          <w:spacing w:val="0"/>
          <w:color w:val="000000"/>
          <w:b w:val="off"/>
          <w:i w:val="off"/>
        </w:rPr>
        <w:t>中所述，他才身着紫袍，腰束金带，还穿青铜拖鞋，戴德尔</w:t>
      </w:r>
      <w:r>
        <w:rPr>
          <w:rFonts w:ascii="宋体" w:hAnsi="宋体" w:cs="宋体" w:eastAsia="宋体"/>
          <w:sz w:val="42"/>
          <w:spacing w:val="0"/>
          <w:color w:val="000000"/>
          <w:b w:val="off"/>
          <w:i w:val="off"/>
        </w:rPr>
        <w:t>斐月桂花环。他头发浓密，一群男童侍立左右。他总是表情</w:t>
      </w:r>
      <w:r>
        <w:rPr>
          <w:rFonts w:ascii="宋体" w:hAnsi="宋体" w:cs="宋体" w:eastAsia="宋体"/>
          <w:sz w:val="42"/>
          <w:spacing w:val="0"/>
          <w:color w:val="000000"/>
          <w:b w:val="off"/>
          <w:i w:val="off"/>
        </w:rPr>
        <w:t>严肃，举止庄重毫不动摇。他常以这种方式出现在公共场</w:t>
      </w:r>
      <w:bookmarkEnd w:id="2893"/>
    </w:p>
    <w:p>
      <w:pPr>
        <w:pageBreakBefore w:val="off"/>
        <w:tabs/>
        <w:wordWrap w:val="off"/>
        <w:spacing w:before="0" w:after="0" w:line="480" w:lineRule="atLeast"/>
        <w:ind w:left="0" w:right="0"/>
        <w:jc w:val="center"/>
        <w:textAlignment w:val="baseline"/>
        <w:rPr>
          <w:sz w:val="35"/>
        </w:rPr>
      </w:pPr>
      <w:bookmarkStart w:name="" w:id="2894"/>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537</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2894"/>
    </w:p>
    <w:p>
      <w:r>
        <w:t/>
      </w:r>
    </w:p>
    <w:p>
      <w:pPr>
        <w:sectPr>
          <w:footerReference r:id="rId289"/>
          <w:headerReference r:id="rId290" w:type="default"/>
          <w:type w:val="nextPage"/>
          <w:pgSz w:w="15700" w:h="22880"/>
          <w:pgMar w:left="1580" w:top="1800" w:right="1580" w:bottom="1800" w:header="1500" w:footer="1500"/>
          <w:cols w:num="1"/>
        </w:sectPr>
      </w:pPr>
    </w:p>
    <w:p>
      <w:pPr>
        <w:pageBreakBefore w:val="off"/>
        <w:tabs/>
        <w:wordWrap w:val="off"/>
        <w:spacing w:before="240" w:after="0" w:line="580" w:lineRule="atLeast"/>
        <w:ind w:left="0" w:right="0"/>
        <w:jc w:val="center"/>
        <w:textAlignment w:val="baseline"/>
        <w:rPr>
          <w:sz w:val="41"/>
        </w:rPr>
      </w:pPr>
      <w:bookmarkStart w:name="" w:id="2895"/>
      <w:r>
        <w:rPr>
          <w:rFonts w:ascii="仿宋" w:hAnsi="仿宋" w:cs="仿宋" w:eastAsia="仿宋"/>
          <w:sz w:val="41"/>
          <w:spacing w:val="0"/>
          <w:color w:val="000000"/>
          <w:u w:val="single"/>
          <w:b w:val="off"/>
          <w:i w:val="off"/>
        </w:rPr>
        <w:t xml:space="preserve">                     名哲言行录                     </w:t>
      </w:r>
      <w:bookmarkEnd w:id="2895"/>
    </w:p>
    <w:p>
      <w:pPr>
        <w:pageBreakBefore w:val="off"/>
        <w:tabs/>
        <w:wordWrap w:val="off"/>
        <w:spacing w:before="0" w:after="0" w:line="580" w:lineRule="exact"/>
        <w:ind w:left="0" w:right="0"/>
        <w:jc w:val="center"/>
        <w:textAlignment w:val="baseline"/>
        <w:rPr>
          <w:sz w:val="41"/>
        </w:rPr>
      </w:pPr>
      <w:bookmarkStart w:name="" w:id="2896"/>
      <w:r>
        <w:rPr>
          <w:rFonts w:ascii="宋体" w:hAnsi="宋体" w:cs="宋体" w:eastAsia="宋体"/>
          <w:sz w:val="41"/>
          <w:spacing w:val="0"/>
          <w:color w:val="000000"/>
          <w:b w:val="off"/>
          <w:i w:val="off"/>
        </w:rPr>
        <w:t/>
      </w:r>
      <w:bookmarkEnd w:id="2896"/>
    </w:p>
    <w:p>
      <w:pPr>
        <w:pageBreakBefore w:val="off"/>
        <w:tabs/>
        <w:wordWrap w:val="off"/>
        <w:spacing w:before="0" w:after="0" w:line="660" w:lineRule="atLeast"/>
        <w:ind w:left="0" w:right="40" w:firstLine="1440"/>
        <w:jc w:val="both"/>
        <w:textAlignment w:val="baseline"/>
        <w:rPr>
          <w:sz w:val="42"/>
        </w:rPr>
      </w:pPr>
      <w:bookmarkStart w:name="" w:id="2897"/>
      <w:r>
        <w:rPr>
          <w:rFonts w:ascii="宋体" w:hAnsi="宋体" w:cs="宋体" w:eastAsia="宋体"/>
          <w:sz w:val="42"/>
          <w:spacing w:val="0"/>
          <w:color w:val="000000"/>
          <w:b w:val="off"/>
          <w:i w:val="off"/>
        </w:rPr>
        <w:t>合：当公民们碰到他时，总能在这种举止中辨识出类似王族</w:t>
      </w:r>
      <w:r>
        <w:rPr>
          <w:rFonts w:ascii="宋体" w:hAnsi="宋体" w:cs="宋体" w:eastAsia="宋体"/>
          <w:sz w:val="42"/>
          <w:spacing w:val="0"/>
          <w:color w:val="000000"/>
          <w:b w:val="off"/>
          <w:i w:val="off"/>
        </w:rPr>
        <w:t>的气质。但后来，他坐马车前往美森尼参加某个节日，从车</w:t>
      </w:r>
      <w:r>
        <w:rPr>
          <w:rFonts w:ascii="宋体" w:hAnsi="宋体" w:cs="宋体" w:eastAsia="宋体"/>
          <w:sz w:val="42"/>
          <w:spacing w:val="0"/>
          <w:color w:val="000000"/>
          <w:b w:val="off"/>
          <w:i w:val="off"/>
        </w:rPr>
        <w:t>上掉下来摔伤了大腿；这使他大病一场，并随即去世，终年</w:t>
      </w:r>
      <w:r>
        <w:rPr>
          <w:rFonts w:ascii="宋体" w:hAnsi="宋体" w:cs="宋体" w:eastAsia="宋体"/>
          <w:sz w:val="42"/>
          <w:spacing w:val="0"/>
          <w:color w:val="000000"/>
          <w:b w:val="off"/>
          <w:i w:val="off"/>
        </w:rPr>
        <w:t>77岁。此外，他的墓地在麦加拉。</w:t>
      </w:r>
      <w:bookmarkEnd w:id="2897"/>
    </w:p>
    <w:p>
      <w:pPr>
        <w:pageBreakBefore w:val="off"/>
        <w:tabs/>
        <w:wordWrap w:val="off"/>
        <w:spacing w:before="0" w:after="0" w:line="660" w:lineRule="atLeast"/>
        <w:ind w:left="1480" w:right="0" w:firstLine="840"/>
        <w:jc w:val="both"/>
        <w:textAlignment w:val="baseline"/>
        <w:rPr>
          <w:sz w:val="42"/>
        </w:rPr>
      </w:pPr>
      <w:bookmarkStart w:name="" w:id="2898"/>
      <w:r>
        <w:rPr>
          <w:rFonts w:ascii="宋体" w:hAnsi="宋体" w:cs="宋体" w:eastAsia="宋体"/>
          <w:sz w:val="42"/>
          <w:spacing w:val="0"/>
          <w:color w:val="000000"/>
          <w:b w:val="off"/>
          <w:i w:val="off"/>
        </w:rPr>
        <w:t>关于他的年龄，亚里士多德的记述并不相同，因为他认</w:t>
      </w:r>
      <w:r>
        <w:rPr>
          <w:rFonts w:ascii="宋体" w:hAnsi="宋体" w:cs="宋体" w:eastAsia="宋体"/>
          <w:sz w:val="42"/>
          <w:spacing w:val="0"/>
          <w:color w:val="000000"/>
          <w:b w:val="off"/>
          <w:i w:val="off"/>
        </w:rPr>
        <w:t>为他死于60岁；也有人认为他活了109岁。他的鼎盛年在</w:t>
      </w:r>
      <w:r>
        <w:rPr>
          <w:rFonts w:ascii="宋体" w:hAnsi="宋体" w:cs="宋体" w:eastAsia="宋体"/>
          <w:sz w:val="42"/>
          <w:spacing w:val="0"/>
          <w:color w:val="000000"/>
          <w:b w:val="off"/>
          <w:i w:val="off"/>
        </w:rPr>
        <w:t>第84届奥林匹亚赛会期间。①特洛俄岑(Troezen)的德米特</w:t>
      </w:r>
      <w:r>
        <w:rPr>
          <w:rFonts w:ascii="宋体" w:hAnsi="宋体" w:cs="宋体" w:eastAsia="宋体"/>
          <w:sz w:val="42"/>
          <w:spacing w:val="0"/>
          <w:color w:val="000000"/>
          <w:b w:val="off"/>
          <w:i w:val="off"/>
        </w:rPr>
        <w:t>里乌在其小册子《反智者》(Against</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the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Sophists)中提到他</w:t>
      </w:r>
      <w:r>
        <w:rPr>
          <w:rFonts w:ascii="宋体" w:hAnsi="宋体" w:cs="宋体" w:eastAsia="宋体"/>
          <w:sz w:val="42"/>
          <w:spacing w:val="0"/>
          <w:color w:val="000000"/>
          <w:b w:val="off"/>
          <w:i w:val="off"/>
        </w:rPr>
        <w:t>时，使用了荷马的话②：</w:t>
      </w:r>
      <w:bookmarkEnd w:id="2898"/>
    </w:p>
    <w:p>
      <w:pPr>
        <w:pageBreakBefore w:val="off"/>
        <w:tabs/>
        <w:wordWrap w:val="off"/>
        <w:spacing w:before="0" w:after="0" w:line="660" w:lineRule="exact"/>
        <w:ind w:left="0" w:right="0"/>
        <w:jc w:val="both"/>
        <w:textAlignment w:val="baseline"/>
        <w:rPr>
          <w:sz w:val="42"/>
        </w:rPr>
      </w:pPr>
      <w:bookmarkStart w:name="" w:id="2899"/>
      <w:r>
        <w:rPr>
          <w:rFonts w:ascii="宋体" w:hAnsi="宋体" w:cs="宋体" w:eastAsia="宋体"/>
          <w:sz w:val="42"/>
          <w:spacing w:val="0"/>
          <w:color w:val="000000"/>
          <w:b w:val="off"/>
          <w:i w:val="off"/>
        </w:rPr>
        <w:t/>
      </w:r>
      <w:bookmarkEnd w:id="2899"/>
    </w:p>
    <w:p>
      <w:pPr>
        <w:pageBreakBefore w:val="off"/>
        <w:tabs/>
        <w:wordWrap w:val="off"/>
        <w:spacing w:before="0" w:after="0" w:line="660" w:lineRule="atLeast"/>
        <w:ind w:left="2200" w:right="860" w:firstLine="840"/>
        <w:jc w:val="both"/>
        <w:textAlignment w:val="baseline"/>
        <w:rPr>
          <w:sz w:val="43"/>
        </w:rPr>
      </w:pPr>
      <w:bookmarkStart w:name="" w:id="2900"/>
      <w:r>
        <w:rPr>
          <w:rFonts w:ascii="楷体" w:hAnsi="楷体" w:cs="楷体" w:eastAsia="楷体"/>
          <w:sz w:val="43"/>
          <w:spacing w:val="0"/>
          <w:color w:val="000000"/>
          <w:b w:val="off"/>
          <w:i w:val="off"/>
        </w:rPr>
        <w:t>他在一株高高的山茱萸上打了个活结高高吊</w:t>
      </w:r>
      <w:r>
        <w:rPr>
          <w:rFonts w:ascii="楷体" w:hAnsi="楷体" w:cs="楷体" w:eastAsia="楷体"/>
          <w:sz w:val="43"/>
          <w:spacing w:val="0"/>
          <w:color w:val="000000"/>
          <w:b w:val="off"/>
          <w:i w:val="off"/>
        </w:rPr>
        <w:t>起，并把脖子伸了进去，于是他的灵魂坠向了哈得</w:t>
      </w:r>
      <w:r>
        <w:rPr>
          <w:rFonts w:ascii="楷体" w:hAnsi="楷体" w:cs="楷体" w:eastAsia="楷体"/>
          <w:sz w:val="43"/>
          <w:spacing w:val="0"/>
          <w:color w:val="000000"/>
          <w:b w:val="off"/>
          <w:i w:val="off"/>
        </w:rPr>
        <w:t>斯。</w:t>
      </w:r>
      <w:bookmarkEnd w:id="2900"/>
    </w:p>
    <w:p>
      <w:pPr>
        <w:pageBreakBefore w:val="off"/>
        <w:tabs/>
        <w:wordWrap w:val="off"/>
        <w:spacing w:before="0" w:after="0" w:line="660" w:lineRule="exact"/>
        <w:ind w:left="0" w:right="0"/>
        <w:jc w:val="both"/>
        <w:textAlignment w:val="baseline"/>
        <w:rPr>
          <w:sz w:val="43"/>
        </w:rPr>
      </w:pPr>
      <w:bookmarkStart w:name="" w:id="2901"/>
      <w:r>
        <w:rPr>
          <w:rFonts w:ascii="宋体" w:hAnsi="宋体" w:cs="宋体" w:eastAsia="宋体"/>
          <w:sz w:val="43"/>
          <w:spacing w:val="0"/>
          <w:color w:val="000000"/>
          <w:b w:val="off"/>
          <w:i w:val="off"/>
        </w:rPr>
        <w:t/>
      </w:r>
      <w:bookmarkEnd w:id="2901"/>
    </w:p>
    <w:p>
      <w:pPr>
        <w:pageBreakBefore w:val="off"/>
        <w:tabs/>
        <w:wordWrap w:val="off"/>
        <w:spacing w:before="0" w:after="0" w:line="660" w:lineRule="atLeast"/>
        <w:ind w:left="1480" w:right="40" w:firstLine="840"/>
        <w:jc w:val="both"/>
        <w:textAlignment w:val="baseline"/>
        <w:rPr>
          <w:sz w:val="42"/>
        </w:rPr>
      </w:pPr>
      <w:bookmarkStart w:name="" w:id="2902"/>
      <w:r>
        <w:rPr>
          <w:rFonts w:ascii="宋体" w:hAnsi="宋体" w:cs="宋体" w:eastAsia="宋体"/>
          <w:sz w:val="42"/>
          <w:spacing w:val="0"/>
          <w:color w:val="000000"/>
          <w:b w:val="off"/>
          <w:i w:val="off"/>
        </w:rPr>
        <w:t>在上文提及的特劳格的短信中③，据说他由于年事已</w:t>
      </w:r>
      <w:r>
        <w:rPr>
          <w:rFonts w:ascii="宋体" w:hAnsi="宋体" w:cs="宋体" w:eastAsia="宋体"/>
          <w:sz w:val="42"/>
          <w:spacing w:val="0"/>
          <w:color w:val="000000"/>
          <w:b w:val="off"/>
          <w:i w:val="off"/>
        </w:rPr>
        <w:t>高，不慎滑落海中淹死了。关于他的死就说这么多。</w:t>
      </w:r>
      <w:bookmarkEnd w:id="2902"/>
    </w:p>
    <w:p>
      <w:pPr>
        <w:pageBreakBefore w:val="off"/>
        <w:tabs/>
        <w:wordWrap w:val="off"/>
        <w:spacing w:before="0" w:after="0" w:line="660" w:lineRule="atLeast"/>
        <w:ind w:left="1480" w:right="40" w:firstLine="840"/>
        <w:jc w:val="both"/>
        <w:textAlignment w:val="baseline"/>
        <w:rPr>
          <w:sz w:val="42"/>
        </w:rPr>
      </w:pPr>
      <w:bookmarkStart w:name="" w:id="2903"/>
      <w:r>
        <w:rPr>
          <w:rFonts w:ascii="宋体" w:hAnsi="宋体" w:cs="宋体" w:eastAsia="宋体"/>
          <w:sz w:val="42"/>
          <w:spacing w:val="0"/>
          <w:color w:val="000000"/>
          <w:b w:val="off"/>
          <w:i w:val="off"/>
        </w:rPr>
        <w:t>在《帕美特洛》(Pammetros)中我自己以嘲讽语气写了</w:t>
      </w:r>
      <w:r>
        <w:rPr>
          <w:rFonts w:ascii="宋体" w:hAnsi="宋体" w:cs="宋体" w:eastAsia="宋体"/>
          <w:sz w:val="42"/>
          <w:spacing w:val="0"/>
          <w:color w:val="000000"/>
          <w:b w:val="off"/>
          <w:i w:val="off"/>
        </w:rPr>
        <w:t>一首关于他的隽语诗，如下④：</w:t>
      </w:r>
      <w:bookmarkEnd w:id="2903"/>
    </w:p>
    <w:p>
      <w:pPr>
        <w:pageBreakBefore w:val="off"/>
        <w:tabs/>
        <w:wordWrap w:val="off"/>
        <w:spacing w:before="0" w:after="0" w:line="660" w:lineRule="exact"/>
        <w:ind w:left="0" w:right="0"/>
        <w:jc w:val="both"/>
        <w:textAlignment w:val="baseline"/>
        <w:rPr>
          <w:sz w:val="42"/>
        </w:rPr>
      </w:pPr>
      <w:bookmarkStart w:name="" w:id="2904"/>
      <w:r>
        <w:rPr>
          <w:rFonts w:ascii="宋体" w:hAnsi="宋体" w:cs="宋体" w:eastAsia="宋体"/>
          <w:sz w:val="42"/>
          <w:spacing w:val="0"/>
          <w:color w:val="000000"/>
          <w:b w:val="off"/>
          <w:i w:val="off"/>
        </w:rPr>
        <w:t/>
      </w:r>
      <w:bookmarkEnd w:id="2904"/>
    </w:p>
    <w:p>
      <w:pPr>
        <w:pageBreakBefore w:val="off"/>
        <w:tabs/>
        <w:wordWrap w:val="off"/>
        <w:spacing w:before="0" w:after="0" w:line="660" w:lineRule="atLeast"/>
        <w:ind w:left="2200" w:right="840" w:firstLine="840"/>
        <w:jc w:val="both"/>
        <w:textAlignment w:val="baseline"/>
        <w:rPr>
          <w:sz w:val="43"/>
        </w:rPr>
      </w:pPr>
      <w:bookmarkStart w:name="" w:id="2905"/>
      <w:r>
        <w:rPr>
          <w:rFonts w:ascii="楷体" w:hAnsi="楷体" w:cs="楷体" w:eastAsia="楷体"/>
          <w:sz w:val="43"/>
          <w:spacing w:val="0"/>
          <w:color w:val="000000"/>
          <w:b w:val="off"/>
          <w:i w:val="off"/>
        </w:rPr>
        <w:t>恩培多克勒，你确实用明快的火苗清洁了身</w:t>
      </w:r>
      <w:r>
        <w:rPr>
          <w:rFonts w:ascii="楷体" w:hAnsi="楷体" w:cs="楷体" w:eastAsia="楷体"/>
          <w:sz w:val="43"/>
          <w:spacing w:val="0"/>
          <w:color w:val="000000"/>
          <w:b w:val="off"/>
          <w:i w:val="off"/>
        </w:rPr>
        <w:t>体，确实在那永恒的大碗⑤中畅饮着烈焰。我不</w:t>
      </w:r>
      <w:r>
        <w:rPr>
          <w:rFonts w:ascii="楷体" w:hAnsi="楷体" w:cs="楷体" w:eastAsia="楷体"/>
          <w:sz w:val="43"/>
          <w:spacing w:val="0"/>
          <w:color w:val="000000"/>
          <w:b w:val="off"/>
          <w:i w:val="off"/>
        </w:rPr>
        <w:t>会说你是主动投向埃特纳的岩流的；你欣喜于不会</w:t>
      </w:r>
      <w:bookmarkEnd w:id="2905"/>
    </w:p>
    <w:p>
      <w:pPr>
        <w:pageBreakBefore w:val="off"/>
        <w:tabs/>
        <w:wordWrap w:val="off"/>
        <w:spacing w:before="0" w:after="0" w:line="660" w:lineRule="atLeast"/>
        <w:ind w:left="1520" w:right="0"/>
        <w:jc w:val="both"/>
        <w:textAlignment w:val="baseline"/>
        <w:rPr>
          <w:sz w:val="43"/>
        </w:rPr>
      </w:pPr>
      <w:bookmarkStart w:name="" w:id="2906"/>
      <w:r>
        <w:rPr>
          <w:rFonts w:ascii="宋体" w:hAnsi="宋体" w:cs="宋体" w:eastAsia="宋体"/>
          <w:sz w:val="43"/>
          <w:spacing w:val="0"/>
          <w:color w:val="000000"/>
          <w:u w:val="single"/>
          <w:b w:val="off"/>
          <w:i w:val="off"/>
        </w:rPr>
        <w:t xml:space="preserve">            </w:t>
      </w:r>
      <w:bookmarkEnd w:id="2906"/>
    </w:p>
    <w:p>
      <w:pPr>
        <w:pageBreakBefore w:val="off"/>
        <w:tabs/>
        <w:wordWrap w:val="off"/>
        <w:spacing w:before="300" w:after="0" w:line="460" w:lineRule="atLeast"/>
        <w:ind w:left="2200" w:right="0"/>
        <w:jc w:val="both"/>
        <w:textAlignment w:val="baseline"/>
        <w:rPr>
          <w:sz w:val="31"/>
        </w:rPr>
      </w:pPr>
      <w:bookmarkStart w:name="" w:id="2907"/>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公元前444-前441年。</w:t>
      </w:r>
      <w:bookmarkEnd w:id="2907"/>
    </w:p>
    <w:p>
      <w:pPr>
        <w:pageBreakBefore w:val="off"/>
        <w:tabs/>
        <w:wordWrap w:val="off"/>
        <w:spacing w:before="0" w:after="0" w:line="420" w:lineRule="atLeast"/>
        <w:ind w:left="2200" w:right="0"/>
        <w:jc w:val="both"/>
        <w:textAlignment w:val="baseline"/>
        <w:rPr>
          <w:sz w:val="31"/>
        </w:rPr>
      </w:pPr>
      <w:bookmarkStart w:name="" w:id="2908"/>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《奥德赛》</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xi.278.</w:t>
      </w:r>
      <w:bookmarkEnd w:id="2908"/>
    </w:p>
    <w:p>
      <w:pPr>
        <w:pageBreakBefore w:val="off"/>
        <w:tabs/>
        <w:wordWrap w:val="off"/>
        <w:spacing w:before="0" w:after="0" w:line="420" w:lineRule="atLeast"/>
        <w:ind w:left="2200" w:right="0"/>
        <w:jc w:val="both"/>
        <w:textAlignment w:val="baseline"/>
        <w:rPr>
          <w:sz w:val="31"/>
        </w:rPr>
      </w:pPr>
      <w:bookmarkStart w:name="" w:id="2909"/>
      <w:r>
        <w:rPr>
          <w:rFonts w:ascii="仿宋" w:hAnsi="仿宋" w:cs="仿宋" w:eastAsia="仿宋"/>
          <w:sz w:val="31"/>
          <w:spacing w:val="0"/>
          <w:color w:val="000000"/>
          <w:b w:val="off"/>
          <w:i w:val="off"/>
        </w:rPr>
        <w:t>③</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第八卷，第35页。</w:t>
      </w:r>
      <w:bookmarkEnd w:id="2909"/>
    </w:p>
    <w:p>
      <w:pPr>
        <w:pageBreakBefore w:val="off"/>
        <w:tabs/>
        <w:wordWrap w:val="off"/>
        <w:spacing w:before="0" w:after="0" w:line="540" w:lineRule="atLeast"/>
        <w:ind w:left="2200" w:right="0"/>
        <w:jc w:val="both"/>
        <w:textAlignment w:val="baseline"/>
        <w:rPr>
          <w:sz w:val="39"/>
        </w:rPr>
      </w:pPr>
      <w:bookmarkStart w:name="" w:id="2910"/>
      <w:r>
        <w:rPr>
          <w:rFonts w:ascii="TimesNewRoman" w:hAnsi="TimesNewRoman" w:cs="TimesNewRoman" w:eastAsia="TimesNewRoman"/>
          <w:sz w:val="39"/>
          <w:spacing w:val="0"/>
          <w:color w:val="000000"/>
          <w:b w:val="off"/>
          <w:i w:val="off"/>
        </w:rPr>
        <w:t>④</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Anoth.</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Pal.</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vii.123.</w:t>
      </w:r>
      <w:bookmarkEnd w:id="2910"/>
    </w:p>
    <w:p>
      <w:pPr>
        <w:pageBreakBefore w:val="off"/>
        <w:tabs/>
        <w:wordWrap w:val="off"/>
        <w:spacing w:before="0" w:after="0" w:line="420" w:lineRule="atLeast"/>
        <w:ind w:left="2200" w:right="0"/>
        <w:jc w:val="both"/>
        <w:textAlignment w:val="baseline"/>
        <w:rPr>
          <w:sz w:val="31"/>
        </w:rPr>
      </w:pPr>
      <w:bookmarkStart w:name="" w:id="2911"/>
      <w:r>
        <w:rPr>
          <w:rFonts w:ascii="仿宋" w:hAnsi="仿宋" w:cs="仿宋" w:eastAsia="仿宋"/>
          <w:sz w:val="31"/>
          <w:spacing w:val="0"/>
          <w:color w:val="000000"/>
          <w:b w:val="off"/>
          <w:i w:val="off"/>
        </w:rPr>
        <w:t>⑤</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即埃特纳火山口。</w:t>
      </w:r>
      <w:bookmarkEnd w:id="2911"/>
    </w:p>
    <w:p>
      <w:pPr>
        <w:pageBreakBefore w:val="off"/>
        <w:tabs/>
        <w:wordWrap w:val="off"/>
        <w:spacing w:before="0" w:after="0" w:line="480" w:lineRule="atLeast"/>
        <w:ind w:left="0" w:right="0"/>
        <w:jc w:val="center"/>
        <w:textAlignment w:val="baseline"/>
        <w:rPr>
          <w:sz w:val="35"/>
        </w:rPr>
      </w:pPr>
      <w:bookmarkStart w:name="" w:id="2912"/>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538</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2912"/>
    </w:p>
    <w:p>
      <w:r>
        <w:t/>
      </w:r>
    </w:p>
    <w:p>
      <w:pPr>
        <w:sectPr>
          <w:footerReference r:id="rId291"/>
          <w:headerReference r:id="rId292" w:type="default"/>
          <w:type w:val="nextPage"/>
          <w:pgSz w:w="15700" w:h="22880"/>
          <w:pgMar w:left="1580" w:top="1820" w:right="1580" w:bottom="1820" w:header="1520" w:footer="1520"/>
          <w:cols w:num="1"/>
        </w:sectPr>
      </w:pPr>
    </w:p>
    <w:p>
      <w:pPr>
        <w:pageBreakBefore w:val="off"/>
        <w:tabs/>
        <w:wordWrap w:val="off"/>
        <w:spacing w:before="280" w:after="0" w:line="600" w:lineRule="atLeast"/>
        <w:ind w:left="0" w:right="0"/>
        <w:jc w:val="center"/>
        <w:textAlignment w:val="baseline"/>
        <w:rPr>
          <w:sz w:val="40"/>
        </w:rPr>
      </w:pPr>
      <w:bookmarkStart w:name="" w:id="2913"/>
      <w:r>
        <w:rPr>
          <w:rFonts w:ascii="楷体" w:hAnsi="楷体" w:cs="楷体" w:eastAsia="楷体"/>
          <w:sz w:val="40"/>
          <w:spacing w:val="0"/>
          <w:color w:val="000000"/>
          <w:u w:val="single"/>
          <w:b w:val="off"/>
          <w:i w:val="off"/>
        </w:rPr>
        <w:t xml:space="preserve">              第八卷 第二章  恩培多克勒             </w:t>
      </w:r>
      <w:bookmarkEnd w:id="2913"/>
    </w:p>
    <w:p>
      <w:pPr>
        <w:pageBreakBefore w:val="off"/>
        <w:tabs/>
        <w:wordWrap w:val="off"/>
        <w:spacing w:before="420" w:after="0" w:line="600" w:lineRule="atLeast"/>
        <w:ind w:left="840" w:right="0"/>
        <w:jc w:val="both"/>
        <w:textAlignment w:val="baseline"/>
        <w:rPr>
          <w:sz w:val="40"/>
        </w:rPr>
      </w:pPr>
      <w:bookmarkStart w:name="" w:id="2914"/>
      <w:r>
        <w:rPr>
          <w:rFonts w:ascii="楷体" w:hAnsi="楷体" w:cs="楷体" w:eastAsia="楷体"/>
          <w:sz w:val="40"/>
          <w:spacing w:val="0"/>
          <w:color w:val="000000"/>
          <w:b w:val="off"/>
          <w:i w:val="off"/>
        </w:rPr>
        <w:t>让人发现，结果却事与愿违。</w:t>
      </w:r>
      <w:bookmarkEnd w:id="2914"/>
    </w:p>
    <w:p>
      <w:pPr>
        <w:pageBreakBefore w:val="off"/>
        <w:tabs/>
        <w:wordWrap w:val="off"/>
        <w:spacing w:before="0" w:after="0" w:line="620" w:lineRule="exact"/>
        <w:ind w:left="0" w:right="0"/>
        <w:jc w:val="both"/>
        <w:textAlignment w:val="baseline"/>
        <w:rPr>
          <w:sz w:val="40"/>
        </w:rPr>
      </w:pPr>
      <w:bookmarkStart w:name="" w:id="2915"/>
      <w:r>
        <w:rPr>
          <w:rFonts w:ascii="宋体" w:hAnsi="宋体" w:cs="宋体" w:eastAsia="宋体"/>
          <w:sz w:val="40"/>
          <w:spacing w:val="0"/>
          <w:color w:val="000000"/>
          <w:b w:val="off"/>
          <w:i w:val="off"/>
        </w:rPr>
        <w:t/>
      </w:r>
      <w:bookmarkEnd w:id="2915"/>
    </w:p>
    <w:p>
      <w:pPr>
        <w:pageBreakBefore w:val="off"/>
        <w:tabs/>
        <w:wordWrap w:val="off"/>
        <w:spacing w:before="0" w:after="0" w:line="600" w:lineRule="atLeast"/>
        <w:ind w:left="840" w:right="0"/>
        <w:jc w:val="both"/>
        <w:textAlignment w:val="baseline"/>
        <w:rPr>
          <w:sz w:val="40"/>
        </w:rPr>
      </w:pPr>
      <w:bookmarkStart w:name="" w:id="2916"/>
      <w:r>
        <w:rPr>
          <w:rFonts w:ascii="楷体" w:hAnsi="楷体" w:cs="楷体" w:eastAsia="楷体"/>
          <w:sz w:val="40"/>
          <w:spacing w:val="0"/>
          <w:color w:val="000000"/>
          <w:b w:val="off"/>
          <w:i w:val="off"/>
        </w:rPr>
        <w:t>还有一段①：</w:t>
      </w:r>
      <w:bookmarkEnd w:id="2916"/>
    </w:p>
    <w:p>
      <w:pPr>
        <w:pageBreakBefore w:val="off"/>
        <w:tabs/>
        <w:wordWrap w:val="off"/>
        <w:spacing w:before="0" w:after="0" w:line="620" w:lineRule="exact"/>
        <w:ind w:left="0" w:right="0"/>
        <w:jc w:val="both"/>
        <w:textAlignment w:val="baseline"/>
        <w:rPr>
          <w:sz w:val="40"/>
        </w:rPr>
      </w:pPr>
      <w:bookmarkStart w:name="" w:id="2917"/>
      <w:r>
        <w:rPr>
          <w:rFonts w:ascii="宋体" w:hAnsi="宋体" w:cs="宋体" w:eastAsia="宋体"/>
          <w:sz w:val="40"/>
          <w:spacing w:val="0"/>
          <w:color w:val="000000"/>
          <w:b w:val="off"/>
          <w:i w:val="off"/>
        </w:rPr>
        <w:t/>
      </w:r>
      <w:bookmarkEnd w:id="2917"/>
    </w:p>
    <w:p>
      <w:pPr>
        <w:pageBreakBefore w:val="off"/>
        <w:tabs/>
        <w:wordWrap w:val="off"/>
        <w:spacing w:before="0" w:after="0" w:line="600" w:lineRule="atLeast"/>
        <w:ind w:left="840" w:right="1180" w:firstLine="820"/>
        <w:jc w:val="both"/>
        <w:textAlignment w:val="baseline"/>
        <w:rPr>
          <w:sz w:val="40"/>
        </w:rPr>
      </w:pPr>
      <w:bookmarkStart w:name="" w:id="2918"/>
      <w:r>
        <w:rPr>
          <w:rFonts w:ascii="楷体" w:hAnsi="楷体" w:cs="楷体" w:eastAsia="楷体"/>
          <w:sz w:val="40"/>
          <w:spacing w:val="0"/>
          <w:color w:val="000000"/>
          <w:b w:val="off"/>
          <w:i w:val="off"/>
        </w:rPr>
        <w:t>的确有一则关于恩培多克勒之死的故事，讲述</w:t>
      </w:r>
      <w:r>
        <w:rPr>
          <w:rFonts w:ascii="楷体" w:hAnsi="楷体" w:cs="楷体" w:eastAsia="楷体"/>
          <w:sz w:val="40"/>
          <w:spacing w:val="0"/>
          <w:color w:val="000000"/>
          <w:b w:val="off"/>
          <w:i w:val="off"/>
        </w:rPr>
        <w:t>有一次他如何从马车上掉下来给榫坏了右腿。但如</w:t>
      </w:r>
      <w:r>
        <w:rPr>
          <w:rFonts w:ascii="楷体" w:hAnsi="楷体" w:cs="楷体" w:eastAsia="楷体"/>
          <w:sz w:val="40"/>
          <w:spacing w:val="0"/>
          <w:color w:val="000000"/>
          <w:b w:val="off"/>
          <w:i w:val="off"/>
        </w:rPr>
        <w:t>果他跃入了火山口而使其生命干涸，那为什么还在</w:t>
      </w:r>
      <w:r>
        <w:rPr>
          <w:rFonts w:ascii="楷体" w:hAnsi="楷体" w:cs="楷体" w:eastAsia="楷体"/>
          <w:sz w:val="40"/>
          <w:spacing w:val="0"/>
          <w:color w:val="000000"/>
          <w:b w:val="off"/>
          <w:i w:val="off"/>
        </w:rPr>
        <w:t>麦加拉保留着他的坟墓呢？</w:t>
      </w:r>
      <w:bookmarkEnd w:id="2918"/>
    </w:p>
    <w:p>
      <w:pPr>
        <w:pageBreakBefore w:val="off"/>
        <w:tabs/>
        <w:wordWrap w:val="off"/>
        <w:spacing w:before="0" w:after="0" w:line="620" w:lineRule="exact"/>
        <w:ind w:left="0" w:right="0"/>
        <w:jc w:val="both"/>
        <w:textAlignment w:val="baseline"/>
        <w:rPr>
          <w:sz w:val="40"/>
        </w:rPr>
      </w:pPr>
      <w:bookmarkStart w:name="" w:id="2919"/>
      <w:r>
        <w:rPr>
          <w:rFonts w:ascii="宋体" w:hAnsi="宋体" w:cs="宋体" w:eastAsia="宋体"/>
          <w:sz w:val="40"/>
          <w:spacing w:val="0"/>
          <w:color w:val="000000"/>
          <w:b w:val="off"/>
          <w:i w:val="off"/>
        </w:rPr>
        <w:t/>
      </w:r>
      <w:bookmarkEnd w:id="2919"/>
    </w:p>
    <w:p>
      <w:pPr>
        <w:pageBreakBefore w:val="off"/>
        <w:tabs/>
        <w:wordWrap w:val="off"/>
        <w:spacing w:before="0" w:after="0" w:line="600" w:lineRule="atLeast"/>
        <w:ind w:left="0" w:right="360" w:firstLine="840"/>
        <w:jc w:val="both"/>
        <w:textAlignment w:val="baseline"/>
        <w:rPr>
          <w:sz w:val="40"/>
        </w:rPr>
      </w:pPr>
      <w:bookmarkStart w:name="" w:id="2920"/>
      <w:r>
        <w:rPr>
          <w:rFonts w:ascii="楷体" w:hAnsi="楷体" w:cs="楷体" w:eastAsia="楷体"/>
          <w:sz w:val="40"/>
          <w:spacing w:val="0"/>
          <w:color w:val="000000"/>
          <w:b w:val="off"/>
          <w:i w:val="off"/>
        </w:rPr>
        <w:t>他的学说是这样的：有四种元素——火、水、土、气，</w:t>
      </w:r>
      <w:r>
        <w:rPr>
          <w:rFonts w:ascii="楷体" w:hAnsi="楷体" w:cs="楷体" w:eastAsia="楷体"/>
          <w:sz w:val="40"/>
          <w:spacing w:val="0"/>
          <w:color w:val="000000"/>
          <w:b w:val="off"/>
          <w:i w:val="off"/>
        </w:rPr>
        <w:t>此外还有使它们结合的友谊(friendship)，以及使它们分离</w:t>
      </w:r>
      <w:r>
        <w:rPr>
          <w:rFonts w:ascii="楷体" w:hAnsi="楷体" w:cs="楷体" w:eastAsia="楷体"/>
          <w:sz w:val="40"/>
          <w:spacing w:val="0"/>
          <w:color w:val="000000"/>
          <w:b w:val="off"/>
          <w:i w:val="off"/>
        </w:rPr>
        <w:t>的斗争(strife)。他的话如下②：</w:t>
      </w:r>
      <w:bookmarkEnd w:id="2920"/>
    </w:p>
    <w:p>
      <w:pPr>
        <w:pageBreakBefore w:val="off"/>
        <w:tabs/>
        <w:wordWrap w:val="off"/>
        <w:spacing w:before="0" w:after="0" w:line="620" w:lineRule="exact"/>
        <w:ind w:left="0" w:right="0"/>
        <w:jc w:val="both"/>
        <w:textAlignment w:val="baseline"/>
        <w:rPr>
          <w:sz w:val="40"/>
        </w:rPr>
      </w:pPr>
      <w:bookmarkStart w:name="" w:id="2921"/>
      <w:r>
        <w:rPr>
          <w:rFonts w:ascii="宋体" w:hAnsi="宋体" w:cs="宋体" w:eastAsia="宋体"/>
          <w:sz w:val="40"/>
          <w:spacing w:val="0"/>
          <w:color w:val="000000"/>
          <w:b w:val="off"/>
          <w:i w:val="off"/>
        </w:rPr>
        <w:t/>
      </w:r>
      <w:bookmarkEnd w:id="2921"/>
    </w:p>
    <w:p>
      <w:pPr>
        <w:pageBreakBefore w:val="off"/>
        <w:tabs/>
        <w:wordWrap w:val="off"/>
        <w:spacing w:before="0" w:after="0" w:line="600" w:lineRule="atLeast"/>
        <w:ind w:left="840" w:right="1220" w:firstLine="820"/>
        <w:jc w:val="both"/>
        <w:textAlignment w:val="baseline"/>
        <w:rPr>
          <w:sz w:val="40"/>
        </w:rPr>
      </w:pPr>
      <w:bookmarkStart w:name="" w:id="2922"/>
      <w:r>
        <w:rPr>
          <w:rFonts w:ascii="楷体" w:hAnsi="楷体" w:cs="楷体" w:eastAsia="楷体"/>
          <w:sz w:val="40"/>
          <w:spacing w:val="0"/>
          <w:color w:val="000000"/>
          <w:b w:val="off"/>
          <w:i w:val="off"/>
        </w:rPr>
        <w:t>显耀的宙斯和赋予生命的赫拉，埃多涅乌</w:t>
      </w:r>
      <w:r>
        <w:rPr>
          <w:rFonts w:ascii="宋体" w:hAnsi="宋体" w:cs="宋体" w:eastAsia="宋体"/>
          <w:sz w:val="40"/>
          <w:spacing w:val="0"/>
          <w:color w:val="000000"/>
          <w:b w:val="off"/>
          <w:i w:val="off"/>
        </w:rPr>
        <w:t>(Aidoneus)和涅斯蒂(Nestis)，她让道德生活的源</w:t>
      </w:r>
      <w:r>
        <w:rPr>
          <w:rFonts w:ascii="宋体" w:hAnsi="宋体" w:cs="宋体" w:eastAsia="宋体"/>
          <w:sz w:val="40"/>
          <w:spacing w:val="0"/>
          <w:color w:val="000000"/>
          <w:b w:val="off"/>
          <w:i w:val="off"/>
        </w:rPr>
        <w:t>泉从她的眼泪中流出来。</w:t>
      </w:r>
      <w:bookmarkEnd w:id="2922"/>
    </w:p>
    <w:p>
      <w:pPr>
        <w:pageBreakBefore w:val="off"/>
        <w:tabs/>
        <w:wordWrap w:val="off"/>
        <w:spacing w:before="0" w:after="0" w:line="620" w:lineRule="exact"/>
        <w:ind w:left="0" w:right="0"/>
        <w:jc w:val="both"/>
        <w:textAlignment w:val="baseline"/>
        <w:rPr>
          <w:sz w:val="39"/>
        </w:rPr>
      </w:pPr>
      <w:bookmarkStart w:name="" w:id="2923"/>
      <w:r>
        <w:rPr>
          <w:rFonts w:ascii="宋体" w:hAnsi="宋体" w:cs="宋体" w:eastAsia="宋体"/>
          <w:sz w:val="39"/>
          <w:spacing w:val="0"/>
          <w:color w:val="000000"/>
          <w:b w:val="off"/>
          <w:i w:val="off"/>
        </w:rPr>
        <w:t/>
      </w:r>
      <w:bookmarkEnd w:id="2923"/>
    </w:p>
    <w:p>
      <w:pPr>
        <w:pageBreakBefore w:val="off"/>
        <w:tabs/>
        <w:wordWrap w:val="off"/>
        <w:spacing w:before="0" w:after="0" w:line="600" w:lineRule="atLeast"/>
        <w:ind w:left="0" w:right="420" w:firstLine="840"/>
        <w:jc w:val="both"/>
        <w:textAlignment w:val="baseline"/>
        <w:rPr>
          <w:sz w:val="39"/>
        </w:rPr>
      </w:pPr>
      <w:bookmarkStart w:name="" w:id="2924"/>
      <w:r>
        <w:rPr>
          <w:rFonts w:ascii="宋体" w:hAnsi="宋体" w:cs="宋体" w:eastAsia="宋体"/>
          <w:sz w:val="39"/>
          <w:spacing w:val="0"/>
          <w:color w:val="000000"/>
          <w:b w:val="off"/>
          <w:i w:val="off"/>
        </w:rPr>
        <w:t>在这里，宙斯代表火，赫拉代表土，埃多涅乌代表气，</w:t>
      </w:r>
      <w:r>
        <w:rPr>
          <w:rFonts w:ascii="宋体" w:hAnsi="宋体" w:cs="宋体" w:eastAsia="宋体"/>
          <w:sz w:val="39"/>
          <w:spacing w:val="0"/>
          <w:color w:val="000000"/>
          <w:b w:val="off"/>
          <w:i w:val="off"/>
        </w:rPr>
        <w:t>涅斯蒂代表水。</w:t>
      </w:r>
      <w:bookmarkEnd w:id="2924"/>
    </w:p>
    <w:p>
      <w:pPr>
        <w:pageBreakBefore w:val="off"/>
        <w:tabs/>
        <w:wordWrap w:val="off"/>
        <w:spacing w:before="0" w:after="0" w:line="600" w:lineRule="atLeast"/>
        <w:ind w:left="0" w:right="400" w:firstLine="840"/>
        <w:jc w:val="both"/>
        <w:textAlignment w:val="baseline"/>
        <w:rPr>
          <w:sz w:val="39"/>
        </w:rPr>
      </w:pPr>
      <w:bookmarkStart w:name="" w:id="2925"/>
      <w:r>
        <w:rPr>
          <w:rFonts w:ascii="宋体" w:hAnsi="宋体" w:cs="宋体" w:eastAsia="宋体"/>
          <w:sz w:val="39"/>
          <w:spacing w:val="0"/>
          <w:color w:val="000000"/>
          <w:b w:val="off"/>
          <w:i w:val="off"/>
        </w:rPr>
        <w:t>他说：“它们连续变化永不停止。”③ 就好像事物的这种</w:t>
      </w:r>
      <w:r>
        <w:rPr>
          <w:rFonts w:ascii="宋体" w:hAnsi="宋体" w:cs="宋体" w:eastAsia="宋体"/>
          <w:sz w:val="39"/>
          <w:spacing w:val="0"/>
          <w:color w:val="000000"/>
          <w:b w:val="off"/>
          <w:i w:val="off"/>
        </w:rPr>
        <w:t>秩序是永恒的。无论如何，他继续说：④</w:t>
      </w:r>
      <w:bookmarkEnd w:id="2925"/>
    </w:p>
    <w:p>
      <w:pPr>
        <w:pageBreakBefore w:val="off"/>
        <w:tabs/>
        <w:wordWrap w:val="off"/>
        <w:spacing w:before="0" w:after="0" w:line="620" w:lineRule="exact"/>
        <w:ind w:left="0" w:right="0"/>
        <w:jc w:val="both"/>
        <w:textAlignment w:val="baseline"/>
        <w:rPr>
          <w:sz w:val="39"/>
        </w:rPr>
      </w:pPr>
      <w:bookmarkStart w:name="" w:id="2926"/>
      <w:r>
        <w:rPr>
          <w:rFonts w:ascii="宋体" w:hAnsi="宋体" w:cs="宋体" w:eastAsia="宋体"/>
          <w:sz w:val="39"/>
          <w:spacing w:val="0"/>
          <w:color w:val="000000"/>
          <w:b w:val="off"/>
          <w:i w:val="off"/>
        </w:rPr>
        <w:t/>
      </w:r>
      <w:bookmarkEnd w:id="2926"/>
    </w:p>
    <w:p>
      <w:pPr>
        <w:pageBreakBefore w:val="off"/>
        <w:tabs/>
        <w:wordWrap w:val="off"/>
        <w:spacing w:before="0" w:after="0" w:line="600" w:lineRule="atLeast"/>
        <w:ind w:left="40" w:right="0"/>
        <w:jc w:val="both"/>
        <w:textAlignment w:val="baseline"/>
        <w:rPr>
          <w:sz w:val="39"/>
        </w:rPr>
      </w:pPr>
      <w:bookmarkStart w:name="" w:id="2927"/>
      <w:r>
        <w:rPr>
          <w:rFonts w:ascii="宋体" w:hAnsi="宋体" w:cs="宋体" w:eastAsia="宋体"/>
          <w:sz w:val="39"/>
          <w:spacing w:val="0"/>
          <w:color w:val="000000"/>
          <w:u w:val="single"/>
          <w:b w:val="off"/>
          <w:i w:val="off"/>
        </w:rPr>
        <w:t xml:space="preserve">             </w:t>
      </w:r>
      <w:bookmarkEnd w:id="2927"/>
    </w:p>
    <w:p>
      <w:pPr>
        <w:pageBreakBefore w:val="off"/>
        <w:tabs/>
        <w:wordWrap w:val="off"/>
        <w:spacing w:before="300" w:after="0" w:line="600" w:lineRule="atLeast"/>
        <w:ind w:left="620" w:right="0"/>
        <w:jc w:val="both"/>
        <w:textAlignment w:val="baseline"/>
        <w:rPr>
          <w:sz w:val="44"/>
        </w:rPr>
      </w:pPr>
      <w:bookmarkStart w:name="" w:id="2928"/>
      <w:r>
        <w:rPr>
          <w:rFonts w:ascii="TimesNewRoman" w:hAnsi="TimesNewRoman" w:cs="TimesNewRoman" w:eastAsia="TimesNewRoman"/>
          <w:sz w:val="44"/>
          <w:spacing w:val="0"/>
          <w:color w:val="000000"/>
          <w:b w:val="off"/>
          <w:i w:val="off"/>
        </w:rPr>
        <w:t>① Anth. Pal. vii. 124.</w:t>
      </w:r>
      <w:bookmarkEnd w:id="2928"/>
    </w:p>
    <w:p>
      <w:pPr>
        <w:pageBreakBefore w:val="off"/>
        <w:tabs/>
        <w:wordWrap w:val="off"/>
        <w:spacing w:before="0" w:after="0" w:line="600" w:lineRule="atLeast"/>
        <w:ind w:left="620" w:right="0"/>
        <w:jc w:val="both"/>
        <w:textAlignment w:val="baseline"/>
        <w:rPr>
          <w:sz w:val="44"/>
        </w:rPr>
      </w:pPr>
      <w:bookmarkStart w:name="" w:id="2929"/>
      <w:r>
        <w:rPr>
          <w:rFonts w:ascii="TimesNewRoman" w:hAnsi="TimesNewRoman" w:cs="TimesNewRoman" w:eastAsia="TimesNewRoman"/>
          <w:sz w:val="44"/>
          <w:spacing w:val="0"/>
          <w:color w:val="000000"/>
          <w:b w:val="off"/>
          <w:i w:val="off"/>
        </w:rPr>
        <w:t>② Fr.6 D.</w:t>
      </w:r>
      <w:bookmarkEnd w:id="2929"/>
    </w:p>
    <w:p>
      <w:pPr>
        <w:pageBreakBefore w:val="off"/>
        <w:tabs/>
        <w:wordWrap w:val="off"/>
        <w:spacing w:before="0" w:after="0" w:line="600" w:lineRule="atLeast"/>
        <w:ind w:left="620" w:right="0"/>
        <w:jc w:val="both"/>
        <w:textAlignment w:val="baseline"/>
        <w:rPr>
          <w:sz w:val="44"/>
        </w:rPr>
      </w:pPr>
      <w:bookmarkStart w:name="" w:id="2930"/>
      <w:r>
        <w:rPr>
          <w:rFonts w:ascii="TimesNewRoman" w:hAnsi="TimesNewRoman" w:cs="TimesNewRoman" w:eastAsia="TimesNewRoman"/>
          <w:sz w:val="44"/>
          <w:spacing w:val="0"/>
          <w:color w:val="000000"/>
          <w:b w:val="off"/>
          <w:i w:val="off"/>
        </w:rPr>
        <w:t>③ Fr.17.6 D.</w:t>
      </w:r>
      <w:bookmarkEnd w:id="2930"/>
    </w:p>
    <w:p>
      <w:pPr>
        <w:pageBreakBefore w:val="off"/>
        <w:tabs/>
        <w:wordWrap w:val="off"/>
        <w:spacing w:before="0" w:after="0" w:line="600" w:lineRule="atLeast"/>
        <w:ind w:left="620" w:right="0"/>
        <w:jc w:val="both"/>
        <w:textAlignment w:val="baseline"/>
        <w:rPr>
          <w:sz w:val="44"/>
        </w:rPr>
      </w:pPr>
      <w:bookmarkStart w:name="" w:id="2931"/>
      <w:r>
        <w:rPr>
          <w:rFonts w:ascii="TimesNewRoman" w:hAnsi="TimesNewRoman" w:cs="TimesNewRoman" w:eastAsia="TimesNewRoman"/>
          <w:sz w:val="44"/>
          <w:spacing w:val="0"/>
          <w:color w:val="000000"/>
          <w:b w:val="off"/>
          <w:i w:val="off"/>
        </w:rPr>
        <w:t>④ Fr.17.7 D.</w:t>
      </w:r>
      <w:bookmarkEnd w:id="2931"/>
    </w:p>
    <w:p>
      <w:pPr>
        <w:pageBreakBefore w:val="off"/>
        <w:tabs/>
        <w:wordWrap w:val="off"/>
        <w:spacing w:before="140" w:after="0" w:line="460" w:lineRule="atLeast"/>
        <w:ind w:left="0" w:right="0"/>
        <w:jc w:val="center"/>
        <w:textAlignment w:val="baseline"/>
        <w:rPr>
          <w:sz w:val="34"/>
        </w:rPr>
      </w:pPr>
      <w:bookmarkStart w:name="" w:id="2932"/>
      <w:r>
        <w:rPr>
          <w:rFonts w:ascii="楷体" w:hAnsi="楷体" w:cs="楷体" w:eastAsia="楷体"/>
          <w:sz w:val="34"/>
          <w:spacing w:val="0"/>
          <w:color w:val="000000"/>
          <w:b w:val="off"/>
          <w:i w:val="off"/>
        </w:rPr>
        <w:t>—— 539 —</w:t>
      </w:r>
      <w:bookmarkEnd w:id="2932"/>
    </w:p>
    <w:p>
      <w:r>
        <w:t/>
      </w:r>
    </w:p>
    <w:p>
      <w:pPr>
        <w:sectPr>
          <w:footerReference r:id="rId293"/>
          <w:headerReference r:id="rId294" w:type="default"/>
          <w:type w:val="nextPage"/>
          <w:pgSz w:w="15700" w:h="22460"/>
          <w:pgMar w:left="2220" w:top="1740" w:right="2220" w:bottom="1740" w:header="1440" w:footer="1440"/>
          <w:cols w:num="1"/>
        </w:sectPr>
      </w:pPr>
    </w:p>
    <w:p>
      <w:pPr>
        <w:pageBreakBefore w:val="off"/>
        <w:tabs/>
        <w:wordWrap w:val="off"/>
        <w:spacing w:before="380" w:after="0" w:line="540" w:lineRule="atLeast"/>
        <w:ind w:left="0" w:right="0"/>
        <w:jc w:val="center"/>
        <w:textAlignment w:val="baseline"/>
        <w:rPr>
          <w:sz w:val="40"/>
        </w:rPr>
      </w:pPr>
      <w:bookmarkStart w:name="" w:id="2933"/>
      <w:r>
        <w:rPr>
          <w:rFonts w:ascii="楷体" w:hAnsi="楷体" w:cs="楷体" w:eastAsia="楷体"/>
          <w:sz w:val="40"/>
          <w:spacing w:val="0"/>
          <w:color w:val="000000"/>
          <w:u w:val="single"/>
          <w:b w:val="on"/>
          <w:i w:val="off"/>
        </w:rPr>
        <w:t xml:space="preserve">                      名哲言行录                      </w:t>
      </w:r>
      <w:bookmarkEnd w:id="2933"/>
    </w:p>
    <w:p>
      <w:pPr>
        <w:pageBreakBefore w:val="off"/>
        <w:tabs/>
        <w:wordWrap w:val="off"/>
        <w:spacing w:before="0" w:after="0" w:line="540" w:lineRule="exact"/>
        <w:ind w:left="0" w:right="0"/>
        <w:jc w:val="center"/>
        <w:textAlignment w:val="baseline"/>
        <w:rPr>
          <w:sz w:val="40"/>
        </w:rPr>
      </w:pPr>
      <w:bookmarkStart w:name="" w:id="2934"/>
      <w:r>
        <w:rPr>
          <w:rFonts w:ascii="宋体" w:hAnsi="宋体" w:cs="宋体" w:eastAsia="宋体"/>
          <w:sz w:val="40"/>
          <w:spacing w:val="0"/>
          <w:color w:val="000000"/>
          <w:b w:val="off"/>
          <w:i w:val="off"/>
        </w:rPr>
        <w:t/>
      </w:r>
      <w:bookmarkEnd w:id="2934"/>
    </w:p>
    <w:p>
      <w:pPr>
        <w:pageBreakBefore w:val="off"/>
        <w:tabs/>
        <w:wordWrap w:val="off"/>
        <w:spacing w:before="0" w:after="0" w:line="680" w:lineRule="atLeast"/>
        <w:ind w:left="1340" w:right="940" w:firstLine="820"/>
        <w:jc w:val="both"/>
        <w:textAlignment w:val="baseline"/>
        <w:rPr>
          <w:sz w:val="41"/>
        </w:rPr>
      </w:pPr>
      <w:bookmarkStart w:name="" w:id="2935"/>
      <w:r>
        <w:rPr>
          <w:rFonts w:ascii="宋体" w:hAnsi="宋体" w:cs="宋体" w:eastAsia="宋体"/>
          <w:sz w:val="41"/>
          <w:spacing w:val="0"/>
          <w:color w:val="000000"/>
          <w:b w:val="off"/>
          <w:i w:val="off"/>
        </w:rPr>
        <w:t>在某一时刻，所有事物通过爱结合为一，在另</w:t>
      </w:r>
      <w:r>
        <w:rPr>
          <w:rFonts w:ascii="宋体" w:hAnsi="宋体" w:cs="宋体" w:eastAsia="宋体"/>
          <w:sz w:val="41"/>
          <w:spacing w:val="0"/>
          <w:color w:val="000000"/>
          <w:b w:val="off"/>
          <w:i w:val="off"/>
        </w:rPr>
        <w:t>一时刻，每一事物通过产生于斗争的恨分崩离析。</w:t>
      </w:r>
      <w:bookmarkEnd w:id="2935"/>
    </w:p>
    <w:p>
      <w:pPr>
        <w:pageBreakBefore w:val="off"/>
        <w:tabs/>
        <w:wordWrap w:val="off"/>
        <w:spacing w:before="0" w:after="0" w:line="680" w:lineRule="exact"/>
        <w:ind w:left="0" w:right="0"/>
        <w:jc w:val="both"/>
        <w:textAlignment w:val="baseline"/>
        <w:rPr>
          <w:sz w:val="41"/>
        </w:rPr>
      </w:pPr>
      <w:bookmarkStart w:name="" w:id="2936"/>
      <w:r>
        <w:rPr>
          <w:rFonts w:ascii="宋体" w:hAnsi="宋体" w:cs="宋体" w:eastAsia="宋体"/>
          <w:sz w:val="41"/>
          <w:spacing w:val="0"/>
          <w:color w:val="000000"/>
          <w:b w:val="off"/>
          <w:i w:val="off"/>
        </w:rPr>
        <w:t/>
      </w:r>
      <w:bookmarkEnd w:id="2936"/>
    </w:p>
    <w:p>
      <w:pPr>
        <w:pageBreakBefore w:val="off"/>
        <w:tabs/>
        <w:wordWrap w:val="off"/>
        <w:spacing w:before="0" w:after="0" w:line="680" w:lineRule="atLeast"/>
        <w:ind w:left="520" w:right="40" w:firstLine="820"/>
        <w:jc w:val="both"/>
        <w:textAlignment w:val="baseline"/>
        <w:rPr>
          <w:sz w:val="41"/>
        </w:rPr>
      </w:pPr>
      <w:bookmarkStart w:name="" w:id="2937"/>
      <w:r>
        <w:rPr>
          <w:rFonts w:ascii="宋体" w:hAnsi="宋体" w:cs="宋体" w:eastAsia="宋体"/>
          <w:sz w:val="41"/>
          <w:spacing w:val="0"/>
          <w:color w:val="000000"/>
          <w:b w:val="off"/>
          <w:i w:val="off"/>
        </w:rPr>
        <w:t>他称太阳为火的巨大集合，且比月亮还大；他说，月亮</w:t>
      </w:r>
      <w:r>
        <w:rPr>
          <w:rFonts w:ascii="宋体" w:hAnsi="宋体" w:cs="宋体" w:eastAsia="宋体"/>
          <w:sz w:val="41"/>
          <w:spacing w:val="0"/>
          <w:color w:val="000000"/>
          <w:b w:val="off"/>
          <w:i w:val="off"/>
        </w:rPr>
        <w:t>是环形的，天空本身如水晶般透明。此外，灵魂呈现为动物</w:t>
      </w:r>
      <w:r>
        <w:rPr>
          <w:rFonts w:ascii="宋体" w:hAnsi="宋体" w:cs="宋体" w:eastAsia="宋体"/>
          <w:sz w:val="41"/>
          <w:spacing w:val="0"/>
          <w:color w:val="000000"/>
          <w:b w:val="off"/>
          <w:i w:val="off"/>
        </w:rPr>
        <w:t>和植物的所有不同形式。无论如何，他说①：</w:t>
      </w:r>
      <w:bookmarkEnd w:id="2937"/>
    </w:p>
    <w:p>
      <w:pPr>
        <w:pageBreakBefore w:val="off"/>
        <w:tabs/>
        <w:wordWrap w:val="off"/>
        <w:spacing w:before="520" w:after="0" w:line="680" w:lineRule="atLeast"/>
        <w:ind w:left="1340" w:right="880" w:firstLine="820"/>
        <w:jc w:val="both"/>
        <w:textAlignment w:val="baseline"/>
        <w:rPr>
          <w:sz w:val="41"/>
        </w:rPr>
      </w:pPr>
      <w:bookmarkStart w:name="" w:id="2938"/>
      <w:r>
        <w:rPr>
          <w:rFonts w:ascii="宋体" w:hAnsi="宋体" w:cs="宋体" w:eastAsia="宋体"/>
          <w:sz w:val="41"/>
          <w:spacing w:val="0"/>
          <w:color w:val="000000"/>
          <w:b w:val="off"/>
          <w:i w:val="off"/>
        </w:rPr>
        <w:t>以前我生为男孩和女孩，生为灌木和鸟，生为</w:t>
      </w:r>
      <w:r>
        <w:rPr>
          <w:rFonts w:ascii="宋体" w:hAnsi="宋体" w:cs="宋体" w:eastAsia="宋体"/>
          <w:sz w:val="41"/>
          <w:spacing w:val="0"/>
          <w:color w:val="000000"/>
          <w:b w:val="off"/>
          <w:i w:val="off"/>
        </w:rPr>
        <w:t>一条跃出海面的哑巴鱼。</w:t>
      </w:r>
      <w:bookmarkEnd w:id="2938"/>
    </w:p>
    <w:p>
      <w:pPr>
        <w:pageBreakBefore w:val="off"/>
        <w:tabs/>
        <w:wordWrap w:val="off"/>
        <w:spacing w:before="0" w:after="0" w:line="680" w:lineRule="exact"/>
        <w:ind w:left="0" w:right="0"/>
        <w:jc w:val="both"/>
        <w:textAlignment w:val="baseline"/>
        <w:rPr>
          <w:sz w:val="41"/>
        </w:rPr>
      </w:pPr>
      <w:bookmarkStart w:name="" w:id="2939"/>
      <w:r>
        <w:rPr>
          <w:rFonts w:ascii="宋体" w:hAnsi="宋体" w:cs="宋体" w:eastAsia="宋体"/>
          <w:sz w:val="41"/>
          <w:spacing w:val="0"/>
          <w:color w:val="000000"/>
          <w:b w:val="off"/>
          <w:i w:val="off"/>
        </w:rPr>
        <w:t/>
      </w:r>
      <w:bookmarkEnd w:id="2939"/>
    </w:p>
    <w:p>
      <w:pPr>
        <w:pageBreakBefore w:val="off"/>
        <w:tabs/>
        <w:wordWrap w:val="off"/>
        <w:spacing w:before="0" w:after="0" w:line="680" w:lineRule="atLeast"/>
        <w:ind w:left="520" w:right="0" w:firstLine="820"/>
        <w:jc w:val="both"/>
        <w:textAlignment w:val="baseline"/>
        <w:rPr>
          <w:sz w:val="41"/>
        </w:rPr>
      </w:pPr>
      <w:bookmarkStart w:name="" w:id="2940"/>
      <w:r>
        <w:rPr>
          <w:rFonts w:ascii="宋体" w:hAnsi="宋体" w:cs="宋体" w:eastAsia="宋体"/>
          <w:sz w:val="41"/>
          <w:spacing w:val="0"/>
          <w:color w:val="000000"/>
          <w:b w:val="off"/>
          <w:i w:val="off"/>
        </w:rPr>
        <w:t>他的诗作《论自然》和《净化》长达5000行，《医学</w:t>
      </w:r>
      <w:r>
        <w:rPr>
          <w:rFonts w:ascii="宋体" w:hAnsi="宋体" w:cs="宋体" w:eastAsia="宋体"/>
          <w:sz w:val="41"/>
          <w:spacing w:val="0"/>
          <w:color w:val="000000"/>
          <w:b w:val="off"/>
          <w:i w:val="off"/>
        </w:rPr>
        <w:t>谈话录》(Discourse of Medicine) 长600行。而悲剧我们已经</w:t>
      </w:r>
      <w:r>
        <w:rPr>
          <w:rFonts w:ascii="宋体" w:hAnsi="宋体" w:cs="宋体" w:eastAsia="宋体"/>
          <w:sz w:val="41"/>
          <w:spacing w:val="0"/>
          <w:color w:val="000000"/>
          <w:b w:val="off"/>
          <w:i w:val="off"/>
        </w:rPr>
        <w:t>在上文有所提及。</w:t>
      </w:r>
      <w:bookmarkEnd w:id="2940"/>
    </w:p>
    <w:p>
      <w:pPr>
        <w:pageBreakBefore w:val="off"/>
        <w:tabs/>
        <w:wordWrap w:val="off"/>
        <w:spacing w:before="0" w:after="0" w:line="680" w:lineRule="exact"/>
        <w:ind w:left="0" w:right="0"/>
        <w:jc w:val="both"/>
        <w:textAlignment w:val="baseline"/>
        <w:rPr>
          <w:sz w:val="41"/>
        </w:rPr>
      </w:pPr>
      <w:bookmarkStart w:name="" w:id="2941"/>
      <w:r>
        <w:rPr>
          <w:rFonts w:ascii="宋体" w:hAnsi="宋体" w:cs="宋体" w:eastAsia="宋体"/>
          <w:sz w:val="41"/>
          <w:spacing w:val="0"/>
          <w:color w:val="000000"/>
          <w:b w:val="off"/>
          <w:i w:val="off"/>
        </w:rPr>
        <w:t/>
      </w:r>
      <w:bookmarkEnd w:id="2941"/>
    </w:p>
    <w:p>
      <w:pPr>
        <w:pageBreakBefore w:val="off"/>
        <w:tabs/>
        <w:wordWrap w:val="off"/>
        <w:spacing w:before="0" w:after="0" w:line="680" w:lineRule="exact"/>
        <w:ind w:left="0" w:right="0"/>
        <w:jc w:val="both"/>
        <w:textAlignment w:val="baseline"/>
        <w:rPr>
          <w:sz w:val="41"/>
        </w:rPr>
      </w:pPr>
      <w:bookmarkStart w:name="" w:id="2942"/>
      <w:r>
        <w:rPr>
          <w:rFonts w:ascii="宋体" w:hAnsi="宋体" w:cs="宋体" w:eastAsia="宋体"/>
          <w:sz w:val="41"/>
          <w:spacing w:val="0"/>
          <w:color w:val="000000"/>
          <w:b w:val="off"/>
          <w:i w:val="off"/>
        </w:rPr>
        <w:t/>
      </w:r>
      <w:bookmarkEnd w:id="2942"/>
    </w:p>
    <w:p>
      <w:pPr>
        <w:pageBreakBefore w:val="off"/>
        <w:tabs/>
        <w:wordWrap w:val="off"/>
        <w:spacing w:before="0" w:after="0" w:line="680" w:lineRule="exact"/>
        <w:ind w:left="0" w:right="0"/>
        <w:jc w:val="both"/>
        <w:textAlignment w:val="baseline"/>
        <w:rPr>
          <w:sz w:val="41"/>
        </w:rPr>
      </w:pPr>
      <w:bookmarkStart w:name="" w:id="2943"/>
      <w:r>
        <w:rPr>
          <w:rFonts w:ascii="宋体" w:hAnsi="宋体" w:cs="宋体" w:eastAsia="宋体"/>
          <w:sz w:val="41"/>
          <w:spacing w:val="0"/>
          <w:color w:val="000000"/>
          <w:b w:val="off"/>
          <w:i w:val="off"/>
        </w:rPr>
        <w:t/>
      </w:r>
      <w:bookmarkEnd w:id="2943"/>
    </w:p>
    <w:p>
      <w:pPr>
        <w:pageBreakBefore w:val="off"/>
        <w:tabs/>
        <w:wordWrap w:val="off"/>
        <w:spacing w:before="0" w:after="0" w:line="680" w:lineRule="exact"/>
        <w:ind w:left="0" w:right="0"/>
        <w:jc w:val="both"/>
        <w:textAlignment w:val="baseline"/>
        <w:rPr>
          <w:sz w:val="41"/>
        </w:rPr>
      </w:pPr>
      <w:bookmarkStart w:name="" w:id="2944"/>
      <w:r>
        <w:rPr>
          <w:rFonts w:ascii="宋体" w:hAnsi="宋体" w:cs="宋体" w:eastAsia="宋体"/>
          <w:sz w:val="41"/>
          <w:spacing w:val="0"/>
          <w:color w:val="000000"/>
          <w:b w:val="off"/>
          <w:i w:val="off"/>
        </w:rPr>
        <w:t/>
      </w:r>
      <w:bookmarkEnd w:id="2944"/>
    </w:p>
    <w:p>
      <w:pPr>
        <w:pageBreakBefore w:val="off"/>
        <w:tabs/>
        <w:wordWrap w:val="off"/>
        <w:spacing w:before="0" w:after="0" w:line="680" w:lineRule="exact"/>
        <w:ind w:left="0" w:right="0"/>
        <w:jc w:val="both"/>
        <w:textAlignment w:val="baseline"/>
        <w:rPr>
          <w:sz w:val="41"/>
        </w:rPr>
      </w:pPr>
      <w:bookmarkStart w:name="" w:id="2945"/>
      <w:r>
        <w:rPr>
          <w:rFonts w:ascii="宋体" w:hAnsi="宋体" w:cs="宋体" w:eastAsia="宋体"/>
          <w:sz w:val="41"/>
          <w:spacing w:val="0"/>
          <w:color w:val="000000"/>
          <w:b w:val="off"/>
          <w:i w:val="off"/>
        </w:rPr>
        <w:t/>
      </w:r>
      <w:bookmarkEnd w:id="2945"/>
    </w:p>
    <w:p>
      <w:pPr>
        <w:pageBreakBefore w:val="off"/>
        <w:tabs/>
        <w:wordWrap w:val="off"/>
        <w:spacing w:before="0" w:after="0" w:line="680" w:lineRule="exact"/>
        <w:ind w:left="0" w:right="0"/>
        <w:jc w:val="both"/>
        <w:textAlignment w:val="baseline"/>
        <w:rPr>
          <w:sz w:val="41"/>
        </w:rPr>
      </w:pPr>
      <w:bookmarkStart w:name="" w:id="2946"/>
      <w:r>
        <w:rPr>
          <w:rFonts w:ascii="宋体" w:hAnsi="宋体" w:cs="宋体" w:eastAsia="宋体"/>
          <w:sz w:val="41"/>
          <w:spacing w:val="0"/>
          <w:color w:val="000000"/>
          <w:b w:val="off"/>
          <w:i w:val="off"/>
        </w:rPr>
        <w:t/>
      </w:r>
      <w:bookmarkEnd w:id="2946"/>
    </w:p>
    <w:p>
      <w:pPr>
        <w:pageBreakBefore w:val="off"/>
        <w:tabs/>
        <w:wordWrap w:val="off"/>
        <w:spacing w:before="0" w:after="0" w:line="680" w:lineRule="exact"/>
        <w:ind w:left="0" w:right="0"/>
        <w:jc w:val="both"/>
        <w:textAlignment w:val="baseline"/>
        <w:rPr>
          <w:sz w:val="41"/>
        </w:rPr>
      </w:pPr>
      <w:bookmarkStart w:name="" w:id="2947"/>
      <w:r>
        <w:rPr>
          <w:rFonts w:ascii="宋体" w:hAnsi="宋体" w:cs="宋体" w:eastAsia="宋体"/>
          <w:sz w:val="41"/>
          <w:spacing w:val="0"/>
          <w:color w:val="000000"/>
          <w:b w:val="off"/>
          <w:i w:val="off"/>
        </w:rPr>
        <w:t/>
      </w:r>
      <w:bookmarkEnd w:id="2947"/>
    </w:p>
    <w:p>
      <w:pPr>
        <w:pageBreakBefore w:val="off"/>
        <w:tabs/>
        <w:wordWrap w:val="off"/>
        <w:spacing w:before="0" w:after="0" w:line="680" w:lineRule="exact"/>
        <w:ind w:left="0" w:right="0"/>
        <w:jc w:val="both"/>
        <w:textAlignment w:val="baseline"/>
        <w:rPr>
          <w:sz w:val="41"/>
        </w:rPr>
      </w:pPr>
      <w:bookmarkStart w:name="" w:id="2948"/>
      <w:r>
        <w:rPr>
          <w:rFonts w:ascii="宋体" w:hAnsi="宋体" w:cs="宋体" w:eastAsia="宋体"/>
          <w:sz w:val="41"/>
          <w:spacing w:val="0"/>
          <w:color w:val="000000"/>
          <w:b w:val="off"/>
          <w:i w:val="off"/>
        </w:rPr>
        <w:t/>
      </w:r>
      <w:bookmarkEnd w:id="2948"/>
    </w:p>
    <w:p>
      <w:pPr>
        <w:pageBreakBefore w:val="off"/>
        <w:tabs/>
        <w:wordWrap w:val="off"/>
        <w:spacing w:before="0" w:after="0" w:line="680" w:lineRule="exact"/>
        <w:ind w:left="0" w:right="0"/>
        <w:jc w:val="both"/>
        <w:textAlignment w:val="baseline"/>
        <w:rPr>
          <w:sz w:val="41"/>
        </w:rPr>
      </w:pPr>
      <w:bookmarkStart w:name="" w:id="2949"/>
      <w:r>
        <w:rPr>
          <w:rFonts w:ascii="宋体" w:hAnsi="宋体" w:cs="宋体" w:eastAsia="宋体"/>
          <w:sz w:val="41"/>
          <w:spacing w:val="0"/>
          <w:color w:val="000000"/>
          <w:b w:val="off"/>
          <w:i w:val="off"/>
        </w:rPr>
        <w:t/>
      </w:r>
      <w:bookmarkEnd w:id="2949"/>
    </w:p>
    <w:p>
      <w:pPr>
        <w:pageBreakBefore w:val="off"/>
        <w:tabs/>
        <w:wordWrap w:val="off"/>
        <w:spacing w:before="0" w:after="0" w:line="680" w:lineRule="exact"/>
        <w:ind w:left="0" w:right="0"/>
        <w:jc w:val="both"/>
        <w:textAlignment w:val="baseline"/>
        <w:rPr>
          <w:sz w:val="41"/>
        </w:rPr>
      </w:pPr>
      <w:bookmarkStart w:name="" w:id="2950"/>
      <w:r>
        <w:rPr>
          <w:rFonts w:ascii="宋体" w:hAnsi="宋体" w:cs="宋体" w:eastAsia="宋体"/>
          <w:sz w:val="41"/>
          <w:spacing w:val="0"/>
          <w:color w:val="000000"/>
          <w:b w:val="off"/>
          <w:i w:val="off"/>
        </w:rPr>
        <w:t/>
      </w:r>
      <w:bookmarkEnd w:id="2950"/>
    </w:p>
    <w:p>
      <w:pPr>
        <w:pageBreakBefore w:val="off"/>
        <w:tabs/>
        <w:wordWrap w:val="off"/>
        <w:spacing w:before="0" w:after="0" w:line="680" w:lineRule="atLeast"/>
        <w:ind w:left="560" w:right="0"/>
        <w:jc w:val="both"/>
        <w:textAlignment w:val="baseline"/>
        <w:rPr>
          <w:sz w:val="41"/>
        </w:rPr>
      </w:pPr>
      <w:bookmarkStart w:name="" w:id="2951"/>
      <w:r>
        <w:rPr>
          <w:rFonts w:ascii="宋体" w:hAnsi="宋体" w:cs="宋体" w:eastAsia="宋体"/>
          <w:sz w:val="41"/>
          <w:spacing w:val="0"/>
          <w:color w:val="000000"/>
          <w:u w:val="single"/>
          <w:b w:val="off"/>
          <w:i w:val="off"/>
        </w:rPr>
        <w:t xml:space="preserve">             </w:t>
      </w:r>
      <w:bookmarkEnd w:id="2951"/>
    </w:p>
    <w:p>
      <w:pPr>
        <w:pageBreakBefore w:val="off"/>
        <w:tabs/>
        <w:wordWrap w:val="off"/>
        <w:spacing w:before="0" w:after="0" w:line="400" w:lineRule="exact"/>
        <w:ind w:left="0" w:right="0"/>
        <w:jc w:val="both"/>
        <w:textAlignment w:val="baseline"/>
        <w:rPr>
          <w:sz w:val="33"/>
        </w:rPr>
      </w:pPr>
      <w:bookmarkStart w:name="" w:id="2952"/>
      <w:r>
        <w:rPr>
          <w:rFonts w:ascii="宋体" w:hAnsi="宋体" w:cs="宋体" w:eastAsia="宋体"/>
          <w:sz w:val="33"/>
          <w:spacing w:val="0"/>
          <w:color w:val="000000"/>
          <w:b w:val="off"/>
          <w:i w:val="off"/>
        </w:rPr>
        <w:t/>
      </w:r>
      <w:bookmarkEnd w:id="2952"/>
    </w:p>
    <w:p>
      <w:pPr>
        <w:pageBreakBefore w:val="off"/>
        <w:tabs/>
        <w:wordWrap w:val="off"/>
        <w:spacing w:before="0" w:after="0" w:line="460" w:lineRule="atLeast"/>
        <w:ind w:left="1180" w:right="0"/>
        <w:jc w:val="both"/>
        <w:textAlignment w:val="baseline"/>
        <w:rPr>
          <w:sz w:val="33"/>
        </w:rPr>
      </w:pPr>
      <w:bookmarkStart w:name="" w:id="2953"/>
      <w:r>
        <w:rPr>
          <w:rFonts w:ascii="宋体" w:hAnsi="宋体" w:cs="宋体" w:eastAsia="宋体"/>
          <w:sz w:val="33"/>
          <w:spacing w:val="0"/>
          <w:color w:val="000000"/>
          <w:b w:val="off"/>
          <w:i w:val="off"/>
        </w:rPr>
        <w:t>① Fr. 117 D.</w:t>
      </w:r>
      <w:bookmarkEnd w:id="2953"/>
    </w:p>
    <w:p>
      <w:pPr>
        <w:pageBreakBefore w:val="off"/>
        <w:tabs/>
        <w:wordWrap w:val="off"/>
        <w:spacing w:before="0" w:after="0" w:line="500" w:lineRule="atLeast"/>
        <w:ind w:left="0" w:right="0"/>
        <w:jc w:val="center"/>
        <w:textAlignment w:val="baseline"/>
        <w:rPr>
          <w:sz w:val="37"/>
        </w:rPr>
      </w:pPr>
      <w:bookmarkStart w:name="" w:id="2954"/>
      <w:r>
        <w:rPr>
          <w:rFonts w:ascii="宋体" w:hAnsi="宋体" w:cs="宋体" w:eastAsia="宋体"/>
          <w:sz w:val="37"/>
          <w:spacing w:val="0"/>
          <w:color w:val="000000"/>
          <w:b w:val="off"/>
          <w:i w:val="off"/>
        </w:rPr>
        <w:t>540</w:t>
      </w:r>
      <w:bookmarkEnd w:id="2954"/>
    </w:p>
    <w:p>
      <w:r>
        <w:t/>
      </w:r>
    </w:p>
    <w:p>
      <w:pPr>
        <w:sectPr>
          <w:footerReference r:id="rId295"/>
          <w:headerReference r:id="rId296" w:type="default"/>
          <w:type w:val="nextPage"/>
          <w:pgSz w:w="15700" w:h="22900"/>
          <w:pgMar w:left="2060" w:top="1760" w:right="2060" w:bottom="1760" w:header="1460" w:footer="1460"/>
          <w:cols w:num="1"/>
        </w:sectPr>
      </w:pPr>
    </w:p>
    <w:p>
      <w:pPr>
        <w:pageBreakBefore w:val="off"/>
        <w:tabs/>
        <w:wordWrap w:val="off"/>
        <w:spacing w:before="1120" w:after="0" w:line="920" w:lineRule="atLeast"/>
        <w:ind w:left="20" w:right="1440"/>
        <w:jc w:val="both"/>
        <w:textAlignment w:val="baseline"/>
        <w:rPr>
          <w:sz w:val="57"/>
        </w:rPr>
      </w:pPr>
      <w:bookmarkStart w:name="" w:id="2955"/>
      <w:r>
        <w:rPr>
          <w:rFonts w:ascii="仿宋" w:hAnsi="仿宋" w:cs="仿宋" w:eastAsia="仿宋"/>
          <w:sz w:val="57"/>
          <w:spacing w:val="0"/>
          <w:color w:val="000000"/>
          <w:u w:val="single"/>
          <w:b w:val="on"/>
          <w:i w:val="off"/>
        </w:rPr>
        <w:t>第三章    厄庇卡尔姆(约公</w:t>
      </w:r>
      <w:r>
        <w:rPr>
          <w:rFonts w:ascii="仿宋" w:hAnsi="仿宋" w:cs="仿宋" w:eastAsia="仿宋"/>
          <w:sz w:val="57"/>
          <w:spacing w:val="0"/>
          <w:color w:val="000000"/>
          <w:b w:val="on"/>
          <w:i w:val="off"/>
        </w:rPr>
        <w:t>元前550—前460年)</w:t>
      </w:r>
      <w:bookmarkEnd w:id="2955"/>
    </w:p>
    <w:p>
      <w:pPr>
        <w:pageBreakBefore w:val="off"/>
        <w:tabs/>
        <w:wordWrap w:val="off"/>
        <w:spacing w:before="0" w:after="0" w:line="940" w:lineRule="exact"/>
        <w:ind w:left="0" w:right="0"/>
        <w:jc w:val="both"/>
        <w:textAlignment w:val="baseline"/>
        <w:rPr>
          <w:sz w:val="57"/>
        </w:rPr>
      </w:pPr>
      <w:bookmarkStart w:name="" w:id="2956"/>
      <w:r>
        <w:rPr>
          <w:rFonts w:ascii="宋体" w:hAnsi="宋体" w:cs="宋体" w:eastAsia="宋体"/>
          <w:sz w:val="57"/>
          <w:spacing w:val="0"/>
          <w:color w:val="000000"/>
          <w:b w:val="off"/>
          <w:i w:val="off"/>
        </w:rPr>
        <w:t/>
      </w:r>
      <w:bookmarkEnd w:id="2956"/>
    </w:p>
    <w:p>
      <w:pPr>
        <w:pageBreakBefore w:val="off"/>
        <w:tabs/>
        <w:wordWrap w:val="off"/>
        <w:spacing w:before="0" w:after="0" w:line="660" w:lineRule="atLeast"/>
        <w:ind w:left="20" w:right="1400" w:firstLine="780"/>
        <w:jc w:val="both"/>
        <w:textAlignment w:val="baseline"/>
        <w:rPr>
          <w:sz w:val="41"/>
        </w:rPr>
      </w:pPr>
      <w:bookmarkStart w:name="" w:id="2957"/>
      <w:r>
        <w:rPr>
          <w:rFonts w:ascii="楷体" w:hAnsi="楷体" w:cs="楷体" w:eastAsia="楷体"/>
          <w:sz w:val="41"/>
          <w:spacing w:val="0"/>
          <w:color w:val="000000"/>
          <w:b w:val="off"/>
          <w:i w:val="off"/>
        </w:rPr>
        <w:t>科斯 的 厄 庇 卡 尔 姆 ( Epicharmus),赫 罗 泰 勒 斯</w:t>
      </w:r>
      <w:r>
        <w:rPr>
          <w:rFonts w:ascii="宋体" w:hAnsi="宋体" w:cs="宋体" w:eastAsia="宋体"/>
          <w:sz w:val="41"/>
          <w:spacing w:val="0"/>
          <w:color w:val="000000"/>
          <w:b w:val="off"/>
          <w:i w:val="off"/>
        </w:rPr>
        <w:t>(Helothales)之子，也是毕达哥拉斯的学生。正如他自己在</w:t>
      </w:r>
      <w:r>
        <w:rPr>
          <w:rFonts w:ascii="宋体" w:hAnsi="宋体" w:cs="宋体" w:eastAsia="宋体"/>
          <w:sz w:val="41"/>
          <w:spacing w:val="0"/>
          <w:color w:val="000000"/>
          <w:b w:val="off"/>
          <w:i w:val="off"/>
        </w:rPr>
        <w:t>著作中所述，他刚出生三个月，就让人送到西西里的麦加</w:t>
      </w:r>
      <w:r>
        <w:rPr>
          <w:rFonts w:ascii="宋体" w:hAnsi="宋体" w:cs="宋体" w:eastAsia="宋体"/>
          <w:sz w:val="41"/>
          <w:spacing w:val="0"/>
          <w:color w:val="000000"/>
          <w:b w:val="off"/>
          <w:i w:val="off"/>
        </w:rPr>
        <w:t>拉，然后又送到叙拉古。他的雕像上有这样一首隽语诗：①</w:t>
      </w:r>
      <w:bookmarkEnd w:id="2957"/>
    </w:p>
    <w:p>
      <w:pPr>
        <w:pageBreakBefore w:val="off"/>
        <w:tabs/>
        <w:wordWrap w:val="off"/>
        <w:spacing w:before="0" w:after="0" w:line="680" w:lineRule="exact"/>
        <w:ind w:left="0" w:right="0"/>
        <w:jc w:val="both"/>
        <w:textAlignment w:val="baseline"/>
        <w:rPr>
          <w:sz w:val="41"/>
        </w:rPr>
      </w:pPr>
      <w:bookmarkStart w:name="" w:id="2958"/>
      <w:r>
        <w:rPr>
          <w:rFonts w:ascii="宋体" w:hAnsi="宋体" w:cs="宋体" w:eastAsia="宋体"/>
          <w:sz w:val="41"/>
          <w:spacing w:val="0"/>
          <w:color w:val="000000"/>
          <w:b w:val="off"/>
          <w:i w:val="off"/>
        </w:rPr>
        <w:t/>
      </w:r>
      <w:bookmarkEnd w:id="2958"/>
    </w:p>
    <w:p>
      <w:pPr>
        <w:pageBreakBefore w:val="off"/>
        <w:tabs>
          <w:tab w:pos="11200" w:val="left" w:leader="none"/>
        </w:tabs>
        <w:wordWrap w:val="off"/>
        <w:spacing w:before="0" w:after="0" w:line="540" w:lineRule="atLeast"/>
        <w:ind w:left="1720" w:right="0"/>
        <w:jc w:val="both"/>
        <w:textAlignment w:val="baseline"/>
        <w:rPr>
          <w:sz w:val="39"/>
        </w:rPr>
      </w:pPr>
      <w:bookmarkStart w:name="" w:id="2959"/>
      <w:r>
        <w:rPr>
          <w:rFonts w:ascii="楷体" w:hAnsi="楷体" w:cs="楷体" w:eastAsia="楷体"/>
          <w:sz w:val="39"/>
          <w:spacing w:val="0"/>
          <w:color w:val="000000"/>
          <w:b w:val="off"/>
          <w:i w:val="off"/>
        </w:rPr>
        <w:t>如果伟大的太阳令群星黯然失色，</w:t>
      </w:r>
      <w:r>
        <w:t xml:space="preserve">	</w:t>
      </w:r>
      <w:r>
        <w:rPr>
          <w:rFonts w:ascii="宋体" w:hAnsi="宋体" w:cs="宋体" w:eastAsia="宋体"/>
          <w:sz w:val="39"/>
          <w:spacing w:val="0"/>
          <w:color w:val="000000"/>
          <w:b w:val="off"/>
          <w:i w:val="off"/>
        </w:rPr>
        <w:t>Ⅷ.78-80</w:t>
      </w:r>
      <w:bookmarkEnd w:id="2959"/>
    </w:p>
    <w:p>
      <w:pPr>
        <w:pageBreakBefore w:val="off"/>
        <w:tabs/>
        <w:wordWrap w:val="off"/>
        <w:spacing w:before="0" w:after="0" w:line="520" w:lineRule="atLeast"/>
        <w:ind w:left="1740" w:right="0"/>
        <w:jc w:val="both"/>
        <w:textAlignment w:val="baseline"/>
        <w:rPr>
          <w:sz w:val="39"/>
        </w:rPr>
      </w:pPr>
      <w:bookmarkStart w:name="" w:id="2960"/>
      <w:r>
        <w:rPr>
          <w:rFonts w:ascii="楷体" w:hAnsi="楷体" w:cs="楷体" w:eastAsia="楷体"/>
          <w:sz w:val="39"/>
          <w:spacing w:val="0"/>
          <w:color w:val="000000"/>
          <w:b w:val="off"/>
          <w:i w:val="off"/>
        </w:rPr>
        <w:t>如果伟大的海洋比河流更为强大，</w:t>
      </w:r>
      <w:bookmarkEnd w:id="2960"/>
    </w:p>
    <w:p>
      <w:pPr>
        <w:pageBreakBefore w:val="off"/>
        <w:tabs/>
        <w:wordWrap w:val="off"/>
        <w:spacing w:before="0" w:after="0" w:line="520" w:lineRule="atLeast"/>
        <w:ind w:left="1740" w:right="0"/>
        <w:jc w:val="both"/>
        <w:textAlignment w:val="baseline"/>
        <w:rPr>
          <w:sz w:val="39"/>
        </w:rPr>
      </w:pPr>
      <w:bookmarkStart w:name="" w:id="2961"/>
      <w:r>
        <w:rPr>
          <w:rFonts w:ascii="楷体" w:hAnsi="楷体" w:cs="楷体" w:eastAsia="楷体"/>
          <w:sz w:val="39"/>
          <w:spacing w:val="0"/>
          <w:color w:val="000000"/>
          <w:b w:val="off"/>
          <w:i w:val="off"/>
        </w:rPr>
        <w:t>那么厄庇卡尔姆的智慧卓越超群，</w:t>
      </w:r>
      <w:bookmarkEnd w:id="2961"/>
    </w:p>
    <w:p>
      <w:pPr>
        <w:pageBreakBefore w:val="off"/>
        <w:tabs/>
        <w:wordWrap w:val="off"/>
        <w:spacing w:before="0" w:after="0" w:line="520" w:lineRule="atLeast"/>
        <w:ind w:left="1740" w:right="0"/>
        <w:jc w:val="both"/>
        <w:textAlignment w:val="baseline"/>
        <w:rPr>
          <w:sz w:val="39"/>
        </w:rPr>
      </w:pPr>
      <w:bookmarkStart w:name="" w:id="2962"/>
      <w:r>
        <w:rPr>
          <w:rFonts w:ascii="楷体" w:hAnsi="楷体" w:cs="楷体" w:eastAsia="楷体"/>
          <w:sz w:val="39"/>
          <w:spacing w:val="0"/>
          <w:color w:val="000000"/>
          <w:b w:val="off"/>
          <w:i w:val="off"/>
        </w:rPr>
        <w:t>他的祖国叙拉古因而拥他为王。</w:t>
      </w:r>
      <w:bookmarkEnd w:id="2962"/>
    </w:p>
    <w:p>
      <w:pPr>
        <w:pageBreakBefore w:val="off"/>
        <w:tabs/>
        <w:wordWrap w:val="off"/>
        <w:spacing w:before="0" w:after="0" w:line="680" w:lineRule="exact"/>
        <w:ind w:left="0" w:right="0"/>
        <w:jc w:val="both"/>
        <w:textAlignment w:val="baseline"/>
        <w:rPr>
          <w:sz w:val="41"/>
        </w:rPr>
      </w:pPr>
      <w:bookmarkStart w:name="" w:id="2963"/>
      <w:r>
        <w:rPr>
          <w:rFonts w:ascii="宋体" w:hAnsi="宋体" w:cs="宋体" w:eastAsia="宋体"/>
          <w:sz w:val="41"/>
          <w:spacing w:val="0"/>
          <w:color w:val="000000"/>
          <w:b w:val="off"/>
          <w:i w:val="off"/>
        </w:rPr>
        <w:t/>
      </w:r>
      <w:bookmarkEnd w:id="2963"/>
    </w:p>
    <w:p>
      <w:pPr>
        <w:pageBreakBefore w:val="off"/>
        <w:tabs/>
        <w:wordWrap w:val="off"/>
        <w:spacing w:before="0" w:after="0" w:line="660" w:lineRule="atLeast"/>
        <w:ind w:left="20" w:right="1380" w:firstLine="820"/>
        <w:jc w:val="both"/>
        <w:textAlignment w:val="baseline"/>
        <w:rPr>
          <w:sz w:val="41"/>
        </w:rPr>
      </w:pPr>
      <w:bookmarkStart w:name="" w:id="2964"/>
      <w:r>
        <w:rPr>
          <w:rFonts w:ascii="宋体" w:hAnsi="宋体" w:cs="宋体" w:eastAsia="宋体"/>
          <w:sz w:val="41"/>
          <w:spacing w:val="0"/>
          <w:color w:val="000000"/>
          <w:b w:val="off"/>
          <w:i w:val="off"/>
        </w:rPr>
        <w:t>他留下了一些回忆录，其中包括他的物理学、伦理学和</w:t>
      </w:r>
      <w:r>
        <w:rPr>
          <w:rFonts w:ascii="宋体" w:hAnsi="宋体" w:cs="宋体" w:eastAsia="宋体"/>
          <w:sz w:val="41"/>
          <w:spacing w:val="0"/>
          <w:color w:val="000000"/>
          <w:b w:val="off"/>
          <w:i w:val="off"/>
        </w:rPr>
        <w:t>医学理论，他在大部分回忆录中都做了边注，这清楚表明他</w:t>
      </w:r>
      <w:r>
        <w:rPr>
          <w:rFonts w:ascii="宋体" w:hAnsi="宋体" w:cs="宋体" w:eastAsia="宋体"/>
          <w:sz w:val="41"/>
          <w:spacing w:val="0"/>
          <w:color w:val="000000"/>
          <w:b w:val="off"/>
          <w:i w:val="off"/>
        </w:rPr>
        <w:t>是这些著作的作者。他享年90岁。</w:t>
      </w:r>
      <w:bookmarkEnd w:id="2964"/>
    </w:p>
    <w:p>
      <w:pPr>
        <w:pageBreakBefore w:val="off"/>
        <w:tabs/>
        <w:wordWrap w:val="off"/>
        <w:spacing w:before="0" w:after="0" w:line="680" w:lineRule="exact"/>
        <w:ind w:left="0" w:right="0"/>
        <w:jc w:val="both"/>
        <w:textAlignment w:val="baseline"/>
        <w:rPr>
          <w:sz w:val="41"/>
        </w:rPr>
      </w:pPr>
      <w:bookmarkStart w:name="" w:id="2965"/>
      <w:r>
        <w:rPr>
          <w:rFonts w:ascii="宋体" w:hAnsi="宋体" w:cs="宋体" w:eastAsia="宋体"/>
          <w:sz w:val="41"/>
          <w:spacing w:val="0"/>
          <w:color w:val="000000"/>
          <w:b w:val="off"/>
          <w:i w:val="off"/>
        </w:rPr>
        <w:t/>
      </w:r>
      <w:bookmarkEnd w:id="2965"/>
    </w:p>
    <w:p>
      <w:pPr>
        <w:pageBreakBefore w:val="off"/>
        <w:tabs/>
        <w:wordWrap w:val="off"/>
        <w:spacing w:before="0" w:after="0" w:line="680" w:lineRule="exact"/>
        <w:ind w:left="0" w:right="0"/>
        <w:jc w:val="both"/>
        <w:textAlignment w:val="baseline"/>
        <w:rPr>
          <w:sz w:val="41"/>
        </w:rPr>
      </w:pPr>
      <w:bookmarkStart w:name="" w:id="2966"/>
      <w:r>
        <w:rPr>
          <w:rFonts w:ascii="宋体" w:hAnsi="宋体" w:cs="宋体" w:eastAsia="宋体"/>
          <w:sz w:val="41"/>
          <w:spacing w:val="0"/>
          <w:color w:val="000000"/>
          <w:b w:val="off"/>
          <w:i w:val="off"/>
        </w:rPr>
        <w:t/>
      </w:r>
      <w:bookmarkEnd w:id="2966"/>
    </w:p>
    <w:p>
      <w:pPr>
        <w:pageBreakBefore w:val="off"/>
        <w:tabs/>
        <w:wordWrap w:val="off"/>
        <w:spacing w:before="0" w:after="0" w:line="680" w:lineRule="exact"/>
        <w:ind w:left="0" w:right="0"/>
        <w:jc w:val="both"/>
        <w:textAlignment w:val="baseline"/>
        <w:rPr>
          <w:sz w:val="41"/>
        </w:rPr>
      </w:pPr>
      <w:bookmarkStart w:name="" w:id="2967"/>
      <w:r>
        <w:rPr>
          <w:rFonts w:ascii="宋体" w:hAnsi="宋体" w:cs="宋体" w:eastAsia="宋体"/>
          <w:sz w:val="41"/>
          <w:spacing w:val="0"/>
          <w:color w:val="000000"/>
          <w:b w:val="off"/>
          <w:i w:val="off"/>
        </w:rPr>
        <w:t/>
      </w:r>
      <w:bookmarkEnd w:id="2967"/>
    </w:p>
    <w:p>
      <w:pPr>
        <w:pageBreakBefore w:val="off"/>
        <w:tabs/>
        <w:wordWrap w:val="off"/>
        <w:spacing w:before="0" w:after="0" w:line="680" w:lineRule="exact"/>
        <w:ind w:left="0" w:right="0"/>
        <w:jc w:val="both"/>
        <w:textAlignment w:val="baseline"/>
        <w:rPr>
          <w:sz w:val="41"/>
        </w:rPr>
      </w:pPr>
      <w:bookmarkStart w:name="" w:id="2968"/>
      <w:r>
        <w:rPr>
          <w:rFonts w:ascii="宋体" w:hAnsi="宋体" w:cs="宋体" w:eastAsia="宋体"/>
          <w:sz w:val="41"/>
          <w:spacing w:val="0"/>
          <w:color w:val="000000"/>
          <w:b w:val="off"/>
          <w:i w:val="off"/>
        </w:rPr>
        <w:t/>
      </w:r>
      <w:bookmarkEnd w:id="2968"/>
    </w:p>
    <w:p>
      <w:pPr>
        <w:pageBreakBefore w:val="off"/>
        <w:tabs/>
        <w:wordWrap w:val="off"/>
        <w:spacing w:before="0" w:after="0" w:line="680" w:lineRule="exact"/>
        <w:ind w:left="0" w:right="0"/>
        <w:jc w:val="both"/>
        <w:textAlignment w:val="baseline"/>
        <w:rPr>
          <w:sz w:val="41"/>
        </w:rPr>
      </w:pPr>
      <w:bookmarkStart w:name="" w:id="2969"/>
      <w:r>
        <w:rPr>
          <w:rFonts w:ascii="宋体" w:hAnsi="宋体" w:cs="宋体" w:eastAsia="宋体"/>
          <w:sz w:val="41"/>
          <w:spacing w:val="0"/>
          <w:color w:val="000000"/>
          <w:b w:val="off"/>
          <w:i w:val="off"/>
        </w:rPr>
        <w:t/>
      </w:r>
      <w:bookmarkEnd w:id="2969"/>
    </w:p>
    <w:p>
      <w:pPr>
        <w:pageBreakBefore w:val="off"/>
        <w:tabs/>
        <w:wordWrap w:val="off"/>
        <w:spacing w:before="0" w:after="0" w:line="680" w:lineRule="exact"/>
        <w:ind w:left="0" w:right="0"/>
        <w:jc w:val="both"/>
        <w:textAlignment w:val="baseline"/>
        <w:rPr>
          <w:sz w:val="41"/>
        </w:rPr>
      </w:pPr>
      <w:bookmarkStart w:name="" w:id="2970"/>
      <w:r>
        <w:rPr>
          <w:rFonts w:ascii="宋体" w:hAnsi="宋体" w:cs="宋体" w:eastAsia="宋体"/>
          <w:sz w:val="41"/>
          <w:spacing w:val="0"/>
          <w:color w:val="000000"/>
          <w:b w:val="off"/>
          <w:i w:val="off"/>
        </w:rPr>
        <w:t/>
      </w:r>
      <w:bookmarkEnd w:id="2970"/>
    </w:p>
    <w:p>
      <w:pPr>
        <w:pageBreakBefore w:val="off"/>
        <w:tabs/>
        <w:wordWrap w:val="off"/>
        <w:spacing w:before="0" w:after="0" w:line="660" w:lineRule="atLeast"/>
        <w:ind w:left="60" w:right="0"/>
        <w:jc w:val="both"/>
        <w:textAlignment w:val="baseline"/>
        <w:rPr>
          <w:sz w:val="41"/>
        </w:rPr>
      </w:pPr>
      <w:bookmarkStart w:name="" w:id="2971"/>
      <w:r>
        <w:rPr>
          <w:rFonts w:ascii="宋体" w:hAnsi="宋体" w:cs="宋体" w:eastAsia="宋体"/>
          <w:sz w:val="41"/>
          <w:spacing w:val="0"/>
          <w:color w:val="000000"/>
          <w:u w:val="single"/>
          <w:b w:val="off"/>
          <w:i w:val="off"/>
        </w:rPr>
        <w:t xml:space="preserve">             </w:t>
      </w:r>
      <w:bookmarkEnd w:id="2971"/>
    </w:p>
    <w:p>
      <w:pPr>
        <w:pageBreakBefore w:val="off"/>
        <w:tabs/>
        <w:wordWrap w:val="off"/>
        <w:spacing w:before="0" w:after="0" w:line="460" w:lineRule="exact"/>
        <w:ind w:left="0" w:right="0"/>
        <w:jc w:val="both"/>
        <w:textAlignment w:val="baseline"/>
        <w:rPr>
          <w:sz w:val="39"/>
        </w:rPr>
      </w:pPr>
      <w:bookmarkStart w:name="" w:id="2972"/>
      <w:r>
        <w:rPr>
          <w:rFonts w:ascii="宋体" w:hAnsi="宋体" w:cs="宋体" w:eastAsia="宋体"/>
          <w:sz w:val="39"/>
          <w:spacing w:val="0"/>
          <w:color w:val="000000"/>
          <w:b w:val="off"/>
          <w:i w:val="off"/>
        </w:rPr>
        <w:t/>
      </w:r>
      <w:bookmarkEnd w:id="2972"/>
    </w:p>
    <w:p>
      <w:pPr>
        <w:pageBreakBefore w:val="off"/>
        <w:tabs/>
        <w:wordWrap w:val="off"/>
        <w:spacing w:before="0" w:after="0" w:line="460" w:lineRule="exact"/>
        <w:ind w:left="0" w:right="0"/>
        <w:jc w:val="both"/>
        <w:textAlignment w:val="baseline"/>
        <w:rPr>
          <w:sz w:val="39"/>
        </w:rPr>
      </w:pPr>
      <w:bookmarkStart w:name="" w:id="2973"/>
      <w:r>
        <w:rPr>
          <w:rFonts w:ascii="宋体" w:hAnsi="宋体" w:cs="宋体" w:eastAsia="宋体"/>
          <w:sz w:val="39"/>
          <w:spacing w:val="0"/>
          <w:color w:val="000000"/>
          <w:b w:val="off"/>
          <w:i w:val="off"/>
        </w:rPr>
        <w:t/>
      </w:r>
      <w:bookmarkEnd w:id="2973"/>
    </w:p>
    <w:p>
      <w:pPr>
        <w:pageBreakBefore w:val="off"/>
        <w:tabs/>
        <w:wordWrap w:val="off"/>
        <w:spacing w:before="0" w:after="0" w:line="520" w:lineRule="atLeast"/>
        <w:ind w:left="0" w:right="0"/>
        <w:jc w:val="center"/>
        <w:textAlignment w:val="baseline"/>
        <w:rPr>
          <w:sz w:val="39"/>
        </w:rPr>
      </w:pPr>
      <w:bookmarkStart w:name="" w:id="2974"/>
      <w:r>
        <w:rPr>
          <w:rFonts w:ascii="楷体" w:hAnsi="楷体" w:cs="楷体" w:eastAsia="楷体"/>
          <w:sz w:val="39"/>
          <w:spacing w:val="0"/>
          <w:color w:val="000000"/>
          <w:b w:val="off"/>
          <w:i w:val="off"/>
        </w:rPr>
        <w:t>541</w:t>
      </w:r>
      <w:bookmarkEnd w:id="2974"/>
    </w:p>
    <w:p>
      <w:r>
        <w:t/>
      </w:r>
    </w:p>
    <w:p>
      <w:pPr>
        <w:sectPr>
          <w:footerReference r:id="rId297"/>
          <w:headerReference r:id="rId298" w:type="default"/>
          <w:type w:val="nextPage"/>
          <w:pgSz w:w="15700" w:h="22880"/>
          <w:pgMar w:left="1600" w:top="1840" w:right="1600" w:bottom="1840" w:header="1540" w:footer="1540"/>
          <w:cols w:num="1"/>
        </w:sectPr>
      </w:pPr>
    </w:p>
    <w:p>
      <w:pPr>
        <w:pageBreakBefore w:val="off"/>
        <w:tabs/>
        <w:wordWrap w:val="off"/>
        <w:spacing w:before="1180" w:after="0" w:line="1020" w:lineRule="atLeast"/>
        <w:ind w:left="1360" w:right="0"/>
        <w:jc w:val="center"/>
        <w:textAlignment w:val="baseline"/>
        <w:rPr>
          <w:sz w:val="49"/>
        </w:rPr>
      </w:pPr>
      <w:bookmarkStart w:name="" w:id="2975"/>
      <w:r>
        <w:rPr>
          <w:rFonts w:ascii="黑体" w:hAnsi="黑体" w:cs="黑体" w:eastAsia="黑体"/>
          <w:sz w:val="49"/>
          <w:spacing w:val="0"/>
          <w:color w:val="000000"/>
          <w:u w:val="single"/>
          <w:b w:val="on"/>
          <w:i w:val="off"/>
        </w:rPr>
        <w:t>第四章    阿尔基塔(公元前4</w:t>
      </w:r>
      <w:r>
        <w:rPr>
          <w:rFonts w:ascii="黑体" w:hAnsi="黑体" w:cs="黑体" w:eastAsia="黑体"/>
          <w:sz w:val="49"/>
          <w:spacing w:val="0"/>
          <w:color w:val="000000"/>
          <w:u w:val="single"/>
          <w:b w:val="on"/>
          <w:i w:val="off"/>
        </w:rPr>
        <w:t>世纪)</w:t>
      </w:r>
      <w:bookmarkEnd w:id="2975"/>
    </w:p>
    <w:p>
      <w:pPr>
        <w:pageBreakBefore w:val="off"/>
        <w:tabs/>
        <w:wordWrap w:val="off"/>
        <w:spacing w:before="0" w:after="0" w:line="1020" w:lineRule="exact"/>
        <w:ind w:left="0" w:right="0"/>
        <w:jc w:val="center"/>
        <w:textAlignment w:val="baseline"/>
        <w:rPr>
          <w:sz w:val="49"/>
        </w:rPr>
      </w:pPr>
      <w:bookmarkStart w:name="" w:id="2976"/>
      <w:r>
        <w:rPr>
          <w:rFonts w:ascii="宋体" w:hAnsi="宋体" w:cs="宋体" w:eastAsia="宋体"/>
          <w:sz w:val="49"/>
          <w:spacing w:val="0"/>
          <w:color w:val="000000"/>
          <w:b w:val="off"/>
          <w:i w:val="off"/>
        </w:rPr>
        <w:t/>
      </w:r>
      <w:bookmarkEnd w:id="2976"/>
    </w:p>
    <w:p>
      <w:pPr>
        <w:pageBreakBefore w:val="off"/>
        <w:tabs/>
        <w:wordWrap w:val="off"/>
        <w:spacing w:before="0" w:after="0" w:line="720" w:lineRule="atLeast"/>
        <w:ind w:left="1360" w:right="20" w:firstLine="820"/>
        <w:jc w:val="both"/>
        <w:textAlignment w:val="baseline"/>
        <w:rPr>
          <w:sz w:val="42"/>
        </w:rPr>
      </w:pPr>
      <w:bookmarkStart w:name="" w:id="2977"/>
      <w:r>
        <w:rPr>
          <w:rFonts w:ascii="楷体" w:hAnsi="楷体" w:cs="楷体" w:eastAsia="楷体"/>
          <w:sz w:val="42"/>
          <w:spacing w:val="0"/>
          <w:color w:val="000000"/>
          <w:b w:val="off"/>
          <w:i w:val="off"/>
        </w:rPr>
        <w:t>塔壬同的阿尔基塔(Archytas)是涅萨戈拉的儿子，或</w:t>
      </w:r>
      <w:r>
        <w:rPr>
          <w:rFonts w:ascii="楷体" w:hAnsi="楷体" w:cs="楷体" w:eastAsia="楷体"/>
          <w:sz w:val="42"/>
          <w:spacing w:val="0"/>
          <w:color w:val="000000"/>
          <w:b w:val="off"/>
          <w:i w:val="off"/>
        </w:rPr>
        <w:t>据阿里司托森说是赫司提埃乌的儿子，他是毕达哥拉斯派的</w:t>
      </w:r>
      <w:r>
        <w:rPr>
          <w:rFonts w:ascii="楷体" w:hAnsi="楷体" w:cs="楷体" w:eastAsia="楷体"/>
          <w:sz w:val="42"/>
          <w:spacing w:val="0"/>
          <w:color w:val="000000"/>
          <w:b w:val="off"/>
          <w:i w:val="off"/>
        </w:rPr>
        <w:t>成员。当狄奥尼修要处死柏拉图时，是他写了一封信挽救了</w:t>
      </w:r>
      <w:r>
        <w:rPr>
          <w:rFonts w:ascii="楷体" w:hAnsi="楷体" w:cs="楷体" w:eastAsia="楷体"/>
          <w:sz w:val="42"/>
          <w:spacing w:val="0"/>
          <w:color w:val="000000"/>
          <w:b w:val="off"/>
          <w:i w:val="off"/>
        </w:rPr>
        <w:t>柏拉图。他在各个领域都卓越非凡，广受敬仰；因此他七次</w:t>
      </w:r>
      <w:r>
        <w:rPr>
          <w:rFonts w:ascii="楷体" w:hAnsi="楷体" w:cs="楷体" w:eastAsia="楷体"/>
          <w:sz w:val="42"/>
          <w:spacing w:val="0"/>
          <w:color w:val="000000"/>
          <w:b w:val="off"/>
          <w:i w:val="off"/>
        </w:rPr>
        <w:t>成为城邦最高统帅，而法律禁止其他人两次担任此职。我们</w:t>
      </w:r>
      <w:r>
        <w:rPr>
          <w:rFonts w:ascii="楷体" w:hAnsi="楷体" w:cs="楷体" w:eastAsia="楷体"/>
          <w:sz w:val="42"/>
          <w:spacing w:val="0"/>
          <w:color w:val="000000"/>
          <w:b w:val="off"/>
          <w:i w:val="off"/>
        </w:rPr>
        <w:t>有两封柏拉图写给他的信，他写给柏拉图的第一封信是这样</w:t>
      </w:r>
      <w:r>
        <w:rPr>
          <w:rFonts w:ascii="楷体" w:hAnsi="楷体" w:cs="楷体" w:eastAsia="楷体"/>
          <w:sz w:val="42"/>
          <w:spacing w:val="0"/>
          <w:color w:val="000000"/>
          <w:b w:val="off"/>
          <w:i w:val="off"/>
        </w:rPr>
        <w:t>的：</w:t>
      </w:r>
      <w:bookmarkEnd w:id="2977"/>
    </w:p>
    <w:p>
      <w:pPr>
        <w:pageBreakBefore w:val="off"/>
        <w:tabs/>
        <w:wordWrap w:val="off"/>
        <w:spacing w:before="0" w:after="0" w:line="720" w:lineRule="exact"/>
        <w:ind w:left="0" w:right="0"/>
        <w:jc w:val="both"/>
        <w:textAlignment w:val="baseline"/>
        <w:rPr>
          <w:sz w:val="42"/>
        </w:rPr>
      </w:pPr>
      <w:bookmarkStart w:name="" w:id="2978"/>
      <w:r>
        <w:rPr>
          <w:rFonts w:ascii="宋体" w:hAnsi="宋体" w:cs="宋体" w:eastAsia="宋体"/>
          <w:sz w:val="42"/>
          <w:spacing w:val="0"/>
          <w:color w:val="000000"/>
          <w:b w:val="off"/>
          <w:i w:val="off"/>
        </w:rPr>
        <w:t/>
      </w:r>
      <w:bookmarkEnd w:id="2978"/>
    </w:p>
    <w:p>
      <w:pPr>
        <w:pageBreakBefore w:val="off"/>
        <w:tabs/>
        <w:wordWrap w:val="off"/>
        <w:spacing w:before="0" w:after="0" w:line="720" w:lineRule="atLeast"/>
        <w:ind w:left="3080" w:right="0"/>
        <w:jc w:val="both"/>
        <w:textAlignment w:val="baseline"/>
        <w:rPr>
          <w:sz w:val="42"/>
        </w:rPr>
      </w:pPr>
      <w:bookmarkStart w:name="" w:id="2979"/>
      <w:r>
        <w:rPr>
          <w:rFonts w:ascii="楷体" w:hAnsi="楷体" w:cs="楷体" w:eastAsia="楷体"/>
          <w:sz w:val="42"/>
          <w:spacing w:val="0"/>
          <w:color w:val="000000"/>
          <w:b w:val="off"/>
          <w:i w:val="off"/>
        </w:rPr>
        <w:t>阿尔基塔祝柏拉图身体健康。</w:t>
      </w:r>
      <w:bookmarkEnd w:id="2979"/>
    </w:p>
    <w:p>
      <w:pPr>
        <w:pageBreakBefore w:val="off"/>
        <w:tabs/>
        <w:wordWrap w:val="off"/>
        <w:spacing w:before="0" w:after="0" w:line="720" w:lineRule="atLeast"/>
        <w:ind w:left="2220" w:right="800" w:firstLine="860"/>
        <w:jc w:val="both"/>
        <w:textAlignment w:val="baseline"/>
        <w:rPr>
          <w:sz w:val="42"/>
        </w:rPr>
      </w:pPr>
      <w:bookmarkStart w:name="" w:id="2980"/>
      <w:r>
        <w:rPr>
          <w:rFonts w:ascii="楷体" w:hAnsi="楷体" w:cs="楷体" w:eastAsia="楷体"/>
          <w:sz w:val="42"/>
          <w:spacing w:val="0"/>
          <w:color w:val="000000"/>
          <w:b w:val="off"/>
          <w:i w:val="off"/>
        </w:rPr>
        <w:t>我们从你捎来的口信和你的奴隶拉米斯库得</w:t>
      </w:r>
      <w:r>
        <w:rPr>
          <w:rFonts w:ascii="楷体" w:hAnsi="楷体" w:cs="楷体" w:eastAsia="楷体"/>
          <w:sz w:val="42"/>
          <w:spacing w:val="0"/>
          <w:color w:val="000000"/>
          <w:b w:val="off"/>
          <w:i w:val="off"/>
        </w:rPr>
        <w:t>知，你的疾病治疗得很好：我们处理了关于“回忆</w:t>
      </w:r>
      <w:r>
        <w:rPr>
          <w:rFonts w:ascii="楷体" w:hAnsi="楷体" w:cs="楷体" w:eastAsia="楷体"/>
          <w:sz w:val="42"/>
          <w:spacing w:val="0"/>
          <w:color w:val="000000"/>
          <w:b w:val="off"/>
          <w:i w:val="off"/>
        </w:rPr>
        <w:t>录”的事情，还前往卢卡尼亚(Lucania)。在那里</w:t>
      </w:r>
      <w:r>
        <w:rPr>
          <w:rFonts w:ascii="楷体" w:hAnsi="楷体" w:cs="楷体" w:eastAsia="楷体"/>
          <w:sz w:val="42"/>
          <w:spacing w:val="0"/>
          <w:color w:val="000000"/>
          <w:b w:val="off"/>
          <w:i w:val="off"/>
        </w:rPr>
        <w:t>我们发现了俄啬卢(Ocellus)的真正后裔(即他的</w:t>
      </w:r>
      <w:r>
        <w:rPr>
          <w:rFonts w:ascii="楷体" w:hAnsi="楷体" w:cs="楷体" w:eastAsia="楷体"/>
          <w:sz w:val="42"/>
          <w:spacing w:val="0"/>
          <w:color w:val="000000"/>
          <w:b w:val="off"/>
          <w:i w:val="off"/>
        </w:rPr>
        <w:t>著作)。我们确实得到了《论法律》、《论王权》、</w:t>
      </w:r>
      <w:r>
        <w:rPr>
          <w:rFonts w:ascii="楷体" w:hAnsi="楷体" w:cs="楷体" w:eastAsia="楷体"/>
          <w:sz w:val="42"/>
          <w:spacing w:val="0"/>
          <w:color w:val="000000"/>
          <w:b w:val="off"/>
          <w:i w:val="off"/>
        </w:rPr>
        <w:t>《论虔敬》和《论宇宙起源》这几部著作，并已派</w:t>
      </w:r>
      <w:r>
        <w:rPr>
          <w:rFonts w:ascii="楷体" w:hAnsi="楷体" w:cs="楷体" w:eastAsia="楷体"/>
          <w:sz w:val="42"/>
          <w:spacing w:val="0"/>
          <w:color w:val="000000"/>
          <w:b w:val="off"/>
          <w:i w:val="off"/>
        </w:rPr>
        <w:t>人把它们全部送到你那里；但到目前为止，其余的</w:t>
      </w:r>
      <w:r>
        <w:rPr>
          <w:rFonts w:ascii="楷体" w:hAnsi="楷体" w:cs="楷体" w:eastAsia="楷体"/>
          <w:sz w:val="42"/>
          <w:spacing w:val="0"/>
          <w:color w:val="000000"/>
          <w:b w:val="off"/>
          <w:i w:val="off"/>
        </w:rPr>
        <w:t>书还无处可寻；如果他日我们发现了它们，你将会</w:t>
      </w:r>
      <w:r>
        <w:rPr>
          <w:rFonts w:ascii="楷体" w:hAnsi="楷体" w:cs="楷体" w:eastAsia="楷体"/>
          <w:sz w:val="42"/>
          <w:spacing w:val="0"/>
          <w:color w:val="000000"/>
          <w:b w:val="off"/>
          <w:i w:val="off"/>
        </w:rPr>
        <w:t>拥有它们。</w:t>
      </w:r>
      <w:bookmarkEnd w:id="2980"/>
    </w:p>
    <w:p>
      <w:pPr>
        <w:pageBreakBefore w:val="off"/>
        <w:tabs/>
        <w:wordWrap w:val="off"/>
        <w:spacing w:before="0" w:after="0" w:line="720" w:lineRule="exact"/>
        <w:ind w:left="0" w:right="0"/>
        <w:jc w:val="both"/>
        <w:textAlignment w:val="baseline"/>
        <w:rPr>
          <w:sz w:val="42"/>
        </w:rPr>
      </w:pPr>
      <w:bookmarkStart w:name="" w:id="2981"/>
      <w:r>
        <w:rPr>
          <w:rFonts w:ascii="宋体" w:hAnsi="宋体" w:cs="宋体" w:eastAsia="宋体"/>
          <w:sz w:val="42"/>
          <w:spacing w:val="0"/>
          <w:color w:val="000000"/>
          <w:b w:val="off"/>
          <w:i w:val="off"/>
        </w:rPr>
        <w:t/>
      </w:r>
      <w:bookmarkEnd w:id="2981"/>
    </w:p>
    <w:p>
      <w:pPr>
        <w:pageBreakBefore w:val="off"/>
        <w:tabs>
          <w:tab w:pos="2380" w:val="left" w:leader="none"/>
        </w:tabs>
        <w:wordWrap w:val="off"/>
        <w:spacing w:before="0" w:after="0" w:line="720" w:lineRule="atLeast"/>
        <w:ind w:left="0" w:right="0"/>
        <w:jc w:val="both"/>
        <w:textAlignment w:val="baseline"/>
        <w:rPr>
          <w:sz w:val="42"/>
        </w:rPr>
      </w:pPr>
      <w:bookmarkStart w:name="" w:id="2982"/>
      <w:r>
        <w:rPr>
          <w:rFonts w:ascii="楷体" w:hAnsi="楷体" w:cs="楷体" w:eastAsia="楷体"/>
          <w:sz w:val="42"/>
          <w:spacing w:val="0"/>
          <w:color w:val="000000"/>
          <w:b w:val="off"/>
          <w:i w:val="off"/>
        </w:rPr>
        <w:t>.80-83</w:t>
      </w:r>
      <w:r>
        <w:t xml:space="preserve">	</w:t>
      </w:r>
      <w:r>
        <w:rPr>
          <w:rFonts w:ascii="楷体" w:hAnsi="楷体" w:cs="楷体" w:eastAsia="楷体"/>
          <w:sz w:val="42"/>
          <w:spacing w:val="0"/>
          <w:color w:val="000000"/>
          <w:b w:val="off"/>
          <w:i w:val="off"/>
        </w:rPr>
        <w:t>这是阿尔基塔的信；柏拉图的回信是这样的：</w:t>
      </w:r>
      <w:bookmarkEnd w:id="2982"/>
    </w:p>
    <w:p>
      <w:pPr>
        <w:pageBreakBefore w:val="off"/>
        <w:tabs/>
        <w:wordWrap w:val="off"/>
        <w:spacing w:before="0" w:after="0" w:line="720" w:lineRule="exact"/>
        <w:ind w:left="0" w:right="0"/>
        <w:jc w:val="both"/>
        <w:textAlignment w:val="baseline"/>
        <w:rPr>
          <w:sz w:val="42"/>
        </w:rPr>
      </w:pPr>
      <w:bookmarkStart w:name="" w:id="2983"/>
      <w:r>
        <w:rPr>
          <w:rFonts w:ascii="宋体" w:hAnsi="宋体" w:cs="宋体" w:eastAsia="宋体"/>
          <w:sz w:val="42"/>
          <w:spacing w:val="0"/>
          <w:color w:val="000000"/>
          <w:b w:val="off"/>
          <w:i w:val="off"/>
        </w:rPr>
        <w:t/>
      </w:r>
      <w:bookmarkEnd w:id="2983"/>
    </w:p>
    <w:p>
      <w:pPr>
        <w:pageBreakBefore w:val="off"/>
        <w:tabs/>
        <w:wordWrap w:val="off"/>
        <w:spacing w:before="0" w:after="0" w:line="720" w:lineRule="atLeast"/>
        <w:ind w:left="3080" w:right="0"/>
        <w:jc w:val="both"/>
        <w:textAlignment w:val="baseline"/>
        <w:rPr>
          <w:sz w:val="42"/>
        </w:rPr>
      </w:pPr>
      <w:bookmarkStart w:name="" w:id="2984"/>
      <w:r>
        <w:rPr>
          <w:rFonts w:ascii="楷体" w:hAnsi="楷体" w:cs="楷体" w:eastAsia="楷体"/>
          <w:sz w:val="42"/>
          <w:spacing w:val="0"/>
          <w:color w:val="000000"/>
          <w:b w:val="off"/>
          <w:i w:val="off"/>
        </w:rPr>
        <w:t>柏拉图致阿尔基塔，并问好。</w:t>
      </w:r>
      <w:bookmarkEnd w:id="2984"/>
    </w:p>
    <w:p>
      <w:pPr>
        <w:pageBreakBefore w:val="off"/>
        <w:tabs/>
        <w:wordWrap w:val="off"/>
        <w:spacing w:before="0" w:after="0" w:line="480" w:lineRule="atLeast"/>
        <w:ind w:left="0" w:right="0"/>
        <w:jc w:val="center"/>
        <w:textAlignment w:val="baseline"/>
        <w:rPr>
          <w:sz w:val="35"/>
        </w:rPr>
      </w:pPr>
      <w:bookmarkStart w:name="" w:id="2985"/>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542</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2985"/>
    </w:p>
    <w:p>
      <w:r>
        <w:t/>
      </w:r>
    </w:p>
    <w:p>
      <w:pPr>
        <w:sectPr>
          <w:footerReference r:id="rId299"/>
          <w:headerReference r:id="rId300" w:type="default"/>
          <w:type w:val="nextPage"/>
          <w:pgSz w:w="15700" w:h="22880"/>
          <w:pgMar w:left="1640" w:top="1840" w:right="1640" w:bottom="1840" w:header="1540" w:footer="1540"/>
          <w:cols w:num="1"/>
        </w:sectPr>
      </w:pPr>
    </w:p>
    <w:p>
      <w:pPr>
        <w:pageBreakBefore w:val="off"/>
        <w:tabs/>
        <w:wordWrap w:val="off"/>
        <w:spacing w:before="220" w:after="0" w:line="560" w:lineRule="atLeast"/>
        <w:ind w:left="0" w:right="0"/>
        <w:jc w:val="center"/>
        <w:textAlignment w:val="baseline"/>
        <w:rPr>
          <w:sz w:val="38"/>
        </w:rPr>
      </w:pPr>
      <w:bookmarkStart w:name="" w:id="2986"/>
      <w:r>
        <w:rPr>
          <w:rFonts w:ascii="楷体" w:hAnsi="楷体" w:cs="楷体" w:eastAsia="楷体"/>
          <w:sz w:val="38"/>
          <w:spacing w:val="0"/>
          <w:color w:val="000000"/>
          <w:u w:val="single"/>
          <w:b w:val="on"/>
          <w:i w:val="off"/>
        </w:rPr>
        <w:t xml:space="preserve">                第八卷  第四章  阿尔基塔               </w:t>
      </w:r>
      <w:bookmarkEnd w:id="2986"/>
    </w:p>
    <w:p>
      <w:pPr>
        <w:pageBreakBefore w:val="off"/>
        <w:tabs/>
        <w:wordWrap w:val="off"/>
        <w:spacing w:before="380" w:after="0" w:line="600" w:lineRule="atLeast"/>
        <w:ind w:left="820" w:right="2220" w:firstLine="820"/>
        <w:jc w:val="both"/>
        <w:textAlignment w:val="baseline"/>
        <w:rPr>
          <w:sz w:val="41"/>
        </w:rPr>
      </w:pPr>
      <w:bookmarkStart w:name="" w:id="2987"/>
      <w:r>
        <w:rPr>
          <w:rFonts w:ascii="宋体" w:hAnsi="宋体" w:cs="宋体" w:eastAsia="宋体"/>
          <w:sz w:val="41"/>
          <w:spacing w:val="0"/>
          <w:color w:val="000000"/>
          <w:b w:val="off"/>
          <w:i w:val="off"/>
        </w:rPr>
        <w:t>收到你送来的“回忆录”我欣喜万分，并对它</w:t>
      </w:r>
      <w:r>
        <w:rPr>
          <w:rFonts w:ascii="宋体" w:hAnsi="宋体" w:cs="宋体" w:eastAsia="宋体"/>
          <w:sz w:val="41"/>
          <w:spacing w:val="0"/>
          <w:color w:val="000000"/>
          <w:b w:val="off"/>
          <w:i w:val="off"/>
        </w:rPr>
        <w:t>们的作者十分欣赏；他似乎继承了祖先的衣钵，令</w:t>
      </w:r>
      <w:r>
        <w:rPr>
          <w:rFonts w:ascii="宋体" w:hAnsi="宋体" w:cs="宋体" w:eastAsia="宋体"/>
          <w:sz w:val="41"/>
          <w:spacing w:val="0"/>
          <w:color w:val="000000"/>
          <w:b w:val="off"/>
          <w:i w:val="off"/>
        </w:rPr>
        <w:t>人称道。据说他们来自玛伊拉(Myra)，在那些在</w:t>
      </w:r>
      <w:r>
        <w:rPr>
          <w:rFonts w:ascii="宋体" w:hAnsi="宋体" w:cs="宋体" w:eastAsia="宋体"/>
          <w:sz w:val="41"/>
          <w:spacing w:val="0"/>
          <w:color w:val="000000"/>
          <w:b w:val="off"/>
          <w:i w:val="off"/>
        </w:rPr>
        <w:t>拉俄墨冬(Laomedon)时代从特洛伊迁来的人当</w:t>
      </w:r>
      <w:r>
        <w:rPr>
          <w:rFonts w:ascii="宋体" w:hAnsi="宋体" w:cs="宋体" w:eastAsia="宋体"/>
          <w:sz w:val="41"/>
          <w:spacing w:val="0"/>
          <w:color w:val="000000"/>
          <w:b w:val="off"/>
          <w:i w:val="off"/>
        </w:rPr>
        <w:t>中，他们确实是优秀的人，这正如传统故事所说的</w:t>
      </w:r>
      <w:r>
        <w:rPr>
          <w:rFonts w:ascii="宋体" w:hAnsi="宋体" w:cs="宋体" w:eastAsia="宋体"/>
          <w:sz w:val="41"/>
          <w:spacing w:val="0"/>
          <w:color w:val="000000"/>
          <w:b w:val="off"/>
          <w:i w:val="off"/>
        </w:rPr>
        <w:t>那样。我那些关于你的作品的“回忆录”目前还不</w:t>
      </w:r>
      <w:r>
        <w:rPr>
          <w:rFonts w:ascii="宋体" w:hAnsi="宋体" w:cs="宋体" w:eastAsia="宋体"/>
          <w:sz w:val="41"/>
          <w:spacing w:val="0"/>
          <w:color w:val="000000"/>
          <w:b w:val="off"/>
          <w:i w:val="off"/>
        </w:rPr>
        <w:t>成熟，尽管如此，我仍派人把它们送给你。我们就</w:t>
      </w:r>
      <w:r>
        <w:rPr>
          <w:rFonts w:ascii="宋体" w:hAnsi="宋体" w:cs="宋体" w:eastAsia="宋体"/>
          <w:sz w:val="41"/>
          <w:spacing w:val="0"/>
          <w:color w:val="000000"/>
          <w:b w:val="off"/>
          <w:i w:val="off"/>
        </w:rPr>
        <w:t>它们的保有权观点一致，所以在那方面我不必再提</w:t>
      </w:r>
      <w:r>
        <w:rPr>
          <w:rFonts w:ascii="宋体" w:hAnsi="宋体" w:cs="宋体" w:eastAsia="宋体"/>
          <w:sz w:val="41"/>
          <w:spacing w:val="0"/>
          <w:color w:val="000000"/>
          <w:b w:val="off"/>
          <w:i w:val="off"/>
        </w:rPr>
        <w:t>任何意见。再会。</w:t>
      </w:r>
      <w:bookmarkEnd w:id="2987"/>
    </w:p>
    <w:p>
      <w:pPr>
        <w:pageBreakBefore w:val="off"/>
        <w:tabs/>
        <w:wordWrap w:val="off"/>
        <w:spacing w:before="0" w:after="0" w:line="620" w:lineRule="exact"/>
        <w:ind w:left="0" w:right="0"/>
        <w:jc w:val="both"/>
        <w:textAlignment w:val="baseline"/>
        <w:rPr>
          <w:sz w:val="41"/>
        </w:rPr>
      </w:pPr>
      <w:bookmarkStart w:name="" w:id="2988"/>
      <w:r>
        <w:rPr>
          <w:rFonts w:ascii="宋体" w:hAnsi="宋体" w:cs="宋体" w:eastAsia="宋体"/>
          <w:sz w:val="41"/>
          <w:spacing w:val="0"/>
          <w:color w:val="000000"/>
          <w:b w:val="off"/>
          <w:i w:val="off"/>
        </w:rPr>
        <w:t/>
      </w:r>
      <w:bookmarkEnd w:id="2988"/>
    </w:p>
    <w:p>
      <w:pPr>
        <w:pageBreakBefore w:val="off"/>
        <w:tabs/>
        <w:wordWrap w:val="off"/>
        <w:spacing w:before="0" w:after="0" w:line="620" w:lineRule="exact"/>
        <w:ind w:left="0" w:right="0"/>
        <w:jc w:val="both"/>
        <w:textAlignment w:val="baseline"/>
        <w:rPr>
          <w:sz w:val="41"/>
        </w:rPr>
      </w:pPr>
      <w:bookmarkStart w:name="" w:id="2989"/>
      <w:r>
        <w:rPr>
          <w:rFonts w:ascii="宋体" w:hAnsi="宋体" w:cs="宋体" w:eastAsia="宋体"/>
          <w:sz w:val="41"/>
          <w:spacing w:val="0"/>
          <w:color w:val="000000"/>
          <w:b w:val="off"/>
          <w:i w:val="off"/>
        </w:rPr>
        <w:t/>
      </w:r>
      <w:bookmarkEnd w:id="2989"/>
    </w:p>
    <w:p>
      <w:pPr>
        <w:pageBreakBefore w:val="off"/>
        <w:tabs/>
        <w:wordWrap w:val="off"/>
        <w:spacing w:before="0" w:after="0" w:line="600" w:lineRule="atLeast"/>
        <w:ind w:left="820" w:right="0"/>
        <w:jc w:val="both"/>
        <w:textAlignment w:val="baseline"/>
        <w:rPr>
          <w:sz w:val="41"/>
        </w:rPr>
      </w:pPr>
      <w:bookmarkStart w:name="" w:id="2990"/>
      <w:r>
        <w:rPr>
          <w:rFonts w:ascii="宋体" w:hAnsi="宋体" w:cs="宋体" w:eastAsia="宋体"/>
          <w:sz w:val="41"/>
          <w:spacing w:val="0"/>
          <w:color w:val="000000"/>
          <w:b w:val="off"/>
          <w:i w:val="off"/>
        </w:rPr>
        <w:t>这些就是他们之间的通信。</w:t>
      </w:r>
      <w:bookmarkEnd w:id="2990"/>
    </w:p>
    <w:p>
      <w:pPr>
        <w:pageBreakBefore w:val="off"/>
        <w:tabs/>
        <w:wordWrap w:val="off"/>
        <w:spacing w:before="0" w:after="0" w:line="600" w:lineRule="atLeast"/>
        <w:ind w:left="20" w:right="1400" w:firstLine="800"/>
        <w:jc w:val="both"/>
        <w:textAlignment w:val="baseline"/>
        <w:rPr>
          <w:sz w:val="41"/>
        </w:rPr>
      </w:pPr>
      <w:bookmarkStart w:name="" w:id="2991"/>
      <w:r>
        <w:rPr>
          <w:rFonts w:ascii="宋体" w:hAnsi="宋体" w:cs="宋体" w:eastAsia="宋体"/>
          <w:sz w:val="41"/>
          <w:spacing w:val="0"/>
          <w:color w:val="000000"/>
          <w:b w:val="off"/>
          <w:i w:val="off"/>
        </w:rPr>
        <w:t>共有四个人取名阿尔基塔：(1)我们的主人公；(2)米</w:t>
      </w:r>
      <w:r>
        <w:rPr>
          <w:rFonts w:ascii="宋体" w:hAnsi="宋体" w:cs="宋体" w:eastAsia="宋体"/>
          <w:sz w:val="41"/>
          <w:spacing w:val="0"/>
          <w:color w:val="000000"/>
          <w:b w:val="off"/>
          <w:i w:val="off"/>
        </w:rPr>
        <w:t>提林(Mytilene)的一位乐师；(3)《论耕作》一书的编撰</w:t>
      </w:r>
      <w:r>
        <w:rPr>
          <w:rFonts w:ascii="宋体" w:hAnsi="宋体" w:cs="宋体" w:eastAsia="宋体"/>
          <w:sz w:val="41"/>
          <w:spacing w:val="0"/>
          <w:color w:val="000000"/>
          <w:b w:val="off"/>
          <w:i w:val="off"/>
        </w:rPr>
        <w:t>者；(4)一位隽语诗作家。有人说还有第五个，即一位建筑</w:t>
      </w:r>
      <w:r>
        <w:rPr>
          <w:rFonts w:ascii="宋体" w:hAnsi="宋体" w:cs="宋体" w:eastAsia="宋体"/>
          <w:sz w:val="41"/>
          <w:spacing w:val="0"/>
          <w:color w:val="000000"/>
          <w:b w:val="off"/>
          <w:i w:val="off"/>
        </w:rPr>
        <w:t>师，归给他的有一本《论机械》，其开头是这样的：“我是从</w:t>
      </w:r>
      <w:r>
        <w:rPr>
          <w:rFonts w:ascii="宋体" w:hAnsi="宋体" w:cs="宋体" w:eastAsia="宋体"/>
          <w:sz w:val="41"/>
          <w:spacing w:val="0"/>
          <w:color w:val="000000"/>
          <w:b w:val="off"/>
          <w:i w:val="off"/>
        </w:rPr>
        <w:t>迦太基的忒乌色尔(Teucer)那里学到这些东西的。”有一则</w:t>
      </w:r>
      <w:r>
        <w:rPr>
          <w:rFonts w:ascii="宋体" w:hAnsi="宋体" w:cs="宋体" w:eastAsia="宋体"/>
          <w:sz w:val="41"/>
          <w:spacing w:val="0"/>
          <w:color w:val="000000"/>
          <w:b w:val="off"/>
          <w:i w:val="off"/>
        </w:rPr>
        <w:t>关于那位乐师的故事是这样的：有人因为听不清他说话而责</w:t>
      </w:r>
      <w:r>
        <w:rPr>
          <w:rFonts w:ascii="宋体" w:hAnsi="宋体" w:cs="宋体" w:eastAsia="宋体"/>
          <w:sz w:val="41"/>
          <w:spacing w:val="0"/>
          <w:color w:val="000000"/>
          <w:b w:val="off"/>
          <w:i w:val="off"/>
        </w:rPr>
        <w:t>怪他，他答道：“好吧，我的乐器会代我说话，并将一举成</w:t>
      </w:r>
      <w:r>
        <w:rPr>
          <w:rFonts w:ascii="宋体" w:hAnsi="宋体" w:cs="宋体" w:eastAsia="宋体"/>
          <w:sz w:val="41"/>
          <w:spacing w:val="0"/>
          <w:color w:val="000000"/>
          <w:b w:val="off"/>
          <w:i w:val="off"/>
        </w:rPr>
        <w:t>功。”</w:t>
      </w:r>
      <w:bookmarkEnd w:id="2991"/>
    </w:p>
    <w:p>
      <w:pPr>
        <w:pageBreakBefore w:val="off"/>
        <w:tabs/>
        <w:wordWrap w:val="off"/>
        <w:spacing w:before="0" w:after="0" w:line="600" w:lineRule="atLeast"/>
        <w:ind w:left="20" w:right="1420" w:firstLine="800"/>
        <w:jc w:val="both"/>
        <w:textAlignment w:val="baseline"/>
        <w:rPr>
          <w:sz w:val="41"/>
        </w:rPr>
      </w:pPr>
      <w:bookmarkStart w:name="" w:id="2992"/>
      <w:r>
        <w:rPr>
          <w:rFonts w:ascii="宋体" w:hAnsi="宋体" w:cs="宋体" w:eastAsia="宋体"/>
          <w:sz w:val="41"/>
          <w:spacing w:val="0"/>
          <w:color w:val="000000"/>
          <w:b w:val="off"/>
          <w:i w:val="off"/>
        </w:rPr>
        <w:t>阿里同托森说，在他担任将军的整个期间，我们的毕达</w:t>
      </w:r>
      <w:r>
        <w:rPr>
          <w:rFonts w:ascii="宋体" w:hAnsi="宋体" w:cs="宋体" w:eastAsia="宋体"/>
          <w:sz w:val="41"/>
          <w:spacing w:val="0"/>
          <w:color w:val="000000"/>
          <w:b w:val="off"/>
          <w:i w:val="off"/>
        </w:rPr>
        <w:t>哥拉斯信徒①百战百胜，不过他曾因为有人抵触他而辞职，</w:t>
      </w:r>
      <w:r>
        <w:rPr>
          <w:rFonts w:ascii="宋体" w:hAnsi="宋体" w:cs="宋体" w:eastAsia="宋体"/>
          <w:sz w:val="41"/>
          <w:spacing w:val="0"/>
          <w:color w:val="000000"/>
          <w:b w:val="off"/>
          <w:i w:val="off"/>
        </w:rPr>
        <w:t>结果军队立刻落入了敌军之手。</w:t>
      </w:r>
      <w:bookmarkEnd w:id="2992"/>
    </w:p>
    <w:p>
      <w:pPr>
        <w:pageBreakBefore w:val="off"/>
        <w:tabs/>
        <w:wordWrap w:val="off"/>
        <w:spacing w:before="0" w:after="0" w:line="600" w:lineRule="atLeast"/>
        <w:ind w:left="20" w:right="0" w:firstLine="820"/>
        <w:jc w:val="both"/>
        <w:textAlignment w:val="baseline"/>
        <w:rPr>
          <w:sz w:val="41"/>
        </w:rPr>
      </w:pPr>
      <w:bookmarkStart w:name="" w:id="2993"/>
      <w:r>
        <w:rPr>
          <w:rFonts w:ascii="宋体" w:hAnsi="宋体" w:cs="宋体" w:eastAsia="宋体"/>
          <w:sz w:val="41"/>
          <w:spacing w:val="0"/>
          <w:color w:val="000000"/>
          <w:b w:val="off"/>
          <w:i w:val="off"/>
        </w:rPr>
        <w:t>他是运用数学原理把机械学体系化的第一人；他也第一</w:t>
      </w:r>
      <w:r>
        <w:rPr>
          <w:rFonts w:ascii="宋体" w:hAnsi="宋体" w:cs="宋体" w:eastAsia="宋体"/>
          <w:sz w:val="41"/>
          <w:spacing w:val="0"/>
          <w:color w:val="000000"/>
          <w:b w:val="off"/>
          <w:i w:val="off"/>
        </w:rPr>
        <w:t>次在构造几何物体时使用机械运动，即：他试图通过一些半</w:t>
      </w:r>
      <w:bookmarkEnd w:id="2993"/>
    </w:p>
    <w:p>
      <w:pPr>
        <w:pageBreakBefore w:val="off"/>
        <w:tabs/>
        <w:wordWrap w:val="off"/>
        <w:spacing w:before="0" w:after="0" w:line="600" w:lineRule="atLeast"/>
        <w:ind w:left="60" w:right="0"/>
        <w:jc w:val="both"/>
        <w:textAlignment w:val="baseline"/>
        <w:rPr>
          <w:sz w:val="41"/>
        </w:rPr>
      </w:pPr>
      <w:bookmarkStart w:name="" w:id="2994"/>
      <w:r>
        <w:rPr>
          <w:rFonts w:ascii="宋体" w:hAnsi="宋体" w:cs="宋体" w:eastAsia="宋体"/>
          <w:sz w:val="41"/>
          <w:spacing w:val="0"/>
          <w:color w:val="000000"/>
          <w:u w:val="single"/>
          <w:b w:val="off"/>
          <w:i w:val="off"/>
        </w:rPr>
        <w:t xml:space="preserve">             </w:t>
      </w:r>
      <w:bookmarkEnd w:id="2994"/>
    </w:p>
    <w:p>
      <w:pPr>
        <w:pageBreakBefore w:val="off"/>
        <w:tabs/>
        <w:wordWrap w:val="off"/>
        <w:spacing w:before="280" w:after="0" w:line="500" w:lineRule="atLeast"/>
        <w:ind w:left="640" w:right="0"/>
        <w:jc w:val="both"/>
        <w:textAlignment w:val="baseline"/>
        <w:rPr>
          <w:sz w:val="35"/>
        </w:rPr>
      </w:pPr>
      <w:bookmarkStart w:name="" w:id="2995"/>
      <w:r>
        <w:rPr>
          <w:rFonts w:ascii="仿宋" w:hAnsi="仿宋" w:cs="仿宋" w:eastAsia="仿宋"/>
          <w:sz w:val="35"/>
          <w:spacing w:val="0"/>
          <w:color w:val="000000"/>
          <w:b w:val="off"/>
          <w:i w:val="off"/>
        </w:rPr>
        <w:t>①</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即指阿尔基塔。——译注</w:t>
      </w:r>
      <w:bookmarkEnd w:id="2995"/>
    </w:p>
    <w:p>
      <w:pPr>
        <w:pageBreakBefore w:val="off"/>
        <w:tabs/>
        <w:wordWrap w:val="off"/>
        <w:spacing w:before="140" w:after="0" w:line="400" w:lineRule="atLeast"/>
        <w:ind w:left="0" w:right="0"/>
        <w:jc w:val="center"/>
        <w:textAlignment w:val="baseline"/>
        <w:rPr>
          <w:sz w:val="30"/>
        </w:rPr>
      </w:pPr>
      <w:bookmarkStart w:name="" w:id="2996"/>
      <w:r>
        <w:rPr>
          <w:rFonts w:ascii="楷体" w:hAnsi="楷体" w:cs="楷体" w:eastAsia="楷体"/>
          <w:sz w:val="30"/>
          <w:spacing w:val="0"/>
          <w:color w:val="000000"/>
          <w:b w:val="off"/>
          <w:i w:val="off"/>
        </w:rPr>
        <w:t>—</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543</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w:t>
      </w:r>
      <w:bookmarkEnd w:id="2996"/>
    </w:p>
    <w:p>
      <w:r>
        <w:t/>
      </w:r>
    </w:p>
    <w:p>
      <w:pPr>
        <w:sectPr>
          <w:footerReference r:id="rId301"/>
          <w:headerReference r:id="rId302" w:type="default"/>
          <w:type w:val="nextPage"/>
          <w:pgSz w:w="15700" w:h="22460"/>
          <w:pgMar w:left="1700" w:top="1820" w:right="1700" w:bottom="1820" w:header="1520" w:footer="1520"/>
          <w:cols w:num="1"/>
        </w:sectPr>
      </w:pPr>
    </w:p>
    <w:p>
      <w:pPr>
        <w:pageBreakBefore w:val="off"/>
        <w:tabs/>
        <w:wordWrap w:val="off"/>
        <w:spacing w:before="200" w:after="0" w:line="740" w:lineRule="atLeast"/>
        <w:ind w:left="0" w:right="0"/>
        <w:jc w:val="center"/>
        <w:textAlignment w:val="baseline"/>
        <w:rPr>
          <w:sz w:val="42"/>
        </w:rPr>
      </w:pPr>
      <w:bookmarkStart w:name="" w:id="2997"/>
      <w:r>
        <w:rPr>
          <w:rFonts w:ascii="仿宋" w:hAnsi="仿宋" w:cs="仿宋" w:eastAsia="仿宋"/>
          <w:sz w:val="42"/>
          <w:spacing w:val="0"/>
          <w:color w:val="000000"/>
          <w:u w:val="single"/>
          <w:b w:val="off"/>
          <w:i w:val="off"/>
        </w:rPr>
        <w:t xml:space="preserve">                     名哲言行录                     </w:t>
      </w:r>
      <w:bookmarkEnd w:id="2997"/>
    </w:p>
    <w:p>
      <w:pPr>
        <w:pageBreakBefore w:val="off"/>
        <w:tabs/>
        <w:wordWrap w:val="off"/>
        <w:spacing w:before="400" w:after="0" w:line="740" w:lineRule="atLeast"/>
        <w:ind w:left="260" w:right="0"/>
        <w:jc w:val="both"/>
        <w:textAlignment w:val="baseline"/>
        <w:rPr>
          <w:sz w:val="42"/>
        </w:rPr>
      </w:pPr>
      <w:bookmarkStart w:name="" w:id="2998"/>
      <w:r>
        <w:rPr>
          <w:rFonts w:ascii="宋体" w:hAnsi="宋体" w:cs="宋体" w:eastAsia="宋体"/>
          <w:sz w:val="42"/>
          <w:spacing w:val="0"/>
          <w:color w:val="000000"/>
          <w:b w:val="off"/>
          <w:i w:val="off"/>
        </w:rPr>
        <w:t>圆柱体来发现两个比例中项，以复制立方体。①正如柏拉图</w:t>
      </w:r>
      <w:r>
        <w:rPr>
          <w:rFonts w:ascii="宋体" w:hAnsi="宋体" w:cs="宋体" w:eastAsia="宋体"/>
          <w:sz w:val="42"/>
          <w:spacing w:val="0"/>
          <w:color w:val="000000"/>
          <w:b w:val="off"/>
          <w:i w:val="off"/>
        </w:rPr>
        <w:t>在《理想国》中所说，他也是几何学上发现立方体的第一</w:t>
      </w:r>
      <w:r>
        <w:rPr>
          <w:rFonts w:ascii="宋体" w:hAnsi="宋体" w:cs="宋体" w:eastAsia="宋体"/>
          <w:sz w:val="42"/>
          <w:spacing w:val="0"/>
          <w:color w:val="000000"/>
          <w:b w:val="off"/>
          <w:i w:val="off"/>
        </w:rPr>
        <w:t>人。②</w:t>
      </w:r>
      <w:bookmarkEnd w:id="2998"/>
    </w:p>
    <w:p>
      <w:pPr>
        <w:pageBreakBefore w:val="off"/>
        <w:tabs/>
        <w:wordWrap w:val="off"/>
        <w:spacing w:before="0" w:after="0" w:line="740" w:lineRule="exact"/>
        <w:ind w:left="0" w:right="0"/>
        <w:jc w:val="both"/>
        <w:textAlignment w:val="baseline"/>
        <w:rPr>
          <w:sz w:val="42"/>
        </w:rPr>
      </w:pPr>
      <w:bookmarkStart w:name="" w:id="2999"/>
      <w:r>
        <w:rPr>
          <w:rFonts w:ascii="宋体" w:hAnsi="宋体" w:cs="宋体" w:eastAsia="宋体"/>
          <w:sz w:val="42"/>
          <w:spacing w:val="0"/>
          <w:color w:val="000000"/>
          <w:b w:val="off"/>
          <w:i w:val="off"/>
        </w:rPr>
        <w:t/>
      </w:r>
      <w:bookmarkEnd w:id="2999"/>
    </w:p>
    <w:p>
      <w:pPr>
        <w:pageBreakBefore w:val="off"/>
        <w:tabs/>
        <w:wordWrap w:val="off"/>
        <w:spacing w:before="0" w:after="0" w:line="740" w:lineRule="exact"/>
        <w:ind w:left="0" w:right="0"/>
        <w:jc w:val="both"/>
        <w:textAlignment w:val="baseline"/>
        <w:rPr>
          <w:sz w:val="42"/>
        </w:rPr>
      </w:pPr>
      <w:bookmarkStart w:name="" w:id="3000"/>
      <w:r>
        <w:rPr>
          <w:rFonts w:ascii="宋体" w:hAnsi="宋体" w:cs="宋体" w:eastAsia="宋体"/>
          <w:sz w:val="42"/>
          <w:spacing w:val="0"/>
          <w:color w:val="000000"/>
          <w:b w:val="off"/>
          <w:i w:val="off"/>
        </w:rPr>
        <w:t/>
      </w:r>
      <w:bookmarkEnd w:id="3000"/>
    </w:p>
    <w:p>
      <w:pPr>
        <w:pageBreakBefore w:val="off"/>
        <w:tabs/>
        <w:wordWrap w:val="off"/>
        <w:spacing w:before="0" w:after="0" w:line="740" w:lineRule="exact"/>
        <w:ind w:left="0" w:right="0"/>
        <w:jc w:val="both"/>
        <w:textAlignment w:val="baseline"/>
        <w:rPr>
          <w:sz w:val="42"/>
        </w:rPr>
      </w:pPr>
      <w:bookmarkStart w:name="" w:id="3001"/>
      <w:r>
        <w:rPr>
          <w:rFonts w:ascii="宋体" w:hAnsi="宋体" w:cs="宋体" w:eastAsia="宋体"/>
          <w:sz w:val="42"/>
          <w:spacing w:val="0"/>
          <w:color w:val="000000"/>
          <w:b w:val="off"/>
          <w:i w:val="off"/>
        </w:rPr>
        <w:t/>
      </w:r>
      <w:bookmarkEnd w:id="3001"/>
    </w:p>
    <w:p>
      <w:pPr>
        <w:pageBreakBefore w:val="off"/>
        <w:tabs/>
        <w:wordWrap w:val="off"/>
        <w:spacing w:before="0" w:after="0" w:line="740" w:lineRule="exact"/>
        <w:ind w:left="0" w:right="0"/>
        <w:jc w:val="both"/>
        <w:textAlignment w:val="baseline"/>
        <w:rPr>
          <w:sz w:val="42"/>
        </w:rPr>
      </w:pPr>
      <w:bookmarkStart w:name="" w:id="3002"/>
      <w:r>
        <w:rPr>
          <w:rFonts w:ascii="宋体" w:hAnsi="宋体" w:cs="宋体" w:eastAsia="宋体"/>
          <w:sz w:val="42"/>
          <w:spacing w:val="0"/>
          <w:color w:val="000000"/>
          <w:b w:val="off"/>
          <w:i w:val="off"/>
        </w:rPr>
        <w:t/>
      </w:r>
      <w:bookmarkEnd w:id="3002"/>
    </w:p>
    <w:p>
      <w:pPr>
        <w:pageBreakBefore w:val="off"/>
        <w:tabs/>
        <w:wordWrap w:val="off"/>
        <w:spacing w:before="0" w:after="0" w:line="740" w:lineRule="exact"/>
        <w:ind w:left="0" w:right="0"/>
        <w:jc w:val="both"/>
        <w:textAlignment w:val="baseline"/>
        <w:rPr>
          <w:sz w:val="42"/>
        </w:rPr>
      </w:pPr>
      <w:bookmarkStart w:name="" w:id="3003"/>
      <w:r>
        <w:rPr>
          <w:rFonts w:ascii="宋体" w:hAnsi="宋体" w:cs="宋体" w:eastAsia="宋体"/>
          <w:sz w:val="42"/>
          <w:spacing w:val="0"/>
          <w:color w:val="000000"/>
          <w:b w:val="off"/>
          <w:i w:val="off"/>
        </w:rPr>
        <w:t/>
      </w:r>
      <w:bookmarkEnd w:id="3003"/>
    </w:p>
    <w:p>
      <w:pPr>
        <w:pageBreakBefore w:val="off"/>
        <w:tabs/>
        <w:wordWrap w:val="off"/>
        <w:spacing w:before="0" w:after="0" w:line="740" w:lineRule="exact"/>
        <w:ind w:left="0" w:right="0"/>
        <w:jc w:val="both"/>
        <w:textAlignment w:val="baseline"/>
        <w:rPr>
          <w:sz w:val="42"/>
        </w:rPr>
      </w:pPr>
      <w:bookmarkStart w:name="" w:id="3004"/>
      <w:r>
        <w:rPr>
          <w:rFonts w:ascii="宋体" w:hAnsi="宋体" w:cs="宋体" w:eastAsia="宋体"/>
          <w:sz w:val="42"/>
          <w:spacing w:val="0"/>
          <w:color w:val="000000"/>
          <w:b w:val="off"/>
          <w:i w:val="off"/>
        </w:rPr>
        <w:t/>
      </w:r>
      <w:bookmarkEnd w:id="3004"/>
    </w:p>
    <w:p>
      <w:pPr>
        <w:pageBreakBefore w:val="off"/>
        <w:tabs/>
        <w:wordWrap w:val="off"/>
        <w:spacing w:before="0" w:after="0" w:line="740" w:lineRule="exact"/>
        <w:ind w:left="0" w:right="0"/>
        <w:jc w:val="both"/>
        <w:textAlignment w:val="baseline"/>
        <w:rPr>
          <w:sz w:val="42"/>
        </w:rPr>
      </w:pPr>
      <w:bookmarkStart w:name="" w:id="3005"/>
      <w:r>
        <w:rPr>
          <w:rFonts w:ascii="宋体" w:hAnsi="宋体" w:cs="宋体" w:eastAsia="宋体"/>
          <w:sz w:val="42"/>
          <w:spacing w:val="0"/>
          <w:color w:val="000000"/>
          <w:b w:val="off"/>
          <w:i w:val="off"/>
        </w:rPr>
        <w:t/>
      </w:r>
      <w:bookmarkEnd w:id="3005"/>
    </w:p>
    <w:p>
      <w:pPr>
        <w:pageBreakBefore w:val="off"/>
        <w:tabs/>
        <w:wordWrap w:val="off"/>
        <w:spacing w:before="0" w:after="0" w:line="740" w:lineRule="exact"/>
        <w:ind w:left="0" w:right="0"/>
        <w:jc w:val="both"/>
        <w:textAlignment w:val="baseline"/>
        <w:rPr>
          <w:sz w:val="42"/>
        </w:rPr>
      </w:pPr>
      <w:bookmarkStart w:name="" w:id="3006"/>
      <w:r>
        <w:rPr>
          <w:rFonts w:ascii="宋体" w:hAnsi="宋体" w:cs="宋体" w:eastAsia="宋体"/>
          <w:sz w:val="42"/>
          <w:spacing w:val="0"/>
          <w:color w:val="000000"/>
          <w:b w:val="off"/>
          <w:i w:val="off"/>
        </w:rPr>
        <w:t/>
      </w:r>
      <w:bookmarkEnd w:id="3006"/>
    </w:p>
    <w:p>
      <w:pPr>
        <w:pageBreakBefore w:val="off"/>
        <w:tabs/>
        <w:wordWrap w:val="off"/>
        <w:spacing w:before="0" w:after="0" w:line="740" w:lineRule="exact"/>
        <w:ind w:left="0" w:right="0"/>
        <w:jc w:val="both"/>
        <w:textAlignment w:val="baseline"/>
        <w:rPr>
          <w:sz w:val="42"/>
        </w:rPr>
      </w:pPr>
      <w:bookmarkStart w:name="" w:id="3007"/>
      <w:r>
        <w:rPr>
          <w:rFonts w:ascii="宋体" w:hAnsi="宋体" w:cs="宋体" w:eastAsia="宋体"/>
          <w:sz w:val="42"/>
          <w:spacing w:val="0"/>
          <w:color w:val="000000"/>
          <w:b w:val="off"/>
          <w:i w:val="off"/>
        </w:rPr>
        <w:t/>
      </w:r>
      <w:bookmarkEnd w:id="3007"/>
    </w:p>
    <w:p>
      <w:pPr>
        <w:pageBreakBefore w:val="off"/>
        <w:tabs/>
        <w:wordWrap w:val="off"/>
        <w:spacing w:before="0" w:after="0" w:line="740" w:lineRule="exact"/>
        <w:ind w:left="0" w:right="0"/>
        <w:jc w:val="both"/>
        <w:textAlignment w:val="baseline"/>
        <w:rPr>
          <w:sz w:val="42"/>
        </w:rPr>
      </w:pPr>
      <w:bookmarkStart w:name="" w:id="3008"/>
      <w:r>
        <w:rPr>
          <w:rFonts w:ascii="宋体" w:hAnsi="宋体" w:cs="宋体" w:eastAsia="宋体"/>
          <w:sz w:val="42"/>
          <w:spacing w:val="0"/>
          <w:color w:val="000000"/>
          <w:b w:val="off"/>
          <w:i w:val="off"/>
        </w:rPr>
        <w:t/>
      </w:r>
      <w:bookmarkEnd w:id="3008"/>
    </w:p>
    <w:p>
      <w:pPr>
        <w:pageBreakBefore w:val="off"/>
        <w:tabs/>
        <w:wordWrap w:val="off"/>
        <w:spacing w:before="0" w:after="0" w:line="740" w:lineRule="exact"/>
        <w:ind w:left="0" w:right="0"/>
        <w:jc w:val="both"/>
        <w:textAlignment w:val="baseline"/>
        <w:rPr>
          <w:sz w:val="42"/>
        </w:rPr>
      </w:pPr>
      <w:bookmarkStart w:name="" w:id="3009"/>
      <w:r>
        <w:rPr>
          <w:rFonts w:ascii="宋体" w:hAnsi="宋体" w:cs="宋体" w:eastAsia="宋体"/>
          <w:sz w:val="42"/>
          <w:spacing w:val="0"/>
          <w:color w:val="000000"/>
          <w:b w:val="off"/>
          <w:i w:val="off"/>
        </w:rPr>
        <w:t/>
      </w:r>
      <w:bookmarkEnd w:id="3009"/>
    </w:p>
    <w:p>
      <w:pPr>
        <w:pageBreakBefore w:val="off"/>
        <w:tabs/>
        <w:wordWrap w:val="off"/>
        <w:spacing w:before="0" w:after="0" w:line="740" w:lineRule="exact"/>
        <w:ind w:left="0" w:right="0"/>
        <w:jc w:val="both"/>
        <w:textAlignment w:val="baseline"/>
        <w:rPr>
          <w:sz w:val="42"/>
        </w:rPr>
      </w:pPr>
      <w:bookmarkStart w:name="" w:id="3010"/>
      <w:r>
        <w:rPr>
          <w:rFonts w:ascii="宋体" w:hAnsi="宋体" w:cs="宋体" w:eastAsia="宋体"/>
          <w:sz w:val="42"/>
          <w:spacing w:val="0"/>
          <w:color w:val="000000"/>
          <w:b w:val="off"/>
          <w:i w:val="off"/>
        </w:rPr>
        <w:t/>
      </w:r>
      <w:bookmarkEnd w:id="3010"/>
    </w:p>
    <w:p>
      <w:pPr>
        <w:pageBreakBefore w:val="off"/>
        <w:tabs/>
        <w:wordWrap w:val="off"/>
        <w:spacing w:before="0" w:after="0" w:line="740" w:lineRule="exact"/>
        <w:ind w:left="0" w:right="0"/>
        <w:jc w:val="both"/>
        <w:textAlignment w:val="baseline"/>
        <w:rPr>
          <w:sz w:val="42"/>
        </w:rPr>
      </w:pPr>
      <w:bookmarkStart w:name="" w:id="3011"/>
      <w:r>
        <w:rPr>
          <w:rFonts w:ascii="宋体" w:hAnsi="宋体" w:cs="宋体" w:eastAsia="宋体"/>
          <w:sz w:val="42"/>
          <w:spacing w:val="0"/>
          <w:color w:val="000000"/>
          <w:b w:val="off"/>
          <w:i w:val="off"/>
        </w:rPr>
        <w:t/>
      </w:r>
      <w:bookmarkEnd w:id="3011"/>
    </w:p>
    <w:p>
      <w:pPr>
        <w:pageBreakBefore w:val="off"/>
        <w:tabs/>
        <w:wordWrap w:val="off"/>
        <w:spacing w:before="0" w:after="0" w:line="740" w:lineRule="exact"/>
        <w:ind w:left="0" w:right="0"/>
        <w:jc w:val="both"/>
        <w:textAlignment w:val="baseline"/>
        <w:rPr>
          <w:sz w:val="42"/>
        </w:rPr>
      </w:pPr>
      <w:bookmarkStart w:name="" w:id="3012"/>
      <w:r>
        <w:rPr>
          <w:rFonts w:ascii="宋体" w:hAnsi="宋体" w:cs="宋体" w:eastAsia="宋体"/>
          <w:sz w:val="42"/>
          <w:spacing w:val="0"/>
          <w:color w:val="000000"/>
          <w:b w:val="off"/>
          <w:i w:val="off"/>
        </w:rPr>
        <w:t/>
      </w:r>
      <w:bookmarkEnd w:id="3012"/>
    </w:p>
    <w:p>
      <w:pPr>
        <w:pageBreakBefore w:val="off"/>
        <w:tabs/>
        <w:wordWrap w:val="off"/>
        <w:spacing w:before="0" w:after="0" w:line="740" w:lineRule="exact"/>
        <w:ind w:left="0" w:right="0"/>
        <w:jc w:val="both"/>
        <w:textAlignment w:val="baseline"/>
        <w:rPr>
          <w:sz w:val="42"/>
        </w:rPr>
      </w:pPr>
      <w:bookmarkStart w:name="" w:id="3013"/>
      <w:r>
        <w:rPr>
          <w:rFonts w:ascii="宋体" w:hAnsi="宋体" w:cs="宋体" w:eastAsia="宋体"/>
          <w:sz w:val="42"/>
          <w:spacing w:val="0"/>
          <w:color w:val="000000"/>
          <w:b w:val="off"/>
          <w:i w:val="off"/>
        </w:rPr>
        <w:t/>
      </w:r>
      <w:bookmarkEnd w:id="3013"/>
    </w:p>
    <w:p>
      <w:pPr>
        <w:pageBreakBefore w:val="off"/>
        <w:tabs/>
        <w:wordWrap w:val="off"/>
        <w:spacing w:before="0" w:after="0" w:line="740" w:lineRule="exact"/>
        <w:ind w:left="0" w:right="0"/>
        <w:jc w:val="both"/>
        <w:textAlignment w:val="baseline"/>
        <w:rPr>
          <w:sz w:val="42"/>
        </w:rPr>
      </w:pPr>
      <w:bookmarkStart w:name="" w:id="3014"/>
      <w:r>
        <w:rPr>
          <w:rFonts w:ascii="宋体" w:hAnsi="宋体" w:cs="宋体" w:eastAsia="宋体"/>
          <w:sz w:val="42"/>
          <w:spacing w:val="0"/>
          <w:color w:val="000000"/>
          <w:b w:val="off"/>
          <w:i w:val="off"/>
        </w:rPr>
        <w:t/>
      </w:r>
      <w:bookmarkEnd w:id="3014"/>
    </w:p>
    <w:p>
      <w:pPr>
        <w:pageBreakBefore w:val="off"/>
        <w:tabs/>
        <w:wordWrap w:val="off"/>
        <w:spacing w:before="0" w:after="0" w:line="740" w:lineRule="exact"/>
        <w:ind w:left="0" w:right="0"/>
        <w:jc w:val="both"/>
        <w:textAlignment w:val="baseline"/>
        <w:rPr>
          <w:sz w:val="42"/>
        </w:rPr>
      </w:pPr>
      <w:bookmarkStart w:name="" w:id="3015"/>
      <w:r>
        <w:rPr>
          <w:rFonts w:ascii="宋体" w:hAnsi="宋体" w:cs="宋体" w:eastAsia="宋体"/>
          <w:sz w:val="42"/>
          <w:spacing w:val="0"/>
          <w:color w:val="000000"/>
          <w:b w:val="off"/>
          <w:i w:val="off"/>
        </w:rPr>
        <w:t/>
      </w:r>
      <w:bookmarkEnd w:id="3015"/>
    </w:p>
    <w:p>
      <w:pPr>
        <w:pageBreakBefore w:val="off"/>
        <w:tabs/>
        <w:wordWrap w:val="off"/>
        <w:spacing w:before="0" w:after="0" w:line="740" w:lineRule="atLeast"/>
        <w:ind w:left="360" w:right="0"/>
        <w:jc w:val="both"/>
        <w:textAlignment w:val="baseline"/>
        <w:rPr>
          <w:sz w:val="42"/>
        </w:rPr>
      </w:pPr>
      <w:bookmarkStart w:name="" w:id="3016"/>
      <w:r>
        <w:rPr>
          <w:rFonts w:ascii="宋体" w:hAnsi="宋体" w:cs="宋体" w:eastAsia="宋体"/>
          <w:sz w:val="42"/>
          <w:spacing w:val="0"/>
          <w:color w:val="000000"/>
          <w:u w:val="single"/>
          <w:b w:val="off"/>
          <w:i w:val="off"/>
        </w:rPr>
        <w:t xml:space="preserve">             </w:t>
      </w:r>
      <w:bookmarkEnd w:id="3016"/>
    </w:p>
    <w:p>
      <w:pPr>
        <w:pageBreakBefore w:val="off"/>
        <w:tabs/>
        <w:wordWrap w:val="off"/>
        <w:spacing w:before="300" w:after="0" w:line="480" w:lineRule="atLeast"/>
        <w:ind w:left="940" w:right="0"/>
        <w:jc w:val="both"/>
        <w:textAlignment w:val="baseline"/>
        <w:rPr>
          <w:sz w:val="33"/>
        </w:rPr>
      </w:pPr>
      <w:bookmarkStart w:name="" w:id="3017"/>
      <w:r>
        <w:rPr>
          <w:rFonts w:ascii="TimesNewRoman" w:hAnsi="TimesNewRoman" w:cs="TimesNewRoman" w:eastAsia="TimesNewRoman"/>
          <w:sz w:val="33"/>
          <w:spacing w:val="0"/>
          <w:color w:val="000000"/>
          <w:b w:val="off"/>
          <w:i w:val="off"/>
        </w:rPr>
        <w:t>①</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比较</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T.</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L.</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Heath《希腊数学史》i.</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246-249.</w:t>
      </w:r>
      <w:bookmarkEnd w:id="3017"/>
    </w:p>
    <w:p>
      <w:pPr>
        <w:pageBreakBefore w:val="off"/>
        <w:tabs/>
        <w:wordWrap w:val="off"/>
        <w:spacing w:before="0" w:after="0" w:line="460" w:lineRule="atLeast"/>
        <w:ind w:left="940" w:right="0"/>
        <w:jc w:val="both"/>
        <w:textAlignment w:val="baseline"/>
        <w:rPr>
          <w:sz w:val="33"/>
        </w:rPr>
      </w:pPr>
      <w:bookmarkStart w:name="" w:id="3018"/>
      <w:r>
        <w:rPr>
          <w:rFonts w:ascii="TimesNewRoman" w:hAnsi="TimesNewRoman" w:cs="TimesNewRoman" w:eastAsia="TimesNewRoman"/>
          <w:sz w:val="33"/>
          <w:spacing w:val="0"/>
          <w:color w:val="000000"/>
          <w:b w:val="off"/>
          <w:i w:val="off"/>
        </w:rPr>
        <w:t>②</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528B.</w:t>
      </w:r>
      <w:bookmarkEnd w:id="3018"/>
    </w:p>
    <w:p>
      <w:pPr>
        <w:pageBreakBefore w:val="off"/>
        <w:tabs/>
        <w:wordWrap w:val="off"/>
        <w:spacing w:before="160" w:after="0" w:line="480" w:lineRule="atLeast"/>
        <w:ind w:left="0" w:right="0"/>
        <w:jc w:val="center"/>
        <w:textAlignment w:val="baseline"/>
        <w:rPr>
          <w:sz w:val="35"/>
        </w:rPr>
      </w:pPr>
      <w:bookmarkStart w:name="" w:id="3019"/>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544</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3019"/>
    </w:p>
    <w:p>
      <w:r>
        <w:t/>
      </w:r>
    </w:p>
    <w:p>
      <w:pPr>
        <w:sectPr>
          <w:footerReference r:id="rId303"/>
          <w:headerReference r:id="rId304" w:type="default"/>
          <w:type w:val="nextPage"/>
          <w:pgSz w:w="15700" w:h="22900"/>
          <w:pgMar w:left="2160" w:top="1840" w:right="2160" w:bottom="1840" w:header="1540" w:footer="1540"/>
          <w:cols w:num="1"/>
        </w:sectPr>
      </w:pPr>
    </w:p>
    <w:p>
      <w:pPr>
        <w:pageBreakBefore w:val="off"/>
        <w:tabs/>
        <w:wordWrap w:val="off"/>
        <w:spacing w:before="1440" w:after="0" w:line="1000" w:lineRule="atLeast"/>
        <w:ind w:left="0" w:right="0"/>
        <w:jc w:val="center"/>
        <w:textAlignment w:val="baseline"/>
        <w:rPr>
          <w:sz w:val="61"/>
        </w:rPr>
      </w:pPr>
      <w:bookmarkStart w:name="" w:id="3020"/>
      <w:r>
        <w:rPr>
          <w:rFonts w:ascii="黑体" w:hAnsi="黑体" w:cs="黑体" w:eastAsia="黑体"/>
          <w:sz w:val="61"/>
          <w:spacing w:val="0"/>
          <w:color w:val="000000"/>
          <w:u w:val="single"/>
          <w:b w:val="on"/>
          <w:i w:val="off"/>
        </w:rPr>
        <w:t>第五章    阿尔克迈翁</w:t>
      </w:r>
      <w:bookmarkEnd w:id="3020"/>
    </w:p>
    <w:p>
      <w:pPr>
        <w:pageBreakBefore w:val="off"/>
        <w:tabs/>
        <w:wordWrap w:val="off"/>
        <w:spacing w:before="0" w:after="0" w:line="1000" w:lineRule="exact"/>
        <w:ind w:left="0" w:right="0"/>
        <w:jc w:val="center"/>
        <w:textAlignment w:val="baseline"/>
        <w:rPr>
          <w:sz w:val="61"/>
        </w:rPr>
      </w:pPr>
      <w:bookmarkStart w:name="" w:id="3021"/>
      <w:r>
        <w:rPr>
          <w:rFonts w:ascii="宋体" w:hAnsi="宋体" w:cs="宋体" w:eastAsia="宋体"/>
          <w:sz w:val="61"/>
          <w:spacing w:val="0"/>
          <w:color w:val="000000"/>
          <w:b w:val="off"/>
          <w:i w:val="off"/>
        </w:rPr>
        <w:t/>
      </w:r>
      <w:bookmarkEnd w:id="3021"/>
    </w:p>
    <w:p>
      <w:pPr>
        <w:pageBreakBefore w:val="off"/>
        <w:tabs/>
        <w:wordWrap w:val="off"/>
        <w:spacing w:before="0" w:after="0" w:line="720" w:lineRule="atLeast"/>
        <w:ind w:left="40" w:right="20" w:firstLine="840"/>
        <w:jc w:val="both"/>
        <w:textAlignment w:val="baseline"/>
        <w:rPr>
          <w:sz w:val="42"/>
        </w:rPr>
      </w:pPr>
      <w:bookmarkStart w:name="" w:id="3022"/>
      <w:r>
        <w:rPr>
          <w:rFonts w:ascii="宋体" w:hAnsi="宋体" w:cs="宋体" w:eastAsia="宋体"/>
          <w:sz w:val="42"/>
          <w:spacing w:val="0"/>
          <w:color w:val="000000"/>
          <w:b w:val="off"/>
          <w:i w:val="off"/>
        </w:rPr>
        <w:t>克罗顿的阿尔克迈翁(Alcmaeon)是毕达哥拉斯的另一</w:t>
      </w:r>
      <w:r>
        <w:rPr>
          <w:rFonts w:ascii="宋体" w:hAnsi="宋体" w:cs="宋体" w:eastAsia="宋体"/>
          <w:sz w:val="42"/>
          <w:spacing w:val="0"/>
          <w:color w:val="000000"/>
          <w:b w:val="off"/>
          <w:i w:val="off"/>
        </w:rPr>
        <w:t>个门徒，主要撰写医学著作，但偶尔也涉猎自然哲学，正如</w:t>
      </w:r>
      <w:r>
        <w:rPr>
          <w:rFonts w:ascii="宋体" w:hAnsi="宋体" w:cs="宋体" w:eastAsia="宋体"/>
          <w:sz w:val="42"/>
          <w:spacing w:val="0"/>
          <w:color w:val="000000"/>
          <w:b w:val="off"/>
          <w:i w:val="off"/>
        </w:rPr>
        <w:t>他所说：“人类的大多数事情都成对出现。”我们从法沃里诺</w:t>
      </w:r>
      <w:r>
        <w:rPr>
          <w:rFonts w:ascii="宋体" w:hAnsi="宋体" w:cs="宋体" w:eastAsia="宋体"/>
          <w:sz w:val="42"/>
          <w:spacing w:val="0"/>
          <w:color w:val="000000"/>
          <w:b w:val="off"/>
          <w:i w:val="off"/>
        </w:rPr>
        <w:t>的《历史杂记》中了解到，据说他第一个编辑物理学论文；</w:t>
      </w:r>
      <w:r>
        <w:rPr>
          <w:rFonts w:ascii="宋体" w:hAnsi="宋体" w:cs="宋体" w:eastAsia="宋体"/>
          <w:sz w:val="42"/>
          <w:spacing w:val="0"/>
          <w:color w:val="000000"/>
          <w:b w:val="off"/>
          <w:i w:val="off"/>
        </w:rPr>
        <w:t>他说，一般而言，月亮(和天体)在本性上是永恒的。</w:t>
      </w:r>
      <w:bookmarkEnd w:id="3022"/>
    </w:p>
    <w:p>
      <w:pPr>
        <w:pageBreakBefore w:val="off"/>
        <w:tabs/>
        <w:wordWrap w:val="off"/>
        <w:spacing w:before="0" w:after="0" w:line="720" w:lineRule="atLeast"/>
        <w:ind w:left="40" w:right="0" w:firstLine="840"/>
        <w:jc w:val="both"/>
        <w:textAlignment w:val="baseline"/>
        <w:rPr>
          <w:sz w:val="42"/>
        </w:rPr>
      </w:pPr>
      <w:bookmarkStart w:name="" w:id="3023"/>
      <w:r>
        <w:rPr>
          <w:rFonts w:ascii="宋体" w:hAnsi="宋体" w:cs="宋体" w:eastAsia="宋体"/>
          <w:sz w:val="42"/>
          <w:spacing w:val="0"/>
          <w:color w:val="000000"/>
          <w:b w:val="off"/>
          <w:i w:val="off"/>
        </w:rPr>
        <w:t>他是皮里托乌</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(Pirithous)的儿子，如他本人在其论文</w:t>
      </w:r>
      <w:r>
        <w:rPr>
          <w:rFonts w:ascii="宋体" w:hAnsi="宋体" w:cs="宋体" w:eastAsia="宋体"/>
          <w:sz w:val="42"/>
          <w:spacing w:val="0"/>
          <w:color w:val="000000"/>
          <w:b w:val="off"/>
          <w:i w:val="off"/>
        </w:rPr>
        <w:t>的开头告诉我们的①：“这些是皮里托乌之子、克罗顿的阿</w:t>
      </w:r>
      <w:r>
        <w:rPr>
          <w:rFonts w:ascii="宋体" w:hAnsi="宋体" w:cs="宋体" w:eastAsia="宋体"/>
          <w:sz w:val="42"/>
          <w:spacing w:val="0"/>
          <w:color w:val="000000"/>
          <w:b w:val="off"/>
          <w:i w:val="off"/>
        </w:rPr>
        <w:t>尔克迈翁对布隆提诺、勒翁和巴绪卢所说的话：‘只有诸神</w:t>
      </w:r>
      <w:r>
        <w:rPr>
          <w:rFonts w:ascii="宋体" w:hAnsi="宋体" w:cs="宋体" w:eastAsia="宋体"/>
          <w:sz w:val="42"/>
          <w:spacing w:val="0"/>
          <w:color w:val="000000"/>
          <w:b w:val="off"/>
          <w:i w:val="off"/>
        </w:rPr>
        <w:t>拥有关于不可见事物的某种知识，正如他们拥有关于可朽事</w:t>
      </w:r>
      <w:r>
        <w:rPr>
          <w:rFonts w:ascii="宋体" w:hAnsi="宋体" w:cs="宋体" w:eastAsia="宋体"/>
          <w:sz w:val="42"/>
          <w:spacing w:val="0"/>
          <w:color w:val="000000"/>
          <w:b w:val="off"/>
          <w:i w:val="off"/>
        </w:rPr>
        <w:t>物的知识一样；但对于作为人的我们来说，只有从证据得出</w:t>
      </w:r>
      <w:r>
        <w:rPr>
          <w:rFonts w:ascii="宋体" w:hAnsi="宋体" w:cs="宋体" w:eastAsia="宋体"/>
          <w:sz w:val="42"/>
          <w:spacing w:val="0"/>
          <w:color w:val="000000"/>
          <w:b w:val="off"/>
          <w:i w:val="off"/>
        </w:rPr>
        <w:t>的推论才是可能的，’等等。”他也主张灵魂不朽，且像太阳</w:t>
      </w:r>
      <w:r>
        <w:rPr>
          <w:rFonts w:ascii="宋体" w:hAnsi="宋体" w:cs="宋体" w:eastAsia="宋体"/>
          <w:sz w:val="42"/>
          <w:spacing w:val="0"/>
          <w:color w:val="000000"/>
          <w:b w:val="off"/>
          <w:i w:val="off"/>
        </w:rPr>
        <w:t>一样不断运动。</w:t>
      </w:r>
      <w:bookmarkEnd w:id="3023"/>
    </w:p>
    <w:p>
      <w:pPr>
        <w:pageBreakBefore w:val="off"/>
        <w:tabs/>
        <w:wordWrap w:val="off"/>
        <w:spacing w:before="0" w:after="0" w:line="720" w:lineRule="exact"/>
        <w:ind w:left="0" w:right="0"/>
        <w:jc w:val="both"/>
        <w:textAlignment w:val="baseline"/>
        <w:rPr>
          <w:sz w:val="42"/>
        </w:rPr>
      </w:pPr>
      <w:bookmarkStart w:name="" w:id="3024"/>
      <w:r>
        <w:rPr>
          <w:rFonts w:ascii="宋体" w:hAnsi="宋体" w:cs="宋体" w:eastAsia="宋体"/>
          <w:sz w:val="42"/>
          <w:spacing w:val="0"/>
          <w:color w:val="000000"/>
          <w:b w:val="off"/>
          <w:i w:val="off"/>
        </w:rPr>
        <w:t/>
      </w:r>
      <w:bookmarkEnd w:id="3024"/>
    </w:p>
    <w:p>
      <w:pPr>
        <w:pageBreakBefore w:val="off"/>
        <w:tabs/>
        <w:wordWrap w:val="off"/>
        <w:spacing w:before="0" w:after="0" w:line="720" w:lineRule="exact"/>
        <w:ind w:left="0" w:right="0"/>
        <w:jc w:val="both"/>
        <w:textAlignment w:val="baseline"/>
        <w:rPr>
          <w:sz w:val="42"/>
        </w:rPr>
      </w:pPr>
      <w:bookmarkStart w:name="" w:id="3025"/>
      <w:r>
        <w:rPr>
          <w:rFonts w:ascii="宋体" w:hAnsi="宋体" w:cs="宋体" w:eastAsia="宋体"/>
          <w:sz w:val="42"/>
          <w:spacing w:val="0"/>
          <w:color w:val="000000"/>
          <w:b w:val="off"/>
          <w:i w:val="off"/>
        </w:rPr>
        <w:t/>
      </w:r>
      <w:bookmarkEnd w:id="3025"/>
    </w:p>
    <w:p>
      <w:pPr>
        <w:pageBreakBefore w:val="off"/>
        <w:tabs/>
        <w:wordWrap w:val="off"/>
        <w:spacing w:before="0" w:after="0" w:line="720" w:lineRule="exact"/>
        <w:ind w:left="0" w:right="0"/>
        <w:jc w:val="both"/>
        <w:textAlignment w:val="baseline"/>
        <w:rPr>
          <w:sz w:val="42"/>
        </w:rPr>
      </w:pPr>
      <w:bookmarkStart w:name="" w:id="3026"/>
      <w:r>
        <w:rPr>
          <w:rFonts w:ascii="宋体" w:hAnsi="宋体" w:cs="宋体" w:eastAsia="宋体"/>
          <w:sz w:val="42"/>
          <w:spacing w:val="0"/>
          <w:color w:val="000000"/>
          <w:b w:val="off"/>
          <w:i w:val="off"/>
        </w:rPr>
        <w:t/>
      </w:r>
      <w:bookmarkEnd w:id="3026"/>
    </w:p>
    <w:p>
      <w:pPr>
        <w:pageBreakBefore w:val="off"/>
        <w:tabs/>
        <w:wordWrap w:val="off"/>
        <w:spacing w:before="0" w:after="0" w:line="720" w:lineRule="exact"/>
        <w:ind w:left="0" w:right="0"/>
        <w:jc w:val="both"/>
        <w:textAlignment w:val="baseline"/>
        <w:rPr>
          <w:sz w:val="42"/>
        </w:rPr>
      </w:pPr>
      <w:bookmarkStart w:name="" w:id="3027"/>
      <w:r>
        <w:rPr>
          <w:rFonts w:ascii="宋体" w:hAnsi="宋体" w:cs="宋体" w:eastAsia="宋体"/>
          <w:sz w:val="42"/>
          <w:spacing w:val="0"/>
          <w:color w:val="000000"/>
          <w:b w:val="off"/>
          <w:i w:val="off"/>
        </w:rPr>
        <w:t/>
      </w:r>
      <w:bookmarkEnd w:id="3027"/>
    </w:p>
    <w:p>
      <w:pPr>
        <w:pageBreakBefore w:val="off"/>
        <w:tabs/>
        <w:wordWrap w:val="off"/>
        <w:spacing w:before="0" w:after="0" w:line="720" w:lineRule="exact"/>
        <w:ind w:left="0" w:right="0"/>
        <w:jc w:val="both"/>
        <w:textAlignment w:val="baseline"/>
        <w:rPr>
          <w:sz w:val="42"/>
        </w:rPr>
      </w:pPr>
      <w:bookmarkStart w:name="" w:id="3028"/>
      <w:r>
        <w:rPr>
          <w:rFonts w:ascii="宋体" w:hAnsi="宋体" w:cs="宋体" w:eastAsia="宋体"/>
          <w:sz w:val="42"/>
          <w:spacing w:val="0"/>
          <w:color w:val="000000"/>
          <w:b w:val="off"/>
          <w:i w:val="off"/>
        </w:rPr>
        <w:t/>
      </w:r>
      <w:bookmarkEnd w:id="3028"/>
    </w:p>
    <w:p>
      <w:pPr>
        <w:pageBreakBefore w:val="off"/>
        <w:tabs/>
        <w:wordWrap w:val="off"/>
        <w:spacing w:before="0" w:after="0" w:line="720" w:lineRule="exact"/>
        <w:ind w:left="0" w:right="0"/>
        <w:jc w:val="both"/>
        <w:textAlignment w:val="baseline"/>
        <w:rPr>
          <w:sz w:val="42"/>
        </w:rPr>
      </w:pPr>
      <w:bookmarkStart w:name="" w:id="3029"/>
      <w:r>
        <w:rPr>
          <w:rFonts w:ascii="宋体" w:hAnsi="宋体" w:cs="宋体" w:eastAsia="宋体"/>
          <w:sz w:val="42"/>
          <w:spacing w:val="0"/>
          <w:color w:val="000000"/>
          <w:b w:val="off"/>
          <w:i w:val="off"/>
        </w:rPr>
        <w:t/>
      </w:r>
      <w:bookmarkEnd w:id="3029"/>
    </w:p>
    <w:p>
      <w:pPr>
        <w:pageBreakBefore w:val="off"/>
        <w:tabs/>
        <w:wordWrap w:val="off"/>
        <w:spacing w:before="0" w:after="0" w:line="720" w:lineRule="exact"/>
        <w:ind w:left="0" w:right="0"/>
        <w:jc w:val="both"/>
        <w:textAlignment w:val="baseline"/>
        <w:rPr>
          <w:sz w:val="42"/>
        </w:rPr>
      </w:pPr>
      <w:bookmarkStart w:name="" w:id="3030"/>
      <w:r>
        <w:rPr>
          <w:rFonts w:ascii="宋体" w:hAnsi="宋体" w:cs="宋体" w:eastAsia="宋体"/>
          <w:sz w:val="42"/>
          <w:spacing w:val="0"/>
          <w:color w:val="000000"/>
          <w:b w:val="off"/>
          <w:i w:val="off"/>
        </w:rPr>
        <w:t/>
      </w:r>
      <w:bookmarkEnd w:id="3030"/>
    </w:p>
    <w:p>
      <w:pPr>
        <w:pageBreakBefore w:val="off"/>
        <w:tabs/>
        <w:wordWrap w:val="off"/>
        <w:spacing w:before="0" w:after="0" w:line="720" w:lineRule="atLeast"/>
        <w:ind w:left="60" w:right="0"/>
        <w:jc w:val="both"/>
        <w:textAlignment w:val="baseline"/>
        <w:rPr>
          <w:sz w:val="42"/>
        </w:rPr>
      </w:pPr>
      <w:bookmarkStart w:name="" w:id="3031"/>
      <w:r>
        <w:rPr>
          <w:rFonts w:ascii="宋体" w:hAnsi="宋体" w:cs="宋体" w:eastAsia="宋体"/>
          <w:sz w:val="42"/>
          <w:spacing w:val="0"/>
          <w:color w:val="000000"/>
          <w:u w:val="single"/>
          <w:b w:val="off"/>
          <w:i w:val="off"/>
        </w:rPr>
        <w:t xml:space="preserve">             </w:t>
      </w:r>
      <w:bookmarkEnd w:id="3031"/>
    </w:p>
    <w:p>
      <w:pPr>
        <w:pageBreakBefore w:val="off"/>
        <w:tabs/>
        <w:wordWrap w:val="off"/>
        <w:spacing w:before="320" w:after="0" w:line="460" w:lineRule="atLeast"/>
        <w:ind w:left="660" w:right="0"/>
        <w:jc w:val="both"/>
        <w:textAlignment w:val="baseline"/>
        <w:rPr>
          <w:sz w:val="33"/>
        </w:rPr>
      </w:pPr>
      <w:bookmarkStart w:name="" w:id="3032"/>
      <w:r>
        <w:rPr>
          <w:rFonts w:ascii="宋体" w:hAnsi="宋体" w:cs="宋体" w:eastAsia="宋体"/>
          <w:sz w:val="33"/>
          <w:spacing w:val="0"/>
          <w:color w:val="000000"/>
          <w:b w:val="off"/>
          <w:i w:val="off"/>
        </w:rPr>
        <w:t>①</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Fr.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1第尔斯。</w:t>
      </w:r>
      <w:bookmarkEnd w:id="3032"/>
    </w:p>
    <w:p>
      <w:pPr>
        <w:pageBreakBefore w:val="off"/>
        <w:tabs/>
        <w:wordWrap w:val="off"/>
        <w:spacing w:before="0" w:after="0" w:line="500" w:lineRule="atLeast"/>
        <w:ind w:left="0" w:right="0"/>
        <w:jc w:val="center"/>
        <w:textAlignment w:val="baseline"/>
        <w:rPr>
          <w:sz w:val="37"/>
        </w:rPr>
      </w:pPr>
      <w:bookmarkStart w:name="" w:id="3033"/>
      <w:r>
        <w:rPr>
          <w:rFonts w:ascii="楷体" w:hAnsi="楷体" w:cs="楷体" w:eastAsia="楷体"/>
          <w:sz w:val="37"/>
          <w:spacing w:val="0"/>
          <w:color w:val="000000"/>
          <w:b w:val="off"/>
          <w:i w:val="off"/>
        </w:rPr>
        <w:t>545</w:t>
      </w:r>
      <w:bookmarkEnd w:id="3033"/>
    </w:p>
    <w:p>
      <w:r>
        <w:t/>
      </w:r>
    </w:p>
    <w:p>
      <w:pPr>
        <w:sectPr>
          <w:footerReference r:id="rId305"/>
          <w:headerReference r:id="rId306" w:type="default"/>
          <w:type w:val="nextPage"/>
          <w:pgSz w:w="15700" w:h="22880"/>
          <w:pgMar w:left="2280" w:top="1700" w:right="2280" w:bottom="1700" w:header="1400" w:footer="1400"/>
          <w:cols w:num="1"/>
        </w:sectPr>
      </w:pPr>
    </w:p>
    <w:p>
      <w:pPr>
        <w:pageBreakBefore w:val="off"/>
        <w:tabs/>
        <w:wordWrap w:val="off"/>
        <w:spacing w:before="1480" w:after="0" w:line="1000" w:lineRule="atLeast"/>
        <w:ind w:left="160" w:right="0"/>
        <w:jc w:val="center"/>
        <w:textAlignment w:val="baseline"/>
        <w:rPr>
          <w:sz w:val="59"/>
        </w:rPr>
      </w:pPr>
      <w:bookmarkStart w:name="" w:id="3034"/>
      <w:r>
        <w:rPr>
          <w:rFonts w:ascii="楷体" w:hAnsi="楷体" w:cs="楷体" w:eastAsia="楷体"/>
          <w:sz w:val="59"/>
          <w:spacing w:val="0"/>
          <w:color w:val="000000"/>
          <w:u w:val="single"/>
          <w:b w:val="on"/>
          <w:i w:val="off"/>
        </w:rPr>
        <w:t>第六章    希帕索(公元前4</w:t>
      </w:r>
      <w:r>
        <w:rPr>
          <w:rFonts w:ascii="楷体" w:hAnsi="楷体" w:cs="楷体" w:eastAsia="楷体"/>
          <w:sz w:val="59"/>
          <w:spacing w:val="0"/>
          <w:color w:val="000000"/>
          <w:u w:val="single"/>
          <w:b w:val="on"/>
          <w:i w:val="off"/>
        </w:rPr>
        <w:t>世纪)</w:t>
      </w:r>
      <w:bookmarkEnd w:id="3034"/>
    </w:p>
    <w:p>
      <w:pPr>
        <w:pageBreakBefore w:val="off"/>
        <w:tabs/>
        <w:wordWrap w:val="off"/>
        <w:spacing w:before="0" w:after="0" w:line="1000" w:lineRule="exact"/>
        <w:ind w:left="0" w:right="0"/>
        <w:jc w:val="center"/>
        <w:textAlignment w:val="baseline"/>
        <w:rPr>
          <w:sz w:val="59"/>
        </w:rPr>
      </w:pPr>
      <w:bookmarkStart w:name="" w:id="3035"/>
      <w:r>
        <w:rPr>
          <w:rFonts w:ascii="宋体" w:hAnsi="宋体" w:cs="宋体" w:eastAsia="宋体"/>
          <w:sz w:val="59"/>
          <w:spacing w:val="0"/>
          <w:color w:val="000000"/>
          <w:b w:val="off"/>
          <w:i w:val="off"/>
        </w:rPr>
        <w:t/>
      </w:r>
      <w:bookmarkEnd w:id="3035"/>
    </w:p>
    <w:p>
      <w:pPr>
        <w:pageBreakBefore w:val="off"/>
        <w:tabs/>
        <w:wordWrap w:val="off"/>
        <w:spacing w:before="0" w:after="0" w:line="740" w:lineRule="atLeast"/>
        <w:ind w:left="160" w:right="40" w:firstLine="760"/>
        <w:jc w:val="both"/>
        <w:textAlignment w:val="baseline"/>
        <w:rPr>
          <w:sz w:val="41"/>
        </w:rPr>
      </w:pPr>
      <w:bookmarkStart w:name="" w:id="3036"/>
      <w:r>
        <w:rPr>
          <w:rFonts w:ascii="宋体" w:hAnsi="宋体" w:cs="宋体" w:eastAsia="宋体"/>
          <w:sz w:val="41"/>
          <w:spacing w:val="0"/>
          <w:color w:val="000000"/>
          <w:b w:val="off"/>
          <w:i w:val="off"/>
        </w:rPr>
        <w:t>美塔庞图的希帕索 (Hippasus)也是毕达哥拉斯学派的</w:t>
      </w:r>
      <w:r>
        <w:rPr>
          <w:rFonts w:ascii="宋体" w:hAnsi="宋体" w:cs="宋体" w:eastAsia="宋体"/>
          <w:sz w:val="41"/>
          <w:spacing w:val="0"/>
          <w:color w:val="000000"/>
          <w:b w:val="off"/>
          <w:i w:val="off"/>
        </w:rPr>
        <w:t>成员，他认为宇宙中的变化将在某一确定时间完成，万有</w:t>
      </w:r>
      <w:r>
        <w:rPr>
          <w:rFonts w:ascii="宋体" w:hAnsi="宋体" w:cs="宋体" w:eastAsia="宋体"/>
          <w:sz w:val="41"/>
          <w:spacing w:val="0"/>
          <w:color w:val="000000"/>
          <w:b w:val="off"/>
          <w:i w:val="off"/>
        </w:rPr>
        <w:t>(the All) 有限且不断运动。</w:t>
      </w:r>
      <w:r>
        <mc:AlternateContent>
          <mc:Choice Requires="wps">
            <w:drawing>
              <wp:anchor allowOverlap="true" layoutInCell="true" locked="false" simplePos="false" behindDoc="false" relativeHeight="251659264" distL="0" distR="0" distT="0" distB="0">
                <wp:simplePos x="0" y="0"/>
                <wp:positionH relativeFrom="page">
                  <wp:posOffset>685800</wp:posOffset>
                </wp:positionH>
                <wp:positionV relativeFrom="paragraph">
                  <wp:posOffset>571500</wp:posOffset>
                </wp:positionV>
                <wp:extent cx="927100" cy="317500"/>
                <wp:wrapNone/>
                <wp:docPr id="71" name="文本框 71"/>
                <a:graphic xmlns:a="http://schemas.openxmlformats.org/drawingml/2006/main">
                  <a:graphicData uri="http://schemas.microsoft.com/office/word/2010/wordprocessingShape">
                    <wps:wsp>
                      <wps:cNvSpPr txBox="true"/>
                      <wps:spPr>
                        <a:xfrm>
                          <a:off x="0" y="0"/>
                          <a:ext cx="9271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3037"/>
                            <w:r>
                              <w:rPr>
                                <w:rFonts w:ascii="宋体" w:hAnsi="宋体" w:cs="宋体" w:eastAsia="宋体"/>
                                <w:sz w:val="31"/>
                                <w:spacing w:val="0"/>
                                <w:color w:val="000000"/>
                                <w:b w:val="off"/>
                                <w:i w:val="off"/>
                              </w:rPr>
                              <w:t>18.84-85</w:t>
                            </w:r>
                            <w:bookmarkEnd w:id="3037"/>
                          </w:p>
                        </w:txbxContent>
                      </wps:txbx>
                      <wps:bodyPr wrap="square" lIns="0" rIns="0" tIns="0" bIns="0" vert="horz" anchor="t">
                        <a:noAutofit/>
                      </wps:bodyPr>
                    </wps:wsp>
                  </a:graphicData>
                </a:graphic>
              </wp:anchor>
            </w:drawing>
          </mc:Choice>
          <mc:Fallback>
            <w:pict>
              <v:shape type="#_x0000_t202" filled="f" stroked="f" style="margin-left:54pt;margin-top:45pt;width:73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3038"/>
                      <w:r>
                        <w:rPr>
                          <w:rFonts w:ascii="宋体" w:hAnsi="宋体" w:cs="宋体" w:eastAsia="宋体"/>
                          <w:sz w:val="31"/>
                          <w:spacing w:val="0"/>
                          <w:color w:val="000000"/>
                          <w:b w:val="off"/>
                          <w:i w:val="off"/>
                        </w:rPr>
                        <w:t>18.84-85</w:t>
                      </w:r>
                      <w:bookmarkEnd w:id="3038"/>
                    </w:p>
                  </w:txbxContent>
                </v:textbox>
              </v:shape>
            </w:pict>
          </mc:Fallback>
        </mc:AlternateContent>
      </w:r>
      <w:bookmarkEnd w:id="3036"/>
    </w:p>
    <w:p>
      <w:pPr>
        <w:pageBreakBefore w:val="off"/>
        <w:tabs/>
        <w:wordWrap w:val="off"/>
        <w:spacing w:before="0" w:after="0" w:line="740" w:lineRule="atLeast"/>
        <w:ind w:left="160" w:right="20" w:firstLine="820"/>
        <w:jc w:val="both"/>
        <w:textAlignment w:val="baseline"/>
        <w:rPr>
          <w:sz w:val="41"/>
        </w:rPr>
      </w:pPr>
      <w:bookmarkStart w:name="" w:id="3039"/>
      <w:r>
        <w:rPr>
          <w:rFonts w:ascii="宋体" w:hAnsi="宋体" w:cs="宋体" w:eastAsia="宋体"/>
          <w:sz w:val="41"/>
          <w:spacing w:val="0"/>
          <w:color w:val="000000"/>
          <w:b w:val="off"/>
          <w:i w:val="off"/>
        </w:rPr>
        <w:t>据德米特里乌在其《同名人》中记载，希帕索没有留下</w:t>
      </w:r>
      <w:r>
        <w:rPr>
          <w:rFonts w:ascii="宋体" w:hAnsi="宋体" w:cs="宋体" w:eastAsia="宋体"/>
          <w:sz w:val="41"/>
          <w:spacing w:val="0"/>
          <w:color w:val="000000"/>
          <w:b w:val="off"/>
          <w:i w:val="off"/>
        </w:rPr>
        <w:t>任何著述。共有两人取名希帕索，一个是我们当下的主人</w:t>
      </w:r>
      <w:r>
        <w:rPr>
          <w:rFonts w:ascii="宋体" w:hAnsi="宋体" w:cs="宋体" w:eastAsia="宋体"/>
          <w:sz w:val="41"/>
          <w:spacing w:val="0"/>
          <w:color w:val="000000"/>
          <w:b w:val="off"/>
          <w:i w:val="off"/>
        </w:rPr>
        <w:t>公，另一个写了五卷本的《拉科尼亚政制》(The aconian</w:t>
      </w:r>
      <w:r>
        <w:rPr>
          <w:rFonts w:ascii="宋体" w:hAnsi="宋体" w:cs="宋体" w:eastAsia="宋体"/>
          <w:sz w:val="41"/>
          <w:spacing w:val="0"/>
          <w:color w:val="000000"/>
          <w:b w:val="off"/>
          <w:i w:val="off"/>
        </w:rPr>
        <w:t>Constitution), 他本人是拉栖代蒙人。</w:t>
      </w:r>
      <w:bookmarkEnd w:id="3039"/>
    </w:p>
    <w:p>
      <w:pPr>
        <w:pageBreakBefore w:val="off"/>
        <w:tabs/>
        <w:wordWrap w:val="off"/>
        <w:spacing w:before="0" w:after="0" w:line="740" w:lineRule="exact"/>
        <w:ind w:left="0" w:right="0"/>
        <w:jc w:val="both"/>
        <w:textAlignment w:val="baseline"/>
        <w:rPr>
          <w:sz w:val="41"/>
        </w:rPr>
      </w:pPr>
      <w:bookmarkStart w:name="" w:id="3040"/>
      <w:r>
        <w:rPr>
          <w:rFonts w:ascii="宋体" w:hAnsi="宋体" w:cs="宋体" w:eastAsia="宋体"/>
          <w:sz w:val="41"/>
          <w:spacing w:val="0"/>
          <w:color w:val="000000"/>
          <w:b w:val="off"/>
          <w:i w:val="off"/>
        </w:rPr>
        <w:t/>
      </w:r>
      <w:bookmarkEnd w:id="3040"/>
    </w:p>
    <w:p>
      <w:pPr>
        <w:pageBreakBefore w:val="off"/>
        <w:tabs/>
        <w:wordWrap w:val="off"/>
        <w:spacing w:before="0" w:after="0" w:line="740" w:lineRule="exact"/>
        <w:ind w:left="0" w:right="0"/>
        <w:jc w:val="both"/>
        <w:textAlignment w:val="baseline"/>
        <w:rPr>
          <w:sz w:val="41"/>
        </w:rPr>
      </w:pPr>
      <w:bookmarkStart w:name="" w:id="3041"/>
      <w:r>
        <w:rPr>
          <w:rFonts w:ascii="宋体" w:hAnsi="宋体" w:cs="宋体" w:eastAsia="宋体"/>
          <w:sz w:val="41"/>
          <w:spacing w:val="0"/>
          <w:color w:val="000000"/>
          <w:b w:val="off"/>
          <w:i w:val="off"/>
        </w:rPr>
        <w:t/>
      </w:r>
      <w:bookmarkEnd w:id="3041"/>
    </w:p>
    <w:p>
      <w:pPr>
        <w:pageBreakBefore w:val="off"/>
        <w:tabs/>
        <w:wordWrap w:val="off"/>
        <w:spacing w:before="0" w:after="0" w:line="740" w:lineRule="exact"/>
        <w:ind w:left="0" w:right="0"/>
        <w:jc w:val="both"/>
        <w:textAlignment w:val="baseline"/>
        <w:rPr>
          <w:sz w:val="41"/>
        </w:rPr>
      </w:pPr>
      <w:bookmarkStart w:name="" w:id="3042"/>
      <w:r>
        <w:rPr>
          <w:rFonts w:ascii="宋体" w:hAnsi="宋体" w:cs="宋体" w:eastAsia="宋体"/>
          <w:sz w:val="41"/>
          <w:spacing w:val="0"/>
          <w:color w:val="000000"/>
          <w:b w:val="off"/>
          <w:i w:val="off"/>
        </w:rPr>
        <w:t/>
      </w:r>
      <w:bookmarkEnd w:id="3042"/>
    </w:p>
    <w:p>
      <w:pPr>
        <w:pageBreakBefore w:val="off"/>
        <w:tabs/>
        <w:wordWrap w:val="off"/>
        <w:spacing w:before="0" w:after="0" w:line="740" w:lineRule="exact"/>
        <w:ind w:left="0" w:right="0"/>
        <w:jc w:val="both"/>
        <w:textAlignment w:val="baseline"/>
        <w:rPr>
          <w:sz w:val="41"/>
        </w:rPr>
      </w:pPr>
      <w:bookmarkStart w:name="" w:id="3043"/>
      <w:r>
        <w:rPr>
          <w:rFonts w:ascii="宋体" w:hAnsi="宋体" w:cs="宋体" w:eastAsia="宋体"/>
          <w:sz w:val="41"/>
          <w:spacing w:val="0"/>
          <w:color w:val="000000"/>
          <w:b w:val="off"/>
          <w:i w:val="off"/>
        </w:rPr>
        <w:t/>
      </w:r>
      <w:bookmarkEnd w:id="3043"/>
    </w:p>
    <w:p>
      <w:pPr>
        <w:pageBreakBefore w:val="off"/>
        <w:tabs/>
        <w:wordWrap w:val="off"/>
        <w:spacing w:before="0" w:after="0" w:line="740" w:lineRule="exact"/>
        <w:ind w:left="0" w:right="0"/>
        <w:jc w:val="both"/>
        <w:textAlignment w:val="baseline"/>
        <w:rPr>
          <w:sz w:val="41"/>
        </w:rPr>
      </w:pPr>
      <w:bookmarkStart w:name="" w:id="3044"/>
      <w:r>
        <w:rPr>
          <w:rFonts w:ascii="宋体" w:hAnsi="宋体" w:cs="宋体" w:eastAsia="宋体"/>
          <w:sz w:val="41"/>
          <w:spacing w:val="0"/>
          <w:color w:val="000000"/>
          <w:b w:val="off"/>
          <w:i w:val="off"/>
        </w:rPr>
        <w:t/>
      </w:r>
      <w:bookmarkEnd w:id="3044"/>
    </w:p>
    <w:p>
      <w:pPr>
        <w:pageBreakBefore w:val="off"/>
        <w:tabs/>
        <w:wordWrap w:val="off"/>
        <w:spacing w:before="0" w:after="0" w:line="740" w:lineRule="exact"/>
        <w:ind w:left="0" w:right="0"/>
        <w:jc w:val="both"/>
        <w:textAlignment w:val="baseline"/>
        <w:rPr>
          <w:sz w:val="41"/>
        </w:rPr>
      </w:pPr>
      <w:bookmarkStart w:name="" w:id="3045"/>
      <w:r>
        <w:rPr>
          <w:rFonts w:ascii="宋体" w:hAnsi="宋体" w:cs="宋体" w:eastAsia="宋体"/>
          <w:sz w:val="41"/>
          <w:spacing w:val="0"/>
          <w:color w:val="000000"/>
          <w:b w:val="off"/>
          <w:i w:val="off"/>
        </w:rPr>
        <w:t/>
      </w:r>
      <w:bookmarkEnd w:id="3045"/>
    </w:p>
    <w:p>
      <w:pPr>
        <w:pageBreakBefore w:val="off"/>
        <w:tabs/>
        <w:wordWrap w:val="off"/>
        <w:spacing w:before="0" w:after="0" w:line="740" w:lineRule="exact"/>
        <w:ind w:left="0" w:right="0"/>
        <w:jc w:val="both"/>
        <w:textAlignment w:val="baseline"/>
        <w:rPr>
          <w:sz w:val="41"/>
        </w:rPr>
      </w:pPr>
      <w:bookmarkStart w:name="" w:id="3046"/>
      <w:r>
        <w:rPr>
          <w:rFonts w:ascii="宋体" w:hAnsi="宋体" w:cs="宋体" w:eastAsia="宋体"/>
          <w:sz w:val="41"/>
          <w:spacing w:val="0"/>
          <w:color w:val="000000"/>
          <w:b w:val="off"/>
          <w:i w:val="off"/>
        </w:rPr>
        <w:t/>
      </w:r>
      <w:bookmarkEnd w:id="3046"/>
    </w:p>
    <w:p>
      <w:pPr>
        <w:pageBreakBefore w:val="off"/>
        <w:tabs/>
        <w:wordWrap w:val="off"/>
        <w:spacing w:before="0" w:after="0" w:line="740" w:lineRule="exact"/>
        <w:ind w:left="0" w:right="0"/>
        <w:jc w:val="both"/>
        <w:textAlignment w:val="baseline"/>
        <w:rPr>
          <w:sz w:val="41"/>
        </w:rPr>
      </w:pPr>
      <w:bookmarkStart w:name="" w:id="3047"/>
      <w:r>
        <w:rPr>
          <w:rFonts w:ascii="宋体" w:hAnsi="宋体" w:cs="宋体" w:eastAsia="宋体"/>
          <w:sz w:val="41"/>
          <w:spacing w:val="0"/>
          <w:color w:val="000000"/>
          <w:b w:val="off"/>
          <w:i w:val="off"/>
        </w:rPr>
        <w:t/>
      </w:r>
      <w:bookmarkEnd w:id="3047"/>
    </w:p>
    <w:p>
      <w:pPr>
        <w:pageBreakBefore w:val="off"/>
        <w:tabs/>
        <w:wordWrap w:val="off"/>
        <w:spacing w:before="0" w:after="0" w:line="740" w:lineRule="exact"/>
        <w:ind w:left="0" w:right="0"/>
        <w:jc w:val="both"/>
        <w:textAlignment w:val="baseline"/>
        <w:rPr>
          <w:sz w:val="41"/>
        </w:rPr>
      </w:pPr>
      <w:bookmarkStart w:name="" w:id="3048"/>
      <w:r>
        <w:rPr>
          <w:rFonts w:ascii="宋体" w:hAnsi="宋体" w:cs="宋体" w:eastAsia="宋体"/>
          <w:sz w:val="41"/>
          <w:spacing w:val="0"/>
          <w:color w:val="000000"/>
          <w:b w:val="off"/>
          <w:i w:val="off"/>
        </w:rPr>
        <w:t/>
      </w:r>
      <w:bookmarkEnd w:id="3048"/>
    </w:p>
    <w:p>
      <w:pPr>
        <w:pageBreakBefore w:val="off"/>
        <w:tabs/>
        <w:wordWrap w:val="off"/>
        <w:spacing w:before="0" w:after="0" w:line="740" w:lineRule="exact"/>
        <w:ind w:left="0" w:right="0"/>
        <w:jc w:val="both"/>
        <w:textAlignment w:val="baseline"/>
        <w:rPr>
          <w:sz w:val="41"/>
        </w:rPr>
      </w:pPr>
      <w:bookmarkStart w:name="" w:id="3049"/>
      <w:r>
        <w:rPr>
          <w:rFonts w:ascii="宋体" w:hAnsi="宋体" w:cs="宋体" w:eastAsia="宋体"/>
          <w:sz w:val="41"/>
          <w:spacing w:val="0"/>
          <w:color w:val="000000"/>
          <w:b w:val="off"/>
          <w:i w:val="off"/>
        </w:rPr>
        <w:t/>
      </w:r>
      <w:bookmarkEnd w:id="3049"/>
    </w:p>
    <w:p>
      <w:pPr>
        <w:pageBreakBefore w:val="off"/>
        <w:tabs/>
        <w:wordWrap w:val="off"/>
        <w:spacing w:before="0" w:after="0" w:line="740" w:lineRule="exact"/>
        <w:ind w:left="0" w:right="0"/>
        <w:jc w:val="both"/>
        <w:textAlignment w:val="baseline"/>
        <w:rPr>
          <w:sz w:val="41"/>
        </w:rPr>
      </w:pPr>
      <w:bookmarkStart w:name="" w:id="3050"/>
      <w:r>
        <w:rPr>
          <w:rFonts w:ascii="宋体" w:hAnsi="宋体" w:cs="宋体" w:eastAsia="宋体"/>
          <w:sz w:val="41"/>
          <w:spacing w:val="0"/>
          <w:color w:val="000000"/>
          <w:b w:val="off"/>
          <w:i w:val="off"/>
        </w:rPr>
        <w:t/>
      </w:r>
      <w:bookmarkEnd w:id="3050"/>
    </w:p>
    <w:p>
      <w:pPr>
        <w:pageBreakBefore w:val="off"/>
        <w:tabs/>
        <w:wordWrap w:val="off"/>
        <w:spacing w:before="0" w:after="0" w:line="740" w:lineRule="exact"/>
        <w:ind w:left="0" w:right="0"/>
        <w:jc w:val="both"/>
        <w:textAlignment w:val="baseline"/>
        <w:rPr>
          <w:sz w:val="41"/>
        </w:rPr>
      </w:pPr>
      <w:bookmarkStart w:name="" w:id="3051"/>
      <w:r>
        <w:rPr>
          <w:rFonts w:ascii="宋体" w:hAnsi="宋体" w:cs="宋体" w:eastAsia="宋体"/>
          <w:sz w:val="41"/>
          <w:spacing w:val="0"/>
          <w:color w:val="000000"/>
          <w:b w:val="off"/>
          <w:i w:val="off"/>
        </w:rPr>
        <w:t/>
      </w:r>
      <w:bookmarkEnd w:id="3051"/>
    </w:p>
    <w:p>
      <w:pPr>
        <w:pageBreakBefore w:val="off"/>
        <w:tabs/>
        <w:wordWrap w:val="off"/>
        <w:spacing w:before="0" w:after="0" w:line="740" w:lineRule="exact"/>
        <w:ind w:left="0" w:right="0"/>
        <w:jc w:val="both"/>
        <w:textAlignment w:val="baseline"/>
        <w:rPr>
          <w:sz w:val="41"/>
        </w:rPr>
      </w:pPr>
      <w:bookmarkStart w:name="" w:id="3052"/>
      <w:r>
        <w:rPr>
          <w:rFonts w:ascii="宋体" w:hAnsi="宋体" w:cs="宋体" w:eastAsia="宋体"/>
          <w:sz w:val="41"/>
          <w:spacing w:val="0"/>
          <w:color w:val="000000"/>
          <w:b w:val="off"/>
          <w:i w:val="off"/>
        </w:rPr>
        <w:t/>
      </w:r>
      <w:bookmarkEnd w:id="3052"/>
    </w:p>
    <w:p>
      <w:pPr>
        <w:pageBreakBefore w:val="off"/>
        <w:tabs/>
        <w:wordWrap w:val="off"/>
        <w:spacing w:before="0" w:after="0" w:line="500" w:lineRule="atLeast"/>
        <w:ind w:left="0" w:right="0"/>
        <w:jc w:val="center"/>
        <w:textAlignment w:val="baseline"/>
        <w:rPr>
          <w:sz w:val="37"/>
        </w:rPr>
      </w:pPr>
      <w:bookmarkStart w:name="" w:id="3053"/>
      <w:r>
        <w:rPr>
          <w:rFonts w:ascii="楷体" w:hAnsi="楷体" w:cs="楷体" w:eastAsia="楷体"/>
          <w:sz w:val="37"/>
          <w:spacing w:val="0"/>
          <w:color w:val="000000"/>
          <w:b w:val="off"/>
          <w:i w:val="off"/>
        </w:rPr>
        <w:t>546</w:t>
      </w:r>
      <w:bookmarkEnd w:id="3053"/>
    </w:p>
    <w:p>
      <w:r>
        <w:t/>
      </w:r>
    </w:p>
    <w:p>
      <w:pPr>
        <w:sectPr>
          <w:footerReference r:id="rId307"/>
          <w:headerReference r:id="rId308" w:type="default"/>
          <w:type w:val="nextPage"/>
          <w:pgSz w:w="15700" w:h="22460"/>
          <w:pgMar w:left="2320" w:top="1680" w:right="2320" w:bottom="1680" w:header="1380" w:footer="1380"/>
          <w:cols w:num="1"/>
        </w:sectPr>
      </w:pPr>
    </w:p>
    <w:p>
      <w:pPr>
        <w:pageBreakBefore w:val="off"/>
        <w:tabs/>
        <w:wordWrap w:val="off"/>
        <w:spacing w:before="1200" w:after="0" w:line="780" w:lineRule="atLeast"/>
        <w:ind w:left="20" w:right="0"/>
        <w:jc w:val="both"/>
        <w:textAlignment w:val="baseline"/>
        <w:rPr>
          <w:sz w:val="48"/>
        </w:rPr>
      </w:pPr>
      <w:bookmarkStart w:name="" w:id="3054"/>
      <w:r>
        <w:rPr>
          <w:rFonts w:ascii="仿宋" w:hAnsi="仿宋" w:cs="仿宋" w:eastAsia="仿宋"/>
          <w:sz w:val="48"/>
          <w:spacing w:val="0"/>
          <w:color w:val="000000"/>
          <w:u w:val="single"/>
          <w:b w:val="off"/>
          <w:i w:val="off"/>
        </w:rPr>
        <w:t>第七章     菲罗劳斯(可能在</w:t>
      </w:r>
      <w:bookmarkEnd w:id="3054"/>
    </w:p>
    <w:p>
      <w:pPr>
        <w:pageBreakBefore w:val="off"/>
        <w:tabs/>
        <w:wordWrap w:val="off"/>
        <w:spacing w:before="0" w:after="0" w:line="700" w:lineRule="atLeast"/>
        <w:ind w:left="20" w:right="0"/>
        <w:jc w:val="both"/>
        <w:textAlignment w:val="baseline"/>
        <w:rPr>
          <w:sz w:val="48"/>
        </w:rPr>
      </w:pPr>
      <w:bookmarkStart w:name="" w:id="3055"/>
      <w:r>
        <w:rPr>
          <w:rFonts w:ascii="仿宋" w:hAnsi="仿宋" w:cs="仿宋" w:eastAsia="仿宋"/>
          <w:sz w:val="48"/>
          <w:spacing w:val="0"/>
          <w:color w:val="000000"/>
          <w:u w:val="single"/>
          <w:b w:val="off"/>
          <w:i w:val="off"/>
        </w:rPr>
        <w:t>公元前5世纪末</w:t>
      </w:r>
      <w:r>
        <w:rPr>
          <w:rFonts w:ascii="仿宋" w:hAnsi="仿宋" w:cs="仿宋" w:eastAsia="仿宋"/>
          <w:sz w:val="48"/>
          <w:spacing w:val="0"/>
          <w:color w:val="000000"/>
          <w:b w:val="off"/>
          <w:i w:val="off"/>
        </w:rPr>
        <w:t>)</w:t>
      </w:r>
      <w:bookmarkEnd w:id="3055"/>
    </w:p>
    <w:p>
      <w:pPr>
        <w:pageBreakBefore w:val="off"/>
        <w:tabs/>
        <w:wordWrap w:val="off"/>
        <w:spacing w:before="0" w:after="0" w:line="660" w:lineRule="exact"/>
        <w:ind w:left="0" w:right="0"/>
        <w:jc w:val="both"/>
        <w:textAlignment w:val="baseline"/>
        <w:rPr>
          <w:sz w:val="41"/>
        </w:rPr>
      </w:pPr>
      <w:bookmarkStart w:name="" w:id="3056"/>
      <w:r>
        <w:rPr>
          <w:rFonts w:ascii="宋体" w:hAnsi="宋体" w:cs="宋体" w:eastAsia="宋体"/>
          <w:sz w:val="41"/>
          <w:spacing w:val="0"/>
          <w:color w:val="000000"/>
          <w:b w:val="off"/>
          <w:i w:val="off"/>
        </w:rPr>
        <w:t/>
      </w:r>
      <w:bookmarkEnd w:id="3056"/>
    </w:p>
    <w:p>
      <w:pPr>
        <w:pageBreakBefore w:val="off"/>
        <w:tabs/>
        <w:wordWrap w:val="off"/>
        <w:spacing w:before="0" w:after="0" w:line="660" w:lineRule="exact"/>
        <w:ind w:left="0" w:right="0"/>
        <w:jc w:val="both"/>
        <w:textAlignment w:val="baseline"/>
        <w:rPr>
          <w:sz w:val="41"/>
        </w:rPr>
      </w:pPr>
      <w:bookmarkStart w:name="" w:id="3057"/>
      <w:r>
        <w:rPr>
          <w:rFonts w:ascii="宋体" w:hAnsi="宋体" w:cs="宋体" w:eastAsia="宋体"/>
          <w:sz w:val="41"/>
          <w:spacing w:val="0"/>
          <w:color w:val="000000"/>
          <w:b w:val="off"/>
          <w:i w:val="off"/>
        </w:rPr>
        <w:t/>
      </w:r>
      <w:bookmarkEnd w:id="3057"/>
    </w:p>
    <w:p>
      <w:pPr>
        <w:pageBreakBefore w:val="off"/>
        <w:tabs/>
        <w:wordWrap w:val="off"/>
        <w:spacing w:before="0" w:after="0" w:line="660" w:lineRule="atLeast"/>
        <w:ind w:left="20" w:right="0" w:firstLine="820"/>
        <w:jc w:val="both"/>
        <w:textAlignment w:val="baseline"/>
        <w:rPr>
          <w:sz w:val="41"/>
        </w:rPr>
      </w:pPr>
      <w:bookmarkStart w:name="" w:id="3058"/>
      <w:r>
        <w:rPr>
          <w:rFonts w:ascii="宋体" w:hAnsi="宋体" w:cs="宋体" w:eastAsia="宋体"/>
          <w:sz w:val="41"/>
          <w:spacing w:val="0"/>
          <w:color w:val="000000"/>
          <w:b w:val="off"/>
          <w:i w:val="off"/>
        </w:rPr>
        <w:t>克罗顿的菲罗劳斯(Philolaus)是毕达哥拉斯派成员，</w:t>
      </w:r>
      <w:r>
        <w:rPr>
          <w:rFonts w:ascii="宋体" w:hAnsi="宋体" w:cs="宋体" w:eastAsia="宋体"/>
          <w:sz w:val="41"/>
          <w:spacing w:val="0"/>
          <w:color w:val="000000"/>
          <w:b w:val="off"/>
          <w:i w:val="off"/>
        </w:rPr>
        <w:t>正是从他那里柏拉图要狄翁帮他购买了毕达哥拉斯的论</w:t>
      </w:r>
      <w:r>
        <w:rPr>
          <w:rFonts w:ascii="宋体" w:hAnsi="宋体" w:cs="宋体" w:eastAsia="宋体"/>
          <w:sz w:val="41"/>
          <w:spacing w:val="0"/>
          <w:color w:val="000000"/>
          <w:b w:val="off"/>
          <w:i w:val="off"/>
        </w:rPr>
        <w:t>文。①他(狄翁)被处以极刑，因为人们认为他想当僭主。②</w:t>
      </w:r>
      <w:r>
        <w:rPr>
          <w:rFonts w:ascii="宋体" w:hAnsi="宋体" w:cs="宋体" w:eastAsia="宋体"/>
          <w:sz w:val="41"/>
          <w:spacing w:val="0"/>
          <w:color w:val="000000"/>
          <w:b w:val="off"/>
          <w:i w:val="off"/>
        </w:rPr>
        <w:t>下面是我们为他写的诗③：</w:t>
      </w:r>
      <w:bookmarkEnd w:id="3058"/>
    </w:p>
    <w:p>
      <w:pPr>
        <w:pageBreakBefore w:val="off"/>
        <w:tabs/>
        <w:wordWrap w:val="off"/>
        <w:spacing w:before="0" w:after="0" w:line="660" w:lineRule="exact"/>
        <w:ind w:left="0" w:right="0"/>
        <w:jc w:val="both"/>
        <w:textAlignment w:val="baseline"/>
        <w:rPr>
          <w:sz w:val="41"/>
        </w:rPr>
      </w:pPr>
      <w:bookmarkStart w:name="" w:id="3059"/>
      <w:r>
        <w:rPr>
          <w:rFonts w:ascii="宋体" w:hAnsi="宋体" w:cs="宋体" w:eastAsia="宋体"/>
          <w:sz w:val="41"/>
          <w:spacing w:val="0"/>
          <w:color w:val="000000"/>
          <w:b w:val="off"/>
          <w:i w:val="off"/>
        </w:rPr>
        <w:t/>
      </w:r>
      <w:bookmarkEnd w:id="3059"/>
    </w:p>
    <w:p>
      <w:pPr>
        <w:pageBreakBefore w:val="off"/>
        <w:tabs/>
        <w:wordWrap w:val="off"/>
        <w:spacing w:before="0" w:after="0" w:line="660" w:lineRule="atLeast"/>
        <w:ind w:left="1720" w:right="0"/>
        <w:jc w:val="both"/>
        <w:textAlignment w:val="baseline"/>
        <w:rPr>
          <w:sz w:val="41"/>
        </w:rPr>
      </w:pPr>
      <w:bookmarkStart w:name="" w:id="3060"/>
      <w:r>
        <w:rPr>
          <w:rFonts w:ascii="宋体" w:hAnsi="宋体" w:cs="宋体" w:eastAsia="宋体"/>
          <w:sz w:val="41"/>
          <w:spacing w:val="0"/>
          <w:color w:val="000000"/>
          <w:b w:val="off"/>
          <w:i w:val="off"/>
        </w:rPr>
        <w:t>对万物的幻想最蛊惑人心；</w:t>
      </w:r>
      <w:bookmarkEnd w:id="3060"/>
    </w:p>
    <w:p>
      <w:pPr>
        <w:pageBreakBefore w:val="off"/>
        <w:tabs/>
        <w:wordWrap w:val="off"/>
        <w:spacing w:before="0" w:after="0" w:line="660" w:lineRule="atLeast"/>
        <w:ind w:left="1720" w:right="0"/>
        <w:jc w:val="both"/>
        <w:textAlignment w:val="baseline"/>
        <w:rPr>
          <w:sz w:val="41"/>
        </w:rPr>
      </w:pPr>
      <w:bookmarkStart w:name="" w:id="3061"/>
      <w:r>
        <w:rPr>
          <w:rFonts w:ascii="宋体" w:hAnsi="宋体" w:cs="宋体" w:eastAsia="宋体"/>
          <w:sz w:val="41"/>
          <w:spacing w:val="0"/>
          <w:color w:val="000000"/>
          <w:b w:val="off"/>
          <w:i w:val="off"/>
        </w:rPr>
        <w:t>如果你有所企图，却没有行动，你就会迷失。</w:t>
      </w:r>
      <w:bookmarkEnd w:id="3061"/>
    </w:p>
    <w:p>
      <w:pPr>
        <w:pageBreakBefore w:val="off"/>
        <w:tabs/>
        <w:wordWrap w:val="off"/>
        <w:spacing w:before="0" w:after="0" w:line="660" w:lineRule="atLeast"/>
        <w:ind w:left="1720" w:right="0"/>
        <w:jc w:val="both"/>
        <w:textAlignment w:val="baseline"/>
        <w:rPr>
          <w:sz w:val="41"/>
        </w:rPr>
      </w:pPr>
      <w:bookmarkStart w:name="" w:id="3062"/>
      <w:r>
        <w:rPr>
          <w:rFonts w:ascii="宋体" w:hAnsi="宋体" w:cs="宋体" w:eastAsia="宋体"/>
          <w:sz w:val="41"/>
          <w:spacing w:val="0"/>
          <w:color w:val="000000"/>
          <w:b w:val="off"/>
          <w:i w:val="off"/>
        </w:rPr>
        <w:t>科罗顿因此让菲罗劳斯吃足了苦头，</w:t>
      </w:r>
      <w:bookmarkEnd w:id="3062"/>
    </w:p>
    <w:p>
      <w:pPr>
        <w:pageBreakBefore w:val="off"/>
        <w:tabs/>
        <w:wordWrap w:val="off"/>
        <w:spacing w:before="0" w:after="0" w:line="660" w:lineRule="atLeast"/>
        <w:ind w:left="1720" w:right="0"/>
        <w:jc w:val="both"/>
        <w:textAlignment w:val="baseline"/>
        <w:rPr>
          <w:sz w:val="41"/>
        </w:rPr>
      </w:pPr>
      <w:bookmarkStart w:name="" w:id="3063"/>
      <w:r>
        <w:rPr>
          <w:rFonts w:ascii="宋体" w:hAnsi="宋体" w:cs="宋体" w:eastAsia="宋体"/>
          <w:sz w:val="41"/>
          <w:spacing w:val="0"/>
          <w:color w:val="000000"/>
          <w:b w:val="off"/>
          <w:i w:val="off"/>
        </w:rPr>
        <w:t>因为他幻想成为他们的国王。④</w:t>
      </w:r>
      <w:bookmarkEnd w:id="3063"/>
    </w:p>
    <w:p>
      <w:pPr>
        <w:pageBreakBefore w:val="off"/>
        <w:tabs/>
        <w:wordWrap w:val="off"/>
        <w:spacing w:before="0" w:after="0" w:line="660" w:lineRule="exact"/>
        <w:ind w:left="0" w:right="0"/>
        <w:jc w:val="both"/>
        <w:textAlignment w:val="baseline"/>
        <w:rPr>
          <w:sz w:val="41"/>
        </w:rPr>
      </w:pPr>
      <w:bookmarkStart w:name="" w:id="3064"/>
      <w:r>
        <w:rPr>
          <w:rFonts w:ascii="宋体" w:hAnsi="宋体" w:cs="宋体" w:eastAsia="宋体"/>
          <w:sz w:val="41"/>
          <w:spacing w:val="0"/>
          <w:color w:val="000000"/>
          <w:b w:val="off"/>
          <w:i w:val="off"/>
        </w:rPr>
        <w:t/>
      </w:r>
      <w:bookmarkEnd w:id="3064"/>
    </w:p>
    <w:p>
      <w:pPr>
        <w:pageBreakBefore w:val="off"/>
        <w:tabs/>
        <w:wordWrap w:val="off"/>
        <w:spacing w:before="0" w:after="0" w:line="660" w:lineRule="atLeast"/>
        <w:ind w:left="20" w:right="60" w:firstLine="820"/>
        <w:jc w:val="both"/>
        <w:textAlignment w:val="baseline"/>
        <w:rPr>
          <w:sz w:val="41"/>
        </w:rPr>
      </w:pPr>
      <w:bookmarkStart w:name="" w:id="3065"/>
      <w:r>
        <w:rPr>
          <w:rFonts w:ascii="宋体" w:hAnsi="宋体" w:cs="宋体" w:eastAsia="宋体"/>
          <w:sz w:val="41"/>
          <w:spacing w:val="0"/>
          <w:color w:val="000000"/>
          <w:b w:val="off"/>
          <w:i w:val="off"/>
        </w:rPr>
        <w:t>他的学说是：万物产生于必然，并处于和谐的相互联系</w:t>
      </w:r>
      <w:r>
        <w:rPr>
          <w:rFonts w:ascii="宋体" w:hAnsi="宋体" w:cs="宋体" w:eastAsia="宋体"/>
          <w:sz w:val="41"/>
          <w:spacing w:val="0"/>
          <w:color w:val="000000"/>
          <w:b w:val="off"/>
          <w:i w:val="off"/>
        </w:rPr>
        <w:t>中。他第一个宣称地球作圆周运动，⑤不过也有人说是叙拉</w:t>
      </w:r>
      <w:r>
        <w:rPr>
          <w:rFonts w:ascii="宋体" w:hAnsi="宋体" w:cs="宋体" w:eastAsia="宋体"/>
          <w:sz w:val="41"/>
          <w:spacing w:val="0"/>
          <w:color w:val="000000"/>
          <w:b w:val="off"/>
          <w:i w:val="off"/>
        </w:rPr>
        <w:t>古的希凯塔(Hicetas)第一个提出这种观点。</w:t>
      </w:r>
      <w:bookmarkEnd w:id="3065"/>
    </w:p>
    <w:p>
      <w:pPr>
        <w:pageBreakBefore w:val="off"/>
        <w:tabs/>
        <w:wordWrap w:val="off"/>
        <w:spacing w:before="0" w:after="0" w:line="660" w:lineRule="atLeast"/>
        <w:ind w:left="20" w:right="60" w:firstLine="820"/>
        <w:jc w:val="both"/>
        <w:textAlignment w:val="baseline"/>
        <w:rPr>
          <w:sz w:val="41"/>
        </w:rPr>
      </w:pPr>
      <w:bookmarkStart w:name="" w:id="3066"/>
      <w:r>
        <w:rPr>
          <w:rFonts w:ascii="宋体" w:hAnsi="宋体" w:cs="宋体" w:eastAsia="宋体"/>
          <w:sz w:val="41"/>
          <w:spacing w:val="0"/>
          <w:color w:val="000000"/>
          <w:b w:val="off"/>
          <w:i w:val="off"/>
        </w:rPr>
        <w:t>他写了一本书，且据赫尔米波记载，有个著作家说，哲</w:t>
      </w:r>
      <w:r>
        <w:rPr>
          <w:rFonts w:ascii="宋体" w:hAnsi="宋体" w:cs="宋体" w:eastAsia="宋体"/>
          <w:sz w:val="41"/>
          <w:spacing w:val="0"/>
          <w:color w:val="000000"/>
          <w:u w:val="single"/>
          <w:b w:val="off"/>
          <w:i w:val="off"/>
        </w:rPr>
        <w:t xml:space="preserve">             </w:t>
      </w:r>
      <w:bookmarkEnd w:id="3066"/>
    </w:p>
    <w:p>
      <w:pPr>
        <w:pageBreakBefore w:val="off"/>
        <w:tabs/>
        <w:wordWrap w:val="off"/>
        <w:spacing w:before="320" w:after="0" w:line="520" w:lineRule="atLeast"/>
        <w:ind w:left="640" w:right="0"/>
        <w:jc w:val="both"/>
        <w:textAlignment w:val="baseline"/>
        <w:rPr>
          <w:sz w:val="31"/>
        </w:rPr>
      </w:pPr>
      <w:bookmarkStart w:name="" w:id="3067"/>
      <w:r>
        <w:rPr>
          <w:rFonts w:ascii="仿宋" w:hAnsi="仿宋" w:cs="仿宋" w:eastAsia="仿宋"/>
          <w:sz w:val="31"/>
          <w:spacing w:val="0"/>
          <w:color w:val="000000"/>
          <w:b w:val="off"/>
          <w:i w:val="off"/>
        </w:rPr>
        <w:t>① 比较第三卷，第9页。</w:t>
      </w:r>
      <w:bookmarkEnd w:id="3067"/>
    </w:p>
    <w:p>
      <w:pPr>
        <w:pageBreakBefore w:val="off"/>
        <w:tabs/>
        <w:wordWrap w:val="off"/>
        <w:spacing w:before="0" w:after="0" w:line="520" w:lineRule="atLeast"/>
        <w:ind w:left="20" w:right="60" w:firstLine="620"/>
        <w:jc w:val="both"/>
        <w:textAlignment w:val="baseline"/>
        <w:rPr>
          <w:sz w:val="31"/>
        </w:rPr>
      </w:pPr>
      <w:bookmarkStart w:name="" w:id="3068"/>
      <w:r>
        <w:rPr>
          <w:rFonts w:ascii="仿宋" w:hAnsi="仿宋" w:cs="仿宋" w:eastAsia="仿宋"/>
          <w:sz w:val="31"/>
          <w:spacing w:val="0"/>
          <w:color w:val="000000"/>
          <w:b w:val="off"/>
          <w:i w:val="off"/>
        </w:rPr>
        <w:t>② ἐπελευτα的主题自然是非罗劳斯，第欧根尼·拉尔修也是这样理解它</w:t>
      </w:r>
      <w:r>
        <w:rPr>
          <w:rFonts w:ascii="仿宋" w:hAnsi="仿宋" w:cs="仿宋" w:eastAsia="仿宋"/>
          <w:sz w:val="31"/>
          <w:spacing w:val="0"/>
          <w:color w:val="000000"/>
          <w:b w:val="off"/>
          <w:i w:val="off"/>
        </w:rPr>
        <w:t>的；但原稿显然是关于狄翁的。</w:t>
      </w:r>
      <w:bookmarkEnd w:id="3068"/>
    </w:p>
    <w:p>
      <w:pPr>
        <w:pageBreakBefore w:val="off"/>
        <w:tabs/>
        <w:wordWrap w:val="off"/>
        <w:spacing w:before="0" w:after="0" w:line="540" w:lineRule="atLeast"/>
        <w:ind w:left="640" w:right="0"/>
        <w:jc w:val="both"/>
        <w:textAlignment w:val="baseline"/>
        <w:rPr>
          <w:sz w:val="39"/>
        </w:rPr>
      </w:pPr>
      <w:bookmarkStart w:name="" w:id="3069"/>
      <w:r>
        <w:rPr>
          <w:rFonts w:ascii="TimesNewRoman" w:hAnsi="TimesNewRoman" w:cs="TimesNewRoman" w:eastAsia="TimesNewRoman"/>
          <w:sz w:val="39"/>
          <w:spacing w:val="0"/>
          <w:color w:val="000000"/>
          <w:b w:val="off"/>
          <w:i w:val="off"/>
        </w:rPr>
        <w:t>③ Anub. Pal. vii. 126.</w:t>
      </w:r>
      <w:bookmarkEnd w:id="3069"/>
    </w:p>
    <w:p>
      <w:pPr>
        <w:pageBreakBefore w:val="off"/>
        <w:tabs/>
        <w:wordWrap w:val="off"/>
        <w:spacing w:before="0" w:after="0" w:line="520" w:lineRule="atLeast"/>
        <w:ind w:left="20" w:right="60" w:firstLine="620"/>
        <w:jc w:val="both"/>
        <w:textAlignment w:val="baseline"/>
        <w:rPr>
          <w:sz w:val="31"/>
        </w:rPr>
      </w:pPr>
      <w:bookmarkStart w:name="" w:id="3070"/>
      <w:r>
        <w:rPr>
          <w:rFonts w:ascii="仿宋" w:hAnsi="仿宋" w:cs="仿宋" w:eastAsia="仿宋"/>
          <w:sz w:val="31"/>
          <w:spacing w:val="0"/>
          <w:color w:val="000000"/>
          <w:b w:val="off"/>
          <w:i w:val="off"/>
        </w:rPr>
        <w:t>④ 或者用散文格式就是： “我给所有人的首要建议是：消除怀疑。因为</w:t>
      </w:r>
      <w:r>
        <w:rPr>
          <w:rFonts w:ascii="仿宋" w:hAnsi="仿宋" w:cs="仿宋" w:eastAsia="仿宋"/>
          <w:sz w:val="31"/>
          <w:spacing w:val="0"/>
          <w:color w:val="000000"/>
          <w:b w:val="off"/>
          <w:i w:val="off"/>
        </w:rPr>
        <w:t>即使你们没有做某些事，人们也会猜疑你们做了，这对你们没有什么好处。因</w:t>
      </w:r>
      <w:r>
        <w:rPr>
          <w:rFonts w:ascii="仿宋" w:hAnsi="仿宋" w:cs="仿宋" w:eastAsia="仿宋"/>
          <w:sz w:val="31"/>
          <w:spacing w:val="0"/>
          <w:color w:val="000000"/>
          <w:b w:val="off"/>
          <w:i w:val="off"/>
        </w:rPr>
        <w:t>此菲罗劳斯的祖国克罗顿因为猜疑他想建立一个僭主议会，曾经要处他以极</w:t>
      </w:r>
      <w:r>
        <w:rPr>
          <w:rFonts w:ascii="仿宋" w:hAnsi="仿宋" w:cs="仿宋" w:eastAsia="仿宋"/>
          <w:sz w:val="31"/>
          <w:spacing w:val="0"/>
          <w:color w:val="000000"/>
          <w:b w:val="off"/>
          <w:i w:val="off"/>
        </w:rPr>
        <w:t>刑。”</w:t>
      </w:r>
      <w:bookmarkEnd w:id="3070"/>
    </w:p>
    <w:p>
      <w:pPr>
        <w:pageBreakBefore w:val="off"/>
        <w:tabs/>
        <w:wordWrap w:val="off"/>
        <w:spacing w:before="0" w:after="0" w:line="520" w:lineRule="atLeast"/>
        <w:ind w:left="640" w:right="0"/>
        <w:jc w:val="both"/>
        <w:textAlignment w:val="baseline"/>
        <w:rPr>
          <w:sz w:val="31"/>
        </w:rPr>
      </w:pPr>
      <w:bookmarkStart w:name="" w:id="3071"/>
      <w:r>
        <w:rPr>
          <w:rFonts w:ascii="仿宋" w:hAnsi="仿宋" w:cs="仿宋" w:eastAsia="仿宋"/>
          <w:sz w:val="31"/>
          <w:spacing w:val="0"/>
          <w:color w:val="000000"/>
          <w:b w:val="off"/>
          <w:i w:val="off"/>
        </w:rPr>
        <w:t>⑤ 即围绕着中心火。参见 T. L. Heath《阿里司塔库》187 sqq。</w:t>
      </w:r>
      <w:bookmarkEnd w:id="3071"/>
    </w:p>
    <w:p>
      <w:pPr>
        <w:pageBreakBefore w:val="off"/>
        <w:tabs/>
        <w:wordWrap w:val="off"/>
        <w:spacing w:before="0" w:after="0" w:line="480" w:lineRule="atLeast"/>
        <w:ind w:left="0" w:right="0"/>
        <w:jc w:val="center"/>
        <w:textAlignment w:val="baseline"/>
        <w:rPr>
          <w:sz w:val="35"/>
        </w:rPr>
      </w:pPr>
      <w:bookmarkStart w:name="" w:id="3072"/>
      <w:r>
        <w:rPr>
          <w:rFonts w:ascii="楷体" w:hAnsi="楷体" w:cs="楷体" w:eastAsia="楷体"/>
          <w:sz w:val="35"/>
          <w:spacing w:val="0"/>
          <w:color w:val="000000"/>
          <w:b w:val="off"/>
          <w:i w:val="off"/>
        </w:rPr>
        <w:t>— 547 —</w:t>
      </w:r>
      <w:bookmarkEnd w:id="3072"/>
    </w:p>
    <w:p>
      <w:r>
        <w:t/>
      </w:r>
    </w:p>
    <w:p>
      <w:pPr>
        <w:sectPr>
          <w:footerReference r:id="rId309"/>
          <w:headerReference r:id="rId310" w:type="default"/>
          <w:type w:val="nextPage"/>
          <w:pgSz w:w="15700" w:h="22880"/>
          <w:pgMar w:left="2280" w:top="1800" w:right="2280" w:bottom="1800" w:header="1500" w:footer="1500"/>
          <w:cols w:num="1"/>
        </w:sectPr>
      </w:pPr>
    </w:p>
    <w:p>
      <w:pPr>
        <w:pageBreakBefore w:val="off"/>
        <w:tabs/>
        <w:wordWrap w:val="off"/>
        <w:spacing w:before="280" w:after="0" w:line="600" w:lineRule="atLeast"/>
        <w:ind w:left="0" w:right="0"/>
        <w:jc w:val="center"/>
        <w:textAlignment w:val="baseline"/>
        <w:rPr>
          <w:sz w:val="39"/>
        </w:rPr>
      </w:pPr>
      <w:bookmarkStart w:name="" w:id="3073"/>
      <w:r>
        <w:rPr>
          <w:rFonts w:ascii="仿宋" w:hAnsi="仿宋" w:cs="仿宋" w:eastAsia="仿宋"/>
          <w:sz w:val="39"/>
          <w:spacing w:val="0"/>
          <w:color w:val="000000"/>
          <w:u w:val="single"/>
          <w:b w:val="on"/>
          <w:i w:val="off"/>
        </w:rPr>
        <w:t xml:space="preserve">                       名哲言行录                      </w:t>
      </w:r>
      <w:bookmarkEnd w:id="3073"/>
    </w:p>
    <w:p>
      <w:pPr>
        <w:pageBreakBefore w:val="off"/>
        <w:tabs/>
        <w:wordWrap w:val="off"/>
        <w:spacing w:before="440" w:after="0" w:line="700" w:lineRule="atLeast"/>
        <w:ind w:left="1460" w:right="60" w:hanging="1460"/>
        <w:jc w:val="both"/>
        <w:textAlignment w:val="baseline"/>
        <w:rPr>
          <w:sz w:val="42"/>
        </w:rPr>
      </w:pPr>
      <w:bookmarkStart w:name="" w:id="3074"/>
      <w:r>
        <w:rPr>
          <w:rFonts w:ascii="宋体" w:hAnsi="宋体" w:cs="宋体" w:eastAsia="宋体"/>
          <w:sz w:val="42"/>
          <w:spacing w:val="0"/>
          <w:color w:val="000000"/>
          <w:b w:val="off"/>
          <w:i w:val="off"/>
        </w:rPr>
        <w:t>.85-87</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学家柏拉图前往西西里的狄奥尼修宫廷，花四十个亚历山大</w:t>
      </w:r>
      <w:r>
        <w:rPr>
          <w:rFonts w:ascii="宋体" w:hAnsi="宋体" w:cs="宋体" w:eastAsia="宋体"/>
          <w:sz w:val="42"/>
          <w:spacing w:val="0"/>
          <w:color w:val="000000"/>
          <w:b w:val="off"/>
          <w:i w:val="off"/>
        </w:rPr>
        <w:t>银命那①向菲罗劳斯的亲戚购买的正是这本书，而《蒂迈欧</w:t>
      </w:r>
      <w:r>
        <w:rPr>
          <w:rFonts w:ascii="宋体" w:hAnsi="宋体" w:cs="宋体" w:eastAsia="宋体"/>
          <w:sz w:val="42"/>
          <w:spacing w:val="0"/>
          <w:color w:val="000000"/>
          <w:b w:val="off"/>
          <w:i w:val="off"/>
        </w:rPr>
        <w:t>篇》也转录自这本书。另有人说，柏拉图是作为礼物得到这</w:t>
      </w:r>
      <w:r>
        <w:rPr>
          <w:rFonts w:ascii="宋体" w:hAnsi="宋体" w:cs="宋体" w:eastAsia="宋体"/>
          <w:sz w:val="42"/>
          <w:spacing w:val="0"/>
          <w:color w:val="000000"/>
          <w:b w:val="off"/>
          <w:i w:val="off"/>
        </w:rPr>
        <w:t>本书的，因为他从狄奥尼修那里解救了一个被投入监狱的菲</w:t>
      </w:r>
      <w:r>
        <w:rPr>
          <w:rFonts w:ascii="宋体" w:hAnsi="宋体" w:cs="宋体" w:eastAsia="宋体"/>
          <w:sz w:val="42"/>
          <w:spacing w:val="0"/>
          <w:color w:val="000000"/>
          <w:b w:val="off"/>
          <w:i w:val="off"/>
        </w:rPr>
        <w:t>罗劳斯的年轻门徒。</w:t>
      </w:r>
      <w:bookmarkEnd w:id="3074"/>
    </w:p>
    <w:p>
      <w:pPr>
        <w:pageBreakBefore w:val="off"/>
        <w:tabs/>
        <w:wordWrap w:val="off"/>
        <w:spacing w:before="0" w:after="0" w:line="700" w:lineRule="atLeast"/>
        <w:ind w:left="1520" w:right="40" w:firstLine="840"/>
        <w:jc w:val="both"/>
        <w:textAlignment w:val="baseline"/>
        <w:rPr>
          <w:sz w:val="42"/>
        </w:rPr>
      </w:pPr>
      <w:bookmarkStart w:name="" w:id="3075"/>
      <w:r>
        <w:rPr>
          <w:rFonts w:ascii="宋体" w:hAnsi="宋体" w:cs="宋体" w:eastAsia="宋体"/>
          <w:sz w:val="42"/>
          <w:spacing w:val="0"/>
          <w:color w:val="000000"/>
          <w:b w:val="off"/>
          <w:i w:val="off"/>
        </w:rPr>
        <w:t>据德米特里乌在其《同名人》中所述，菲罗劳斯第一个</w:t>
      </w:r>
      <w:r>
        <w:rPr>
          <w:rFonts w:ascii="宋体" w:hAnsi="宋体" w:cs="宋体" w:eastAsia="宋体"/>
          <w:sz w:val="42"/>
          <w:spacing w:val="0"/>
          <w:color w:val="000000"/>
          <w:b w:val="off"/>
          <w:i w:val="off"/>
        </w:rPr>
        <w:t>出版了毕达哥拉斯派的论文集，还题其名为《论自然》，它</w:t>
      </w:r>
      <w:r>
        <w:rPr>
          <w:rFonts w:ascii="宋体" w:hAnsi="宋体" w:cs="宋体" w:eastAsia="宋体"/>
          <w:sz w:val="42"/>
          <w:spacing w:val="0"/>
          <w:color w:val="000000"/>
          <w:b w:val="off"/>
          <w:i w:val="off"/>
        </w:rPr>
        <w:t>是这样开头的：“处于有序宇宙中的自然由无限和有限的元</w:t>
      </w:r>
      <w:r>
        <w:rPr>
          <w:rFonts w:ascii="宋体" w:hAnsi="宋体" w:cs="宋体" w:eastAsia="宋体"/>
          <w:sz w:val="42"/>
          <w:spacing w:val="0"/>
          <w:color w:val="000000"/>
          <w:b w:val="off"/>
          <w:i w:val="off"/>
        </w:rPr>
        <w:t>素构成，整个宇宙及其中一切亦是如此。”</w:t>
      </w:r>
      <w:bookmarkEnd w:id="3075"/>
    </w:p>
    <w:p>
      <w:pPr>
        <w:pageBreakBefore w:val="off"/>
        <w:tabs/>
        <w:wordWrap w:val="off"/>
        <w:spacing w:before="0" w:after="0" w:line="700" w:lineRule="exact"/>
        <w:ind w:left="0" w:right="0"/>
        <w:jc w:val="both"/>
        <w:textAlignment w:val="baseline"/>
        <w:rPr>
          <w:sz w:val="42"/>
        </w:rPr>
      </w:pPr>
      <w:bookmarkStart w:name="" w:id="3076"/>
      <w:r>
        <w:rPr>
          <w:rFonts w:ascii="宋体" w:hAnsi="宋体" w:cs="宋体" w:eastAsia="宋体"/>
          <w:sz w:val="42"/>
          <w:spacing w:val="0"/>
          <w:color w:val="000000"/>
          <w:b w:val="off"/>
          <w:i w:val="off"/>
        </w:rPr>
        <w:t/>
      </w:r>
      <w:bookmarkEnd w:id="3076"/>
    </w:p>
    <w:p>
      <w:pPr>
        <w:pageBreakBefore w:val="off"/>
        <w:tabs/>
        <w:wordWrap w:val="off"/>
        <w:spacing w:before="0" w:after="0" w:line="700" w:lineRule="exact"/>
        <w:ind w:left="0" w:right="0"/>
        <w:jc w:val="both"/>
        <w:textAlignment w:val="baseline"/>
        <w:rPr>
          <w:sz w:val="42"/>
        </w:rPr>
      </w:pPr>
      <w:bookmarkStart w:name="" w:id="3077"/>
      <w:r>
        <w:rPr>
          <w:rFonts w:ascii="宋体" w:hAnsi="宋体" w:cs="宋体" w:eastAsia="宋体"/>
          <w:sz w:val="42"/>
          <w:spacing w:val="0"/>
          <w:color w:val="000000"/>
          <w:b w:val="off"/>
          <w:i w:val="off"/>
        </w:rPr>
        <w:t/>
      </w:r>
      <w:bookmarkEnd w:id="3077"/>
    </w:p>
    <w:p>
      <w:pPr>
        <w:pageBreakBefore w:val="off"/>
        <w:tabs/>
        <w:wordWrap w:val="off"/>
        <w:spacing w:before="0" w:after="0" w:line="700" w:lineRule="exact"/>
        <w:ind w:left="0" w:right="0"/>
        <w:jc w:val="both"/>
        <w:textAlignment w:val="baseline"/>
        <w:rPr>
          <w:sz w:val="42"/>
        </w:rPr>
      </w:pPr>
      <w:bookmarkStart w:name="" w:id="3078"/>
      <w:r>
        <w:rPr>
          <w:rFonts w:ascii="宋体" w:hAnsi="宋体" w:cs="宋体" w:eastAsia="宋体"/>
          <w:sz w:val="42"/>
          <w:spacing w:val="0"/>
          <w:color w:val="000000"/>
          <w:b w:val="off"/>
          <w:i w:val="off"/>
        </w:rPr>
        <w:t/>
      </w:r>
      <w:bookmarkEnd w:id="3078"/>
    </w:p>
    <w:p>
      <w:pPr>
        <w:pageBreakBefore w:val="off"/>
        <w:tabs/>
        <w:wordWrap w:val="off"/>
        <w:spacing w:before="0" w:after="0" w:line="700" w:lineRule="exact"/>
        <w:ind w:left="0" w:right="0"/>
        <w:jc w:val="both"/>
        <w:textAlignment w:val="baseline"/>
        <w:rPr>
          <w:sz w:val="42"/>
        </w:rPr>
      </w:pPr>
      <w:bookmarkStart w:name="" w:id="3079"/>
      <w:r>
        <w:rPr>
          <w:rFonts w:ascii="宋体" w:hAnsi="宋体" w:cs="宋体" w:eastAsia="宋体"/>
          <w:sz w:val="42"/>
          <w:spacing w:val="0"/>
          <w:color w:val="000000"/>
          <w:b w:val="off"/>
          <w:i w:val="off"/>
        </w:rPr>
        <w:t/>
      </w:r>
      <w:bookmarkEnd w:id="3079"/>
    </w:p>
    <w:p>
      <w:pPr>
        <w:pageBreakBefore w:val="off"/>
        <w:tabs/>
        <w:wordWrap w:val="off"/>
        <w:spacing w:before="0" w:after="0" w:line="700" w:lineRule="exact"/>
        <w:ind w:left="0" w:right="0"/>
        <w:jc w:val="both"/>
        <w:textAlignment w:val="baseline"/>
        <w:rPr>
          <w:sz w:val="42"/>
        </w:rPr>
      </w:pPr>
      <w:bookmarkStart w:name="" w:id="3080"/>
      <w:r>
        <w:rPr>
          <w:rFonts w:ascii="宋体" w:hAnsi="宋体" w:cs="宋体" w:eastAsia="宋体"/>
          <w:sz w:val="42"/>
          <w:spacing w:val="0"/>
          <w:color w:val="000000"/>
          <w:b w:val="off"/>
          <w:i w:val="off"/>
        </w:rPr>
        <w:t/>
      </w:r>
      <w:bookmarkEnd w:id="3080"/>
    </w:p>
    <w:p>
      <w:pPr>
        <w:pageBreakBefore w:val="off"/>
        <w:tabs/>
        <w:wordWrap w:val="off"/>
        <w:spacing w:before="0" w:after="0" w:line="700" w:lineRule="exact"/>
        <w:ind w:left="0" w:right="0"/>
        <w:jc w:val="both"/>
        <w:textAlignment w:val="baseline"/>
        <w:rPr>
          <w:sz w:val="42"/>
        </w:rPr>
      </w:pPr>
      <w:bookmarkStart w:name="" w:id="3081"/>
      <w:r>
        <w:rPr>
          <w:rFonts w:ascii="宋体" w:hAnsi="宋体" w:cs="宋体" w:eastAsia="宋体"/>
          <w:sz w:val="42"/>
          <w:spacing w:val="0"/>
          <w:color w:val="000000"/>
          <w:b w:val="off"/>
          <w:i w:val="off"/>
        </w:rPr>
        <w:t/>
      </w:r>
      <w:bookmarkEnd w:id="3081"/>
    </w:p>
    <w:p>
      <w:pPr>
        <w:pageBreakBefore w:val="off"/>
        <w:tabs/>
        <w:wordWrap w:val="off"/>
        <w:spacing w:before="0" w:after="0" w:line="700" w:lineRule="exact"/>
        <w:ind w:left="0" w:right="0"/>
        <w:jc w:val="both"/>
        <w:textAlignment w:val="baseline"/>
        <w:rPr>
          <w:sz w:val="42"/>
        </w:rPr>
      </w:pPr>
      <w:bookmarkStart w:name="" w:id="3082"/>
      <w:r>
        <w:rPr>
          <w:rFonts w:ascii="宋体" w:hAnsi="宋体" w:cs="宋体" w:eastAsia="宋体"/>
          <w:sz w:val="42"/>
          <w:spacing w:val="0"/>
          <w:color w:val="000000"/>
          <w:b w:val="off"/>
          <w:i w:val="off"/>
        </w:rPr>
        <w:t/>
      </w:r>
      <w:bookmarkEnd w:id="3082"/>
    </w:p>
    <w:p>
      <w:pPr>
        <w:pageBreakBefore w:val="off"/>
        <w:tabs/>
        <w:wordWrap w:val="off"/>
        <w:spacing w:before="0" w:after="0" w:line="700" w:lineRule="exact"/>
        <w:ind w:left="0" w:right="0"/>
        <w:jc w:val="both"/>
        <w:textAlignment w:val="baseline"/>
        <w:rPr>
          <w:sz w:val="42"/>
        </w:rPr>
      </w:pPr>
      <w:bookmarkStart w:name="" w:id="3083"/>
      <w:r>
        <w:rPr>
          <w:rFonts w:ascii="宋体" w:hAnsi="宋体" w:cs="宋体" w:eastAsia="宋体"/>
          <w:sz w:val="42"/>
          <w:spacing w:val="0"/>
          <w:color w:val="000000"/>
          <w:b w:val="off"/>
          <w:i w:val="off"/>
        </w:rPr>
        <w:t/>
      </w:r>
      <w:bookmarkEnd w:id="3083"/>
    </w:p>
    <w:p>
      <w:pPr>
        <w:pageBreakBefore w:val="off"/>
        <w:tabs/>
        <w:wordWrap w:val="off"/>
        <w:spacing w:before="0" w:after="0" w:line="700" w:lineRule="exact"/>
        <w:ind w:left="0" w:right="0"/>
        <w:jc w:val="both"/>
        <w:textAlignment w:val="baseline"/>
        <w:rPr>
          <w:sz w:val="42"/>
        </w:rPr>
      </w:pPr>
      <w:bookmarkStart w:name="" w:id="3084"/>
      <w:r>
        <w:rPr>
          <w:rFonts w:ascii="宋体" w:hAnsi="宋体" w:cs="宋体" w:eastAsia="宋体"/>
          <w:sz w:val="42"/>
          <w:spacing w:val="0"/>
          <w:color w:val="000000"/>
          <w:b w:val="off"/>
          <w:i w:val="off"/>
        </w:rPr>
        <w:t/>
      </w:r>
      <w:bookmarkEnd w:id="3084"/>
    </w:p>
    <w:p>
      <w:pPr>
        <w:pageBreakBefore w:val="off"/>
        <w:tabs/>
        <w:wordWrap w:val="off"/>
        <w:spacing w:before="0" w:after="0" w:line="700" w:lineRule="exact"/>
        <w:ind w:left="0" w:right="0"/>
        <w:jc w:val="both"/>
        <w:textAlignment w:val="baseline"/>
        <w:rPr>
          <w:sz w:val="42"/>
        </w:rPr>
      </w:pPr>
      <w:bookmarkStart w:name="" w:id="3085"/>
      <w:r>
        <w:rPr>
          <w:rFonts w:ascii="宋体" w:hAnsi="宋体" w:cs="宋体" w:eastAsia="宋体"/>
          <w:sz w:val="42"/>
          <w:spacing w:val="0"/>
          <w:color w:val="000000"/>
          <w:b w:val="off"/>
          <w:i w:val="off"/>
        </w:rPr>
        <w:t/>
      </w:r>
      <w:bookmarkEnd w:id="3085"/>
    </w:p>
    <w:p>
      <w:pPr>
        <w:pageBreakBefore w:val="off"/>
        <w:tabs/>
        <w:wordWrap w:val="off"/>
        <w:spacing w:before="0" w:after="0" w:line="700" w:lineRule="exact"/>
        <w:ind w:left="0" w:right="0"/>
        <w:jc w:val="both"/>
        <w:textAlignment w:val="baseline"/>
        <w:rPr>
          <w:sz w:val="42"/>
        </w:rPr>
      </w:pPr>
      <w:bookmarkStart w:name="" w:id="3086"/>
      <w:r>
        <w:rPr>
          <w:rFonts w:ascii="宋体" w:hAnsi="宋体" w:cs="宋体" w:eastAsia="宋体"/>
          <w:sz w:val="42"/>
          <w:spacing w:val="0"/>
          <w:color w:val="000000"/>
          <w:b w:val="off"/>
          <w:i w:val="off"/>
        </w:rPr>
        <w:t/>
      </w:r>
      <w:bookmarkEnd w:id="3086"/>
    </w:p>
    <w:p>
      <w:pPr>
        <w:pageBreakBefore w:val="off"/>
        <w:tabs/>
        <w:wordWrap w:val="off"/>
        <w:spacing w:before="0" w:after="0" w:line="700" w:lineRule="exact"/>
        <w:ind w:left="0" w:right="0"/>
        <w:jc w:val="both"/>
        <w:textAlignment w:val="baseline"/>
        <w:rPr>
          <w:sz w:val="42"/>
        </w:rPr>
      </w:pPr>
      <w:bookmarkStart w:name="" w:id="3087"/>
      <w:r>
        <w:rPr>
          <w:rFonts w:ascii="宋体" w:hAnsi="宋体" w:cs="宋体" w:eastAsia="宋体"/>
          <w:sz w:val="42"/>
          <w:spacing w:val="0"/>
          <w:color w:val="000000"/>
          <w:b w:val="off"/>
          <w:i w:val="off"/>
        </w:rPr>
        <w:t/>
      </w:r>
      <w:bookmarkEnd w:id="3087"/>
    </w:p>
    <w:p>
      <w:pPr>
        <w:pageBreakBefore w:val="off"/>
        <w:tabs/>
        <w:wordWrap w:val="off"/>
        <w:spacing w:before="0" w:after="0" w:line="700" w:lineRule="atLeast"/>
        <w:ind w:left="1560" w:right="0"/>
        <w:jc w:val="both"/>
        <w:textAlignment w:val="baseline"/>
        <w:rPr>
          <w:sz w:val="42"/>
        </w:rPr>
      </w:pPr>
      <w:bookmarkStart w:name="" w:id="3088"/>
      <w:r>
        <w:rPr>
          <w:rFonts w:ascii="宋体" w:hAnsi="宋体" w:cs="宋体" w:eastAsia="宋体"/>
          <w:sz w:val="42"/>
          <w:spacing w:val="0"/>
          <w:color w:val="000000"/>
          <w:u w:val="single"/>
          <w:b w:val="off"/>
          <w:i w:val="off"/>
        </w:rPr>
        <w:t xml:space="preserve">             </w:t>
      </w:r>
      <w:bookmarkEnd w:id="3088"/>
    </w:p>
    <w:p>
      <w:pPr>
        <w:pageBreakBefore w:val="off"/>
        <w:tabs/>
        <w:wordWrap w:val="off"/>
        <w:spacing w:before="260" w:after="0" w:line="540" w:lineRule="atLeast"/>
        <w:ind w:left="1520" w:right="0" w:firstLine="640"/>
        <w:jc w:val="both"/>
        <w:textAlignment w:val="baseline"/>
        <w:rPr>
          <w:sz w:val="32"/>
        </w:rPr>
      </w:pPr>
      <w:bookmarkStart w:name="" w:id="3089"/>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赫尔米波（F.</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H.</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G.</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iii.42,</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fr.25）似乎忘记了亚历山大是在柏拉</w:t>
      </w:r>
      <w:r>
        <w:rPr>
          <w:rFonts w:ascii="仿宋" w:hAnsi="仿宋" w:cs="仿宋" w:eastAsia="仿宋"/>
          <w:sz w:val="32"/>
          <w:spacing w:val="0"/>
          <w:color w:val="000000"/>
          <w:b w:val="off"/>
          <w:i w:val="off"/>
        </w:rPr>
        <w:t>图去世后出生的。比较第七卷，第18页。</w:t>
      </w:r>
      <w:bookmarkEnd w:id="3089"/>
    </w:p>
    <w:p>
      <w:pPr>
        <w:pageBreakBefore w:val="off"/>
        <w:tabs/>
        <w:wordWrap w:val="off"/>
        <w:spacing w:before="0" w:after="0" w:line="540" w:lineRule="atLeast"/>
        <w:ind w:left="0" w:right="4420"/>
        <w:jc w:val="right"/>
        <w:textAlignment w:val="baseline"/>
        <w:rPr>
          <w:sz w:val="32"/>
        </w:rPr>
      </w:pPr>
      <w:bookmarkStart w:name="" w:id="3090"/>
      <w:r>
        <w:rPr>
          <w:rFonts w:ascii="楷体" w:hAnsi="楷体" w:cs="楷体" w:eastAsia="楷体"/>
          <w:sz w:val="32"/>
          <w:spacing w:val="0"/>
          <w:color w:val="000000"/>
          <w:b w:val="on"/>
          <w:i w:val="off"/>
        </w:rPr>
        <w:t>—— 548 ——</w:t>
      </w:r>
      <w:bookmarkEnd w:id="3090"/>
    </w:p>
    <w:p>
      <w:r>
        <w:t/>
      </w:r>
    </w:p>
    <w:p>
      <w:pPr>
        <w:sectPr>
          <w:footerReference r:id="rId311"/>
          <w:headerReference r:id="rId312" w:type="default"/>
          <w:type w:val="nextPage"/>
          <w:pgSz w:w="15700" w:h="22900"/>
          <w:pgMar w:left="1560" w:top="1820" w:right="1560" w:bottom="1820" w:header="1520" w:footer="1520"/>
          <w:cols w:num="1"/>
        </w:sectPr>
      </w:pPr>
    </w:p>
    <w:p>
      <w:pPr>
        <w:pageBreakBefore w:val="off"/>
        <w:tabs/>
        <w:wordWrap w:val="off"/>
        <w:spacing w:before="1380" w:after="0" w:line="1020" w:lineRule="atLeast"/>
        <w:ind w:left="80" w:right="1500" w:hanging="80"/>
        <w:jc w:val="both"/>
        <w:textAlignment w:val="baseline"/>
        <w:rPr>
          <w:sz w:val="47"/>
        </w:rPr>
      </w:pPr>
      <w:bookmarkStart w:name="" w:id="3091"/>
      <w:r>
        <w:rPr>
          <w:rFonts w:ascii="黑体" w:hAnsi="黑体" w:cs="黑体" w:eastAsia="黑体"/>
          <w:sz w:val="47"/>
          <w:spacing w:val="0"/>
          <w:color w:val="000000"/>
          <w:u w:val="single"/>
          <w:b w:val="on"/>
          <w:i w:val="off"/>
        </w:rPr>
        <w:t>第八章    欧多克索(约公元</w:t>
      </w:r>
      <w:r>
        <w:rPr>
          <w:rFonts w:ascii="黑体" w:hAnsi="黑体" w:cs="黑体" w:eastAsia="黑体"/>
          <w:sz w:val="47"/>
          <w:spacing w:val="0"/>
          <w:color w:val="000000"/>
          <w:u w:val="single"/>
          <w:b w:val="on"/>
          <w:i w:val="off"/>
        </w:rPr>
        <w:t>前407——前357年)</w:t>
      </w:r>
      <w:bookmarkEnd w:id="3091"/>
    </w:p>
    <w:p>
      <w:pPr>
        <w:pageBreakBefore w:val="off"/>
        <w:tabs/>
        <w:wordWrap w:val="off"/>
        <w:spacing w:before="0" w:after="0" w:line="1020" w:lineRule="exact"/>
        <w:ind w:left="0" w:right="0"/>
        <w:jc w:val="both"/>
        <w:textAlignment w:val="baseline"/>
        <w:rPr>
          <w:sz w:val="47"/>
        </w:rPr>
      </w:pPr>
      <w:bookmarkStart w:name="" w:id="3092"/>
      <w:r>
        <w:rPr>
          <w:rFonts w:ascii="宋体" w:hAnsi="宋体" w:cs="宋体" w:eastAsia="宋体"/>
          <w:sz w:val="47"/>
          <w:spacing w:val="0"/>
          <w:color w:val="000000"/>
          <w:b w:val="off"/>
          <w:i w:val="off"/>
        </w:rPr>
        <w:t/>
      </w:r>
      <w:bookmarkEnd w:id="3092"/>
    </w:p>
    <w:p>
      <w:pPr>
        <w:pageBreakBefore w:val="off"/>
        <w:tabs/>
        <w:wordWrap w:val="off"/>
        <w:spacing w:before="0" w:after="0" w:line="740" w:lineRule="atLeast"/>
        <w:ind w:left="60" w:right="0" w:firstLine="820"/>
        <w:jc w:val="both"/>
        <w:textAlignment w:val="baseline"/>
        <w:rPr>
          <w:sz w:val="42"/>
        </w:rPr>
      </w:pPr>
      <w:bookmarkStart w:name="" w:id="3093"/>
      <w:r>
        <w:rPr>
          <w:rFonts w:ascii="宋体" w:hAnsi="宋体" w:cs="宋体" w:eastAsia="宋体"/>
          <w:sz w:val="42"/>
          <w:spacing w:val="0"/>
          <w:color w:val="000000"/>
          <w:b w:val="off"/>
          <w:i w:val="off"/>
        </w:rPr>
        <w:t>克尼杜的欧多克索(Eudoxus)是埃斯基涅的儿子，他</w:t>
      </w:r>
      <w:r>
        <w:rPr>
          <w:rFonts w:ascii="宋体" w:hAnsi="宋体" w:cs="宋体" w:eastAsia="宋体"/>
          <w:sz w:val="42"/>
          <w:spacing w:val="0"/>
          <w:color w:val="000000"/>
          <w:b w:val="off"/>
          <w:i w:val="off"/>
        </w:rPr>
        <w:t>是天文学家、几何学家、医生和立法者。如卡利马科在其</w:t>
      </w:r>
      <w:r>
        <w:rPr>
          <w:rFonts w:ascii="宋体" w:hAnsi="宋体" w:cs="宋体" w:eastAsia="宋体"/>
          <w:sz w:val="42"/>
          <w:spacing w:val="0"/>
          <w:color w:val="000000"/>
          <w:b w:val="off"/>
          <w:i w:val="off"/>
        </w:rPr>
        <w:t>《目录》(Tables)中告诉我们的，他从阿尔基塔那里学习了</w:t>
      </w:r>
      <w:r>
        <w:rPr>
          <w:rFonts w:ascii="宋体" w:hAnsi="宋体" w:cs="宋体" w:eastAsia="宋体"/>
          <w:sz w:val="42"/>
          <w:spacing w:val="0"/>
          <w:color w:val="000000"/>
          <w:b w:val="off"/>
          <w:i w:val="off"/>
        </w:rPr>
        <w:t>几何学，从西西里人菲力斯提翁(Phlistion)那里学习了医</w:t>
      </w:r>
      <w:r>
        <w:rPr>
          <w:rFonts w:ascii="宋体" w:hAnsi="宋体" w:cs="宋体" w:eastAsia="宋体"/>
          <w:sz w:val="42"/>
          <w:spacing w:val="0"/>
          <w:color w:val="000000"/>
          <w:b w:val="off"/>
          <w:i w:val="off"/>
        </w:rPr>
        <w:t>学。索提翁在其《哲学家的师承》中说他也是柏拉图的学</w:t>
      </w:r>
      <w:r>
        <w:rPr>
          <w:rFonts w:ascii="宋体" w:hAnsi="宋体" w:cs="宋体" w:eastAsia="宋体"/>
          <w:sz w:val="42"/>
          <w:spacing w:val="0"/>
          <w:color w:val="000000"/>
          <w:b w:val="off"/>
          <w:i w:val="off"/>
        </w:rPr>
        <w:t>生。在他大约二十三岁时，境况极为窘迫，他久仰苏格拉底</w:t>
      </w:r>
      <w:r>
        <w:rPr>
          <w:rFonts w:ascii="宋体" w:hAnsi="宋体" w:cs="宋体" w:eastAsia="宋体"/>
          <w:sz w:val="42"/>
          <w:spacing w:val="0"/>
          <w:color w:val="000000"/>
          <w:b w:val="off"/>
          <w:i w:val="off"/>
        </w:rPr>
        <w:t>学派的大名，便和医生塞奥麦冬(Theomedon)航行去了雅</w:t>
      </w:r>
      <w:r>
        <w:rPr>
          <w:rFonts w:ascii="宋体" w:hAnsi="宋体" w:cs="宋体" w:eastAsia="宋体"/>
          <w:sz w:val="42"/>
          <w:spacing w:val="0"/>
          <w:color w:val="000000"/>
          <w:b w:val="off"/>
          <w:i w:val="off"/>
        </w:rPr>
        <w:t>典，塞奥麦冬承担了他的全部费用。有人甚至说他是塞奥麦</w:t>
      </w:r>
      <w:r>
        <w:rPr>
          <w:rFonts w:ascii="宋体" w:hAnsi="宋体" w:cs="宋体" w:eastAsia="宋体"/>
          <w:sz w:val="42"/>
          <w:spacing w:val="0"/>
          <w:color w:val="000000"/>
          <w:b w:val="off"/>
          <w:i w:val="off"/>
        </w:rPr>
        <w:t>冬最喜爱的人。在比雷埃夫斯港上岸后，欧多克索便天天去</w:t>
      </w:r>
      <w:r>
        <w:rPr>
          <w:rFonts w:ascii="宋体" w:hAnsi="宋体" w:cs="宋体" w:eastAsia="宋体"/>
          <w:sz w:val="42"/>
          <w:spacing w:val="0"/>
          <w:color w:val="000000"/>
          <w:b w:val="off"/>
          <w:i w:val="off"/>
        </w:rPr>
        <w:t>雅典，等听完智者们讲课后再返回港口。在比雷埃夫斯住了</w:t>
      </w:r>
      <w:r>
        <w:rPr>
          <w:rFonts w:ascii="宋体" w:hAnsi="宋体" w:cs="宋体" w:eastAsia="宋体"/>
          <w:sz w:val="42"/>
          <w:spacing w:val="0"/>
          <w:color w:val="000000"/>
          <w:b w:val="off"/>
          <w:i w:val="off"/>
        </w:rPr>
        <w:t>两个月后他就打道回府了；而在朋友的慷慨解囊下，他又和</w:t>
      </w:r>
      <w:r>
        <w:rPr>
          <w:rFonts w:ascii="宋体" w:hAnsi="宋体" w:cs="宋体" w:eastAsia="宋体"/>
          <w:sz w:val="42"/>
          <w:spacing w:val="0"/>
          <w:color w:val="000000"/>
          <w:b w:val="off"/>
          <w:i w:val="off"/>
        </w:rPr>
        <w:t>医生克律西波前往埃及，随身带着阿格西劳写给涅克坦纳比</w:t>
      </w:r>
      <w:r>
        <w:rPr>
          <w:rFonts w:ascii="宋体" w:hAnsi="宋体" w:cs="宋体" w:eastAsia="宋体"/>
          <w:sz w:val="42"/>
          <w:spacing w:val="0"/>
          <w:color w:val="000000"/>
          <w:b w:val="off"/>
          <w:i w:val="off"/>
        </w:rPr>
        <w:t>(Nectanabis)的介绍信，后者推荐他去找祭司们。他在那儿</w:t>
      </w:r>
      <w:r>
        <w:rPr>
          <w:rFonts w:ascii="宋体" w:hAnsi="宋体" w:cs="宋体" w:eastAsia="宋体"/>
          <w:sz w:val="42"/>
          <w:spacing w:val="0"/>
          <w:color w:val="000000"/>
          <w:b w:val="off"/>
          <w:i w:val="off"/>
        </w:rPr>
        <w:t>呆了一年零四个月，还把胡子和眉毛都剃了，有人说，他</w:t>
      </w:r>
      <w:r>
        <w:rPr>
          <w:rFonts w:ascii="宋体" w:hAnsi="宋体" w:cs="宋体" w:eastAsia="宋体"/>
          <w:sz w:val="42"/>
          <w:spacing w:val="0"/>
          <w:color w:val="000000"/>
          <w:b w:val="off"/>
          <w:i w:val="off"/>
        </w:rPr>
        <w:t>正是在埃及写了《俄克泰忒里》(Octaeteris)。后来他又从埃</w:t>
      </w:r>
      <w:r>
        <w:rPr>
          <w:rFonts w:ascii="宋体" w:hAnsi="宋体" w:cs="宋体" w:eastAsia="宋体"/>
          <w:sz w:val="42"/>
          <w:spacing w:val="0"/>
          <w:color w:val="000000"/>
          <w:b w:val="off"/>
          <w:i w:val="off"/>
        </w:rPr>
        <w:t>及前往库齐库和普洛庞蒂斯(Propontis)发表演讲；然后去</w:t>
      </w:r>
      <w:r>
        <w:rPr>
          <w:rFonts w:ascii="宋体" w:hAnsi="宋体" w:cs="宋体" w:eastAsia="宋体"/>
          <w:sz w:val="42"/>
          <w:spacing w:val="0"/>
          <w:color w:val="000000"/>
          <w:b w:val="off"/>
          <w:i w:val="off"/>
        </w:rPr>
        <w:t>了摩索卢的宫廷。最后他领着大批学生返回了雅典；有人认</w:t>
      </w:r>
      <w:r>
        <w:rPr>
          <w:rFonts w:ascii="宋体" w:hAnsi="宋体" w:cs="宋体" w:eastAsia="宋体"/>
          <w:sz w:val="42"/>
          <w:spacing w:val="0"/>
          <w:color w:val="000000"/>
          <w:b w:val="off"/>
          <w:i w:val="off"/>
        </w:rPr>
        <w:t>为，他这样做是为了向原本比他强的柏拉图炫耀。①据说有</w:t>
      </w:r>
      <w:r>
        <w:rPr>
          <w:rFonts w:ascii="宋体" w:hAnsi="宋体" w:cs="宋体" w:eastAsia="宋体"/>
          <w:sz w:val="42"/>
          <w:spacing w:val="0"/>
          <w:color w:val="000000"/>
          <w:b w:val="off"/>
          <w:i w:val="off"/>
        </w:rPr>
        <w:t>一次柏拉图举行宴会，欧多克索根据出席人数建议把沙发摆</w:t>
      </w:r>
      <w:bookmarkEnd w:id="3093"/>
    </w:p>
    <w:p>
      <w:pPr>
        <w:pageBreakBefore w:val="off"/>
        <w:tabs/>
        <w:wordWrap w:val="off"/>
        <w:spacing w:before="0" w:after="0" w:line="740" w:lineRule="atLeast"/>
        <w:ind w:left="140" w:right="0"/>
        <w:jc w:val="both"/>
        <w:textAlignment w:val="baseline"/>
        <w:rPr>
          <w:sz w:val="42"/>
        </w:rPr>
      </w:pPr>
      <w:bookmarkStart w:name="" w:id="3094"/>
      <w:r>
        <w:rPr>
          <w:rFonts w:ascii="宋体" w:hAnsi="宋体" w:cs="宋体" w:eastAsia="宋体"/>
          <w:sz w:val="42"/>
          <w:spacing w:val="0"/>
          <w:color w:val="000000"/>
          <w:u w:val="single"/>
          <w:b w:val="off"/>
          <w:i w:val="off"/>
        </w:rPr>
        <w:t xml:space="preserve">            </w:t>
      </w:r>
      <w:bookmarkEnd w:id="3094"/>
    </w:p>
    <w:p>
      <w:pPr>
        <w:pageBreakBefore w:val="off"/>
        <w:tabs/>
        <w:wordWrap w:val="off"/>
        <w:spacing w:before="240" w:after="0" w:line="560" w:lineRule="atLeast"/>
        <w:ind w:left="120" w:right="1360" w:firstLine="580"/>
        <w:jc w:val="both"/>
        <w:textAlignment w:val="baseline"/>
        <w:rPr>
          <w:sz w:val="30"/>
        </w:rPr>
      </w:pPr>
      <w:bookmarkStart w:name="" w:id="3095"/>
      <w:r>
        <w:rPr>
          <w:rFonts w:ascii="TimesNewRoman" w:hAnsi="TimesNewRoman" w:cs="TimesNewRoman" w:eastAsia="TimesNewRoman"/>
          <w:sz w:val="30"/>
          <w:spacing w:val="0"/>
          <w:color w:val="000000"/>
          <w:b w:val="off"/>
          <w:i w:val="off"/>
        </w:rPr>
        <w:t>①</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Tannery在</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Astronomie</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ancienne</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的第296页注释4和</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T.</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L.</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Heath在《阿</w:t>
      </w:r>
      <w:r>
        <w:rPr>
          <w:rFonts w:ascii="仿宋" w:hAnsi="仿宋" w:cs="仿宋" w:eastAsia="仿宋"/>
          <w:sz w:val="30"/>
          <w:spacing w:val="0"/>
          <w:color w:val="000000"/>
          <w:b w:val="off"/>
          <w:i w:val="off"/>
        </w:rPr>
        <w:t>里司塔库》的第192页都毫无根据地坚持认为他们之间的关系是敌对关系。</w:t>
      </w:r>
      <w:bookmarkEnd w:id="3095"/>
    </w:p>
    <w:p>
      <w:pPr>
        <w:pageBreakBefore w:val="off"/>
        <w:tabs/>
        <w:wordWrap w:val="off"/>
        <w:spacing w:before="0" w:after="0" w:line="480" w:lineRule="atLeast"/>
        <w:ind w:left="0" w:right="0"/>
        <w:jc w:val="center"/>
        <w:textAlignment w:val="baseline"/>
        <w:rPr>
          <w:sz w:val="35"/>
        </w:rPr>
      </w:pPr>
      <w:bookmarkStart w:name="" w:id="3096"/>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549</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3096"/>
    </w:p>
    <w:p>
      <w:r>
        <w:t/>
      </w:r>
    </w:p>
    <w:p>
      <w:pPr>
        <w:sectPr>
          <w:footerReference r:id="rId313"/>
          <w:headerReference r:id="rId314" w:type="default"/>
          <w:type w:val="nextPage"/>
          <w:pgSz w:w="15700" w:h="22460"/>
          <w:pgMar w:left="1680" w:top="1660" w:right="1680" w:bottom="1660" w:header="1360" w:footer="1360"/>
          <w:cols w:num="1"/>
        </w:sectPr>
      </w:pPr>
    </w:p>
    <w:p>
      <w:pPr>
        <w:pageBreakBefore w:val="off"/>
        <w:tabs/>
        <w:wordWrap w:val="off"/>
        <w:spacing w:before="380" w:after="0" w:line="580" w:lineRule="atLeast"/>
        <w:ind w:left="0" w:right="0"/>
        <w:jc w:val="center"/>
        <w:textAlignment w:val="baseline"/>
        <w:rPr>
          <w:sz w:val="41"/>
        </w:rPr>
      </w:pPr>
      <w:bookmarkStart w:name="" w:id="3097"/>
      <w:r>
        <w:rPr>
          <w:rFonts w:ascii="仿宋" w:hAnsi="仿宋" w:cs="仿宋" w:eastAsia="仿宋"/>
          <w:sz w:val="41"/>
          <w:spacing w:val="0"/>
          <w:color w:val="000000"/>
          <w:u w:val="single"/>
          <w:b w:val="on"/>
          <w:i w:val="off"/>
        </w:rPr>
        <w:t xml:space="preserve">                      名哲言行录                     </w:t>
      </w:r>
      <w:bookmarkEnd w:id="3097"/>
    </w:p>
    <w:p>
      <w:pPr>
        <w:pageBreakBefore w:val="off"/>
        <w:tabs/>
        <w:wordWrap w:val="off"/>
        <w:spacing w:before="400" w:after="0" w:line="640" w:lineRule="atLeast"/>
        <w:ind w:left="160" w:right="80"/>
        <w:jc w:val="both"/>
        <w:textAlignment w:val="baseline"/>
        <w:rPr>
          <w:sz w:val="42"/>
        </w:rPr>
      </w:pPr>
      <w:bookmarkStart w:name="" w:id="3098"/>
      <w:r>
        <w:rPr>
          <w:rFonts w:ascii="宋体" w:hAnsi="宋体" w:cs="宋体" w:eastAsia="宋体"/>
          <w:sz w:val="42"/>
          <w:spacing w:val="0"/>
          <w:color w:val="000000"/>
          <w:b w:val="off"/>
          <w:i w:val="off"/>
        </w:rPr>
        <w:t>成半圆形。亚里士多德的儿子尼各马科记述，他宣称快乐是</w:t>
      </w:r>
      <w:r>
        <w:rPr>
          <w:rFonts w:ascii="宋体" w:hAnsi="宋体" w:cs="宋体" w:eastAsia="宋体"/>
          <w:sz w:val="42"/>
          <w:spacing w:val="0"/>
          <w:color w:val="000000"/>
          <w:b w:val="off"/>
          <w:i w:val="off"/>
        </w:rPr>
        <w:t>善。①他在母邦得到了极高的荣誉，关于此的证据是颁给他</w:t>
      </w:r>
      <w:r>
        <w:rPr>
          <w:rFonts w:ascii="宋体" w:hAnsi="宋体" w:cs="宋体" w:eastAsia="宋体"/>
          <w:sz w:val="42"/>
          <w:spacing w:val="0"/>
          <w:color w:val="000000"/>
          <w:b w:val="off"/>
          <w:i w:val="off"/>
        </w:rPr>
        <w:t>的奖品。我们从赫尔米波的第四卷《论七贤》中了解到，作</w:t>
      </w:r>
      <w:r>
        <w:rPr>
          <w:rFonts w:ascii="宋体" w:hAnsi="宋体" w:cs="宋体" w:eastAsia="宋体"/>
          <w:sz w:val="42"/>
          <w:spacing w:val="0"/>
          <w:color w:val="000000"/>
          <w:b w:val="off"/>
          <w:i w:val="off"/>
        </w:rPr>
        <w:t>为同胞公民的立法者，以及作为天文和几何论文以及其他重</w:t>
      </w:r>
      <w:r>
        <w:rPr>
          <w:rFonts w:ascii="宋体" w:hAnsi="宋体" w:cs="宋体" w:eastAsia="宋体"/>
          <w:sz w:val="42"/>
          <w:spacing w:val="0"/>
          <w:color w:val="000000"/>
          <w:b w:val="off"/>
          <w:i w:val="off"/>
        </w:rPr>
        <w:t>要著作的著作家，他在整个希腊也变得赫赫有名。</w:t>
      </w:r>
      <w:bookmarkEnd w:id="3098"/>
    </w:p>
    <w:p>
      <w:pPr>
        <w:pageBreakBefore w:val="off"/>
        <w:tabs/>
        <w:wordWrap w:val="off"/>
        <w:spacing w:before="0" w:after="0" w:line="640" w:lineRule="atLeast"/>
        <w:ind w:left="160" w:right="60" w:firstLine="820"/>
        <w:jc w:val="both"/>
        <w:textAlignment w:val="baseline"/>
        <w:rPr>
          <w:sz w:val="42"/>
        </w:rPr>
      </w:pPr>
      <w:bookmarkStart w:name="" w:id="3099"/>
      <w:r>
        <w:rPr>
          <w:rFonts w:ascii="宋体" w:hAnsi="宋体" w:cs="宋体" w:eastAsia="宋体"/>
          <w:sz w:val="42"/>
          <w:spacing w:val="0"/>
          <w:color w:val="000000"/>
          <w:b w:val="off"/>
          <w:i w:val="off"/>
        </w:rPr>
        <w:t>他有三个女儿：阿克提丝(Actis)、菲厄提丝(Philtis)</w:t>
      </w:r>
      <w:r>
        <w:rPr>
          <w:rFonts w:ascii="宋体" w:hAnsi="宋体" w:cs="宋体" w:eastAsia="宋体"/>
          <w:sz w:val="42"/>
          <w:spacing w:val="0"/>
          <w:color w:val="000000"/>
          <w:b w:val="off"/>
          <w:i w:val="off"/>
        </w:rPr>
        <w:t>和德尔斐丝(Delphis)。厄拉托塞奈斯在写给巴顿的作品中</w:t>
      </w:r>
      <w:r>
        <w:rPr>
          <w:rFonts w:ascii="宋体" w:hAnsi="宋体" w:cs="宋体" w:eastAsia="宋体"/>
          <w:sz w:val="42"/>
          <w:spacing w:val="0"/>
          <w:color w:val="000000"/>
          <w:b w:val="off"/>
          <w:i w:val="off"/>
        </w:rPr>
        <w:t>告诉我们，欧多克索也创作了《狗的对话》。另有人说，该</w:t>
      </w:r>
      <w:r>
        <w:rPr>
          <w:rFonts w:ascii="宋体" w:hAnsi="宋体" w:cs="宋体" w:eastAsia="宋体"/>
          <w:sz w:val="42"/>
          <w:spacing w:val="0"/>
          <w:color w:val="000000"/>
          <w:b w:val="off"/>
          <w:i w:val="off"/>
        </w:rPr>
        <w:t>书是埃及人用其母语写的，他把它翻译过来在希腊出版。厄</w:t>
      </w:r>
      <w:r>
        <w:rPr>
          <w:rFonts w:ascii="宋体" w:hAnsi="宋体" w:cs="宋体" w:eastAsia="宋体"/>
          <w:sz w:val="42"/>
          <w:spacing w:val="0"/>
          <w:color w:val="000000"/>
          <w:b w:val="off"/>
          <w:i w:val="off"/>
        </w:rPr>
        <w:t>里涅乌(Erineus)的儿子克尼杜的克律西波听了他关于神、</w:t>
      </w:r>
      <w:r>
        <w:rPr>
          <w:rFonts w:ascii="宋体" w:hAnsi="宋体" w:cs="宋体" w:eastAsia="宋体"/>
          <w:sz w:val="42"/>
          <w:spacing w:val="0"/>
          <w:color w:val="000000"/>
          <w:b w:val="off"/>
          <w:i w:val="off"/>
        </w:rPr>
        <w:t>世界和天文现象的讲课，不过在医学方面，他是西西里人菲</w:t>
      </w:r>
      <w:r>
        <w:rPr>
          <w:rFonts w:ascii="宋体" w:hAnsi="宋体" w:cs="宋体" w:eastAsia="宋体"/>
          <w:sz w:val="42"/>
          <w:spacing w:val="0"/>
          <w:color w:val="000000"/>
          <w:b w:val="off"/>
          <w:i w:val="off"/>
        </w:rPr>
        <w:t>力斯提翁的学生。</w:t>
      </w:r>
      <w:bookmarkEnd w:id="3099"/>
    </w:p>
    <w:p>
      <w:pPr>
        <w:pageBreakBefore w:val="off"/>
        <w:tabs/>
        <w:wordWrap w:val="off"/>
        <w:spacing w:before="0" w:after="0" w:line="640" w:lineRule="atLeast"/>
        <w:ind w:left="160" w:right="60" w:firstLine="820"/>
        <w:jc w:val="both"/>
        <w:textAlignment w:val="baseline"/>
        <w:rPr>
          <w:sz w:val="42"/>
        </w:rPr>
      </w:pPr>
      <w:bookmarkStart w:name="" w:id="3100"/>
      <w:r>
        <w:rPr>
          <w:rFonts w:ascii="宋体" w:hAnsi="宋体" w:cs="宋体" w:eastAsia="宋体"/>
          <w:sz w:val="42"/>
          <w:spacing w:val="0"/>
          <w:color w:val="000000"/>
          <w:b w:val="off"/>
          <w:i w:val="off"/>
        </w:rPr>
        <w:t>欧多克索也留下了一些优秀的评论文章。他有一个儿子</w:t>
      </w:r>
      <w:r>
        <w:rPr>
          <w:rFonts w:ascii="宋体" w:hAnsi="宋体" w:cs="宋体" w:eastAsia="宋体"/>
          <w:sz w:val="42"/>
          <w:spacing w:val="0"/>
          <w:color w:val="000000"/>
          <w:b w:val="off"/>
          <w:i w:val="off"/>
        </w:rPr>
        <w:t>叫阿立斯塔哥拉斯，而后者的儿子叫克律西波，是埃特利乌</w:t>
      </w:r>
      <w:r>
        <w:rPr>
          <w:rFonts w:ascii="宋体" w:hAnsi="宋体" w:cs="宋体" w:eastAsia="宋体"/>
          <w:sz w:val="42"/>
          <w:spacing w:val="0"/>
          <w:color w:val="000000"/>
          <w:b w:val="off"/>
          <w:i w:val="off"/>
        </w:rPr>
        <w:t>(A?</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thlius)的学生。虽然我们把一部关于治疗眼睛的医学著</w:t>
      </w:r>
      <w:r>
        <w:rPr>
          <w:rFonts w:ascii="宋体" w:hAnsi="宋体" w:cs="宋体" w:eastAsia="宋体"/>
          <w:sz w:val="42"/>
          <w:spacing w:val="0"/>
          <w:color w:val="000000"/>
          <w:b w:val="off"/>
          <w:i w:val="off"/>
        </w:rPr>
        <w:t>作归于这位克律西波，但占据他心灵的却是对自然的探索。</w:t>
      </w:r>
      <w:bookmarkEnd w:id="3100"/>
    </w:p>
    <w:p>
      <w:pPr>
        <w:pageBreakBefore w:val="off"/>
        <w:tabs/>
        <w:wordWrap w:val="off"/>
        <w:spacing w:before="0" w:after="0" w:line="640" w:lineRule="atLeast"/>
        <w:ind w:left="160" w:right="20" w:firstLine="820"/>
        <w:jc w:val="both"/>
        <w:textAlignment w:val="baseline"/>
        <w:rPr>
          <w:sz w:val="42"/>
        </w:rPr>
      </w:pPr>
      <w:bookmarkStart w:name="" w:id="3101"/>
      <w:r>
        <w:rPr>
          <w:rFonts w:ascii="宋体" w:hAnsi="宋体" w:cs="宋体" w:eastAsia="宋体"/>
          <w:sz w:val="42"/>
          <w:spacing w:val="0"/>
          <w:color w:val="000000"/>
          <w:b w:val="off"/>
          <w:i w:val="off"/>
        </w:rPr>
        <w:t>有三人取名欧多克索：(1)我们当下的主人公；(2)罗</w:t>
      </w:r>
      <w:r>
        <w:rPr>
          <w:rFonts w:ascii="宋体" w:hAnsi="宋体" w:cs="宋体" w:eastAsia="宋体"/>
          <w:sz w:val="42"/>
          <w:spacing w:val="0"/>
          <w:color w:val="000000"/>
          <w:b w:val="off"/>
          <w:i w:val="off"/>
        </w:rPr>
        <w:t>得斯的一位历史学家；(3)一个西西里希腊人，阿伽索克莱</w:t>
      </w:r>
      <w:r>
        <w:rPr>
          <w:rFonts w:ascii="宋体" w:hAnsi="宋体" w:cs="宋体" w:eastAsia="宋体"/>
          <w:sz w:val="42"/>
          <w:spacing w:val="0"/>
          <w:color w:val="000000"/>
          <w:b w:val="off"/>
          <w:i w:val="off"/>
        </w:rPr>
        <w:t>(Agathocles)的儿子，他是喜剧诗人，在酒神节得奖三次，</w:t>
      </w:r>
      <w:r>
        <w:rPr>
          <w:rFonts w:ascii="宋体" w:hAnsi="宋体" w:cs="宋体" w:eastAsia="宋体"/>
          <w:sz w:val="42"/>
          <w:spacing w:val="0"/>
          <w:color w:val="000000"/>
          <w:b w:val="off"/>
          <w:i w:val="off"/>
        </w:rPr>
        <w:t>在勒那伊节(Lenaea)得奖五次，这是阿波罗多洛在其《编</w:t>
      </w:r>
      <w:r>
        <w:rPr>
          <w:rFonts w:ascii="宋体" w:hAnsi="宋体" w:cs="宋体" w:eastAsia="宋体"/>
          <w:sz w:val="42"/>
          <w:spacing w:val="0"/>
          <w:color w:val="000000"/>
          <w:b w:val="off"/>
          <w:i w:val="off"/>
        </w:rPr>
        <w:t>年史》中告诉我们的。我们也发现欧多克索②在其《地理</w:t>
      </w:r>
      <w:bookmarkEnd w:id="3101"/>
    </w:p>
    <w:p>
      <w:pPr>
        <w:pageBreakBefore w:val="off"/>
        <w:tabs/>
        <w:wordWrap w:val="off"/>
        <w:spacing w:before="0" w:after="0" w:line="640" w:lineRule="atLeast"/>
        <w:ind w:left="180" w:right="0"/>
        <w:jc w:val="both"/>
        <w:textAlignment w:val="baseline"/>
        <w:rPr>
          <w:sz w:val="42"/>
        </w:rPr>
      </w:pPr>
      <w:bookmarkStart w:name="" w:id="3102"/>
      <w:r>
        <w:rPr>
          <w:rFonts w:ascii="宋体" w:hAnsi="宋体" w:cs="宋体" w:eastAsia="宋体"/>
          <w:sz w:val="42"/>
          <w:spacing w:val="0"/>
          <w:color w:val="000000"/>
          <w:u w:val="single"/>
          <w:b w:val="off"/>
          <w:i w:val="off"/>
        </w:rPr>
        <w:t xml:space="preserve">             </w:t>
      </w:r>
      <w:bookmarkEnd w:id="3102"/>
    </w:p>
    <w:p>
      <w:pPr>
        <w:pageBreakBefore w:val="off"/>
        <w:tabs/>
        <w:wordWrap w:val="off"/>
        <w:spacing w:before="260" w:after="0" w:line="480" w:lineRule="atLeast"/>
        <w:ind w:left="160" w:right="0" w:firstLine="600"/>
        <w:jc w:val="both"/>
        <w:textAlignment w:val="baseline"/>
        <w:rPr>
          <w:sz w:val="31"/>
        </w:rPr>
      </w:pPr>
      <w:bookmarkStart w:name="" w:id="3103"/>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比较亚里士多德的《尼各马科伦理学》(i.</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12,</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1101</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b</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27;</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x.</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2,</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1172</w:t>
      </w:r>
      <w:r>
        <w:rPr>
          <w:rFonts w:ascii="仿宋" w:hAnsi="仿宋" w:cs="仿宋" w:eastAsia="仿宋"/>
          <w:sz w:val="31"/>
          <w:spacing w:val="0"/>
          <w:color w:val="000000"/>
          <w:b w:val="off"/>
          <w:i w:val="off"/>
        </w:rPr>
        <w:t>b</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9</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sq)。所谓尼各马科写了一本书并以他的名字命名，这是个常识性错误，西</w:t>
      </w:r>
      <w:r>
        <w:rPr>
          <w:rFonts w:ascii="仿宋" w:hAnsi="仿宋" w:cs="仿宋" w:eastAsia="仿宋"/>
          <w:sz w:val="31"/>
          <w:spacing w:val="0"/>
          <w:color w:val="000000"/>
          <w:b w:val="off"/>
          <w:i w:val="off"/>
        </w:rPr>
        <w:t>塞罗也曾犯过这个错误(Defin.</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v.</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§12)。</w:t>
      </w:r>
      <w:bookmarkEnd w:id="3103"/>
    </w:p>
    <w:p>
      <w:pPr>
        <w:pageBreakBefore w:val="off"/>
        <w:tabs/>
        <w:wordWrap w:val="off"/>
        <w:spacing w:before="0" w:after="0" w:line="480" w:lineRule="atLeast"/>
        <w:ind w:left="160" w:right="20" w:firstLine="600"/>
        <w:jc w:val="both"/>
        <w:textAlignment w:val="baseline"/>
        <w:rPr>
          <w:sz w:val="31"/>
        </w:rPr>
      </w:pPr>
      <w:bookmarkStart w:name="" w:id="3104"/>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此处的措辞表明这位医生并不叫欧多克索，而是克律西波。他可能就</w:t>
      </w:r>
      <w:r>
        <w:rPr>
          <w:rFonts w:ascii="仿宋" w:hAnsi="仿宋" w:cs="仿宋" w:eastAsia="仿宋"/>
          <w:sz w:val="31"/>
          <w:spacing w:val="0"/>
          <w:color w:val="000000"/>
          <w:b w:val="off"/>
          <w:i w:val="off"/>
        </w:rPr>
        <w:t>是前文第七卷，第186页提到的克尼杜的克律西波(比较</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Wilamowitz,</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Antig.</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v.</w:t>
      </w:r>
      <w:r>
        <w:rPr>
          <w:rFonts w:ascii="仿宋" w:hAnsi="仿宋" w:cs="仿宋" w:eastAsia="仿宋"/>
          <w:sz w:val="31"/>
          <w:spacing w:val="0"/>
          <w:color w:val="000000"/>
          <w:b w:val="off"/>
          <w:i w:val="off"/>
        </w:rPr>
        <w:t>Kar.</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324-326);也可参见</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Pauly-Wissowa,</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s.</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v.克律西波,</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15</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和</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16。</w:t>
      </w:r>
      <w:bookmarkEnd w:id="3104"/>
    </w:p>
    <w:p>
      <w:pPr>
        <w:pageBreakBefore w:val="off"/>
        <w:tabs/>
        <w:wordWrap w:val="off"/>
        <w:spacing w:before="0" w:after="0" w:line="480" w:lineRule="atLeast"/>
        <w:ind w:left="0" w:right="0"/>
        <w:jc w:val="center"/>
        <w:textAlignment w:val="baseline"/>
        <w:rPr>
          <w:sz w:val="35"/>
        </w:rPr>
      </w:pPr>
      <w:bookmarkStart w:name="" w:id="3105"/>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550</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3105"/>
    </w:p>
    <w:p>
      <w:r>
        <w:t/>
      </w:r>
    </w:p>
    <w:p>
      <w:pPr>
        <w:sectPr>
          <w:footerReference r:id="rId315"/>
          <w:headerReference r:id="rId316" w:type="default"/>
          <w:type w:val="nextPage"/>
          <w:pgSz w:w="15700" w:h="22880"/>
          <w:pgMar w:left="2220" w:top="1740" w:right="2220" w:bottom="1740" w:header="1440" w:footer="1440"/>
          <w:cols w:num="1"/>
        </w:sectPr>
      </w:pPr>
    </w:p>
    <w:p>
      <w:pPr>
        <w:pageBreakBefore w:val="off"/>
        <w:tabs/>
        <w:wordWrap w:val="off"/>
        <w:spacing w:before="360" w:after="0" w:line="660" w:lineRule="atLeast"/>
        <w:ind w:left="0" w:right="0"/>
        <w:jc w:val="center"/>
        <w:textAlignment w:val="baseline"/>
        <w:rPr>
          <w:sz w:val="36"/>
        </w:rPr>
      </w:pPr>
      <w:bookmarkStart w:name="" w:id="3106"/>
      <w:r>
        <w:rPr>
          <w:rFonts w:ascii="仿宋" w:hAnsi="仿宋" w:cs="仿宋" w:eastAsia="仿宋"/>
          <w:sz w:val="36"/>
          <w:spacing w:val="0"/>
          <w:color w:val="000000"/>
          <w:u w:val="single"/>
          <w:b w:val="on"/>
          <w:i w:val="off"/>
        </w:rPr>
        <w:t xml:space="preserve">                 第八卷  第八章  欧多克索                </w:t>
      </w:r>
      <w:bookmarkEnd w:id="3106"/>
    </w:p>
    <w:p>
      <w:pPr>
        <w:pageBreakBefore w:val="off"/>
        <w:tabs/>
        <w:wordWrap w:val="off"/>
        <w:spacing w:before="380" w:after="0" w:line="640" w:lineRule="atLeast"/>
        <w:ind w:left="0" w:right="60"/>
        <w:jc w:val="both"/>
        <w:textAlignment w:val="baseline"/>
        <w:rPr>
          <w:sz w:val="41"/>
        </w:rPr>
      </w:pPr>
      <w:bookmarkStart w:name="" w:id="3107"/>
      <w:r>
        <w:rPr>
          <w:rFonts w:ascii="宋体" w:hAnsi="宋体" w:cs="宋体" w:eastAsia="宋体"/>
          <w:sz w:val="41"/>
          <w:spacing w:val="0"/>
          <w:color w:val="000000"/>
          <w:b w:val="off"/>
          <w:i w:val="off"/>
        </w:rPr>
        <w:t>学》中提到另一位克尼杜医生，他建议人们做各种形式的体</w:t>
      </w:r>
      <w:r>
        <w:rPr>
          <w:rFonts w:ascii="宋体" w:hAnsi="宋体" w:cs="宋体" w:eastAsia="宋体"/>
          <w:sz w:val="41"/>
          <w:spacing w:val="0"/>
          <w:color w:val="000000"/>
          <w:b w:val="off"/>
          <w:i w:val="off"/>
        </w:rPr>
        <w:t>育运动以锻炼四肢，并以同样方式锻炼感官。</w:t>
      </w:r>
      <w:bookmarkEnd w:id="3107"/>
    </w:p>
    <w:p>
      <w:pPr>
        <w:pageBreakBefore w:val="off"/>
        <w:tabs/>
        <w:wordWrap w:val="off"/>
        <w:spacing w:before="0" w:after="0" w:line="640" w:lineRule="atLeast"/>
        <w:ind w:left="0" w:right="40" w:firstLine="820"/>
        <w:jc w:val="both"/>
        <w:textAlignment w:val="baseline"/>
        <w:rPr>
          <w:sz w:val="41"/>
        </w:rPr>
      </w:pPr>
      <w:bookmarkStart w:name="" w:id="3108"/>
      <w:r>
        <w:rPr>
          <w:rFonts w:ascii="宋体" w:hAnsi="宋体" w:cs="宋体" w:eastAsia="宋体"/>
          <w:sz w:val="41"/>
          <w:spacing w:val="0"/>
          <w:color w:val="000000"/>
          <w:b w:val="off"/>
          <w:i w:val="off"/>
        </w:rPr>
        <w:t>这同一位典据家阿波罗多洛记述，克尼杜的欧多克索鼎</w:t>
      </w:r>
      <w:r>
        <w:rPr>
          <w:rFonts w:ascii="宋体" w:hAnsi="宋体" w:cs="宋体" w:eastAsia="宋体"/>
          <w:sz w:val="41"/>
          <w:spacing w:val="0"/>
          <w:color w:val="000000"/>
          <w:b w:val="off"/>
          <w:i w:val="off"/>
        </w:rPr>
        <w:t>盛年约在第103届奥林匹亚赛会期间①，以及，他发现了曲</w:t>
      </w:r>
      <w:r>
        <w:rPr>
          <w:rFonts w:ascii="宋体" w:hAnsi="宋体" w:cs="宋体" w:eastAsia="宋体"/>
          <w:sz w:val="41"/>
          <w:spacing w:val="0"/>
          <w:color w:val="000000"/>
          <w:b w:val="off"/>
          <w:i w:val="off"/>
        </w:rPr>
        <w:t>线的属性。他享年53岁。当他和赫利奥波利(Heliopolis)</w:t>
      </w:r>
      <w:r>
        <w:rPr>
          <w:rFonts w:ascii="宋体" w:hAnsi="宋体" w:cs="宋体" w:eastAsia="宋体"/>
          <w:sz w:val="41"/>
          <w:spacing w:val="0"/>
          <w:color w:val="000000"/>
          <w:b w:val="off"/>
          <w:i w:val="off"/>
        </w:rPr>
        <w:t>的柯努菲(Chonuphis)一起在埃及时，圣牛阿皮斯(Apis)</w:t>
      </w:r>
      <w:r>
        <w:rPr>
          <w:rFonts w:ascii="宋体" w:hAnsi="宋体" w:cs="宋体" w:eastAsia="宋体"/>
          <w:sz w:val="41"/>
          <w:spacing w:val="0"/>
          <w:color w:val="000000"/>
          <w:b w:val="off"/>
          <w:i w:val="off"/>
        </w:rPr>
        <w:t>舔了他的斗篷。祭司们根据这一点预言，他将会成名，但会</w:t>
      </w:r>
      <w:r>
        <w:rPr>
          <w:rFonts w:ascii="宋体" w:hAnsi="宋体" w:cs="宋体" w:eastAsia="宋体"/>
          <w:sz w:val="41"/>
          <w:spacing w:val="0"/>
          <w:color w:val="000000"/>
          <w:b w:val="off"/>
          <w:i w:val="off"/>
        </w:rPr>
        <w:t>短命，这是法沃里诺在其《回忆录》中告诉我们的。</w:t>
      </w:r>
      <w:bookmarkEnd w:id="3108"/>
    </w:p>
    <w:p>
      <w:pPr>
        <w:pageBreakBefore w:val="off"/>
        <w:tabs/>
        <w:wordWrap w:val="off"/>
        <w:spacing w:before="0" w:after="0" w:line="640" w:lineRule="atLeast"/>
        <w:ind w:left="820" w:right="0"/>
        <w:jc w:val="both"/>
        <w:textAlignment w:val="baseline"/>
        <w:rPr>
          <w:sz w:val="41"/>
        </w:rPr>
      </w:pPr>
      <w:bookmarkStart w:name="" w:id="3109"/>
      <w:r>
        <w:rPr>
          <w:rFonts w:ascii="宋体" w:hAnsi="宋体" w:cs="宋体" w:eastAsia="宋体"/>
          <w:sz w:val="41"/>
          <w:spacing w:val="0"/>
          <w:color w:val="000000"/>
          <w:b w:val="off"/>
          <w:i w:val="off"/>
        </w:rPr>
        <w:t>我们为他写了一首诗如下②：</w:t>
      </w:r>
      <w:bookmarkEnd w:id="3109"/>
    </w:p>
    <w:p>
      <w:pPr>
        <w:pageBreakBefore w:val="off"/>
        <w:tabs/>
        <w:wordWrap w:val="off"/>
        <w:spacing w:before="0" w:after="0" w:line="660" w:lineRule="exact"/>
        <w:ind w:left="0" w:right="0"/>
        <w:jc w:val="both"/>
        <w:textAlignment w:val="baseline"/>
        <w:rPr>
          <w:sz w:val="41"/>
        </w:rPr>
      </w:pPr>
      <w:bookmarkStart w:name="" w:id="3110"/>
      <w:r>
        <w:rPr>
          <w:rFonts w:ascii="宋体" w:hAnsi="宋体" w:cs="宋体" w:eastAsia="宋体"/>
          <w:sz w:val="41"/>
          <w:spacing w:val="0"/>
          <w:color w:val="000000"/>
          <w:b w:val="off"/>
          <w:i w:val="off"/>
        </w:rPr>
        <w:t/>
      </w:r>
      <w:bookmarkEnd w:id="3110"/>
    </w:p>
    <w:p>
      <w:pPr>
        <w:pageBreakBefore w:val="off"/>
        <w:tabs/>
        <w:wordWrap w:val="off"/>
        <w:spacing w:before="0" w:after="0" w:line="640" w:lineRule="atLeast"/>
        <w:ind w:left="820" w:right="880" w:firstLine="820"/>
        <w:jc w:val="both"/>
        <w:textAlignment w:val="baseline"/>
        <w:rPr>
          <w:sz w:val="41"/>
        </w:rPr>
      </w:pPr>
      <w:bookmarkStart w:name="" w:id="3111"/>
      <w:r>
        <w:rPr>
          <w:rFonts w:ascii="宋体" w:hAnsi="宋体" w:cs="宋体" w:eastAsia="宋体"/>
          <w:sz w:val="41"/>
          <w:spacing w:val="0"/>
          <w:color w:val="000000"/>
          <w:b w:val="off"/>
          <w:i w:val="off"/>
        </w:rPr>
        <w:t>据说在孟菲斯(Memphis)，欧多克索从长着美</w:t>
      </w:r>
      <w:r>
        <w:rPr>
          <w:rFonts w:ascii="宋体" w:hAnsi="宋体" w:cs="宋体" w:eastAsia="宋体"/>
          <w:sz w:val="41"/>
          <w:spacing w:val="0"/>
          <w:color w:val="000000"/>
          <w:b w:val="off"/>
          <w:i w:val="off"/>
        </w:rPr>
        <w:t>丽双角的圣牛那里知晓了自己未来的命运。它一言</w:t>
      </w:r>
      <w:r>
        <w:rPr>
          <w:rFonts w:ascii="宋体" w:hAnsi="宋体" w:cs="宋体" w:eastAsia="宋体"/>
          <w:sz w:val="41"/>
          <w:spacing w:val="0"/>
          <w:color w:val="000000"/>
          <w:b w:val="off"/>
          <w:i w:val="off"/>
        </w:rPr>
        <w:t>不发；因为牛怎能说话呢？自然并没有赋予年轻的</w:t>
      </w:r>
      <w:r>
        <w:rPr>
          <w:rFonts w:ascii="宋体" w:hAnsi="宋体" w:cs="宋体" w:eastAsia="宋体"/>
          <w:sz w:val="41"/>
          <w:spacing w:val="0"/>
          <w:color w:val="000000"/>
          <w:b w:val="off"/>
          <w:i w:val="off"/>
        </w:rPr>
        <w:t>圣牛阿皮斯以喋喋不休的舌头。但当它站在他旁</w:t>
      </w:r>
      <w:r>
        <w:rPr>
          <w:rFonts w:ascii="宋体" w:hAnsi="宋体" w:cs="宋体" w:eastAsia="宋体"/>
          <w:sz w:val="41"/>
          <w:spacing w:val="0"/>
          <w:color w:val="000000"/>
          <w:b w:val="off"/>
          <w:i w:val="off"/>
        </w:rPr>
        <w:t>边时，舔了他的长袍，这显然预示着“你将不久于</w:t>
      </w:r>
      <w:r>
        <w:rPr>
          <w:rFonts w:ascii="宋体" w:hAnsi="宋体" w:cs="宋体" w:eastAsia="宋体"/>
          <w:sz w:val="41"/>
          <w:spacing w:val="0"/>
          <w:color w:val="000000"/>
          <w:b w:val="off"/>
          <w:i w:val="off"/>
        </w:rPr>
        <w:t>人世”。于是，不久后这种命运就降临在他身上，</w:t>
      </w:r>
      <w:r>
        <w:rPr>
          <w:rFonts w:ascii="宋体" w:hAnsi="宋体" w:cs="宋体" w:eastAsia="宋体"/>
          <w:sz w:val="41"/>
          <w:spacing w:val="0"/>
          <w:color w:val="000000"/>
          <w:b w:val="off"/>
          <w:i w:val="off"/>
        </w:rPr>
        <w:t>其时他看到普勒阿得斯(Pleiades)升起了53次。</w:t>
      </w:r>
      <w:bookmarkEnd w:id="3111"/>
    </w:p>
    <w:p>
      <w:pPr>
        <w:pageBreakBefore w:val="off"/>
        <w:tabs/>
        <w:wordWrap w:val="off"/>
        <w:spacing w:before="0" w:after="0" w:line="660" w:lineRule="exact"/>
        <w:ind w:left="0" w:right="0"/>
        <w:jc w:val="both"/>
        <w:textAlignment w:val="baseline"/>
        <w:rPr>
          <w:sz w:val="41"/>
        </w:rPr>
      </w:pPr>
      <w:bookmarkStart w:name="" w:id="3112"/>
      <w:r>
        <w:rPr>
          <w:rFonts w:ascii="宋体" w:hAnsi="宋体" w:cs="宋体" w:eastAsia="宋体"/>
          <w:sz w:val="41"/>
          <w:spacing w:val="0"/>
          <w:color w:val="000000"/>
          <w:b w:val="off"/>
          <w:i w:val="off"/>
        </w:rPr>
        <w:t/>
      </w:r>
      <w:bookmarkEnd w:id="3112"/>
    </w:p>
    <w:p>
      <w:pPr>
        <w:pageBreakBefore w:val="off"/>
        <w:tabs/>
        <w:wordWrap w:val="off"/>
        <w:spacing w:before="0" w:after="0" w:line="640" w:lineRule="atLeast"/>
        <w:ind w:left="60" w:right="20" w:firstLine="820"/>
        <w:jc w:val="both"/>
        <w:textAlignment w:val="baseline"/>
        <w:rPr>
          <w:sz w:val="41"/>
        </w:rPr>
      </w:pPr>
      <w:bookmarkStart w:name="" w:id="3113"/>
      <w:r>
        <w:rPr>
          <w:rFonts w:ascii="宋体" w:hAnsi="宋体" w:cs="宋体" w:eastAsia="宋体"/>
          <w:sz w:val="41"/>
          <w:spacing w:val="0"/>
          <w:color w:val="000000"/>
          <w:b w:val="off"/>
          <w:i w:val="off"/>
        </w:rPr>
        <w:t>因为他威望崇高，人们常称他“恩多克索(Endoxos)”</w:t>
      </w:r>
      <w:r>
        <w:rPr>
          <w:rFonts w:ascii="宋体" w:hAnsi="宋体" w:cs="宋体" w:eastAsia="宋体"/>
          <w:sz w:val="41"/>
          <w:spacing w:val="0"/>
          <w:color w:val="000000"/>
          <w:b w:val="off"/>
          <w:i w:val="off"/>
        </w:rPr>
        <w:t>(杰出的)，而不是欧多克索。</w:t>
      </w:r>
      <w:bookmarkEnd w:id="3113"/>
    </w:p>
    <w:p>
      <w:pPr>
        <w:pageBreakBefore w:val="off"/>
        <w:tabs/>
        <w:wordWrap w:val="off"/>
        <w:spacing w:before="0" w:after="0" w:line="640" w:lineRule="atLeast"/>
        <w:ind w:left="60" w:right="20" w:firstLine="820"/>
        <w:jc w:val="both"/>
        <w:textAlignment w:val="baseline"/>
        <w:rPr>
          <w:sz w:val="41"/>
        </w:rPr>
      </w:pPr>
      <w:bookmarkStart w:name="" w:id="3114"/>
      <w:r>
        <w:rPr>
          <w:rFonts w:ascii="宋体" w:hAnsi="宋体" w:cs="宋体" w:eastAsia="宋体"/>
          <w:sz w:val="41"/>
          <w:spacing w:val="0"/>
          <w:color w:val="000000"/>
          <w:b w:val="off"/>
          <w:i w:val="off"/>
        </w:rPr>
        <w:t>在详细介绍了毕达哥拉斯学派后，让我们接下来讨论所</w:t>
      </w:r>
      <w:r>
        <w:rPr>
          <w:rFonts w:ascii="宋体" w:hAnsi="宋体" w:cs="宋体" w:eastAsia="宋体"/>
          <w:sz w:val="41"/>
          <w:spacing w:val="0"/>
          <w:color w:val="000000"/>
          <w:b w:val="off"/>
          <w:i w:val="off"/>
        </w:rPr>
        <w:t>谓“零星的”哲学家们。首先我们必须谈到赫拉克利特。</w:t>
      </w:r>
      <w:bookmarkEnd w:id="3114"/>
    </w:p>
    <w:p>
      <w:pPr>
        <w:pageBreakBefore w:val="off"/>
        <w:tabs/>
        <w:wordWrap w:val="off"/>
        <w:spacing w:before="0" w:after="0" w:line="660" w:lineRule="exact"/>
        <w:ind w:left="0" w:right="0"/>
        <w:jc w:val="both"/>
        <w:textAlignment w:val="baseline"/>
        <w:rPr>
          <w:sz w:val="41"/>
        </w:rPr>
      </w:pPr>
      <w:bookmarkStart w:name="" w:id="3115"/>
      <w:r>
        <w:rPr>
          <w:rFonts w:ascii="宋体" w:hAnsi="宋体" w:cs="宋体" w:eastAsia="宋体"/>
          <w:sz w:val="41"/>
          <w:spacing w:val="0"/>
          <w:color w:val="000000"/>
          <w:b w:val="off"/>
          <w:i w:val="off"/>
        </w:rPr>
        <w:t/>
      </w:r>
      <w:bookmarkEnd w:id="3115"/>
    </w:p>
    <w:p>
      <w:pPr>
        <w:pageBreakBefore w:val="off"/>
        <w:tabs/>
        <w:wordWrap w:val="off"/>
        <w:spacing w:before="0" w:after="0" w:line="640" w:lineRule="atLeast"/>
        <w:ind w:left="40" w:right="0"/>
        <w:jc w:val="both"/>
        <w:textAlignment w:val="baseline"/>
        <w:rPr>
          <w:sz w:val="41"/>
        </w:rPr>
      </w:pPr>
      <w:bookmarkStart w:name="" w:id="3116"/>
      <w:r>
        <w:rPr>
          <w:rFonts w:ascii="宋体" w:hAnsi="宋体" w:cs="宋体" w:eastAsia="宋体"/>
          <w:sz w:val="41"/>
          <w:spacing w:val="0"/>
          <w:color w:val="000000"/>
          <w:u w:val="single"/>
          <w:b w:val="off"/>
          <w:i w:val="off"/>
        </w:rPr>
        <w:t xml:space="preserve">             </w:t>
      </w:r>
      <w:bookmarkEnd w:id="3116"/>
    </w:p>
    <w:p>
      <w:pPr>
        <w:pageBreakBefore w:val="off"/>
        <w:tabs/>
        <w:wordWrap w:val="off"/>
        <w:spacing w:before="300" w:after="0" w:line="500" w:lineRule="atLeast"/>
        <w:ind w:left="660" w:right="0"/>
        <w:jc w:val="both"/>
        <w:textAlignment w:val="baseline"/>
        <w:rPr>
          <w:sz w:val="36"/>
        </w:rPr>
      </w:pPr>
      <w:bookmarkStart w:name="" w:id="3117"/>
      <w:r>
        <w:rPr>
          <w:rFonts w:ascii="仿宋" w:hAnsi="仿宋" w:cs="仿宋" w:eastAsia="仿宋"/>
          <w:sz w:val="36"/>
          <w:spacing w:val="0"/>
          <w:color w:val="000000"/>
          <w:b w:val="on"/>
          <w:i w:val="off"/>
        </w:rPr>
        <w:t>①</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公元前368-前364年。</w:t>
      </w:r>
      <w:bookmarkEnd w:id="3117"/>
    </w:p>
    <w:p>
      <w:pPr>
        <w:pageBreakBefore w:val="off"/>
        <w:tabs/>
        <w:wordWrap w:val="off"/>
        <w:spacing w:before="0" w:after="0" w:line="520" w:lineRule="atLeast"/>
        <w:ind w:left="660" w:right="0"/>
        <w:jc w:val="both"/>
        <w:textAlignment w:val="baseline"/>
        <w:rPr>
          <w:sz w:val="38"/>
        </w:rPr>
      </w:pPr>
      <w:bookmarkStart w:name="" w:id="3118"/>
      <w:r>
        <w:rPr>
          <w:rFonts w:ascii="TimesNewRoman" w:hAnsi="TimesNewRoman" w:cs="TimesNewRoman" w:eastAsia="TimesNewRoman"/>
          <w:sz w:val="38"/>
          <w:spacing w:val="0"/>
          <w:color w:val="000000"/>
          <w:b w:val="off"/>
          <w:i w:val="off"/>
        </w:rPr>
        <w:t>②  Anh. Pal. vii. 744。</w:t>
      </w:r>
      <w:bookmarkEnd w:id="3118"/>
    </w:p>
    <w:p>
      <w:pPr>
        <w:pageBreakBefore w:val="off"/>
        <w:tabs/>
        <w:wordWrap w:val="off"/>
        <w:spacing w:before="160" w:after="0" w:line="420" w:lineRule="atLeast"/>
        <w:ind w:left="0" w:right="0"/>
        <w:jc w:val="center"/>
        <w:textAlignment w:val="baseline"/>
        <w:rPr>
          <w:sz w:val="31"/>
        </w:rPr>
      </w:pPr>
      <w:bookmarkStart w:name="" w:id="3119"/>
      <w:r>
        <w:rPr>
          <w:rFonts w:ascii="楷体" w:hAnsi="楷体" w:cs="楷体" w:eastAsia="楷体"/>
          <w:sz w:val="31"/>
          <w:spacing w:val="0"/>
          <w:color w:val="000000"/>
          <w:b w:val="off"/>
          <w:i w:val="off"/>
        </w:rPr>
        <w:t>— 551  ——</w:t>
      </w:r>
      <w:bookmarkEnd w:id="3119"/>
    </w:p>
    <w:p>
      <w:r>
        <w:t/>
      </w:r>
    </w:p>
    <w:p>
      <w:pPr>
        <w:sectPr>
          <w:footerReference r:id="rId317"/>
          <w:headerReference r:id="rId318" w:type="default"/>
          <w:type w:val="nextPage"/>
          <w:pgSz w:w="15700" w:h="22880"/>
          <w:pgMar w:left="2280" w:top="1740" w:right="2280" w:bottom="1740" w:header="1440" w:footer="1440"/>
          <w:cols w:num="1"/>
        </w:sectPr>
      </w:pPr>
    </w:p>
    <w:p>
      <w:pPr>
        <w:pageBreakBefore w:val="off"/>
        <w:tabs/>
        <w:wordWrap w:val="off"/>
        <w:spacing w:before="6980" w:after="0" w:line="1440" w:lineRule="atLeast"/>
        <w:ind w:left="5980" w:right="0"/>
        <w:jc w:val="both"/>
        <w:textAlignment w:val="baseline"/>
        <w:rPr>
          <w:sz w:val="106"/>
        </w:rPr>
      </w:pPr>
      <w:bookmarkStart w:name="" w:id="3120"/>
      <w:r>
        <w:rPr>
          <w:rFonts w:ascii="楷体" w:hAnsi="楷体" w:cs="楷体" w:eastAsia="楷体"/>
          <w:sz w:val="106"/>
          <w:spacing w:val="0"/>
          <w:color w:val="000000"/>
          <w:b w:val="on"/>
          <w:i w:val="off"/>
        </w:rPr>
        <w:t>第</w:t>
      </w:r>
      <w:bookmarkEnd w:id="3120"/>
    </w:p>
    <w:p>
      <w:pPr>
        <w:pageBreakBefore w:val="off"/>
        <w:tabs/>
        <w:wordWrap w:val="off"/>
        <w:spacing w:before="0" w:after="0" w:line="1440" w:lineRule="atLeast"/>
        <w:ind w:left="5980" w:right="0"/>
        <w:jc w:val="both"/>
        <w:textAlignment w:val="baseline"/>
        <w:rPr>
          <w:sz w:val="106"/>
        </w:rPr>
      </w:pPr>
      <w:bookmarkStart w:name="" w:id="3121"/>
      <w:r>
        <w:rPr>
          <w:rFonts w:ascii="楷体" w:hAnsi="楷体" w:cs="楷体" w:eastAsia="楷体"/>
          <w:sz w:val="106"/>
          <w:spacing w:val="0"/>
          <w:color w:val="000000"/>
          <w:b w:val="on"/>
          <w:i w:val="off"/>
        </w:rPr>
        <w:t>九</w:t>
      </w:r>
      <w:bookmarkEnd w:id="3121"/>
    </w:p>
    <w:p>
      <w:pPr>
        <w:pageBreakBefore w:val="off"/>
        <w:tabs/>
        <w:wordWrap w:val="off"/>
        <w:spacing w:before="0" w:after="0" w:line="1440" w:lineRule="atLeast"/>
        <w:ind w:left="5980" w:right="0"/>
        <w:jc w:val="both"/>
        <w:textAlignment w:val="baseline"/>
        <w:rPr>
          <w:sz w:val="106"/>
        </w:rPr>
      </w:pPr>
      <w:bookmarkStart w:name="" w:id="3122"/>
      <w:r>
        <w:rPr>
          <w:rFonts w:ascii="楷体" w:hAnsi="楷体" w:cs="楷体" w:eastAsia="楷体"/>
          <w:sz w:val="106"/>
          <w:spacing w:val="0"/>
          <w:color w:val="000000"/>
          <w:b w:val="on"/>
          <w:i w:val="off"/>
        </w:rPr>
        <w:t>卷</w:t>
      </w:r>
      <w:bookmarkEnd w:id="3122"/>
    </w:p>
    <w:p>
      <w:r>
        <w:t/>
      </w:r>
    </w:p>
    <w:p>
      <w:pPr>
        <w:sectPr>
          <w:footerReference r:id="rId319"/>
          <w:headerReference r:id="rId320" w:type="default"/>
          <w:type w:val="nextPage"/>
          <w:pgSz w:w="15700" w:h="22460"/>
          <w:pgMar w:left="2360" w:top="1920" w:right="2360" w:bottom="1920" w:header="1620" w:footer="1620"/>
          <w:cols w:num="1"/>
        </w:sectPr>
      </w:pPr>
    </w:p>
    <w:p>
      <w:pPr>
        <w:pageBreakBefore w:val="off"/>
        <w:tabs>
          <w:tab w:pos="11180" w:val="left" w:leader="none"/>
        </w:tabs>
        <w:wordWrap w:val="off"/>
        <w:spacing w:before="1200" w:after="0" w:line="640" w:lineRule="atLeast"/>
        <w:ind w:left="0" w:right="0"/>
        <w:jc w:val="both"/>
        <w:textAlignment w:val="baseline"/>
        <w:rPr>
          <w:sz w:val="44"/>
        </w:rPr>
      </w:pPr>
      <w:bookmarkStart w:name="" w:id="3123"/>
      <w:r>
        <w:rPr>
          <w:rFonts w:ascii="黑体" w:hAnsi="黑体" w:cs="黑体" w:eastAsia="黑体"/>
          <w:sz w:val="44"/>
          <w:spacing w:val="0"/>
          <w:color w:val="000000"/>
          <w:u w:val="single"/>
          <w:b w:val="on"/>
          <w:i w:val="off"/>
        </w:rPr>
        <w:t>第一章赫拉克利特</w:t>
      </w:r>
      <w:r>
        <w:t xml:space="preserve">	</w:t>
      </w:r>
      <w:r>
        <w:rPr>
          <w:rFonts w:ascii="宋体" w:hAnsi="宋体" w:cs="宋体" w:eastAsia="宋体"/>
          <w:sz w:val="44"/>
          <w:spacing w:val="0"/>
          <w:color w:val="000000"/>
          <w:b w:val="off"/>
          <w:i w:val="off"/>
        </w:rPr>
        <w:t>Ⅲ.1</w:t>
      </w:r>
      <w:bookmarkEnd w:id="3123"/>
    </w:p>
    <w:p>
      <w:pPr>
        <w:pageBreakBefore w:val="off"/>
        <w:tabs/>
        <w:wordWrap w:val="off"/>
        <w:spacing w:before="0" w:after="0" w:line="640" w:lineRule="exact"/>
        <w:ind w:left="0" w:right="0"/>
        <w:jc w:val="both"/>
        <w:textAlignment w:val="baseline"/>
        <w:rPr>
          <w:sz w:val="41"/>
        </w:rPr>
      </w:pPr>
      <w:bookmarkStart w:name="" w:id="3124"/>
      <w:r>
        <w:rPr>
          <w:rFonts w:ascii="宋体" w:hAnsi="宋体" w:cs="宋体" w:eastAsia="宋体"/>
          <w:sz w:val="41"/>
          <w:spacing w:val="0"/>
          <w:color w:val="000000"/>
          <w:b w:val="off"/>
          <w:i w:val="off"/>
        </w:rPr>
        <w:t/>
      </w:r>
      <w:bookmarkEnd w:id="3124"/>
    </w:p>
    <w:p>
      <w:pPr>
        <w:pageBreakBefore w:val="off"/>
        <w:tabs/>
        <w:wordWrap w:val="off"/>
        <w:spacing w:before="0" w:after="0" w:line="640" w:lineRule="exact"/>
        <w:ind w:left="0" w:right="0"/>
        <w:jc w:val="both"/>
        <w:textAlignment w:val="baseline"/>
        <w:rPr>
          <w:sz w:val="41"/>
        </w:rPr>
      </w:pPr>
      <w:bookmarkStart w:name="" w:id="3125"/>
      <w:r>
        <w:rPr>
          <w:rFonts w:ascii="宋体" w:hAnsi="宋体" w:cs="宋体" w:eastAsia="宋体"/>
          <w:sz w:val="41"/>
          <w:spacing w:val="0"/>
          <w:color w:val="000000"/>
          <w:b w:val="off"/>
          <w:i w:val="off"/>
        </w:rPr>
        <w:t/>
      </w:r>
      <w:bookmarkEnd w:id="3125"/>
    </w:p>
    <w:p>
      <w:pPr>
        <w:pageBreakBefore w:val="off"/>
        <w:tabs/>
        <w:wordWrap w:val="off"/>
        <w:spacing w:before="0" w:after="0" w:line="620" w:lineRule="atLeast"/>
        <w:ind w:left="0" w:right="680" w:firstLine="840"/>
        <w:jc w:val="both"/>
        <w:textAlignment w:val="baseline"/>
        <w:rPr>
          <w:sz w:val="41"/>
        </w:rPr>
      </w:pPr>
      <w:bookmarkStart w:name="" w:id="3126"/>
      <w:r>
        <w:rPr>
          <w:rFonts w:ascii="宋体" w:hAnsi="宋体" w:cs="宋体" w:eastAsia="宋体"/>
          <w:sz w:val="41"/>
          <w:spacing w:val="0"/>
          <w:color w:val="000000"/>
          <w:b w:val="off"/>
          <w:i w:val="off"/>
        </w:rPr>
        <w:t>赫拉克利特(Heraclitus)是爱菲索本地人，布里松</w:t>
      </w:r>
      <w:r>
        <w:rPr>
          <w:rFonts w:ascii="宋体" w:hAnsi="宋体" w:cs="宋体" w:eastAsia="宋体"/>
          <w:sz w:val="41"/>
          <w:spacing w:val="0"/>
          <w:color w:val="000000"/>
          <w:b w:val="off"/>
          <w:i w:val="off"/>
        </w:rPr>
        <w:t>(Bloson)的儿子，或据一些人说是赫拉孔(Heracon)的儿</w:t>
      </w:r>
      <w:r>
        <w:rPr>
          <w:rFonts w:ascii="宋体" w:hAnsi="宋体" w:cs="宋体" w:eastAsia="宋体"/>
          <w:sz w:val="41"/>
          <w:spacing w:val="0"/>
          <w:color w:val="000000"/>
          <w:b w:val="off"/>
          <w:i w:val="off"/>
        </w:rPr>
        <w:t>子。他的鼎盛年在第69届奥林匹亚赛会期间。①他比其他</w:t>
      </w:r>
      <w:r>
        <w:rPr>
          <w:rFonts w:ascii="宋体" w:hAnsi="宋体" w:cs="宋体" w:eastAsia="宋体"/>
          <w:sz w:val="41"/>
          <w:spacing w:val="0"/>
          <w:color w:val="000000"/>
          <w:b w:val="off"/>
          <w:i w:val="off"/>
        </w:rPr>
        <w:t>任何人②都思想高尚(lofty- minded)，而且自视甚高，这从</w:t>
      </w:r>
      <w:r>
        <w:rPr>
          <w:rFonts w:ascii="宋体" w:hAnsi="宋体" w:cs="宋体" w:eastAsia="宋体"/>
          <w:sz w:val="41"/>
          <w:spacing w:val="0"/>
          <w:color w:val="000000"/>
          <w:b w:val="off"/>
          <w:i w:val="off"/>
        </w:rPr>
        <w:t>他的书可以看出来，在其中他说： “博学并不教人智慧，否</w:t>
      </w:r>
      <w:r>
        <w:rPr>
          <w:rFonts w:ascii="宋体" w:hAnsi="宋体" w:cs="宋体" w:eastAsia="宋体"/>
          <w:sz w:val="41"/>
          <w:spacing w:val="0"/>
          <w:color w:val="000000"/>
          <w:b w:val="off"/>
          <w:i w:val="off"/>
        </w:rPr>
        <w:t>则它就已经教赫西俄德、毕达哥拉斯，或者塞诺芬尼和赫卡</w:t>
      </w:r>
      <w:r>
        <w:rPr>
          <w:rFonts w:ascii="宋体" w:hAnsi="宋体" w:cs="宋体" w:eastAsia="宋体"/>
          <w:sz w:val="41"/>
          <w:spacing w:val="0"/>
          <w:color w:val="000000"/>
          <w:b w:val="off"/>
          <w:i w:val="off"/>
        </w:rPr>
        <w:t>泰乌智慧了。”③因为“智慧只在于一件事情，即认识那善</w:t>
      </w:r>
      <w:r>
        <w:rPr>
          <w:rFonts w:ascii="宋体" w:hAnsi="宋体" w:cs="宋体" w:eastAsia="宋体"/>
          <w:sz w:val="41"/>
          <w:spacing w:val="0"/>
          <w:color w:val="000000"/>
          <w:b w:val="off"/>
          <w:i w:val="off"/>
        </w:rPr>
        <w:t>于驾驭一切的思想。”④而且他常说，  “应当把荷马逐出名</w:t>
      </w:r>
      <w:r>
        <w:rPr>
          <w:rFonts w:ascii="宋体" w:hAnsi="宋体" w:cs="宋体" w:eastAsia="宋体"/>
          <w:sz w:val="41"/>
          <w:spacing w:val="0"/>
          <w:color w:val="000000"/>
          <w:b w:val="off"/>
          <w:i w:val="off"/>
        </w:rPr>
        <w:t>单，并加以鞭笞，阿基罗库也一样。”⑤</w:t>
      </w:r>
      <w:bookmarkEnd w:id="3126"/>
    </w:p>
    <w:p>
      <w:pPr>
        <w:pageBreakBefore w:val="off"/>
        <w:tabs/>
        <w:wordWrap w:val="off"/>
        <w:spacing w:before="0" w:after="0" w:line="620" w:lineRule="atLeast"/>
        <w:ind w:left="0" w:right="700" w:firstLine="840"/>
        <w:jc w:val="both"/>
        <w:textAlignment w:val="baseline"/>
        <w:rPr>
          <w:sz w:val="41"/>
        </w:rPr>
      </w:pPr>
      <w:bookmarkStart w:name="" w:id="3127"/>
      <w:r>
        <w:rPr>
          <w:rFonts w:ascii="宋体" w:hAnsi="宋体" w:cs="宋体" w:eastAsia="宋体"/>
          <w:sz w:val="41"/>
          <w:spacing w:val="0"/>
          <w:color w:val="000000"/>
          <w:b w:val="off"/>
          <w:i w:val="off"/>
        </w:rPr>
        <w:t>他还说， “消灭粗野比消灭火灾更重要”，⑥“人们必须</w:t>
      </w:r>
      <w:r>
        <w:rPr>
          <w:rFonts w:ascii="宋体" w:hAnsi="宋体" w:cs="宋体" w:eastAsia="宋体"/>
          <w:sz w:val="41"/>
          <w:spacing w:val="0"/>
          <w:color w:val="000000"/>
          <w:b w:val="off"/>
          <w:i w:val="off"/>
        </w:rPr>
        <w:t>保卫法律，正如保卫城墙”。⑦他也攻击爱菲索人(Eph-</w:t>
      </w:r>
      <w:r>
        <w:rPr>
          <w:rFonts w:ascii="宋体" w:hAnsi="宋体" w:cs="宋体" w:eastAsia="宋体"/>
          <w:sz w:val="41"/>
          <w:spacing w:val="0"/>
          <w:color w:val="000000"/>
          <w:b w:val="off"/>
          <w:i w:val="off"/>
        </w:rPr>
        <w:t>esian)，因为他们放逐了他的朋友赫谟多鲁；他说，“所有爱</w:t>
      </w:r>
      <w:r>
        <w:rPr>
          <w:rFonts w:ascii="宋体" w:hAnsi="宋体" w:cs="宋体" w:eastAsia="宋体"/>
          <w:sz w:val="41"/>
          <w:spacing w:val="0"/>
          <w:color w:val="000000"/>
          <w:b w:val="off"/>
          <w:i w:val="off"/>
        </w:rPr>
        <w:t>菲索成年人最好去死，并把城邦让给无须孩童，因为他们驱</w:t>
      </w:r>
      <w:r>
        <w:rPr>
          <w:rFonts w:ascii="宋体" w:hAnsi="宋体" w:cs="宋体" w:eastAsia="宋体"/>
          <w:sz w:val="41"/>
          <w:spacing w:val="0"/>
          <w:color w:val="000000"/>
          <w:b w:val="off"/>
          <w:i w:val="off"/>
        </w:rPr>
        <w:t>逐了他们中最有价值的人赫谟多鲁，还说，‘我们不需要任</w:t>
      </w:r>
      <w:r>
        <w:rPr>
          <w:rFonts w:ascii="宋体" w:hAnsi="宋体" w:cs="宋体" w:eastAsia="宋体"/>
          <w:sz w:val="41"/>
          <w:spacing w:val="0"/>
          <w:color w:val="000000"/>
          <w:b w:val="off"/>
          <w:i w:val="off"/>
        </w:rPr>
        <w:t>何最有价值的人，或即算这儿有，也让他到别处去，与别人</w:t>
      </w:r>
      <w:r>
        <mc:AlternateContent>
          <mc:Choice Requires="wps">
            <w:drawing>
              <wp:anchor allowOverlap="true" layoutInCell="true" locked="false" simplePos="false" behindDoc="false" relativeHeight="251659264" distL="0" distR="0" distT="0" distB="0">
                <wp:simplePos x="0" y="0"/>
                <wp:positionH relativeFrom="page">
                  <wp:posOffset>8318500</wp:posOffset>
                </wp:positionH>
                <wp:positionV relativeFrom="paragraph">
                  <wp:posOffset>711200</wp:posOffset>
                </wp:positionV>
                <wp:extent cx="800100" cy="342900"/>
                <wp:wrapNone/>
                <wp:docPr id="72" name="文本框 72"/>
                <a:graphic xmlns:a="http://schemas.openxmlformats.org/drawingml/2006/main">
                  <a:graphicData uri="http://schemas.microsoft.com/office/word/2010/wordprocessingShape">
                    <wps:wsp>
                      <wps:cNvSpPr txBox="true"/>
                      <wps:spPr>
                        <a:xfrm>
                          <a:off x="0" y="0"/>
                          <a:ext cx="8001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3128"/>
                            <w:r>
                              <w:rPr>
                                <w:rFonts w:ascii="宋体" w:hAnsi="宋体" w:cs="宋体" w:eastAsia="宋体"/>
                                <w:sz w:val="34"/>
                                <w:spacing w:val="0"/>
                                <w:color w:val="000000"/>
                                <w:b w:val="off"/>
                                <w:i w:val="off"/>
                              </w:rPr>
                              <w:t>Ⅲ.2-4</w:t>
                            </w:r>
                            <w:bookmarkEnd w:id="3128"/>
                          </w:p>
                        </w:txbxContent>
                      </wps:txbx>
                      <wps:bodyPr wrap="square" lIns="0" rIns="0" tIns="0" bIns="0" vert="horz" anchor="t">
                        <a:noAutofit/>
                      </wps:bodyPr>
                    </wps:wsp>
                  </a:graphicData>
                </a:graphic>
              </wp:anchor>
            </w:drawing>
          </mc:Choice>
          <mc:Fallback>
            <w:pict>
              <v:shape type="#_x0000_t202" filled="f" stroked="f" style="margin-left:655pt;margin-top:56pt;width:63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3129"/>
                      <w:r>
                        <w:rPr>
                          <w:rFonts w:ascii="宋体" w:hAnsi="宋体" w:cs="宋体" w:eastAsia="宋体"/>
                          <w:sz w:val="34"/>
                          <w:spacing w:val="0"/>
                          <w:color w:val="000000"/>
                          <w:b w:val="off"/>
                          <w:i w:val="off"/>
                        </w:rPr>
                        <w:t>Ⅲ.2-4</w:t>
                      </w:r>
                      <w:bookmarkEnd w:id="3129"/>
                    </w:p>
                  </w:txbxContent>
                </v:textbox>
              </v:shape>
            </w:pict>
          </mc:Fallback>
        </mc:AlternateContent>
      </w:r>
      <w:bookmarkEnd w:id="3127"/>
    </w:p>
    <w:p>
      <w:pPr>
        <w:pageBreakBefore w:val="off"/>
        <w:tabs/>
        <w:wordWrap w:val="off"/>
        <w:spacing w:before="0" w:after="0" w:line="620" w:lineRule="atLeast"/>
        <w:ind w:left="40" w:right="0"/>
        <w:jc w:val="both"/>
        <w:textAlignment w:val="baseline"/>
        <w:rPr>
          <w:sz w:val="41"/>
        </w:rPr>
      </w:pPr>
      <w:bookmarkStart w:name="" w:id="3130"/>
      <w:r>
        <w:rPr>
          <w:rFonts w:ascii="宋体" w:hAnsi="宋体" w:cs="宋体" w:eastAsia="宋体"/>
          <w:sz w:val="41"/>
          <w:spacing w:val="0"/>
          <w:color w:val="000000"/>
          <w:u w:val="single"/>
          <w:b w:val="off"/>
          <w:i w:val="off"/>
        </w:rPr>
        <w:t xml:space="preserve">             </w:t>
      </w:r>
      <w:bookmarkEnd w:id="3130"/>
    </w:p>
    <w:p>
      <w:pPr>
        <w:pageBreakBefore w:val="off"/>
        <w:tabs/>
        <w:wordWrap w:val="off"/>
        <w:spacing w:before="280" w:after="0" w:line="460" w:lineRule="atLeast"/>
        <w:ind w:left="640" w:right="0"/>
        <w:jc w:val="both"/>
        <w:textAlignment w:val="baseline"/>
        <w:rPr>
          <w:sz w:val="32"/>
        </w:rPr>
      </w:pPr>
      <w:bookmarkStart w:name="" w:id="3131"/>
      <w:r>
        <w:rPr>
          <w:rFonts w:ascii="仿宋" w:hAnsi="仿宋" w:cs="仿宋" w:eastAsia="仿宋"/>
          <w:sz w:val="32"/>
          <w:spacing w:val="0"/>
          <w:color w:val="000000"/>
          <w:b w:val="off"/>
          <w:i w:val="off"/>
        </w:rPr>
        <w:t>① 公元前504-前500年。</w:t>
      </w:r>
      <w:bookmarkEnd w:id="3131"/>
    </w:p>
    <w:p>
      <w:pPr>
        <w:pageBreakBefore w:val="off"/>
        <w:tabs/>
        <w:wordWrap w:val="off"/>
        <w:spacing w:before="0" w:after="0" w:line="460" w:lineRule="atLeast"/>
        <w:ind w:left="0" w:right="700" w:firstLine="640"/>
        <w:jc w:val="both"/>
        <w:textAlignment w:val="baseline"/>
        <w:rPr>
          <w:sz w:val="32"/>
        </w:rPr>
      </w:pPr>
      <w:bookmarkStart w:name="" w:id="3132"/>
      <w:r>
        <w:rPr>
          <w:rFonts w:ascii="仿宋" w:hAnsi="仿宋" w:cs="仿宋" w:eastAsia="仿宋"/>
          <w:sz w:val="32"/>
          <w:spacing w:val="0"/>
          <w:color w:val="000000"/>
          <w:b w:val="off"/>
          <w:i w:val="off"/>
        </w:rPr>
        <w:t>② 第欧根尼·拉尔修所引用的传记作者明确强调了这个爱菲索人的这一</w:t>
      </w:r>
      <w:r>
        <w:rPr>
          <w:rFonts w:ascii="仿宋" w:hAnsi="仿宋" w:cs="仿宋" w:eastAsia="仿宋"/>
          <w:sz w:val="32"/>
          <w:spacing w:val="0"/>
          <w:color w:val="000000"/>
          <w:b w:val="off"/>
          <w:i w:val="off"/>
        </w:rPr>
        <w:t>特点，因为在第1-3节(第2节引用的两节除外)中这几乎是唯一的主题。关</w:t>
      </w:r>
      <w:r>
        <w:rPr>
          <w:rFonts w:ascii="仿宋" w:hAnsi="仿宋" w:cs="仿宋" w:eastAsia="仿宋"/>
          <w:sz w:val="32"/>
          <w:spacing w:val="0"/>
          <w:color w:val="000000"/>
          <w:b w:val="off"/>
          <w:i w:val="off"/>
        </w:rPr>
        <w:t>于对毕达哥拉斯的批判，编制年表的亚历山大里亚的克莱门特认为，赫拉克利</w:t>
      </w:r>
      <w:r>
        <w:rPr>
          <w:rFonts w:ascii="仿宋" w:hAnsi="仿宋" w:cs="仿宋" w:eastAsia="仿宋"/>
          <w:sz w:val="32"/>
          <w:spacing w:val="0"/>
          <w:color w:val="000000"/>
          <w:b w:val="off"/>
          <w:i w:val="off"/>
        </w:rPr>
        <w:t>特要比毕达哥拉斯晚出，因为他提到了毕达哥拉斯。</w:t>
      </w:r>
      <w:bookmarkEnd w:id="3132"/>
    </w:p>
    <w:p>
      <w:pPr>
        <w:pageBreakBefore w:val="off"/>
        <w:tabs/>
        <w:wordWrap w:val="off"/>
        <w:spacing w:before="0" w:after="0" w:line="560" w:lineRule="atLeast"/>
        <w:ind w:left="640" w:right="0"/>
        <w:jc w:val="both"/>
        <w:textAlignment w:val="baseline"/>
        <w:rPr>
          <w:sz w:val="42"/>
        </w:rPr>
      </w:pPr>
      <w:bookmarkStart w:name="" w:id="3133"/>
      <w:r>
        <w:rPr>
          <w:rFonts w:ascii="TimesNewRoman" w:hAnsi="TimesNewRoman" w:cs="TimesNewRoman" w:eastAsia="TimesNewRoman"/>
          <w:sz w:val="42"/>
          <w:spacing w:val="0"/>
          <w:color w:val="000000"/>
          <w:b w:val="off"/>
          <w:i w:val="off"/>
        </w:rPr>
        <w:t>③ Fr.40 D.,16 B.</w:t>
      </w:r>
      <w:bookmarkEnd w:id="3133"/>
    </w:p>
    <w:p>
      <w:pPr>
        <w:pageBreakBefore w:val="off"/>
        <w:tabs/>
        <w:wordWrap w:val="off"/>
        <w:spacing w:before="0" w:after="0" w:line="560" w:lineRule="atLeast"/>
        <w:ind w:left="640" w:right="0"/>
        <w:jc w:val="both"/>
        <w:textAlignment w:val="baseline"/>
        <w:rPr>
          <w:sz w:val="42"/>
        </w:rPr>
      </w:pPr>
      <w:bookmarkStart w:name="" w:id="3134"/>
      <w:r>
        <w:rPr>
          <w:rFonts w:ascii="TimesNewRoman" w:hAnsi="TimesNewRoman" w:cs="TimesNewRoman" w:eastAsia="TimesNewRoman"/>
          <w:sz w:val="42"/>
          <w:spacing w:val="0"/>
          <w:color w:val="000000"/>
          <w:b w:val="off"/>
          <w:i w:val="off"/>
        </w:rPr>
        <w:t>④ Fr.41 D.,19 B.</w:t>
      </w:r>
      <w:bookmarkEnd w:id="3134"/>
    </w:p>
    <w:p>
      <w:pPr>
        <w:pageBreakBefore w:val="off"/>
        <w:tabs/>
        <w:wordWrap w:val="off"/>
        <w:spacing w:before="0" w:after="0" w:line="560" w:lineRule="atLeast"/>
        <w:ind w:left="640" w:right="0"/>
        <w:jc w:val="both"/>
        <w:textAlignment w:val="baseline"/>
        <w:rPr>
          <w:sz w:val="42"/>
        </w:rPr>
      </w:pPr>
      <w:bookmarkStart w:name="" w:id="3135"/>
      <w:r>
        <w:rPr>
          <w:rFonts w:ascii="TimesNewRoman" w:hAnsi="TimesNewRoman" w:cs="TimesNewRoman" w:eastAsia="TimesNewRoman"/>
          <w:sz w:val="42"/>
          <w:spacing w:val="0"/>
          <w:color w:val="000000"/>
          <w:b w:val="off"/>
          <w:i w:val="off"/>
        </w:rPr>
        <w:t>⑤ Fr.42 D.,119 B.</w:t>
      </w:r>
      <w:bookmarkEnd w:id="3135"/>
    </w:p>
    <w:p>
      <w:pPr>
        <w:pageBreakBefore w:val="off"/>
        <w:tabs/>
        <w:wordWrap w:val="off"/>
        <w:spacing w:before="0" w:after="0" w:line="560" w:lineRule="atLeast"/>
        <w:ind w:left="640" w:right="0"/>
        <w:jc w:val="both"/>
        <w:textAlignment w:val="baseline"/>
        <w:rPr>
          <w:sz w:val="42"/>
        </w:rPr>
      </w:pPr>
      <w:bookmarkStart w:name="" w:id="3136"/>
      <w:r>
        <w:rPr>
          <w:rFonts w:ascii="TimesNewRoman" w:hAnsi="TimesNewRoman" w:cs="TimesNewRoman" w:eastAsia="TimesNewRoman"/>
          <w:sz w:val="42"/>
          <w:spacing w:val="0"/>
          <w:color w:val="000000"/>
          <w:b w:val="off"/>
          <w:i w:val="off"/>
        </w:rPr>
        <w:t>⑥ Fr.43 D.,103 B.</w:t>
      </w:r>
      <w:bookmarkEnd w:id="3136"/>
    </w:p>
    <w:p>
      <w:pPr>
        <w:pageBreakBefore w:val="off"/>
        <w:tabs/>
        <w:wordWrap w:val="off"/>
        <w:spacing w:before="0" w:after="0" w:line="560" w:lineRule="atLeast"/>
        <w:ind w:left="640" w:right="0"/>
        <w:jc w:val="both"/>
        <w:textAlignment w:val="baseline"/>
        <w:rPr>
          <w:sz w:val="42"/>
        </w:rPr>
      </w:pPr>
      <w:bookmarkStart w:name="" w:id="3137"/>
      <w:r>
        <w:rPr>
          <w:rFonts w:ascii="TimesNewRoman" w:hAnsi="TimesNewRoman" w:cs="TimesNewRoman" w:eastAsia="TimesNewRoman"/>
          <w:sz w:val="42"/>
          <w:spacing w:val="0"/>
          <w:color w:val="000000"/>
          <w:b w:val="off"/>
          <w:i w:val="off"/>
        </w:rPr>
        <w:t>⑦ Fr.44 D.,100 B.</w:t>
      </w:r>
      <w:bookmarkEnd w:id="3137"/>
    </w:p>
    <w:p>
      <w:pPr>
        <w:pageBreakBefore w:val="off"/>
        <w:tabs/>
        <w:wordWrap w:val="off"/>
        <w:spacing w:before="0" w:after="0" w:line="460" w:lineRule="atLeast"/>
        <w:ind w:left="0" w:right="0"/>
        <w:jc w:val="center"/>
        <w:textAlignment w:val="baseline"/>
        <w:rPr>
          <w:sz w:val="34"/>
        </w:rPr>
      </w:pPr>
      <w:bookmarkStart w:name="" w:id="3138"/>
      <w:r>
        <w:rPr>
          <w:rFonts w:ascii="楷体" w:hAnsi="楷体" w:cs="楷体" w:eastAsia="楷体"/>
          <w:sz w:val="34"/>
          <w:spacing w:val="0"/>
          <w:color w:val="000000"/>
          <w:b w:val="off"/>
          <w:i w:val="off"/>
        </w:rPr>
        <w:t>— 555 —</w:t>
      </w:r>
      <w:bookmarkEnd w:id="3138"/>
    </w:p>
    <w:p>
      <w:r>
        <w:t/>
      </w:r>
    </w:p>
    <w:p>
      <w:pPr>
        <w:sectPr>
          <w:footerReference r:id="rId321"/>
          <w:headerReference r:id="rId322" w:type="default"/>
          <w:type w:val="nextPage"/>
          <w:pgSz w:w="15700" w:h="22880"/>
          <w:pgMar w:left="1960" w:top="1700" w:right="1960" w:bottom="1700" w:header="1400" w:footer="1400"/>
          <w:cols w:num="1"/>
        </w:sectPr>
      </w:pPr>
    </w:p>
    <w:p>
      <w:pPr>
        <w:pageBreakBefore w:val="off"/>
        <w:tabs/>
        <w:wordWrap w:val="off"/>
        <w:spacing w:before="400" w:after="0" w:line="540" w:lineRule="atLeast"/>
        <w:ind w:left="0" w:right="0"/>
        <w:jc w:val="center"/>
        <w:textAlignment w:val="baseline"/>
        <w:rPr>
          <w:sz w:val="34"/>
        </w:rPr>
      </w:pPr>
      <w:bookmarkStart w:name="" w:id="3139"/>
      <w:r>
        <w:rPr>
          <w:rFonts w:ascii="楷体" w:hAnsi="楷体" w:cs="楷体" w:eastAsia="楷体"/>
          <w:sz w:val="34"/>
          <w:spacing w:val="0"/>
          <w:color w:val="000000"/>
          <w:u w:val="single"/>
          <w:b w:val="on"/>
          <w:i w:val="off"/>
        </w:rPr>
        <w:t xml:space="preserve">                          名哲言行录                         </w:t>
      </w:r>
      <w:bookmarkEnd w:id="3139"/>
    </w:p>
    <w:p>
      <w:pPr>
        <w:pageBreakBefore w:val="off"/>
        <w:tabs/>
        <w:wordWrap w:val="off"/>
        <w:spacing w:before="380" w:after="0" w:line="620" w:lineRule="atLeast"/>
        <w:ind w:left="500" w:right="80" w:hanging="20"/>
        <w:jc w:val="both"/>
        <w:textAlignment w:val="baseline"/>
        <w:rPr>
          <w:sz w:val="41"/>
        </w:rPr>
      </w:pPr>
      <w:bookmarkStart w:name="" w:id="3140"/>
      <w:r>
        <w:rPr>
          <w:rFonts w:ascii="宋体" w:hAnsi="宋体" w:cs="宋体" w:eastAsia="宋体"/>
          <w:sz w:val="41"/>
          <w:spacing w:val="0"/>
          <w:color w:val="000000"/>
          <w:b w:val="off"/>
          <w:i w:val="off"/>
        </w:rPr>
        <w:t>交好’。”①他的同胞请求他为城邦制定法律，他斥责了这种</w:t>
      </w:r>
      <w:r>
        <w:rPr>
          <w:rFonts w:ascii="宋体" w:hAnsi="宋体" w:cs="宋体" w:eastAsia="宋体"/>
          <w:sz w:val="41"/>
          <w:spacing w:val="0"/>
          <w:color w:val="000000"/>
          <w:b w:val="off"/>
          <w:i w:val="off"/>
        </w:rPr>
        <w:t>请求，因为城邦已经处在一种坏制度的控制之下。他隐居在</w:t>
      </w:r>
      <w:r>
        <w:rPr>
          <w:rFonts w:ascii="宋体" w:hAnsi="宋体" w:cs="宋体" w:eastAsia="宋体"/>
          <w:sz w:val="41"/>
          <w:spacing w:val="0"/>
          <w:color w:val="000000"/>
          <w:b w:val="off"/>
          <w:i w:val="off"/>
        </w:rPr>
        <w:t>阿耳忒弥神庙里，跟小孩们玩跖骨游戏；爱菲索人站在旁边</w:t>
      </w:r>
      <w:r>
        <w:rPr>
          <w:rFonts w:ascii="宋体" w:hAnsi="宋体" w:cs="宋体" w:eastAsia="宋体"/>
          <w:sz w:val="41"/>
          <w:spacing w:val="0"/>
          <w:color w:val="000000"/>
          <w:b w:val="off"/>
          <w:i w:val="off"/>
        </w:rPr>
        <w:t>围看，他说，“浑蛋，有什么好奇怪的。这难道不比参加你</w:t>
      </w:r>
      <w:r>
        <w:rPr>
          <w:rFonts w:ascii="宋体" w:hAnsi="宋体" w:cs="宋体" w:eastAsia="宋体"/>
          <w:sz w:val="41"/>
          <w:spacing w:val="0"/>
          <w:color w:val="000000"/>
          <w:b w:val="off"/>
          <w:i w:val="off"/>
        </w:rPr>
        <w:t>们的公民生活更好吗?”</w:t>
      </w:r>
      <w:bookmarkEnd w:id="3140"/>
    </w:p>
    <w:p>
      <w:pPr>
        <w:pageBreakBefore w:val="off"/>
        <w:tabs/>
        <w:wordWrap w:val="off"/>
        <w:spacing w:before="0" w:after="0" w:line="620" w:lineRule="atLeast"/>
        <w:ind w:left="480" w:right="40" w:firstLine="820"/>
        <w:jc w:val="both"/>
        <w:textAlignment w:val="baseline"/>
        <w:rPr>
          <w:sz w:val="41"/>
        </w:rPr>
      </w:pPr>
      <w:bookmarkStart w:name="" w:id="3141"/>
      <w:r>
        <w:rPr>
          <w:rFonts w:ascii="宋体" w:hAnsi="宋体" w:cs="宋体" w:eastAsia="宋体"/>
          <w:sz w:val="41"/>
          <w:spacing w:val="0"/>
          <w:color w:val="000000"/>
          <w:b w:val="off"/>
          <w:i w:val="off"/>
        </w:rPr>
        <w:t>最后他变得十分厌恶他的同胞，并不得不在山间流浪，</w:t>
      </w:r>
      <w:r>
        <w:rPr>
          <w:rFonts w:ascii="宋体" w:hAnsi="宋体" w:cs="宋体" w:eastAsia="宋体"/>
          <w:sz w:val="41"/>
          <w:spacing w:val="0"/>
          <w:color w:val="000000"/>
          <w:b w:val="off"/>
          <w:i w:val="off"/>
        </w:rPr>
        <w:t>在那里他靠吃草根树皮维持生活。然而这种生活使他得了水</w:t>
      </w:r>
      <w:r>
        <w:rPr>
          <w:rFonts w:ascii="宋体" w:hAnsi="宋体" w:cs="宋体" w:eastAsia="宋体"/>
          <w:sz w:val="41"/>
          <w:spacing w:val="0"/>
          <w:color w:val="000000"/>
          <w:b w:val="off"/>
          <w:i w:val="off"/>
        </w:rPr>
        <w:t>肿病，于是他返回城邦求医，还给医生出了个谜，问他们是</w:t>
      </w:r>
      <w:r>
        <w:rPr>
          <w:rFonts w:ascii="宋体" w:hAnsi="宋体" w:cs="宋体" w:eastAsia="宋体"/>
          <w:sz w:val="41"/>
          <w:spacing w:val="0"/>
          <w:color w:val="000000"/>
          <w:b w:val="off"/>
          <w:i w:val="off"/>
        </w:rPr>
        <w:t>否能在大雨之后使大地干旱。医生弄不懂他的意思，于是他</w:t>
      </w:r>
      <w:r>
        <w:rPr>
          <w:rFonts w:ascii="宋体" w:hAnsi="宋体" w:cs="宋体" w:eastAsia="宋体"/>
          <w:sz w:val="41"/>
          <w:spacing w:val="0"/>
          <w:color w:val="000000"/>
          <w:b w:val="off"/>
          <w:i w:val="off"/>
        </w:rPr>
        <w:t>在一个牛棚里把自己埋了起来，希望牛粪的温暖能够排除他</w:t>
      </w:r>
      <w:r>
        <w:rPr>
          <w:rFonts w:ascii="宋体" w:hAnsi="宋体" w:cs="宋体" w:eastAsia="宋体"/>
          <w:sz w:val="41"/>
          <w:spacing w:val="0"/>
          <w:color w:val="000000"/>
          <w:b w:val="off"/>
          <w:i w:val="off"/>
        </w:rPr>
        <w:t>体内的有毒湿气。但即使如此也没有用。他在60岁的时候</w:t>
      </w:r>
      <w:r>
        <w:rPr>
          <w:rFonts w:ascii="宋体" w:hAnsi="宋体" w:cs="宋体" w:eastAsia="宋体"/>
          <w:sz w:val="41"/>
          <w:spacing w:val="0"/>
          <w:color w:val="000000"/>
          <w:b w:val="off"/>
          <w:i w:val="off"/>
        </w:rPr>
        <w:t>死去了。</w:t>
      </w:r>
      <w:bookmarkEnd w:id="3141"/>
    </w:p>
    <w:p>
      <w:pPr>
        <w:pageBreakBefore w:val="off"/>
        <w:tabs/>
        <w:wordWrap w:val="off"/>
        <w:spacing w:before="0" w:after="0" w:line="620" w:lineRule="atLeast"/>
        <w:ind w:left="1300" w:right="0"/>
        <w:jc w:val="both"/>
        <w:textAlignment w:val="baseline"/>
        <w:rPr>
          <w:sz w:val="41"/>
        </w:rPr>
      </w:pPr>
      <w:bookmarkStart w:name="" w:id="3142"/>
      <w:r>
        <w:rPr>
          <w:rFonts w:ascii="宋体" w:hAnsi="宋体" w:cs="宋体" w:eastAsia="宋体"/>
          <w:sz w:val="41"/>
          <w:spacing w:val="0"/>
          <w:color w:val="000000"/>
          <w:b w:val="off"/>
          <w:i w:val="off"/>
        </w:rPr>
        <w:t>下面是我自己写的一段关于他的文字：②</w:t>
      </w:r>
      <w:bookmarkEnd w:id="3142"/>
    </w:p>
    <w:p>
      <w:pPr>
        <w:pageBreakBefore w:val="off"/>
        <w:tabs/>
        <w:wordWrap w:val="off"/>
        <w:spacing w:before="0" w:after="0" w:line="620" w:lineRule="exact"/>
        <w:ind w:left="0" w:right="0"/>
        <w:jc w:val="both"/>
        <w:textAlignment w:val="baseline"/>
        <w:rPr>
          <w:sz w:val="41"/>
        </w:rPr>
      </w:pPr>
      <w:bookmarkStart w:name="" w:id="3143"/>
      <w:r>
        <w:rPr>
          <w:rFonts w:ascii="宋体" w:hAnsi="宋体" w:cs="宋体" w:eastAsia="宋体"/>
          <w:sz w:val="41"/>
          <w:spacing w:val="0"/>
          <w:color w:val="000000"/>
          <w:b w:val="off"/>
          <w:i w:val="off"/>
        </w:rPr>
        <w:t/>
      </w:r>
      <w:bookmarkEnd w:id="3143"/>
    </w:p>
    <w:p>
      <w:pPr>
        <w:pageBreakBefore w:val="off"/>
        <w:tabs/>
        <w:wordWrap w:val="off"/>
        <w:spacing w:before="0" w:after="0" w:line="620" w:lineRule="atLeast"/>
        <w:ind w:left="1300" w:right="840" w:firstLine="820"/>
        <w:jc w:val="both"/>
        <w:textAlignment w:val="baseline"/>
        <w:rPr>
          <w:sz w:val="41"/>
        </w:rPr>
      </w:pPr>
      <w:bookmarkStart w:name="" w:id="3144"/>
      <w:r>
        <w:rPr>
          <w:rFonts w:ascii="宋体" w:hAnsi="宋体" w:cs="宋体" w:eastAsia="宋体"/>
          <w:sz w:val="41"/>
          <w:spacing w:val="0"/>
          <w:color w:val="000000"/>
          <w:b w:val="off"/>
          <w:i w:val="off"/>
        </w:rPr>
        <w:t>我经常感到奇怪，为什么赫拉克利特会忍受这</w:t>
      </w:r>
      <w:r>
        <w:rPr>
          <w:rFonts w:ascii="宋体" w:hAnsi="宋体" w:cs="宋体" w:eastAsia="宋体"/>
          <w:sz w:val="41"/>
          <w:spacing w:val="0"/>
          <w:color w:val="000000"/>
          <w:b w:val="off"/>
          <w:i w:val="off"/>
        </w:rPr>
        <w:t>样一种生活方式然后死去呢。原来一种可怕的疾病</w:t>
      </w:r>
      <w:r>
        <w:rPr>
          <w:rFonts w:ascii="宋体" w:hAnsi="宋体" w:cs="宋体" w:eastAsia="宋体"/>
          <w:sz w:val="41"/>
          <w:spacing w:val="0"/>
          <w:color w:val="000000"/>
          <w:b w:val="off"/>
          <w:i w:val="off"/>
        </w:rPr>
        <w:t>侵染了他的身体，使他体内充满水，然后熄灭了他</w:t>
      </w:r>
      <w:r>
        <w:rPr>
          <w:rFonts w:ascii="宋体" w:hAnsi="宋体" w:cs="宋体" w:eastAsia="宋体"/>
          <w:sz w:val="41"/>
          <w:spacing w:val="0"/>
          <w:color w:val="000000"/>
          <w:b w:val="off"/>
          <w:i w:val="off"/>
        </w:rPr>
        <w:t>眼睛里的光亮，并拉上了死亡的黑幕。</w:t>
      </w:r>
      <w:bookmarkEnd w:id="3144"/>
    </w:p>
    <w:p>
      <w:pPr>
        <w:pageBreakBefore w:val="off"/>
        <w:tabs/>
        <w:wordWrap w:val="off"/>
        <w:spacing w:before="0" w:after="0" w:line="620" w:lineRule="exact"/>
        <w:ind w:left="0" w:right="0"/>
        <w:jc w:val="both"/>
        <w:textAlignment w:val="baseline"/>
        <w:rPr>
          <w:sz w:val="41"/>
        </w:rPr>
      </w:pPr>
      <w:bookmarkStart w:name="" w:id="3145"/>
      <w:r>
        <w:rPr>
          <w:rFonts w:ascii="宋体" w:hAnsi="宋体" w:cs="宋体" w:eastAsia="宋体"/>
          <w:sz w:val="41"/>
          <w:spacing w:val="0"/>
          <w:color w:val="000000"/>
          <w:b w:val="off"/>
          <w:i w:val="off"/>
        </w:rPr>
        <w:t/>
      </w:r>
      <w:bookmarkEnd w:id="3145"/>
    </w:p>
    <w:p>
      <w:pPr>
        <w:pageBreakBefore w:val="off"/>
        <w:tabs/>
        <w:wordWrap w:val="off"/>
        <w:spacing w:before="0" w:after="0" w:line="620" w:lineRule="atLeast"/>
        <w:ind w:left="480" w:right="0" w:firstLine="820"/>
        <w:jc w:val="both"/>
        <w:textAlignment w:val="baseline"/>
        <w:rPr>
          <w:sz w:val="41"/>
        </w:rPr>
      </w:pPr>
      <w:bookmarkStart w:name="" w:id="3146"/>
      <w:r>
        <w:rPr>
          <w:rFonts w:ascii="宋体" w:hAnsi="宋体" w:cs="宋体" w:eastAsia="宋体"/>
          <w:sz w:val="41"/>
          <w:spacing w:val="0"/>
          <w:color w:val="000000"/>
          <w:b w:val="off"/>
          <w:i w:val="off"/>
        </w:rPr>
        <w:t>赫尔米波也提到，他问医生是否有人能清空肠道，以排</w:t>
      </w:r>
      <w:r>
        <w:rPr>
          <w:rFonts w:ascii="宋体" w:hAnsi="宋体" w:cs="宋体" w:eastAsia="宋体"/>
          <w:sz w:val="41"/>
          <w:spacing w:val="0"/>
          <w:color w:val="000000"/>
          <w:b w:val="off"/>
          <w:i w:val="off"/>
        </w:rPr>
        <w:t>除湿气；医生说不可能，于是他让自己在阳光下曝晒，还吩</w:t>
      </w:r>
      <w:r>
        <w:rPr>
          <w:rFonts w:ascii="宋体" w:hAnsi="宋体" w:cs="宋体" w:eastAsia="宋体"/>
          <w:sz w:val="41"/>
          <w:spacing w:val="0"/>
          <w:color w:val="000000"/>
          <w:b w:val="off"/>
          <w:i w:val="off"/>
        </w:rPr>
        <w:t>咐仆人用牛粪把自己封裹起来。因为身体拉直，加之俯卧，</w:t>
      </w:r>
      <w:r>
        <w:rPr>
          <w:rFonts w:ascii="宋体" w:hAnsi="宋体" w:cs="宋体" w:eastAsia="宋体"/>
          <w:sz w:val="41"/>
          <w:spacing w:val="0"/>
          <w:color w:val="000000"/>
          <w:b w:val="off"/>
          <w:i w:val="off"/>
        </w:rPr>
        <w:t>他第二天就死了，人们把他埋在集市所在地。库齐库的涅安</w:t>
      </w:r>
      <w:r>
        <w:rPr>
          <w:rFonts w:ascii="宋体" w:hAnsi="宋体" w:cs="宋体" w:eastAsia="宋体"/>
          <w:sz w:val="41"/>
          <w:spacing w:val="0"/>
          <w:color w:val="000000"/>
          <w:b w:val="off"/>
          <w:i w:val="off"/>
        </w:rPr>
        <w:t>塞斯说，因为不能扯下他身上的牛粪壳，他被保持原样，而</w:t>
      </w:r>
      <w:r>
        <mc:AlternateContent>
          <mc:Choice Requires="wps">
            <w:drawing>
              <wp:anchor allowOverlap="true" layoutInCell="true" locked="false" simplePos="false" behindDoc="false" relativeHeight="251659264" distL="0" distR="0" distT="0" distB="0">
                <wp:simplePos x="0" y="0"/>
                <wp:positionH relativeFrom="page">
                  <wp:posOffset>800100</wp:posOffset>
                </wp:positionH>
                <wp:positionV relativeFrom="paragraph">
                  <wp:posOffset>368300</wp:posOffset>
                </wp:positionV>
                <wp:extent cx="698500" cy="406400"/>
                <wp:wrapNone/>
                <wp:docPr id="73" name="文本框 73"/>
                <a:graphic xmlns:a="http://schemas.openxmlformats.org/drawingml/2006/main">
                  <a:graphicData uri="http://schemas.microsoft.com/office/word/2010/wordprocessingShape">
                    <wps:wsp>
                      <wps:cNvSpPr txBox="true"/>
                      <wps:spPr>
                        <a:xfrm>
                          <a:off x="0" y="0"/>
                          <a:ext cx="698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3147"/>
                            <w:r>
                              <w:rPr>
                                <w:rFonts w:ascii="宋体" w:hAnsi="宋体" w:cs="宋体" w:eastAsia="宋体"/>
                                <w:sz w:val="41"/>
                                <w:spacing w:val="0"/>
                                <w:color w:val="000000"/>
                                <w:b w:val="off"/>
                                <w:i w:val="off"/>
                              </w:rPr>
                              <w:t>.4-6</w:t>
                            </w:r>
                            <w:bookmarkEnd w:id="3147"/>
                          </w:p>
                        </w:txbxContent>
                      </wps:txbx>
                      <wps:bodyPr wrap="square" lIns="0" rIns="0" tIns="0" bIns="0" vert="horz" anchor="t">
                        <a:noAutofit/>
                      </wps:bodyPr>
                    </wps:wsp>
                  </a:graphicData>
                </a:graphic>
              </wp:anchor>
            </w:drawing>
          </mc:Choice>
          <mc:Fallback>
            <w:pict>
              <v:shape type="#_x0000_t202" filled="f" stroked="f" style="margin-left:63pt;margin-top:29pt;width:5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3148"/>
                      <w:r>
                        <w:rPr>
                          <w:rFonts w:ascii="宋体" w:hAnsi="宋体" w:cs="宋体" w:eastAsia="宋体"/>
                          <w:sz w:val="41"/>
                          <w:spacing w:val="0"/>
                          <w:color w:val="000000"/>
                          <w:b w:val="off"/>
                          <w:i w:val="off"/>
                        </w:rPr>
                        <w:t>.4-6</w:t>
                      </w:r>
                      <w:bookmarkEnd w:id="3148"/>
                    </w:p>
                  </w:txbxContent>
                </v:textbox>
              </v:shape>
            </w:pict>
          </mc:Fallback>
        </mc:AlternateContent>
      </w:r>
      <w:bookmarkEnd w:id="3146"/>
    </w:p>
    <w:p>
      <w:pPr>
        <w:pageBreakBefore w:val="off"/>
        <w:tabs/>
        <w:wordWrap w:val="off"/>
        <w:spacing w:before="0" w:after="0" w:line="620" w:lineRule="atLeast"/>
        <w:ind w:left="560" w:right="0"/>
        <w:jc w:val="both"/>
        <w:textAlignment w:val="baseline"/>
        <w:rPr>
          <w:sz w:val="41"/>
        </w:rPr>
      </w:pPr>
      <w:bookmarkStart w:name="" w:id="3149"/>
      <w:r>
        <w:rPr>
          <w:rFonts w:ascii="宋体" w:hAnsi="宋体" w:cs="宋体" w:eastAsia="宋体"/>
          <w:sz w:val="41"/>
          <w:spacing w:val="0"/>
          <w:color w:val="000000"/>
          <w:u w:val="single"/>
          <w:b w:val="off"/>
          <w:i w:val="off"/>
        </w:rPr>
        <w:t xml:space="preserve">             </w:t>
      </w:r>
      <w:bookmarkEnd w:id="3149"/>
    </w:p>
    <w:p>
      <w:pPr>
        <w:pageBreakBefore w:val="off"/>
        <w:tabs/>
        <w:wordWrap w:val="off"/>
        <w:spacing w:before="260" w:after="0" w:line="540" w:lineRule="atLeast"/>
        <w:ind w:left="1140" w:right="0"/>
        <w:jc w:val="both"/>
        <w:textAlignment w:val="baseline"/>
        <w:rPr>
          <w:sz w:val="39"/>
        </w:rPr>
      </w:pPr>
      <w:bookmarkStart w:name="" w:id="3150"/>
      <w:r>
        <w:rPr>
          <w:rFonts w:ascii="TimesNewRoman" w:hAnsi="TimesNewRoman" w:cs="TimesNewRoman" w:eastAsia="TimesNewRoman"/>
          <w:sz w:val="39"/>
          <w:spacing w:val="0"/>
          <w:color w:val="000000"/>
          <w:b w:val="off"/>
          <w:i w:val="off"/>
        </w:rPr>
        <w:t>①</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Fr.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121</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114</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B.</w:t>
      </w:r>
      <w:bookmarkEnd w:id="3150"/>
    </w:p>
    <w:p>
      <w:pPr>
        <w:pageBreakBefore w:val="off"/>
        <w:tabs/>
        <w:wordWrap w:val="off"/>
        <w:spacing w:before="0" w:after="0" w:line="540" w:lineRule="atLeast"/>
        <w:ind w:left="1140" w:right="0"/>
        <w:jc w:val="both"/>
        <w:textAlignment w:val="baseline"/>
        <w:rPr>
          <w:sz w:val="39"/>
        </w:rPr>
      </w:pPr>
      <w:bookmarkStart w:name="" w:id="3151"/>
      <w:r>
        <w:rPr>
          <w:rFonts w:ascii="TimesNewRoman" w:hAnsi="TimesNewRoman" w:cs="TimesNewRoman" w:eastAsia="TimesNewRoman"/>
          <w:sz w:val="39"/>
          <w:spacing w:val="0"/>
          <w:color w:val="000000"/>
          <w:b w:val="off"/>
          <w:i w:val="off"/>
        </w:rPr>
        <w:t>②</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Anth.</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Pal.</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vii.</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127.</w:t>
      </w:r>
      <w:bookmarkEnd w:id="3151"/>
    </w:p>
    <w:p>
      <w:pPr>
        <w:pageBreakBefore w:val="off"/>
        <w:tabs/>
        <w:wordWrap w:val="off"/>
        <w:spacing w:before="160" w:after="0" w:line="500" w:lineRule="atLeast"/>
        <w:ind w:left="0" w:right="0"/>
        <w:jc w:val="center"/>
        <w:textAlignment w:val="baseline"/>
        <w:rPr>
          <w:sz w:val="36"/>
        </w:rPr>
      </w:pPr>
      <w:bookmarkStart w:name="" w:id="3152"/>
      <w:r>
        <w:rPr>
          <w:rFonts w:ascii="仿宋" w:hAnsi="仿宋" w:cs="仿宋" w:eastAsia="仿宋"/>
          <w:sz w:val="36"/>
          <w:spacing w:val="0"/>
          <w:color w:val="000000"/>
          <w:b w:val="off"/>
          <w:i w:val="off"/>
        </w:rPr>
        <w:t>—</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556</w:t>
      </w:r>
      <w:bookmarkEnd w:id="3152"/>
    </w:p>
    <w:p>
      <w:r>
        <w:t/>
      </w:r>
    </w:p>
    <w:p>
      <w:pPr>
        <w:sectPr>
          <w:footerReference r:id="rId323"/>
          <w:headerReference r:id="rId324" w:type="default"/>
          <w:type w:val="nextPage"/>
          <w:pgSz w:w="15700" w:h="22460"/>
          <w:pgMar w:left="2160" w:top="1660" w:right="2160" w:bottom="1660" w:header="1360" w:footer="1360"/>
          <w:cols w:num="1"/>
        </w:sectPr>
      </w:pPr>
    </w:p>
    <w:p>
      <w:pPr>
        <w:pageBreakBefore w:val="off"/>
        <w:tabs/>
        <w:wordWrap w:val="off"/>
        <w:spacing w:before="400" w:after="0" w:line="640" w:lineRule="atLeast"/>
        <w:ind w:left="0" w:right="0"/>
        <w:jc w:val="center"/>
        <w:textAlignment w:val="baseline"/>
        <w:rPr>
          <w:sz w:val="38"/>
        </w:rPr>
      </w:pPr>
      <w:bookmarkStart w:name="" w:id="3153"/>
      <w:r>
        <w:rPr>
          <w:rFonts w:ascii="仿宋" w:hAnsi="仿宋" w:cs="仿宋" w:eastAsia="仿宋"/>
          <w:sz w:val="38"/>
          <w:spacing w:val="0"/>
          <w:color w:val="000000"/>
          <w:u w:val="single"/>
          <w:b w:val="off"/>
          <w:i w:val="off"/>
        </w:rPr>
        <w:t xml:space="preserve">               第九卷  第一章  赫拉克利特               </w:t>
      </w:r>
      <w:bookmarkEnd w:id="3153"/>
    </w:p>
    <w:p>
      <w:pPr>
        <w:pageBreakBefore w:val="off"/>
        <w:tabs/>
        <w:wordWrap w:val="off"/>
        <w:spacing w:before="440" w:after="0" w:line="680" w:lineRule="atLeast"/>
        <w:ind w:left="0" w:right="0"/>
        <w:jc w:val="both"/>
        <w:textAlignment w:val="baseline"/>
        <w:rPr>
          <w:sz w:val="37"/>
        </w:rPr>
      </w:pPr>
      <w:bookmarkStart w:name="" w:id="3154"/>
      <w:r>
        <w:rPr>
          <w:rFonts w:ascii="宋体" w:hAnsi="宋体" w:cs="宋体" w:eastAsia="宋体"/>
          <w:sz w:val="37"/>
          <w:spacing w:val="0"/>
          <w:color w:val="000000"/>
          <w:b w:val="off"/>
          <w:i w:val="off"/>
        </w:rPr>
        <w:t>且因为变成这个样子人们认不出他，他让野狗吞食了。</w:t>
      </w:r>
      <w:bookmarkEnd w:id="3154"/>
    </w:p>
    <w:p>
      <w:pPr>
        <w:pageBreakBefore w:val="off"/>
        <w:tabs/>
        <w:wordWrap w:val="off"/>
        <w:spacing w:before="0" w:after="0" w:line="680" w:lineRule="atLeast"/>
        <w:ind w:left="0" w:right="120" w:firstLine="820"/>
        <w:jc w:val="both"/>
        <w:textAlignment w:val="baseline"/>
        <w:rPr>
          <w:sz w:val="37"/>
        </w:rPr>
      </w:pPr>
      <w:bookmarkStart w:name="" w:id="3155"/>
      <w:r>
        <w:rPr>
          <w:rFonts w:ascii="宋体" w:hAnsi="宋体" w:cs="宋体" w:eastAsia="宋体"/>
          <w:sz w:val="37"/>
          <w:spacing w:val="0"/>
          <w:color w:val="000000"/>
          <w:b w:val="off"/>
          <w:i w:val="off"/>
        </w:rPr>
        <w:t>赫拉克利特从孩提时代起就非常特别；因为他年青时常</w:t>
      </w:r>
      <w:r>
        <w:rPr>
          <w:rFonts w:ascii="宋体" w:hAnsi="宋体" w:cs="宋体" w:eastAsia="宋体"/>
          <w:sz w:val="37"/>
          <w:spacing w:val="0"/>
          <w:color w:val="000000"/>
          <w:b w:val="off"/>
          <w:i w:val="off"/>
        </w:rPr>
        <w:t>说自己什么都不懂，尽管长大后他宣称自己什么都懂。他不</w:t>
      </w:r>
      <w:r>
        <w:rPr>
          <w:rFonts w:ascii="宋体" w:hAnsi="宋体" w:cs="宋体" w:eastAsia="宋体"/>
          <w:sz w:val="37"/>
          <w:spacing w:val="0"/>
          <w:color w:val="000000"/>
          <w:b w:val="off"/>
          <w:i w:val="off"/>
        </w:rPr>
        <w:t>是任何人的学生，但他声称“向自己学习”，①从自己那儿</w:t>
      </w:r>
      <w:r>
        <w:rPr>
          <w:rFonts w:ascii="宋体" w:hAnsi="宋体" w:cs="宋体" w:eastAsia="宋体"/>
          <w:sz w:val="37"/>
          <w:spacing w:val="0"/>
          <w:color w:val="000000"/>
          <w:b w:val="off"/>
          <w:i w:val="off"/>
        </w:rPr>
        <w:t>学到所有东西。然而如我们从索提翁那儿所知，有人说他曾</w:t>
      </w:r>
      <w:r>
        <w:rPr>
          <w:rFonts w:ascii="宋体" w:hAnsi="宋体" w:cs="宋体" w:eastAsia="宋体"/>
          <w:sz w:val="37"/>
          <w:spacing w:val="0"/>
          <w:color w:val="000000"/>
          <w:b w:val="off"/>
          <w:i w:val="off"/>
        </w:rPr>
        <w:t>经做过塞诺芬尼的学生，索提翁还告诉我们，阿里斯通在其</w:t>
      </w:r>
      <w:r>
        <w:rPr>
          <w:rFonts w:ascii="宋体" w:hAnsi="宋体" w:cs="宋体" w:eastAsia="宋体"/>
          <w:sz w:val="37"/>
          <w:spacing w:val="0"/>
          <w:color w:val="000000"/>
          <w:b w:val="off"/>
          <w:i w:val="off"/>
        </w:rPr>
        <w:t>《论赫拉克利特》(On</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Heraclitus)中说，他治愈了自己的水</w:t>
      </w:r>
      <w:r>
        <w:rPr>
          <w:rFonts w:ascii="宋体" w:hAnsi="宋体" w:cs="宋体" w:eastAsia="宋体"/>
          <w:sz w:val="37"/>
          <w:spacing w:val="0"/>
          <w:color w:val="000000"/>
          <w:b w:val="off"/>
          <w:i w:val="off"/>
        </w:rPr>
        <w:t>肿病，而死于另一种疾病。希波伯图也持同样的说法。</w:t>
      </w:r>
      <w:bookmarkEnd w:id="3155"/>
    </w:p>
    <w:p>
      <w:pPr>
        <w:pageBreakBefore w:val="off"/>
        <w:tabs/>
        <w:wordWrap w:val="off"/>
        <w:spacing w:before="0" w:after="0" w:line="680" w:lineRule="atLeast"/>
        <w:ind w:left="0" w:right="40" w:firstLine="820"/>
        <w:jc w:val="both"/>
        <w:textAlignment w:val="baseline"/>
        <w:rPr>
          <w:sz w:val="37"/>
        </w:rPr>
      </w:pPr>
      <w:bookmarkStart w:name="" w:id="3156"/>
      <w:r>
        <w:rPr>
          <w:rFonts w:ascii="宋体" w:hAnsi="宋体" w:cs="宋体" w:eastAsia="宋体"/>
          <w:sz w:val="37"/>
          <w:spacing w:val="0"/>
          <w:color w:val="000000"/>
          <w:b w:val="off"/>
          <w:i w:val="off"/>
        </w:rPr>
        <w:t>至于那本归于他名下的著作，是一部题为《论自然》的</w:t>
      </w:r>
      <w:r>
        <w:rPr>
          <w:rFonts w:ascii="宋体" w:hAnsi="宋体" w:cs="宋体" w:eastAsia="宋体"/>
          <w:sz w:val="37"/>
          <w:spacing w:val="0"/>
          <w:color w:val="000000"/>
          <w:b w:val="off"/>
          <w:i w:val="off"/>
        </w:rPr>
        <w:t>系列论文，这部论文分成三讲，第一讲论宇宙，第二讲论政</w:t>
      </w:r>
      <w:r>
        <w:rPr>
          <w:rFonts w:ascii="宋体" w:hAnsi="宋体" w:cs="宋体" w:eastAsia="宋体"/>
          <w:sz w:val="37"/>
          <w:spacing w:val="0"/>
          <w:color w:val="000000"/>
          <w:b w:val="off"/>
          <w:i w:val="off"/>
        </w:rPr>
        <w:t>治，第三讲论神灵。他把这本书藏在阿耳忒弥神庙里，且据</w:t>
      </w:r>
      <w:r>
        <w:rPr>
          <w:rFonts w:ascii="宋体" w:hAnsi="宋体" w:cs="宋体" w:eastAsia="宋体"/>
          <w:sz w:val="37"/>
          <w:spacing w:val="0"/>
          <w:color w:val="000000"/>
          <w:b w:val="off"/>
          <w:i w:val="off"/>
        </w:rPr>
        <w:t>一些人说，他故意把它写得非常晦涩，以使只有行家才能看</w:t>
      </w:r>
      <w:r>
        <w:rPr>
          <w:rFonts w:ascii="宋体" w:hAnsi="宋体" w:cs="宋体" w:eastAsia="宋体"/>
          <w:sz w:val="37"/>
          <w:spacing w:val="0"/>
          <w:color w:val="000000"/>
          <w:b w:val="off"/>
          <w:i w:val="off"/>
        </w:rPr>
        <w:t>得懂，他还惟恐亲密会导致鄙视。关于这位哲学家，蒂蒙②</w:t>
      </w:r>
      <w:r>
        <w:rPr>
          <w:rFonts w:ascii="宋体" w:hAnsi="宋体" w:cs="宋体" w:eastAsia="宋体"/>
          <w:sz w:val="37"/>
          <w:spacing w:val="0"/>
          <w:color w:val="000000"/>
          <w:b w:val="off"/>
          <w:i w:val="off"/>
        </w:rPr>
        <w:t>以如下文字作了简要描述：③</w:t>
      </w:r>
      <w:bookmarkEnd w:id="3156"/>
    </w:p>
    <w:p>
      <w:pPr>
        <w:pageBreakBefore w:val="off"/>
        <w:tabs/>
        <w:wordWrap w:val="off"/>
        <w:spacing w:before="0" w:after="0" w:line="680" w:lineRule="exact"/>
        <w:ind w:left="0" w:right="0"/>
        <w:jc w:val="both"/>
        <w:textAlignment w:val="baseline"/>
        <w:rPr>
          <w:sz w:val="37"/>
        </w:rPr>
      </w:pPr>
      <w:bookmarkStart w:name="" w:id="3157"/>
      <w:r>
        <w:rPr>
          <w:rFonts w:ascii="宋体" w:hAnsi="宋体" w:cs="宋体" w:eastAsia="宋体"/>
          <w:sz w:val="37"/>
          <w:spacing w:val="0"/>
          <w:color w:val="000000"/>
          <w:b w:val="off"/>
          <w:i w:val="off"/>
        </w:rPr>
        <w:t/>
      </w:r>
      <w:bookmarkEnd w:id="3157"/>
    </w:p>
    <w:p>
      <w:pPr>
        <w:pageBreakBefore w:val="off"/>
        <w:tabs/>
        <w:wordWrap w:val="off"/>
        <w:spacing w:before="0" w:after="0" w:line="680" w:lineRule="atLeast"/>
        <w:ind w:left="860" w:right="920" w:firstLine="820"/>
        <w:jc w:val="both"/>
        <w:textAlignment w:val="baseline"/>
        <w:rPr>
          <w:sz w:val="37"/>
        </w:rPr>
      </w:pPr>
      <w:bookmarkStart w:name="" w:id="3158"/>
      <w:r>
        <w:rPr>
          <w:rFonts w:ascii="宋体" w:hAnsi="宋体" w:cs="宋体" w:eastAsia="宋体"/>
          <w:sz w:val="37"/>
          <w:spacing w:val="0"/>
          <w:color w:val="000000"/>
          <w:b w:val="off"/>
          <w:i w:val="off"/>
        </w:rPr>
        <w:t>在他们中间升起了一个声音尖锐的、布谷鸟般</w:t>
      </w:r>
      <w:r>
        <w:rPr>
          <w:rFonts w:ascii="宋体" w:hAnsi="宋体" w:cs="宋体" w:eastAsia="宋体"/>
          <w:sz w:val="37"/>
          <w:spacing w:val="0"/>
          <w:color w:val="000000"/>
          <w:b w:val="off"/>
          <w:i w:val="off"/>
        </w:rPr>
        <w:t>的群盲批评者，即令人捉摸不透的赫拉克利特。</w:t>
      </w:r>
      <w:bookmarkEnd w:id="3158"/>
    </w:p>
    <w:p>
      <w:pPr>
        <w:pageBreakBefore w:val="off"/>
        <w:tabs/>
        <w:wordWrap w:val="off"/>
        <w:spacing w:before="0" w:after="0" w:line="680" w:lineRule="exact"/>
        <w:ind w:left="0" w:right="0"/>
        <w:jc w:val="both"/>
        <w:textAlignment w:val="baseline"/>
        <w:rPr>
          <w:sz w:val="37"/>
        </w:rPr>
      </w:pPr>
      <w:bookmarkStart w:name="" w:id="3159"/>
      <w:r>
        <w:rPr>
          <w:rFonts w:ascii="宋体" w:hAnsi="宋体" w:cs="宋体" w:eastAsia="宋体"/>
          <w:sz w:val="37"/>
          <w:spacing w:val="0"/>
          <w:color w:val="000000"/>
          <w:b w:val="off"/>
          <w:i w:val="off"/>
        </w:rPr>
        <w:t/>
      </w:r>
      <w:bookmarkEnd w:id="3159"/>
    </w:p>
    <w:p>
      <w:pPr>
        <w:pageBreakBefore w:val="off"/>
        <w:tabs/>
        <w:wordWrap w:val="off"/>
        <w:spacing w:before="0" w:after="0" w:line="680" w:lineRule="atLeast"/>
        <w:ind w:left="0" w:right="60" w:firstLine="820"/>
        <w:jc w:val="both"/>
        <w:textAlignment w:val="baseline"/>
        <w:rPr>
          <w:sz w:val="37"/>
        </w:rPr>
      </w:pPr>
      <w:bookmarkStart w:name="" w:id="3160"/>
      <w:r>
        <w:rPr>
          <w:rFonts w:ascii="宋体" w:hAnsi="宋体" w:cs="宋体" w:eastAsia="宋体"/>
          <w:sz w:val="37"/>
          <w:spacing w:val="0"/>
          <w:color w:val="000000"/>
          <w:b w:val="off"/>
          <w:i w:val="off"/>
        </w:rPr>
        <w:t>塞奥弗拉斯特认为这样一件事情是令人遗憾的，即他的</w:t>
      </w:r>
      <w:r>
        <w:rPr>
          <w:rFonts w:ascii="宋体" w:hAnsi="宋体" w:cs="宋体" w:eastAsia="宋体"/>
          <w:sz w:val="37"/>
          <w:spacing w:val="0"/>
          <w:color w:val="000000"/>
          <w:b w:val="off"/>
          <w:i w:val="off"/>
        </w:rPr>
        <w:t>著作有些部分没有完成，另有些部分非常混乱。而作为对他</w:t>
      </w:r>
      <w:r>
        <w:rPr>
          <w:rFonts w:ascii="宋体" w:hAnsi="宋体" w:cs="宋体" w:eastAsia="宋体"/>
          <w:sz w:val="37"/>
          <w:spacing w:val="0"/>
          <w:color w:val="000000"/>
          <w:b w:val="off"/>
          <w:i w:val="off"/>
        </w:rPr>
        <w:t>的宽宏大度的一个证明，安提司泰尼在其《哲学家的师承》</w:t>
      </w:r>
      <w:r>
        <w:rPr>
          <w:rFonts w:ascii="宋体" w:hAnsi="宋体" w:cs="宋体" w:eastAsia="宋体"/>
          <w:sz w:val="37"/>
          <w:spacing w:val="0"/>
          <w:color w:val="000000"/>
          <w:b w:val="off"/>
          <w:i w:val="off"/>
        </w:rPr>
        <w:t>中引述了这样一个事实，即他放弃了王位继承权从而使其兄</w:t>
      </w:r>
      <w:r>
        <w:rPr>
          <w:rFonts w:ascii="宋体" w:hAnsi="宋体" w:cs="宋体" w:eastAsia="宋体"/>
          <w:sz w:val="37"/>
          <w:spacing w:val="0"/>
          <w:color w:val="000000"/>
          <w:b w:val="off"/>
          <w:i w:val="off"/>
        </w:rPr>
        <w:t>弟受益。他的书为他获得了巨大名声，以致在他死后人们成</w:t>
      </w:r>
      <w:r>
        <mc:AlternateContent>
          <mc:Choice Requires="wps">
            <w:drawing>
              <wp:anchor allowOverlap="true" layoutInCell="true" locked="false" simplePos="false" behindDoc="false" relativeHeight="251659264" distL="0" distR="0" distT="0" distB="0">
                <wp:simplePos x="0" y="0"/>
                <wp:positionH relativeFrom="page">
                  <wp:posOffset>8521700</wp:posOffset>
                </wp:positionH>
                <wp:positionV relativeFrom="paragraph">
                  <wp:posOffset>1270000</wp:posOffset>
                </wp:positionV>
                <wp:extent cx="863600" cy="368300"/>
                <wp:wrapNone/>
                <wp:docPr id="74" name="文本框 74"/>
                <a:graphic xmlns:a="http://schemas.openxmlformats.org/drawingml/2006/main">
                  <a:graphicData uri="http://schemas.microsoft.com/office/word/2010/wordprocessingShape">
                    <wps:wsp>
                      <wps:cNvSpPr txBox="true"/>
                      <wps:spPr>
                        <a:xfrm>
                          <a:off x="0" y="0"/>
                          <a:ext cx="8636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3161"/>
                            <w:r>
                              <w:rPr>
                                <w:rFonts w:ascii="宋体" w:hAnsi="宋体" w:cs="宋体" w:eastAsia="宋体"/>
                                <w:sz w:val="37"/>
                                <w:spacing w:val="0"/>
                                <w:color w:val="000000"/>
                                <w:b w:val="off"/>
                                <w:i w:val="off"/>
                              </w:rPr>
                              <w:t>Ⅸ.6-8</w:t>
                            </w:r>
                            <w:bookmarkEnd w:id="3161"/>
                          </w:p>
                        </w:txbxContent>
                      </wps:txbx>
                      <wps:bodyPr wrap="square" lIns="0" rIns="0" tIns="0" bIns="0" vert="horz" anchor="t">
                        <a:noAutofit/>
                      </wps:bodyPr>
                    </wps:wsp>
                  </a:graphicData>
                </a:graphic>
              </wp:anchor>
            </w:drawing>
          </mc:Choice>
          <mc:Fallback>
            <w:pict>
              <v:shape type="#_x0000_t202" filled="f" stroked="f" style="margin-left:671pt;margin-top:100pt;width:68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3162"/>
                      <w:r>
                        <w:rPr>
                          <w:rFonts w:ascii="宋体" w:hAnsi="宋体" w:cs="宋体" w:eastAsia="宋体"/>
                          <w:sz w:val="37"/>
                          <w:spacing w:val="0"/>
                          <w:color w:val="000000"/>
                          <w:b w:val="off"/>
                          <w:i w:val="off"/>
                        </w:rPr>
                        <w:t>Ⅸ.6-8</w:t>
                      </w:r>
                      <w:bookmarkEnd w:id="3162"/>
                    </w:p>
                  </w:txbxContent>
                </v:textbox>
              </v:shape>
            </w:pict>
          </mc:Fallback>
        </mc:AlternateContent>
      </w:r>
      <w:bookmarkEnd w:id="3160"/>
    </w:p>
    <w:p>
      <w:pPr>
        <w:pageBreakBefore w:val="off"/>
        <w:tabs/>
        <w:wordWrap w:val="off"/>
        <w:spacing w:before="0" w:after="0" w:line="500" w:lineRule="atLeast"/>
        <w:ind w:left="60" w:right="0"/>
        <w:jc w:val="both"/>
        <w:textAlignment w:val="baseline"/>
        <w:rPr>
          <w:sz w:val="37"/>
        </w:rPr>
      </w:pPr>
      <w:bookmarkStart w:name="" w:id="3163"/>
      <w:r>
        <w:rPr>
          <w:rFonts w:ascii="宋体" w:hAnsi="宋体" w:cs="宋体" w:eastAsia="宋体"/>
          <w:sz w:val="37"/>
          <w:spacing w:val="0"/>
          <w:color w:val="000000"/>
          <w:u w:val="single"/>
          <w:b w:val="off"/>
          <w:i w:val="off"/>
        </w:rPr>
        <w:t xml:space="preserve">              </w:t>
      </w:r>
      <w:bookmarkEnd w:id="3163"/>
    </w:p>
    <w:p>
      <w:pPr>
        <w:pageBreakBefore w:val="off"/>
        <w:tabs/>
        <w:wordWrap w:val="off"/>
        <w:spacing w:before="0" w:after="0" w:line="360" w:lineRule="exact"/>
        <w:ind w:left="0" w:right="0"/>
        <w:jc w:val="both"/>
        <w:textAlignment w:val="baseline"/>
        <w:rPr>
          <w:sz w:val="30"/>
        </w:rPr>
      </w:pPr>
      <w:bookmarkStart w:name="" w:id="3164"/>
      <w:r>
        <w:rPr>
          <w:rFonts w:ascii="宋体" w:hAnsi="宋体" w:cs="宋体" w:eastAsia="宋体"/>
          <w:sz w:val="30"/>
          <w:spacing w:val="0"/>
          <w:color w:val="000000"/>
          <w:b w:val="off"/>
          <w:i w:val="off"/>
        </w:rPr>
        <w:t/>
      </w:r>
      <w:bookmarkEnd w:id="3164"/>
    </w:p>
    <w:p>
      <w:pPr>
        <w:pageBreakBefore w:val="off"/>
        <w:tabs/>
        <w:wordWrap w:val="off"/>
        <w:spacing w:before="0" w:after="0" w:line="420" w:lineRule="atLeast"/>
        <w:ind w:left="660" w:right="0"/>
        <w:jc w:val="both"/>
        <w:textAlignment w:val="baseline"/>
        <w:rPr>
          <w:sz w:val="30"/>
        </w:rPr>
      </w:pPr>
      <w:bookmarkStart w:name="" w:id="3165"/>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Fr.</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101</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D.,</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80</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B.</w:t>
      </w:r>
      <w:bookmarkEnd w:id="3165"/>
    </w:p>
    <w:p>
      <w:pPr>
        <w:pageBreakBefore w:val="off"/>
        <w:tabs/>
        <w:wordWrap w:val="off"/>
        <w:spacing w:before="0" w:after="0" w:line="420" w:lineRule="atLeast"/>
        <w:ind w:left="660" w:right="0"/>
        <w:jc w:val="both"/>
        <w:textAlignment w:val="baseline"/>
        <w:rPr>
          <w:sz w:val="30"/>
        </w:rPr>
      </w:pPr>
      <w:bookmarkStart w:name="" w:id="3166"/>
      <w:r>
        <w:rPr>
          <w:rFonts w:ascii="宋体" w:hAnsi="宋体" w:cs="宋体" w:eastAsia="宋体"/>
          <w:sz w:val="30"/>
          <w:spacing w:val="0"/>
          <w:color w:val="000000"/>
          <w:b w:val="off"/>
          <w:i w:val="off"/>
        </w:rPr>
        <w:t>②</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Fr.</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43</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D.</w:t>
      </w:r>
      <w:bookmarkEnd w:id="3166"/>
    </w:p>
    <w:p>
      <w:pPr>
        <w:pageBreakBefore w:val="off"/>
        <w:tabs/>
        <w:wordWrap w:val="off"/>
        <w:spacing w:before="0" w:after="0" w:line="520" w:lineRule="atLeast"/>
        <w:ind w:left="660" w:right="0"/>
        <w:jc w:val="both"/>
        <w:textAlignment w:val="baseline"/>
        <w:rPr>
          <w:sz w:val="38"/>
        </w:rPr>
      </w:pPr>
      <w:bookmarkStart w:name="" w:id="3167"/>
      <w:r>
        <w:rPr>
          <w:rFonts w:ascii="仿宋" w:hAnsi="仿宋" w:cs="仿宋" w:eastAsia="仿宋"/>
          <w:sz w:val="38"/>
          <w:spacing w:val="0"/>
          <w:color w:val="000000"/>
          <w:b w:val="off"/>
          <w:i w:val="off"/>
        </w:rPr>
        <w:t>③</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比较《伊利亚特》i.</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247,</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248。</w:t>
      </w:r>
      <w:bookmarkEnd w:id="3167"/>
    </w:p>
    <w:p>
      <w:pPr>
        <w:pageBreakBefore w:val="off"/>
        <w:tabs/>
        <w:wordWrap w:val="off"/>
        <w:spacing w:before="0" w:after="0" w:line="500" w:lineRule="atLeast"/>
        <w:ind w:left="0" w:right="0"/>
        <w:jc w:val="center"/>
        <w:textAlignment w:val="baseline"/>
        <w:rPr>
          <w:sz w:val="36"/>
        </w:rPr>
      </w:pPr>
      <w:bookmarkStart w:name="" w:id="3168"/>
      <w:r>
        <w:rPr>
          <w:rFonts w:ascii="楷体" w:hAnsi="楷体" w:cs="楷体" w:eastAsia="楷体"/>
          <w:sz w:val="36"/>
          <w:spacing w:val="0"/>
          <w:color w:val="000000"/>
          <w:b w:val="off"/>
          <w:i w:val="off"/>
        </w:rPr>
        <w:t>——</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557</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w:t>
      </w:r>
      <w:bookmarkEnd w:id="3168"/>
    </w:p>
    <w:p>
      <w:r>
        <w:t/>
      </w:r>
    </w:p>
    <w:p>
      <w:pPr>
        <w:sectPr>
          <w:footerReference r:id="rId325"/>
          <w:headerReference r:id="rId326" w:type="default"/>
          <w:type w:val="nextPage"/>
          <w:pgSz w:w="15700" w:h="22880"/>
          <w:pgMar w:left="2260" w:top="1740" w:right="2260" w:bottom="1740" w:header="1440" w:footer="1440"/>
          <w:cols w:num="1"/>
        </w:sectPr>
      </w:pPr>
    </w:p>
    <w:p>
      <w:pPr>
        <w:pageBreakBefore w:val="off"/>
        <w:tabs/>
        <w:wordWrap w:val="off"/>
        <w:spacing w:before="480" w:after="0" w:line="720" w:lineRule="atLeast"/>
        <w:ind w:left="0" w:right="0"/>
        <w:jc w:val="center"/>
        <w:textAlignment w:val="baseline"/>
        <w:rPr>
          <w:sz w:val="42"/>
        </w:rPr>
      </w:pPr>
      <w:bookmarkStart w:name="" w:id="3169"/>
      <w:r>
        <w:rPr>
          <w:rFonts w:ascii="楷体" w:hAnsi="楷体" w:cs="楷体" w:eastAsia="楷体"/>
          <w:sz w:val="42"/>
          <w:spacing w:val="0"/>
          <w:color w:val="000000"/>
          <w:u w:val="single"/>
          <w:b w:val="off"/>
          <w:i w:val="off"/>
        </w:rPr>
        <w:t xml:space="preserve">                     名哲言行录                     </w:t>
      </w:r>
      <w:bookmarkEnd w:id="3169"/>
    </w:p>
    <w:p>
      <w:pPr>
        <w:pageBreakBefore w:val="off"/>
        <w:tabs/>
        <w:wordWrap w:val="off"/>
        <w:spacing w:before="460" w:after="0" w:line="720" w:lineRule="atLeast"/>
        <w:ind w:left="460" w:right="0"/>
        <w:jc w:val="both"/>
        <w:textAlignment w:val="baseline"/>
        <w:rPr>
          <w:sz w:val="35"/>
        </w:rPr>
      </w:pPr>
      <w:bookmarkStart w:name="" w:id="3170"/>
      <w:r>
        <w:rPr>
          <w:rFonts w:ascii="宋体" w:hAnsi="宋体" w:cs="宋体" w:eastAsia="宋体"/>
          <w:sz w:val="35"/>
          <w:spacing w:val="0"/>
          <w:color w:val="000000"/>
          <w:b w:val="off"/>
          <w:i w:val="off"/>
        </w:rPr>
        <w:t>立了一个命名为赫拉克利特学派</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(Heracliteans)的组织。</w:t>
      </w:r>
      <w:bookmarkEnd w:id="3170"/>
    </w:p>
    <w:p>
      <w:pPr>
        <w:pageBreakBefore w:val="off"/>
        <w:tabs/>
        <w:wordWrap w:val="off"/>
        <w:spacing w:before="0" w:after="0" w:line="720" w:lineRule="atLeast"/>
        <w:ind w:left="460" w:right="80" w:firstLine="820"/>
        <w:jc w:val="both"/>
        <w:textAlignment w:val="baseline"/>
        <w:rPr>
          <w:sz w:val="35"/>
        </w:rPr>
      </w:pPr>
      <w:bookmarkStart w:name="" w:id="3171"/>
      <w:r>
        <w:rPr>
          <w:rFonts w:ascii="宋体" w:hAnsi="宋体" w:cs="宋体" w:eastAsia="宋体"/>
          <w:sz w:val="35"/>
          <w:spacing w:val="0"/>
          <w:color w:val="000000"/>
          <w:b w:val="off"/>
          <w:i w:val="off"/>
        </w:rPr>
        <w:t>以下是他学说的一个大体概要。万物由火构成，并复归</w:t>
      </w:r>
      <w:r>
        <w:rPr>
          <w:rFonts w:ascii="宋体" w:hAnsi="宋体" w:cs="宋体" w:eastAsia="宋体"/>
          <w:sz w:val="35"/>
          <w:spacing w:val="0"/>
          <w:color w:val="000000"/>
          <w:b w:val="off"/>
          <w:i w:val="off"/>
        </w:rPr>
        <w:t>于火；此外，命运生成万物，存在的事物由对立之流的冲突</w:t>
      </w:r>
      <w:r>
        <w:rPr>
          <w:rFonts w:ascii="宋体" w:hAnsi="宋体" w:cs="宋体" w:eastAsia="宋体"/>
          <w:sz w:val="35"/>
          <w:spacing w:val="0"/>
          <w:color w:val="000000"/>
          <w:b w:val="off"/>
          <w:i w:val="off"/>
        </w:rPr>
        <w:t>而变得和谐；以及，万物充满灵魂和神性。他也对宇宙中发</w:t>
      </w:r>
      <w:r>
        <w:rPr>
          <w:rFonts w:ascii="宋体" w:hAnsi="宋体" w:cs="宋体" w:eastAsia="宋体"/>
          <w:sz w:val="35"/>
          <w:spacing w:val="0"/>
          <w:color w:val="000000"/>
          <w:b w:val="off"/>
          <w:i w:val="off"/>
        </w:rPr>
        <w:t>生的所有有序事件作出了解释，还宣称太阳并不比它看上去</w:t>
      </w:r>
      <w:r>
        <w:rPr>
          <w:rFonts w:ascii="宋体" w:hAnsi="宋体" w:cs="宋体" w:eastAsia="宋体"/>
          <w:sz w:val="35"/>
          <w:spacing w:val="0"/>
          <w:color w:val="000000"/>
          <w:b w:val="off"/>
          <w:i w:val="off"/>
        </w:rPr>
        <w:t>的大。他的另一名言是：“你永远找不到灵魂的边界，即使</w:t>
      </w:r>
      <w:r>
        <w:rPr>
          <w:rFonts w:ascii="宋体" w:hAnsi="宋体" w:cs="宋体" w:eastAsia="宋体"/>
          <w:sz w:val="35"/>
          <w:spacing w:val="0"/>
          <w:color w:val="000000"/>
          <w:b w:val="off"/>
          <w:i w:val="off"/>
        </w:rPr>
        <w:t>你找遍所有道路也是如此；因为它的原因隐藏得非常之</w:t>
      </w:r>
      <w:r>
        <w:rPr>
          <w:rFonts w:ascii="宋体" w:hAnsi="宋体" w:cs="宋体" w:eastAsia="宋体"/>
          <w:sz w:val="35"/>
          <w:spacing w:val="0"/>
          <w:color w:val="000000"/>
          <w:b w:val="off"/>
          <w:i w:val="off"/>
        </w:rPr>
        <w:t>深。”①他常把自命不凡称做倒地的疾病</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(癫痫病)，把视觉</w:t>
      </w:r>
      <w:r>
        <w:rPr>
          <w:rFonts w:ascii="宋体" w:hAnsi="宋体" w:cs="宋体" w:eastAsia="宋体"/>
          <w:sz w:val="35"/>
          <w:spacing w:val="0"/>
          <w:color w:val="000000"/>
          <w:b w:val="off"/>
          <w:i w:val="off"/>
        </w:rPr>
        <w:t>称做撒谎的感官。②然而有时他的话非常清晰明白，即使最</w:t>
      </w:r>
      <w:r>
        <w:rPr>
          <w:rFonts w:ascii="宋体" w:hAnsi="宋体" w:cs="宋体" w:eastAsia="宋体"/>
          <w:sz w:val="35"/>
          <w:spacing w:val="0"/>
          <w:color w:val="000000"/>
          <w:b w:val="off"/>
          <w:i w:val="off"/>
        </w:rPr>
        <w:t>迟钝的人也很容易理解，并从灵魂的提升中引申到那儿。就</w:t>
      </w:r>
      <w:r>
        <w:rPr>
          <w:rFonts w:ascii="宋体" w:hAnsi="宋体" w:cs="宋体" w:eastAsia="宋体"/>
          <w:sz w:val="35"/>
          <w:spacing w:val="0"/>
          <w:color w:val="000000"/>
          <w:b w:val="off"/>
          <w:i w:val="off"/>
        </w:rPr>
        <w:t>简洁和有分量而言，他的话无与伦比。</w:t>
      </w:r>
      <w:bookmarkEnd w:id="3171"/>
    </w:p>
    <w:p>
      <w:pPr>
        <w:pageBreakBefore w:val="off"/>
        <w:tabs/>
        <w:wordWrap w:val="off"/>
        <w:spacing w:before="0" w:after="0" w:line="720" w:lineRule="atLeast"/>
        <w:ind w:left="460" w:right="40" w:firstLine="820"/>
        <w:jc w:val="both"/>
        <w:textAlignment w:val="baseline"/>
        <w:rPr>
          <w:sz w:val="35"/>
        </w:rPr>
      </w:pPr>
      <w:bookmarkStart w:name="" w:id="3172"/>
      <w:r>
        <w:rPr>
          <w:rFonts w:ascii="宋体" w:hAnsi="宋体" w:cs="宋体" w:eastAsia="宋体"/>
          <w:sz w:val="35"/>
          <w:spacing w:val="0"/>
          <w:color w:val="000000"/>
          <w:b w:val="off"/>
          <w:i w:val="off"/>
        </w:rPr>
        <w:t>现在来详细谈谈他的学说，我们可以陈述如下：火是元</w:t>
      </w:r>
      <w:r>
        <w:rPr>
          <w:rFonts w:ascii="宋体" w:hAnsi="宋体" w:cs="宋体" w:eastAsia="宋体"/>
          <w:sz w:val="35"/>
          <w:spacing w:val="0"/>
          <w:color w:val="000000"/>
          <w:b w:val="off"/>
          <w:i w:val="off"/>
        </w:rPr>
        <w:t>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(element)，万物都是火的变换，并经由稀薄和浓缩而形</w:t>
      </w:r>
      <w:r>
        <w:rPr>
          <w:rFonts w:ascii="宋体" w:hAnsi="宋体" w:cs="宋体" w:eastAsia="宋体"/>
          <w:sz w:val="35"/>
          <w:spacing w:val="0"/>
          <w:color w:val="000000"/>
          <w:b w:val="off"/>
          <w:i w:val="off"/>
        </w:rPr>
        <w:t>成；③但他并没有就这一点作出明确解释。万物皆由对立面</w:t>
      </w:r>
      <w:r>
        <w:rPr>
          <w:rFonts w:ascii="宋体" w:hAnsi="宋体" w:cs="宋体" w:eastAsia="宋体"/>
          <w:sz w:val="35"/>
          <w:spacing w:val="0"/>
          <w:color w:val="000000"/>
          <w:b w:val="off"/>
          <w:i w:val="off"/>
        </w:rPr>
        <w:t>的冲突而生成，事物的数目像泉水一样流动。此外，存在</w:t>
      </w:r>
      <w:r>
        <w:rPr>
          <w:rFonts w:ascii="宋体" w:hAnsi="宋体" w:cs="宋体" w:eastAsia="宋体"/>
          <w:sz w:val="35"/>
          <w:spacing w:val="0"/>
          <w:color w:val="000000"/>
          <w:b w:val="off"/>
          <w:i w:val="off"/>
        </w:rPr>
        <w:t>的一切都是有限的，并形成一个统一的世界。它按照固定的</w:t>
      </w:r>
      <w:r>
        <w:rPr>
          <w:rFonts w:ascii="宋体" w:hAnsi="宋体" w:cs="宋体" w:eastAsia="宋体"/>
          <w:sz w:val="35"/>
          <w:spacing w:val="0"/>
          <w:color w:val="000000"/>
          <w:b w:val="off"/>
          <w:i w:val="off"/>
        </w:rPr>
        <w:t>周期永远交替着由火生成并复归于火，这是由命运决定了</w:t>
      </w:r>
      <w:r>
        <w:rPr>
          <w:rFonts w:ascii="宋体" w:hAnsi="宋体" w:cs="宋体" w:eastAsia="宋体"/>
          <w:sz w:val="35"/>
          <w:spacing w:val="0"/>
          <w:color w:val="000000"/>
          <w:b w:val="off"/>
          <w:i w:val="off"/>
        </w:rPr>
        <w:t>的。在对立面中倾向于生成或创造的称作战争或斗争，而倾</w:t>
      </w:r>
      <w:r>
        <w:rPr>
          <w:rFonts w:ascii="宋体" w:hAnsi="宋体" w:cs="宋体" w:eastAsia="宋体"/>
          <w:sz w:val="35"/>
          <w:spacing w:val="0"/>
          <w:color w:val="000000"/>
          <w:b w:val="off"/>
          <w:i w:val="off"/>
        </w:rPr>
        <w:t>向于由火所毁灭的称作和谐或和平。④他称变化为上行和下</w:t>
      </w:r>
      <w:r>
        <w:rPr>
          <w:rFonts w:ascii="宋体" w:hAnsi="宋体" w:cs="宋体" w:eastAsia="宋体"/>
          <w:sz w:val="35"/>
          <w:spacing w:val="0"/>
          <w:color w:val="000000"/>
          <w:b w:val="off"/>
          <w:i w:val="off"/>
        </w:rPr>
        <w:t>行之路，这决定着世界的生成。</w:t>
      </w:r>
      <w:bookmarkEnd w:id="3172"/>
    </w:p>
    <w:p>
      <w:pPr>
        <w:pageBreakBefore w:val="off"/>
        <w:tabs/>
        <w:wordWrap w:val="off"/>
        <w:spacing w:before="0" w:after="0" w:line="720" w:lineRule="atLeast"/>
        <w:ind w:left="460" w:right="0" w:firstLine="820"/>
        <w:jc w:val="both"/>
        <w:textAlignment w:val="baseline"/>
        <w:rPr>
          <w:sz w:val="35"/>
        </w:rPr>
      </w:pPr>
      <w:bookmarkStart w:name="" w:id="3173"/>
      <w:r>
        <w:rPr>
          <w:rFonts w:ascii="宋体" w:hAnsi="宋体" w:cs="宋体" w:eastAsia="宋体"/>
          <w:sz w:val="35"/>
          <w:spacing w:val="0"/>
          <w:color w:val="000000"/>
          <w:b w:val="off"/>
          <w:i w:val="off"/>
        </w:rPr>
        <w:t>火经由收缩变成湿气，再浓缩变成水；水凝结后又变成</w:t>
      </w:r>
      <w:r>
        <w:rPr>
          <w:rFonts w:ascii="宋体" w:hAnsi="宋体" w:cs="宋体" w:eastAsia="宋体"/>
          <w:sz w:val="35"/>
          <w:spacing w:val="0"/>
          <w:color w:val="000000"/>
          <w:b w:val="off"/>
          <w:i w:val="off"/>
        </w:rPr>
        <w:t>土。这一过程他称之为下行之路。然后土又液化，复而变成</w:t>
      </w:r>
      <w:r>
        <mc:AlternateContent>
          <mc:Choice Requires="wps">
            <w:drawing>
              <wp:anchor allowOverlap="true" layoutInCell="true" locked="false" simplePos="false" behindDoc="false" relativeHeight="251659264" distL="0" distR="0" distT="0" distB="0">
                <wp:simplePos x="0" y="0"/>
                <wp:positionH relativeFrom="page">
                  <wp:posOffset>685800</wp:posOffset>
                </wp:positionH>
                <wp:positionV relativeFrom="paragraph">
                  <wp:posOffset>-787400</wp:posOffset>
                </wp:positionV>
                <wp:extent cx="939800" cy="355600"/>
                <wp:wrapNone/>
                <wp:docPr id="75" name="文本框 75"/>
                <a:graphic xmlns:a="http://schemas.openxmlformats.org/drawingml/2006/main">
                  <a:graphicData uri="http://schemas.microsoft.com/office/word/2010/wordprocessingShape">
                    <wps:wsp>
                      <wps:cNvSpPr txBox="true"/>
                      <wps:spPr>
                        <a:xfrm>
                          <a:off x="0" y="0"/>
                          <a:ext cx="9398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3174"/>
                            <w:r>
                              <w:rPr>
                                <w:rFonts w:ascii="宋体" w:hAnsi="宋体" w:cs="宋体" w:eastAsia="宋体"/>
                                <w:sz w:val="35"/>
                                <w:spacing w:val="0"/>
                                <w:color w:val="000000"/>
                                <w:b w:val="off"/>
                                <w:i w:val="off"/>
                              </w:rPr>
                              <w:t>1X.8-11</w:t>
                            </w:r>
                            <w:bookmarkEnd w:id="3174"/>
                          </w:p>
                        </w:txbxContent>
                      </wps:txbx>
                      <wps:bodyPr wrap="square" lIns="0" rIns="0" tIns="0" bIns="0" vert="horz" anchor="t">
                        <a:noAutofit/>
                      </wps:bodyPr>
                    </wps:wsp>
                  </a:graphicData>
                </a:graphic>
              </wp:anchor>
            </w:drawing>
          </mc:Choice>
          <mc:Fallback>
            <w:pict>
              <v:shape type="#_x0000_t202" filled="f" stroked="f" style="margin-left:54pt;margin-top:-62pt;width:74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3175"/>
                      <w:r>
                        <w:rPr>
                          <w:rFonts w:ascii="宋体" w:hAnsi="宋体" w:cs="宋体" w:eastAsia="宋体"/>
                          <w:sz w:val="35"/>
                          <w:spacing w:val="0"/>
                          <w:color w:val="000000"/>
                          <w:b w:val="off"/>
                          <w:i w:val="off"/>
                        </w:rPr>
                        <w:t>1X.8-11</w:t>
                      </w:r>
                      <w:bookmarkEnd w:id="3175"/>
                    </w:p>
                  </w:txbxContent>
                </v:textbox>
              </v:shape>
            </w:pict>
          </mc:Fallback>
        </mc:AlternateContent>
      </w:r>
      <w:bookmarkEnd w:id="3173"/>
    </w:p>
    <w:p>
      <w:pPr>
        <w:pageBreakBefore w:val="off"/>
        <w:tabs/>
        <w:wordWrap w:val="off"/>
        <w:spacing w:before="0" w:after="0" w:line="720" w:lineRule="atLeast"/>
        <w:ind w:left="540" w:right="0"/>
        <w:jc w:val="both"/>
        <w:textAlignment w:val="baseline"/>
        <w:rPr>
          <w:sz w:val="35"/>
        </w:rPr>
      </w:pPr>
      <w:bookmarkStart w:name="" w:id="3176"/>
      <w:r>
        <w:rPr>
          <w:rFonts w:ascii="宋体" w:hAnsi="宋体" w:cs="宋体" w:eastAsia="宋体"/>
          <w:sz w:val="35"/>
          <w:spacing w:val="0"/>
          <w:color w:val="000000"/>
          <w:u w:val="single"/>
          <w:b w:val="off"/>
          <w:i w:val="off"/>
        </w:rPr>
        <w:t xml:space="preserve">               </w:t>
      </w:r>
      <w:bookmarkEnd w:id="3176"/>
    </w:p>
    <w:p>
      <w:pPr>
        <w:pageBreakBefore w:val="off"/>
        <w:tabs/>
        <w:wordWrap w:val="off"/>
        <w:spacing w:before="360" w:after="0" w:line="580" w:lineRule="atLeast"/>
        <w:ind w:left="1140" w:right="0"/>
        <w:jc w:val="both"/>
        <w:textAlignment w:val="baseline"/>
        <w:rPr>
          <w:sz w:val="43"/>
        </w:rPr>
      </w:pPr>
      <w:bookmarkStart w:name="" w:id="3177"/>
      <w:r>
        <w:rPr>
          <w:rFonts w:ascii="TimesNewRoman" w:hAnsi="TimesNewRoman" w:cs="TimesNewRoman" w:eastAsia="TimesNewRoman"/>
          <w:sz w:val="43"/>
          <w:spacing w:val="0"/>
          <w:color w:val="000000"/>
          <w:b w:val="off"/>
          <w:i w:val="off"/>
        </w:rPr>
        <w:t>①</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Fr.45D.,71</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B.</w:t>
      </w:r>
      <w:bookmarkEnd w:id="3177"/>
    </w:p>
    <w:p>
      <w:pPr>
        <w:pageBreakBefore w:val="off"/>
        <w:tabs/>
        <w:wordWrap w:val="off"/>
        <w:spacing w:before="0" w:after="0" w:line="580" w:lineRule="atLeast"/>
        <w:ind w:left="1140" w:right="0"/>
        <w:jc w:val="both"/>
        <w:textAlignment w:val="baseline"/>
        <w:rPr>
          <w:sz w:val="43"/>
        </w:rPr>
      </w:pPr>
      <w:bookmarkStart w:name="" w:id="3178"/>
      <w:r>
        <w:rPr>
          <w:rFonts w:ascii="TimesNewRoman" w:hAnsi="TimesNewRoman" w:cs="TimesNewRoman" w:eastAsia="TimesNewRoman"/>
          <w:sz w:val="43"/>
          <w:spacing w:val="0"/>
          <w:color w:val="000000"/>
          <w:b w:val="off"/>
          <w:i w:val="off"/>
        </w:rPr>
        <w:t>②</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Fr.46</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D.,132</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B.</w:t>
      </w:r>
      <w:bookmarkEnd w:id="3178"/>
    </w:p>
    <w:p>
      <w:pPr>
        <w:pageBreakBefore w:val="off"/>
        <w:tabs/>
        <w:wordWrap w:val="off"/>
        <w:spacing w:before="0" w:after="0" w:line="580" w:lineRule="atLeast"/>
        <w:ind w:left="1140" w:right="0"/>
        <w:jc w:val="both"/>
        <w:textAlignment w:val="baseline"/>
        <w:rPr>
          <w:sz w:val="43"/>
        </w:rPr>
      </w:pPr>
      <w:bookmarkStart w:name="" w:id="3179"/>
      <w:r>
        <w:rPr>
          <w:rFonts w:ascii="TimesNewRoman" w:hAnsi="TimesNewRoman" w:cs="TimesNewRoman" w:eastAsia="TimesNewRoman"/>
          <w:sz w:val="43"/>
          <w:spacing w:val="0"/>
          <w:color w:val="000000"/>
          <w:b w:val="off"/>
          <w:i w:val="off"/>
        </w:rPr>
        <w:t>③</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比较</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Fr.90</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D.,22</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B.</w:t>
      </w:r>
      <w:bookmarkEnd w:id="3179"/>
    </w:p>
    <w:p>
      <w:pPr>
        <w:pageBreakBefore w:val="off"/>
        <w:tabs/>
        <w:wordWrap w:val="off"/>
        <w:spacing w:before="0" w:after="0" w:line="580" w:lineRule="atLeast"/>
        <w:ind w:left="1140" w:right="0"/>
        <w:jc w:val="both"/>
        <w:textAlignment w:val="baseline"/>
        <w:rPr>
          <w:sz w:val="43"/>
        </w:rPr>
      </w:pPr>
      <w:bookmarkStart w:name="" w:id="3180"/>
      <w:r>
        <w:rPr>
          <w:rFonts w:ascii="TimesNewRoman" w:hAnsi="TimesNewRoman" w:cs="TimesNewRoman" w:eastAsia="TimesNewRoman"/>
          <w:sz w:val="43"/>
          <w:spacing w:val="0"/>
          <w:color w:val="000000"/>
          <w:b w:val="off"/>
          <w:i w:val="off"/>
        </w:rPr>
        <w:t>④</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比较</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Fr.80</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62</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B.</w:t>
      </w:r>
      <w:bookmarkEnd w:id="3180"/>
    </w:p>
    <w:p>
      <w:pPr>
        <w:pageBreakBefore w:val="off"/>
        <w:tabs/>
        <w:wordWrap w:val="off"/>
        <w:spacing w:before="0" w:after="0" w:line="500" w:lineRule="atLeast"/>
        <w:ind w:left="0" w:right="0"/>
        <w:jc w:val="center"/>
        <w:textAlignment w:val="baseline"/>
        <w:rPr>
          <w:sz w:val="37"/>
        </w:rPr>
      </w:pPr>
      <w:bookmarkStart w:name="" w:id="3181"/>
      <w:r>
        <w:rPr>
          <w:rFonts w:ascii="楷体" w:hAnsi="楷体" w:cs="楷体" w:eastAsia="楷体"/>
          <w:sz w:val="37"/>
          <w:spacing w:val="0"/>
          <w:color w:val="000000"/>
          <w:b w:val="off"/>
          <w:i w:val="off"/>
        </w:rPr>
        <w:t>558</w:t>
      </w:r>
      <w:bookmarkEnd w:id="3181"/>
    </w:p>
    <w:p>
      <w:r>
        <w:t/>
      </w:r>
    </w:p>
    <w:p>
      <w:pPr>
        <w:sectPr>
          <w:footerReference r:id="rId327"/>
          <w:headerReference r:id="rId328" w:type="default"/>
          <w:type w:val="nextPage"/>
          <w:pgSz w:w="15700" w:h="22880"/>
          <w:pgMar w:left="2060" w:top="1700" w:right="2060" w:bottom="1700" w:header="1400" w:footer="1400"/>
          <w:cols w:num="1"/>
        </w:sectPr>
      </w:pPr>
    </w:p>
    <w:p>
      <w:pPr>
        <w:pageBreakBefore w:val="off"/>
        <w:tabs/>
        <w:wordWrap w:val="off"/>
        <w:spacing w:before="400" w:after="0" w:line="600" w:lineRule="atLeast"/>
        <w:ind w:left="0" w:right="0"/>
        <w:jc w:val="center"/>
        <w:textAlignment w:val="baseline"/>
        <w:rPr>
          <w:sz w:val="37"/>
        </w:rPr>
      </w:pPr>
      <w:bookmarkStart w:name="" w:id="3182"/>
      <w:r>
        <w:rPr>
          <w:rFonts w:ascii="楷体" w:hAnsi="楷体" w:cs="楷体" w:eastAsia="楷体"/>
          <w:sz w:val="37"/>
          <w:spacing w:val="0"/>
          <w:color w:val="000000"/>
          <w:u w:val="single"/>
          <w:b w:val="on"/>
          <w:i w:val="off"/>
        </w:rPr>
        <w:t xml:space="preserve">               第九卷 第一章  赫拉克利特               </w:t>
      </w:r>
      <w:bookmarkEnd w:id="3182"/>
    </w:p>
    <w:p>
      <w:pPr>
        <w:pageBreakBefore w:val="off"/>
        <w:tabs/>
        <w:wordWrap w:val="off"/>
        <w:spacing w:before="400" w:after="0" w:line="620" w:lineRule="atLeast"/>
        <w:ind w:left="0" w:right="400"/>
        <w:jc w:val="both"/>
        <w:textAlignment w:val="baseline"/>
        <w:rPr>
          <w:sz w:val="40"/>
        </w:rPr>
      </w:pPr>
      <w:bookmarkStart w:name="" w:id="3183"/>
      <w:r>
        <w:rPr>
          <w:rFonts w:ascii="宋体" w:hAnsi="宋体" w:cs="宋体" w:eastAsia="宋体"/>
          <w:sz w:val="40"/>
          <w:spacing w:val="0"/>
          <w:color w:val="000000"/>
          <w:b w:val="off"/>
          <w:i w:val="off"/>
        </w:rPr>
        <w:t>水，经由水这一序列的其他东西得以衍生。他几乎把所有东</w:t>
      </w:r>
      <w:r>
        <w:rPr>
          <w:rFonts w:ascii="宋体" w:hAnsi="宋体" w:cs="宋体" w:eastAsia="宋体"/>
          <w:sz w:val="40"/>
          <w:spacing w:val="0"/>
          <w:color w:val="000000"/>
          <w:b w:val="off"/>
          <w:i w:val="off"/>
        </w:rPr>
        <w:t>西都还原为海的蒸发(exhalation)。这一过程就是上行之路。</w:t>
      </w:r>
      <w:r>
        <w:rPr>
          <w:rFonts w:ascii="宋体" w:hAnsi="宋体" w:cs="宋体" w:eastAsia="宋体"/>
          <w:sz w:val="40"/>
          <w:spacing w:val="0"/>
          <w:color w:val="000000"/>
          <w:b w:val="off"/>
          <w:i w:val="off"/>
        </w:rPr>
        <w:t>除海的蒸发外，还有土的蒸发；海的蒸发明亮纯净，土的蒸</w:t>
      </w:r>
      <w:r>
        <w:rPr>
          <w:rFonts w:ascii="宋体" w:hAnsi="宋体" w:cs="宋体" w:eastAsia="宋体"/>
          <w:sz w:val="40"/>
          <w:spacing w:val="0"/>
          <w:color w:val="000000"/>
          <w:b w:val="off"/>
          <w:i w:val="off"/>
        </w:rPr>
        <w:t>发黑暗模糊。火由明亮的蒸发形成，湿的元素由黑暗的蒸</w:t>
      </w:r>
      <w:r>
        <w:rPr>
          <w:rFonts w:ascii="宋体" w:hAnsi="宋体" w:cs="宋体" w:eastAsia="宋体"/>
          <w:sz w:val="40"/>
          <w:spacing w:val="0"/>
          <w:color w:val="000000"/>
          <w:b w:val="off"/>
          <w:i w:val="off"/>
        </w:rPr>
        <w:t>发形成。他没有明确说明外围元素的性质。不过他说，它里</w:t>
      </w:r>
      <w:r>
        <w:rPr>
          <w:rFonts w:ascii="宋体" w:hAnsi="宋体" w:cs="宋体" w:eastAsia="宋体"/>
          <w:sz w:val="40"/>
          <w:spacing w:val="0"/>
          <w:color w:val="000000"/>
          <w:b w:val="off"/>
          <w:i w:val="off"/>
        </w:rPr>
        <w:t>边有一些碗状物，这些碗状物的凹面朝向我们；在这些凹面</w:t>
      </w:r>
      <w:r>
        <w:rPr>
          <w:rFonts w:ascii="宋体" w:hAnsi="宋体" w:cs="宋体" w:eastAsia="宋体"/>
          <w:sz w:val="40"/>
          <w:spacing w:val="0"/>
          <w:color w:val="000000"/>
          <w:b w:val="off"/>
          <w:i w:val="off"/>
        </w:rPr>
        <w:t>里明亮的蒸发集中起来并产生火焰。这就是星星。太阳的火</w:t>
      </w:r>
      <w:r>
        <w:rPr>
          <w:rFonts w:ascii="宋体" w:hAnsi="宋体" w:cs="宋体" w:eastAsia="宋体"/>
          <w:sz w:val="40"/>
          <w:spacing w:val="0"/>
          <w:color w:val="000000"/>
          <w:b w:val="off"/>
          <w:i w:val="off"/>
        </w:rPr>
        <w:t>焰最亮最热，其他星星则离地球较远，因而给地球的光和热</w:t>
      </w:r>
      <w:r>
        <w:rPr>
          <w:rFonts w:ascii="宋体" w:hAnsi="宋体" w:cs="宋体" w:eastAsia="宋体"/>
          <w:sz w:val="40"/>
          <w:spacing w:val="0"/>
          <w:color w:val="000000"/>
          <w:b w:val="off"/>
          <w:i w:val="off"/>
        </w:rPr>
        <w:t>较少。月亮尽管离地球较近，但它穿过了一个不纯净的地</w:t>
      </w:r>
      <w:r>
        <w:rPr>
          <w:rFonts w:ascii="宋体" w:hAnsi="宋体" w:cs="宋体" w:eastAsia="宋体"/>
          <w:sz w:val="40"/>
          <w:spacing w:val="0"/>
          <w:color w:val="000000"/>
          <w:b w:val="off"/>
          <w:i w:val="off"/>
        </w:rPr>
        <w:t>带。太阳在一个明亮的未受侵扰的地带里移动，并跟我们保</w:t>
      </w:r>
      <w:r>
        <w:rPr>
          <w:rFonts w:ascii="宋体" w:hAnsi="宋体" w:cs="宋体" w:eastAsia="宋体"/>
          <w:sz w:val="40"/>
          <w:spacing w:val="0"/>
          <w:color w:val="000000"/>
          <w:b w:val="off"/>
          <w:i w:val="off"/>
        </w:rPr>
        <w:t>持一段均衡的距离。这就是它为什么给我们更多热和光的原</w:t>
      </w:r>
      <w:r>
        <w:rPr>
          <w:rFonts w:ascii="宋体" w:hAnsi="宋体" w:cs="宋体" w:eastAsia="宋体"/>
          <w:sz w:val="40"/>
          <w:spacing w:val="0"/>
          <w:color w:val="000000"/>
          <w:b w:val="off"/>
          <w:i w:val="off"/>
        </w:rPr>
        <w:t>因。而当碗状物向上转时，日蚀和月蚀就会发生；月亮每月</w:t>
      </w:r>
      <w:r>
        <w:rPr>
          <w:rFonts w:ascii="宋体" w:hAnsi="宋体" w:cs="宋体" w:eastAsia="宋体"/>
          <w:sz w:val="40"/>
          <w:spacing w:val="0"/>
          <w:color w:val="000000"/>
          <w:b w:val="off"/>
          <w:i w:val="off"/>
        </w:rPr>
        <w:t>的周期归因于碗状物在其所在之处一点一点转动。白天和夜</w:t>
      </w:r>
      <w:r>
        <w:rPr>
          <w:rFonts w:ascii="宋体" w:hAnsi="宋体" w:cs="宋体" w:eastAsia="宋体"/>
          <w:sz w:val="40"/>
          <w:spacing w:val="0"/>
          <w:color w:val="000000"/>
          <w:b w:val="off"/>
          <w:i w:val="off"/>
        </w:rPr>
        <w:t>晚、月、季和年、雨和风，以及其他类似现象，都可以用不</w:t>
      </w:r>
      <w:r>
        <w:rPr>
          <w:rFonts w:ascii="宋体" w:hAnsi="宋体" w:cs="宋体" w:eastAsia="宋体"/>
          <w:sz w:val="40"/>
          <w:spacing w:val="0"/>
          <w:color w:val="000000"/>
          <w:b w:val="off"/>
          <w:i w:val="off"/>
        </w:rPr>
        <w:t>同的蒸发来解释。这样，当明亮的蒸发在太阳的空凹中变得</w:t>
      </w:r>
      <w:r>
        <w:rPr>
          <w:rFonts w:ascii="宋体" w:hAnsi="宋体" w:cs="宋体" w:eastAsia="宋体"/>
          <w:sz w:val="40"/>
          <w:spacing w:val="0"/>
          <w:color w:val="000000"/>
          <w:b w:val="off"/>
          <w:i w:val="off"/>
        </w:rPr>
        <w:t>辉耀时就产生白天，而当相反的蒸发取得优势时就产生夜</w:t>
      </w:r>
      <w:r>
        <w:rPr>
          <w:rFonts w:ascii="宋体" w:hAnsi="宋体" w:cs="宋体" w:eastAsia="宋体"/>
          <w:sz w:val="40"/>
          <w:spacing w:val="0"/>
          <w:color w:val="000000"/>
          <w:b w:val="off"/>
          <w:i w:val="off"/>
        </w:rPr>
        <w:t>晚；起因于明亮蒸发的热的增聚产生夏季，起因于黑暗蒸</w:t>
      </w:r>
      <w:r>
        <w:rPr>
          <w:rFonts w:ascii="宋体" w:hAnsi="宋体" w:cs="宋体" w:eastAsia="宋体"/>
          <w:sz w:val="40"/>
          <w:spacing w:val="0"/>
          <w:color w:val="000000"/>
          <w:b w:val="off"/>
          <w:i w:val="off"/>
        </w:rPr>
        <w:t>发的湿气取得优势就产生冬季。他对其他现象的解释与此是</w:t>
      </w:r>
      <w:r>
        <w:rPr>
          <w:rFonts w:ascii="宋体" w:hAnsi="宋体" w:cs="宋体" w:eastAsia="宋体"/>
          <w:sz w:val="40"/>
          <w:spacing w:val="0"/>
          <w:color w:val="000000"/>
          <w:b w:val="off"/>
          <w:i w:val="off"/>
        </w:rPr>
        <w:t>协调的。他没有说明地球、甚至碗状物的性质。这些就是他</w:t>
      </w:r>
      <w:r>
        <w:rPr>
          <w:rFonts w:ascii="宋体" w:hAnsi="宋体" w:cs="宋体" w:eastAsia="宋体"/>
          <w:sz w:val="40"/>
          <w:spacing w:val="0"/>
          <w:color w:val="000000"/>
          <w:b w:val="off"/>
          <w:i w:val="off"/>
        </w:rPr>
        <w:t>的学说。</w:t>
      </w:r>
      <w:bookmarkEnd w:id="3183"/>
    </w:p>
    <w:p>
      <w:pPr>
        <w:pageBreakBefore w:val="off"/>
        <w:tabs/>
        <w:wordWrap w:val="off"/>
        <w:spacing w:before="0" w:after="0" w:line="620" w:lineRule="atLeast"/>
        <w:ind w:left="60" w:right="360" w:firstLine="840"/>
        <w:jc w:val="both"/>
        <w:textAlignment w:val="baseline"/>
        <w:rPr>
          <w:sz w:val="40"/>
        </w:rPr>
      </w:pPr>
      <w:bookmarkStart w:name="" w:id="3184"/>
      <w:r>
        <w:rPr>
          <w:rFonts w:ascii="宋体" w:hAnsi="宋体" w:cs="宋体" w:eastAsia="宋体"/>
          <w:sz w:val="40"/>
          <w:spacing w:val="0"/>
          <w:color w:val="000000"/>
          <w:b w:val="off"/>
          <w:i w:val="off"/>
        </w:rPr>
        <w:t>由苏格拉底的阿里斯通(Ariston of Socrates)所讲述的故</w:t>
      </w:r>
      <w:r>
        <w:rPr>
          <w:rFonts w:ascii="宋体" w:hAnsi="宋体" w:cs="宋体" w:eastAsia="宋体"/>
          <w:sz w:val="40"/>
          <w:spacing w:val="0"/>
          <w:color w:val="000000"/>
          <w:b w:val="off"/>
          <w:i w:val="off"/>
        </w:rPr>
        <w:t>事，以及他在谈及由欧里庇得斯带给他的赫拉克利特的著作</w:t>
      </w:r>
      <w:r>
        <w:rPr>
          <w:rFonts w:ascii="宋体" w:hAnsi="宋体" w:cs="宋体" w:eastAsia="宋体"/>
          <w:sz w:val="40"/>
          <w:spacing w:val="0"/>
          <w:color w:val="000000"/>
          <w:b w:val="off"/>
          <w:i w:val="off"/>
        </w:rPr>
        <w:t>时所作的评论，我在“苏格拉底的生平”中已经提及。①然</w:t>
      </w:r>
      <w:r>
        <w:rPr>
          <w:rFonts w:ascii="宋体" w:hAnsi="宋体" w:cs="宋体" w:eastAsia="宋体"/>
          <w:sz w:val="40"/>
          <w:spacing w:val="0"/>
          <w:color w:val="000000"/>
          <w:b w:val="off"/>
          <w:i w:val="off"/>
        </w:rPr>
        <w:t>而文法学家色留库斯说，某个叫克罗顿的人在其名为《潜水</w:t>
      </w:r>
      <w:r>
        <w:rPr>
          <w:rFonts w:ascii="宋体" w:hAnsi="宋体" w:cs="宋体" w:eastAsia="宋体"/>
          <w:sz w:val="40"/>
          <w:spacing w:val="0"/>
          <w:color w:val="000000"/>
          <w:b w:val="off"/>
          <w:i w:val="off"/>
        </w:rPr>
        <w:t>者》(The Diver)的书中提到，前述的赫拉克利特的著作是</w:t>
      </w:r>
      <w:bookmarkEnd w:id="3184"/>
    </w:p>
    <w:p>
      <w:pPr>
        <w:pageBreakBefore w:val="off"/>
        <w:tabs/>
        <w:wordWrap w:val="off"/>
        <w:spacing w:before="0" w:after="0" w:line="620" w:lineRule="atLeast"/>
        <w:ind w:left="100" w:right="0"/>
        <w:jc w:val="both"/>
        <w:textAlignment w:val="baseline"/>
        <w:rPr>
          <w:sz w:val="40"/>
        </w:rPr>
      </w:pPr>
      <w:bookmarkStart w:name="" w:id="3185"/>
      <w:r>
        <w:rPr>
          <w:rFonts w:ascii="宋体" w:hAnsi="宋体" w:cs="宋体" w:eastAsia="宋体"/>
          <w:sz w:val="40"/>
          <w:spacing w:val="0"/>
          <w:color w:val="000000"/>
          <w:u w:val="single"/>
          <w:b w:val="off"/>
          <w:i w:val="off"/>
        </w:rPr>
        <w:t xml:space="preserve">             </w:t>
      </w:r>
      <w:bookmarkEnd w:id="3185"/>
    </w:p>
    <w:p>
      <w:pPr>
        <w:pageBreakBefore w:val="off"/>
        <w:tabs/>
        <w:wordWrap w:val="off"/>
        <w:spacing w:before="240" w:after="0" w:line="500" w:lineRule="atLeast"/>
        <w:ind w:left="680" w:right="0"/>
        <w:jc w:val="both"/>
        <w:textAlignment w:val="baseline"/>
        <w:rPr>
          <w:sz w:val="37"/>
        </w:rPr>
      </w:pPr>
      <w:bookmarkStart w:name="" w:id="3186"/>
      <w:r>
        <w:rPr>
          <w:rFonts w:ascii="楷体" w:hAnsi="楷体" w:cs="楷体" w:eastAsia="楷体"/>
          <w:sz w:val="37"/>
          <w:spacing w:val="0"/>
          <w:color w:val="000000"/>
          <w:b w:val="on"/>
          <w:i w:val="off"/>
        </w:rPr>
        <w:t>①</w:t>
      </w:r>
      <w:r>
        <w:rPr>
          <w:rFonts w:ascii="楷体" w:hAnsi="楷体" w:cs="楷体" w:eastAsia="楷体"/>
          <w:sz w:val="37"/>
          <w:spacing w:val="0"/>
          <w:color w:val="000000"/>
          <w:b w:val="off"/>
          <w:i w:val="off"/>
        </w:rPr>
        <w:t xml:space="preserve"> </w:t>
      </w:r>
      <w:r>
        <w:rPr>
          <w:rFonts w:ascii="楷体" w:hAnsi="楷体" w:cs="楷体" w:eastAsia="楷体"/>
          <w:sz w:val="37"/>
          <w:spacing w:val="0"/>
          <w:color w:val="000000"/>
          <w:b w:val="on"/>
          <w:i w:val="off"/>
        </w:rPr>
        <w:t>第二卷，第22页。</w:t>
      </w:r>
      <w:bookmarkEnd w:id="3186"/>
    </w:p>
    <w:p>
      <w:pPr>
        <w:pageBreakBefore w:val="off"/>
        <w:tabs/>
        <w:wordWrap w:val="off"/>
        <w:spacing w:before="0" w:after="0" w:line="460" w:lineRule="atLeast"/>
        <w:ind w:left="5020" w:right="0"/>
        <w:jc w:val="both"/>
        <w:textAlignment w:val="baseline"/>
        <w:rPr>
          <w:sz w:val="34"/>
        </w:rPr>
      </w:pPr>
      <w:bookmarkStart w:name="" w:id="3187"/>
      <w:r>
        <w:rPr>
          <w:rFonts w:ascii="楷体" w:hAnsi="楷体" w:cs="楷体" w:eastAsia="楷体"/>
          <w:sz w:val="34"/>
          <w:spacing w:val="0"/>
          <w:color w:val="000000"/>
          <w:b w:val="off"/>
          <w:i w:val="off"/>
        </w:rPr>
        <w:t>—559</w:t>
      </w:r>
      <w:r>
        <w:rPr>
          <w:rFonts w:ascii="楷体" w:hAnsi="楷体" w:cs="楷体" w:eastAsia="楷体"/>
          <w:sz w:val="34"/>
          <w:spacing w:val="0"/>
          <w:color w:val="000000"/>
          <w:b w:val="off"/>
          <w:i w:val="off"/>
        </w:rPr>
        <w:t>—</w:t>
      </w:r>
      <w:bookmarkEnd w:id="3187"/>
    </w:p>
    <w:p>
      <w:r>
        <w:t/>
      </w:r>
    </w:p>
    <w:p>
      <w:pPr>
        <w:sectPr>
          <w:footerReference r:id="rId329"/>
          <w:headerReference r:id="rId330" w:type="default"/>
          <w:type w:val="nextPage"/>
          <w:pgSz w:w="15700" w:h="22460"/>
          <w:pgMar w:left="2180" w:top="1620" w:right="2180" w:bottom="1620" w:header="1320" w:footer="1320"/>
          <w:cols w:num="1"/>
        </w:sectPr>
      </w:pPr>
    </w:p>
    <w:p>
      <w:pPr>
        <w:pageBreakBefore w:val="off"/>
        <w:tabs/>
        <w:wordWrap w:val="off"/>
        <w:spacing w:before="440" w:after="0" w:line="560" w:lineRule="atLeast"/>
        <w:ind w:left="0" w:right="0"/>
        <w:jc w:val="center"/>
        <w:textAlignment w:val="baseline"/>
        <w:rPr>
          <w:sz w:val="41"/>
        </w:rPr>
      </w:pPr>
      <w:bookmarkStart w:name="" w:id="3188"/>
      <w:r>
        <w:rPr>
          <w:rFonts w:ascii="楷体" w:hAnsi="楷体" w:cs="楷体" w:eastAsia="楷体"/>
          <w:sz w:val="41"/>
          <w:spacing w:val="0"/>
          <w:color w:val="000000"/>
          <w:u w:val="single"/>
          <w:b w:val="off"/>
          <w:i w:val="off"/>
        </w:rPr>
        <w:t xml:space="preserve">                      名哲言行录                     </w:t>
      </w:r>
      <w:bookmarkEnd w:id="3188"/>
    </w:p>
    <w:p>
      <w:pPr>
        <w:pageBreakBefore w:val="off"/>
        <w:tabs/>
        <w:wordWrap w:val="off"/>
        <w:spacing w:before="400" w:after="0" w:line="620" w:lineRule="atLeast"/>
        <w:ind w:left="580" w:right="100"/>
        <w:jc w:val="both"/>
        <w:textAlignment w:val="baseline"/>
        <w:rPr>
          <w:sz w:val="42"/>
        </w:rPr>
      </w:pPr>
      <w:bookmarkStart w:name="" w:id="3189"/>
      <w:r>
        <w:rPr>
          <w:rFonts w:ascii="宋体" w:hAnsi="宋体" w:cs="宋体" w:eastAsia="宋体"/>
          <w:sz w:val="42"/>
          <w:spacing w:val="0"/>
          <w:color w:val="000000"/>
          <w:b w:val="off"/>
          <w:i w:val="off"/>
        </w:rPr>
        <w:t>由一个叫克拉特斯的人第一次带到希腊的，这个人还进一步</w:t>
      </w:r>
      <w:r>
        <w:rPr>
          <w:rFonts w:ascii="宋体" w:hAnsi="宋体" w:cs="宋体" w:eastAsia="宋体"/>
          <w:sz w:val="42"/>
          <w:spacing w:val="0"/>
          <w:color w:val="000000"/>
          <w:b w:val="off"/>
          <w:i w:val="off"/>
        </w:rPr>
        <w:t>说，它还要求一个提洛潜水员不要淹死在其中。有些人把这</w:t>
      </w:r>
      <w:r>
        <w:rPr>
          <w:rFonts w:ascii="宋体" w:hAnsi="宋体" w:cs="宋体" w:eastAsia="宋体"/>
          <w:sz w:val="42"/>
          <w:spacing w:val="0"/>
          <w:color w:val="000000"/>
          <w:b w:val="off"/>
          <w:i w:val="off"/>
        </w:rPr>
        <w:t>本书命名为《缪斯》(The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Muses)，①另一些人名其为《论自</w:t>
      </w:r>
      <w:r>
        <w:rPr>
          <w:rFonts w:ascii="TimesNewRoman" w:hAnsi="TimesNewRoman" w:cs="TimesNewRoman" w:eastAsia="TimesNewRoman"/>
          <w:sz w:val="42"/>
          <w:spacing w:val="0"/>
          <w:color w:val="000000"/>
          <w:b w:val="off"/>
          <w:i w:val="off"/>
        </w:rPr>
        <w:t>然》(Concerning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Nature),狄奥多图(Diodotus)称它为：②</w:t>
      </w:r>
      <w:bookmarkEnd w:id="3189"/>
    </w:p>
    <w:p>
      <w:pPr>
        <w:pageBreakBefore w:val="off"/>
        <w:tabs/>
        <w:wordWrap w:val="off"/>
        <w:spacing w:before="0" w:after="0" w:line="620" w:lineRule="exact"/>
        <w:ind w:left="0" w:right="0"/>
        <w:jc w:val="both"/>
        <w:textAlignment w:val="baseline"/>
        <w:rPr>
          <w:sz w:val="42"/>
        </w:rPr>
      </w:pPr>
      <w:bookmarkStart w:name="" w:id="3190"/>
      <w:r>
        <w:rPr>
          <w:rFonts w:ascii="宋体" w:hAnsi="宋体" w:cs="宋体" w:eastAsia="宋体"/>
          <w:sz w:val="42"/>
          <w:spacing w:val="0"/>
          <w:color w:val="000000"/>
          <w:b w:val="off"/>
          <w:i w:val="off"/>
        </w:rPr>
        <w:t/>
      </w:r>
      <w:bookmarkEnd w:id="3190"/>
    </w:p>
    <w:p>
      <w:pPr>
        <w:pageBreakBefore w:val="off"/>
        <w:tabs/>
        <w:wordWrap w:val="off"/>
        <w:spacing w:before="0" w:after="0" w:line="620" w:lineRule="atLeast"/>
        <w:ind w:left="2280" w:right="0"/>
        <w:jc w:val="both"/>
        <w:textAlignment w:val="baseline"/>
        <w:rPr>
          <w:sz w:val="42"/>
        </w:rPr>
      </w:pPr>
      <w:bookmarkStart w:name="" w:id="3191"/>
      <w:r>
        <w:rPr>
          <w:rFonts w:ascii="宋体" w:hAnsi="宋体" w:cs="宋体" w:eastAsia="宋体"/>
          <w:sz w:val="42"/>
          <w:spacing w:val="0"/>
          <w:color w:val="000000"/>
          <w:b w:val="off"/>
          <w:i w:val="off"/>
        </w:rPr>
        <w:t>生活规则的无误之舵；</w:t>
      </w:r>
      <w:bookmarkEnd w:id="3191"/>
    </w:p>
    <w:p>
      <w:pPr>
        <w:pageBreakBefore w:val="off"/>
        <w:tabs/>
        <w:wordWrap w:val="off"/>
        <w:spacing w:before="0" w:after="0" w:line="620" w:lineRule="exact"/>
        <w:ind w:left="0" w:right="0"/>
        <w:jc w:val="both"/>
        <w:textAlignment w:val="baseline"/>
        <w:rPr>
          <w:sz w:val="42"/>
        </w:rPr>
      </w:pPr>
      <w:bookmarkStart w:name="" w:id="3192"/>
      <w:r>
        <w:rPr>
          <w:rFonts w:ascii="宋体" w:hAnsi="宋体" w:cs="宋体" w:eastAsia="宋体"/>
          <w:sz w:val="42"/>
          <w:spacing w:val="0"/>
          <w:color w:val="000000"/>
          <w:b w:val="off"/>
          <w:i w:val="off"/>
        </w:rPr>
        <w:t/>
      </w:r>
      <w:bookmarkEnd w:id="3192"/>
    </w:p>
    <w:p>
      <w:pPr>
        <w:pageBreakBefore w:val="off"/>
        <w:tabs/>
        <w:wordWrap w:val="off"/>
        <w:spacing w:before="0" w:after="0" w:line="620" w:lineRule="atLeast"/>
        <w:ind w:left="580" w:right="60" w:firstLine="840"/>
        <w:jc w:val="both"/>
        <w:textAlignment w:val="baseline"/>
        <w:rPr>
          <w:sz w:val="42"/>
        </w:rPr>
      </w:pPr>
      <w:bookmarkStart w:name="" w:id="3193"/>
      <w:r>
        <w:rPr>
          <w:rFonts w:ascii="宋体" w:hAnsi="宋体" w:cs="宋体" w:eastAsia="宋体"/>
          <w:sz w:val="42"/>
          <w:spacing w:val="0"/>
          <w:color w:val="000000"/>
          <w:b w:val="off"/>
          <w:i w:val="off"/>
        </w:rPr>
        <w:t>另有人认为它是“行动的指南、整个世界的龙骨，对于</w:t>
      </w:r>
      <w:r>
        <w:rPr>
          <w:rFonts w:ascii="宋体" w:hAnsi="宋体" w:cs="宋体" w:eastAsia="宋体"/>
          <w:sz w:val="42"/>
          <w:spacing w:val="0"/>
          <w:color w:val="000000"/>
          <w:b w:val="off"/>
          <w:i w:val="off"/>
        </w:rPr>
        <w:t>一个人以及所有人都是如此”。据说，当被问及为什么保持</w:t>
      </w:r>
      <w:r>
        <w:rPr>
          <w:rFonts w:ascii="宋体" w:hAnsi="宋体" w:cs="宋体" w:eastAsia="宋体"/>
          <w:sz w:val="42"/>
          <w:spacing w:val="0"/>
          <w:color w:val="000000"/>
          <w:b w:val="off"/>
          <w:i w:val="off"/>
        </w:rPr>
        <w:t>沉默时，他答道，“为什么？就是为了使你们喋喋不休。”大</w:t>
      </w:r>
      <w:r>
        <w:rPr>
          <w:rFonts w:ascii="宋体" w:hAnsi="宋体" w:cs="宋体" w:eastAsia="宋体"/>
          <w:sz w:val="42"/>
          <w:spacing w:val="0"/>
          <w:color w:val="000000"/>
          <w:b w:val="off"/>
          <w:i w:val="off"/>
        </w:rPr>
        <w:t>流士(Darius)也热切与他相识，并写了如下信件给他：③</w:t>
      </w:r>
      <w:bookmarkEnd w:id="3193"/>
    </w:p>
    <w:p>
      <w:pPr>
        <w:pageBreakBefore w:val="off"/>
        <w:tabs/>
        <w:wordWrap w:val="off"/>
        <w:spacing w:before="0" w:after="0" w:line="620" w:lineRule="exact"/>
        <w:ind w:left="0" w:right="0"/>
        <w:jc w:val="both"/>
        <w:textAlignment w:val="baseline"/>
        <w:rPr>
          <w:sz w:val="42"/>
        </w:rPr>
      </w:pPr>
      <w:bookmarkStart w:name="" w:id="3194"/>
      <w:r>
        <w:rPr>
          <w:rFonts w:ascii="宋体" w:hAnsi="宋体" w:cs="宋体" w:eastAsia="宋体"/>
          <w:sz w:val="42"/>
          <w:spacing w:val="0"/>
          <w:color w:val="000000"/>
          <w:b w:val="off"/>
          <w:i w:val="off"/>
        </w:rPr>
        <w:t/>
      </w:r>
      <w:bookmarkEnd w:id="3194"/>
    </w:p>
    <w:p>
      <w:pPr>
        <w:pageBreakBefore w:val="off"/>
        <w:tabs/>
        <w:wordWrap w:val="off"/>
        <w:spacing w:before="0" w:after="0" w:line="620" w:lineRule="atLeast"/>
        <w:ind w:left="1440" w:right="880" w:firstLine="840"/>
        <w:jc w:val="both"/>
        <w:textAlignment w:val="baseline"/>
        <w:rPr>
          <w:sz w:val="42"/>
        </w:rPr>
      </w:pPr>
      <w:bookmarkStart w:name="" w:id="3195"/>
      <w:r>
        <w:rPr>
          <w:rFonts w:ascii="宋体" w:hAnsi="宋体" w:cs="宋体" w:eastAsia="宋体"/>
          <w:sz w:val="42"/>
          <w:spacing w:val="0"/>
          <w:color w:val="000000"/>
          <w:b w:val="off"/>
          <w:i w:val="off"/>
        </w:rPr>
        <w:t>大流士王，希斯塔佩(Hystaspes)之子，致爱</w:t>
      </w:r>
      <w:r>
        <w:rPr>
          <w:rFonts w:ascii="宋体" w:hAnsi="宋体" w:cs="宋体" w:eastAsia="宋体"/>
          <w:sz w:val="42"/>
          <w:spacing w:val="0"/>
          <w:color w:val="000000"/>
          <w:b w:val="off"/>
          <w:i w:val="off"/>
        </w:rPr>
        <w:t>菲索的智慧之人赫拉克利特，并问好。</w:t>
      </w:r>
      <w:bookmarkEnd w:id="3195"/>
    </w:p>
    <w:p>
      <w:pPr>
        <w:pageBreakBefore w:val="off"/>
        <w:tabs/>
        <w:wordWrap w:val="off"/>
        <w:spacing w:before="0" w:after="0" w:line="620" w:lineRule="atLeast"/>
        <w:ind w:left="1440" w:right="900" w:firstLine="840"/>
        <w:jc w:val="both"/>
        <w:textAlignment w:val="baseline"/>
        <w:rPr>
          <w:sz w:val="42"/>
        </w:rPr>
      </w:pPr>
      <w:bookmarkStart w:name="" w:id="3196"/>
      <w:r>
        <w:rPr>
          <w:rFonts w:ascii="宋体" w:hAnsi="宋体" w:cs="宋体" w:eastAsia="宋体"/>
          <w:sz w:val="42"/>
          <w:spacing w:val="0"/>
          <w:color w:val="000000"/>
          <w:b w:val="off"/>
          <w:i w:val="off"/>
        </w:rPr>
        <w:t>你是《论自然》这篇论文的作者，这篇论文很</w:t>
      </w:r>
      <w:r>
        <w:rPr>
          <w:rFonts w:ascii="宋体" w:hAnsi="宋体" w:cs="宋体" w:eastAsia="宋体"/>
          <w:sz w:val="42"/>
          <w:spacing w:val="0"/>
          <w:color w:val="000000"/>
          <w:b w:val="off"/>
          <w:i w:val="off"/>
        </w:rPr>
        <w:t>难懂，也很难解释。在有些部分，如果逐字逐句</w:t>
      </w:r>
      <w:r>
        <w:rPr>
          <w:rFonts w:ascii="宋体" w:hAnsi="宋体" w:cs="宋体" w:eastAsia="宋体"/>
          <w:sz w:val="42"/>
          <w:spacing w:val="0"/>
          <w:color w:val="000000"/>
          <w:b w:val="off"/>
          <w:i w:val="off"/>
        </w:rPr>
        <w:t>加以解释的话，它看上去包含着一种对整个宇宙进</w:t>
      </w:r>
      <w:r>
        <w:rPr>
          <w:rFonts w:ascii="宋体" w:hAnsi="宋体" w:cs="宋体" w:eastAsia="宋体"/>
          <w:sz w:val="42"/>
          <w:spacing w:val="0"/>
          <w:color w:val="000000"/>
          <w:b w:val="off"/>
          <w:i w:val="off"/>
        </w:rPr>
        <w:t>行沉思的力量，所有一切都在其中运行，这取决于</w:t>
      </w:r>
      <w:bookmarkEnd w:id="3196"/>
    </w:p>
    <w:p>
      <w:pPr>
        <w:pageBreakBefore w:val="off"/>
        <w:tabs/>
        <w:wordWrap w:val="off"/>
        <w:spacing w:before="0" w:after="0" w:line="620" w:lineRule="atLeast"/>
        <w:ind w:left="640" w:right="0"/>
        <w:jc w:val="both"/>
        <w:textAlignment w:val="baseline"/>
        <w:rPr>
          <w:sz w:val="42"/>
        </w:rPr>
      </w:pPr>
      <w:bookmarkStart w:name="" w:id="3197"/>
      <w:r>
        <w:rPr>
          <w:rFonts w:ascii="宋体" w:hAnsi="宋体" w:cs="宋体" w:eastAsia="宋体"/>
          <w:sz w:val="42"/>
          <w:spacing w:val="0"/>
          <w:color w:val="000000"/>
          <w:u w:val="single"/>
          <w:b w:val="off"/>
          <w:i w:val="off"/>
        </w:rPr>
        <w:t xml:space="preserve">             </w:t>
      </w:r>
      <w:bookmarkEnd w:id="3197"/>
    </w:p>
    <w:p>
      <w:pPr>
        <w:pageBreakBefore w:val="off"/>
        <w:tabs/>
        <w:wordWrap w:val="off"/>
        <w:spacing w:before="260" w:after="0" w:line="520" w:lineRule="atLeast"/>
        <w:ind w:left="580" w:right="0" w:firstLine="600"/>
        <w:jc w:val="both"/>
        <w:textAlignment w:val="baseline"/>
        <w:rPr>
          <w:sz w:val="27"/>
        </w:rPr>
      </w:pPr>
      <w:bookmarkStart w:name="" w:id="3198"/>
      <w:r>
        <w:rPr>
          <w:rFonts w:ascii="宋体" w:hAnsi="宋体" w:cs="宋体" w:eastAsia="宋体"/>
          <w:sz w:val="27"/>
          <w:spacing w:val="0"/>
          <w:color w:val="000000"/>
          <w:b w:val="off"/>
          <w:i w:val="off"/>
        </w:rPr>
        <w:t>①</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柏拉图提及赫拉克利特时说到“伊奥尼亚人的缪斯”(Soph.</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242E)。</w:t>
      </w:r>
      <w:r>
        <w:rPr>
          <w:rFonts w:ascii="TimesNewRoman" w:hAnsi="TimesNewRoman" w:cs="TimesNewRoman" w:eastAsia="TimesNewRoman"/>
          <w:sz w:val="27"/>
          <w:spacing w:val="0"/>
          <w:color w:val="000000"/>
          <w:b w:val="off"/>
          <w:i w:val="off"/>
        </w:rPr>
        <w:t>亚历山大里亚的克莱门特遵从了他的说法(见</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Strom.</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v.</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9,</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682</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P.</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ai</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γoʊv’</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Iá</w:t>
      </w:r>
      <w:r>
        <w:rPr>
          <w:rFonts w:ascii="宋体" w:hAnsi="宋体" w:cs="宋体" w:eastAsia="宋体"/>
          <w:sz w:val="27"/>
          <w:spacing w:val="0"/>
          <w:color w:val="000000"/>
          <w:b w:val="off"/>
          <w:i w:val="off"/>
        </w:rPr>
        <w:t>δες Μοʊαα δεαρ ηδρδηλ λεγων)，而且如M. Emout所认为的，卢克莱修也很可能</w:t>
      </w:r>
      <w:r>
        <w:rPr>
          <w:rFonts w:ascii="宋体" w:hAnsi="宋体" w:cs="宋体" w:eastAsia="宋体"/>
          <w:sz w:val="27"/>
          <w:spacing w:val="0"/>
          <w:color w:val="000000"/>
          <w:b w:val="off"/>
          <w:i w:val="off"/>
        </w:rPr>
        <w:t>遵从了他的说法，见他的i.</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657，在那里“Musae”这个词是手抄本的异文。但</w:t>
      </w:r>
      <w:r>
        <w:rPr>
          <w:rFonts w:ascii="TimesNewRoman" w:hAnsi="TimesNewRoman" w:cs="TimesNewRoman" w:eastAsia="TimesNewRoman"/>
          <w:sz w:val="27"/>
          <w:spacing w:val="0"/>
          <w:color w:val="000000"/>
          <w:b w:val="off"/>
          <w:i w:val="off"/>
        </w:rPr>
        <w:t>可比较</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Lachmann,</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ad</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loc.</w:t>
      </w:r>
      <w:bookmarkEnd w:id="3198"/>
    </w:p>
    <w:p>
      <w:pPr>
        <w:pageBreakBefore w:val="off"/>
        <w:tabs/>
        <w:wordWrap w:val="off"/>
        <w:spacing w:before="0" w:after="0" w:line="540" w:lineRule="atLeast"/>
        <w:ind w:left="1180" w:right="0"/>
        <w:jc w:val="both"/>
        <w:textAlignment w:val="baseline"/>
        <w:rPr>
          <w:sz w:val="39"/>
        </w:rPr>
      </w:pPr>
      <w:bookmarkStart w:name="" w:id="3199"/>
      <w:r>
        <w:rPr>
          <w:rFonts w:ascii="TimesNewRoman" w:hAnsi="TimesNewRoman" w:cs="TimesNewRoman" w:eastAsia="TimesNewRoman"/>
          <w:sz w:val="39"/>
          <w:spacing w:val="0"/>
          <w:color w:val="000000"/>
          <w:b w:val="off"/>
          <w:i w:val="off"/>
        </w:rPr>
        <w:t>②</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Nauck,</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F.²,</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Adesp.</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287.</w:t>
      </w:r>
      <w:bookmarkEnd w:id="3199"/>
    </w:p>
    <w:p>
      <w:pPr>
        <w:pageBreakBefore w:val="off"/>
        <w:tabs/>
        <w:wordWrap w:val="off"/>
        <w:spacing w:before="0" w:after="0" w:line="520" w:lineRule="atLeast"/>
        <w:ind w:left="580" w:right="0" w:firstLine="600"/>
        <w:jc w:val="both"/>
        <w:textAlignment w:val="baseline"/>
        <w:rPr>
          <w:sz w:val="27"/>
        </w:rPr>
      </w:pPr>
      <w:bookmarkStart w:name="" w:id="3200"/>
      <w:r>
        <w:rPr>
          <w:rFonts w:ascii="宋体" w:hAnsi="宋体" w:cs="宋体" w:eastAsia="宋体"/>
          <w:sz w:val="27"/>
          <w:spacing w:val="0"/>
          <w:color w:val="000000"/>
          <w:b w:val="off"/>
          <w:i w:val="off"/>
        </w:rPr>
        <w:t>③</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大流士的这个邀请是由亚历山大里亚的克莱门特提及的，见</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Strom.</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i.</w:t>
      </w:r>
      <w:r>
        <w:rPr>
          <w:rFonts w:ascii="仿宋" w:hAnsi="仿宋" w:cs="仿宋" w:eastAsia="仿宋"/>
          <w:sz w:val="27"/>
          <w:spacing w:val="0"/>
          <w:color w:val="000000"/>
          <w:b w:val="off"/>
          <w:i w:val="off"/>
        </w:rPr>
        <w:t>65: oʊv oδεαλεα Δαρεω παρακαλοʊντα ηρενεις Ιερας υπερεδεν.这个故事并不</w:t>
      </w:r>
      <w:r>
        <w:rPr>
          <w:rFonts w:ascii="宋体" w:hAnsi="宋体" w:cs="宋体" w:eastAsia="宋体"/>
          <w:sz w:val="27"/>
          <w:spacing w:val="0"/>
          <w:color w:val="000000"/>
          <w:b w:val="off"/>
          <w:i w:val="off"/>
        </w:rPr>
        <w:t>因它必定已经导致的两封伪造信件而显得更为可信。</w:t>
      </w:r>
      <w:bookmarkEnd w:id="3200"/>
    </w:p>
    <w:p>
      <w:pPr>
        <w:pageBreakBefore w:val="off"/>
        <w:tabs/>
        <w:wordWrap w:val="off"/>
        <w:spacing w:before="0" w:after="0" w:line="500" w:lineRule="atLeast"/>
        <w:ind w:left="0" w:right="0"/>
        <w:jc w:val="center"/>
        <w:textAlignment w:val="baseline"/>
        <w:rPr>
          <w:sz w:val="36"/>
        </w:rPr>
      </w:pPr>
      <w:bookmarkStart w:name="" w:id="3201"/>
      <w:r>
        <w:rPr>
          <w:rFonts w:ascii="仿宋" w:hAnsi="仿宋" w:cs="仿宋" w:eastAsia="仿宋"/>
          <w:sz w:val="36"/>
          <w:spacing w:val="0"/>
          <w:color w:val="000000"/>
          <w:b w:val="off"/>
          <w:i w:val="off"/>
        </w:rPr>
        <w:t>——</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560</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w:t>
      </w:r>
      <w:bookmarkEnd w:id="3201"/>
    </w:p>
    <w:p>
      <w:r>
        <w:t/>
      </w:r>
    </w:p>
    <w:p>
      <w:pPr>
        <w:sectPr>
          <w:footerReference r:id="rId331"/>
          <w:headerReference r:id="rId332" w:type="default"/>
          <w:type w:val="nextPage"/>
          <w:pgSz w:w="15700" w:h="22900"/>
          <w:pgMar w:left="1980" w:top="1700" w:right="1980" w:bottom="1700" w:header="1400" w:footer="1400"/>
          <w:cols w:num="1"/>
        </w:sectPr>
      </w:pPr>
    </w:p>
    <w:p>
      <w:pPr>
        <w:pageBreakBefore w:val="off"/>
        <w:tabs/>
        <w:wordWrap w:val="off"/>
        <w:spacing w:before="420" w:after="0" w:line="540" w:lineRule="atLeast"/>
        <w:ind w:left="0" w:right="0"/>
        <w:jc w:val="center"/>
        <w:textAlignment w:val="baseline"/>
        <w:rPr>
          <w:sz w:val="39"/>
        </w:rPr>
      </w:pPr>
      <w:bookmarkStart w:name="" w:id="3202"/>
      <w:r>
        <w:rPr>
          <w:rFonts w:ascii="楷体" w:hAnsi="楷体" w:cs="楷体" w:eastAsia="楷体"/>
          <w:sz w:val="39"/>
          <w:spacing w:val="0"/>
          <w:color w:val="000000"/>
          <w:u w:val="single"/>
          <w:b w:val="on"/>
          <w:i w:val="off"/>
        </w:rPr>
        <w:t xml:space="preserve">               第九卷 第一章  赫拉克利特              </w:t>
      </w:r>
      <w:bookmarkEnd w:id="3202"/>
    </w:p>
    <w:p>
      <w:pPr>
        <w:pageBreakBefore w:val="off"/>
        <w:tabs/>
        <w:wordWrap w:val="off"/>
        <w:spacing w:before="400" w:after="0" w:line="660" w:lineRule="atLeast"/>
        <w:ind w:left="860" w:right="1780"/>
        <w:jc w:val="both"/>
        <w:textAlignment w:val="baseline"/>
        <w:rPr>
          <w:sz w:val="41"/>
        </w:rPr>
      </w:pPr>
      <w:bookmarkStart w:name="" w:id="3203"/>
      <w:r>
        <w:rPr>
          <w:rFonts w:ascii="楷体" w:hAnsi="楷体" w:cs="楷体" w:eastAsia="楷体"/>
          <w:sz w:val="41"/>
          <w:spacing w:val="0"/>
          <w:color w:val="000000"/>
          <w:b w:val="off"/>
          <w:i w:val="off"/>
        </w:rPr>
        <w:t>最神圣的运动；但就多数部分而言，你悬置了判</w:t>
      </w:r>
      <w:r>
        <w:rPr>
          <w:rFonts w:ascii="楷体" w:hAnsi="楷体" w:cs="楷体" w:eastAsia="楷体"/>
          <w:sz w:val="41"/>
          <w:spacing w:val="0"/>
          <w:color w:val="000000"/>
          <w:b w:val="off"/>
          <w:i w:val="off"/>
        </w:rPr>
        <w:t>断，以致即使那些最精通文法的人，也无法知道什</w:t>
      </w:r>
      <w:r>
        <w:rPr>
          <w:rFonts w:ascii="楷体" w:hAnsi="楷体" w:cs="楷体" w:eastAsia="楷体"/>
          <w:sz w:val="41"/>
          <w:spacing w:val="0"/>
          <w:color w:val="000000"/>
          <w:b w:val="off"/>
          <w:i w:val="off"/>
        </w:rPr>
        <w:t>么是你的著作的正确解释。因此，希斯塔佩之子大</w:t>
      </w:r>
      <w:r>
        <w:rPr>
          <w:rFonts w:ascii="楷体" w:hAnsi="楷体" w:cs="楷体" w:eastAsia="楷体"/>
          <w:sz w:val="41"/>
          <w:spacing w:val="0"/>
          <w:color w:val="000000"/>
          <w:b w:val="off"/>
          <w:i w:val="off"/>
        </w:rPr>
        <w:t>流士王希望得到你的指教并享受希腊文化的乐趣。</w:t>
      </w:r>
      <w:r>
        <w:rPr>
          <w:rFonts w:ascii="楷体" w:hAnsi="楷体" w:cs="楷体" w:eastAsia="楷体"/>
          <w:sz w:val="41"/>
          <w:spacing w:val="0"/>
          <w:color w:val="000000"/>
          <w:b w:val="off"/>
          <w:i w:val="off"/>
        </w:rPr>
        <w:t>请尽快到我的宫殿来见我。因为按照希腊人的一贯</w:t>
      </w:r>
      <w:r>
        <w:rPr>
          <w:rFonts w:ascii="楷体" w:hAnsi="楷体" w:cs="楷体" w:eastAsia="楷体"/>
          <w:sz w:val="41"/>
          <w:spacing w:val="0"/>
          <w:color w:val="000000"/>
          <w:b w:val="off"/>
          <w:i w:val="off"/>
        </w:rPr>
        <w:t>做法，他们是不会尊重他们的智慧之人的，不但如</w:t>
      </w:r>
      <w:r>
        <w:rPr>
          <w:rFonts w:ascii="楷体" w:hAnsi="楷体" w:cs="楷体" w:eastAsia="楷体"/>
          <w:sz w:val="41"/>
          <w:spacing w:val="0"/>
          <w:color w:val="000000"/>
          <w:b w:val="off"/>
          <w:i w:val="off"/>
        </w:rPr>
        <w:t>此，他们还对那些优秀的箴言视而不见，这些箴言</w:t>
      </w:r>
      <w:r>
        <w:rPr>
          <w:rFonts w:ascii="楷体" w:hAnsi="楷体" w:cs="楷体" w:eastAsia="楷体"/>
          <w:sz w:val="41"/>
          <w:spacing w:val="0"/>
          <w:color w:val="000000"/>
          <w:b w:val="off"/>
          <w:i w:val="off"/>
        </w:rPr>
        <w:t>对于视听和学习极有好处。但在我的宫廷里，可以</w:t>
      </w:r>
      <w:r>
        <w:rPr>
          <w:rFonts w:ascii="楷体" w:hAnsi="楷体" w:cs="楷体" w:eastAsia="楷体"/>
          <w:sz w:val="41"/>
          <w:spacing w:val="0"/>
          <w:color w:val="000000"/>
          <w:b w:val="off"/>
          <w:i w:val="off"/>
        </w:rPr>
        <w:t>保证你将享有所有特权，可以以一种好的有价值的</w:t>
      </w:r>
      <w:r>
        <w:rPr>
          <w:rFonts w:ascii="楷体" w:hAnsi="楷体" w:cs="楷体" w:eastAsia="楷体"/>
          <w:sz w:val="41"/>
          <w:spacing w:val="0"/>
          <w:color w:val="000000"/>
          <w:b w:val="off"/>
          <w:i w:val="off"/>
        </w:rPr>
        <w:t>方式进行日常对话，并过一种对你的忠告有所遵从</w:t>
      </w:r>
      <w:r>
        <w:rPr>
          <w:rFonts w:ascii="楷体" w:hAnsi="楷体" w:cs="楷体" w:eastAsia="楷体"/>
          <w:sz w:val="41"/>
          <w:spacing w:val="0"/>
          <w:color w:val="000000"/>
          <w:b w:val="off"/>
          <w:i w:val="off"/>
        </w:rPr>
        <w:t>的生活。</w:t>
      </w:r>
      <w:bookmarkEnd w:id="3203"/>
    </w:p>
    <w:p>
      <w:pPr>
        <w:pageBreakBefore w:val="off"/>
        <w:tabs/>
        <w:wordWrap w:val="off"/>
        <w:spacing w:before="0" w:after="0" w:line="680" w:lineRule="exact"/>
        <w:ind w:left="0" w:right="0"/>
        <w:jc w:val="both"/>
        <w:textAlignment w:val="baseline"/>
        <w:rPr>
          <w:sz w:val="41"/>
        </w:rPr>
      </w:pPr>
      <w:bookmarkStart w:name="" w:id="3204"/>
      <w:r>
        <w:rPr>
          <w:rFonts w:ascii="宋体" w:hAnsi="宋体" w:cs="宋体" w:eastAsia="宋体"/>
          <w:sz w:val="41"/>
          <w:spacing w:val="0"/>
          <w:color w:val="000000"/>
          <w:b w:val="off"/>
          <w:i w:val="off"/>
        </w:rPr>
        <w:t/>
      </w:r>
      <w:bookmarkEnd w:id="3204"/>
    </w:p>
    <w:p>
      <w:pPr>
        <w:pageBreakBefore w:val="off"/>
        <w:tabs/>
        <w:wordWrap w:val="off"/>
        <w:spacing w:before="0" w:after="0" w:line="660" w:lineRule="atLeast"/>
        <w:ind w:left="860" w:right="1760" w:firstLine="840"/>
        <w:jc w:val="both"/>
        <w:textAlignment w:val="baseline"/>
        <w:rPr>
          <w:sz w:val="41"/>
        </w:rPr>
      </w:pPr>
      <w:bookmarkStart w:name="" w:id="3205"/>
      <w:r>
        <w:rPr>
          <w:rFonts w:ascii="楷体" w:hAnsi="楷体" w:cs="楷体" w:eastAsia="楷体"/>
          <w:sz w:val="41"/>
          <w:spacing w:val="0"/>
          <w:color w:val="000000"/>
          <w:b w:val="off"/>
          <w:i w:val="off"/>
        </w:rPr>
        <w:t>爱菲索的赫拉克利特致希斯塔佩之子大流士</w:t>
      </w:r>
      <w:r>
        <w:rPr>
          <w:rFonts w:ascii="楷体" w:hAnsi="楷体" w:cs="楷体" w:eastAsia="楷体"/>
          <w:sz w:val="41"/>
          <w:spacing w:val="0"/>
          <w:color w:val="000000"/>
          <w:b w:val="off"/>
          <w:i w:val="off"/>
        </w:rPr>
        <w:t>王，并问好。</w:t>
      </w:r>
      <w:bookmarkEnd w:id="3205"/>
    </w:p>
    <w:p>
      <w:pPr>
        <w:pageBreakBefore w:val="off"/>
        <w:tabs/>
        <w:wordWrap w:val="off"/>
        <w:spacing w:before="0" w:after="0" w:line="660" w:lineRule="atLeast"/>
        <w:ind w:left="860" w:right="1760" w:firstLine="840"/>
        <w:jc w:val="both"/>
        <w:textAlignment w:val="baseline"/>
        <w:rPr>
          <w:sz w:val="41"/>
        </w:rPr>
      </w:pPr>
      <w:bookmarkStart w:name="" w:id="3206"/>
      <w:r>
        <w:rPr>
          <w:rFonts w:ascii="楷体" w:hAnsi="楷体" w:cs="楷体" w:eastAsia="楷体"/>
          <w:sz w:val="41"/>
          <w:spacing w:val="0"/>
          <w:color w:val="000000"/>
          <w:b w:val="off"/>
          <w:i w:val="off"/>
        </w:rPr>
        <w:t>当他们因为恶意的愚蠢而置身于贪婪和对名望</w:t>
      </w:r>
      <w:r>
        <w:rPr>
          <w:rFonts w:ascii="楷体" w:hAnsi="楷体" w:cs="楷体" w:eastAsia="楷体"/>
          <w:sz w:val="41"/>
          <w:spacing w:val="0"/>
          <w:color w:val="000000"/>
          <w:b w:val="off"/>
          <w:i w:val="off"/>
        </w:rPr>
        <w:t>的渴求中时，地球上所有人都远离了真理和正义。</w:t>
      </w:r>
      <w:r>
        <w:rPr>
          <w:rFonts w:ascii="楷体" w:hAnsi="楷体" w:cs="楷体" w:eastAsia="楷体"/>
          <w:sz w:val="41"/>
          <w:spacing w:val="0"/>
          <w:color w:val="000000"/>
          <w:b w:val="off"/>
          <w:i w:val="off"/>
        </w:rPr>
        <w:t>而我，忘却了所有邪恶，避开了与嫉妒关联至密的</w:t>
      </w:r>
      <w:r>
        <w:rPr>
          <w:rFonts w:ascii="楷体" w:hAnsi="楷体" w:cs="楷体" w:eastAsia="楷体"/>
          <w:sz w:val="41"/>
          <w:spacing w:val="0"/>
          <w:color w:val="000000"/>
          <w:b w:val="off"/>
          <w:i w:val="off"/>
        </w:rPr>
        <w:t>普遍饱腻；而且因为惧怕显赫，我不能来波斯；我</w:t>
      </w:r>
      <w:r>
        <w:rPr>
          <w:rFonts w:ascii="楷体" w:hAnsi="楷体" w:cs="楷体" w:eastAsia="楷体"/>
          <w:sz w:val="41"/>
          <w:spacing w:val="0"/>
          <w:color w:val="000000"/>
          <w:b w:val="off"/>
          <w:i w:val="off"/>
        </w:rPr>
        <w:t>满足于渺小，只要这种渺小适宜于我的心灵。</w:t>
      </w:r>
      <w:bookmarkEnd w:id="3206"/>
    </w:p>
    <w:p>
      <w:pPr>
        <w:pageBreakBefore w:val="off"/>
        <w:tabs/>
        <w:wordWrap w:val="off"/>
        <w:spacing w:before="0" w:after="0" w:line="680" w:lineRule="exact"/>
        <w:ind w:left="0" w:right="0"/>
        <w:jc w:val="both"/>
        <w:textAlignment w:val="baseline"/>
        <w:rPr>
          <w:sz w:val="41"/>
        </w:rPr>
      </w:pPr>
      <w:bookmarkStart w:name="" w:id="3207"/>
      <w:r>
        <w:rPr>
          <w:rFonts w:ascii="宋体" w:hAnsi="宋体" w:cs="宋体" w:eastAsia="宋体"/>
          <w:sz w:val="41"/>
          <w:spacing w:val="0"/>
          <w:color w:val="000000"/>
          <w:b w:val="off"/>
          <w:i w:val="off"/>
        </w:rPr>
        <w:t/>
      </w:r>
      <w:bookmarkEnd w:id="3207"/>
    </w:p>
    <w:p>
      <w:pPr>
        <w:pageBreakBefore w:val="off"/>
        <w:tabs/>
        <w:wordWrap w:val="off"/>
        <w:spacing w:before="0" w:after="0" w:line="660" w:lineRule="atLeast"/>
        <w:ind w:left="860" w:right="0"/>
        <w:jc w:val="both"/>
        <w:textAlignment w:val="baseline"/>
        <w:rPr>
          <w:sz w:val="42"/>
        </w:rPr>
      </w:pPr>
      <w:bookmarkStart w:name="" w:id="3208"/>
      <w:r>
        <w:rPr>
          <w:rFonts w:ascii="宋体" w:hAnsi="宋体" w:cs="宋体" w:eastAsia="宋体"/>
          <w:sz w:val="42"/>
          <w:spacing w:val="0"/>
          <w:color w:val="000000"/>
          <w:b w:val="off"/>
          <w:i w:val="off"/>
        </w:rPr>
        <w:t>即使跟一个国王打交道，他都表现得如此特立独行！</w:t>
      </w:r>
      <w:bookmarkEnd w:id="3208"/>
    </w:p>
    <w:p>
      <w:pPr>
        <w:pageBreakBefore w:val="off"/>
        <w:tabs/>
        <w:wordWrap w:val="off"/>
        <w:spacing w:before="0" w:after="0" w:line="660" w:lineRule="atLeast"/>
        <w:ind w:left="0" w:right="0" w:firstLine="840"/>
        <w:jc w:val="both"/>
        <w:textAlignment w:val="baseline"/>
        <w:rPr>
          <w:sz w:val="42"/>
        </w:rPr>
      </w:pPr>
      <w:bookmarkStart w:name="" w:id="3209"/>
      <w:r>
        <w:rPr>
          <w:rFonts w:ascii="宋体" w:hAnsi="宋体" w:cs="宋体" w:eastAsia="宋体"/>
          <w:sz w:val="42"/>
          <w:spacing w:val="0"/>
          <w:color w:val="000000"/>
          <w:b w:val="off"/>
          <w:i w:val="off"/>
        </w:rPr>
        <w:t>德米特里乌在其名为《同名人》(Men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of</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the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Same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Name)</w:t>
      </w:r>
      <w:r>
        <w:rPr>
          <w:rFonts w:ascii="宋体" w:hAnsi="宋体" w:cs="宋体" w:eastAsia="宋体"/>
          <w:sz w:val="42"/>
          <w:spacing w:val="0"/>
          <w:color w:val="000000"/>
          <w:b w:val="off"/>
          <w:i w:val="off"/>
        </w:rPr>
        <w:t>的书中说，他甚至鄙视雅典人，尽管他们给了他最高的评</w:t>
      </w:r>
      <w:r>
        <w:rPr>
          <w:rFonts w:ascii="宋体" w:hAnsi="宋体" w:cs="宋体" w:eastAsia="宋体"/>
          <w:sz w:val="42"/>
          <w:spacing w:val="0"/>
          <w:color w:val="000000"/>
          <w:b w:val="off"/>
          <w:i w:val="off"/>
        </w:rPr>
        <w:t>价；而即使爱菲索人轻视他，他也把自己的家乡放在了更优</w:t>
      </w:r>
      <w:bookmarkEnd w:id="3209"/>
    </w:p>
    <w:p>
      <w:pPr>
        <w:pageBreakBefore w:val="off"/>
        <w:tabs/>
        <w:wordWrap w:val="off"/>
        <w:spacing w:before="0" w:after="0" w:line="460" w:lineRule="exact"/>
        <w:ind w:left="0" w:right="0"/>
        <w:jc w:val="both"/>
        <w:textAlignment w:val="baseline"/>
        <w:rPr>
          <w:sz w:val="38"/>
        </w:rPr>
      </w:pPr>
      <w:bookmarkStart w:name="" w:id="3210"/>
      <w:r>
        <w:rPr>
          <w:rFonts w:ascii="宋体" w:hAnsi="宋体" w:cs="宋体" w:eastAsia="宋体"/>
          <w:sz w:val="38"/>
          <w:spacing w:val="0"/>
          <w:color w:val="000000"/>
          <w:b w:val="off"/>
          <w:i w:val="off"/>
        </w:rPr>
        <w:t/>
      </w:r>
      <w:bookmarkEnd w:id="3210"/>
    </w:p>
    <w:p>
      <w:pPr>
        <w:pageBreakBefore w:val="off"/>
        <w:tabs/>
        <w:wordWrap w:val="off"/>
        <w:spacing w:before="0" w:after="0" w:line="460" w:lineRule="exact"/>
        <w:ind w:left="0" w:right="0"/>
        <w:jc w:val="both"/>
        <w:textAlignment w:val="baseline"/>
        <w:rPr>
          <w:sz w:val="38"/>
        </w:rPr>
      </w:pPr>
      <w:bookmarkStart w:name="" w:id="3211"/>
      <w:r>
        <w:rPr>
          <w:rFonts w:ascii="宋体" w:hAnsi="宋体" w:cs="宋体" w:eastAsia="宋体"/>
          <w:sz w:val="38"/>
          <w:spacing w:val="0"/>
          <w:color w:val="000000"/>
          <w:b w:val="off"/>
          <w:i w:val="off"/>
        </w:rPr>
        <w:t/>
      </w:r>
      <w:bookmarkEnd w:id="3211"/>
    </w:p>
    <w:p>
      <w:pPr>
        <w:pageBreakBefore w:val="off"/>
        <w:tabs/>
        <w:wordWrap w:val="off"/>
        <w:spacing w:before="0" w:after="0" w:line="460" w:lineRule="exact"/>
        <w:ind w:left="0" w:right="0"/>
        <w:jc w:val="both"/>
        <w:textAlignment w:val="baseline"/>
        <w:rPr>
          <w:sz w:val="38"/>
        </w:rPr>
      </w:pPr>
      <w:bookmarkStart w:name="" w:id="3212"/>
      <w:r>
        <w:rPr>
          <w:rFonts w:ascii="宋体" w:hAnsi="宋体" w:cs="宋体" w:eastAsia="宋体"/>
          <w:sz w:val="38"/>
          <w:spacing w:val="0"/>
          <w:color w:val="000000"/>
          <w:b w:val="off"/>
          <w:i w:val="off"/>
        </w:rPr>
        <w:t/>
      </w:r>
      <w:bookmarkEnd w:id="3212"/>
    </w:p>
    <w:p>
      <w:pPr>
        <w:pageBreakBefore w:val="off"/>
        <w:tabs/>
        <w:wordWrap w:val="off"/>
        <w:spacing w:before="0" w:after="0" w:line="460" w:lineRule="exact"/>
        <w:ind w:left="0" w:right="0"/>
        <w:jc w:val="both"/>
        <w:textAlignment w:val="baseline"/>
        <w:rPr>
          <w:sz w:val="38"/>
        </w:rPr>
      </w:pPr>
      <w:bookmarkStart w:name="" w:id="3213"/>
      <w:r>
        <w:rPr>
          <w:rFonts w:ascii="宋体" w:hAnsi="宋体" w:cs="宋体" w:eastAsia="宋体"/>
          <w:sz w:val="38"/>
          <w:spacing w:val="0"/>
          <w:color w:val="000000"/>
          <w:b w:val="off"/>
          <w:i w:val="off"/>
        </w:rPr>
        <w:t/>
      </w:r>
      <w:bookmarkEnd w:id="3213"/>
    </w:p>
    <w:p>
      <w:pPr>
        <w:pageBreakBefore w:val="off"/>
        <w:tabs/>
        <w:wordWrap w:val="off"/>
        <w:spacing w:before="0" w:after="0" w:line="520" w:lineRule="atLeast"/>
        <w:ind w:left="0" w:right="0"/>
        <w:jc w:val="center"/>
        <w:textAlignment w:val="baseline"/>
        <w:rPr>
          <w:sz w:val="38"/>
        </w:rPr>
      </w:pPr>
      <w:bookmarkStart w:name="" w:id="3214"/>
      <w:r>
        <w:rPr>
          <w:rFonts w:ascii="楷体" w:hAnsi="楷体" w:cs="楷体" w:eastAsia="楷体"/>
          <w:sz w:val="38"/>
          <w:spacing w:val="0"/>
          <w:color w:val="000000"/>
          <w:b w:val="off"/>
          <w:i w:val="off"/>
        </w:rPr>
        <w:t>561</w:t>
      </w:r>
      <w:bookmarkEnd w:id="3214"/>
    </w:p>
    <w:p>
      <w:r>
        <w:t/>
      </w:r>
    </w:p>
    <w:p>
      <w:pPr>
        <w:sectPr>
          <w:footerReference r:id="rId333"/>
          <w:headerReference r:id="rId334" w:type="default"/>
          <w:type w:val="nextPage"/>
          <w:pgSz w:w="15700" w:h="22880"/>
          <w:pgMar w:left="1840" w:top="1700" w:right="1840" w:bottom="1700" w:header="1400" w:footer="1400"/>
          <w:cols w:num="1"/>
        </w:sectPr>
      </w:pPr>
    </w:p>
    <w:p>
      <w:pPr>
        <w:pageBreakBefore w:val="off"/>
        <w:tabs/>
        <w:wordWrap w:val="off"/>
        <w:spacing w:before="400" w:after="0" w:line="560" w:lineRule="atLeast"/>
        <w:ind w:left="0" w:right="0"/>
        <w:jc w:val="center"/>
        <w:textAlignment w:val="baseline"/>
        <w:rPr>
          <w:sz w:val="37"/>
        </w:rPr>
      </w:pPr>
      <w:bookmarkStart w:name="" w:id="3215"/>
      <w:r>
        <w:rPr>
          <w:rFonts w:ascii="楷体" w:hAnsi="楷体" w:cs="楷体" w:eastAsia="楷体"/>
          <w:sz w:val="37"/>
          <w:spacing w:val="0"/>
          <w:color w:val="000000"/>
          <w:u w:val="single"/>
          <w:b w:val="off"/>
          <w:i w:val="off"/>
        </w:rPr>
        <w:t xml:space="preserve">                        名哲言行录                        </w:t>
      </w:r>
      <w:bookmarkEnd w:id="3215"/>
    </w:p>
    <w:p>
      <w:pPr>
        <w:pageBreakBefore w:val="off"/>
        <w:tabs/>
        <w:wordWrap w:val="off"/>
        <w:spacing w:before="0" w:after="0" w:line="560" w:lineRule="exact"/>
        <w:ind w:left="0" w:right="0"/>
        <w:jc w:val="center"/>
        <w:textAlignment w:val="baseline"/>
        <w:rPr>
          <w:sz w:val="37"/>
        </w:rPr>
      </w:pPr>
      <w:bookmarkStart w:name="" w:id="3216"/>
      <w:r>
        <w:rPr>
          <w:rFonts w:ascii="宋体" w:hAnsi="宋体" w:cs="宋体" w:eastAsia="宋体"/>
          <w:sz w:val="37"/>
          <w:spacing w:val="0"/>
          <w:color w:val="000000"/>
          <w:b w:val="off"/>
          <w:i w:val="off"/>
        </w:rPr>
        <w:t/>
      </w:r>
      <w:bookmarkEnd w:id="3216"/>
    </w:p>
    <w:p>
      <w:pPr>
        <w:pageBreakBefore w:val="off"/>
        <w:tabs/>
        <w:wordWrap w:val="off"/>
        <w:spacing w:before="0" w:after="0" w:line="660" w:lineRule="atLeast"/>
        <w:ind w:left="500" w:right="80"/>
        <w:jc w:val="both"/>
        <w:textAlignment w:val="baseline"/>
        <w:rPr>
          <w:sz w:val="42"/>
        </w:rPr>
      </w:pPr>
      <w:bookmarkStart w:name="" w:id="3217"/>
      <w:r>
        <w:rPr>
          <w:rFonts w:ascii="宋体" w:hAnsi="宋体" w:cs="宋体" w:eastAsia="宋体"/>
          <w:sz w:val="42"/>
          <w:spacing w:val="0"/>
          <w:color w:val="000000"/>
          <w:b w:val="off"/>
          <w:i w:val="off"/>
        </w:rPr>
        <w:t>先的位置上。法莱勒的德米特里乌在其《苏格拉底的辩</w:t>
      </w:r>
      <w:r>
        <w:rPr>
          <w:rFonts w:ascii="宋体" w:hAnsi="宋体" w:cs="宋体" w:eastAsia="宋体"/>
          <w:sz w:val="42"/>
          <w:spacing w:val="0"/>
          <w:color w:val="000000"/>
          <w:b w:val="off"/>
          <w:i w:val="off"/>
        </w:rPr>
        <w:t>护》①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(Defence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of</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Socrates)</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中也提到了他;</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总之,</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评论他的</w:t>
      </w:r>
      <w:r>
        <w:rPr>
          <w:rFonts w:ascii="宋体" w:hAnsi="宋体" w:cs="宋体" w:eastAsia="宋体"/>
          <w:sz w:val="42"/>
          <w:spacing w:val="0"/>
          <w:color w:val="000000"/>
          <w:b w:val="off"/>
          <w:i w:val="off"/>
        </w:rPr>
        <w:t>著作的人非常之多，包括安提司泰尼和本都斯的赫拉克利</w:t>
      </w:r>
      <w:r>
        <w:rPr>
          <w:rFonts w:ascii="宋体" w:hAnsi="宋体" w:cs="宋体" w:eastAsia="宋体"/>
          <w:sz w:val="42"/>
          <w:spacing w:val="0"/>
          <w:color w:val="000000"/>
          <w:b w:val="off"/>
          <w:i w:val="off"/>
        </w:rPr>
        <w:t>德、克里安忒和斯多亚派的斯菲卢斯，以及鲍萨尼阿(这个</w:t>
      </w:r>
      <w:r>
        <w:rPr>
          <w:rFonts w:ascii="宋体" w:hAnsi="宋体" w:cs="宋体" w:eastAsia="宋体"/>
          <w:sz w:val="42"/>
          <w:spacing w:val="0"/>
          <w:color w:val="000000"/>
          <w:b w:val="off"/>
          <w:i w:val="off"/>
        </w:rPr>
        <w:t>人据说是赫拉克利特的模仿者)、尼可墨得</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(Nicomedes)、狄</w:t>
      </w:r>
      <w:r>
        <w:rPr>
          <w:rFonts w:ascii="宋体" w:hAnsi="宋体" w:cs="宋体" w:eastAsia="宋体"/>
          <w:sz w:val="42"/>
          <w:spacing w:val="0"/>
          <w:color w:val="000000"/>
          <w:b w:val="off"/>
          <w:i w:val="off"/>
        </w:rPr>
        <w:t>奥尼修和文法学家中的狄奥多图。后者断言这本著作不是在</w:t>
      </w:r>
      <w:r>
        <w:rPr>
          <w:rFonts w:ascii="宋体" w:hAnsi="宋体" w:cs="宋体" w:eastAsia="宋体"/>
          <w:sz w:val="42"/>
          <w:spacing w:val="0"/>
          <w:color w:val="000000"/>
          <w:b w:val="off"/>
          <w:i w:val="off"/>
        </w:rPr>
        <w:t>讨论自然，而是在讨论政府，其中关于物理的部分只是作为</w:t>
      </w:r>
      <w:r>
        <w:rPr>
          <w:rFonts w:ascii="宋体" w:hAnsi="宋体" w:cs="宋体" w:eastAsia="宋体"/>
          <w:sz w:val="42"/>
          <w:spacing w:val="0"/>
          <w:color w:val="000000"/>
          <w:b w:val="off"/>
          <w:i w:val="off"/>
        </w:rPr>
        <w:t>示例而已。②</w:t>
      </w:r>
      <w:bookmarkEnd w:id="3217"/>
    </w:p>
    <w:p>
      <w:pPr>
        <w:pageBreakBefore w:val="off"/>
        <w:tabs/>
        <w:wordWrap w:val="off"/>
        <w:spacing w:before="0" w:after="0" w:line="660" w:lineRule="atLeast"/>
        <w:ind w:left="500" w:right="80" w:firstLine="840"/>
        <w:jc w:val="both"/>
        <w:textAlignment w:val="baseline"/>
        <w:rPr>
          <w:sz w:val="42"/>
        </w:rPr>
      </w:pPr>
      <w:bookmarkStart w:name="" w:id="3218"/>
      <w:r>
        <w:rPr>
          <w:rFonts w:ascii="宋体" w:hAnsi="宋体" w:cs="宋体" w:eastAsia="宋体"/>
          <w:sz w:val="42"/>
          <w:spacing w:val="0"/>
          <w:color w:val="000000"/>
          <w:b w:val="off"/>
          <w:i w:val="off"/>
        </w:rPr>
        <w:t>希洛尼谟告诉我们，讽刺诗人司齐提努(Scythinus)曾</w:t>
      </w:r>
      <w:r>
        <w:rPr>
          <w:rFonts w:ascii="宋体" w:hAnsi="宋体" w:cs="宋体" w:eastAsia="宋体"/>
          <w:sz w:val="42"/>
          <w:spacing w:val="0"/>
          <w:color w:val="000000"/>
          <w:b w:val="off"/>
          <w:i w:val="off"/>
        </w:rPr>
        <w:t>着手把赫拉克利特的论文改写成诗文。他写了很多讽刺文，</w:t>
      </w:r>
      <w:r>
        <w:rPr>
          <w:rFonts w:ascii="宋体" w:hAnsi="宋体" w:cs="宋体" w:eastAsia="宋体"/>
          <w:sz w:val="42"/>
          <w:spacing w:val="0"/>
          <w:color w:val="000000"/>
          <w:b w:val="off"/>
          <w:i w:val="off"/>
        </w:rPr>
        <w:t>其中有一段是这样的：③</w:t>
      </w:r>
      <w:bookmarkEnd w:id="3218"/>
    </w:p>
    <w:p>
      <w:pPr>
        <w:pageBreakBefore w:val="off"/>
        <w:tabs/>
        <w:wordWrap w:val="off"/>
        <w:spacing w:before="460" w:after="0" w:line="660" w:lineRule="atLeast"/>
        <w:ind w:left="1340" w:right="840" w:firstLine="820"/>
        <w:jc w:val="both"/>
        <w:textAlignment w:val="baseline"/>
        <w:rPr>
          <w:sz w:val="42"/>
        </w:rPr>
      </w:pPr>
      <w:bookmarkStart w:name="" w:id="3219"/>
      <w:r>
        <w:rPr>
          <w:rFonts w:ascii="宋体" w:hAnsi="宋体" w:cs="宋体" w:eastAsia="宋体"/>
          <w:sz w:val="42"/>
          <w:spacing w:val="0"/>
          <w:color w:val="000000"/>
          <w:b w:val="off"/>
          <w:i w:val="off"/>
        </w:rPr>
        <w:t>赫拉克利特就是我。为什么你们把我拖上拖</w:t>
      </w:r>
      <w:r>
        <w:rPr>
          <w:rFonts w:ascii="宋体" w:hAnsi="宋体" w:cs="宋体" w:eastAsia="宋体"/>
          <w:sz w:val="42"/>
          <w:spacing w:val="0"/>
          <w:color w:val="000000"/>
          <w:b w:val="off"/>
          <w:i w:val="off"/>
        </w:rPr>
        <w:t>下，你们不识字吗?我的辛劳并不是为了你们，而</w:t>
      </w:r>
      <w:r>
        <w:rPr>
          <w:rFonts w:ascii="宋体" w:hAnsi="宋体" w:cs="宋体" w:eastAsia="宋体"/>
          <w:sz w:val="42"/>
          <w:spacing w:val="0"/>
          <w:color w:val="000000"/>
          <w:b w:val="off"/>
          <w:i w:val="off"/>
        </w:rPr>
        <w:t>是为那些能理解我的人。在我的眼里，一个理解我</w:t>
      </w:r>
      <w:r>
        <w:rPr>
          <w:rFonts w:ascii="宋体" w:hAnsi="宋体" w:cs="宋体" w:eastAsia="宋体"/>
          <w:sz w:val="42"/>
          <w:spacing w:val="0"/>
          <w:color w:val="000000"/>
          <w:b w:val="off"/>
          <w:i w:val="off"/>
        </w:rPr>
        <w:t>的人能值三万，但那些大老爷们即使再多也不值一</w:t>
      </w:r>
      <w:r>
        <w:rPr>
          <w:rFonts w:ascii="宋体" w:hAnsi="宋体" w:cs="宋体" w:eastAsia="宋体"/>
          <w:sz w:val="42"/>
          <w:spacing w:val="0"/>
          <w:color w:val="000000"/>
          <w:b w:val="off"/>
          <w:i w:val="off"/>
        </w:rPr>
        <w:t>文。我大声宣告这一点，在珀耳塞福涅的庙堂里向</w:t>
      </w:r>
      <w:r>
        <w:rPr>
          <w:rFonts w:ascii="宋体" w:hAnsi="宋体" w:cs="宋体" w:eastAsia="宋体"/>
          <w:sz w:val="42"/>
          <w:spacing w:val="0"/>
          <w:color w:val="000000"/>
          <w:b w:val="off"/>
          <w:i w:val="off"/>
        </w:rPr>
        <w:t>她投赞成票。</w:t>
      </w:r>
      <w:bookmarkEnd w:id="3219"/>
    </w:p>
    <w:p>
      <w:pPr>
        <w:pageBreakBefore w:val="off"/>
        <w:tabs/>
        <w:wordWrap w:val="off"/>
        <w:spacing w:before="0" w:after="0" w:line="660" w:lineRule="exact"/>
        <w:ind w:left="0" w:right="0"/>
        <w:jc w:val="both"/>
        <w:textAlignment w:val="baseline"/>
        <w:rPr>
          <w:sz w:val="42"/>
        </w:rPr>
      </w:pPr>
      <w:bookmarkStart w:name="" w:id="3220"/>
      <w:r>
        <w:rPr>
          <w:rFonts w:ascii="宋体" w:hAnsi="宋体" w:cs="宋体" w:eastAsia="宋体"/>
          <w:sz w:val="42"/>
          <w:spacing w:val="0"/>
          <w:color w:val="000000"/>
          <w:b w:val="off"/>
          <w:i w:val="off"/>
        </w:rPr>
        <w:t/>
      </w:r>
      <w:bookmarkEnd w:id="3220"/>
    </w:p>
    <w:p>
      <w:pPr>
        <w:pageBreakBefore w:val="off"/>
        <w:tabs/>
        <w:wordWrap w:val="off"/>
        <w:spacing w:before="0" w:after="0" w:line="660" w:lineRule="atLeast"/>
        <w:ind w:left="1340" w:right="0"/>
        <w:jc w:val="both"/>
        <w:textAlignment w:val="baseline"/>
        <w:rPr>
          <w:sz w:val="42"/>
        </w:rPr>
      </w:pPr>
      <w:bookmarkStart w:name="" w:id="3221"/>
      <w:r>
        <w:rPr>
          <w:rFonts w:ascii="宋体" w:hAnsi="宋体" w:cs="宋体" w:eastAsia="宋体"/>
          <w:sz w:val="42"/>
          <w:spacing w:val="0"/>
          <w:color w:val="000000"/>
          <w:b w:val="off"/>
          <w:i w:val="off"/>
        </w:rPr>
        <w:t>另一段如下：④</w:t>
      </w:r>
      <w:bookmarkEnd w:id="3221"/>
    </w:p>
    <w:p>
      <w:pPr>
        <w:pageBreakBefore w:val="off"/>
        <w:tabs/>
        <w:wordWrap w:val="off"/>
        <w:spacing w:before="280" w:after="0" w:line="660" w:lineRule="atLeast"/>
        <w:ind w:left="560" w:right="0"/>
        <w:jc w:val="both"/>
        <w:textAlignment w:val="baseline"/>
        <w:rPr>
          <w:sz w:val="42"/>
        </w:rPr>
      </w:pPr>
      <w:bookmarkStart w:name="" w:id="3222"/>
      <w:r>
        <w:rPr>
          <w:rFonts w:ascii="宋体" w:hAnsi="宋体" w:cs="宋体" w:eastAsia="宋体"/>
          <w:sz w:val="42"/>
          <w:spacing w:val="0"/>
          <w:color w:val="000000"/>
          <w:u w:val="single"/>
          <w:b w:val="off"/>
          <w:i w:val="off"/>
        </w:rPr>
        <w:t xml:space="preserve">             </w:t>
      </w:r>
      <w:bookmarkEnd w:id="3222"/>
    </w:p>
    <w:p>
      <w:pPr>
        <w:pageBreakBefore w:val="off"/>
        <w:tabs/>
        <w:wordWrap w:val="off"/>
        <w:spacing w:before="260" w:after="0" w:line="460" w:lineRule="atLeast"/>
        <w:ind w:left="500" w:right="0" w:firstLine="580"/>
        <w:jc w:val="both"/>
        <w:textAlignment w:val="baseline"/>
        <w:rPr>
          <w:sz w:val="32"/>
        </w:rPr>
      </w:pPr>
      <w:bookmarkStart w:name="" w:id="3223"/>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这本著作在第九卷，第37和57页又有所提及，而且可能是第52节的</w:t>
      </w:r>
      <w:r>
        <w:rPr>
          <w:rFonts w:ascii="仿宋" w:hAnsi="仿宋" w:cs="仿宋" w:eastAsia="仿宋"/>
          <w:sz w:val="32"/>
          <w:spacing w:val="0"/>
          <w:color w:val="000000"/>
          <w:b w:val="off"/>
          <w:i w:val="off"/>
        </w:rPr>
        <w:t>头一句话的资料来源。</w:t>
      </w:r>
      <w:bookmarkEnd w:id="3223"/>
    </w:p>
    <w:p>
      <w:pPr>
        <w:pageBreakBefore w:val="off"/>
        <w:tabs/>
        <w:wordWrap w:val="off"/>
        <w:spacing w:before="0" w:after="0" w:line="460" w:lineRule="atLeast"/>
        <w:ind w:left="500" w:right="20" w:firstLine="580"/>
        <w:jc w:val="both"/>
        <w:textAlignment w:val="baseline"/>
        <w:rPr>
          <w:sz w:val="32"/>
        </w:rPr>
      </w:pPr>
      <w:bookmarkStart w:name="" w:id="3224"/>
      <w:r>
        <w:rPr>
          <w:rFonts w:ascii="仿宋" w:hAnsi="仿宋" w:cs="仿宋" w:eastAsia="仿宋"/>
          <w:sz w:val="32"/>
          <w:spacing w:val="0"/>
          <w:color w:val="000000"/>
          <w:b w:val="off"/>
          <w:i w:val="off"/>
        </w:rPr>
        <w:t>②显然，第欧根尼·拉尔修本人通过他的另一资料来源也正在使用来自</w:t>
      </w:r>
      <w:r>
        <w:rPr>
          <w:rFonts w:ascii="仿宋" w:hAnsi="仿宋" w:cs="仿宋" w:eastAsia="仿宋"/>
          <w:sz w:val="32"/>
          <w:spacing w:val="0"/>
          <w:color w:val="000000"/>
          <w:b w:val="off"/>
          <w:i w:val="off"/>
        </w:rPr>
        <w:t>狄奥多图的同一引述，这个引述他在第12节已经逐字逐句地给出。</w:t>
      </w:r>
      <w:bookmarkEnd w:id="3224"/>
    </w:p>
    <w:p>
      <w:pPr>
        <w:pageBreakBefore w:val="off"/>
        <w:tabs/>
        <w:wordWrap w:val="off"/>
        <w:spacing w:before="0" w:after="0" w:line="560" w:lineRule="atLeast"/>
        <w:ind w:left="1080" w:right="0"/>
        <w:jc w:val="both"/>
        <w:textAlignment w:val="baseline"/>
        <w:rPr>
          <w:sz w:val="41"/>
        </w:rPr>
      </w:pPr>
      <w:bookmarkStart w:name="" w:id="3225"/>
      <w:r>
        <w:rPr>
          <w:rFonts w:ascii="TimesNewRoman" w:hAnsi="TimesNewRoman" w:cs="TimesNewRoman" w:eastAsia="TimesNewRoman"/>
          <w:sz w:val="41"/>
          <w:spacing w:val="0"/>
          <w:color w:val="000000"/>
          <w:b w:val="off"/>
          <w:i w:val="off"/>
        </w:rPr>
        <w:t>③</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Anth.</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Pal.</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vi.128.</w:t>
      </w:r>
      <w:bookmarkEnd w:id="3225"/>
    </w:p>
    <w:p>
      <w:pPr>
        <w:pageBreakBefore w:val="off"/>
        <w:tabs/>
        <w:wordWrap w:val="off"/>
        <w:spacing w:before="0" w:after="0" w:line="560" w:lineRule="atLeast"/>
        <w:ind w:left="1080" w:right="0"/>
        <w:jc w:val="both"/>
        <w:textAlignment w:val="baseline"/>
        <w:rPr>
          <w:sz w:val="41"/>
        </w:rPr>
      </w:pPr>
      <w:bookmarkStart w:name="" w:id="3226"/>
      <w:r>
        <w:rPr>
          <w:rFonts w:ascii="TimesNewRoman" w:hAnsi="TimesNewRoman" w:cs="TimesNewRoman" w:eastAsia="TimesNewRoman"/>
          <w:sz w:val="41"/>
          <w:spacing w:val="0"/>
          <w:color w:val="000000"/>
          <w:b w:val="off"/>
          <w:i w:val="off"/>
        </w:rPr>
        <w:t>④</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Anth.</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Pal.</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ix.</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540.</w:t>
      </w:r>
      <w:bookmarkEnd w:id="3226"/>
    </w:p>
    <w:p>
      <w:pPr>
        <w:pageBreakBefore w:val="off"/>
        <w:tabs/>
        <w:wordWrap w:val="off"/>
        <w:spacing w:before="0" w:after="0" w:line="500" w:lineRule="atLeast"/>
        <w:ind w:left="0" w:right="0"/>
        <w:jc w:val="center"/>
        <w:textAlignment w:val="baseline"/>
        <w:rPr>
          <w:sz w:val="37"/>
        </w:rPr>
      </w:pPr>
      <w:bookmarkStart w:name="" w:id="3227"/>
      <w:r>
        <w:rPr>
          <w:rFonts w:ascii="楷体" w:hAnsi="楷体" w:cs="楷体" w:eastAsia="楷体"/>
          <w:sz w:val="37"/>
          <w:spacing w:val="0"/>
          <w:color w:val="000000"/>
          <w:b w:val="off"/>
          <w:i w:val="off"/>
        </w:rPr>
        <w:t>562</w:t>
      </w:r>
      <w:bookmarkEnd w:id="3227"/>
    </w:p>
    <w:p>
      <w:r>
        <w:t/>
      </w:r>
    </w:p>
    <w:p>
      <w:pPr>
        <w:sectPr>
          <w:footerReference r:id="rId335"/>
          <w:headerReference r:id="rId336" w:type="default"/>
          <w:type w:val="nextPage"/>
          <w:pgSz w:w="15700" w:h="22880"/>
          <w:pgMar w:left="2060" w:top="1700" w:right="2060" w:bottom="1700" w:header="1400" w:footer="1400"/>
          <w:cols w:num="1"/>
        </w:sectPr>
      </w:pPr>
    </w:p>
    <w:p>
      <w:pPr>
        <w:pageBreakBefore w:val="off"/>
        <w:tabs/>
        <w:wordWrap w:val="off"/>
        <w:spacing w:before="380" w:after="0" w:line="560" w:lineRule="atLeast"/>
        <w:ind w:left="0" w:right="0"/>
        <w:jc w:val="center"/>
        <w:textAlignment w:val="baseline"/>
        <w:rPr>
          <w:sz w:val="39"/>
        </w:rPr>
      </w:pPr>
      <w:bookmarkStart w:name="" w:id="3228"/>
      <w:r>
        <w:rPr>
          <w:rFonts w:ascii="楷体" w:hAnsi="楷体" w:cs="楷体" w:eastAsia="楷体"/>
          <w:sz w:val="39"/>
          <w:spacing w:val="0"/>
          <w:color w:val="000000"/>
          <w:u w:val="single"/>
          <w:b w:val="off"/>
          <w:i w:val="off"/>
        </w:rPr>
        <w:t xml:space="preserve">               第九卷 第一章  赫拉克利特              </w:t>
      </w:r>
      <w:bookmarkEnd w:id="3228"/>
    </w:p>
    <w:p>
      <w:pPr>
        <w:pageBreakBefore w:val="off"/>
        <w:tabs/>
        <w:wordWrap w:val="off"/>
        <w:spacing w:before="440" w:after="0" w:line="640" w:lineRule="atLeast"/>
        <w:ind w:left="840" w:right="1260" w:firstLine="800"/>
        <w:jc w:val="both"/>
        <w:textAlignment w:val="baseline"/>
        <w:rPr>
          <w:sz w:val="41"/>
        </w:rPr>
      </w:pPr>
      <w:bookmarkStart w:name="" w:id="3229"/>
      <w:r>
        <w:rPr>
          <w:rFonts w:ascii="楷体" w:hAnsi="楷体" w:cs="楷体" w:eastAsia="楷体"/>
          <w:sz w:val="41"/>
          <w:spacing w:val="0"/>
          <w:color w:val="000000"/>
          <w:b w:val="off"/>
          <w:i w:val="off"/>
        </w:rPr>
        <w:t>不要太过急躁着要把赫拉克利特这个爱菲索人</w:t>
      </w:r>
      <w:r>
        <w:rPr>
          <w:rFonts w:ascii="楷体" w:hAnsi="楷体" w:cs="楷体" w:eastAsia="楷体"/>
          <w:sz w:val="41"/>
          <w:spacing w:val="0"/>
          <w:color w:val="000000"/>
          <w:b w:val="off"/>
          <w:i w:val="off"/>
        </w:rPr>
        <w:t>的书读到终点：在这条路上行走非常艰难。在那里</w:t>
      </w:r>
      <w:r>
        <w:rPr>
          <w:rFonts w:ascii="楷体" w:hAnsi="楷体" w:cs="楷体" w:eastAsia="楷体"/>
          <w:sz w:val="41"/>
          <w:spacing w:val="0"/>
          <w:color w:val="000000"/>
          <w:b w:val="off"/>
          <w:i w:val="off"/>
        </w:rPr>
        <w:t>有的是阴郁，黑漆漆的全无光亮。但如果有一个开</w:t>
      </w:r>
      <w:r>
        <w:rPr>
          <w:rFonts w:ascii="楷体" w:hAnsi="楷体" w:cs="楷体" w:eastAsia="楷体"/>
          <w:sz w:val="41"/>
          <w:spacing w:val="0"/>
          <w:color w:val="000000"/>
          <w:b w:val="off"/>
          <w:i w:val="off"/>
        </w:rPr>
        <w:t>拓者作为你的向导，这条路将比太阳更加闪亮。</w:t>
      </w:r>
      <w:bookmarkEnd w:id="3229"/>
    </w:p>
    <w:p>
      <w:pPr>
        <w:pageBreakBefore w:val="off"/>
        <w:tabs/>
        <w:wordWrap w:val="off"/>
        <w:spacing w:before="0" w:after="0" w:line="640" w:lineRule="exact"/>
        <w:ind w:left="0" w:right="0"/>
        <w:jc w:val="both"/>
        <w:textAlignment w:val="baseline"/>
        <w:rPr>
          <w:sz w:val="41"/>
        </w:rPr>
      </w:pPr>
      <w:bookmarkStart w:name="" w:id="3230"/>
      <w:r>
        <w:rPr>
          <w:rFonts w:ascii="宋体" w:hAnsi="宋体" w:cs="宋体" w:eastAsia="宋体"/>
          <w:sz w:val="41"/>
          <w:spacing w:val="0"/>
          <w:color w:val="000000"/>
          <w:b w:val="off"/>
          <w:i w:val="off"/>
        </w:rPr>
        <w:t/>
      </w:r>
      <w:bookmarkEnd w:id="3230"/>
    </w:p>
    <w:p>
      <w:pPr>
        <w:pageBreakBefore w:val="off"/>
        <w:tabs/>
        <w:wordWrap w:val="off"/>
        <w:spacing w:before="0" w:after="0" w:line="640" w:lineRule="atLeast"/>
        <w:ind w:left="0" w:right="400" w:firstLine="800"/>
        <w:jc w:val="both"/>
        <w:textAlignment w:val="baseline"/>
        <w:rPr>
          <w:sz w:val="41"/>
        </w:rPr>
      </w:pPr>
      <w:bookmarkStart w:name="" w:id="3231"/>
      <w:r>
        <w:rPr>
          <w:rFonts w:ascii="楷体" w:hAnsi="楷体" w:cs="楷体" w:eastAsia="楷体"/>
          <w:sz w:val="41"/>
          <w:spacing w:val="0"/>
          <w:color w:val="000000"/>
          <w:b w:val="off"/>
          <w:i w:val="off"/>
        </w:rPr>
        <w:t>有五人取名赫拉克利特：第一个就是我们的这位哲学</w:t>
      </w:r>
      <w:r>
        <w:rPr>
          <w:rFonts w:ascii="楷体" w:hAnsi="楷体" w:cs="楷体" w:eastAsia="楷体"/>
          <w:sz w:val="41"/>
          <w:spacing w:val="0"/>
          <w:color w:val="000000"/>
          <w:b w:val="off"/>
          <w:i w:val="off"/>
        </w:rPr>
        <w:t>家；第二个是抒情诗人，他写了一首赞美十二神(the twelve</w:t>
      </w:r>
      <w:r>
        <w:rPr>
          <w:rFonts w:ascii="楷体" w:hAnsi="楷体" w:cs="楷体" w:eastAsia="楷体"/>
          <w:sz w:val="41"/>
          <w:spacing w:val="0"/>
          <w:color w:val="000000"/>
          <w:b w:val="off"/>
          <w:i w:val="off"/>
        </w:rPr>
        <w:t>gods)的颂诗；第三个是哈利卡那苏(Halicarnassus)的挽歌</w:t>
      </w:r>
      <w:r>
        <w:rPr>
          <w:rFonts w:ascii="楷体" w:hAnsi="楷体" w:cs="楷体" w:eastAsia="楷体"/>
          <w:sz w:val="41"/>
          <w:spacing w:val="0"/>
          <w:color w:val="000000"/>
          <w:b w:val="off"/>
          <w:i w:val="off"/>
        </w:rPr>
        <w:t>诗人，关于他卡利马科写了如下墓志铭诗文：①</w:t>
      </w:r>
      <w:r>
        <mc:AlternateContent>
          <mc:Choice Requires="wps">
            <w:drawing>
              <wp:anchor allowOverlap="true" layoutInCell="true" locked="false" simplePos="false" behindDoc="false" relativeHeight="251659264" distL="0" distR="0" distT="0" distB="0">
                <wp:simplePos x="0" y="0"/>
                <wp:positionH relativeFrom="page">
                  <wp:posOffset>8305800</wp:posOffset>
                </wp:positionH>
                <wp:positionV relativeFrom="paragraph">
                  <wp:posOffset>838200</wp:posOffset>
                </wp:positionV>
                <wp:extent cx="1016000" cy="368300"/>
                <wp:wrapNone/>
                <wp:docPr id="76" name="文本框 76"/>
                <a:graphic xmlns:a="http://schemas.openxmlformats.org/drawingml/2006/main">
                  <a:graphicData uri="http://schemas.microsoft.com/office/word/2010/wordprocessingShape">
                    <wps:wsp>
                      <wps:cNvSpPr txBox="true"/>
                      <wps:spPr>
                        <a:xfrm>
                          <a:off x="0" y="0"/>
                          <a:ext cx="10160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3232"/>
                            <w:r>
                              <w:rPr>
                                <w:rFonts w:ascii="TimesNewRoman" w:hAnsi="TimesNewRoman" w:cs="TimesNewRoman" w:eastAsia="TimesNewRoman"/>
                                <w:sz w:val="37"/>
                                <w:spacing w:val="0"/>
                                <w:color w:val="000000"/>
                                <w:b w:val="off"/>
                                <w:i w:val="off"/>
                              </w:rPr>
                              <w:t>IX.17-18</w:t>
                            </w:r>
                            <w:bookmarkEnd w:id="3232"/>
                          </w:p>
                        </w:txbxContent>
                      </wps:txbx>
                      <wps:bodyPr wrap="square" lIns="0" rIns="0" tIns="0" bIns="0" vert="horz" anchor="t">
                        <a:noAutofit/>
                      </wps:bodyPr>
                    </wps:wsp>
                  </a:graphicData>
                </a:graphic>
              </wp:anchor>
            </w:drawing>
          </mc:Choice>
          <mc:Fallback>
            <w:pict>
              <v:shape type="#_x0000_t202" filled="f" stroked="f" style="margin-left:654pt;margin-top:66pt;width:80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3233"/>
                      <w:r>
                        <w:rPr>
                          <w:rFonts w:ascii="TimesNewRoman" w:hAnsi="TimesNewRoman" w:cs="TimesNewRoman" w:eastAsia="TimesNewRoman"/>
                          <w:sz w:val="37"/>
                          <w:spacing w:val="0"/>
                          <w:color w:val="000000"/>
                          <w:b w:val="off"/>
                          <w:i w:val="off"/>
                        </w:rPr>
                        <w:t>IX.17-18</w:t>
                      </w:r>
                      <w:bookmarkEnd w:id="3233"/>
                    </w:p>
                  </w:txbxContent>
                </v:textbox>
              </v:shape>
            </w:pict>
          </mc:Fallback>
        </mc:AlternateContent>
      </w:r>
      <w:bookmarkEnd w:id="3231"/>
    </w:p>
    <w:p>
      <w:pPr>
        <w:pageBreakBefore w:val="off"/>
        <w:tabs/>
        <w:wordWrap w:val="off"/>
        <w:spacing w:before="0" w:after="0" w:line="640" w:lineRule="exact"/>
        <w:ind w:left="0" w:right="0"/>
        <w:jc w:val="both"/>
        <w:textAlignment w:val="baseline"/>
        <w:rPr>
          <w:sz w:val="41"/>
        </w:rPr>
      </w:pPr>
      <w:bookmarkStart w:name="" w:id="3234"/>
      <w:r>
        <w:rPr>
          <w:rFonts w:ascii="宋体" w:hAnsi="宋体" w:cs="宋体" w:eastAsia="宋体"/>
          <w:sz w:val="41"/>
          <w:spacing w:val="0"/>
          <w:color w:val="000000"/>
          <w:b w:val="off"/>
          <w:i w:val="off"/>
        </w:rPr>
        <w:t/>
      </w:r>
      <w:bookmarkEnd w:id="3234"/>
    </w:p>
    <w:p>
      <w:pPr>
        <w:pageBreakBefore w:val="off"/>
        <w:tabs/>
        <w:wordWrap w:val="off"/>
        <w:spacing w:before="0" w:after="0" w:line="640" w:lineRule="atLeast"/>
        <w:ind w:left="840" w:right="1240" w:firstLine="800"/>
        <w:jc w:val="both"/>
        <w:textAlignment w:val="baseline"/>
        <w:rPr>
          <w:sz w:val="41"/>
        </w:rPr>
      </w:pPr>
      <w:bookmarkStart w:name="" w:id="3235"/>
      <w:r>
        <w:rPr>
          <w:rFonts w:ascii="楷体" w:hAnsi="楷体" w:cs="楷体" w:eastAsia="楷体"/>
          <w:sz w:val="41"/>
          <w:spacing w:val="0"/>
          <w:color w:val="000000"/>
          <w:b w:val="off"/>
          <w:i w:val="off"/>
        </w:rPr>
        <w:t>他们告诉我，赫拉克利特，他们告诉我你已经</w:t>
      </w:r>
      <w:r>
        <w:rPr>
          <w:rFonts w:ascii="楷体" w:hAnsi="楷体" w:cs="楷体" w:eastAsia="楷体"/>
          <w:sz w:val="41"/>
          <w:spacing w:val="0"/>
          <w:color w:val="000000"/>
          <w:b w:val="off"/>
          <w:i w:val="off"/>
        </w:rPr>
        <w:t>去世，</w:t>
      </w:r>
      <w:bookmarkEnd w:id="3235"/>
    </w:p>
    <w:p>
      <w:pPr>
        <w:pageBreakBefore w:val="off"/>
        <w:tabs/>
        <w:wordWrap w:val="off"/>
        <w:spacing w:before="0" w:after="0" w:line="640" w:lineRule="atLeast"/>
        <w:ind w:left="840" w:right="1240" w:firstLine="800"/>
        <w:jc w:val="both"/>
        <w:textAlignment w:val="baseline"/>
        <w:rPr>
          <w:sz w:val="41"/>
        </w:rPr>
      </w:pPr>
      <w:bookmarkStart w:name="" w:id="3236"/>
      <w:r>
        <w:rPr>
          <w:rFonts w:ascii="楷体" w:hAnsi="楷体" w:cs="楷体" w:eastAsia="楷体"/>
          <w:sz w:val="41"/>
          <w:spacing w:val="0"/>
          <w:color w:val="000000"/>
          <w:b w:val="off"/>
          <w:i w:val="off"/>
        </w:rPr>
        <w:t>他们带给我令人悲伤的消息，使我不得不痛哭</w:t>
      </w:r>
      <w:r>
        <w:rPr>
          <w:rFonts w:ascii="楷体" w:hAnsi="楷体" w:cs="楷体" w:eastAsia="楷体"/>
          <w:sz w:val="41"/>
          <w:spacing w:val="0"/>
          <w:color w:val="000000"/>
          <w:b w:val="off"/>
          <w:i w:val="off"/>
        </w:rPr>
        <w:t>流涕。</w:t>
      </w:r>
      <w:bookmarkEnd w:id="3236"/>
    </w:p>
    <w:p>
      <w:pPr>
        <w:pageBreakBefore w:val="off"/>
        <w:tabs/>
        <w:wordWrap w:val="off"/>
        <w:spacing w:before="0" w:after="0" w:line="640" w:lineRule="atLeast"/>
        <w:ind w:left="1640" w:right="0"/>
        <w:jc w:val="both"/>
        <w:textAlignment w:val="baseline"/>
        <w:rPr>
          <w:sz w:val="41"/>
        </w:rPr>
      </w:pPr>
      <w:bookmarkStart w:name="" w:id="3237"/>
      <w:r>
        <w:rPr>
          <w:rFonts w:ascii="楷体" w:hAnsi="楷体" w:cs="楷体" w:eastAsia="楷体"/>
          <w:sz w:val="41"/>
          <w:spacing w:val="0"/>
          <w:color w:val="000000"/>
          <w:b w:val="off"/>
          <w:i w:val="off"/>
        </w:rPr>
        <w:t>我一边痛哭一边回忆，多少次我和你</w:t>
      </w:r>
      <w:bookmarkEnd w:id="3237"/>
    </w:p>
    <w:p>
      <w:pPr>
        <w:pageBreakBefore w:val="off"/>
        <w:tabs/>
        <w:wordWrap w:val="off"/>
        <w:spacing w:before="0" w:after="0" w:line="640" w:lineRule="atLeast"/>
        <w:ind w:left="1640" w:right="0"/>
        <w:jc w:val="both"/>
        <w:textAlignment w:val="baseline"/>
        <w:rPr>
          <w:sz w:val="41"/>
        </w:rPr>
      </w:pPr>
      <w:bookmarkStart w:name="" w:id="3238"/>
      <w:r>
        <w:rPr>
          <w:rFonts w:ascii="楷体" w:hAnsi="楷体" w:cs="楷体" w:eastAsia="楷体"/>
          <w:sz w:val="41"/>
          <w:spacing w:val="0"/>
          <w:color w:val="000000"/>
          <w:b w:val="off"/>
          <w:i w:val="off"/>
        </w:rPr>
        <w:t>交谈着直至太阳将夕，并把它送入天底。</w:t>
      </w:r>
      <w:bookmarkEnd w:id="3238"/>
    </w:p>
    <w:p>
      <w:pPr>
        <w:pageBreakBefore w:val="off"/>
        <w:tabs/>
        <w:wordWrap w:val="off"/>
        <w:spacing w:before="0" w:after="0" w:line="640" w:lineRule="exact"/>
        <w:ind w:left="0" w:right="0"/>
        <w:jc w:val="both"/>
        <w:textAlignment w:val="baseline"/>
        <w:rPr>
          <w:sz w:val="41"/>
        </w:rPr>
      </w:pPr>
      <w:bookmarkStart w:name="" w:id="3239"/>
      <w:r>
        <w:rPr>
          <w:rFonts w:ascii="宋体" w:hAnsi="宋体" w:cs="宋体" w:eastAsia="宋体"/>
          <w:sz w:val="41"/>
          <w:spacing w:val="0"/>
          <w:color w:val="000000"/>
          <w:b w:val="off"/>
          <w:i w:val="off"/>
        </w:rPr>
        <w:t/>
      </w:r>
      <w:bookmarkEnd w:id="3239"/>
    </w:p>
    <w:p>
      <w:pPr>
        <w:pageBreakBefore w:val="off"/>
        <w:tabs/>
        <w:wordWrap w:val="off"/>
        <w:spacing w:before="0" w:after="0" w:line="640" w:lineRule="atLeast"/>
        <w:ind w:left="1640" w:right="0"/>
        <w:jc w:val="both"/>
        <w:textAlignment w:val="baseline"/>
        <w:rPr>
          <w:sz w:val="41"/>
        </w:rPr>
      </w:pPr>
      <w:bookmarkStart w:name="" w:id="3240"/>
      <w:r>
        <w:rPr>
          <w:rFonts w:ascii="楷体" w:hAnsi="楷体" w:cs="楷体" w:eastAsia="楷体"/>
          <w:sz w:val="41"/>
          <w:spacing w:val="0"/>
          <w:color w:val="000000"/>
          <w:b w:val="off"/>
          <w:i w:val="off"/>
        </w:rPr>
        <w:t>现在你已经躺下，我亲爱的老卡里亚客人，</w:t>
      </w:r>
      <w:bookmarkEnd w:id="3240"/>
    </w:p>
    <w:p>
      <w:pPr>
        <w:pageBreakBefore w:val="off"/>
        <w:tabs/>
        <w:wordWrap w:val="off"/>
        <w:spacing w:before="0" w:after="0" w:line="640" w:lineRule="atLeast"/>
        <w:ind w:left="1640" w:right="0"/>
        <w:jc w:val="both"/>
        <w:textAlignment w:val="baseline"/>
        <w:rPr>
          <w:sz w:val="41"/>
        </w:rPr>
      </w:pPr>
      <w:bookmarkStart w:name="" w:id="3241"/>
      <w:r>
        <w:rPr>
          <w:rFonts w:ascii="楷体" w:hAnsi="楷体" w:cs="楷体" w:eastAsia="楷体"/>
          <w:sz w:val="41"/>
          <w:spacing w:val="0"/>
          <w:color w:val="000000"/>
          <w:b w:val="off"/>
          <w:i w:val="off"/>
        </w:rPr>
        <w:t>一小撮灰烬已经很久很久没有燃升。</w:t>
      </w:r>
      <w:bookmarkEnd w:id="3241"/>
    </w:p>
    <w:p>
      <w:pPr>
        <w:pageBreakBefore w:val="off"/>
        <w:tabs/>
        <w:wordWrap w:val="off"/>
        <w:spacing w:before="0" w:after="0" w:line="640" w:lineRule="atLeast"/>
        <w:ind w:left="840" w:right="1280" w:firstLine="800"/>
        <w:jc w:val="both"/>
        <w:textAlignment w:val="baseline"/>
        <w:rPr>
          <w:sz w:val="41"/>
        </w:rPr>
      </w:pPr>
      <w:bookmarkStart w:name="" w:id="3242"/>
      <w:r>
        <w:rPr>
          <w:rFonts w:ascii="楷体" w:hAnsi="楷体" w:cs="楷体" w:eastAsia="楷体"/>
          <w:sz w:val="41"/>
          <w:spacing w:val="0"/>
          <w:color w:val="000000"/>
          <w:b w:val="off"/>
          <w:i w:val="off"/>
        </w:rPr>
        <w:t>你那愉悦的嗓音已经沉寂，但你的韵律依然留</w:t>
      </w:r>
      <w:r>
        <w:rPr>
          <w:rFonts w:ascii="楷体" w:hAnsi="楷体" w:cs="楷体" w:eastAsia="楷体"/>
          <w:sz w:val="41"/>
          <w:spacing w:val="0"/>
          <w:color w:val="000000"/>
          <w:b w:val="off"/>
          <w:i w:val="off"/>
        </w:rPr>
        <w:t>存。</w:t>
      </w:r>
      <w:bookmarkEnd w:id="3242"/>
    </w:p>
    <w:p>
      <w:pPr>
        <w:pageBreakBefore w:val="off"/>
        <w:tabs/>
        <w:wordWrap w:val="off"/>
        <w:spacing w:before="0" w:after="0" w:line="640" w:lineRule="exact"/>
        <w:ind w:left="0" w:right="0"/>
        <w:jc w:val="both"/>
        <w:textAlignment w:val="baseline"/>
        <w:rPr>
          <w:sz w:val="41"/>
        </w:rPr>
      </w:pPr>
      <w:bookmarkStart w:name="" w:id="3243"/>
      <w:r>
        <w:rPr>
          <w:rFonts w:ascii="宋体" w:hAnsi="宋体" w:cs="宋体" w:eastAsia="宋体"/>
          <w:sz w:val="41"/>
          <w:spacing w:val="0"/>
          <w:color w:val="000000"/>
          <w:b w:val="off"/>
          <w:i w:val="off"/>
        </w:rPr>
        <w:t/>
      </w:r>
      <w:bookmarkEnd w:id="3243"/>
    </w:p>
    <w:p>
      <w:pPr>
        <w:pageBreakBefore w:val="off"/>
        <w:tabs/>
        <w:wordWrap w:val="off"/>
        <w:spacing w:before="0" w:after="0" w:line="640" w:lineRule="exact"/>
        <w:ind w:left="0" w:right="0"/>
        <w:jc w:val="both"/>
        <w:textAlignment w:val="baseline"/>
        <w:rPr>
          <w:sz w:val="41"/>
        </w:rPr>
      </w:pPr>
      <w:bookmarkStart w:name="" w:id="3244"/>
      <w:r>
        <w:rPr>
          <w:rFonts w:ascii="宋体" w:hAnsi="宋体" w:cs="宋体" w:eastAsia="宋体"/>
          <w:sz w:val="41"/>
          <w:spacing w:val="0"/>
          <w:color w:val="000000"/>
          <w:b w:val="off"/>
          <w:i w:val="off"/>
        </w:rPr>
        <w:t/>
      </w:r>
      <w:bookmarkEnd w:id="3244"/>
    </w:p>
    <w:p>
      <w:pPr>
        <w:pageBreakBefore w:val="off"/>
        <w:tabs/>
        <w:wordWrap w:val="off"/>
        <w:spacing w:before="0" w:after="0" w:line="640" w:lineRule="exact"/>
        <w:ind w:left="0" w:right="0"/>
        <w:jc w:val="both"/>
        <w:textAlignment w:val="baseline"/>
        <w:rPr>
          <w:sz w:val="41"/>
        </w:rPr>
      </w:pPr>
      <w:bookmarkStart w:name="" w:id="3245"/>
      <w:r>
        <w:rPr>
          <w:rFonts w:ascii="宋体" w:hAnsi="宋体" w:cs="宋体" w:eastAsia="宋体"/>
          <w:sz w:val="41"/>
          <w:spacing w:val="0"/>
          <w:color w:val="000000"/>
          <w:b w:val="off"/>
          <w:i w:val="off"/>
        </w:rPr>
        <w:t/>
      </w:r>
      <w:bookmarkEnd w:id="3245"/>
    </w:p>
    <w:p>
      <w:pPr>
        <w:pageBreakBefore w:val="off"/>
        <w:tabs/>
        <w:wordWrap w:val="off"/>
        <w:spacing w:before="0" w:after="0" w:line="640" w:lineRule="atLeast"/>
        <w:ind w:left="20" w:right="0"/>
        <w:jc w:val="both"/>
        <w:textAlignment w:val="baseline"/>
        <w:rPr>
          <w:sz w:val="41"/>
        </w:rPr>
      </w:pPr>
      <w:bookmarkStart w:name="" w:id="3246"/>
      <w:r>
        <w:rPr>
          <w:rFonts w:ascii="宋体" w:hAnsi="宋体" w:cs="宋体" w:eastAsia="宋体"/>
          <w:sz w:val="41"/>
          <w:spacing w:val="0"/>
          <w:color w:val="000000"/>
          <w:u w:val="single"/>
          <w:b w:val="off"/>
          <w:i w:val="off"/>
        </w:rPr>
        <w:t xml:space="preserve">             </w:t>
      </w:r>
      <w:bookmarkEnd w:id="3246"/>
    </w:p>
    <w:p>
      <w:pPr>
        <w:pageBreakBefore w:val="off"/>
        <w:tabs/>
        <w:wordWrap w:val="off"/>
        <w:spacing w:before="280" w:after="0" w:line="500" w:lineRule="atLeast"/>
        <w:ind w:left="620" w:right="0"/>
        <w:jc w:val="both"/>
        <w:textAlignment w:val="baseline"/>
        <w:rPr>
          <w:sz w:val="37"/>
        </w:rPr>
      </w:pPr>
      <w:bookmarkStart w:name="" w:id="3247"/>
      <w:r>
        <w:rPr>
          <w:rFonts w:ascii="TimesNewRoman" w:hAnsi="TimesNewRoman" w:cs="TimesNewRoman" w:eastAsia="TimesNewRoman"/>
          <w:sz w:val="37"/>
          <w:spacing w:val="0"/>
          <w:color w:val="000000"/>
          <w:b w:val="off"/>
          <w:i w:val="off"/>
        </w:rPr>
        <w:t>① Anzh. Pal. vii.80.</w:t>
      </w:r>
      <w:bookmarkEnd w:id="3247"/>
    </w:p>
    <w:p>
      <w:pPr>
        <w:pageBreakBefore w:val="off"/>
        <w:tabs/>
        <w:wordWrap w:val="off"/>
        <w:spacing w:before="160" w:after="0" w:line="460" w:lineRule="atLeast"/>
        <w:ind w:left="0" w:right="0"/>
        <w:jc w:val="center"/>
        <w:textAlignment w:val="baseline"/>
        <w:rPr>
          <w:sz w:val="33"/>
        </w:rPr>
      </w:pPr>
      <w:bookmarkStart w:name="" w:id="3248"/>
      <w:r>
        <w:rPr>
          <w:rFonts w:ascii="楷体" w:hAnsi="楷体" w:cs="楷体" w:eastAsia="楷体"/>
          <w:sz w:val="33"/>
          <w:spacing w:val="0"/>
          <w:color w:val="000000"/>
          <w:b w:val="off"/>
          <w:i w:val="off"/>
        </w:rPr>
        <w:t>— 563 —</w:t>
      </w:r>
      <w:bookmarkEnd w:id="3248"/>
    </w:p>
    <w:p>
      <w:r>
        <w:t/>
      </w:r>
    </w:p>
    <w:p>
      <w:pPr>
        <w:sectPr>
          <w:footerReference r:id="rId337"/>
          <w:headerReference r:id="rId338" w:type="default"/>
          <w:type w:val="nextPage"/>
          <w:pgSz w:w="15700" w:h="22460"/>
          <w:pgMar w:left="2200" w:top="1680" w:right="2200" w:bottom="1680" w:header="1380" w:footer="1380"/>
          <w:cols w:num="1"/>
        </w:sectPr>
      </w:pPr>
    </w:p>
    <w:p>
      <w:pPr>
        <w:pageBreakBefore w:val="off"/>
        <w:tabs/>
        <w:wordWrap w:val="off"/>
        <w:spacing w:before="400" w:after="0" w:line="640" w:lineRule="atLeast"/>
        <w:ind w:left="0" w:right="0"/>
        <w:jc w:val="center"/>
        <w:textAlignment w:val="baseline"/>
        <w:rPr>
          <w:sz w:val="37"/>
        </w:rPr>
      </w:pPr>
      <w:bookmarkStart w:name="" w:id="3249"/>
      <w:r>
        <w:rPr>
          <w:rFonts w:ascii="仿宋" w:hAnsi="仿宋" w:cs="仿宋" w:eastAsia="仿宋"/>
          <w:sz w:val="37"/>
          <w:spacing w:val="0"/>
          <w:color w:val="000000"/>
          <w:u w:val="single"/>
          <w:b w:val="off"/>
          <w:i w:val="off"/>
        </w:rPr>
        <w:t xml:space="preserve">                        名哲言行录                        </w:t>
      </w:r>
      <w:bookmarkEnd w:id="3249"/>
    </w:p>
    <w:p>
      <w:pPr>
        <w:pageBreakBefore w:val="off"/>
        <w:tabs/>
        <w:wordWrap w:val="off"/>
        <w:spacing w:before="460" w:after="0" w:line="700" w:lineRule="atLeast"/>
        <w:ind w:left="2220" w:right="0"/>
        <w:jc w:val="both"/>
        <w:textAlignment w:val="baseline"/>
        <w:rPr>
          <w:sz w:val="42"/>
        </w:rPr>
      </w:pPr>
      <w:bookmarkStart w:name="" w:id="3250"/>
      <w:r>
        <w:rPr>
          <w:rFonts w:ascii="宋体" w:hAnsi="宋体" w:cs="宋体" w:eastAsia="宋体"/>
          <w:sz w:val="42"/>
          <w:spacing w:val="0"/>
          <w:color w:val="000000"/>
          <w:b w:val="off"/>
          <w:i w:val="off"/>
        </w:rPr>
        <w:t>死亡可以带走一切，但却带不走它们。①</w:t>
      </w:r>
      <w:bookmarkEnd w:id="3250"/>
    </w:p>
    <w:p>
      <w:pPr>
        <w:pageBreakBefore w:val="off"/>
        <w:tabs/>
        <w:wordWrap w:val="off"/>
        <w:spacing w:before="0" w:after="0" w:line="700" w:lineRule="exact"/>
        <w:ind w:left="0" w:right="0"/>
        <w:jc w:val="both"/>
        <w:textAlignment w:val="baseline"/>
        <w:rPr>
          <w:sz w:val="42"/>
        </w:rPr>
      </w:pPr>
      <w:bookmarkStart w:name="" w:id="3251"/>
      <w:r>
        <w:rPr>
          <w:rFonts w:ascii="宋体" w:hAnsi="宋体" w:cs="宋体" w:eastAsia="宋体"/>
          <w:sz w:val="42"/>
          <w:spacing w:val="0"/>
          <w:color w:val="000000"/>
          <w:b w:val="off"/>
          <w:i w:val="off"/>
        </w:rPr>
        <w:t/>
      </w:r>
      <w:bookmarkEnd w:id="3251"/>
    </w:p>
    <w:p>
      <w:pPr>
        <w:pageBreakBefore w:val="off"/>
        <w:tabs/>
        <w:wordWrap w:val="off"/>
        <w:spacing w:before="0" w:after="0" w:line="700" w:lineRule="atLeast"/>
        <w:ind w:left="600" w:right="40" w:firstLine="820"/>
        <w:jc w:val="both"/>
        <w:textAlignment w:val="baseline"/>
        <w:rPr>
          <w:sz w:val="42"/>
        </w:rPr>
      </w:pPr>
      <w:bookmarkStart w:name="" w:id="3252"/>
      <w:r>
        <w:rPr>
          <w:rFonts w:ascii="宋体" w:hAnsi="宋体" w:cs="宋体" w:eastAsia="宋体"/>
          <w:sz w:val="42"/>
          <w:spacing w:val="0"/>
          <w:color w:val="000000"/>
          <w:b w:val="off"/>
          <w:i w:val="off"/>
        </w:rPr>
        <w:t>第四个是勒斯彼亚人(Lesbian)，他撰写了马其顿史；</w:t>
      </w:r>
      <w:r>
        <w:rPr>
          <w:rFonts w:ascii="宋体" w:hAnsi="宋体" w:cs="宋体" w:eastAsia="宋体"/>
          <w:sz w:val="42"/>
          <w:spacing w:val="0"/>
          <w:color w:val="000000"/>
          <w:b w:val="off"/>
          <w:i w:val="off"/>
        </w:rPr>
        <w:t>第五个是一个演小丑的人，他成为乐师后选择了这种职业。</w:t>
      </w:r>
      <w:bookmarkEnd w:id="3252"/>
    </w:p>
    <w:p>
      <w:pPr>
        <w:pageBreakBefore w:val="off"/>
        <w:tabs/>
        <w:wordWrap w:val="off"/>
        <w:spacing w:before="0" w:after="0" w:line="700" w:lineRule="exact"/>
        <w:ind w:left="0" w:right="0"/>
        <w:jc w:val="both"/>
        <w:textAlignment w:val="baseline"/>
        <w:rPr>
          <w:sz w:val="42"/>
        </w:rPr>
      </w:pPr>
      <w:bookmarkStart w:name="" w:id="3253"/>
      <w:r>
        <w:rPr>
          <w:rFonts w:ascii="宋体" w:hAnsi="宋体" w:cs="宋体" w:eastAsia="宋体"/>
          <w:sz w:val="42"/>
          <w:spacing w:val="0"/>
          <w:color w:val="000000"/>
          <w:b w:val="off"/>
          <w:i w:val="off"/>
        </w:rPr>
        <w:t/>
      </w:r>
      <w:bookmarkEnd w:id="3253"/>
    </w:p>
    <w:p>
      <w:pPr>
        <w:pageBreakBefore w:val="off"/>
        <w:tabs/>
        <w:wordWrap w:val="off"/>
        <w:spacing w:before="0" w:after="0" w:line="700" w:lineRule="exact"/>
        <w:ind w:left="0" w:right="0"/>
        <w:jc w:val="both"/>
        <w:textAlignment w:val="baseline"/>
        <w:rPr>
          <w:sz w:val="42"/>
        </w:rPr>
      </w:pPr>
      <w:bookmarkStart w:name="" w:id="3254"/>
      <w:r>
        <w:rPr>
          <w:rFonts w:ascii="宋体" w:hAnsi="宋体" w:cs="宋体" w:eastAsia="宋体"/>
          <w:sz w:val="42"/>
          <w:spacing w:val="0"/>
          <w:color w:val="000000"/>
          <w:b w:val="off"/>
          <w:i w:val="off"/>
        </w:rPr>
        <w:t/>
      </w:r>
      <w:bookmarkEnd w:id="3254"/>
    </w:p>
    <w:p>
      <w:pPr>
        <w:pageBreakBefore w:val="off"/>
        <w:tabs/>
        <w:wordWrap w:val="off"/>
        <w:spacing w:before="0" w:after="0" w:line="700" w:lineRule="exact"/>
        <w:ind w:left="0" w:right="0"/>
        <w:jc w:val="both"/>
        <w:textAlignment w:val="baseline"/>
        <w:rPr>
          <w:sz w:val="42"/>
        </w:rPr>
      </w:pPr>
      <w:bookmarkStart w:name="" w:id="3255"/>
      <w:r>
        <w:rPr>
          <w:rFonts w:ascii="宋体" w:hAnsi="宋体" w:cs="宋体" w:eastAsia="宋体"/>
          <w:sz w:val="42"/>
          <w:spacing w:val="0"/>
          <w:color w:val="000000"/>
          <w:b w:val="off"/>
          <w:i w:val="off"/>
        </w:rPr>
        <w:t/>
      </w:r>
      <w:bookmarkEnd w:id="3255"/>
    </w:p>
    <w:p>
      <w:pPr>
        <w:pageBreakBefore w:val="off"/>
        <w:tabs/>
        <w:wordWrap w:val="off"/>
        <w:spacing w:before="0" w:after="0" w:line="700" w:lineRule="exact"/>
        <w:ind w:left="0" w:right="0"/>
        <w:jc w:val="both"/>
        <w:textAlignment w:val="baseline"/>
        <w:rPr>
          <w:sz w:val="42"/>
        </w:rPr>
      </w:pPr>
      <w:bookmarkStart w:name="" w:id="3256"/>
      <w:r>
        <w:rPr>
          <w:rFonts w:ascii="宋体" w:hAnsi="宋体" w:cs="宋体" w:eastAsia="宋体"/>
          <w:sz w:val="42"/>
          <w:spacing w:val="0"/>
          <w:color w:val="000000"/>
          <w:b w:val="off"/>
          <w:i w:val="off"/>
        </w:rPr>
        <w:t/>
      </w:r>
      <w:bookmarkEnd w:id="3256"/>
    </w:p>
    <w:p>
      <w:pPr>
        <w:pageBreakBefore w:val="off"/>
        <w:tabs/>
        <w:wordWrap w:val="off"/>
        <w:spacing w:before="0" w:after="0" w:line="700" w:lineRule="exact"/>
        <w:ind w:left="0" w:right="0"/>
        <w:jc w:val="both"/>
        <w:textAlignment w:val="baseline"/>
        <w:rPr>
          <w:sz w:val="42"/>
        </w:rPr>
      </w:pPr>
      <w:bookmarkStart w:name="" w:id="3257"/>
      <w:r>
        <w:rPr>
          <w:rFonts w:ascii="宋体" w:hAnsi="宋体" w:cs="宋体" w:eastAsia="宋体"/>
          <w:sz w:val="42"/>
          <w:spacing w:val="0"/>
          <w:color w:val="000000"/>
          <w:b w:val="off"/>
          <w:i w:val="off"/>
        </w:rPr>
        <w:t/>
      </w:r>
      <w:bookmarkEnd w:id="3257"/>
    </w:p>
    <w:p>
      <w:pPr>
        <w:pageBreakBefore w:val="off"/>
        <w:tabs/>
        <w:wordWrap w:val="off"/>
        <w:spacing w:before="0" w:after="0" w:line="700" w:lineRule="exact"/>
        <w:ind w:left="0" w:right="0"/>
        <w:jc w:val="both"/>
        <w:textAlignment w:val="baseline"/>
        <w:rPr>
          <w:sz w:val="42"/>
        </w:rPr>
      </w:pPr>
      <w:bookmarkStart w:name="" w:id="3258"/>
      <w:r>
        <w:rPr>
          <w:rFonts w:ascii="宋体" w:hAnsi="宋体" w:cs="宋体" w:eastAsia="宋体"/>
          <w:sz w:val="42"/>
          <w:spacing w:val="0"/>
          <w:color w:val="000000"/>
          <w:b w:val="off"/>
          <w:i w:val="off"/>
        </w:rPr>
        <w:t/>
      </w:r>
      <w:bookmarkEnd w:id="3258"/>
    </w:p>
    <w:p>
      <w:pPr>
        <w:pageBreakBefore w:val="off"/>
        <w:tabs/>
        <w:wordWrap w:val="off"/>
        <w:spacing w:before="0" w:after="0" w:line="700" w:lineRule="exact"/>
        <w:ind w:left="0" w:right="0"/>
        <w:jc w:val="both"/>
        <w:textAlignment w:val="baseline"/>
        <w:rPr>
          <w:sz w:val="42"/>
        </w:rPr>
      </w:pPr>
      <w:bookmarkStart w:name="" w:id="3259"/>
      <w:r>
        <w:rPr>
          <w:rFonts w:ascii="宋体" w:hAnsi="宋体" w:cs="宋体" w:eastAsia="宋体"/>
          <w:sz w:val="42"/>
          <w:spacing w:val="0"/>
          <w:color w:val="000000"/>
          <w:b w:val="off"/>
          <w:i w:val="off"/>
        </w:rPr>
        <w:t/>
      </w:r>
      <w:bookmarkEnd w:id="3259"/>
    </w:p>
    <w:p>
      <w:pPr>
        <w:pageBreakBefore w:val="off"/>
        <w:tabs/>
        <w:wordWrap w:val="off"/>
        <w:spacing w:before="0" w:after="0" w:line="700" w:lineRule="exact"/>
        <w:ind w:left="0" w:right="0"/>
        <w:jc w:val="both"/>
        <w:textAlignment w:val="baseline"/>
        <w:rPr>
          <w:sz w:val="42"/>
        </w:rPr>
      </w:pPr>
      <w:bookmarkStart w:name="" w:id="3260"/>
      <w:r>
        <w:rPr>
          <w:rFonts w:ascii="宋体" w:hAnsi="宋体" w:cs="宋体" w:eastAsia="宋体"/>
          <w:sz w:val="42"/>
          <w:spacing w:val="0"/>
          <w:color w:val="000000"/>
          <w:b w:val="off"/>
          <w:i w:val="off"/>
        </w:rPr>
        <w:t/>
      </w:r>
      <w:bookmarkEnd w:id="3260"/>
    </w:p>
    <w:p>
      <w:pPr>
        <w:pageBreakBefore w:val="off"/>
        <w:tabs/>
        <w:wordWrap w:val="off"/>
        <w:spacing w:before="0" w:after="0" w:line="700" w:lineRule="exact"/>
        <w:ind w:left="0" w:right="0"/>
        <w:jc w:val="both"/>
        <w:textAlignment w:val="baseline"/>
        <w:rPr>
          <w:sz w:val="42"/>
        </w:rPr>
      </w:pPr>
      <w:bookmarkStart w:name="" w:id="3261"/>
      <w:r>
        <w:rPr>
          <w:rFonts w:ascii="宋体" w:hAnsi="宋体" w:cs="宋体" w:eastAsia="宋体"/>
          <w:sz w:val="42"/>
          <w:spacing w:val="0"/>
          <w:color w:val="000000"/>
          <w:b w:val="off"/>
          <w:i w:val="off"/>
        </w:rPr>
        <w:t/>
      </w:r>
      <w:bookmarkEnd w:id="3261"/>
    </w:p>
    <w:p>
      <w:pPr>
        <w:pageBreakBefore w:val="off"/>
        <w:tabs/>
        <w:wordWrap w:val="off"/>
        <w:spacing w:before="0" w:after="0" w:line="700" w:lineRule="exact"/>
        <w:ind w:left="0" w:right="0"/>
        <w:jc w:val="both"/>
        <w:textAlignment w:val="baseline"/>
        <w:rPr>
          <w:sz w:val="42"/>
        </w:rPr>
      </w:pPr>
      <w:bookmarkStart w:name="" w:id="3262"/>
      <w:r>
        <w:rPr>
          <w:rFonts w:ascii="宋体" w:hAnsi="宋体" w:cs="宋体" w:eastAsia="宋体"/>
          <w:sz w:val="42"/>
          <w:spacing w:val="0"/>
          <w:color w:val="000000"/>
          <w:b w:val="off"/>
          <w:i w:val="off"/>
        </w:rPr>
        <w:t/>
      </w:r>
      <w:bookmarkEnd w:id="3262"/>
    </w:p>
    <w:p>
      <w:pPr>
        <w:pageBreakBefore w:val="off"/>
        <w:tabs/>
        <w:wordWrap w:val="off"/>
        <w:spacing w:before="0" w:after="0" w:line="700" w:lineRule="exact"/>
        <w:ind w:left="0" w:right="0"/>
        <w:jc w:val="both"/>
        <w:textAlignment w:val="baseline"/>
        <w:rPr>
          <w:sz w:val="42"/>
        </w:rPr>
      </w:pPr>
      <w:bookmarkStart w:name="" w:id="3263"/>
      <w:r>
        <w:rPr>
          <w:rFonts w:ascii="宋体" w:hAnsi="宋体" w:cs="宋体" w:eastAsia="宋体"/>
          <w:sz w:val="42"/>
          <w:spacing w:val="0"/>
          <w:color w:val="000000"/>
          <w:b w:val="off"/>
          <w:i w:val="off"/>
        </w:rPr>
        <w:t/>
      </w:r>
      <w:bookmarkEnd w:id="3263"/>
    </w:p>
    <w:p>
      <w:pPr>
        <w:pageBreakBefore w:val="off"/>
        <w:tabs/>
        <w:wordWrap w:val="off"/>
        <w:spacing w:before="0" w:after="0" w:line="700" w:lineRule="exact"/>
        <w:ind w:left="0" w:right="0"/>
        <w:jc w:val="both"/>
        <w:textAlignment w:val="baseline"/>
        <w:rPr>
          <w:sz w:val="42"/>
        </w:rPr>
      </w:pPr>
      <w:bookmarkStart w:name="" w:id="3264"/>
      <w:r>
        <w:rPr>
          <w:rFonts w:ascii="宋体" w:hAnsi="宋体" w:cs="宋体" w:eastAsia="宋体"/>
          <w:sz w:val="42"/>
          <w:spacing w:val="0"/>
          <w:color w:val="000000"/>
          <w:b w:val="off"/>
          <w:i w:val="off"/>
        </w:rPr>
        <w:t/>
      </w:r>
      <w:bookmarkEnd w:id="3264"/>
    </w:p>
    <w:p>
      <w:pPr>
        <w:pageBreakBefore w:val="off"/>
        <w:tabs/>
        <w:wordWrap w:val="off"/>
        <w:spacing w:before="0" w:after="0" w:line="700" w:lineRule="exact"/>
        <w:ind w:left="0" w:right="0"/>
        <w:jc w:val="both"/>
        <w:textAlignment w:val="baseline"/>
        <w:rPr>
          <w:sz w:val="42"/>
        </w:rPr>
      </w:pPr>
      <w:bookmarkStart w:name="" w:id="3265"/>
      <w:r>
        <w:rPr>
          <w:rFonts w:ascii="宋体" w:hAnsi="宋体" w:cs="宋体" w:eastAsia="宋体"/>
          <w:sz w:val="42"/>
          <w:spacing w:val="0"/>
          <w:color w:val="000000"/>
          <w:b w:val="off"/>
          <w:i w:val="off"/>
        </w:rPr>
        <w:t/>
      </w:r>
      <w:bookmarkEnd w:id="3265"/>
    </w:p>
    <w:p>
      <w:pPr>
        <w:pageBreakBefore w:val="off"/>
        <w:tabs/>
        <w:wordWrap w:val="off"/>
        <w:spacing w:before="0" w:after="0" w:line="700" w:lineRule="exact"/>
        <w:ind w:left="0" w:right="0"/>
        <w:jc w:val="both"/>
        <w:textAlignment w:val="baseline"/>
        <w:rPr>
          <w:sz w:val="42"/>
        </w:rPr>
      </w:pPr>
      <w:bookmarkStart w:name="" w:id="3266"/>
      <w:r>
        <w:rPr>
          <w:rFonts w:ascii="宋体" w:hAnsi="宋体" w:cs="宋体" w:eastAsia="宋体"/>
          <w:sz w:val="42"/>
          <w:spacing w:val="0"/>
          <w:color w:val="000000"/>
          <w:b w:val="off"/>
          <w:i w:val="off"/>
        </w:rPr>
        <w:t/>
      </w:r>
      <w:bookmarkEnd w:id="3266"/>
    </w:p>
    <w:p>
      <w:pPr>
        <w:pageBreakBefore w:val="off"/>
        <w:tabs/>
        <w:wordWrap w:val="off"/>
        <w:spacing w:before="0" w:after="0" w:line="700" w:lineRule="atLeast"/>
        <w:ind w:left="660" w:right="0"/>
        <w:jc w:val="both"/>
        <w:textAlignment w:val="baseline"/>
        <w:rPr>
          <w:sz w:val="42"/>
        </w:rPr>
      </w:pPr>
      <w:bookmarkStart w:name="" w:id="3267"/>
      <w:r>
        <w:rPr>
          <w:rFonts w:ascii="宋体" w:hAnsi="宋体" w:cs="宋体" w:eastAsia="宋体"/>
          <w:sz w:val="42"/>
          <w:spacing w:val="0"/>
          <w:color w:val="000000"/>
          <w:u w:val="single"/>
          <w:b w:val="off"/>
          <w:i w:val="off"/>
        </w:rPr>
        <w:t xml:space="preserve">             </w:t>
      </w:r>
      <w:bookmarkEnd w:id="3267"/>
    </w:p>
    <w:p>
      <w:pPr>
        <w:pageBreakBefore w:val="off"/>
        <w:tabs/>
        <w:wordWrap w:val="off"/>
        <w:spacing w:before="300" w:after="0" w:line="520" w:lineRule="atLeast"/>
        <w:ind w:left="600" w:right="0" w:firstLine="580"/>
        <w:jc w:val="both"/>
        <w:textAlignment w:val="baseline"/>
        <w:rPr>
          <w:sz w:val="31"/>
        </w:rPr>
      </w:pPr>
      <w:bookmarkStart w:name="" w:id="3268"/>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引自</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Cory的</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Ionica，第7页。若用平实的散文表达是这样的：“有人告</w:t>
      </w:r>
      <w:r>
        <w:rPr>
          <w:rFonts w:ascii="仿宋" w:hAnsi="仿宋" w:cs="仿宋" w:eastAsia="仿宋"/>
          <w:sz w:val="31"/>
          <w:spacing w:val="0"/>
          <w:color w:val="000000"/>
          <w:b w:val="off"/>
          <w:i w:val="off"/>
        </w:rPr>
        <w:t>诉我你死了，赫拉克利特，这使我流泪，我记得我们俩经常交谈直到日落。但</w:t>
      </w:r>
      <w:r>
        <w:rPr>
          <w:rFonts w:ascii="仿宋" w:hAnsi="仿宋" w:cs="仿宋" w:eastAsia="仿宋"/>
          <w:sz w:val="31"/>
          <w:spacing w:val="0"/>
          <w:color w:val="000000"/>
          <w:b w:val="off"/>
          <w:i w:val="off"/>
        </w:rPr>
        <w:t>是我以为，尽管你，我的</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Halicarnassian朋友，很久以前已经变成了灰尘，你的</w:t>
      </w:r>
      <w:r>
        <w:rPr>
          <w:rFonts w:ascii="仿宋" w:hAnsi="仿宋" w:cs="仿宋" w:eastAsia="仿宋"/>
          <w:sz w:val="31"/>
          <w:spacing w:val="0"/>
          <w:color w:val="000000"/>
          <w:b w:val="off"/>
          <w:i w:val="off"/>
        </w:rPr>
        <w:t>‘夜莺’却仍将留存；死亡是个贪得无厌的强盗，但它不会把手伸向它们。”这</w:t>
      </w:r>
      <w:r>
        <w:rPr>
          <w:rFonts w:ascii="仿宋" w:hAnsi="仿宋" w:cs="仿宋" w:eastAsia="仿宋"/>
          <w:sz w:val="31"/>
          <w:spacing w:val="0"/>
          <w:color w:val="000000"/>
          <w:b w:val="off"/>
          <w:i w:val="off"/>
        </w:rPr>
        <w:t>里的“夜莺”也许是一本著作的题名。我们应当感激拉尔修插入这首小诗，尽</w:t>
      </w:r>
      <w:r>
        <w:rPr>
          <w:rFonts w:ascii="仿宋" w:hAnsi="仿宋" w:cs="仿宋" w:eastAsia="仿宋"/>
          <w:sz w:val="31"/>
          <w:spacing w:val="0"/>
          <w:color w:val="000000"/>
          <w:b w:val="off"/>
          <w:i w:val="off"/>
        </w:rPr>
        <w:t>管他几乎没有什么托辞。</w:t>
      </w:r>
      <w:bookmarkEnd w:id="3268"/>
    </w:p>
    <w:p>
      <w:pPr>
        <w:pageBreakBefore w:val="off"/>
        <w:tabs/>
        <w:wordWrap w:val="off"/>
        <w:spacing w:before="0" w:after="0" w:line="520" w:lineRule="atLeast"/>
        <w:ind w:left="0" w:right="0"/>
        <w:jc w:val="center"/>
        <w:textAlignment w:val="baseline"/>
        <w:rPr>
          <w:sz w:val="31"/>
        </w:rPr>
      </w:pPr>
      <w:bookmarkStart w:name="" w:id="3269"/>
      <w:r>
        <w:rPr>
          <w:rFonts w:ascii="楷体" w:hAnsi="楷体" w:cs="楷体" w:eastAsia="楷体"/>
          <w:sz w:val="31"/>
          <w:spacing w:val="0"/>
          <w:color w:val="000000"/>
          <w:b w:val="off"/>
          <w:i w:val="off"/>
        </w:rPr>
        <w:t>——</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564</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w:t>
      </w:r>
      <w:bookmarkEnd w:id="3269"/>
    </w:p>
    <w:p>
      <w:r>
        <w:t/>
      </w:r>
    </w:p>
    <w:p>
      <w:pPr>
        <w:sectPr>
          <w:footerReference r:id="rId339"/>
          <w:headerReference r:id="rId340" w:type="default"/>
          <w:type w:val="nextPage"/>
          <w:pgSz w:w="15700" w:h="22900"/>
          <w:pgMar w:left="2020" w:top="1740" w:right="2020" w:bottom="1740" w:header="1440" w:footer="1440"/>
          <w:cols w:num="1"/>
        </w:sectPr>
      </w:pPr>
    </w:p>
    <w:p>
      <w:pPr>
        <w:pageBreakBefore w:val="off"/>
        <w:tabs/>
        <w:wordWrap w:val="off"/>
        <w:spacing w:before="1220" w:after="0" w:line="980" w:lineRule="atLeast"/>
        <w:ind w:left="0" w:right="120"/>
        <w:jc w:val="center"/>
        <w:textAlignment w:val="baseline"/>
        <w:rPr>
          <w:sz w:val="59"/>
        </w:rPr>
      </w:pPr>
      <w:bookmarkStart w:name="" w:id="3270"/>
      <w:r>
        <w:rPr>
          <w:rFonts w:ascii="仿宋" w:hAnsi="仿宋" w:cs="仿宋" w:eastAsia="仿宋"/>
          <w:sz w:val="59"/>
          <w:spacing w:val="0"/>
          <w:color w:val="000000"/>
          <w:u w:val="single"/>
          <w:b w:val="on"/>
          <w:i w:val="off"/>
        </w:rPr>
        <w:t>第二章    塞诺芬尼(公元前</w:t>
      </w:r>
      <w:r>
        <w:rPr>
          <w:rFonts w:ascii="仿宋" w:hAnsi="仿宋" w:cs="仿宋" w:eastAsia="仿宋"/>
          <w:sz w:val="59"/>
          <w:spacing w:val="0"/>
          <w:color w:val="000000"/>
          <w:u w:val="single"/>
          <w:b w:val="on"/>
          <w:i w:val="off"/>
        </w:rPr>
        <w:t>570——前478年)</w:t>
      </w:r>
      <w:r>
        <w:rPr>
          <w:rFonts w:ascii="仿宋" w:hAnsi="仿宋" w:cs="仿宋" w:eastAsia="仿宋"/>
          <w:sz w:val="59"/>
          <w:spacing w:val="0"/>
          <w:color w:val="000000"/>
          <w:b w:val="on"/>
          <w:i w:val="off"/>
        </w:rPr>
        <w:t>①</w:t>
      </w:r>
      <w:bookmarkEnd w:id="3270"/>
    </w:p>
    <w:p>
      <w:pPr>
        <w:pageBreakBefore w:val="off"/>
        <w:tabs/>
        <w:wordWrap w:val="off"/>
        <w:spacing w:before="0" w:after="0" w:line="980" w:lineRule="exact"/>
        <w:ind w:left="0" w:right="0"/>
        <w:jc w:val="center"/>
        <w:textAlignment w:val="baseline"/>
        <w:rPr>
          <w:sz w:val="59"/>
        </w:rPr>
      </w:pPr>
      <w:bookmarkStart w:name="" w:id="3271"/>
      <w:r>
        <w:rPr>
          <w:rFonts w:ascii="宋体" w:hAnsi="宋体" w:cs="宋体" w:eastAsia="宋体"/>
          <w:sz w:val="59"/>
          <w:spacing w:val="0"/>
          <w:color w:val="000000"/>
          <w:b w:val="off"/>
          <w:i w:val="off"/>
        </w:rPr>
        <w:t/>
      </w:r>
      <w:bookmarkEnd w:id="3271"/>
    </w:p>
    <w:p>
      <w:pPr>
        <w:pageBreakBefore w:val="off"/>
        <w:tabs/>
        <w:wordWrap w:val="off"/>
        <w:spacing w:before="0" w:after="0" w:line="660" w:lineRule="atLeast"/>
        <w:ind w:left="0" w:right="60" w:firstLine="840"/>
        <w:jc w:val="both"/>
        <w:textAlignment w:val="baseline"/>
        <w:rPr>
          <w:sz w:val="42"/>
        </w:rPr>
      </w:pPr>
      <w:bookmarkStart w:name="" w:id="3272"/>
      <w:r>
        <w:rPr>
          <w:rFonts w:ascii="宋体" w:hAnsi="宋体" w:cs="宋体" w:eastAsia="宋体"/>
          <w:sz w:val="42"/>
          <w:spacing w:val="0"/>
          <w:color w:val="000000"/>
          <w:b w:val="off"/>
          <w:i w:val="off"/>
        </w:rPr>
        <w:t>塞诺芬尼 (Xenophanes)是科罗封本地人，德克修斯</w:t>
      </w:r>
      <w:r>
        <w:rPr>
          <w:rFonts w:ascii="宋体" w:hAnsi="宋体" w:cs="宋体" w:eastAsia="宋体"/>
          <w:sz w:val="42"/>
          <w:spacing w:val="0"/>
          <w:color w:val="000000"/>
          <w:b w:val="off"/>
          <w:i w:val="off"/>
        </w:rPr>
        <w:t>(Dexius)的儿子，或据阿波罗多洛说是俄尔索美涅 (Or-</w:t>
      </w:r>
      <w:r>
        <w:rPr>
          <w:rFonts w:ascii="宋体" w:hAnsi="宋体" w:cs="宋体" w:eastAsia="宋体"/>
          <w:sz w:val="42"/>
          <w:spacing w:val="0"/>
          <w:color w:val="000000"/>
          <w:b w:val="off"/>
          <w:i w:val="off"/>
        </w:rPr>
        <w:t>thomenes)的儿子。他得到了蒂蒙的称赞，无论如何，蒂蒙</w:t>
      </w:r>
      <w:r>
        <w:rPr>
          <w:rFonts w:ascii="宋体" w:hAnsi="宋体" w:cs="宋体" w:eastAsia="宋体"/>
          <w:sz w:val="42"/>
          <w:spacing w:val="0"/>
          <w:color w:val="000000"/>
          <w:b w:val="off"/>
          <w:i w:val="off"/>
        </w:rPr>
        <w:t>说过：</w:t>
      </w:r>
      <w:bookmarkEnd w:id="3272"/>
    </w:p>
    <w:p>
      <w:pPr>
        <w:pageBreakBefore w:val="off"/>
        <w:tabs/>
        <w:wordWrap w:val="off"/>
        <w:spacing w:before="0" w:after="0" w:line="640" w:lineRule="exact"/>
        <w:ind w:left="0" w:right="0"/>
        <w:jc w:val="both"/>
        <w:textAlignment w:val="baseline"/>
        <w:rPr>
          <w:sz w:val="44"/>
        </w:rPr>
      </w:pPr>
      <w:bookmarkStart w:name="" w:id="3273"/>
      <w:r>
        <w:rPr>
          <w:rFonts w:ascii="宋体" w:hAnsi="宋体" w:cs="宋体" w:eastAsia="宋体"/>
          <w:sz w:val="44"/>
          <w:spacing w:val="0"/>
          <w:color w:val="000000"/>
          <w:b w:val="off"/>
          <w:i w:val="off"/>
        </w:rPr>
        <w:t/>
      </w:r>
      <w:bookmarkEnd w:id="3273"/>
    </w:p>
    <w:p>
      <w:pPr>
        <w:pageBreakBefore w:val="off"/>
        <w:tabs/>
        <w:wordWrap w:val="off"/>
        <w:spacing w:before="0" w:after="0" w:line="640" w:lineRule="atLeast"/>
        <w:ind w:left="940" w:right="920" w:firstLine="740"/>
        <w:jc w:val="both"/>
        <w:textAlignment w:val="baseline"/>
        <w:rPr>
          <w:sz w:val="44"/>
        </w:rPr>
      </w:pPr>
      <w:bookmarkStart w:name="" w:id="3274"/>
      <w:r>
        <w:rPr>
          <w:rFonts w:ascii="宋体" w:hAnsi="宋体" w:cs="宋体" w:eastAsia="宋体"/>
          <w:sz w:val="44"/>
          <w:spacing w:val="0"/>
          <w:color w:val="000000"/>
          <w:b w:val="off"/>
          <w:i w:val="off"/>
        </w:rPr>
        <w:t>塞诺芬尼并不恃才傲物，他反对荷马，还谴责</w:t>
      </w:r>
      <w:r>
        <w:rPr>
          <w:rFonts w:ascii="宋体" w:hAnsi="宋体" w:cs="宋体" w:eastAsia="宋体"/>
          <w:sz w:val="44"/>
          <w:spacing w:val="0"/>
          <w:color w:val="000000"/>
          <w:b w:val="off"/>
          <w:i w:val="off"/>
        </w:rPr>
        <w:t>了他。</w:t>
      </w:r>
      <w:bookmarkEnd w:id="3274"/>
    </w:p>
    <w:p>
      <w:pPr>
        <w:pageBreakBefore w:val="off"/>
        <w:tabs/>
        <w:wordWrap w:val="off"/>
        <w:spacing w:before="0" w:after="0" w:line="640" w:lineRule="exact"/>
        <w:ind w:left="0" w:right="0"/>
        <w:jc w:val="both"/>
        <w:textAlignment w:val="baseline"/>
        <w:rPr>
          <w:sz w:val="44"/>
        </w:rPr>
      </w:pPr>
      <w:bookmarkStart w:name="" w:id="3275"/>
      <w:r>
        <w:rPr>
          <w:rFonts w:ascii="宋体" w:hAnsi="宋体" w:cs="宋体" w:eastAsia="宋体"/>
          <w:sz w:val="44"/>
          <w:spacing w:val="0"/>
          <w:color w:val="000000"/>
          <w:b w:val="off"/>
          <w:i w:val="off"/>
        </w:rPr>
        <w:t/>
      </w:r>
      <w:bookmarkEnd w:id="3275"/>
    </w:p>
    <w:p>
      <w:pPr>
        <w:pageBreakBefore w:val="off"/>
        <w:tabs/>
        <w:wordWrap w:val="off"/>
        <w:spacing w:before="0" w:after="0" w:line="660" w:lineRule="atLeast"/>
        <w:ind w:left="0" w:right="80" w:firstLine="840"/>
        <w:jc w:val="both"/>
        <w:textAlignment w:val="baseline"/>
        <w:rPr>
          <w:sz w:val="42"/>
        </w:rPr>
      </w:pPr>
      <w:bookmarkStart w:name="" w:id="3276"/>
      <w:r>
        <w:rPr>
          <w:rFonts w:ascii="宋体" w:hAnsi="宋体" w:cs="宋体" w:eastAsia="宋体"/>
          <w:sz w:val="42"/>
          <w:spacing w:val="0"/>
          <w:color w:val="000000"/>
          <w:b w:val="off"/>
          <w:i w:val="off"/>
        </w:rPr>
        <w:t>他遭母邦放逐，住在西西里的仑克勒(Zancle)(还加入</w:t>
      </w:r>
      <w:r>
        <w:rPr>
          <w:rFonts w:ascii="宋体" w:hAnsi="宋体" w:cs="宋体" w:eastAsia="宋体"/>
          <w:sz w:val="42"/>
          <w:spacing w:val="0"/>
          <w:color w:val="000000"/>
          <w:b w:val="off"/>
          <w:i w:val="off"/>
        </w:rPr>
        <w:t>了建在爱利亚的殖民地且在那里教书)。他也曾住在卡塔纳</w:t>
      </w:r>
      <w:r>
        <w:rPr>
          <w:rFonts w:ascii="宋体" w:hAnsi="宋体" w:cs="宋体" w:eastAsia="宋体"/>
          <w:sz w:val="42"/>
          <w:spacing w:val="0"/>
          <w:color w:val="000000"/>
          <w:b w:val="off"/>
          <w:i w:val="off"/>
        </w:rPr>
        <w:t>(Catana)。有人认为他无师自通，也有人认为他是雅典人波 .1</w:t>
      </w:r>
      <w:r>
        <w:rPr>
          <w:rFonts w:ascii="宋体" w:hAnsi="宋体" w:cs="宋体" w:eastAsia="宋体"/>
          <w:sz w:val="42"/>
          <w:spacing w:val="0"/>
          <w:color w:val="000000"/>
          <w:b w:val="off"/>
          <w:i w:val="off"/>
        </w:rPr>
        <w:t>同 (Boton)② 的学生，或如一些人所说，是阿凯劳斯的学</w:t>
      </w:r>
      <w:r>
        <w:rPr>
          <w:rFonts w:ascii="宋体" w:hAnsi="宋体" w:cs="宋体" w:eastAsia="宋体"/>
          <w:sz w:val="42"/>
          <w:spacing w:val="0"/>
          <w:color w:val="000000"/>
          <w:b w:val="off"/>
          <w:i w:val="off"/>
        </w:rPr>
        <w:t>生。索提翁认为他和阿那克西曼德处于同一时代。他的作品</w:t>
      </w:r>
      <w:r>
        <w:rPr>
          <w:rFonts w:ascii="宋体" w:hAnsi="宋体" w:cs="宋体" w:eastAsia="宋体"/>
          <w:sz w:val="42"/>
          <w:spacing w:val="0"/>
          <w:color w:val="000000"/>
          <w:b w:val="off"/>
          <w:i w:val="off"/>
        </w:rPr>
        <w:t>使用叙事诗体例，也使用挽诗、抑扬格体例来抨击赫西俄德</w:t>
      </w:r>
      <w:r>
        <w:rPr>
          <w:rFonts w:ascii="宋体" w:hAnsi="宋体" w:cs="宋体" w:eastAsia="宋体"/>
          <w:sz w:val="42"/>
          <w:spacing w:val="0"/>
          <w:color w:val="000000"/>
          <w:b w:val="off"/>
          <w:i w:val="off"/>
        </w:rPr>
        <w:t>和荷马，斥责他们关于诸神的言论。此外他曾朗诵自己创作</w:t>
      </w:r>
      <w:r>
        <w:rPr>
          <w:rFonts w:ascii="宋体" w:hAnsi="宋体" w:cs="宋体" w:eastAsia="宋体"/>
          <w:sz w:val="42"/>
          <w:spacing w:val="0"/>
          <w:color w:val="000000"/>
          <w:b w:val="off"/>
          <w:i w:val="off"/>
        </w:rPr>
        <w:t>的诗句。据说他反对泰勒斯和毕达哥拉斯的观点，也抨击厄</w:t>
      </w:r>
      <w:r>
        <mc:AlternateContent>
          <mc:Choice Requires="wps">
            <w:drawing>
              <wp:anchor allowOverlap="true" layoutInCell="true" locked="false" simplePos="false" behindDoc="false" relativeHeight="251659264" distL="0" distR="0" distT="0" distB="0">
                <wp:simplePos x="0" y="0"/>
                <wp:positionH relativeFrom="page">
                  <wp:posOffset>8483600</wp:posOffset>
                </wp:positionH>
                <wp:positionV relativeFrom="paragraph">
                  <wp:posOffset>838200</wp:posOffset>
                </wp:positionV>
                <wp:extent cx="749300" cy="431800"/>
                <wp:wrapNone/>
                <wp:docPr id="77" name="文本框 77"/>
                <a:graphic xmlns:a="http://schemas.openxmlformats.org/drawingml/2006/main">
                  <a:graphicData uri="http://schemas.microsoft.com/office/word/2010/wordprocessingShape">
                    <wps:wsp>
                      <wps:cNvSpPr txBox="true"/>
                      <wps:spPr>
                        <a:xfrm>
                          <a:off x="0" y="0"/>
                          <a:ext cx="7493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3277"/>
                            <w:r>
                              <w:rPr>
                                <w:rFonts w:ascii="宋体" w:hAnsi="宋体" w:cs="宋体" w:eastAsia="宋体"/>
                                <w:sz w:val="44"/>
                                <w:spacing w:val="0"/>
                                <w:color w:val="000000"/>
                                <w:b w:val="off"/>
                                <w:i w:val="off"/>
                              </w:rPr>
                              <w:t>8-20</w:t>
                            </w:r>
                            <w:bookmarkEnd w:id="3277"/>
                          </w:p>
                        </w:txbxContent>
                      </wps:txbx>
                      <wps:bodyPr wrap="square" lIns="0" rIns="0" tIns="0" bIns="0" vert="horz" anchor="t">
                        <a:noAutofit/>
                      </wps:bodyPr>
                    </wps:wsp>
                  </a:graphicData>
                </a:graphic>
              </wp:anchor>
            </w:drawing>
          </mc:Choice>
          <mc:Fallback>
            <w:pict>
              <v:shape type="#_x0000_t202" filled="f" stroked="f" style="margin-left:668pt;margin-top:66pt;width:59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3278"/>
                      <w:r>
                        <w:rPr>
                          <w:rFonts w:ascii="宋体" w:hAnsi="宋体" w:cs="宋体" w:eastAsia="宋体"/>
                          <w:sz w:val="44"/>
                          <w:spacing w:val="0"/>
                          <w:color w:val="000000"/>
                          <w:b w:val="off"/>
                          <w:i w:val="off"/>
                        </w:rPr>
                        <w:t>8-20</w:t>
                      </w:r>
                      <w:bookmarkEnd w:id="3278"/>
                    </w:p>
                  </w:txbxContent>
                </v:textbox>
              </v:shape>
            </w:pict>
          </mc:Fallback>
        </mc:AlternateContent>
      </w:r>
      <w:bookmarkEnd w:id="3276"/>
    </w:p>
    <w:p>
      <w:pPr>
        <w:pageBreakBefore w:val="off"/>
        <w:tabs/>
        <w:wordWrap w:val="off"/>
        <w:spacing w:before="0" w:after="0" w:line="660" w:lineRule="atLeast"/>
        <w:ind w:left="60" w:right="0"/>
        <w:jc w:val="both"/>
        <w:textAlignment w:val="baseline"/>
        <w:rPr>
          <w:sz w:val="42"/>
        </w:rPr>
      </w:pPr>
      <w:bookmarkStart w:name="" w:id="3279"/>
      <w:r>
        <w:rPr>
          <w:rFonts w:ascii="宋体" w:hAnsi="宋体" w:cs="宋体" w:eastAsia="宋体"/>
          <w:sz w:val="42"/>
          <w:spacing w:val="0"/>
          <w:color w:val="000000"/>
          <w:u w:val="single"/>
          <w:b w:val="off"/>
          <w:i w:val="off"/>
        </w:rPr>
        <w:t xml:space="preserve">             </w:t>
      </w:r>
      <w:bookmarkEnd w:id="3279"/>
    </w:p>
    <w:p>
      <w:pPr>
        <w:pageBreakBefore w:val="off"/>
        <w:tabs/>
        <w:wordWrap w:val="off"/>
        <w:spacing w:before="280" w:after="0" w:line="500" w:lineRule="atLeast"/>
        <w:ind w:left="0" w:right="80" w:firstLine="580"/>
        <w:jc w:val="both"/>
        <w:textAlignment w:val="baseline"/>
        <w:rPr>
          <w:sz w:val="30"/>
        </w:rPr>
      </w:pPr>
      <w:bookmarkStart w:name="" w:id="3280"/>
      <w:r>
        <w:rPr>
          <w:rFonts w:ascii="TimesNewRoman" w:hAnsi="TimesNewRoman" w:cs="TimesNewRoman" w:eastAsia="TimesNewRoman"/>
          <w:sz w:val="30"/>
          <w:spacing w:val="0"/>
          <w:color w:val="000000"/>
          <w:b w:val="off"/>
          <w:i w:val="off"/>
        </w:rPr>
        <w:t>① 第尔斯(Dox. Gr. p. 140) 比较了希波吕托, 参见 Haer. i. 14. 1;</w:t>
      </w:r>
      <w:r>
        <w:rPr>
          <w:rFonts w:ascii="TimesNewRoman" w:hAnsi="TimesNewRoman" w:cs="TimesNewRoman" w:eastAsia="TimesNewRoman"/>
          <w:sz w:val="30"/>
          <w:spacing w:val="0"/>
          <w:color w:val="000000"/>
          <w:b w:val="off"/>
          <w:i w:val="off"/>
        </w:rPr>
        <w:t>普卢塔克, Strom. 4; Aētius, i.3. 12, ii.4.11, ii.20.3, iii.9.4, ii.24.9,i.</w:t>
      </w:r>
      <w:r>
        <w:rPr>
          <w:rFonts w:ascii="TimesNewRoman" w:hAnsi="TimesNewRoman" w:cs="TimesNewRoman" w:eastAsia="TimesNewRoman"/>
          <w:sz w:val="30"/>
          <w:spacing w:val="0"/>
          <w:color w:val="000000"/>
          <w:b w:val="off"/>
          <w:i w:val="off"/>
        </w:rPr>
        <w:t>3. 12, iii. 16.5; 最后取自塞奥弗拉斯特, Phys. Opin. Fr. 5, Fr. 16。</w:t>
      </w:r>
      <w:bookmarkEnd w:id="3280"/>
    </w:p>
    <w:p>
      <w:pPr>
        <w:pageBreakBefore w:val="off"/>
        <w:tabs/>
        <w:wordWrap w:val="off"/>
        <w:spacing w:before="0" w:after="0" w:line="500" w:lineRule="atLeast"/>
        <w:ind w:left="0" w:right="120" w:firstLine="580"/>
        <w:jc w:val="both"/>
        <w:textAlignment w:val="baseline"/>
        <w:rPr>
          <w:sz w:val="30"/>
        </w:rPr>
      </w:pPr>
      <w:bookmarkStart w:name="" w:id="3281"/>
      <w:r>
        <w:rPr>
          <w:rFonts w:ascii="仿宋" w:hAnsi="仿宋" w:cs="仿宋" w:eastAsia="仿宋"/>
          <w:sz w:val="30"/>
          <w:spacing w:val="0"/>
          <w:color w:val="000000"/>
          <w:b w:val="off"/>
          <w:i w:val="off"/>
        </w:rPr>
        <w:t>② 这里的波同可能与教塞拉美涅修辞学的波同是同一个人。如果是这样</w:t>
      </w:r>
      <w:r>
        <w:rPr>
          <w:rFonts w:ascii="仿宋" w:hAnsi="仿宋" w:cs="仿宋" w:eastAsia="仿宋"/>
          <w:sz w:val="30"/>
          <w:spacing w:val="0"/>
          <w:color w:val="000000"/>
          <w:b w:val="off"/>
          <w:i w:val="off"/>
        </w:rPr>
        <w:t>的话，第欧根尼·拉尔修(或他的典据)可能把原本想为色诺芬做的摘录转归</w:t>
      </w:r>
      <w:r>
        <w:rPr>
          <w:rFonts w:ascii="仿宋" w:hAnsi="仿宋" w:cs="仿宋" w:eastAsia="仿宋"/>
          <w:sz w:val="30"/>
          <w:spacing w:val="0"/>
          <w:color w:val="000000"/>
          <w:b w:val="off"/>
          <w:i w:val="off"/>
        </w:rPr>
        <w:t>给了塞诺芬尼。参看第尔斯的注释, Fr. d. Vors, on 11 A. 1 (塞诺芬尼)。</w:t>
      </w:r>
      <w:bookmarkEnd w:id="3281"/>
    </w:p>
    <w:p>
      <w:pPr>
        <w:pageBreakBefore w:val="off"/>
        <w:tabs/>
        <w:wordWrap w:val="off"/>
        <w:spacing w:before="0" w:after="0" w:line="460" w:lineRule="atLeast"/>
        <w:ind w:left="0" w:right="0"/>
        <w:jc w:val="center"/>
        <w:textAlignment w:val="baseline"/>
        <w:rPr>
          <w:sz w:val="34"/>
        </w:rPr>
      </w:pPr>
      <w:bookmarkStart w:name="" w:id="3282"/>
      <w:r>
        <w:rPr>
          <w:rFonts w:ascii="楷体" w:hAnsi="楷体" w:cs="楷体" w:eastAsia="楷体"/>
          <w:sz w:val="34"/>
          <w:spacing w:val="0"/>
          <w:color w:val="000000"/>
          <w:b w:val="off"/>
          <w:i w:val="off"/>
        </w:rPr>
        <w:t>565</w:t>
      </w:r>
      <w:bookmarkEnd w:id="3282"/>
    </w:p>
    <w:p>
      <w:r>
        <w:t/>
      </w:r>
    </w:p>
    <w:p>
      <w:pPr>
        <w:sectPr>
          <w:footerReference r:id="rId341"/>
          <w:headerReference r:id="rId342" w:type="default"/>
          <w:type w:val="nextPage"/>
          <w:pgSz w:w="15700" w:h="22880"/>
          <w:pgMar w:left="2240" w:top="1760" w:right="2240" w:bottom="1760" w:header="1460" w:footer="1460"/>
          <w:cols w:num="1"/>
        </w:sectPr>
      </w:pPr>
    </w:p>
    <w:p>
      <w:pPr>
        <w:pageBreakBefore w:val="off"/>
        <w:tabs/>
        <w:wordWrap w:val="off"/>
        <w:spacing w:before="280" w:after="0" w:line="520" w:lineRule="atLeast"/>
        <w:ind w:left="0" w:right="0"/>
        <w:jc w:val="center"/>
        <w:textAlignment w:val="baseline"/>
        <w:rPr>
          <w:sz w:val="38"/>
        </w:rPr>
      </w:pPr>
      <w:bookmarkStart w:name="" w:id="3283"/>
      <w:r>
        <w:rPr>
          <w:rFonts w:ascii="仿宋" w:hAnsi="仿宋" w:cs="仿宋" w:eastAsia="仿宋"/>
          <w:sz w:val="38"/>
          <w:spacing w:val="0"/>
          <w:color w:val="000000"/>
          <w:u w:val="single"/>
          <w:b w:val="on"/>
          <w:i w:val="off"/>
        </w:rPr>
        <w:t xml:space="preserve">                      名哲言行录                      </w:t>
      </w:r>
      <w:bookmarkEnd w:id="3283"/>
    </w:p>
    <w:p>
      <w:pPr>
        <w:pageBreakBefore w:val="off"/>
        <w:tabs/>
        <w:wordWrap w:val="off"/>
        <w:spacing w:before="380" w:after="0" w:line="580" w:lineRule="atLeast"/>
        <w:ind w:left="440" w:right="120"/>
        <w:jc w:val="both"/>
        <w:textAlignment w:val="baseline"/>
        <w:rPr>
          <w:sz w:val="40"/>
        </w:rPr>
      </w:pPr>
      <w:bookmarkStart w:name="" w:id="3284"/>
      <w:r>
        <w:rPr>
          <w:rFonts w:ascii="宋体" w:hAnsi="宋体" w:cs="宋体" w:eastAsia="宋体"/>
          <w:sz w:val="40"/>
          <w:spacing w:val="0"/>
          <w:color w:val="000000"/>
          <w:b w:val="off"/>
          <w:i w:val="off"/>
        </w:rPr>
        <w:t>庇美尼德。他活了很多年，正如他自己在某处地方的话所表</w:t>
      </w:r>
      <w:r>
        <w:rPr>
          <w:rFonts w:ascii="宋体" w:hAnsi="宋体" w:cs="宋体" w:eastAsia="宋体"/>
          <w:sz w:val="40"/>
          <w:spacing w:val="0"/>
          <w:color w:val="000000"/>
          <w:b w:val="off"/>
          <w:i w:val="off"/>
        </w:rPr>
        <w:t>明的①：</w:t>
      </w:r>
      <w:bookmarkEnd w:id="3284"/>
    </w:p>
    <w:p>
      <w:pPr>
        <w:pageBreakBefore w:val="off"/>
        <w:tabs/>
        <w:wordWrap w:val="off"/>
        <w:spacing w:before="0" w:after="0" w:line="600" w:lineRule="exact"/>
        <w:ind w:left="0" w:right="0"/>
        <w:jc w:val="both"/>
        <w:textAlignment w:val="baseline"/>
        <w:rPr>
          <w:sz w:val="40"/>
        </w:rPr>
      </w:pPr>
      <w:bookmarkStart w:name="" w:id="3285"/>
      <w:r>
        <w:rPr>
          <w:rFonts w:ascii="宋体" w:hAnsi="宋体" w:cs="宋体" w:eastAsia="宋体"/>
          <w:sz w:val="40"/>
          <w:spacing w:val="0"/>
          <w:color w:val="000000"/>
          <w:b w:val="off"/>
          <w:i w:val="off"/>
        </w:rPr>
        <w:t/>
      </w:r>
      <w:bookmarkEnd w:id="3285"/>
    </w:p>
    <w:p>
      <w:pPr>
        <w:pageBreakBefore w:val="off"/>
        <w:tabs/>
        <w:wordWrap w:val="off"/>
        <w:spacing w:before="0" w:after="0" w:line="540" w:lineRule="atLeast"/>
        <w:ind w:left="2060" w:right="0"/>
        <w:jc w:val="both"/>
        <w:textAlignment w:val="baseline"/>
        <w:rPr>
          <w:sz w:val="39"/>
        </w:rPr>
      </w:pPr>
      <w:bookmarkStart w:name="" w:id="3286"/>
      <w:r>
        <w:rPr>
          <w:rFonts w:ascii="楷体" w:hAnsi="楷体" w:cs="楷体" w:eastAsia="楷体"/>
          <w:sz w:val="39"/>
          <w:spacing w:val="0"/>
          <w:color w:val="000000"/>
          <w:b w:val="off"/>
          <w:i w:val="off"/>
        </w:rPr>
        <w:t>自从我的思想在希腊土地上漫游以来，</w:t>
      </w:r>
      <w:bookmarkEnd w:id="3286"/>
    </w:p>
    <w:p>
      <w:pPr>
        <w:pageBreakBefore w:val="off"/>
        <w:tabs/>
        <w:wordWrap w:val="off"/>
        <w:spacing w:before="0" w:after="0" w:line="540" w:lineRule="atLeast"/>
        <w:ind w:left="2060" w:right="0"/>
        <w:jc w:val="both"/>
        <w:textAlignment w:val="baseline"/>
        <w:rPr>
          <w:sz w:val="39"/>
        </w:rPr>
      </w:pPr>
      <w:bookmarkStart w:name="" w:id="3287"/>
      <w:r>
        <w:rPr>
          <w:rFonts w:ascii="楷体" w:hAnsi="楷体" w:cs="楷体" w:eastAsia="楷体"/>
          <w:sz w:val="39"/>
          <w:spacing w:val="0"/>
          <w:color w:val="000000"/>
          <w:b w:val="off"/>
          <w:i w:val="off"/>
        </w:rPr>
        <w:t>六十七年已经过去了，</w:t>
      </w:r>
      <w:bookmarkEnd w:id="3287"/>
    </w:p>
    <w:p>
      <w:pPr>
        <w:pageBreakBefore w:val="off"/>
        <w:tabs/>
        <w:wordWrap w:val="off"/>
        <w:spacing w:before="0" w:after="0" w:line="520" w:lineRule="atLeast"/>
        <w:ind w:left="2060" w:right="0"/>
        <w:jc w:val="both"/>
        <w:textAlignment w:val="baseline"/>
        <w:rPr>
          <w:sz w:val="39"/>
        </w:rPr>
      </w:pPr>
      <w:bookmarkStart w:name="" w:id="3288"/>
      <w:r>
        <w:rPr>
          <w:rFonts w:ascii="楷体" w:hAnsi="楷体" w:cs="楷体" w:eastAsia="楷体"/>
          <w:sz w:val="39"/>
          <w:spacing w:val="0"/>
          <w:color w:val="000000"/>
          <w:b w:val="off"/>
          <w:i w:val="off"/>
        </w:rPr>
        <w:t>但在这之前，自出生伊始我还花了二十五年，</w:t>
      </w:r>
      <w:bookmarkEnd w:id="3288"/>
    </w:p>
    <w:p>
      <w:pPr>
        <w:pageBreakBefore w:val="off"/>
        <w:tabs/>
        <w:wordWrap w:val="off"/>
        <w:spacing w:before="0" w:after="0" w:line="540" w:lineRule="atLeast"/>
        <w:ind w:left="2060" w:right="0"/>
        <w:jc w:val="both"/>
        <w:textAlignment w:val="baseline"/>
        <w:rPr>
          <w:sz w:val="39"/>
        </w:rPr>
      </w:pPr>
      <w:bookmarkStart w:name="" w:id="3289"/>
      <w:r>
        <w:rPr>
          <w:rFonts w:ascii="楷体" w:hAnsi="楷体" w:cs="楷体" w:eastAsia="楷体"/>
          <w:sz w:val="39"/>
          <w:spacing w:val="0"/>
          <w:color w:val="000000"/>
          <w:b w:val="off"/>
          <w:i w:val="off"/>
        </w:rPr>
        <w:t>去学习如何正确地表达这些思想。</w:t>
      </w:r>
      <w:bookmarkEnd w:id="3289"/>
    </w:p>
    <w:p>
      <w:pPr>
        <w:pageBreakBefore w:val="off"/>
        <w:tabs/>
        <w:wordWrap w:val="off"/>
        <w:spacing w:before="0" w:after="0" w:line="440" w:lineRule="exact"/>
        <w:ind w:left="0" w:right="0"/>
        <w:jc w:val="both"/>
        <w:textAlignment w:val="baseline"/>
        <w:rPr>
          <w:sz w:val="39"/>
        </w:rPr>
      </w:pPr>
      <w:bookmarkStart w:name="" w:id="3290"/>
      <w:r>
        <w:rPr>
          <w:rFonts w:ascii="宋体" w:hAnsi="宋体" w:cs="宋体" w:eastAsia="宋体"/>
          <w:sz w:val="39"/>
          <w:spacing w:val="0"/>
          <w:color w:val="000000"/>
          <w:b w:val="off"/>
          <w:i w:val="off"/>
        </w:rPr>
        <w:t/>
      </w:r>
      <w:bookmarkEnd w:id="3290"/>
    </w:p>
    <w:p>
      <w:pPr>
        <w:pageBreakBefore w:val="off"/>
        <w:tabs/>
        <w:wordWrap w:val="off"/>
        <w:spacing w:before="0" w:after="0" w:line="580" w:lineRule="atLeast"/>
        <w:ind w:left="440" w:right="60" w:firstLine="820"/>
        <w:jc w:val="both"/>
        <w:textAlignment w:val="baseline"/>
        <w:rPr>
          <w:sz w:val="40"/>
        </w:rPr>
      </w:pPr>
      <w:bookmarkStart w:name="" w:id="3291"/>
      <w:r>
        <w:rPr>
          <w:rFonts w:ascii="宋体" w:hAnsi="宋体" w:cs="宋体" w:eastAsia="宋体"/>
          <w:sz w:val="40"/>
          <w:spacing w:val="0"/>
          <w:color w:val="000000"/>
          <w:b w:val="off"/>
          <w:i w:val="off"/>
        </w:rPr>
        <w:t>他认为存在的事物由四种元素构成，世界在数目上无</w:t>
      </w:r>
      <w:r>
        <w:rPr>
          <w:rFonts w:ascii="宋体" w:hAnsi="宋体" w:cs="宋体" w:eastAsia="宋体"/>
          <w:sz w:val="40"/>
          <w:spacing w:val="0"/>
          <w:color w:val="000000"/>
          <w:b w:val="off"/>
          <w:i w:val="off"/>
        </w:rPr>
        <w:t>限，但（在时间上）并不重合。当来自太阳的蒸汽上升到周</w:t>
      </w:r>
      <w:r>
        <w:rPr>
          <w:rFonts w:ascii="宋体" w:hAnsi="宋体" w:cs="宋体" w:eastAsia="宋体"/>
          <w:sz w:val="40"/>
          <w:spacing w:val="0"/>
          <w:color w:val="000000"/>
          <w:b w:val="off"/>
          <w:i w:val="off"/>
        </w:rPr>
        <w:t>围空气时，云朵就形成了。诸神的实体是球形的，和人类毫</w:t>
      </w:r>
      <w:r>
        <w:rPr>
          <w:rFonts w:ascii="宋体" w:hAnsi="宋体" w:cs="宋体" w:eastAsia="宋体"/>
          <w:sz w:val="40"/>
          <w:spacing w:val="0"/>
          <w:color w:val="000000"/>
          <w:b w:val="off"/>
          <w:i w:val="off"/>
        </w:rPr>
        <w:t>无相似之处。他们全视全听，但不呼吸；他们是心灵和思想</w:t>
      </w:r>
      <w:r>
        <w:rPr>
          <w:rFonts w:ascii="宋体" w:hAnsi="宋体" w:cs="宋体" w:eastAsia="宋体"/>
          <w:sz w:val="40"/>
          <w:spacing w:val="0"/>
          <w:color w:val="000000"/>
          <w:b w:val="off"/>
          <w:i w:val="off"/>
        </w:rPr>
        <w:t>的全体，是永恒的。塞诺芬尼第一个宣称一切存在的事物注</w:t>
      </w:r>
      <w:r>
        <w:rPr>
          <w:rFonts w:ascii="宋体" w:hAnsi="宋体" w:cs="宋体" w:eastAsia="宋体"/>
          <w:sz w:val="40"/>
          <w:spacing w:val="0"/>
          <w:color w:val="000000"/>
          <w:b w:val="off"/>
          <w:i w:val="off"/>
        </w:rPr>
        <w:t>定要消亡；灵魂是气息(breath)。②</w:t>
      </w:r>
      <w:bookmarkEnd w:id="3291"/>
    </w:p>
    <w:p>
      <w:pPr>
        <w:pageBreakBefore w:val="off"/>
        <w:tabs/>
        <w:wordWrap w:val="off"/>
        <w:spacing w:before="0" w:after="0" w:line="580" w:lineRule="atLeast"/>
        <w:ind w:left="440" w:right="40" w:firstLine="820"/>
        <w:jc w:val="both"/>
        <w:textAlignment w:val="baseline"/>
        <w:rPr>
          <w:sz w:val="40"/>
        </w:rPr>
      </w:pPr>
      <w:bookmarkStart w:name="" w:id="3292"/>
      <w:r>
        <w:rPr>
          <w:rFonts w:ascii="宋体" w:hAnsi="宋体" w:cs="宋体" w:eastAsia="宋体"/>
          <w:sz w:val="40"/>
          <w:spacing w:val="0"/>
          <w:color w:val="000000"/>
          <w:b w:val="off"/>
          <w:i w:val="off"/>
        </w:rPr>
        <w:t>他也曾说，事物的团块(mass)没有思想；而我们遭遇</w:t>
      </w:r>
      <w:r>
        <w:rPr>
          <w:rFonts w:ascii="宋体" w:hAnsi="宋体" w:cs="宋体" w:eastAsia="宋体"/>
          <w:sz w:val="40"/>
          <w:spacing w:val="0"/>
          <w:color w:val="000000"/>
          <w:b w:val="off"/>
          <w:i w:val="off"/>
        </w:rPr>
        <w:t>僭主的机会应该尽可能少，或尽可能合意。恩培多克勒曾对</w:t>
      </w:r>
      <w:r>
        <w:rPr>
          <w:rFonts w:ascii="宋体" w:hAnsi="宋体" w:cs="宋体" w:eastAsia="宋体"/>
          <w:sz w:val="40"/>
          <w:spacing w:val="0"/>
          <w:color w:val="000000"/>
          <w:b w:val="off"/>
          <w:i w:val="off"/>
        </w:rPr>
        <w:t>他说，要找到智慧之人是不可能的，他答道，“这很自然，</w:t>
      </w:r>
      <w:r>
        <w:rPr>
          <w:rFonts w:ascii="宋体" w:hAnsi="宋体" w:cs="宋体" w:eastAsia="宋体"/>
          <w:sz w:val="40"/>
          <w:spacing w:val="0"/>
          <w:color w:val="000000"/>
          <w:b w:val="off"/>
          <w:i w:val="off"/>
        </w:rPr>
        <w:t>为要识别智慧之人需要另一个智慧之人。”</w:t>
      </w:r>
      <w:r>
        <w:rPr>
          <w:rFonts w:ascii="宋体" w:hAnsi="宋体" w:cs="宋体" w:eastAsia="宋体"/>
          <w:sz w:val="40"/>
          <w:spacing w:val="0"/>
          <w:color w:val="000000"/>
          <w:b w:val="on"/>
          <w:i w:val="off"/>
        </w:rPr>
        <w:t>索</w:t>
      </w:r>
      <w:r>
        <w:rPr>
          <w:rFonts w:ascii="宋体" w:hAnsi="宋体" w:cs="宋体" w:eastAsia="宋体"/>
          <w:sz w:val="40"/>
          <w:spacing w:val="0"/>
          <w:color w:val="000000"/>
          <w:b w:val="off"/>
          <w:i w:val="off"/>
        </w:rPr>
        <w:t>提翁说他第</w:t>
      </w:r>
      <w:r>
        <w:rPr>
          <w:rFonts w:ascii="宋体" w:hAnsi="宋体" w:cs="宋体" w:eastAsia="宋体"/>
          <w:sz w:val="40"/>
          <w:spacing w:val="0"/>
          <w:color w:val="000000"/>
          <w:b w:val="off"/>
          <w:i w:val="off"/>
        </w:rPr>
        <w:t>一个主张万物不可知，但索提翁错了③。</w:t>
      </w:r>
      <w:bookmarkEnd w:id="3292"/>
    </w:p>
    <w:p>
      <w:pPr>
        <w:pageBreakBefore w:val="off"/>
        <w:tabs/>
        <w:wordWrap w:val="off"/>
        <w:spacing w:before="0" w:after="0" w:line="580" w:lineRule="atLeast"/>
        <w:ind w:left="440" w:right="40" w:firstLine="820"/>
        <w:jc w:val="both"/>
        <w:textAlignment w:val="baseline"/>
        <w:rPr>
          <w:sz w:val="40"/>
        </w:rPr>
      </w:pPr>
      <w:bookmarkStart w:name="" w:id="3293"/>
      <w:r>
        <w:rPr>
          <w:rFonts w:ascii="宋体" w:hAnsi="宋体" w:cs="宋体" w:eastAsia="宋体"/>
          <w:sz w:val="40"/>
          <w:spacing w:val="0"/>
          <w:color w:val="000000"/>
          <w:b w:val="off"/>
          <w:i w:val="off"/>
        </w:rPr>
        <w:t>他有一首诗题为《科罗封的建立》，另有一首是《在意</w:t>
      </w:r>
      <w:r>
        <w:rPr>
          <w:rFonts w:ascii="宋体" w:hAnsi="宋体" w:cs="宋体" w:eastAsia="宋体"/>
          <w:sz w:val="40"/>
          <w:spacing w:val="0"/>
          <w:color w:val="000000"/>
          <w:b w:val="off"/>
          <w:i w:val="off"/>
        </w:rPr>
        <w:t>大利的爱利亚的殖民》，共计两千行。他的鼎盛年在第60届</w:t>
      </w:r>
      <w:r>
        <mc:AlternateContent>
          <mc:Choice Requires="wps">
            <w:drawing>
              <wp:anchor allowOverlap="true" layoutInCell="true" locked="false" simplePos="false" behindDoc="false" relativeHeight="251659264" distL="0" distR="0" distT="0" distB="0">
                <wp:simplePos x="0" y="0"/>
                <wp:positionH relativeFrom="page">
                  <wp:posOffset>762000</wp:posOffset>
                </wp:positionH>
                <wp:positionV relativeFrom="paragraph">
                  <wp:posOffset>-774700</wp:posOffset>
                </wp:positionV>
                <wp:extent cx="965200" cy="254000"/>
                <wp:wrapNone/>
                <wp:docPr id="78" name="文本框 78"/>
                <a:graphic xmlns:a="http://schemas.openxmlformats.org/drawingml/2006/main">
                  <a:graphicData uri="http://schemas.microsoft.com/office/word/2010/wordprocessingShape">
                    <wps:wsp>
                      <wps:cNvSpPr txBox="true"/>
                      <wps:spPr>
                        <a:xfrm>
                          <a:off x="0" y="0"/>
                          <a:ext cx="965200" cy="254000"/>
                        </a:xfrm>
                        <a:prstGeom prst="rect">
                          <a:avLst/>
                        </a:prstGeom>
                        <a:noFill/>
                        <a:ln w="6350">
                          <a:noFill/>
                        </a:ln>
                      </wps:spPr>
                      <wps:txbx>
                        <w:txbxContent>
                          <w:p>
                            <w:pPr>
                              <w:pageBreakBefore w:val="off"/>
                              <w:tabs/>
                              <w:wordWrap w:val="off"/>
                              <w:spacing w:before="0" w:after="0" w:line="320" w:lineRule="atLeast"/>
                              <w:ind w:left="0" w:right="0"/>
                              <w:jc w:val="both"/>
                              <w:textAlignment w:val="baseline"/>
                              <w:rPr>
                                <w:sz w:val="24"/>
                              </w:rPr>
                            </w:pPr>
                            <w:bookmarkStart w:name="" w:id="3294"/>
                            <w:r>
                              <w:rPr>
                                <w:rFonts w:ascii="仿宋" w:hAnsi="仿宋" w:cs="仿宋" w:eastAsia="仿宋"/>
                                <w:sz w:val="24"/>
                                <w:spacing w:val="0"/>
                                <w:color w:val="000000"/>
                                <w:b w:val="on"/>
                                <w:i w:val="off"/>
                              </w:rPr>
                              <w:t>Ⅳ.20-21 因</w:t>
                            </w:r>
                            <w:bookmarkEnd w:id="3294"/>
                          </w:p>
                        </w:txbxContent>
                      </wps:txbx>
                      <wps:bodyPr wrap="square" lIns="0" rIns="0" tIns="0" bIns="0" vert="horz" anchor="t">
                        <a:noAutofit/>
                      </wps:bodyPr>
                    </wps:wsp>
                  </a:graphicData>
                </a:graphic>
              </wp:anchor>
            </w:drawing>
          </mc:Choice>
          <mc:Fallback>
            <w:pict>
              <v:shape type="#_x0000_t202" filled="f" stroked="f" style="margin-left:60pt;margin-top:-61pt;width:76pt;height:2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20" w:lineRule="atLeast"/>
                        <w:ind w:left="0" w:right="0"/>
                        <w:jc w:val="both"/>
                        <w:textAlignment w:val="baseline"/>
                        <w:rPr>
                          <w:sz w:val="24"/>
                        </w:rPr>
                      </w:pPr>
                      <w:bookmarkStart w:name="" w:id="3295"/>
                      <w:r>
                        <w:rPr>
                          <w:rFonts w:ascii="仿宋" w:hAnsi="仿宋" w:cs="仿宋" w:eastAsia="仿宋"/>
                          <w:sz w:val="24"/>
                          <w:spacing w:val="0"/>
                          <w:color w:val="000000"/>
                          <w:b w:val="on"/>
                          <w:i w:val="off"/>
                        </w:rPr>
                        <w:t>Ⅳ.20-21 因</w:t>
                      </w:r>
                      <w:bookmarkEnd w:id="3295"/>
                    </w:p>
                  </w:txbxContent>
                </v:textbox>
              </v:shape>
            </w:pict>
          </mc:Fallback>
        </mc:AlternateContent>
      </w:r>
      <w:bookmarkEnd w:id="3293"/>
    </w:p>
    <w:p>
      <w:pPr>
        <w:pageBreakBefore w:val="off"/>
        <w:tabs/>
        <w:wordWrap w:val="off"/>
        <w:spacing w:before="0" w:after="0" w:line="580" w:lineRule="atLeast"/>
        <w:ind w:left="480" w:right="0"/>
        <w:jc w:val="both"/>
        <w:textAlignment w:val="baseline"/>
        <w:rPr>
          <w:sz w:val="40"/>
        </w:rPr>
      </w:pPr>
      <w:bookmarkStart w:name="" w:id="3296"/>
      <w:r>
        <w:rPr>
          <w:rFonts w:ascii="宋体" w:hAnsi="宋体" w:cs="宋体" w:eastAsia="宋体"/>
          <w:sz w:val="40"/>
          <w:spacing w:val="0"/>
          <w:color w:val="000000"/>
          <w:u w:val="single"/>
          <w:b w:val="off"/>
          <w:i w:val="off"/>
        </w:rPr>
        <w:t xml:space="preserve">             </w:t>
      </w:r>
      <w:bookmarkEnd w:id="3296"/>
    </w:p>
    <w:p>
      <w:pPr>
        <w:pageBreakBefore w:val="off"/>
        <w:tabs/>
        <w:wordWrap w:val="off"/>
        <w:spacing w:before="280" w:after="0" w:line="580" w:lineRule="atLeast"/>
        <w:ind w:left="1100" w:right="0"/>
        <w:jc w:val="both"/>
        <w:textAlignment w:val="baseline"/>
        <w:rPr>
          <w:sz w:val="40"/>
        </w:rPr>
      </w:pPr>
      <w:bookmarkStart w:name="" w:id="3297"/>
      <w:r>
        <w:rPr>
          <w:rFonts w:ascii="TimesNewRoman" w:hAnsi="TimesNewRoman" w:cs="TimesNewRoman" w:eastAsia="TimesNewRoman"/>
          <w:sz w:val="40"/>
          <w:spacing w:val="0"/>
          <w:color w:val="000000"/>
          <w:b w:val="on"/>
          <w:i w:val="off"/>
        </w:rPr>
        <w:t>①  Fr. 8 D.</w:t>
      </w:r>
      <w:bookmarkEnd w:id="3297"/>
    </w:p>
    <w:p>
      <w:pPr>
        <w:pageBreakBefore w:val="off"/>
        <w:tabs/>
        <w:wordWrap w:val="off"/>
        <w:spacing w:before="0" w:after="0" w:line="580" w:lineRule="atLeast"/>
        <w:ind w:left="440" w:right="0" w:firstLine="660"/>
        <w:jc w:val="both"/>
        <w:textAlignment w:val="baseline"/>
        <w:rPr>
          <w:sz w:val="23"/>
        </w:rPr>
      </w:pPr>
      <w:bookmarkStart w:name="" w:id="3298"/>
      <w:r>
        <w:rPr>
          <w:rFonts w:ascii="仿宋" w:hAnsi="仿宋" w:cs="仿宋" w:eastAsia="仿宋"/>
          <w:sz w:val="23"/>
          <w:spacing w:val="0"/>
          <w:color w:val="000000"/>
          <w:b w:val="off"/>
          <w:i w:val="off"/>
        </w:rPr>
        <w:t>②</w:t>
      </w:r>
      <w:r>
        <w:rPr>
          <w:rFonts w:ascii="仿宋" w:hAnsi="仿宋" w:cs="仿宋" w:eastAsia="仿宋"/>
          <w:sz w:val="23"/>
          <w:spacing w:val="0"/>
          <w:color w:val="000000"/>
          <w:b w:val="on"/>
          <w:i w:val="off"/>
        </w:rPr>
        <w:t xml:space="preserve">  </w:t>
      </w:r>
      <w:r>
        <w:rPr>
          <w:rFonts w:ascii="仿宋" w:hAnsi="仿宋" w:cs="仿宋" w:eastAsia="仿宋"/>
          <w:sz w:val="23"/>
          <w:spacing w:val="0"/>
          <w:color w:val="000000"/>
          <w:b w:val="off"/>
          <w:i w:val="off"/>
        </w:rPr>
        <w:t>当厄庇卡尔姆写如下文字时他可能追随了这种观点：</w:t>
      </w:r>
      <w:r>
        <w:rPr>
          <w:rFonts w:ascii="仿宋" w:hAnsi="仿宋" w:cs="仿宋" w:eastAsia="仿宋"/>
          <w:sz w:val="23"/>
          <w:spacing w:val="0"/>
          <w:color w:val="000000"/>
          <w:b w:val="on"/>
          <w:i w:val="off"/>
        </w:rPr>
        <w:t xml:space="preserve"> </w:t>
      </w:r>
      <w:r>
        <w:rPr>
          <w:rFonts w:ascii="仿宋" w:hAnsi="仿宋" w:cs="仿宋" w:eastAsia="仿宋"/>
          <w:sz w:val="23"/>
          <w:spacing w:val="0"/>
          <w:color w:val="000000"/>
          <w:b w:val="off"/>
          <w:i w:val="off"/>
        </w:rPr>
        <w:t>ειν</w:t>
      </w:r>
      <w:r>
        <w:rPr>
          <w:rFonts w:ascii="仿宋" w:hAnsi="仿宋" w:cs="仿宋" w:eastAsia="仿宋"/>
          <w:sz w:val="23"/>
          <w:spacing w:val="0"/>
          <w:color w:val="000000"/>
          <w:b w:val="on"/>
          <w:i w:val="off"/>
        </w:rPr>
        <w:t xml:space="preserve"> </w:t>
      </w:r>
      <w:r>
        <w:rPr>
          <w:rFonts w:ascii="仿宋" w:hAnsi="仿宋" w:cs="仿宋" w:eastAsia="仿宋"/>
          <w:sz w:val="23"/>
          <w:spacing w:val="0"/>
          <w:color w:val="000000"/>
          <w:b w:val="off"/>
          <w:i w:val="off"/>
        </w:rPr>
        <w:t>αεβησ</w:t>
      </w:r>
      <w:r>
        <w:rPr>
          <w:rFonts w:ascii="仿宋" w:hAnsi="仿宋" w:cs="仿宋" w:eastAsia="仿宋"/>
          <w:sz w:val="23"/>
          <w:spacing w:val="0"/>
          <w:color w:val="000000"/>
          <w:b w:val="on"/>
          <w:i w:val="off"/>
        </w:rPr>
        <w:t xml:space="preserve"> </w:t>
      </w:r>
      <w:r>
        <w:rPr>
          <w:rFonts w:ascii="仿宋" w:hAnsi="仿宋" w:cs="仿宋" w:eastAsia="仿宋"/>
          <w:sz w:val="23"/>
          <w:spacing w:val="0"/>
          <w:color w:val="000000"/>
          <w:b w:val="off"/>
          <w:i w:val="off"/>
        </w:rPr>
        <w:t>χωσ</w:t>
      </w:r>
      <w:r>
        <w:rPr>
          <w:rFonts w:ascii="楷体" w:hAnsi="楷体" w:cs="楷体" w:eastAsia="楷体"/>
          <w:sz w:val="23"/>
          <w:spacing w:val="0"/>
          <w:color w:val="000000"/>
          <w:b w:val="off"/>
          <w:i w:val="off"/>
        </w:rPr>
        <w:t>περακωσ ον πάδονε κ’ ον’ θεν κανον καταθων ανω το πνευμα διαφανει κατ’ ον ρανων.</w:t>
      </w:r>
      <w:bookmarkEnd w:id="3298"/>
    </w:p>
    <w:p>
      <w:pPr>
        <w:pageBreakBefore w:val="off"/>
        <w:tabs/>
        <w:wordWrap w:val="off"/>
        <w:spacing w:before="0" w:after="0" w:line="580" w:lineRule="atLeast"/>
        <w:ind w:left="1100" w:right="0"/>
        <w:jc w:val="both"/>
        <w:textAlignment w:val="baseline"/>
        <w:rPr>
          <w:sz w:val="23"/>
        </w:rPr>
      </w:pPr>
      <w:bookmarkStart w:name="" w:id="3299"/>
      <w:r>
        <w:rPr>
          <w:rFonts w:ascii="TimesNewRoman" w:hAnsi="TimesNewRoman" w:cs="TimesNewRoman" w:eastAsia="TimesNewRoman"/>
          <w:sz w:val="23"/>
          <w:spacing w:val="0"/>
          <w:color w:val="000000"/>
          <w:b w:val="on"/>
          <w:i w:val="off"/>
        </w:rPr>
        <w:t>(Fr. 22. ap.</w:t>
      </w:r>
      <w:r>
        <w:rPr>
          <w:rFonts w:ascii="TimesNewRoman" w:hAnsi="TimesNewRoman" w:cs="TimesNewRoman" w:eastAsia="TimesNewRoman"/>
          <w:sz w:val="23"/>
          <w:spacing w:val="0"/>
          <w:color w:val="000000"/>
          <w:b w:val="off"/>
          <w:i w:val="off"/>
        </w:rPr>
        <w:t>克莱门特,</w:t>
      </w:r>
      <w:r>
        <w:rPr>
          <w:rFonts w:ascii="TimesNewRoman" w:hAnsi="TimesNewRoman" w:cs="TimesNewRoman" w:eastAsia="TimesNewRoman"/>
          <w:sz w:val="23"/>
          <w:spacing w:val="0"/>
          <w:color w:val="000000"/>
          <w:b w:val="on"/>
          <w:i w:val="off"/>
        </w:rPr>
        <w:t xml:space="preserve"> Storm. iv. 170, p. 640 P.)</w:t>
      </w:r>
      <w:bookmarkEnd w:id="3299"/>
    </w:p>
    <w:p>
      <w:pPr>
        <w:pageBreakBefore w:val="off"/>
        <w:tabs/>
        <w:wordWrap w:val="off"/>
        <w:spacing w:before="0" w:after="0" w:line="580" w:lineRule="atLeast"/>
        <w:ind w:left="440" w:right="40" w:firstLine="660"/>
        <w:jc w:val="both"/>
        <w:textAlignment w:val="baseline"/>
        <w:rPr>
          <w:sz w:val="23"/>
        </w:rPr>
      </w:pPr>
      <w:bookmarkStart w:name="" w:id="3300"/>
      <w:r>
        <w:rPr>
          <w:rFonts w:ascii="仿宋" w:hAnsi="仿宋" w:cs="仿宋" w:eastAsia="仿宋"/>
          <w:sz w:val="23"/>
          <w:spacing w:val="0"/>
          <w:color w:val="000000"/>
          <w:b w:val="off"/>
          <w:i w:val="off"/>
        </w:rPr>
        <w:t>③</w:t>
      </w:r>
      <w:r>
        <w:rPr>
          <w:rFonts w:ascii="仿宋" w:hAnsi="仿宋" w:cs="仿宋" w:eastAsia="仿宋"/>
          <w:sz w:val="23"/>
          <w:spacing w:val="0"/>
          <w:color w:val="000000"/>
          <w:b w:val="on"/>
          <w:i w:val="off"/>
        </w:rPr>
        <w:t xml:space="preserve">  </w:t>
      </w:r>
      <w:r>
        <w:rPr>
          <w:rFonts w:ascii="仿宋" w:hAnsi="仿宋" w:cs="仿宋" w:eastAsia="仿宋"/>
          <w:sz w:val="23"/>
          <w:spacing w:val="0"/>
          <w:color w:val="000000"/>
          <w:b w:val="off"/>
          <w:i w:val="off"/>
        </w:rPr>
        <w:t>仅从这一点就推断(考虑到塞诺芬尼是怀疑论者)索提翁并没有从毕</w:t>
      </w:r>
      <w:r>
        <w:rPr>
          <w:rFonts w:ascii="仿宋" w:hAnsi="仿宋" w:cs="仿宋" w:eastAsia="仿宋"/>
          <w:sz w:val="23"/>
          <w:spacing w:val="0"/>
          <w:color w:val="000000"/>
          <w:b w:val="off"/>
          <w:i w:val="off"/>
        </w:rPr>
        <w:t>达哥拉斯派那里通过特劳格引出他的思想，这确实有点草率。</w:t>
      </w:r>
      <w:bookmarkEnd w:id="3300"/>
    </w:p>
    <w:p>
      <w:pPr>
        <w:pageBreakBefore w:val="off"/>
        <w:tabs/>
        <w:wordWrap w:val="off"/>
        <w:spacing w:before="0" w:after="0" w:line="440" w:lineRule="atLeast"/>
        <w:ind w:left="0" w:right="0"/>
        <w:jc w:val="center"/>
        <w:textAlignment w:val="baseline"/>
        <w:rPr>
          <w:sz w:val="32"/>
        </w:rPr>
      </w:pPr>
      <w:bookmarkStart w:name="" w:id="3301"/>
      <w:r>
        <w:rPr>
          <w:rFonts w:ascii="仿宋" w:hAnsi="仿宋" w:cs="仿宋" w:eastAsia="仿宋"/>
          <w:sz w:val="32"/>
          <w:spacing w:val="0"/>
          <w:color w:val="000000"/>
          <w:b w:val="off"/>
          <w:i w:val="off"/>
        </w:rPr>
        <w:t>———</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566</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w:t>
      </w:r>
      <w:bookmarkEnd w:id="3301"/>
    </w:p>
    <w:p>
      <w:r>
        <w:t/>
      </w:r>
    </w:p>
    <w:p>
      <w:pPr>
        <w:sectPr>
          <w:footerReference r:id="rId343"/>
          <w:headerReference r:id="rId344" w:type="default"/>
          <w:type w:val="nextPage"/>
          <w:pgSz w:w="15700" w:h="22460"/>
          <w:pgMar w:left="2160" w:top="1740" w:right="2160" w:bottom="1740" w:header="1440" w:footer="1440"/>
          <w:cols w:num="1"/>
        </w:sectPr>
      </w:pPr>
    </w:p>
    <w:p>
      <w:pPr>
        <w:pageBreakBefore w:val="off"/>
        <w:tabs/>
        <w:wordWrap w:val="off"/>
        <w:spacing w:before="240" w:after="0" w:line="640" w:lineRule="atLeast"/>
        <w:ind w:left="0" w:right="0"/>
        <w:jc w:val="center"/>
        <w:textAlignment w:val="baseline"/>
        <w:rPr>
          <w:sz w:val="37"/>
        </w:rPr>
      </w:pPr>
      <w:bookmarkStart w:name="" w:id="3302"/>
      <w:r>
        <w:rPr>
          <w:rFonts w:ascii="仿宋" w:hAnsi="仿宋" w:cs="仿宋" w:eastAsia="仿宋"/>
          <w:sz w:val="37"/>
          <w:spacing w:val="0"/>
          <w:color w:val="000000"/>
          <w:u w:val="single"/>
          <w:b w:val="on"/>
          <w:i w:val="off"/>
        </w:rPr>
        <w:t xml:space="preserve">                 第九卷  第二章  塞诺芬尼                 </w:t>
      </w:r>
      <w:bookmarkEnd w:id="3302"/>
    </w:p>
    <w:p>
      <w:pPr>
        <w:pageBreakBefore w:val="off"/>
        <w:tabs/>
        <w:wordWrap w:val="off"/>
        <w:spacing w:before="460" w:after="0" w:line="700" w:lineRule="atLeast"/>
        <w:ind w:left="0" w:right="40"/>
        <w:jc w:val="both"/>
        <w:textAlignment w:val="baseline"/>
        <w:rPr>
          <w:sz w:val="43"/>
        </w:rPr>
      </w:pPr>
      <w:bookmarkStart w:name="" w:id="3303"/>
      <w:r>
        <w:rPr>
          <w:rFonts w:ascii="宋体" w:hAnsi="宋体" w:cs="宋体" w:eastAsia="宋体"/>
          <w:sz w:val="43"/>
          <w:spacing w:val="0"/>
          <w:color w:val="000000"/>
          <w:b w:val="off"/>
          <w:i w:val="off"/>
        </w:rPr>
        <w:t>奥林匹亚赛会期间。①与阿那克萨戈拉②一样，他亲手埋葬</w:t>
      </w:r>
      <w:r>
        <w:rPr>
          <w:rFonts w:ascii="宋体" w:hAnsi="宋体" w:cs="宋体" w:eastAsia="宋体"/>
          <w:sz w:val="43"/>
          <w:spacing w:val="0"/>
          <w:color w:val="000000"/>
          <w:b w:val="off"/>
          <w:i w:val="off"/>
        </w:rPr>
        <w:t>了自己的儿子，这在法莱勒的德米特里乌的《论老年》和斯</w:t>
      </w:r>
      <w:r>
        <w:rPr>
          <w:rFonts w:ascii="宋体" w:hAnsi="宋体" w:cs="宋体" w:eastAsia="宋体"/>
          <w:sz w:val="43"/>
          <w:spacing w:val="0"/>
          <w:color w:val="000000"/>
          <w:b w:val="off"/>
          <w:i w:val="off"/>
        </w:rPr>
        <w:t>多亚派成员帕奈提乌的《论高兴》中均有记载。据说毕达哥</w:t>
      </w:r>
      <w:r>
        <w:rPr>
          <w:rFonts w:ascii="宋体" w:hAnsi="宋体" w:cs="宋体" w:eastAsia="宋体"/>
          <w:sz w:val="43"/>
          <w:spacing w:val="0"/>
          <w:color w:val="000000"/>
          <w:b w:val="off"/>
          <w:i w:val="off"/>
        </w:rPr>
        <w:t>拉斯派成员巴门尼斯库(Parmeniscus)和俄瑞斯塔德</w:t>
      </w:r>
      <w:r>
        <w:rPr>
          <w:rFonts w:ascii="宋体" w:hAnsi="宋体" w:cs="宋体" w:eastAsia="宋体"/>
          <w:sz w:val="43"/>
          <w:spacing w:val="0"/>
          <w:color w:val="000000"/>
          <w:b w:val="off"/>
          <w:i w:val="off"/>
        </w:rPr>
        <w:t>(Orestades)曾把他卖为奴隶(……又把他赎回)；这记载于</w:t>
      </w:r>
      <w:r>
        <w:rPr>
          <w:rFonts w:ascii="宋体" w:hAnsi="宋体" w:cs="宋体" w:eastAsia="宋体"/>
          <w:sz w:val="43"/>
          <w:spacing w:val="0"/>
          <w:color w:val="000000"/>
          <w:b w:val="off"/>
          <w:i w:val="off"/>
        </w:rPr>
        <w:t>法沃里诺的《回忆录》的第一卷。列斯堡也有一个塞诺芬</w:t>
      </w:r>
      <w:r>
        <w:rPr>
          <w:rFonts w:ascii="宋体" w:hAnsi="宋体" w:cs="宋体" w:eastAsia="宋体"/>
          <w:sz w:val="43"/>
          <w:spacing w:val="0"/>
          <w:color w:val="000000"/>
          <w:b w:val="off"/>
          <w:i w:val="off"/>
        </w:rPr>
        <w:t>尼，是个抑扬格诗人。</w:t>
      </w:r>
      <w:bookmarkEnd w:id="3303"/>
    </w:p>
    <w:p>
      <w:pPr>
        <w:pageBreakBefore w:val="off"/>
        <w:tabs/>
        <w:wordWrap w:val="off"/>
        <w:spacing w:before="0" w:after="0" w:line="700" w:lineRule="atLeast"/>
        <w:ind w:left="820" w:right="0"/>
        <w:jc w:val="both"/>
        <w:textAlignment w:val="baseline"/>
        <w:rPr>
          <w:sz w:val="43"/>
        </w:rPr>
      </w:pPr>
      <w:bookmarkStart w:name="" w:id="3304"/>
      <w:r>
        <w:rPr>
          <w:rFonts w:ascii="宋体" w:hAnsi="宋体" w:cs="宋体" w:eastAsia="宋体"/>
          <w:sz w:val="43"/>
          <w:spacing w:val="0"/>
          <w:color w:val="000000"/>
          <w:b w:val="off"/>
          <w:i w:val="off"/>
        </w:rPr>
        <w:t>这些就是“零星派”哲学家们。</w:t>
      </w:r>
      <w:bookmarkEnd w:id="3304"/>
    </w:p>
    <w:p>
      <w:pPr>
        <w:pageBreakBefore w:val="off"/>
        <w:tabs/>
        <w:wordWrap w:val="off"/>
        <w:spacing w:before="0" w:after="0" w:line="700" w:lineRule="exact"/>
        <w:ind w:left="0" w:right="0"/>
        <w:jc w:val="both"/>
        <w:textAlignment w:val="baseline"/>
        <w:rPr>
          <w:sz w:val="43"/>
        </w:rPr>
      </w:pPr>
      <w:bookmarkStart w:name="" w:id="3305"/>
      <w:r>
        <w:rPr>
          <w:rFonts w:ascii="宋体" w:hAnsi="宋体" w:cs="宋体" w:eastAsia="宋体"/>
          <w:sz w:val="43"/>
          <w:spacing w:val="0"/>
          <w:color w:val="000000"/>
          <w:b w:val="off"/>
          <w:i w:val="off"/>
        </w:rPr>
        <w:t/>
      </w:r>
      <w:bookmarkEnd w:id="3305"/>
    </w:p>
    <w:p>
      <w:pPr>
        <w:pageBreakBefore w:val="off"/>
        <w:tabs/>
        <w:wordWrap w:val="off"/>
        <w:spacing w:before="0" w:after="0" w:line="700" w:lineRule="exact"/>
        <w:ind w:left="0" w:right="0"/>
        <w:jc w:val="both"/>
        <w:textAlignment w:val="baseline"/>
        <w:rPr>
          <w:sz w:val="43"/>
        </w:rPr>
      </w:pPr>
      <w:bookmarkStart w:name="" w:id="3306"/>
      <w:r>
        <w:rPr>
          <w:rFonts w:ascii="宋体" w:hAnsi="宋体" w:cs="宋体" w:eastAsia="宋体"/>
          <w:sz w:val="43"/>
          <w:spacing w:val="0"/>
          <w:color w:val="000000"/>
          <w:b w:val="off"/>
          <w:i w:val="off"/>
        </w:rPr>
        <w:t/>
      </w:r>
      <w:bookmarkEnd w:id="3306"/>
    </w:p>
    <w:p>
      <w:pPr>
        <w:pageBreakBefore w:val="off"/>
        <w:tabs/>
        <w:wordWrap w:val="off"/>
        <w:spacing w:before="0" w:after="0" w:line="700" w:lineRule="exact"/>
        <w:ind w:left="0" w:right="0"/>
        <w:jc w:val="both"/>
        <w:textAlignment w:val="baseline"/>
        <w:rPr>
          <w:sz w:val="43"/>
        </w:rPr>
      </w:pPr>
      <w:bookmarkStart w:name="" w:id="3307"/>
      <w:r>
        <w:rPr>
          <w:rFonts w:ascii="宋体" w:hAnsi="宋体" w:cs="宋体" w:eastAsia="宋体"/>
          <w:sz w:val="43"/>
          <w:spacing w:val="0"/>
          <w:color w:val="000000"/>
          <w:b w:val="off"/>
          <w:i w:val="off"/>
        </w:rPr>
        <w:t/>
      </w:r>
      <w:bookmarkEnd w:id="3307"/>
    </w:p>
    <w:p>
      <w:pPr>
        <w:pageBreakBefore w:val="off"/>
        <w:tabs/>
        <w:wordWrap w:val="off"/>
        <w:spacing w:before="0" w:after="0" w:line="700" w:lineRule="exact"/>
        <w:ind w:left="0" w:right="0"/>
        <w:jc w:val="both"/>
        <w:textAlignment w:val="baseline"/>
        <w:rPr>
          <w:sz w:val="43"/>
        </w:rPr>
      </w:pPr>
      <w:bookmarkStart w:name="" w:id="3308"/>
      <w:r>
        <w:rPr>
          <w:rFonts w:ascii="宋体" w:hAnsi="宋体" w:cs="宋体" w:eastAsia="宋体"/>
          <w:sz w:val="43"/>
          <w:spacing w:val="0"/>
          <w:color w:val="000000"/>
          <w:b w:val="off"/>
          <w:i w:val="off"/>
        </w:rPr>
        <w:t/>
      </w:r>
      <w:bookmarkEnd w:id="3308"/>
    </w:p>
    <w:p>
      <w:pPr>
        <w:pageBreakBefore w:val="off"/>
        <w:tabs/>
        <w:wordWrap w:val="off"/>
        <w:spacing w:before="0" w:after="0" w:line="700" w:lineRule="exact"/>
        <w:ind w:left="0" w:right="0"/>
        <w:jc w:val="both"/>
        <w:textAlignment w:val="baseline"/>
        <w:rPr>
          <w:sz w:val="43"/>
        </w:rPr>
      </w:pPr>
      <w:bookmarkStart w:name="" w:id="3309"/>
      <w:r>
        <w:rPr>
          <w:rFonts w:ascii="宋体" w:hAnsi="宋体" w:cs="宋体" w:eastAsia="宋体"/>
          <w:sz w:val="43"/>
          <w:spacing w:val="0"/>
          <w:color w:val="000000"/>
          <w:b w:val="off"/>
          <w:i w:val="off"/>
        </w:rPr>
        <w:t/>
      </w:r>
      <w:bookmarkEnd w:id="3309"/>
    </w:p>
    <w:p>
      <w:pPr>
        <w:pageBreakBefore w:val="off"/>
        <w:tabs/>
        <w:wordWrap w:val="off"/>
        <w:spacing w:before="0" w:after="0" w:line="700" w:lineRule="exact"/>
        <w:ind w:left="0" w:right="0"/>
        <w:jc w:val="both"/>
        <w:textAlignment w:val="baseline"/>
        <w:rPr>
          <w:sz w:val="43"/>
        </w:rPr>
      </w:pPr>
      <w:bookmarkStart w:name="" w:id="3310"/>
      <w:r>
        <w:rPr>
          <w:rFonts w:ascii="宋体" w:hAnsi="宋体" w:cs="宋体" w:eastAsia="宋体"/>
          <w:sz w:val="43"/>
          <w:spacing w:val="0"/>
          <w:color w:val="000000"/>
          <w:b w:val="off"/>
          <w:i w:val="off"/>
        </w:rPr>
        <w:t/>
      </w:r>
      <w:bookmarkEnd w:id="3310"/>
    </w:p>
    <w:p>
      <w:pPr>
        <w:pageBreakBefore w:val="off"/>
        <w:tabs/>
        <w:wordWrap w:val="off"/>
        <w:spacing w:before="0" w:after="0" w:line="700" w:lineRule="exact"/>
        <w:ind w:left="0" w:right="0"/>
        <w:jc w:val="both"/>
        <w:textAlignment w:val="baseline"/>
        <w:rPr>
          <w:sz w:val="43"/>
        </w:rPr>
      </w:pPr>
      <w:bookmarkStart w:name="" w:id="3311"/>
      <w:r>
        <w:rPr>
          <w:rFonts w:ascii="宋体" w:hAnsi="宋体" w:cs="宋体" w:eastAsia="宋体"/>
          <w:sz w:val="43"/>
          <w:spacing w:val="0"/>
          <w:color w:val="000000"/>
          <w:b w:val="off"/>
          <w:i w:val="off"/>
        </w:rPr>
        <w:t/>
      </w:r>
      <w:bookmarkEnd w:id="3311"/>
    </w:p>
    <w:p>
      <w:pPr>
        <w:pageBreakBefore w:val="off"/>
        <w:tabs/>
        <w:wordWrap w:val="off"/>
        <w:spacing w:before="0" w:after="0" w:line="700" w:lineRule="exact"/>
        <w:ind w:left="0" w:right="0"/>
        <w:jc w:val="both"/>
        <w:textAlignment w:val="baseline"/>
        <w:rPr>
          <w:sz w:val="43"/>
        </w:rPr>
      </w:pPr>
      <w:bookmarkStart w:name="" w:id="3312"/>
      <w:r>
        <w:rPr>
          <w:rFonts w:ascii="宋体" w:hAnsi="宋体" w:cs="宋体" w:eastAsia="宋体"/>
          <w:sz w:val="43"/>
          <w:spacing w:val="0"/>
          <w:color w:val="000000"/>
          <w:b w:val="off"/>
          <w:i w:val="off"/>
        </w:rPr>
        <w:t/>
      </w:r>
      <w:bookmarkEnd w:id="3312"/>
    </w:p>
    <w:p>
      <w:pPr>
        <w:pageBreakBefore w:val="off"/>
        <w:tabs/>
        <w:wordWrap w:val="off"/>
        <w:spacing w:before="0" w:after="0" w:line="700" w:lineRule="exact"/>
        <w:ind w:left="0" w:right="0"/>
        <w:jc w:val="both"/>
        <w:textAlignment w:val="baseline"/>
        <w:rPr>
          <w:sz w:val="43"/>
        </w:rPr>
      </w:pPr>
      <w:bookmarkStart w:name="" w:id="3313"/>
      <w:r>
        <w:rPr>
          <w:rFonts w:ascii="宋体" w:hAnsi="宋体" w:cs="宋体" w:eastAsia="宋体"/>
          <w:sz w:val="43"/>
          <w:spacing w:val="0"/>
          <w:color w:val="000000"/>
          <w:b w:val="off"/>
          <w:i w:val="off"/>
        </w:rPr>
        <w:t/>
      </w:r>
      <w:bookmarkEnd w:id="3313"/>
    </w:p>
    <w:p>
      <w:pPr>
        <w:pageBreakBefore w:val="off"/>
        <w:tabs/>
        <w:wordWrap w:val="off"/>
        <w:spacing w:before="0" w:after="0" w:line="700" w:lineRule="exact"/>
        <w:ind w:left="0" w:right="0"/>
        <w:jc w:val="both"/>
        <w:textAlignment w:val="baseline"/>
        <w:rPr>
          <w:sz w:val="43"/>
        </w:rPr>
      </w:pPr>
      <w:bookmarkStart w:name="" w:id="3314"/>
      <w:r>
        <w:rPr>
          <w:rFonts w:ascii="宋体" w:hAnsi="宋体" w:cs="宋体" w:eastAsia="宋体"/>
          <w:sz w:val="43"/>
          <w:spacing w:val="0"/>
          <w:color w:val="000000"/>
          <w:b w:val="off"/>
          <w:i w:val="off"/>
        </w:rPr>
        <w:t/>
      </w:r>
      <w:bookmarkEnd w:id="3314"/>
    </w:p>
    <w:p>
      <w:pPr>
        <w:pageBreakBefore w:val="off"/>
        <w:tabs/>
        <w:wordWrap w:val="off"/>
        <w:spacing w:before="0" w:after="0" w:line="700" w:lineRule="exact"/>
        <w:ind w:left="0" w:right="0"/>
        <w:jc w:val="both"/>
        <w:textAlignment w:val="baseline"/>
        <w:rPr>
          <w:sz w:val="43"/>
        </w:rPr>
      </w:pPr>
      <w:bookmarkStart w:name="" w:id="3315"/>
      <w:r>
        <w:rPr>
          <w:rFonts w:ascii="宋体" w:hAnsi="宋体" w:cs="宋体" w:eastAsia="宋体"/>
          <w:sz w:val="43"/>
          <w:spacing w:val="0"/>
          <w:color w:val="000000"/>
          <w:b w:val="off"/>
          <w:i w:val="off"/>
        </w:rPr>
        <w:t/>
      </w:r>
      <w:bookmarkEnd w:id="3315"/>
    </w:p>
    <w:p>
      <w:pPr>
        <w:pageBreakBefore w:val="off"/>
        <w:tabs/>
        <w:wordWrap w:val="off"/>
        <w:spacing w:before="0" w:after="0" w:line="700" w:lineRule="exact"/>
        <w:ind w:left="0" w:right="0"/>
        <w:jc w:val="both"/>
        <w:textAlignment w:val="baseline"/>
        <w:rPr>
          <w:sz w:val="43"/>
        </w:rPr>
      </w:pPr>
      <w:bookmarkStart w:name="" w:id="3316"/>
      <w:r>
        <w:rPr>
          <w:rFonts w:ascii="宋体" w:hAnsi="宋体" w:cs="宋体" w:eastAsia="宋体"/>
          <w:sz w:val="43"/>
          <w:spacing w:val="0"/>
          <w:color w:val="000000"/>
          <w:b w:val="off"/>
          <w:i w:val="off"/>
        </w:rPr>
        <w:t/>
      </w:r>
      <w:bookmarkEnd w:id="3316"/>
    </w:p>
    <w:p>
      <w:pPr>
        <w:pageBreakBefore w:val="off"/>
        <w:tabs/>
        <w:wordWrap w:val="off"/>
        <w:spacing w:before="0" w:after="0" w:line="700" w:lineRule="exact"/>
        <w:ind w:left="0" w:right="0"/>
        <w:jc w:val="both"/>
        <w:textAlignment w:val="baseline"/>
        <w:rPr>
          <w:sz w:val="43"/>
        </w:rPr>
      </w:pPr>
      <w:bookmarkStart w:name="" w:id="3317"/>
      <w:r>
        <w:rPr>
          <w:rFonts w:ascii="宋体" w:hAnsi="宋体" w:cs="宋体" w:eastAsia="宋体"/>
          <w:sz w:val="43"/>
          <w:spacing w:val="0"/>
          <w:color w:val="000000"/>
          <w:b w:val="off"/>
          <w:i w:val="off"/>
        </w:rPr>
        <w:t/>
      </w:r>
      <w:bookmarkEnd w:id="3317"/>
    </w:p>
    <w:p>
      <w:pPr>
        <w:pageBreakBefore w:val="off"/>
        <w:tabs/>
        <w:wordWrap w:val="off"/>
        <w:spacing w:before="0" w:after="0" w:line="700" w:lineRule="atLeast"/>
        <w:ind w:left="20" w:right="0"/>
        <w:jc w:val="both"/>
        <w:textAlignment w:val="baseline"/>
        <w:rPr>
          <w:sz w:val="43"/>
        </w:rPr>
      </w:pPr>
      <w:bookmarkStart w:name="" w:id="3318"/>
      <w:r>
        <w:rPr>
          <w:rFonts w:ascii="宋体" w:hAnsi="宋体" w:cs="宋体" w:eastAsia="宋体"/>
          <w:sz w:val="43"/>
          <w:spacing w:val="0"/>
          <w:color w:val="000000"/>
          <w:u w:val="single"/>
          <w:b w:val="off"/>
          <w:i w:val="off"/>
        </w:rPr>
        <w:t xml:space="preserve">            </w:t>
      </w:r>
      <w:bookmarkEnd w:id="3318"/>
    </w:p>
    <w:p>
      <w:pPr>
        <w:pageBreakBefore w:val="off"/>
        <w:tabs/>
        <w:wordWrap w:val="off"/>
        <w:spacing w:before="300" w:after="0" w:line="500" w:lineRule="atLeast"/>
        <w:ind w:left="600" w:right="0"/>
        <w:jc w:val="both"/>
        <w:textAlignment w:val="baseline"/>
        <w:rPr>
          <w:sz w:val="37"/>
        </w:rPr>
      </w:pPr>
      <w:bookmarkStart w:name="" w:id="3319"/>
      <w:r>
        <w:rPr>
          <w:rFonts w:ascii="仿宋" w:hAnsi="仿宋" w:cs="仿宋" w:eastAsia="仿宋"/>
          <w:sz w:val="37"/>
          <w:spacing w:val="0"/>
          <w:color w:val="000000"/>
          <w:b w:val="on"/>
          <w:i w:val="off"/>
        </w:rPr>
        <w:t>①  公元前540-前537年。</w:t>
      </w:r>
      <w:bookmarkEnd w:id="3319"/>
    </w:p>
    <w:p>
      <w:pPr>
        <w:pageBreakBefore w:val="off"/>
        <w:tabs/>
        <w:wordWrap w:val="off"/>
        <w:spacing w:before="0" w:after="0" w:line="500" w:lineRule="atLeast"/>
        <w:ind w:left="600" w:right="0"/>
        <w:jc w:val="both"/>
        <w:textAlignment w:val="baseline"/>
        <w:rPr>
          <w:sz w:val="37"/>
        </w:rPr>
      </w:pPr>
      <w:bookmarkStart w:name="" w:id="3320"/>
      <w:r>
        <w:rPr>
          <w:rFonts w:ascii="仿宋" w:hAnsi="仿宋" w:cs="仿宋" w:eastAsia="仿宋"/>
          <w:sz w:val="37"/>
          <w:spacing w:val="0"/>
          <w:color w:val="000000"/>
          <w:b w:val="on"/>
          <w:i w:val="off"/>
        </w:rPr>
        <w:t>②  第二卷，第13页。</w:t>
      </w:r>
      <w:bookmarkEnd w:id="3320"/>
    </w:p>
    <w:p>
      <w:pPr>
        <w:pageBreakBefore w:val="off"/>
        <w:tabs/>
        <w:wordWrap w:val="off"/>
        <w:spacing w:before="160" w:after="0" w:line="460" w:lineRule="atLeast"/>
        <w:ind w:left="0" w:right="0"/>
        <w:jc w:val="center"/>
        <w:textAlignment w:val="baseline"/>
        <w:rPr>
          <w:sz w:val="33"/>
        </w:rPr>
      </w:pPr>
      <w:bookmarkStart w:name="" w:id="3321"/>
      <w:r>
        <w:rPr>
          <w:rFonts w:ascii="楷体" w:hAnsi="楷体" w:cs="楷体" w:eastAsia="楷体"/>
          <w:sz w:val="33"/>
          <w:spacing w:val="0"/>
          <w:color w:val="000000"/>
          <w:b w:val="off"/>
          <w:i w:val="off"/>
        </w:rPr>
        <w:t>———</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567</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w:t>
      </w:r>
      <w:bookmarkEnd w:id="3321"/>
    </w:p>
    <w:p>
      <w:r>
        <w:t/>
      </w:r>
    </w:p>
    <w:p>
      <w:pPr>
        <w:sectPr>
          <w:footerReference r:id="rId345"/>
          <w:headerReference r:id="rId346" w:type="default"/>
          <w:type w:val="nextPage"/>
          <w:pgSz w:w="15700" w:h="22880"/>
          <w:pgMar w:left="2280" w:top="1820" w:right="2280" w:bottom="1820" w:header="1520" w:footer="1520"/>
          <w:cols w:num="1"/>
        </w:sectPr>
      </w:pPr>
    </w:p>
    <w:p>
      <w:pPr>
        <w:pageBreakBefore w:val="off"/>
        <w:tabs/>
        <w:wordWrap w:val="off"/>
        <w:spacing w:before="1120" w:after="0" w:line="960" w:lineRule="atLeast"/>
        <w:ind w:left="380" w:right="160"/>
        <w:jc w:val="center"/>
        <w:textAlignment w:val="baseline"/>
        <w:rPr>
          <w:sz w:val="47"/>
        </w:rPr>
      </w:pPr>
      <w:bookmarkStart w:name="" w:id="3322"/>
      <w:r>
        <w:rPr>
          <w:rFonts w:ascii="仿宋" w:hAnsi="仿宋" w:cs="仿宋" w:eastAsia="仿宋"/>
          <w:sz w:val="47"/>
          <w:spacing w:val="0"/>
          <w:color w:val="000000"/>
          <w:u w:val="single"/>
          <w:b w:val="on"/>
          <w:i w:val="off"/>
        </w:rPr>
        <w:t>第三章    巴门尼德(鼎盛年</w:t>
      </w:r>
      <w:r>
        <w:rPr>
          <w:rFonts w:ascii="仿宋" w:hAnsi="仿宋" w:cs="仿宋" w:eastAsia="仿宋"/>
          <w:sz w:val="47"/>
          <w:spacing w:val="0"/>
          <w:color w:val="000000"/>
          <w:u w:val="single"/>
          <w:b w:val="on"/>
          <w:i w:val="off"/>
        </w:rPr>
        <w:t>约在公元前500年)</w:t>
      </w:r>
      <w:r>
        <w:rPr>
          <w:rFonts w:ascii="仿宋" w:hAnsi="仿宋" w:cs="仿宋" w:eastAsia="仿宋"/>
          <w:sz w:val="47"/>
          <w:spacing w:val="0"/>
          <w:color w:val="000000"/>
          <w:b w:val="on"/>
          <w:i w:val="off"/>
        </w:rPr>
        <w:t>①</w:t>
      </w:r>
      <w:bookmarkEnd w:id="3322"/>
    </w:p>
    <w:p>
      <w:pPr>
        <w:pageBreakBefore w:val="off"/>
        <w:tabs/>
        <w:wordWrap w:val="off"/>
        <w:spacing w:before="0" w:after="0" w:line="960" w:lineRule="exact"/>
        <w:ind w:left="0" w:right="0"/>
        <w:jc w:val="center"/>
        <w:textAlignment w:val="baseline"/>
        <w:rPr>
          <w:sz w:val="47"/>
        </w:rPr>
      </w:pPr>
      <w:bookmarkStart w:name="" w:id="3323"/>
      <w:r>
        <w:rPr>
          <w:rFonts w:ascii="宋体" w:hAnsi="宋体" w:cs="宋体" w:eastAsia="宋体"/>
          <w:sz w:val="47"/>
          <w:spacing w:val="0"/>
          <w:color w:val="000000"/>
          <w:b w:val="off"/>
          <w:i w:val="off"/>
        </w:rPr>
        <w:t/>
      </w:r>
      <w:bookmarkEnd w:id="3323"/>
    </w:p>
    <w:p>
      <w:pPr>
        <w:pageBreakBefore w:val="off"/>
        <w:tabs/>
        <w:wordWrap w:val="off"/>
        <w:spacing w:before="0" w:after="0" w:line="680" w:lineRule="atLeast"/>
        <w:ind w:left="380" w:right="20" w:firstLine="860"/>
        <w:jc w:val="both"/>
        <w:textAlignment w:val="baseline"/>
        <w:rPr>
          <w:sz w:val="43"/>
        </w:rPr>
      </w:pPr>
      <w:bookmarkStart w:name="" w:id="3324"/>
      <w:r>
        <w:rPr>
          <w:rFonts w:ascii="宋体" w:hAnsi="宋体" w:cs="宋体" w:eastAsia="宋体"/>
          <w:sz w:val="43"/>
          <w:spacing w:val="0"/>
          <w:color w:val="000000"/>
          <w:b w:val="off"/>
          <w:i w:val="off"/>
        </w:rPr>
        <w:t>巴门尼德(Parmenides)是爱利亚本地人，皮瑞斯</w:t>
      </w:r>
      <w:r>
        <w:rPr>
          <w:rFonts w:ascii="宋体" w:hAnsi="宋体" w:cs="宋体" w:eastAsia="宋体"/>
          <w:sz w:val="43"/>
          <w:spacing w:val="0"/>
          <w:color w:val="000000"/>
          <w:b w:val="off"/>
          <w:i w:val="off"/>
        </w:rPr>
        <w:t>(Pyres)的儿子，塞诺芬尼的学生(塞奥弗拉斯特在其《概</w:t>
      </w:r>
      <w:r>
        <w:rPr>
          <w:rFonts w:ascii="宋体" w:hAnsi="宋体" w:cs="宋体" w:eastAsia="宋体"/>
          <w:sz w:val="43"/>
          <w:spacing w:val="0"/>
          <w:color w:val="000000"/>
          <w:b w:val="off"/>
          <w:i w:val="off"/>
        </w:rPr>
        <w:t>要》中认为他是阿那克西曼德的学生)。②然而，巴门尼德</w:t>
      </w:r>
      <w:r>
        <w:rPr>
          <w:rFonts w:ascii="宋体" w:hAnsi="宋体" w:cs="宋体" w:eastAsia="宋体"/>
          <w:sz w:val="43"/>
          <w:spacing w:val="0"/>
          <w:color w:val="000000"/>
          <w:b w:val="off"/>
          <w:i w:val="off"/>
        </w:rPr>
        <w:t>虽然受过塞诺芬尼教导，却并不是他的追随者。据索提翁</w:t>
      </w:r>
      <w:r>
        <w:rPr>
          <w:rFonts w:ascii="宋体" w:hAnsi="宋体" w:cs="宋体" w:eastAsia="宋体"/>
          <w:sz w:val="43"/>
          <w:spacing w:val="0"/>
          <w:color w:val="000000"/>
          <w:b w:val="off"/>
          <w:i w:val="off"/>
        </w:rPr>
        <w:t>说③，他和狄奥凯塔(Diochaetas)的儿子毕达哥拉斯派成员</w:t>
      </w:r>
      <w:r>
        <w:rPr>
          <w:rFonts w:ascii="宋体" w:hAnsi="宋体" w:cs="宋体" w:eastAsia="宋体"/>
          <w:sz w:val="43"/>
          <w:spacing w:val="0"/>
          <w:color w:val="000000"/>
          <w:b w:val="off"/>
          <w:i w:val="off"/>
        </w:rPr>
        <w:t>阿美尼亚交往甚密。阿美尼亚虽然穷困潦倒，却是位值得尊</w:t>
      </w:r>
      <w:r>
        <w:rPr>
          <w:rFonts w:ascii="宋体" w:hAnsi="宋体" w:cs="宋体" w:eastAsia="宋体"/>
          <w:sz w:val="43"/>
          <w:spacing w:val="0"/>
          <w:color w:val="000000"/>
          <w:b w:val="off"/>
          <w:i w:val="off"/>
        </w:rPr>
        <w:t>敬的绅士。他更倾向于追随这位阿美尼亚，在他死后，巴门</w:t>
      </w:r>
      <w:r>
        <w:rPr>
          <w:rFonts w:ascii="宋体" w:hAnsi="宋体" w:cs="宋体" w:eastAsia="宋体"/>
          <w:sz w:val="43"/>
          <w:spacing w:val="0"/>
          <w:color w:val="000000"/>
          <w:b w:val="off"/>
          <w:i w:val="off"/>
        </w:rPr>
        <w:t>尼德为他修建了一座神殿，因为他本人出身显赫，家财万</w:t>
      </w:r>
      <w:r>
        <w:rPr>
          <w:rFonts w:ascii="宋体" w:hAnsi="宋体" w:cs="宋体" w:eastAsia="宋体"/>
          <w:sz w:val="43"/>
          <w:spacing w:val="0"/>
          <w:color w:val="000000"/>
          <w:b w:val="off"/>
          <w:i w:val="off"/>
        </w:rPr>
        <w:t>贯；而且，是阿美尼亚而不是塞诺芬尼引导他选择了学者的</w:t>
      </w:r>
      <w:r>
        <w:rPr>
          <w:rFonts w:ascii="宋体" w:hAnsi="宋体" w:cs="宋体" w:eastAsia="宋体"/>
          <w:sz w:val="43"/>
          <w:spacing w:val="0"/>
          <w:color w:val="000000"/>
          <w:b w:val="off"/>
          <w:i w:val="off"/>
        </w:rPr>
        <w:t>恬静生活。</w:t>
      </w:r>
      <w:bookmarkEnd w:id="3324"/>
    </w:p>
    <w:p>
      <w:pPr>
        <w:pageBreakBefore w:val="off"/>
        <w:tabs/>
        <w:wordWrap w:val="off"/>
        <w:spacing w:before="0" w:after="0" w:line="680" w:lineRule="atLeast"/>
        <w:ind w:left="380" w:right="0" w:firstLine="860"/>
        <w:jc w:val="both"/>
        <w:textAlignment w:val="baseline"/>
        <w:rPr>
          <w:sz w:val="43"/>
        </w:rPr>
      </w:pPr>
      <w:bookmarkStart w:name="" w:id="3325"/>
      <w:r>
        <w:rPr>
          <w:rFonts w:ascii="宋体" w:hAnsi="宋体" w:cs="宋体" w:eastAsia="宋体"/>
          <w:sz w:val="43"/>
          <w:spacing w:val="0"/>
          <w:color w:val="000000"/>
          <w:b w:val="off"/>
          <w:i w:val="off"/>
        </w:rPr>
        <w:t>巴门尼德最早宣称，大地是球形的，位于宇宙中心。他</w:t>
      </w:r>
      <w:r>
        <w:rPr>
          <w:rFonts w:ascii="宋体" w:hAnsi="宋体" w:cs="宋体" w:eastAsia="宋体"/>
          <w:sz w:val="43"/>
          <w:spacing w:val="0"/>
          <w:color w:val="000000"/>
          <w:b w:val="off"/>
          <w:i w:val="off"/>
        </w:rPr>
        <w:t>认为有火和土两种元素，前者担负工匠的职能，后者做他的</w:t>
      </w:r>
      <w:r>
        <w:rPr>
          <w:rFonts w:ascii="宋体" w:hAnsi="宋体" w:cs="宋体" w:eastAsia="宋体"/>
          <w:sz w:val="43"/>
          <w:spacing w:val="0"/>
          <w:color w:val="000000"/>
          <w:b w:val="off"/>
          <w:i w:val="off"/>
        </w:rPr>
        <w:t>质料。人类生息繁衍乃以太阳为第一原因；构成万物的热和</w:t>
      </w:r>
      <w:r>
        <w:rPr>
          <w:rFonts w:ascii="宋体" w:hAnsi="宋体" w:cs="宋体" w:eastAsia="宋体"/>
          <w:sz w:val="43"/>
          <w:spacing w:val="0"/>
          <w:color w:val="000000"/>
          <w:b w:val="off"/>
          <w:i w:val="off"/>
        </w:rPr>
        <w:t>冷超过了太阳本身。此外他认为灵魂和心灵是同一的，这一</w:t>
      </w:r>
      <w:r>
        <w:rPr>
          <w:rFonts w:ascii="宋体" w:hAnsi="宋体" w:cs="宋体" w:eastAsia="宋体"/>
          <w:sz w:val="43"/>
          <w:spacing w:val="0"/>
          <w:color w:val="000000"/>
          <w:b w:val="off"/>
          <w:i w:val="off"/>
        </w:rPr>
        <w:t>点塞奥弗拉斯特在其《物理学》中有所提及，在那里他几乎</w:t>
      </w:r>
      <w:r>
        <mc:AlternateContent>
          <mc:Choice Requires="wps">
            <w:drawing>
              <wp:anchor allowOverlap="true" layoutInCell="true" locked="false" simplePos="false" behindDoc="false" relativeHeight="251659264" distL="0" distR="0" distT="0" distB="0">
                <wp:simplePos x="0" y="0"/>
                <wp:positionH relativeFrom="page">
                  <wp:posOffset>673100</wp:posOffset>
                </wp:positionH>
                <wp:positionV relativeFrom="paragraph">
                  <wp:posOffset>-1460500</wp:posOffset>
                </wp:positionV>
                <wp:extent cx="965200" cy="330200"/>
                <wp:wrapNone/>
                <wp:docPr id="79" name="文本框 79"/>
                <a:graphic xmlns:a="http://schemas.openxmlformats.org/drawingml/2006/main">
                  <a:graphicData uri="http://schemas.microsoft.com/office/word/2010/wordprocessingShape">
                    <wps:wsp>
                      <wps:cNvSpPr txBox="true"/>
                      <wps:spPr>
                        <a:xfrm>
                          <a:off x="0" y="0"/>
                          <a:ext cx="9652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2"/>
                              </w:rPr>
                            </w:pPr>
                            <w:bookmarkStart w:name="" w:id="3326"/>
                            <w:r>
                              <w:rPr>
                                <w:rFonts w:ascii="仿宋" w:hAnsi="仿宋" w:cs="仿宋" w:eastAsia="仿宋"/>
                                <w:sz w:val="32"/>
                                <w:spacing w:val="0"/>
                                <w:color w:val="000000"/>
                                <w:b w:val="off"/>
                                <w:i w:val="off"/>
                              </w:rPr>
                              <w:t>Ⅸ.21-23</w:t>
                            </w:r>
                            <w:bookmarkEnd w:id="3326"/>
                          </w:p>
                        </w:txbxContent>
                      </wps:txbx>
                      <wps:bodyPr wrap="square" lIns="0" rIns="0" tIns="0" bIns="0" vert="horz" anchor="t">
                        <a:noAutofit/>
                      </wps:bodyPr>
                    </wps:wsp>
                  </a:graphicData>
                </a:graphic>
              </wp:anchor>
            </w:drawing>
          </mc:Choice>
          <mc:Fallback>
            <w:pict>
              <v:shape type="#_x0000_t202" filled="f" stroked="f" style="margin-left:53pt;margin-top:-115pt;width:76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2"/>
                        </w:rPr>
                      </w:pPr>
                      <w:bookmarkStart w:name="" w:id="3327"/>
                      <w:r>
                        <w:rPr>
                          <w:rFonts w:ascii="仿宋" w:hAnsi="仿宋" w:cs="仿宋" w:eastAsia="仿宋"/>
                          <w:sz w:val="32"/>
                          <w:spacing w:val="0"/>
                          <w:color w:val="000000"/>
                          <w:b w:val="off"/>
                          <w:i w:val="off"/>
                        </w:rPr>
                        <w:t>Ⅸ.21-23</w:t>
                      </w:r>
                      <w:bookmarkEnd w:id="3327"/>
                    </w:p>
                  </w:txbxContent>
                </v:textbox>
              </v:shape>
            </w:pict>
          </mc:Fallback>
        </mc:AlternateContent>
      </w:r>
      <w:bookmarkEnd w:id="3325"/>
    </w:p>
    <w:p>
      <w:pPr>
        <w:pageBreakBefore w:val="off"/>
        <w:tabs/>
        <w:wordWrap w:val="off"/>
        <w:spacing w:before="0" w:after="0" w:line="680" w:lineRule="atLeast"/>
        <w:ind w:left="420" w:right="0"/>
        <w:jc w:val="both"/>
        <w:textAlignment w:val="baseline"/>
        <w:rPr>
          <w:sz w:val="43"/>
        </w:rPr>
      </w:pPr>
      <w:bookmarkStart w:name="" w:id="3328"/>
      <w:r>
        <w:rPr>
          <w:rFonts w:ascii="宋体" w:hAnsi="宋体" w:cs="宋体" w:eastAsia="宋体"/>
          <w:sz w:val="43"/>
          <w:spacing w:val="0"/>
          <w:color w:val="000000"/>
          <w:u w:val="single"/>
          <w:b w:val="off"/>
          <w:i w:val="off"/>
        </w:rPr>
        <w:t xml:space="preserve">            </w:t>
      </w:r>
      <w:bookmarkEnd w:id="3328"/>
    </w:p>
    <w:p>
      <w:pPr>
        <w:pageBreakBefore w:val="off"/>
        <w:tabs/>
        <w:wordWrap w:val="off"/>
        <w:spacing w:before="280" w:after="0" w:line="500" w:lineRule="atLeast"/>
        <w:ind w:left="380" w:right="0" w:firstLine="600"/>
        <w:jc w:val="both"/>
        <w:textAlignment w:val="baseline"/>
        <w:rPr>
          <w:sz w:val="33"/>
        </w:rPr>
      </w:pPr>
      <w:bookmarkStart w:name="" w:id="3329"/>
      <w:r>
        <w:rPr>
          <w:rFonts w:ascii="TimesNewRoman" w:hAnsi="TimesNewRoman" w:cs="TimesNewRoman" w:eastAsia="TimesNewRoman"/>
          <w:sz w:val="33"/>
          <w:spacing w:val="0"/>
          <w:color w:val="000000"/>
          <w:b w:val="off"/>
          <w:i w:val="off"/>
        </w:rPr>
        <w:t>①</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第尔斯(op.</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cit.</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p.</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141)比较了希波吕托；参考</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Haer..</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i.</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11.</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1,</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2;</w:t>
      </w:r>
      <w:r>
        <w:rPr>
          <w:rFonts w:ascii="TimesNewRoman" w:hAnsi="TimesNewRoman" w:cs="TimesNewRoman" w:eastAsia="TimesNewRoman"/>
          <w:sz w:val="33"/>
          <w:spacing w:val="0"/>
          <w:color w:val="000000"/>
          <w:b w:val="off"/>
          <w:i w:val="off"/>
        </w:rPr>
        <w:t>普卢塔克，</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Strom.</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5;</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Aetius,</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i.</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3.</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14,</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iv.</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9.</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1,</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iv.</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5.</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12,</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iii.</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15.</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7;最终取自</w:t>
      </w:r>
      <w:r>
        <w:rPr>
          <w:rFonts w:ascii="TimesNewRoman" w:hAnsi="TimesNewRoman" w:cs="TimesNewRoman" w:eastAsia="TimesNewRoman"/>
          <w:sz w:val="33"/>
          <w:spacing w:val="0"/>
          <w:color w:val="000000"/>
          <w:b w:val="off"/>
          <w:i w:val="off"/>
        </w:rPr>
        <w:t>塞奥弗拉斯特，</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Phys.</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Opin.</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Fr.</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6.</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7.</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17。</w:t>
      </w:r>
      <w:bookmarkEnd w:id="3329"/>
    </w:p>
    <w:p>
      <w:pPr>
        <w:pageBreakBefore w:val="off"/>
        <w:tabs/>
        <w:wordWrap w:val="off"/>
        <w:spacing w:before="0" w:after="0" w:line="500" w:lineRule="atLeast"/>
        <w:ind w:left="380" w:right="20" w:firstLine="600"/>
        <w:jc w:val="both"/>
        <w:textAlignment w:val="baseline"/>
        <w:rPr>
          <w:sz w:val="33"/>
        </w:rPr>
      </w:pPr>
      <w:bookmarkStart w:name="" w:id="3330"/>
      <w:r>
        <w:rPr>
          <w:rFonts w:ascii="仿宋" w:hAnsi="仿宋" w:cs="仿宋" w:eastAsia="仿宋"/>
          <w:sz w:val="33"/>
          <w:spacing w:val="0"/>
          <w:color w:val="000000"/>
          <w:b w:val="off"/>
          <w:i w:val="off"/>
        </w:rPr>
        <w:t>②</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第尔斯认为这句话是编者为塞诺芬尼做的页边注，而不是指巴门尼</w:t>
      </w:r>
      <w:r>
        <w:rPr>
          <w:rFonts w:ascii="仿宋" w:hAnsi="仿宋" w:cs="仿宋" w:eastAsia="仿宋"/>
          <w:sz w:val="33"/>
          <w:spacing w:val="0"/>
          <w:color w:val="000000"/>
          <w:b w:val="off"/>
          <w:i w:val="off"/>
        </w:rPr>
        <w:t>德。</w:t>
      </w:r>
      <w:bookmarkEnd w:id="3330"/>
    </w:p>
    <w:p>
      <w:pPr>
        <w:pageBreakBefore w:val="off"/>
        <w:tabs/>
        <w:wordWrap w:val="off"/>
        <w:spacing w:before="0" w:after="0" w:line="500" w:lineRule="atLeast"/>
        <w:ind w:left="380" w:right="20" w:firstLine="600"/>
        <w:jc w:val="both"/>
        <w:textAlignment w:val="baseline"/>
        <w:rPr>
          <w:sz w:val="33"/>
        </w:rPr>
      </w:pPr>
      <w:bookmarkStart w:name="" w:id="3331"/>
      <w:r>
        <w:rPr>
          <w:rFonts w:ascii="仿宋" w:hAnsi="仿宋" w:cs="仿宋" w:eastAsia="仿宋"/>
          <w:sz w:val="33"/>
          <w:spacing w:val="0"/>
          <w:color w:val="000000"/>
          <w:b w:val="off"/>
          <w:i w:val="off"/>
        </w:rPr>
        <w:t>③</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索提翁似乎这样才把巴门尼德和塞诺芬尼区分开来。比较第426页的</w:t>
      </w:r>
      <w:r>
        <w:rPr>
          <w:rFonts w:ascii="仿宋" w:hAnsi="仿宋" w:cs="仿宋" w:eastAsia="仿宋"/>
          <w:sz w:val="33"/>
          <w:spacing w:val="0"/>
          <w:color w:val="000000"/>
          <w:b w:val="off"/>
          <w:i w:val="off"/>
        </w:rPr>
        <w:t>注释a。第尔斯推测，作者提到的关于毕达哥拉斯派的墓志铭是此处的最终典</w:t>
      </w:r>
      <w:r>
        <w:rPr>
          <w:rFonts w:ascii="仿宋" w:hAnsi="仿宋" w:cs="仿宋" w:eastAsia="仿宋"/>
          <w:sz w:val="33"/>
          <w:spacing w:val="0"/>
          <w:color w:val="000000"/>
          <w:b w:val="off"/>
          <w:i w:val="off"/>
        </w:rPr>
        <w:t>据。</w:t>
      </w:r>
      <w:bookmarkEnd w:id="3331"/>
    </w:p>
    <w:p>
      <w:pPr>
        <w:pageBreakBefore w:val="off"/>
        <w:tabs/>
        <w:wordWrap w:val="off"/>
        <w:spacing w:before="140" w:after="0" w:line="440" w:lineRule="atLeast"/>
        <w:ind w:left="0" w:right="0"/>
        <w:jc w:val="center"/>
        <w:textAlignment w:val="baseline"/>
        <w:rPr>
          <w:sz w:val="32"/>
        </w:rPr>
      </w:pPr>
      <w:bookmarkStart w:name="" w:id="3332"/>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568</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3332"/>
    </w:p>
    <w:p>
      <w:r>
        <w:t/>
      </w:r>
    </w:p>
    <w:p>
      <w:pPr>
        <w:sectPr>
          <w:footerReference r:id="rId347"/>
          <w:headerReference r:id="rId348" w:type="default"/>
          <w:type w:val="nextPage"/>
          <w:pgSz w:w="15700" w:h="22900"/>
          <w:pgMar w:left="2100" w:top="1820" w:right="2100" w:bottom="1820" w:header="1520" w:footer="1520"/>
          <w:cols w:num="1"/>
        </w:sectPr>
      </w:pPr>
    </w:p>
    <w:p>
      <w:pPr>
        <w:pageBreakBefore w:val="off"/>
        <w:tabs/>
        <w:wordWrap w:val="off"/>
        <w:spacing w:before="180" w:after="0" w:line="620" w:lineRule="atLeast"/>
        <w:ind w:left="0" w:right="0"/>
        <w:jc w:val="center"/>
        <w:textAlignment w:val="baseline"/>
        <w:rPr>
          <w:sz w:val="39"/>
        </w:rPr>
      </w:pPr>
      <w:bookmarkStart w:name="" w:id="3333"/>
      <w:r>
        <w:rPr>
          <w:rFonts w:ascii="楷体" w:hAnsi="楷体" w:cs="楷体" w:eastAsia="楷体"/>
          <w:sz w:val="39"/>
          <w:spacing w:val="0"/>
          <w:color w:val="000000"/>
          <w:u w:val="single"/>
          <w:b w:val="off"/>
          <w:i w:val="off"/>
        </w:rPr>
        <w:t xml:space="preserve">                第九卷  第三章   巴门尼德               </w:t>
      </w:r>
      <w:bookmarkEnd w:id="3333"/>
    </w:p>
    <w:p>
      <w:pPr>
        <w:pageBreakBefore w:val="off"/>
        <w:tabs/>
        <w:wordWrap w:val="off"/>
        <w:spacing w:before="400" w:after="0" w:line="640" w:lineRule="atLeast"/>
        <w:ind w:left="20" w:right="1460"/>
        <w:jc w:val="both"/>
        <w:textAlignment w:val="baseline"/>
        <w:rPr>
          <w:sz w:val="41"/>
        </w:rPr>
      </w:pPr>
      <w:bookmarkStart w:name="" w:id="3334"/>
      <w:r>
        <w:rPr>
          <w:rFonts w:ascii="宋体" w:hAnsi="宋体" w:cs="宋体" w:eastAsia="宋体"/>
          <w:sz w:val="41"/>
          <w:spacing w:val="0"/>
          <w:color w:val="000000"/>
          <w:b w:val="off"/>
          <w:i w:val="off"/>
        </w:rPr>
        <w:t>涉及了所有学派的学说。巴门尼德把自己的哲学分为两部</w:t>
      </w:r>
      <w:r>
        <w:rPr>
          <w:rFonts w:ascii="宋体" w:hAnsi="宋体" w:cs="宋体" w:eastAsia="宋体"/>
          <w:sz w:val="41"/>
          <w:spacing w:val="0"/>
          <w:color w:val="000000"/>
          <w:b w:val="off"/>
          <w:i w:val="off"/>
        </w:rPr>
        <w:t>分，一部分讨论真理，一部分讨论意见。因此他在一个地方</w:t>
      </w:r>
      <w:r>
        <w:rPr>
          <w:rFonts w:ascii="宋体" w:hAnsi="宋体" w:cs="宋体" w:eastAsia="宋体"/>
          <w:sz w:val="41"/>
          <w:spacing w:val="0"/>
          <w:color w:val="000000"/>
          <w:b w:val="off"/>
          <w:i w:val="off"/>
        </w:rPr>
        <w:t>说：①</w:t>
      </w:r>
      <w:bookmarkEnd w:id="3334"/>
    </w:p>
    <w:p>
      <w:pPr>
        <w:pageBreakBefore w:val="off"/>
        <w:tabs/>
        <w:wordWrap w:val="off"/>
        <w:spacing w:before="0" w:after="0" w:line="640" w:lineRule="exact"/>
        <w:ind w:left="0" w:right="0"/>
        <w:jc w:val="both"/>
        <w:textAlignment w:val="baseline"/>
        <w:rPr>
          <w:sz w:val="41"/>
        </w:rPr>
      </w:pPr>
      <w:bookmarkStart w:name="" w:id="3335"/>
      <w:r>
        <w:rPr>
          <w:rFonts w:ascii="宋体" w:hAnsi="宋体" w:cs="宋体" w:eastAsia="宋体"/>
          <w:sz w:val="41"/>
          <w:spacing w:val="0"/>
          <w:color w:val="000000"/>
          <w:b w:val="off"/>
          <w:i w:val="off"/>
        </w:rPr>
        <w:t/>
      </w:r>
      <w:bookmarkEnd w:id="3335"/>
    </w:p>
    <w:p>
      <w:pPr>
        <w:pageBreakBefore w:val="off"/>
        <w:tabs/>
        <w:wordWrap w:val="off"/>
        <w:spacing w:before="0" w:after="0" w:line="640" w:lineRule="atLeast"/>
        <w:ind w:left="880" w:right="2240" w:firstLine="800"/>
        <w:jc w:val="both"/>
        <w:textAlignment w:val="baseline"/>
        <w:rPr>
          <w:sz w:val="41"/>
        </w:rPr>
      </w:pPr>
      <w:bookmarkStart w:name="" w:id="3336"/>
      <w:r>
        <w:rPr>
          <w:rFonts w:ascii="楷体" w:hAnsi="楷体" w:cs="楷体" w:eastAsia="楷体"/>
          <w:sz w:val="41"/>
          <w:spacing w:val="0"/>
          <w:color w:val="000000"/>
          <w:b w:val="off"/>
          <w:i w:val="off"/>
        </w:rPr>
        <w:t>你们必须弄清楚所有事物，既包括完满真理的</w:t>
      </w:r>
      <w:r>
        <w:rPr>
          <w:rFonts w:ascii="楷体" w:hAnsi="楷体" w:cs="楷体" w:eastAsia="楷体"/>
          <w:sz w:val="41"/>
          <w:spacing w:val="0"/>
          <w:color w:val="000000"/>
          <w:b w:val="off"/>
          <w:i w:val="off"/>
        </w:rPr>
        <w:t>不动摇之心，也包括凡人的意见，尽管在其中并没</w:t>
      </w:r>
      <w:r>
        <w:rPr>
          <w:rFonts w:ascii="楷体" w:hAnsi="楷体" w:cs="楷体" w:eastAsia="楷体"/>
          <w:sz w:val="41"/>
          <w:spacing w:val="0"/>
          <w:color w:val="000000"/>
          <w:b w:val="off"/>
          <w:i w:val="off"/>
        </w:rPr>
        <w:t>有确定的信念。②</w:t>
      </w:r>
      <w:bookmarkEnd w:id="3336"/>
    </w:p>
    <w:p>
      <w:pPr>
        <w:pageBreakBefore w:val="off"/>
        <w:tabs/>
        <w:wordWrap w:val="off"/>
        <w:spacing w:before="0" w:after="0" w:line="640" w:lineRule="exact"/>
        <w:ind w:left="0" w:right="0"/>
        <w:jc w:val="both"/>
        <w:textAlignment w:val="baseline"/>
        <w:rPr>
          <w:sz w:val="41"/>
        </w:rPr>
      </w:pPr>
      <w:bookmarkStart w:name="" w:id="3337"/>
      <w:r>
        <w:rPr>
          <w:rFonts w:ascii="宋体" w:hAnsi="宋体" w:cs="宋体" w:eastAsia="宋体"/>
          <w:sz w:val="41"/>
          <w:spacing w:val="0"/>
          <w:color w:val="000000"/>
          <w:b w:val="off"/>
          <w:i w:val="off"/>
        </w:rPr>
        <w:t/>
      </w:r>
      <w:bookmarkEnd w:id="3337"/>
    </w:p>
    <w:p>
      <w:pPr>
        <w:pageBreakBefore w:val="off"/>
        <w:tabs/>
        <w:wordWrap w:val="off"/>
        <w:spacing w:before="0" w:after="0" w:line="640" w:lineRule="atLeast"/>
        <w:ind w:left="20" w:right="1420" w:firstLine="880"/>
        <w:jc w:val="both"/>
        <w:textAlignment w:val="baseline"/>
        <w:rPr>
          <w:sz w:val="41"/>
        </w:rPr>
      </w:pPr>
      <w:bookmarkStart w:name="" w:id="3338"/>
      <w:r>
        <w:rPr>
          <w:rFonts w:ascii="楷体" w:hAnsi="楷体" w:cs="楷体" w:eastAsia="楷体"/>
          <w:sz w:val="41"/>
          <w:spacing w:val="0"/>
          <w:color w:val="000000"/>
          <w:b w:val="off"/>
          <w:i w:val="off"/>
        </w:rPr>
        <w:t>与赫西俄德、塞诺芬尼和恩培多克勒一样，我们这位哲</w:t>
      </w:r>
      <w:r>
        <w:rPr>
          <w:rFonts w:ascii="楷体" w:hAnsi="楷体" w:cs="楷体" w:eastAsia="楷体"/>
          <w:sz w:val="41"/>
          <w:spacing w:val="0"/>
          <w:color w:val="000000"/>
          <w:b w:val="off"/>
          <w:i w:val="off"/>
        </w:rPr>
        <w:t>学家也把他的学说诉诸诗歌。他以理性为尺度，宣称感觉是</w:t>
      </w:r>
      <w:r>
        <w:rPr>
          <w:rFonts w:ascii="楷体" w:hAnsi="楷体" w:cs="楷体" w:eastAsia="楷体"/>
          <w:sz w:val="41"/>
          <w:spacing w:val="0"/>
          <w:color w:val="000000"/>
          <w:b w:val="off"/>
          <w:i w:val="off"/>
        </w:rPr>
        <w:t>不确切的。无论如何，他说过③：</w:t>
      </w:r>
      <w:bookmarkEnd w:id="3338"/>
    </w:p>
    <w:p>
      <w:pPr>
        <w:pageBreakBefore w:val="off"/>
        <w:tabs/>
        <w:wordWrap w:val="off"/>
        <w:spacing w:before="480" w:after="0" w:line="640" w:lineRule="atLeast"/>
        <w:ind w:left="880" w:right="2260" w:firstLine="800"/>
        <w:jc w:val="both"/>
        <w:textAlignment w:val="baseline"/>
        <w:rPr>
          <w:sz w:val="41"/>
        </w:rPr>
      </w:pPr>
      <w:bookmarkStart w:name="" w:id="3339"/>
      <w:r>
        <w:rPr>
          <w:rFonts w:ascii="楷体" w:hAnsi="楷体" w:cs="楷体" w:eastAsia="楷体"/>
          <w:sz w:val="41"/>
          <w:spacing w:val="0"/>
          <w:color w:val="000000"/>
          <w:b w:val="off"/>
          <w:i w:val="off"/>
        </w:rPr>
        <w:t>不要让积习迫使你践踏这条小径，不要为盲目</w:t>
      </w:r>
      <w:r>
        <w:rPr>
          <w:rFonts w:ascii="楷体" w:hAnsi="楷体" w:cs="楷体" w:eastAsia="楷体"/>
          <w:sz w:val="41"/>
          <w:spacing w:val="0"/>
          <w:color w:val="000000"/>
          <w:b w:val="off"/>
          <w:i w:val="off"/>
        </w:rPr>
        <w:t>的眼睛、轰鸣的耳朵和舌头所控制，要凭借理解力</w:t>
      </w:r>
      <w:r>
        <w:rPr>
          <w:rFonts w:ascii="楷体" w:hAnsi="楷体" w:cs="楷体" w:eastAsia="楷体"/>
          <w:sz w:val="41"/>
          <w:spacing w:val="0"/>
          <w:color w:val="000000"/>
          <w:b w:val="off"/>
          <w:i w:val="off"/>
        </w:rPr>
        <w:t>来决断那些争吵不休的问题。</w:t>
      </w:r>
      <w:bookmarkEnd w:id="3339"/>
    </w:p>
    <w:p>
      <w:pPr>
        <w:pageBreakBefore w:val="off"/>
        <w:tabs/>
        <w:wordWrap w:val="off"/>
        <w:spacing w:before="0" w:after="0" w:line="640" w:lineRule="exact"/>
        <w:ind w:left="0" w:right="0"/>
        <w:jc w:val="both"/>
        <w:textAlignment w:val="baseline"/>
        <w:rPr>
          <w:sz w:val="41"/>
        </w:rPr>
      </w:pPr>
      <w:bookmarkStart w:name="" w:id="3340"/>
      <w:r>
        <w:rPr>
          <w:rFonts w:ascii="宋体" w:hAnsi="宋体" w:cs="宋体" w:eastAsia="宋体"/>
          <w:sz w:val="41"/>
          <w:spacing w:val="0"/>
          <w:color w:val="000000"/>
          <w:b w:val="off"/>
          <w:i w:val="off"/>
        </w:rPr>
        <w:t/>
      </w:r>
      <w:bookmarkEnd w:id="3340"/>
    </w:p>
    <w:p>
      <w:pPr>
        <w:pageBreakBefore w:val="off"/>
        <w:tabs/>
        <w:wordWrap w:val="off"/>
        <w:spacing w:before="0" w:after="0" w:line="640" w:lineRule="atLeast"/>
        <w:ind w:left="880" w:right="0"/>
        <w:jc w:val="both"/>
        <w:textAlignment w:val="baseline"/>
        <w:rPr>
          <w:sz w:val="41"/>
        </w:rPr>
      </w:pPr>
      <w:bookmarkStart w:name="" w:id="3341"/>
      <w:r>
        <w:rPr>
          <w:rFonts w:ascii="宋体" w:hAnsi="宋体" w:cs="宋体" w:eastAsia="宋体"/>
          <w:sz w:val="41"/>
          <w:spacing w:val="0"/>
          <w:color w:val="000000"/>
          <w:b w:val="off"/>
          <w:i w:val="off"/>
        </w:rPr>
        <w:t>因此蒂蒙④这样谈到他⑤：</w:t>
      </w:r>
      <w:bookmarkEnd w:id="3341"/>
    </w:p>
    <w:p>
      <w:pPr>
        <w:pageBreakBefore w:val="off"/>
        <w:tabs/>
        <w:wordWrap w:val="off"/>
        <w:spacing w:before="0" w:after="0" w:line="640" w:lineRule="exact"/>
        <w:ind w:left="0" w:right="0"/>
        <w:jc w:val="both"/>
        <w:textAlignment w:val="baseline"/>
        <w:rPr>
          <w:sz w:val="41"/>
        </w:rPr>
      </w:pPr>
      <w:bookmarkStart w:name="" w:id="3342"/>
      <w:r>
        <w:rPr>
          <w:rFonts w:ascii="宋体" w:hAnsi="宋体" w:cs="宋体" w:eastAsia="宋体"/>
          <w:sz w:val="41"/>
          <w:spacing w:val="0"/>
          <w:color w:val="000000"/>
          <w:b w:val="off"/>
          <w:i w:val="off"/>
        </w:rPr>
        <w:t/>
      </w:r>
      <w:bookmarkEnd w:id="3342"/>
    </w:p>
    <w:p>
      <w:pPr>
        <w:pageBreakBefore w:val="off"/>
        <w:tabs>
          <w:tab w:pos="11040" w:val="left" w:leader="none"/>
        </w:tabs>
        <w:wordWrap w:val="off"/>
        <w:spacing w:before="0" w:after="0" w:line="640" w:lineRule="atLeast"/>
        <w:ind w:left="1740" w:right="0"/>
        <w:jc w:val="both"/>
        <w:textAlignment w:val="baseline"/>
        <w:rPr>
          <w:sz w:val="41"/>
        </w:rPr>
      </w:pPr>
      <w:bookmarkStart w:name="" w:id="3343"/>
      <w:r>
        <w:rPr>
          <w:rFonts w:ascii="宋体" w:hAnsi="宋体" w:cs="宋体" w:eastAsia="宋体"/>
          <w:sz w:val="41"/>
          <w:spacing w:val="0"/>
          <w:color w:val="000000"/>
          <w:b w:val="off"/>
          <w:i w:val="off"/>
        </w:rPr>
        <w:t>灵魂高尚的巴门尼德的力量，引入了免除纷纭</w:t>
      </w:r>
      <w:r>
        <w:t xml:space="preserve">	</w:t>
      </w:r>
      <w:r>
        <w:rPr>
          <w:rFonts w:ascii="宋体" w:hAnsi="宋体" w:cs="宋体" w:eastAsia="宋体"/>
          <w:sz w:val="41"/>
          <w:spacing w:val="0"/>
          <w:color w:val="000000"/>
          <w:b w:val="off"/>
          <w:i w:val="off"/>
        </w:rPr>
        <w:t>IX.23-24</w:t>
      </w:r>
      <w:bookmarkEnd w:id="3343"/>
    </w:p>
    <w:p>
      <w:pPr>
        <w:pageBreakBefore w:val="off"/>
        <w:tabs/>
        <w:wordWrap w:val="off"/>
        <w:spacing w:before="0" w:after="0" w:line="640" w:lineRule="atLeast"/>
        <w:ind w:left="120" w:right="0"/>
        <w:jc w:val="both"/>
        <w:textAlignment w:val="baseline"/>
        <w:rPr>
          <w:sz w:val="41"/>
        </w:rPr>
      </w:pPr>
      <w:bookmarkStart w:name="" w:id="3344"/>
      <w:r>
        <w:rPr>
          <w:rFonts w:ascii="宋体" w:hAnsi="宋体" w:cs="宋体" w:eastAsia="宋体"/>
          <w:sz w:val="41"/>
          <w:spacing w:val="0"/>
          <w:color w:val="000000"/>
          <w:u w:val="single"/>
          <w:b w:val="off"/>
          <w:i w:val="off"/>
        </w:rPr>
        <w:t xml:space="preserve">             </w:t>
      </w:r>
      <w:bookmarkEnd w:id="3344"/>
    </w:p>
    <w:p>
      <w:pPr>
        <w:pageBreakBefore w:val="off"/>
        <w:tabs/>
        <w:wordWrap w:val="off"/>
        <w:spacing w:before="0" w:after="0" w:line="380" w:lineRule="exact"/>
        <w:ind w:left="0" w:right="0"/>
        <w:jc w:val="both"/>
        <w:textAlignment w:val="baseline"/>
        <w:rPr>
          <w:sz w:val="34"/>
        </w:rPr>
      </w:pPr>
      <w:bookmarkStart w:name="" w:id="3345"/>
      <w:r>
        <w:rPr>
          <w:rFonts w:ascii="宋体" w:hAnsi="宋体" w:cs="宋体" w:eastAsia="宋体"/>
          <w:sz w:val="34"/>
          <w:spacing w:val="0"/>
          <w:color w:val="000000"/>
          <w:b w:val="off"/>
          <w:i w:val="off"/>
        </w:rPr>
        <w:t/>
      </w:r>
      <w:bookmarkEnd w:id="3345"/>
    </w:p>
    <w:p>
      <w:pPr>
        <w:pageBreakBefore w:val="off"/>
        <w:tabs/>
        <w:wordWrap w:val="off"/>
        <w:spacing w:before="0" w:after="0" w:line="460" w:lineRule="atLeast"/>
        <w:ind w:left="700" w:right="0"/>
        <w:jc w:val="both"/>
        <w:textAlignment w:val="baseline"/>
        <w:rPr>
          <w:sz w:val="34"/>
        </w:rPr>
      </w:pPr>
      <w:bookmarkStart w:name="" w:id="3346"/>
      <w:r>
        <w:rPr>
          <w:rFonts w:ascii="仿宋" w:hAnsi="仿宋" w:cs="仿宋" w:eastAsia="仿宋"/>
          <w:sz w:val="34"/>
          <w:spacing w:val="0"/>
          <w:color w:val="000000"/>
          <w:b w:val="off"/>
          <w:i w:val="off"/>
        </w:rPr>
        <w:t>①</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Fr.</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1.28</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D.</w:t>
      </w:r>
      <w:bookmarkEnd w:id="3346"/>
    </w:p>
    <w:p>
      <w:pPr>
        <w:pageBreakBefore w:val="off"/>
        <w:tabs/>
        <w:wordWrap w:val="off"/>
        <w:spacing w:before="0" w:after="0" w:line="500" w:lineRule="atLeast"/>
        <w:ind w:left="20" w:right="1400" w:firstLine="680"/>
        <w:jc w:val="both"/>
        <w:textAlignment w:val="baseline"/>
        <w:rPr>
          <w:sz w:val="29"/>
        </w:rPr>
      </w:pPr>
      <w:bookmarkStart w:name="" w:id="3347"/>
      <w:r>
        <w:rPr>
          <w:rFonts w:ascii="仿宋" w:hAnsi="仿宋" w:cs="仿宋" w:eastAsia="仿宋"/>
          <w:sz w:val="29"/>
          <w:spacing w:val="0"/>
          <w:color w:val="000000"/>
          <w:b w:val="off"/>
          <w:i w:val="off"/>
        </w:rPr>
        <w:t>②</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随着时间的流逝，巴门尼德的文本遭到了毁坏。像塞克斯都·恩披里</w:t>
      </w:r>
      <w:r>
        <w:rPr>
          <w:rFonts w:ascii="仿宋" w:hAnsi="仿宋" w:cs="仿宋" w:eastAsia="仿宋"/>
          <w:sz w:val="29"/>
          <w:spacing w:val="0"/>
          <w:color w:val="000000"/>
          <w:b w:val="off"/>
          <w:i w:val="off"/>
        </w:rPr>
        <w:t>柯和普鲁塔克一样，拉尔修在这里把它读成了eivπεθiσσατρεκεσ；两个世纪后，</w:t>
      </w:r>
      <w:r>
        <w:rPr>
          <w:rFonts w:ascii="仿宋" w:hAnsi="仿宋" w:cs="仿宋" w:eastAsia="仿宋"/>
          <w:sz w:val="29"/>
          <w:spacing w:val="0"/>
          <w:color w:val="000000"/>
          <w:b w:val="off"/>
          <w:i w:val="off"/>
        </w:rPr>
        <w:t>普洛克罗(Proclus)读成了eiv</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φολλεσ；但辛普里丘(De</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caelo)通过引用更好</w:t>
      </w:r>
      <w:r>
        <w:rPr>
          <w:rFonts w:ascii="仿宋" w:hAnsi="仿宋" w:cs="仿宋" w:eastAsia="仿宋"/>
          <w:sz w:val="29"/>
          <w:spacing w:val="0"/>
          <w:color w:val="000000"/>
          <w:b w:val="off"/>
          <w:i w:val="off"/>
        </w:rPr>
        <w:t>的异文(毫无疑问他希望那样)使我们紧随作者的思路。</w:t>
      </w:r>
      <w:bookmarkEnd w:id="3347"/>
    </w:p>
    <w:p>
      <w:pPr>
        <w:pageBreakBefore w:val="off"/>
        <w:tabs/>
        <w:wordWrap w:val="off"/>
        <w:spacing w:before="0" w:after="0" w:line="460" w:lineRule="atLeast"/>
        <w:ind w:left="700" w:right="0"/>
        <w:jc w:val="both"/>
        <w:textAlignment w:val="baseline"/>
        <w:rPr>
          <w:sz w:val="34"/>
        </w:rPr>
      </w:pPr>
      <w:bookmarkStart w:name="" w:id="3348"/>
      <w:r>
        <w:rPr>
          <w:rFonts w:ascii="仿宋" w:hAnsi="仿宋" w:cs="仿宋" w:eastAsia="仿宋"/>
          <w:sz w:val="34"/>
          <w:spacing w:val="0"/>
          <w:color w:val="000000"/>
          <w:b w:val="off"/>
          <w:i w:val="off"/>
        </w:rPr>
        <w:t>③</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Fr.</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1.34</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D.</w:t>
      </w:r>
      <w:bookmarkEnd w:id="3348"/>
    </w:p>
    <w:p>
      <w:pPr>
        <w:pageBreakBefore w:val="off"/>
        <w:tabs/>
        <w:wordWrap w:val="off"/>
        <w:spacing w:before="0" w:after="0" w:line="460" w:lineRule="atLeast"/>
        <w:ind w:left="700" w:right="0"/>
        <w:jc w:val="both"/>
        <w:textAlignment w:val="baseline"/>
        <w:rPr>
          <w:sz w:val="34"/>
        </w:rPr>
      </w:pPr>
      <w:bookmarkStart w:name="" w:id="3349"/>
      <w:r>
        <w:rPr>
          <w:rFonts w:ascii="仿宋" w:hAnsi="仿宋" w:cs="仿宋" w:eastAsia="仿宋"/>
          <w:sz w:val="34"/>
          <w:spacing w:val="0"/>
          <w:color w:val="000000"/>
          <w:b w:val="off"/>
          <w:i w:val="off"/>
        </w:rPr>
        <w:t>④</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Fr.44</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D.</w:t>
      </w:r>
      <w:bookmarkEnd w:id="3349"/>
    </w:p>
    <w:p>
      <w:pPr>
        <w:pageBreakBefore w:val="off"/>
        <w:tabs/>
        <w:wordWrap w:val="off"/>
        <w:spacing w:before="0" w:after="0" w:line="500" w:lineRule="atLeast"/>
        <w:ind w:left="700" w:right="0"/>
        <w:jc w:val="both"/>
        <w:textAlignment w:val="baseline"/>
        <w:rPr>
          <w:sz w:val="29"/>
        </w:rPr>
      </w:pPr>
      <w:bookmarkStart w:name="" w:id="3350"/>
      <w:r>
        <w:rPr>
          <w:rFonts w:ascii="仿宋" w:hAnsi="仿宋" w:cs="仿宋" w:eastAsia="仿宋"/>
          <w:sz w:val="29"/>
          <w:spacing w:val="0"/>
          <w:color w:val="000000"/>
          <w:b w:val="off"/>
          <w:i w:val="off"/>
        </w:rPr>
        <w:t>⑤</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比较《奥德赛》</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xi.601。</w:t>
      </w:r>
      <w:bookmarkEnd w:id="3350"/>
    </w:p>
    <w:p>
      <w:pPr>
        <w:pageBreakBefore w:val="off"/>
        <w:tabs/>
        <w:wordWrap w:val="off"/>
        <w:spacing w:before="0" w:after="0" w:line="440" w:lineRule="atLeast"/>
        <w:ind w:left="0" w:right="0"/>
        <w:jc w:val="center"/>
        <w:textAlignment w:val="baseline"/>
        <w:rPr>
          <w:sz w:val="32"/>
        </w:rPr>
      </w:pPr>
      <w:bookmarkStart w:name="" w:id="3351"/>
      <w:r>
        <w:rPr>
          <w:rFonts w:ascii="仿宋" w:hAnsi="仿宋" w:cs="仿宋" w:eastAsia="仿宋"/>
          <w:sz w:val="32"/>
          <w:spacing w:val="0"/>
          <w:color w:val="000000"/>
          <w:b w:val="off"/>
          <w:i w:val="off"/>
        </w:rPr>
        <w:t>—</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569</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w:t>
      </w:r>
      <w:bookmarkEnd w:id="3351"/>
    </w:p>
    <w:p>
      <w:r>
        <w:t/>
      </w:r>
    </w:p>
    <w:p>
      <w:pPr>
        <w:sectPr>
          <w:footerReference r:id="rId349"/>
          <w:headerReference r:id="rId350" w:type="default"/>
          <w:type w:val="nextPage"/>
          <w:pgSz w:w="15700" w:h="22460"/>
          <w:pgMar w:left="1680" w:top="1800" w:right="1680" w:bottom="1800" w:header="1500" w:footer="1500"/>
          <w:cols w:num="1"/>
        </w:sectPr>
      </w:pPr>
    </w:p>
    <w:p>
      <w:pPr>
        <w:pageBreakBefore w:val="off"/>
        <w:tabs/>
        <w:wordWrap w:val="off"/>
        <w:spacing w:before="240" w:after="0" w:line="680" w:lineRule="atLeast"/>
        <w:ind w:left="0" w:right="0"/>
        <w:jc w:val="center"/>
        <w:textAlignment w:val="baseline"/>
        <w:rPr>
          <w:sz w:val="42"/>
        </w:rPr>
      </w:pPr>
      <w:bookmarkStart w:name="" w:id="3352"/>
      <w:r>
        <w:rPr>
          <w:rFonts w:ascii="仿宋" w:hAnsi="仿宋" w:cs="仿宋" w:eastAsia="仿宋"/>
          <w:sz w:val="42"/>
          <w:spacing w:val="0"/>
          <w:color w:val="000000"/>
          <w:u w:val="single"/>
          <w:b w:val="on"/>
          <w:i w:val="off"/>
        </w:rPr>
        <w:t xml:space="preserve">                     名哲言行录                     </w:t>
      </w:r>
      <w:bookmarkEnd w:id="3352"/>
    </w:p>
    <w:p>
      <w:pPr>
        <w:pageBreakBefore w:val="off"/>
        <w:tabs/>
        <w:wordWrap w:val="off"/>
        <w:spacing w:before="480" w:after="0" w:line="680" w:lineRule="atLeast"/>
        <w:ind w:left="1220" w:right="0"/>
        <w:jc w:val="both"/>
        <w:textAlignment w:val="baseline"/>
        <w:rPr>
          <w:sz w:val="42"/>
        </w:rPr>
      </w:pPr>
      <w:bookmarkStart w:name="" w:id="3353"/>
      <w:r>
        <w:rPr>
          <w:rFonts w:ascii="宋体" w:hAnsi="宋体" w:cs="宋体" w:eastAsia="宋体"/>
          <w:sz w:val="42"/>
          <w:spacing w:val="0"/>
          <w:color w:val="000000"/>
          <w:b w:val="off"/>
          <w:i w:val="off"/>
        </w:rPr>
        <w:t>意见的思想，而不是想象的虚妄。</w:t>
      </w:r>
      <w:bookmarkEnd w:id="3353"/>
    </w:p>
    <w:p>
      <w:pPr>
        <w:pageBreakBefore w:val="off"/>
        <w:tabs/>
        <w:wordWrap w:val="off"/>
        <w:spacing w:before="0" w:after="0" w:line="680" w:lineRule="exact"/>
        <w:ind w:left="0" w:right="0"/>
        <w:jc w:val="both"/>
        <w:textAlignment w:val="baseline"/>
        <w:rPr>
          <w:sz w:val="42"/>
        </w:rPr>
      </w:pPr>
      <w:bookmarkStart w:name="" w:id="3354"/>
      <w:r>
        <w:rPr>
          <w:rFonts w:ascii="宋体" w:hAnsi="宋体" w:cs="宋体" w:eastAsia="宋体"/>
          <w:sz w:val="42"/>
          <w:spacing w:val="0"/>
          <w:color w:val="000000"/>
          <w:b w:val="off"/>
          <w:i w:val="off"/>
        </w:rPr>
        <w:t/>
      </w:r>
      <w:bookmarkEnd w:id="3354"/>
    </w:p>
    <w:p>
      <w:pPr>
        <w:pageBreakBefore w:val="off"/>
        <w:tabs/>
        <w:wordWrap w:val="off"/>
        <w:spacing w:before="0" w:after="0" w:line="680" w:lineRule="atLeast"/>
        <w:ind w:left="400" w:right="80" w:firstLine="820"/>
        <w:jc w:val="both"/>
        <w:textAlignment w:val="baseline"/>
        <w:rPr>
          <w:sz w:val="42"/>
        </w:rPr>
      </w:pPr>
      <w:bookmarkStart w:name="" w:id="3355"/>
      <w:r>
        <w:rPr>
          <w:rFonts w:ascii="宋体" w:hAnsi="宋体" w:cs="宋体" w:eastAsia="宋体"/>
          <w:sz w:val="42"/>
          <w:spacing w:val="0"/>
          <w:color w:val="000000"/>
          <w:b w:val="off"/>
          <w:i w:val="off"/>
        </w:rPr>
        <w:t>柏拉图写的题为《巴门尼德篇》或《论理念》的对话，</w:t>
      </w:r>
      <w:r>
        <w:rPr>
          <w:rFonts w:ascii="宋体" w:hAnsi="宋体" w:cs="宋体" w:eastAsia="宋体"/>
          <w:sz w:val="42"/>
          <w:spacing w:val="0"/>
          <w:color w:val="000000"/>
          <w:b w:val="off"/>
          <w:i w:val="off"/>
        </w:rPr>
        <w:t>就是关于巴门尼德的。</w:t>
      </w:r>
      <w:bookmarkEnd w:id="3355"/>
    </w:p>
    <w:p>
      <w:pPr>
        <w:pageBreakBefore w:val="off"/>
        <w:tabs/>
        <w:wordWrap w:val="off"/>
        <w:spacing w:before="0" w:after="0" w:line="680" w:lineRule="atLeast"/>
        <w:ind w:left="400" w:right="0" w:firstLine="820"/>
        <w:jc w:val="both"/>
        <w:textAlignment w:val="baseline"/>
        <w:rPr>
          <w:sz w:val="42"/>
        </w:rPr>
      </w:pPr>
      <w:bookmarkStart w:name="" w:id="3356"/>
      <w:r>
        <w:rPr>
          <w:rFonts w:ascii="宋体" w:hAnsi="宋体" w:cs="宋体" w:eastAsia="宋体"/>
          <w:sz w:val="42"/>
          <w:spacing w:val="0"/>
          <w:color w:val="000000"/>
          <w:b w:val="off"/>
          <w:i w:val="off"/>
        </w:rPr>
        <w:t>巴门尼德的鼎盛年在第69届奥林匹亚赛会期间。①据</w:t>
      </w:r>
      <w:r>
        <w:rPr>
          <w:rFonts w:ascii="宋体" w:hAnsi="宋体" w:cs="宋体" w:eastAsia="宋体"/>
          <w:sz w:val="42"/>
          <w:spacing w:val="0"/>
          <w:color w:val="000000"/>
          <w:b w:val="off"/>
          <w:i w:val="off"/>
        </w:rPr>
        <w:t>说他一个发现暮星(Hesperus)和晨星(Phosphorus)是同一</w:t>
      </w:r>
      <w:r>
        <w:rPr>
          <w:rFonts w:ascii="宋体" w:hAnsi="宋体" w:cs="宋体" w:eastAsia="宋体"/>
          <w:sz w:val="42"/>
          <w:spacing w:val="0"/>
          <w:color w:val="000000"/>
          <w:b w:val="off"/>
          <w:i w:val="off"/>
        </w:rPr>
        <w:t>颗星；这记载于法沃里诺的《回忆录》的第五卷。但也有人</w:t>
      </w:r>
      <w:r>
        <w:rPr>
          <w:rFonts w:ascii="宋体" w:hAnsi="宋体" w:cs="宋体" w:eastAsia="宋体"/>
          <w:sz w:val="42"/>
          <w:spacing w:val="0"/>
          <w:color w:val="000000"/>
          <w:b w:val="off"/>
          <w:i w:val="off"/>
        </w:rPr>
        <w:t>将此归于毕达哥拉斯，然而卡利马科认为正在讨论中的诗不</w:t>
      </w:r>
      <w:r>
        <w:rPr>
          <w:rFonts w:ascii="宋体" w:hAnsi="宋体" w:cs="宋体" w:eastAsia="宋体"/>
          <w:sz w:val="42"/>
          <w:spacing w:val="0"/>
          <w:color w:val="000000"/>
          <w:b w:val="off"/>
          <w:i w:val="off"/>
        </w:rPr>
        <w:t>是毕达哥拉斯的著作。据说巴门尼德曾在其母邦担任立法</w:t>
      </w:r>
      <w:r>
        <w:rPr>
          <w:rFonts w:ascii="宋体" w:hAnsi="宋体" w:cs="宋体" w:eastAsia="宋体"/>
          <w:sz w:val="42"/>
          <w:spacing w:val="0"/>
          <w:color w:val="000000"/>
          <w:b w:val="off"/>
          <w:i w:val="off"/>
        </w:rPr>
        <w:t>者，关于此我们得知于斯彪西波的《论哲学家》。而法沃里</w:t>
      </w:r>
      <w:r>
        <w:rPr>
          <w:rFonts w:ascii="宋体" w:hAnsi="宋体" w:cs="宋体" w:eastAsia="宋体"/>
          <w:sz w:val="42"/>
          <w:spacing w:val="0"/>
          <w:color w:val="000000"/>
          <w:b w:val="off"/>
          <w:i w:val="off"/>
        </w:rPr>
        <w:t>诺在其《历史杂记》中告诉我们，他也第一个使用以“阿基</w:t>
      </w:r>
      <w:r>
        <w:rPr>
          <w:rFonts w:ascii="宋体" w:hAnsi="宋体" w:cs="宋体" w:eastAsia="宋体"/>
          <w:sz w:val="42"/>
          <w:spacing w:val="0"/>
          <w:color w:val="000000"/>
          <w:b w:val="off"/>
          <w:i w:val="off"/>
        </w:rPr>
        <w:t>里斯(和龟)”知名的论辩。</w:t>
      </w:r>
      <w:bookmarkEnd w:id="3356"/>
    </w:p>
    <w:p>
      <w:pPr>
        <w:pageBreakBefore w:val="off"/>
        <w:tabs/>
        <w:wordWrap w:val="off"/>
        <w:spacing w:before="0" w:after="0" w:line="680" w:lineRule="atLeast"/>
        <w:ind w:left="400" w:right="0" w:firstLine="820"/>
        <w:jc w:val="both"/>
        <w:textAlignment w:val="baseline"/>
        <w:rPr>
          <w:sz w:val="42"/>
        </w:rPr>
      </w:pPr>
      <w:bookmarkStart w:name="" w:id="3357"/>
      <w:r>
        <w:rPr>
          <w:rFonts w:ascii="宋体" w:hAnsi="宋体" w:cs="宋体" w:eastAsia="宋体"/>
          <w:sz w:val="42"/>
          <w:spacing w:val="0"/>
          <w:color w:val="000000"/>
          <w:b w:val="off"/>
          <w:i w:val="off"/>
        </w:rPr>
        <w:t>另有一个修辞学家也叫巴门尼德，他写了一篇关于其技</w:t>
      </w:r>
      <w:r>
        <w:rPr>
          <w:rFonts w:ascii="宋体" w:hAnsi="宋体" w:cs="宋体" w:eastAsia="宋体"/>
          <w:sz w:val="42"/>
          <w:spacing w:val="0"/>
          <w:color w:val="000000"/>
          <w:b w:val="off"/>
          <w:i w:val="off"/>
        </w:rPr>
        <w:t>艺的文章。</w:t>
      </w:r>
      <w:bookmarkEnd w:id="3357"/>
    </w:p>
    <w:p>
      <w:pPr>
        <w:pageBreakBefore w:val="off"/>
        <w:tabs/>
        <w:wordWrap w:val="off"/>
        <w:spacing w:before="0" w:after="0" w:line="680" w:lineRule="exact"/>
        <w:ind w:left="0" w:right="0"/>
        <w:jc w:val="both"/>
        <w:textAlignment w:val="baseline"/>
        <w:rPr>
          <w:sz w:val="42"/>
        </w:rPr>
      </w:pPr>
      <w:bookmarkStart w:name="" w:id="3358"/>
      <w:r>
        <w:rPr>
          <w:rFonts w:ascii="宋体" w:hAnsi="宋体" w:cs="宋体" w:eastAsia="宋体"/>
          <w:sz w:val="42"/>
          <w:spacing w:val="0"/>
          <w:color w:val="000000"/>
          <w:b w:val="off"/>
          <w:i w:val="off"/>
        </w:rPr>
        <w:t/>
      </w:r>
      <w:bookmarkEnd w:id="3358"/>
    </w:p>
    <w:p>
      <w:pPr>
        <w:pageBreakBefore w:val="off"/>
        <w:tabs/>
        <w:wordWrap w:val="off"/>
        <w:spacing w:before="0" w:after="0" w:line="680" w:lineRule="exact"/>
        <w:ind w:left="0" w:right="0"/>
        <w:jc w:val="both"/>
        <w:textAlignment w:val="baseline"/>
        <w:rPr>
          <w:sz w:val="42"/>
        </w:rPr>
      </w:pPr>
      <w:bookmarkStart w:name="" w:id="3359"/>
      <w:r>
        <w:rPr>
          <w:rFonts w:ascii="宋体" w:hAnsi="宋体" w:cs="宋体" w:eastAsia="宋体"/>
          <w:sz w:val="42"/>
          <w:spacing w:val="0"/>
          <w:color w:val="000000"/>
          <w:b w:val="off"/>
          <w:i w:val="off"/>
        </w:rPr>
        <w:t/>
      </w:r>
      <w:bookmarkEnd w:id="3359"/>
    </w:p>
    <w:p>
      <w:pPr>
        <w:pageBreakBefore w:val="off"/>
        <w:tabs/>
        <w:wordWrap w:val="off"/>
        <w:spacing w:before="0" w:after="0" w:line="680" w:lineRule="exact"/>
        <w:ind w:left="0" w:right="0"/>
        <w:jc w:val="both"/>
        <w:textAlignment w:val="baseline"/>
        <w:rPr>
          <w:sz w:val="42"/>
        </w:rPr>
      </w:pPr>
      <w:bookmarkStart w:name="" w:id="3360"/>
      <w:r>
        <w:rPr>
          <w:rFonts w:ascii="宋体" w:hAnsi="宋体" w:cs="宋体" w:eastAsia="宋体"/>
          <w:sz w:val="42"/>
          <w:spacing w:val="0"/>
          <w:color w:val="000000"/>
          <w:b w:val="off"/>
          <w:i w:val="off"/>
        </w:rPr>
        <w:t/>
      </w:r>
      <w:bookmarkEnd w:id="3360"/>
    </w:p>
    <w:p>
      <w:pPr>
        <w:pageBreakBefore w:val="off"/>
        <w:tabs/>
        <w:wordWrap w:val="off"/>
        <w:spacing w:before="0" w:after="0" w:line="680" w:lineRule="exact"/>
        <w:ind w:left="0" w:right="0"/>
        <w:jc w:val="both"/>
        <w:textAlignment w:val="baseline"/>
        <w:rPr>
          <w:sz w:val="42"/>
        </w:rPr>
      </w:pPr>
      <w:bookmarkStart w:name="" w:id="3361"/>
      <w:r>
        <w:rPr>
          <w:rFonts w:ascii="宋体" w:hAnsi="宋体" w:cs="宋体" w:eastAsia="宋体"/>
          <w:sz w:val="42"/>
          <w:spacing w:val="0"/>
          <w:color w:val="000000"/>
          <w:b w:val="off"/>
          <w:i w:val="off"/>
        </w:rPr>
        <w:t/>
      </w:r>
      <w:bookmarkEnd w:id="3361"/>
    </w:p>
    <w:p>
      <w:pPr>
        <w:pageBreakBefore w:val="off"/>
        <w:tabs/>
        <w:wordWrap w:val="off"/>
        <w:spacing w:before="0" w:after="0" w:line="680" w:lineRule="exact"/>
        <w:ind w:left="0" w:right="0"/>
        <w:jc w:val="both"/>
        <w:textAlignment w:val="baseline"/>
        <w:rPr>
          <w:sz w:val="42"/>
        </w:rPr>
      </w:pPr>
      <w:bookmarkStart w:name="" w:id="3362"/>
      <w:r>
        <w:rPr>
          <w:rFonts w:ascii="宋体" w:hAnsi="宋体" w:cs="宋体" w:eastAsia="宋体"/>
          <w:sz w:val="42"/>
          <w:spacing w:val="0"/>
          <w:color w:val="000000"/>
          <w:b w:val="off"/>
          <w:i w:val="off"/>
        </w:rPr>
        <w:t/>
      </w:r>
      <w:bookmarkEnd w:id="3362"/>
    </w:p>
    <w:p>
      <w:pPr>
        <w:pageBreakBefore w:val="off"/>
        <w:tabs/>
        <w:wordWrap w:val="off"/>
        <w:spacing w:before="0" w:after="0" w:line="680" w:lineRule="exact"/>
        <w:ind w:left="0" w:right="0"/>
        <w:jc w:val="both"/>
        <w:textAlignment w:val="baseline"/>
        <w:rPr>
          <w:sz w:val="42"/>
        </w:rPr>
      </w:pPr>
      <w:bookmarkStart w:name="" w:id="3363"/>
      <w:r>
        <w:rPr>
          <w:rFonts w:ascii="宋体" w:hAnsi="宋体" w:cs="宋体" w:eastAsia="宋体"/>
          <w:sz w:val="42"/>
          <w:spacing w:val="0"/>
          <w:color w:val="000000"/>
          <w:b w:val="off"/>
          <w:i w:val="off"/>
        </w:rPr>
        <w:t/>
      </w:r>
      <w:bookmarkEnd w:id="3363"/>
    </w:p>
    <w:p>
      <w:pPr>
        <w:pageBreakBefore w:val="off"/>
        <w:tabs/>
        <w:wordWrap w:val="off"/>
        <w:spacing w:before="0" w:after="0" w:line="680" w:lineRule="exact"/>
        <w:ind w:left="0" w:right="0"/>
        <w:jc w:val="both"/>
        <w:textAlignment w:val="baseline"/>
        <w:rPr>
          <w:sz w:val="42"/>
        </w:rPr>
      </w:pPr>
      <w:bookmarkStart w:name="" w:id="3364"/>
      <w:r>
        <w:rPr>
          <w:rFonts w:ascii="宋体" w:hAnsi="宋体" w:cs="宋体" w:eastAsia="宋体"/>
          <w:sz w:val="42"/>
          <w:spacing w:val="0"/>
          <w:color w:val="000000"/>
          <w:b w:val="off"/>
          <w:i w:val="off"/>
        </w:rPr>
        <w:t/>
      </w:r>
      <w:bookmarkEnd w:id="3364"/>
    </w:p>
    <w:p>
      <w:pPr>
        <w:pageBreakBefore w:val="off"/>
        <w:tabs/>
        <w:wordWrap w:val="off"/>
        <w:spacing w:before="0" w:after="0" w:line="680" w:lineRule="exact"/>
        <w:ind w:left="0" w:right="0"/>
        <w:jc w:val="both"/>
        <w:textAlignment w:val="baseline"/>
        <w:rPr>
          <w:sz w:val="42"/>
        </w:rPr>
      </w:pPr>
      <w:bookmarkStart w:name="" w:id="3365"/>
      <w:r>
        <w:rPr>
          <w:rFonts w:ascii="宋体" w:hAnsi="宋体" w:cs="宋体" w:eastAsia="宋体"/>
          <w:sz w:val="42"/>
          <w:spacing w:val="0"/>
          <w:color w:val="000000"/>
          <w:b w:val="off"/>
          <w:i w:val="off"/>
        </w:rPr>
        <w:t/>
      </w:r>
      <w:bookmarkEnd w:id="3365"/>
    </w:p>
    <w:p>
      <w:pPr>
        <w:pageBreakBefore w:val="off"/>
        <w:tabs/>
        <w:wordWrap w:val="off"/>
        <w:spacing w:before="0" w:after="0" w:line="680" w:lineRule="exact"/>
        <w:ind w:left="0" w:right="0"/>
        <w:jc w:val="both"/>
        <w:textAlignment w:val="baseline"/>
        <w:rPr>
          <w:sz w:val="42"/>
        </w:rPr>
      </w:pPr>
      <w:bookmarkStart w:name="" w:id="3366"/>
      <w:r>
        <w:rPr>
          <w:rFonts w:ascii="宋体" w:hAnsi="宋体" w:cs="宋体" w:eastAsia="宋体"/>
          <w:sz w:val="42"/>
          <w:spacing w:val="0"/>
          <w:color w:val="000000"/>
          <w:b w:val="off"/>
          <w:i w:val="off"/>
        </w:rPr>
        <w:t/>
      </w:r>
      <w:bookmarkEnd w:id="3366"/>
    </w:p>
    <w:p>
      <w:pPr>
        <w:pageBreakBefore w:val="off"/>
        <w:tabs/>
        <w:wordWrap w:val="off"/>
        <w:spacing w:before="0" w:after="0" w:line="680" w:lineRule="atLeast"/>
        <w:ind w:left="460" w:right="0"/>
        <w:jc w:val="both"/>
        <w:textAlignment w:val="baseline"/>
        <w:rPr>
          <w:sz w:val="42"/>
        </w:rPr>
      </w:pPr>
      <w:bookmarkStart w:name="" w:id="3367"/>
      <w:r>
        <w:rPr>
          <w:rFonts w:ascii="宋体" w:hAnsi="宋体" w:cs="宋体" w:eastAsia="宋体"/>
          <w:sz w:val="42"/>
          <w:spacing w:val="0"/>
          <w:color w:val="000000"/>
          <w:u w:val="single"/>
          <w:b w:val="off"/>
          <w:i w:val="off"/>
        </w:rPr>
        <w:t xml:space="preserve">             </w:t>
      </w:r>
      <w:bookmarkEnd w:id="3367"/>
    </w:p>
    <w:p>
      <w:pPr>
        <w:pageBreakBefore w:val="off"/>
        <w:tabs/>
        <w:wordWrap w:val="off"/>
        <w:spacing w:before="300" w:after="0" w:line="460" w:lineRule="atLeast"/>
        <w:ind w:left="1060" w:right="0"/>
        <w:jc w:val="both"/>
        <w:textAlignment w:val="baseline"/>
        <w:rPr>
          <w:sz w:val="34"/>
        </w:rPr>
      </w:pPr>
      <w:bookmarkStart w:name="" w:id="3368"/>
      <w:r>
        <w:rPr>
          <w:rFonts w:ascii="仿宋" w:hAnsi="仿宋" w:cs="仿宋" w:eastAsia="仿宋"/>
          <w:sz w:val="34"/>
          <w:spacing w:val="0"/>
          <w:color w:val="000000"/>
          <w:b w:val="off"/>
          <w:i w:val="off"/>
        </w:rPr>
        <w:t>①</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公元前504~前500年。</w:t>
      </w:r>
      <w:bookmarkEnd w:id="3368"/>
    </w:p>
    <w:p>
      <w:pPr>
        <w:pageBreakBefore w:val="off"/>
        <w:tabs/>
        <w:wordWrap w:val="off"/>
        <w:spacing w:before="0" w:after="0" w:line="480" w:lineRule="atLeast"/>
        <w:ind w:left="0" w:right="0"/>
        <w:jc w:val="center"/>
        <w:textAlignment w:val="baseline"/>
        <w:rPr>
          <w:sz w:val="35"/>
        </w:rPr>
      </w:pPr>
      <w:bookmarkStart w:name="" w:id="3369"/>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570</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3369"/>
    </w:p>
    <w:p>
      <w:r>
        <w:t/>
      </w:r>
    </w:p>
    <w:p>
      <w:pPr>
        <w:sectPr>
          <w:footerReference r:id="rId351"/>
          <w:headerReference r:id="rId352" w:type="default"/>
          <w:type w:val="nextPage"/>
          <w:pgSz w:w="15700" w:h="22880"/>
          <w:pgMar w:left="2120" w:top="1800" w:right="2120" w:bottom="1800" w:header="1500" w:footer="1500"/>
          <w:cols w:num="1"/>
        </w:sectPr>
      </w:pPr>
    </w:p>
    <w:p>
      <w:pPr>
        <w:pageBreakBefore w:val="off"/>
        <w:tabs/>
        <w:wordWrap w:val="off"/>
        <w:spacing w:before="1300" w:after="0" w:line="1020" w:lineRule="atLeast"/>
        <w:ind w:left="0" w:right="0"/>
        <w:jc w:val="both"/>
        <w:textAlignment w:val="baseline"/>
        <w:rPr>
          <w:sz w:val="61"/>
        </w:rPr>
      </w:pPr>
      <w:bookmarkStart w:name="" w:id="3370"/>
      <w:r>
        <w:rPr>
          <w:rFonts w:ascii="黑体" w:hAnsi="黑体" w:cs="黑体" w:eastAsia="黑体"/>
          <w:sz w:val="61"/>
          <w:spacing w:val="0"/>
          <w:color w:val="000000"/>
          <w:u w:val="single"/>
          <w:b w:val="on"/>
          <w:i w:val="off"/>
        </w:rPr>
        <w:t>第四章    麦里梭</w:t>
      </w:r>
      <w:bookmarkEnd w:id="3370"/>
    </w:p>
    <w:p>
      <w:pPr>
        <w:pageBreakBefore w:val="off"/>
        <w:tabs/>
        <w:wordWrap w:val="off"/>
        <w:spacing w:before="0" w:after="0" w:line="700" w:lineRule="exact"/>
        <w:ind w:left="0" w:right="0"/>
        <w:jc w:val="both"/>
        <w:textAlignment w:val="baseline"/>
        <w:rPr>
          <w:sz w:val="42"/>
        </w:rPr>
      </w:pPr>
      <w:bookmarkStart w:name="" w:id="3371"/>
      <w:r>
        <w:rPr>
          <w:rFonts w:ascii="宋体" w:hAnsi="宋体" w:cs="宋体" w:eastAsia="宋体"/>
          <w:sz w:val="42"/>
          <w:spacing w:val="0"/>
          <w:color w:val="000000"/>
          <w:b w:val="off"/>
          <w:i w:val="off"/>
        </w:rPr>
        <w:t/>
      </w:r>
      <w:bookmarkEnd w:id="3371"/>
    </w:p>
    <w:p>
      <w:pPr>
        <w:pageBreakBefore w:val="off"/>
        <w:tabs/>
        <w:wordWrap w:val="off"/>
        <w:spacing w:before="0" w:after="0" w:line="700" w:lineRule="exact"/>
        <w:ind w:left="0" w:right="0"/>
        <w:jc w:val="both"/>
        <w:textAlignment w:val="baseline"/>
        <w:rPr>
          <w:sz w:val="42"/>
        </w:rPr>
      </w:pPr>
      <w:bookmarkStart w:name="" w:id="3372"/>
      <w:r>
        <w:rPr>
          <w:rFonts w:ascii="宋体" w:hAnsi="宋体" w:cs="宋体" w:eastAsia="宋体"/>
          <w:sz w:val="42"/>
          <w:spacing w:val="0"/>
          <w:color w:val="000000"/>
          <w:b w:val="off"/>
          <w:i w:val="off"/>
        </w:rPr>
        <w:t/>
      </w:r>
      <w:bookmarkEnd w:id="3372"/>
    </w:p>
    <w:p>
      <w:pPr>
        <w:pageBreakBefore w:val="off"/>
        <w:tabs/>
        <w:wordWrap w:val="off"/>
        <w:spacing w:before="0" w:after="0" w:line="700" w:lineRule="atLeast"/>
        <w:ind w:left="0" w:right="1420" w:firstLine="820"/>
        <w:jc w:val="both"/>
        <w:textAlignment w:val="baseline"/>
        <w:rPr>
          <w:sz w:val="42"/>
        </w:rPr>
      </w:pPr>
      <w:bookmarkStart w:name="" w:id="3373"/>
      <w:r>
        <w:rPr>
          <w:rFonts w:ascii="TimesNewRoman" w:hAnsi="TimesNewRoman" w:cs="TimesNewRoman" w:eastAsia="TimesNewRoman"/>
          <w:sz w:val="42"/>
          <w:spacing w:val="0"/>
          <w:color w:val="000000"/>
          <w:b w:val="off"/>
          <w:i w:val="off"/>
        </w:rPr>
        <w:t>麦里梭 (Melissus), 伊泰根尼(Ithaegenes)的儿子,是</w:t>
      </w:r>
      <w:r>
        <w:rPr>
          <w:rFonts w:ascii="宋体" w:hAnsi="宋体" w:cs="宋体" w:eastAsia="宋体"/>
          <w:sz w:val="42"/>
          <w:spacing w:val="0"/>
          <w:color w:val="000000"/>
          <w:b w:val="off"/>
          <w:i w:val="off"/>
        </w:rPr>
        <w:t>萨摩斯本地人。他是巴门尼德的学生。此外他与赫拉克利特</w:t>
      </w:r>
      <w:r>
        <w:rPr>
          <w:rFonts w:ascii="宋体" w:hAnsi="宋体" w:cs="宋体" w:eastAsia="宋体"/>
          <w:sz w:val="42"/>
          <w:spacing w:val="0"/>
          <w:color w:val="000000"/>
          <w:b w:val="off"/>
          <w:i w:val="off"/>
        </w:rPr>
        <w:t>也取得过联系，那时他把后者介绍给对其一无所知的爱菲索</w:t>
      </w:r>
      <w:r>
        <w:rPr>
          <w:rFonts w:ascii="宋体" w:hAnsi="宋体" w:cs="宋体" w:eastAsia="宋体"/>
          <w:sz w:val="42"/>
          <w:spacing w:val="0"/>
          <w:color w:val="000000"/>
          <w:b w:val="off"/>
          <w:i w:val="off"/>
        </w:rPr>
        <w:t>人，①就像希波克拉底把德谟克利特引介给阿布德拉公民一</w:t>
      </w:r>
      <w:r>
        <w:rPr>
          <w:rFonts w:ascii="宋体" w:hAnsi="宋体" w:cs="宋体" w:eastAsia="宋体"/>
          <w:sz w:val="42"/>
          <w:spacing w:val="0"/>
          <w:color w:val="000000"/>
          <w:b w:val="off"/>
          <w:i w:val="off"/>
        </w:rPr>
        <w:t>样。他也投身政治，且赢得了他的同胞的支持，他还因此当</w:t>
      </w:r>
      <w:r>
        <w:rPr>
          <w:rFonts w:ascii="宋体" w:hAnsi="宋体" w:cs="宋体" w:eastAsia="宋体"/>
          <w:sz w:val="42"/>
          <w:spacing w:val="0"/>
          <w:color w:val="000000"/>
          <w:b w:val="off"/>
          <w:i w:val="off"/>
        </w:rPr>
        <w:t>选海军将军，凭借其赫赫功绩赢得了前所未有的尊敬。</w:t>
      </w:r>
      <w:bookmarkEnd w:id="3373"/>
    </w:p>
    <w:p>
      <w:pPr>
        <w:pageBreakBefore w:val="off"/>
        <w:tabs/>
        <w:wordWrap w:val="off"/>
        <w:spacing w:before="0" w:after="0" w:line="700" w:lineRule="atLeast"/>
        <w:ind w:left="0" w:right="0" w:firstLine="820"/>
        <w:jc w:val="both"/>
        <w:textAlignment w:val="baseline"/>
        <w:rPr>
          <w:sz w:val="42"/>
        </w:rPr>
      </w:pPr>
      <w:bookmarkStart w:name="" w:id="3374"/>
      <w:r>
        <w:rPr>
          <w:rFonts w:ascii="宋体" w:hAnsi="宋体" w:cs="宋体" w:eastAsia="宋体"/>
          <w:sz w:val="42"/>
          <w:spacing w:val="0"/>
          <w:color w:val="000000"/>
          <w:b w:val="off"/>
          <w:i w:val="off"/>
        </w:rPr>
        <w:t>在他看来，宇宙是无限的，不变，不动，均匀，充满质</w:t>
      </w:r>
      <w:r>
        <w:rPr>
          <w:rFonts w:ascii="宋体" w:hAnsi="宋体" w:cs="宋体" w:eastAsia="宋体"/>
          <w:sz w:val="42"/>
          <w:spacing w:val="0"/>
          <w:color w:val="000000"/>
          <w:b w:val="off"/>
          <w:i w:val="off"/>
        </w:rPr>
        <w:t>料。真正的运动并不存在，只有表观的运动。此外他说，我И.24-26</w:t>
      </w:r>
      <w:r>
        <w:rPr>
          <w:rFonts w:ascii="宋体" w:hAnsi="宋体" w:cs="宋体" w:eastAsia="宋体"/>
          <w:sz w:val="42"/>
          <w:spacing w:val="0"/>
          <w:color w:val="000000"/>
          <w:b w:val="off"/>
          <w:i w:val="off"/>
        </w:rPr>
        <w:t>们不应该对神作任何论断，因为我们不可能有关于他们的任</w:t>
      </w:r>
      <w:r>
        <w:rPr>
          <w:rFonts w:ascii="宋体" w:hAnsi="宋体" w:cs="宋体" w:eastAsia="宋体"/>
          <w:sz w:val="42"/>
          <w:spacing w:val="0"/>
          <w:color w:val="000000"/>
          <w:b w:val="off"/>
          <w:i w:val="off"/>
        </w:rPr>
        <w:t>何知识。</w:t>
      </w:r>
      <w:bookmarkEnd w:id="3374"/>
    </w:p>
    <w:p>
      <w:pPr>
        <w:pageBreakBefore w:val="off"/>
        <w:tabs/>
        <w:wordWrap w:val="off"/>
        <w:spacing w:before="0" w:after="0" w:line="700" w:lineRule="atLeast"/>
        <w:ind w:left="0" w:right="1440" w:firstLine="820"/>
        <w:jc w:val="both"/>
        <w:textAlignment w:val="baseline"/>
        <w:rPr>
          <w:sz w:val="42"/>
        </w:rPr>
      </w:pPr>
      <w:bookmarkStart w:name="" w:id="3375"/>
      <w:r>
        <w:rPr>
          <w:rFonts w:ascii="宋体" w:hAnsi="宋体" w:cs="宋体" w:eastAsia="宋体"/>
          <w:sz w:val="42"/>
          <w:spacing w:val="0"/>
          <w:color w:val="000000"/>
          <w:b w:val="off"/>
          <w:i w:val="off"/>
        </w:rPr>
        <w:t>据阿波罗多洛说，他的鼎盛年在第84届奥林匹亚赛会</w:t>
      </w:r>
      <w:r>
        <w:rPr>
          <w:rFonts w:ascii="宋体" w:hAnsi="宋体" w:cs="宋体" w:eastAsia="宋体"/>
          <w:sz w:val="42"/>
          <w:spacing w:val="0"/>
          <w:color w:val="000000"/>
          <w:b w:val="off"/>
          <w:i w:val="off"/>
        </w:rPr>
        <w:t>期间。②</w:t>
      </w:r>
      <w:bookmarkEnd w:id="3375"/>
    </w:p>
    <w:p>
      <w:pPr>
        <w:pageBreakBefore w:val="off"/>
        <w:tabs/>
        <w:wordWrap w:val="off"/>
        <w:spacing w:before="0" w:after="0" w:line="700" w:lineRule="exact"/>
        <w:ind w:left="0" w:right="0"/>
        <w:jc w:val="both"/>
        <w:textAlignment w:val="baseline"/>
        <w:rPr>
          <w:sz w:val="42"/>
        </w:rPr>
      </w:pPr>
      <w:bookmarkStart w:name="" w:id="3376"/>
      <w:r>
        <w:rPr>
          <w:rFonts w:ascii="宋体" w:hAnsi="宋体" w:cs="宋体" w:eastAsia="宋体"/>
          <w:sz w:val="42"/>
          <w:spacing w:val="0"/>
          <w:color w:val="000000"/>
          <w:b w:val="off"/>
          <w:i w:val="off"/>
        </w:rPr>
        <w:t/>
      </w:r>
      <w:bookmarkEnd w:id="3376"/>
    </w:p>
    <w:p>
      <w:pPr>
        <w:pageBreakBefore w:val="off"/>
        <w:tabs/>
        <w:wordWrap w:val="off"/>
        <w:spacing w:before="0" w:after="0" w:line="700" w:lineRule="exact"/>
        <w:ind w:left="0" w:right="0"/>
        <w:jc w:val="both"/>
        <w:textAlignment w:val="baseline"/>
        <w:rPr>
          <w:sz w:val="42"/>
        </w:rPr>
      </w:pPr>
      <w:bookmarkStart w:name="" w:id="3377"/>
      <w:r>
        <w:rPr>
          <w:rFonts w:ascii="宋体" w:hAnsi="宋体" w:cs="宋体" w:eastAsia="宋体"/>
          <w:sz w:val="42"/>
          <w:spacing w:val="0"/>
          <w:color w:val="000000"/>
          <w:b w:val="off"/>
          <w:i w:val="off"/>
        </w:rPr>
        <w:t/>
      </w:r>
      <w:bookmarkEnd w:id="3377"/>
    </w:p>
    <w:p>
      <w:pPr>
        <w:pageBreakBefore w:val="off"/>
        <w:tabs/>
        <w:wordWrap w:val="off"/>
        <w:spacing w:before="0" w:after="0" w:line="700" w:lineRule="exact"/>
        <w:ind w:left="0" w:right="0"/>
        <w:jc w:val="both"/>
        <w:textAlignment w:val="baseline"/>
        <w:rPr>
          <w:sz w:val="42"/>
        </w:rPr>
      </w:pPr>
      <w:bookmarkStart w:name="" w:id="3378"/>
      <w:r>
        <w:rPr>
          <w:rFonts w:ascii="宋体" w:hAnsi="宋体" w:cs="宋体" w:eastAsia="宋体"/>
          <w:sz w:val="42"/>
          <w:spacing w:val="0"/>
          <w:color w:val="000000"/>
          <w:b w:val="off"/>
          <w:i w:val="off"/>
        </w:rPr>
        <w:t/>
      </w:r>
      <w:bookmarkEnd w:id="3378"/>
    </w:p>
    <w:p>
      <w:pPr>
        <w:pageBreakBefore w:val="off"/>
        <w:tabs/>
        <w:wordWrap w:val="off"/>
        <w:spacing w:before="0" w:after="0" w:line="700" w:lineRule="exact"/>
        <w:ind w:left="0" w:right="0"/>
        <w:jc w:val="both"/>
        <w:textAlignment w:val="baseline"/>
        <w:rPr>
          <w:sz w:val="42"/>
        </w:rPr>
      </w:pPr>
      <w:bookmarkStart w:name="" w:id="3379"/>
      <w:r>
        <w:rPr>
          <w:rFonts w:ascii="宋体" w:hAnsi="宋体" w:cs="宋体" w:eastAsia="宋体"/>
          <w:sz w:val="42"/>
          <w:spacing w:val="0"/>
          <w:color w:val="000000"/>
          <w:b w:val="off"/>
          <w:i w:val="off"/>
        </w:rPr>
        <w:t/>
      </w:r>
      <w:bookmarkEnd w:id="3379"/>
    </w:p>
    <w:p>
      <w:pPr>
        <w:pageBreakBefore w:val="off"/>
        <w:tabs/>
        <w:wordWrap w:val="off"/>
        <w:spacing w:before="0" w:after="0" w:line="700" w:lineRule="exact"/>
        <w:ind w:left="0" w:right="0"/>
        <w:jc w:val="both"/>
        <w:textAlignment w:val="baseline"/>
        <w:rPr>
          <w:sz w:val="42"/>
        </w:rPr>
      </w:pPr>
      <w:bookmarkStart w:name="" w:id="3380"/>
      <w:r>
        <w:rPr>
          <w:rFonts w:ascii="宋体" w:hAnsi="宋体" w:cs="宋体" w:eastAsia="宋体"/>
          <w:sz w:val="42"/>
          <w:spacing w:val="0"/>
          <w:color w:val="000000"/>
          <w:b w:val="off"/>
          <w:i w:val="off"/>
        </w:rPr>
        <w:t/>
      </w:r>
      <w:bookmarkEnd w:id="3380"/>
    </w:p>
    <w:p>
      <w:pPr>
        <w:pageBreakBefore w:val="off"/>
        <w:tabs/>
        <w:wordWrap w:val="off"/>
        <w:spacing w:before="0" w:after="0" w:line="700" w:lineRule="exact"/>
        <w:ind w:left="0" w:right="0"/>
        <w:jc w:val="both"/>
        <w:textAlignment w:val="baseline"/>
        <w:rPr>
          <w:sz w:val="42"/>
        </w:rPr>
      </w:pPr>
      <w:bookmarkStart w:name="" w:id="3381"/>
      <w:r>
        <w:rPr>
          <w:rFonts w:ascii="宋体" w:hAnsi="宋体" w:cs="宋体" w:eastAsia="宋体"/>
          <w:sz w:val="42"/>
          <w:spacing w:val="0"/>
          <w:color w:val="000000"/>
          <w:b w:val="off"/>
          <w:i w:val="off"/>
        </w:rPr>
        <w:t/>
      </w:r>
      <w:bookmarkEnd w:id="3381"/>
    </w:p>
    <w:p>
      <w:pPr>
        <w:pageBreakBefore w:val="off"/>
        <w:tabs/>
        <w:wordWrap w:val="off"/>
        <w:spacing w:before="0" w:after="0" w:line="700" w:lineRule="exact"/>
        <w:ind w:left="0" w:right="0"/>
        <w:jc w:val="both"/>
        <w:textAlignment w:val="baseline"/>
        <w:rPr>
          <w:sz w:val="42"/>
        </w:rPr>
      </w:pPr>
      <w:bookmarkStart w:name="" w:id="3382"/>
      <w:r>
        <w:rPr>
          <w:rFonts w:ascii="宋体" w:hAnsi="宋体" w:cs="宋体" w:eastAsia="宋体"/>
          <w:sz w:val="42"/>
          <w:spacing w:val="0"/>
          <w:color w:val="000000"/>
          <w:b w:val="off"/>
          <w:i w:val="off"/>
        </w:rPr>
        <w:t/>
      </w:r>
      <w:bookmarkEnd w:id="3382"/>
    </w:p>
    <w:p>
      <w:pPr>
        <w:pageBreakBefore w:val="off"/>
        <w:tabs/>
        <w:wordWrap w:val="off"/>
        <w:spacing w:before="0" w:after="0" w:line="700" w:lineRule="atLeast"/>
        <w:ind w:left="20" w:right="0"/>
        <w:jc w:val="both"/>
        <w:textAlignment w:val="baseline"/>
        <w:rPr>
          <w:sz w:val="42"/>
        </w:rPr>
      </w:pPr>
      <w:bookmarkStart w:name="" w:id="3383"/>
      <w:r>
        <w:rPr>
          <w:rFonts w:ascii="宋体" w:hAnsi="宋体" w:cs="宋体" w:eastAsia="宋体"/>
          <w:sz w:val="42"/>
          <w:spacing w:val="0"/>
          <w:color w:val="000000"/>
          <w:u w:val="single"/>
          <w:b w:val="off"/>
          <w:i w:val="off"/>
        </w:rPr>
        <w:t xml:space="preserve">             </w:t>
      </w:r>
      <w:bookmarkEnd w:id="3383"/>
    </w:p>
    <w:p>
      <w:pPr>
        <w:pageBreakBefore w:val="off"/>
        <w:tabs/>
        <w:wordWrap w:val="off"/>
        <w:spacing w:before="300" w:after="0" w:line="480" w:lineRule="atLeast"/>
        <w:ind w:left="620" w:right="0"/>
        <w:jc w:val="both"/>
        <w:textAlignment w:val="baseline"/>
        <w:rPr>
          <w:sz w:val="35"/>
        </w:rPr>
      </w:pPr>
      <w:bookmarkStart w:name="" w:id="3384"/>
      <w:r>
        <w:rPr>
          <w:rFonts w:ascii="宋体" w:hAnsi="宋体" w:cs="宋体" w:eastAsia="宋体"/>
          <w:sz w:val="35"/>
          <w:spacing w:val="0"/>
          <w:color w:val="000000"/>
          <w:b w:val="off"/>
          <w:i w:val="off"/>
        </w:rPr>
        <w:t>①比较前文第15节。</w:t>
      </w:r>
      <w:bookmarkEnd w:id="3384"/>
    </w:p>
    <w:p>
      <w:pPr>
        <w:pageBreakBefore w:val="off"/>
        <w:tabs/>
        <w:wordWrap w:val="off"/>
        <w:spacing w:before="0" w:after="0" w:line="480" w:lineRule="atLeast"/>
        <w:ind w:left="620" w:right="0"/>
        <w:jc w:val="both"/>
        <w:textAlignment w:val="baseline"/>
        <w:rPr>
          <w:sz w:val="35"/>
        </w:rPr>
      </w:pPr>
      <w:bookmarkStart w:name="" w:id="3385"/>
      <w:r>
        <w:rPr>
          <w:rFonts w:ascii="宋体" w:hAnsi="宋体" w:cs="宋体" w:eastAsia="宋体"/>
          <w:sz w:val="35"/>
          <w:spacing w:val="0"/>
          <w:color w:val="000000"/>
          <w:b w:val="off"/>
          <w:i w:val="off"/>
        </w:rPr>
        <w:t>②公元前444-前440年。</w:t>
      </w:r>
      <w:bookmarkEnd w:id="3385"/>
    </w:p>
    <w:p>
      <w:pPr>
        <w:pageBreakBefore w:val="off"/>
        <w:tabs/>
        <w:wordWrap w:val="off"/>
        <w:spacing w:before="0" w:after="0" w:line="500" w:lineRule="atLeast"/>
        <w:ind w:left="0" w:right="0"/>
        <w:jc w:val="center"/>
        <w:textAlignment w:val="baseline"/>
        <w:rPr>
          <w:sz w:val="37"/>
        </w:rPr>
      </w:pPr>
      <w:bookmarkStart w:name="" w:id="3386"/>
      <w:r>
        <w:rPr>
          <w:rFonts w:ascii="楷体" w:hAnsi="楷体" w:cs="楷体" w:eastAsia="楷体"/>
          <w:sz w:val="37"/>
          <w:spacing w:val="0"/>
          <w:color w:val="000000"/>
          <w:b w:val="off"/>
          <w:i w:val="off"/>
        </w:rPr>
        <w:t>571</w:t>
      </w:r>
      <w:bookmarkEnd w:id="3386"/>
    </w:p>
    <w:p>
      <w:r>
        <w:t/>
      </w:r>
    </w:p>
    <w:p>
      <w:pPr>
        <w:sectPr>
          <w:footerReference r:id="rId353"/>
          <w:headerReference r:id="rId354" w:type="default"/>
          <w:type w:val="nextPage"/>
          <w:pgSz w:w="15700" w:h="22880"/>
          <w:pgMar w:left="1600" w:top="1800" w:right="1600" w:bottom="1800" w:header="1500" w:footer="1500"/>
          <w:cols w:num="1"/>
        </w:sectPr>
      </w:pPr>
    </w:p>
    <w:p>
      <w:pPr>
        <w:pageBreakBefore w:val="off"/>
        <w:tabs/>
        <w:wordWrap w:val="off"/>
        <w:spacing w:before="1140" w:after="0" w:line="700" w:lineRule="atLeast"/>
        <w:ind w:left="0" w:right="0"/>
        <w:jc w:val="center"/>
        <w:textAlignment w:val="baseline"/>
        <w:rPr>
          <w:sz w:val="49"/>
        </w:rPr>
      </w:pPr>
      <w:bookmarkStart w:name="" w:id="3387"/>
      <w:r>
        <w:rPr>
          <w:rFonts w:ascii="黑体" w:hAnsi="黑体" w:cs="黑体" w:eastAsia="黑体"/>
          <w:sz w:val="49"/>
          <w:spacing w:val="0"/>
          <w:color w:val="000000"/>
          <w:u w:val="single"/>
          <w:b w:val="on"/>
          <w:i w:val="off"/>
        </w:rPr>
        <w:t>第五章爱利亚的芝诺</w:t>
      </w:r>
      <w:bookmarkEnd w:id="3387"/>
    </w:p>
    <w:p>
      <w:pPr>
        <w:pageBreakBefore w:val="off"/>
        <w:tabs/>
        <w:wordWrap w:val="off"/>
        <w:spacing w:before="0" w:after="0" w:line="660" w:lineRule="exact"/>
        <w:ind w:left="0" w:right="0"/>
        <w:jc w:val="center"/>
        <w:textAlignment w:val="baseline"/>
        <w:rPr>
          <w:sz w:val="41"/>
        </w:rPr>
      </w:pPr>
      <w:bookmarkStart w:name="" w:id="3388"/>
      <w:r>
        <w:rPr>
          <w:rFonts w:ascii="宋体" w:hAnsi="宋体" w:cs="宋体" w:eastAsia="宋体"/>
          <w:sz w:val="41"/>
          <w:spacing w:val="0"/>
          <w:color w:val="000000"/>
          <w:b w:val="off"/>
          <w:i w:val="off"/>
        </w:rPr>
        <w:t/>
      </w:r>
      <w:bookmarkEnd w:id="3388"/>
    </w:p>
    <w:p>
      <w:pPr>
        <w:pageBreakBefore w:val="off"/>
        <w:tabs/>
        <w:wordWrap w:val="off"/>
        <w:spacing w:before="0" w:after="0" w:line="660" w:lineRule="exact"/>
        <w:ind w:left="0" w:right="0"/>
        <w:jc w:val="center"/>
        <w:textAlignment w:val="baseline"/>
        <w:rPr>
          <w:sz w:val="41"/>
        </w:rPr>
      </w:pPr>
      <w:bookmarkStart w:name="" w:id="3389"/>
      <w:r>
        <w:rPr>
          <w:rFonts w:ascii="宋体" w:hAnsi="宋体" w:cs="宋体" w:eastAsia="宋体"/>
          <w:sz w:val="41"/>
          <w:spacing w:val="0"/>
          <w:color w:val="000000"/>
          <w:b w:val="off"/>
          <w:i w:val="off"/>
        </w:rPr>
        <w:t/>
      </w:r>
      <w:bookmarkEnd w:id="3389"/>
    </w:p>
    <w:p>
      <w:pPr>
        <w:pageBreakBefore w:val="off"/>
        <w:tabs/>
        <w:wordWrap w:val="off"/>
        <w:spacing w:before="0" w:after="0" w:line="640" w:lineRule="atLeast"/>
        <w:ind w:left="280" w:right="20" w:firstLine="820"/>
        <w:jc w:val="both"/>
        <w:textAlignment w:val="baseline"/>
        <w:rPr>
          <w:sz w:val="41"/>
        </w:rPr>
      </w:pPr>
      <w:bookmarkStart w:name="" w:id="3390"/>
      <w:r>
        <w:rPr>
          <w:rFonts w:ascii="宋体" w:hAnsi="宋体" w:cs="宋体" w:eastAsia="宋体"/>
          <w:sz w:val="41"/>
          <w:spacing w:val="0"/>
          <w:color w:val="000000"/>
          <w:b w:val="off"/>
          <w:i w:val="off"/>
        </w:rPr>
        <w:t>芝诺(Zeno)是爱利亚公民。阿波罗多洛在其《编年</w:t>
      </w:r>
      <w:r>
        <w:rPr>
          <w:rFonts w:ascii="宋体" w:hAnsi="宋体" w:cs="宋体" w:eastAsia="宋体"/>
          <w:sz w:val="41"/>
          <w:spacing w:val="0"/>
          <w:color w:val="000000"/>
          <w:b w:val="off"/>
          <w:i w:val="off"/>
        </w:rPr>
        <w:t>史》中说，他为忒娄泰戈拉(Teleutagoras)所生，但巴门尼</w:t>
      </w:r>
      <w:r>
        <w:rPr>
          <w:rFonts w:ascii="宋体" w:hAnsi="宋体" w:cs="宋体" w:eastAsia="宋体"/>
          <w:sz w:val="41"/>
          <w:spacing w:val="0"/>
          <w:color w:val="000000"/>
          <w:b w:val="off"/>
          <w:i w:val="off"/>
        </w:rPr>
        <w:t>德收养了他，而巴门尼德是皮瑞斯的儿子。蒂蒙①是这样</w:t>
      </w:r>
      <w:r>
        <w:rPr>
          <w:rFonts w:ascii="宋体" w:hAnsi="宋体" w:cs="宋体" w:eastAsia="宋体"/>
          <w:sz w:val="41"/>
          <w:spacing w:val="0"/>
          <w:color w:val="000000"/>
          <w:b w:val="off"/>
          <w:i w:val="off"/>
        </w:rPr>
        <w:t>谈及芝诺和麦里梭的②：</w:t>
      </w:r>
      <w:bookmarkEnd w:id="3390"/>
    </w:p>
    <w:p>
      <w:pPr>
        <w:pageBreakBefore w:val="off"/>
        <w:tabs/>
        <w:wordWrap w:val="off"/>
        <w:spacing w:before="0" w:after="0" w:line="660" w:lineRule="exact"/>
        <w:ind w:left="0" w:right="0"/>
        <w:jc w:val="both"/>
        <w:textAlignment w:val="baseline"/>
        <w:rPr>
          <w:sz w:val="41"/>
        </w:rPr>
      </w:pPr>
      <w:bookmarkStart w:name="" w:id="3391"/>
      <w:r>
        <w:rPr>
          <w:rFonts w:ascii="宋体" w:hAnsi="宋体" w:cs="宋体" w:eastAsia="宋体"/>
          <w:sz w:val="41"/>
          <w:spacing w:val="0"/>
          <w:color w:val="000000"/>
          <w:b w:val="off"/>
          <w:i w:val="off"/>
        </w:rPr>
        <w:t/>
      </w:r>
      <w:bookmarkEnd w:id="3391"/>
    </w:p>
    <w:p>
      <w:pPr>
        <w:pageBreakBefore w:val="off"/>
        <w:tabs/>
        <w:wordWrap w:val="off"/>
        <w:spacing w:before="0" w:after="0" w:line="640" w:lineRule="atLeast"/>
        <w:ind w:left="1940" w:right="0"/>
        <w:jc w:val="both"/>
        <w:textAlignment w:val="baseline"/>
        <w:rPr>
          <w:sz w:val="41"/>
        </w:rPr>
      </w:pPr>
      <w:bookmarkStart w:name="" w:id="3392"/>
      <w:r>
        <w:rPr>
          <w:rFonts w:ascii="宋体" w:hAnsi="宋体" w:cs="宋体" w:eastAsia="宋体"/>
          <w:sz w:val="41"/>
          <w:spacing w:val="0"/>
          <w:color w:val="000000"/>
          <w:b w:val="off"/>
          <w:i w:val="off"/>
        </w:rPr>
        <w:t>芝诺的力量何其伟大，从未败北，</w:t>
      </w:r>
      <w:bookmarkEnd w:id="3392"/>
    </w:p>
    <w:p>
      <w:pPr>
        <w:pageBreakBefore w:val="off"/>
        <w:tabs/>
        <w:wordWrap w:val="off"/>
        <w:spacing w:before="0" w:after="0" w:line="640" w:lineRule="atLeast"/>
        <w:ind w:left="1940" w:right="0"/>
        <w:jc w:val="both"/>
        <w:textAlignment w:val="baseline"/>
        <w:rPr>
          <w:sz w:val="41"/>
        </w:rPr>
      </w:pPr>
      <w:bookmarkStart w:name="" w:id="3393"/>
      <w:r>
        <w:rPr>
          <w:rFonts w:ascii="宋体" w:hAnsi="宋体" w:cs="宋体" w:eastAsia="宋体"/>
          <w:sz w:val="41"/>
          <w:spacing w:val="0"/>
          <w:color w:val="000000"/>
          <w:b w:val="off"/>
          <w:i w:val="off"/>
        </w:rPr>
        <w:t>这一边用力，那一边获胜。</w:t>
      </w:r>
      <w:bookmarkEnd w:id="3393"/>
    </w:p>
    <w:p>
      <w:pPr>
        <w:pageBreakBefore w:val="off"/>
        <w:tabs/>
        <w:wordWrap w:val="off"/>
        <w:spacing w:before="0" w:after="0" w:line="640" w:lineRule="atLeast"/>
        <w:ind w:left="1940" w:right="0"/>
        <w:jc w:val="both"/>
        <w:textAlignment w:val="baseline"/>
        <w:rPr>
          <w:sz w:val="41"/>
        </w:rPr>
      </w:pPr>
      <w:bookmarkStart w:name="" w:id="3394"/>
      <w:r>
        <w:rPr>
          <w:rFonts w:ascii="宋体" w:hAnsi="宋体" w:cs="宋体" w:eastAsia="宋体"/>
          <w:sz w:val="41"/>
          <w:spacing w:val="0"/>
          <w:color w:val="000000"/>
          <w:b w:val="off"/>
          <w:i w:val="off"/>
        </w:rPr>
        <w:t>麦里梭则在恢宏的论辩中</w:t>
      </w:r>
      <w:bookmarkEnd w:id="3394"/>
    </w:p>
    <w:p>
      <w:pPr>
        <w:pageBreakBefore w:val="off"/>
        <w:tabs/>
        <w:wordWrap w:val="off"/>
        <w:spacing w:before="0" w:after="0" w:line="640" w:lineRule="atLeast"/>
        <w:ind w:left="1940" w:right="0"/>
        <w:jc w:val="both"/>
        <w:textAlignment w:val="baseline"/>
        <w:rPr>
          <w:sz w:val="41"/>
        </w:rPr>
      </w:pPr>
      <w:bookmarkStart w:name="" w:id="3395"/>
      <w:r>
        <w:rPr>
          <w:rFonts w:ascii="宋体" w:hAnsi="宋体" w:cs="宋体" w:eastAsia="宋体"/>
          <w:sz w:val="41"/>
          <w:spacing w:val="0"/>
          <w:color w:val="000000"/>
          <w:b w:val="off"/>
          <w:i w:val="off"/>
        </w:rPr>
        <w:t>技压群雄，几乎无人匹敌。</w:t>
      </w:r>
      <w:bookmarkEnd w:id="3395"/>
    </w:p>
    <w:p>
      <w:pPr>
        <w:pageBreakBefore w:val="off"/>
        <w:tabs/>
        <w:wordWrap w:val="off"/>
        <w:spacing w:before="0" w:after="0" w:line="660" w:lineRule="exact"/>
        <w:ind w:left="0" w:right="0"/>
        <w:jc w:val="both"/>
        <w:textAlignment w:val="baseline"/>
        <w:rPr>
          <w:sz w:val="41"/>
        </w:rPr>
      </w:pPr>
      <w:bookmarkStart w:name="" w:id="3396"/>
      <w:r>
        <w:rPr>
          <w:rFonts w:ascii="宋体" w:hAnsi="宋体" w:cs="宋体" w:eastAsia="宋体"/>
          <w:sz w:val="41"/>
          <w:spacing w:val="0"/>
          <w:color w:val="000000"/>
          <w:b w:val="off"/>
          <w:i w:val="off"/>
        </w:rPr>
        <w:t/>
      </w:r>
      <w:bookmarkEnd w:id="3396"/>
    </w:p>
    <w:p>
      <w:pPr>
        <w:pageBreakBefore w:val="off"/>
        <w:tabs/>
        <w:wordWrap w:val="off"/>
        <w:spacing w:before="0" w:after="0" w:line="640" w:lineRule="atLeast"/>
        <w:ind w:left="280" w:right="20" w:firstLine="820"/>
        <w:jc w:val="both"/>
        <w:textAlignment w:val="baseline"/>
        <w:rPr>
          <w:sz w:val="41"/>
        </w:rPr>
      </w:pPr>
      <w:bookmarkStart w:name="" w:id="3397"/>
      <w:r>
        <w:rPr>
          <w:rFonts w:ascii="宋体" w:hAnsi="宋体" w:cs="宋体" w:eastAsia="宋体"/>
          <w:sz w:val="41"/>
          <w:spacing w:val="0"/>
          <w:color w:val="000000"/>
          <w:b w:val="off"/>
          <w:i w:val="off"/>
        </w:rPr>
        <w:t>芝诺自始至终都做了巴门尼德的学生和知心朋友。如柏</w:t>
      </w:r>
      <w:r>
        <w:rPr>
          <w:rFonts w:ascii="宋体" w:hAnsi="宋体" w:cs="宋体" w:eastAsia="宋体"/>
          <w:sz w:val="41"/>
          <w:spacing w:val="0"/>
          <w:color w:val="000000"/>
          <w:b w:val="off"/>
          <w:i w:val="off"/>
        </w:rPr>
        <w:t>拉图在《巴门尼德篇》中所述，他身材颀长。③这同一位哲</w:t>
      </w:r>
      <w:r>
        <w:rPr>
          <w:rFonts w:ascii="宋体" w:hAnsi="宋体" w:cs="宋体" w:eastAsia="宋体"/>
          <w:sz w:val="41"/>
          <w:spacing w:val="0"/>
          <w:color w:val="000000"/>
          <w:b w:val="off"/>
          <w:i w:val="off"/>
        </w:rPr>
        <w:t>学家还在《智者篇》④</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(和《斐德罗篇》⑤)中提到过他，称</w:t>
      </w:r>
      <w:r>
        <w:rPr>
          <w:rFonts w:ascii="宋体" w:hAnsi="宋体" w:cs="宋体" w:eastAsia="宋体"/>
          <w:sz w:val="41"/>
          <w:spacing w:val="0"/>
          <w:color w:val="000000"/>
          <w:b w:val="off"/>
          <w:i w:val="off"/>
        </w:rPr>
        <w:t>他为爱利亚的帕拉墨得(Palamedes)。亚里士多德说，正如</w:t>
      </w:r>
      <w:r>
        <w:rPr>
          <w:rFonts w:ascii="宋体" w:hAnsi="宋体" w:cs="宋体" w:eastAsia="宋体"/>
          <w:sz w:val="41"/>
          <w:spacing w:val="0"/>
          <w:color w:val="000000"/>
          <w:b w:val="off"/>
          <w:i w:val="off"/>
        </w:rPr>
        <w:t>恩培多克勒是修辞学的创立者一样，芝诺是辩证法的创立</w:t>
      </w:r>
      <w:r>
        <w:rPr>
          <w:rFonts w:ascii="宋体" w:hAnsi="宋体" w:cs="宋体" w:eastAsia="宋体"/>
          <w:sz w:val="41"/>
          <w:spacing w:val="0"/>
          <w:color w:val="000000"/>
          <w:b w:val="off"/>
          <w:i w:val="off"/>
        </w:rPr>
        <w:t>者。</w:t>
      </w:r>
      <w:bookmarkEnd w:id="3397"/>
    </w:p>
    <w:p>
      <w:pPr>
        <w:pageBreakBefore w:val="off"/>
        <w:tabs/>
        <w:wordWrap w:val="off"/>
        <w:spacing w:before="0" w:after="0" w:line="640" w:lineRule="atLeast"/>
        <w:ind w:left="280" w:right="0" w:firstLine="820"/>
        <w:jc w:val="both"/>
        <w:textAlignment w:val="baseline"/>
        <w:rPr>
          <w:sz w:val="41"/>
        </w:rPr>
      </w:pPr>
      <w:bookmarkStart w:name="" w:id="3398"/>
      <w:r>
        <w:rPr>
          <w:rFonts w:ascii="宋体" w:hAnsi="宋体" w:cs="宋体" w:eastAsia="宋体"/>
          <w:sz w:val="41"/>
          <w:spacing w:val="0"/>
          <w:color w:val="000000"/>
          <w:b w:val="off"/>
          <w:i w:val="off"/>
        </w:rPr>
        <w:t>无论作为哲学家还是政治家，芝诺都具有真正高贵的品</w:t>
      </w:r>
      <w:r>
        <w:rPr>
          <w:rFonts w:ascii="宋体" w:hAnsi="宋体" w:cs="宋体" w:eastAsia="宋体"/>
          <w:sz w:val="41"/>
          <w:spacing w:val="0"/>
          <w:color w:val="000000"/>
          <w:b w:val="off"/>
          <w:i w:val="off"/>
        </w:rPr>
        <w:t>格；无论如何，他的现存作品充满了智慧。此外，赫拉克利</w:t>
      </w:r>
      <w:bookmarkEnd w:id="3398"/>
    </w:p>
    <w:p>
      <w:pPr>
        <w:pageBreakBefore w:val="off"/>
        <w:tabs/>
        <w:wordWrap w:val="off"/>
        <w:spacing w:before="0" w:after="0" w:line="640" w:lineRule="atLeast"/>
        <w:ind w:left="320" w:right="0"/>
        <w:jc w:val="both"/>
        <w:textAlignment w:val="baseline"/>
        <w:rPr>
          <w:sz w:val="41"/>
        </w:rPr>
      </w:pPr>
      <w:bookmarkStart w:name="" w:id="3399"/>
      <w:r>
        <w:rPr>
          <w:rFonts w:ascii="宋体" w:hAnsi="宋体" w:cs="宋体" w:eastAsia="宋体"/>
          <w:sz w:val="41"/>
          <w:spacing w:val="0"/>
          <w:color w:val="000000"/>
          <w:u w:val="single"/>
          <w:b w:val="off"/>
          <w:i w:val="off"/>
        </w:rPr>
        <w:t xml:space="preserve">             </w:t>
      </w:r>
      <w:bookmarkEnd w:id="3399"/>
    </w:p>
    <w:p>
      <w:pPr>
        <w:pageBreakBefore w:val="off"/>
        <w:tabs/>
        <w:wordWrap w:val="off"/>
        <w:spacing w:before="0" w:after="0" w:line="380" w:lineRule="exact"/>
        <w:ind w:left="0" w:right="0"/>
        <w:jc w:val="both"/>
        <w:textAlignment w:val="baseline"/>
        <w:rPr>
          <w:sz w:val="33"/>
        </w:rPr>
      </w:pPr>
      <w:bookmarkStart w:name="" w:id="3400"/>
      <w:r>
        <w:rPr>
          <w:rFonts w:ascii="宋体" w:hAnsi="宋体" w:cs="宋体" w:eastAsia="宋体"/>
          <w:sz w:val="33"/>
          <w:spacing w:val="0"/>
          <w:color w:val="000000"/>
          <w:b w:val="off"/>
          <w:i w:val="off"/>
        </w:rPr>
        <w:t/>
      </w:r>
      <w:bookmarkEnd w:id="3400"/>
    </w:p>
    <w:p>
      <w:pPr>
        <w:pageBreakBefore w:val="off"/>
        <w:tabs/>
        <w:wordWrap w:val="off"/>
        <w:spacing w:before="0" w:after="0" w:line="440" w:lineRule="atLeast"/>
        <w:ind w:left="920" w:right="0"/>
        <w:jc w:val="both"/>
        <w:textAlignment w:val="baseline"/>
        <w:rPr>
          <w:sz w:val="33"/>
        </w:rPr>
      </w:pPr>
      <w:bookmarkStart w:name="" w:id="3401"/>
      <w:r>
        <w:rPr>
          <w:rFonts w:ascii="宋体" w:hAnsi="宋体" w:cs="宋体" w:eastAsia="宋体"/>
          <w:sz w:val="33"/>
          <w:spacing w:val="0"/>
          <w:color w:val="000000"/>
          <w:b w:val="off"/>
          <w:i w:val="off"/>
        </w:rPr>
        <w:t>①</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Fr.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45</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D.</w:t>
      </w:r>
      <w:bookmarkEnd w:id="3401"/>
    </w:p>
    <w:p>
      <w:pPr>
        <w:pageBreakBefore w:val="off"/>
        <w:tabs/>
        <w:wordWrap w:val="off"/>
        <w:spacing w:before="0" w:after="0" w:line="440" w:lineRule="atLeast"/>
        <w:ind w:left="920" w:right="0"/>
        <w:jc w:val="both"/>
        <w:textAlignment w:val="baseline"/>
        <w:rPr>
          <w:sz w:val="28"/>
        </w:rPr>
      </w:pPr>
      <w:bookmarkStart w:name="" w:id="3402"/>
      <w:r>
        <w:rPr>
          <w:rFonts w:ascii="宋体" w:hAnsi="宋体" w:cs="宋体" w:eastAsia="宋体"/>
          <w:sz w:val="28"/>
          <w:spacing w:val="0"/>
          <w:color w:val="000000"/>
          <w:b w:val="off"/>
          <w:i w:val="off"/>
        </w:rPr>
        <w:t>②</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比较《伊利亚特》</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xxiii.</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827;</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v.</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783。</w:t>
      </w:r>
      <w:bookmarkEnd w:id="3402"/>
    </w:p>
    <w:p>
      <w:pPr>
        <w:pageBreakBefore w:val="off"/>
        <w:tabs/>
        <w:wordWrap w:val="off"/>
        <w:spacing w:before="0" w:after="0" w:line="440" w:lineRule="atLeast"/>
        <w:ind w:left="920" w:right="0"/>
        <w:jc w:val="both"/>
        <w:textAlignment w:val="baseline"/>
        <w:rPr>
          <w:sz w:val="33"/>
        </w:rPr>
      </w:pPr>
      <w:bookmarkStart w:name="" w:id="3403"/>
      <w:r>
        <w:rPr>
          <w:rFonts w:ascii="宋体" w:hAnsi="宋体" w:cs="宋体" w:eastAsia="宋体"/>
          <w:sz w:val="33"/>
          <w:spacing w:val="0"/>
          <w:color w:val="000000"/>
          <w:b w:val="off"/>
          <w:i w:val="off"/>
        </w:rPr>
        <w:t>③</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127</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B.</w:t>
      </w:r>
      <w:bookmarkEnd w:id="3403"/>
    </w:p>
    <w:p>
      <w:pPr>
        <w:pageBreakBefore w:val="off"/>
        <w:tabs/>
        <w:wordWrap w:val="off"/>
        <w:spacing w:before="0" w:after="0" w:line="440" w:lineRule="atLeast"/>
        <w:ind w:left="920" w:right="0"/>
        <w:jc w:val="both"/>
        <w:textAlignment w:val="baseline"/>
        <w:rPr>
          <w:sz w:val="33"/>
        </w:rPr>
      </w:pPr>
      <w:bookmarkStart w:name="" w:id="3404"/>
      <w:r>
        <w:rPr>
          <w:rFonts w:ascii="宋体" w:hAnsi="宋体" w:cs="宋体" w:eastAsia="宋体"/>
          <w:sz w:val="33"/>
          <w:spacing w:val="0"/>
          <w:color w:val="000000"/>
          <w:b w:val="off"/>
          <w:i w:val="off"/>
        </w:rPr>
        <w:t>④</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p.</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216</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A.</w:t>
      </w:r>
      <w:bookmarkEnd w:id="3404"/>
    </w:p>
    <w:p>
      <w:pPr>
        <w:pageBreakBefore w:val="off"/>
        <w:tabs/>
        <w:wordWrap w:val="off"/>
        <w:spacing w:before="0" w:after="0" w:line="440" w:lineRule="atLeast"/>
        <w:ind w:left="920" w:right="0"/>
        <w:jc w:val="both"/>
        <w:textAlignment w:val="baseline"/>
        <w:rPr>
          <w:sz w:val="33"/>
        </w:rPr>
      </w:pPr>
      <w:bookmarkStart w:name="" w:id="3405"/>
      <w:r>
        <w:rPr>
          <w:rFonts w:ascii="宋体" w:hAnsi="宋体" w:cs="宋体" w:eastAsia="宋体"/>
          <w:sz w:val="33"/>
          <w:spacing w:val="0"/>
          <w:color w:val="000000"/>
          <w:b w:val="off"/>
          <w:i w:val="off"/>
        </w:rPr>
        <w:t>⑤</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261</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D.</w:t>
      </w:r>
      <w:bookmarkEnd w:id="3405"/>
    </w:p>
    <w:p>
      <w:pPr>
        <w:pageBreakBefore w:val="off"/>
        <w:tabs/>
        <w:wordWrap w:val="off"/>
        <w:spacing w:before="160" w:after="0" w:line="460" w:lineRule="atLeast"/>
        <w:ind w:left="0" w:right="0"/>
        <w:jc w:val="center"/>
        <w:textAlignment w:val="baseline"/>
        <w:rPr>
          <w:sz w:val="34"/>
        </w:rPr>
      </w:pPr>
      <w:bookmarkStart w:name="" w:id="3406"/>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572</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3406"/>
    </w:p>
    <w:p>
      <w:r>
        <w:t/>
      </w:r>
    </w:p>
    <w:p>
      <w:pPr>
        <w:sectPr>
          <w:footerReference r:id="rId355"/>
          <w:headerReference r:id="rId356" w:type="default"/>
          <w:type w:val="nextPage"/>
          <w:pgSz w:w="15700" w:h="22900"/>
          <w:pgMar w:left="2180" w:top="1820" w:right="2180" w:bottom="1820" w:header="1520" w:footer="1520"/>
          <w:cols w:num="1"/>
        </w:sectPr>
      </w:pPr>
    </w:p>
    <w:p>
      <w:pPr>
        <w:pageBreakBefore w:val="off"/>
        <w:tabs/>
        <w:wordWrap w:val="off"/>
        <w:spacing w:before="260" w:after="0" w:line="520" w:lineRule="atLeast"/>
        <w:ind w:left="0" w:right="0"/>
        <w:jc w:val="center"/>
        <w:textAlignment w:val="baseline"/>
        <w:rPr>
          <w:sz w:val="38"/>
        </w:rPr>
      </w:pPr>
      <w:bookmarkStart w:name="" w:id="3407"/>
      <w:r>
        <w:rPr>
          <w:rFonts w:ascii="楷体" w:hAnsi="楷体" w:cs="楷体" w:eastAsia="楷体"/>
          <w:sz w:val="38"/>
          <w:spacing w:val="0"/>
          <w:color w:val="000000"/>
          <w:u w:val="single"/>
          <w:b w:val="on"/>
          <w:i w:val="off"/>
        </w:rPr>
        <w:t xml:space="preserve">              第九卷  第五章  爱利亚的芝诺             </w:t>
      </w:r>
      <w:bookmarkEnd w:id="3407"/>
    </w:p>
    <w:p>
      <w:pPr>
        <w:pageBreakBefore w:val="off"/>
        <w:tabs/>
        <w:wordWrap w:val="off"/>
        <w:spacing w:before="0" w:after="0" w:line="540" w:lineRule="exact"/>
        <w:ind w:left="0" w:right="0"/>
        <w:jc w:val="center"/>
        <w:textAlignment w:val="baseline"/>
        <w:rPr>
          <w:sz w:val="38"/>
        </w:rPr>
      </w:pPr>
      <w:bookmarkStart w:name="" w:id="3408"/>
      <w:r>
        <w:rPr>
          <w:rFonts w:ascii="宋体" w:hAnsi="宋体" w:cs="宋体" w:eastAsia="宋体"/>
          <w:sz w:val="38"/>
          <w:spacing w:val="0"/>
          <w:color w:val="000000"/>
          <w:b w:val="off"/>
          <w:i w:val="off"/>
        </w:rPr>
        <w:t/>
      </w:r>
      <w:bookmarkEnd w:id="3408"/>
    </w:p>
    <w:p>
      <w:pPr>
        <w:pageBreakBefore w:val="off"/>
        <w:tabs/>
        <w:wordWrap w:val="off"/>
        <w:spacing w:before="0" w:after="0" w:line="620" w:lineRule="atLeast"/>
        <w:ind w:left="20" w:right="0"/>
        <w:jc w:val="both"/>
        <w:textAlignment w:val="baseline"/>
        <w:rPr>
          <w:sz w:val="40"/>
        </w:rPr>
      </w:pPr>
      <w:bookmarkStart w:name="" w:id="3409"/>
      <w:r>
        <w:rPr>
          <w:rFonts w:ascii="宋体" w:hAnsi="宋体" w:cs="宋体" w:eastAsia="宋体"/>
          <w:sz w:val="40"/>
          <w:spacing w:val="0"/>
          <w:color w:val="000000"/>
          <w:b w:val="off"/>
          <w:i w:val="off"/>
        </w:rPr>
        <w:t>德在其关于萨提罗斯的“概要”中记载，他密谋推翻僭主涅</w:t>
      </w:r>
      <w:r>
        <w:rPr>
          <w:rFonts w:ascii="宋体" w:hAnsi="宋体" w:cs="宋体" w:eastAsia="宋体"/>
          <w:sz w:val="40"/>
          <w:spacing w:val="0"/>
          <w:color w:val="000000"/>
          <w:b w:val="off"/>
          <w:i w:val="off"/>
        </w:rPr>
        <w:t>亚尔科(Nearchus)   (或据其他人说是狄俄美冬(Diome-</w:t>
      </w:r>
      <w:r>
        <w:rPr>
          <w:rFonts w:ascii="宋体" w:hAnsi="宋体" w:cs="宋体" w:eastAsia="宋体"/>
          <w:sz w:val="40"/>
          <w:spacing w:val="0"/>
          <w:color w:val="000000"/>
          <w:b w:val="off"/>
          <w:i w:val="off"/>
        </w:rPr>
        <w:t>don))，却被捕入狱。那时，就他的同谋和他运送到利帕拉</w:t>
      </w:r>
      <w:r>
        <w:rPr>
          <w:rFonts w:ascii="宋体" w:hAnsi="宋体" w:cs="宋体" w:eastAsia="宋体"/>
          <w:sz w:val="40"/>
          <w:spacing w:val="0"/>
          <w:color w:val="000000"/>
          <w:b w:val="off"/>
          <w:i w:val="off"/>
        </w:rPr>
        <w:t>(Lipara)的武器等问题，他受到了严密审讯；他告发了僭</w:t>
      </w:r>
      <w:r>
        <w:rPr>
          <w:rFonts w:ascii="宋体" w:hAnsi="宋体" w:cs="宋体" w:eastAsia="宋体"/>
          <w:sz w:val="40"/>
          <w:spacing w:val="0"/>
          <w:color w:val="000000"/>
          <w:b w:val="off"/>
          <w:i w:val="off"/>
        </w:rPr>
        <w:t>主的所有亲信，试图使之失去支持者。然后他说他要附耳告</w:t>
      </w:r>
      <w:r>
        <w:rPr>
          <w:rFonts w:ascii="宋体" w:hAnsi="宋体" w:cs="宋体" w:eastAsia="宋体"/>
          <w:sz w:val="40"/>
          <w:spacing w:val="0"/>
          <w:color w:val="000000"/>
          <w:b w:val="off"/>
          <w:i w:val="off"/>
        </w:rPr>
        <w:t>诉僭主关于某个人的事情，并借此咬住他的耳朵死死不放，</w:t>
      </w:r>
      <w:r>
        <w:rPr>
          <w:rFonts w:ascii="宋体" w:hAnsi="宋体" w:cs="宋体" w:eastAsia="宋体"/>
          <w:sz w:val="40"/>
          <w:spacing w:val="0"/>
          <w:color w:val="000000"/>
          <w:b w:val="off"/>
          <w:i w:val="off"/>
        </w:rPr>
        <w:t>直至死于乱刀，惨遭与刺杀僭主的阿里斯托格通同样的命</w:t>
      </w:r>
      <w:r>
        <w:rPr>
          <w:rFonts w:ascii="宋体" w:hAnsi="宋体" w:cs="宋体" w:eastAsia="宋体"/>
          <w:sz w:val="40"/>
          <w:spacing w:val="0"/>
          <w:color w:val="000000"/>
          <w:b w:val="off"/>
          <w:i w:val="off"/>
        </w:rPr>
        <w:t>运。</w:t>
      </w:r>
      <w:bookmarkEnd w:id="3409"/>
    </w:p>
    <w:p>
      <w:pPr>
        <w:pageBreakBefore w:val="off"/>
        <w:tabs/>
        <w:wordWrap w:val="off"/>
        <w:spacing w:before="0" w:after="0" w:line="620" w:lineRule="atLeast"/>
        <w:ind w:left="20" w:right="1340" w:firstLine="820"/>
        <w:jc w:val="both"/>
        <w:textAlignment w:val="baseline"/>
        <w:rPr>
          <w:sz w:val="40"/>
        </w:rPr>
      </w:pPr>
      <w:bookmarkStart w:name="" w:id="3410"/>
      <w:r>
        <w:rPr>
          <w:rFonts w:ascii="宋体" w:hAnsi="宋体" w:cs="宋体" w:eastAsia="宋体"/>
          <w:sz w:val="40"/>
          <w:spacing w:val="0"/>
          <w:color w:val="000000"/>
          <w:b w:val="off"/>
          <w:i w:val="off"/>
        </w:rPr>
        <w:t>德米特里乌在其《同名人》中说，他咬掉的不是耳朵，</w:t>
      </w:r>
      <w:r>
        <w:rPr>
          <w:rFonts w:ascii="宋体" w:hAnsi="宋体" w:cs="宋体" w:eastAsia="宋体"/>
          <w:sz w:val="40"/>
          <w:spacing w:val="0"/>
          <w:color w:val="000000"/>
          <w:b w:val="off"/>
          <w:i w:val="off"/>
        </w:rPr>
        <w:t>而是鼻子。安提司泰尼在其《哲学家的师承》中说，在告发</w:t>
      </w:r>
      <w:r>
        <w:rPr>
          <w:rFonts w:ascii="宋体" w:hAnsi="宋体" w:cs="宋体" w:eastAsia="宋体"/>
          <w:sz w:val="40"/>
          <w:spacing w:val="0"/>
          <w:color w:val="000000"/>
          <w:b w:val="off"/>
          <w:i w:val="off"/>
        </w:rPr>
        <w:t>了僭主的朋友后，僭主问他还有什么人参与密谋，他于是回</w:t>
      </w:r>
      <w:r>
        <w:rPr>
          <w:rFonts w:ascii="宋体" w:hAnsi="宋体" w:cs="宋体" w:eastAsia="宋体"/>
          <w:sz w:val="40"/>
          <w:spacing w:val="0"/>
          <w:color w:val="000000"/>
          <w:b w:val="off"/>
          <w:i w:val="off"/>
        </w:rPr>
        <w:t>答：“有，那就是你，城邦的祸害！”他还对旁观者说，“我</w:t>
      </w:r>
      <w:r>
        <w:rPr>
          <w:rFonts w:ascii="宋体" w:hAnsi="宋体" w:cs="宋体" w:eastAsia="宋体"/>
          <w:sz w:val="40"/>
          <w:spacing w:val="0"/>
          <w:color w:val="000000"/>
          <w:b w:val="off"/>
          <w:i w:val="off"/>
        </w:rPr>
        <w:t>为你们的怯懦感到惊讶，只因为害怕我现在所遭受的一切，</w:t>
      </w:r>
      <w:r>
        <w:rPr>
          <w:rFonts w:ascii="宋体" w:hAnsi="宋体" w:cs="宋体" w:eastAsia="宋体"/>
          <w:sz w:val="40"/>
          <w:spacing w:val="0"/>
          <w:color w:val="000000"/>
          <w:b w:val="off"/>
          <w:i w:val="off"/>
        </w:rPr>
        <w:t>你们做了僭主的奴隶。”最后他咬下自己的舌头，朝僭主吐</w:t>
      </w:r>
      <w:r>
        <w:rPr>
          <w:rFonts w:ascii="宋体" w:hAnsi="宋体" w:cs="宋体" w:eastAsia="宋体"/>
          <w:sz w:val="40"/>
          <w:spacing w:val="0"/>
          <w:color w:val="000000"/>
          <w:b w:val="off"/>
          <w:i w:val="off"/>
        </w:rPr>
        <w:t>去。而他的同胞深受感动，以致即刻用乱石砸死了僭主。①</w:t>
      </w:r>
      <w:r>
        <w:rPr>
          <w:rFonts w:ascii="宋体" w:hAnsi="宋体" w:cs="宋体" w:eastAsia="宋体"/>
          <w:sz w:val="40"/>
          <w:spacing w:val="0"/>
          <w:color w:val="000000"/>
          <w:b w:val="off"/>
          <w:i w:val="off"/>
        </w:rPr>
        <w:t>几乎大多数著作家都认同这种说法，但赫尔米波说，他让人</w:t>
      </w:r>
      <w:r>
        <w:rPr>
          <w:rFonts w:ascii="宋体" w:hAnsi="宋体" w:cs="宋体" w:eastAsia="宋体"/>
          <w:sz w:val="40"/>
          <w:spacing w:val="0"/>
          <w:color w:val="000000"/>
          <w:b w:val="off"/>
          <w:i w:val="off"/>
        </w:rPr>
        <w:t>扔入捣钵毒打致死。</w:t>
      </w:r>
      <w:bookmarkEnd w:id="3410"/>
    </w:p>
    <w:p>
      <w:pPr>
        <w:pageBreakBefore w:val="off"/>
        <w:tabs/>
        <w:wordWrap w:val="off"/>
        <w:spacing w:before="0" w:after="0" w:line="500" w:lineRule="atLeast"/>
        <w:ind w:left="840" w:right="0"/>
        <w:jc w:val="both"/>
        <w:textAlignment w:val="baseline"/>
        <w:rPr>
          <w:sz w:val="37"/>
        </w:rPr>
      </w:pPr>
      <w:bookmarkStart w:name="" w:id="3411"/>
      <w:r>
        <w:rPr>
          <w:rFonts w:ascii="仿宋" w:hAnsi="仿宋" w:cs="仿宋" w:eastAsia="仿宋"/>
          <w:sz w:val="37"/>
          <w:spacing w:val="0"/>
          <w:color w:val="000000"/>
          <w:b w:val="off"/>
          <w:i w:val="off"/>
        </w:rPr>
        <w:t>我也为他写了首诗②：</w:t>
      </w:r>
      <w:bookmarkEnd w:id="3411"/>
    </w:p>
    <w:p>
      <w:pPr>
        <w:pageBreakBefore w:val="off"/>
        <w:tabs/>
        <w:wordWrap w:val="off"/>
        <w:spacing w:before="0" w:after="0" w:line="640" w:lineRule="exact"/>
        <w:ind w:left="0" w:right="0"/>
        <w:jc w:val="both"/>
        <w:textAlignment w:val="baseline"/>
        <w:rPr>
          <w:sz w:val="40"/>
        </w:rPr>
      </w:pPr>
      <w:bookmarkStart w:name="" w:id="3412"/>
      <w:r>
        <w:rPr>
          <w:rFonts w:ascii="宋体" w:hAnsi="宋体" w:cs="宋体" w:eastAsia="宋体"/>
          <w:sz w:val="40"/>
          <w:spacing w:val="0"/>
          <w:color w:val="000000"/>
          <w:b w:val="off"/>
          <w:i w:val="off"/>
        </w:rPr>
        <w:t/>
      </w:r>
      <w:bookmarkEnd w:id="3412"/>
    </w:p>
    <w:p>
      <w:pPr>
        <w:pageBreakBefore w:val="off"/>
        <w:tabs/>
        <w:wordWrap w:val="off"/>
        <w:spacing w:before="0" w:after="0" w:line="620" w:lineRule="atLeast"/>
        <w:ind w:left="840" w:right="2180" w:firstLine="820"/>
        <w:jc w:val="both"/>
        <w:textAlignment w:val="baseline"/>
        <w:rPr>
          <w:sz w:val="40"/>
        </w:rPr>
      </w:pPr>
      <w:bookmarkStart w:name="" w:id="3413"/>
      <w:r>
        <w:rPr>
          <w:rFonts w:ascii="宋体" w:hAnsi="宋体" w:cs="宋体" w:eastAsia="宋体"/>
          <w:sz w:val="40"/>
          <w:spacing w:val="0"/>
          <w:color w:val="000000"/>
          <w:b w:val="off"/>
          <w:i w:val="off"/>
        </w:rPr>
        <w:t>芝诺啊，你希望杀死僭主，把爱利亚从奴役中</w:t>
      </w:r>
      <w:r>
        <w:rPr>
          <w:rFonts w:ascii="宋体" w:hAnsi="宋体" w:cs="宋体" w:eastAsia="宋体"/>
          <w:sz w:val="40"/>
          <w:spacing w:val="0"/>
          <w:color w:val="000000"/>
          <w:b w:val="off"/>
          <w:i w:val="off"/>
        </w:rPr>
        <w:t>解救出来，你的愿望是高贵的。然而你失败了；因</w:t>
      </w:r>
      <w:r>
        <w:rPr>
          <w:rFonts w:ascii="宋体" w:hAnsi="宋体" w:cs="宋体" w:eastAsia="宋体"/>
          <w:sz w:val="40"/>
          <w:spacing w:val="0"/>
          <w:color w:val="000000"/>
          <w:b w:val="off"/>
          <w:i w:val="off"/>
        </w:rPr>
        <w:t>为，众所周知，僭主抓住了你，把你扔在捣钵里毒</w:t>
      </w:r>
      <w:bookmarkEnd w:id="3413"/>
    </w:p>
    <w:p>
      <w:pPr>
        <w:pageBreakBefore w:val="off"/>
        <w:tabs/>
        <w:wordWrap w:val="off"/>
        <w:spacing w:before="0" w:after="0" w:line="620" w:lineRule="atLeast"/>
        <w:ind w:left="80" w:right="0"/>
        <w:jc w:val="both"/>
        <w:textAlignment w:val="baseline"/>
        <w:rPr>
          <w:sz w:val="40"/>
        </w:rPr>
      </w:pPr>
      <w:bookmarkStart w:name="" w:id="3414"/>
      <w:r>
        <w:rPr>
          <w:rFonts w:ascii="宋体" w:hAnsi="宋体" w:cs="宋体" w:eastAsia="宋体"/>
          <w:sz w:val="40"/>
          <w:spacing w:val="0"/>
          <w:color w:val="000000"/>
          <w:u w:val="single"/>
          <w:b w:val="off"/>
          <w:i w:val="off"/>
        </w:rPr>
        <w:t xml:space="preserve">             </w:t>
      </w:r>
      <w:bookmarkEnd w:id="3414"/>
    </w:p>
    <w:p>
      <w:pPr>
        <w:pageBreakBefore w:val="off"/>
        <w:tabs/>
        <w:wordWrap w:val="off"/>
        <w:spacing w:before="280" w:after="0" w:line="460" w:lineRule="atLeast"/>
        <w:ind w:left="20" w:right="1360" w:firstLine="580"/>
        <w:jc w:val="both"/>
        <w:textAlignment w:val="baseline"/>
        <w:rPr>
          <w:sz w:val="30"/>
        </w:rPr>
      </w:pPr>
      <w:bookmarkStart w:name="" w:id="3415"/>
      <w:r>
        <w:rPr>
          <w:rFonts w:ascii="仿宋" w:hAnsi="仿宋" w:cs="仿宋" w:eastAsia="仿宋"/>
          <w:sz w:val="30"/>
          <w:spacing w:val="0"/>
          <w:color w:val="000000"/>
          <w:b w:val="off"/>
          <w:i w:val="off"/>
        </w:rPr>
        <w:t>① 芝诺英勇赴死和对僭主的蔑视为许多作家提供了素材；比较普卢塔</w:t>
      </w:r>
      <w:r>
        <w:rPr>
          <w:rFonts w:ascii="仿宋" w:hAnsi="仿宋" w:cs="仿宋" w:eastAsia="仿宋"/>
          <w:sz w:val="30"/>
          <w:spacing w:val="0"/>
          <w:color w:val="000000"/>
          <w:b w:val="off"/>
          <w:i w:val="off"/>
        </w:rPr>
        <w:t>克， Ado. Col. p.1126 D; De garrulitate, p.505 D; De Stoicorum repugn. p.</w:t>
      </w:r>
      <w:r>
        <w:rPr>
          <w:rFonts w:ascii="仿宋" w:hAnsi="仿宋" w:cs="仿宋" w:eastAsia="仿宋"/>
          <w:sz w:val="30"/>
          <w:spacing w:val="0"/>
          <w:color w:val="000000"/>
          <w:b w:val="off"/>
          <w:i w:val="off"/>
        </w:rPr>
        <w:t>1051c；在那里普卢塔克把他与苏格拉底、毕达哥拉斯和安提丰并列。也可参见</w:t>
      </w:r>
      <w:r>
        <w:rPr>
          <w:rFonts w:ascii="仿宋" w:hAnsi="仿宋" w:cs="仿宋" w:eastAsia="仿宋"/>
          <w:sz w:val="30"/>
          <w:spacing w:val="0"/>
          <w:color w:val="000000"/>
          <w:b w:val="off"/>
          <w:i w:val="off"/>
        </w:rPr>
        <w:t>亚历山大里亚的克莱门特， Strom. iv.57，并引用了厄拉托塞奈斯。</w:t>
      </w:r>
      <w:bookmarkEnd w:id="3415"/>
    </w:p>
    <w:p>
      <w:pPr>
        <w:pageBreakBefore w:val="off"/>
        <w:tabs/>
        <w:wordWrap w:val="off"/>
        <w:spacing w:before="0" w:after="0" w:line="520" w:lineRule="atLeast"/>
        <w:ind w:left="600" w:right="0"/>
        <w:jc w:val="both"/>
        <w:textAlignment w:val="baseline"/>
        <w:rPr>
          <w:sz w:val="39"/>
        </w:rPr>
      </w:pPr>
      <w:bookmarkStart w:name="" w:id="3416"/>
      <w:r>
        <w:rPr>
          <w:rFonts w:ascii="TimesNewRoman" w:hAnsi="TimesNewRoman" w:cs="TimesNewRoman" w:eastAsia="TimesNewRoman"/>
          <w:sz w:val="39"/>
          <w:spacing w:val="0"/>
          <w:color w:val="000000"/>
          <w:b w:val="off"/>
          <w:i w:val="off"/>
        </w:rPr>
        <w:t>② Anzh. Pal. vii.129.</w:t>
      </w:r>
      <w:bookmarkEnd w:id="3416"/>
    </w:p>
    <w:p>
      <w:pPr>
        <w:pageBreakBefore w:val="off"/>
        <w:tabs/>
        <w:wordWrap w:val="off"/>
        <w:spacing w:before="140" w:after="0" w:line="460" w:lineRule="atLeast"/>
        <w:ind w:left="0" w:right="0"/>
        <w:jc w:val="center"/>
        <w:textAlignment w:val="baseline"/>
        <w:rPr>
          <w:sz w:val="34"/>
        </w:rPr>
      </w:pPr>
      <w:bookmarkStart w:name="" w:id="3417"/>
      <w:r>
        <w:rPr>
          <w:rFonts w:ascii="楷体" w:hAnsi="楷体" w:cs="楷体" w:eastAsia="楷体"/>
          <w:sz w:val="34"/>
          <w:spacing w:val="0"/>
          <w:color w:val="000000"/>
          <w:b w:val="off"/>
          <w:i w:val="off"/>
        </w:rPr>
        <w:t>—— 573 —</w:t>
      </w:r>
      <w:bookmarkEnd w:id="3417"/>
    </w:p>
    <w:p>
      <w:r>
        <w:t/>
      </w:r>
    </w:p>
    <w:p>
      <w:pPr>
        <w:sectPr>
          <w:footerReference r:id="rId357"/>
          <w:headerReference r:id="rId358" w:type="default"/>
          <w:type w:val="nextPage"/>
          <w:pgSz w:w="15700" w:h="22460"/>
          <w:pgMar w:left="1720" w:top="1800" w:right="1720" w:bottom="1800" w:header="1500" w:footer="1500"/>
          <w:cols w:num="1"/>
        </w:sectPr>
      </w:pPr>
    </w:p>
    <w:p>
      <w:pPr>
        <w:pageBreakBefore w:val="off"/>
        <w:tabs/>
        <w:wordWrap w:val="off"/>
        <w:spacing w:before="240" w:after="0" w:line="580" w:lineRule="atLeast"/>
        <w:ind w:left="0" w:right="140"/>
        <w:jc w:val="right"/>
        <w:textAlignment w:val="baseline"/>
        <w:rPr>
          <w:sz w:val="40"/>
        </w:rPr>
      </w:pPr>
      <w:bookmarkStart w:name="" w:id="3418"/>
      <w:r>
        <w:rPr>
          <w:rFonts w:ascii="仿宋" w:hAnsi="仿宋" w:cs="仿宋" w:eastAsia="仿宋"/>
          <w:sz w:val="40"/>
          <w:spacing w:val="0"/>
          <w:color w:val="000000"/>
          <w:u w:val="single"/>
          <w:b w:val="on"/>
          <w:i w:val="off"/>
        </w:rPr>
        <w:t xml:space="preserve">                      名哲言行录                      </w:t>
      </w:r>
      <w:bookmarkEnd w:id="3418"/>
    </w:p>
    <w:p>
      <w:pPr>
        <w:pageBreakBefore w:val="off"/>
        <w:tabs/>
        <w:wordWrap w:val="off"/>
        <w:spacing w:before="0" w:after="0" w:line="580" w:lineRule="exact"/>
        <w:ind w:left="0" w:right="0"/>
        <w:jc w:val="right"/>
        <w:textAlignment w:val="baseline"/>
        <w:rPr>
          <w:sz w:val="40"/>
        </w:rPr>
      </w:pPr>
      <w:bookmarkStart w:name="" w:id="3419"/>
      <w:r>
        <w:rPr>
          <w:rFonts w:ascii="宋体" w:hAnsi="宋体" w:cs="宋体" w:eastAsia="宋体"/>
          <w:sz w:val="40"/>
          <w:spacing w:val="0"/>
          <w:color w:val="000000"/>
          <w:b w:val="off"/>
          <w:i w:val="off"/>
        </w:rPr>
        <w:t/>
      </w:r>
      <w:bookmarkEnd w:id="3419"/>
    </w:p>
    <w:p>
      <w:pPr>
        <w:pageBreakBefore w:val="off"/>
        <w:tabs/>
        <w:wordWrap w:val="off"/>
        <w:spacing w:before="0" w:after="0" w:line="700" w:lineRule="atLeast"/>
        <w:ind w:left="1140" w:right="860"/>
        <w:jc w:val="both"/>
        <w:textAlignment w:val="baseline"/>
        <w:rPr>
          <w:sz w:val="39"/>
        </w:rPr>
      </w:pPr>
      <w:bookmarkStart w:name="" w:id="3420"/>
      <w:r>
        <w:rPr>
          <w:rFonts w:ascii="宋体" w:hAnsi="宋体" w:cs="宋体" w:eastAsia="宋体"/>
          <w:sz w:val="39"/>
          <w:spacing w:val="0"/>
          <w:color w:val="000000"/>
          <w:b w:val="off"/>
          <w:i w:val="off"/>
        </w:rPr>
        <w:t>打。但我要说的是什么呢？那就是：他所毒打的是</w:t>
      </w:r>
      <w:r>
        <w:rPr>
          <w:rFonts w:ascii="宋体" w:hAnsi="宋体" w:cs="宋体" w:eastAsia="宋体"/>
          <w:sz w:val="39"/>
          <w:spacing w:val="0"/>
          <w:color w:val="000000"/>
          <w:b w:val="off"/>
          <w:i w:val="off"/>
        </w:rPr>
        <w:t>你的肉体，而不是你。</w:t>
      </w:r>
      <w:bookmarkEnd w:id="3420"/>
    </w:p>
    <w:p>
      <w:pPr>
        <w:pageBreakBefore w:val="off"/>
        <w:tabs/>
        <w:wordWrap w:val="off"/>
        <w:spacing w:before="0" w:after="0" w:line="700" w:lineRule="exact"/>
        <w:ind w:left="0" w:right="0"/>
        <w:jc w:val="both"/>
        <w:textAlignment w:val="baseline"/>
        <w:rPr>
          <w:sz w:val="39"/>
        </w:rPr>
      </w:pPr>
      <w:bookmarkStart w:name="" w:id="3421"/>
      <w:r>
        <w:rPr>
          <w:rFonts w:ascii="宋体" w:hAnsi="宋体" w:cs="宋体" w:eastAsia="宋体"/>
          <w:sz w:val="39"/>
          <w:spacing w:val="0"/>
          <w:color w:val="000000"/>
          <w:b w:val="off"/>
          <w:i w:val="off"/>
        </w:rPr>
        <w:t/>
      </w:r>
      <w:bookmarkEnd w:id="3421"/>
    </w:p>
    <w:p>
      <w:pPr>
        <w:pageBreakBefore w:val="off"/>
        <w:tabs/>
        <w:wordWrap w:val="off"/>
        <w:spacing w:before="0" w:after="0" w:line="700" w:lineRule="atLeast"/>
        <w:ind w:left="0" w:right="20" w:firstLine="1140"/>
        <w:jc w:val="both"/>
        <w:textAlignment w:val="baseline"/>
        <w:rPr>
          <w:sz w:val="39"/>
        </w:rPr>
      </w:pPr>
      <w:bookmarkStart w:name="" w:id="3422"/>
      <w:r>
        <w:rPr>
          <w:rFonts w:ascii="宋体" w:hAnsi="宋体" w:cs="宋体" w:eastAsia="宋体"/>
          <w:sz w:val="39"/>
          <w:spacing w:val="0"/>
          <w:color w:val="000000"/>
          <w:b w:val="off"/>
          <w:i w:val="off"/>
        </w:rPr>
        <w:t>在其他所有方面芝诺都是一位勇士；他尤其鄙视权贵，</w:t>
      </w:r>
      <w:r>
        <w:rPr>
          <w:rFonts w:ascii="宋体" w:hAnsi="宋体" w:cs="宋体" w:eastAsia="宋体"/>
          <w:sz w:val="39"/>
          <w:spacing w:val="0"/>
          <w:color w:val="000000"/>
          <w:b w:val="off"/>
          <w:i w:val="off"/>
        </w:rPr>
        <w:t>0</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这一点决不比赫拉克利特逊色。例如，尽管雅典拥有所有辉</w:t>
      </w:r>
      <w:r>
        <w:rPr>
          <w:rFonts w:ascii="宋体" w:hAnsi="宋体" w:cs="宋体" w:eastAsia="宋体"/>
          <w:sz w:val="39"/>
          <w:spacing w:val="0"/>
          <w:color w:val="000000"/>
          <w:b w:val="off"/>
          <w:i w:val="off"/>
        </w:rPr>
        <w:t>煌，他却宁愿选择自己的母邦，这是一块佛西亚殖民地，</w:t>
      </w:r>
      <w:r>
        <w:rPr>
          <w:rFonts w:ascii="宋体" w:hAnsi="宋体" w:cs="宋体" w:eastAsia="宋体"/>
          <w:sz w:val="39"/>
          <w:spacing w:val="0"/>
          <w:color w:val="000000"/>
          <w:b w:val="off"/>
          <w:i w:val="off"/>
        </w:rPr>
        <w:t>曾先后以叙埃雷(Hyele)和爱利亚知名，中等大小，除培</w:t>
      </w:r>
      <w:r>
        <w:rPr>
          <w:rFonts w:ascii="宋体" w:hAnsi="宋体" w:cs="宋体" w:eastAsia="宋体"/>
          <w:sz w:val="39"/>
          <w:spacing w:val="0"/>
          <w:color w:val="000000"/>
          <w:b w:val="off"/>
          <w:i w:val="off"/>
        </w:rPr>
        <w:t>养勇士外别无所长。因此他几乎没有造访雅典，终身固守家</w:t>
      </w:r>
      <w:r>
        <w:rPr>
          <w:rFonts w:ascii="宋体" w:hAnsi="宋体" w:cs="宋体" w:eastAsia="宋体"/>
          <w:sz w:val="39"/>
          <w:spacing w:val="0"/>
          <w:color w:val="000000"/>
          <w:b w:val="off"/>
          <w:i w:val="off"/>
        </w:rPr>
        <w:t>园。</w:t>
      </w:r>
      <w:r>
        <mc:AlternateContent>
          <mc:Choice Requires="wps">
            <w:drawing>
              <wp:anchor allowOverlap="true" layoutInCell="true" locked="false" simplePos="false" behindDoc="false" relativeHeight="251659264" distL="0" distR="0" distT="0" distB="0">
                <wp:simplePos x="0" y="0"/>
                <wp:positionH relativeFrom="page">
                  <wp:posOffset>647700</wp:posOffset>
                </wp:positionH>
                <wp:positionV relativeFrom="paragraph">
                  <wp:posOffset>419100</wp:posOffset>
                </wp:positionV>
                <wp:extent cx="863600" cy="330200"/>
                <wp:wrapNone/>
                <wp:docPr id="80" name="文本框 80"/>
                <a:graphic xmlns:a="http://schemas.openxmlformats.org/drawingml/2006/main">
                  <a:graphicData uri="http://schemas.microsoft.com/office/word/2010/wordprocessingShape">
                    <wps:wsp>
                      <wps:cNvSpPr txBox="true"/>
                      <wps:spPr>
                        <a:xfrm>
                          <a:off x="0" y="0"/>
                          <a:ext cx="8636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2"/>
                              </w:rPr>
                            </w:pPr>
                            <w:bookmarkStart w:name="" w:id="3423"/>
                            <w:r>
                              <w:rPr>
                                <w:rFonts w:ascii="宋体" w:hAnsi="宋体" w:cs="宋体" w:eastAsia="宋体"/>
                                <w:sz w:val="32"/>
                                <w:spacing w:val="0"/>
                                <w:color w:val="000000"/>
                                <w:b w:val="off"/>
                                <w:i w:val="off"/>
                              </w:rPr>
                              <w:t>Ⅸ.28-3</w:t>
                            </w:r>
                            <w:bookmarkEnd w:id="3423"/>
                          </w:p>
                        </w:txbxContent>
                      </wps:txbx>
                      <wps:bodyPr wrap="square" lIns="0" rIns="0" tIns="0" bIns="0" vert="horz" anchor="t">
                        <a:noAutofit/>
                      </wps:bodyPr>
                    </wps:wsp>
                  </a:graphicData>
                </a:graphic>
              </wp:anchor>
            </w:drawing>
          </mc:Choice>
          <mc:Fallback>
            <w:pict>
              <v:shape type="#_x0000_t202" filled="f" stroked="f" style="margin-left:51pt;margin-top:33pt;width:68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2"/>
                        </w:rPr>
                      </w:pPr>
                      <w:bookmarkStart w:name="" w:id="3424"/>
                      <w:r>
                        <w:rPr>
                          <w:rFonts w:ascii="宋体" w:hAnsi="宋体" w:cs="宋体" w:eastAsia="宋体"/>
                          <w:sz w:val="32"/>
                          <w:spacing w:val="0"/>
                          <w:color w:val="000000"/>
                          <w:b w:val="off"/>
                          <w:i w:val="off"/>
                        </w:rPr>
                        <w:t>Ⅸ.28-3</w:t>
                      </w:r>
                      <w:bookmarkEnd w:id="3424"/>
                    </w:p>
                  </w:txbxContent>
                </v:textbox>
              </v:shape>
            </w:pict>
          </mc:Fallback>
        </mc:AlternateContent>
      </w:r>
      <w:bookmarkEnd w:id="3422"/>
    </w:p>
    <w:p>
      <w:pPr>
        <w:pageBreakBefore w:val="off"/>
        <w:tabs/>
        <w:wordWrap w:val="off"/>
        <w:spacing w:before="0" w:after="0" w:line="700" w:lineRule="atLeast"/>
        <w:ind w:left="340" w:right="0" w:firstLine="820"/>
        <w:jc w:val="both"/>
        <w:textAlignment w:val="baseline"/>
        <w:rPr>
          <w:sz w:val="39"/>
        </w:rPr>
      </w:pPr>
      <w:bookmarkStart w:name="" w:id="3425"/>
      <w:r>
        <w:rPr>
          <w:rFonts w:ascii="宋体" w:hAnsi="宋体" w:cs="宋体" w:eastAsia="宋体"/>
          <w:sz w:val="39"/>
          <w:spacing w:val="0"/>
          <w:color w:val="000000"/>
          <w:b w:val="off"/>
          <w:i w:val="off"/>
        </w:rPr>
        <w:t>他第一个提出“阿基里斯”论辩————法沃里诺将之归给</w:t>
      </w:r>
      <w:r>
        <w:rPr>
          <w:rFonts w:ascii="宋体" w:hAnsi="宋体" w:cs="宋体" w:eastAsia="宋体"/>
          <w:sz w:val="39"/>
          <w:spacing w:val="0"/>
          <w:color w:val="000000"/>
          <w:b w:val="off"/>
          <w:i w:val="off"/>
        </w:rPr>
        <w:t>了巴门尼德————以及其它许多论辩。他的学说如下：存在多</w:t>
      </w:r>
      <w:r>
        <w:rPr>
          <w:rFonts w:ascii="宋体" w:hAnsi="宋体" w:cs="宋体" w:eastAsia="宋体"/>
          <w:sz w:val="39"/>
          <w:spacing w:val="0"/>
          <w:color w:val="000000"/>
          <w:b w:val="off"/>
          <w:i w:val="off"/>
        </w:rPr>
        <w:t>个世界，但不存在虚空。万物的实体来自热和冷、干和湿，</w:t>
      </w:r>
      <w:r>
        <w:rPr>
          <w:rFonts w:ascii="宋体" w:hAnsi="宋体" w:cs="宋体" w:eastAsia="宋体"/>
          <w:sz w:val="39"/>
          <w:spacing w:val="0"/>
          <w:color w:val="000000"/>
          <w:b w:val="off"/>
          <w:i w:val="off"/>
        </w:rPr>
        <w:t>它们之间相互转化。人类产生于土，灵魂形成于上述冷热干</w:t>
      </w:r>
      <w:r>
        <w:rPr>
          <w:rFonts w:ascii="宋体" w:hAnsi="宋体" w:cs="宋体" w:eastAsia="宋体"/>
          <w:sz w:val="39"/>
          <w:spacing w:val="0"/>
          <w:color w:val="000000"/>
          <w:b w:val="off"/>
          <w:i w:val="off"/>
        </w:rPr>
        <w:t>湿的结合，且相互混杂，没有哪种元素居于主导。</w:t>
      </w:r>
      <w:bookmarkEnd w:id="3425"/>
    </w:p>
    <w:p>
      <w:pPr>
        <w:pageBreakBefore w:val="off"/>
        <w:tabs/>
        <w:wordWrap w:val="off"/>
        <w:spacing w:before="0" w:after="0" w:line="700" w:lineRule="atLeast"/>
        <w:ind w:left="340" w:right="0" w:firstLine="820"/>
        <w:jc w:val="both"/>
        <w:textAlignment w:val="baseline"/>
        <w:rPr>
          <w:sz w:val="39"/>
        </w:rPr>
      </w:pPr>
      <w:bookmarkStart w:name="" w:id="3426"/>
      <w:r>
        <w:rPr>
          <w:rFonts w:ascii="宋体" w:hAnsi="宋体" w:cs="宋体" w:eastAsia="宋体"/>
          <w:sz w:val="39"/>
          <w:spacing w:val="0"/>
          <w:color w:val="000000"/>
          <w:b w:val="off"/>
          <w:i w:val="off"/>
        </w:rPr>
        <w:t>据说他脾气暴躁，不容他人辱骂。有人因此谴责他，他</w:t>
      </w:r>
      <w:r>
        <w:rPr>
          <w:rFonts w:ascii="宋体" w:hAnsi="宋体" w:cs="宋体" w:eastAsia="宋体"/>
          <w:sz w:val="39"/>
          <w:spacing w:val="0"/>
          <w:color w:val="000000"/>
          <w:b w:val="off"/>
          <w:i w:val="off"/>
        </w:rPr>
        <w:t>反驳说：“如果我遭了辱骂而装作若无其事的话，那么即使</w:t>
      </w:r>
      <w:r>
        <w:rPr>
          <w:rFonts w:ascii="宋体" w:hAnsi="宋体" w:cs="宋体" w:eastAsia="宋体"/>
          <w:sz w:val="39"/>
          <w:spacing w:val="0"/>
          <w:color w:val="000000"/>
          <w:b w:val="off"/>
          <w:i w:val="off"/>
        </w:rPr>
        <w:t>我得到表扬也不会知道。”①</w:t>
      </w:r>
      <w:bookmarkEnd w:id="3426"/>
    </w:p>
    <w:p>
      <w:pPr>
        <w:pageBreakBefore w:val="off"/>
        <w:tabs/>
        <w:wordWrap w:val="off"/>
        <w:spacing w:before="0" w:after="0" w:line="700" w:lineRule="atLeast"/>
        <w:ind w:left="340" w:right="0" w:firstLine="820"/>
        <w:jc w:val="both"/>
        <w:textAlignment w:val="baseline"/>
        <w:rPr>
          <w:sz w:val="39"/>
        </w:rPr>
      </w:pPr>
      <w:bookmarkStart w:name="" w:id="3427"/>
      <w:r>
        <w:rPr>
          <w:rFonts w:ascii="宋体" w:hAnsi="宋体" w:cs="宋体" w:eastAsia="宋体"/>
          <w:sz w:val="39"/>
          <w:spacing w:val="0"/>
          <w:color w:val="000000"/>
          <w:b w:val="off"/>
          <w:i w:val="off"/>
        </w:rPr>
        <w:t>在“基提翁的芝诺”②</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中我们就已提及，共有八人取名</w:t>
      </w:r>
      <w:r>
        <w:rPr>
          <w:rFonts w:ascii="宋体" w:hAnsi="宋体" w:cs="宋体" w:eastAsia="宋体"/>
          <w:sz w:val="39"/>
          <w:spacing w:val="0"/>
          <w:color w:val="000000"/>
          <w:b w:val="off"/>
          <w:i w:val="off"/>
        </w:rPr>
        <w:t>芝诺。我们这位哲学家的鼎盛年在第79届奥林匹亚赛会期</w:t>
      </w:r>
      <w:r>
        <w:rPr>
          <w:rFonts w:ascii="宋体" w:hAnsi="宋体" w:cs="宋体" w:eastAsia="宋体"/>
          <w:sz w:val="39"/>
          <w:spacing w:val="0"/>
          <w:color w:val="000000"/>
          <w:b w:val="off"/>
          <w:i w:val="off"/>
        </w:rPr>
        <w:t>间。③</w:t>
      </w:r>
      <w:bookmarkEnd w:id="3427"/>
    </w:p>
    <w:p>
      <w:pPr>
        <w:pageBreakBefore w:val="off"/>
        <w:tabs/>
        <w:wordWrap w:val="off"/>
        <w:spacing w:before="0" w:after="0" w:line="700" w:lineRule="exact"/>
        <w:ind w:left="0" w:right="0"/>
        <w:jc w:val="both"/>
        <w:textAlignment w:val="baseline"/>
        <w:rPr>
          <w:sz w:val="39"/>
        </w:rPr>
      </w:pPr>
      <w:bookmarkStart w:name="" w:id="3428"/>
      <w:r>
        <w:rPr>
          <w:rFonts w:ascii="宋体" w:hAnsi="宋体" w:cs="宋体" w:eastAsia="宋体"/>
          <w:sz w:val="39"/>
          <w:spacing w:val="0"/>
          <w:color w:val="000000"/>
          <w:b w:val="off"/>
          <w:i w:val="off"/>
        </w:rPr>
        <w:t/>
      </w:r>
      <w:bookmarkEnd w:id="3428"/>
    </w:p>
    <w:p>
      <w:pPr>
        <w:pageBreakBefore w:val="off"/>
        <w:tabs/>
        <w:wordWrap w:val="off"/>
        <w:spacing w:before="0" w:after="0" w:line="700" w:lineRule="exact"/>
        <w:ind w:left="0" w:right="0"/>
        <w:jc w:val="both"/>
        <w:textAlignment w:val="baseline"/>
        <w:rPr>
          <w:sz w:val="39"/>
        </w:rPr>
      </w:pPr>
      <w:bookmarkStart w:name="" w:id="3429"/>
      <w:r>
        <w:rPr>
          <w:rFonts w:ascii="宋体" w:hAnsi="宋体" w:cs="宋体" w:eastAsia="宋体"/>
          <w:sz w:val="39"/>
          <w:spacing w:val="0"/>
          <w:color w:val="000000"/>
          <w:b w:val="off"/>
          <w:i w:val="off"/>
        </w:rPr>
        <w:t/>
      </w:r>
      <w:bookmarkEnd w:id="3429"/>
    </w:p>
    <w:p>
      <w:pPr>
        <w:pageBreakBefore w:val="off"/>
        <w:tabs/>
        <w:wordWrap w:val="off"/>
        <w:spacing w:before="0" w:after="0" w:line="700" w:lineRule="exact"/>
        <w:ind w:left="0" w:right="0"/>
        <w:jc w:val="both"/>
        <w:textAlignment w:val="baseline"/>
        <w:rPr>
          <w:sz w:val="39"/>
        </w:rPr>
      </w:pPr>
      <w:bookmarkStart w:name="" w:id="3430"/>
      <w:r>
        <w:rPr>
          <w:rFonts w:ascii="宋体" w:hAnsi="宋体" w:cs="宋体" w:eastAsia="宋体"/>
          <w:sz w:val="39"/>
          <w:spacing w:val="0"/>
          <w:color w:val="000000"/>
          <w:b w:val="off"/>
          <w:i w:val="off"/>
        </w:rPr>
        <w:t/>
      </w:r>
      <w:bookmarkEnd w:id="3430"/>
    </w:p>
    <w:p>
      <w:pPr>
        <w:pageBreakBefore w:val="off"/>
        <w:tabs/>
        <w:wordWrap w:val="off"/>
        <w:spacing w:before="0" w:after="0" w:line="700" w:lineRule="atLeast"/>
        <w:ind w:left="360" w:right="0"/>
        <w:jc w:val="both"/>
        <w:textAlignment w:val="baseline"/>
        <w:rPr>
          <w:sz w:val="39"/>
        </w:rPr>
      </w:pPr>
      <w:bookmarkStart w:name="" w:id="3431"/>
      <w:r>
        <w:rPr>
          <w:rFonts w:ascii="宋体" w:hAnsi="宋体" w:cs="宋体" w:eastAsia="宋体"/>
          <w:sz w:val="39"/>
          <w:spacing w:val="0"/>
          <w:color w:val="000000"/>
          <w:u w:val="single"/>
          <w:b w:val="off"/>
          <w:i w:val="off"/>
        </w:rPr>
        <w:t xml:space="preserve">              </w:t>
      </w:r>
      <w:bookmarkEnd w:id="3431"/>
    </w:p>
    <w:p>
      <w:pPr>
        <w:pageBreakBefore w:val="off"/>
        <w:tabs/>
        <w:wordWrap w:val="off"/>
        <w:spacing w:before="0" w:after="0" w:line="360" w:lineRule="exact"/>
        <w:ind w:left="0" w:right="0"/>
        <w:jc w:val="both"/>
        <w:textAlignment w:val="baseline"/>
        <w:rPr>
          <w:sz w:val="30"/>
        </w:rPr>
      </w:pPr>
      <w:bookmarkStart w:name="" w:id="3432"/>
      <w:r>
        <w:rPr>
          <w:rFonts w:ascii="宋体" w:hAnsi="宋体" w:cs="宋体" w:eastAsia="宋体"/>
          <w:sz w:val="30"/>
          <w:spacing w:val="0"/>
          <w:color w:val="000000"/>
          <w:b w:val="off"/>
          <w:i w:val="off"/>
        </w:rPr>
        <w:t/>
      </w:r>
      <w:bookmarkEnd w:id="3432"/>
    </w:p>
    <w:p>
      <w:pPr>
        <w:pageBreakBefore w:val="off"/>
        <w:tabs/>
        <w:wordWrap w:val="off"/>
        <w:spacing w:before="0" w:after="0" w:line="420" w:lineRule="atLeast"/>
        <w:ind w:left="960" w:right="0"/>
        <w:jc w:val="both"/>
        <w:textAlignment w:val="baseline"/>
        <w:rPr>
          <w:sz w:val="30"/>
        </w:rPr>
      </w:pPr>
      <w:bookmarkStart w:name="" w:id="3433"/>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在</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Gnomologion</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Parisinum.</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n</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153</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中，一个类似回答被归给恩培多克勒。</w:t>
      </w:r>
      <w:bookmarkEnd w:id="3433"/>
    </w:p>
    <w:p>
      <w:pPr>
        <w:pageBreakBefore w:val="off"/>
        <w:tabs/>
        <w:wordWrap w:val="off"/>
        <w:spacing w:before="0" w:after="0" w:line="420" w:lineRule="atLeast"/>
        <w:ind w:left="960" w:right="0"/>
        <w:jc w:val="both"/>
        <w:textAlignment w:val="baseline"/>
        <w:rPr>
          <w:sz w:val="30"/>
        </w:rPr>
      </w:pPr>
      <w:bookmarkStart w:name="" w:id="3434"/>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第七卷，第35页。</w:t>
      </w:r>
      <w:bookmarkEnd w:id="3434"/>
    </w:p>
    <w:p>
      <w:pPr>
        <w:pageBreakBefore w:val="off"/>
        <w:tabs/>
        <w:wordWrap w:val="off"/>
        <w:spacing w:before="0" w:after="0" w:line="420" w:lineRule="atLeast"/>
        <w:ind w:left="960" w:right="0"/>
        <w:jc w:val="both"/>
        <w:textAlignment w:val="baseline"/>
        <w:rPr>
          <w:sz w:val="30"/>
        </w:rPr>
      </w:pPr>
      <w:bookmarkStart w:name="" w:id="3435"/>
      <w:r>
        <w:rPr>
          <w:rFonts w:ascii="仿宋" w:hAnsi="仿宋" w:cs="仿宋" w:eastAsia="仿宋"/>
          <w:sz w:val="30"/>
          <w:spacing w:val="0"/>
          <w:color w:val="000000"/>
          <w:b w:val="off"/>
          <w:i w:val="off"/>
        </w:rPr>
        <w:t>③</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公元前464—前460年。</w:t>
      </w:r>
      <w:bookmarkEnd w:id="3435"/>
    </w:p>
    <w:p>
      <w:pPr>
        <w:pageBreakBefore w:val="off"/>
        <w:tabs/>
        <w:wordWrap w:val="off"/>
        <w:spacing w:before="0" w:after="0" w:line="500" w:lineRule="atLeast"/>
        <w:ind w:left="0" w:right="0"/>
        <w:jc w:val="center"/>
        <w:textAlignment w:val="baseline"/>
        <w:rPr>
          <w:sz w:val="36"/>
        </w:rPr>
      </w:pPr>
      <w:bookmarkStart w:name="" w:id="3436"/>
      <w:r>
        <w:rPr>
          <w:rFonts w:ascii="楷体" w:hAnsi="楷体" w:cs="楷体" w:eastAsia="楷体"/>
          <w:sz w:val="36"/>
          <w:spacing w:val="0"/>
          <w:color w:val="000000"/>
          <w:b w:val="off"/>
          <w:i w:val="off"/>
        </w:rPr>
        <w:t>—</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574</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w:t>
      </w:r>
      <w:bookmarkEnd w:id="3436"/>
    </w:p>
    <w:p>
      <w:r>
        <w:t/>
      </w:r>
    </w:p>
    <w:p>
      <w:pPr>
        <w:sectPr>
          <w:footerReference r:id="rId359"/>
          <w:headerReference r:id="rId360" w:type="default"/>
          <w:type w:val="nextPage"/>
          <w:pgSz w:w="15700" w:h="22880"/>
          <w:pgMar w:left="2160" w:top="1840" w:right="2160" w:bottom="1840" w:header="1540" w:footer="1540"/>
          <w:cols w:num="1"/>
        </w:sectPr>
      </w:pPr>
    </w:p>
    <w:p>
      <w:pPr>
        <w:pageBreakBefore w:val="off"/>
        <w:tabs/>
        <w:wordWrap w:val="off"/>
        <w:spacing w:before="1160" w:after="0" w:line="920" w:lineRule="atLeast"/>
        <w:ind w:left="0" w:right="0"/>
        <w:jc w:val="both"/>
        <w:textAlignment w:val="baseline"/>
        <w:rPr>
          <w:sz w:val="49"/>
        </w:rPr>
      </w:pPr>
      <w:bookmarkStart w:name="" w:id="3437"/>
      <w:r>
        <w:rPr>
          <w:rFonts w:ascii="黑体" w:hAnsi="黑体" w:cs="黑体" w:eastAsia="黑体"/>
          <w:sz w:val="49"/>
          <w:spacing w:val="0"/>
          <w:color w:val="000000"/>
          <w:u w:val="single"/>
          <w:b w:val="on"/>
          <w:i w:val="off"/>
        </w:rPr>
        <w:t>第六章    留基伯</w:t>
      </w:r>
      <w:r>
        <w:rPr>
          <w:rFonts w:ascii="黑体" w:hAnsi="黑体" w:cs="黑体" w:eastAsia="黑体"/>
          <w:sz w:val="49"/>
          <w:spacing w:val="0"/>
          <w:color w:val="000000"/>
          <w:b w:val="on"/>
          <w:i w:val="off"/>
        </w:rPr>
        <w:t>①</w:t>
      </w:r>
      <w:bookmarkEnd w:id="3437"/>
    </w:p>
    <w:p>
      <w:pPr>
        <w:pageBreakBefore w:val="off"/>
        <w:tabs/>
        <w:wordWrap w:val="off"/>
        <w:spacing w:before="0" w:after="0" w:line="940" w:lineRule="exact"/>
        <w:ind w:left="0" w:right="0"/>
        <w:jc w:val="both"/>
        <w:textAlignment w:val="baseline"/>
        <w:rPr>
          <w:sz w:val="49"/>
        </w:rPr>
      </w:pPr>
      <w:bookmarkStart w:name="" w:id="3438"/>
      <w:r>
        <w:rPr>
          <w:rFonts w:ascii="宋体" w:hAnsi="宋体" w:cs="宋体" w:eastAsia="宋体"/>
          <w:sz w:val="49"/>
          <w:spacing w:val="0"/>
          <w:color w:val="000000"/>
          <w:b w:val="off"/>
          <w:i w:val="off"/>
        </w:rPr>
        <w:t/>
      </w:r>
      <w:bookmarkEnd w:id="3438"/>
    </w:p>
    <w:p>
      <w:pPr>
        <w:pageBreakBefore w:val="off"/>
        <w:tabs/>
        <w:wordWrap w:val="off"/>
        <w:spacing w:before="0" w:after="0" w:line="640" w:lineRule="atLeast"/>
        <w:ind w:left="0" w:right="40" w:firstLine="840"/>
        <w:jc w:val="both"/>
        <w:textAlignment w:val="baseline"/>
        <w:rPr>
          <w:sz w:val="41"/>
        </w:rPr>
      </w:pPr>
      <w:bookmarkStart w:name="" w:id="3439"/>
      <w:r>
        <w:rPr>
          <w:rFonts w:ascii="宋体" w:hAnsi="宋体" w:cs="宋体" w:eastAsia="宋体"/>
          <w:sz w:val="41"/>
          <w:spacing w:val="0"/>
          <w:color w:val="000000"/>
          <w:b w:val="off"/>
          <w:i w:val="off"/>
        </w:rPr>
        <w:t>留基伯(Leucippus)生于爱利亚，也有人说他生于阿布</w:t>
      </w:r>
      <w:r>
        <w:rPr>
          <w:rFonts w:ascii="宋体" w:hAnsi="宋体" w:cs="宋体" w:eastAsia="宋体"/>
          <w:sz w:val="41"/>
          <w:spacing w:val="0"/>
          <w:color w:val="000000"/>
          <w:b w:val="off"/>
          <w:i w:val="off"/>
        </w:rPr>
        <w:t>德拉或米利都。他是芝诺的学生。他的学说如下：事物数目</w:t>
      </w:r>
      <w:r>
        <w:rPr>
          <w:rFonts w:ascii="宋体" w:hAnsi="宋体" w:cs="宋体" w:eastAsia="宋体"/>
          <w:sz w:val="41"/>
          <w:spacing w:val="0"/>
          <w:color w:val="000000"/>
          <w:b w:val="off"/>
          <w:i w:val="off"/>
        </w:rPr>
        <w:t>无限，它们总是相互转化。万有(the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All)既包含充实也包</w:t>
      </w:r>
      <w:r>
        <w:rPr>
          <w:rFonts w:ascii="宋体" w:hAnsi="宋体" w:cs="宋体" w:eastAsia="宋体"/>
          <w:sz w:val="41"/>
          <w:spacing w:val="0"/>
          <w:color w:val="000000"/>
          <w:b w:val="off"/>
          <w:i w:val="off"/>
        </w:rPr>
        <w:t>含虚空。当原子坠入虚空并彼此交织时，世界就形成了；随</w:t>
      </w:r>
      <w:r>
        <w:rPr>
          <w:rFonts w:ascii="宋体" w:hAnsi="宋体" w:cs="宋体" w:eastAsia="宋体"/>
          <w:sz w:val="41"/>
          <w:spacing w:val="0"/>
          <w:color w:val="000000"/>
          <w:b w:val="off"/>
          <w:i w:val="off"/>
        </w:rPr>
        <w:t>着它们数量的增加，从它们的运动就产生出星星。太阳在一</w:t>
      </w:r>
      <w:r>
        <w:rPr>
          <w:rFonts w:ascii="宋体" w:hAnsi="宋体" w:cs="宋体" w:eastAsia="宋体"/>
          <w:sz w:val="41"/>
          <w:spacing w:val="0"/>
          <w:color w:val="000000"/>
          <w:b w:val="off"/>
          <w:i w:val="off"/>
        </w:rPr>
        <w:t>个更大的圆周上围着月亮运转。大地平稳飘浮，绕着中心旋</w:t>
      </w:r>
      <w:r>
        <w:rPr>
          <w:rFonts w:ascii="宋体" w:hAnsi="宋体" w:cs="宋体" w:eastAsia="宋体"/>
          <w:sz w:val="41"/>
          <w:spacing w:val="0"/>
          <w:color w:val="000000"/>
          <w:b w:val="off"/>
          <w:i w:val="off"/>
        </w:rPr>
        <w:t>转；其形状像鼓。留基伯第一个以原子为第一原则。这是对</w:t>
      </w:r>
      <w:r>
        <w:rPr>
          <w:rFonts w:ascii="宋体" w:hAnsi="宋体" w:cs="宋体" w:eastAsia="宋体"/>
          <w:sz w:val="41"/>
          <w:spacing w:val="0"/>
          <w:color w:val="000000"/>
          <w:b w:val="off"/>
          <w:i w:val="off"/>
        </w:rPr>
        <w:t>他的学说的一般概述，其具体要点如下：</w:t>
      </w:r>
      <w:bookmarkEnd w:id="3439"/>
    </w:p>
    <w:p>
      <w:pPr>
        <w:pageBreakBefore w:val="off"/>
        <w:tabs/>
        <w:wordWrap w:val="off"/>
        <w:spacing w:before="0" w:after="0" w:line="640" w:lineRule="atLeast"/>
        <w:ind w:left="0" w:right="0" w:firstLine="840"/>
        <w:jc w:val="both"/>
        <w:textAlignment w:val="baseline"/>
        <w:rPr>
          <w:sz w:val="41"/>
        </w:rPr>
      </w:pPr>
      <w:bookmarkStart w:name="" w:id="3440"/>
      <w:r>
        <w:rPr>
          <w:rFonts w:ascii="宋体" w:hAnsi="宋体" w:cs="宋体" w:eastAsia="宋体"/>
          <w:sz w:val="41"/>
          <w:spacing w:val="0"/>
          <w:color w:val="000000"/>
          <w:b w:val="off"/>
          <w:i w:val="off"/>
        </w:rPr>
        <w:t>如上所述，他宣称万有无限；但其中部分充实，部分虚</w:t>
      </w:r>
      <w:r>
        <w:rPr>
          <w:rFonts w:ascii="宋体" w:hAnsi="宋体" w:cs="宋体" w:eastAsia="宋体"/>
          <w:sz w:val="41"/>
          <w:spacing w:val="0"/>
          <w:color w:val="000000"/>
          <w:b w:val="off"/>
          <w:i w:val="off"/>
        </w:rPr>
        <w:t>空。②他称它们为元素(elements)。数目无限的世界从元素</w:t>
      </w:r>
      <w:r>
        <w:rPr>
          <w:rFonts w:ascii="宋体" w:hAnsi="宋体" w:cs="宋体" w:eastAsia="宋体"/>
          <w:sz w:val="41"/>
          <w:spacing w:val="0"/>
          <w:color w:val="000000"/>
          <w:b w:val="off"/>
          <w:i w:val="off"/>
        </w:rPr>
        <w:t>产生，又复归于元素。世界是这样形成的：在一给定部分</w:t>
      </w:r>
      <w:r>
        <w:rPr>
          <w:rFonts w:ascii="宋体" w:hAnsi="宋体" w:cs="宋体" w:eastAsia="宋体"/>
          <w:sz w:val="41"/>
          <w:spacing w:val="0"/>
          <w:color w:val="000000"/>
          <w:b w:val="off"/>
          <w:i w:val="off"/>
        </w:rPr>
        <w:t>中，大量各种形状的原子从无限者被带入巨大的虚空之中。</w:t>
      </w:r>
      <w:r>
        <w:rPr>
          <w:rFonts w:ascii="宋体" w:hAnsi="宋体" w:cs="宋体" w:eastAsia="宋体"/>
          <w:sz w:val="41"/>
          <w:spacing w:val="0"/>
          <w:color w:val="000000"/>
          <w:b w:val="off"/>
          <w:i w:val="off"/>
        </w:rPr>
        <w:t>这些原子聚合形成一个单一的漩涡，在漩涡中它们相互碰</w:t>
      </w:r>
      <w:r>
        <w:rPr>
          <w:rFonts w:ascii="宋体" w:hAnsi="宋体" w:cs="宋体" w:eastAsia="宋体"/>
          <w:sz w:val="41"/>
          <w:spacing w:val="0"/>
          <w:color w:val="000000"/>
          <w:b w:val="off"/>
          <w:i w:val="off"/>
        </w:rPr>
        <w:t>撞，以各种可能方式旋转的同时相互分离，并遵循相似原子</w:t>
      </w:r>
      <w:r>
        <w:rPr>
          <w:rFonts w:ascii="宋体" w:hAnsi="宋体" w:cs="宋体" w:eastAsia="宋体"/>
          <w:sz w:val="41"/>
          <w:spacing w:val="0"/>
          <w:color w:val="000000"/>
          <w:b w:val="off"/>
          <w:i w:val="off"/>
        </w:rPr>
        <w:t>相互结合的原则。而且原子的数目是如此庞大，以致它们不</w:t>
      </w:r>
      <w:r>
        <w:rPr>
          <w:rFonts w:ascii="宋体" w:hAnsi="宋体" w:cs="宋体" w:eastAsia="宋体"/>
          <w:sz w:val="41"/>
          <w:spacing w:val="0"/>
          <w:color w:val="000000"/>
          <w:b w:val="off"/>
          <w:i w:val="off"/>
        </w:rPr>
        <w:t>再平衡旋转，于是轻的原子给颠抛出去进入外部的虚空；剩</w:t>
      </w:r>
      <w:r>
        <w:rPr>
          <w:rFonts w:ascii="宋体" w:hAnsi="宋体" w:cs="宋体" w:eastAsia="宋体"/>
          <w:sz w:val="41"/>
          <w:spacing w:val="0"/>
          <w:color w:val="000000"/>
          <w:b w:val="off"/>
          <w:i w:val="off"/>
        </w:rPr>
        <w:t>余的原子结合在一起相互交织，并继续旋转，形成一个原初</w:t>
      </w:r>
      <w:r>
        <w:rPr>
          <w:rFonts w:ascii="宋体" w:hAnsi="宋体" w:cs="宋体" w:eastAsia="宋体"/>
          <w:sz w:val="41"/>
          <w:spacing w:val="0"/>
          <w:color w:val="000000"/>
          <w:b w:val="off"/>
          <w:i w:val="off"/>
        </w:rPr>
        <w:t>的球形系统。这一部分像一个壳，里面包含各种各样的原</w:t>
      </w:r>
      <w:r>
        <w:rPr>
          <w:rFonts w:ascii="宋体" w:hAnsi="宋体" w:cs="宋体" w:eastAsia="宋体"/>
          <w:sz w:val="41"/>
          <w:spacing w:val="0"/>
          <w:color w:val="000000"/>
          <w:b w:val="off"/>
          <w:i w:val="off"/>
        </w:rPr>
        <w:t>子；因为这些原子旋转时脱离其中心，这个内闭的壳逐渐变</w:t>
      </w:r>
      <w:bookmarkEnd w:id="3440"/>
    </w:p>
    <w:p>
      <w:pPr>
        <w:pageBreakBefore w:val="off"/>
        <w:tabs/>
        <w:wordWrap w:val="off"/>
        <w:spacing w:before="0" w:after="0" w:line="640" w:lineRule="atLeast"/>
        <w:ind w:left="60" w:right="0"/>
        <w:jc w:val="both"/>
        <w:textAlignment w:val="baseline"/>
        <w:rPr>
          <w:sz w:val="41"/>
        </w:rPr>
      </w:pPr>
      <w:bookmarkStart w:name="" w:id="3441"/>
      <w:r>
        <w:rPr>
          <w:rFonts w:ascii="宋体" w:hAnsi="宋体" w:cs="宋体" w:eastAsia="宋体"/>
          <w:sz w:val="41"/>
          <w:spacing w:val="0"/>
          <w:color w:val="000000"/>
          <w:u w:val="single"/>
          <w:b w:val="off"/>
          <w:i w:val="off"/>
        </w:rPr>
        <w:t xml:space="preserve">             </w:t>
      </w:r>
      <w:bookmarkEnd w:id="3441"/>
    </w:p>
    <w:p>
      <w:pPr>
        <w:pageBreakBefore w:val="off"/>
        <w:tabs/>
        <w:wordWrap w:val="off"/>
        <w:spacing w:before="280" w:after="0" w:line="500" w:lineRule="atLeast"/>
        <w:ind w:left="0" w:right="20" w:firstLine="600"/>
        <w:jc w:val="both"/>
        <w:textAlignment w:val="baseline"/>
        <w:rPr>
          <w:sz w:val="31"/>
        </w:rPr>
      </w:pPr>
      <w:bookmarkStart w:name="" w:id="3442"/>
      <w:r>
        <w:rPr>
          <w:rFonts w:ascii="TimesNewRoman" w:hAnsi="TimesNewRoman" w:cs="TimesNewRoman" w:eastAsia="TimesNewRoman"/>
          <w:sz w:val="31"/>
          <w:spacing w:val="0"/>
          <w:color w:val="000000"/>
          <w:b w:val="off"/>
          <w:i w:val="off"/>
        </w:rPr>
        <w:t>①</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第尔斯(op.</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cit.</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p.142)把希波吕托和留基伯、德谟克利特的论述</w:t>
      </w:r>
      <w:r>
        <w:rPr>
          <w:rFonts w:ascii="TimesNewRoman" w:hAnsi="TimesNewRoman" w:cs="TimesNewRoman" w:eastAsia="TimesNewRoman"/>
          <w:sz w:val="31"/>
          <w:spacing w:val="0"/>
          <w:color w:val="000000"/>
          <w:b w:val="off"/>
          <w:i w:val="off"/>
        </w:rPr>
        <w:t>进行了比较，参考</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Haeres.</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i.12.1-2</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和</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i.13.1;</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Aetius</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i.3.15,</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i.18.3,</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ii.</w:t>
      </w:r>
      <w:r>
        <w:rPr>
          <w:rFonts w:ascii="TimesNewRoman" w:hAnsi="TimesNewRoman" w:cs="TimesNewRoman" w:eastAsia="TimesNewRoman"/>
          <w:sz w:val="31"/>
          <w:spacing w:val="0"/>
          <w:color w:val="000000"/>
          <w:b w:val="off"/>
          <w:i w:val="off"/>
        </w:rPr>
        <w:t>1.4,</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ii.2.2,</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ii.7.2,</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i.3.16;最后取自塞奥弗拉斯特,</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Phys.</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Opin.</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Fr.8。</w:t>
      </w:r>
      <w:bookmarkEnd w:id="3442"/>
    </w:p>
    <w:p>
      <w:pPr>
        <w:pageBreakBefore w:val="off"/>
        <w:tabs/>
        <w:wordWrap w:val="off"/>
        <w:spacing w:before="0" w:after="0" w:line="500" w:lineRule="atLeast"/>
        <w:ind w:left="600" w:right="0"/>
        <w:jc w:val="both"/>
        <w:textAlignment w:val="baseline"/>
        <w:rPr>
          <w:sz w:val="31"/>
        </w:rPr>
      </w:pPr>
      <w:bookmarkStart w:name="" w:id="3443"/>
      <w:r>
        <w:rPr>
          <w:rFonts w:ascii="TimesNewRoman" w:hAnsi="TimesNewRoman" w:cs="TimesNewRoman" w:eastAsia="TimesNewRoman"/>
          <w:sz w:val="31"/>
          <w:spacing w:val="0"/>
          <w:color w:val="000000"/>
          <w:b w:val="off"/>
          <w:i w:val="off"/>
        </w:rPr>
        <w:t>②</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“充实”意指物质，即原子；而虚空意指空间。</w:t>
      </w:r>
      <w:bookmarkEnd w:id="3443"/>
    </w:p>
    <w:p>
      <w:pPr>
        <w:pageBreakBefore w:val="off"/>
        <w:tabs/>
        <w:wordWrap w:val="off"/>
        <w:spacing w:before="0" w:after="0" w:line="460" w:lineRule="atLeast"/>
        <w:ind w:left="0" w:right="0"/>
        <w:jc w:val="center"/>
        <w:textAlignment w:val="baseline"/>
        <w:rPr>
          <w:sz w:val="34"/>
        </w:rPr>
      </w:pPr>
      <w:bookmarkStart w:name="" w:id="3444"/>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575</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3444"/>
    </w:p>
    <w:p>
      <w:r>
        <w:t/>
      </w:r>
    </w:p>
    <w:p>
      <w:pPr>
        <w:sectPr>
          <w:footerReference r:id="rId361"/>
          <w:headerReference r:id="rId362" w:type="default"/>
          <w:type w:val="nextPage"/>
          <w:pgSz w:w="15700" w:h="22880"/>
          <w:pgMar w:left="2280" w:top="1800" w:right="2280" w:bottom="1800" w:header="1500" w:footer="1500"/>
          <w:cols w:num="1"/>
        </w:sectPr>
      </w:pPr>
    </w:p>
    <w:p>
      <w:pPr>
        <w:pageBreakBefore w:val="off"/>
        <w:tabs/>
        <w:wordWrap w:val="off"/>
        <w:spacing w:before="300" w:after="0" w:line="600" w:lineRule="atLeast"/>
        <w:ind w:left="0" w:right="0"/>
        <w:jc w:val="center"/>
        <w:textAlignment w:val="baseline"/>
        <w:rPr>
          <w:sz w:val="40"/>
        </w:rPr>
      </w:pPr>
      <w:bookmarkStart w:name="" w:id="3445"/>
      <w:r>
        <w:rPr>
          <w:rFonts w:ascii="楷体" w:hAnsi="楷体" w:cs="楷体" w:eastAsia="楷体"/>
          <w:sz w:val="40"/>
          <w:spacing w:val="0"/>
          <w:color w:val="000000"/>
          <w:u w:val="single"/>
          <w:b w:val="off"/>
          <w:i w:val="off"/>
        </w:rPr>
        <w:t xml:space="preserve">                      名哲言行录                      </w:t>
      </w:r>
      <w:bookmarkEnd w:id="3445"/>
    </w:p>
    <w:p>
      <w:pPr>
        <w:pageBreakBefore w:val="off"/>
        <w:tabs/>
        <w:wordWrap w:val="off"/>
        <w:spacing w:before="440" w:after="0" w:line="700" w:lineRule="atLeast"/>
        <w:ind w:left="1440" w:right="100" w:hanging="1440"/>
        <w:jc w:val="both"/>
        <w:textAlignment w:val="baseline"/>
        <w:rPr>
          <w:sz w:val="39"/>
        </w:rPr>
      </w:pPr>
      <w:bookmarkStart w:name="" w:id="3446"/>
      <w:r>
        <w:rPr>
          <w:rFonts w:ascii="宋体" w:hAnsi="宋体" w:cs="宋体" w:eastAsia="宋体"/>
          <w:sz w:val="39"/>
          <w:spacing w:val="0"/>
          <w:color w:val="000000"/>
          <w:b w:val="off"/>
          <w:i w:val="off"/>
        </w:rPr>
        <w:t>Ⅸ.32-34</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薄，而相邻的原子在接触漩涡时不断结合。这样，被带到中</w:t>
      </w:r>
      <w:r>
        <w:rPr>
          <w:rFonts w:ascii="宋体" w:hAnsi="宋体" w:cs="宋体" w:eastAsia="宋体"/>
          <w:sz w:val="39"/>
          <w:spacing w:val="0"/>
          <w:color w:val="000000"/>
          <w:b w:val="off"/>
          <w:i w:val="off"/>
        </w:rPr>
        <w:t>心的各个部分相互聚合，地球就形成了。此外，随着原子</w:t>
      </w:r>
      <w:r>
        <w:rPr>
          <w:rFonts w:ascii="宋体" w:hAnsi="宋体" w:cs="宋体" w:eastAsia="宋体"/>
          <w:sz w:val="39"/>
          <w:spacing w:val="0"/>
          <w:color w:val="000000"/>
          <w:b w:val="off"/>
          <w:i w:val="off"/>
        </w:rPr>
        <w:t>从外流入，甚至外部的壳也逐渐增大，而因为在漩涡中旋</w:t>
      </w:r>
      <w:r>
        <w:rPr>
          <w:rFonts w:ascii="宋体" w:hAnsi="宋体" w:cs="宋体" w:eastAsia="宋体"/>
          <w:sz w:val="39"/>
          <w:spacing w:val="0"/>
          <w:color w:val="000000"/>
          <w:b w:val="off"/>
          <w:i w:val="off"/>
        </w:rPr>
        <w:t>转，它不断把所接触到的原子纳入自身。在这之中，有些部</w:t>
      </w:r>
      <w:r>
        <w:rPr>
          <w:rFonts w:ascii="宋体" w:hAnsi="宋体" w:cs="宋体" w:eastAsia="宋体"/>
          <w:sz w:val="39"/>
          <w:spacing w:val="0"/>
          <w:color w:val="000000"/>
          <w:b w:val="off"/>
          <w:i w:val="off"/>
        </w:rPr>
        <w:t>分挤在一起形成团块，这些团块最初是潮湿的，有如烂泥，</w:t>
      </w:r>
      <w:r>
        <w:rPr>
          <w:rFonts w:ascii="宋体" w:hAnsi="宋体" w:cs="宋体" w:eastAsia="宋体"/>
          <w:sz w:val="39"/>
          <w:spacing w:val="0"/>
          <w:color w:val="000000"/>
          <w:b w:val="off"/>
          <w:i w:val="off"/>
        </w:rPr>
        <w:t>但当它们变干，且和宇宙漩涡一起旋转时，它们最终产生火</w:t>
      </w:r>
      <w:r>
        <w:rPr>
          <w:rFonts w:ascii="宋体" w:hAnsi="宋体" w:cs="宋体" w:eastAsia="宋体"/>
          <w:sz w:val="39"/>
          <w:spacing w:val="0"/>
          <w:color w:val="000000"/>
          <w:b w:val="off"/>
          <w:i w:val="off"/>
        </w:rPr>
        <w:t>并形成星星。</w:t>
      </w:r>
      <w:bookmarkEnd w:id="3446"/>
    </w:p>
    <w:p>
      <w:pPr>
        <w:pageBreakBefore w:val="off"/>
        <w:tabs/>
        <w:wordWrap w:val="off"/>
        <w:spacing w:before="0" w:after="0" w:line="700" w:lineRule="atLeast"/>
        <w:ind w:left="1480" w:right="40" w:firstLine="840"/>
        <w:jc w:val="both"/>
        <w:textAlignment w:val="baseline"/>
        <w:rPr>
          <w:sz w:val="39"/>
        </w:rPr>
      </w:pPr>
      <w:bookmarkStart w:name="" w:id="3447"/>
      <w:r>
        <w:rPr>
          <w:rFonts w:ascii="宋体" w:hAnsi="宋体" w:cs="宋体" w:eastAsia="宋体"/>
          <w:sz w:val="39"/>
          <w:spacing w:val="0"/>
          <w:color w:val="000000"/>
          <w:b w:val="off"/>
          <w:i w:val="off"/>
        </w:rPr>
        <w:t>太阳的轨道处在最外面，月亮的轨道离地球最近，其它</w:t>
      </w:r>
      <w:r>
        <w:rPr>
          <w:rFonts w:ascii="宋体" w:hAnsi="宋体" w:cs="宋体" w:eastAsia="宋体"/>
          <w:sz w:val="39"/>
          <w:spacing w:val="0"/>
          <w:color w:val="000000"/>
          <w:b w:val="off"/>
          <w:i w:val="off"/>
        </w:rPr>
        <w:t>天体的轨道处于这二者之间。所有星星都因高速运动而燃</w:t>
      </w:r>
      <w:r>
        <w:rPr>
          <w:rFonts w:ascii="宋体" w:hAnsi="宋体" w:cs="宋体" w:eastAsia="宋体"/>
          <w:sz w:val="39"/>
          <w:spacing w:val="0"/>
          <w:color w:val="000000"/>
          <w:b w:val="off"/>
          <w:i w:val="off"/>
        </w:rPr>
        <w:t>烧，太阳的燃烧因星星而加剧，月亮只是轻微地燃烧。(当</w:t>
      </w:r>
      <w:r>
        <w:rPr>
          <w:rFonts w:ascii="宋体" w:hAnsi="宋体" w:cs="宋体" w:eastAsia="宋体"/>
          <w:sz w:val="39"/>
          <w:spacing w:val="0"/>
          <w:color w:val="000000"/>
          <w:b w:val="off"/>
          <w:i w:val="off"/>
        </w:rPr>
        <w:t>……的时候，)日蚀和月蚀便会发生，</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(但黄道略微斜是因</w:t>
      </w:r>
      <w:r>
        <w:rPr>
          <w:rFonts w:ascii="宋体" w:hAnsi="宋体" w:cs="宋体" w:eastAsia="宋体"/>
          <w:sz w:val="39"/>
          <w:spacing w:val="0"/>
          <w:color w:val="000000"/>
          <w:b w:val="off"/>
          <w:i w:val="off"/>
        </w:rPr>
        <w:t>为)地球向南倾斜①；北部地带总是浓雾弥漫，冰天雪地，</w:t>
      </w:r>
      <w:r>
        <w:rPr>
          <w:rFonts w:ascii="宋体" w:hAnsi="宋体" w:cs="宋体" w:eastAsia="宋体"/>
          <w:sz w:val="39"/>
          <w:spacing w:val="0"/>
          <w:color w:val="000000"/>
          <w:b w:val="off"/>
          <w:i w:val="off"/>
        </w:rPr>
        <w:t>寒冷刺骨。日蚀是罕见的，月蚀却屡见不鲜，这是因为它们</w:t>
      </w:r>
      <w:r>
        <w:rPr>
          <w:rFonts w:ascii="宋体" w:hAnsi="宋体" w:cs="宋体" w:eastAsia="宋体"/>
          <w:sz w:val="39"/>
          <w:spacing w:val="0"/>
          <w:color w:val="000000"/>
          <w:b w:val="off"/>
          <w:i w:val="off"/>
        </w:rPr>
        <w:t>的轨道不相等。正如世界所由产生一样，世界也因某种必然</w:t>
      </w:r>
      <w:r>
        <w:rPr>
          <w:rFonts w:ascii="宋体" w:hAnsi="宋体" w:cs="宋体" w:eastAsia="宋体"/>
          <w:sz w:val="39"/>
          <w:spacing w:val="0"/>
          <w:color w:val="000000"/>
          <w:b w:val="off"/>
          <w:i w:val="off"/>
        </w:rPr>
        <w:t>性而生长、衰朽以至消亡，至于这种必然性的本质他(没</w:t>
      </w:r>
      <w:r>
        <w:rPr>
          <w:rFonts w:ascii="宋体" w:hAnsi="宋体" w:cs="宋体" w:eastAsia="宋体"/>
          <w:sz w:val="39"/>
          <w:spacing w:val="0"/>
          <w:color w:val="000000"/>
          <w:b w:val="off"/>
          <w:i w:val="off"/>
        </w:rPr>
        <w:t>有)指明。</w:t>
      </w:r>
      <w:bookmarkEnd w:id="3447"/>
    </w:p>
    <w:p>
      <w:pPr>
        <w:pageBreakBefore w:val="off"/>
        <w:tabs/>
        <w:wordWrap w:val="off"/>
        <w:spacing w:before="0" w:after="0" w:line="700" w:lineRule="exact"/>
        <w:ind w:left="0" w:right="0"/>
        <w:jc w:val="both"/>
        <w:textAlignment w:val="baseline"/>
        <w:rPr>
          <w:sz w:val="39"/>
        </w:rPr>
      </w:pPr>
      <w:bookmarkStart w:name="" w:id="3448"/>
      <w:r>
        <w:rPr>
          <w:rFonts w:ascii="宋体" w:hAnsi="宋体" w:cs="宋体" w:eastAsia="宋体"/>
          <w:sz w:val="39"/>
          <w:spacing w:val="0"/>
          <w:color w:val="000000"/>
          <w:b w:val="off"/>
          <w:i w:val="off"/>
        </w:rPr>
        <w:t/>
      </w:r>
      <w:bookmarkEnd w:id="3448"/>
    </w:p>
    <w:p>
      <w:pPr>
        <w:pageBreakBefore w:val="off"/>
        <w:tabs/>
        <w:wordWrap w:val="off"/>
        <w:spacing w:before="0" w:after="0" w:line="700" w:lineRule="exact"/>
        <w:ind w:left="0" w:right="0"/>
        <w:jc w:val="both"/>
        <w:textAlignment w:val="baseline"/>
        <w:rPr>
          <w:sz w:val="39"/>
        </w:rPr>
      </w:pPr>
      <w:bookmarkStart w:name="" w:id="3449"/>
      <w:r>
        <w:rPr>
          <w:rFonts w:ascii="宋体" w:hAnsi="宋体" w:cs="宋体" w:eastAsia="宋体"/>
          <w:sz w:val="39"/>
          <w:spacing w:val="0"/>
          <w:color w:val="000000"/>
          <w:b w:val="off"/>
          <w:i w:val="off"/>
        </w:rPr>
        <w:t/>
      </w:r>
      <w:bookmarkEnd w:id="3449"/>
    </w:p>
    <w:p>
      <w:pPr>
        <w:pageBreakBefore w:val="off"/>
        <w:tabs/>
        <w:wordWrap w:val="off"/>
        <w:spacing w:before="0" w:after="0" w:line="700" w:lineRule="exact"/>
        <w:ind w:left="0" w:right="0"/>
        <w:jc w:val="both"/>
        <w:textAlignment w:val="baseline"/>
        <w:rPr>
          <w:sz w:val="39"/>
        </w:rPr>
      </w:pPr>
      <w:bookmarkStart w:name="" w:id="3450"/>
      <w:r>
        <w:rPr>
          <w:rFonts w:ascii="宋体" w:hAnsi="宋体" w:cs="宋体" w:eastAsia="宋体"/>
          <w:sz w:val="39"/>
          <w:spacing w:val="0"/>
          <w:color w:val="000000"/>
          <w:b w:val="off"/>
          <w:i w:val="off"/>
        </w:rPr>
        <w:t/>
      </w:r>
      <w:bookmarkEnd w:id="3450"/>
    </w:p>
    <w:p>
      <w:pPr>
        <w:pageBreakBefore w:val="off"/>
        <w:tabs/>
        <w:wordWrap w:val="off"/>
        <w:spacing w:before="0" w:after="0" w:line="700" w:lineRule="exact"/>
        <w:ind w:left="0" w:right="0"/>
        <w:jc w:val="both"/>
        <w:textAlignment w:val="baseline"/>
        <w:rPr>
          <w:sz w:val="39"/>
        </w:rPr>
      </w:pPr>
      <w:bookmarkStart w:name="" w:id="3451"/>
      <w:r>
        <w:rPr>
          <w:rFonts w:ascii="宋体" w:hAnsi="宋体" w:cs="宋体" w:eastAsia="宋体"/>
          <w:sz w:val="39"/>
          <w:spacing w:val="0"/>
          <w:color w:val="000000"/>
          <w:b w:val="off"/>
          <w:i w:val="off"/>
        </w:rPr>
        <w:t/>
      </w:r>
      <w:bookmarkEnd w:id="3451"/>
    </w:p>
    <w:p>
      <w:pPr>
        <w:pageBreakBefore w:val="off"/>
        <w:tabs/>
        <w:wordWrap w:val="off"/>
        <w:spacing w:before="0" w:after="0" w:line="700" w:lineRule="exact"/>
        <w:ind w:left="0" w:right="0"/>
        <w:jc w:val="both"/>
        <w:textAlignment w:val="baseline"/>
        <w:rPr>
          <w:sz w:val="39"/>
        </w:rPr>
      </w:pPr>
      <w:bookmarkStart w:name="" w:id="3452"/>
      <w:r>
        <w:rPr>
          <w:rFonts w:ascii="宋体" w:hAnsi="宋体" w:cs="宋体" w:eastAsia="宋体"/>
          <w:sz w:val="39"/>
          <w:spacing w:val="0"/>
          <w:color w:val="000000"/>
          <w:b w:val="off"/>
          <w:i w:val="off"/>
        </w:rPr>
        <w:t/>
      </w:r>
      <w:bookmarkEnd w:id="3452"/>
    </w:p>
    <w:p>
      <w:pPr>
        <w:pageBreakBefore w:val="off"/>
        <w:tabs/>
        <w:wordWrap w:val="off"/>
        <w:spacing w:before="0" w:after="0" w:line="700" w:lineRule="exact"/>
        <w:ind w:left="0" w:right="0"/>
        <w:jc w:val="both"/>
        <w:textAlignment w:val="baseline"/>
        <w:rPr>
          <w:sz w:val="39"/>
        </w:rPr>
      </w:pPr>
      <w:bookmarkStart w:name="" w:id="3453"/>
      <w:r>
        <w:rPr>
          <w:rFonts w:ascii="宋体" w:hAnsi="宋体" w:cs="宋体" w:eastAsia="宋体"/>
          <w:sz w:val="39"/>
          <w:spacing w:val="0"/>
          <w:color w:val="000000"/>
          <w:b w:val="off"/>
          <w:i w:val="off"/>
        </w:rPr>
        <w:t/>
      </w:r>
      <w:bookmarkEnd w:id="3453"/>
    </w:p>
    <w:p>
      <w:pPr>
        <w:pageBreakBefore w:val="off"/>
        <w:tabs/>
        <w:wordWrap w:val="off"/>
        <w:spacing w:before="0" w:after="0" w:line="700" w:lineRule="atLeast"/>
        <w:ind w:left="1540" w:right="0"/>
        <w:jc w:val="both"/>
        <w:textAlignment w:val="baseline"/>
        <w:rPr>
          <w:sz w:val="39"/>
        </w:rPr>
      </w:pPr>
      <w:bookmarkStart w:name="" w:id="3454"/>
      <w:r>
        <w:rPr>
          <w:rFonts w:ascii="宋体" w:hAnsi="宋体" w:cs="宋体" w:eastAsia="宋体"/>
          <w:sz w:val="39"/>
          <w:spacing w:val="0"/>
          <w:color w:val="000000"/>
          <w:u w:val="single"/>
          <w:b w:val="off"/>
          <w:i w:val="off"/>
        </w:rPr>
        <w:t xml:space="preserve">             </w:t>
      </w:r>
      <w:bookmarkEnd w:id="3454"/>
    </w:p>
    <w:p>
      <w:pPr>
        <w:pageBreakBefore w:val="off"/>
        <w:tabs/>
        <w:wordWrap w:val="off"/>
        <w:spacing w:before="280" w:after="0" w:line="520" w:lineRule="atLeast"/>
        <w:ind w:left="1480" w:right="0" w:firstLine="600"/>
        <w:jc w:val="both"/>
        <w:textAlignment w:val="baseline"/>
        <w:rPr>
          <w:sz w:val="31"/>
        </w:rPr>
      </w:pPr>
      <w:bookmarkStart w:name="" w:id="3455"/>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第尔斯是这样说的。但可参见T.</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L.</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Heath《阿里司塔库》p.</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122,</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note</w:t>
      </w:r>
      <w:r>
        <w:rPr>
          <w:rFonts w:ascii="仿宋" w:hAnsi="仿宋" w:cs="仿宋" w:eastAsia="仿宋"/>
          <w:sz w:val="31"/>
          <w:spacing w:val="0"/>
          <w:color w:val="000000"/>
          <w:b w:val="off"/>
          <w:i w:val="off"/>
        </w:rPr>
        <w:t>3，他更倾向于认为是“星体轨道的偏斜”。也可以参见</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Aét.</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iii.</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12.</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1-2</w:t>
      </w:r>
      <w:r>
        <w:rPr>
          <w:rFonts w:ascii="宋体" w:hAnsi="宋体" w:cs="宋体" w:eastAsia="宋体"/>
          <w:sz w:val="31"/>
          <w:spacing w:val="0"/>
          <w:color w:val="000000"/>
          <w:b w:val="off"/>
          <w:i w:val="off"/>
        </w:rPr>
        <w:t>(Dox.</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Gr.</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p.</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377)。</w:t>
      </w:r>
      <w:bookmarkEnd w:id="3455"/>
    </w:p>
    <w:p>
      <w:pPr>
        <w:pageBreakBefore w:val="off"/>
        <w:tabs/>
        <w:wordWrap w:val="off"/>
        <w:spacing w:before="0" w:after="0" w:line="460" w:lineRule="atLeast"/>
        <w:ind w:left="0" w:right="0"/>
        <w:jc w:val="center"/>
        <w:textAlignment w:val="baseline"/>
        <w:rPr>
          <w:sz w:val="33"/>
        </w:rPr>
      </w:pPr>
      <w:bookmarkStart w:name="" w:id="3456"/>
      <w:r>
        <w:rPr>
          <w:rFonts w:ascii="楷体" w:hAnsi="楷体" w:cs="楷体" w:eastAsia="楷体"/>
          <w:sz w:val="33"/>
          <w:spacing w:val="0"/>
          <w:color w:val="000000"/>
          <w:b w:val="off"/>
          <w:i w:val="off"/>
        </w:rPr>
        <w:t>—</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576</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w:t>
      </w:r>
      <w:bookmarkEnd w:id="3456"/>
    </w:p>
    <w:p>
      <w:r>
        <w:t/>
      </w:r>
    </w:p>
    <w:p>
      <w:pPr>
        <w:sectPr>
          <w:footerReference r:id="rId363"/>
          <w:headerReference r:id="rId364" w:type="default"/>
          <w:type w:val="nextPage"/>
          <w:pgSz w:w="15700" w:h="22460"/>
          <w:pgMar w:left="1640" w:top="1800" w:right="1640" w:bottom="1800" w:header="1500" w:footer="1500"/>
          <w:cols w:num="1"/>
        </w:sectPr>
      </w:pPr>
    </w:p>
    <w:p>
      <w:pPr>
        <w:pageBreakBefore w:val="off"/>
        <w:tabs/>
        <w:wordWrap w:val="off"/>
        <w:spacing w:before="1260" w:after="0" w:line="1060" w:lineRule="atLeast"/>
        <w:ind w:left="80" w:right="60" w:hanging="40"/>
        <w:jc w:val="both"/>
        <w:textAlignment w:val="baseline"/>
        <w:rPr>
          <w:sz w:val="50"/>
        </w:rPr>
      </w:pPr>
      <w:bookmarkStart w:name="" w:id="3457"/>
      <w:r>
        <w:rPr>
          <w:rFonts w:ascii="黑体" w:hAnsi="黑体" w:cs="黑体" w:eastAsia="黑体"/>
          <w:sz w:val="50"/>
          <w:spacing w:val="0"/>
          <w:color w:val="000000"/>
          <w:u w:val="single"/>
          <w:b w:val="on"/>
          <w:i w:val="off"/>
        </w:rPr>
        <w:t>第七章德谟克利特(公元</w:t>
      </w:r>
      <w:r>
        <w:rPr>
          <w:rFonts w:ascii="仿宋" w:hAnsi="仿宋" w:cs="仿宋" w:eastAsia="仿宋"/>
          <w:sz w:val="50"/>
          <w:spacing w:val="0"/>
          <w:color w:val="000000"/>
          <w:b w:val="on"/>
          <w:i w:val="off"/>
        </w:rPr>
        <w:t>前460———前357年?)</w:t>
      </w:r>
      <w:bookmarkEnd w:id="3457"/>
    </w:p>
    <w:p>
      <w:pPr>
        <w:pageBreakBefore w:val="off"/>
        <w:tabs/>
        <w:wordWrap w:val="off"/>
        <w:spacing w:before="0" w:after="0" w:line="1060" w:lineRule="exact"/>
        <w:ind w:left="0" w:right="0"/>
        <w:jc w:val="both"/>
        <w:textAlignment w:val="baseline"/>
        <w:rPr>
          <w:sz w:val="50"/>
        </w:rPr>
      </w:pPr>
      <w:bookmarkStart w:name="" w:id="3458"/>
      <w:r>
        <w:rPr>
          <w:rFonts w:ascii="宋体" w:hAnsi="宋体" w:cs="宋体" w:eastAsia="宋体"/>
          <w:sz w:val="50"/>
          <w:spacing w:val="0"/>
          <w:color w:val="000000"/>
          <w:b w:val="off"/>
          <w:i w:val="off"/>
        </w:rPr>
        <w:t/>
      </w:r>
      <w:bookmarkEnd w:id="3458"/>
    </w:p>
    <w:p>
      <w:pPr>
        <w:pageBreakBefore w:val="off"/>
        <w:tabs/>
        <w:wordWrap w:val="off"/>
        <w:spacing w:before="0" w:after="0" w:line="740" w:lineRule="atLeast"/>
        <w:ind w:left="80" w:right="20" w:firstLine="840"/>
        <w:jc w:val="both"/>
        <w:textAlignment w:val="baseline"/>
        <w:rPr>
          <w:sz w:val="37"/>
        </w:rPr>
      </w:pPr>
      <w:bookmarkStart w:name="" w:id="3459"/>
      <w:r>
        <w:rPr>
          <w:rFonts w:ascii="宋体" w:hAnsi="宋体" w:cs="宋体" w:eastAsia="宋体"/>
          <w:sz w:val="37"/>
          <w:spacing w:val="0"/>
          <w:color w:val="000000"/>
          <w:b w:val="off"/>
          <w:i w:val="off"/>
        </w:rPr>
        <w:t>德谟克利特(Democritus)是赫格西斯特拉图(Hegesis-</w:t>
      </w:r>
      <w:r>
        <w:rPr>
          <w:rFonts w:ascii="宋体" w:hAnsi="宋体" w:cs="宋体" w:eastAsia="宋体"/>
          <w:sz w:val="37"/>
          <w:spacing w:val="0"/>
          <w:color w:val="000000"/>
          <w:b w:val="off"/>
          <w:i w:val="off"/>
        </w:rPr>
        <w:t>tratus)的儿子，不过也有人说他是阿塞诺克里托(Athen-</w:t>
      </w:r>
      <w:r>
        <w:rPr>
          <w:rFonts w:ascii="宋体" w:hAnsi="宋体" w:cs="宋体" w:eastAsia="宋体"/>
          <w:sz w:val="37"/>
          <w:spacing w:val="0"/>
          <w:color w:val="000000"/>
          <w:b w:val="off"/>
          <w:i w:val="off"/>
        </w:rPr>
        <w:t>ocritus)或达玛西普(Damasippus)的儿子。他是阿布德拉本</w:t>
      </w:r>
      <w:r>
        <w:rPr>
          <w:rFonts w:ascii="宋体" w:hAnsi="宋体" w:cs="宋体" w:eastAsia="宋体"/>
          <w:sz w:val="37"/>
          <w:spacing w:val="0"/>
          <w:color w:val="000000"/>
          <w:b w:val="off"/>
          <w:i w:val="off"/>
        </w:rPr>
        <w:t>地人，也有人说他是米利都本地人。他是某些波斯袄教僧侣</w:t>
      </w:r>
      <w:r>
        <w:rPr>
          <w:rFonts w:ascii="宋体" w:hAnsi="宋体" w:cs="宋体" w:eastAsia="宋体"/>
          <w:sz w:val="37"/>
          <w:spacing w:val="0"/>
          <w:color w:val="000000"/>
          <w:b w:val="off"/>
          <w:i w:val="off"/>
        </w:rPr>
        <w:t>和迦勒底人的学生。因为薛西斯王曾受到德谟克利特的父亲</w:t>
      </w:r>
      <w:r>
        <w:rPr>
          <w:rFonts w:ascii="宋体" w:hAnsi="宋体" w:cs="宋体" w:eastAsia="宋体"/>
          <w:sz w:val="37"/>
          <w:spacing w:val="0"/>
          <w:color w:val="000000"/>
          <w:b w:val="off"/>
          <w:i w:val="off"/>
        </w:rPr>
        <w:t>盛情款待，便留下这些人服侍他，事实上希罗多德也讲述过</w:t>
      </w:r>
      <w:r>
        <w:rPr>
          <w:rFonts w:ascii="宋体" w:hAnsi="宋体" w:cs="宋体" w:eastAsia="宋体"/>
          <w:sz w:val="37"/>
          <w:spacing w:val="0"/>
          <w:color w:val="000000"/>
          <w:b w:val="off"/>
          <w:i w:val="off"/>
        </w:rPr>
        <w:t>这件事①；德谟克利特自孩提时代起就跟随这些人学习了神</w:t>
      </w:r>
      <w:r>
        <w:rPr>
          <w:rFonts w:ascii="宋体" w:hAnsi="宋体" w:cs="宋体" w:eastAsia="宋体"/>
          <w:sz w:val="37"/>
          <w:spacing w:val="0"/>
          <w:color w:val="000000"/>
          <w:b w:val="off"/>
          <w:i w:val="off"/>
        </w:rPr>
        <w:t>学和天文学。后来他遇到了留基伯和阿那克萨戈拉，据说他</w:t>
      </w:r>
      <w:r>
        <w:rPr>
          <w:rFonts w:ascii="宋体" w:hAnsi="宋体" w:cs="宋体" w:eastAsia="宋体"/>
          <w:sz w:val="37"/>
          <w:spacing w:val="0"/>
          <w:color w:val="000000"/>
          <w:b w:val="off"/>
          <w:i w:val="off"/>
        </w:rPr>
        <w:t>比阿那克萨戈拉小四十岁。但法沃里诺在其《历史杂记》中</w:t>
      </w:r>
      <w:r>
        <w:rPr>
          <w:rFonts w:ascii="宋体" w:hAnsi="宋体" w:cs="宋体" w:eastAsia="宋体"/>
          <w:sz w:val="37"/>
          <w:spacing w:val="0"/>
          <w:color w:val="000000"/>
          <w:b w:val="off"/>
          <w:i w:val="off"/>
        </w:rPr>
        <w:t>告诉我们，德谟克利特曾谈到阿那克萨戈拉，说他关于太阳</w:t>
      </w:r>
      <w:r>
        <w:rPr>
          <w:rFonts w:ascii="宋体" w:hAnsi="宋体" w:cs="宋体" w:eastAsia="宋体"/>
          <w:sz w:val="37"/>
          <w:spacing w:val="0"/>
          <w:color w:val="000000"/>
          <w:b w:val="off"/>
          <w:i w:val="off"/>
        </w:rPr>
        <w:t>和月亮的观点并不是原创的，而源自古代，他只是剽窃了它</w:t>
      </w:r>
      <w:r>
        <w:rPr>
          <w:rFonts w:ascii="宋体" w:hAnsi="宋体" w:cs="宋体" w:eastAsia="宋体"/>
          <w:sz w:val="37"/>
          <w:spacing w:val="0"/>
          <w:color w:val="000000"/>
          <w:b w:val="off"/>
          <w:i w:val="off"/>
        </w:rPr>
        <w:t>们。据说德谟克利特对阿那克萨戈拉怀有某种敌意，对其宇</w:t>
      </w:r>
      <w:r>
        <w:rPr>
          <w:rFonts w:ascii="宋体" w:hAnsi="宋体" w:cs="宋体" w:eastAsia="宋体"/>
          <w:sz w:val="37"/>
          <w:spacing w:val="0"/>
          <w:color w:val="000000"/>
          <w:b w:val="off"/>
          <w:i w:val="off"/>
        </w:rPr>
        <w:t>宙起源论和心灵学说吹毛求疵，因为阿那克萨戈拉并不喜欢</w:t>
      </w:r>
      <w:r>
        <w:rPr>
          <w:rFonts w:ascii="宋体" w:hAnsi="宋体" w:cs="宋体" w:eastAsia="宋体"/>
          <w:sz w:val="37"/>
          <w:spacing w:val="0"/>
          <w:color w:val="000000"/>
          <w:b w:val="off"/>
          <w:i w:val="off"/>
        </w:rPr>
        <w:t>他。如果这是事实的话，那么如有些人所示，他如何可能成</w:t>
      </w:r>
      <w:r>
        <w:rPr>
          <w:rFonts w:ascii="宋体" w:hAnsi="宋体" w:cs="宋体" w:eastAsia="宋体"/>
          <w:sz w:val="37"/>
          <w:spacing w:val="0"/>
          <w:color w:val="000000"/>
          <w:b w:val="off"/>
          <w:i w:val="off"/>
        </w:rPr>
        <w:t>为他的学生呢？</w:t>
      </w:r>
      <w:r>
        <mc:AlternateContent>
          <mc:Choice Requires="wps">
            <w:drawing>
              <wp:anchor allowOverlap="true" layoutInCell="true" locked="false" simplePos="false" behindDoc="false" relativeHeight="251659264" distL="0" distR="0" distT="0" distB="0">
                <wp:simplePos x="0" y="0"/>
                <wp:positionH relativeFrom="page">
                  <wp:posOffset>8483600</wp:posOffset>
                </wp:positionH>
                <wp:positionV relativeFrom="paragraph">
                  <wp:posOffset>1727200</wp:posOffset>
                </wp:positionV>
                <wp:extent cx="1104900" cy="368300"/>
                <wp:wrapNone/>
                <wp:docPr id="81" name="文本框 81"/>
                <a:graphic xmlns:a="http://schemas.openxmlformats.org/drawingml/2006/main">
                  <a:graphicData uri="http://schemas.microsoft.com/office/word/2010/wordprocessingShape">
                    <wps:wsp>
                      <wps:cNvSpPr txBox="true"/>
                      <wps:spPr>
                        <a:xfrm>
                          <a:off x="0" y="0"/>
                          <a:ext cx="11049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3460"/>
                            <w:r>
                              <w:rPr>
                                <w:rFonts w:ascii="宋体" w:hAnsi="宋体" w:cs="宋体" w:eastAsia="宋体"/>
                                <w:sz w:val="37"/>
                                <w:spacing w:val="0"/>
                                <w:color w:val="000000"/>
                                <w:b w:val="off"/>
                                <w:i w:val="off"/>
                              </w:rPr>
                              <w:t>Ⅸ.34-36</w:t>
                            </w:r>
                            <w:bookmarkEnd w:id="3460"/>
                          </w:p>
                        </w:txbxContent>
                      </wps:txbx>
                      <wps:bodyPr wrap="square" lIns="0" rIns="0" tIns="0" bIns="0" vert="horz" anchor="t">
                        <a:noAutofit/>
                      </wps:bodyPr>
                    </wps:wsp>
                  </a:graphicData>
                </a:graphic>
              </wp:anchor>
            </w:drawing>
          </mc:Choice>
          <mc:Fallback>
            <w:pict>
              <v:shape type="#_x0000_t202" filled="f" stroked="f" style="margin-left:668pt;margin-top:136pt;width:87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3461"/>
                      <w:r>
                        <w:rPr>
                          <w:rFonts w:ascii="宋体" w:hAnsi="宋体" w:cs="宋体" w:eastAsia="宋体"/>
                          <w:sz w:val="37"/>
                          <w:spacing w:val="0"/>
                          <w:color w:val="000000"/>
                          <w:b w:val="off"/>
                          <w:i w:val="off"/>
                        </w:rPr>
                        <w:t>Ⅸ.34-36</w:t>
                      </w:r>
                      <w:bookmarkEnd w:id="3461"/>
                    </w:p>
                  </w:txbxContent>
                </v:textbox>
              </v:shape>
            </w:pict>
          </mc:Fallback>
        </mc:AlternateContent>
      </w:r>
      <w:bookmarkEnd w:id="3459"/>
    </w:p>
    <w:p>
      <w:pPr>
        <w:pageBreakBefore w:val="off"/>
        <w:tabs/>
        <w:wordWrap w:val="off"/>
        <w:spacing w:before="0" w:after="0" w:line="740" w:lineRule="atLeast"/>
        <w:ind w:left="140" w:right="0" w:firstLine="840"/>
        <w:jc w:val="both"/>
        <w:textAlignment w:val="baseline"/>
        <w:rPr>
          <w:sz w:val="37"/>
        </w:rPr>
      </w:pPr>
      <w:bookmarkStart w:name="" w:id="3462"/>
      <w:r>
        <w:rPr>
          <w:rFonts w:ascii="宋体" w:hAnsi="宋体" w:cs="宋体" w:eastAsia="宋体"/>
          <w:sz w:val="37"/>
          <w:spacing w:val="0"/>
          <w:color w:val="000000"/>
          <w:b w:val="off"/>
          <w:i w:val="off"/>
        </w:rPr>
        <w:t>据德米特里乌的《同名人》和安提司泰尼的《哲学家的</w:t>
      </w:r>
      <w:r>
        <w:rPr>
          <w:rFonts w:ascii="宋体" w:hAnsi="宋体" w:cs="宋体" w:eastAsia="宋体"/>
          <w:sz w:val="37"/>
          <w:spacing w:val="0"/>
          <w:color w:val="000000"/>
          <w:b w:val="off"/>
          <w:i w:val="off"/>
        </w:rPr>
        <w:t>师承》记载，他曾游历埃及向祭司学习几何。他不仅去过红</w:t>
      </w:r>
      <w:r>
        <w:rPr>
          <w:rFonts w:ascii="宋体" w:hAnsi="宋体" w:cs="宋体" w:eastAsia="宋体"/>
          <w:sz w:val="37"/>
          <w:spacing w:val="0"/>
          <w:color w:val="000000"/>
          <w:b w:val="off"/>
          <w:i w:val="off"/>
        </w:rPr>
        <w:t>海，还去过波斯拜访迦勒底人。有人说他与印度的苦行僧也</w:t>
      </w:r>
      <w:r>
        <w:rPr>
          <w:rFonts w:ascii="宋体" w:hAnsi="宋体" w:cs="宋体" w:eastAsia="宋体"/>
          <w:sz w:val="37"/>
          <w:spacing w:val="0"/>
          <w:color w:val="000000"/>
          <w:b w:val="off"/>
          <w:i w:val="off"/>
        </w:rPr>
        <w:t>有联系，还去过埃塞俄比亚(Aethiopia)。还有，他在家里</w:t>
      </w:r>
      <w:r>
        <w:rPr>
          <w:rFonts w:ascii="宋体" w:hAnsi="宋体" w:cs="宋体" w:eastAsia="宋体"/>
          <w:sz w:val="37"/>
          <w:spacing w:val="0"/>
          <w:color w:val="000000"/>
          <w:b w:val="off"/>
          <w:i w:val="off"/>
        </w:rPr>
        <w:t>排行第三，也分得了财产。多数典据家认为，他选择了较少</w:t>
      </w:r>
      <w:bookmarkEnd w:id="3462"/>
    </w:p>
    <w:p>
      <w:pPr>
        <w:pageBreakBefore w:val="off"/>
        <w:tabs/>
        <w:wordWrap w:val="off"/>
        <w:spacing w:before="0" w:after="0" w:line="740" w:lineRule="atLeast"/>
        <w:ind w:left="180" w:right="0"/>
        <w:jc w:val="both"/>
        <w:textAlignment w:val="baseline"/>
        <w:rPr>
          <w:sz w:val="37"/>
        </w:rPr>
      </w:pPr>
      <w:bookmarkStart w:name="" w:id="3463"/>
      <w:r>
        <w:rPr>
          <w:rFonts w:ascii="宋体" w:hAnsi="宋体" w:cs="宋体" w:eastAsia="宋体"/>
          <w:sz w:val="37"/>
          <w:spacing w:val="0"/>
          <w:color w:val="000000"/>
          <w:u w:val="single"/>
          <w:b w:val="off"/>
          <w:i w:val="off"/>
        </w:rPr>
        <w:t xml:space="preserve">              </w:t>
      </w:r>
      <w:bookmarkEnd w:id="3463"/>
    </w:p>
    <w:p>
      <w:pPr>
        <w:pageBreakBefore w:val="off"/>
        <w:tabs/>
        <w:wordWrap w:val="off"/>
        <w:spacing w:before="360" w:after="0" w:line="460" w:lineRule="atLeast"/>
        <w:ind w:left="760" w:right="0"/>
        <w:jc w:val="both"/>
        <w:textAlignment w:val="baseline"/>
        <w:rPr>
          <w:sz w:val="30"/>
        </w:rPr>
      </w:pPr>
      <w:bookmarkStart w:name="" w:id="3464"/>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第尔斯说，这是对</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Hdt.</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vii.109,</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viii.120的一个随意的解释。</w:t>
      </w:r>
      <w:bookmarkEnd w:id="3464"/>
    </w:p>
    <w:p>
      <w:pPr>
        <w:pageBreakBefore w:val="off"/>
        <w:tabs/>
        <w:wordWrap w:val="off"/>
        <w:spacing w:before="0" w:after="0" w:line="740" w:lineRule="atLeast"/>
        <w:ind w:left="0" w:right="0"/>
        <w:jc w:val="center"/>
        <w:textAlignment w:val="baseline"/>
        <w:rPr>
          <w:sz w:val="37"/>
        </w:rPr>
      </w:pPr>
      <w:bookmarkStart w:name="" w:id="3465"/>
      <w:r>
        <w:rPr>
          <w:rFonts w:ascii="楷体" w:hAnsi="楷体" w:cs="楷体" w:eastAsia="楷体"/>
          <w:sz w:val="37"/>
          <w:spacing w:val="0"/>
          <w:color w:val="000000"/>
          <w:b w:val="off"/>
          <w:i w:val="off"/>
        </w:rPr>
        <w:t>—</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577</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w:t>
      </w:r>
      <w:bookmarkEnd w:id="3465"/>
    </w:p>
    <w:p>
      <w:r>
        <w:t/>
      </w:r>
    </w:p>
    <w:p>
      <w:pPr>
        <w:sectPr>
          <w:footerReference r:id="rId365"/>
          <w:headerReference r:id="rId366" w:type="default"/>
          <w:type w:val="nextPage"/>
          <w:pgSz w:w="15700" w:h="22880"/>
          <w:pgMar w:left="2240" w:top="1800" w:right="2240" w:bottom="1800" w:header="1500" w:footer="1500"/>
          <w:cols w:num="1"/>
        </w:sectPr>
      </w:pPr>
    </w:p>
    <w:p>
      <w:pPr>
        <w:pageBreakBefore w:val="off"/>
        <w:tabs/>
        <w:wordWrap w:val="off"/>
        <w:spacing w:before="340" w:after="0" w:line="540" w:lineRule="atLeast"/>
        <w:ind w:left="0" w:right="0"/>
        <w:jc w:val="center"/>
        <w:textAlignment w:val="baseline"/>
        <w:rPr>
          <w:sz w:val="40"/>
        </w:rPr>
      </w:pPr>
      <w:bookmarkStart w:name="" w:id="3466"/>
      <w:r>
        <w:rPr>
          <w:rFonts w:ascii="仿宋" w:hAnsi="仿宋" w:cs="仿宋" w:eastAsia="仿宋"/>
          <w:sz w:val="40"/>
          <w:spacing w:val="0"/>
          <w:color w:val="000000"/>
          <w:u w:val="single"/>
          <w:b w:val="on"/>
          <w:i w:val="off"/>
        </w:rPr>
        <w:t xml:space="preserve">                      名哲言行录                     </w:t>
      </w:r>
      <w:bookmarkEnd w:id="3466"/>
    </w:p>
    <w:p>
      <w:pPr>
        <w:pageBreakBefore w:val="off"/>
        <w:tabs/>
        <w:wordWrap w:val="off"/>
        <w:spacing w:before="420" w:after="0" w:line="640" w:lineRule="atLeast"/>
        <w:ind w:left="0" w:right="40" w:firstLine="1440"/>
        <w:jc w:val="both"/>
        <w:textAlignment w:val="baseline"/>
        <w:rPr>
          <w:sz w:val="41"/>
        </w:rPr>
      </w:pPr>
      <w:bookmarkStart w:name="" w:id="3467"/>
      <w:r>
        <w:rPr>
          <w:rFonts w:ascii="宋体" w:hAnsi="宋体" w:cs="宋体" w:eastAsia="宋体"/>
          <w:sz w:val="41"/>
          <w:spacing w:val="0"/>
          <w:color w:val="000000"/>
          <w:b w:val="off"/>
          <w:i w:val="off"/>
        </w:rPr>
        <w:t>的一部分，这部分是现金，因为他需要用以支付游历花销；</w:t>
      </w:r>
      <w:r>
        <w:rPr>
          <w:rFonts w:ascii="宋体" w:hAnsi="宋体" w:cs="宋体" w:eastAsia="宋体"/>
          <w:sz w:val="41"/>
          <w:spacing w:val="0"/>
          <w:color w:val="000000"/>
          <w:b w:val="off"/>
          <w:i w:val="off"/>
        </w:rPr>
        <w:t>此外他的兄弟也很狡猾，预计到他会做出这种选择。据德米</w:t>
      </w:r>
      <w:r>
        <w:rPr>
          <w:rFonts w:ascii="宋体" w:hAnsi="宋体" w:cs="宋体" w:eastAsia="宋体"/>
          <w:sz w:val="41"/>
          <w:spacing w:val="0"/>
          <w:color w:val="000000"/>
          <w:b w:val="off"/>
          <w:i w:val="off"/>
        </w:rPr>
        <w:t>特里乌估计，他大约分得一百多塔仑特，并花得干干净净。</w:t>
      </w:r>
      <w:r>
        <w:rPr>
          <w:rFonts w:ascii="宋体" w:hAnsi="宋体" w:cs="宋体" w:eastAsia="宋体"/>
          <w:sz w:val="41"/>
          <w:spacing w:val="0"/>
          <w:color w:val="000000"/>
          <w:b w:val="off"/>
          <w:i w:val="off"/>
        </w:rPr>
        <w:t>德米特里乌说，他非常勤奋好学，在房子附近的花园里隔出</w:t>
      </w:r>
      <w:r>
        <w:rPr>
          <w:rFonts w:ascii="宋体" w:hAnsi="宋体" w:cs="宋体" w:eastAsia="宋体"/>
          <w:sz w:val="41"/>
          <w:spacing w:val="0"/>
          <w:color w:val="000000"/>
          <w:b w:val="off"/>
          <w:i w:val="off"/>
        </w:rPr>
        <w:t>一间小屋，整天闭门苦读。有一天，他父亲牵来一头用以祭</w:t>
      </w:r>
      <w:r>
        <w:rPr>
          <w:rFonts w:ascii="宋体" w:hAnsi="宋体" w:cs="宋体" w:eastAsia="宋体"/>
          <w:sz w:val="41"/>
          <w:spacing w:val="0"/>
          <w:color w:val="000000"/>
          <w:b w:val="on"/>
          <w:i w:val="off"/>
        </w:rPr>
        <w:t>祀</w:t>
      </w:r>
      <w:r>
        <w:rPr>
          <w:rFonts w:ascii="宋体" w:hAnsi="宋体" w:cs="宋体" w:eastAsia="宋体"/>
          <w:sz w:val="41"/>
          <w:spacing w:val="0"/>
          <w:color w:val="000000"/>
          <w:b w:val="off"/>
          <w:i w:val="off"/>
        </w:rPr>
        <w:t>的</w:t>
      </w:r>
      <w:r>
        <w:rPr>
          <w:rFonts w:ascii="宋体" w:hAnsi="宋体" w:cs="宋体" w:eastAsia="宋体"/>
          <w:sz w:val="41"/>
          <w:spacing w:val="0"/>
          <w:color w:val="000000"/>
          <w:b w:val="on"/>
          <w:i w:val="off"/>
        </w:rPr>
        <w:t>牛拴</w:t>
      </w:r>
      <w:r>
        <w:rPr>
          <w:rFonts w:ascii="宋体" w:hAnsi="宋体" w:cs="宋体" w:eastAsia="宋体"/>
          <w:sz w:val="41"/>
          <w:spacing w:val="0"/>
          <w:color w:val="000000"/>
          <w:b w:val="off"/>
          <w:i w:val="off"/>
        </w:rPr>
        <w:t>在</w:t>
      </w:r>
      <w:r>
        <w:rPr>
          <w:rFonts w:ascii="宋体" w:hAnsi="宋体" w:cs="宋体" w:eastAsia="宋体"/>
          <w:sz w:val="41"/>
          <w:spacing w:val="0"/>
          <w:color w:val="000000"/>
          <w:b w:val="on"/>
          <w:i w:val="off"/>
        </w:rPr>
        <w:t>那</w:t>
      </w:r>
      <w:r>
        <w:rPr>
          <w:rFonts w:ascii="宋体" w:hAnsi="宋体" w:cs="宋体" w:eastAsia="宋体"/>
          <w:sz w:val="41"/>
          <w:spacing w:val="0"/>
          <w:color w:val="000000"/>
          <w:b w:val="off"/>
          <w:i w:val="off"/>
        </w:rPr>
        <w:t>里，而他过了很长一段时间还没有发觉，直到</w:t>
      </w:r>
      <w:r>
        <w:rPr>
          <w:rFonts w:ascii="宋体" w:hAnsi="宋体" w:cs="宋体" w:eastAsia="宋体"/>
          <w:sz w:val="41"/>
          <w:spacing w:val="0"/>
          <w:color w:val="000000"/>
          <w:b w:val="off"/>
          <w:i w:val="off"/>
        </w:rPr>
        <w:t>他父亲叫他去参加祭祀，并告诉他关于牛的事情。德米特里</w:t>
      </w:r>
      <w:r>
        <w:rPr>
          <w:rFonts w:ascii="宋体" w:hAnsi="宋体" w:cs="宋体" w:eastAsia="宋体"/>
          <w:sz w:val="41"/>
          <w:spacing w:val="0"/>
          <w:color w:val="000000"/>
          <w:b w:val="off"/>
          <w:i w:val="off"/>
        </w:rPr>
        <w:t>乌还说：“看来他也去过雅典，但并不急于出名，因为他鄙</w:t>
      </w:r>
      <w:r>
        <w:rPr>
          <w:rFonts w:ascii="宋体" w:hAnsi="宋体" w:cs="宋体" w:eastAsia="宋体"/>
          <w:sz w:val="41"/>
          <w:spacing w:val="0"/>
          <w:color w:val="000000"/>
          <w:b w:val="off"/>
          <w:i w:val="off"/>
        </w:rPr>
        <w:t>视名誉，虽然他认识苏格拉底，但苏格拉底并不认识他，他</w:t>
      </w:r>
      <w:r>
        <w:rPr>
          <w:rFonts w:ascii="宋体" w:hAnsi="宋体" w:cs="宋体" w:eastAsia="宋体"/>
          <w:sz w:val="41"/>
          <w:spacing w:val="0"/>
          <w:color w:val="000000"/>
          <w:b w:val="off"/>
          <w:i w:val="off"/>
        </w:rPr>
        <w:t>的原话是这样的：‘我去了雅典，不过没人认识我。’”</w:t>
      </w:r>
      <w:bookmarkEnd w:id="3467"/>
    </w:p>
    <w:p>
      <w:pPr>
        <w:pageBreakBefore w:val="off"/>
        <w:tabs/>
        <w:wordWrap w:val="off"/>
        <w:spacing w:before="0" w:after="0" w:line="640" w:lineRule="atLeast"/>
        <w:ind w:left="1520" w:right="0" w:firstLine="820"/>
        <w:jc w:val="both"/>
        <w:textAlignment w:val="baseline"/>
        <w:rPr>
          <w:sz w:val="41"/>
        </w:rPr>
      </w:pPr>
      <w:bookmarkStart w:name="" w:id="3468"/>
      <w:r>
        <w:rPr>
          <w:rFonts w:ascii="宋体" w:hAnsi="宋体" w:cs="宋体" w:eastAsia="宋体"/>
          <w:sz w:val="41"/>
          <w:spacing w:val="0"/>
          <w:color w:val="000000"/>
          <w:b w:val="off"/>
          <w:i w:val="off"/>
        </w:rPr>
        <w:t>塞拉绪卢说，“如果《对手》(Rivals)是柏拉图所作，</w:t>
      </w:r>
      <w:r>
        <w:rPr>
          <w:rFonts w:ascii="宋体" w:hAnsi="宋体" w:cs="宋体" w:eastAsia="宋体"/>
          <w:sz w:val="41"/>
          <w:spacing w:val="0"/>
          <w:color w:val="000000"/>
          <w:b w:val="off"/>
          <w:i w:val="off"/>
        </w:rPr>
        <w:t>那么德谟克利特就是那个不同于俄诺庇得(Oenopides)和阿</w:t>
      </w:r>
      <w:r>
        <w:rPr>
          <w:rFonts w:ascii="宋体" w:hAnsi="宋体" w:cs="宋体" w:eastAsia="宋体"/>
          <w:sz w:val="41"/>
          <w:spacing w:val="0"/>
          <w:color w:val="000000"/>
          <w:b w:val="off"/>
          <w:i w:val="off"/>
        </w:rPr>
        <w:t>那克萨戈拉的无名人物，他出现在对话中，和苏格拉底讨论</w:t>
      </w:r>
      <w:r>
        <w:rPr>
          <w:rFonts w:ascii="宋体" w:hAnsi="宋体" w:cs="宋体" w:eastAsia="宋体"/>
          <w:sz w:val="41"/>
          <w:spacing w:val="0"/>
          <w:color w:val="000000"/>
          <w:b w:val="off"/>
          <w:i w:val="off"/>
        </w:rPr>
        <w:t>哲学，苏格拉底对他说，这位哲学家像全能运动员。①事实</w:t>
      </w:r>
      <w:r>
        <w:rPr>
          <w:rFonts w:ascii="宋体" w:hAnsi="宋体" w:cs="宋体" w:eastAsia="宋体"/>
          <w:sz w:val="41"/>
          <w:spacing w:val="0"/>
          <w:color w:val="000000"/>
          <w:b w:val="off"/>
          <w:i w:val="off"/>
        </w:rPr>
        <w:t>上，德谟克利特对哲学的方方面面都很精通，因为他曾研习</w:t>
      </w:r>
      <w:r>
        <w:rPr>
          <w:rFonts w:ascii="宋体" w:hAnsi="宋体" w:cs="宋体" w:eastAsia="宋体"/>
          <w:sz w:val="41"/>
          <w:spacing w:val="0"/>
          <w:color w:val="000000"/>
          <w:b w:val="off"/>
          <w:i w:val="off"/>
        </w:rPr>
        <w:t>过物理学和伦理学，而且不仅如此，还研习过数学和教育方</w:t>
      </w:r>
      <w:r>
        <w:rPr>
          <w:rFonts w:ascii="宋体" w:hAnsi="宋体" w:cs="宋体" w:eastAsia="宋体"/>
          <w:sz w:val="41"/>
          <w:spacing w:val="0"/>
          <w:color w:val="000000"/>
          <w:b w:val="off"/>
          <w:i w:val="off"/>
        </w:rPr>
        <w:t>面的常规科目，在艺术方面他也颇有造诣。”从他那里我们</w:t>
      </w:r>
      <w:r>
        <w:rPr>
          <w:rFonts w:ascii="宋体" w:hAnsi="宋体" w:cs="宋体" w:eastAsia="宋体"/>
          <w:sz w:val="41"/>
          <w:spacing w:val="0"/>
          <w:color w:val="000000"/>
          <w:b w:val="off"/>
          <w:i w:val="off"/>
        </w:rPr>
        <w:t>得到这样一句格言：“言是行的影子”。法莱勒的德米特里乌</w:t>
      </w:r>
      <w:r>
        <w:rPr>
          <w:rFonts w:ascii="宋体" w:hAnsi="宋体" w:cs="宋体" w:eastAsia="宋体"/>
          <w:sz w:val="41"/>
          <w:spacing w:val="0"/>
          <w:color w:val="000000"/>
          <w:b w:val="off"/>
          <w:i w:val="off"/>
        </w:rPr>
        <w:t>在其《苏格拉底的辩护》中断定，他甚至没有去过雅典。而</w:t>
      </w:r>
      <w:r>
        <w:rPr>
          <w:rFonts w:ascii="宋体" w:hAnsi="宋体" w:cs="宋体" w:eastAsia="宋体"/>
          <w:sz w:val="41"/>
          <w:spacing w:val="0"/>
          <w:color w:val="000000"/>
          <w:b w:val="off"/>
          <w:i w:val="off"/>
        </w:rPr>
        <w:t>这是为了作出一个更大的断言，即：他认为大城邦也不值得</w:t>
      </w:r>
      <w:r>
        <w:rPr>
          <w:rFonts w:ascii="宋体" w:hAnsi="宋体" w:cs="宋体" w:eastAsia="宋体"/>
          <w:sz w:val="41"/>
          <w:spacing w:val="0"/>
          <w:color w:val="000000"/>
          <w:b w:val="off"/>
          <w:i w:val="off"/>
        </w:rPr>
        <w:t>在意，因为他并不想凭借某个地方获取名望，而更愿使某个</w:t>
      </w:r>
      <w:r>
        <w:rPr>
          <w:rFonts w:ascii="宋体" w:hAnsi="宋体" w:cs="宋体" w:eastAsia="宋体"/>
          <w:sz w:val="41"/>
          <w:spacing w:val="0"/>
          <w:color w:val="000000"/>
          <w:b w:val="off"/>
          <w:i w:val="off"/>
        </w:rPr>
        <w:t>地方因他而出名。</w:t>
      </w:r>
      <w:bookmarkEnd w:id="3468"/>
    </w:p>
    <w:p>
      <w:pPr>
        <w:pageBreakBefore w:val="off"/>
        <w:tabs/>
        <w:wordWrap w:val="off"/>
        <w:spacing w:before="0" w:after="0" w:line="640" w:lineRule="atLeast"/>
        <w:ind w:left="1520" w:right="0" w:firstLine="820"/>
        <w:jc w:val="both"/>
        <w:textAlignment w:val="baseline"/>
        <w:rPr>
          <w:sz w:val="41"/>
        </w:rPr>
      </w:pPr>
      <w:bookmarkStart w:name="" w:id="3469"/>
      <w:r>
        <w:rPr>
          <w:rFonts w:ascii="宋体" w:hAnsi="宋体" w:cs="宋体" w:eastAsia="宋体"/>
          <w:sz w:val="41"/>
          <w:spacing w:val="0"/>
          <w:color w:val="000000"/>
          <w:b w:val="off"/>
          <w:i w:val="off"/>
        </w:rPr>
        <w:t>他的品性也见之于他的作品。塞拉绪卢说，“他似乎是</w:t>
      </w:r>
      <w:r>
        <w:rPr>
          <w:rFonts w:ascii="宋体" w:hAnsi="宋体" w:cs="宋体" w:eastAsia="宋体"/>
          <w:sz w:val="41"/>
          <w:spacing w:val="0"/>
          <w:color w:val="000000"/>
          <w:b w:val="off"/>
          <w:i w:val="off"/>
        </w:rPr>
        <w:t>毕达哥拉斯学派的仰慕者。此外，他也提到过毕达哥拉斯本</w:t>
      </w:r>
      <w:r>
        <w:rPr>
          <w:rFonts w:ascii="宋体" w:hAnsi="宋体" w:cs="宋体" w:eastAsia="宋体"/>
          <w:sz w:val="41"/>
          <w:spacing w:val="0"/>
          <w:color w:val="000000"/>
          <w:b w:val="off"/>
          <w:i w:val="off"/>
        </w:rPr>
        <w:t>人，在他自己的一部题为《毕达哥拉斯》的著作中对之大加</w:t>
      </w:r>
      <w:bookmarkEnd w:id="3469"/>
    </w:p>
    <w:p>
      <w:pPr>
        <w:pageBreakBefore w:val="off"/>
        <w:tabs/>
        <w:wordWrap w:val="off"/>
        <w:spacing w:before="0" w:after="0" w:line="640" w:lineRule="atLeast"/>
        <w:ind w:left="1540" w:right="0"/>
        <w:jc w:val="both"/>
        <w:textAlignment w:val="baseline"/>
        <w:rPr>
          <w:sz w:val="41"/>
        </w:rPr>
      </w:pPr>
      <w:bookmarkStart w:name="" w:id="3470"/>
      <w:r>
        <w:rPr>
          <w:rFonts w:ascii="宋体" w:hAnsi="宋体" w:cs="宋体" w:eastAsia="宋体"/>
          <w:sz w:val="41"/>
          <w:spacing w:val="0"/>
          <w:color w:val="000000"/>
          <w:u w:val="single"/>
          <w:b w:val="off"/>
          <w:i w:val="off"/>
        </w:rPr>
        <w:t xml:space="preserve">             </w:t>
      </w:r>
      <w:bookmarkEnd w:id="3470"/>
    </w:p>
    <w:p>
      <w:pPr>
        <w:pageBreakBefore w:val="off"/>
        <w:tabs/>
        <w:wordWrap w:val="off"/>
        <w:spacing w:before="300" w:after="0" w:line="640" w:lineRule="atLeast"/>
        <w:ind w:left="2120" w:right="0"/>
        <w:jc w:val="both"/>
        <w:textAlignment w:val="baseline"/>
        <w:rPr>
          <w:sz w:val="41"/>
        </w:rPr>
      </w:pPr>
      <w:bookmarkStart w:name="" w:id="3471"/>
      <w:r>
        <w:rPr>
          <w:rFonts w:ascii="TimesNewRoman" w:hAnsi="TimesNewRoman" w:cs="TimesNewRoman" w:eastAsia="TimesNewRoman"/>
          <w:sz w:val="41"/>
          <w:spacing w:val="0"/>
          <w:color w:val="000000"/>
          <w:b w:val="off"/>
          <w:i w:val="off"/>
        </w:rPr>
        <w:t>① Rivals,132 A-C.</w:t>
      </w:r>
      <w:bookmarkEnd w:id="3471"/>
    </w:p>
    <w:p>
      <w:pPr>
        <w:pageBreakBefore w:val="off"/>
        <w:tabs/>
        <w:wordWrap w:val="off"/>
        <w:spacing w:before="0" w:after="0" w:line="460" w:lineRule="atLeast"/>
        <w:ind w:left="0" w:right="0"/>
        <w:jc w:val="center"/>
        <w:textAlignment w:val="baseline"/>
        <w:rPr>
          <w:sz w:val="34"/>
        </w:rPr>
      </w:pPr>
      <w:bookmarkStart w:name="" w:id="3472"/>
      <w:r>
        <w:rPr>
          <w:rFonts w:ascii="楷体" w:hAnsi="楷体" w:cs="楷体" w:eastAsia="楷体"/>
          <w:sz w:val="34"/>
          <w:spacing w:val="0"/>
          <w:color w:val="000000"/>
          <w:b w:val="off"/>
          <w:i w:val="off"/>
        </w:rPr>
        <w:t>—— 578 —</w:t>
      </w:r>
      <w:bookmarkEnd w:id="3472"/>
    </w:p>
    <w:p>
      <w:r>
        <w:t/>
      </w:r>
    </w:p>
    <w:p>
      <w:pPr>
        <w:sectPr>
          <w:footerReference r:id="rId367"/>
          <w:headerReference r:id="rId368" w:type="default"/>
          <w:type w:val="nextPage"/>
          <w:pgSz w:w="15700" w:h="22880"/>
          <w:pgMar w:left="1580" w:top="1760" w:right="1580" w:bottom="1760" w:header="1460" w:footer="1460"/>
          <w:cols w:num="1"/>
        </w:sectPr>
      </w:pPr>
    </w:p>
    <w:p>
      <w:pPr>
        <w:pageBreakBefore w:val="off"/>
        <w:tabs/>
        <w:wordWrap w:val="off"/>
        <w:spacing w:before="320" w:after="0" w:line="540" w:lineRule="atLeast"/>
        <w:ind w:left="0" w:right="0"/>
        <w:jc w:val="center"/>
        <w:textAlignment w:val="baseline"/>
        <w:rPr>
          <w:sz w:val="38"/>
        </w:rPr>
      </w:pPr>
      <w:bookmarkStart w:name="" w:id="3473"/>
      <w:r>
        <w:rPr>
          <w:rFonts w:ascii="楷体" w:hAnsi="楷体" w:cs="楷体" w:eastAsia="楷体"/>
          <w:sz w:val="38"/>
          <w:spacing w:val="0"/>
          <w:color w:val="000000"/>
          <w:u w:val="single"/>
          <w:b w:val="on"/>
          <w:i w:val="off"/>
        </w:rPr>
        <w:t xml:space="preserve">               第九卷  第七章  德谟克利特              </w:t>
      </w:r>
      <w:bookmarkEnd w:id="3473"/>
    </w:p>
    <w:p>
      <w:pPr>
        <w:pageBreakBefore w:val="off"/>
        <w:tabs/>
        <w:wordWrap w:val="off"/>
        <w:spacing w:before="400" w:after="0" w:line="620" w:lineRule="atLeast"/>
        <w:ind w:left="0" w:right="180"/>
        <w:jc w:val="both"/>
        <w:textAlignment w:val="baseline"/>
        <w:rPr>
          <w:sz w:val="32"/>
        </w:rPr>
      </w:pPr>
      <w:bookmarkStart w:name="" w:id="3474"/>
      <w:r>
        <w:rPr>
          <w:rFonts w:ascii="宋体" w:hAnsi="宋体" w:cs="宋体" w:eastAsia="宋体"/>
          <w:sz w:val="32"/>
          <w:spacing w:val="0"/>
          <w:color w:val="000000"/>
          <w:b w:val="off"/>
          <w:i w:val="off"/>
        </w:rPr>
        <w:t>赞扬。①看来他的所有观点都源于毕达哥拉斯，若不是时间</w:t>
      </w:r>
      <w:r>
        <w:rPr>
          <w:rFonts w:ascii="宋体" w:hAnsi="宋体" w:cs="宋体" w:eastAsia="宋体"/>
          <w:sz w:val="32"/>
          <w:spacing w:val="0"/>
          <w:color w:val="000000"/>
          <w:b w:val="off"/>
          <w:i w:val="off"/>
        </w:rPr>
        <w:t>间隔太长，人们可能早就视他为毕达哥拉斯的学生了。”雷</w:t>
      </w:r>
      <w:r>
        <w:rPr>
          <w:rFonts w:ascii="宋体" w:hAnsi="宋体" w:cs="宋体" w:eastAsia="宋体"/>
          <w:sz w:val="32"/>
          <w:spacing w:val="0"/>
          <w:color w:val="000000"/>
          <w:b w:val="off"/>
          <w:i w:val="off"/>
        </w:rPr>
        <w:t>吉翁的格劳科斯断言，他曾受教于一位毕达哥拉斯派成员，</w:t>
      </w:r>
      <w:r>
        <w:rPr>
          <w:rFonts w:ascii="宋体" w:hAnsi="宋体" w:cs="宋体" w:eastAsia="宋体"/>
          <w:sz w:val="32"/>
          <w:spacing w:val="0"/>
          <w:color w:val="000000"/>
          <w:b w:val="off"/>
          <w:i w:val="off"/>
        </w:rPr>
        <w:t>而格劳科斯和他处于同一时代。此外，库齐库的阿波罗多洛</w:t>
      </w:r>
      <w:r>
        <w:rPr>
          <w:rFonts w:ascii="宋体" w:hAnsi="宋体" w:cs="宋体" w:eastAsia="宋体"/>
          <w:sz w:val="32"/>
          <w:spacing w:val="0"/>
          <w:color w:val="000000"/>
          <w:b w:val="off"/>
          <w:i w:val="off"/>
        </w:rPr>
        <w:t>认为他和菲罗劳斯住在一起。</w:t>
      </w:r>
      <w:r>
        <mc:AlternateContent>
          <mc:Choice Requires="wps">
            <w:drawing>
              <wp:anchor allowOverlap="true" layoutInCell="true" locked="false" simplePos="false" behindDoc="false" relativeHeight="251659264" distL="0" distR="0" distT="0" distB="0">
                <wp:simplePos x="0" y="0"/>
                <wp:positionH relativeFrom="page">
                  <wp:posOffset>8407400</wp:posOffset>
                </wp:positionH>
                <wp:positionV relativeFrom="paragraph">
                  <wp:posOffset>1092200</wp:posOffset>
                </wp:positionV>
                <wp:extent cx="965200" cy="330200"/>
                <wp:wrapNone/>
                <wp:docPr id="82" name="文本框 82"/>
                <a:graphic xmlns:a="http://schemas.openxmlformats.org/drawingml/2006/main">
                  <a:graphicData uri="http://schemas.microsoft.com/office/word/2010/wordprocessingShape">
                    <wps:wsp>
                      <wps:cNvSpPr txBox="true"/>
                      <wps:spPr>
                        <a:xfrm>
                          <a:off x="0" y="0"/>
                          <a:ext cx="9652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2"/>
                              </w:rPr>
                            </w:pPr>
                            <w:bookmarkStart w:name="" w:id="3475"/>
                            <w:r>
                              <w:rPr>
                                <w:rFonts w:ascii="宋体" w:hAnsi="宋体" w:cs="宋体" w:eastAsia="宋体"/>
                                <w:sz w:val="32"/>
                                <w:spacing w:val="0"/>
                                <w:color w:val="000000"/>
                                <w:b w:val="off"/>
                                <w:i w:val="off"/>
                              </w:rPr>
                              <w:t>Ⅸ.38-40</w:t>
                            </w:r>
                            <w:bookmarkEnd w:id="3475"/>
                          </w:p>
                        </w:txbxContent>
                      </wps:txbx>
                      <wps:bodyPr wrap="square" lIns="0" rIns="0" tIns="0" bIns="0" vert="horz" anchor="t">
                        <a:noAutofit/>
                      </wps:bodyPr>
                    </wps:wsp>
                  </a:graphicData>
                </a:graphic>
              </wp:anchor>
            </w:drawing>
          </mc:Choice>
          <mc:Fallback>
            <w:pict>
              <v:shape type="#_x0000_t202" filled="f" stroked="f" style="margin-left:662pt;margin-top:86pt;width:76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2"/>
                        </w:rPr>
                      </w:pPr>
                      <w:bookmarkStart w:name="" w:id="3476"/>
                      <w:r>
                        <w:rPr>
                          <w:rFonts w:ascii="宋体" w:hAnsi="宋体" w:cs="宋体" w:eastAsia="宋体"/>
                          <w:sz w:val="32"/>
                          <w:spacing w:val="0"/>
                          <w:color w:val="000000"/>
                          <w:b w:val="off"/>
                          <w:i w:val="off"/>
                        </w:rPr>
                        <w:t>Ⅸ.38-40</w:t>
                      </w:r>
                      <w:bookmarkEnd w:id="3476"/>
                    </w:p>
                  </w:txbxContent>
                </v:textbox>
              </v:shape>
            </w:pict>
          </mc:Fallback>
        </mc:AlternateContent>
      </w:r>
      <w:bookmarkEnd w:id="3474"/>
    </w:p>
    <w:p>
      <w:pPr>
        <w:pageBreakBefore w:val="off"/>
        <w:tabs/>
        <w:wordWrap w:val="off"/>
        <w:spacing w:before="0" w:after="0" w:line="620" w:lineRule="atLeast"/>
        <w:ind w:left="0" w:right="120" w:firstLine="820"/>
        <w:jc w:val="both"/>
        <w:textAlignment w:val="baseline"/>
        <w:rPr>
          <w:sz w:val="40"/>
        </w:rPr>
      </w:pPr>
      <w:bookmarkStart w:name="" w:id="3477"/>
      <w:r>
        <w:rPr>
          <w:rFonts w:ascii="宋体" w:hAnsi="宋体" w:cs="宋体" w:eastAsia="宋体"/>
          <w:sz w:val="40"/>
          <w:spacing w:val="0"/>
          <w:color w:val="000000"/>
          <w:b w:val="off"/>
          <w:i w:val="off"/>
        </w:rPr>
        <w:t>安提司泰尼说，他采取各种手段训练自己，还经常独</w:t>
      </w:r>
      <w:r>
        <w:rPr>
          <w:rFonts w:ascii="宋体" w:hAnsi="宋体" w:cs="宋体" w:eastAsia="宋体"/>
          <w:sz w:val="40"/>
          <w:spacing w:val="0"/>
          <w:color w:val="000000"/>
          <w:b w:val="off"/>
          <w:i w:val="off"/>
        </w:rPr>
        <w:t>处，频繁出没于墓地，以检验自己的感官印象。这同一位典</w:t>
      </w:r>
      <w:r>
        <w:rPr>
          <w:rFonts w:ascii="宋体" w:hAnsi="宋体" w:cs="宋体" w:eastAsia="宋体"/>
          <w:sz w:val="40"/>
          <w:spacing w:val="0"/>
          <w:color w:val="000000"/>
          <w:b w:val="off"/>
          <w:i w:val="off"/>
        </w:rPr>
        <w:t>据家还说，在游历归来后，他不得不过一种卑微的生活，因</w:t>
      </w:r>
      <w:r>
        <w:rPr>
          <w:rFonts w:ascii="宋体" w:hAnsi="宋体" w:cs="宋体" w:eastAsia="宋体"/>
          <w:sz w:val="40"/>
          <w:spacing w:val="0"/>
          <w:color w:val="000000"/>
          <w:b w:val="off"/>
          <w:i w:val="off"/>
        </w:rPr>
        <w:t>为他花光了所有钱财；而因为贫穷，他的兄弟达玛苏斯</w:t>
      </w:r>
      <w:r>
        <w:rPr>
          <w:rFonts w:ascii="宋体" w:hAnsi="宋体" w:cs="宋体" w:eastAsia="宋体"/>
          <w:sz w:val="40"/>
          <w:spacing w:val="0"/>
          <w:color w:val="000000"/>
          <w:b w:val="off"/>
          <w:i w:val="off"/>
        </w:rPr>
        <w:t>(Damasus)经常接济他。但他不久就名声鹊起，因为他成功</w:t>
      </w:r>
      <w:r>
        <w:rPr>
          <w:rFonts w:ascii="宋体" w:hAnsi="宋体" w:cs="宋体" w:eastAsia="宋体"/>
          <w:sz w:val="40"/>
          <w:spacing w:val="0"/>
          <w:color w:val="000000"/>
          <w:b w:val="off"/>
          <w:i w:val="off"/>
        </w:rPr>
        <w:t>预言了一些未来之事；从那以后，人们认为值得把他当作神</w:t>
      </w:r>
      <w:r>
        <w:rPr>
          <w:rFonts w:ascii="宋体" w:hAnsi="宋体" w:cs="宋体" w:eastAsia="宋体"/>
          <w:sz w:val="40"/>
          <w:spacing w:val="0"/>
          <w:color w:val="000000"/>
          <w:b w:val="off"/>
          <w:i w:val="off"/>
        </w:rPr>
        <w:t>来供奉。②安提司泰尼说，有一条法律规定，凡挥霍祖产者</w:t>
      </w:r>
      <w:r>
        <w:rPr>
          <w:rFonts w:ascii="宋体" w:hAnsi="宋体" w:cs="宋体" w:eastAsia="宋体"/>
          <w:sz w:val="40"/>
          <w:spacing w:val="0"/>
          <w:color w:val="000000"/>
          <w:b w:val="off"/>
          <w:i w:val="off"/>
        </w:rPr>
        <w:t>不得葬于其所在城邦。德谟克利特对此心知肚明，他担心某</w:t>
      </w:r>
      <w:r>
        <w:rPr>
          <w:rFonts w:ascii="宋体" w:hAnsi="宋体" w:cs="宋体" w:eastAsia="宋体"/>
          <w:sz w:val="40"/>
          <w:spacing w:val="0"/>
          <w:color w:val="000000"/>
          <w:b w:val="off"/>
          <w:i w:val="off"/>
        </w:rPr>
        <w:t>些善妒的无耻之徒会告发自己，于是向人们高声诵读他最优</w:t>
      </w:r>
      <w:r>
        <w:rPr>
          <w:rFonts w:ascii="宋体" w:hAnsi="宋体" w:cs="宋体" w:eastAsia="宋体"/>
          <w:sz w:val="40"/>
          <w:spacing w:val="0"/>
          <w:color w:val="000000"/>
          <w:b w:val="off"/>
          <w:i w:val="off"/>
        </w:rPr>
        <w:t>秀的著作《大宇宙》(Great Diacosmos)，并得到了 500塔仑</w:t>
      </w:r>
      <w:r>
        <w:rPr>
          <w:rFonts w:ascii="宋体" w:hAnsi="宋体" w:cs="宋体" w:eastAsia="宋体"/>
          <w:sz w:val="40"/>
          <w:spacing w:val="0"/>
          <w:color w:val="000000"/>
          <w:b w:val="off"/>
          <w:i w:val="off"/>
        </w:rPr>
        <w:t>特的奖励；不仅如此，他还获得了一尊铜像；在他去世后，</w:t>
      </w:r>
      <w:r>
        <w:rPr>
          <w:rFonts w:ascii="宋体" w:hAnsi="宋体" w:cs="宋体" w:eastAsia="宋体"/>
          <w:sz w:val="40"/>
          <w:spacing w:val="0"/>
          <w:color w:val="000000"/>
          <w:b w:val="off"/>
          <w:i w:val="off"/>
        </w:rPr>
        <w:t>即在他结束一个多世纪的生命历程后，他受到了国葬的礼</w:t>
      </w:r>
      <w:r>
        <w:rPr>
          <w:rFonts w:ascii="宋体" w:hAnsi="宋体" w:cs="宋体" w:eastAsia="宋体"/>
          <w:sz w:val="40"/>
          <w:spacing w:val="0"/>
          <w:color w:val="000000"/>
          <w:b w:val="off"/>
          <w:i w:val="off"/>
        </w:rPr>
        <w:t>遇。然而德米特里乌说，诵读《大宇宙》的并不是德谟克利</w:t>
      </w:r>
      <w:r>
        <w:rPr>
          <w:rFonts w:ascii="宋体" w:hAnsi="宋体" w:cs="宋体" w:eastAsia="宋体"/>
          <w:sz w:val="40"/>
          <w:spacing w:val="0"/>
          <w:color w:val="000000"/>
          <w:b w:val="off"/>
          <w:i w:val="off"/>
        </w:rPr>
        <w:t>特本人，而是他的亲戚，而且奖金额也只有100塔仑特；希</w:t>
      </w:r>
      <w:r>
        <w:rPr>
          <w:rFonts w:ascii="宋体" w:hAnsi="宋体" w:cs="宋体" w:eastAsia="宋体"/>
          <w:sz w:val="40"/>
          <w:spacing w:val="0"/>
          <w:color w:val="000000"/>
          <w:b w:val="off"/>
          <w:i w:val="off"/>
        </w:rPr>
        <w:t>波伯图也持这样一种说法。</w:t>
      </w:r>
      <w:bookmarkEnd w:id="3477"/>
    </w:p>
    <w:p>
      <w:pPr>
        <w:pageBreakBefore w:val="off"/>
        <w:tabs/>
        <w:wordWrap w:val="off"/>
        <w:spacing w:before="0" w:after="0" w:line="620" w:lineRule="atLeast"/>
        <w:ind w:left="40" w:right="140" w:firstLine="820"/>
        <w:jc w:val="both"/>
        <w:textAlignment w:val="baseline"/>
        <w:rPr>
          <w:sz w:val="40"/>
        </w:rPr>
      </w:pPr>
      <w:bookmarkStart w:name="" w:id="3478"/>
      <w:r>
        <w:rPr>
          <w:rFonts w:ascii="宋体" w:hAnsi="宋体" w:cs="宋体" w:eastAsia="宋体"/>
          <w:sz w:val="40"/>
          <w:spacing w:val="0"/>
          <w:color w:val="000000"/>
          <w:b w:val="off"/>
          <w:i w:val="off"/>
        </w:rPr>
        <w:t>阿里司托森在其《历史评注》(Historical Notes)中断定，</w:t>
      </w:r>
      <w:r>
        <w:rPr>
          <w:rFonts w:ascii="宋体" w:hAnsi="宋体" w:cs="宋体" w:eastAsia="宋体"/>
          <w:sz w:val="40"/>
          <w:spacing w:val="0"/>
          <w:color w:val="000000"/>
          <w:b w:val="off"/>
          <w:i w:val="off"/>
        </w:rPr>
        <w:t>柏拉图想烧毁他所能收集到的所有德谟克利特的著作，但毕</w:t>
      </w:r>
      <w:bookmarkEnd w:id="3478"/>
    </w:p>
    <w:p>
      <w:pPr>
        <w:pageBreakBefore w:val="off"/>
        <w:tabs/>
        <w:wordWrap w:val="off"/>
        <w:spacing w:before="0" w:after="0" w:line="640" w:lineRule="exact"/>
        <w:ind w:left="0" w:right="0"/>
        <w:jc w:val="both"/>
        <w:textAlignment w:val="baseline"/>
        <w:rPr>
          <w:sz w:val="40"/>
        </w:rPr>
      </w:pPr>
      <w:bookmarkStart w:name="" w:id="3479"/>
      <w:r>
        <w:rPr>
          <w:rFonts w:ascii="宋体" w:hAnsi="宋体" w:cs="宋体" w:eastAsia="宋体"/>
          <w:sz w:val="40"/>
          <w:spacing w:val="0"/>
          <w:color w:val="000000"/>
          <w:b w:val="off"/>
          <w:i w:val="off"/>
        </w:rPr>
        <w:t/>
      </w:r>
      <w:bookmarkEnd w:id="3479"/>
    </w:p>
    <w:p>
      <w:pPr>
        <w:pageBreakBefore w:val="off"/>
        <w:tabs/>
        <w:wordWrap w:val="off"/>
        <w:spacing w:before="0" w:after="0" w:line="400" w:lineRule="atLeast"/>
        <w:ind w:left="640" w:right="0"/>
        <w:jc w:val="both"/>
        <w:textAlignment w:val="baseline"/>
        <w:rPr>
          <w:sz w:val="29"/>
        </w:rPr>
      </w:pPr>
      <w:bookmarkStart w:name="" w:id="3480"/>
      <w:r>
        <w:rPr>
          <w:rFonts w:ascii="仿宋" w:hAnsi="仿宋" w:cs="仿宋" w:eastAsia="仿宋"/>
          <w:sz w:val="29"/>
          <w:spacing w:val="0"/>
          <w:color w:val="000000"/>
          <w:b w:val="off"/>
          <w:i w:val="off"/>
        </w:rPr>
        <w:t>① 第46节。</w:t>
      </w:r>
      <w:bookmarkEnd w:id="3480"/>
    </w:p>
    <w:p>
      <w:pPr>
        <w:pageBreakBefore w:val="off"/>
        <w:tabs/>
        <w:wordWrap w:val="off"/>
        <w:spacing w:before="0" w:after="0" w:line="440" w:lineRule="atLeast"/>
        <w:ind w:left="40" w:right="140" w:firstLine="600"/>
        <w:jc w:val="both"/>
        <w:textAlignment w:val="baseline"/>
        <w:rPr>
          <w:sz w:val="29"/>
        </w:rPr>
      </w:pPr>
      <w:bookmarkStart w:name="" w:id="3481"/>
      <w:r>
        <w:rPr>
          <w:rFonts w:ascii="仿宋" w:hAnsi="仿宋" w:cs="仿宋" w:eastAsia="仿宋"/>
          <w:sz w:val="29"/>
          <w:spacing w:val="0"/>
          <w:color w:val="000000"/>
          <w:b w:val="off"/>
          <w:i w:val="off"/>
        </w:rPr>
        <w:t>②  ωδεπρωστων…在 oratio recta 中的这句话打断了取自安提司泰</w:t>
      </w:r>
      <w:r>
        <w:rPr>
          <w:rFonts w:ascii="仿宋" w:hAnsi="仿宋" w:cs="仿宋" w:eastAsia="仿宋"/>
          <w:sz w:val="29"/>
          <w:spacing w:val="0"/>
          <w:color w:val="000000"/>
          <w:b w:val="off"/>
          <w:i w:val="off"/>
        </w:rPr>
        <w:t>尼的摘录，在德谟克利特凭借其科学知识来预测天气或者季节的故事中，这句</w:t>
      </w:r>
      <w:r>
        <w:rPr>
          <w:rFonts w:ascii="仿宋" w:hAnsi="仿宋" w:cs="仿宋" w:eastAsia="仿宋"/>
          <w:sz w:val="29"/>
          <w:spacing w:val="0"/>
          <w:color w:val="000000"/>
          <w:b w:val="off"/>
          <w:i w:val="off"/>
        </w:rPr>
        <w:t>话有所对应。参见 Pliny, N. H. xviii.273, 341,和亚历山大里亚的克莱门特，</w:t>
      </w:r>
      <w:r>
        <w:rPr>
          <w:rFonts w:ascii="仿宋" w:hAnsi="仿宋" w:cs="仿宋" w:eastAsia="仿宋"/>
          <w:sz w:val="29"/>
          <w:spacing w:val="0"/>
          <w:color w:val="000000"/>
          <w:b w:val="off"/>
          <w:i w:val="off"/>
        </w:rPr>
        <w:t>Strom. vii. 32。</w:t>
      </w:r>
      <w:bookmarkEnd w:id="3481"/>
    </w:p>
    <w:p>
      <w:pPr>
        <w:pageBreakBefore w:val="off"/>
        <w:tabs/>
        <w:wordWrap w:val="off"/>
        <w:spacing w:before="120" w:after="0" w:line="420" w:lineRule="atLeast"/>
        <w:ind w:left="0" w:right="0"/>
        <w:jc w:val="center"/>
        <w:textAlignment w:val="baseline"/>
        <w:rPr>
          <w:sz w:val="31"/>
        </w:rPr>
      </w:pPr>
      <w:bookmarkStart w:name="" w:id="3482"/>
      <w:r>
        <w:rPr>
          <w:rFonts w:ascii="楷体" w:hAnsi="楷体" w:cs="楷体" w:eastAsia="楷体"/>
          <w:sz w:val="31"/>
          <w:spacing w:val="0"/>
          <w:color w:val="000000"/>
          <w:b w:val="off"/>
          <w:i w:val="off"/>
        </w:rPr>
        <w:t>—— 579 —</w:t>
      </w:r>
      <w:bookmarkEnd w:id="3482"/>
    </w:p>
    <w:p>
      <w:r>
        <w:t/>
      </w:r>
    </w:p>
    <w:p>
      <w:pPr>
        <w:sectPr>
          <w:footerReference r:id="rId369"/>
          <w:headerReference r:id="rId370" w:type="default"/>
          <w:type w:val="nextPage"/>
          <w:pgSz w:w="15700" w:h="22460"/>
          <w:pgMar w:left="2320" w:top="1740" w:right="2320" w:bottom="1740" w:header="1440" w:footer="1440"/>
          <w:cols w:num="1"/>
        </w:sectPr>
      </w:pPr>
    </w:p>
    <w:p>
      <w:pPr>
        <w:pageBreakBefore w:val="off"/>
        <w:tabs/>
        <w:wordWrap w:val="off"/>
        <w:spacing w:before="360" w:after="0" w:line="660" w:lineRule="atLeast"/>
        <w:ind w:left="0" w:right="0"/>
        <w:jc w:val="center"/>
        <w:textAlignment w:val="baseline"/>
        <w:rPr>
          <w:sz w:val="41"/>
        </w:rPr>
      </w:pPr>
      <w:bookmarkStart w:name="" w:id="3483"/>
      <w:r>
        <w:rPr>
          <w:rFonts w:ascii="仿宋" w:hAnsi="仿宋" w:cs="仿宋" w:eastAsia="仿宋"/>
          <w:sz w:val="41"/>
          <w:spacing w:val="0"/>
          <w:color w:val="000000"/>
          <w:u w:val="single"/>
          <w:b w:val="off"/>
          <w:i w:val="off"/>
        </w:rPr>
        <w:t xml:space="preserve">                     名哲言行录                     </w:t>
      </w:r>
      <w:bookmarkEnd w:id="3483"/>
    </w:p>
    <w:p>
      <w:pPr>
        <w:pageBreakBefore w:val="off"/>
        <w:tabs/>
        <w:wordWrap w:val="off"/>
        <w:spacing w:before="400" w:after="0" w:line="660" w:lineRule="atLeast"/>
        <w:ind w:left="1480" w:right="60" w:hanging="1480"/>
        <w:jc w:val="both"/>
        <w:textAlignment w:val="baseline"/>
        <w:rPr>
          <w:sz w:val="41"/>
        </w:rPr>
      </w:pPr>
      <w:bookmarkStart w:name="" w:id="3484"/>
      <w:r>
        <w:rPr>
          <w:rFonts w:ascii="宋体" w:hAnsi="宋体" w:cs="宋体" w:eastAsia="宋体"/>
          <w:sz w:val="41"/>
          <w:spacing w:val="0"/>
          <w:color w:val="000000"/>
          <w:b w:val="off"/>
          <w:i w:val="off"/>
        </w:rPr>
        <w:t>IX.40-42</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达哥拉斯派成员阿密克拉(Amyclas)和克利尼亚阻止他说，</w:t>
      </w:r>
      <w:r>
        <w:rPr>
          <w:rFonts w:ascii="宋体" w:hAnsi="宋体" w:cs="宋体" w:eastAsia="宋体"/>
          <w:sz w:val="41"/>
          <w:spacing w:val="0"/>
          <w:color w:val="000000"/>
          <w:b w:val="off"/>
          <w:i w:val="off"/>
        </w:rPr>
        <w:t>这样做毫无裨益，因为这些书已经广为流传了。还有一个明</w:t>
      </w:r>
      <w:r>
        <w:rPr>
          <w:rFonts w:ascii="宋体" w:hAnsi="宋体" w:cs="宋体" w:eastAsia="宋体"/>
          <w:sz w:val="41"/>
          <w:spacing w:val="0"/>
          <w:color w:val="000000"/>
          <w:b w:val="off"/>
          <w:i w:val="off"/>
        </w:rPr>
        <w:t>显的证据就是，柏拉图提到了几乎所有早期哲学家，却唯独</w:t>
      </w:r>
      <w:r>
        <w:rPr>
          <w:rFonts w:ascii="宋体" w:hAnsi="宋体" w:cs="宋体" w:eastAsia="宋体"/>
          <w:sz w:val="41"/>
          <w:spacing w:val="0"/>
          <w:color w:val="000000"/>
          <w:b w:val="off"/>
          <w:i w:val="off"/>
        </w:rPr>
        <w:t>没有提德谟克利特，甚至在需要反驳他的地方也没有提及，</w:t>
      </w:r>
      <w:r>
        <w:rPr>
          <w:rFonts w:ascii="宋体" w:hAnsi="宋体" w:cs="宋体" w:eastAsia="宋体"/>
          <w:sz w:val="41"/>
          <w:spacing w:val="0"/>
          <w:color w:val="000000"/>
          <w:b w:val="off"/>
          <w:i w:val="off"/>
        </w:rPr>
        <w:t>显然这是因为他知道这样做会使他不得不与这位哲学家的王</w:t>
      </w:r>
      <w:r>
        <w:rPr>
          <w:rFonts w:ascii="宋体" w:hAnsi="宋体" w:cs="宋体" w:eastAsia="宋体"/>
          <w:sz w:val="41"/>
          <w:spacing w:val="0"/>
          <w:color w:val="000000"/>
          <w:b w:val="off"/>
          <w:i w:val="off"/>
        </w:rPr>
        <w:t>子相对抗。无可否认，蒂蒙①对他赞许有加②：</w:t>
      </w:r>
      <w:bookmarkEnd w:id="3484"/>
    </w:p>
    <w:p>
      <w:pPr>
        <w:pageBreakBefore w:val="off"/>
        <w:tabs/>
        <w:wordWrap w:val="off"/>
        <w:spacing w:before="500" w:after="0" w:line="660" w:lineRule="atLeast"/>
        <w:ind w:left="2320" w:right="880" w:firstLine="840"/>
        <w:jc w:val="both"/>
        <w:textAlignment w:val="baseline"/>
        <w:rPr>
          <w:sz w:val="41"/>
        </w:rPr>
      </w:pPr>
      <w:bookmarkStart w:name="" w:id="3485"/>
      <w:r>
        <w:rPr>
          <w:rFonts w:ascii="宋体" w:hAnsi="宋体" w:cs="宋体" w:eastAsia="宋体"/>
          <w:sz w:val="41"/>
          <w:spacing w:val="0"/>
          <w:color w:val="000000"/>
          <w:b w:val="off"/>
          <w:i w:val="off"/>
        </w:rPr>
        <w:t>在我所读到的最杰出人物当中，这就是智慧的</w:t>
      </w:r>
      <w:r>
        <w:rPr>
          <w:rFonts w:ascii="宋体" w:hAnsi="宋体" w:cs="宋体" w:eastAsia="宋体"/>
          <w:sz w:val="41"/>
          <w:spacing w:val="0"/>
          <w:color w:val="000000"/>
          <w:b w:val="off"/>
          <w:i w:val="off"/>
        </w:rPr>
        <w:t>德谟克利特，</w:t>
      </w:r>
      <w:bookmarkEnd w:id="3485"/>
    </w:p>
    <w:p>
      <w:pPr>
        <w:pageBreakBefore w:val="off"/>
        <w:tabs/>
        <w:wordWrap w:val="off"/>
        <w:spacing w:before="0" w:after="0" w:line="660" w:lineRule="atLeast"/>
        <w:ind w:left="3160" w:right="0"/>
        <w:jc w:val="both"/>
        <w:textAlignment w:val="baseline"/>
        <w:rPr>
          <w:sz w:val="41"/>
        </w:rPr>
      </w:pPr>
      <w:bookmarkStart w:name="" w:id="3486"/>
      <w:r>
        <w:rPr>
          <w:rFonts w:ascii="宋体" w:hAnsi="宋体" w:cs="宋体" w:eastAsia="宋体"/>
          <w:sz w:val="41"/>
          <w:spacing w:val="0"/>
          <w:color w:val="000000"/>
          <w:b w:val="off"/>
          <w:i w:val="off"/>
        </w:rPr>
        <w:t>他是演讲的护卫者，是机敏的辩论家。</w:t>
      </w:r>
      <w:bookmarkEnd w:id="3486"/>
    </w:p>
    <w:p>
      <w:pPr>
        <w:pageBreakBefore w:val="off"/>
        <w:tabs/>
        <w:wordWrap w:val="off"/>
        <w:spacing w:before="0" w:after="0" w:line="680" w:lineRule="exact"/>
        <w:ind w:left="0" w:right="0"/>
        <w:jc w:val="both"/>
        <w:textAlignment w:val="baseline"/>
        <w:rPr>
          <w:sz w:val="41"/>
        </w:rPr>
      </w:pPr>
      <w:bookmarkStart w:name="" w:id="3487"/>
      <w:r>
        <w:rPr>
          <w:rFonts w:ascii="宋体" w:hAnsi="宋体" w:cs="宋体" w:eastAsia="宋体"/>
          <w:sz w:val="41"/>
          <w:spacing w:val="0"/>
          <w:color w:val="000000"/>
          <w:b w:val="off"/>
          <w:i w:val="off"/>
        </w:rPr>
        <w:t/>
      </w:r>
      <w:bookmarkEnd w:id="3487"/>
    </w:p>
    <w:p>
      <w:pPr>
        <w:pageBreakBefore w:val="off"/>
        <w:tabs/>
        <w:wordWrap w:val="off"/>
        <w:spacing w:before="0" w:after="0" w:line="660" w:lineRule="atLeast"/>
        <w:ind w:left="1500" w:right="0" w:firstLine="900"/>
        <w:jc w:val="both"/>
        <w:textAlignment w:val="baseline"/>
        <w:rPr>
          <w:sz w:val="41"/>
        </w:rPr>
      </w:pPr>
      <w:bookmarkStart w:name="" w:id="3488"/>
      <w:r>
        <w:rPr>
          <w:rFonts w:ascii="宋体" w:hAnsi="宋体" w:cs="宋体" w:eastAsia="宋体"/>
          <w:sz w:val="41"/>
          <w:spacing w:val="0"/>
          <w:color w:val="000000"/>
          <w:b w:val="off"/>
          <w:i w:val="off"/>
        </w:rPr>
        <w:t>至于时间记载方面，正如他本人在《小宇宙》(Lesser</w:t>
      </w:r>
      <w:r>
        <w:rPr>
          <w:rFonts w:ascii="宋体" w:hAnsi="宋体" w:cs="宋体" w:eastAsia="宋体"/>
          <w:sz w:val="41"/>
          <w:spacing w:val="0"/>
          <w:color w:val="000000"/>
          <w:b w:val="off"/>
          <w:i w:val="off"/>
        </w:rPr>
        <w:t>Diacosmos)中所述，当阿那克萨哥拉进入老年时，他还是个</w:t>
      </w:r>
      <w:r>
        <w:rPr>
          <w:rFonts w:ascii="宋体" w:hAnsi="宋体" w:cs="宋体" w:eastAsia="宋体"/>
          <w:sz w:val="41"/>
          <w:spacing w:val="0"/>
          <w:color w:val="000000"/>
          <w:b w:val="off"/>
          <w:i w:val="off"/>
        </w:rPr>
        <w:t>年青人，比他小四十岁。他说，《小宇宙》是在攻陷特洛伊</w:t>
      </w:r>
      <w:r>
        <w:rPr>
          <w:rFonts w:ascii="宋体" w:hAnsi="宋体" w:cs="宋体" w:eastAsia="宋体"/>
          <w:sz w:val="41"/>
          <w:spacing w:val="0"/>
          <w:color w:val="000000"/>
          <w:b w:val="off"/>
          <w:i w:val="off"/>
        </w:rPr>
        <w:t>城730年后编纂的。据阿波罗多洛在《编年史》中记载，他</w:t>
      </w:r>
      <w:r>
        <w:rPr>
          <w:rFonts w:ascii="宋体" w:hAnsi="宋体" w:cs="宋体" w:eastAsia="宋体"/>
          <w:sz w:val="41"/>
          <w:spacing w:val="0"/>
          <w:color w:val="000000"/>
          <w:b w:val="off"/>
          <w:i w:val="off"/>
        </w:rPr>
        <w:t>出生于第80届奥林匹亚赛会期间，③但塞拉绪卢在其题为</w:t>
      </w:r>
      <w:r>
        <w:rPr>
          <w:rFonts w:ascii="宋体" w:hAnsi="宋体" w:cs="宋体" w:eastAsia="宋体"/>
          <w:sz w:val="41"/>
          <w:spacing w:val="0"/>
          <w:color w:val="000000"/>
          <w:b w:val="off"/>
          <w:i w:val="off"/>
        </w:rPr>
        <w:t>《德谟克利特著作导读》的小册子中说，他生于第77届奥林</w:t>
      </w:r>
      <w:r>
        <w:rPr>
          <w:rFonts w:ascii="宋体" w:hAnsi="宋体" w:cs="宋体" w:eastAsia="宋体"/>
          <w:sz w:val="41"/>
          <w:spacing w:val="0"/>
          <w:color w:val="000000"/>
          <w:b w:val="off"/>
          <w:i w:val="off"/>
        </w:rPr>
        <w:t>匹亚赛会的第三年，④这样他就比苏格拉底大一岁。因此他</w:t>
      </w:r>
      <w:r>
        <w:rPr>
          <w:rFonts w:ascii="宋体" w:hAnsi="宋体" w:cs="宋体" w:eastAsia="宋体"/>
          <w:sz w:val="41"/>
          <w:spacing w:val="0"/>
          <w:color w:val="000000"/>
          <w:b w:val="off"/>
          <w:i w:val="off"/>
        </w:rPr>
        <w:t>应当就是阿那克萨戈拉的学生阿凯劳斯的同代人，也和俄诺</w:t>
      </w:r>
      <w:r>
        <w:rPr>
          <w:rFonts w:ascii="宋体" w:hAnsi="宋体" w:cs="宋体" w:eastAsia="宋体"/>
          <w:sz w:val="41"/>
          <w:spacing w:val="0"/>
          <w:color w:val="000000"/>
          <w:b w:val="off"/>
          <w:i w:val="off"/>
        </w:rPr>
        <w:t>庇得的学派处于同一时代；事实上他提到过俄诺庇得。此外</w:t>
      </w:r>
      <w:r>
        <w:rPr>
          <w:rFonts w:ascii="宋体" w:hAnsi="宋体" w:cs="宋体" w:eastAsia="宋体"/>
          <w:sz w:val="41"/>
          <w:spacing w:val="0"/>
          <w:color w:val="000000"/>
          <w:b w:val="off"/>
          <w:i w:val="off"/>
        </w:rPr>
        <w:t>他也提到过为巴门尼德和芝诺所主张的“一”的学说，而这</w:t>
      </w:r>
      <w:r>
        <w:rPr>
          <w:rFonts w:ascii="宋体" w:hAnsi="宋体" w:cs="宋体" w:eastAsia="宋体"/>
          <w:sz w:val="41"/>
          <w:spacing w:val="0"/>
          <w:color w:val="000000"/>
          <w:b w:val="off"/>
          <w:i w:val="off"/>
        </w:rPr>
        <w:t>些人在他的时代显然经常为人们论及；他也提到过阿布德拉</w:t>
      </w:r>
      <w:bookmarkEnd w:id="3488"/>
    </w:p>
    <w:p>
      <w:pPr>
        <w:pageBreakBefore w:val="off"/>
        <w:tabs/>
        <w:wordWrap w:val="off"/>
        <w:spacing w:before="0" w:after="0" w:line="660" w:lineRule="atLeast"/>
        <w:ind w:left="1560" w:right="0"/>
        <w:jc w:val="both"/>
        <w:textAlignment w:val="baseline"/>
        <w:rPr>
          <w:sz w:val="41"/>
        </w:rPr>
      </w:pPr>
      <w:bookmarkStart w:name="" w:id="3489"/>
      <w:r>
        <w:rPr>
          <w:rFonts w:ascii="宋体" w:hAnsi="宋体" w:cs="宋体" w:eastAsia="宋体"/>
          <w:sz w:val="41"/>
          <w:spacing w:val="0"/>
          <w:color w:val="000000"/>
          <w:u w:val="single"/>
          <w:b w:val="off"/>
          <w:i w:val="off"/>
        </w:rPr>
        <w:t xml:space="preserve">             </w:t>
      </w:r>
      <w:bookmarkEnd w:id="3489"/>
    </w:p>
    <w:p>
      <w:pPr>
        <w:pageBreakBefore w:val="off"/>
        <w:tabs/>
        <w:wordWrap w:val="off"/>
        <w:spacing w:before="320" w:after="0" w:line="480" w:lineRule="atLeast"/>
        <w:ind w:left="2140" w:right="0"/>
        <w:jc w:val="both"/>
        <w:textAlignment w:val="baseline"/>
        <w:rPr>
          <w:sz w:val="35"/>
        </w:rPr>
      </w:pPr>
      <w:bookmarkStart w:name="" w:id="3490"/>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Fr.46</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D.</w:t>
      </w:r>
      <w:bookmarkEnd w:id="3490"/>
    </w:p>
    <w:p>
      <w:pPr>
        <w:pageBreakBefore w:val="off"/>
        <w:tabs/>
        <w:wordWrap w:val="off"/>
        <w:spacing w:before="0" w:after="0" w:line="440" w:lineRule="atLeast"/>
        <w:ind w:left="2140" w:right="0"/>
        <w:jc w:val="both"/>
        <w:textAlignment w:val="baseline"/>
        <w:rPr>
          <w:sz w:val="32"/>
        </w:rPr>
      </w:pPr>
      <w:bookmarkStart w:name="" w:id="3491"/>
      <w:r>
        <w:rPr>
          <w:rFonts w:ascii="宋体" w:hAnsi="宋体" w:cs="宋体" w:eastAsia="宋体"/>
          <w:sz w:val="32"/>
          <w:spacing w:val="0"/>
          <w:color w:val="000000"/>
          <w:b w:val="off"/>
          <w:i w:val="off"/>
        </w:rPr>
        <w:t>②</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比较《伊利亚特》i.263,</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iv.341。</w:t>
      </w:r>
      <w:bookmarkEnd w:id="3491"/>
    </w:p>
    <w:p>
      <w:pPr>
        <w:pageBreakBefore w:val="off"/>
        <w:tabs/>
        <w:wordWrap w:val="off"/>
        <w:spacing w:before="0" w:after="0" w:line="440" w:lineRule="atLeast"/>
        <w:ind w:left="2140" w:right="0"/>
        <w:jc w:val="both"/>
        <w:textAlignment w:val="baseline"/>
        <w:rPr>
          <w:sz w:val="32"/>
        </w:rPr>
      </w:pPr>
      <w:bookmarkStart w:name="" w:id="3492"/>
      <w:r>
        <w:rPr>
          <w:rFonts w:ascii="仿宋" w:hAnsi="仿宋" w:cs="仿宋" w:eastAsia="仿宋"/>
          <w:sz w:val="32"/>
          <w:spacing w:val="0"/>
          <w:color w:val="000000"/>
          <w:b w:val="off"/>
          <w:i w:val="off"/>
        </w:rPr>
        <w:t>③</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公元前460-前457年。</w:t>
      </w:r>
      <w:bookmarkEnd w:id="3492"/>
    </w:p>
    <w:p>
      <w:pPr>
        <w:pageBreakBefore w:val="off"/>
        <w:tabs/>
        <w:wordWrap w:val="off"/>
        <w:spacing w:before="0" w:after="0" w:line="440" w:lineRule="atLeast"/>
        <w:ind w:left="2140" w:right="0"/>
        <w:jc w:val="both"/>
        <w:textAlignment w:val="baseline"/>
        <w:rPr>
          <w:sz w:val="32"/>
        </w:rPr>
      </w:pPr>
      <w:bookmarkStart w:name="" w:id="3493"/>
      <w:r>
        <w:rPr>
          <w:rFonts w:ascii="仿宋" w:hAnsi="仿宋" w:cs="仿宋" w:eastAsia="仿宋"/>
          <w:sz w:val="32"/>
          <w:spacing w:val="0"/>
          <w:color w:val="000000"/>
          <w:b w:val="off"/>
          <w:i w:val="off"/>
        </w:rPr>
        <w:t>④</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公元前470-前469年。</w:t>
      </w:r>
      <w:bookmarkEnd w:id="3493"/>
    </w:p>
    <w:p>
      <w:pPr>
        <w:pageBreakBefore w:val="off"/>
        <w:tabs/>
        <w:wordWrap w:val="off"/>
        <w:spacing w:before="0" w:after="0" w:line="440" w:lineRule="atLeast"/>
        <w:ind w:left="0" w:right="0"/>
        <w:jc w:val="center"/>
        <w:textAlignment w:val="baseline"/>
        <w:rPr>
          <w:sz w:val="32"/>
        </w:rPr>
      </w:pPr>
      <w:bookmarkStart w:name="" w:id="3494"/>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580</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3494"/>
    </w:p>
    <w:p>
      <w:r>
        <w:t/>
      </w:r>
    </w:p>
    <w:p>
      <w:pPr>
        <w:sectPr>
          <w:footerReference r:id="rId371"/>
          <w:headerReference r:id="rId372" w:type="default"/>
          <w:type w:val="nextPage"/>
          <w:pgSz w:w="15700" w:h="22900"/>
          <w:pgMar w:left="1560" w:top="1740" w:right="1560" w:bottom="1740" w:header="1440" w:footer="1440"/>
          <w:cols w:num="1"/>
        </w:sectPr>
      </w:pPr>
    </w:p>
    <w:p>
      <w:pPr>
        <w:pageBreakBefore w:val="off"/>
        <w:tabs/>
        <w:wordWrap w:val="off"/>
        <w:spacing w:before="340" w:after="0" w:line="660" w:lineRule="atLeast"/>
        <w:ind w:left="0" w:right="0"/>
        <w:jc w:val="center"/>
        <w:textAlignment w:val="baseline"/>
        <w:rPr>
          <w:sz w:val="41"/>
        </w:rPr>
      </w:pPr>
      <w:bookmarkStart w:name="" w:id="3495"/>
      <w:r>
        <w:rPr>
          <w:rFonts w:ascii="楷体" w:hAnsi="楷体" w:cs="楷体" w:eastAsia="楷体"/>
          <w:sz w:val="41"/>
          <w:spacing w:val="0"/>
          <w:color w:val="000000"/>
          <w:u w:val="single"/>
          <w:b w:val="off"/>
          <w:i w:val="off"/>
        </w:rPr>
        <w:t xml:space="preserve">              第九卷  第七章  德谟克利特              </w:t>
      </w:r>
      <w:bookmarkEnd w:id="3495"/>
    </w:p>
    <w:p>
      <w:pPr>
        <w:pageBreakBefore w:val="off"/>
        <w:tabs/>
        <w:wordWrap w:val="off"/>
        <w:spacing w:before="440" w:after="0" w:line="660" w:lineRule="atLeast"/>
        <w:ind w:left="20" w:right="0"/>
        <w:jc w:val="both"/>
        <w:textAlignment w:val="baseline"/>
        <w:rPr>
          <w:sz w:val="41"/>
        </w:rPr>
      </w:pPr>
      <w:bookmarkStart w:name="" w:id="3496"/>
      <w:r>
        <w:rPr>
          <w:rFonts w:ascii="宋体" w:hAnsi="宋体" w:cs="宋体" w:eastAsia="宋体"/>
          <w:sz w:val="41"/>
          <w:spacing w:val="0"/>
          <w:color w:val="000000"/>
          <w:b w:val="off"/>
          <w:i w:val="off"/>
        </w:rPr>
        <w:t>的普罗泰戈拉，人们公认这个人是苏格拉底的同代人。</w:t>
      </w:r>
      <w:bookmarkEnd w:id="3496"/>
    </w:p>
    <w:p>
      <w:pPr>
        <w:pageBreakBefore w:val="off"/>
        <w:tabs/>
        <w:wordWrap w:val="off"/>
        <w:spacing w:before="0" w:after="0" w:line="660" w:lineRule="atLeast"/>
        <w:ind w:left="20" w:right="0" w:firstLine="800"/>
        <w:jc w:val="both"/>
        <w:textAlignment w:val="baseline"/>
        <w:rPr>
          <w:sz w:val="41"/>
        </w:rPr>
      </w:pPr>
      <w:bookmarkStart w:name="" w:id="3497"/>
      <w:r>
        <w:rPr>
          <w:rFonts w:ascii="宋体" w:hAnsi="宋体" w:cs="宋体" w:eastAsia="宋体"/>
          <w:sz w:val="41"/>
          <w:spacing w:val="0"/>
          <w:color w:val="000000"/>
          <w:b w:val="off"/>
          <w:i w:val="off"/>
        </w:rPr>
        <w:t>阿塞诺多鲁在《漫步》的第八卷中说，希波克拉底曾前</w:t>
      </w:r>
      <w:r>
        <w:rPr>
          <w:rFonts w:ascii="宋体" w:hAnsi="宋体" w:cs="宋体" w:eastAsia="宋体"/>
          <w:sz w:val="41"/>
          <w:spacing w:val="0"/>
          <w:color w:val="000000"/>
          <w:b w:val="off"/>
          <w:i w:val="off"/>
        </w:rPr>
        <w:t>去探望他，他吩咐仆人端上鲜奶，仔细察看后德谟克利特宣</w:t>
      </w:r>
      <w:r>
        <w:rPr>
          <w:rFonts w:ascii="宋体" w:hAnsi="宋体" w:cs="宋体" w:eastAsia="宋体"/>
          <w:sz w:val="41"/>
          <w:spacing w:val="0"/>
          <w:color w:val="000000"/>
          <w:b w:val="off"/>
          <w:i w:val="off"/>
        </w:rPr>
        <w:t>称，这是一只刚产下第一胎小羊羔的黑色母山羊的奶；这令</w:t>
      </w:r>
      <w:r>
        <w:rPr>
          <w:rFonts w:ascii="宋体" w:hAnsi="宋体" w:cs="宋体" w:eastAsia="宋体"/>
          <w:sz w:val="41"/>
          <w:spacing w:val="0"/>
          <w:color w:val="000000"/>
          <w:b w:val="off"/>
          <w:i w:val="off"/>
        </w:rPr>
        <w:t>希波克拉底对他观察之精确非常吃惊。此外陪同希波克拉底</w:t>
      </w:r>
      <w:r>
        <w:rPr>
          <w:rFonts w:ascii="宋体" w:hAnsi="宋体" w:cs="宋体" w:eastAsia="宋体"/>
          <w:sz w:val="41"/>
          <w:spacing w:val="0"/>
          <w:color w:val="000000"/>
          <w:b w:val="off"/>
          <w:i w:val="off"/>
        </w:rPr>
        <w:t>来访的还有一个女仆，在第一天，德谟克利特向她打招呼说</w:t>
      </w:r>
      <w:r>
        <w:rPr>
          <w:rFonts w:ascii="宋体" w:hAnsi="宋体" w:cs="宋体" w:eastAsia="宋体"/>
          <w:sz w:val="41"/>
          <w:spacing w:val="0"/>
          <w:color w:val="000000"/>
          <w:b w:val="off"/>
          <w:i w:val="off"/>
        </w:rPr>
        <w:t>“早上好，小姐”，第二天则说“早上好，夫人”。事实上，</w:t>
      </w:r>
      <w:r>
        <w:rPr>
          <w:rFonts w:ascii="宋体" w:hAnsi="宋体" w:cs="宋体" w:eastAsia="宋体"/>
          <w:sz w:val="41"/>
          <w:spacing w:val="0"/>
          <w:color w:val="000000"/>
          <w:b w:val="off"/>
          <w:i w:val="off"/>
        </w:rPr>
        <w:t>这个姑娘在夜间已被诱失身了。</w:t>
      </w:r>
      <w:bookmarkEnd w:id="3497"/>
    </w:p>
    <w:p>
      <w:pPr>
        <w:pageBreakBefore w:val="off"/>
        <w:tabs/>
        <w:wordWrap w:val="off"/>
        <w:spacing w:before="0" w:after="0" w:line="660" w:lineRule="atLeast"/>
        <w:ind w:left="20" w:right="1380" w:firstLine="800"/>
        <w:jc w:val="both"/>
        <w:textAlignment w:val="baseline"/>
        <w:rPr>
          <w:sz w:val="41"/>
        </w:rPr>
      </w:pPr>
      <w:bookmarkStart w:name="" w:id="3498"/>
      <w:r>
        <w:rPr>
          <w:rFonts w:ascii="宋体" w:hAnsi="宋体" w:cs="宋体" w:eastAsia="宋体"/>
          <w:sz w:val="41"/>
          <w:spacing w:val="0"/>
          <w:color w:val="000000"/>
          <w:b w:val="off"/>
          <w:i w:val="off"/>
        </w:rPr>
        <w:t>关于德谟克利特的死，赫尔米波记述如下：在他年迈体</w:t>
      </w:r>
      <w:r>
        <w:rPr>
          <w:rFonts w:ascii="宋体" w:hAnsi="宋体" w:cs="宋体" w:eastAsia="宋体"/>
          <w:sz w:val="41"/>
          <w:spacing w:val="0"/>
          <w:color w:val="000000"/>
          <w:b w:val="off"/>
          <w:i w:val="off"/>
        </w:rPr>
        <w:t>衰将要死去时，他妹妹看到他可能在忒谟佛里亚节(the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fes-</w:t>
      </w:r>
      <w:r>
        <w:rPr>
          <w:rFonts w:ascii="宋体" w:hAnsi="宋体" w:cs="宋体" w:eastAsia="宋体"/>
          <w:sz w:val="41"/>
          <w:spacing w:val="0"/>
          <w:color w:val="000000"/>
          <w:b w:val="off"/>
          <w:i w:val="off"/>
        </w:rPr>
        <w:t>tival</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of</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Thesmophoria)期间去世而焦急万分，因为那样的话她</w:t>
      </w:r>
      <w:r>
        <w:rPr>
          <w:rFonts w:ascii="宋体" w:hAnsi="宋体" w:cs="宋体" w:eastAsia="宋体"/>
          <w:sz w:val="41"/>
          <w:spacing w:val="0"/>
          <w:color w:val="000000"/>
          <w:b w:val="off"/>
          <w:i w:val="off"/>
        </w:rPr>
        <w:t>将被禁止向女神拜祭。德谟克利特嘱咐她要心情愉快并每天</w:t>
      </w:r>
      <w:r>
        <w:rPr>
          <w:rFonts w:ascii="宋体" w:hAnsi="宋体" w:cs="宋体" w:eastAsia="宋体"/>
          <w:sz w:val="41"/>
          <w:spacing w:val="0"/>
          <w:color w:val="000000"/>
          <w:b w:val="off"/>
          <w:i w:val="off"/>
        </w:rPr>
        <w:t>给他送来热腾腾的面包。他把热面包放在鼻孔边，于是苟延</w:t>
      </w:r>
      <w:r>
        <w:rPr>
          <w:rFonts w:ascii="宋体" w:hAnsi="宋体" w:cs="宋体" w:eastAsia="宋体"/>
          <w:sz w:val="41"/>
          <w:spacing w:val="0"/>
          <w:color w:val="000000"/>
          <w:b w:val="off"/>
          <w:i w:val="off"/>
        </w:rPr>
        <w:t>残喘，熬过了忒谟佛里亚节。而三天的节日刚过，他就毫无</w:t>
      </w:r>
      <w:r>
        <w:rPr>
          <w:rFonts w:ascii="宋体" w:hAnsi="宋体" w:cs="宋体" w:eastAsia="宋体"/>
          <w:sz w:val="41"/>
          <w:spacing w:val="0"/>
          <w:color w:val="000000"/>
          <w:b w:val="off"/>
          <w:i w:val="off"/>
        </w:rPr>
        <w:t>痛苦地死去了，据希帕库斯说，那时他已活了109岁。</w:t>
      </w:r>
      <w:bookmarkEnd w:id="3498"/>
    </w:p>
    <w:p>
      <w:pPr>
        <w:pageBreakBefore w:val="off"/>
        <w:tabs/>
        <w:wordWrap w:val="off"/>
        <w:spacing w:before="0" w:after="0" w:line="660" w:lineRule="atLeast"/>
        <w:ind w:left="20" w:right="1360" w:firstLine="800"/>
        <w:jc w:val="both"/>
        <w:textAlignment w:val="baseline"/>
        <w:rPr>
          <w:sz w:val="41"/>
        </w:rPr>
      </w:pPr>
      <w:bookmarkStart w:name="" w:id="3499"/>
      <w:r>
        <w:rPr>
          <w:rFonts w:ascii="宋体" w:hAnsi="宋体" w:cs="宋体" w:eastAsia="宋体"/>
          <w:sz w:val="41"/>
          <w:spacing w:val="0"/>
          <w:color w:val="000000"/>
          <w:b w:val="off"/>
          <w:i w:val="off"/>
        </w:rPr>
        <w:t>我在《帕美特洛》(Pammetros)①中为他写了这样一段</w:t>
      </w:r>
      <w:r>
        <w:rPr>
          <w:rFonts w:ascii="宋体" w:hAnsi="宋体" w:cs="宋体" w:eastAsia="宋体"/>
          <w:sz w:val="41"/>
          <w:spacing w:val="0"/>
          <w:color w:val="000000"/>
          <w:b w:val="off"/>
          <w:i w:val="off"/>
        </w:rPr>
        <w:t>话②：</w:t>
      </w:r>
      <w:bookmarkEnd w:id="3499"/>
    </w:p>
    <w:p>
      <w:pPr>
        <w:pageBreakBefore w:val="off"/>
        <w:tabs/>
        <w:wordWrap w:val="off"/>
        <w:spacing w:before="520" w:after="0" w:line="660" w:lineRule="atLeast"/>
        <w:ind w:left="900" w:right="2200" w:firstLine="800"/>
        <w:jc w:val="both"/>
        <w:textAlignment w:val="baseline"/>
        <w:rPr>
          <w:sz w:val="41"/>
        </w:rPr>
      </w:pPr>
      <w:bookmarkStart w:name="" w:id="3500"/>
      <w:r>
        <w:rPr>
          <w:rFonts w:ascii="宋体" w:hAnsi="宋体" w:cs="宋体" w:eastAsia="宋体"/>
          <w:sz w:val="41"/>
          <w:spacing w:val="0"/>
          <w:color w:val="000000"/>
          <w:b w:val="off"/>
          <w:i w:val="off"/>
        </w:rPr>
        <w:t>祷告吧，有谁能像全知的德谟克利特那样智慧</w:t>
      </w:r>
      <w:r>
        <w:rPr>
          <w:rFonts w:ascii="宋体" w:hAnsi="宋体" w:cs="宋体" w:eastAsia="宋体"/>
          <w:sz w:val="41"/>
          <w:spacing w:val="0"/>
          <w:color w:val="000000"/>
          <w:b w:val="off"/>
          <w:i w:val="off"/>
        </w:rPr>
        <w:t>非凡，取得如此巨大的成就？当死神来临时，他令</w:t>
      </w:r>
      <w:r>
        <w:rPr>
          <w:rFonts w:ascii="宋体" w:hAnsi="宋体" w:cs="宋体" w:eastAsia="宋体"/>
          <w:sz w:val="41"/>
          <w:spacing w:val="0"/>
          <w:color w:val="000000"/>
          <w:b w:val="off"/>
          <w:i w:val="off"/>
        </w:rPr>
        <w:t>死神在房子里呆了三天，以热面包的蒸气伺候他。</w:t>
      </w:r>
      <w:bookmarkEnd w:id="3500"/>
    </w:p>
    <w:p>
      <w:pPr>
        <w:pageBreakBefore w:val="off"/>
        <w:tabs/>
        <w:wordWrap w:val="off"/>
        <w:spacing w:before="0" w:after="0" w:line="680" w:lineRule="exact"/>
        <w:ind w:left="0" w:right="0"/>
        <w:jc w:val="both"/>
        <w:textAlignment w:val="baseline"/>
        <w:rPr>
          <w:sz w:val="41"/>
        </w:rPr>
      </w:pPr>
      <w:bookmarkStart w:name="" w:id="3501"/>
      <w:r>
        <w:rPr>
          <w:rFonts w:ascii="宋体" w:hAnsi="宋体" w:cs="宋体" w:eastAsia="宋体"/>
          <w:sz w:val="41"/>
          <w:spacing w:val="0"/>
          <w:color w:val="000000"/>
          <w:b w:val="off"/>
          <w:i w:val="off"/>
        </w:rPr>
        <w:t/>
      </w:r>
      <w:bookmarkEnd w:id="3501"/>
    </w:p>
    <w:p>
      <w:pPr>
        <w:pageBreakBefore w:val="off"/>
        <w:tabs/>
        <w:wordWrap w:val="off"/>
        <w:spacing w:before="0" w:after="0" w:line="660" w:lineRule="atLeast"/>
        <w:ind w:left="900" w:right="0"/>
        <w:jc w:val="both"/>
        <w:textAlignment w:val="baseline"/>
        <w:rPr>
          <w:sz w:val="41"/>
        </w:rPr>
      </w:pPr>
      <w:bookmarkStart w:name="" w:id="3502"/>
      <w:r>
        <w:rPr>
          <w:rFonts w:ascii="宋体" w:hAnsi="宋体" w:cs="宋体" w:eastAsia="宋体"/>
          <w:sz w:val="41"/>
          <w:spacing w:val="0"/>
          <w:color w:val="000000"/>
          <w:b w:val="off"/>
          <w:i w:val="off"/>
        </w:rPr>
        <w:t>这就是我们这位哲学家的生平。</w:t>
      </w:r>
      <w:bookmarkEnd w:id="3502"/>
    </w:p>
    <w:p>
      <w:pPr>
        <w:pageBreakBefore w:val="off"/>
        <w:tabs/>
        <w:wordWrap w:val="off"/>
        <w:spacing w:before="0" w:after="0" w:line="660" w:lineRule="atLeast"/>
        <w:ind w:left="80" w:right="0"/>
        <w:jc w:val="both"/>
        <w:textAlignment w:val="baseline"/>
        <w:rPr>
          <w:sz w:val="41"/>
        </w:rPr>
      </w:pPr>
      <w:bookmarkStart w:name="" w:id="3503"/>
      <w:r>
        <w:rPr>
          <w:rFonts w:ascii="宋体" w:hAnsi="宋体" w:cs="宋体" w:eastAsia="宋体"/>
          <w:sz w:val="41"/>
          <w:spacing w:val="0"/>
          <w:color w:val="000000"/>
          <w:u w:val="single"/>
          <w:b w:val="off"/>
          <w:i w:val="off"/>
        </w:rPr>
        <w:t xml:space="preserve">             </w:t>
      </w:r>
      <w:bookmarkEnd w:id="3503"/>
    </w:p>
    <w:p>
      <w:pPr>
        <w:pageBreakBefore w:val="off"/>
        <w:tabs/>
        <w:wordWrap w:val="off"/>
        <w:spacing w:before="260" w:after="0" w:line="480" w:lineRule="atLeast"/>
        <w:ind w:left="20" w:right="1360" w:firstLine="600"/>
        <w:jc w:val="both"/>
        <w:textAlignment w:val="baseline"/>
        <w:rPr>
          <w:sz w:val="32"/>
        </w:rPr>
      </w:pPr>
      <w:bookmarkStart w:name="" w:id="3504"/>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这似乎表明第欧根尼·拉尔修至少写了三部著作，参见英译者在“导</w:t>
      </w:r>
      <w:r>
        <w:rPr>
          <w:rFonts w:ascii="仿宋" w:hAnsi="仿宋" w:cs="仿宋" w:eastAsia="仿宋"/>
          <w:sz w:val="32"/>
          <w:spacing w:val="0"/>
          <w:color w:val="000000"/>
          <w:b w:val="off"/>
          <w:i w:val="off"/>
        </w:rPr>
        <w:t>论”中的相关评论。——译注</w:t>
      </w:r>
      <w:bookmarkEnd w:id="3504"/>
    </w:p>
    <w:p>
      <w:pPr>
        <w:pageBreakBefore w:val="off"/>
        <w:tabs/>
        <w:wordWrap w:val="off"/>
        <w:spacing w:before="0" w:after="0" w:line="540" w:lineRule="atLeast"/>
        <w:ind w:left="620" w:right="0"/>
        <w:jc w:val="both"/>
        <w:textAlignment w:val="baseline"/>
        <w:rPr>
          <w:sz w:val="40"/>
        </w:rPr>
      </w:pPr>
      <w:bookmarkStart w:name="" w:id="3505"/>
      <w:r>
        <w:rPr>
          <w:rFonts w:ascii="TimesNewRoman" w:hAnsi="TimesNewRoman" w:cs="TimesNewRoman" w:eastAsia="TimesNewRoman"/>
          <w:sz w:val="40"/>
          <w:spacing w:val="0"/>
          <w:color w:val="000000"/>
          <w:b w:val="off"/>
          <w:i w:val="off"/>
        </w:rPr>
        <w:t>②</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Anh.</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Pal.</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vii.57。</w:t>
      </w:r>
      <w:bookmarkEnd w:id="3505"/>
    </w:p>
    <w:p>
      <w:pPr>
        <w:pageBreakBefore w:val="off"/>
        <w:tabs/>
        <w:wordWrap w:val="off"/>
        <w:spacing w:before="140" w:after="0" w:line="440" w:lineRule="atLeast"/>
        <w:ind w:left="0" w:right="0"/>
        <w:jc w:val="center"/>
        <w:textAlignment w:val="baseline"/>
        <w:rPr>
          <w:sz w:val="33"/>
        </w:rPr>
      </w:pPr>
      <w:bookmarkStart w:name="" w:id="3506"/>
      <w:r>
        <w:rPr>
          <w:rFonts w:ascii="楷体" w:hAnsi="楷体" w:cs="楷体" w:eastAsia="楷体"/>
          <w:sz w:val="33"/>
          <w:spacing w:val="0"/>
          <w:color w:val="000000"/>
          <w:b w:val="off"/>
          <w:i w:val="off"/>
        </w:rPr>
        <w:t>—— 581 ——</w:t>
      </w:r>
      <w:bookmarkEnd w:id="3506"/>
    </w:p>
    <w:p>
      <w:r>
        <w:t/>
      </w:r>
    </w:p>
    <w:p>
      <w:pPr>
        <w:sectPr>
          <w:footerReference r:id="rId373"/>
          <w:headerReference r:id="rId374" w:type="default"/>
          <w:type w:val="nextPage"/>
          <w:pgSz w:w="15700" w:h="22880"/>
          <w:pgMar w:left="1600" w:top="1760" w:right="1600" w:bottom="1760" w:header="1460" w:footer="1460"/>
          <w:cols w:num="1"/>
        </w:sectPr>
      </w:pPr>
    </w:p>
    <w:p>
      <w:pPr>
        <w:pageBreakBefore w:val="off"/>
        <w:tabs/>
        <w:wordWrap w:val="off"/>
        <w:spacing w:before="360" w:after="0" w:line="540" w:lineRule="atLeast"/>
        <w:ind w:left="0" w:right="0"/>
        <w:jc w:val="center"/>
        <w:textAlignment w:val="baseline"/>
        <w:rPr>
          <w:sz w:val="40"/>
        </w:rPr>
      </w:pPr>
      <w:bookmarkStart w:name="" w:id="3507"/>
      <w:r>
        <w:rPr>
          <w:rFonts w:ascii="仿宋" w:hAnsi="仿宋" w:cs="仿宋" w:eastAsia="仿宋"/>
          <w:sz w:val="40"/>
          <w:spacing w:val="0"/>
          <w:color w:val="000000"/>
          <w:u w:val="single"/>
          <w:b w:val="on"/>
          <w:i w:val="off"/>
        </w:rPr>
        <w:t xml:space="preserve">                     名哲言行录                     </w:t>
      </w:r>
      <w:bookmarkEnd w:id="3507"/>
    </w:p>
    <w:p>
      <w:pPr>
        <w:pageBreakBefore w:val="off"/>
        <w:tabs/>
        <w:wordWrap w:val="off"/>
        <w:spacing w:before="0" w:after="0" w:line="560" w:lineRule="exact"/>
        <w:ind w:left="0" w:right="0"/>
        <w:jc w:val="center"/>
        <w:textAlignment w:val="baseline"/>
        <w:rPr>
          <w:sz w:val="40"/>
        </w:rPr>
      </w:pPr>
      <w:bookmarkStart w:name="" w:id="3508"/>
      <w:r>
        <w:rPr>
          <w:rFonts w:ascii="宋体" w:hAnsi="宋体" w:cs="宋体" w:eastAsia="宋体"/>
          <w:sz w:val="40"/>
          <w:spacing w:val="0"/>
          <w:color w:val="000000"/>
          <w:b w:val="off"/>
          <w:i w:val="off"/>
        </w:rPr>
        <w:t/>
      </w:r>
      <w:bookmarkEnd w:id="3508"/>
    </w:p>
    <w:p>
      <w:pPr>
        <w:pageBreakBefore w:val="off"/>
        <w:tabs/>
        <w:wordWrap w:val="off"/>
        <w:spacing w:before="0" w:after="0" w:line="640" w:lineRule="atLeast"/>
        <w:ind w:left="0" w:right="60" w:firstLine="2300"/>
        <w:jc w:val="both"/>
        <w:textAlignment w:val="baseline"/>
        <w:rPr>
          <w:sz w:val="41"/>
        </w:rPr>
      </w:pPr>
      <w:bookmarkStart w:name="" w:id="3509"/>
      <w:r>
        <w:rPr>
          <w:rFonts w:ascii="宋体" w:hAnsi="宋体" w:cs="宋体" w:eastAsia="宋体"/>
          <w:sz w:val="41"/>
          <w:spacing w:val="0"/>
          <w:color w:val="000000"/>
          <w:b w:val="off"/>
          <w:i w:val="off"/>
        </w:rPr>
        <w:t>他的学说是这样的：宇宙的第一原则是原子和虚空，其</w:t>
      </w:r>
      <w:r>
        <w:rPr>
          <w:rFonts w:ascii="宋体" w:hAnsi="宋体" w:cs="宋体" w:eastAsia="宋体"/>
          <w:sz w:val="41"/>
          <w:spacing w:val="0"/>
          <w:color w:val="000000"/>
          <w:b w:val="off"/>
          <w:i w:val="off"/>
        </w:rPr>
        <w:t>他一切都只是被认为存在而已。诸世界是无限的，它们形</w:t>
      </w:r>
      <w:r>
        <w:rPr>
          <w:rFonts w:ascii="宋体" w:hAnsi="宋体" w:cs="宋体" w:eastAsia="宋体"/>
          <w:sz w:val="41"/>
          <w:spacing w:val="0"/>
          <w:color w:val="000000"/>
          <w:b w:val="off"/>
          <w:i w:val="off"/>
        </w:rPr>
        <w:t>成，消亡。任何东西都不能从无中产生，也不会转化为无。</w:t>
      </w:r>
      <w:r>
        <w:rPr>
          <w:rFonts w:ascii="宋体" w:hAnsi="宋体" w:cs="宋体" w:eastAsia="宋体"/>
          <w:sz w:val="41"/>
          <w:spacing w:val="0"/>
          <w:color w:val="000000"/>
          <w:b w:val="off"/>
          <w:i w:val="off"/>
        </w:rPr>
        <w:t>此外，原子在大小和数目上是无限的，它们在整个宇宙中以</w:t>
      </w:r>
      <w:r>
        <w:rPr>
          <w:rFonts w:ascii="宋体" w:hAnsi="宋体" w:cs="宋体" w:eastAsia="宋体"/>
          <w:sz w:val="41"/>
          <w:spacing w:val="0"/>
          <w:color w:val="000000"/>
          <w:b w:val="off"/>
          <w:i w:val="off"/>
        </w:rPr>
        <w:t>漩涡的形式产生，由此形成所有混合物——火、水、气、</w:t>
      </w:r>
      <w:r>
        <w:rPr>
          <w:rFonts w:ascii="宋体" w:hAnsi="宋体" w:cs="宋体" w:eastAsia="宋体"/>
          <w:sz w:val="41"/>
          <w:spacing w:val="0"/>
          <w:color w:val="000000"/>
          <w:b w:val="off"/>
          <w:i w:val="off"/>
        </w:rPr>
        <w:t>土；因为甚至这些也是由给定原子聚集而成。因为原子是坚</w:t>
      </w:r>
      <w:r>
        <w:rPr>
          <w:rFonts w:ascii="宋体" w:hAnsi="宋体" w:cs="宋体" w:eastAsia="宋体"/>
          <w:sz w:val="41"/>
          <w:spacing w:val="0"/>
          <w:color w:val="000000"/>
          <w:b w:val="off"/>
          <w:i w:val="off"/>
        </w:rPr>
        <w:t>硬的，所以它们不易损毁，也不变化。太阳和月亮就是由这</w:t>
      </w:r>
      <w:r>
        <w:rPr>
          <w:rFonts w:ascii="宋体" w:hAnsi="宋体" w:cs="宋体" w:eastAsia="宋体"/>
          <w:sz w:val="41"/>
          <w:spacing w:val="0"/>
          <w:color w:val="000000"/>
          <w:b w:val="off"/>
          <w:i w:val="off"/>
        </w:rPr>
        <w:t>些光滑、球形的团块(即原子)构成，与理性同一的灵魂亦</w:t>
      </w:r>
      <w:r>
        <w:rPr>
          <w:rFonts w:ascii="宋体" w:hAnsi="宋体" w:cs="宋体" w:eastAsia="宋体"/>
          <w:sz w:val="41"/>
          <w:spacing w:val="0"/>
          <w:color w:val="000000"/>
          <w:b w:val="off"/>
          <w:i w:val="off"/>
        </w:rPr>
        <w:t>是如此。我们的视觉产生于影像对眼睛的冲击。</w:t>
      </w:r>
      <w:bookmarkEnd w:id="3509"/>
    </w:p>
    <w:p>
      <w:pPr>
        <w:pageBreakBefore w:val="off"/>
        <w:tabs/>
        <w:wordWrap w:val="off"/>
        <w:spacing w:before="0" w:after="0" w:line="640" w:lineRule="atLeast"/>
        <w:ind w:left="1520" w:right="40" w:firstLine="820"/>
        <w:jc w:val="both"/>
        <w:textAlignment w:val="baseline"/>
        <w:rPr>
          <w:sz w:val="41"/>
        </w:rPr>
      </w:pPr>
      <w:bookmarkStart w:name="" w:id="3510"/>
      <w:r>
        <w:rPr>
          <w:rFonts w:ascii="宋体" w:hAnsi="宋体" w:cs="宋体" w:eastAsia="宋体"/>
          <w:sz w:val="41"/>
          <w:spacing w:val="0"/>
          <w:color w:val="000000"/>
          <w:b w:val="off"/>
          <w:i w:val="off"/>
        </w:rPr>
        <w:t>万物都凭借必然性而产生，漩涡是创生万物的原因，他</w:t>
      </w:r>
      <w:r>
        <w:rPr>
          <w:rFonts w:ascii="宋体" w:hAnsi="宋体" w:cs="宋体" w:eastAsia="宋体"/>
          <w:sz w:val="41"/>
          <w:spacing w:val="0"/>
          <w:color w:val="000000"/>
          <w:b w:val="off"/>
          <w:i w:val="off"/>
        </w:rPr>
        <w:t>称其为必然性。运动的终结是平静，而平静并不等同于快乐</w:t>
      </w:r>
      <w:r>
        <w:rPr>
          <w:rFonts w:ascii="宋体" w:hAnsi="宋体" w:cs="宋体" w:eastAsia="宋体"/>
          <w:sz w:val="41"/>
          <w:spacing w:val="0"/>
          <w:color w:val="000000"/>
          <w:b w:val="off"/>
          <w:i w:val="off"/>
        </w:rPr>
        <w:t>(象一些人所错误解释的那样)，而是一种状态，在其中灵魂</w:t>
      </w:r>
      <w:r>
        <w:rPr>
          <w:rFonts w:ascii="宋体" w:hAnsi="宋体" w:cs="宋体" w:eastAsia="宋体"/>
          <w:sz w:val="41"/>
          <w:spacing w:val="0"/>
          <w:color w:val="000000"/>
          <w:b w:val="off"/>
          <w:i w:val="off"/>
        </w:rPr>
        <w:t>继续处于平静并变得强大，不为任何恐惧、迷信或其他感情</w:t>
      </w:r>
      <w:r>
        <w:rPr>
          <w:rFonts w:ascii="宋体" w:hAnsi="宋体" w:cs="宋体" w:eastAsia="宋体"/>
          <w:sz w:val="41"/>
          <w:spacing w:val="0"/>
          <w:color w:val="000000"/>
          <w:b w:val="off"/>
          <w:i w:val="off"/>
        </w:rPr>
        <w:t>所扰。他称这为幸福(well-being)以及许多别的名称。事</w:t>
      </w:r>
      <w:r>
        <w:rPr>
          <w:rFonts w:ascii="宋体" w:hAnsi="宋体" w:cs="宋体" w:eastAsia="宋体"/>
          <w:sz w:val="41"/>
          <w:spacing w:val="0"/>
          <w:color w:val="000000"/>
          <w:b w:val="off"/>
          <w:i w:val="off"/>
        </w:rPr>
        <w:t>物的性质仅仅依靠习俗而存在；在本质上除原子和虚空外，</w:t>
      </w:r>
      <w:r>
        <w:rPr>
          <w:rFonts w:ascii="宋体" w:hAnsi="宋体" w:cs="宋体" w:eastAsia="宋体"/>
          <w:sz w:val="41"/>
          <w:spacing w:val="0"/>
          <w:color w:val="000000"/>
          <w:b w:val="off"/>
          <w:i w:val="off"/>
        </w:rPr>
        <w:t>无物存在。这些就是他的学说。</w:t>
      </w:r>
      <w:bookmarkEnd w:id="3510"/>
    </w:p>
    <w:p>
      <w:pPr>
        <w:pageBreakBefore w:val="off"/>
        <w:tabs/>
        <w:wordWrap w:val="off"/>
        <w:spacing w:before="0" w:after="0" w:line="640" w:lineRule="atLeast"/>
        <w:ind w:left="1520" w:right="20" w:firstLine="820"/>
        <w:jc w:val="both"/>
        <w:textAlignment w:val="baseline"/>
        <w:rPr>
          <w:sz w:val="41"/>
        </w:rPr>
      </w:pPr>
      <w:bookmarkStart w:name="" w:id="3511"/>
      <w:r>
        <w:rPr>
          <w:rFonts w:ascii="宋体" w:hAnsi="宋体" w:cs="宋体" w:eastAsia="宋体"/>
          <w:sz w:val="41"/>
          <w:spacing w:val="0"/>
          <w:color w:val="000000"/>
          <w:b w:val="off"/>
          <w:i w:val="off"/>
        </w:rPr>
        <w:t>塞拉绪卢像整理柏拉图的著作一样，为他的著作列了一</w:t>
      </w:r>
      <w:r>
        <w:rPr>
          <w:rFonts w:ascii="宋体" w:hAnsi="宋体" w:cs="宋体" w:eastAsia="宋体"/>
          <w:sz w:val="41"/>
          <w:spacing w:val="0"/>
          <w:color w:val="000000"/>
          <w:b w:val="off"/>
          <w:i w:val="off"/>
        </w:rPr>
        <w:t>个清单目录，将之分成四个部分。</w:t>
      </w:r>
      <w:bookmarkEnd w:id="3511"/>
    </w:p>
    <w:p>
      <w:pPr>
        <w:pageBreakBefore w:val="off"/>
        <w:tabs/>
        <w:wordWrap w:val="off"/>
        <w:spacing w:before="0" w:after="0" w:line="660" w:lineRule="exact"/>
        <w:ind w:left="0" w:right="0"/>
        <w:jc w:val="both"/>
        <w:textAlignment w:val="baseline"/>
        <w:rPr>
          <w:sz w:val="41"/>
        </w:rPr>
      </w:pPr>
      <w:bookmarkStart w:name="" w:id="3512"/>
      <w:r>
        <w:rPr>
          <w:rFonts w:ascii="宋体" w:hAnsi="宋体" w:cs="宋体" w:eastAsia="宋体"/>
          <w:sz w:val="41"/>
          <w:spacing w:val="0"/>
          <w:color w:val="000000"/>
          <w:b w:val="off"/>
          <w:i w:val="off"/>
        </w:rPr>
        <w:t/>
      </w:r>
      <w:bookmarkEnd w:id="3512"/>
    </w:p>
    <w:p>
      <w:pPr>
        <w:pageBreakBefore w:val="off"/>
        <w:tabs/>
        <w:wordWrap w:val="off"/>
        <w:spacing w:before="0" w:after="0" w:line="640" w:lineRule="atLeast"/>
        <w:ind w:left="2380" w:right="0"/>
        <w:jc w:val="both"/>
        <w:textAlignment w:val="baseline"/>
        <w:rPr>
          <w:sz w:val="41"/>
        </w:rPr>
      </w:pPr>
      <w:bookmarkStart w:name="" w:id="3513"/>
      <w:r>
        <w:rPr>
          <w:rFonts w:ascii="宋体" w:hAnsi="宋体" w:cs="宋体" w:eastAsia="宋体"/>
          <w:sz w:val="41"/>
          <w:spacing w:val="0"/>
          <w:color w:val="000000"/>
          <w:b w:val="off"/>
          <w:i w:val="off"/>
        </w:rPr>
        <w:t>伦理学著作如下：</w:t>
      </w:r>
      <w:bookmarkEnd w:id="3513"/>
    </w:p>
    <w:p>
      <w:pPr>
        <w:pageBreakBefore w:val="off"/>
        <w:tabs/>
        <w:wordWrap w:val="off"/>
        <w:spacing w:before="0" w:after="0" w:line="640" w:lineRule="atLeast"/>
        <w:ind w:left="2380" w:right="0"/>
        <w:jc w:val="both"/>
        <w:textAlignment w:val="baseline"/>
        <w:rPr>
          <w:sz w:val="41"/>
        </w:rPr>
      </w:pPr>
      <w:bookmarkStart w:name="" w:id="3514"/>
      <w:r>
        <w:rPr>
          <w:rFonts w:ascii="宋体" w:hAnsi="宋体" w:cs="宋体" w:eastAsia="宋体"/>
          <w:sz w:val="41"/>
          <w:spacing w:val="0"/>
          <w:color w:val="000000"/>
          <w:b w:val="off"/>
          <w:i w:val="off"/>
        </w:rPr>
        <w:t>I.</w:t>
      </w:r>
      <w:bookmarkEnd w:id="3514"/>
    </w:p>
    <w:p>
      <w:pPr>
        <w:pageBreakBefore w:val="off"/>
        <w:tabs/>
        <w:wordWrap w:val="off"/>
        <w:spacing w:before="0" w:after="0" w:line="640" w:lineRule="atLeast"/>
        <w:ind w:left="2380" w:right="0"/>
        <w:jc w:val="both"/>
        <w:textAlignment w:val="baseline"/>
        <w:rPr>
          <w:sz w:val="41"/>
        </w:rPr>
      </w:pPr>
      <w:bookmarkStart w:name="" w:id="3515"/>
      <w:r>
        <w:rPr>
          <w:rFonts w:ascii="宋体" w:hAnsi="宋体" w:cs="宋体" w:eastAsia="宋体"/>
          <w:sz w:val="41"/>
          <w:spacing w:val="0"/>
          <w:color w:val="000000"/>
          <w:b w:val="off"/>
          <w:i w:val="off"/>
        </w:rPr>
        <w:t>《毕达哥拉斯》</w:t>
      </w:r>
      <w:bookmarkEnd w:id="3515"/>
    </w:p>
    <w:p>
      <w:pPr>
        <w:pageBreakBefore w:val="off"/>
        <w:tabs/>
        <w:wordWrap w:val="off"/>
        <w:spacing w:before="0" w:after="0" w:line="640" w:lineRule="atLeast"/>
        <w:ind w:left="2380" w:right="0"/>
        <w:jc w:val="both"/>
        <w:textAlignment w:val="baseline"/>
        <w:rPr>
          <w:sz w:val="41"/>
        </w:rPr>
      </w:pPr>
      <w:bookmarkStart w:name="" w:id="3516"/>
      <w:r>
        <w:rPr>
          <w:rFonts w:ascii="宋体" w:hAnsi="宋体" w:cs="宋体" w:eastAsia="宋体"/>
          <w:sz w:val="41"/>
          <w:spacing w:val="0"/>
          <w:color w:val="000000"/>
          <w:b w:val="off"/>
          <w:i w:val="off"/>
        </w:rPr>
        <w:t>《论智慧之人的性情》</w:t>
      </w:r>
      <w:bookmarkEnd w:id="3516"/>
    </w:p>
    <w:p>
      <w:pPr>
        <w:pageBreakBefore w:val="off"/>
        <w:tabs/>
        <w:wordWrap w:val="off"/>
        <w:spacing w:before="0" w:after="0" w:line="640" w:lineRule="atLeast"/>
        <w:ind w:left="2380" w:right="0"/>
        <w:jc w:val="both"/>
        <w:textAlignment w:val="baseline"/>
        <w:rPr>
          <w:sz w:val="41"/>
        </w:rPr>
      </w:pPr>
      <w:bookmarkStart w:name="" w:id="3517"/>
      <w:r>
        <w:rPr>
          <w:rFonts w:ascii="宋体" w:hAnsi="宋体" w:cs="宋体" w:eastAsia="宋体"/>
          <w:sz w:val="41"/>
          <w:spacing w:val="0"/>
          <w:color w:val="000000"/>
          <w:b w:val="off"/>
          <w:i w:val="off"/>
        </w:rPr>
        <w:t>《论冥界之物》</w:t>
      </w:r>
      <w:bookmarkEnd w:id="3517"/>
    </w:p>
    <w:p>
      <w:pPr>
        <w:pageBreakBefore w:val="off"/>
        <w:tabs/>
        <w:wordWrap w:val="off"/>
        <w:spacing w:before="0" w:after="0" w:line="640" w:lineRule="atLeast"/>
        <w:ind w:left="1520" w:right="0" w:firstLine="860"/>
        <w:jc w:val="both"/>
        <w:textAlignment w:val="baseline"/>
        <w:rPr>
          <w:sz w:val="41"/>
        </w:rPr>
      </w:pPr>
      <w:bookmarkStart w:name="" w:id="3518"/>
      <w:r>
        <w:rPr>
          <w:rFonts w:ascii="宋体" w:hAnsi="宋体" w:cs="宋体" w:eastAsia="宋体"/>
          <w:sz w:val="41"/>
          <w:spacing w:val="0"/>
          <w:color w:val="000000"/>
          <w:b w:val="off"/>
          <w:i w:val="off"/>
        </w:rPr>
        <w:t>《三物之母(Tritogeneia)》(之所以这样命名是因为一切</w:t>
      </w:r>
      <w:r>
        <w:rPr>
          <w:rFonts w:ascii="宋体" w:hAnsi="宋体" w:cs="宋体" w:eastAsia="宋体"/>
          <w:sz w:val="41"/>
          <w:spacing w:val="0"/>
          <w:color w:val="000000"/>
          <w:b w:val="off"/>
          <w:i w:val="off"/>
        </w:rPr>
        <w:t>可朽生命所依赖的三种事物都源自她。)</w:t>
      </w:r>
      <w:bookmarkEnd w:id="3518"/>
    </w:p>
    <w:p>
      <w:pPr>
        <w:pageBreakBefore w:val="off"/>
        <w:tabs/>
        <w:wordWrap w:val="off"/>
        <w:spacing w:before="0" w:after="0" w:line="640" w:lineRule="atLeast"/>
        <w:ind w:left="2380" w:right="0"/>
        <w:jc w:val="both"/>
        <w:textAlignment w:val="baseline"/>
        <w:rPr>
          <w:sz w:val="41"/>
        </w:rPr>
      </w:pPr>
      <w:bookmarkStart w:name="" w:id="3519"/>
      <w:r>
        <w:rPr>
          <w:rFonts w:ascii="宋体" w:hAnsi="宋体" w:cs="宋体" w:eastAsia="宋体"/>
          <w:sz w:val="41"/>
          <w:spacing w:val="0"/>
          <w:color w:val="000000"/>
          <w:b w:val="off"/>
          <w:i w:val="off"/>
        </w:rPr>
        <w:t>II.</w:t>
      </w:r>
      <w:bookmarkEnd w:id="3519"/>
    </w:p>
    <w:p>
      <w:pPr>
        <w:pageBreakBefore w:val="off"/>
        <w:tabs/>
        <w:wordWrap w:val="off"/>
        <w:spacing w:before="140" w:after="0" w:line="460" w:lineRule="atLeast"/>
        <w:ind w:left="0" w:right="0"/>
        <w:jc w:val="center"/>
        <w:textAlignment w:val="baseline"/>
        <w:rPr>
          <w:sz w:val="34"/>
        </w:rPr>
      </w:pPr>
      <w:bookmarkStart w:name="" w:id="3520"/>
      <w:r>
        <w:rPr>
          <w:rFonts w:ascii="楷体" w:hAnsi="楷体" w:cs="楷体" w:eastAsia="楷体"/>
          <w:sz w:val="34"/>
          <w:spacing w:val="0"/>
          <w:color w:val="000000"/>
          <w:b w:val="off"/>
          <w:i w:val="off"/>
        </w:rPr>
        <w:t>— 582 —</w:t>
      </w:r>
      <w:bookmarkEnd w:id="3520"/>
    </w:p>
    <w:p>
      <w:r>
        <w:t/>
      </w:r>
    </w:p>
    <w:p>
      <w:pPr>
        <w:sectPr>
          <w:footerReference r:id="rId375"/>
          <w:headerReference r:id="rId376" w:type="default"/>
          <w:type w:val="nextPage"/>
          <w:pgSz w:w="15700" w:h="22880"/>
          <w:pgMar w:left="1560" w:top="1740" w:right="1560" w:bottom="1740" w:header="1440" w:footer="1440"/>
          <w:cols w:num="1"/>
        </w:sectPr>
      </w:pPr>
    </w:p>
    <w:p>
      <w:pPr>
        <w:pageBreakBefore w:val="off"/>
        <w:tabs/>
        <w:wordWrap w:val="off"/>
        <w:spacing w:before="340" w:after="0" w:line="640" w:lineRule="atLeast"/>
        <w:ind w:left="0" w:right="0"/>
        <w:jc w:val="center"/>
        <w:textAlignment w:val="baseline"/>
        <w:rPr>
          <w:sz w:val="39"/>
        </w:rPr>
      </w:pPr>
      <w:bookmarkStart w:name="" w:id="3521"/>
      <w:r>
        <w:rPr>
          <w:rFonts w:ascii="楷体" w:hAnsi="楷体" w:cs="楷体" w:eastAsia="楷体"/>
          <w:sz w:val="39"/>
          <w:spacing w:val="0"/>
          <w:color w:val="000000"/>
          <w:u w:val="single"/>
          <w:b w:val="off"/>
          <w:i w:val="off"/>
        </w:rPr>
        <w:t xml:space="preserve">               第九卷 第七章  德谟克利特              </w:t>
      </w:r>
      <w:bookmarkEnd w:id="3521"/>
    </w:p>
    <w:p>
      <w:pPr>
        <w:pageBreakBefore w:val="off"/>
        <w:tabs/>
        <w:wordWrap w:val="off"/>
        <w:spacing w:before="440" w:after="0" w:line="640" w:lineRule="atLeast"/>
        <w:ind w:left="820" w:right="0"/>
        <w:jc w:val="both"/>
        <w:textAlignment w:val="baseline"/>
        <w:rPr>
          <w:sz w:val="40"/>
        </w:rPr>
      </w:pPr>
      <w:bookmarkStart w:name="" w:id="3522"/>
      <w:r>
        <w:rPr>
          <w:rFonts w:ascii="宋体" w:hAnsi="宋体" w:cs="宋体" w:eastAsia="宋体"/>
          <w:sz w:val="40"/>
          <w:spacing w:val="0"/>
          <w:color w:val="000000"/>
          <w:b w:val="off"/>
          <w:i w:val="off"/>
        </w:rPr>
        <w:t>《论男子汉的卓越》或《论德性》</w:t>
      </w:r>
      <w:bookmarkEnd w:id="3522"/>
    </w:p>
    <w:p>
      <w:pPr>
        <w:pageBreakBefore w:val="off"/>
        <w:tabs/>
        <w:wordWrap w:val="off"/>
        <w:spacing w:before="0" w:after="0" w:line="640" w:lineRule="atLeast"/>
        <w:ind w:left="820" w:right="0"/>
        <w:jc w:val="both"/>
        <w:textAlignment w:val="baseline"/>
        <w:rPr>
          <w:sz w:val="40"/>
        </w:rPr>
      </w:pPr>
      <w:bookmarkStart w:name="" w:id="3523"/>
      <w:r>
        <w:rPr>
          <w:rFonts w:ascii="宋体" w:hAnsi="宋体" w:cs="宋体" w:eastAsia="宋体"/>
          <w:sz w:val="40"/>
          <w:spacing w:val="0"/>
          <w:color w:val="000000"/>
          <w:b w:val="off"/>
          <w:i w:val="off"/>
        </w:rPr>
        <w:t>《木卫五(Amalthea)的角》(《富足之角》)</w:t>
      </w:r>
      <w:bookmarkEnd w:id="3523"/>
    </w:p>
    <w:p>
      <w:pPr>
        <w:pageBreakBefore w:val="off"/>
        <w:tabs/>
        <w:wordWrap w:val="off"/>
        <w:spacing w:before="0" w:after="0" w:line="640" w:lineRule="atLeast"/>
        <w:ind w:left="820" w:right="0"/>
        <w:jc w:val="both"/>
        <w:textAlignment w:val="baseline"/>
        <w:rPr>
          <w:sz w:val="40"/>
        </w:rPr>
      </w:pPr>
      <w:bookmarkStart w:name="" w:id="3524"/>
      <w:r>
        <w:rPr>
          <w:rFonts w:ascii="宋体" w:hAnsi="宋体" w:cs="宋体" w:eastAsia="宋体"/>
          <w:sz w:val="40"/>
          <w:spacing w:val="0"/>
          <w:color w:val="000000"/>
          <w:b w:val="off"/>
          <w:i w:val="off"/>
        </w:rPr>
        <w:t>《论宁静》</w:t>
      </w:r>
      <w:bookmarkEnd w:id="3524"/>
    </w:p>
    <w:p>
      <w:pPr>
        <w:pageBreakBefore w:val="off"/>
        <w:tabs/>
        <w:wordWrap w:val="off"/>
        <w:spacing w:before="0" w:after="0" w:line="640" w:lineRule="atLeast"/>
        <w:ind w:left="820" w:right="0"/>
        <w:jc w:val="both"/>
        <w:textAlignment w:val="baseline"/>
        <w:rPr>
          <w:sz w:val="40"/>
        </w:rPr>
      </w:pPr>
      <w:bookmarkStart w:name="" w:id="3525"/>
      <w:r>
        <w:rPr>
          <w:rFonts w:ascii="宋体" w:hAnsi="宋体" w:cs="宋体" w:eastAsia="宋体"/>
          <w:sz w:val="40"/>
          <w:spacing w:val="0"/>
          <w:color w:val="000000"/>
          <w:b w:val="off"/>
          <w:i w:val="off"/>
        </w:rPr>
        <w:t>《伦理学评注》：论“幸福”的那本书没有找到</w:t>
      </w:r>
      <w:bookmarkEnd w:id="3525"/>
    </w:p>
    <w:p>
      <w:pPr>
        <w:pageBreakBefore w:val="off"/>
        <w:tabs/>
        <w:wordWrap w:val="off"/>
        <w:spacing w:before="0" w:after="0" w:line="640" w:lineRule="atLeast"/>
        <w:ind w:left="820" w:right="0"/>
        <w:jc w:val="both"/>
        <w:textAlignment w:val="baseline"/>
        <w:rPr>
          <w:sz w:val="40"/>
        </w:rPr>
      </w:pPr>
      <w:bookmarkStart w:name="" w:id="3526"/>
      <w:r>
        <w:rPr>
          <w:rFonts w:ascii="宋体" w:hAnsi="宋体" w:cs="宋体" w:eastAsia="宋体"/>
          <w:sz w:val="40"/>
          <w:spacing w:val="0"/>
          <w:color w:val="000000"/>
          <w:b w:val="off"/>
          <w:i w:val="off"/>
        </w:rPr>
        <w:t>伦理学著作就这么多。</w:t>
      </w:r>
      <w:bookmarkEnd w:id="3526"/>
    </w:p>
    <w:p>
      <w:pPr>
        <w:pageBreakBefore w:val="off"/>
        <w:tabs/>
        <w:wordWrap w:val="off"/>
        <w:spacing w:before="0" w:after="0" w:line="640" w:lineRule="atLeast"/>
        <w:ind w:left="820" w:right="0"/>
        <w:jc w:val="both"/>
        <w:textAlignment w:val="baseline"/>
        <w:rPr>
          <w:sz w:val="40"/>
        </w:rPr>
      </w:pPr>
      <w:bookmarkStart w:name="" w:id="3527"/>
      <w:r>
        <w:rPr>
          <w:rFonts w:ascii="宋体" w:hAnsi="宋体" w:cs="宋体" w:eastAsia="宋体"/>
          <w:sz w:val="40"/>
          <w:spacing w:val="0"/>
          <w:color w:val="000000"/>
          <w:b w:val="off"/>
          <w:i w:val="off"/>
        </w:rPr>
        <w:t>物理学著作有：</w:t>
      </w:r>
      <w:bookmarkEnd w:id="3527"/>
    </w:p>
    <w:p>
      <w:pPr>
        <w:pageBreakBefore w:val="off"/>
        <w:tabs/>
        <w:wordWrap w:val="off"/>
        <w:spacing w:before="0" w:after="0" w:line="640" w:lineRule="atLeast"/>
        <w:ind w:left="820" w:right="0"/>
        <w:jc w:val="both"/>
        <w:textAlignment w:val="baseline"/>
        <w:rPr>
          <w:sz w:val="40"/>
        </w:rPr>
      </w:pPr>
      <w:bookmarkStart w:name="" w:id="3528"/>
      <w:r>
        <w:rPr>
          <w:rFonts w:ascii="宋体" w:hAnsi="宋体" w:cs="宋体" w:eastAsia="宋体"/>
          <w:sz w:val="40"/>
          <w:spacing w:val="0"/>
          <w:color w:val="000000"/>
          <w:b w:val="off"/>
          <w:i w:val="off"/>
        </w:rPr>
        <w:t>Ⅲ.</w:t>
      </w:r>
      <w:bookmarkEnd w:id="3528"/>
    </w:p>
    <w:p>
      <w:pPr>
        <w:pageBreakBefore w:val="off"/>
        <w:tabs/>
        <w:wordWrap w:val="off"/>
        <w:spacing w:before="0" w:after="0" w:line="640" w:lineRule="atLeast"/>
        <w:ind w:left="0" w:right="340" w:firstLine="820"/>
        <w:jc w:val="both"/>
        <w:textAlignment w:val="baseline"/>
        <w:rPr>
          <w:sz w:val="40"/>
        </w:rPr>
      </w:pPr>
      <w:bookmarkStart w:name="" w:id="3529"/>
      <w:r>
        <w:rPr>
          <w:rFonts w:ascii="宋体" w:hAnsi="宋体" w:cs="宋体" w:eastAsia="宋体"/>
          <w:sz w:val="40"/>
          <w:spacing w:val="0"/>
          <w:color w:val="000000"/>
          <w:b w:val="off"/>
          <w:i w:val="off"/>
        </w:rPr>
        <w:t>《大宇宙》(塞奥弗拉斯特的学派把这本书归给了留基</w:t>
      </w:r>
      <w:r>
        <w:rPr>
          <w:rFonts w:ascii="宋体" w:hAnsi="宋体" w:cs="宋体" w:eastAsia="宋体"/>
          <w:sz w:val="40"/>
          <w:spacing w:val="0"/>
          <w:color w:val="000000"/>
          <w:b w:val="off"/>
          <w:i w:val="off"/>
        </w:rPr>
        <w:t>伯)</w:t>
      </w:r>
      <w:bookmarkEnd w:id="3529"/>
    </w:p>
    <w:p>
      <w:pPr>
        <w:pageBreakBefore w:val="off"/>
        <w:tabs/>
        <w:wordWrap w:val="off"/>
        <w:spacing w:before="0" w:after="0" w:line="640" w:lineRule="atLeast"/>
        <w:ind w:left="820" w:right="0"/>
        <w:jc w:val="both"/>
        <w:textAlignment w:val="baseline"/>
        <w:rPr>
          <w:sz w:val="40"/>
        </w:rPr>
      </w:pPr>
      <w:bookmarkStart w:name="" w:id="3530"/>
      <w:r>
        <w:rPr>
          <w:rFonts w:ascii="宋体" w:hAnsi="宋体" w:cs="宋体" w:eastAsia="宋体"/>
          <w:sz w:val="40"/>
          <w:spacing w:val="0"/>
          <w:color w:val="000000"/>
          <w:b w:val="off"/>
          <w:i w:val="off"/>
        </w:rPr>
        <w:t>《小宇宙》</w:t>
      </w:r>
      <w:bookmarkEnd w:id="3530"/>
    </w:p>
    <w:p>
      <w:pPr>
        <w:pageBreakBefore w:val="off"/>
        <w:tabs/>
        <w:wordWrap w:val="off"/>
        <w:spacing w:before="0" w:after="0" w:line="640" w:lineRule="atLeast"/>
        <w:ind w:left="820" w:right="0"/>
        <w:jc w:val="both"/>
        <w:textAlignment w:val="baseline"/>
        <w:rPr>
          <w:sz w:val="40"/>
        </w:rPr>
      </w:pPr>
      <w:bookmarkStart w:name="" w:id="3531"/>
      <w:r>
        <w:rPr>
          <w:rFonts w:ascii="宋体" w:hAnsi="宋体" w:cs="宋体" w:eastAsia="宋体"/>
          <w:sz w:val="40"/>
          <w:spacing w:val="0"/>
          <w:color w:val="000000"/>
          <w:b w:val="off"/>
          <w:i w:val="off"/>
        </w:rPr>
        <w:t>《世界图解》</w:t>
      </w:r>
      <w:bookmarkEnd w:id="3531"/>
    </w:p>
    <w:p>
      <w:pPr>
        <w:pageBreakBefore w:val="off"/>
        <w:tabs/>
        <w:wordWrap w:val="off"/>
        <w:spacing w:before="0" w:after="0" w:line="640" w:lineRule="atLeast"/>
        <w:ind w:left="820" w:right="0"/>
        <w:jc w:val="both"/>
        <w:textAlignment w:val="baseline"/>
        <w:rPr>
          <w:sz w:val="40"/>
        </w:rPr>
      </w:pPr>
      <w:bookmarkStart w:name="" w:id="3532"/>
      <w:r>
        <w:rPr>
          <w:rFonts w:ascii="宋体" w:hAnsi="宋体" w:cs="宋体" w:eastAsia="宋体"/>
          <w:sz w:val="40"/>
          <w:spacing w:val="0"/>
          <w:color w:val="000000"/>
          <w:b w:val="off"/>
          <w:i w:val="off"/>
        </w:rPr>
        <w:t>《论行星》</w:t>
      </w:r>
      <w:bookmarkEnd w:id="3532"/>
    </w:p>
    <w:p>
      <w:pPr>
        <w:pageBreakBefore w:val="off"/>
        <w:tabs/>
        <w:wordWrap w:val="off"/>
        <w:spacing w:before="0" w:after="0" w:line="640" w:lineRule="atLeast"/>
        <w:ind w:left="820" w:right="0"/>
        <w:jc w:val="both"/>
        <w:textAlignment w:val="baseline"/>
        <w:rPr>
          <w:sz w:val="40"/>
        </w:rPr>
      </w:pPr>
      <w:bookmarkStart w:name="" w:id="3533"/>
      <w:r>
        <w:rPr>
          <w:rFonts w:ascii="宋体" w:hAnsi="宋体" w:cs="宋体" w:eastAsia="宋体"/>
          <w:sz w:val="40"/>
          <w:spacing w:val="0"/>
          <w:color w:val="000000"/>
          <w:b w:val="off"/>
          <w:i w:val="off"/>
        </w:rPr>
        <w:t>Ⅳ.</w:t>
      </w:r>
      <w:bookmarkEnd w:id="3533"/>
    </w:p>
    <w:p>
      <w:pPr>
        <w:pageBreakBefore w:val="off"/>
        <w:tabs/>
        <w:wordWrap w:val="off"/>
        <w:spacing w:before="0" w:after="0" w:line="640" w:lineRule="atLeast"/>
        <w:ind w:left="820" w:right="0"/>
        <w:jc w:val="both"/>
        <w:textAlignment w:val="baseline"/>
        <w:rPr>
          <w:sz w:val="40"/>
        </w:rPr>
      </w:pPr>
      <w:bookmarkStart w:name="" w:id="3534"/>
      <w:r>
        <w:rPr>
          <w:rFonts w:ascii="宋体" w:hAnsi="宋体" w:cs="宋体" w:eastAsia="宋体"/>
          <w:sz w:val="40"/>
          <w:spacing w:val="0"/>
          <w:color w:val="000000"/>
          <w:b w:val="off"/>
          <w:i w:val="off"/>
        </w:rPr>
        <w:t>《论自然》，一卷</w:t>
      </w:r>
      <w:bookmarkEnd w:id="3534"/>
    </w:p>
    <w:p>
      <w:pPr>
        <w:pageBreakBefore w:val="off"/>
        <w:tabs/>
        <w:wordWrap w:val="off"/>
        <w:spacing w:before="0" w:after="0" w:line="640" w:lineRule="atLeast"/>
        <w:ind w:left="820" w:right="0"/>
        <w:jc w:val="both"/>
        <w:textAlignment w:val="baseline"/>
        <w:rPr>
          <w:sz w:val="40"/>
        </w:rPr>
      </w:pPr>
      <w:bookmarkStart w:name="" w:id="3535"/>
      <w:r>
        <w:rPr>
          <w:rFonts w:ascii="宋体" w:hAnsi="宋体" w:cs="宋体" w:eastAsia="宋体"/>
          <w:sz w:val="40"/>
          <w:spacing w:val="0"/>
          <w:color w:val="000000"/>
          <w:b w:val="off"/>
          <w:i w:val="off"/>
        </w:rPr>
        <w:t>《论人的本质》或《论肉体》，这是《论自然》的第二卷</w:t>
      </w:r>
      <w:bookmarkEnd w:id="3535"/>
    </w:p>
    <w:p>
      <w:pPr>
        <w:pageBreakBefore w:val="off"/>
        <w:tabs/>
        <w:wordWrap w:val="off"/>
        <w:spacing w:before="0" w:after="0" w:line="640" w:lineRule="atLeast"/>
        <w:ind w:left="820" w:right="0"/>
        <w:jc w:val="both"/>
        <w:textAlignment w:val="baseline"/>
        <w:rPr>
          <w:sz w:val="40"/>
        </w:rPr>
      </w:pPr>
      <w:bookmarkStart w:name="" w:id="3536"/>
      <w:r>
        <w:rPr>
          <w:rFonts w:ascii="宋体" w:hAnsi="宋体" w:cs="宋体" w:eastAsia="宋体"/>
          <w:sz w:val="40"/>
          <w:spacing w:val="0"/>
          <w:color w:val="000000"/>
          <w:b w:val="off"/>
          <w:i w:val="off"/>
        </w:rPr>
        <w:t>《论理性》</w:t>
      </w:r>
      <w:bookmarkEnd w:id="3536"/>
    </w:p>
    <w:p>
      <w:pPr>
        <w:pageBreakBefore w:val="off"/>
        <w:tabs/>
        <w:wordWrap w:val="off"/>
        <w:spacing w:before="0" w:after="0" w:line="640" w:lineRule="atLeast"/>
        <w:ind w:left="0" w:right="340" w:firstLine="820"/>
        <w:jc w:val="both"/>
        <w:textAlignment w:val="baseline"/>
        <w:rPr>
          <w:sz w:val="40"/>
        </w:rPr>
      </w:pPr>
      <w:bookmarkStart w:name="" w:id="3537"/>
      <w:r>
        <w:rPr>
          <w:rFonts w:ascii="宋体" w:hAnsi="宋体" w:cs="宋体" w:eastAsia="宋体"/>
          <w:sz w:val="40"/>
          <w:spacing w:val="0"/>
          <w:color w:val="000000"/>
          <w:b w:val="off"/>
          <w:i w:val="off"/>
        </w:rPr>
        <w:t>《论感觉》(有些编纂家把这两本书合起来编为《论灵</w:t>
      </w:r>
      <w:r>
        <w:rPr>
          <w:rFonts w:ascii="宋体" w:hAnsi="宋体" w:cs="宋体" w:eastAsia="宋体"/>
          <w:sz w:val="40"/>
          <w:spacing w:val="0"/>
          <w:color w:val="000000"/>
          <w:b w:val="off"/>
          <w:i w:val="off"/>
        </w:rPr>
        <w:t>魂》)</w:t>
      </w:r>
      <w:bookmarkEnd w:id="3537"/>
    </w:p>
    <w:p>
      <w:pPr>
        <w:pageBreakBefore w:val="off"/>
        <w:tabs/>
        <w:wordWrap w:val="off"/>
        <w:spacing w:before="0" w:after="0" w:line="640" w:lineRule="atLeast"/>
        <w:ind w:left="820" w:right="0"/>
        <w:jc w:val="both"/>
        <w:textAlignment w:val="baseline"/>
        <w:rPr>
          <w:sz w:val="40"/>
        </w:rPr>
      </w:pPr>
      <w:bookmarkStart w:name="" w:id="3538"/>
      <w:r>
        <w:rPr>
          <w:rFonts w:ascii="宋体" w:hAnsi="宋体" w:cs="宋体" w:eastAsia="宋体"/>
          <w:sz w:val="40"/>
          <w:spacing w:val="0"/>
          <w:color w:val="000000"/>
          <w:b w:val="off"/>
          <w:i w:val="off"/>
        </w:rPr>
        <w:t>V.</w:t>
      </w:r>
      <w:bookmarkEnd w:id="3538"/>
    </w:p>
    <w:p>
      <w:pPr>
        <w:pageBreakBefore w:val="off"/>
        <w:tabs/>
        <w:wordWrap w:val="off"/>
        <w:spacing w:before="0" w:after="0" w:line="640" w:lineRule="atLeast"/>
        <w:ind w:left="820" w:right="0"/>
        <w:jc w:val="both"/>
        <w:textAlignment w:val="baseline"/>
        <w:rPr>
          <w:sz w:val="40"/>
        </w:rPr>
      </w:pPr>
      <w:bookmarkStart w:name="" w:id="3539"/>
      <w:r>
        <w:rPr>
          <w:rFonts w:ascii="宋体" w:hAnsi="宋体" w:cs="宋体" w:eastAsia="宋体"/>
          <w:sz w:val="40"/>
          <w:spacing w:val="0"/>
          <w:color w:val="000000"/>
          <w:b w:val="off"/>
          <w:i w:val="off"/>
        </w:rPr>
        <w:t>《论气味》</w:t>
      </w:r>
      <w:bookmarkEnd w:id="3539"/>
    </w:p>
    <w:p>
      <w:pPr>
        <w:pageBreakBefore w:val="off"/>
        <w:tabs/>
        <w:wordWrap w:val="off"/>
        <w:spacing w:before="0" w:after="0" w:line="640" w:lineRule="atLeast"/>
        <w:ind w:left="820" w:right="0"/>
        <w:jc w:val="both"/>
        <w:textAlignment w:val="baseline"/>
        <w:rPr>
          <w:sz w:val="40"/>
        </w:rPr>
      </w:pPr>
      <w:bookmarkStart w:name="" w:id="3540"/>
      <w:r>
        <w:rPr>
          <w:rFonts w:ascii="宋体" w:hAnsi="宋体" w:cs="宋体" w:eastAsia="宋体"/>
          <w:sz w:val="40"/>
          <w:spacing w:val="0"/>
          <w:color w:val="000000"/>
          <w:b w:val="off"/>
          <w:i w:val="off"/>
        </w:rPr>
        <w:t>《论颜色》</w:t>
      </w:r>
      <w:bookmarkEnd w:id="3540"/>
    </w:p>
    <w:p>
      <w:pPr>
        <w:pageBreakBefore w:val="off"/>
        <w:tabs/>
        <w:wordWrap w:val="off"/>
        <w:spacing w:before="0" w:after="0" w:line="640" w:lineRule="atLeast"/>
        <w:ind w:left="820" w:right="0"/>
        <w:jc w:val="both"/>
        <w:textAlignment w:val="baseline"/>
        <w:rPr>
          <w:sz w:val="40"/>
        </w:rPr>
      </w:pPr>
      <w:bookmarkStart w:name="" w:id="3541"/>
      <w:r>
        <w:rPr>
          <w:rFonts w:ascii="宋体" w:hAnsi="宋体" w:cs="宋体" w:eastAsia="宋体"/>
          <w:sz w:val="40"/>
          <w:spacing w:val="0"/>
          <w:color w:val="000000"/>
          <w:b w:val="off"/>
          <w:i w:val="off"/>
        </w:rPr>
        <w:t>《论(原子的)不同形状》</w:t>
      </w:r>
      <w:bookmarkEnd w:id="3541"/>
    </w:p>
    <w:p>
      <w:pPr>
        <w:pageBreakBefore w:val="off"/>
        <w:tabs/>
        <w:wordWrap w:val="off"/>
        <w:spacing w:before="0" w:after="0" w:line="640" w:lineRule="atLeast"/>
        <w:ind w:left="820" w:right="0"/>
        <w:jc w:val="both"/>
        <w:textAlignment w:val="baseline"/>
        <w:rPr>
          <w:sz w:val="40"/>
        </w:rPr>
      </w:pPr>
      <w:bookmarkStart w:name="" w:id="3542"/>
      <w:r>
        <w:rPr>
          <w:rFonts w:ascii="宋体" w:hAnsi="宋体" w:cs="宋体" w:eastAsia="宋体"/>
          <w:sz w:val="40"/>
          <w:spacing w:val="0"/>
          <w:color w:val="000000"/>
          <w:b w:val="off"/>
          <w:i w:val="off"/>
        </w:rPr>
        <w:t>《论形状的变化》</w:t>
      </w:r>
      <w:bookmarkEnd w:id="3542"/>
    </w:p>
    <w:p>
      <w:pPr>
        <w:pageBreakBefore w:val="off"/>
        <w:tabs/>
        <w:wordWrap w:val="off"/>
        <w:spacing w:before="0" w:after="0" w:line="640" w:lineRule="atLeast"/>
        <w:ind w:left="820" w:right="0"/>
        <w:jc w:val="both"/>
        <w:textAlignment w:val="baseline"/>
        <w:rPr>
          <w:sz w:val="40"/>
        </w:rPr>
      </w:pPr>
      <w:bookmarkStart w:name="" w:id="3543"/>
      <w:r>
        <w:rPr>
          <w:rFonts w:ascii="宋体" w:hAnsi="宋体" w:cs="宋体" w:eastAsia="宋体"/>
          <w:sz w:val="40"/>
          <w:spacing w:val="0"/>
          <w:color w:val="000000"/>
          <w:b w:val="off"/>
          <w:i w:val="off"/>
        </w:rPr>
        <w:t>Ⅵ.</w:t>
      </w:r>
      <w:bookmarkEnd w:id="3543"/>
    </w:p>
    <w:p>
      <w:pPr>
        <w:pageBreakBefore w:val="off"/>
        <w:tabs/>
        <w:wordWrap w:val="off"/>
        <w:spacing w:before="0" w:after="0" w:line="640" w:lineRule="atLeast"/>
        <w:ind w:left="820" w:right="0"/>
        <w:jc w:val="both"/>
        <w:textAlignment w:val="baseline"/>
        <w:rPr>
          <w:sz w:val="40"/>
        </w:rPr>
      </w:pPr>
      <w:bookmarkStart w:name="" w:id="3544"/>
      <w:r>
        <w:rPr>
          <w:rFonts w:ascii="宋体" w:hAnsi="宋体" w:cs="宋体" w:eastAsia="宋体"/>
          <w:sz w:val="40"/>
          <w:spacing w:val="0"/>
          <w:color w:val="000000"/>
          <w:b w:val="off"/>
          <w:i w:val="off"/>
        </w:rPr>
        <w:t>《证实》(上述著作的摘录)</w:t>
      </w:r>
      <w:bookmarkEnd w:id="3544"/>
    </w:p>
    <w:p>
      <w:pPr>
        <w:pageBreakBefore w:val="off"/>
        <w:tabs/>
        <w:wordWrap w:val="off"/>
        <w:spacing w:before="0" w:after="0" w:line="640" w:lineRule="atLeast"/>
        <w:ind w:left="820" w:right="0"/>
        <w:jc w:val="both"/>
        <w:textAlignment w:val="baseline"/>
        <w:rPr>
          <w:sz w:val="40"/>
        </w:rPr>
      </w:pPr>
      <w:bookmarkStart w:name="" w:id="3545"/>
      <w:r>
        <w:rPr>
          <w:rFonts w:ascii="宋体" w:hAnsi="宋体" w:cs="宋体" w:eastAsia="宋体"/>
          <w:sz w:val="40"/>
          <w:spacing w:val="0"/>
          <w:color w:val="000000"/>
          <w:b w:val="off"/>
          <w:i w:val="off"/>
        </w:rPr>
        <w:t>《论影像》或《论对未来的预见》</w:t>
      </w:r>
      <w:bookmarkEnd w:id="3545"/>
    </w:p>
    <w:p>
      <w:pPr>
        <w:pageBreakBefore w:val="off"/>
        <w:tabs/>
        <w:wordWrap w:val="off"/>
        <w:spacing w:before="0" w:after="0" w:line="640" w:lineRule="atLeast"/>
        <w:ind w:left="820" w:right="0"/>
        <w:jc w:val="both"/>
        <w:textAlignment w:val="baseline"/>
        <w:rPr>
          <w:sz w:val="40"/>
        </w:rPr>
      </w:pPr>
      <w:bookmarkStart w:name="" w:id="3546"/>
      <w:r>
        <w:rPr>
          <w:rFonts w:ascii="宋体" w:hAnsi="宋体" w:cs="宋体" w:eastAsia="宋体"/>
          <w:sz w:val="40"/>
          <w:spacing w:val="0"/>
          <w:color w:val="000000"/>
          <w:b w:val="off"/>
          <w:i w:val="off"/>
        </w:rPr>
        <w:t>《论逻辑》或《思想的标准》，三卷</w:t>
      </w:r>
      <w:bookmarkEnd w:id="3546"/>
    </w:p>
    <w:p>
      <w:pPr>
        <w:pageBreakBefore w:val="off"/>
        <w:tabs/>
        <w:wordWrap w:val="off"/>
        <w:spacing w:before="0" w:after="0" w:line="420" w:lineRule="atLeast"/>
        <w:ind w:left="0" w:right="0"/>
        <w:jc w:val="center"/>
        <w:textAlignment w:val="baseline"/>
        <w:rPr>
          <w:sz w:val="31"/>
        </w:rPr>
      </w:pPr>
      <w:bookmarkStart w:name="" w:id="3547"/>
      <w:r>
        <w:rPr>
          <w:rFonts w:ascii="楷体" w:hAnsi="楷体" w:cs="楷体" w:eastAsia="楷体"/>
          <w:sz w:val="31"/>
          <w:spacing w:val="0"/>
          <w:color w:val="000000"/>
          <w:b w:val="off"/>
          <w:i w:val="off"/>
        </w:rPr>
        <w:t>— 583 —</w:t>
      </w:r>
      <w:bookmarkEnd w:id="3547"/>
    </w:p>
    <w:p>
      <w:r>
        <w:t/>
      </w:r>
    </w:p>
    <w:p>
      <w:pPr>
        <w:sectPr>
          <w:footerReference r:id="rId377"/>
          <w:headerReference r:id="rId378" w:type="default"/>
          <w:type w:val="nextPage"/>
          <w:pgSz w:w="15700" w:h="22460"/>
          <w:pgMar w:left="2260" w:top="1720" w:right="2260" w:bottom="1720" w:header="1420" w:footer="1420"/>
          <w:cols w:num="1"/>
        </w:sectPr>
      </w:pPr>
    </w:p>
    <w:p>
      <w:pPr>
        <w:pageBreakBefore w:val="off"/>
        <w:tabs/>
        <w:wordWrap w:val="off"/>
        <w:spacing w:before="400" w:after="0" w:line="660" w:lineRule="atLeast"/>
        <w:ind w:left="0" w:right="0"/>
        <w:jc w:val="center"/>
        <w:textAlignment w:val="baseline"/>
        <w:rPr>
          <w:sz w:val="36"/>
        </w:rPr>
      </w:pPr>
      <w:bookmarkStart w:name="" w:id="3548"/>
      <w:r>
        <w:rPr>
          <w:rFonts w:ascii="楷体" w:hAnsi="楷体" w:cs="楷体" w:eastAsia="楷体"/>
          <w:sz w:val="36"/>
          <w:spacing w:val="0"/>
          <w:color w:val="000000"/>
          <w:u w:val="single"/>
          <w:b w:val="on"/>
          <w:i w:val="off"/>
        </w:rPr>
        <w:t xml:space="preserve">                         名哲言行录                         </w:t>
      </w:r>
      <w:bookmarkEnd w:id="3548"/>
    </w:p>
    <w:p>
      <w:pPr>
        <w:pageBreakBefore w:val="off"/>
        <w:tabs/>
        <w:wordWrap w:val="off"/>
        <w:spacing w:before="0" w:after="0" w:line="580" w:lineRule="exact"/>
        <w:ind w:left="0" w:right="0"/>
        <w:jc w:val="center"/>
        <w:textAlignment w:val="baseline"/>
        <w:rPr>
          <w:sz w:val="40"/>
        </w:rPr>
      </w:pPr>
      <w:bookmarkStart w:name="" w:id="3549"/>
      <w:r>
        <w:rPr>
          <w:rFonts w:ascii="宋体" w:hAnsi="宋体" w:cs="宋体" w:eastAsia="宋体"/>
          <w:sz w:val="40"/>
          <w:spacing w:val="0"/>
          <w:color w:val="000000"/>
          <w:b w:val="off"/>
          <w:i w:val="off"/>
        </w:rPr>
        <w:t/>
      </w:r>
      <w:bookmarkEnd w:id="3549"/>
    </w:p>
    <w:p>
      <w:pPr>
        <w:pageBreakBefore w:val="off"/>
        <w:tabs/>
        <w:wordWrap w:val="off"/>
        <w:spacing w:before="0" w:after="0" w:line="580" w:lineRule="atLeast"/>
        <w:ind w:left="2300" w:right="0"/>
        <w:jc w:val="both"/>
        <w:textAlignment w:val="baseline"/>
        <w:rPr>
          <w:sz w:val="40"/>
        </w:rPr>
      </w:pPr>
      <w:bookmarkStart w:name="" w:id="3550"/>
      <w:r>
        <w:rPr>
          <w:rFonts w:ascii="宋体" w:hAnsi="宋体" w:cs="宋体" w:eastAsia="宋体"/>
          <w:sz w:val="40"/>
          <w:spacing w:val="0"/>
          <w:color w:val="000000"/>
          <w:b w:val="off"/>
          <w:i w:val="off"/>
        </w:rPr>
        <w:t>《问题集》</w:t>
      </w:r>
      <w:bookmarkEnd w:id="3550"/>
    </w:p>
    <w:p>
      <w:pPr>
        <w:pageBreakBefore w:val="off"/>
        <w:tabs/>
        <w:wordWrap w:val="off"/>
        <w:spacing w:before="0" w:after="0" w:line="560" w:lineRule="atLeast"/>
        <w:ind w:left="2300" w:right="0"/>
        <w:jc w:val="both"/>
        <w:textAlignment w:val="baseline"/>
        <w:rPr>
          <w:sz w:val="40"/>
        </w:rPr>
      </w:pPr>
      <w:bookmarkStart w:name="" w:id="3551"/>
      <w:r>
        <w:rPr>
          <w:rFonts w:ascii="宋体" w:hAnsi="宋体" w:cs="宋体" w:eastAsia="宋体"/>
          <w:sz w:val="40"/>
          <w:spacing w:val="0"/>
          <w:color w:val="000000"/>
          <w:b w:val="off"/>
          <w:i w:val="off"/>
        </w:rPr>
        <w:t>以上是他的物理学著作。</w:t>
      </w:r>
      <w:bookmarkEnd w:id="3551"/>
    </w:p>
    <w:p>
      <w:pPr>
        <w:pageBreakBefore w:val="off"/>
        <w:tabs/>
        <w:wordWrap w:val="off"/>
        <w:spacing w:before="0" w:after="0" w:line="560" w:lineRule="exact"/>
        <w:ind w:left="0" w:right="0"/>
        <w:jc w:val="both"/>
        <w:textAlignment w:val="baseline"/>
        <w:rPr>
          <w:sz w:val="40"/>
        </w:rPr>
      </w:pPr>
      <w:bookmarkStart w:name="" w:id="3552"/>
      <w:r>
        <w:rPr>
          <w:rFonts w:ascii="宋体" w:hAnsi="宋体" w:cs="宋体" w:eastAsia="宋体"/>
          <w:sz w:val="40"/>
          <w:spacing w:val="0"/>
          <w:color w:val="000000"/>
          <w:b w:val="off"/>
          <w:i w:val="off"/>
        </w:rPr>
        <w:t/>
      </w:r>
      <w:bookmarkEnd w:id="3552"/>
    </w:p>
    <w:p>
      <w:pPr>
        <w:pageBreakBefore w:val="off"/>
        <w:tabs/>
        <w:wordWrap w:val="off"/>
        <w:spacing w:before="0" w:after="0" w:line="560" w:lineRule="atLeast"/>
        <w:ind w:left="2300" w:right="0"/>
        <w:jc w:val="both"/>
        <w:textAlignment w:val="baseline"/>
        <w:rPr>
          <w:sz w:val="40"/>
        </w:rPr>
      </w:pPr>
      <w:bookmarkStart w:name="" w:id="3553"/>
      <w:r>
        <w:rPr>
          <w:rFonts w:ascii="宋体" w:hAnsi="宋体" w:cs="宋体" w:eastAsia="宋体"/>
          <w:sz w:val="40"/>
          <w:spacing w:val="0"/>
          <w:color w:val="000000"/>
          <w:b w:val="off"/>
          <w:i w:val="off"/>
        </w:rPr>
        <w:t>以下著作没有归类：</w:t>
      </w:r>
      <w:bookmarkEnd w:id="3553"/>
    </w:p>
    <w:p>
      <w:pPr>
        <w:pageBreakBefore w:val="off"/>
        <w:tabs/>
        <w:wordWrap w:val="off"/>
        <w:spacing w:before="0" w:after="0" w:line="620" w:lineRule="atLeast"/>
        <w:ind w:left="2300" w:right="0"/>
        <w:jc w:val="both"/>
        <w:textAlignment w:val="baseline"/>
        <w:rPr>
          <w:sz w:val="40"/>
        </w:rPr>
      </w:pPr>
      <w:bookmarkStart w:name="" w:id="3554"/>
      <w:r>
        <w:rPr>
          <w:rFonts w:ascii="宋体" w:hAnsi="宋体" w:cs="宋体" w:eastAsia="宋体"/>
          <w:sz w:val="40"/>
          <w:spacing w:val="0"/>
          <w:color w:val="000000"/>
          <w:b w:val="off"/>
          <w:i w:val="off"/>
        </w:rPr>
        <w:t>《天体现象的原因》</w:t>
      </w:r>
      <w:bookmarkEnd w:id="3554"/>
    </w:p>
    <w:p>
      <w:pPr>
        <w:pageBreakBefore w:val="off"/>
        <w:tabs/>
        <w:wordWrap w:val="off"/>
        <w:spacing w:before="0" w:after="0" w:line="620" w:lineRule="atLeast"/>
        <w:ind w:left="2300" w:right="0"/>
        <w:jc w:val="both"/>
        <w:textAlignment w:val="baseline"/>
        <w:rPr>
          <w:sz w:val="40"/>
        </w:rPr>
      </w:pPr>
      <w:bookmarkStart w:name="" w:id="3555"/>
      <w:r>
        <w:rPr>
          <w:rFonts w:ascii="宋体" w:hAnsi="宋体" w:cs="宋体" w:eastAsia="宋体"/>
          <w:sz w:val="40"/>
          <w:spacing w:val="0"/>
          <w:color w:val="000000"/>
          <w:b w:val="off"/>
          <w:i w:val="off"/>
        </w:rPr>
        <w:t>《空气现象的原因》</w:t>
      </w:r>
      <w:bookmarkEnd w:id="3555"/>
    </w:p>
    <w:p>
      <w:pPr>
        <w:pageBreakBefore w:val="off"/>
        <w:tabs/>
        <w:wordWrap w:val="off"/>
        <w:spacing w:before="0" w:after="0" w:line="580" w:lineRule="atLeast"/>
        <w:ind w:left="2300" w:right="0"/>
        <w:jc w:val="both"/>
        <w:textAlignment w:val="baseline"/>
        <w:rPr>
          <w:sz w:val="40"/>
        </w:rPr>
      </w:pPr>
      <w:bookmarkStart w:name="" w:id="3556"/>
      <w:r>
        <w:rPr>
          <w:rFonts w:ascii="宋体" w:hAnsi="宋体" w:cs="宋体" w:eastAsia="宋体"/>
          <w:sz w:val="40"/>
          <w:spacing w:val="0"/>
          <w:color w:val="000000"/>
          <w:b w:val="off"/>
          <w:i w:val="off"/>
        </w:rPr>
        <w:t>《地球表面的原因》</w:t>
      </w:r>
      <w:bookmarkEnd w:id="3556"/>
    </w:p>
    <w:p>
      <w:pPr>
        <w:pageBreakBefore w:val="off"/>
        <w:tabs/>
        <w:wordWrap w:val="off"/>
        <w:spacing w:before="0" w:after="0" w:line="580" w:lineRule="atLeast"/>
        <w:ind w:left="2300" w:right="0"/>
        <w:jc w:val="both"/>
        <w:textAlignment w:val="baseline"/>
        <w:rPr>
          <w:sz w:val="40"/>
        </w:rPr>
      </w:pPr>
      <w:bookmarkStart w:name="" w:id="3557"/>
      <w:r>
        <w:rPr>
          <w:rFonts w:ascii="宋体" w:hAnsi="宋体" w:cs="宋体" w:eastAsia="宋体"/>
          <w:sz w:val="40"/>
          <w:spacing w:val="0"/>
          <w:color w:val="000000"/>
          <w:b w:val="off"/>
          <w:i w:val="off"/>
        </w:rPr>
        <w:t>《火和火中事物的原因》</w:t>
      </w:r>
      <w:bookmarkEnd w:id="3557"/>
    </w:p>
    <w:p>
      <w:pPr>
        <w:pageBreakBefore w:val="off"/>
        <w:tabs>
          <w:tab w:pos="2360" w:val="left" w:leader="none"/>
        </w:tabs>
        <w:wordWrap w:val="off"/>
        <w:spacing w:before="0" w:after="0" w:line="580" w:lineRule="atLeast"/>
        <w:ind w:left="0" w:right="0"/>
        <w:jc w:val="both"/>
        <w:textAlignment w:val="baseline"/>
        <w:rPr>
          <w:sz w:val="39"/>
        </w:rPr>
      </w:pPr>
      <w:bookmarkStart w:name="" w:id="3558"/>
      <w:r>
        <w:rPr>
          <w:rFonts w:ascii="楷体" w:hAnsi="楷体" w:cs="楷体" w:eastAsia="楷体"/>
          <w:sz w:val="39"/>
          <w:spacing w:val="0"/>
          <w:color w:val="000000"/>
          <w:b w:val="off"/>
          <w:i w:val="off"/>
        </w:rPr>
        <w:t>X.47-48</w:t>
      </w:r>
      <w:r>
        <w:t xml:space="preserve">	</w:t>
      </w:r>
      <w:r>
        <w:rPr>
          <w:rFonts w:ascii="宋体" w:hAnsi="宋体" w:cs="宋体" w:eastAsia="宋体"/>
          <w:sz w:val="39"/>
          <w:spacing w:val="0"/>
          <w:color w:val="000000"/>
          <w:b w:val="off"/>
          <w:i w:val="off"/>
        </w:rPr>
        <w:t>《声音的原因》</w:t>
      </w:r>
      <w:bookmarkEnd w:id="3558"/>
    </w:p>
    <w:p>
      <w:pPr>
        <w:pageBreakBefore w:val="off"/>
        <w:tabs/>
        <w:wordWrap w:val="off"/>
        <w:spacing w:before="0" w:after="0" w:line="580" w:lineRule="atLeast"/>
        <w:ind w:left="2300" w:right="0"/>
        <w:jc w:val="both"/>
        <w:textAlignment w:val="baseline"/>
        <w:rPr>
          <w:sz w:val="40"/>
        </w:rPr>
      </w:pPr>
      <w:bookmarkStart w:name="" w:id="3559"/>
      <w:r>
        <w:rPr>
          <w:rFonts w:ascii="宋体" w:hAnsi="宋体" w:cs="宋体" w:eastAsia="宋体"/>
          <w:sz w:val="40"/>
          <w:spacing w:val="0"/>
          <w:color w:val="000000"/>
          <w:b w:val="off"/>
          <w:i w:val="off"/>
        </w:rPr>
        <w:t>《种子、植物和果实的原因》</w:t>
      </w:r>
      <w:bookmarkEnd w:id="3559"/>
    </w:p>
    <w:p>
      <w:pPr>
        <w:pageBreakBefore w:val="off"/>
        <w:tabs/>
        <w:wordWrap w:val="off"/>
        <w:spacing w:before="0" w:after="0" w:line="580" w:lineRule="atLeast"/>
        <w:ind w:left="2300" w:right="0"/>
        <w:jc w:val="both"/>
        <w:textAlignment w:val="baseline"/>
        <w:rPr>
          <w:sz w:val="40"/>
        </w:rPr>
      </w:pPr>
      <w:bookmarkStart w:name="" w:id="3560"/>
      <w:r>
        <w:rPr>
          <w:rFonts w:ascii="宋体" w:hAnsi="宋体" w:cs="宋体" w:eastAsia="宋体"/>
          <w:sz w:val="40"/>
          <w:spacing w:val="0"/>
          <w:color w:val="000000"/>
          <w:b w:val="off"/>
          <w:i w:val="off"/>
        </w:rPr>
        <w:t>《动物的原因》，三卷</w:t>
      </w:r>
      <w:bookmarkEnd w:id="3560"/>
    </w:p>
    <w:p>
      <w:pPr>
        <w:pageBreakBefore w:val="off"/>
        <w:tabs/>
        <w:wordWrap w:val="off"/>
        <w:spacing w:before="0" w:after="0" w:line="620" w:lineRule="atLeast"/>
        <w:ind w:left="2300" w:right="0"/>
        <w:jc w:val="both"/>
        <w:textAlignment w:val="baseline"/>
        <w:rPr>
          <w:sz w:val="40"/>
        </w:rPr>
      </w:pPr>
      <w:bookmarkStart w:name="" w:id="3561"/>
      <w:r>
        <w:rPr>
          <w:rFonts w:ascii="宋体" w:hAnsi="宋体" w:cs="宋体" w:eastAsia="宋体"/>
          <w:sz w:val="40"/>
          <w:spacing w:val="0"/>
          <w:color w:val="000000"/>
          <w:b w:val="off"/>
          <w:i w:val="off"/>
        </w:rPr>
        <w:t>《各种原因》</w:t>
      </w:r>
      <w:bookmarkEnd w:id="3561"/>
    </w:p>
    <w:p>
      <w:pPr>
        <w:pageBreakBefore w:val="off"/>
        <w:tabs/>
        <w:wordWrap w:val="off"/>
        <w:spacing w:before="0" w:after="0" w:line="580" w:lineRule="atLeast"/>
        <w:ind w:left="2300" w:right="0"/>
        <w:jc w:val="both"/>
        <w:textAlignment w:val="baseline"/>
        <w:rPr>
          <w:sz w:val="40"/>
        </w:rPr>
      </w:pPr>
      <w:bookmarkStart w:name="" w:id="3562"/>
      <w:r>
        <w:rPr>
          <w:rFonts w:ascii="宋体" w:hAnsi="宋体" w:cs="宋体" w:eastAsia="宋体"/>
          <w:sz w:val="40"/>
          <w:spacing w:val="0"/>
          <w:color w:val="000000"/>
          <w:b w:val="off"/>
          <w:i w:val="off"/>
        </w:rPr>
        <w:t>《关于磁铁》</w:t>
      </w:r>
      <w:bookmarkEnd w:id="3562"/>
    </w:p>
    <w:p>
      <w:pPr>
        <w:pageBreakBefore w:val="off"/>
        <w:tabs/>
        <w:wordWrap w:val="off"/>
        <w:spacing w:before="0" w:after="0" w:line="560" w:lineRule="atLeast"/>
        <w:ind w:left="2300" w:right="0"/>
        <w:jc w:val="both"/>
        <w:textAlignment w:val="baseline"/>
        <w:rPr>
          <w:sz w:val="40"/>
        </w:rPr>
      </w:pPr>
      <w:bookmarkStart w:name="" w:id="3563"/>
      <w:r>
        <w:rPr>
          <w:rFonts w:ascii="宋体" w:hAnsi="宋体" w:cs="宋体" w:eastAsia="宋体"/>
          <w:sz w:val="40"/>
          <w:spacing w:val="0"/>
          <w:color w:val="000000"/>
          <w:b w:val="off"/>
          <w:i w:val="off"/>
        </w:rPr>
        <w:t>这些著作还没有整理。</w:t>
      </w:r>
      <w:bookmarkEnd w:id="3563"/>
    </w:p>
    <w:p>
      <w:pPr>
        <w:pageBreakBefore w:val="off"/>
        <w:tabs/>
        <w:wordWrap w:val="off"/>
        <w:spacing w:before="0" w:after="0" w:line="560" w:lineRule="exact"/>
        <w:ind w:left="0" w:right="0"/>
        <w:jc w:val="both"/>
        <w:textAlignment w:val="baseline"/>
        <w:rPr>
          <w:sz w:val="40"/>
        </w:rPr>
      </w:pPr>
      <w:bookmarkStart w:name="" w:id="3564"/>
      <w:r>
        <w:rPr>
          <w:rFonts w:ascii="宋体" w:hAnsi="宋体" w:cs="宋体" w:eastAsia="宋体"/>
          <w:sz w:val="40"/>
          <w:spacing w:val="0"/>
          <w:color w:val="000000"/>
          <w:b w:val="off"/>
          <w:i w:val="off"/>
        </w:rPr>
        <w:t/>
      </w:r>
      <w:bookmarkEnd w:id="3564"/>
    </w:p>
    <w:p>
      <w:pPr>
        <w:pageBreakBefore w:val="off"/>
        <w:tabs/>
        <w:wordWrap w:val="off"/>
        <w:spacing w:before="0" w:after="0" w:line="560" w:lineRule="atLeast"/>
        <w:ind w:left="2300" w:right="0"/>
        <w:jc w:val="both"/>
        <w:textAlignment w:val="baseline"/>
        <w:rPr>
          <w:sz w:val="40"/>
        </w:rPr>
      </w:pPr>
      <w:bookmarkStart w:name="" w:id="3565"/>
      <w:r>
        <w:rPr>
          <w:rFonts w:ascii="宋体" w:hAnsi="宋体" w:cs="宋体" w:eastAsia="宋体"/>
          <w:sz w:val="40"/>
          <w:spacing w:val="0"/>
          <w:color w:val="000000"/>
          <w:b w:val="off"/>
          <w:i w:val="off"/>
        </w:rPr>
        <w:t>数学著作如下：</w:t>
      </w:r>
      <w:bookmarkEnd w:id="3565"/>
    </w:p>
    <w:p>
      <w:pPr>
        <w:pageBreakBefore w:val="off"/>
        <w:tabs/>
        <w:wordWrap w:val="off"/>
        <w:spacing w:before="0" w:after="0" w:line="540" w:lineRule="atLeast"/>
        <w:ind w:left="2300" w:right="0"/>
        <w:jc w:val="both"/>
        <w:textAlignment w:val="baseline"/>
        <w:rPr>
          <w:sz w:val="39"/>
        </w:rPr>
      </w:pPr>
      <w:bookmarkStart w:name="" w:id="3566"/>
      <w:r>
        <w:rPr>
          <w:rFonts w:ascii="楷体" w:hAnsi="楷体" w:cs="楷体" w:eastAsia="楷体"/>
          <w:sz w:val="39"/>
          <w:spacing w:val="0"/>
          <w:color w:val="000000"/>
          <w:b w:val="off"/>
          <w:i w:val="off"/>
        </w:rPr>
        <w:t>Ⅶ.</w:t>
      </w:r>
      <w:bookmarkEnd w:id="3566"/>
    </w:p>
    <w:p>
      <w:pPr>
        <w:pageBreakBefore w:val="off"/>
        <w:tabs/>
        <w:wordWrap w:val="off"/>
        <w:spacing w:before="0" w:after="0" w:line="580" w:lineRule="atLeast"/>
        <w:ind w:left="2300" w:right="0"/>
        <w:jc w:val="both"/>
        <w:textAlignment w:val="baseline"/>
        <w:rPr>
          <w:sz w:val="40"/>
        </w:rPr>
      </w:pPr>
      <w:bookmarkStart w:name="" w:id="3567"/>
      <w:r>
        <w:rPr>
          <w:rFonts w:ascii="宋体" w:hAnsi="宋体" w:cs="宋体" w:eastAsia="宋体"/>
          <w:sz w:val="40"/>
          <w:spacing w:val="0"/>
          <w:color w:val="000000"/>
          <w:b w:val="off"/>
          <w:i w:val="off"/>
        </w:rPr>
        <w:t>《论角的差异》或《论与圆周或球体的联系》</w:t>
      </w:r>
      <w:bookmarkEnd w:id="3567"/>
    </w:p>
    <w:p>
      <w:pPr>
        <w:pageBreakBefore w:val="off"/>
        <w:tabs/>
        <w:wordWrap w:val="off"/>
        <w:spacing w:before="0" w:after="0" w:line="620" w:lineRule="atLeast"/>
        <w:ind w:left="2300" w:right="0"/>
        <w:jc w:val="both"/>
        <w:textAlignment w:val="baseline"/>
        <w:rPr>
          <w:sz w:val="40"/>
        </w:rPr>
      </w:pPr>
      <w:bookmarkStart w:name="" w:id="3568"/>
      <w:r>
        <w:rPr>
          <w:rFonts w:ascii="宋体" w:hAnsi="宋体" w:cs="宋体" w:eastAsia="宋体"/>
          <w:sz w:val="40"/>
          <w:spacing w:val="0"/>
          <w:color w:val="000000"/>
          <w:b w:val="off"/>
          <w:i w:val="off"/>
        </w:rPr>
        <w:t>《论几何》</w:t>
      </w:r>
      <w:bookmarkEnd w:id="3568"/>
    </w:p>
    <w:p>
      <w:pPr>
        <w:pageBreakBefore w:val="off"/>
        <w:tabs/>
        <w:wordWrap w:val="off"/>
        <w:spacing w:before="0" w:after="0" w:line="620" w:lineRule="atLeast"/>
        <w:ind w:left="2300" w:right="0"/>
        <w:jc w:val="both"/>
        <w:textAlignment w:val="baseline"/>
        <w:rPr>
          <w:sz w:val="40"/>
        </w:rPr>
      </w:pPr>
      <w:bookmarkStart w:name="" w:id="3569"/>
      <w:r>
        <w:rPr>
          <w:rFonts w:ascii="宋体" w:hAnsi="宋体" w:cs="宋体" w:eastAsia="宋体"/>
          <w:sz w:val="40"/>
          <w:spacing w:val="0"/>
          <w:color w:val="000000"/>
          <w:b w:val="off"/>
          <w:i w:val="off"/>
        </w:rPr>
        <w:t>《几何学》</w:t>
      </w:r>
      <w:bookmarkEnd w:id="3569"/>
    </w:p>
    <w:p>
      <w:pPr>
        <w:pageBreakBefore w:val="off"/>
        <w:tabs/>
        <w:wordWrap w:val="off"/>
        <w:spacing w:before="0" w:after="0" w:line="620" w:lineRule="atLeast"/>
        <w:ind w:left="2300" w:right="0"/>
        <w:jc w:val="both"/>
        <w:textAlignment w:val="baseline"/>
        <w:rPr>
          <w:sz w:val="40"/>
        </w:rPr>
      </w:pPr>
      <w:bookmarkStart w:name="" w:id="3570"/>
      <w:r>
        <w:rPr>
          <w:rFonts w:ascii="宋体" w:hAnsi="宋体" w:cs="宋体" w:eastAsia="宋体"/>
          <w:sz w:val="40"/>
          <w:spacing w:val="0"/>
          <w:color w:val="000000"/>
          <w:b w:val="off"/>
          <w:i w:val="off"/>
        </w:rPr>
        <w:t>《数》</w:t>
      </w:r>
      <w:bookmarkEnd w:id="3570"/>
    </w:p>
    <w:p>
      <w:pPr>
        <w:pageBreakBefore w:val="off"/>
        <w:tabs/>
        <w:wordWrap w:val="off"/>
        <w:spacing w:before="0" w:after="0" w:line="540" w:lineRule="atLeast"/>
        <w:ind w:left="2300" w:right="0"/>
        <w:jc w:val="both"/>
        <w:textAlignment w:val="baseline"/>
        <w:rPr>
          <w:sz w:val="40"/>
        </w:rPr>
      </w:pPr>
      <w:bookmarkStart w:name="" w:id="3571"/>
      <w:r>
        <w:rPr>
          <w:rFonts w:ascii="宋体" w:hAnsi="宋体" w:cs="宋体" w:eastAsia="宋体"/>
          <w:sz w:val="40"/>
          <w:spacing w:val="0"/>
          <w:color w:val="000000"/>
          <w:b w:val="off"/>
          <w:i w:val="off"/>
        </w:rPr>
        <w:t>Ⅷ.</w:t>
      </w:r>
      <w:bookmarkEnd w:id="3571"/>
    </w:p>
    <w:p>
      <w:pPr>
        <w:pageBreakBefore w:val="off"/>
        <w:tabs/>
        <w:wordWrap w:val="off"/>
        <w:spacing w:before="0" w:after="0" w:line="620" w:lineRule="atLeast"/>
        <w:ind w:left="2300" w:right="0"/>
        <w:jc w:val="both"/>
        <w:textAlignment w:val="baseline"/>
        <w:rPr>
          <w:sz w:val="40"/>
        </w:rPr>
      </w:pPr>
      <w:bookmarkStart w:name="" w:id="3572"/>
      <w:r>
        <w:rPr>
          <w:rFonts w:ascii="宋体" w:hAnsi="宋体" w:cs="宋体" w:eastAsia="宋体"/>
          <w:sz w:val="40"/>
          <w:spacing w:val="0"/>
          <w:color w:val="000000"/>
          <w:b w:val="off"/>
          <w:i w:val="off"/>
        </w:rPr>
        <w:t>《论无理线段和立体》，两卷</w:t>
      </w:r>
      <w:bookmarkEnd w:id="3572"/>
    </w:p>
    <w:p>
      <w:pPr>
        <w:pageBreakBefore w:val="off"/>
        <w:tabs/>
        <w:wordWrap w:val="off"/>
        <w:spacing w:before="0" w:after="0" w:line="620" w:lineRule="exact"/>
        <w:ind w:left="0" w:right="0"/>
        <w:jc w:val="both"/>
        <w:textAlignment w:val="baseline"/>
        <w:rPr>
          <w:sz w:val="40"/>
        </w:rPr>
      </w:pPr>
      <w:bookmarkStart w:name="" w:id="3573"/>
      <w:r>
        <w:rPr>
          <w:rFonts w:ascii="宋体" w:hAnsi="宋体" w:cs="宋体" w:eastAsia="宋体"/>
          <w:sz w:val="40"/>
          <w:spacing w:val="0"/>
          <w:color w:val="000000"/>
          <w:b w:val="off"/>
          <w:i w:val="off"/>
        </w:rPr>
        <w:t/>
      </w:r>
      <w:bookmarkEnd w:id="3573"/>
    </w:p>
    <w:p>
      <w:pPr>
        <w:pageBreakBefore w:val="off"/>
        <w:tabs/>
        <w:wordWrap w:val="off"/>
        <w:spacing w:before="0" w:after="0" w:line="620" w:lineRule="exact"/>
        <w:ind w:left="0" w:right="0"/>
        <w:jc w:val="both"/>
        <w:textAlignment w:val="baseline"/>
        <w:rPr>
          <w:sz w:val="40"/>
        </w:rPr>
      </w:pPr>
      <w:bookmarkStart w:name="" w:id="3574"/>
      <w:r>
        <w:rPr>
          <w:rFonts w:ascii="宋体" w:hAnsi="宋体" w:cs="宋体" w:eastAsia="宋体"/>
          <w:sz w:val="40"/>
          <w:spacing w:val="0"/>
          <w:color w:val="000000"/>
          <w:b w:val="off"/>
          <w:i w:val="off"/>
        </w:rPr>
        <w:t/>
      </w:r>
      <w:bookmarkEnd w:id="3574"/>
    </w:p>
    <w:p>
      <w:pPr>
        <w:pageBreakBefore w:val="off"/>
        <w:tabs/>
        <w:wordWrap w:val="off"/>
        <w:spacing w:before="0" w:after="0" w:line="620" w:lineRule="exact"/>
        <w:ind w:left="0" w:right="0"/>
        <w:jc w:val="both"/>
        <w:textAlignment w:val="baseline"/>
        <w:rPr>
          <w:sz w:val="40"/>
        </w:rPr>
      </w:pPr>
      <w:bookmarkStart w:name="" w:id="3575"/>
      <w:r>
        <w:rPr>
          <w:rFonts w:ascii="宋体" w:hAnsi="宋体" w:cs="宋体" w:eastAsia="宋体"/>
          <w:sz w:val="40"/>
          <w:spacing w:val="0"/>
          <w:color w:val="000000"/>
          <w:b w:val="off"/>
          <w:i w:val="off"/>
        </w:rPr>
        <w:t/>
      </w:r>
      <w:bookmarkEnd w:id="3575"/>
    </w:p>
    <w:p>
      <w:pPr>
        <w:pageBreakBefore w:val="off"/>
        <w:tabs/>
        <w:wordWrap w:val="off"/>
        <w:spacing w:before="0" w:after="0" w:line="620" w:lineRule="exact"/>
        <w:ind w:left="0" w:right="0"/>
        <w:jc w:val="both"/>
        <w:textAlignment w:val="baseline"/>
        <w:rPr>
          <w:sz w:val="40"/>
        </w:rPr>
      </w:pPr>
      <w:bookmarkStart w:name="" w:id="3576"/>
      <w:r>
        <w:rPr>
          <w:rFonts w:ascii="宋体" w:hAnsi="宋体" w:cs="宋体" w:eastAsia="宋体"/>
          <w:sz w:val="40"/>
          <w:spacing w:val="0"/>
          <w:color w:val="000000"/>
          <w:b w:val="off"/>
          <w:i w:val="off"/>
        </w:rPr>
        <w:t/>
      </w:r>
      <w:bookmarkEnd w:id="3576"/>
    </w:p>
    <w:p>
      <w:pPr>
        <w:pageBreakBefore w:val="off"/>
        <w:tabs/>
        <w:wordWrap w:val="off"/>
        <w:spacing w:before="0" w:after="0" w:line="500" w:lineRule="atLeast"/>
        <w:ind w:left="0" w:right="0"/>
        <w:jc w:val="center"/>
        <w:textAlignment w:val="baseline"/>
        <w:rPr>
          <w:sz w:val="37"/>
        </w:rPr>
      </w:pPr>
      <w:bookmarkStart w:name="" w:id="3577"/>
      <w:r>
        <w:rPr>
          <w:rFonts w:ascii="楷体" w:hAnsi="楷体" w:cs="楷体" w:eastAsia="楷体"/>
          <w:sz w:val="37"/>
          <w:spacing w:val="0"/>
          <w:color w:val="000000"/>
          <w:b w:val="off"/>
          <w:i w:val="off"/>
        </w:rPr>
        <w:t>584</w:t>
      </w:r>
      <w:bookmarkEnd w:id="3577"/>
    </w:p>
    <w:p>
      <w:r>
        <w:t/>
      </w:r>
    </w:p>
    <w:p>
      <w:pPr>
        <w:sectPr>
          <w:footerReference r:id="rId379"/>
          <w:headerReference r:id="rId380" w:type="default"/>
          <w:type w:val="nextPage"/>
          <w:pgSz w:w="15700" w:h="22900"/>
          <w:pgMar w:left="1660" w:top="1740" w:right="1660" w:bottom="1740" w:header="1440" w:footer="1440"/>
          <w:cols w:num="1"/>
        </w:sectPr>
      </w:pPr>
    </w:p>
    <w:p>
      <w:pPr>
        <w:pageBreakBefore w:val="off"/>
        <w:tabs/>
        <w:wordWrap w:val="off"/>
        <w:spacing w:before="280" w:after="0" w:line="540" w:lineRule="atLeast"/>
        <w:ind w:left="0" w:right="0"/>
        <w:jc w:val="center"/>
        <w:textAlignment w:val="baseline"/>
        <w:rPr>
          <w:sz w:val="36"/>
        </w:rPr>
      </w:pPr>
      <w:bookmarkStart w:name="" w:id="3578"/>
      <w:r>
        <w:rPr>
          <w:rFonts w:ascii="宋体" w:hAnsi="宋体" w:cs="宋体" w:eastAsia="宋体"/>
          <w:sz w:val="36"/>
          <w:spacing w:val="0"/>
          <w:color w:val="000000"/>
          <w:u w:val="single"/>
          <w:b w:val="off"/>
          <w:i w:val="off"/>
        </w:rPr>
        <w:t xml:space="preserve">                第九卷  第七章  德谟克利特                </w:t>
      </w:r>
      <w:bookmarkEnd w:id="3578"/>
    </w:p>
    <w:p>
      <w:pPr>
        <w:pageBreakBefore w:val="off"/>
        <w:tabs/>
        <w:wordWrap w:val="off"/>
        <w:spacing w:before="400" w:after="0" w:line="540" w:lineRule="atLeast"/>
        <w:ind w:left="880" w:right="0"/>
        <w:jc w:val="both"/>
        <w:textAlignment w:val="baseline"/>
        <w:rPr>
          <w:sz w:val="36"/>
        </w:rPr>
      </w:pPr>
      <w:bookmarkStart w:name="" w:id="3579"/>
      <w:r>
        <w:rPr>
          <w:rFonts w:ascii="宋体" w:hAnsi="宋体" w:cs="宋体" w:eastAsia="宋体"/>
          <w:sz w:val="36"/>
          <w:spacing w:val="0"/>
          <w:color w:val="000000"/>
          <w:b w:val="off"/>
          <w:i w:val="off"/>
        </w:rPr>
        <w:t>《广延》①(《投射》)</w:t>
      </w:r>
      <w:bookmarkEnd w:id="3579"/>
    </w:p>
    <w:p>
      <w:pPr>
        <w:pageBreakBefore w:val="off"/>
        <w:tabs/>
        <w:wordWrap w:val="off"/>
        <w:spacing w:before="0" w:after="0" w:line="540" w:lineRule="atLeast"/>
        <w:ind w:left="880" w:right="0"/>
        <w:jc w:val="both"/>
        <w:textAlignment w:val="baseline"/>
        <w:rPr>
          <w:sz w:val="36"/>
        </w:rPr>
      </w:pPr>
      <w:bookmarkStart w:name="" w:id="3580"/>
      <w:r>
        <w:rPr>
          <w:rFonts w:ascii="宋体" w:hAnsi="宋体" w:cs="宋体" w:eastAsia="宋体"/>
          <w:sz w:val="36"/>
          <w:spacing w:val="0"/>
          <w:color w:val="000000"/>
          <w:b w:val="off"/>
          <w:i w:val="off"/>
        </w:rPr>
        <w:t>《大年》或《天文学》、《历法》</w:t>
      </w:r>
      <w:bookmarkEnd w:id="3580"/>
    </w:p>
    <w:p>
      <w:pPr>
        <w:pageBreakBefore w:val="off"/>
        <w:tabs/>
        <w:wordWrap w:val="off"/>
        <w:spacing w:before="0" w:after="0" w:line="540" w:lineRule="atLeast"/>
        <w:ind w:left="880" w:right="0"/>
        <w:jc w:val="both"/>
        <w:textAlignment w:val="baseline"/>
        <w:rPr>
          <w:sz w:val="36"/>
        </w:rPr>
      </w:pPr>
      <w:bookmarkStart w:name="" w:id="3581"/>
      <w:r>
        <w:rPr>
          <w:rFonts w:ascii="宋体" w:hAnsi="宋体" w:cs="宋体" w:eastAsia="宋体"/>
          <w:sz w:val="36"/>
          <w:spacing w:val="0"/>
          <w:color w:val="000000"/>
          <w:b w:val="off"/>
          <w:i w:val="off"/>
        </w:rPr>
        <w:t>《水钟(和天空)的争论》</w:t>
      </w:r>
      <w:bookmarkEnd w:id="3581"/>
    </w:p>
    <w:p>
      <w:pPr>
        <w:pageBreakBefore w:val="off"/>
        <w:tabs/>
        <w:wordWrap w:val="off"/>
        <w:spacing w:before="0" w:after="0" w:line="680" w:lineRule="atLeast"/>
        <w:ind w:left="880" w:right="0"/>
        <w:jc w:val="both"/>
        <w:textAlignment w:val="baseline"/>
        <w:rPr>
          <w:sz w:val="50"/>
        </w:rPr>
      </w:pPr>
      <w:bookmarkStart w:name="" w:id="3582"/>
      <w:r>
        <w:rPr>
          <w:rFonts w:ascii="TimesNewRoman" w:hAnsi="TimesNewRoman" w:cs="TimesNewRoman" w:eastAsia="TimesNewRoman"/>
          <w:sz w:val="50"/>
          <w:spacing w:val="0"/>
          <w:color w:val="000000"/>
          <w:b w:val="off"/>
          <w:i w:val="off"/>
        </w:rPr>
        <w:t>IX.</w:t>
      </w:r>
      <w:bookmarkEnd w:id="3582"/>
    </w:p>
    <w:p>
      <w:pPr>
        <w:pageBreakBefore w:val="off"/>
        <w:tabs/>
        <w:wordWrap w:val="off"/>
        <w:spacing w:before="0" w:after="0" w:line="540" w:lineRule="atLeast"/>
        <w:ind w:left="880" w:right="0"/>
        <w:jc w:val="both"/>
        <w:textAlignment w:val="baseline"/>
        <w:rPr>
          <w:sz w:val="36"/>
        </w:rPr>
      </w:pPr>
      <w:bookmarkStart w:name="" w:id="3583"/>
      <w:r>
        <w:rPr>
          <w:rFonts w:ascii="宋体" w:hAnsi="宋体" w:cs="宋体" w:eastAsia="宋体"/>
          <w:sz w:val="36"/>
          <w:spacing w:val="0"/>
          <w:color w:val="000000"/>
          <w:b w:val="off"/>
          <w:i w:val="off"/>
        </w:rPr>
        <w:t>《天空图解》</w:t>
      </w:r>
      <w:bookmarkEnd w:id="3583"/>
    </w:p>
    <w:p>
      <w:pPr>
        <w:pageBreakBefore w:val="off"/>
        <w:tabs/>
        <w:wordWrap w:val="off"/>
        <w:spacing w:before="0" w:after="0" w:line="540" w:lineRule="atLeast"/>
        <w:ind w:left="880" w:right="0"/>
        <w:jc w:val="both"/>
        <w:textAlignment w:val="baseline"/>
        <w:rPr>
          <w:sz w:val="36"/>
        </w:rPr>
      </w:pPr>
      <w:bookmarkStart w:name="" w:id="3584"/>
      <w:r>
        <w:rPr>
          <w:rFonts w:ascii="宋体" w:hAnsi="宋体" w:cs="宋体" w:eastAsia="宋体"/>
          <w:sz w:val="36"/>
          <w:spacing w:val="0"/>
          <w:color w:val="000000"/>
          <w:b w:val="off"/>
          <w:i w:val="off"/>
        </w:rPr>
        <w:t>《地理学》</w:t>
      </w:r>
      <w:bookmarkEnd w:id="3584"/>
    </w:p>
    <w:p>
      <w:pPr>
        <w:pageBreakBefore w:val="off"/>
        <w:tabs/>
        <w:wordWrap w:val="off"/>
        <w:spacing w:before="0" w:after="0" w:line="540" w:lineRule="atLeast"/>
        <w:ind w:left="880" w:right="0"/>
        <w:jc w:val="both"/>
        <w:textAlignment w:val="baseline"/>
        <w:rPr>
          <w:sz w:val="36"/>
        </w:rPr>
      </w:pPr>
      <w:bookmarkStart w:name="" w:id="3585"/>
      <w:r>
        <w:rPr>
          <w:rFonts w:ascii="宋体" w:hAnsi="宋体" w:cs="宋体" w:eastAsia="宋体"/>
          <w:sz w:val="36"/>
          <w:spacing w:val="0"/>
          <w:color w:val="000000"/>
          <w:b w:val="off"/>
          <w:i w:val="off"/>
        </w:rPr>
        <w:t>《极地图解》</w:t>
      </w:r>
      <w:bookmarkEnd w:id="3585"/>
    </w:p>
    <w:p>
      <w:pPr>
        <w:pageBreakBefore w:val="off"/>
        <w:tabs/>
        <w:wordWrap w:val="off"/>
        <w:spacing w:before="0" w:after="0" w:line="540" w:lineRule="atLeast"/>
        <w:ind w:left="880" w:right="0"/>
        <w:jc w:val="both"/>
        <w:textAlignment w:val="baseline"/>
        <w:rPr>
          <w:sz w:val="36"/>
        </w:rPr>
      </w:pPr>
      <w:bookmarkStart w:name="" w:id="3586"/>
      <w:r>
        <w:rPr>
          <w:rFonts w:ascii="宋体" w:hAnsi="宋体" w:cs="宋体" w:eastAsia="宋体"/>
          <w:sz w:val="36"/>
          <w:spacing w:val="0"/>
          <w:color w:val="000000"/>
          <w:b w:val="off"/>
          <w:i w:val="off"/>
        </w:rPr>
        <w:t>《光线图解》</w:t>
      </w:r>
      <w:bookmarkEnd w:id="3586"/>
    </w:p>
    <w:p>
      <w:pPr>
        <w:pageBreakBefore w:val="off"/>
        <w:tabs/>
        <w:wordWrap w:val="off"/>
        <w:spacing w:before="0" w:after="0" w:line="540" w:lineRule="atLeast"/>
        <w:ind w:left="880" w:right="0"/>
        <w:jc w:val="both"/>
        <w:textAlignment w:val="baseline"/>
        <w:rPr>
          <w:sz w:val="36"/>
        </w:rPr>
      </w:pPr>
      <w:bookmarkStart w:name="" w:id="3587"/>
      <w:r>
        <w:rPr>
          <w:rFonts w:ascii="宋体" w:hAnsi="宋体" w:cs="宋体" w:eastAsia="宋体"/>
          <w:sz w:val="36"/>
          <w:spacing w:val="0"/>
          <w:color w:val="000000"/>
          <w:b w:val="off"/>
          <w:i w:val="off"/>
        </w:rPr>
        <w:t>这些是数学著作。</w:t>
      </w:r>
      <w:bookmarkEnd w:id="3587"/>
    </w:p>
    <w:p>
      <w:pPr>
        <w:pageBreakBefore w:val="off"/>
        <w:tabs/>
        <w:wordWrap w:val="off"/>
        <w:spacing w:before="0" w:after="0" w:line="540" w:lineRule="atLeast"/>
        <w:ind w:left="880" w:right="0"/>
        <w:jc w:val="both"/>
        <w:textAlignment w:val="baseline"/>
        <w:rPr>
          <w:sz w:val="36"/>
        </w:rPr>
      </w:pPr>
      <w:bookmarkStart w:name="" w:id="3588"/>
      <w:r>
        <w:rPr>
          <w:rFonts w:ascii="宋体" w:hAnsi="宋体" w:cs="宋体" w:eastAsia="宋体"/>
          <w:sz w:val="36"/>
          <w:spacing w:val="0"/>
          <w:color w:val="000000"/>
          <w:b w:val="off"/>
          <w:i w:val="off"/>
        </w:rPr>
        <w:t>文学和音乐作品如下：</w:t>
      </w:r>
      <w:bookmarkEnd w:id="3588"/>
    </w:p>
    <w:p>
      <w:pPr>
        <w:pageBreakBefore w:val="off"/>
        <w:tabs/>
        <w:wordWrap w:val="off"/>
        <w:spacing w:before="0" w:after="0" w:line="680" w:lineRule="atLeast"/>
        <w:ind w:left="880" w:right="0"/>
        <w:jc w:val="both"/>
        <w:textAlignment w:val="baseline"/>
        <w:rPr>
          <w:sz w:val="50"/>
        </w:rPr>
      </w:pPr>
      <w:bookmarkStart w:name="" w:id="3589"/>
      <w:r>
        <w:rPr>
          <w:rFonts w:ascii="TimesNewRoman" w:hAnsi="TimesNewRoman" w:cs="TimesNewRoman" w:eastAsia="TimesNewRoman"/>
          <w:sz w:val="50"/>
          <w:spacing w:val="0"/>
          <w:color w:val="000000"/>
          <w:b w:val="off"/>
          <w:i w:val="off"/>
        </w:rPr>
        <w:t>X.</w:t>
      </w:r>
      <w:bookmarkEnd w:id="3589"/>
    </w:p>
    <w:p>
      <w:pPr>
        <w:pageBreakBefore w:val="off"/>
        <w:tabs/>
        <w:wordWrap w:val="off"/>
        <w:spacing w:before="0" w:after="0" w:line="540" w:lineRule="atLeast"/>
        <w:ind w:left="880" w:right="0"/>
        <w:jc w:val="both"/>
        <w:textAlignment w:val="baseline"/>
        <w:rPr>
          <w:sz w:val="36"/>
        </w:rPr>
      </w:pPr>
      <w:bookmarkStart w:name="" w:id="3590"/>
      <w:r>
        <w:rPr>
          <w:rFonts w:ascii="宋体" w:hAnsi="宋体" w:cs="宋体" w:eastAsia="宋体"/>
          <w:sz w:val="36"/>
          <w:spacing w:val="0"/>
          <w:color w:val="000000"/>
          <w:b w:val="off"/>
          <w:i w:val="off"/>
        </w:rPr>
        <w:t>《论韵律与和谐》</w:t>
      </w:r>
      <w:bookmarkEnd w:id="3590"/>
    </w:p>
    <w:p>
      <w:pPr>
        <w:pageBreakBefore w:val="off"/>
        <w:tabs/>
        <w:wordWrap w:val="off"/>
        <w:spacing w:before="0" w:after="0" w:line="540" w:lineRule="atLeast"/>
        <w:ind w:left="880" w:right="0"/>
        <w:jc w:val="both"/>
        <w:textAlignment w:val="baseline"/>
        <w:rPr>
          <w:sz w:val="36"/>
        </w:rPr>
      </w:pPr>
      <w:bookmarkStart w:name="" w:id="3591"/>
      <w:r>
        <w:rPr>
          <w:rFonts w:ascii="宋体" w:hAnsi="宋体" w:cs="宋体" w:eastAsia="宋体"/>
          <w:sz w:val="36"/>
          <w:spacing w:val="0"/>
          <w:color w:val="000000"/>
          <w:b w:val="off"/>
          <w:i w:val="off"/>
        </w:rPr>
        <w:t>《论诗》</w:t>
      </w:r>
      <w:bookmarkEnd w:id="3591"/>
    </w:p>
    <w:p>
      <w:pPr>
        <w:pageBreakBefore w:val="off"/>
        <w:tabs/>
        <w:wordWrap w:val="off"/>
        <w:spacing w:before="0" w:after="0" w:line="540" w:lineRule="atLeast"/>
        <w:ind w:left="880" w:right="0"/>
        <w:jc w:val="both"/>
        <w:textAlignment w:val="baseline"/>
        <w:rPr>
          <w:sz w:val="36"/>
        </w:rPr>
      </w:pPr>
      <w:bookmarkStart w:name="" w:id="3592"/>
      <w:r>
        <w:rPr>
          <w:rFonts w:ascii="宋体" w:hAnsi="宋体" w:cs="宋体" w:eastAsia="宋体"/>
          <w:sz w:val="36"/>
          <w:spacing w:val="0"/>
          <w:color w:val="000000"/>
          <w:b w:val="off"/>
          <w:i w:val="off"/>
        </w:rPr>
        <w:t>《论诗歌之美》</w:t>
      </w:r>
      <w:bookmarkEnd w:id="3592"/>
    </w:p>
    <w:p>
      <w:pPr>
        <w:pageBreakBefore w:val="off"/>
        <w:tabs/>
        <w:wordWrap w:val="off"/>
        <w:spacing w:before="0" w:after="0" w:line="540" w:lineRule="atLeast"/>
        <w:ind w:left="880" w:right="0"/>
        <w:jc w:val="both"/>
        <w:textAlignment w:val="baseline"/>
        <w:rPr>
          <w:sz w:val="36"/>
        </w:rPr>
      </w:pPr>
      <w:bookmarkStart w:name="" w:id="3593"/>
      <w:r>
        <w:rPr>
          <w:rFonts w:ascii="宋体" w:hAnsi="宋体" w:cs="宋体" w:eastAsia="宋体"/>
          <w:sz w:val="36"/>
          <w:spacing w:val="0"/>
          <w:color w:val="000000"/>
          <w:b w:val="off"/>
          <w:i w:val="off"/>
        </w:rPr>
        <w:t>《论和谐与不和谐的学问》</w:t>
      </w:r>
      <w:bookmarkEnd w:id="3593"/>
    </w:p>
    <w:p>
      <w:pPr>
        <w:pageBreakBefore w:val="off"/>
        <w:tabs/>
        <w:wordWrap w:val="off"/>
        <w:spacing w:before="0" w:after="0" w:line="680" w:lineRule="atLeast"/>
        <w:ind w:left="880" w:right="0"/>
        <w:jc w:val="both"/>
        <w:textAlignment w:val="baseline"/>
        <w:rPr>
          <w:sz w:val="50"/>
        </w:rPr>
      </w:pPr>
      <w:bookmarkStart w:name="" w:id="3594"/>
      <w:r>
        <w:rPr>
          <w:rFonts w:ascii="TimesNewRoman" w:hAnsi="TimesNewRoman" w:cs="TimesNewRoman" w:eastAsia="TimesNewRoman"/>
          <w:sz w:val="50"/>
          <w:spacing w:val="0"/>
          <w:color w:val="000000"/>
          <w:b w:val="off"/>
          <w:i w:val="off"/>
        </w:rPr>
        <w:t>XI.</w:t>
      </w:r>
      <w:bookmarkEnd w:id="3594"/>
    </w:p>
    <w:p>
      <w:pPr>
        <w:pageBreakBefore w:val="off"/>
        <w:tabs/>
        <w:wordWrap w:val="off"/>
        <w:spacing w:before="0" w:after="0" w:line="540" w:lineRule="atLeast"/>
        <w:ind w:left="880" w:right="0"/>
        <w:jc w:val="both"/>
        <w:textAlignment w:val="baseline"/>
        <w:rPr>
          <w:sz w:val="36"/>
        </w:rPr>
      </w:pPr>
      <w:bookmarkStart w:name="" w:id="3595"/>
      <w:r>
        <w:rPr>
          <w:rFonts w:ascii="宋体" w:hAnsi="宋体" w:cs="宋体" w:eastAsia="宋体"/>
          <w:sz w:val="36"/>
          <w:spacing w:val="0"/>
          <w:color w:val="000000"/>
          <w:b w:val="off"/>
          <w:i w:val="off"/>
        </w:rPr>
        <w:t>《关于荷马》或《论史诗正确措辞》和《论注释》</w:t>
      </w:r>
      <w:bookmarkEnd w:id="3595"/>
    </w:p>
    <w:p>
      <w:pPr>
        <w:pageBreakBefore w:val="off"/>
        <w:tabs/>
        <w:wordWrap w:val="off"/>
        <w:spacing w:before="0" w:after="0" w:line="540" w:lineRule="atLeast"/>
        <w:ind w:left="880" w:right="0"/>
        <w:jc w:val="both"/>
        <w:textAlignment w:val="baseline"/>
        <w:rPr>
          <w:sz w:val="36"/>
        </w:rPr>
      </w:pPr>
      <w:bookmarkStart w:name="" w:id="3596"/>
      <w:r>
        <w:rPr>
          <w:rFonts w:ascii="宋体" w:hAnsi="宋体" w:cs="宋体" w:eastAsia="宋体"/>
          <w:sz w:val="36"/>
          <w:spacing w:val="0"/>
          <w:color w:val="000000"/>
          <w:b w:val="off"/>
          <w:i w:val="off"/>
        </w:rPr>
        <w:t>《论歌曲》</w:t>
      </w:r>
      <w:bookmarkEnd w:id="3596"/>
    </w:p>
    <w:p>
      <w:pPr>
        <w:pageBreakBefore w:val="off"/>
        <w:tabs/>
        <w:wordWrap w:val="off"/>
        <w:spacing w:before="0" w:after="0" w:line="540" w:lineRule="atLeast"/>
        <w:ind w:left="880" w:right="0"/>
        <w:jc w:val="both"/>
        <w:textAlignment w:val="baseline"/>
        <w:rPr>
          <w:sz w:val="36"/>
        </w:rPr>
      </w:pPr>
      <w:bookmarkStart w:name="" w:id="3597"/>
      <w:r>
        <w:rPr>
          <w:rFonts w:ascii="宋体" w:hAnsi="宋体" w:cs="宋体" w:eastAsia="宋体"/>
          <w:sz w:val="36"/>
          <w:spacing w:val="0"/>
          <w:color w:val="000000"/>
          <w:b w:val="off"/>
          <w:i w:val="off"/>
        </w:rPr>
        <w:t>《论语词》</w:t>
      </w:r>
      <w:bookmarkEnd w:id="3597"/>
    </w:p>
    <w:p>
      <w:pPr>
        <w:pageBreakBefore w:val="off"/>
        <w:tabs/>
        <w:wordWrap w:val="off"/>
        <w:spacing w:before="0" w:after="0" w:line="540" w:lineRule="atLeast"/>
        <w:ind w:left="880" w:right="0"/>
        <w:jc w:val="both"/>
        <w:textAlignment w:val="baseline"/>
        <w:rPr>
          <w:sz w:val="36"/>
        </w:rPr>
      </w:pPr>
      <w:bookmarkStart w:name="" w:id="3598"/>
      <w:r>
        <w:rPr>
          <w:rFonts w:ascii="宋体" w:hAnsi="宋体" w:cs="宋体" w:eastAsia="宋体"/>
          <w:sz w:val="36"/>
          <w:spacing w:val="0"/>
          <w:color w:val="000000"/>
          <w:b w:val="off"/>
          <w:i w:val="off"/>
        </w:rPr>
        <w:t>《词汇表》</w:t>
      </w:r>
      <w:bookmarkEnd w:id="3598"/>
    </w:p>
    <w:p>
      <w:pPr>
        <w:pageBreakBefore w:val="off"/>
        <w:tabs/>
        <w:wordWrap w:val="off"/>
        <w:spacing w:before="0" w:after="0" w:line="540" w:lineRule="atLeast"/>
        <w:ind w:left="880" w:right="0"/>
        <w:jc w:val="both"/>
        <w:textAlignment w:val="baseline"/>
        <w:rPr>
          <w:sz w:val="36"/>
        </w:rPr>
      </w:pPr>
      <w:bookmarkStart w:name="" w:id="3599"/>
      <w:r>
        <w:rPr>
          <w:rFonts w:ascii="宋体" w:hAnsi="宋体" w:cs="宋体" w:eastAsia="宋体"/>
          <w:sz w:val="36"/>
          <w:spacing w:val="0"/>
          <w:color w:val="000000"/>
          <w:b w:val="off"/>
          <w:i w:val="off"/>
        </w:rPr>
        <w:t>文学和音乐作品就这么多。</w:t>
      </w:r>
      <w:bookmarkEnd w:id="3599"/>
    </w:p>
    <w:p>
      <w:pPr>
        <w:pageBreakBefore w:val="off"/>
        <w:tabs/>
        <w:wordWrap w:val="off"/>
        <w:spacing w:before="0" w:after="0" w:line="540" w:lineRule="atLeast"/>
        <w:ind w:left="880" w:right="0"/>
        <w:jc w:val="both"/>
        <w:textAlignment w:val="baseline"/>
        <w:rPr>
          <w:sz w:val="36"/>
        </w:rPr>
      </w:pPr>
      <w:bookmarkStart w:name="" w:id="3600"/>
      <w:r>
        <w:rPr>
          <w:rFonts w:ascii="宋体" w:hAnsi="宋体" w:cs="宋体" w:eastAsia="宋体"/>
          <w:sz w:val="36"/>
          <w:spacing w:val="0"/>
          <w:color w:val="000000"/>
          <w:b w:val="off"/>
          <w:i w:val="off"/>
        </w:rPr>
        <w:t>关于技艺的有：</w:t>
      </w:r>
      <w:bookmarkEnd w:id="3600"/>
    </w:p>
    <w:p>
      <w:pPr>
        <w:pageBreakBefore w:val="off"/>
        <w:tabs/>
        <w:wordWrap w:val="off"/>
        <w:spacing w:before="0" w:after="0" w:line="540" w:lineRule="atLeast"/>
        <w:ind w:left="40" w:right="0"/>
        <w:jc w:val="both"/>
        <w:textAlignment w:val="baseline"/>
        <w:rPr>
          <w:sz w:val="36"/>
        </w:rPr>
      </w:pPr>
      <w:bookmarkStart w:name="" w:id="3601"/>
      <w:r>
        <w:rPr>
          <w:rFonts w:ascii="宋体" w:hAnsi="宋体" w:cs="宋体" w:eastAsia="宋体"/>
          <w:sz w:val="36"/>
          <w:spacing w:val="0"/>
          <w:color w:val="000000"/>
          <w:u w:val="single"/>
          <w:b w:val="off"/>
          <w:i w:val="off"/>
        </w:rPr>
        <w:t xml:space="preserve">               </w:t>
      </w:r>
      <w:bookmarkEnd w:id="3601"/>
    </w:p>
    <w:p>
      <w:pPr>
        <w:pageBreakBefore w:val="off"/>
        <w:tabs/>
        <w:wordWrap w:val="off"/>
        <w:spacing w:before="320" w:after="0" w:line="540" w:lineRule="atLeast"/>
        <w:ind w:left="0" w:right="0" w:firstLine="640"/>
        <w:jc w:val="both"/>
        <w:textAlignment w:val="baseline"/>
        <w:rPr>
          <w:sz w:val="36"/>
        </w:rPr>
      </w:pPr>
      <w:bookmarkStart w:name="" w:id="3602"/>
      <w:r>
        <w:rPr>
          <w:rFonts w:ascii="仿宋" w:hAnsi="仿宋" w:cs="仿宋" w:eastAsia="仿宋"/>
          <w:sz w:val="36"/>
          <w:spacing w:val="0"/>
          <w:color w:val="000000"/>
          <w:b w:val="off"/>
          <w:i w:val="off"/>
        </w:rPr>
        <w:t>①  第尔斯比较了托勒密的 Geogr. vii. 7:  υπογραφη τοʊ εικ αιτασ.</w:t>
      </w:r>
      <w:r>
        <w:rPr>
          <w:rFonts w:ascii="楷体" w:hAnsi="楷体" w:cs="楷体" w:eastAsia="楷体"/>
          <w:sz w:val="36"/>
          <w:spacing w:val="0"/>
          <w:color w:val="000000"/>
          <w:b w:val="off"/>
          <w:i w:val="off"/>
        </w:rPr>
        <w:t>ιπογραφη δ' εσται και τησ τοαυτησ ει ιπετασ ομισασ ατε και κεφαλαιωδησ. η τοαυ</w:t>
      </w:r>
      <w:r>
        <w:rPr>
          <w:rFonts w:ascii="楷体" w:hAnsi="楷体" w:cs="楷体" w:eastAsia="楷体"/>
          <w:sz w:val="36"/>
          <w:spacing w:val="0"/>
          <w:color w:val="000000"/>
          <w:b w:val="off"/>
          <w:i w:val="off"/>
        </w:rPr>
        <w:t>ητη τησ κρινωτησ οραιοσ επιπεδω καιταγραφη κτλ。因此，题目“Eπετασατα”的意</w:t>
      </w:r>
      <w:r>
        <w:rPr>
          <w:rFonts w:ascii="宋体" w:hAnsi="宋体" w:cs="宋体" w:eastAsia="宋体"/>
          <w:sz w:val="36"/>
          <w:spacing w:val="0"/>
          <w:color w:val="000000"/>
          <w:b w:val="off"/>
          <w:i w:val="off"/>
        </w:rPr>
        <w:t>思可能是“环形球体在平面上的投射”。</w:t>
      </w:r>
      <w:bookmarkEnd w:id="3602"/>
    </w:p>
    <w:p>
      <w:pPr>
        <w:pageBreakBefore w:val="off"/>
        <w:tabs/>
        <w:wordWrap w:val="off"/>
        <w:spacing w:before="0" w:after="0" w:line="440" w:lineRule="atLeast"/>
        <w:ind w:left="0" w:right="0"/>
        <w:jc w:val="center"/>
        <w:textAlignment w:val="baseline"/>
        <w:rPr>
          <w:sz w:val="32"/>
        </w:rPr>
      </w:pPr>
      <w:bookmarkStart w:name="" w:id="3603"/>
      <w:r>
        <w:rPr>
          <w:rFonts w:ascii="楷体" w:hAnsi="楷体" w:cs="楷体" w:eastAsia="楷体"/>
          <w:sz w:val="32"/>
          <w:spacing w:val="0"/>
          <w:color w:val="000000"/>
          <w:b w:val="on"/>
          <w:i w:val="off"/>
        </w:rPr>
        <w:t>———</w:t>
      </w:r>
      <w:r>
        <w:rPr>
          <w:rFonts w:ascii="楷体" w:hAnsi="楷体" w:cs="楷体" w:eastAsia="楷体"/>
          <w:sz w:val="32"/>
          <w:spacing w:val="0"/>
          <w:color w:val="000000"/>
          <w:b w:val="off"/>
          <w:i w:val="off"/>
        </w:rPr>
        <w:t xml:space="preserve">  </w:t>
      </w:r>
      <w:r>
        <w:rPr>
          <w:rFonts w:ascii="楷体" w:hAnsi="楷体" w:cs="楷体" w:eastAsia="楷体"/>
          <w:sz w:val="32"/>
          <w:spacing w:val="0"/>
          <w:color w:val="000000"/>
          <w:b w:val="on"/>
          <w:i w:val="off"/>
        </w:rPr>
        <w:t>585</w:t>
      </w:r>
      <w:r>
        <w:rPr>
          <w:rFonts w:ascii="楷体" w:hAnsi="楷体" w:cs="楷体" w:eastAsia="楷体"/>
          <w:sz w:val="32"/>
          <w:spacing w:val="0"/>
          <w:color w:val="000000"/>
          <w:b w:val="off"/>
          <w:i w:val="off"/>
        </w:rPr>
        <w:t xml:space="preserve">  </w:t>
      </w:r>
      <w:r>
        <w:rPr>
          <w:rFonts w:ascii="楷体" w:hAnsi="楷体" w:cs="楷体" w:eastAsia="楷体"/>
          <w:sz w:val="32"/>
          <w:spacing w:val="0"/>
          <w:color w:val="000000"/>
          <w:b w:val="on"/>
          <w:i w:val="off"/>
        </w:rPr>
        <w:t>——</w:t>
      </w:r>
      <w:bookmarkEnd w:id="3603"/>
    </w:p>
    <w:p>
      <w:r>
        <w:t/>
      </w:r>
    </w:p>
    <w:p>
      <w:pPr>
        <w:sectPr>
          <w:footerReference r:id="rId381"/>
          <w:headerReference r:id="rId382" w:type="default"/>
          <w:type w:val="nextPage"/>
          <w:pgSz w:w="15700" w:h="22880"/>
          <w:pgMar w:left="2300" w:top="1760" w:right="2300" w:bottom="1760" w:header="1460" w:footer="1460"/>
          <w:cols w:num="1"/>
        </w:sectPr>
      </w:pPr>
    </w:p>
    <w:p>
      <w:pPr>
        <w:pageBreakBefore w:val="off"/>
        <w:tabs/>
        <w:wordWrap w:val="off"/>
        <w:spacing w:before="380" w:after="0" w:line="700" w:lineRule="atLeast"/>
        <w:ind w:left="0" w:right="0"/>
        <w:jc w:val="center"/>
        <w:textAlignment w:val="baseline"/>
        <w:rPr>
          <w:sz w:val="38"/>
        </w:rPr>
      </w:pPr>
      <w:bookmarkStart w:name="" w:id="3604"/>
      <w:r>
        <w:rPr>
          <w:rFonts w:ascii="楷体" w:hAnsi="楷体" w:cs="楷体" w:eastAsia="楷体"/>
          <w:sz w:val="38"/>
          <w:spacing w:val="0"/>
          <w:color w:val="000000"/>
          <w:u w:val="single"/>
          <w:b w:val="off"/>
          <w:i w:val="off"/>
        </w:rPr>
        <w:t xml:space="preserve">                       名哲言行录                       </w:t>
      </w:r>
      <w:bookmarkEnd w:id="3604"/>
    </w:p>
    <w:p>
      <w:pPr>
        <w:pageBreakBefore w:val="off"/>
        <w:tabs/>
        <w:wordWrap w:val="off"/>
        <w:spacing w:before="0" w:after="0" w:line="700" w:lineRule="exact"/>
        <w:ind w:left="0" w:right="0"/>
        <w:jc w:val="center"/>
        <w:textAlignment w:val="baseline"/>
        <w:rPr>
          <w:sz w:val="38"/>
        </w:rPr>
      </w:pPr>
      <w:bookmarkStart w:name="" w:id="3605"/>
      <w:r>
        <w:rPr>
          <w:rFonts w:ascii="宋体" w:hAnsi="宋体" w:cs="宋体" w:eastAsia="宋体"/>
          <w:sz w:val="38"/>
          <w:spacing w:val="0"/>
          <w:color w:val="000000"/>
          <w:b w:val="off"/>
          <w:i w:val="off"/>
        </w:rPr>
        <w:t/>
      </w:r>
      <w:bookmarkEnd w:id="3605"/>
    </w:p>
    <w:p>
      <w:pPr>
        <w:pageBreakBefore w:val="off"/>
        <w:tabs/>
        <w:wordWrap w:val="off"/>
        <w:spacing w:before="0" w:after="0" w:line="520" w:lineRule="atLeast"/>
        <w:ind w:left="1020" w:right="0"/>
        <w:jc w:val="both"/>
        <w:textAlignment w:val="baseline"/>
        <w:rPr>
          <w:sz w:val="38"/>
        </w:rPr>
      </w:pPr>
      <w:bookmarkStart w:name="" w:id="3606"/>
      <w:r>
        <w:rPr>
          <w:rFonts w:ascii="仿宋" w:hAnsi="仿宋" w:cs="仿宋" w:eastAsia="仿宋"/>
          <w:sz w:val="38"/>
          <w:spacing w:val="0"/>
          <w:color w:val="000000"/>
          <w:b w:val="off"/>
          <w:i w:val="off"/>
        </w:rPr>
        <w:t>XII.</w:t>
      </w:r>
      <w:bookmarkEnd w:id="3606"/>
    </w:p>
    <w:p>
      <w:pPr>
        <w:pageBreakBefore w:val="off"/>
        <w:tabs/>
        <w:wordWrap w:val="off"/>
        <w:spacing w:before="0" w:after="0" w:line="560" w:lineRule="atLeast"/>
        <w:ind w:left="1020" w:right="0"/>
        <w:jc w:val="both"/>
        <w:textAlignment w:val="baseline"/>
        <w:rPr>
          <w:sz w:val="40"/>
        </w:rPr>
      </w:pPr>
      <w:bookmarkStart w:name="" w:id="3607"/>
      <w:r>
        <w:rPr>
          <w:rFonts w:ascii="宋体" w:hAnsi="宋体" w:cs="宋体" w:eastAsia="宋体"/>
          <w:sz w:val="40"/>
          <w:spacing w:val="0"/>
          <w:color w:val="000000"/>
          <w:b w:val="off"/>
          <w:i w:val="off"/>
        </w:rPr>
        <w:t>《预兆》</w:t>
      </w:r>
      <w:bookmarkEnd w:id="3607"/>
    </w:p>
    <w:p>
      <w:pPr>
        <w:pageBreakBefore w:val="off"/>
        <w:tabs/>
        <w:wordWrap w:val="off"/>
        <w:spacing w:before="0" w:after="0" w:line="560" w:lineRule="atLeast"/>
        <w:ind w:left="1020" w:right="0"/>
        <w:jc w:val="both"/>
        <w:textAlignment w:val="baseline"/>
        <w:rPr>
          <w:sz w:val="40"/>
        </w:rPr>
      </w:pPr>
      <w:bookmarkStart w:name="" w:id="3608"/>
      <w:r>
        <w:rPr>
          <w:rFonts w:ascii="宋体" w:hAnsi="宋体" w:cs="宋体" w:eastAsia="宋体"/>
          <w:sz w:val="40"/>
          <w:spacing w:val="0"/>
          <w:color w:val="000000"/>
          <w:b w:val="off"/>
          <w:i w:val="off"/>
        </w:rPr>
        <w:t>《论饮食》或《营养学》</w:t>
      </w:r>
      <w:bookmarkEnd w:id="3608"/>
    </w:p>
    <w:p>
      <w:pPr>
        <w:pageBreakBefore w:val="off"/>
        <w:tabs/>
        <w:wordWrap w:val="off"/>
        <w:spacing w:before="0" w:after="0" w:line="560" w:lineRule="atLeast"/>
        <w:ind w:left="1020" w:right="0"/>
        <w:jc w:val="both"/>
        <w:textAlignment w:val="baseline"/>
        <w:rPr>
          <w:sz w:val="40"/>
        </w:rPr>
      </w:pPr>
      <w:bookmarkStart w:name="" w:id="3609"/>
      <w:r>
        <w:rPr>
          <w:rFonts w:ascii="宋体" w:hAnsi="宋体" w:cs="宋体" w:eastAsia="宋体"/>
          <w:sz w:val="40"/>
          <w:spacing w:val="0"/>
          <w:color w:val="000000"/>
          <w:b w:val="off"/>
          <w:i w:val="off"/>
        </w:rPr>
        <w:t>《医学养生法》</w:t>
      </w:r>
      <w:bookmarkEnd w:id="3609"/>
    </w:p>
    <w:p>
      <w:pPr>
        <w:pageBreakBefore w:val="off"/>
        <w:tabs/>
        <w:wordWrap w:val="off"/>
        <w:spacing w:before="0" w:after="0" w:line="560" w:lineRule="atLeast"/>
        <w:ind w:left="1020" w:right="0"/>
        <w:jc w:val="both"/>
        <w:textAlignment w:val="baseline"/>
        <w:rPr>
          <w:sz w:val="40"/>
        </w:rPr>
      </w:pPr>
      <w:bookmarkStart w:name="" w:id="3610"/>
      <w:r>
        <w:rPr>
          <w:rFonts w:ascii="宋体" w:hAnsi="宋体" w:cs="宋体" w:eastAsia="宋体"/>
          <w:sz w:val="40"/>
          <w:spacing w:val="0"/>
          <w:color w:val="000000"/>
          <w:b w:val="off"/>
          <w:i w:val="off"/>
        </w:rPr>
        <w:t>《论适应季节和不适应季节的事物的原因》</w:t>
      </w:r>
      <w:bookmarkEnd w:id="3610"/>
    </w:p>
    <w:p>
      <w:pPr>
        <w:pageBreakBefore w:val="off"/>
        <w:tabs/>
        <w:wordWrap w:val="off"/>
        <w:spacing w:before="0" w:after="0" w:line="520" w:lineRule="atLeast"/>
        <w:ind w:left="1020" w:right="0"/>
        <w:jc w:val="both"/>
        <w:textAlignment w:val="baseline"/>
        <w:rPr>
          <w:sz w:val="38"/>
        </w:rPr>
      </w:pPr>
      <w:bookmarkStart w:name="" w:id="3611"/>
      <w:r>
        <w:rPr>
          <w:rFonts w:ascii="仿宋" w:hAnsi="仿宋" w:cs="仿宋" w:eastAsia="仿宋"/>
          <w:sz w:val="38"/>
          <w:spacing w:val="0"/>
          <w:color w:val="000000"/>
          <w:b w:val="off"/>
          <w:i w:val="off"/>
        </w:rPr>
        <w:t>XIII.</w:t>
      </w:r>
      <w:bookmarkEnd w:id="3611"/>
    </w:p>
    <w:p>
      <w:pPr>
        <w:pageBreakBefore w:val="off"/>
        <w:tabs/>
        <w:wordWrap w:val="off"/>
        <w:spacing w:before="0" w:after="0" w:line="560" w:lineRule="atLeast"/>
        <w:ind w:left="1020" w:right="0"/>
        <w:jc w:val="both"/>
        <w:textAlignment w:val="baseline"/>
        <w:rPr>
          <w:sz w:val="40"/>
        </w:rPr>
      </w:pPr>
      <w:bookmarkStart w:name="" w:id="3612"/>
      <w:r>
        <w:rPr>
          <w:rFonts w:ascii="宋体" w:hAnsi="宋体" w:cs="宋体" w:eastAsia="宋体"/>
          <w:sz w:val="40"/>
          <w:spacing w:val="0"/>
          <w:color w:val="000000"/>
          <w:b w:val="off"/>
          <w:i w:val="off"/>
        </w:rPr>
        <w:t>《论耕作》或《关于土地测量》</w:t>
      </w:r>
      <w:bookmarkEnd w:id="3612"/>
    </w:p>
    <w:p>
      <w:pPr>
        <w:pageBreakBefore w:val="off"/>
        <w:tabs/>
        <w:wordWrap w:val="off"/>
        <w:spacing w:before="0" w:after="0" w:line="580" w:lineRule="atLeast"/>
        <w:ind w:left="1020" w:right="0"/>
        <w:jc w:val="both"/>
        <w:textAlignment w:val="baseline"/>
        <w:rPr>
          <w:sz w:val="40"/>
        </w:rPr>
      </w:pPr>
      <w:bookmarkStart w:name="" w:id="3613"/>
      <w:r>
        <w:rPr>
          <w:rFonts w:ascii="宋体" w:hAnsi="宋体" w:cs="宋体" w:eastAsia="宋体"/>
          <w:sz w:val="40"/>
          <w:spacing w:val="0"/>
          <w:color w:val="000000"/>
          <w:b w:val="off"/>
          <w:i w:val="off"/>
        </w:rPr>
        <w:t>《论绘画》</w:t>
      </w:r>
      <w:bookmarkEnd w:id="3613"/>
    </w:p>
    <w:p>
      <w:pPr>
        <w:pageBreakBefore w:val="off"/>
        <w:tabs/>
        <w:wordWrap w:val="off"/>
        <w:spacing w:before="0" w:after="0" w:line="580" w:lineRule="atLeast"/>
        <w:ind w:left="1020" w:right="0"/>
        <w:jc w:val="both"/>
        <w:textAlignment w:val="baseline"/>
        <w:rPr>
          <w:sz w:val="40"/>
        </w:rPr>
      </w:pPr>
      <w:bookmarkStart w:name="" w:id="3614"/>
      <w:r>
        <w:rPr>
          <w:rFonts w:ascii="宋体" w:hAnsi="宋体" w:cs="宋体" w:eastAsia="宋体"/>
          <w:sz w:val="40"/>
          <w:spacing w:val="0"/>
          <w:color w:val="000000"/>
          <w:b w:val="off"/>
          <w:i w:val="off"/>
        </w:rPr>
        <w:t>《策略论》，以及</w:t>
      </w:r>
      <w:bookmarkEnd w:id="3614"/>
    </w:p>
    <w:p>
      <w:pPr>
        <w:pageBreakBefore w:val="off"/>
        <w:tabs/>
        <w:wordWrap w:val="off"/>
        <w:spacing w:before="0" w:after="0" w:line="560" w:lineRule="atLeast"/>
        <w:ind w:left="1020" w:right="0"/>
        <w:jc w:val="both"/>
        <w:textAlignment w:val="baseline"/>
        <w:rPr>
          <w:sz w:val="40"/>
        </w:rPr>
      </w:pPr>
      <w:bookmarkStart w:name="" w:id="3615"/>
      <w:r>
        <w:rPr>
          <w:rFonts w:ascii="宋体" w:hAnsi="宋体" w:cs="宋体" w:eastAsia="宋体"/>
          <w:sz w:val="40"/>
          <w:spacing w:val="0"/>
          <w:color w:val="000000"/>
          <w:b w:val="off"/>
          <w:i w:val="off"/>
        </w:rPr>
        <w:t>《论穿戴盔甲作战》</w:t>
      </w:r>
      <w:bookmarkEnd w:id="3615"/>
    </w:p>
    <w:p>
      <w:pPr>
        <w:pageBreakBefore w:val="off"/>
        <w:tabs/>
        <w:wordWrap w:val="off"/>
        <w:spacing w:before="0" w:after="0" w:line="540" w:lineRule="atLeast"/>
        <w:ind w:left="1020" w:right="0"/>
        <w:jc w:val="both"/>
        <w:textAlignment w:val="baseline"/>
        <w:rPr>
          <w:sz w:val="40"/>
        </w:rPr>
      </w:pPr>
      <w:bookmarkStart w:name="" w:id="3616"/>
      <w:r>
        <w:rPr>
          <w:rFonts w:ascii="宋体" w:hAnsi="宋体" w:cs="宋体" w:eastAsia="宋体"/>
          <w:sz w:val="40"/>
          <w:spacing w:val="0"/>
          <w:color w:val="000000"/>
          <w:b w:val="off"/>
          <w:i w:val="off"/>
        </w:rPr>
        <w:t>以上是技艺方面的著作。</w:t>
      </w:r>
      <w:bookmarkEnd w:id="3616"/>
    </w:p>
    <w:p>
      <w:pPr>
        <w:pageBreakBefore w:val="off"/>
        <w:tabs/>
        <w:wordWrap w:val="off"/>
        <w:spacing w:before="0" w:after="0" w:line="540" w:lineRule="exact"/>
        <w:ind w:left="0" w:right="0"/>
        <w:jc w:val="both"/>
        <w:textAlignment w:val="baseline"/>
        <w:rPr>
          <w:sz w:val="40"/>
        </w:rPr>
      </w:pPr>
      <w:bookmarkStart w:name="" w:id="3617"/>
      <w:r>
        <w:rPr>
          <w:rFonts w:ascii="宋体" w:hAnsi="宋体" w:cs="宋体" w:eastAsia="宋体"/>
          <w:sz w:val="40"/>
          <w:spacing w:val="0"/>
          <w:color w:val="000000"/>
          <w:b w:val="off"/>
          <w:i w:val="off"/>
        </w:rPr>
        <w:t/>
      </w:r>
      <w:bookmarkEnd w:id="3617"/>
    </w:p>
    <w:p>
      <w:pPr>
        <w:pageBreakBefore w:val="off"/>
        <w:tabs/>
        <w:wordWrap w:val="off"/>
        <w:spacing w:before="0" w:after="0" w:line="540" w:lineRule="atLeast"/>
        <w:ind w:left="1020" w:right="0"/>
        <w:jc w:val="both"/>
        <w:textAlignment w:val="baseline"/>
        <w:rPr>
          <w:sz w:val="40"/>
        </w:rPr>
      </w:pPr>
      <w:bookmarkStart w:name="" w:id="3618"/>
      <w:r>
        <w:rPr>
          <w:rFonts w:ascii="宋体" w:hAnsi="宋体" w:cs="宋体" w:eastAsia="宋体"/>
          <w:sz w:val="40"/>
          <w:spacing w:val="0"/>
          <w:color w:val="000000"/>
          <w:b w:val="off"/>
          <w:i w:val="off"/>
        </w:rPr>
        <w:t>有人从他的注释摘录出如下著作独立列为如下：</w:t>
      </w:r>
      <w:bookmarkEnd w:id="3618"/>
    </w:p>
    <w:p>
      <w:pPr>
        <w:pageBreakBefore w:val="off"/>
        <w:tabs/>
        <w:wordWrap w:val="off"/>
        <w:spacing w:before="0" w:after="0" w:line="560" w:lineRule="atLeast"/>
        <w:ind w:left="1020" w:right="0"/>
        <w:jc w:val="both"/>
        <w:textAlignment w:val="baseline"/>
        <w:rPr>
          <w:sz w:val="40"/>
        </w:rPr>
      </w:pPr>
      <w:bookmarkStart w:name="" w:id="3619"/>
      <w:r>
        <w:rPr>
          <w:rFonts w:ascii="宋体" w:hAnsi="宋体" w:cs="宋体" w:eastAsia="宋体"/>
          <w:sz w:val="40"/>
          <w:spacing w:val="0"/>
          <w:color w:val="000000"/>
          <w:b w:val="off"/>
          <w:i w:val="off"/>
        </w:rPr>
        <w:t>《论巴比伦的神圣著作》</w:t>
      </w:r>
      <w:bookmarkEnd w:id="3619"/>
    </w:p>
    <w:p>
      <w:pPr>
        <w:pageBreakBefore w:val="off"/>
        <w:tabs/>
        <w:wordWrap w:val="off"/>
        <w:spacing w:before="0" w:after="0" w:line="620" w:lineRule="atLeast"/>
        <w:ind w:left="1020" w:right="0"/>
        <w:jc w:val="both"/>
        <w:textAlignment w:val="baseline"/>
        <w:rPr>
          <w:sz w:val="40"/>
        </w:rPr>
      </w:pPr>
      <w:bookmarkStart w:name="" w:id="3620"/>
      <w:r>
        <w:rPr>
          <w:rFonts w:ascii="宋体" w:hAnsi="宋体" w:cs="宋体" w:eastAsia="宋体"/>
          <w:sz w:val="40"/>
          <w:spacing w:val="0"/>
          <w:color w:val="000000"/>
          <w:b w:val="off"/>
          <w:i w:val="off"/>
        </w:rPr>
        <w:t>《论梅罗伊 (Meroe)的神圣著作》</w:t>
      </w:r>
      <w:bookmarkEnd w:id="3620"/>
    </w:p>
    <w:p>
      <w:pPr>
        <w:pageBreakBefore w:val="off"/>
        <w:tabs/>
        <w:wordWrap w:val="off"/>
        <w:spacing w:before="0" w:after="0" w:line="560" w:lineRule="atLeast"/>
        <w:ind w:left="1020" w:right="0"/>
        <w:jc w:val="both"/>
        <w:textAlignment w:val="baseline"/>
        <w:rPr>
          <w:sz w:val="40"/>
        </w:rPr>
      </w:pPr>
      <w:bookmarkStart w:name="" w:id="3621"/>
      <w:r>
        <w:rPr>
          <w:rFonts w:ascii="宋体" w:hAnsi="宋体" w:cs="宋体" w:eastAsia="宋体"/>
          <w:sz w:val="40"/>
          <w:spacing w:val="0"/>
          <w:color w:val="000000"/>
          <w:b w:val="off"/>
          <w:i w:val="off"/>
        </w:rPr>
        <w:t>《环洋航行》</w:t>
      </w:r>
      <w:bookmarkEnd w:id="3621"/>
    </w:p>
    <w:p>
      <w:pPr>
        <w:pageBreakBefore w:val="off"/>
        <w:tabs/>
        <w:wordWrap w:val="off"/>
        <w:spacing w:before="0" w:after="0" w:line="580" w:lineRule="atLeast"/>
        <w:ind w:left="1020" w:right="0"/>
        <w:jc w:val="both"/>
        <w:textAlignment w:val="baseline"/>
        <w:rPr>
          <w:sz w:val="40"/>
        </w:rPr>
      </w:pPr>
      <w:bookmarkStart w:name="" w:id="3622"/>
      <w:r>
        <w:rPr>
          <w:rFonts w:ascii="宋体" w:hAnsi="宋体" w:cs="宋体" w:eastAsia="宋体"/>
          <w:sz w:val="40"/>
          <w:spacing w:val="0"/>
          <w:color w:val="000000"/>
          <w:b w:val="off"/>
          <w:i w:val="off"/>
        </w:rPr>
        <w:t>《论历史 (的正确运用)》</w:t>
      </w:r>
      <w:bookmarkEnd w:id="3622"/>
    </w:p>
    <w:p>
      <w:pPr>
        <w:pageBreakBefore w:val="off"/>
        <w:tabs/>
        <w:wordWrap w:val="off"/>
        <w:spacing w:before="0" w:after="0" w:line="540" w:lineRule="atLeast"/>
        <w:ind w:left="1020" w:right="0"/>
        <w:jc w:val="both"/>
        <w:textAlignment w:val="baseline"/>
        <w:rPr>
          <w:sz w:val="40"/>
        </w:rPr>
      </w:pPr>
      <w:bookmarkStart w:name="" w:id="3623"/>
      <w:r>
        <w:rPr>
          <w:rFonts w:ascii="宋体" w:hAnsi="宋体" w:cs="宋体" w:eastAsia="宋体"/>
          <w:sz w:val="40"/>
          <w:spacing w:val="0"/>
          <w:color w:val="000000"/>
          <w:b w:val="off"/>
          <w:i w:val="off"/>
        </w:rPr>
        <w:t>一篇关于迦勒底的论文</w:t>
      </w:r>
      <w:bookmarkEnd w:id="3623"/>
    </w:p>
    <w:p>
      <w:pPr>
        <w:pageBreakBefore w:val="off"/>
        <w:tabs/>
        <w:wordWrap w:val="off"/>
        <w:spacing w:before="0" w:after="0" w:line="540" w:lineRule="atLeast"/>
        <w:ind w:left="1020" w:right="0"/>
        <w:jc w:val="both"/>
        <w:textAlignment w:val="baseline"/>
        <w:rPr>
          <w:sz w:val="40"/>
        </w:rPr>
      </w:pPr>
      <w:bookmarkStart w:name="" w:id="3624"/>
      <w:r>
        <w:rPr>
          <w:rFonts w:ascii="宋体" w:hAnsi="宋体" w:cs="宋体" w:eastAsia="宋体"/>
          <w:sz w:val="40"/>
          <w:spacing w:val="0"/>
          <w:color w:val="000000"/>
          <w:b w:val="off"/>
          <w:i w:val="off"/>
        </w:rPr>
        <w:t>一篇关于弗里基亚的论文</w:t>
      </w:r>
      <w:bookmarkEnd w:id="3624"/>
    </w:p>
    <w:p>
      <w:pPr>
        <w:pageBreakBefore w:val="off"/>
        <w:tabs/>
        <w:wordWrap w:val="off"/>
        <w:spacing w:before="0" w:after="0" w:line="560" w:lineRule="atLeast"/>
        <w:ind w:left="1020" w:right="0"/>
        <w:jc w:val="both"/>
        <w:textAlignment w:val="baseline"/>
        <w:rPr>
          <w:sz w:val="40"/>
        </w:rPr>
      </w:pPr>
      <w:bookmarkStart w:name="" w:id="3625"/>
      <w:r>
        <w:rPr>
          <w:rFonts w:ascii="宋体" w:hAnsi="宋体" w:cs="宋体" w:eastAsia="宋体"/>
          <w:sz w:val="40"/>
          <w:spacing w:val="0"/>
          <w:color w:val="000000"/>
          <w:b w:val="off"/>
          <w:i w:val="off"/>
        </w:rPr>
        <w:t>《关于发烧及那些因病致咳的人》</w:t>
      </w:r>
      <w:bookmarkEnd w:id="3625"/>
    </w:p>
    <w:p>
      <w:pPr>
        <w:pageBreakBefore w:val="off"/>
        <w:tabs/>
        <w:wordWrap w:val="off"/>
        <w:spacing w:before="0" w:after="0" w:line="560" w:lineRule="atLeast"/>
        <w:ind w:left="1020" w:right="0"/>
        <w:jc w:val="both"/>
        <w:textAlignment w:val="baseline"/>
        <w:rPr>
          <w:sz w:val="40"/>
        </w:rPr>
      </w:pPr>
      <w:bookmarkStart w:name="" w:id="3626"/>
      <w:r>
        <w:rPr>
          <w:rFonts w:ascii="宋体" w:hAnsi="宋体" w:cs="宋体" w:eastAsia="宋体"/>
          <w:sz w:val="40"/>
          <w:spacing w:val="0"/>
          <w:color w:val="000000"/>
          <w:b w:val="off"/>
          <w:i w:val="off"/>
        </w:rPr>
        <w:t>《合法的因果》</w:t>
      </w:r>
      <w:bookmarkEnd w:id="3626"/>
    </w:p>
    <w:p>
      <w:pPr>
        <w:pageBreakBefore w:val="off"/>
        <w:tabs/>
        <w:wordWrap w:val="off"/>
        <w:spacing w:before="0" w:after="0" w:line="560" w:lineRule="atLeast"/>
        <w:ind w:left="1020" w:right="0"/>
        <w:jc w:val="both"/>
        <w:textAlignment w:val="baseline"/>
        <w:rPr>
          <w:sz w:val="40"/>
        </w:rPr>
      </w:pPr>
      <w:bookmarkStart w:name="" w:id="3627"/>
      <w:r>
        <w:rPr>
          <w:rFonts w:ascii="宋体" w:hAnsi="宋体" w:cs="宋体" w:eastAsia="宋体"/>
          <w:sz w:val="40"/>
          <w:spacing w:val="0"/>
          <w:color w:val="000000"/>
          <w:b w:val="off"/>
          <w:i w:val="off"/>
        </w:rPr>
        <w:t>《手写的问题》①</w:t>
      </w:r>
      <w:bookmarkEnd w:id="3627"/>
    </w:p>
    <w:p>
      <w:pPr>
        <w:pageBreakBefore w:val="off"/>
        <w:tabs/>
        <w:wordWrap w:val="off"/>
        <w:spacing w:before="0" w:after="0" w:line="560" w:lineRule="exact"/>
        <w:ind w:left="0" w:right="0"/>
        <w:jc w:val="both"/>
        <w:textAlignment w:val="baseline"/>
        <w:rPr>
          <w:sz w:val="40"/>
        </w:rPr>
      </w:pPr>
      <w:bookmarkStart w:name="" w:id="3628"/>
      <w:r>
        <w:rPr>
          <w:rFonts w:ascii="宋体" w:hAnsi="宋体" w:cs="宋体" w:eastAsia="宋体"/>
          <w:sz w:val="40"/>
          <w:spacing w:val="0"/>
          <w:color w:val="000000"/>
          <w:b w:val="off"/>
          <w:i w:val="off"/>
        </w:rPr>
        <w:t/>
      </w:r>
      <w:bookmarkEnd w:id="3628"/>
    </w:p>
    <w:p>
      <w:pPr>
        <w:pageBreakBefore w:val="off"/>
        <w:tabs/>
        <w:wordWrap w:val="off"/>
        <w:spacing w:before="0" w:after="0" w:line="560" w:lineRule="atLeast"/>
        <w:ind w:left="280" w:right="0"/>
        <w:jc w:val="both"/>
        <w:textAlignment w:val="baseline"/>
        <w:rPr>
          <w:sz w:val="40"/>
        </w:rPr>
      </w:pPr>
      <w:bookmarkStart w:name="" w:id="3629"/>
      <w:r>
        <w:rPr>
          <w:rFonts w:ascii="宋体" w:hAnsi="宋体" w:cs="宋体" w:eastAsia="宋体"/>
          <w:sz w:val="40"/>
          <w:spacing w:val="0"/>
          <w:color w:val="000000"/>
          <w:u w:val="single"/>
          <w:b w:val="off"/>
          <w:i w:val="off"/>
        </w:rPr>
        <w:t xml:space="preserve">             </w:t>
      </w:r>
      <w:bookmarkEnd w:id="3629"/>
    </w:p>
    <w:p>
      <w:pPr>
        <w:pageBreakBefore w:val="off"/>
        <w:tabs/>
        <w:wordWrap w:val="off"/>
        <w:spacing w:before="320" w:after="0" w:line="600" w:lineRule="atLeast"/>
        <w:ind w:left="260" w:right="0" w:firstLine="580"/>
        <w:jc w:val="both"/>
        <w:textAlignment w:val="baseline"/>
        <w:rPr>
          <w:sz w:val="27"/>
        </w:rPr>
      </w:pPr>
      <w:bookmarkStart w:name="" w:id="3630"/>
      <w:r>
        <w:rPr>
          <w:rFonts w:ascii="仿宋" w:hAnsi="仿宋" w:cs="仿宋" w:eastAsia="仿宋"/>
          <w:sz w:val="27"/>
          <w:spacing w:val="0"/>
          <w:color w:val="000000"/>
          <w:b w:val="off"/>
          <w:i w:val="off"/>
        </w:rPr>
        <w:t>① γeαρ*qγγα是对 Salmasius的纠正, 其根据是 Pliny, N. H. xxiv. 160和</w:t>
      </w:r>
      <w:r>
        <w:rPr>
          <w:rFonts w:ascii="仿宋" w:hAnsi="仿宋" w:cs="仿宋" w:eastAsia="仿宋"/>
          <w:sz w:val="27"/>
          <w:spacing w:val="0"/>
          <w:color w:val="000000"/>
          <w:b w:val="off"/>
          <w:i w:val="off"/>
        </w:rPr>
        <w:t>Vitruvius, iv. i. 14。手抄本给出的要么是χepxβα(指盆), 要么是χepxká, 其意</w:t>
      </w:r>
      <w:r>
        <w:rPr>
          <w:rFonts w:ascii="仿宋" w:hAnsi="仿宋" w:cs="仿宋" w:eastAsia="仿宋"/>
          <w:sz w:val="27"/>
          <w:spacing w:val="0"/>
          <w:color w:val="000000"/>
          <w:b w:val="off"/>
          <w:i w:val="off"/>
        </w:rPr>
        <w:t>思不太清楚；他们在провлтуога之前改成了η。</w:t>
      </w:r>
      <w:bookmarkEnd w:id="3630"/>
    </w:p>
    <w:p>
      <w:pPr>
        <w:pageBreakBefore w:val="off"/>
        <w:tabs/>
        <w:wordWrap w:val="off"/>
        <w:spacing w:before="0" w:after="0" w:line="440" w:lineRule="atLeast"/>
        <w:ind w:left="0" w:right="0"/>
        <w:jc w:val="center"/>
        <w:textAlignment w:val="baseline"/>
        <w:rPr>
          <w:sz w:val="32"/>
        </w:rPr>
      </w:pPr>
      <w:bookmarkStart w:name="" w:id="3631"/>
      <w:r>
        <w:rPr>
          <w:rFonts w:ascii="楷体" w:hAnsi="楷体" w:cs="楷体" w:eastAsia="楷体"/>
          <w:sz w:val="32"/>
          <w:spacing w:val="0"/>
          <w:color w:val="000000"/>
          <w:b w:val="off"/>
          <w:i w:val="off"/>
        </w:rPr>
        <w:t>586 —</w:t>
      </w:r>
      <w:bookmarkEnd w:id="3631"/>
    </w:p>
    <w:p>
      <w:r>
        <w:t/>
      </w:r>
    </w:p>
    <w:p>
      <w:pPr>
        <w:sectPr>
          <w:footerReference r:id="rId383"/>
          <w:headerReference r:id="rId384" w:type="default"/>
          <w:type w:val="nextPage"/>
          <w:pgSz w:w="15700" w:h="22460"/>
          <w:pgMar w:left="2280" w:top="1720" w:right="2280" w:bottom="1720" w:header="1420" w:footer="1420"/>
          <w:cols w:num="1"/>
        </w:sectPr>
      </w:pPr>
    </w:p>
    <w:p>
      <w:pPr>
        <w:pageBreakBefore w:val="off"/>
        <w:tabs/>
        <w:wordWrap w:val="off"/>
        <w:spacing w:before="420" w:after="0" w:line="640" w:lineRule="atLeast"/>
        <w:ind w:left="0" w:right="0"/>
        <w:jc w:val="center"/>
        <w:textAlignment w:val="baseline"/>
        <w:rPr>
          <w:sz w:val="40"/>
        </w:rPr>
      </w:pPr>
      <w:bookmarkStart w:name="" w:id="3632"/>
      <w:r>
        <w:rPr>
          <w:rFonts w:ascii="楷体" w:hAnsi="楷体" w:cs="楷体" w:eastAsia="楷体"/>
          <w:sz w:val="40"/>
          <w:spacing w:val="0"/>
          <w:color w:val="000000"/>
          <w:u w:val="single"/>
          <w:b w:val="on"/>
          <w:i w:val="off"/>
        </w:rPr>
        <w:t xml:space="preserve">               第九卷 第七章  德谟克利特              </w:t>
      </w:r>
      <w:bookmarkEnd w:id="3632"/>
    </w:p>
    <w:p>
      <w:pPr>
        <w:pageBreakBefore w:val="off"/>
        <w:tabs/>
        <w:wordWrap w:val="off"/>
        <w:spacing w:before="420" w:after="0" w:line="720" w:lineRule="atLeast"/>
        <w:ind w:left="0" w:right="0" w:firstLine="820"/>
        <w:jc w:val="both"/>
        <w:textAlignment w:val="baseline"/>
        <w:rPr>
          <w:sz w:val="44"/>
        </w:rPr>
      </w:pPr>
      <w:bookmarkStart w:name="" w:id="3633"/>
      <w:r>
        <w:rPr>
          <w:rFonts w:ascii="宋体" w:hAnsi="宋体" w:cs="宋体" w:eastAsia="宋体"/>
          <w:sz w:val="44"/>
          <w:spacing w:val="0"/>
          <w:color w:val="000000"/>
          <w:b w:val="off"/>
          <w:i w:val="off"/>
        </w:rPr>
        <w:t>其它归于德谟克利特的作品或者是其著作的汇编，或者</w:t>
      </w:r>
      <w:r>
        <w:rPr>
          <w:rFonts w:ascii="宋体" w:hAnsi="宋体" w:cs="宋体" w:eastAsia="宋体"/>
          <w:sz w:val="44"/>
          <w:spacing w:val="0"/>
          <w:color w:val="000000"/>
          <w:b w:val="off"/>
          <w:i w:val="off"/>
        </w:rPr>
        <w:t>公认为伪作。关于他的著作及数目就介绍到这里。</w:t>
      </w:r>
      <w:bookmarkEnd w:id="3633"/>
    </w:p>
    <w:p>
      <w:pPr>
        <w:pageBreakBefore w:val="off"/>
        <w:tabs/>
        <w:wordWrap w:val="off"/>
        <w:spacing w:before="0" w:after="0" w:line="720" w:lineRule="atLeast"/>
        <w:ind w:left="0" w:right="1400" w:firstLine="820"/>
        <w:jc w:val="both"/>
        <w:textAlignment w:val="baseline"/>
        <w:rPr>
          <w:sz w:val="44"/>
        </w:rPr>
      </w:pPr>
      <w:bookmarkStart w:name="" w:id="3634"/>
      <w:r>
        <w:rPr>
          <w:rFonts w:ascii="宋体" w:hAnsi="宋体" w:cs="宋体" w:eastAsia="宋体"/>
          <w:sz w:val="44"/>
          <w:spacing w:val="0"/>
          <w:color w:val="000000"/>
          <w:b w:val="off"/>
          <w:i w:val="off"/>
        </w:rPr>
        <w:t>共有六人取名德谟克利特：(1)我们当前所谈的这位哲</w:t>
      </w:r>
      <w:r>
        <w:rPr>
          <w:rFonts w:ascii="宋体" w:hAnsi="宋体" w:cs="宋体" w:eastAsia="宋体"/>
          <w:sz w:val="44"/>
          <w:spacing w:val="0"/>
          <w:color w:val="000000"/>
          <w:b w:val="off"/>
          <w:i w:val="off"/>
        </w:rPr>
        <w:t>学家；(2)他的同时代人，开俄斯的一名乐师；(3)安提戈</w:t>
      </w:r>
      <w:r>
        <w:rPr>
          <w:rFonts w:ascii="宋体" w:hAnsi="宋体" w:cs="宋体" w:eastAsia="宋体"/>
          <w:sz w:val="44"/>
          <w:spacing w:val="0"/>
          <w:color w:val="000000"/>
          <w:b w:val="off"/>
          <w:i w:val="off"/>
        </w:rPr>
        <w:t>纳提及的一名雕塑家；(4)就爱菲索神庙和萨摩色雷斯城邦</w:t>
      </w:r>
      <w:r>
        <w:rPr>
          <w:rFonts w:ascii="宋体" w:hAnsi="宋体" w:cs="宋体" w:eastAsia="宋体"/>
          <w:sz w:val="44"/>
          <w:spacing w:val="0"/>
          <w:color w:val="000000"/>
          <w:b w:val="off"/>
          <w:i w:val="off"/>
        </w:rPr>
        <w:t>进行著述的一名作家；(5)一位文风清丽的隽语诗作家；</w:t>
      </w:r>
      <w:r>
        <w:rPr>
          <w:rFonts w:ascii="宋体" w:hAnsi="宋体" w:cs="宋体" w:eastAsia="宋体"/>
          <w:sz w:val="44"/>
          <w:spacing w:val="0"/>
          <w:color w:val="000000"/>
          <w:b w:val="off"/>
          <w:i w:val="off"/>
        </w:rPr>
        <w:t>(6)一个帕加马本地人，他以修辞学演讲而闻名。</w:t>
      </w:r>
      <w:bookmarkEnd w:id="3634"/>
    </w:p>
    <w:p>
      <w:pPr>
        <w:pageBreakBefore w:val="off"/>
        <w:tabs/>
        <w:wordWrap w:val="off"/>
        <w:spacing w:before="0" w:after="0" w:line="420" w:lineRule="exact"/>
        <w:ind w:left="0" w:right="0"/>
        <w:jc w:val="both"/>
        <w:textAlignment w:val="baseline"/>
        <w:rPr>
          <w:sz w:val="33"/>
        </w:rPr>
      </w:pPr>
      <w:bookmarkStart w:name="" w:id="3635"/>
      <w:r>
        <w:rPr>
          <w:rFonts w:ascii="宋体" w:hAnsi="宋体" w:cs="宋体" w:eastAsia="宋体"/>
          <w:sz w:val="33"/>
          <w:spacing w:val="0"/>
          <w:color w:val="000000"/>
          <w:b w:val="off"/>
          <w:i w:val="off"/>
        </w:rPr>
        <w:t/>
      </w:r>
      <w:bookmarkEnd w:id="3635"/>
    </w:p>
    <w:p>
      <w:pPr>
        <w:pageBreakBefore w:val="off"/>
        <w:tabs/>
        <w:wordWrap w:val="off"/>
        <w:spacing w:before="0" w:after="0" w:line="420" w:lineRule="exact"/>
        <w:ind w:left="0" w:right="0"/>
        <w:jc w:val="both"/>
        <w:textAlignment w:val="baseline"/>
        <w:rPr>
          <w:sz w:val="33"/>
        </w:rPr>
      </w:pPr>
      <w:bookmarkStart w:name="" w:id="3636"/>
      <w:r>
        <w:rPr>
          <w:rFonts w:ascii="宋体" w:hAnsi="宋体" w:cs="宋体" w:eastAsia="宋体"/>
          <w:sz w:val="33"/>
          <w:spacing w:val="0"/>
          <w:color w:val="000000"/>
          <w:b w:val="off"/>
          <w:i w:val="off"/>
        </w:rPr>
        <w:t/>
      </w:r>
      <w:bookmarkEnd w:id="3636"/>
    </w:p>
    <w:p>
      <w:pPr>
        <w:pageBreakBefore w:val="off"/>
        <w:tabs/>
        <w:wordWrap w:val="off"/>
        <w:spacing w:before="0" w:after="0" w:line="420" w:lineRule="exact"/>
        <w:ind w:left="0" w:right="0"/>
        <w:jc w:val="both"/>
        <w:textAlignment w:val="baseline"/>
        <w:rPr>
          <w:sz w:val="33"/>
        </w:rPr>
      </w:pPr>
      <w:bookmarkStart w:name="" w:id="3637"/>
      <w:r>
        <w:rPr>
          <w:rFonts w:ascii="宋体" w:hAnsi="宋体" w:cs="宋体" w:eastAsia="宋体"/>
          <w:sz w:val="33"/>
          <w:spacing w:val="0"/>
          <w:color w:val="000000"/>
          <w:b w:val="off"/>
          <w:i w:val="off"/>
        </w:rPr>
        <w:t/>
      </w:r>
      <w:bookmarkEnd w:id="3637"/>
    </w:p>
    <w:p>
      <w:pPr>
        <w:pageBreakBefore w:val="off"/>
        <w:tabs/>
        <w:wordWrap w:val="off"/>
        <w:spacing w:before="0" w:after="0" w:line="420" w:lineRule="exact"/>
        <w:ind w:left="0" w:right="0"/>
        <w:jc w:val="both"/>
        <w:textAlignment w:val="baseline"/>
        <w:rPr>
          <w:sz w:val="33"/>
        </w:rPr>
      </w:pPr>
      <w:bookmarkStart w:name="" w:id="3638"/>
      <w:r>
        <w:rPr>
          <w:rFonts w:ascii="宋体" w:hAnsi="宋体" w:cs="宋体" w:eastAsia="宋体"/>
          <w:sz w:val="33"/>
          <w:spacing w:val="0"/>
          <w:color w:val="000000"/>
          <w:b w:val="off"/>
          <w:i w:val="off"/>
        </w:rPr>
        <w:t/>
      </w:r>
      <w:bookmarkEnd w:id="3638"/>
    </w:p>
    <w:p>
      <w:pPr>
        <w:pageBreakBefore w:val="off"/>
        <w:tabs/>
        <w:wordWrap w:val="off"/>
        <w:spacing w:before="0" w:after="0" w:line="420" w:lineRule="exact"/>
        <w:ind w:left="0" w:right="0"/>
        <w:jc w:val="both"/>
        <w:textAlignment w:val="baseline"/>
        <w:rPr>
          <w:sz w:val="33"/>
        </w:rPr>
      </w:pPr>
      <w:bookmarkStart w:name="" w:id="3639"/>
      <w:r>
        <w:rPr>
          <w:rFonts w:ascii="宋体" w:hAnsi="宋体" w:cs="宋体" w:eastAsia="宋体"/>
          <w:sz w:val="33"/>
          <w:spacing w:val="0"/>
          <w:color w:val="000000"/>
          <w:b w:val="off"/>
          <w:i w:val="off"/>
        </w:rPr>
        <w:t/>
      </w:r>
      <w:bookmarkEnd w:id="3639"/>
    </w:p>
    <w:p>
      <w:pPr>
        <w:pageBreakBefore w:val="off"/>
        <w:tabs/>
        <w:wordWrap w:val="off"/>
        <w:spacing w:before="0" w:after="0" w:line="420" w:lineRule="exact"/>
        <w:ind w:left="0" w:right="0"/>
        <w:jc w:val="both"/>
        <w:textAlignment w:val="baseline"/>
        <w:rPr>
          <w:sz w:val="33"/>
        </w:rPr>
      </w:pPr>
      <w:bookmarkStart w:name="" w:id="3640"/>
      <w:r>
        <w:rPr>
          <w:rFonts w:ascii="宋体" w:hAnsi="宋体" w:cs="宋体" w:eastAsia="宋体"/>
          <w:sz w:val="33"/>
          <w:spacing w:val="0"/>
          <w:color w:val="000000"/>
          <w:b w:val="off"/>
          <w:i w:val="off"/>
        </w:rPr>
        <w:t/>
      </w:r>
      <w:bookmarkEnd w:id="3640"/>
    </w:p>
    <w:p>
      <w:pPr>
        <w:pageBreakBefore w:val="off"/>
        <w:tabs/>
        <w:wordWrap w:val="off"/>
        <w:spacing w:before="0" w:after="0" w:line="420" w:lineRule="exact"/>
        <w:ind w:left="0" w:right="0"/>
        <w:jc w:val="both"/>
        <w:textAlignment w:val="baseline"/>
        <w:rPr>
          <w:sz w:val="33"/>
        </w:rPr>
      </w:pPr>
      <w:bookmarkStart w:name="" w:id="3641"/>
      <w:r>
        <w:rPr>
          <w:rFonts w:ascii="宋体" w:hAnsi="宋体" w:cs="宋体" w:eastAsia="宋体"/>
          <w:sz w:val="33"/>
          <w:spacing w:val="0"/>
          <w:color w:val="000000"/>
          <w:b w:val="off"/>
          <w:i w:val="off"/>
        </w:rPr>
        <w:t/>
      </w:r>
      <w:bookmarkEnd w:id="3641"/>
    </w:p>
    <w:p>
      <w:pPr>
        <w:pageBreakBefore w:val="off"/>
        <w:tabs/>
        <w:wordWrap w:val="off"/>
        <w:spacing w:before="0" w:after="0" w:line="420" w:lineRule="exact"/>
        <w:ind w:left="0" w:right="0"/>
        <w:jc w:val="both"/>
        <w:textAlignment w:val="baseline"/>
        <w:rPr>
          <w:sz w:val="33"/>
        </w:rPr>
      </w:pPr>
      <w:bookmarkStart w:name="" w:id="3642"/>
      <w:r>
        <w:rPr>
          <w:rFonts w:ascii="宋体" w:hAnsi="宋体" w:cs="宋体" w:eastAsia="宋体"/>
          <w:sz w:val="33"/>
          <w:spacing w:val="0"/>
          <w:color w:val="000000"/>
          <w:b w:val="off"/>
          <w:i w:val="off"/>
        </w:rPr>
        <w:t/>
      </w:r>
      <w:bookmarkEnd w:id="3642"/>
    </w:p>
    <w:p>
      <w:pPr>
        <w:pageBreakBefore w:val="off"/>
        <w:tabs/>
        <w:wordWrap w:val="off"/>
        <w:spacing w:before="0" w:after="0" w:line="420" w:lineRule="exact"/>
        <w:ind w:left="0" w:right="0"/>
        <w:jc w:val="both"/>
        <w:textAlignment w:val="baseline"/>
        <w:rPr>
          <w:sz w:val="33"/>
        </w:rPr>
      </w:pPr>
      <w:bookmarkStart w:name="" w:id="3643"/>
      <w:r>
        <w:rPr>
          <w:rFonts w:ascii="宋体" w:hAnsi="宋体" w:cs="宋体" w:eastAsia="宋体"/>
          <w:sz w:val="33"/>
          <w:spacing w:val="0"/>
          <w:color w:val="000000"/>
          <w:b w:val="off"/>
          <w:i w:val="off"/>
        </w:rPr>
        <w:t/>
      </w:r>
      <w:bookmarkEnd w:id="3643"/>
    </w:p>
    <w:p>
      <w:pPr>
        <w:pageBreakBefore w:val="off"/>
        <w:tabs/>
        <w:wordWrap w:val="off"/>
        <w:spacing w:before="0" w:after="0" w:line="420" w:lineRule="exact"/>
        <w:ind w:left="0" w:right="0"/>
        <w:jc w:val="both"/>
        <w:textAlignment w:val="baseline"/>
        <w:rPr>
          <w:sz w:val="33"/>
        </w:rPr>
      </w:pPr>
      <w:bookmarkStart w:name="" w:id="3644"/>
      <w:r>
        <w:rPr>
          <w:rFonts w:ascii="宋体" w:hAnsi="宋体" w:cs="宋体" w:eastAsia="宋体"/>
          <w:sz w:val="33"/>
          <w:spacing w:val="0"/>
          <w:color w:val="000000"/>
          <w:b w:val="off"/>
          <w:i w:val="off"/>
        </w:rPr>
        <w:t/>
      </w:r>
      <w:bookmarkEnd w:id="3644"/>
    </w:p>
    <w:p>
      <w:pPr>
        <w:pageBreakBefore w:val="off"/>
        <w:tabs/>
        <w:wordWrap w:val="off"/>
        <w:spacing w:before="0" w:after="0" w:line="420" w:lineRule="exact"/>
        <w:ind w:left="0" w:right="0"/>
        <w:jc w:val="both"/>
        <w:textAlignment w:val="baseline"/>
        <w:rPr>
          <w:sz w:val="33"/>
        </w:rPr>
      </w:pPr>
      <w:bookmarkStart w:name="" w:id="3645"/>
      <w:r>
        <w:rPr>
          <w:rFonts w:ascii="宋体" w:hAnsi="宋体" w:cs="宋体" w:eastAsia="宋体"/>
          <w:sz w:val="33"/>
          <w:spacing w:val="0"/>
          <w:color w:val="000000"/>
          <w:b w:val="off"/>
          <w:i w:val="off"/>
        </w:rPr>
        <w:t/>
      </w:r>
      <w:bookmarkEnd w:id="3645"/>
    </w:p>
    <w:p>
      <w:pPr>
        <w:pageBreakBefore w:val="off"/>
        <w:tabs/>
        <w:wordWrap w:val="off"/>
        <w:spacing w:before="0" w:after="0" w:line="420" w:lineRule="exact"/>
        <w:ind w:left="0" w:right="0"/>
        <w:jc w:val="both"/>
        <w:textAlignment w:val="baseline"/>
        <w:rPr>
          <w:sz w:val="33"/>
        </w:rPr>
      </w:pPr>
      <w:bookmarkStart w:name="" w:id="3646"/>
      <w:r>
        <w:rPr>
          <w:rFonts w:ascii="宋体" w:hAnsi="宋体" w:cs="宋体" w:eastAsia="宋体"/>
          <w:sz w:val="33"/>
          <w:spacing w:val="0"/>
          <w:color w:val="000000"/>
          <w:b w:val="off"/>
          <w:i w:val="off"/>
        </w:rPr>
        <w:t/>
      </w:r>
      <w:bookmarkEnd w:id="3646"/>
    </w:p>
    <w:p>
      <w:pPr>
        <w:pageBreakBefore w:val="off"/>
        <w:tabs/>
        <w:wordWrap w:val="off"/>
        <w:spacing w:before="0" w:after="0" w:line="420" w:lineRule="exact"/>
        <w:ind w:left="0" w:right="0"/>
        <w:jc w:val="both"/>
        <w:textAlignment w:val="baseline"/>
        <w:rPr>
          <w:sz w:val="33"/>
        </w:rPr>
      </w:pPr>
      <w:bookmarkStart w:name="" w:id="3647"/>
      <w:r>
        <w:rPr>
          <w:rFonts w:ascii="宋体" w:hAnsi="宋体" w:cs="宋体" w:eastAsia="宋体"/>
          <w:sz w:val="33"/>
          <w:spacing w:val="0"/>
          <w:color w:val="000000"/>
          <w:b w:val="off"/>
          <w:i w:val="off"/>
        </w:rPr>
        <w:t/>
      </w:r>
      <w:bookmarkEnd w:id="3647"/>
    </w:p>
    <w:p>
      <w:pPr>
        <w:pageBreakBefore w:val="off"/>
        <w:tabs/>
        <w:wordWrap w:val="off"/>
        <w:spacing w:before="0" w:after="0" w:line="420" w:lineRule="exact"/>
        <w:ind w:left="0" w:right="0"/>
        <w:jc w:val="both"/>
        <w:textAlignment w:val="baseline"/>
        <w:rPr>
          <w:sz w:val="33"/>
        </w:rPr>
      </w:pPr>
      <w:bookmarkStart w:name="" w:id="3648"/>
      <w:r>
        <w:rPr>
          <w:rFonts w:ascii="宋体" w:hAnsi="宋体" w:cs="宋体" w:eastAsia="宋体"/>
          <w:sz w:val="33"/>
          <w:spacing w:val="0"/>
          <w:color w:val="000000"/>
          <w:b w:val="off"/>
          <w:i w:val="off"/>
        </w:rPr>
        <w:t/>
      </w:r>
      <w:bookmarkEnd w:id="3648"/>
    </w:p>
    <w:p>
      <w:pPr>
        <w:pageBreakBefore w:val="off"/>
        <w:tabs/>
        <w:wordWrap w:val="off"/>
        <w:spacing w:before="0" w:after="0" w:line="420" w:lineRule="exact"/>
        <w:ind w:left="0" w:right="0"/>
        <w:jc w:val="both"/>
        <w:textAlignment w:val="baseline"/>
        <w:rPr>
          <w:sz w:val="33"/>
        </w:rPr>
      </w:pPr>
      <w:bookmarkStart w:name="" w:id="3649"/>
      <w:r>
        <w:rPr>
          <w:rFonts w:ascii="宋体" w:hAnsi="宋体" w:cs="宋体" w:eastAsia="宋体"/>
          <w:sz w:val="33"/>
          <w:spacing w:val="0"/>
          <w:color w:val="000000"/>
          <w:b w:val="off"/>
          <w:i w:val="off"/>
        </w:rPr>
        <w:t/>
      </w:r>
      <w:bookmarkEnd w:id="3649"/>
    </w:p>
    <w:p>
      <w:pPr>
        <w:pageBreakBefore w:val="off"/>
        <w:tabs/>
        <w:wordWrap w:val="off"/>
        <w:spacing w:before="0" w:after="0" w:line="420" w:lineRule="exact"/>
        <w:ind w:left="0" w:right="0"/>
        <w:jc w:val="both"/>
        <w:textAlignment w:val="baseline"/>
        <w:rPr>
          <w:sz w:val="33"/>
        </w:rPr>
      </w:pPr>
      <w:bookmarkStart w:name="" w:id="3650"/>
      <w:r>
        <w:rPr>
          <w:rFonts w:ascii="宋体" w:hAnsi="宋体" w:cs="宋体" w:eastAsia="宋体"/>
          <w:sz w:val="33"/>
          <w:spacing w:val="0"/>
          <w:color w:val="000000"/>
          <w:b w:val="off"/>
          <w:i w:val="off"/>
        </w:rPr>
        <w:t/>
      </w:r>
      <w:bookmarkEnd w:id="3650"/>
    </w:p>
    <w:p>
      <w:pPr>
        <w:pageBreakBefore w:val="off"/>
        <w:tabs/>
        <w:wordWrap w:val="off"/>
        <w:spacing w:before="0" w:after="0" w:line="420" w:lineRule="exact"/>
        <w:ind w:left="0" w:right="0"/>
        <w:jc w:val="both"/>
        <w:textAlignment w:val="baseline"/>
        <w:rPr>
          <w:sz w:val="33"/>
        </w:rPr>
      </w:pPr>
      <w:bookmarkStart w:name="" w:id="3651"/>
      <w:r>
        <w:rPr>
          <w:rFonts w:ascii="宋体" w:hAnsi="宋体" w:cs="宋体" w:eastAsia="宋体"/>
          <w:sz w:val="33"/>
          <w:spacing w:val="0"/>
          <w:color w:val="000000"/>
          <w:b w:val="off"/>
          <w:i w:val="off"/>
        </w:rPr>
        <w:t/>
      </w:r>
      <w:bookmarkEnd w:id="3651"/>
    </w:p>
    <w:p>
      <w:pPr>
        <w:pageBreakBefore w:val="off"/>
        <w:tabs/>
        <w:wordWrap w:val="off"/>
        <w:spacing w:before="0" w:after="0" w:line="420" w:lineRule="exact"/>
        <w:ind w:left="0" w:right="0"/>
        <w:jc w:val="both"/>
        <w:textAlignment w:val="baseline"/>
        <w:rPr>
          <w:sz w:val="33"/>
        </w:rPr>
      </w:pPr>
      <w:bookmarkStart w:name="" w:id="3652"/>
      <w:r>
        <w:rPr>
          <w:rFonts w:ascii="宋体" w:hAnsi="宋体" w:cs="宋体" w:eastAsia="宋体"/>
          <w:sz w:val="33"/>
          <w:spacing w:val="0"/>
          <w:color w:val="000000"/>
          <w:b w:val="off"/>
          <w:i w:val="off"/>
        </w:rPr>
        <w:t/>
      </w:r>
      <w:bookmarkEnd w:id="3652"/>
    </w:p>
    <w:p>
      <w:pPr>
        <w:pageBreakBefore w:val="off"/>
        <w:tabs/>
        <w:wordWrap w:val="off"/>
        <w:spacing w:before="0" w:after="0" w:line="420" w:lineRule="exact"/>
        <w:ind w:left="0" w:right="0"/>
        <w:jc w:val="both"/>
        <w:textAlignment w:val="baseline"/>
        <w:rPr>
          <w:sz w:val="33"/>
        </w:rPr>
      </w:pPr>
      <w:bookmarkStart w:name="" w:id="3653"/>
      <w:r>
        <w:rPr>
          <w:rFonts w:ascii="宋体" w:hAnsi="宋体" w:cs="宋体" w:eastAsia="宋体"/>
          <w:sz w:val="33"/>
          <w:spacing w:val="0"/>
          <w:color w:val="000000"/>
          <w:b w:val="off"/>
          <w:i w:val="off"/>
        </w:rPr>
        <w:t/>
      </w:r>
      <w:bookmarkEnd w:id="3653"/>
    </w:p>
    <w:p>
      <w:pPr>
        <w:pageBreakBefore w:val="off"/>
        <w:tabs/>
        <w:wordWrap w:val="off"/>
        <w:spacing w:before="0" w:after="0" w:line="420" w:lineRule="exact"/>
        <w:ind w:left="0" w:right="0"/>
        <w:jc w:val="both"/>
        <w:textAlignment w:val="baseline"/>
        <w:rPr>
          <w:sz w:val="33"/>
        </w:rPr>
      </w:pPr>
      <w:bookmarkStart w:name="" w:id="3654"/>
      <w:r>
        <w:rPr>
          <w:rFonts w:ascii="宋体" w:hAnsi="宋体" w:cs="宋体" w:eastAsia="宋体"/>
          <w:sz w:val="33"/>
          <w:spacing w:val="0"/>
          <w:color w:val="000000"/>
          <w:b w:val="off"/>
          <w:i w:val="off"/>
        </w:rPr>
        <w:t/>
      </w:r>
      <w:bookmarkEnd w:id="3654"/>
    </w:p>
    <w:p>
      <w:pPr>
        <w:pageBreakBefore w:val="off"/>
        <w:tabs/>
        <w:wordWrap w:val="off"/>
        <w:spacing w:before="0" w:after="0" w:line="420" w:lineRule="exact"/>
        <w:ind w:left="0" w:right="0"/>
        <w:jc w:val="both"/>
        <w:textAlignment w:val="baseline"/>
        <w:rPr>
          <w:sz w:val="33"/>
        </w:rPr>
      </w:pPr>
      <w:bookmarkStart w:name="" w:id="3655"/>
      <w:r>
        <w:rPr>
          <w:rFonts w:ascii="宋体" w:hAnsi="宋体" w:cs="宋体" w:eastAsia="宋体"/>
          <w:sz w:val="33"/>
          <w:spacing w:val="0"/>
          <w:color w:val="000000"/>
          <w:b w:val="off"/>
          <w:i w:val="off"/>
        </w:rPr>
        <w:t/>
      </w:r>
      <w:bookmarkEnd w:id="3655"/>
    </w:p>
    <w:p>
      <w:pPr>
        <w:pageBreakBefore w:val="off"/>
        <w:tabs/>
        <w:wordWrap w:val="off"/>
        <w:spacing w:before="0" w:after="0" w:line="420" w:lineRule="exact"/>
        <w:ind w:left="0" w:right="0"/>
        <w:jc w:val="both"/>
        <w:textAlignment w:val="baseline"/>
        <w:rPr>
          <w:sz w:val="33"/>
        </w:rPr>
      </w:pPr>
      <w:bookmarkStart w:name="" w:id="3656"/>
      <w:r>
        <w:rPr>
          <w:rFonts w:ascii="宋体" w:hAnsi="宋体" w:cs="宋体" w:eastAsia="宋体"/>
          <w:sz w:val="33"/>
          <w:spacing w:val="0"/>
          <w:color w:val="000000"/>
          <w:b w:val="off"/>
          <w:i w:val="off"/>
        </w:rPr>
        <w:t/>
      </w:r>
      <w:bookmarkEnd w:id="3656"/>
    </w:p>
    <w:p>
      <w:pPr>
        <w:pageBreakBefore w:val="off"/>
        <w:tabs/>
        <w:wordWrap w:val="off"/>
        <w:spacing w:before="0" w:after="0" w:line="420" w:lineRule="exact"/>
        <w:ind w:left="0" w:right="0"/>
        <w:jc w:val="both"/>
        <w:textAlignment w:val="baseline"/>
        <w:rPr>
          <w:sz w:val="33"/>
        </w:rPr>
      </w:pPr>
      <w:bookmarkStart w:name="" w:id="3657"/>
      <w:r>
        <w:rPr>
          <w:rFonts w:ascii="宋体" w:hAnsi="宋体" w:cs="宋体" w:eastAsia="宋体"/>
          <w:sz w:val="33"/>
          <w:spacing w:val="0"/>
          <w:color w:val="000000"/>
          <w:b w:val="off"/>
          <w:i w:val="off"/>
        </w:rPr>
        <w:t/>
      </w:r>
      <w:bookmarkEnd w:id="3657"/>
    </w:p>
    <w:p>
      <w:pPr>
        <w:pageBreakBefore w:val="off"/>
        <w:tabs/>
        <w:wordWrap w:val="off"/>
        <w:spacing w:before="0" w:after="0" w:line="420" w:lineRule="exact"/>
        <w:ind w:left="0" w:right="0"/>
        <w:jc w:val="both"/>
        <w:textAlignment w:val="baseline"/>
        <w:rPr>
          <w:sz w:val="33"/>
        </w:rPr>
      </w:pPr>
      <w:bookmarkStart w:name="" w:id="3658"/>
      <w:r>
        <w:rPr>
          <w:rFonts w:ascii="宋体" w:hAnsi="宋体" w:cs="宋体" w:eastAsia="宋体"/>
          <w:sz w:val="33"/>
          <w:spacing w:val="0"/>
          <w:color w:val="000000"/>
          <w:b w:val="off"/>
          <w:i w:val="off"/>
        </w:rPr>
        <w:t/>
      </w:r>
      <w:bookmarkEnd w:id="3658"/>
    </w:p>
    <w:p>
      <w:pPr>
        <w:pageBreakBefore w:val="off"/>
        <w:tabs/>
        <w:wordWrap w:val="off"/>
        <w:spacing w:before="0" w:after="0" w:line="420" w:lineRule="exact"/>
        <w:ind w:left="0" w:right="0"/>
        <w:jc w:val="both"/>
        <w:textAlignment w:val="baseline"/>
        <w:rPr>
          <w:sz w:val="33"/>
        </w:rPr>
      </w:pPr>
      <w:bookmarkStart w:name="" w:id="3659"/>
      <w:r>
        <w:rPr>
          <w:rFonts w:ascii="宋体" w:hAnsi="宋体" w:cs="宋体" w:eastAsia="宋体"/>
          <w:sz w:val="33"/>
          <w:spacing w:val="0"/>
          <w:color w:val="000000"/>
          <w:b w:val="off"/>
          <w:i w:val="off"/>
        </w:rPr>
        <w:t/>
      </w:r>
      <w:bookmarkEnd w:id="3659"/>
    </w:p>
    <w:p>
      <w:pPr>
        <w:pageBreakBefore w:val="off"/>
        <w:tabs/>
        <w:wordWrap w:val="off"/>
        <w:spacing w:before="0" w:after="0" w:line="420" w:lineRule="exact"/>
        <w:ind w:left="0" w:right="0"/>
        <w:jc w:val="both"/>
        <w:textAlignment w:val="baseline"/>
        <w:rPr>
          <w:sz w:val="33"/>
        </w:rPr>
      </w:pPr>
      <w:bookmarkStart w:name="" w:id="3660"/>
      <w:r>
        <w:rPr>
          <w:rFonts w:ascii="宋体" w:hAnsi="宋体" w:cs="宋体" w:eastAsia="宋体"/>
          <w:sz w:val="33"/>
          <w:spacing w:val="0"/>
          <w:color w:val="000000"/>
          <w:b w:val="off"/>
          <w:i w:val="off"/>
        </w:rPr>
        <w:t/>
      </w:r>
      <w:bookmarkEnd w:id="3660"/>
    </w:p>
    <w:p>
      <w:pPr>
        <w:pageBreakBefore w:val="off"/>
        <w:tabs/>
        <w:wordWrap w:val="off"/>
        <w:spacing w:before="0" w:after="0" w:line="420" w:lineRule="exact"/>
        <w:ind w:left="0" w:right="0"/>
        <w:jc w:val="both"/>
        <w:textAlignment w:val="baseline"/>
        <w:rPr>
          <w:sz w:val="33"/>
        </w:rPr>
      </w:pPr>
      <w:bookmarkStart w:name="" w:id="3661"/>
      <w:r>
        <w:rPr>
          <w:rFonts w:ascii="宋体" w:hAnsi="宋体" w:cs="宋体" w:eastAsia="宋体"/>
          <w:sz w:val="33"/>
          <w:spacing w:val="0"/>
          <w:color w:val="000000"/>
          <w:b w:val="off"/>
          <w:i w:val="off"/>
        </w:rPr>
        <w:t/>
      </w:r>
      <w:bookmarkEnd w:id="3661"/>
    </w:p>
    <w:p>
      <w:pPr>
        <w:pageBreakBefore w:val="off"/>
        <w:tabs/>
        <w:wordWrap w:val="off"/>
        <w:spacing w:before="0" w:after="0" w:line="420" w:lineRule="exact"/>
        <w:ind w:left="0" w:right="0"/>
        <w:jc w:val="both"/>
        <w:textAlignment w:val="baseline"/>
        <w:rPr>
          <w:sz w:val="33"/>
        </w:rPr>
      </w:pPr>
      <w:bookmarkStart w:name="" w:id="3662"/>
      <w:r>
        <w:rPr>
          <w:rFonts w:ascii="宋体" w:hAnsi="宋体" w:cs="宋体" w:eastAsia="宋体"/>
          <w:sz w:val="33"/>
          <w:spacing w:val="0"/>
          <w:color w:val="000000"/>
          <w:b w:val="off"/>
          <w:i w:val="off"/>
        </w:rPr>
        <w:t/>
      </w:r>
      <w:bookmarkEnd w:id="3662"/>
    </w:p>
    <w:p>
      <w:pPr>
        <w:pageBreakBefore w:val="off"/>
        <w:tabs/>
        <w:wordWrap w:val="off"/>
        <w:spacing w:before="0" w:after="0" w:line="460" w:lineRule="atLeast"/>
        <w:ind w:left="0" w:right="0"/>
        <w:jc w:val="center"/>
        <w:textAlignment w:val="baseline"/>
        <w:rPr>
          <w:sz w:val="33"/>
        </w:rPr>
      </w:pPr>
      <w:bookmarkStart w:name="" w:id="3663"/>
      <w:r>
        <w:rPr>
          <w:rFonts w:ascii="楷体" w:hAnsi="楷体" w:cs="楷体" w:eastAsia="楷体"/>
          <w:sz w:val="33"/>
          <w:spacing w:val="0"/>
          <w:color w:val="000000"/>
          <w:b w:val="off"/>
          <w:i w:val="off"/>
        </w:rPr>
        <w:t>—</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587</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w:t>
      </w:r>
      <w:bookmarkEnd w:id="3663"/>
    </w:p>
    <w:p>
      <w:r>
        <w:t/>
      </w:r>
    </w:p>
    <w:p>
      <w:pPr>
        <w:sectPr>
          <w:footerReference r:id="rId385"/>
          <w:headerReference r:id="rId386" w:type="default"/>
          <w:type w:val="nextPage"/>
          <w:pgSz w:w="15700" w:h="22880"/>
          <w:pgMar w:left="1600" w:top="1760" w:right="1600" w:bottom="1760" w:header="1460" w:footer="1460"/>
          <w:cols w:num="1"/>
        </w:sectPr>
      </w:pPr>
    </w:p>
    <w:p>
      <w:pPr>
        <w:pageBreakBefore w:val="off"/>
        <w:tabs/>
        <w:wordWrap w:val="off"/>
        <w:spacing w:before="1200" w:after="0" w:line="880" w:lineRule="atLeast"/>
        <w:ind w:left="480" w:right="120"/>
        <w:jc w:val="center"/>
        <w:textAlignment w:val="baseline"/>
        <w:rPr>
          <w:sz w:val="49"/>
        </w:rPr>
      </w:pPr>
      <w:bookmarkStart w:name="" w:id="3664"/>
      <w:r>
        <w:rPr>
          <w:rFonts w:ascii="楷体" w:hAnsi="楷体" w:cs="楷体" w:eastAsia="楷体"/>
          <w:sz w:val="49"/>
          <w:spacing w:val="0"/>
          <w:color w:val="000000"/>
          <w:u w:val="single"/>
          <w:b w:val="on"/>
          <w:i w:val="off"/>
        </w:rPr>
        <w:t>第八章     普罗泰戈拉(公元</w:t>
      </w:r>
      <w:r>
        <w:rPr>
          <w:rFonts w:ascii="楷体" w:hAnsi="楷体" w:cs="楷体" w:eastAsia="楷体"/>
          <w:sz w:val="49"/>
          <w:spacing w:val="0"/>
          <w:color w:val="000000"/>
          <w:u w:val="single"/>
          <w:b w:val="on"/>
          <w:i w:val="off"/>
        </w:rPr>
        <w:t>前481————前411年)</w:t>
      </w:r>
      <w:bookmarkEnd w:id="3664"/>
    </w:p>
    <w:p>
      <w:pPr>
        <w:pageBreakBefore w:val="off"/>
        <w:tabs/>
        <w:wordWrap w:val="off"/>
        <w:spacing w:before="0" w:after="0" w:line="900" w:lineRule="exact"/>
        <w:ind w:left="0" w:right="0"/>
        <w:jc w:val="center"/>
        <w:textAlignment w:val="baseline"/>
        <w:rPr>
          <w:sz w:val="49"/>
        </w:rPr>
      </w:pPr>
      <w:bookmarkStart w:name="" w:id="3665"/>
      <w:r>
        <w:rPr>
          <w:rFonts w:ascii="宋体" w:hAnsi="宋体" w:cs="宋体" w:eastAsia="宋体"/>
          <w:sz w:val="49"/>
          <w:spacing w:val="0"/>
          <w:color w:val="000000"/>
          <w:b w:val="off"/>
          <w:i w:val="off"/>
        </w:rPr>
        <w:t/>
      </w:r>
      <w:bookmarkEnd w:id="3665"/>
    </w:p>
    <w:p>
      <w:pPr>
        <w:pageBreakBefore w:val="off"/>
        <w:tabs/>
        <w:wordWrap w:val="off"/>
        <w:spacing w:before="0" w:after="0" w:line="620" w:lineRule="atLeast"/>
        <w:ind w:left="480" w:right="60" w:firstLine="840"/>
        <w:jc w:val="both"/>
        <w:textAlignment w:val="baseline"/>
        <w:rPr>
          <w:sz w:val="43"/>
        </w:rPr>
      </w:pPr>
      <w:bookmarkStart w:name="" w:id="3666"/>
      <w:r>
        <w:rPr>
          <w:rFonts w:ascii="TimesNewRoman" w:hAnsi="TimesNewRoman" w:cs="TimesNewRoman" w:eastAsia="TimesNewRoman"/>
          <w:sz w:val="43"/>
          <w:spacing w:val="0"/>
          <w:color w:val="000000"/>
          <w:b w:val="off"/>
          <w:i w:val="off"/>
        </w:rPr>
        <w:t>普罗泰戈拉(Protagoras)是阿尔特蒙(Artemon)的儿</w:t>
      </w:r>
      <w:r>
        <w:rPr>
          <w:rFonts w:ascii="宋体" w:hAnsi="宋体" w:cs="宋体" w:eastAsia="宋体"/>
          <w:sz w:val="43"/>
          <w:spacing w:val="0"/>
          <w:color w:val="000000"/>
          <w:b w:val="off"/>
          <w:i w:val="off"/>
        </w:rPr>
        <w:t>子，或据阿波罗多洛以及狄浓在其《波斯史》的第五卷中记</w:t>
      </w:r>
      <w:r>
        <w:rPr>
          <w:rFonts w:ascii="宋体" w:hAnsi="宋体" w:cs="宋体" w:eastAsia="宋体"/>
          <w:sz w:val="43"/>
          <w:spacing w:val="0"/>
          <w:color w:val="000000"/>
          <w:b w:val="off"/>
          <w:i w:val="off"/>
        </w:rPr>
        <w:t>载，是迈安得里乌的儿子，他生于阿布德拉(这是本都斯的</w:t>
      </w:r>
      <w:r>
        <w:rPr>
          <w:rFonts w:ascii="宋体" w:hAnsi="宋体" w:cs="宋体" w:eastAsia="宋体"/>
          <w:sz w:val="43"/>
          <w:spacing w:val="0"/>
          <w:color w:val="000000"/>
          <w:b w:val="off"/>
          <w:i w:val="off"/>
        </w:rPr>
        <w:t>赫拉克利德在其《论法律》中记载的，还说普罗泰戈拉也为</w:t>
      </w:r>
      <w:r>
        <w:rPr>
          <w:rFonts w:ascii="宋体" w:hAnsi="宋体" w:cs="宋体" w:eastAsia="宋体"/>
          <w:sz w:val="43"/>
          <w:spacing w:val="0"/>
          <w:color w:val="000000"/>
          <w:b w:val="off"/>
          <w:i w:val="off"/>
        </w:rPr>
        <w:t>图里立了法)，或据欧波利在其《谄媚者》中说，生于提奥</w:t>
      </w:r>
      <w:r>
        <w:rPr>
          <w:rFonts w:ascii="宋体" w:hAnsi="宋体" w:cs="宋体" w:eastAsia="宋体"/>
          <w:sz w:val="43"/>
          <w:spacing w:val="0"/>
          <w:color w:val="000000"/>
          <w:b w:val="off"/>
          <w:i w:val="off"/>
        </w:rPr>
        <w:t>斯；因为欧波利这样说：</w:t>
      </w:r>
      <w:bookmarkEnd w:id="3666"/>
    </w:p>
    <w:p>
      <w:pPr>
        <w:pageBreakBefore w:val="off"/>
        <w:tabs/>
        <w:wordWrap w:val="off"/>
        <w:spacing w:before="0" w:after="0" w:line="460" w:lineRule="exact"/>
        <w:ind w:left="0" w:right="0"/>
        <w:jc w:val="both"/>
        <w:textAlignment w:val="baseline"/>
        <w:rPr>
          <w:sz w:val="40"/>
        </w:rPr>
      </w:pPr>
      <w:bookmarkStart w:name="" w:id="3667"/>
      <w:r>
        <w:rPr>
          <w:rFonts w:ascii="宋体" w:hAnsi="宋体" w:cs="宋体" w:eastAsia="宋体"/>
          <w:sz w:val="40"/>
          <w:spacing w:val="0"/>
          <w:color w:val="000000"/>
          <w:b w:val="off"/>
          <w:i w:val="off"/>
        </w:rPr>
        <w:t/>
      </w:r>
      <w:bookmarkEnd w:id="3667"/>
    </w:p>
    <w:p>
      <w:pPr>
        <w:pageBreakBefore w:val="off"/>
        <w:tabs/>
        <w:wordWrap w:val="off"/>
        <w:spacing w:before="0" w:after="0" w:line="540" w:lineRule="atLeast"/>
        <w:ind w:left="2180" w:right="0"/>
        <w:jc w:val="both"/>
        <w:textAlignment w:val="baseline"/>
        <w:rPr>
          <w:sz w:val="40"/>
        </w:rPr>
      </w:pPr>
      <w:bookmarkStart w:name="" w:id="3668"/>
      <w:r>
        <w:rPr>
          <w:rFonts w:ascii="楷体" w:hAnsi="楷体" w:cs="楷体" w:eastAsia="楷体"/>
          <w:sz w:val="40"/>
          <w:spacing w:val="0"/>
          <w:color w:val="000000"/>
          <w:b w:val="off"/>
          <w:i w:val="off"/>
        </w:rPr>
        <w:t>我们在里面发现了提奥斯的普罗泰戈拉。</w:t>
      </w:r>
      <w:bookmarkEnd w:id="3668"/>
    </w:p>
    <w:p>
      <w:pPr>
        <w:pageBreakBefore w:val="off"/>
        <w:tabs/>
        <w:wordWrap w:val="off"/>
        <w:spacing w:before="0" w:after="0" w:line="640" w:lineRule="exact"/>
        <w:ind w:left="0" w:right="0"/>
        <w:jc w:val="both"/>
        <w:textAlignment w:val="baseline"/>
        <w:rPr>
          <w:sz w:val="43"/>
        </w:rPr>
      </w:pPr>
      <w:bookmarkStart w:name="" w:id="3669"/>
      <w:r>
        <w:rPr>
          <w:rFonts w:ascii="宋体" w:hAnsi="宋体" w:cs="宋体" w:eastAsia="宋体"/>
          <w:sz w:val="43"/>
          <w:spacing w:val="0"/>
          <w:color w:val="000000"/>
          <w:b w:val="off"/>
          <w:i w:val="off"/>
        </w:rPr>
        <w:t/>
      </w:r>
      <w:bookmarkEnd w:id="3669"/>
    </w:p>
    <w:p>
      <w:pPr>
        <w:pageBreakBefore w:val="off"/>
        <w:tabs/>
        <w:wordWrap w:val="off"/>
        <w:spacing w:before="0" w:after="0" w:line="620" w:lineRule="atLeast"/>
        <w:ind w:left="480" w:right="60" w:firstLine="840"/>
        <w:jc w:val="both"/>
        <w:textAlignment w:val="baseline"/>
        <w:rPr>
          <w:sz w:val="43"/>
        </w:rPr>
      </w:pPr>
      <w:bookmarkStart w:name="" w:id="3670"/>
      <w:r>
        <w:rPr>
          <w:rFonts w:ascii="宋体" w:hAnsi="宋体" w:cs="宋体" w:eastAsia="宋体"/>
          <w:sz w:val="43"/>
          <w:spacing w:val="0"/>
          <w:color w:val="000000"/>
          <w:b w:val="off"/>
          <w:i w:val="off"/>
        </w:rPr>
        <w:t>他和开奥斯的普罗狄科(Prodicus)公开进行朗诵并收</w:t>
      </w:r>
      <w:r>
        <w:rPr>
          <w:rFonts w:ascii="宋体" w:hAnsi="宋体" w:cs="宋体" w:eastAsia="宋体"/>
          <w:sz w:val="43"/>
          <w:spacing w:val="0"/>
          <w:color w:val="000000"/>
          <w:b w:val="off"/>
          <w:i w:val="off"/>
        </w:rPr>
        <w:t>取费用，柏拉图在其《普罗泰戈拉篇》①中说普罗狄科声音</w:t>
      </w:r>
      <w:r>
        <w:rPr>
          <w:rFonts w:ascii="宋体" w:hAnsi="宋体" w:cs="宋体" w:eastAsia="宋体"/>
          <w:sz w:val="43"/>
          <w:spacing w:val="0"/>
          <w:color w:val="000000"/>
          <w:b w:val="off"/>
          <w:i w:val="off"/>
        </w:rPr>
        <w:t>低沉。普罗泰戈拉求学德谟克利特门下。据法沃里诺的《历</w:t>
      </w:r>
      <w:r>
        <w:rPr>
          <w:rFonts w:ascii="宋体" w:hAnsi="宋体" w:cs="宋体" w:eastAsia="宋体"/>
          <w:sz w:val="43"/>
          <w:spacing w:val="0"/>
          <w:color w:val="000000"/>
          <w:b w:val="off"/>
          <w:i w:val="off"/>
        </w:rPr>
        <w:t>史杂记》记载，后者②的绰号是“智慧”。</w:t>
      </w:r>
      <w:bookmarkEnd w:id="3670"/>
    </w:p>
    <w:p>
      <w:pPr>
        <w:pageBreakBefore w:val="off"/>
        <w:tabs/>
        <w:wordWrap w:val="off"/>
        <w:spacing w:before="0" w:after="0" w:line="620" w:lineRule="atLeast"/>
        <w:ind w:left="480" w:right="0" w:firstLine="840"/>
        <w:jc w:val="both"/>
        <w:textAlignment w:val="baseline"/>
        <w:rPr>
          <w:sz w:val="43"/>
        </w:rPr>
      </w:pPr>
      <w:bookmarkStart w:name="" w:id="3671"/>
      <w:r>
        <w:rPr>
          <w:rFonts w:ascii="宋体" w:hAnsi="宋体" w:cs="宋体" w:eastAsia="宋体"/>
          <w:sz w:val="43"/>
          <w:spacing w:val="0"/>
          <w:color w:val="000000"/>
          <w:b w:val="off"/>
          <w:i w:val="off"/>
        </w:rPr>
        <w:t>普罗泰戈拉最早主张，每个问题都包含着相互对立的两</w:t>
      </w:r>
      <w:r>
        <w:rPr>
          <w:rFonts w:ascii="宋体" w:hAnsi="宋体" w:cs="宋体" w:eastAsia="宋体"/>
          <w:sz w:val="43"/>
          <w:spacing w:val="0"/>
          <w:color w:val="000000"/>
          <w:b w:val="off"/>
          <w:i w:val="off"/>
        </w:rPr>
        <w:t>个方面，他甚至第一个以这种方式进行论辩。此外他在一部</w:t>
      </w:r>
      <w:r>
        <w:rPr>
          <w:rFonts w:ascii="宋体" w:hAnsi="宋体" w:cs="宋体" w:eastAsia="宋体"/>
          <w:sz w:val="43"/>
          <w:spacing w:val="0"/>
          <w:color w:val="000000"/>
          <w:b w:val="off"/>
          <w:i w:val="off"/>
        </w:rPr>
        <w:t>著作的开头这样写道：“人是万物的尺度，是是其所是的事</w:t>
      </w:r>
      <w:r>
        <w:rPr>
          <w:rFonts w:ascii="宋体" w:hAnsi="宋体" w:cs="宋体" w:eastAsia="宋体"/>
          <w:sz w:val="43"/>
          <w:spacing w:val="0"/>
          <w:color w:val="000000"/>
          <w:b w:val="off"/>
          <w:i w:val="off"/>
        </w:rPr>
        <w:t>物的尺度，也是不是其所不是的事物的尺度。</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(Man</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is</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the</w:t>
      </w:r>
      <w:r>
        <w:rPr>
          <w:rFonts w:ascii="TimesNewRoman" w:hAnsi="TimesNewRoman" w:cs="TimesNewRoman" w:eastAsia="TimesNewRoman"/>
          <w:sz w:val="43"/>
          <w:spacing w:val="0"/>
          <w:color w:val="000000"/>
          <w:b w:val="off"/>
          <w:i w:val="off"/>
        </w:rPr>
        <w:t>measure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of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all</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things,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of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things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that</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are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that</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they</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are,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and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of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things</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that</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are</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not</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that</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they</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are</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not.)”如我们从柏拉图的《泰阿泰德</w:t>
      </w:r>
      <w:bookmarkEnd w:id="3671"/>
    </w:p>
    <w:p>
      <w:pPr>
        <w:pageBreakBefore w:val="off"/>
        <w:tabs/>
        <w:wordWrap w:val="off"/>
        <w:spacing w:before="0" w:after="0" w:line="520" w:lineRule="atLeast"/>
        <w:ind w:left="540" w:right="0"/>
        <w:jc w:val="both"/>
        <w:textAlignment w:val="baseline"/>
        <w:rPr>
          <w:sz w:val="38"/>
        </w:rPr>
      </w:pPr>
      <w:bookmarkStart w:name="" w:id="3672"/>
      <w:r>
        <w:rPr>
          <w:rFonts w:ascii="宋体" w:hAnsi="宋体" w:cs="宋体" w:eastAsia="宋体"/>
          <w:sz w:val="38"/>
          <w:spacing w:val="0"/>
          <w:color w:val="000000"/>
          <w:u w:val="single"/>
          <w:b w:val="off"/>
          <w:i w:val="off"/>
        </w:rPr>
        <w:t xml:space="preserve">              </w:t>
      </w:r>
      <w:bookmarkEnd w:id="3672"/>
    </w:p>
    <w:p>
      <w:pPr>
        <w:pageBreakBefore w:val="off"/>
        <w:tabs/>
        <w:wordWrap w:val="off"/>
        <w:spacing w:before="300" w:after="0" w:line="520" w:lineRule="atLeast"/>
        <w:ind w:left="1140" w:right="0"/>
        <w:jc w:val="both"/>
        <w:textAlignment w:val="baseline"/>
        <w:rPr>
          <w:sz w:val="38"/>
        </w:rPr>
      </w:pPr>
      <w:bookmarkStart w:name="" w:id="3673"/>
      <w:r>
        <w:rPr>
          <w:rFonts w:ascii="宋体" w:hAnsi="宋体" w:cs="宋体" w:eastAsia="宋体"/>
          <w:sz w:val="38"/>
          <w:spacing w:val="0"/>
          <w:color w:val="000000"/>
          <w:b w:val="off"/>
          <w:i w:val="off"/>
        </w:rPr>
        <w:t>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316A.</w:t>
      </w:r>
      <w:r>
        <mc:AlternateContent>
          <mc:Choice Requires="wps">
            <w:drawing>
              <wp:anchor allowOverlap="true" layoutInCell="true" locked="false" simplePos="false" behindDoc="false" relativeHeight="251659264" distL="0" distR="0" distT="0" distB="0">
                <wp:simplePos x="0" y="0"/>
                <wp:positionH relativeFrom="page">
                  <wp:posOffset>698500</wp:posOffset>
                </wp:positionH>
                <wp:positionV relativeFrom="paragraph">
                  <wp:posOffset>-596900</wp:posOffset>
                </wp:positionV>
                <wp:extent cx="1016000" cy="381000"/>
                <wp:wrapNone/>
                <wp:docPr id="83" name="文本框 83"/>
                <a:graphic xmlns:a="http://schemas.openxmlformats.org/drawingml/2006/main">
                  <a:graphicData uri="http://schemas.microsoft.com/office/word/2010/wordprocessingShape">
                    <wps:wsp>
                      <wps:cNvSpPr txBox="true"/>
                      <wps:spPr>
                        <a:xfrm>
                          <a:off x="0" y="0"/>
                          <a:ext cx="1016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3674"/>
                            <w:r>
                              <w:rPr>
                                <w:rFonts w:ascii="宋体" w:hAnsi="宋体" w:cs="宋体" w:eastAsia="宋体"/>
                                <w:sz w:val="38"/>
                                <w:spacing w:val="0"/>
                                <w:color w:val="000000"/>
                                <w:b w:val="off"/>
                                <w:i w:val="off"/>
                              </w:rPr>
                              <w:t>X.51-53</w:t>
                            </w:r>
                            <w:bookmarkEnd w:id="3674"/>
                          </w:p>
                        </w:txbxContent>
                      </wps:txbx>
                      <wps:bodyPr wrap="square" lIns="0" rIns="0" tIns="0" bIns="0" vert="horz" anchor="t">
                        <a:noAutofit/>
                      </wps:bodyPr>
                    </wps:wsp>
                  </a:graphicData>
                </a:graphic>
              </wp:anchor>
            </w:drawing>
          </mc:Choice>
          <mc:Fallback>
            <w:pict>
              <v:shape type="#_x0000_t202" filled="f" stroked="f" style="margin-left:55pt;margin-top:-47pt;width:80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3675"/>
                      <w:r>
                        <w:rPr>
                          <w:rFonts w:ascii="宋体" w:hAnsi="宋体" w:cs="宋体" w:eastAsia="宋体"/>
                          <w:sz w:val="38"/>
                          <w:spacing w:val="0"/>
                          <w:color w:val="000000"/>
                          <w:b w:val="off"/>
                          <w:i w:val="off"/>
                        </w:rPr>
                        <w:t>X.51-53</w:t>
                      </w:r>
                      <w:bookmarkEnd w:id="3675"/>
                    </w:p>
                  </w:txbxContent>
                </v:textbox>
              </v:shape>
            </w:pict>
          </mc:Fallback>
        </mc:AlternateContent>
      </w:r>
      <w:bookmarkEnd w:id="3673"/>
    </w:p>
    <w:p>
      <w:pPr>
        <w:pageBreakBefore w:val="off"/>
        <w:tabs/>
        <w:wordWrap w:val="off"/>
        <w:spacing w:before="0" w:after="0" w:line="520" w:lineRule="atLeast"/>
        <w:ind w:left="480" w:right="80" w:firstLine="660"/>
        <w:jc w:val="both"/>
        <w:textAlignment w:val="baseline"/>
        <w:rPr>
          <w:sz w:val="28"/>
        </w:rPr>
      </w:pPr>
      <w:bookmarkStart w:name="" w:id="3676"/>
      <w:r>
        <w:rPr>
          <w:rFonts w:ascii="仿宋" w:hAnsi="仿宋" w:cs="仿宋" w:eastAsia="仿宋"/>
          <w:sz w:val="28"/>
          <w:spacing w:val="0"/>
          <w:color w:val="000000"/>
          <w:b w:val="off"/>
          <w:i w:val="off"/>
        </w:rPr>
        <w:t>②</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比较亚历山大里亚的克莱门特，</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Srom.</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vi.32和《苏达斯辞典》s.</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v.</w:t>
      </w:r>
      <w:r>
        <w:rPr>
          <w:rFonts w:ascii="宋体" w:hAnsi="宋体" w:cs="宋体" w:eastAsia="宋体"/>
          <w:sz w:val="28"/>
          <w:spacing w:val="0"/>
          <w:color w:val="000000"/>
          <w:b w:val="off"/>
          <w:i w:val="off"/>
        </w:rPr>
        <w:t>Δπμωστο</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5.</w:t>
      </w:r>
      <w:bookmarkEnd w:id="3676"/>
    </w:p>
    <w:p>
      <w:pPr>
        <w:pageBreakBefore w:val="off"/>
        <w:tabs/>
        <w:wordWrap w:val="off"/>
        <w:spacing w:before="0" w:after="0" w:line="500" w:lineRule="atLeast"/>
        <w:ind w:left="0" w:right="0"/>
        <w:jc w:val="center"/>
        <w:textAlignment w:val="baseline"/>
        <w:rPr>
          <w:sz w:val="37"/>
        </w:rPr>
      </w:pPr>
      <w:bookmarkStart w:name="" w:id="3677"/>
      <w:r>
        <w:rPr>
          <w:rFonts w:ascii="楷体" w:hAnsi="楷体" w:cs="楷体" w:eastAsia="楷体"/>
          <w:sz w:val="37"/>
          <w:spacing w:val="0"/>
          <w:color w:val="000000"/>
          <w:b w:val="off"/>
          <w:i w:val="off"/>
        </w:rPr>
        <w:t>——</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588</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w:t>
      </w:r>
      <w:bookmarkEnd w:id="3677"/>
    </w:p>
    <w:p>
      <w:r>
        <w:t/>
      </w:r>
    </w:p>
    <w:p>
      <w:pPr>
        <w:sectPr>
          <w:footerReference r:id="rId387"/>
          <w:headerReference r:id="rId388" w:type="default"/>
          <w:type w:val="nextPage"/>
          <w:pgSz w:w="15700" w:h="22900"/>
          <w:pgMar w:left="2040" w:top="1740" w:right="2040" w:bottom="1740" w:header="1440" w:footer="1440"/>
          <w:cols w:num="1"/>
        </w:sectPr>
      </w:pPr>
    </w:p>
    <w:p>
      <w:pPr>
        <w:pageBreakBefore w:val="off"/>
        <w:tabs/>
        <w:wordWrap w:val="off"/>
        <w:spacing w:before="280" w:after="0" w:line="540" w:lineRule="atLeast"/>
        <w:ind w:left="0" w:right="0"/>
        <w:jc w:val="center"/>
        <w:textAlignment w:val="baseline"/>
        <w:rPr>
          <w:sz w:val="40"/>
        </w:rPr>
      </w:pPr>
      <w:bookmarkStart w:name="" w:id="3678"/>
      <w:r>
        <w:rPr>
          <w:rFonts w:ascii="楷体" w:hAnsi="楷体" w:cs="楷体" w:eastAsia="楷体"/>
          <w:sz w:val="40"/>
          <w:spacing w:val="0"/>
          <w:color w:val="000000"/>
          <w:u w:val="single"/>
          <w:b w:val="on"/>
          <w:i w:val="off"/>
        </w:rPr>
        <w:t xml:space="preserve">              第九卷  第八章  普罗泰戈拉             </w:t>
      </w:r>
      <w:bookmarkEnd w:id="3678"/>
    </w:p>
    <w:p>
      <w:pPr>
        <w:pageBreakBefore w:val="off"/>
        <w:tabs/>
        <w:wordWrap w:val="off"/>
        <w:spacing w:before="400" w:after="0" w:line="600" w:lineRule="atLeast"/>
        <w:ind w:left="0" w:right="340"/>
        <w:jc w:val="both"/>
        <w:textAlignment w:val="baseline"/>
        <w:rPr>
          <w:sz w:val="41"/>
        </w:rPr>
      </w:pPr>
      <w:bookmarkStart w:name="" w:id="3679"/>
      <w:r>
        <w:rPr>
          <w:rFonts w:ascii="宋体" w:hAnsi="宋体" w:cs="宋体" w:eastAsia="宋体"/>
          <w:sz w:val="41"/>
          <w:spacing w:val="0"/>
          <w:color w:val="000000"/>
          <w:b w:val="off"/>
          <w:i w:val="off"/>
        </w:rPr>
        <w:t>篇》所知，他常说，灵魂若没有感官就什么都不是，①以</w:t>
      </w:r>
      <w:r>
        <w:rPr>
          <w:rFonts w:ascii="宋体" w:hAnsi="宋体" w:cs="宋体" w:eastAsia="宋体"/>
          <w:sz w:val="41"/>
          <w:spacing w:val="0"/>
          <w:color w:val="000000"/>
          <w:b w:val="off"/>
          <w:i w:val="off"/>
        </w:rPr>
        <w:t>及，一切事物都是真实的。在另一部著作中他这样开篇：</w:t>
      </w:r>
      <w:r>
        <w:rPr>
          <w:rFonts w:ascii="宋体" w:hAnsi="宋体" w:cs="宋体" w:eastAsia="宋体"/>
          <w:sz w:val="41"/>
          <w:spacing w:val="0"/>
          <w:color w:val="000000"/>
          <w:b w:val="off"/>
          <w:i w:val="off"/>
        </w:rPr>
        <w:t>“关于诸神，我无法知道他们存在或不存在。因为有许多障</w:t>
      </w:r>
      <w:r>
        <w:rPr>
          <w:rFonts w:ascii="宋体" w:hAnsi="宋体" w:cs="宋体" w:eastAsia="宋体"/>
          <w:sz w:val="41"/>
          <w:spacing w:val="0"/>
          <w:color w:val="000000"/>
          <w:b w:val="off"/>
          <w:i w:val="off"/>
        </w:rPr>
        <w:t>碍阻碍我们的认识，既包括问题的晦涩，也包括人生的短</w:t>
      </w:r>
      <w:r>
        <w:rPr>
          <w:rFonts w:ascii="宋体" w:hAnsi="宋体" w:cs="宋体" w:eastAsia="宋体"/>
          <w:sz w:val="41"/>
          <w:spacing w:val="0"/>
          <w:color w:val="000000"/>
          <w:b w:val="off"/>
          <w:i w:val="off"/>
        </w:rPr>
        <w:t>促。”正因为这本书的导言，雅典人驱逐了他，他们派人到</w:t>
      </w:r>
      <w:r>
        <w:rPr>
          <w:rFonts w:ascii="宋体" w:hAnsi="宋体" w:cs="宋体" w:eastAsia="宋体"/>
          <w:sz w:val="41"/>
          <w:spacing w:val="0"/>
          <w:color w:val="000000"/>
          <w:b w:val="off"/>
          <w:i w:val="off"/>
        </w:rPr>
        <w:t>处向那些藏有其著作复本的人收集他的书，然后在集市上统</w:t>
      </w:r>
      <w:r>
        <w:rPr>
          <w:rFonts w:ascii="宋体" w:hAnsi="宋体" w:cs="宋体" w:eastAsia="宋体"/>
          <w:sz w:val="41"/>
          <w:spacing w:val="0"/>
          <w:color w:val="000000"/>
          <w:b w:val="off"/>
          <w:i w:val="off"/>
        </w:rPr>
        <w:t>一焚毁。</w:t>
      </w:r>
      <w:bookmarkEnd w:id="3679"/>
    </w:p>
    <w:p>
      <w:pPr>
        <w:pageBreakBefore w:val="off"/>
        <w:tabs/>
        <w:wordWrap w:val="off"/>
        <w:spacing w:before="0" w:after="0" w:line="600" w:lineRule="atLeast"/>
        <w:ind w:left="0" w:right="280" w:firstLine="820"/>
        <w:jc w:val="both"/>
        <w:textAlignment w:val="baseline"/>
        <w:rPr>
          <w:sz w:val="41"/>
        </w:rPr>
      </w:pPr>
      <w:bookmarkStart w:name="" w:id="3680"/>
      <w:r>
        <w:rPr>
          <w:rFonts w:ascii="宋体" w:hAnsi="宋体" w:cs="宋体" w:eastAsia="宋体"/>
          <w:sz w:val="41"/>
          <w:spacing w:val="0"/>
          <w:color w:val="000000"/>
          <w:b w:val="off"/>
          <w:i w:val="off"/>
        </w:rPr>
        <w:t>他第一个索取了一百命那学费，也第一个区别动词时</w:t>
      </w:r>
      <w:r>
        <w:rPr>
          <w:rFonts w:ascii="宋体" w:hAnsi="宋体" w:cs="宋体" w:eastAsia="宋体"/>
          <w:sz w:val="41"/>
          <w:spacing w:val="0"/>
          <w:color w:val="000000"/>
          <w:b w:val="off"/>
          <w:i w:val="off"/>
        </w:rPr>
        <w:t>态，强调把握正确时机的重要性，第一个设立辩论赛，并把</w:t>
      </w:r>
      <w:r>
        <w:rPr>
          <w:rFonts w:ascii="宋体" w:hAnsi="宋体" w:cs="宋体" w:eastAsia="宋体"/>
          <w:sz w:val="41"/>
          <w:spacing w:val="0"/>
          <w:color w:val="000000"/>
          <w:b w:val="off"/>
          <w:i w:val="off"/>
        </w:rPr>
        <w:t>他们这一行的技巧传授给论敌。此外，他在辩证法中忽略意</w:t>
      </w:r>
      <w:r>
        <w:rPr>
          <w:rFonts w:ascii="宋体" w:hAnsi="宋体" w:cs="宋体" w:eastAsia="宋体"/>
          <w:sz w:val="41"/>
          <w:spacing w:val="0"/>
          <w:color w:val="000000"/>
          <w:b w:val="off"/>
          <w:i w:val="off"/>
        </w:rPr>
        <w:t>义，看重语辞上的诡辩；他是整个诡辩家族的开山鼻祖，而</w:t>
      </w:r>
      <w:r>
        <w:rPr>
          <w:rFonts w:ascii="宋体" w:hAnsi="宋体" w:cs="宋体" w:eastAsia="宋体"/>
          <w:sz w:val="41"/>
          <w:spacing w:val="0"/>
          <w:color w:val="000000"/>
          <w:b w:val="off"/>
          <w:i w:val="off"/>
        </w:rPr>
        <w:t>这些人现在仍有很多非常活跃；其程度如此，以致蒂蒙②</w:t>
      </w:r>
      <w:r>
        <w:rPr>
          <w:rFonts w:ascii="宋体" w:hAnsi="宋体" w:cs="宋体" w:eastAsia="宋体"/>
          <w:sz w:val="41"/>
          <w:spacing w:val="0"/>
          <w:color w:val="000000"/>
          <w:b w:val="off"/>
          <w:i w:val="off"/>
        </w:rPr>
        <w:t>也这样谈到他③：</w:t>
      </w:r>
      <w:bookmarkEnd w:id="3680"/>
    </w:p>
    <w:p>
      <w:pPr>
        <w:pageBreakBefore w:val="off"/>
        <w:tabs/>
        <w:wordWrap w:val="off"/>
        <w:spacing w:before="0" w:after="0" w:line="620" w:lineRule="exact"/>
        <w:ind w:left="0" w:right="0"/>
        <w:jc w:val="both"/>
        <w:textAlignment w:val="baseline"/>
        <w:rPr>
          <w:sz w:val="41"/>
        </w:rPr>
      </w:pPr>
      <w:bookmarkStart w:name="" w:id="3681"/>
      <w:r>
        <w:rPr>
          <w:rFonts w:ascii="宋体" w:hAnsi="宋体" w:cs="宋体" w:eastAsia="宋体"/>
          <w:sz w:val="41"/>
          <w:spacing w:val="0"/>
          <w:color w:val="000000"/>
          <w:b w:val="off"/>
          <w:i w:val="off"/>
        </w:rPr>
        <w:t/>
      </w:r>
      <w:bookmarkEnd w:id="3681"/>
    </w:p>
    <w:p>
      <w:pPr>
        <w:pageBreakBefore w:val="off"/>
        <w:tabs/>
        <w:wordWrap w:val="off"/>
        <w:spacing w:before="0" w:after="0" w:line="600" w:lineRule="atLeast"/>
        <w:ind w:left="1660" w:right="0"/>
        <w:jc w:val="both"/>
        <w:textAlignment w:val="baseline"/>
        <w:rPr>
          <w:sz w:val="41"/>
        </w:rPr>
      </w:pPr>
      <w:bookmarkStart w:name="" w:id="3682"/>
      <w:r>
        <w:rPr>
          <w:rFonts w:ascii="宋体" w:hAnsi="宋体" w:cs="宋体" w:eastAsia="宋体"/>
          <w:sz w:val="41"/>
          <w:spacing w:val="0"/>
          <w:color w:val="000000"/>
          <w:b w:val="off"/>
          <w:i w:val="off"/>
        </w:rPr>
        <w:t>普罗泰戈拉，全人类的典范，</w:t>
      </w:r>
      <w:bookmarkEnd w:id="3682"/>
    </w:p>
    <w:p>
      <w:pPr>
        <w:pageBreakBefore w:val="off"/>
        <w:tabs/>
        <w:wordWrap w:val="off"/>
        <w:spacing w:before="0" w:after="0" w:line="600" w:lineRule="atLeast"/>
        <w:ind w:left="1660" w:right="0"/>
        <w:jc w:val="both"/>
        <w:textAlignment w:val="baseline"/>
        <w:rPr>
          <w:sz w:val="41"/>
        </w:rPr>
      </w:pPr>
      <w:bookmarkStart w:name="" w:id="3683"/>
      <w:r>
        <w:rPr>
          <w:rFonts w:ascii="宋体" w:hAnsi="宋体" w:cs="宋体" w:eastAsia="宋体"/>
          <w:sz w:val="41"/>
          <w:spacing w:val="0"/>
          <w:color w:val="000000"/>
          <w:b w:val="off"/>
          <w:i w:val="off"/>
        </w:rPr>
        <w:t>我以为，他非常狡猾，能用语辞作战。</w:t>
      </w:r>
      <w:bookmarkEnd w:id="3683"/>
    </w:p>
    <w:p>
      <w:pPr>
        <w:pageBreakBefore w:val="off"/>
        <w:tabs/>
        <w:wordWrap w:val="off"/>
        <w:spacing w:before="0" w:after="0" w:line="620" w:lineRule="exact"/>
        <w:ind w:left="0" w:right="0"/>
        <w:jc w:val="both"/>
        <w:textAlignment w:val="baseline"/>
        <w:rPr>
          <w:sz w:val="41"/>
        </w:rPr>
      </w:pPr>
      <w:bookmarkStart w:name="" w:id="3684"/>
      <w:r>
        <w:rPr>
          <w:rFonts w:ascii="宋体" w:hAnsi="宋体" w:cs="宋体" w:eastAsia="宋体"/>
          <w:sz w:val="41"/>
          <w:spacing w:val="0"/>
          <w:color w:val="000000"/>
          <w:b w:val="off"/>
          <w:i w:val="off"/>
        </w:rPr>
        <w:t/>
      </w:r>
      <w:bookmarkEnd w:id="3684"/>
    </w:p>
    <w:p>
      <w:pPr>
        <w:pageBreakBefore w:val="off"/>
        <w:tabs/>
        <w:wordWrap w:val="off"/>
        <w:spacing w:before="0" w:after="0" w:line="600" w:lineRule="atLeast"/>
        <w:ind w:left="0" w:right="280" w:firstLine="820"/>
        <w:jc w:val="both"/>
        <w:textAlignment w:val="baseline"/>
        <w:rPr>
          <w:sz w:val="41"/>
        </w:rPr>
      </w:pPr>
      <w:bookmarkStart w:name="" w:id="3685"/>
      <w:r>
        <w:rPr>
          <w:rFonts w:ascii="宋体" w:hAnsi="宋体" w:cs="宋体" w:eastAsia="宋体"/>
          <w:sz w:val="41"/>
          <w:spacing w:val="0"/>
          <w:color w:val="000000"/>
          <w:b w:val="off"/>
          <w:i w:val="off"/>
        </w:rPr>
        <w:t>他也第一个引入了所谓的“苏格拉底式”讨论方法。此</w:t>
      </w:r>
      <w:r>
        <w:rPr>
          <w:rFonts w:ascii="宋体" w:hAnsi="宋体" w:cs="宋体" w:eastAsia="宋体"/>
          <w:sz w:val="41"/>
          <w:spacing w:val="0"/>
          <w:color w:val="000000"/>
          <w:b w:val="off"/>
          <w:i w:val="off"/>
        </w:rPr>
        <w:t>外，如我们从柏拉图的《欧绪德谟篇》所知，④他第一个在</w:t>
      </w:r>
      <w:r>
        <w:rPr>
          <w:rFonts w:ascii="宋体" w:hAnsi="宋体" w:cs="宋体" w:eastAsia="宋体"/>
          <w:sz w:val="41"/>
          <w:spacing w:val="0"/>
          <w:color w:val="000000"/>
          <w:b w:val="off"/>
          <w:i w:val="off"/>
        </w:rPr>
        <w:t>讨论中使用安提司泰尼所努力证明的“矛盾不可能”的论</w:t>
      </w:r>
      <w:r>
        <w:rPr>
          <w:rFonts w:ascii="宋体" w:hAnsi="宋体" w:cs="宋体" w:eastAsia="宋体"/>
          <w:sz w:val="41"/>
          <w:spacing w:val="0"/>
          <w:color w:val="000000"/>
          <w:b w:val="off"/>
          <w:i w:val="off"/>
        </w:rPr>
        <w:t>证，并如辩证论者阿尔特米多鲁(Artemidorus)在其《答克</w:t>
      </w:r>
      <w:r>
        <w:rPr>
          <w:rFonts w:ascii="宋体" w:hAnsi="宋体" w:cs="宋体" w:eastAsia="宋体"/>
          <w:sz w:val="41"/>
          <w:spacing w:val="0"/>
          <w:color w:val="000000"/>
          <w:b w:val="off"/>
          <w:i w:val="off"/>
        </w:rPr>
        <w:t>律西波》一文中所说，他第一个指出如何攻击和反驳任何已</w:t>
      </w:r>
      <w:bookmarkEnd w:id="3685"/>
    </w:p>
    <w:p>
      <w:pPr>
        <w:pageBreakBefore w:val="off"/>
        <w:tabs/>
        <w:wordWrap w:val="off"/>
        <w:spacing w:before="0" w:after="0" w:line="600" w:lineRule="atLeast"/>
        <w:ind w:left="60" w:right="0"/>
        <w:jc w:val="both"/>
        <w:textAlignment w:val="baseline"/>
        <w:rPr>
          <w:sz w:val="41"/>
        </w:rPr>
      </w:pPr>
      <w:bookmarkStart w:name="" w:id="3686"/>
      <w:r>
        <w:rPr>
          <w:rFonts w:ascii="宋体" w:hAnsi="宋体" w:cs="宋体" w:eastAsia="宋体"/>
          <w:sz w:val="41"/>
          <w:spacing w:val="0"/>
          <w:color w:val="000000"/>
          <w:u w:val="single"/>
          <w:b w:val="off"/>
          <w:i w:val="off"/>
        </w:rPr>
        <w:t xml:space="preserve">             </w:t>
      </w:r>
      <w:bookmarkEnd w:id="3686"/>
    </w:p>
    <w:p>
      <w:pPr>
        <w:pageBreakBefore w:val="off"/>
        <w:tabs/>
        <w:wordWrap w:val="off"/>
        <w:spacing w:before="240" w:after="0" w:line="520" w:lineRule="atLeast"/>
        <w:ind w:left="640" w:right="0"/>
        <w:jc w:val="both"/>
        <w:textAlignment w:val="baseline"/>
        <w:rPr>
          <w:sz w:val="39"/>
        </w:rPr>
      </w:pPr>
      <w:bookmarkStart w:name="" w:id="3687"/>
      <w:r>
        <w:rPr>
          <w:rFonts w:ascii="TimesNewRoman" w:hAnsi="TimesNewRoman" w:cs="TimesNewRoman" w:eastAsia="TimesNewRoman"/>
          <w:sz w:val="39"/>
          <w:spacing w:val="0"/>
          <w:color w:val="000000"/>
          <w:b w:val="off"/>
          <w:i w:val="off"/>
        </w:rPr>
        <w:t>①</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152</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sq.</w:t>
      </w:r>
      <w:bookmarkEnd w:id="3687"/>
    </w:p>
    <w:p>
      <w:pPr>
        <w:pageBreakBefore w:val="off"/>
        <w:tabs/>
        <w:wordWrap w:val="off"/>
        <w:spacing w:before="0" w:after="0" w:line="520" w:lineRule="atLeast"/>
        <w:ind w:left="640" w:right="0"/>
        <w:jc w:val="both"/>
        <w:textAlignment w:val="baseline"/>
        <w:rPr>
          <w:sz w:val="39"/>
        </w:rPr>
      </w:pPr>
      <w:bookmarkStart w:name="" w:id="3688"/>
      <w:r>
        <w:rPr>
          <w:rFonts w:ascii="TimesNewRoman" w:hAnsi="TimesNewRoman" w:cs="TimesNewRoman" w:eastAsia="TimesNewRoman"/>
          <w:sz w:val="39"/>
          <w:spacing w:val="0"/>
          <w:color w:val="000000"/>
          <w:b w:val="off"/>
          <w:i w:val="off"/>
        </w:rPr>
        <w:t>②</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Fr.47</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w:t>
      </w:r>
      <w:bookmarkEnd w:id="3688"/>
    </w:p>
    <w:p>
      <w:pPr>
        <w:pageBreakBefore w:val="off"/>
        <w:tabs/>
        <w:wordWrap w:val="off"/>
        <w:spacing w:before="0" w:after="0" w:line="400" w:lineRule="atLeast"/>
        <w:ind w:left="640" w:right="0"/>
        <w:jc w:val="both"/>
        <w:textAlignment w:val="baseline"/>
        <w:rPr>
          <w:sz w:val="29"/>
        </w:rPr>
      </w:pPr>
      <w:bookmarkStart w:name="" w:id="3689"/>
      <w:r>
        <w:rPr>
          <w:rFonts w:ascii="宋体" w:hAnsi="宋体" w:cs="宋体" w:eastAsia="宋体"/>
          <w:sz w:val="29"/>
          <w:spacing w:val="0"/>
          <w:color w:val="000000"/>
          <w:b w:val="off"/>
          <w:i w:val="off"/>
        </w:rPr>
        <w:t>③</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比较《伊利亚特》</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xv.679。</w:t>
      </w:r>
      <w:bookmarkEnd w:id="3689"/>
    </w:p>
    <w:p>
      <w:pPr>
        <w:pageBreakBefore w:val="off"/>
        <w:tabs/>
        <w:wordWrap w:val="off"/>
        <w:spacing w:before="0" w:after="0" w:line="520" w:lineRule="atLeast"/>
        <w:ind w:left="640" w:right="0"/>
        <w:jc w:val="both"/>
        <w:textAlignment w:val="baseline"/>
        <w:rPr>
          <w:sz w:val="39"/>
        </w:rPr>
      </w:pPr>
      <w:bookmarkStart w:name="" w:id="3690"/>
      <w:r>
        <w:rPr>
          <w:rFonts w:ascii="TimesNewRoman" w:hAnsi="TimesNewRoman" w:cs="TimesNewRoman" w:eastAsia="TimesNewRoman"/>
          <w:sz w:val="39"/>
          <w:spacing w:val="0"/>
          <w:color w:val="000000"/>
          <w:b w:val="off"/>
          <w:i w:val="off"/>
        </w:rPr>
        <w:t>④</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286</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c.</w:t>
      </w:r>
      <w:bookmarkEnd w:id="3690"/>
    </w:p>
    <w:p>
      <w:pPr>
        <w:pageBreakBefore w:val="off"/>
        <w:tabs/>
        <w:wordWrap w:val="off"/>
        <w:spacing w:before="0" w:after="0" w:line="480" w:lineRule="atLeast"/>
        <w:ind w:left="0" w:right="0"/>
        <w:jc w:val="center"/>
        <w:textAlignment w:val="baseline"/>
        <w:rPr>
          <w:sz w:val="35"/>
        </w:rPr>
      </w:pPr>
      <w:bookmarkStart w:name="" w:id="3691"/>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589</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3691"/>
    </w:p>
    <w:p>
      <w:r>
        <w:t/>
      </w:r>
    </w:p>
    <w:p>
      <w:pPr>
        <w:sectPr>
          <w:footerReference r:id="rId389"/>
          <w:headerReference r:id="rId390" w:type="default"/>
          <w:type w:val="nextPage"/>
          <w:pgSz w:w="15700" w:h="22460"/>
          <w:pgMar w:left="2240" w:top="1760" w:right="2240" w:bottom="1760" w:header="1460" w:footer="1460"/>
          <w:cols w:num="1"/>
        </w:sectPr>
      </w:pPr>
    </w:p>
    <w:p>
      <w:pPr>
        <w:pageBreakBefore w:val="off"/>
        <w:tabs/>
        <w:wordWrap w:val="off"/>
        <w:spacing w:before="340" w:after="0" w:line="640" w:lineRule="atLeast"/>
        <w:ind w:left="0" w:right="0"/>
        <w:jc w:val="center"/>
        <w:textAlignment w:val="baseline"/>
        <w:rPr>
          <w:sz w:val="42"/>
        </w:rPr>
      </w:pPr>
      <w:bookmarkStart w:name="" w:id="3692"/>
      <w:r>
        <w:rPr>
          <w:rFonts w:ascii="楷体" w:hAnsi="楷体" w:cs="楷体" w:eastAsia="楷体"/>
          <w:sz w:val="42"/>
          <w:spacing w:val="0"/>
          <w:color w:val="000000"/>
          <w:u w:val="single"/>
          <w:b w:val="on"/>
          <w:i w:val="off"/>
        </w:rPr>
        <w:t xml:space="preserve">                     名哲言行录                    </w:t>
      </w:r>
      <w:bookmarkEnd w:id="3692"/>
    </w:p>
    <w:p>
      <w:pPr>
        <w:pageBreakBefore w:val="off"/>
        <w:tabs/>
        <w:wordWrap w:val="off"/>
        <w:spacing w:before="500" w:after="0" w:line="740" w:lineRule="atLeast"/>
        <w:ind w:left="420" w:right="20"/>
        <w:jc w:val="both"/>
        <w:textAlignment w:val="baseline"/>
        <w:rPr>
          <w:sz w:val="35"/>
        </w:rPr>
      </w:pPr>
      <w:bookmarkStart w:name="" w:id="3693"/>
      <w:r>
        <w:rPr>
          <w:rFonts w:ascii="宋体" w:hAnsi="宋体" w:cs="宋体" w:eastAsia="宋体"/>
          <w:sz w:val="35"/>
          <w:spacing w:val="0"/>
          <w:color w:val="000000"/>
          <w:b w:val="off"/>
          <w:i w:val="off"/>
        </w:rPr>
        <w:t>定命题。他也发明了可以让搬运工把重物扛在身上的肩垫，</w:t>
      </w:r>
      <w:r>
        <w:rPr>
          <w:rFonts w:ascii="宋体" w:hAnsi="宋体" w:cs="宋体" w:eastAsia="宋体"/>
          <w:sz w:val="35"/>
          <w:spacing w:val="0"/>
          <w:color w:val="000000"/>
          <w:b w:val="off"/>
          <w:i w:val="off"/>
        </w:rPr>
        <w:t>这是亚里士多德在《论教育》中告诉我们的；因为他本人就</w:t>
      </w:r>
      <w:r>
        <w:rPr>
          <w:rFonts w:ascii="宋体" w:hAnsi="宋体" w:cs="宋体" w:eastAsia="宋体"/>
          <w:sz w:val="35"/>
          <w:spacing w:val="0"/>
          <w:color w:val="000000"/>
          <w:b w:val="off"/>
          <w:i w:val="off"/>
        </w:rPr>
        <w:t>曾是一名搬运工，伊壁鸠鲁在某个地方说起过这一点。①而</w:t>
      </w:r>
      <w:r>
        <w:rPr>
          <w:rFonts w:ascii="宋体" w:hAnsi="宋体" w:cs="宋体" w:eastAsia="宋体"/>
          <w:sz w:val="35"/>
          <w:spacing w:val="0"/>
          <w:color w:val="000000"/>
          <w:b w:val="off"/>
          <w:i w:val="off"/>
        </w:rPr>
        <w:t>这就是德谟克利特收他做学生的原因，因为德谟克利特看到</w:t>
      </w:r>
      <w:r>
        <w:rPr>
          <w:rFonts w:ascii="宋体" w:hAnsi="宋体" w:cs="宋体" w:eastAsia="宋体"/>
          <w:sz w:val="35"/>
          <w:spacing w:val="0"/>
          <w:color w:val="000000"/>
          <w:b w:val="off"/>
          <w:i w:val="off"/>
        </w:rPr>
        <w:t>他捆绑木柴很有技巧。他最早把演讲划分为四部分，即愿</w:t>
      </w:r>
      <w:r>
        <w:rPr>
          <w:rFonts w:ascii="宋体" w:hAnsi="宋体" w:cs="宋体" w:eastAsia="宋体"/>
          <w:sz w:val="35"/>
          <w:spacing w:val="0"/>
          <w:color w:val="000000"/>
          <w:b w:val="off"/>
          <w:i w:val="off"/>
        </w:rPr>
        <w:t>望、提问、回答、命令；②另有人划分为七部分，即叙述、</w:t>
      </w:r>
      <w:r>
        <w:rPr>
          <w:rFonts w:ascii="宋体" w:hAnsi="宋体" w:cs="宋体" w:eastAsia="宋体"/>
          <w:sz w:val="35"/>
          <w:spacing w:val="0"/>
          <w:color w:val="000000"/>
          <w:b w:val="off"/>
          <w:i w:val="off"/>
        </w:rPr>
        <w:t>提问、回答、命令、复述、愿望、召唤；他称这些为演讲的</w:t>
      </w:r>
      <w:r>
        <w:rPr>
          <w:rFonts w:ascii="宋体" w:hAnsi="宋体" w:cs="宋体" w:eastAsia="宋体"/>
          <w:sz w:val="35"/>
          <w:spacing w:val="0"/>
          <w:color w:val="000000"/>
          <w:b w:val="off"/>
          <w:i w:val="off"/>
        </w:rPr>
        <w:t>基本形式。阿尔基达玛把演讲分为四个层次，即肯定、否</w:t>
      </w:r>
      <w:r>
        <w:rPr>
          <w:rFonts w:ascii="宋体" w:hAnsi="宋体" w:cs="宋体" w:eastAsia="宋体"/>
          <w:sz w:val="35"/>
          <w:spacing w:val="0"/>
          <w:color w:val="000000"/>
          <w:b w:val="off"/>
          <w:i w:val="off"/>
        </w:rPr>
        <w:t>定、提问、演说。</w:t>
      </w:r>
      <w:r>
        <mc:AlternateContent>
          <mc:Choice Requires="wps">
            <w:drawing>
              <wp:anchor allowOverlap="true" layoutInCell="true" locked="false" simplePos="false" behindDoc="false" relativeHeight="251659264" distL="0" distR="0" distT="0" distB="0">
                <wp:simplePos x="0" y="0"/>
                <wp:positionH relativeFrom="page">
                  <wp:posOffset>673100</wp:posOffset>
                </wp:positionH>
                <wp:positionV relativeFrom="paragraph">
                  <wp:posOffset>1130300</wp:posOffset>
                </wp:positionV>
                <wp:extent cx="1041400" cy="355600"/>
                <wp:wrapNone/>
                <wp:docPr id="84" name="文本框 84"/>
                <a:graphic xmlns:a="http://schemas.openxmlformats.org/drawingml/2006/main">
                  <a:graphicData uri="http://schemas.microsoft.com/office/word/2010/wordprocessingShape">
                    <wps:wsp>
                      <wps:cNvSpPr txBox="true"/>
                      <wps:spPr>
                        <a:xfrm>
                          <a:off x="0" y="0"/>
                          <a:ext cx="10414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3694"/>
                            <w:r>
                              <w:rPr>
                                <w:rFonts w:ascii="宋体" w:hAnsi="宋体" w:cs="宋体" w:eastAsia="宋体"/>
                                <w:sz w:val="35"/>
                                <w:spacing w:val="0"/>
                                <w:color w:val="000000"/>
                                <w:b w:val="off"/>
                                <w:i w:val="off"/>
                              </w:rPr>
                              <w:t>Ⅸ.53-55</w:t>
                            </w:r>
                            <w:bookmarkEnd w:id="3694"/>
                          </w:p>
                        </w:txbxContent>
                      </wps:txbx>
                      <wps:bodyPr wrap="square" lIns="0" rIns="0" tIns="0" bIns="0" vert="horz" anchor="t">
                        <a:noAutofit/>
                      </wps:bodyPr>
                    </wps:wsp>
                  </a:graphicData>
                </a:graphic>
              </wp:anchor>
            </w:drawing>
          </mc:Choice>
          <mc:Fallback>
            <w:pict>
              <v:shape type="#_x0000_t202" filled="f" stroked="f" style="margin-left:53pt;margin-top:89pt;width:82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3695"/>
                      <w:r>
                        <w:rPr>
                          <w:rFonts w:ascii="宋体" w:hAnsi="宋体" w:cs="宋体" w:eastAsia="宋体"/>
                          <w:sz w:val="35"/>
                          <w:spacing w:val="0"/>
                          <w:color w:val="000000"/>
                          <w:b w:val="off"/>
                          <w:i w:val="off"/>
                        </w:rPr>
                        <w:t>Ⅸ.53-55</w:t>
                      </w:r>
                      <w:bookmarkEnd w:id="3695"/>
                    </w:p>
                  </w:txbxContent>
                </v:textbox>
              </v:shape>
            </w:pict>
          </mc:Fallback>
        </mc:AlternateContent>
      </w:r>
      <w:bookmarkEnd w:id="3693"/>
    </w:p>
    <w:p>
      <w:pPr>
        <w:pageBreakBefore w:val="off"/>
        <w:tabs/>
        <w:wordWrap w:val="off"/>
        <w:spacing w:before="0" w:after="0" w:line="740" w:lineRule="atLeast"/>
        <w:ind w:left="420" w:right="0" w:firstLine="840"/>
        <w:jc w:val="both"/>
        <w:textAlignment w:val="baseline"/>
        <w:rPr>
          <w:sz w:val="35"/>
        </w:rPr>
      </w:pPr>
      <w:bookmarkStart w:name="" w:id="3696"/>
      <w:r>
        <w:rPr>
          <w:rFonts w:ascii="宋体" w:hAnsi="宋体" w:cs="宋体" w:eastAsia="宋体"/>
          <w:sz w:val="35"/>
          <w:spacing w:val="0"/>
          <w:color w:val="000000"/>
          <w:b w:val="off"/>
          <w:i w:val="off"/>
        </w:rPr>
        <w:t>普罗泰戈拉公开诵读的第一本书是《论诸神》，其导言</w:t>
      </w:r>
      <w:r>
        <w:rPr>
          <w:rFonts w:ascii="宋体" w:hAnsi="宋体" w:cs="宋体" w:eastAsia="宋体"/>
          <w:sz w:val="35"/>
          <w:spacing w:val="0"/>
          <w:color w:val="000000"/>
          <w:b w:val="off"/>
          <w:i w:val="off"/>
        </w:rPr>
        <w:t>我们在上文已经引用；他在雅典的欧里庇得斯家中朗读了</w:t>
      </w:r>
      <w:r>
        <w:rPr>
          <w:rFonts w:ascii="宋体" w:hAnsi="宋体" w:cs="宋体" w:eastAsia="宋体"/>
          <w:sz w:val="35"/>
          <w:spacing w:val="0"/>
          <w:color w:val="000000"/>
          <w:b w:val="off"/>
          <w:i w:val="off"/>
        </w:rPr>
        <w:t>它，或如其他人说，是在玛伽克利德(Megaclides)家中。</w:t>
      </w:r>
      <w:r>
        <w:rPr>
          <w:rFonts w:ascii="宋体" w:hAnsi="宋体" w:cs="宋体" w:eastAsia="宋体"/>
          <w:sz w:val="35"/>
          <w:spacing w:val="0"/>
          <w:color w:val="000000"/>
          <w:b w:val="off"/>
          <w:i w:val="off"/>
        </w:rPr>
        <w:t>另有人认为地点是吕克昂，朗诵者是他的门徒塞奥多图的儿</w:t>
      </w:r>
      <w:r>
        <w:rPr>
          <w:rFonts w:ascii="宋体" w:hAnsi="宋体" w:cs="宋体" w:eastAsia="宋体"/>
          <w:sz w:val="35"/>
          <w:spacing w:val="0"/>
          <w:color w:val="000000"/>
          <w:b w:val="off"/>
          <w:i w:val="off"/>
        </w:rPr>
        <w:t>子阿卡戈拉(Archagoras)，这个人向普罗泰戈拉奉献了悦耳</w:t>
      </w:r>
      <w:r>
        <w:rPr>
          <w:rFonts w:ascii="宋体" w:hAnsi="宋体" w:cs="宋体" w:eastAsia="宋体"/>
          <w:sz w:val="35"/>
          <w:spacing w:val="0"/>
          <w:color w:val="000000"/>
          <w:b w:val="off"/>
          <w:i w:val="off"/>
        </w:rPr>
        <w:t>的嗓音。普罗泰戈拉的告发者是四百人之一的波利泽鲁的儿</w:t>
      </w:r>
      <w:r>
        <w:rPr>
          <w:rFonts w:ascii="宋体" w:hAnsi="宋体" w:cs="宋体" w:eastAsia="宋体"/>
          <w:sz w:val="35"/>
          <w:spacing w:val="0"/>
          <w:color w:val="000000"/>
          <w:b w:val="off"/>
          <w:i w:val="off"/>
        </w:rPr>
        <w:t>子皮索多鲁(Pythodorus)；亚里士多德则说是欧亚塞卢</w:t>
      </w:r>
      <w:r>
        <w:rPr>
          <w:rFonts w:ascii="宋体" w:hAnsi="宋体" w:cs="宋体" w:eastAsia="宋体"/>
          <w:sz w:val="35"/>
          <w:spacing w:val="0"/>
          <w:color w:val="000000"/>
          <w:b w:val="off"/>
          <w:i w:val="off"/>
        </w:rPr>
        <w:t>(Euathlus)。</w:t>
      </w:r>
      <w:bookmarkEnd w:id="3696"/>
    </w:p>
    <w:p>
      <w:pPr>
        <w:pageBreakBefore w:val="off"/>
        <w:tabs/>
        <w:wordWrap w:val="off"/>
        <w:spacing w:before="0" w:after="0" w:line="740" w:lineRule="exact"/>
        <w:ind w:left="0" w:right="0"/>
        <w:jc w:val="both"/>
        <w:textAlignment w:val="baseline"/>
        <w:rPr>
          <w:sz w:val="35"/>
        </w:rPr>
      </w:pPr>
      <w:bookmarkStart w:name="" w:id="3697"/>
      <w:r>
        <w:rPr>
          <w:rFonts w:ascii="宋体" w:hAnsi="宋体" w:cs="宋体" w:eastAsia="宋体"/>
          <w:sz w:val="35"/>
          <w:spacing w:val="0"/>
          <w:color w:val="000000"/>
          <w:b w:val="off"/>
          <w:i w:val="off"/>
        </w:rPr>
        <w:t/>
      </w:r>
      <w:bookmarkEnd w:id="3697"/>
    </w:p>
    <w:p>
      <w:pPr>
        <w:pageBreakBefore w:val="off"/>
        <w:tabs/>
        <w:wordWrap w:val="off"/>
        <w:spacing w:before="0" w:after="0" w:line="740" w:lineRule="atLeast"/>
        <w:ind w:left="1260" w:right="0"/>
        <w:jc w:val="both"/>
        <w:textAlignment w:val="baseline"/>
        <w:rPr>
          <w:sz w:val="35"/>
        </w:rPr>
      </w:pPr>
      <w:bookmarkStart w:name="" w:id="3698"/>
      <w:r>
        <w:rPr>
          <w:rFonts w:ascii="宋体" w:hAnsi="宋体" w:cs="宋体" w:eastAsia="宋体"/>
          <w:sz w:val="35"/>
          <w:spacing w:val="0"/>
          <w:color w:val="000000"/>
          <w:b w:val="off"/>
          <w:i w:val="off"/>
        </w:rPr>
        <w:t>普罗泰戈拉的现存著作有：</w:t>
      </w:r>
      <w:bookmarkEnd w:id="3698"/>
    </w:p>
    <w:p>
      <w:pPr>
        <w:pageBreakBefore w:val="off"/>
        <w:tabs/>
        <w:wordWrap w:val="off"/>
        <w:spacing w:before="0" w:after="0" w:line="740" w:lineRule="atLeast"/>
        <w:ind w:left="1260" w:right="0"/>
        <w:jc w:val="both"/>
        <w:textAlignment w:val="baseline"/>
        <w:rPr>
          <w:sz w:val="35"/>
        </w:rPr>
      </w:pPr>
      <w:bookmarkStart w:name="" w:id="3699"/>
      <w:r>
        <w:rPr>
          <w:rFonts w:ascii="宋体" w:hAnsi="宋体" w:cs="宋体" w:eastAsia="宋体"/>
          <w:sz w:val="35"/>
          <w:spacing w:val="0"/>
          <w:color w:val="000000"/>
          <w:b w:val="off"/>
          <w:i w:val="off"/>
        </w:rPr>
        <w:t>《论辩的技艺》</w:t>
      </w:r>
      <w:bookmarkEnd w:id="3699"/>
    </w:p>
    <w:p>
      <w:pPr>
        <w:pageBreakBefore w:val="off"/>
        <w:tabs/>
        <w:wordWrap w:val="off"/>
        <w:spacing w:before="0" w:after="0" w:line="740" w:lineRule="atLeast"/>
        <w:ind w:left="1260" w:right="0"/>
        <w:jc w:val="both"/>
        <w:textAlignment w:val="baseline"/>
        <w:rPr>
          <w:sz w:val="35"/>
        </w:rPr>
      </w:pPr>
      <w:bookmarkStart w:name="" w:id="3700"/>
      <w:r>
        <w:rPr>
          <w:rFonts w:ascii="宋体" w:hAnsi="宋体" w:cs="宋体" w:eastAsia="宋体"/>
          <w:sz w:val="35"/>
          <w:spacing w:val="0"/>
          <w:color w:val="000000"/>
          <w:b w:val="off"/>
          <w:i w:val="off"/>
        </w:rPr>
        <w:t>《论摔跤》</w:t>
      </w:r>
      <w:bookmarkEnd w:id="3700"/>
    </w:p>
    <w:p>
      <w:pPr>
        <w:pageBreakBefore w:val="off"/>
        <w:tabs/>
        <w:wordWrap w:val="off"/>
        <w:spacing w:before="0" w:after="0" w:line="740" w:lineRule="atLeast"/>
        <w:ind w:left="1260" w:right="0"/>
        <w:jc w:val="both"/>
        <w:textAlignment w:val="baseline"/>
        <w:rPr>
          <w:sz w:val="35"/>
        </w:rPr>
      </w:pPr>
      <w:bookmarkStart w:name="" w:id="3701"/>
      <w:r>
        <w:rPr>
          <w:rFonts w:ascii="宋体" w:hAnsi="宋体" w:cs="宋体" w:eastAsia="宋体"/>
          <w:sz w:val="35"/>
          <w:spacing w:val="0"/>
          <w:color w:val="000000"/>
          <w:b w:val="off"/>
          <w:i w:val="off"/>
        </w:rPr>
        <w:t>《论数学》</w:t>
      </w:r>
      <w:bookmarkEnd w:id="3701"/>
    </w:p>
    <w:p>
      <w:pPr>
        <w:pageBreakBefore w:val="off"/>
        <w:tabs/>
        <w:wordWrap w:val="off"/>
        <w:spacing w:before="0" w:after="0" w:line="740" w:lineRule="atLeast"/>
        <w:ind w:left="1260" w:right="0"/>
        <w:jc w:val="both"/>
        <w:textAlignment w:val="baseline"/>
        <w:rPr>
          <w:sz w:val="35"/>
        </w:rPr>
      </w:pPr>
      <w:bookmarkStart w:name="" w:id="3702"/>
      <w:r>
        <w:rPr>
          <w:rFonts w:ascii="宋体" w:hAnsi="宋体" w:cs="宋体" w:eastAsia="宋体"/>
          <w:sz w:val="35"/>
          <w:spacing w:val="0"/>
          <w:color w:val="000000"/>
          <w:b w:val="off"/>
          <w:i w:val="off"/>
        </w:rPr>
        <w:t>《论国家》</w:t>
      </w:r>
      <w:bookmarkEnd w:id="3702"/>
    </w:p>
    <w:p>
      <w:pPr>
        <w:pageBreakBefore w:val="off"/>
        <w:tabs/>
        <w:wordWrap w:val="off"/>
        <w:spacing w:before="0" w:after="0" w:line="740" w:lineRule="atLeast"/>
        <w:ind w:left="1260" w:right="0"/>
        <w:jc w:val="both"/>
        <w:textAlignment w:val="baseline"/>
        <w:rPr>
          <w:sz w:val="35"/>
        </w:rPr>
      </w:pPr>
      <w:bookmarkStart w:name="" w:id="3703"/>
      <w:r>
        <w:rPr>
          <w:rFonts w:ascii="宋体" w:hAnsi="宋体" w:cs="宋体" w:eastAsia="宋体"/>
          <w:sz w:val="35"/>
          <w:spacing w:val="0"/>
          <w:color w:val="000000"/>
          <w:b w:val="off"/>
          <w:i w:val="off"/>
        </w:rPr>
        <w:t>《论抱负》</w:t>
      </w:r>
      <w:bookmarkEnd w:id="3703"/>
    </w:p>
    <w:p>
      <w:pPr>
        <w:pageBreakBefore w:val="off"/>
        <w:tabs/>
        <w:wordWrap w:val="off"/>
        <w:spacing w:before="0" w:after="0" w:line="740" w:lineRule="atLeast"/>
        <w:ind w:left="460" w:right="0"/>
        <w:jc w:val="both"/>
        <w:textAlignment w:val="baseline"/>
        <w:rPr>
          <w:sz w:val="35"/>
        </w:rPr>
      </w:pPr>
      <w:bookmarkStart w:name="" w:id="3704"/>
      <w:r>
        <w:rPr>
          <w:rFonts w:ascii="宋体" w:hAnsi="宋体" w:cs="宋体" w:eastAsia="宋体"/>
          <w:sz w:val="35"/>
          <w:spacing w:val="0"/>
          <w:color w:val="000000"/>
          <w:u w:val="single"/>
          <w:b w:val="off"/>
          <w:i w:val="off"/>
        </w:rPr>
        <w:t xml:space="preserve">               </w:t>
      </w:r>
      <w:bookmarkEnd w:id="3704"/>
    </w:p>
    <w:p>
      <w:pPr>
        <w:pageBreakBefore w:val="off"/>
        <w:tabs/>
        <w:wordWrap w:val="off"/>
        <w:spacing w:before="340" w:after="0" w:line="520" w:lineRule="atLeast"/>
        <w:ind w:left="1040" w:right="0"/>
        <w:jc w:val="both"/>
        <w:textAlignment w:val="baseline"/>
        <w:rPr>
          <w:sz w:val="25"/>
        </w:rPr>
      </w:pPr>
      <w:bookmarkStart w:name="" w:id="3705"/>
      <w:r>
        <w:rPr>
          <w:rFonts w:ascii="宋体" w:hAnsi="宋体" w:cs="宋体" w:eastAsia="宋体"/>
          <w:sz w:val="25"/>
          <w:spacing w:val="0"/>
          <w:color w:val="000000"/>
          <w:b w:val="off"/>
          <w:i w:val="off"/>
        </w:rPr>
        <w:t>①  即在一封书信中，Περὶ πατριδεματων，比较 Athen. viii. 354 c。</w:t>
      </w:r>
      <w:bookmarkEnd w:id="3705"/>
    </w:p>
    <w:p>
      <w:pPr>
        <w:pageBreakBefore w:val="off"/>
        <w:tabs/>
        <w:wordWrap w:val="off"/>
        <w:spacing w:before="0" w:after="0" w:line="380" w:lineRule="atLeast"/>
        <w:ind w:left="1040" w:right="0"/>
        <w:jc w:val="both"/>
        <w:textAlignment w:val="baseline"/>
        <w:rPr>
          <w:sz w:val="25"/>
        </w:rPr>
      </w:pPr>
      <w:bookmarkStart w:name="" w:id="3706"/>
      <w:r>
        <w:rPr>
          <w:rFonts w:ascii="仿宋" w:hAnsi="仿宋" w:cs="仿宋" w:eastAsia="仿宋"/>
          <w:sz w:val="25"/>
          <w:spacing w:val="0"/>
          <w:color w:val="000000"/>
          <w:b w:val="off"/>
          <w:i w:val="off"/>
        </w:rPr>
        <w:t>②  粗略地对应于愿望的、陈述的、命令的。</w:t>
      </w:r>
      <w:bookmarkEnd w:id="3706"/>
    </w:p>
    <w:p>
      <w:pPr>
        <w:pageBreakBefore w:val="off"/>
        <w:tabs/>
        <w:wordWrap w:val="off"/>
        <w:spacing w:before="0" w:after="0" w:line="740" w:lineRule="atLeast"/>
        <w:ind w:left="0" w:right="0"/>
        <w:jc w:val="center"/>
        <w:textAlignment w:val="baseline"/>
        <w:rPr>
          <w:sz w:val="35"/>
        </w:rPr>
      </w:pPr>
      <w:bookmarkStart w:name="" w:id="3707"/>
      <w:r>
        <w:rPr>
          <w:rFonts w:ascii="仿宋" w:hAnsi="仿宋" w:cs="仿宋" w:eastAsia="仿宋"/>
          <w:sz w:val="35"/>
          <w:spacing w:val="0"/>
          <w:color w:val="000000"/>
          <w:b w:val="off"/>
          <w:i w:val="off"/>
        </w:rPr>
        <w:t>—— 590 ——</w:t>
      </w:r>
      <w:bookmarkEnd w:id="3707"/>
    </w:p>
    <w:p>
      <w:r>
        <w:t/>
      </w:r>
    </w:p>
    <w:p>
      <w:pPr>
        <w:sectPr>
          <w:footerReference r:id="rId391"/>
          <w:headerReference r:id="rId392" w:type="default"/>
          <w:type w:val="nextPage"/>
          <w:pgSz w:w="15700" w:h="22880"/>
          <w:pgMar w:left="2100" w:top="1800" w:right="2100" w:bottom="1800" w:header="1500" w:footer="1500"/>
          <w:cols w:num="1"/>
        </w:sectPr>
      </w:pPr>
    </w:p>
    <w:p>
      <w:pPr>
        <w:pageBreakBefore w:val="off"/>
        <w:tabs/>
        <w:wordWrap w:val="off"/>
        <w:spacing w:before="280" w:after="0" w:line="640" w:lineRule="atLeast"/>
        <w:ind w:left="0" w:right="0"/>
        <w:jc w:val="center"/>
        <w:textAlignment w:val="baseline"/>
        <w:rPr>
          <w:sz w:val="40"/>
        </w:rPr>
      </w:pPr>
      <w:bookmarkStart w:name="" w:id="3708"/>
      <w:r>
        <w:rPr>
          <w:rFonts w:ascii="楷体" w:hAnsi="楷体" w:cs="楷体" w:eastAsia="楷体"/>
          <w:sz w:val="40"/>
          <w:spacing w:val="0"/>
          <w:color w:val="000000"/>
          <w:u w:val="single"/>
          <w:b w:val="off"/>
          <w:i w:val="off"/>
        </w:rPr>
        <w:t xml:space="preserve">              第九卷 第八章  普罗泰戈拉              </w:t>
      </w:r>
      <w:bookmarkEnd w:id="3708"/>
    </w:p>
    <w:p>
      <w:pPr>
        <w:pageBreakBefore w:val="off"/>
        <w:tabs/>
        <w:wordWrap w:val="off"/>
        <w:spacing w:before="380" w:after="0" w:line="640" w:lineRule="atLeast"/>
        <w:ind w:left="860" w:right="0"/>
        <w:jc w:val="both"/>
        <w:textAlignment w:val="baseline"/>
        <w:rPr>
          <w:sz w:val="41"/>
        </w:rPr>
      </w:pPr>
      <w:bookmarkStart w:name="" w:id="3709"/>
      <w:r>
        <w:rPr>
          <w:rFonts w:ascii="宋体" w:hAnsi="宋体" w:cs="宋体" w:eastAsia="宋体"/>
          <w:sz w:val="41"/>
          <w:spacing w:val="0"/>
          <w:color w:val="000000"/>
          <w:b w:val="off"/>
          <w:i w:val="off"/>
        </w:rPr>
        <w:t>《论德性》</w:t>
      </w:r>
      <w:bookmarkEnd w:id="3709"/>
    </w:p>
    <w:p>
      <w:pPr>
        <w:pageBreakBefore w:val="off"/>
        <w:tabs/>
        <w:wordWrap w:val="off"/>
        <w:spacing w:before="0" w:after="0" w:line="640" w:lineRule="atLeast"/>
        <w:ind w:left="860" w:right="0"/>
        <w:jc w:val="both"/>
        <w:textAlignment w:val="baseline"/>
        <w:rPr>
          <w:sz w:val="41"/>
        </w:rPr>
      </w:pPr>
      <w:bookmarkStart w:name="" w:id="3710"/>
      <w:r>
        <w:rPr>
          <w:rFonts w:ascii="宋体" w:hAnsi="宋体" w:cs="宋体" w:eastAsia="宋体"/>
          <w:sz w:val="41"/>
          <w:spacing w:val="0"/>
          <w:color w:val="000000"/>
          <w:b w:val="off"/>
          <w:i w:val="off"/>
        </w:rPr>
        <w:t>《论事物的古老秩序》</w:t>
      </w:r>
      <w:bookmarkEnd w:id="3710"/>
    </w:p>
    <w:p>
      <w:pPr>
        <w:pageBreakBefore w:val="off"/>
        <w:tabs/>
        <w:wordWrap w:val="off"/>
        <w:spacing w:before="0" w:after="0" w:line="640" w:lineRule="atLeast"/>
        <w:ind w:left="860" w:right="0"/>
        <w:jc w:val="both"/>
        <w:textAlignment w:val="baseline"/>
        <w:rPr>
          <w:sz w:val="41"/>
        </w:rPr>
      </w:pPr>
      <w:bookmarkStart w:name="" w:id="3711"/>
      <w:r>
        <w:rPr>
          <w:rFonts w:ascii="宋体" w:hAnsi="宋体" w:cs="宋体" w:eastAsia="宋体"/>
          <w:sz w:val="41"/>
          <w:spacing w:val="0"/>
          <w:color w:val="000000"/>
          <w:b w:val="off"/>
          <w:i w:val="off"/>
        </w:rPr>
        <w:t>《论哈得斯的居民》</w:t>
      </w:r>
      <w:bookmarkEnd w:id="3711"/>
    </w:p>
    <w:p>
      <w:pPr>
        <w:pageBreakBefore w:val="off"/>
        <w:tabs/>
        <w:wordWrap w:val="off"/>
        <w:spacing w:before="0" w:after="0" w:line="640" w:lineRule="atLeast"/>
        <w:ind w:left="860" w:right="0"/>
        <w:jc w:val="both"/>
        <w:textAlignment w:val="baseline"/>
        <w:rPr>
          <w:sz w:val="41"/>
        </w:rPr>
      </w:pPr>
      <w:bookmarkStart w:name="" w:id="3712"/>
      <w:r>
        <w:rPr>
          <w:rFonts w:ascii="宋体" w:hAnsi="宋体" w:cs="宋体" w:eastAsia="宋体"/>
          <w:sz w:val="41"/>
          <w:spacing w:val="0"/>
          <w:color w:val="000000"/>
          <w:b w:val="off"/>
          <w:i w:val="off"/>
        </w:rPr>
        <w:t>《论人的劣行》</w:t>
      </w:r>
      <w:bookmarkEnd w:id="3712"/>
    </w:p>
    <w:p>
      <w:pPr>
        <w:pageBreakBefore w:val="off"/>
        <w:tabs/>
        <w:wordWrap w:val="off"/>
        <w:spacing w:before="0" w:after="0" w:line="640" w:lineRule="atLeast"/>
        <w:ind w:left="860" w:right="0"/>
        <w:jc w:val="both"/>
        <w:textAlignment w:val="baseline"/>
        <w:rPr>
          <w:sz w:val="41"/>
        </w:rPr>
      </w:pPr>
      <w:bookmarkStart w:name="" w:id="3713"/>
      <w:r>
        <w:rPr>
          <w:rFonts w:ascii="宋体" w:hAnsi="宋体" w:cs="宋体" w:eastAsia="宋体"/>
          <w:sz w:val="41"/>
          <w:spacing w:val="0"/>
          <w:color w:val="000000"/>
          <w:b w:val="off"/>
          <w:i w:val="off"/>
        </w:rPr>
        <w:t>《训诫书》</w:t>
      </w:r>
      <w:bookmarkEnd w:id="3713"/>
    </w:p>
    <w:p>
      <w:pPr>
        <w:pageBreakBefore w:val="off"/>
        <w:tabs/>
        <w:wordWrap w:val="off"/>
        <w:spacing w:before="0" w:after="0" w:line="640" w:lineRule="atLeast"/>
        <w:ind w:left="860" w:right="0"/>
        <w:jc w:val="both"/>
        <w:textAlignment w:val="baseline"/>
        <w:rPr>
          <w:sz w:val="41"/>
        </w:rPr>
      </w:pPr>
      <w:bookmarkStart w:name="" w:id="3714"/>
      <w:r>
        <w:rPr>
          <w:rFonts w:ascii="宋体" w:hAnsi="宋体" w:cs="宋体" w:eastAsia="宋体"/>
          <w:sz w:val="41"/>
          <w:spacing w:val="0"/>
          <w:color w:val="000000"/>
          <w:b w:val="off"/>
          <w:i w:val="off"/>
        </w:rPr>
        <w:t>《论收费的法庭辩论演讲》，两卷，由对立的论辩构成</w:t>
      </w:r>
      <w:bookmarkEnd w:id="3714"/>
    </w:p>
    <w:p>
      <w:pPr>
        <w:pageBreakBefore w:val="off"/>
        <w:tabs/>
        <w:wordWrap w:val="off"/>
        <w:spacing w:before="0" w:after="0" w:line="660" w:lineRule="exact"/>
        <w:ind w:left="0" w:right="0"/>
        <w:jc w:val="both"/>
        <w:textAlignment w:val="baseline"/>
        <w:rPr>
          <w:sz w:val="41"/>
        </w:rPr>
      </w:pPr>
      <w:bookmarkStart w:name="" w:id="3715"/>
      <w:r>
        <w:rPr>
          <w:rFonts w:ascii="宋体" w:hAnsi="宋体" w:cs="宋体" w:eastAsia="宋体"/>
          <w:sz w:val="41"/>
          <w:spacing w:val="0"/>
          <w:color w:val="000000"/>
          <w:b w:val="off"/>
          <w:i w:val="off"/>
        </w:rPr>
        <w:t/>
      </w:r>
      <w:bookmarkEnd w:id="3715"/>
    </w:p>
    <w:p>
      <w:pPr>
        <w:pageBreakBefore w:val="off"/>
        <w:tabs/>
        <w:wordWrap w:val="off"/>
        <w:spacing w:before="0" w:after="0" w:line="640" w:lineRule="atLeast"/>
        <w:ind w:left="0" w:right="1440" w:firstLine="860"/>
        <w:jc w:val="both"/>
        <w:textAlignment w:val="baseline"/>
        <w:rPr>
          <w:sz w:val="41"/>
        </w:rPr>
      </w:pPr>
      <w:bookmarkStart w:name="" w:id="3716"/>
      <w:r>
        <w:rPr>
          <w:rFonts w:ascii="宋体" w:hAnsi="宋体" w:cs="宋体" w:eastAsia="宋体"/>
          <w:sz w:val="41"/>
          <w:spacing w:val="0"/>
          <w:color w:val="000000"/>
          <w:b w:val="off"/>
          <w:i w:val="off"/>
        </w:rPr>
        <w:t>以上是他的著作清单。①此外，柏拉图还写了一篇关于</w:t>
      </w:r>
      <w:r>
        <w:rPr>
          <w:rFonts w:ascii="宋体" w:hAnsi="宋体" w:cs="宋体" w:eastAsia="宋体"/>
          <w:sz w:val="41"/>
          <w:spacing w:val="0"/>
          <w:color w:val="000000"/>
          <w:b w:val="off"/>
          <w:i w:val="off"/>
        </w:rPr>
        <w:t>他的对话。</w:t>
      </w:r>
      <w:bookmarkEnd w:id="3716"/>
    </w:p>
    <w:p>
      <w:pPr>
        <w:pageBreakBefore w:val="off"/>
        <w:tabs/>
        <w:wordWrap w:val="off"/>
        <w:spacing w:before="0" w:after="0" w:line="640" w:lineRule="atLeast"/>
        <w:ind w:left="0" w:right="0" w:firstLine="860"/>
        <w:jc w:val="both"/>
        <w:textAlignment w:val="baseline"/>
        <w:rPr>
          <w:sz w:val="41"/>
        </w:rPr>
      </w:pPr>
      <w:bookmarkStart w:name="" w:id="3717"/>
      <w:r>
        <w:rPr>
          <w:rFonts w:ascii="宋体" w:hAnsi="宋体" w:cs="宋体" w:eastAsia="宋体"/>
          <w:sz w:val="41"/>
          <w:spacing w:val="0"/>
          <w:color w:val="000000"/>
          <w:b w:val="off"/>
          <w:i w:val="off"/>
        </w:rPr>
        <w:t>菲罗科鲁说，普罗泰戈拉航行前往西西里时，他乘坐的</w:t>
      </w:r>
      <w:r>
        <w:rPr>
          <w:rFonts w:ascii="宋体" w:hAnsi="宋体" w:cs="宋体" w:eastAsia="宋体"/>
          <w:sz w:val="41"/>
          <w:spacing w:val="0"/>
          <w:color w:val="000000"/>
          <w:b w:val="off"/>
          <w:i w:val="off"/>
        </w:rPr>
        <w:t>船沉没了，欧里庇得斯在其《伊克西翁》(Ixion)中也暗示</w:t>
      </w:r>
      <w:r>
        <w:rPr>
          <w:rFonts w:ascii="宋体" w:hAnsi="宋体" w:cs="宋体" w:eastAsia="宋体"/>
          <w:sz w:val="41"/>
          <w:spacing w:val="0"/>
          <w:color w:val="000000"/>
          <w:b w:val="off"/>
          <w:i w:val="off"/>
        </w:rPr>
        <w:t>了这一点。据一些人说，他近九十岁时在一次旅途中去世；</w:t>
      </w:r>
      <w:r>
        <w:rPr>
          <w:rFonts w:ascii="宋体" w:hAnsi="宋体" w:cs="宋体" w:eastAsia="宋体"/>
          <w:sz w:val="41"/>
          <w:spacing w:val="0"/>
          <w:color w:val="000000"/>
          <w:b w:val="off"/>
          <w:i w:val="off"/>
        </w:rPr>
        <w:t>阿波罗多洛则认为他享年七十岁，其中作为智者的生涯是</w:t>
      </w:r>
      <w:r>
        <w:rPr>
          <w:rFonts w:ascii="宋体" w:hAnsi="宋体" w:cs="宋体" w:eastAsia="宋体"/>
          <w:sz w:val="41"/>
          <w:spacing w:val="0"/>
          <w:color w:val="000000"/>
          <w:b w:val="off"/>
          <w:i w:val="off"/>
        </w:rPr>
        <w:t>40年，还认为他的鼎盛年在第84届奥林匹亚赛会②期间。</w:t>
      </w:r>
      <w:bookmarkEnd w:id="3717"/>
    </w:p>
    <w:p>
      <w:pPr>
        <w:pageBreakBefore w:val="off"/>
        <w:tabs/>
        <w:wordWrap w:val="off"/>
        <w:spacing w:before="0" w:after="0" w:line="640" w:lineRule="atLeast"/>
        <w:ind w:left="860" w:right="0"/>
        <w:jc w:val="both"/>
        <w:textAlignment w:val="baseline"/>
        <w:rPr>
          <w:sz w:val="41"/>
        </w:rPr>
      </w:pPr>
      <w:bookmarkStart w:name="" w:id="3718"/>
      <w:r>
        <w:rPr>
          <w:rFonts w:ascii="宋体" w:hAnsi="宋体" w:cs="宋体" w:eastAsia="宋体"/>
          <w:sz w:val="41"/>
          <w:spacing w:val="0"/>
          <w:color w:val="000000"/>
          <w:b w:val="off"/>
          <w:i w:val="off"/>
        </w:rPr>
        <w:t>我为他写了下面这首隽语诗③：</w:t>
      </w:r>
      <w:bookmarkEnd w:id="3718"/>
    </w:p>
    <w:p>
      <w:pPr>
        <w:pageBreakBefore w:val="off"/>
        <w:tabs/>
        <w:wordWrap w:val="off"/>
        <w:spacing w:before="0" w:after="0" w:line="660" w:lineRule="exact"/>
        <w:ind w:left="0" w:right="0"/>
        <w:jc w:val="both"/>
        <w:textAlignment w:val="baseline"/>
        <w:rPr>
          <w:sz w:val="41"/>
        </w:rPr>
      </w:pPr>
      <w:bookmarkStart w:name="" w:id="3719"/>
      <w:r>
        <w:rPr>
          <w:rFonts w:ascii="宋体" w:hAnsi="宋体" w:cs="宋体" w:eastAsia="宋体"/>
          <w:sz w:val="41"/>
          <w:spacing w:val="0"/>
          <w:color w:val="000000"/>
          <w:b w:val="off"/>
          <w:i w:val="off"/>
        </w:rPr>
        <w:t/>
      </w:r>
      <w:bookmarkEnd w:id="3719"/>
    </w:p>
    <w:p>
      <w:pPr>
        <w:pageBreakBefore w:val="off"/>
        <w:tabs/>
        <w:wordWrap w:val="off"/>
        <w:spacing w:before="0" w:after="0" w:line="640" w:lineRule="atLeast"/>
        <w:ind w:left="1720" w:right="0"/>
        <w:jc w:val="both"/>
        <w:textAlignment w:val="baseline"/>
        <w:rPr>
          <w:sz w:val="40"/>
        </w:rPr>
      </w:pPr>
      <w:bookmarkStart w:name="" w:id="3720"/>
      <w:r>
        <w:rPr>
          <w:rFonts w:ascii="楷体" w:hAnsi="楷体" w:cs="楷体" w:eastAsia="楷体"/>
          <w:sz w:val="40"/>
          <w:spacing w:val="0"/>
          <w:color w:val="000000"/>
          <w:b w:val="off"/>
          <w:i w:val="off"/>
        </w:rPr>
        <w:t>普罗泰戈拉，我听说了关于你的传闻</w:t>
      </w:r>
      <w:bookmarkEnd w:id="3720"/>
    </w:p>
    <w:p>
      <w:pPr>
        <w:pageBreakBefore w:val="off"/>
        <w:tabs/>
        <w:wordWrap w:val="off"/>
        <w:spacing w:before="0" w:after="0" w:line="640" w:lineRule="atLeast"/>
        <w:ind w:left="1720" w:right="0"/>
        <w:jc w:val="both"/>
        <w:textAlignment w:val="baseline"/>
        <w:rPr>
          <w:sz w:val="40"/>
        </w:rPr>
      </w:pPr>
      <w:bookmarkStart w:name="" w:id="3721"/>
      <w:r>
        <w:rPr>
          <w:rFonts w:ascii="楷体" w:hAnsi="楷体" w:cs="楷体" w:eastAsia="楷体"/>
          <w:sz w:val="40"/>
          <w:spacing w:val="0"/>
          <w:color w:val="000000"/>
          <w:b w:val="off"/>
          <w:i w:val="off"/>
        </w:rPr>
        <w:t>你死于暮年，当时你正要逃离雅典；</w:t>
      </w:r>
      <w:bookmarkEnd w:id="3721"/>
    </w:p>
    <w:p>
      <w:pPr>
        <w:pageBreakBefore w:val="off"/>
        <w:tabs/>
        <w:wordWrap w:val="off"/>
        <w:spacing w:before="0" w:after="0" w:line="640" w:lineRule="atLeast"/>
        <w:ind w:left="1720" w:right="0"/>
        <w:jc w:val="both"/>
        <w:textAlignment w:val="baseline"/>
        <w:rPr>
          <w:sz w:val="40"/>
        </w:rPr>
      </w:pPr>
      <w:bookmarkStart w:name="" w:id="3722"/>
      <w:r>
        <w:rPr>
          <w:rFonts w:ascii="楷体" w:hAnsi="楷体" w:cs="楷体" w:eastAsia="楷体"/>
          <w:sz w:val="40"/>
          <w:spacing w:val="0"/>
          <w:color w:val="000000"/>
          <w:b w:val="off"/>
          <w:i w:val="off"/>
        </w:rPr>
        <w:t>因为色克洛普镇决定将你驱逐；</w:t>
      </w:r>
      <w:bookmarkEnd w:id="3722"/>
    </w:p>
    <w:p>
      <w:pPr>
        <w:pageBreakBefore w:val="off"/>
        <w:tabs/>
        <w:wordWrap w:val="off"/>
        <w:spacing w:before="0" w:after="0" w:line="640" w:lineRule="atLeast"/>
        <w:ind w:left="860" w:right="2260" w:firstLine="800"/>
        <w:jc w:val="both"/>
        <w:textAlignment w:val="baseline"/>
        <w:rPr>
          <w:sz w:val="40"/>
        </w:rPr>
      </w:pPr>
      <w:bookmarkStart w:name="" w:id="3723"/>
      <w:r>
        <w:rPr>
          <w:rFonts w:ascii="楷体" w:hAnsi="楷体" w:cs="楷体" w:eastAsia="楷体"/>
          <w:sz w:val="40"/>
          <w:spacing w:val="0"/>
          <w:color w:val="000000"/>
          <w:b w:val="off"/>
          <w:i w:val="off"/>
        </w:rPr>
        <w:t>但是，尽管你逃离了雅典，却不能逃脱下界的</w:t>
      </w:r>
      <w:r>
        <w:rPr>
          <w:rFonts w:ascii="楷体" w:hAnsi="楷体" w:cs="楷体" w:eastAsia="楷体"/>
          <w:sz w:val="40"/>
          <w:spacing w:val="0"/>
          <w:color w:val="000000"/>
          <w:b w:val="off"/>
          <w:i w:val="off"/>
        </w:rPr>
        <w:t>地狱。</w:t>
      </w:r>
      <w:bookmarkEnd w:id="3723"/>
    </w:p>
    <w:p>
      <w:pPr>
        <w:pageBreakBefore w:val="off"/>
        <w:tabs/>
        <w:wordWrap w:val="off"/>
        <w:spacing w:before="0" w:after="0" w:line="660" w:lineRule="exact"/>
        <w:ind w:left="0" w:right="0"/>
        <w:jc w:val="both"/>
        <w:textAlignment w:val="baseline"/>
        <w:rPr>
          <w:sz w:val="40"/>
        </w:rPr>
      </w:pPr>
      <w:bookmarkStart w:name="" w:id="3724"/>
      <w:r>
        <w:rPr>
          <w:rFonts w:ascii="宋体" w:hAnsi="宋体" w:cs="宋体" w:eastAsia="宋体"/>
          <w:sz w:val="40"/>
          <w:spacing w:val="0"/>
          <w:color w:val="000000"/>
          <w:b w:val="off"/>
          <w:i w:val="off"/>
        </w:rPr>
        <w:t/>
      </w:r>
      <w:bookmarkEnd w:id="3724"/>
    </w:p>
    <w:p>
      <w:pPr>
        <w:pageBreakBefore w:val="off"/>
        <w:tabs/>
        <w:wordWrap w:val="off"/>
        <w:spacing w:before="0" w:after="0" w:line="640" w:lineRule="atLeast"/>
        <w:ind w:left="20" w:right="0"/>
        <w:jc w:val="both"/>
        <w:textAlignment w:val="baseline"/>
        <w:rPr>
          <w:sz w:val="40"/>
        </w:rPr>
      </w:pPr>
      <w:bookmarkStart w:name="" w:id="3725"/>
      <w:r>
        <w:rPr>
          <w:rFonts w:ascii="宋体" w:hAnsi="宋体" w:cs="宋体" w:eastAsia="宋体"/>
          <w:sz w:val="40"/>
          <w:spacing w:val="0"/>
          <w:color w:val="000000"/>
          <w:u w:val="single"/>
          <w:b w:val="off"/>
          <w:i w:val="off"/>
        </w:rPr>
        <w:t xml:space="preserve">             </w:t>
      </w:r>
      <w:bookmarkEnd w:id="3725"/>
    </w:p>
    <w:p>
      <w:pPr>
        <w:pageBreakBefore w:val="off"/>
        <w:tabs/>
        <w:wordWrap w:val="off"/>
        <w:spacing w:before="280" w:after="0" w:line="440" w:lineRule="atLeast"/>
        <w:ind w:left="0" w:right="1420" w:firstLine="580"/>
        <w:jc w:val="both"/>
        <w:textAlignment w:val="baseline"/>
        <w:rPr>
          <w:sz w:val="32"/>
        </w:rPr>
      </w:pPr>
      <w:bookmarkStart w:name="" w:id="3726"/>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这个书单明显是有缺陷的，因为普罗泰戈拉的两部最有名的著作(前</w:t>
      </w:r>
      <w:r>
        <w:rPr>
          <w:rFonts w:ascii="仿宋" w:hAnsi="仿宋" w:cs="仿宋" w:eastAsia="仿宋"/>
          <w:sz w:val="32"/>
          <w:spacing w:val="0"/>
          <w:color w:val="000000"/>
          <w:b w:val="off"/>
          <w:i w:val="off"/>
        </w:rPr>
        <w:t>文第51.54节)都没有出现在这个书单中。</w:t>
      </w:r>
      <w:bookmarkEnd w:id="3726"/>
    </w:p>
    <w:p>
      <w:pPr>
        <w:pageBreakBefore w:val="off"/>
        <w:tabs/>
        <w:wordWrap w:val="off"/>
        <w:spacing w:before="0" w:after="0" w:line="440" w:lineRule="atLeast"/>
        <w:ind w:left="580" w:right="0"/>
        <w:jc w:val="both"/>
        <w:textAlignment w:val="baseline"/>
        <w:rPr>
          <w:sz w:val="32"/>
        </w:rPr>
      </w:pPr>
      <w:bookmarkStart w:name="" w:id="3727"/>
      <w:r>
        <w:rPr>
          <w:rFonts w:ascii="仿宋" w:hAnsi="仿宋" w:cs="仿宋" w:eastAsia="仿宋"/>
          <w:sz w:val="32"/>
          <w:spacing w:val="0"/>
          <w:color w:val="000000"/>
          <w:b w:val="off"/>
          <w:i w:val="off"/>
        </w:rPr>
        <w:t>②</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公元前444-前441年。</w:t>
      </w:r>
      <w:bookmarkEnd w:id="3727"/>
    </w:p>
    <w:p>
      <w:pPr>
        <w:pageBreakBefore w:val="off"/>
        <w:tabs/>
        <w:wordWrap w:val="off"/>
        <w:spacing w:before="0" w:after="0" w:line="480" w:lineRule="atLeast"/>
        <w:ind w:left="580" w:right="0"/>
        <w:jc w:val="both"/>
        <w:textAlignment w:val="baseline"/>
        <w:rPr>
          <w:sz w:val="36"/>
        </w:rPr>
      </w:pPr>
      <w:bookmarkStart w:name="" w:id="3728"/>
      <w:r>
        <w:rPr>
          <w:rFonts w:ascii="TimesNewRoman" w:hAnsi="TimesNewRoman" w:cs="TimesNewRoman" w:eastAsia="TimesNewRoman"/>
          <w:sz w:val="36"/>
          <w:spacing w:val="0"/>
          <w:color w:val="000000"/>
          <w:b w:val="off"/>
          <w:i w:val="off"/>
        </w:rPr>
        <w:t>③</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Anoh.</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Pal.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vii.130。</w:t>
      </w:r>
      <w:bookmarkEnd w:id="3728"/>
    </w:p>
    <w:p>
      <w:pPr>
        <w:pageBreakBefore w:val="off"/>
        <w:tabs/>
        <w:wordWrap w:val="off"/>
        <w:spacing w:before="160" w:after="0" w:line="420" w:lineRule="atLeast"/>
        <w:ind w:left="0" w:right="0"/>
        <w:jc w:val="center"/>
        <w:textAlignment w:val="baseline"/>
        <w:rPr>
          <w:sz w:val="31"/>
        </w:rPr>
      </w:pPr>
      <w:bookmarkStart w:name="" w:id="3729"/>
      <w:r>
        <w:rPr>
          <w:rFonts w:ascii="楷体" w:hAnsi="楷体" w:cs="楷体" w:eastAsia="楷体"/>
          <w:sz w:val="31"/>
          <w:spacing w:val="0"/>
          <w:color w:val="000000"/>
          <w:b w:val="off"/>
          <w:i w:val="off"/>
        </w:rPr>
        <w:t>—</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591</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w:t>
      </w:r>
      <w:bookmarkEnd w:id="3729"/>
    </w:p>
    <w:p>
      <w:r>
        <w:t/>
      </w:r>
    </w:p>
    <w:p>
      <w:pPr>
        <w:sectPr>
          <w:footerReference r:id="rId393"/>
          <w:headerReference r:id="rId394" w:type="default"/>
          <w:type w:val="nextPage"/>
          <w:pgSz w:w="15700" w:h="22880"/>
          <w:pgMar w:left="1620" w:top="1780" w:right="1620" w:bottom="1780" w:header="1480" w:footer="1480"/>
          <w:cols w:num="1"/>
        </w:sectPr>
      </w:pPr>
    </w:p>
    <w:p>
      <w:pPr>
        <w:pageBreakBefore w:val="off"/>
        <w:tabs/>
        <w:wordWrap w:val="off"/>
        <w:spacing w:before="280" w:after="0" w:line="660" w:lineRule="atLeast"/>
        <w:ind w:left="0" w:right="0"/>
        <w:jc w:val="center"/>
        <w:textAlignment w:val="baseline"/>
        <w:rPr>
          <w:sz w:val="39"/>
        </w:rPr>
      </w:pPr>
      <w:bookmarkStart w:name="" w:id="3730"/>
      <w:r>
        <w:rPr>
          <w:rFonts w:ascii="仿宋" w:hAnsi="仿宋" w:cs="仿宋" w:eastAsia="仿宋"/>
          <w:sz w:val="39"/>
          <w:spacing w:val="0"/>
          <w:color w:val="000000"/>
          <w:u w:val="single"/>
          <w:b w:val="on"/>
          <w:i w:val="off"/>
        </w:rPr>
        <w:t xml:space="preserve">                       名哲言行录                      </w:t>
      </w:r>
      <w:bookmarkEnd w:id="3730"/>
    </w:p>
    <w:p>
      <w:pPr>
        <w:pageBreakBefore w:val="off"/>
        <w:tabs/>
        <w:wordWrap w:val="off"/>
        <w:spacing w:before="480" w:after="0" w:line="740" w:lineRule="atLeast"/>
        <w:ind w:left="420" w:right="0" w:firstLine="820"/>
        <w:jc w:val="both"/>
        <w:textAlignment w:val="baseline"/>
        <w:rPr>
          <w:sz w:val="42"/>
        </w:rPr>
      </w:pPr>
      <w:bookmarkStart w:name="" w:id="3731"/>
      <w:r>
        <w:rPr>
          <w:rFonts w:ascii="宋体" w:hAnsi="宋体" w:cs="宋体" w:eastAsia="宋体"/>
          <w:sz w:val="42"/>
          <w:spacing w:val="0"/>
          <w:color w:val="000000"/>
          <w:b w:val="off"/>
          <w:i w:val="off"/>
        </w:rPr>
        <w:t>有故事说，有一次普罗泰戈拉向他的门徒欧亚塞卢收取</w:t>
      </w:r>
      <w:r>
        <w:rPr>
          <w:rFonts w:ascii="宋体" w:hAnsi="宋体" w:cs="宋体" w:eastAsia="宋体"/>
          <w:sz w:val="42"/>
          <w:spacing w:val="0"/>
          <w:color w:val="000000"/>
          <w:b w:val="off"/>
          <w:i w:val="off"/>
        </w:rPr>
        <w:t>学费，后者答道：“但我还没赢得一场论辩呢。”“不，”普罗</w:t>
      </w:r>
      <w:r>
        <w:rPr>
          <w:rFonts w:ascii="宋体" w:hAnsi="宋体" w:cs="宋体" w:eastAsia="宋体"/>
          <w:sz w:val="42"/>
          <w:spacing w:val="0"/>
          <w:color w:val="000000"/>
          <w:b w:val="off"/>
          <w:i w:val="off"/>
        </w:rPr>
        <w:t>泰戈拉说，“如果我赢了你，我一定能得到报酬，因为我赢</w:t>
      </w:r>
      <w:r>
        <w:rPr>
          <w:rFonts w:ascii="宋体" w:hAnsi="宋体" w:cs="宋体" w:eastAsia="宋体"/>
          <w:sz w:val="42"/>
          <w:spacing w:val="0"/>
          <w:color w:val="000000"/>
          <w:b w:val="off"/>
          <w:i w:val="off"/>
        </w:rPr>
        <w:t>了；而如果你赢了，那我还是可以得到，因为你赢了。”</w:t>
      </w:r>
      <w:bookmarkEnd w:id="3731"/>
    </w:p>
    <w:p>
      <w:pPr>
        <w:pageBreakBefore w:val="off"/>
        <w:tabs/>
        <w:wordWrap w:val="off"/>
        <w:spacing w:before="0" w:after="0" w:line="740" w:lineRule="atLeast"/>
        <w:ind w:left="420" w:right="20" w:firstLine="820"/>
        <w:jc w:val="both"/>
        <w:textAlignment w:val="baseline"/>
        <w:rPr>
          <w:sz w:val="42"/>
        </w:rPr>
      </w:pPr>
      <w:bookmarkStart w:name="" w:id="3732"/>
      <w:r>
        <w:rPr>
          <w:rFonts w:ascii="宋体" w:hAnsi="宋体" w:cs="宋体" w:eastAsia="宋体"/>
          <w:sz w:val="42"/>
          <w:spacing w:val="0"/>
          <w:color w:val="000000"/>
          <w:b w:val="off"/>
          <w:i w:val="off"/>
        </w:rPr>
        <w:t>另有一个普罗泰戈拉是天文学家，欧佛里翁曾为他写了</w:t>
      </w:r>
      <w:r>
        <w:rPr>
          <w:rFonts w:ascii="宋体" w:hAnsi="宋体" w:cs="宋体" w:eastAsia="宋体"/>
          <w:sz w:val="42"/>
          <w:spacing w:val="0"/>
          <w:color w:val="000000"/>
          <w:b w:val="off"/>
          <w:i w:val="off"/>
        </w:rPr>
        <w:t>挽歌；第三个普罗泰戈拉是斯多亚派哲学家。</w:t>
      </w:r>
      <w:bookmarkEnd w:id="3732"/>
    </w:p>
    <w:p>
      <w:pPr>
        <w:pageBreakBefore w:val="off"/>
        <w:tabs/>
        <w:wordWrap w:val="off"/>
        <w:spacing w:before="0" w:after="0" w:line="740" w:lineRule="exact"/>
        <w:ind w:left="0" w:right="0"/>
        <w:jc w:val="both"/>
        <w:textAlignment w:val="baseline"/>
        <w:rPr>
          <w:sz w:val="42"/>
        </w:rPr>
      </w:pPr>
      <w:bookmarkStart w:name="" w:id="3733"/>
      <w:r>
        <w:rPr>
          <w:rFonts w:ascii="宋体" w:hAnsi="宋体" w:cs="宋体" w:eastAsia="宋体"/>
          <w:sz w:val="42"/>
          <w:spacing w:val="0"/>
          <w:color w:val="000000"/>
          <w:b w:val="off"/>
          <w:i w:val="off"/>
        </w:rPr>
        <w:t/>
      </w:r>
      <w:bookmarkEnd w:id="3733"/>
    </w:p>
    <w:p>
      <w:pPr>
        <w:pageBreakBefore w:val="off"/>
        <w:tabs/>
        <w:wordWrap w:val="off"/>
        <w:spacing w:before="0" w:after="0" w:line="740" w:lineRule="exact"/>
        <w:ind w:left="0" w:right="0"/>
        <w:jc w:val="both"/>
        <w:textAlignment w:val="baseline"/>
        <w:rPr>
          <w:sz w:val="42"/>
        </w:rPr>
      </w:pPr>
      <w:bookmarkStart w:name="" w:id="3734"/>
      <w:r>
        <w:rPr>
          <w:rFonts w:ascii="宋体" w:hAnsi="宋体" w:cs="宋体" w:eastAsia="宋体"/>
          <w:sz w:val="42"/>
          <w:spacing w:val="0"/>
          <w:color w:val="000000"/>
          <w:b w:val="off"/>
          <w:i w:val="off"/>
        </w:rPr>
        <w:t/>
      </w:r>
      <w:bookmarkEnd w:id="3734"/>
    </w:p>
    <w:p>
      <w:pPr>
        <w:pageBreakBefore w:val="off"/>
        <w:tabs/>
        <w:wordWrap w:val="off"/>
        <w:spacing w:before="0" w:after="0" w:line="740" w:lineRule="exact"/>
        <w:ind w:left="0" w:right="0"/>
        <w:jc w:val="both"/>
        <w:textAlignment w:val="baseline"/>
        <w:rPr>
          <w:sz w:val="42"/>
        </w:rPr>
      </w:pPr>
      <w:bookmarkStart w:name="" w:id="3735"/>
      <w:r>
        <w:rPr>
          <w:rFonts w:ascii="宋体" w:hAnsi="宋体" w:cs="宋体" w:eastAsia="宋体"/>
          <w:sz w:val="42"/>
          <w:spacing w:val="0"/>
          <w:color w:val="000000"/>
          <w:b w:val="off"/>
          <w:i w:val="off"/>
        </w:rPr>
        <w:t/>
      </w:r>
      <w:bookmarkEnd w:id="3735"/>
    </w:p>
    <w:p>
      <w:pPr>
        <w:pageBreakBefore w:val="off"/>
        <w:tabs/>
        <w:wordWrap w:val="off"/>
        <w:spacing w:before="0" w:after="0" w:line="740" w:lineRule="exact"/>
        <w:ind w:left="0" w:right="0"/>
        <w:jc w:val="both"/>
        <w:textAlignment w:val="baseline"/>
        <w:rPr>
          <w:sz w:val="42"/>
        </w:rPr>
      </w:pPr>
      <w:bookmarkStart w:name="" w:id="3736"/>
      <w:r>
        <w:rPr>
          <w:rFonts w:ascii="宋体" w:hAnsi="宋体" w:cs="宋体" w:eastAsia="宋体"/>
          <w:sz w:val="42"/>
          <w:spacing w:val="0"/>
          <w:color w:val="000000"/>
          <w:b w:val="off"/>
          <w:i w:val="off"/>
        </w:rPr>
        <w:t/>
      </w:r>
      <w:bookmarkEnd w:id="3736"/>
    </w:p>
    <w:p>
      <w:pPr>
        <w:pageBreakBefore w:val="off"/>
        <w:tabs/>
        <w:wordWrap w:val="off"/>
        <w:spacing w:before="0" w:after="0" w:line="740" w:lineRule="exact"/>
        <w:ind w:left="0" w:right="0"/>
        <w:jc w:val="both"/>
        <w:textAlignment w:val="baseline"/>
        <w:rPr>
          <w:sz w:val="42"/>
        </w:rPr>
      </w:pPr>
      <w:bookmarkStart w:name="" w:id="3737"/>
      <w:r>
        <w:rPr>
          <w:rFonts w:ascii="宋体" w:hAnsi="宋体" w:cs="宋体" w:eastAsia="宋体"/>
          <w:sz w:val="42"/>
          <w:spacing w:val="0"/>
          <w:color w:val="000000"/>
          <w:b w:val="off"/>
          <w:i w:val="off"/>
        </w:rPr>
        <w:t/>
      </w:r>
      <w:bookmarkEnd w:id="3737"/>
    </w:p>
    <w:p>
      <w:pPr>
        <w:pageBreakBefore w:val="off"/>
        <w:tabs/>
        <w:wordWrap w:val="off"/>
        <w:spacing w:before="0" w:after="0" w:line="740" w:lineRule="exact"/>
        <w:ind w:left="0" w:right="0"/>
        <w:jc w:val="both"/>
        <w:textAlignment w:val="baseline"/>
        <w:rPr>
          <w:sz w:val="42"/>
        </w:rPr>
      </w:pPr>
      <w:bookmarkStart w:name="" w:id="3738"/>
      <w:r>
        <w:rPr>
          <w:rFonts w:ascii="宋体" w:hAnsi="宋体" w:cs="宋体" w:eastAsia="宋体"/>
          <w:sz w:val="42"/>
          <w:spacing w:val="0"/>
          <w:color w:val="000000"/>
          <w:b w:val="off"/>
          <w:i w:val="off"/>
        </w:rPr>
        <w:t/>
      </w:r>
      <w:bookmarkEnd w:id="3738"/>
    </w:p>
    <w:p>
      <w:pPr>
        <w:pageBreakBefore w:val="off"/>
        <w:tabs/>
        <w:wordWrap w:val="off"/>
        <w:spacing w:before="0" w:after="0" w:line="740" w:lineRule="exact"/>
        <w:ind w:left="0" w:right="0"/>
        <w:jc w:val="both"/>
        <w:textAlignment w:val="baseline"/>
        <w:rPr>
          <w:sz w:val="42"/>
        </w:rPr>
      </w:pPr>
      <w:bookmarkStart w:name="" w:id="3739"/>
      <w:r>
        <w:rPr>
          <w:rFonts w:ascii="宋体" w:hAnsi="宋体" w:cs="宋体" w:eastAsia="宋体"/>
          <w:sz w:val="42"/>
          <w:spacing w:val="0"/>
          <w:color w:val="000000"/>
          <w:b w:val="off"/>
          <w:i w:val="off"/>
        </w:rPr>
        <w:t/>
      </w:r>
      <w:bookmarkEnd w:id="3739"/>
    </w:p>
    <w:p>
      <w:pPr>
        <w:pageBreakBefore w:val="off"/>
        <w:tabs/>
        <w:wordWrap w:val="off"/>
        <w:spacing w:before="0" w:after="0" w:line="740" w:lineRule="exact"/>
        <w:ind w:left="0" w:right="0"/>
        <w:jc w:val="both"/>
        <w:textAlignment w:val="baseline"/>
        <w:rPr>
          <w:sz w:val="42"/>
        </w:rPr>
      </w:pPr>
      <w:bookmarkStart w:name="" w:id="3740"/>
      <w:r>
        <w:rPr>
          <w:rFonts w:ascii="宋体" w:hAnsi="宋体" w:cs="宋体" w:eastAsia="宋体"/>
          <w:sz w:val="42"/>
          <w:spacing w:val="0"/>
          <w:color w:val="000000"/>
          <w:b w:val="off"/>
          <w:i w:val="off"/>
        </w:rPr>
        <w:t/>
      </w:r>
      <w:bookmarkEnd w:id="3740"/>
    </w:p>
    <w:p>
      <w:pPr>
        <w:pageBreakBefore w:val="off"/>
        <w:tabs/>
        <w:wordWrap w:val="off"/>
        <w:spacing w:before="0" w:after="0" w:line="740" w:lineRule="exact"/>
        <w:ind w:left="0" w:right="0"/>
        <w:jc w:val="both"/>
        <w:textAlignment w:val="baseline"/>
        <w:rPr>
          <w:sz w:val="42"/>
        </w:rPr>
      </w:pPr>
      <w:bookmarkStart w:name="" w:id="3741"/>
      <w:r>
        <w:rPr>
          <w:rFonts w:ascii="宋体" w:hAnsi="宋体" w:cs="宋体" w:eastAsia="宋体"/>
          <w:sz w:val="42"/>
          <w:spacing w:val="0"/>
          <w:color w:val="000000"/>
          <w:b w:val="off"/>
          <w:i w:val="off"/>
        </w:rPr>
        <w:t/>
      </w:r>
      <w:bookmarkEnd w:id="3741"/>
    </w:p>
    <w:p>
      <w:pPr>
        <w:pageBreakBefore w:val="off"/>
        <w:tabs/>
        <w:wordWrap w:val="off"/>
        <w:spacing w:before="0" w:after="0" w:line="740" w:lineRule="exact"/>
        <w:ind w:left="0" w:right="0"/>
        <w:jc w:val="both"/>
        <w:textAlignment w:val="baseline"/>
        <w:rPr>
          <w:sz w:val="42"/>
        </w:rPr>
      </w:pPr>
      <w:bookmarkStart w:name="" w:id="3742"/>
      <w:r>
        <w:rPr>
          <w:rFonts w:ascii="宋体" w:hAnsi="宋体" w:cs="宋体" w:eastAsia="宋体"/>
          <w:sz w:val="42"/>
          <w:spacing w:val="0"/>
          <w:color w:val="000000"/>
          <w:b w:val="off"/>
          <w:i w:val="off"/>
        </w:rPr>
        <w:t/>
      </w:r>
      <w:bookmarkEnd w:id="3742"/>
    </w:p>
    <w:p>
      <w:pPr>
        <w:pageBreakBefore w:val="off"/>
        <w:tabs/>
        <w:wordWrap w:val="off"/>
        <w:spacing w:before="0" w:after="0" w:line="740" w:lineRule="exact"/>
        <w:ind w:left="0" w:right="0"/>
        <w:jc w:val="both"/>
        <w:textAlignment w:val="baseline"/>
        <w:rPr>
          <w:sz w:val="42"/>
        </w:rPr>
      </w:pPr>
      <w:bookmarkStart w:name="" w:id="3743"/>
      <w:r>
        <w:rPr>
          <w:rFonts w:ascii="宋体" w:hAnsi="宋体" w:cs="宋体" w:eastAsia="宋体"/>
          <w:sz w:val="42"/>
          <w:spacing w:val="0"/>
          <w:color w:val="000000"/>
          <w:b w:val="off"/>
          <w:i w:val="off"/>
        </w:rPr>
        <w:t/>
      </w:r>
      <w:bookmarkEnd w:id="3743"/>
    </w:p>
    <w:p>
      <w:pPr>
        <w:pageBreakBefore w:val="off"/>
        <w:tabs/>
        <w:wordWrap w:val="off"/>
        <w:spacing w:before="0" w:after="0" w:line="740" w:lineRule="exact"/>
        <w:ind w:left="0" w:right="0"/>
        <w:jc w:val="both"/>
        <w:textAlignment w:val="baseline"/>
        <w:rPr>
          <w:sz w:val="42"/>
        </w:rPr>
      </w:pPr>
      <w:bookmarkStart w:name="" w:id="3744"/>
      <w:r>
        <w:rPr>
          <w:rFonts w:ascii="宋体" w:hAnsi="宋体" w:cs="宋体" w:eastAsia="宋体"/>
          <w:sz w:val="42"/>
          <w:spacing w:val="0"/>
          <w:color w:val="000000"/>
          <w:b w:val="off"/>
          <w:i w:val="off"/>
        </w:rPr>
        <w:t/>
      </w:r>
      <w:bookmarkEnd w:id="3744"/>
    </w:p>
    <w:p>
      <w:pPr>
        <w:pageBreakBefore w:val="off"/>
        <w:tabs/>
        <w:wordWrap w:val="off"/>
        <w:spacing w:before="0" w:after="0" w:line="740" w:lineRule="exact"/>
        <w:ind w:left="0" w:right="0"/>
        <w:jc w:val="both"/>
        <w:textAlignment w:val="baseline"/>
        <w:rPr>
          <w:sz w:val="42"/>
        </w:rPr>
      </w:pPr>
      <w:bookmarkStart w:name="" w:id="3745"/>
      <w:r>
        <w:rPr>
          <w:rFonts w:ascii="宋体" w:hAnsi="宋体" w:cs="宋体" w:eastAsia="宋体"/>
          <w:sz w:val="42"/>
          <w:spacing w:val="0"/>
          <w:color w:val="000000"/>
          <w:b w:val="off"/>
          <w:i w:val="off"/>
        </w:rPr>
        <w:t/>
      </w:r>
      <w:bookmarkEnd w:id="3745"/>
    </w:p>
    <w:p>
      <w:pPr>
        <w:pageBreakBefore w:val="off"/>
        <w:tabs/>
        <w:wordWrap w:val="off"/>
        <w:spacing w:before="0" w:after="0" w:line="740" w:lineRule="exact"/>
        <w:ind w:left="0" w:right="0"/>
        <w:jc w:val="both"/>
        <w:textAlignment w:val="baseline"/>
        <w:rPr>
          <w:sz w:val="42"/>
        </w:rPr>
      </w:pPr>
      <w:bookmarkStart w:name="" w:id="3746"/>
      <w:r>
        <w:rPr>
          <w:rFonts w:ascii="宋体" w:hAnsi="宋体" w:cs="宋体" w:eastAsia="宋体"/>
          <w:sz w:val="42"/>
          <w:spacing w:val="0"/>
          <w:color w:val="000000"/>
          <w:b w:val="off"/>
          <w:i w:val="off"/>
        </w:rPr>
        <w:t/>
      </w:r>
      <w:bookmarkEnd w:id="3746"/>
    </w:p>
    <w:p>
      <w:pPr>
        <w:pageBreakBefore w:val="off"/>
        <w:tabs/>
        <w:wordWrap w:val="off"/>
        <w:spacing w:before="0" w:after="0" w:line="740" w:lineRule="exact"/>
        <w:ind w:left="0" w:right="0"/>
        <w:jc w:val="both"/>
        <w:textAlignment w:val="baseline"/>
        <w:rPr>
          <w:sz w:val="42"/>
        </w:rPr>
      </w:pPr>
      <w:bookmarkStart w:name="" w:id="3747"/>
      <w:r>
        <w:rPr>
          <w:rFonts w:ascii="宋体" w:hAnsi="宋体" w:cs="宋体" w:eastAsia="宋体"/>
          <w:sz w:val="42"/>
          <w:spacing w:val="0"/>
          <w:color w:val="000000"/>
          <w:b w:val="off"/>
          <w:i w:val="off"/>
        </w:rPr>
        <w:t/>
      </w:r>
      <w:bookmarkEnd w:id="3747"/>
    </w:p>
    <w:p>
      <w:pPr>
        <w:pageBreakBefore w:val="off"/>
        <w:tabs/>
        <w:wordWrap w:val="off"/>
        <w:spacing w:before="0" w:after="0" w:line="740" w:lineRule="exact"/>
        <w:ind w:left="0" w:right="0"/>
        <w:jc w:val="both"/>
        <w:textAlignment w:val="baseline"/>
        <w:rPr>
          <w:sz w:val="42"/>
        </w:rPr>
      </w:pPr>
      <w:bookmarkStart w:name="" w:id="3748"/>
      <w:r>
        <w:rPr>
          <w:rFonts w:ascii="宋体" w:hAnsi="宋体" w:cs="宋体" w:eastAsia="宋体"/>
          <w:sz w:val="42"/>
          <w:spacing w:val="0"/>
          <w:color w:val="000000"/>
          <w:b w:val="off"/>
          <w:i w:val="off"/>
        </w:rPr>
        <w:t/>
      </w:r>
      <w:bookmarkEnd w:id="3748"/>
    </w:p>
    <w:p>
      <w:pPr>
        <w:pageBreakBefore w:val="off"/>
        <w:tabs/>
        <w:wordWrap w:val="off"/>
        <w:spacing w:before="0" w:after="0" w:line="740" w:lineRule="exact"/>
        <w:ind w:left="0" w:right="0"/>
        <w:jc w:val="both"/>
        <w:textAlignment w:val="baseline"/>
        <w:rPr>
          <w:sz w:val="42"/>
        </w:rPr>
      </w:pPr>
      <w:bookmarkStart w:name="" w:id="3749"/>
      <w:r>
        <w:rPr>
          <w:rFonts w:ascii="宋体" w:hAnsi="宋体" w:cs="宋体" w:eastAsia="宋体"/>
          <w:sz w:val="42"/>
          <w:spacing w:val="0"/>
          <w:color w:val="000000"/>
          <w:b w:val="off"/>
          <w:i w:val="off"/>
        </w:rPr>
        <w:t/>
      </w:r>
      <w:bookmarkEnd w:id="3749"/>
    </w:p>
    <w:p>
      <w:pPr>
        <w:pageBreakBefore w:val="off"/>
        <w:tabs/>
        <w:wordWrap w:val="off"/>
        <w:spacing w:before="0" w:after="0" w:line="460" w:lineRule="atLeast"/>
        <w:ind w:left="0" w:right="0"/>
        <w:jc w:val="center"/>
        <w:textAlignment w:val="baseline"/>
        <w:rPr>
          <w:sz w:val="34"/>
        </w:rPr>
      </w:pPr>
      <w:bookmarkStart w:name="" w:id="3750"/>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592</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3750"/>
    </w:p>
    <w:p>
      <w:r>
        <w:t/>
      </w:r>
    </w:p>
    <w:p>
      <w:pPr>
        <w:sectPr>
          <w:footerReference r:id="rId395"/>
          <w:headerReference r:id="rId396" w:type="default"/>
          <w:type w:val="nextPage"/>
          <w:pgSz w:w="15700" w:h="22900"/>
          <w:pgMar w:left="2100" w:top="1780" w:right="2100" w:bottom="1780" w:header="1480" w:footer="1480"/>
          <w:cols w:num="1"/>
        </w:sectPr>
      </w:pPr>
    </w:p>
    <w:p>
      <w:pPr>
        <w:pageBreakBefore w:val="off"/>
        <w:tabs/>
        <w:wordWrap w:val="off"/>
        <w:spacing w:before="1440" w:after="0" w:line="1020" w:lineRule="atLeast"/>
        <w:ind w:left="20" w:right="1480"/>
        <w:jc w:val="center"/>
        <w:textAlignment w:val="baseline"/>
        <w:rPr>
          <w:sz w:val="47"/>
        </w:rPr>
      </w:pPr>
      <w:bookmarkStart w:name="" w:id="3751"/>
      <w:r>
        <w:rPr>
          <w:rFonts w:ascii="黑体" w:hAnsi="黑体" w:cs="黑体" w:eastAsia="黑体"/>
          <w:sz w:val="47"/>
          <w:spacing w:val="0"/>
          <w:color w:val="000000"/>
          <w:u w:val="single"/>
          <w:b w:val="on"/>
          <w:i w:val="off"/>
        </w:rPr>
        <w:t>第九章    阿波洛尼亚的第欧</w:t>
      </w:r>
      <w:r>
        <w:rPr>
          <w:rFonts w:ascii="黑体" w:hAnsi="黑体" w:cs="黑体" w:eastAsia="黑体"/>
          <w:sz w:val="47"/>
          <w:spacing w:val="0"/>
          <w:color w:val="000000"/>
          <w:u w:val="single"/>
          <w:b w:val="on"/>
          <w:i w:val="off"/>
        </w:rPr>
        <w:t>根尼</w:t>
      </w:r>
      <w:r>
        <w:rPr>
          <w:rFonts w:ascii="黑体" w:hAnsi="黑体" w:cs="黑体" w:eastAsia="黑体"/>
          <w:sz w:val="47"/>
          <w:spacing w:val="0"/>
          <w:color w:val="000000"/>
          <w:b w:val="on"/>
          <w:i w:val="off"/>
        </w:rPr>
        <w:t>①</w:t>
      </w:r>
      <w:bookmarkEnd w:id="3751"/>
    </w:p>
    <w:p>
      <w:pPr>
        <w:pageBreakBefore w:val="off"/>
        <w:tabs/>
        <w:wordWrap w:val="off"/>
        <w:spacing w:before="0" w:after="0" w:line="1020" w:lineRule="exact"/>
        <w:ind w:left="0" w:right="0"/>
        <w:jc w:val="center"/>
        <w:textAlignment w:val="baseline"/>
        <w:rPr>
          <w:sz w:val="47"/>
        </w:rPr>
      </w:pPr>
      <w:bookmarkStart w:name="" w:id="3752"/>
      <w:r>
        <w:rPr>
          <w:rFonts w:ascii="宋体" w:hAnsi="宋体" w:cs="宋体" w:eastAsia="宋体"/>
          <w:sz w:val="47"/>
          <w:spacing w:val="0"/>
          <w:color w:val="000000"/>
          <w:b w:val="off"/>
          <w:i w:val="off"/>
        </w:rPr>
        <w:t/>
      </w:r>
      <w:bookmarkEnd w:id="3752"/>
    </w:p>
    <w:p>
      <w:pPr>
        <w:pageBreakBefore w:val="off"/>
        <w:tabs/>
        <w:wordWrap w:val="off"/>
        <w:spacing w:before="0" w:after="0" w:line="740" w:lineRule="atLeast"/>
        <w:ind w:left="20" w:right="0" w:firstLine="820"/>
        <w:jc w:val="both"/>
        <w:textAlignment w:val="baseline"/>
        <w:rPr>
          <w:sz w:val="41"/>
        </w:rPr>
      </w:pPr>
      <w:bookmarkStart w:name="" w:id="3753"/>
      <w:r>
        <w:rPr>
          <w:rFonts w:ascii="宋体" w:hAnsi="宋体" w:cs="宋体" w:eastAsia="宋体"/>
          <w:sz w:val="41"/>
          <w:spacing w:val="0"/>
          <w:color w:val="000000"/>
          <w:b w:val="off"/>
          <w:i w:val="off"/>
        </w:rPr>
        <w:t>阿波洛尼亚的第欧根尼(Diogenes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of</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Apollonia)是阿波</w:t>
      </w:r>
      <w:r>
        <w:rPr>
          <w:rFonts w:ascii="宋体" w:hAnsi="宋体" w:cs="宋体" w:eastAsia="宋体"/>
          <w:sz w:val="41"/>
          <w:spacing w:val="0"/>
          <w:color w:val="000000"/>
          <w:b w:val="off"/>
          <w:i w:val="off"/>
        </w:rPr>
        <w:t>罗塞米(Apollothemis)的儿子，他是一位自然哲学家，非常</w:t>
      </w:r>
      <w:r>
        <w:rPr>
          <w:rFonts w:ascii="宋体" w:hAnsi="宋体" w:cs="宋体" w:eastAsia="宋体"/>
          <w:sz w:val="41"/>
          <w:spacing w:val="0"/>
          <w:color w:val="000000"/>
          <w:b w:val="off"/>
          <w:i w:val="off"/>
        </w:rPr>
        <w:t>出名。安提司泰尼认为他是阿那克西美尼的学生；但他生活</w:t>
      </w:r>
      <w:r>
        <w:rPr>
          <w:rFonts w:ascii="宋体" w:hAnsi="宋体" w:cs="宋体" w:eastAsia="宋体"/>
          <w:sz w:val="41"/>
          <w:spacing w:val="0"/>
          <w:color w:val="000000"/>
          <w:b w:val="off"/>
          <w:i w:val="off"/>
        </w:rPr>
        <w:t>在阿那克萨戈拉的时代。如法莱勒的德米特里乌在其《苏格</w:t>
      </w:r>
      <w:r>
        <w:rPr>
          <w:rFonts w:ascii="宋体" w:hAnsi="宋体" w:cs="宋体" w:eastAsia="宋体"/>
          <w:sz w:val="41"/>
          <w:spacing w:val="0"/>
          <w:color w:val="000000"/>
          <w:b w:val="off"/>
          <w:i w:val="off"/>
        </w:rPr>
        <w:t>拉底的辩护》中所述，②他在雅典极不受人欢迎，以致差点</w:t>
      </w:r>
      <w:r>
        <w:rPr>
          <w:rFonts w:ascii="宋体" w:hAnsi="宋体" w:cs="宋体" w:eastAsia="宋体"/>
          <w:sz w:val="41"/>
          <w:spacing w:val="0"/>
          <w:color w:val="000000"/>
          <w:b w:val="off"/>
          <w:i w:val="off"/>
        </w:rPr>
        <w:t>丢掉性命。</w:t>
      </w:r>
      <w:bookmarkEnd w:id="3753"/>
    </w:p>
    <w:p>
      <w:pPr>
        <w:pageBreakBefore w:val="off"/>
        <w:tabs/>
        <w:wordWrap w:val="off"/>
        <w:spacing w:before="0" w:after="0" w:line="740" w:lineRule="atLeast"/>
        <w:ind w:left="20" w:right="1400" w:firstLine="820"/>
        <w:jc w:val="both"/>
        <w:textAlignment w:val="baseline"/>
        <w:rPr>
          <w:sz w:val="41"/>
        </w:rPr>
      </w:pPr>
      <w:bookmarkStart w:name="" w:id="3754"/>
      <w:r>
        <w:rPr>
          <w:rFonts w:ascii="宋体" w:hAnsi="宋体" w:cs="宋体" w:eastAsia="宋体"/>
          <w:sz w:val="41"/>
          <w:spacing w:val="0"/>
          <w:color w:val="000000"/>
          <w:b w:val="off"/>
          <w:i w:val="off"/>
        </w:rPr>
        <w:t>第欧根尼的学说如下：③气是万物的元素。世界在数目</w:t>
      </w:r>
      <w:r>
        <w:rPr>
          <w:rFonts w:ascii="宋体" w:hAnsi="宋体" w:cs="宋体" w:eastAsia="宋体"/>
          <w:sz w:val="41"/>
          <w:spacing w:val="0"/>
          <w:color w:val="000000"/>
          <w:b w:val="off"/>
          <w:i w:val="off"/>
        </w:rPr>
        <w:t>上无限，存在无限的虚空。气通过凝缩和稀薄形成世界。无</w:t>
      </w:r>
      <w:r>
        <w:rPr>
          <w:rFonts w:ascii="宋体" w:hAnsi="宋体" w:cs="宋体" w:eastAsia="宋体"/>
          <w:sz w:val="41"/>
          <w:spacing w:val="0"/>
          <w:color w:val="000000"/>
          <w:b w:val="off"/>
          <w:i w:val="off"/>
        </w:rPr>
        <w:t>不能生有，有也不能消亡为无。大地是球形的，其中心被有</w:t>
      </w:r>
      <w:r>
        <w:rPr>
          <w:rFonts w:ascii="宋体" w:hAnsi="宋体" w:cs="宋体" w:eastAsia="宋体"/>
          <w:sz w:val="41"/>
          <w:spacing w:val="0"/>
          <w:color w:val="000000"/>
          <w:b w:val="off"/>
          <w:i w:val="off"/>
        </w:rPr>
        <w:t>力地支撑着，它的构成决定于由热造成的旋转和由冷引起的</w:t>
      </w:r>
      <w:r>
        <w:rPr>
          <w:rFonts w:ascii="宋体" w:hAnsi="宋体" w:cs="宋体" w:eastAsia="宋体"/>
          <w:sz w:val="41"/>
          <w:spacing w:val="0"/>
          <w:color w:val="000000"/>
          <w:b w:val="off"/>
          <w:i w:val="off"/>
        </w:rPr>
        <w:t>凝固。</w:t>
      </w:r>
      <w:bookmarkEnd w:id="3754"/>
    </w:p>
    <w:p>
      <w:pPr>
        <w:pageBreakBefore w:val="off"/>
        <w:tabs/>
        <w:wordWrap w:val="off"/>
        <w:spacing w:before="0" w:after="0" w:line="740" w:lineRule="atLeast"/>
        <w:ind w:left="20" w:right="1380" w:firstLine="820"/>
        <w:jc w:val="both"/>
        <w:textAlignment w:val="baseline"/>
        <w:rPr>
          <w:sz w:val="41"/>
        </w:rPr>
      </w:pPr>
      <w:bookmarkStart w:name="" w:id="3755"/>
      <w:r>
        <w:rPr>
          <w:rFonts w:ascii="宋体" w:hAnsi="宋体" w:cs="宋体" w:eastAsia="宋体"/>
          <w:sz w:val="41"/>
          <w:spacing w:val="0"/>
          <w:color w:val="000000"/>
          <w:b w:val="off"/>
          <w:i w:val="off"/>
        </w:rPr>
        <w:t>他的文章这样开头：“在每篇演说的开始，我以为，人</w:t>
      </w:r>
      <w:r>
        <w:rPr>
          <w:rFonts w:ascii="宋体" w:hAnsi="宋体" w:cs="宋体" w:eastAsia="宋体"/>
          <w:sz w:val="41"/>
          <w:spacing w:val="0"/>
          <w:color w:val="000000"/>
          <w:b w:val="off"/>
          <w:i w:val="off"/>
        </w:rPr>
        <w:t>们应该立论清晰无误，解释简单而有威严。”</w:t>
      </w:r>
      <w:bookmarkEnd w:id="3755"/>
    </w:p>
    <w:p>
      <w:pPr>
        <w:pageBreakBefore w:val="off"/>
        <w:tabs/>
        <w:wordWrap w:val="off"/>
        <w:spacing w:before="0" w:after="0" w:line="740" w:lineRule="atLeast"/>
        <w:ind w:left="120" w:right="0"/>
        <w:jc w:val="both"/>
        <w:textAlignment w:val="baseline"/>
        <w:rPr>
          <w:sz w:val="41"/>
        </w:rPr>
      </w:pPr>
      <w:bookmarkStart w:name="" w:id="3756"/>
      <w:r>
        <w:rPr>
          <w:rFonts w:ascii="宋体" w:hAnsi="宋体" w:cs="宋体" w:eastAsia="宋体"/>
          <w:sz w:val="41"/>
          <w:spacing w:val="0"/>
          <w:color w:val="000000"/>
          <w:u w:val="single"/>
          <w:b w:val="off"/>
          <w:i w:val="off"/>
        </w:rPr>
        <w:t xml:space="preserve">             </w:t>
      </w:r>
      <w:bookmarkEnd w:id="3756"/>
    </w:p>
    <w:p>
      <w:pPr>
        <w:pageBreakBefore w:val="off"/>
        <w:tabs/>
        <w:wordWrap w:val="off"/>
        <w:spacing w:before="280" w:after="0" w:line="560" w:lineRule="atLeast"/>
        <w:ind w:left="20" w:right="1360" w:firstLine="580"/>
        <w:jc w:val="both"/>
        <w:textAlignment w:val="baseline"/>
        <w:rPr>
          <w:sz w:val="31"/>
        </w:rPr>
      </w:pPr>
      <w:bookmarkStart w:name="" w:id="3757"/>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当把这位早期哲学家插在被认为是德谟克利特的学生的普罗泰戈拉和</w:t>
      </w:r>
      <w:r>
        <w:rPr>
          <w:rFonts w:ascii="仿宋" w:hAnsi="仿宋" w:cs="仿宋" w:eastAsia="仿宋"/>
          <w:sz w:val="31"/>
          <w:spacing w:val="0"/>
          <w:color w:val="000000"/>
          <w:b w:val="off"/>
          <w:i w:val="off"/>
        </w:rPr>
        <w:t>阿那克萨库之间时，我们不禁感到奇怪。对此可以给出的唯一解释是严格考虑</w:t>
      </w:r>
      <w:r>
        <w:rPr>
          <w:rFonts w:ascii="仿宋" w:hAnsi="仿宋" w:cs="仿宋" w:eastAsia="仿宋"/>
          <w:sz w:val="31"/>
          <w:spacing w:val="0"/>
          <w:color w:val="000000"/>
          <w:b w:val="off"/>
          <w:i w:val="off"/>
        </w:rPr>
        <w:t>我们的作者对主题的熟知程度。曾经有位士麦拿的第欧根尼，他是阿布德拉学</w:t>
      </w:r>
      <w:r>
        <w:rPr>
          <w:rFonts w:ascii="仿宋" w:hAnsi="仿宋" w:cs="仿宋" w:eastAsia="仿宋"/>
          <w:sz w:val="31"/>
          <w:spacing w:val="0"/>
          <w:color w:val="000000"/>
          <w:b w:val="off"/>
          <w:i w:val="off"/>
        </w:rPr>
        <w:t>派(the</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school</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of</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Abdera)的无名拥护者。第欧根尼·拉尔修，或更可能是他的一</w:t>
      </w:r>
      <w:r>
        <w:rPr>
          <w:rFonts w:ascii="仿宋" w:hAnsi="仿宋" w:cs="仿宋" w:eastAsia="仿宋"/>
          <w:sz w:val="31"/>
          <w:spacing w:val="0"/>
          <w:color w:val="000000"/>
          <w:b w:val="off"/>
          <w:i w:val="off"/>
        </w:rPr>
        <w:t>位典据家，把这位德谟克利特派成员与早期的、更知名的阿波洛尼亚的第欧根</w:t>
      </w:r>
      <w:r>
        <w:rPr>
          <w:rFonts w:ascii="仿宋" w:hAnsi="仿宋" w:cs="仿宋" w:eastAsia="仿宋"/>
          <w:sz w:val="31"/>
          <w:spacing w:val="0"/>
          <w:color w:val="000000"/>
          <w:b w:val="off"/>
          <w:i w:val="off"/>
        </w:rPr>
        <w:t>尼给混淆了。他居然没有写开俄斯或瑙西芬尼的梅特罗多洛的生平，这一点也</w:t>
      </w:r>
      <w:r>
        <w:rPr>
          <w:rFonts w:ascii="仿宋" w:hAnsi="仿宋" w:cs="仿宋" w:eastAsia="仿宋"/>
          <w:sz w:val="31"/>
          <w:spacing w:val="0"/>
          <w:color w:val="000000"/>
          <w:b w:val="off"/>
          <w:i w:val="off"/>
        </w:rPr>
        <w:t>十分奇怪。</w:t>
      </w:r>
      <w:bookmarkEnd w:id="3757"/>
    </w:p>
    <w:p>
      <w:pPr>
        <w:pageBreakBefore w:val="off"/>
        <w:tabs/>
        <w:wordWrap w:val="off"/>
        <w:spacing w:before="0" w:after="0" w:line="560" w:lineRule="atLeast"/>
        <w:ind w:left="720" w:right="0"/>
        <w:jc w:val="both"/>
        <w:textAlignment w:val="baseline"/>
        <w:rPr>
          <w:sz w:val="31"/>
        </w:rPr>
      </w:pPr>
      <w:bookmarkStart w:name="" w:id="3758"/>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即阿那克萨戈拉。</w:t>
      </w:r>
      <w:bookmarkEnd w:id="3758"/>
    </w:p>
    <w:p>
      <w:pPr>
        <w:pageBreakBefore w:val="off"/>
        <w:tabs/>
        <w:wordWrap w:val="off"/>
        <w:spacing w:before="0" w:after="0" w:line="560" w:lineRule="atLeast"/>
        <w:ind w:left="120" w:right="1360" w:firstLine="600"/>
        <w:jc w:val="both"/>
        <w:textAlignment w:val="baseline"/>
        <w:rPr>
          <w:sz w:val="31"/>
        </w:rPr>
      </w:pPr>
      <w:bookmarkStart w:name="" w:id="3759"/>
      <w:r>
        <w:rPr>
          <w:rFonts w:ascii="TimesNewRoman" w:hAnsi="TimesNewRoman" w:cs="TimesNewRoman" w:eastAsia="TimesNewRoman"/>
          <w:sz w:val="31"/>
          <w:spacing w:val="0"/>
          <w:color w:val="000000"/>
          <w:b w:val="off"/>
          <w:i w:val="off"/>
        </w:rPr>
        <w:t>③</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第尔斯(op.</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cit.</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p.</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144)比较了普卢塔克，</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Strom.</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Apud</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Euseb；</w:t>
      </w:r>
      <w:r>
        <w:rPr>
          <w:rFonts w:ascii="TimesNewRoman" w:hAnsi="TimesNewRoman" w:cs="TimesNewRoman" w:eastAsia="TimesNewRoman"/>
          <w:sz w:val="31"/>
          <w:spacing w:val="0"/>
          <w:color w:val="000000"/>
          <w:b w:val="off"/>
          <w:i w:val="off"/>
        </w:rPr>
        <w:t>Praep.</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Evang.</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i.8.13;</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Aetius</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i.3.26;塞</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奥弗拉斯特，</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Phys.</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Opin.</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Fr.</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2。</w:t>
      </w:r>
      <w:bookmarkEnd w:id="3759"/>
    </w:p>
    <w:p>
      <w:pPr>
        <w:pageBreakBefore w:val="off"/>
        <w:tabs/>
        <w:wordWrap w:val="off"/>
        <w:spacing w:before="0" w:after="0" w:line="440" w:lineRule="atLeast"/>
        <w:ind w:left="0" w:right="0"/>
        <w:jc w:val="center"/>
        <w:textAlignment w:val="baseline"/>
        <w:rPr>
          <w:sz w:val="32"/>
        </w:rPr>
      </w:pPr>
      <w:bookmarkStart w:name="" w:id="3760"/>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593</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3760"/>
    </w:p>
    <w:p>
      <w:r>
        <w:t/>
      </w:r>
    </w:p>
    <w:p>
      <w:pPr>
        <w:sectPr>
          <w:footerReference r:id="rId397"/>
          <w:headerReference r:id="rId398" w:type="default"/>
          <w:type w:val="nextPage"/>
          <w:pgSz w:w="15700" w:h="22460"/>
          <w:pgMar w:left="1700" w:top="1680" w:right="1700" w:bottom="1680" w:header="1380" w:footer="1380"/>
          <w:cols w:num="1"/>
        </w:sectPr>
      </w:pPr>
    </w:p>
    <w:p>
      <w:pPr>
        <w:pageBreakBefore w:val="off"/>
        <w:tabs/>
        <w:wordWrap w:val="off"/>
        <w:spacing w:before="1160" w:after="0" w:line="660" w:lineRule="atLeast"/>
        <w:ind w:left="0" w:right="0"/>
        <w:jc w:val="center"/>
        <w:textAlignment w:val="baseline"/>
        <w:rPr>
          <w:sz w:val="49"/>
        </w:rPr>
      </w:pPr>
      <w:bookmarkStart w:name="" w:id="3761"/>
      <w:r>
        <w:rPr>
          <w:rFonts w:ascii="黑体" w:hAnsi="黑体" w:cs="黑体" w:eastAsia="黑体"/>
          <w:sz w:val="49"/>
          <w:spacing w:val="0"/>
          <w:color w:val="000000"/>
          <w:u w:val="single"/>
          <w:b w:val="on"/>
          <w:i w:val="off"/>
        </w:rPr>
        <w:t>第十章阿那克萨库</w:t>
      </w:r>
      <w:bookmarkEnd w:id="3761"/>
    </w:p>
    <w:p>
      <w:pPr>
        <w:pageBreakBefore w:val="off"/>
        <w:tabs/>
        <w:wordWrap w:val="off"/>
        <w:spacing w:before="0" w:after="0" w:line="600" w:lineRule="exact"/>
        <w:ind w:left="0" w:right="0"/>
        <w:jc w:val="center"/>
        <w:textAlignment w:val="baseline"/>
        <w:rPr>
          <w:sz w:val="41"/>
        </w:rPr>
      </w:pPr>
      <w:bookmarkStart w:name="" w:id="3762"/>
      <w:r>
        <w:rPr>
          <w:rFonts w:ascii="宋体" w:hAnsi="宋体" w:cs="宋体" w:eastAsia="宋体"/>
          <w:sz w:val="41"/>
          <w:spacing w:val="0"/>
          <w:color w:val="000000"/>
          <w:b w:val="off"/>
          <w:i w:val="off"/>
        </w:rPr>
        <w:t/>
      </w:r>
      <w:bookmarkEnd w:id="3762"/>
    </w:p>
    <w:p>
      <w:pPr>
        <w:pageBreakBefore w:val="off"/>
        <w:tabs/>
        <w:wordWrap w:val="off"/>
        <w:spacing w:before="0" w:after="0" w:line="600" w:lineRule="exact"/>
        <w:ind w:left="0" w:right="0"/>
        <w:jc w:val="center"/>
        <w:textAlignment w:val="baseline"/>
        <w:rPr>
          <w:sz w:val="41"/>
        </w:rPr>
      </w:pPr>
      <w:bookmarkStart w:name="" w:id="3763"/>
      <w:r>
        <w:rPr>
          <w:rFonts w:ascii="宋体" w:hAnsi="宋体" w:cs="宋体" w:eastAsia="宋体"/>
          <w:sz w:val="41"/>
          <w:spacing w:val="0"/>
          <w:color w:val="000000"/>
          <w:b w:val="off"/>
          <w:i w:val="off"/>
        </w:rPr>
        <w:t/>
      </w:r>
      <w:bookmarkEnd w:id="3763"/>
    </w:p>
    <w:p>
      <w:pPr>
        <w:pageBreakBefore w:val="off"/>
        <w:tabs/>
        <w:wordWrap w:val="off"/>
        <w:spacing w:before="0" w:after="0" w:line="580" w:lineRule="atLeast"/>
        <w:ind w:left="500" w:right="40" w:firstLine="820"/>
        <w:jc w:val="both"/>
        <w:textAlignment w:val="baseline"/>
        <w:rPr>
          <w:sz w:val="41"/>
        </w:rPr>
      </w:pPr>
      <w:bookmarkStart w:name="" w:id="3764"/>
      <w:r>
        <w:rPr>
          <w:rFonts w:ascii="宋体" w:hAnsi="宋体" w:cs="宋体" w:eastAsia="宋体"/>
          <w:sz w:val="41"/>
          <w:spacing w:val="0"/>
          <w:color w:val="000000"/>
          <w:b w:val="off"/>
          <w:i w:val="off"/>
        </w:rPr>
        <w:t>阿那克萨库(Anaxarchus)是阿布德拉本地人，师从士</w:t>
      </w:r>
      <w:r>
        <w:rPr>
          <w:rFonts w:ascii="宋体" w:hAnsi="宋体" w:cs="宋体" w:eastAsia="宋体"/>
          <w:sz w:val="41"/>
          <w:spacing w:val="0"/>
          <w:color w:val="000000"/>
          <w:b w:val="off"/>
          <w:i w:val="off"/>
        </w:rPr>
        <w:t>麦拿的第欧根尼，①后者师从开俄斯的梅特罗多洛，这个人</w:t>
      </w:r>
      <w:r>
        <w:rPr>
          <w:rFonts w:ascii="宋体" w:hAnsi="宋体" w:cs="宋体" w:eastAsia="宋体"/>
          <w:sz w:val="41"/>
          <w:spacing w:val="0"/>
          <w:color w:val="000000"/>
          <w:b w:val="off"/>
          <w:i w:val="off"/>
        </w:rPr>
        <w:t>常说他一无所知，甚至不知道他知道自己无知；而梅特罗多</w:t>
      </w:r>
      <w:r>
        <w:rPr>
          <w:rFonts w:ascii="宋体" w:hAnsi="宋体" w:cs="宋体" w:eastAsia="宋体"/>
          <w:sz w:val="41"/>
          <w:spacing w:val="0"/>
          <w:color w:val="000000"/>
          <w:b w:val="off"/>
          <w:i w:val="off"/>
        </w:rPr>
        <w:t>洛是开俄斯的涅萨斯(Nessas)的学生，不过有人说德谟克</w:t>
      </w:r>
      <w:r>
        <w:rPr>
          <w:rFonts w:ascii="宋体" w:hAnsi="宋体" w:cs="宋体" w:eastAsia="宋体"/>
          <w:sz w:val="41"/>
          <w:spacing w:val="0"/>
          <w:color w:val="000000"/>
          <w:b w:val="off"/>
          <w:i w:val="off"/>
        </w:rPr>
        <w:t>利特曾教过他。阿那克萨库曾随从亚历山大，其鼎盛年在第</w:t>
      </w:r>
      <w:r>
        <w:rPr>
          <w:rFonts w:ascii="宋体" w:hAnsi="宋体" w:cs="宋体" w:eastAsia="宋体"/>
          <w:sz w:val="41"/>
          <w:spacing w:val="0"/>
          <w:color w:val="000000"/>
          <w:b w:val="off"/>
          <w:i w:val="off"/>
        </w:rPr>
        <w:t>110届奥林匹亚赛会期间。②他是塞浦路斯僭主尼科克勒翁</w:t>
      </w:r>
      <w:r>
        <w:rPr>
          <w:rFonts w:ascii="宋体" w:hAnsi="宋体" w:cs="宋体" w:eastAsia="宋体"/>
          <w:sz w:val="41"/>
          <w:spacing w:val="0"/>
          <w:color w:val="000000"/>
          <w:b w:val="off"/>
          <w:i w:val="off"/>
        </w:rPr>
        <w:t>的死对头。有一次，亚历山大在宴会上问他菜的味道如何，</w:t>
      </w:r>
      <w:r>
        <w:rPr>
          <w:rFonts w:ascii="宋体" w:hAnsi="宋体" w:cs="宋体" w:eastAsia="宋体"/>
          <w:sz w:val="41"/>
          <w:spacing w:val="0"/>
          <w:color w:val="000000"/>
          <w:b w:val="off"/>
          <w:i w:val="off"/>
        </w:rPr>
        <w:t>据说他答道：</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“哦，国王，一切都很出色；只是缺样东西，</w:t>
      </w:r>
      <w:r>
        <w:rPr>
          <w:rFonts w:ascii="宋体" w:hAnsi="宋体" w:cs="宋体" w:eastAsia="宋体"/>
          <w:sz w:val="41"/>
          <w:spacing w:val="0"/>
          <w:color w:val="000000"/>
          <w:b w:val="off"/>
          <w:i w:val="off"/>
        </w:rPr>
        <w:t>某位总督的头应该供上餐桌。”这是对尼科克勒翁的极大嘲</w:t>
      </w:r>
      <w:r>
        <w:rPr>
          <w:rFonts w:ascii="宋体" w:hAnsi="宋体" w:cs="宋体" w:eastAsia="宋体"/>
          <w:sz w:val="41"/>
          <w:spacing w:val="0"/>
          <w:color w:val="000000"/>
          <w:b w:val="off"/>
          <w:i w:val="off"/>
        </w:rPr>
        <w:t>讽，这个人对此一直耿耿于怀。后来亚历山大国王去逝后，</w:t>
      </w:r>
      <w:r>
        <w:rPr>
          <w:rFonts w:ascii="宋体" w:hAnsi="宋体" w:cs="宋体" w:eastAsia="宋体"/>
          <w:sz w:val="41"/>
          <w:spacing w:val="0"/>
          <w:color w:val="000000"/>
          <w:b w:val="off"/>
          <w:i w:val="off"/>
        </w:rPr>
        <w:t>阿那克萨库不得已定居塞浦路斯，尼科克勒翁把他抓了起</w:t>
      </w:r>
      <w:r>
        <w:rPr>
          <w:rFonts w:ascii="宋体" w:hAnsi="宋体" w:cs="宋体" w:eastAsia="宋体"/>
          <w:sz w:val="41"/>
          <w:spacing w:val="0"/>
          <w:color w:val="000000"/>
          <w:b w:val="off"/>
          <w:i w:val="off"/>
        </w:rPr>
        <w:t>来，扔入捣钵，命人用铁杵把他捣死。而他对这些惩罚毫不</w:t>
      </w:r>
      <w:r>
        <w:rPr>
          <w:rFonts w:ascii="宋体" w:hAnsi="宋体" w:cs="宋体" w:eastAsia="宋体"/>
          <w:sz w:val="41"/>
          <w:spacing w:val="0"/>
          <w:color w:val="000000"/>
          <w:b w:val="off"/>
          <w:i w:val="off"/>
        </w:rPr>
        <w:t>在意，还做了那次著名的演说：“捣吧，捣这个装着阿那克</w:t>
      </w:r>
      <w:r>
        <w:rPr>
          <w:rFonts w:ascii="宋体" w:hAnsi="宋体" w:cs="宋体" w:eastAsia="宋体"/>
          <w:sz w:val="41"/>
          <w:spacing w:val="0"/>
          <w:color w:val="000000"/>
          <w:b w:val="off"/>
          <w:i w:val="off"/>
        </w:rPr>
        <w:t>萨库的钵子吧；你们捣的不是阿那克萨库。”于是尼科克勒</w:t>
      </w:r>
      <w:r>
        <w:rPr>
          <w:rFonts w:ascii="宋体" w:hAnsi="宋体" w:cs="宋体" w:eastAsia="宋体"/>
          <w:sz w:val="41"/>
          <w:spacing w:val="0"/>
          <w:color w:val="000000"/>
          <w:b w:val="off"/>
          <w:i w:val="off"/>
        </w:rPr>
        <w:t>翁命人把他的舌头割下来，据说他咬下舌头朝他吐了过去。</w:t>
      </w:r>
      <w:r>
        <w:rPr>
          <w:rFonts w:ascii="宋体" w:hAnsi="宋体" w:cs="宋体" w:eastAsia="宋体"/>
          <w:sz w:val="41"/>
          <w:spacing w:val="0"/>
          <w:color w:val="000000"/>
          <w:b w:val="off"/>
          <w:i w:val="off"/>
        </w:rPr>
        <w:t>下面是我为他写的诗：③</w:t>
      </w:r>
      <w:r>
        <mc:AlternateContent>
          <mc:Choice Requires="wps">
            <w:drawing>
              <wp:anchor allowOverlap="true" layoutInCell="true" locked="false" simplePos="false" behindDoc="false" relativeHeight="251659264" distL="0" distR="0" distT="0" distB="0">
                <wp:simplePos x="0" y="0"/>
                <wp:positionH relativeFrom="page">
                  <wp:posOffset>711200</wp:posOffset>
                </wp:positionH>
                <wp:positionV relativeFrom="paragraph">
                  <wp:posOffset>2489200</wp:posOffset>
                </wp:positionV>
                <wp:extent cx="990600" cy="330200"/>
                <wp:wrapNone/>
                <wp:docPr id="85" name="文本框 85"/>
                <a:graphic xmlns:a="http://schemas.openxmlformats.org/drawingml/2006/main">
                  <a:graphicData uri="http://schemas.microsoft.com/office/word/2010/wordprocessingShape">
                    <wps:wsp>
                      <wps:cNvSpPr txBox="true"/>
                      <wps:spPr>
                        <a:xfrm>
                          <a:off x="0" y="0"/>
                          <a:ext cx="9906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3"/>
                              </w:rPr>
                            </w:pPr>
                            <w:bookmarkStart w:name="" w:id="3765"/>
                            <w:r>
                              <w:rPr>
                                <w:rFonts w:ascii="宋体" w:hAnsi="宋体" w:cs="宋体" w:eastAsia="宋体"/>
                                <w:sz w:val="33"/>
                                <w:spacing w:val="0"/>
                                <w:color w:val="000000"/>
                                <w:b w:val="off"/>
                                <w:i w:val="off"/>
                              </w:rPr>
                              <w:t>Ⅳ.58-60</w:t>
                            </w:r>
                            <w:bookmarkEnd w:id="3765"/>
                          </w:p>
                        </w:txbxContent>
                      </wps:txbx>
                      <wps:bodyPr wrap="square" lIns="0" rIns="0" tIns="0" bIns="0" vert="horz" anchor="t">
                        <a:noAutofit/>
                      </wps:bodyPr>
                    </wps:wsp>
                  </a:graphicData>
                </a:graphic>
              </wp:anchor>
            </w:drawing>
          </mc:Choice>
          <mc:Fallback>
            <w:pict>
              <v:shape type="#_x0000_t202" filled="f" stroked="f" style="margin-left:56pt;margin-top:196pt;width:78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3"/>
                        </w:rPr>
                      </w:pPr>
                      <w:bookmarkStart w:name="" w:id="3766"/>
                      <w:r>
                        <w:rPr>
                          <w:rFonts w:ascii="宋体" w:hAnsi="宋体" w:cs="宋体" w:eastAsia="宋体"/>
                          <w:sz w:val="33"/>
                          <w:spacing w:val="0"/>
                          <w:color w:val="000000"/>
                          <w:b w:val="off"/>
                          <w:i w:val="off"/>
                        </w:rPr>
                        <w:t>Ⅳ.58-60</w:t>
                      </w:r>
                      <w:bookmarkEnd w:id="3766"/>
                    </w:p>
                  </w:txbxContent>
                </v:textbox>
              </v:shape>
            </w:pict>
          </mc:Fallback>
        </mc:AlternateContent>
      </w:r>
      <w:bookmarkEnd w:id="3764"/>
    </w:p>
    <w:p>
      <w:pPr>
        <w:pageBreakBefore w:val="off"/>
        <w:tabs/>
        <w:wordWrap w:val="off"/>
        <w:spacing w:before="0" w:after="0" w:line="580" w:lineRule="atLeast"/>
        <w:ind w:left="580" w:right="0"/>
        <w:jc w:val="both"/>
        <w:textAlignment w:val="baseline"/>
        <w:rPr>
          <w:sz w:val="41"/>
        </w:rPr>
      </w:pPr>
      <w:bookmarkStart w:name="" w:id="3767"/>
      <w:r>
        <w:rPr>
          <w:rFonts w:ascii="宋体" w:hAnsi="宋体" w:cs="宋体" w:eastAsia="宋体"/>
          <w:sz w:val="41"/>
          <w:spacing w:val="0"/>
          <w:color w:val="000000"/>
          <w:u w:val="single"/>
          <w:b w:val="off"/>
          <w:i w:val="off"/>
        </w:rPr>
        <w:t xml:space="preserve">             </w:t>
      </w:r>
      <w:bookmarkEnd w:id="3767"/>
    </w:p>
    <w:p>
      <w:pPr>
        <w:pageBreakBefore w:val="off"/>
        <w:tabs/>
        <w:wordWrap w:val="off"/>
        <w:spacing w:before="260" w:after="0" w:line="520" w:lineRule="atLeast"/>
        <w:ind w:left="500" w:right="0" w:firstLine="640"/>
        <w:jc w:val="both"/>
        <w:textAlignment w:val="baseline"/>
        <w:rPr>
          <w:sz w:val="38"/>
        </w:rPr>
      </w:pPr>
      <w:bookmarkStart w:name="" w:id="3768"/>
      <w:r>
        <w:rPr>
          <w:rFonts w:ascii="仿宋" w:hAnsi="仿宋" w:cs="仿宋" w:eastAsia="仿宋"/>
          <w:sz w:val="38"/>
          <w:spacing w:val="0"/>
          <w:color w:val="000000"/>
          <w:b w:val="off"/>
          <w:i w:val="off"/>
        </w:rPr>
        <w:t>①</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这里提到第欧根尼是为了连接德谟克利特和阿那克萨库。参见第468</w:t>
      </w:r>
      <w:r>
        <w:rPr>
          <w:rFonts w:ascii="宋体" w:hAnsi="宋体" w:cs="宋体" w:eastAsia="宋体"/>
          <w:sz w:val="38"/>
          <w:spacing w:val="0"/>
          <w:color w:val="000000"/>
          <w:b w:val="off"/>
          <w:i w:val="off"/>
        </w:rPr>
        <w:t>页注释c。比较亚历山大里亚的克莱门特，</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Strom.</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i.64,</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p.301</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D:</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Δμαριων</w:t>
      </w:r>
      <w:r>
        <w:rPr>
          <w:rFonts w:ascii="宋体" w:hAnsi="宋体" w:cs="宋体" w:eastAsia="宋体"/>
          <w:sz w:val="38"/>
          <w:spacing w:val="0"/>
          <w:color w:val="000000"/>
          <w:b w:val="off"/>
          <w:i w:val="off"/>
        </w:rPr>
        <w:t>δεδα</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καισται</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πρωταγρας</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ο'</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Αβδηριτης</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και</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Μητροδορος</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ο'</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Χιος,</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ο'</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δ</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Δωσγεντς</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οδμπρα</w:t>
      </w:r>
      <w:r>
        <w:rPr>
          <w:rFonts w:ascii="宋体" w:hAnsi="宋体" w:cs="宋体" w:eastAsia="宋体"/>
          <w:sz w:val="38"/>
          <w:spacing w:val="0"/>
          <w:color w:val="000000"/>
          <w:b w:val="off"/>
          <w:i w:val="off"/>
        </w:rPr>
        <w:t>?ος, ο' ν Aναξαργος, το'ν των δε ΙI υρρων, ο' ν Aναξαργος; Euseb., xiv.17.10;</w:t>
      </w:r>
      <w:r>
        <w:rPr>
          <w:rFonts w:ascii="宋体" w:hAnsi="宋体" w:cs="宋体" w:eastAsia="宋体"/>
          <w:sz w:val="38"/>
          <w:spacing w:val="0"/>
          <w:color w:val="000000"/>
          <w:b w:val="off"/>
          <w:i w:val="off"/>
        </w:rPr>
        <w:t>Epiphanius,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De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fide,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9,</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p.591.</w:t>
      </w:r>
      <w:bookmarkEnd w:id="3768"/>
    </w:p>
    <w:p>
      <w:pPr>
        <w:pageBreakBefore w:val="off"/>
        <w:tabs/>
        <w:wordWrap w:val="off"/>
        <w:spacing w:before="0" w:after="0" w:line="440" w:lineRule="atLeast"/>
        <w:ind w:left="1140" w:right="0"/>
        <w:jc w:val="both"/>
        <w:textAlignment w:val="baseline"/>
        <w:rPr>
          <w:sz w:val="32"/>
        </w:rPr>
      </w:pPr>
      <w:bookmarkStart w:name="" w:id="3769"/>
      <w:r>
        <w:rPr>
          <w:rFonts w:ascii="仿宋" w:hAnsi="仿宋" w:cs="仿宋" w:eastAsia="仿宋"/>
          <w:sz w:val="32"/>
          <w:spacing w:val="0"/>
          <w:color w:val="000000"/>
          <w:b w:val="off"/>
          <w:i w:val="off"/>
        </w:rPr>
        <w:t>②</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公元前340-前337年。</w:t>
      </w:r>
      <w:bookmarkEnd w:id="3769"/>
    </w:p>
    <w:p>
      <w:pPr>
        <w:pageBreakBefore w:val="off"/>
        <w:tabs/>
        <w:wordWrap w:val="off"/>
        <w:spacing w:before="0" w:after="0" w:line="520" w:lineRule="atLeast"/>
        <w:ind w:left="1140" w:right="0"/>
        <w:jc w:val="both"/>
        <w:textAlignment w:val="baseline"/>
        <w:rPr>
          <w:sz w:val="38"/>
        </w:rPr>
      </w:pPr>
      <w:bookmarkStart w:name="" w:id="3770"/>
      <w:r>
        <w:rPr>
          <w:rFonts w:ascii="宋体" w:hAnsi="宋体" w:cs="宋体" w:eastAsia="宋体"/>
          <w:sz w:val="38"/>
          <w:spacing w:val="0"/>
          <w:color w:val="000000"/>
          <w:b w:val="off"/>
          <w:i w:val="off"/>
        </w:rPr>
        <w:t>③</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Anth.</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Pal.</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vii.133.</w:t>
      </w:r>
      <w:bookmarkEnd w:id="3770"/>
    </w:p>
    <w:p>
      <w:pPr>
        <w:pageBreakBefore w:val="off"/>
        <w:tabs/>
        <w:wordWrap w:val="off"/>
        <w:spacing w:before="140" w:after="0" w:line="440" w:lineRule="atLeast"/>
        <w:ind w:left="0" w:right="0"/>
        <w:jc w:val="center"/>
        <w:textAlignment w:val="baseline"/>
        <w:rPr>
          <w:sz w:val="33"/>
        </w:rPr>
      </w:pPr>
      <w:bookmarkStart w:name="" w:id="3771"/>
      <w:r>
        <w:rPr>
          <w:rFonts w:ascii="楷体" w:hAnsi="楷体" w:cs="楷体" w:eastAsia="楷体"/>
          <w:sz w:val="33"/>
          <w:spacing w:val="0"/>
          <w:color w:val="000000"/>
          <w:b w:val="off"/>
          <w:i w:val="off"/>
        </w:rPr>
        <w:t>——</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594</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w:t>
      </w:r>
      <w:bookmarkEnd w:id="3771"/>
    </w:p>
    <w:p>
      <w:r>
        <w:t/>
      </w:r>
    </w:p>
    <w:p>
      <w:pPr>
        <w:sectPr>
          <w:footerReference r:id="rId399"/>
          <w:headerReference r:id="rId400" w:type="default"/>
          <w:type w:val="nextPage"/>
          <w:pgSz w:w="15700" w:h="22880"/>
          <w:pgMar w:left="2020" w:top="1740" w:right="2020" w:bottom="1740" w:header="1440" w:footer="1440"/>
          <w:cols w:num="1"/>
        </w:sectPr>
      </w:pPr>
    </w:p>
    <w:p>
      <w:pPr>
        <w:pageBreakBefore w:val="off"/>
        <w:tabs/>
        <w:wordWrap w:val="off"/>
        <w:spacing w:before="380" w:after="0" w:line="620" w:lineRule="atLeast"/>
        <w:ind w:left="0" w:right="0"/>
        <w:jc w:val="center"/>
        <w:textAlignment w:val="baseline"/>
        <w:rPr>
          <w:sz w:val="40"/>
        </w:rPr>
      </w:pPr>
      <w:bookmarkStart w:name="" w:id="3772"/>
      <w:r>
        <w:rPr>
          <w:rFonts w:ascii="楷体" w:hAnsi="楷体" w:cs="楷体" w:eastAsia="楷体"/>
          <w:sz w:val="40"/>
          <w:spacing w:val="0"/>
          <w:color w:val="000000"/>
          <w:u w:val="single"/>
          <w:b w:val="off"/>
          <w:i w:val="off"/>
        </w:rPr>
        <w:t xml:space="preserve">               第九卷  第十章  阿那克萨库              </w:t>
      </w:r>
      <w:bookmarkEnd w:id="3772"/>
    </w:p>
    <w:p>
      <w:pPr>
        <w:pageBreakBefore w:val="off"/>
        <w:tabs/>
        <w:wordWrap w:val="off"/>
        <w:spacing w:before="460" w:after="0" w:line="680" w:lineRule="atLeast"/>
        <w:ind w:left="820" w:right="1060" w:firstLine="800"/>
        <w:jc w:val="both"/>
        <w:textAlignment w:val="baseline"/>
        <w:rPr>
          <w:sz w:val="42"/>
        </w:rPr>
      </w:pPr>
      <w:bookmarkStart w:name="" w:id="3773"/>
      <w:r>
        <w:rPr>
          <w:rFonts w:ascii="楷体" w:hAnsi="楷体" w:cs="楷体" w:eastAsia="楷体"/>
          <w:sz w:val="42"/>
          <w:spacing w:val="0"/>
          <w:color w:val="000000"/>
          <w:b w:val="off"/>
          <w:i w:val="off"/>
        </w:rPr>
        <w:t>捣吧，尼科克勒翁，想捣多狠就捣多狠：它只</w:t>
      </w:r>
      <w:r>
        <w:rPr>
          <w:rFonts w:ascii="楷体" w:hAnsi="楷体" w:cs="楷体" w:eastAsia="楷体"/>
          <w:sz w:val="42"/>
          <w:spacing w:val="0"/>
          <w:color w:val="000000"/>
          <w:b w:val="off"/>
          <w:i w:val="off"/>
        </w:rPr>
        <w:t>不过是个钵子。继续捣吧；阿那克萨库自身是永恒</w:t>
      </w:r>
      <w:r>
        <w:rPr>
          <w:rFonts w:ascii="楷体" w:hAnsi="楷体" w:cs="楷体" w:eastAsia="楷体"/>
          <w:sz w:val="42"/>
          <w:spacing w:val="0"/>
          <w:color w:val="000000"/>
          <w:b w:val="off"/>
          <w:i w:val="off"/>
        </w:rPr>
        <w:t>的，因为它和宙斯住在一起。当珀尔塞福涅用她的</w:t>
      </w:r>
      <w:r>
        <w:rPr>
          <w:rFonts w:ascii="楷体" w:hAnsi="楷体" w:cs="楷体" w:eastAsia="楷体"/>
          <w:sz w:val="42"/>
          <w:spacing w:val="0"/>
          <w:color w:val="000000"/>
          <w:b w:val="off"/>
          <w:i w:val="off"/>
        </w:rPr>
        <w:t>梳子拉扯你一会儿后，她会说出这样的话：“滚开，</w:t>
      </w:r>
      <w:r>
        <w:rPr>
          <w:rFonts w:ascii="楷体" w:hAnsi="楷体" w:cs="楷体" w:eastAsia="楷体"/>
          <w:sz w:val="42"/>
          <w:spacing w:val="0"/>
          <w:color w:val="000000"/>
          <w:b w:val="off"/>
          <w:i w:val="off"/>
        </w:rPr>
        <w:t>卑鄙的磨坊主！”</w:t>
      </w:r>
      <w:bookmarkEnd w:id="3773"/>
    </w:p>
    <w:p>
      <w:pPr>
        <w:pageBreakBefore w:val="off"/>
        <w:tabs/>
        <w:wordWrap w:val="off"/>
        <w:spacing w:before="540" w:after="0" w:line="680" w:lineRule="atLeast"/>
        <w:ind w:left="20" w:right="200" w:firstLine="800"/>
        <w:jc w:val="both"/>
        <w:textAlignment w:val="baseline"/>
        <w:rPr>
          <w:sz w:val="42"/>
        </w:rPr>
      </w:pPr>
      <w:bookmarkStart w:name="" w:id="3774"/>
      <w:r>
        <w:rPr>
          <w:rFonts w:ascii="宋体" w:hAnsi="宋体" w:cs="宋体" w:eastAsia="宋体"/>
          <w:sz w:val="42"/>
          <w:spacing w:val="0"/>
          <w:color w:val="000000"/>
          <w:b w:val="off"/>
          <w:i w:val="off"/>
        </w:rPr>
        <w:t>因为他生活坚忍自足，人们称他快乐之人。他还能以尽</w:t>
      </w:r>
      <w:r>
        <w:rPr>
          <w:rFonts w:ascii="宋体" w:hAnsi="宋体" w:cs="宋体" w:eastAsia="宋体"/>
          <w:sz w:val="42"/>
          <w:spacing w:val="0"/>
          <w:color w:val="000000"/>
          <w:b w:val="off"/>
          <w:i w:val="off"/>
        </w:rPr>
        <w:t>可能简单的方式使人们变得理性。无论如何，亚历山大起初</w:t>
      </w:r>
      <w:r>
        <w:rPr>
          <w:rFonts w:ascii="宋体" w:hAnsi="宋体" w:cs="宋体" w:eastAsia="宋体"/>
          <w:sz w:val="42"/>
          <w:spacing w:val="0"/>
          <w:color w:val="000000"/>
          <w:b w:val="off"/>
          <w:i w:val="off"/>
        </w:rPr>
        <w:t>以为自己是神，而阿那克萨库成功地改变了他的认识；因为</w:t>
      </w:r>
      <w:r>
        <w:rPr>
          <w:rFonts w:ascii="宋体" w:hAnsi="宋体" w:cs="宋体" w:eastAsia="宋体"/>
          <w:sz w:val="42"/>
          <w:spacing w:val="0"/>
          <w:color w:val="000000"/>
          <w:b w:val="off"/>
          <w:i w:val="off"/>
        </w:rPr>
        <w:t>他看到鲜血从亚历山大的伤口流出，于是他用手指着说，</w:t>
      </w:r>
      <w:bookmarkEnd w:id="3774"/>
    </w:p>
    <w:p>
      <w:pPr>
        <w:pageBreakBefore w:val="off"/>
        <w:tabs/>
        <w:wordWrap w:val="off"/>
        <w:spacing w:before="0" w:after="0" w:line="680" w:lineRule="exact"/>
        <w:ind w:left="0" w:right="0"/>
        <w:jc w:val="both"/>
        <w:textAlignment w:val="baseline"/>
        <w:rPr>
          <w:sz w:val="42"/>
        </w:rPr>
      </w:pPr>
      <w:bookmarkStart w:name="" w:id="3775"/>
      <w:r>
        <w:rPr>
          <w:rFonts w:ascii="宋体" w:hAnsi="宋体" w:cs="宋体" w:eastAsia="宋体"/>
          <w:sz w:val="42"/>
          <w:spacing w:val="0"/>
          <w:color w:val="000000"/>
          <w:b w:val="off"/>
          <w:i w:val="off"/>
        </w:rPr>
        <w:t/>
      </w:r>
      <w:bookmarkEnd w:id="3775"/>
    </w:p>
    <w:p>
      <w:pPr>
        <w:pageBreakBefore w:val="off"/>
        <w:tabs/>
        <w:wordWrap w:val="off"/>
        <w:spacing w:before="0" w:after="0" w:line="680" w:lineRule="atLeast"/>
        <w:ind w:left="1700" w:right="0"/>
        <w:jc w:val="both"/>
        <w:textAlignment w:val="baseline"/>
        <w:rPr>
          <w:sz w:val="42"/>
        </w:rPr>
      </w:pPr>
      <w:bookmarkStart w:name="" w:id="3776"/>
      <w:r>
        <w:rPr>
          <w:rFonts w:ascii="楷体" w:hAnsi="楷体" w:cs="楷体" w:eastAsia="楷体"/>
          <w:sz w:val="42"/>
          <w:spacing w:val="0"/>
          <w:color w:val="000000"/>
          <w:b w:val="off"/>
          <w:i w:val="off"/>
        </w:rPr>
        <w:t>看，这是血，而不是</w:t>
      </w:r>
      <w:bookmarkEnd w:id="3776"/>
    </w:p>
    <w:p>
      <w:pPr>
        <w:pageBreakBefore w:val="off"/>
        <w:tabs/>
        <w:wordWrap w:val="off"/>
        <w:spacing w:before="0" w:after="0" w:line="680" w:lineRule="atLeast"/>
        <w:ind w:left="1700" w:right="0"/>
        <w:jc w:val="both"/>
        <w:textAlignment w:val="baseline"/>
        <w:rPr>
          <w:sz w:val="42"/>
        </w:rPr>
      </w:pPr>
      <w:bookmarkStart w:name="" w:id="3777"/>
      <w:r>
        <w:rPr>
          <w:rFonts w:ascii="楷体" w:hAnsi="楷体" w:cs="楷体" w:eastAsia="楷体"/>
          <w:sz w:val="42"/>
          <w:spacing w:val="0"/>
          <w:color w:val="000000"/>
          <w:b w:val="off"/>
          <w:i w:val="off"/>
        </w:rPr>
        <w:t>在神圣的诸神的血管里流淌的灵液。①</w:t>
      </w:r>
      <w:bookmarkEnd w:id="3777"/>
    </w:p>
    <w:p>
      <w:pPr>
        <w:pageBreakBefore w:val="off"/>
        <w:tabs/>
        <w:wordWrap w:val="off"/>
        <w:spacing w:before="0" w:after="0" w:line="680" w:lineRule="exact"/>
        <w:ind w:left="0" w:right="0"/>
        <w:jc w:val="both"/>
        <w:textAlignment w:val="baseline"/>
        <w:rPr>
          <w:sz w:val="42"/>
        </w:rPr>
      </w:pPr>
      <w:bookmarkStart w:name="" w:id="3778"/>
      <w:r>
        <w:rPr>
          <w:rFonts w:ascii="宋体" w:hAnsi="宋体" w:cs="宋体" w:eastAsia="宋体"/>
          <w:sz w:val="42"/>
          <w:spacing w:val="0"/>
          <w:color w:val="000000"/>
          <w:b w:val="off"/>
          <w:i w:val="off"/>
        </w:rPr>
        <w:t/>
      </w:r>
      <w:bookmarkEnd w:id="3778"/>
    </w:p>
    <w:p>
      <w:pPr>
        <w:pageBreakBefore w:val="off"/>
        <w:tabs/>
        <w:wordWrap w:val="off"/>
        <w:spacing w:before="0" w:after="0" w:line="680" w:lineRule="atLeast"/>
        <w:ind w:left="20" w:right="160" w:firstLine="800"/>
        <w:jc w:val="both"/>
        <w:textAlignment w:val="baseline"/>
        <w:rPr>
          <w:sz w:val="42"/>
        </w:rPr>
      </w:pPr>
      <w:bookmarkStart w:name="" w:id="3779"/>
      <w:r>
        <w:rPr>
          <w:rFonts w:ascii="宋体" w:hAnsi="宋体" w:cs="宋体" w:eastAsia="宋体"/>
          <w:sz w:val="42"/>
          <w:spacing w:val="0"/>
          <w:color w:val="000000"/>
          <w:b w:val="off"/>
          <w:i w:val="off"/>
        </w:rPr>
        <w:t>普鲁塔克则认为这句话是亚历山大对他的朋友说的。②</w:t>
      </w:r>
      <w:r>
        <w:rPr>
          <w:rFonts w:ascii="宋体" w:hAnsi="宋体" w:cs="宋体" w:eastAsia="宋体"/>
          <w:sz w:val="42"/>
          <w:spacing w:val="0"/>
          <w:color w:val="000000"/>
          <w:b w:val="off"/>
          <w:i w:val="off"/>
        </w:rPr>
        <w:t>还有一次，阿那克萨库为亚历山大的健康祝酒，他举起酒杯</w:t>
      </w:r>
      <w:r>
        <w:rPr>
          <w:rFonts w:ascii="宋体" w:hAnsi="宋体" w:cs="宋体" w:eastAsia="宋体"/>
          <w:sz w:val="42"/>
          <w:spacing w:val="0"/>
          <w:color w:val="000000"/>
          <w:b w:val="off"/>
          <w:i w:val="off"/>
        </w:rPr>
        <w:t>说：</w:t>
      </w:r>
      <w:bookmarkEnd w:id="3779"/>
    </w:p>
    <w:p>
      <w:pPr>
        <w:pageBreakBefore w:val="off"/>
        <w:tabs/>
        <w:wordWrap w:val="off"/>
        <w:spacing w:before="0" w:after="0" w:line="680" w:lineRule="exact"/>
        <w:ind w:left="0" w:right="0"/>
        <w:jc w:val="both"/>
        <w:textAlignment w:val="baseline"/>
        <w:rPr>
          <w:sz w:val="42"/>
        </w:rPr>
      </w:pPr>
      <w:bookmarkStart w:name="" w:id="3780"/>
      <w:r>
        <w:rPr>
          <w:rFonts w:ascii="宋体" w:hAnsi="宋体" w:cs="宋体" w:eastAsia="宋体"/>
          <w:sz w:val="42"/>
          <w:spacing w:val="0"/>
          <w:color w:val="000000"/>
          <w:b w:val="off"/>
          <w:i w:val="off"/>
        </w:rPr>
        <w:t/>
      </w:r>
      <w:bookmarkEnd w:id="3780"/>
    </w:p>
    <w:p>
      <w:pPr>
        <w:pageBreakBefore w:val="off"/>
        <w:tabs/>
        <w:wordWrap w:val="off"/>
        <w:spacing w:before="0" w:after="0" w:line="680" w:lineRule="atLeast"/>
        <w:ind w:left="1700" w:right="0"/>
        <w:jc w:val="both"/>
        <w:textAlignment w:val="baseline"/>
        <w:rPr>
          <w:sz w:val="42"/>
        </w:rPr>
      </w:pPr>
      <w:bookmarkStart w:name="" w:id="3781"/>
      <w:r>
        <w:rPr>
          <w:rFonts w:ascii="宋体" w:hAnsi="宋体" w:cs="宋体" w:eastAsia="宋体"/>
          <w:sz w:val="42"/>
          <w:spacing w:val="0"/>
          <w:color w:val="000000"/>
          <w:b w:val="off"/>
          <w:i w:val="off"/>
        </w:rPr>
        <w:t>凡人的碰杯声将使一位神降临。③</w:t>
      </w:r>
      <w:bookmarkEnd w:id="3781"/>
    </w:p>
    <w:p>
      <w:pPr>
        <w:pageBreakBefore w:val="off"/>
        <w:tabs/>
        <w:wordWrap w:val="off"/>
        <w:spacing w:before="0" w:after="0" w:line="680" w:lineRule="exact"/>
        <w:ind w:left="0" w:right="0"/>
        <w:jc w:val="both"/>
        <w:textAlignment w:val="baseline"/>
        <w:rPr>
          <w:sz w:val="42"/>
        </w:rPr>
      </w:pPr>
      <w:bookmarkStart w:name="" w:id="3782"/>
      <w:r>
        <w:rPr>
          <w:rFonts w:ascii="宋体" w:hAnsi="宋体" w:cs="宋体" w:eastAsia="宋体"/>
          <w:sz w:val="42"/>
          <w:spacing w:val="0"/>
          <w:color w:val="000000"/>
          <w:b w:val="off"/>
          <w:i w:val="off"/>
        </w:rPr>
        <w:t/>
      </w:r>
      <w:bookmarkEnd w:id="3782"/>
    </w:p>
    <w:p>
      <w:pPr>
        <w:pageBreakBefore w:val="off"/>
        <w:tabs/>
        <w:wordWrap w:val="off"/>
        <w:spacing w:before="0" w:after="0" w:line="680" w:lineRule="exact"/>
        <w:ind w:left="0" w:right="0"/>
        <w:jc w:val="both"/>
        <w:textAlignment w:val="baseline"/>
        <w:rPr>
          <w:sz w:val="42"/>
        </w:rPr>
      </w:pPr>
      <w:bookmarkStart w:name="" w:id="3783"/>
      <w:r>
        <w:rPr>
          <w:rFonts w:ascii="宋体" w:hAnsi="宋体" w:cs="宋体" w:eastAsia="宋体"/>
          <w:sz w:val="42"/>
          <w:spacing w:val="0"/>
          <w:color w:val="000000"/>
          <w:b w:val="off"/>
          <w:i w:val="off"/>
        </w:rPr>
        <w:t/>
      </w:r>
      <w:bookmarkEnd w:id="3783"/>
    </w:p>
    <w:p>
      <w:pPr>
        <w:pageBreakBefore w:val="off"/>
        <w:tabs/>
        <w:wordWrap w:val="off"/>
        <w:spacing w:before="0" w:after="0" w:line="680" w:lineRule="exact"/>
        <w:ind w:left="0" w:right="0"/>
        <w:jc w:val="both"/>
        <w:textAlignment w:val="baseline"/>
        <w:rPr>
          <w:sz w:val="42"/>
        </w:rPr>
      </w:pPr>
      <w:bookmarkStart w:name="" w:id="3784"/>
      <w:r>
        <w:rPr>
          <w:rFonts w:ascii="宋体" w:hAnsi="宋体" w:cs="宋体" w:eastAsia="宋体"/>
          <w:sz w:val="42"/>
          <w:spacing w:val="0"/>
          <w:color w:val="000000"/>
          <w:b w:val="off"/>
          <w:i w:val="off"/>
        </w:rPr>
        <w:t/>
      </w:r>
      <w:bookmarkEnd w:id="3784"/>
    </w:p>
    <w:p>
      <w:pPr>
        <w:pageBreakBefore w:val="off"/>
        <w:tabs/>
        <w:wordWrap w:val="off"/>
        <w:spacing w:before="0" w:after="0" w:line="680" w:lineRule="atLeast"/>
        <w:ind w:left="60" w:right="0"/>
        <w:jc w:val="both"/>
        <w:textAlignment w:val="baseline"/>
        <w:rPr>
          <w:sz w:val="42"/>
        </w:rPr>
      </w:pPr>
      <w:bookmarkStart w:name="" w:id="3785"/>
      <w:r>
        <w:rPr>
          <w:rFonts w:ascii="宋体" w:hAnsi="宋体" w:cs="宋体" w:eastAsia="宋体"/>
          <w:sz w:val="42"/>
          <w:spacing w:val="0"/>
          <w:color w:val="000000"/>
          <w:u w:val="single"/>
          <w:b w:val="off"/>
          <w:i w:val="off"/>
        </w:rPr>
        <w:t xml:space="preserve">             </w:t>
      </w:r>
      <w:bookmarkEnd w:id="3785"/>
    </w:p>
    <w:p>
      <w:pPr>
        <w:pageBreakBefore w:val="off"/>
        <w:tabs/>
        <w:wordWrap w:val="off"/>
        <w:spacing w:before="0" w:after="0" w:line="380" w:lineRule="exact"/>
        <w:ind w:left="0" w:right="0"/>
        <w:jc w:val="both"/>
        <w:textAlignment w:val="baseline"/>
        <w:rPr>
          <w:sz w:val="31"/>
        </w:rPr>
      </w:pPr>
      <w:bookmarkStart w:name="" w:id="3786"/>
      <w:r>
        <w:rPr>
          <w:rFonts w:ascii="宋体" w:hAnsi="宋体" w:cs="宋体" w:eastAsia="宋体"/>
          <w:sz w:val="31"/>
          <w:spacing w:val="0"/>
          <w:color w:val="000000"/>
          <w:b w:val="off"/>
          <w:i w:val="off"/>
        </w:rPr>
        <w:t/>
      </w:r>
      <w:bookmarkEnd w:id="3786"/>
    </w:p>
    <w:p>
      <w:pPr>
        <w:pageBreakBefore w:val="off"/>
        <w:tabs/>
        <w:wordWrap w:val="off"/>
        <w:spacing w:before="0" w:after="0" w:line="420" w:lineRule="atLeast"/>
        <w:ind w:left="680" w:right="0"/>
        <w:jc w:val="both"/>
        <w:textAlignment w:val="baseline"/>
        <w:rPr>
          <w:sz w:val="31"/>
        </w:rPr>
      </w:pPr>
      <w:bookmarkStart w:name="" w:id="3787"/>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《伊利亚特》v.340。</w:t>
      </w:r>
      <w:bookmarkEnd w:id="3787"/>
    </w:p>
    <w:p>
      <w:pPr>
        <w:pageBreakBefore w:val="off"/>
        <w:tabs/>
        <w:wordWrap w:val="off"/>
        <w:spacing w:before="0" w:after="0" w:line="420" w:lineRule="atLeast"/>
        <w:ind w:left="680" w:right="0"/>
        <w:jc w:val="both"/>
        <w:textAlignment w:val="baseline"/>
        <w:rPr>
          <w:sz w:val="31"/>
        </w:rPr>
      </w:pPr>
      <w:bookmarkStart w:name="" w:id="3788"/>
      <w:r>
        <w:rPr>
          <w:rFonts w:ascii="宋体" w:hAnsi="宋体" w:cs="宋体" w:eastAsia="宋体"/>
          <w:sz w:val="31"/>
          <w:spacing w:val="0"/>
          <w:color w:val="000000"/>
          <w:b w:val="off"/>
          <w:i w:val="off"/>
        </w:rPr>
        <w:t>②</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Vī.</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Alex.</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c.28.</w:t>
      </w:r>
      <w:bookmarkEnd w:id="3788"/>
    </w:p>
    <w:p>
      <w:pPr>
        <w:pageBreakBefore w:val="off"/>
        <w:tabs/>
        <w:wordWrap w:val="off"/>
        <w:spacing w:before="0" w:after="0" w:line="420" w:lineRule="atLeast"/>
        <w:ind w:left="680" w:right="0"/>
        <w:jc w:val="both"/>
        <w:textAlignment w:val="baseline"/>
        <w:rPr>
          <w:sz w:val="31"/>
        </w:rPr>
      </w:pPr>
      <w:bookmarkStart w:name="" w:id="3789"/>
      <w:r>
        <w:rPr>
          <w:rFonts w:ascii="宋体" w:hAnsi="宋体" w:cs="宋体" w:eastAsia="宋体"/>
          <w:sz w:val="31"/>
          <w:spacing w:val="0"/>
          <w:color w:val="000000"/>
          <w:b w:val="off"/>
          <w:i w:val="off"/>
        </w:rPr>
        <w:t>③</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欧里庇得斯，《俄瑞斯忒》，271。</w:t>
      </w:r>
      <w:bookmarkEnd w:id="3789"/>
    </w:p>
    <w:p>
      <w:pPr>
        <w:pageBreakBefore w:val="off"/>
        <w:tabs/>
        <w:wordWrap w:val="off"/>
        <w:spacing w:before="0" w:after="0" w:line="460" w:lineRule="atLeast"/>
        <w:ind w:left="0" w:right="0"/>
        <w:jc w:val="center"/>
        <w:textAlignment w:val="baseline"/>
        <w:rPr>
          <w:sz w:val="34"/>
        </w:rPr>
      </w:pPr>
      <w:bookmarkStart w:name="" w:id="3790"/>
      <w:r>
        <w:rPr>
          <w:rFonts w:ascii="仿宋" w:hAnsi="仿宋" w:cs="仿宋" w:eastAsia="仿宋"/>
          <w:sz w:val="34"/>
          <w:spacing w:val="0"/>
          <w:color w:val="000000"/>
          <w:b w:val="off"/>
          <w:i w:val="off"/>
        </w:rPr>
        <w:t>—</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595</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w:t>
      </w:r>
      <w:bookmarkEnd w:id="3790"/>
    </w:p>
    <w:p>
      <w:r>
        <w:t/>
      </w:r>
    </w:p>
    <w:p>
      <w:pPr>
        <w:sectPr>
          <w:footerReference r:id="rId401"/>
          <w:headerReference r:id="rId402" w:type="default"/>
          <w:type w:val="nextPage"/>
          <w:pgSz w:w="15700" w:h="22880"/>
          <w:pgMar w:left="2200" w:top="1740" w:right="2200" w:bottom="1740" w:header="1440" w:footer="1440"/>
          <w:cols w:num="1"/>
        </w:sectPr>
      </w:pPr>
    </w:p>
    <w:p>
      <w:pPr>
        <w:pageBreakBefore w:val="off"/>
        <w:tabs/>
        <w:wordWrap w:val="off"/>
        <w:spacing w:before="1220" w:after="0" w:line="980" w:lineRule="atLeast"/>
        <w:ind w:left="1440" w:right="120"/>
        <w:jc w:val="center"/>
        <w:textAlignment w:val="baseline"/>
        <w:rPr>
          <w:sz w:val="47"/>
        </w:rPr>
      </w:pPr>
      <w:bookmarkStart w:name="" w:id="3791"/>
      <w:r>
        <w:rPr>
          <w:rFonts w:ascii="仿宋" w:hAnsi="仿宋" w:cs="仿宋" w:eastAsia="仿宋"/>
          <w:sz w:val="47"/>
          <w:spacing w:val="0"/>
          <w:color w:val="000000"/>
          <w:u w:val="single"/>
          <w:b w:val="on"/>
          <w:i w:val="off"/>
        </w:rPr>
        <w:t>第十一章   皮浪(约公元前</w:t>
      </w:r>
      <w:r>
        <w:rPr>
          <w:rFonts w:ascii="仿宋" w:hAnsi="仿宋" w:cs="仿宋" w:eastAsia="仿宋"/>
          <w:sz w:val="47"/>
          <w:spacing w:val="0"/>
          <w:color w:val="000000"/>
          <w:u w:val="single"/>
          <w:b w:val="on"/>
          <w:i w:val="off"/>
        </w:rPr>
        <w:t>360———前270年)</w:t>
      </w:r>
      <w:bookmarkEnd w:id="3791"/>
    </w:p>
    <w:p>
      <w:pPr>
        <w:pageBreakBefore w:val="off"/>
        <w:tabs/>
        <w:wordWrap w:val="off"/>
        <w:spacing w:before="0" w:after="0" w:line="980" w:lineRule="exact"/>
        <w:ind w:left="0" w:right="0"/>
        <w:jc w:val="center"/>
        <w:textAlignment w:val="baseline"/>
        <w:rPr>
          <w:sz w:val="47"/>
        </w:rPr>
      </w:pPr>
      <w:bookmarkStart w:name="" w:id="3792"/>
      <w:r>
        <w:rPr>
          <w:rFonts w:ascii="宋体" w:hAnsi="宋体" w:cs="宋体" w:eastAsia="宋体"/>
          <w:sz w:val="47"/>
          <w:spacing w:val="0"/>
          <w:color w:val="000000"/>
          <w:b w:val="off"/>
          <w:i w:val="off"/>
        </w:rPr>
        <w:t/>
      </w:r>
      <w:bookmarkEnd w:id="3792"/>
    </w:p>
    <w:p>
      <w:pPr>
        <w:pageBreakBefore w:val="off"/>
        <w:tabs/>
        <w:wordWrap w:val="off"/>
        <w:spacing w:before="0" w:after="0" w:line="680" w:lineRule="atLeast"/>
        <w:ind w:left="1420" w:right="0" w:hanging="1420"/>
        <w:jc w:val="both"/>
        <w:textAlignment w:val="baseline"/>
        <w:rPr>
          <w:sz w:val="41"/>
        </w:rPr>
      </w:pPr>
      <w:bookmarkStart w:name="" w:id="3793"/>
      <w:r>
        <w:rPr>
          <w:rFonts w:ascii="TimesNewRoman" w:hAnsi="TimesNewRoman" w:cs="TimesNewRoman" w:eastAsia="TimesNewRoman"/>
          <w:sz w:val="41"/>
          <w:spacing w:val="0"/>
          <w:color w:val="000000"/>
          <w:b w:val="off"/>
          <w:i w:val="off"/>
        </w:rPr>
        <w:t>IX.61-62</w:t>
      </w:r>
      <w:r>
        <w:rPr>
          <w:rFonts w:ascii="宋体" w:hAnsi="宋体" w:cs="宋体" w:eastAsia="宋体"/>
          <w:sz w:val="41"/>
          <w:spacing w:val="0"/>
          <w:color w:val="000000"/>
          <w:b w:val="off"/>
          <w:i w:val="off"/>
        </w:rPr>
        <w:t xml:space="preserve">    据狄奥克勒记载，埃利斯的皮浪(Pyrrho)是普雷斯塔</w:t>
      </w:r>
      <w:r>
        <w:rPr>
          <w:rFonts w:ascii="宋体" w:hAnsi="宋体" w:cs="宋体" w:eastAsia="宋体"/>
          <w:sz w:val="41"/>
          <w:spacing w:val="0"/>
          <w:color w:val="000000"/>
          <w:b w:val="off"/>
          <w:i w:val="off"/>
        </w:rPr>
        <w:t>库(Pleistarchus)的儿子。阿波罗多洛在《编年史》中说，</w:t>
      </w:r>
      <w:r>
        <w:rPr>
          <w:rFonts w:ascii="宋体" w:hAnsi="宋体" w:cs="宋体" w:eastAsia="宋体"/>
          <w:sz w:val="41"/>
          <w:spacing w:val="0"/>
          <w:color w:val="000000"/>
          <w:b w:val="off"/>
          <w:i w:val="off"/>
        </w:rPr>
        <w:t>他原先是个画匠。我们从亚历山大的《哲学家的师承》中获</w:t>
      </w:r>
      <w:r>
        <w:rPr>
          <w:rFonts w:ascii="宋体" w:hAnsi="宋体" w:cs="宋体" w:eastAsia="宋体"/>
          <w:sz w:val="41"/>
          <w:spacing w:val="0"/>
          <w:color w:val="000000"/>
          <w:b w:val="off"/>
          <w:i w:val="off"/>
        </w:rPr>
        <w:t>知，他从学于斯提尔波的儿子布里松。①后来他又跟随阿那</w:t>
      </w:r>
      <w:r>
        <w:rPr>
          <w:rFonts w:ascii="宋体" w:hAnsi="宋体" w:cs="宋体" w:eastAsia="宋体"/>
          <w:sz w:val="41"/>
          <w:spacing w:val="0"/>
          <w:color w:val="000000"/>
          <w:b w:val="off"/>
          <w:i w:val="off"/>
        </w:rPr>
        <w:t>克萨库游学四方，甚至与印度的苦行僧和波斯袄教僧侣相往</w:t>
      </w:r>
      <w:r>
        <w:rPr>
          <w:rFonts w:ascii="宋体" w:hAnsi="宋体" w:cs="宋体" w:eastAsia="宋体"/>
          <w:sz w:val="41"/>
          <w:spacing w:val="0"/>
          <w:color w:val="000000"/>
          <w:b w:val="off"/>
          <w:i w:val="off"/>
        </w:rPr>
        <w:t>来。这使他接受了一种最高贵的哲学，而据阿布德拉的阿斯</w:t>
      </w:r>
      <w:r>
        <w:rPr>
          <w:rFonts w:ascii="宋体" w:hAnsi="宋体" w:cs="宋体" w:eastAsia="宋体"/>
          <w:sz w:val="41"/>
          <w:spacing w:val="0"/>
          <w:color w:val="000000"/>
          <w:b w:val="off"/>
          <w:i w:val="off"/>
        </w:rPr>
        <w:t>卡尼(Ascanius)说，这种哲学所采取的形式是不可知论和</w:t>
      </w:r>
      <w:r>
        <w:rPr>
          <w:rFonts w:ascii="宋体" w:hAnsi="宋体" w:cs="宋体" w:eastAsia="宋体"/>
          <w:sz w:val="41"/>
          <w:spacing w:val="0"/>
          <w:color w:val="000000"/>
          <w:b w:val="off"/>
          <w:i w:val="off"/>
        </w:rPr>
        <w:t>悬置判断。他否认事物有高贵和不高贵、公正和不公正之</w:t>
      </w:r>
      <w:r>
        <w:rPr>
          <w:rFonts w:ascii="宋体" w:hAnsi="宋体" w:cs="宋体" w:eastAsia="宋体"/>
          <w:sz w:val="41"/>
          <w:spacing w:val="0"/>
          <w:color w:val="000000"/>
          <w:b w:val="off"/>
          <w:i w:val="off"/>
        </w:rPr>
        <w:t>分。②因此在更普遍的意义上，他认为没有什么东西真实存</w:t>
      </w:r>
      <w:r>
        <w:rPr>
          <w:rFonts w:ascii="宋体" w:hAnsi="宋体" w:cs="宋体" w:eastAsia="宋体"/>
          <w:sz w:val="41"/>
          <w:spacing w:val="0"/>
          <w:color w:val="000000"/>
          <w:b w:val="off"/>
          <w:i w:val="off"/>
        </w:rPr>
        <w:t>在，指导人们行为的只是风俗和习惯；因为没有任何事物依</w:t>
      </w:r>
      <w:r>
        <w:rPr>
          <w:rFonts w:ascii="宋体" w:hAnsi="宋体" w:cs="宋体" w:eastAsia="宋体"/>
          <w:sz w:val="41"/>
          <w:spacing w:val="0"/>
          <w:color w:val="000000"/>
          <w:b w:val="off"/>
          <w:i w:val="off"/>
        </w:rPr>
        <w:t>其本性是这样而不是那样。</w:t>
      </w:r>
      <w:bookmarkEnd w:id="3793"/>
    </w:p>
    <w:p>
      <w:pPr>
        <w:pageBreakBefore w:val="off"/>
        <w:tabs/>
        <w:wordWrap w:val="off"/>
        <w:spacing w:before="0" w:after="0" w:line="680" w:lineRule="atLeast"/>
        <w:ind w:left="1440" w:right="0" w:firstLine="820"/>
        <w:jc w:val="both"/>
        <w:textAlignment w:val="baseline"/>
        <w:rPr>
          <w:sz w:val="41"/>
        </w:rPr>
      </w:pPr>
      <w:bookmarkStart w:name="" w:id="3794"/>
      <w:r>
        <w:rPr>
          <w:rFonts w:ascii="宋体" w:hAnsi="宋体" w:cs="宋体" w:eastAsia="宋体"/>
          <w:sz w:val="41"/>
          <w:spacing w:val="0"/>
          <w:color w:val="000000"/>
          <w:b w:val="off"/>
          <w:i w:val="off"/>
        </w:rPr>
        <w:t>他的生活方式与其学说相一致，他从不逃避任何事物，</w:t>
      </w:r>
      <w:r>
        <w:rPr>
          <w:rFonts w:ascii="宋体" w:hAnsi="宋体" w:cs="宋体" w:eastAsia="宋体"/>
          <w:sz w:val="41"/>
          <w:spacing w:val="0"/>
          <w:color w:val="000000"/>
          <w:b w:val="off"/>
          <w:i w:val="off"/>
        </w:rPr>
        <w:t>不做任何预见，而是直面一切危险，无论是撞车、摔跤、被</w:t>
      </w:r>
      <w:r>
        <w:rPr>
          <w:rFonts w:ascii="宋体" w:hAnsi="宋体" w:cs="宋体" w:eastAsia="宋体"/>
          <w:sz w:val="41"/>
          <w:spacing w:val="0"/>
          <w:color w:val="000000"/>
          <w:b w:val="off"/>
          <w:i w:val="off"/>
        </w:rPr>
        <w:t>狗咬还是其他，总之，他从不让感官武断地断定什么。卡里</w:t>
      </w:r>
      <w:r>
        <w:rPr>
          <w:rFonts w:ascii="宋体" w:hAnsi="宋体" w:cs="宋体" w:eastAsia="宋体"/>
          <w:sz w:val="41"/>
          <w:spacing w:val="0"/>
          <w:color w:val="000000"/>
          <w:b w:val="off"/>
          <w:i w:val="off"/>
        </w:rPr>
        <w:t>斯都的安提戈纳告诉我们，他的朋友总是紧紧跟随他，帮他</w:t>
      </w:r>
      <w:r>
        <w:rPr>
          <w:rFonts w:ascii="宋体" w:hAnsi="宋体" w:cs="宋体" w:eastAsia="宋体"/>
          <w:sz w:val="41"/>
          <w:spacing w:val="0"/>
          <w:color w:val="000000"/>
          <w:b w:val="off"/>
          <w:i w:val="off"/>
        </w:rPr>
        <w:t>脱离险境。但埃涅西得姆(Aenesidemus)说，建立在悬置判</w:t>
      </w:r>
      <w:r>
        <w:rPr>
          <w:rFonts w:ascii="宋体" w:hAnsi="宋体" w:cs="宋体" w:eastAsia="宋体"/>
          <w:sz w:val="41"/>
          <w:spacing w:val="0"/>
          <w:color w:val="000000"/>
          <w:b w:val="off"/>
          <w:i w:val="off"/>
        </w:rPr>
        <w:t>断基础上的只是他的哲学，他在日常行为中其实并不缺乏预</w:t>
      </w:r>
      <w:bookmarkEnd w:id="3794"/>
    </w:p>
    <w:p>
      <w:pPr>
        <w:pageBreakBefore w:val="off"/>
        <w:tabs/>
        <w:wordWrap w:val="off"/>
        <w:spacing w:before="0" w:after="0" w:line="680" w:lineRule="atLeast"/>
        <w:ind w:left="1520" w:right="0"/>
        <w:jc w:val="both"/>
        <w:textAlignment w:val="baseline"/>
        <w:rPr>
          <w:sz w:val="41"/>
        </w:rPr>
      </w:pPr>
      <w:bookmarkStart w:name="" w:id="3795"/>
      <w:r>
        <w:rPr>
          <w:rFonts w:ascii="宋体" w:hAnsi="宋体" w:cs="宋体" w:eastAsia="宋体"/>
          <w:sz w:val="41"/>
          <w:spacing w:val="0"/>
          <w:color w:val="000000"/>
          <w:u w:val="single"/>
          <w:b w:val="off"/>
          <w:i w:val="off"/>
        </w:rPr>
        <w:t xml:space="preserve">             </w:t>
      </w:r>
      <w:bookmarkEnd w:id="3795"/>
    </w:p>
    <w:p>
      <w:pPr>
        <w:pageBreakBefore w:val="off"/>
        <w:tabs/>
        <w:wordWrap w:val="off"/>
        <w:spacing w:before="260" w:after="0" w:line="500" w:lineRule="atLeast"/>
        <w:ind w:left="1440" w:right="0" w:firstLine="580"/>
        <w:jc w:val="both"/>
        <w:textAlignment w:val="baseline"/>
        <w:rPr>
          <w:sz w:val="31"/>
        </w:rPr>
      </w:pPr>
      <w:bookmarkStart w:name="" w:id="3796"/>
      <w:r>
        <w:rPr>
          <w:rFonts w:ascii="仿宋" w:hAnsi="仿宋" w:cs="仿宋" w:eastAsia="仿宋"/>
          <w:sz w:val="31"/>
          <w:spacing w:val="0"/>
          <w:color w:val="000000"/>
          <w:b w:val="off"/>
          <w:i w:val="off"/>
        </w:rPr>
        <w:t>① Roeper的推测性校补 Bpóωωo5 7'5τωωωo5认为，这里应该用“在斯提</w:t>
      </w:r>
      <w:r>
        <w:rPr>
          <w:rFonts w:ascii="仿宋" w:hAnsi="仿宋" w:cs="仿宋" w:eastAsia="仿宋"/>
          <w:sz w:val="31"/>
          <w:spacing w:val="0"/>
          <w:color w:val="000000"/>
          <w:b w:val="off"/>
          <w:i w:val="off"/>
        </w:rPr>
        <w:t>尔波或布里松之下”代替“斯提尔波的儿子的布里松”。无论如何，年代学的</w:t>
      </w:r>
      <w:r>
        <w:rPr>
          <w:rFonts w:ascii="仿宋" w:hAnsi="仿宋" w:cs="仿宋" w:eastAsia="仿宋"/>
          <w:sz w:val="31"/>
          <w:spacing w:val="0"/>
          <w:color w:val="000000"/>
          <w:b w:val="off"/>
          <w:i w:val="off"/>
        </w:rPr>
        <w:t>考证看来排除了这样一种推测，即皮浪或者是斯提尔波的学生，或者是布里松</w:t>
      </w:r>
      <w:r>
        <w:rPr>
          <w:rFonts w:ascii="仿宋" w:hAnsi="仿宋" w:cs="仿宋" w:eastAsia="仿宋"/>
          <w:sz w:val="31"/>
          <w:spacing w:val="0"/>
          <w:color w:val="000000"/>
          <w:b w:val="off"/>
          <w:i w:val="off"/>
        </w:rPr>
        <w:t>的学生。</w:t>
      </w:r>
      <w:bookmarkEnd w:id="3796"/>
    </w:p>
    <w:p>
      <w:pPr>
        <w:pageBreakBefore w:val="off"/>
        <w:tabs/>
        <w:wordWrap w:val="off"/>
        <w:spacing w:before="0" w:after="0" w:line="500" w:lineRule="atLeast"/>
        <w:ind w:left="2020" w:right="0"/>
        <w:jc w:val="both"/>
        <w:textAlignment w:val="baseline"/>
        <w:rPr>
          <w:sz w:val="31"/>
        </w:rPr>
      </w:pPr>
      <w:bookmarkStart w:name="" w:id="3797"/>
      <w:r>
        <w:rPr>
          <w:rFonts w:ascii="仿宋" w:hAnsi="仿宋" w:cs="仿宋" w:eastAsia="仿宋"/>
          <w:sz w:val="31"/>
          <w:spacing w:val="0"/>
          <w:color w:val="000000"/>
          <w:b w:val="off"/>
          <w:i w:val="off"/>
        </w:rPr>
        <w:t>② 即，一个具体的行为不比不正义更正义。</w:t>
      </w:r>
      <w:bookmarkEnd w:id="3797"/>
    </w:p>
    <w:p>
      <w:pPr>
        <w:pageBreakBefore w:val="off"/>
        <w:tabs/>
        <w:wordWrap w:val="off"/>
        <w:spacing w:before="0" w:after="0" w:line="460" w:lineRule="atLeast"/>
        <w:ind w:left="0" w:right="0"/>
        <w:jc w:val="center"/>
        <w:textAlignment w:val="baseline"/>
        <w:rPr>
          <w:sz w:val="33"/>
        </w:rPr>
      </w:pPr>
      <w:bookmarkStart w:name="" w:id="3798"/>
      <w:r>
        <w:rPr>
          <w:rFonts w:ascii="宋体" w:hAnsi="宋体" w:cs="宋体" w:eastAsia="宋体"/>
          <w:sz w:val="33"/>
          <w:spacing w:val="0"/>
          <w:color w:val="000000"/>
          <w:b w:val="off"/>
          <w:i w:val="off"/>
        </w:rPr>
        <w:t>— 596 —</w:t>
      </w:r>
      <w:bookmarkEnd w:id="3798"/>
    </w:p>
    <w:p>
      <w:r>
        <w:t/>
      </w:r>
    </w:p>
    <w:p>
      <w:pPr>
        <w:sectPr>
          <w:footerReference r:id="rId403"/>
          <w:headerReference r:id="rId404" w:type="default"/>
          <w:type w:val="nextPage"/>
          <w:pgSz w:w="15700" w:h="22460"/>
          <w:pgMar w:left="1700" w:top="1720" w:right="1700" w:bottom="1720" w:header="1420" w:footer="1420"/>
          <w:cols w:num="1"/>
        </w:sectPr>
      </w:pPr>
    </w:p>
    <w:p>
      <w:pPr>
        <w:pageBreakBefore w:val="off"/>
        <w:tabs/>
        <w:wordWrap w:val="off"/>
        <w:spacing w:before="480" w:after="0" w:line="500" w:lineRule="atLeast"/>
        <w:ind w:left="0" w:right="0"/>
        <w:jc w:val="center"/>
        <w:textAlignment w:val="baseline"/>
        <w:rPr>
          <w:sz w:val="37"/>
        </w:rPr>
      </w:pPr>
      <w:bookmarkStart w:name="" w:id="3799"/>
      <w:r>
        <w:rPr>
          <w:rFonts w:ascii="仿宋" w:hAnsi="仿宋" w:cs="仿宋" w:eastAsia="仿宋"/>
          <w:sz w:val="37"/>
          <w:spacing w:val="0"/>
          <w:color w:val="000000"/>
          <w:u w:val="single"/>
          <w:b w:val="off"/>
          <w:i w:val="off"/>
        </w:rPr>
        <w:t xml:space="preserve">                  第九卷  第十一章   皮浪                  </w:t>
      </w:r>
      <w:bookmarkEnd w:id="3799"/>
    </w:p>
    <w:p>
      <w:pPr>
        <w:pageBreakBefore w:val="off"/>
        <w:tabs/>
        <w:wordWrap w:val="off"/>
        <w:spacing w:before="0" w:after="0" w:line="500" w:lineRule="exact"/>
        <w:ind w:left="0" w:right="0"/>
        <w:jc w:val="center"/>
        <w:textAlignment w:val="baseline"/>
        <w:rPr>
          <w:sz w:val="37"/>
        </w:rPr>
      </w:pPr>
      <w:bookmarkStart w:name="" w:id="3800"/>
      <w:r>
        <w:rPr>
          <w:rFonts w:ascii="宋体" w:hAnsi="宋体" w:cs="宋体" w:eastAsia="宋体"/>
          <w:sz w:val="37"/>
          <w:spacing w:val="0"/>
          <w:color w:val="000000"/>
          <w:b w:val="off"/>
          <w:i w:val="off"/>
        </w:rPr>
        <w:t/>
      </w:r>
      <w:bookmarkEnd w:id="3800"/>
    </w:p>
    <w:p>
      <w:pPr>
        <w:pageBreakBefore w:val="off"/>
        <w:tabs/>
        <w:wordWrap w:val="off"/>
        <w:spacing w:before="0" w:after="0" w:line="680" w:lineRule="atLeast"/>
        <w:ind w:left="0" w:right="0"/>
        <w:jc w:val="both"/>
        <w:textAlignment w:val="baseline"/>
        <w:rPr>
          <w:sz w:val="42"/>
        </w:rPr>
      </w:pPr>
      <w:bookmarkStart w:name="" w:id="3801"/>
      <w:r>
        <w:rPr>
          <w:rFonts w:ascii="宋体" w:hAnsi="宋体" w:cs="宋体" w:eastAsia="宋体"/>
          <w:sz w:val="42"/>
          <w:spacing w:val="0"/>
          <w:color w:val="000000"/>
          <w:b w:val="off"/>
          <w:i w:val="off"/>
        </w:rPr>
        <w:t>见。他活到将近90岁才去世。</w:t>
      </w:r>
      <w:bookmarkEnd w:id="3801"/>
    </w:p>
    <w:p>
      <w:pPr>
        <w:pageBreakBefore w:val="off"/>
        <w:tabs/>
        <w:wordWrap w:val="off"/>
        <w:spacing w:before="0" w:after="0" w:line="680" w:lineRule="atLeast"/>
        <w:ind w:left="0" w:right="0" w:firstLine="820"/>
        <w:jc w:val="both"/>
        <w:textAlignment w:val="baseline"/>
        <w:rPr>
          <w:sz w:val="42"/>
        </w:rPr>
      </w:pPr>
      <w:bookmarkStart w:name="" w:id="3802"/>
      <w:r>
        <w:rPr>
          <w:rFonts w:ascii="宋体" w:hAnsi="宋体" w:cs="宋体" w:eastAsia="宋体"/>
          <w:sz w:val="42"/>
          <w:spacing w:val="0"/>
          <w:color w:val="000000"/>
          <w:b w:val="off"/>
          <w:i w:val="off"/>
        </w:rPr>
        <w:t>这些是卡里斯都的安提戈纳在他关于皮浪的书中所说</w:t>
      </w:r>
      <w:r>
        <w:rPr>
          <w:rFonts w:ascii="宋体" w:hAnsi="宋体" w:cs="宋体" w:eastAsia="宋体"/>
          <w:sz w:val="42"/>
          <w:spacing w:val="0"/>
          <w:color w:val="000000"/>
          <w:b w:val="off"/>
          <w:i w:val="off"/>
        </w:rPr>
        <w:t>的。起初他是一个贫穷而又默默无闻的画匠，在埃利斯的体</w:t>
      </w:r>
      <w:r>
        <w:rPr>
          <w:rFonts w:ascii="宋体" w:hAnsi="宋体" w:cs="宋体" w:eastAsia="宋体"/>
          <w:sz w:val="42"/>
          <w:spacing w:val="0"/>
          <w:color w:val="000000"/>
          <w:b w:val="off"/>
          <w:i w:val="off"/>
        </w:rPr>
        <w:t>育场里，至今还存有他画的火炬接力赛运动员的画像，水平</w:t>
      </w:r>
      <w:r>
        <w:rPr>
          <w:rFonts w:ascii="宋体" w:hAnsi="宋体" w:cs="宋体" w:eastAsia="宋体"/>
          <w:sz w:val="42"/>
          <w:spacing w:val="0"/>
          <w:color w:val="000000"/>
          <w:b w:val="off"/>
          <w:i w:val="off"/>
        </w:rPr>
        <w:t>很一般。他躲避尘世，离群索居，很少在亲戚中露面。他之</w:t>
      </w:r>
      <w:r>
        <w:rPr>
          <w:rFonts w:ascii="宋体" w:hAnsi="宋体" w:cs="宋体" w:eastAsia="宋体"/>
          <w:sz w:val="42"/>
          <w:spacing w:val="0"/>
          <w:color w:val="000000"/>
          <w:b w:val="off"/>
          <w:i w:val="off"/>
        </w:rPr>
        <w:t>所以这样做是因为他曾听到一个印度人这样指责阿那克萨</w:t>
      </w:r>
      <w:r>
        <w:rPr>
          <w:rFonts w:ascii="宋体" w:hAnsi="宋体" w:cs="宋体" w:eastAsia="宋体"/>
          <w:sz w:val="42"/>
          <w:spacing w:val="0"/>
          <w:color w:val="000000"/>
          <w:b w:val="off"/>
          <w:i w:val="off"/>
        </w:rPr>
        <w:t>库：如果他自己在宫廷里谄媚奉承国王，那么他永远也不能</w:t>
      </w:r>
      <w:r>
        <w:rPr>
          <w:rFonts w:ascii="宋体" w:hAnsi="宋体" w:cs="宋体" w:eastAsia="宋体"/>
          <w:sz w:val="42"/>
          <w:spacing w:val="0"/>
          <w:color w:val="000000"/>
          <w:b w:val="off"/>
          <w:i w:val="off"/>
        </w:rPr>
        <w:t>教给别人善的事物。他任何时候都镇定自若，泰然安详。即</w:t>
      </w:r>
      <w:r>
        <w:rPr>
          <w:rFonts w:ascii="宋体" w:hAnsi="宋体" w:cs="宋体" w:eastAsia="宋体"/>
          <w:sz w:val="42"/>
          <w:spacing w:val="0"/>
          <w:color w:val="000000"/>
          <w:b w:val="off"/>
          <w:i w:val="off"/>
        </w:rPr>
        <w:t>使你在他演说时离开，他也会在没有听众的情况下把话讲</w:t>
      </w:r>
      <w:r>
        <w:rPr>
          <w:rFonts w:ascii="宋体" w:hAnsi="宋体" w:cs="宋体" w:eastAsia="宋体"/>
          <w:sz w:val="42"/>
          <w:spacing w:val="0"/>
          <w:color w:val="000000"/>
          <w:b w:val="off"/>
          <w:i w:val="off"/>
        </w:rPr>
        <w:t>完，尽管他年轻时也很草率匆忙。①我们还知道，他经常不</w:t>
      </w:r>
      <w:r>
        <w:rPr>
          <w:rFonts w:ascii="宋体" w:hAnsi="宋体" w:cs="宋体" w:eastAsia="宋体"/>
          <w:sz w:val="42"/>
          <w:spacing w:val="0"/>
          <w:color w:val="000000"/>
          <w:b w:val="off"/>
          <w:i w:val="off"/>
        </w:rPr>
        <w:t>声不响地离开家庭，和萍水相逢的人结伴四处游荡。有一次</w:t>
      </w:r>
      <w:r>
        <w:rPr>
          <w:rFonts w:ascii="宋体" w:hAnsi="宋体" w:cs="宋体" w:eastAsia="宋体"/>
          <w:sz w:val="42"/>
          <w:spacing w:val="0"/>
          <w:color w:val="000000"/>
          <w:b w:val="off"/>
          <w:i w:val="off"/>
        </w:rPr>
        <w:t>阿那克萨库跌入泥坑，他径自走过而没有去拉他一把。别人</w:t>
      </w:r>
      <w:r>
        <w:rPr>
          <w:rFonts w:ascii="宋体" w:hAnsi="宋体" w:cs="宋体" w:eastAsia="宋体"/>
          <w:sz w:val="42"/>
          <w:spacing w:val="0"/>
          <w:color w:val="000000"/>
          <w:b w:val="off"/>
          <w:i w:val="off"/>
        </w:rPr>
        <w:t>都谴责他，而阿那克萨库本人却赞赏他的冷漠和无动于衷。</w:t>
      </w:r>
      <w:bookmarkEnd w:id="3802"/>
    </w:p>
    <w:p>
      <w:pPr>
        <w:pageBreakBefore w:val="off"/>
        <w:tabs/>
        <w:wordWrap w:val="off"/>
        <w:spacing w:before="0" w:after="0" w:line="680" w:lineRule="atLeast"/>
        <w:ind w:left="0" w:right="1360" w:firstLine="820"/>
        <w:jc w:val="both"/>
        <w:textAlignment w:val="baseline"/>
        <w:rPr>
          <w:sz w:val="42"/>
        </w:rPr>
      </w:pPr>
      <w:bookmarkStart w:name="" w:id="3803"/>
      <w:r>
        <w:rPr>
          <w:rFonts w:ascii="宋体" w:hAnsi="宋体" w:cs="宋体" w:eastAsia="宋体"/>
          <w:sz w:val="42"/>
          <w:spacing w:val="0"/>
          <w:color w:val="000000"/>
          <w:b w:val="off"/>
          <w:i w:val="off"/>
        </w:rPr>
        <w:t>有一次，人们发现他和自己说起话来，便问其故。他回</w:t>
      </w:r>
      <w:r>
        <w:rPr>
          <w:rFonts w:ascii="宋体" w:hAnsi="宋体" w:cs="宋体" w:eastAsia="宋体"/>
          <w:sz w:val="42"/>
          <w:spacing w:val="0"/>
          <w:color w:val="000000"/>
          <w:b w:val="off"/>
          <w:i w:val="off"/>
        </w:rPr>
        <w:t>答说他正在培养善。在辩论中，没有人敢轻视他，因为他既</w:t>
      </w:r>
      <w:r>
        <w:rPr>
          <w:rFonts w:ascii="宋体" w:hAnsi="宋体" w:cs="宋体" w:eastAsia="宋体"/>
          <w:sz w:val="42"/>
          <w:spacing w:val="0"/>
          <w:color w:val="000000"/>
          <w:b w:val="off"/>
          <w:i w:val="off"/>
        </w:rPr>
        <w:t>能作长篇演讲，也能应付诘问。甚至连瑙西芬尼在一个年青</w:t>
      </w:r>
      <w:r>
        <w:rPr>
          <w:rFonts w:ascii="宋体" w:hAnsi="宋体" w:cs="宋体" w:eastAsia="宋体"/>
          <w:sz w:val="42"/>
          <w:spacing w:val="0"/>
          <w:color w:val="000000"/>
          <w:b w:val="off"/>
          <w:i w:val="off"/>
        </w:rPr>
        <w:t>人为他所吸引时也说，在气质上我们无论如何应追随皮浪，</w:t>
      </w:r>
      <w:r>
        <w:rPr>
          <w:rFonts w:ascii="宋体" w:hAnsi="宋体" w:cs="宋体" w:eastAsia="宋体"/>
          <w:sz w:val="42"/>
          <w:spacing w:val="0"/>
          <w:color w:val="000000"/>
          <w:b w:val="off"/>
          <w:i w:val="off"/>
        </w:rPr>
        <w:t>在学说上则追随他自己。瑙西芬尼经常提到，伊壁鸠鲁十分</w:t>
      </w:r>
      <w:r>
        <w:rPr>
          <w:rFonts w:ascii="宋体" w:hAnsi="宋体" w:cs="宋体" w:eastAsia="宋体"/>
          <w:sz w:val="42"/>
          <w:spacing w:val="0"/>
          <w:color w:val="000000"/>
          <w:b w:val="off"/>
          <w:i w:val="off"/>
        </w:rPr>
        <w:t>敬重皮浪的生活方式，不时向他打听皮浪的情况。皮浪深受</w:t>
      </w:r>
      <w:r>
        <w:rPr>
          <w:rFonts w:ascii="宋体" w:hAnsi="宋体" w:cs="宋体" w:eastAsia="宋体"/>
          <w:sz w:val="42"/>
          <w:spacing w:val="0"/>
          <w:color w:val="000000"/>
          <w:b w:val="off"/>
          <w:i w:val="off"/>
        </w:rPr>
        <w:t>母邦人民的尊敬，他们推选他为祭司长，并且由于他的缘</w:t>
      </w:r>
      <w:r>
        <w:rPr>
          <w:rFonts w:ascii="宋体" w:hAnsi="宋体" w:cs="宋体" w:eastAsia="宋体"/>
          <w:sz w:val="42"/>
          <w:spacing w:val="0"/>
          <w:color w:val="000000"/>
          <w:b w:val="off"/>
          <w:i w:val="off"/>
        </w:rPr>
        <w:t>故，他们投票赞成免征一切哲学家的税款。</w:t>
      </w:r>
      <w:bookmarkEnd w:id="3803"/>
    </w:p>
    <w:p>
      <w:pPr>
        <w:pageBreakBefore w:val="off"/>
        <w:tabs/>
        <w:wordWrap w:val="off"/>
        <w:spacing w:before="0" w:after="0" w:line="680" w:lineRule="atLeast"/>
        <w:ind w:left="820" w:right="0"/>
        <w:jc w:val="both"/>
        <w:textAlignment w:val="baseline"/>
        <w:rPr>
          <w:sz w:val="42"/>
        </w:rPr>
      </w:pPr>
      <w:bookmarkStart w:name="" w:id="3804"/>
      <w:r>
        <w:rPr>
          <w:rFonts w:ascii="宋体" w:hAnsi="宋体" w:cs="宋体" w:eastAsia="宋体"/>
          <w:sz w:val="42"/>
          <w:spacing w:val="0"/>
          <w:color w:val="000000"/>
          <w:b w:val="off"/>
          <w:i w:val="off"/>
        </w:rPr>
        <w:t>此外，很多人纷纷效仿他的这种不问世事的生活方式，</w:t>
      </w:r>
      <w:bookmarkEnd w:id="3804"/>
    </w:p>
    <w:p>
      <w:pPr>
        <w:pageBreakBefore w:val="off"/>
        <w:tabs/>
        <w:wordWrap w:val="off"/>
        <w:spacing w:before="0" w:after="0" w:line="680" w:lineRule="exact"/>
        <w:ind w:left="0" w:right="0"/>
        <w:jc w:val="both"/>
        <w:textAlignment w:val="baseline"/>
        <w:rPr>
          <w:sz w:val="42"/>
        </w:rPr>
      </w:pPr>
      <w:bookmarkStart w:name="" w:id="3805"/>
      <w:r>
        <w:rPr>
          <w:rFonts w:ascii="宋体" w:hAnsi="宋体" w:cs="宋体" w:eastAsia="宋体"/>
          <w:sz w:val="42"/>
          <w:spacing w:val="0"/>
          <w:color w:val="000000"/>
          <w:b w:val="off"/>
          <w:i w:val="off"/>
        </w:rPr>
        <w:t/>
      </w:r>
      <w:bookmarkEnd w:id="3805"/>
    </w:p>
    <w:p>
      <w:pPr>
        <w:pageBreakBefore w:val="off"/>
        <w:tabs/>
        <w:wordWrap w:val="off"/>
        <w:spacing w:before="0" w:after="0" w:line="680" w:lineRule="atLeast"/>
        <w:ind w:left="80" w:right="0"/>
        <w:jc w:val="both"/>
        <w:textAlignment w:val="baseline"/>
        <w:rPr>
          <w:sz w:val="42"/>
        </w:rPr>
      </w:pPr>
      <w:bookmarkStart w:name="" w:id="3806"/>
      <w:r>
        <w:rPr>
          <w:rFonts w:ascii="宋体" w:hAnsi="宋体" w:cs="宋体" w:eastAsia="宋体"/>
          <w:sz w:val="42"/>
          <w:spacing w:val="0"/>
          <w:color w:val="000000"/>
          <w:u w:val="single"/>
          <w:b w:val="off"/>
          <w:i w:val="off"/>
        </w:rPr>
        <w:t xml:space="preserve">             </w:t>
      </w:r>
      <w:bookmarkEnd w:id="3806"/>
    </w:p>
    <w:p>
      <w:pPr>
        <w:pageBreakBefore w:val="off"/>
        <w:tabs/>
        <w:wordWrap w:val="off"/>
        <w:spacing w:before="280" w:after="0" w:line="500" w:lineRule="atLeast"/>
        <w:ind w:left="60" w:right="1380" w:firstLine="600"/>
        <w:jc w:val="both"/>
        <w:textAlignment w:val="baseline"/>
        <w:rPr>
          <w:sz w:val="37"/>
        </w:rPr>
      </w:pPr>
      <w:bookmarkStart w:name="" w:id="3807"/>
      <w:r>
        <w:rPr>
          <w:rFonts w:ascii="仿宋" w:hAnsi="仿宋" w:cs="仿宋" w:eastAsia="仿宋"/>
          <w:sz w:val="37"/>
          <w:spacing w:val="0"/>
          <w:color w:val="000000"/>
          <w:b w:val="off"/>
          <w:i w:val="off"/>
        </w:rPr>
        <w:t>① 这里第尔斯也许应该在正文里插入类似这样的话：“很容易为群众的</w:t>
      </w:r>
      <w:r>
        <w:rPr>
          <w:rFonts w:ascii="仿宋" w:hAnsi="仿宋" w:cs="仿宋" w:eastAsia="仿宋"/>
          <w:sz w:val="37"/>
          <w:spacing w:val="0"/>
          <w:color w:val="000000"/>
          <w:b w:val="off"/>
          <w:i w:val="off"/>
        </w:rPr>
        <w:t>掌声所激动并且追求名声”。</w:t>
      </w:r>
      <w:bookmarkEnd w:id="3807"/>
    </w:p>
    <w:p>
      <w:pPr>
        <w:pageBreakBefore w:val="off"/>
        <w:tabs/>
        <w:wordWrap w:val="off"/>
        <w:spacing w:before="0" w:after="0" w:line="460" w:lineRule="atLeast"/>
        <w:ind w:left="0" w:right="0"/>
        <w:jc w:val="center"/>
        <w:textAlignment w:val="baseline"/>
        <w:rPr>
          <w:sz w:val="33"/>
        </w:rPr>
      </w:pPr>
      <w:bookmarkStart w:name="" w:id="3808"/>
      <w:r>
        <w:rPr>
          <w:rFonts w:ascii="楷体" w:hAnsi="楷体" w:cs="楷体" w:eastAsia="楷体"/>
          <w:sz w:val="33"/>
          <w:spacing w:val="0"/>
          <w:color w:val="000000"/>
          <w:b w:val="off"/>
          <w:i w:val="off"/>
        </w:rPr>
        <w:t>—— 597 ——</w:t>
      </w:r>
      <w:bookmarkEnd w:id="3808"/>
    </w:p>
    <w:p>
      <w:r>
        <w:t/>
      </w:r>
    </w:p>
    <w:p>
      <w:pPr>
        <w:sectPr>
          <w:footerReference r:id="rId405"/>
          <w:headerReference r:id="rId406" w:type="default"/>
          <w:type w:val="nextPage"/>
          <w:pgSz w:w="15700" w:h="22880"/>
          <w:pgMar w:left="1620" w:top="1680" w:right="1620" w:bottom="1680" w:header="1380" w:footer="1380"/>
          <w:cols w:num="1"/>
        </w:sectPr>
      </w:pPr>
    </w:p>
    <w:p>
      <w:pPr>
        <w:pageBreakBefore w:val="off"/>
        <w:tabs/>
        <w:wordWrap w:val="off"/>
        <w:spacing w:before="400" w:after="0" w:line="640" w:lineRule="atLeast"/>
        <w:ind w:left="0" w:right="0"/>
        <w:jc w:val="center"/>
        <w:textAlignment w:val="baseline"/>
        <w:rPr>
          <w:sz w:val="40"/>
        </w:rPr>
      </w:pPr>
      <w:bookmarkStart w:name="" w:id="3809"/>
      <w:r>
        <w:rPr>
          <w:rFonts w:ascii="仿宋" w:hAnsi="仿宋" w:cs="仿宋" w:eastAsia="仿宋"/>
          <w:sz w:val="40"/>
          <w:spacing w:val="0"/>
          <w:color w:val="000000"/>
          <w:u w:val="single"/>
          <w:b w:val="off"/>
          <w:i w:val="off"/>
        </w:rPr>
        <w:t xml:space="preserve">                     名哲言行录                     </w:t>
      </w:r>
      <w:bookmarkEnd w:id="3809"/>
    </w:p>
    <w:p>
      <w:pPr>
        <w:pageBreakBefore w:val="off"/>
        <w:tabs/>
        <w:wordWrap w:val="off"/>
        <w:spacing w:before="400" w:after="0" w:line="640" w:lineRule="atLeast"/>
        <w:ind w:left="1480" w:right="80" w:hanging="1480"/>
        <w:jc w:val="both"/>
        <w:textAlignment w:val="baseline"/>
        <w:rPr>
          <w:sz w:val="35"/>
        </w:rPr>
      </w:pPr>
      <w:bookmarkStart w:name="" w:id="3810"/>
      <w:r>
        <w:rPr>
          <w:rFonts w:ascii="宋体" w:hAnsi="宋体" w:cs="宋体" w:eastAsia="宋体"/>
          <w:sz w:val="35"/>
          <w:spacing w:val="0"/>
          <w:color w:val="000000"/>
          <w:b w:val="off"/>
          <w:i w:val="off"/>
        </w:rPr>
        <w:t>Ⅶ.64-67</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所以蒂蒙在其《皮托》(Pytho)①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和《西利篇》②</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中这样</w:t>
      </w:r>
      <w:r>
        <w:rPr>
          <w:rFonts w:ascii="宋体" w:hAnsi="宋体" w:cs="宋体" w:eastAsia="宋体"/>
          <w:sz w:val="35"/>
          <w:spacing w:val="0"/>
          <w:color w:val="000000"/>
          <w:b w:val="off"/>
          <w:i w:val="off"/>
        </w:rPr>
        <w:t>说:③</w:t>
      </w:r>
      <w:bookmarkEnd w:id="3810"/>
    </w:p>
    <w:p>
      <w:pPr>
        <w:pageBreakBefore w:val="off"/>
        <w:tabs/>
        <w:wordWrap w:val="off"/>
        <w:spacing w:before="0" w:after="0" w:line="660" w:lineRule="exact"/>
        <w:ind w:left="0" w:right="0"/>
        <w:jc w:val="both"/>
        <w:textAlignment w:val="baseline"/>
        <w:rPr>
          <w:sz w:val="35"/>
        </w:rPr>
      </w:pPr>
      <w:bookmarkStart w:name="" w:id="3811"/>
      <w:r>
        <w:rPr>
          <w:rFonts w:ascii="宋体" w:hAnsi="宋体" w:cs="宋体" w:eastAsia="宋体"/>
          <w:sz w:val="35"/>
          <w:spacing w:val="0"/>
          <w:color w:val="000000"/>
          <w:b w:val="off"/>
          <w:i w:val="off"/>
        </w:rPr>
        <w:t/>
      </w:r>
      <w:bookmarkEnd w:id="3811"/>
    </w:p>
    <w:p>
      <w:pPr>
        <w:pageBreakBefore w:val="off"/>
        <w:tabs/>
        <w:wordWrap w:val="off"/>
        <w:spacing w:before="0" w:after="0" w:line="640" w:lineRule="atLeast"/>
        <w:ind w:left="3220" w:right="0"/>
        <w:jc w:val="both"/>
        <w:textAlignment w:val="baseline"/>
        <w:rPr>
          <w:sz w:val="40"/>
        </w:rPr>
      </w:pPr>
      <w:bookmarkStart w:name="" w:id="3812"/>
      <w:r>
        <w:rPr>
          <w:rFonts w:ascii="楷体" w:hAnsi="楷体" w:cs="楷体" w:eastAsia="楷体"/>
          <w:sz w:val="40"/>
          <w:spacing w:val="0"/>
          <w:color w:val="000000"/>
          <w:b w:val="off"/>
          <w:i w:val="off"/>
        </w:rPr>
        <w:t>啊！皮浪，啊！年老的皮浪，</w:t>
      </w:r>
      <w:bookmarkEnd w:id="3812"/>
    </w:p>
    <w:p>
      <w:pPr>
        <w:pageBreakBefore w:val="off"/>
        <w:tabs/>
        <w:wordWrap w:val="off"/>
        <w:spacing w:before="0" w:after="0" w:line="640" w:lineRule="atLeast"/>
        <w:ind w:left="3220" w:right="0"/>
        <w:jc w:val="both"/>
        <w:textAlignment w:val="baseline"/>
        <w:rPr>
          <w:sz w:val="40"/>
        </w:rPr>
      </w:pPr>
      <w:bookmarkStart w:name="" w:id="3813"/>
      <w:r>
        <w:rPr>
          <w:rFonts w:ascii="楷体" w:hAnsi="楷体" w:cs="楷体" w:eastAsia="楷体"/>
          <w:sz w:val="40"/>
          <w:spacing w:val="0"/>
          <w:color w:val="000000"/>
          <w:b w:val="off"/>
          <w:i w:val="off"/>
        </w:rPr>
        <w:t>你是怎样摆脱诡辩家的奴役，</w:t>
      </w:r>
      <w:bookmarkEnd w:id="3813"/>
    </w:p>
    <w:p>
      <w:pPr>
        <w:pageBreakBefore w:val="off"/>
        <w:tabs/>
        <w:wordWrap w:val="off"/>
        <w:spacing w:before="0" w:after="0" w:line="640" w:lineRule="atLeast"/>
        <w:ind w:left="3220" w:right="0"/>
        <w:jc w:val="both"/>
        <w:textAlignment w:val="baseline"/>
        <w:rPr>
          <w:sz w:val="40"/>
        </w:rPr>
      </w:pPr>
      <w:bookmarkStart w:name="" w:id="3814"/>
      <w:r>
        <w:rPr>
          <w:rFonts w:ascii="楷体" w:hAnsi="楷体" w:cs="楷体" w:eastAsia="楷体"/>
          <w:sz w:val="40"/>
          <w:spacing w:val="0"/>
          <w:color w:val="000000"/>
          <w:b w:val="off"/>
          <w:i w:val="off"/>
        </w:rPr>
        <w:t>摆脱他们的梦幻和虚荣的呢？</w:t>
      </w:r>
      <w:bookmarkEnd w:id="3814"/>
    </w:p>
    <w:p>
      <w:pPr>
        <w:pageBreakBefore w:val="off"/>
        <w:tabs/>
        <w:wordWrap w:val="off"/>
        <w:spacing w:before="0" w:after="0" w:line="640" w:lineRule="atLeast"/>
        <w:ind w:left="3220" w:right="0"/>
        <w:jc w:val="both"/>
        <w:textAlignment w:val="baseline"/>
        <w:rPr>
          <w:sz w:val="40"/>
        </w:rPr>
      </w:pPr>
      <w:bookmarkStart w:name="" w:id="3815"/>
      <w:r>
        <w:rPr>
          <w:rFonts w:ascii="楷体" w:hAnsi="楷体" w:cs="楷体" w:eastAsia="楷体"/>
          <w:sz w:val="40"/>
          <w:spacing w:val="0"/>
          <w:color w:val="000000"/>
          <w:b w:val="off"/>
          <w:i w:val="off"/>
        </w:rPr>
        <w:t>你是如何脱身于那些巧妙的骗局</w:t>
      </w:r>
      <w:bookmarkEnd w:id="3815"/>
    </w:p>
    <w:p>
      <w:pPr>
        <w:pageBreakBefore w:val="off"/>
        <w:tabs/>
        <w:wordWrap w:val="off"/>
        <w:spacing w:before="0" w:after="0" w:line="640" w:lineRule="atLeast"/>
        <w:ind w:left="3220" w:right="0"/>
        <w:jc w:val="both"/>
        <w:textAlignment w:val="baseline"/>
        <w:rPr>
          <w:sz w:val="40"/>
        </w:rPr>
      </w:pPr>
      <w:bookmarkStart w:name="" w:id="3816"/>
      <w:r>
        <w:rPr>
          <w:rFonts w:ascii="楷体" w:hAnsi="楷体" w:cs="楷体" w:eastAsia="楷体"/>
          <w:sz w:val="40"/>
          <w:spacing w:val="0"/>
          <w:color w:val="000000"/>
          <w:b w:val="off"/>
          <w:i w:val="off"/>
        </w:rPr>
        <w:t>和貌似真理的戏法的呢？</w:t>
      </w:r>
      <w:bookmarkEnd w:id="3816"/>
    </w:p>
    <w:p>
      <w:pPr>
        <w:pageBreakBefore w:val="off"/>
        <w:tabs/>
        <w:wordWrap w:val="off"/>
        <w:spacing w:before="0" w:after="0" w:line="640" w:lineRule="atLeast"/>
        <w:ind w:left="3220" w:right="0"/>
        <w:jc w:val="both"/>
        <w:textAlignment w:val="baseline"/>
        <w:rPr>
          <w:sz w:val="40"/>
        </w:rPr>
      </w:pPr>
      <w:bookmarkStart w:name="" w:id="3817"/>
      <w:r>
        <w:rPr>
          <w:rFonts w:ascii="楷体" w:hAnsi="楷体" w:cs="楷体" w:eastAsia="楷体"/>
          <w:sz w:val="40"/>
          <w:spacing w:val="0"/>
          <w:color w:val="000000"/>
          <w:b w:val="off"/>
          <w:i w:val="off"/>
        </w:rPr>
        <w:t>你对这样一些事情毫不关心：</w:t>
      </w:r>
      <w:bookmarkEnd w:id="3817"/>
    </w:p>
    <w:p>
      <w:pPr>
        <w:pageBreakBefore w:val="off"/>
        <w:tabs/>
        <w:wordWrap w:val="off"/>
        <w:spacing w:before="0" w:after="0" w:line="640" w:lineRule="atLeast"/>
        <w:ind w:left="3220" w:right="0"/>
        <w:jc w:val="both"/>
        <w:textAlignment w:val="baseline"/>
        <w:rPr>
          <w:sz w:val="40"/>
        </w:rPr>
      </w:pPr>
      <w:bookmarkStart w:name="" w:id="3818"/>
      <w:r>
        <w:rPr>
          <w:rFonts w:ascii="楷体" w:hAnsi="楷体" w:cs="楷体" w:eastAsia="楷体"/>
          <w:sz w:val="40"/>
          <w:spacing w:val="0"/>
          <w:color w:val="000000"/>
          <w:b w:val="off"/>
          <w:i w:val="off"/>
        </w:rPr>
        <w:t>什么样的风会把希腊吹向何方；</w:t>
      </w:r>
      <w:bookmarkEnd w:id="3818"/>
    </w:p>
    <w:p>
      <w:pPr>
        <w:pageBreakBefore w:val="off"/>
        <w:tabs/>
        <w:wordWrap w:val="off"/>
        <w:spacing w:before="0" w:after="0" w:line="640" w:lineRule="atLeast"/>
        <w:ind w:left="3220" w:right="0"/>
        <w:jc w:val="both"/>
        <w:textAlignment w:val="baseline"/>
        <w:rPr>
          <w:sz w:val="40"/>
        </w:rPr>
      </w:pPr>
      <w:bookmarkStart w:name="" w:id="3819"/>
      <w:r>
        <w:rPr>
          <w:rFonts w:ascii="楷体" w:hAnsi="楷体" w:cs="楷体" w:eastAsia="楷体"/>
          <w:sz w:val="40"/>
          <w:spacing w:val="0"/>
          <w:color w:val="000000"/>
          <w:b w:val="off"/>
          <w:i w:val="off"/>
        </w:rPr>
        <w:t>这些风从何处刮来。</w:t>
      </w:r>
      <w:bookmarkEnd w:id="3819"/>
    </w:p>
    <w:p>
      <w:pPr>
        <w:pageBreakBefore w:val="off"/>
        <w:tabs/>
        <w:wordWrap w:val="off"/>
        <w:spacing w:before="0" w:after="0" w:line="660" w:lineRule="exact"/>
        <w:ind w:left="0" w:right="0"/>
        <w:jc w:val="both"/>
        <w:textAlignment w:val="baseline"/>
        <w:rPr>
          <w:sz w:val="40"/>
        </w:rPr>
      </w:pPr>
      <w:bookmarkStart w:name="" w:id="3820"/>
      <w:r>
        <w:rPr>
          <w:rFonts w:ascii="宋体" w:hAnsi="宋体" w:cs="宋体" w:eastAsia="宋体"/>
          <w:sz w:val="40"/>
          <w:spacing w:val="0"/>
          <w:color w:val="000000"/>
          <w:b w:val="off"/>
          <w:i w:val="off"/>
        </w:rPr>
        <w:t/>
      </w:r>
      <w:bookmarkEnd w:id="3820"/>
    </w:p>
    <w:p>
      <w:pPr>
        <w:pageBreakBefore w:val="off"/>
        <w:tabs/>
        <w:wordWrap w:val="off"/>
        <w:spacing w:before="0" w:after="0" w:line="640" w:lineRule="atLeast"/>
        <w:ind w:left="2280" w:right="0"/>
        <w:jc w:val="both"/>
        <w:textAlignment w:val="baseline"/>
        <w:rPr>
          <w:sz w:val="40"/>
        </w:rPr>
      </w:pPr>
      <w:bookmarkStart w:name="" w:id="3821"/>
      <w:r>
        <w:rPr>
          <w:rFonts w:ascii="宋体" w:hAnsi="宋体" w:cs="宋体" w:eastAsia="宋体"/>
          <w:sz w:val="40"/>
          <w:spacing w:val="0"/>
          <w:color w:val="000000"/>
          <w:b w:val="off"/>
          <w:i w:val="off"/>
        </w:rPr>
        <w:t>在《狂想》(Conceits)中则写道:④</w:t>
      </w:r>
      <w:bookmarkEnd w:id="3821"/>
    </w:p>
    <w:p>
      <w:pPr>
        <w:pageBreakBefore w:val="off"/>
        <w:tabs/>
        <w:wordWrap w:val="off"/>
        <w:spacing w:before="0" w:after="0" w:line="660" w:lineRule="exact"/>
        <w:ind w:left="0" w:right="0"/>
        <w:jc w:val="both"/>
        <w:textAlignment w:val="baseline"/>
        <w:rPr>
          <w:sz w:val="40"/>
        </w:rPr>
      </w:pPr>
      <w:bookmarkStart w:name="" w:id="3822"/>
      <w:r>
        <w:rPr>
          <w:rFonts w:ascii="宋体" w:hAnsi="宋体" w:cs="宋体" w:eastAsia="宋体"/>
          <w:sz w:val="40"/>
          <w:spacing w:val="0"/>
          <w:color w:val="000000"/>
          <w:b w:val="off"/>
          <w:i w:val="off"/>
        </w:rPr>
        <w:t/>
      </w:r>
      <w:bookmarkEnd w:id="3822"/>
    </w:p>
    <w:p>
      <w:pPr>
        <w:pageBreakBefore w:val="off"/>
        <w:tabs/>
        <w:wordWrap w:val="off"/>
        <w:spacing w:before="0" w:after="0" w:line="640" w:lineRule="atLeast"/>
        <w:ind w:left="3220" w:right="0"/>
        <w:jc w:val="both"/>
        <w:textAlignment w:val="baseline"/>
        <w:rPr>
          <w:sz w:val="40"/>
        </w:rPr>
      </w:pPr>
      <w:bookmarkStart w:name="" w:id="3823"/>
      <w:r>
        <w:rPr>
          <w:rFonts w:ascii="楷体" w:hAnsi="楷体" w:cs="楷体" w:eastAsia="楷体"/>
          <w:sz w:val="40"/>
          <w:spacing w:val="0"/>
          <w:color w:val="000000"/>
          <w:b w:val="off"/>
          <w:i w:val="off"/>
        </w:rPr>
        <w:t>皮浪，我的心多么渴望知道，</w:t>
      </w:r>
      <w:bookmarkEnd w:id="3823"/>
    </w:p>
    <w:p>
      <w:pPr>
        <w:pageBreakBefore w:val="off"/>
        <w:tabs/>
        <w:wordWrap w:val="off"/>
        <w:spacing w:before="0" w:after="0" w:line="640" w:lineRule="atLeast"/>
        <w:ind w:left="3220" w:right="0"/>
        <w:jc w:val="both"/>
        <w:textAlignment w:val="baseline"/>
        <w:rPr>
          <w:sz w:val="40"/>
        </w:rPr>
      </w:pPr>
      <w:bookmarkStart w:name="" w:id="3824"/>
      <w:r>
        <w:rPr>
          <w:rFonts w:ascii="楷体" w:hAnsi="楷体" w:cs="楷体" w:eastAsia="楷体"/>
          <w:sz w:val="40"/>
          <w:spacing w:val="0"/>
          <w:color w:val="000000"/>
          <w:b w:val="off"/>
          <w:i w:val="off"/>
        </w:rPr>
        <w:t>你那心灵的安详为何流淌得那么自由自在；</w:t>
      </w:r>
      <w:bookmarkEnd w:id="3824"/>
    </w:p>
    <w:p>
      <w:pPr>
        <w:pageBreakBefore w:val="off"/>
        <w:tabs/>
        <w:wordWrap w:val="off"/>
        <w:spacing w:before="0" w:after="0" w:line="640" w:lineRule="atLeast"/>
        <w:ind w:left="3220" w:right="0"/>
        <w:jc w:val="both"/>
        <w:textAlignment w:val="baseline"/>
        <w:rPr>
          <w:sz w:val="40"/>
        </w:rPr>
      </w:pPr>
      <w:bookmarkStart w:name="" w:id="3825"/>
      <w:r>
        <w:rPr>
          <w:rFonts w:ascii="楷体" w:hAnsi="楷体" w:cs="楷体" w:eastAsia="楷体"/>
          <w:sz w:val="40"/>
          <w:spacing w:val="0"/>
          <w:color w:val="000000"/>
          <w:b w:val="off"/>
          <w:i w:val="off"/>
        </w:rPr>
        <w:t>茫茫人海中为什么只有你才像一个神？</w:t>
      </w:r>
      <w:bookmarkEnd w:id="3825"/>
    </w:p>
    <w:p>
      <w:pPr>
        <w:pageBreakBefore w:val="off"/>
        <w:tabs/>
        <w:wordWrap w:val="off"/>
        <w:spacing w:before="0" w:after="0" w:line="660" w:lineRule="exact"/>
        <w:ind w:left="0" w:right="0"/>
        <w:jc w:val="both"/>
        <w:textAlignment w:val="baseline"/>
        <w:rPr>
          <w:sz w:val="40"/>
        </w:rPr>
      </w:pPr>
      <w:bookmarkStart w:name="" w:id="3826"/>
      <w:r>
        <w:rPr>
          <w:rFonts w:ascii="宋体" w:hAnsi="宋体" w:cs="宋体" w:eastAsia="宋体"/>
          <w:sz w:val="40"/>
          <w:spacing w:val="0"/>
          <w:color w:val="000000"/>
          <w:b w:val="off"/>
          <w:i w:val="off"/>
        </w:rPr>
        <w:t/>
      </w:r>
      <w:bookmarkEnd w:id="3826"/>
    </w:p>
    <w:p>
      <w:pPr>
        <w:pageBreakBefore w:val="off"/>
        <w:tabs/>
        <w:wordWrap w:val="off"/>
        <w:spacing w:before="0" w:after="0" w:line="640" w:lineRule="atLeast"/>
        <w:ind w:left="1620" w:right="0" w:firstLine="800"/>
        <w:jc w:val="both"/>
        <w:textAlignment w:val="baseline"/>
        <w:rPr>
          <w:sz w:val="40"/>
        </w:rPr>
      </w:pPr>
      <w:bookmarkStart w:name="" w:id="3827"/>
      <w:r>
        <w:rPr>
          <w:rFonts w:ascii="宋体" w:hAnsi="宋体" w:cs="宋体" w:eastAsia="宋体"/>
          <w:sz w:val="40"/>
          <w:spacing w:val="0"/>
          <w:color w:val="000000"/>
          <w:b w:val="off"/>
          <w:i w:val="off"/>
        </w:rPr>
        <w:t>狄奥克勒说，雅典人授予皮浪公民权，以表彰他杀死色</w:t>
      </w:r>
      <w:r>
        <w:rPr>
          <w:rFonts w:ascii="宋体" w:hAnsi="宋体" w:cs="宋体" w:eastAsia="宋体"/>
          <w:sz w:val="40"/>
          <w:spacing w:val="0"/>
          <w:color w:val="000000"/>
          <w:b w:val="off"/>
          <w:i w:val="off"/>
        </w:rPr>
        <w:t>雷斯人科提斯(Cotys)。埃拉托司泰尼在《论财富和贫穷》</w:t>
      </w:r>
      <w:r>
        <w:rPr>
          <w:rFonts w:ascii="宋体" w:hAnsi="宋体" w:cs="宋体" w:eastAsia="宋体"/>
          <w:sz w:val="40"/>
          <w:spacing w:val="0"/>
          <w:color w:val="000000"/>
          <w:b w:val="off"/>
          <w:i w:val="off"/>
        </w:rPr>
        <w:t>(On</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Wealth</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and</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Poverty)一文中说，他和作助产婆的姐姐相</w:t>
      </w:r>
      <w:r>
        <w:rPr>
          <w:rFonts w:ascii="宋体" w:hAnsi="宋体" w:cs="宋体" w:eastAsia="宋体"/>
          <w:sz w:val="40"/>
          <w:spacing w:val="0"/>
          <w:color w:val="000000"/>
          <w:b w:val="off"/>
          <w:i w:val="off"/>
        </w:rPr>
        <w:t>依为命————他姐姐经常拿些东西到集市上去卖，比如家禽、</w:t>
      </w:r>
      <w:bookmarkEnd w:id="3827"/>
    </w:p>
    <w:p>
      <w:pPr>
        <w:pageBreakBefore w:val="off"/>
        <w:tabs/>
        <w:wordWrap w:val="off"/>
        <w:spacing w:before="0" w:after="0" w:line="640" w:lineRule="atLeast"/>
        <w:ind w:left="1640" w:right="0"/>
        <w:jc w:val="both"/>
        <w:textAlignment w:val="baseline"/>
        <w:rPr>
          <w:sz w:val="40"/>
        </w:rPr>
      </w:pPr>
      <w:bookmarkStart w:name="" w:id="3828"/>
      <w:r>
        <w:rPr>
          <w:rFonts w:ascii="宋体" w:hAnsi="宋体" w:cs="宋体" w:eastAsia="宋体"/>
          <w:sz w:val="40"/>
          <w:spacing w:val="0"/>
          <w:color w:val="000000"/>
          <w:u w:val="single"/>
          <w:b w:val="off"/>
          <w:i w:val="off"/>
        </w:rPr>
        <w:t xml:space="preserve">             </w:t>
      </w:r>
      <w:bookmarkEnd w:id="3828"/>
    </w:p>
    <w:p>
      <w:pPr>
        <w:pageBreakBefore w:val="off"/>
        <w:tabs/>
        <w:wordWrap w:val="off"/>
        <w:spacing w:before="260" w:after="0" w:line="640" w:lineRule="atLeast"/>
        <w:ind w:left="2280" w:right="0"/>
        <w:jc w:val="both"/>
        <w:textAlignment w:val="baseline"/>
        <w:rPr>
          <w:sz w:val="35"/>
        </w:rPr>
      </w:pPr>
      <w:bookmarkStart w:name="" w:id="3829"/>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从《皮托》中引的这段文字现已佚失。</w:t>
      </w:r>
      <w:bookmarkEnd w:id="3829"/>
    </w:p>
    <w:p>
      <w:pPr>
        <w:pageBreakBefore w:val="off"/>
        <w:tabs/>
        <w:wordWrap w:val="off"/>
        <w:spacing w:before="0" w:after="0" w:line="620" w:lineRule="atLeast"/>
        <w:ind w:left="2280" w:right="0"/>
        <w:jc w:val="both"/>
        <w:textAlignment w:val="baseline"/>
        <w:rPr>
          <w:sz w:val="46"/>
        </w:rPr>
      </w:pPr>
      <w:bookmarkStart w:name="" w:id="3830"/>
      <w:r>
        <w:rPr>
          <w:rFonts w:ascii="TimesNewRoman" w:hAnsi="TimesNewRoman" w:cs="TimesNewRoman" w:eastAsia="TimesNewRoman"/>
          <w:sz w:val="46"/>
          <w:spacing w:val="0"/>
          <w:color w:val="000000"/>
          <w:b w:val="off"/>
          <w:i w:val="off"/>
        </w:rPr>
        <w:t>②</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Fr.48</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D.</w:t>
      </w:r>
      <w:bookmarkEnd w:id="3830"/>
    </w:p>
    <w:p>
      <w:pPr>
        <w:pageBreakBefore w:val="off"/>
        <w:tabs/>
        <w:wordWrap w:val="off"/>
        <w:spacing w:before="0" w:after="0" w:line="640" w:lineRule="atLeast"/>
        <w:ind w:left="2280" w:right="0"/>
        <w:jc w:val="both"/>
        <w:textAlignment w:val="baseline"/>
        <w:rPr>
          <w:sz w:val="35"/>
        </w:rPr>
      </w:pPr>
      <w:bookmarkStart w:name="" w:id="3831"/>
      <w:r>
        <w:rPr>
          <w:rFonts w:ascii="宋体" w:hAnsi="宋体" w:cs="宋体" w:eastAsia="宋体"/>
          <w:sz w:val="35"/>
          <w:spacing w:val="0"/>
          <w:color w:val="000000"/>
          <w:b w:val="off"/>
          <w:i w:val="off"/>
        </w:rPr>
        <w:t>③</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《伊利亚特》ii</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769;《奥德赛》xvi.465。</w:t>
      </w:r>
      <w:bookmarkEnd w:id="3831"/>
    </w:p>
    <w:p>
      <w:pPr>
        <w:pageBreakBefore w:val="off"/>
        <w:tabs/>
        <w:wordWrap w:val="off"/>
        <w:spacing w:before="0" w:after="0" w:line="620" w:lineRule="atLeast"/>
        <w:ind w:left="2280" w:right="0"/>
        <w:jc w:val="both"/>
        <w:textAlignment w:val="baseline"/>
        <w:rPr>
          <w:sz w:val="46"/>
        </w:rPr>
      </w:pPr>
      <w:bookmarkStart w:name="" w:id="3832"/>
      <w:r>
        <w:rPr>
          <w:rFonts w:ascii="TimesNewRoman" w:hAnsi="TimesNewRoman" w:cs="TimesNewRoman" w:eastAsia="TimesNewRoman"/>
          <w:sz w:val="46"/>
          <w:spacing w:val="0"/>
          <w:color w:val="000000"/>
          <w:b w:val="off"/>
          <w:i w:val="off"/>
        </w:rPr>
        <w:t>④</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Fr.67</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D.</w:t>
      </w:r>
      <w:bookmarkEnd w:id="3832"/>
    </w:p>
    <w:p>
      <w:pPr>
        <w:pageBreakBefore w:val="off"/>
        <w:tabs/>
        <w:wordWrap w:val="off"/>
        <w:spacing w:before="140" w:after="0" w:line="460" w:lineRule="atLeast"/>
        <w:ind w:left="0" w:right="0"/>
        <w:jc w:val="center"/>
        <w:textAlignment w:val="baseline"/>
        <w:rPr>
          <w:sz w:val="34"/>
        </w:rPr>
      </w:pPr>
      <w:bookmarkStart w:name="" w:id="3833"/>
      <w:r>
        <w:rPr>
          <w:rFonts w:ascii="仿宋" w:hAnsi="仿宋" w:cs="仿宋" w:eastAsia="仿宋"/>
          <w:sz w:val="34"/>
          <w:spacing w:val="0"/>
          <w:color w:val="000000"/>
          <w:b w:val="off"/>
          <w:i w:val="off"/>
        </w:rPr>
        <w:t>—</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598</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w:t>
      </w:r>
      <w:bookmarkEnd w:id="3833"/>
    </w:p>
    <w:p>
      <w:r>
        <w:t/>
      </w:r>
    </w:p>
    <w:p>
      <w:pPr>
        <w:sectPr>
          <w:footerReference r:id="rId407"/>
          <w:headerReference r:id="rId408" w:type="default"/>
          <w:type w:val="nextPage"/>
          <w:pgSz w:w="15700" w:h="22880"/>
          <w:pgMar w:left="1540" w:top="1720" w:right="1540" w:bottom="1720" w:header="1420" w:footer="1420"/>
          <w:cols w:num="1"/>
        </w:sectPr>
      </w:pPr>
    </w:p>
    <w:p>
      <w:pPr>
        <w:pageBreakBefore w:val="off"/>
        <w:tabs/>
        <w:wordWrap w:val="off"/>
        <w:spacing w:before="340" w:after="0" w:line="560" w:lineRule="atLeast"/>
        <w:ind w:left="0" w:right="0"/>
        <w:jc w:val="center"/>
        <w:textAlignment w:val="baseline"/>
        <w:rPr>
          <w:sz w:val="36"/>
        </w:rPr>
      </w:pPr>
      <w:bookmarkStart w:name="" w:id="3834"/>
      <w:r>
        <w:rPr>
          <w:rFonts w:ascii="楷体" w:hAnsi="楷体" w:cs="楷体" w:eastAsia="楷体"/>
          <w:sz w:val="36"/>
          <w:spacing w:val="0"/>
          <w:color w:val="000000"/>
          <w:u w:val="single"/>
          <w:b w:val="off"/>
          <w:i w:val="off"/>
        </w:rPr>
        <w:t xml:space="preserve">                  第九卷  第十一章   皮浪                  </w:t>
      </w:r>
      <w:bookmarkEnd w:id="3834"/>
    </w:p>
    <w:p>
      <w:pPr>
        <w:pageBreakBefore w:val="off"/>
        <w:tabs/>
        <w:wordWrap w:val="off"/>
        <w:spacing w:before="420" w:after="0" w:line="640" w:lineRule="atLeast"/>
        <w:ind w:left="20" w:right="220"/>
        <w:jc w:val="both"/>
        <w:textAlignment w:val="baseline"/>
        <w:rPr>
          <w:sz w:val="41"/>
        </w:rPr>
      </w:pPr>
      <w:bookmarkStart w:name="" w:id="3835"/>
      <w:r>
        <w:rPr>
          <w:rFonts w:ascii="宋体" w:hAnsi="宋体" w:cs="宋体" w:eastAsia="宋体"/>
          <w:sz w:val="41"/>
          <w:spacing w:val="0"/>
          <w:color w:val="000000"/>
          <w:b w:val="off"/>
          <w:i w:val="off"/>
        </w:rPr>
        <w:t>猪之类的，而他则在家里打扫卫生，但对他所做的事情不怎</w:t>
      </w:r>
      <w:r>
        <w:rPr>
          <w:rFonts w:ascii="宋体" w:hAnsi="宋体" w:cs="宋体" w:eastAsia="宋体"/>
          <w:sz w:val="41"/>
          <w:spacing w:val="0"/>
          <w:color w:val="000000"/>
          <w:b w:val="off"/>
          <w:i w:val="off"/>
        </w:rPr>
        <w:t>么关心。据说他的淡漠从他清洗乳猪表现了出来。有一次，</w:t>
      </w:r>
      <w:r>
        <w:rPr>
          <w:rFonts w:ascii="宋体" w:hAnsi="宋体" w:cs="宋体" w:eastAsia="宋体"/>
          <w:sz w:val="41"/>
          <w:spacing w:val="0"/>
          <w:color w:val="000000"/>
          <w:b w:val="off"/>
          <w:i w:val="off"/>
        </w:rPr>
        <w:t>他因他姐姐（她叫菲利斯塔(Philista)）而大发雷霆，有人</w:t>
      </w:r>
      <w:r>
        <w:rPr>
          <w:rFonts w:ascii="宋体" w:hAnsi="宋体" w:cs="宋体" w:eastAsia="宋体"/>
          <w:sz w:val="41"/>
          <w:spacing w:val="0"/>
          <w:color w:val="000000"/>
          <w:b w:val="off"/>
          <w:i w:val="off"/>
        </w:rPr>
        <w:t>为此责难他，而皮浪说，我们不应该对弱女子表现过于冷</w:t>
      </w:r>
      <w:r>
        <w:rPr>
          <w:rFonts w:ascii="宋体" w:hAnsi="宋体" w:cs="宋体" w:eastAsia="宋体"/>
          <w:sz w:val="41"/>
          <w:spacing w:val="0"/>
          <w:color w:val="000000"/>
          <w:b w:val="off"/>
          <w:i w:val="off"/>
        </w:rPr>
        <w:t>淡。还有一次，一条恶狗扑向他，把他给吓着了，有人为此</w:t>
      </w:r>
      <w:r>
        <w:rPr>
          <w:rFonts w:ascii="宋体" w:hAnsi="宋体" w:cs="宋体" w:eastAsia="宋体"/>
          <w:sz w:val="41"/>
          <w:spacing w:val="0"/>
          <w:color w:val="000000"/>
          <w:b w:val="off"/>
          <w:i w:val="off"/>
        </w:rPr>
        <w:t>批评他，他回答说，要完全摆脱人的弱点并非易事；但是人</w:t>
      </w:r>
      <w:r>
        <w:rPr>
          <w:rFonts w:ascii="宋体" w:hAnsi="宋体" w:cs="宋体" w:eastAsia="宋体"/>
          <w:sz w:val="41"/>
          <w:spacing w:val="0"/>
          <w:color w:val="000000"/>
          <w:b w:val="off"/>
          <w:i w:val="off"/>
        </w:rPr>
        <w:t>们应当竭尽全力与现实抗争，如果可能的话，用行为抗争；</w:t>
      </w:r>
      <w:r>
        <w:rPr>
          <w:rFonts w:ascii="宋体" w:hAnsi="宋体" w:cs="宋体" w:eastAsia="宋体"/>
          <w:sz w:val="41"/>
          <w:spacing w:val="0"/>
          <w:color w:val="000000"/>
          <w:b w:val="off"/>
          <w:i w:val="off"/>
        </w:rPr>
        <w:t>不可能的话，则用言辞。</w:t>
      </w:r>
      <w:bookmarkEnd w:id="3835"/>
    </w:p>
    <w:p>
      <w:pPr>
        <w:pageBreakBefore w:val="off"/>
        <w:tabs/>
        <w:wordWrap w:val="off"/>
        <w:spacing w:before="0" w:after="0" w:line="640" w:lineRule="atLeast"/>
        <w:ind w:left="20" w:right="220" w:firstLine="800"/>
        <w:jc w:val="both"/>
        <w:textAlignment w:val="baseline"/>
        <w:rPr>
          <w:sz w:val="41"/>
        </w:rPr>
      </w:pPr>
      <w:bookmarkStart w:name="" w:id="3836"/>
      <w:r>
        <w:rPr>
          <w:rFonts w:ascii="宋体" w:hAnsi="宋体" w:cs="宋体" w:eastAsia="宋体"/>
          <w:sz w:val="41"/>
          <w:spacing w:val="0"/>
          <w:color w:val="000000"/>
          <w:b w:val="off"/>
          <w:i w:val="off"/>
        </w:rPr>
        <w:t>据说有一次他受了伤，人们用败血性药膏给他做手术和</w:t>
      </w:r>
      <w:r>
        <w:rPr>
          <w:rFonts w:ascii="宋体" w:hAnsi="宋体" w:cs="宋体" w:eastAsia="宋体"/>
          <w:sz w:val="41"/>
          <w:spacing w:val="0"/>
          <w:color w:val="000000"/>
          <w:b w:val="off"/>
          <w:i w:val="off"/>
        </w:rPr>
        <w:t>碱疗，他不过只是皱皱眉头。蒂蒙也详尽描述了他的性情，</w:t>
      </w:r>
      <w:r>
        <w:rPr>
          <w:rFonts w:ascii="宋体" w:hAnsi="宋体" w:cs="宋体" w:eastAsia="宋体"/>
          <w:sz w:val="41"/>
          <w:spacing w:val="0"/>
          <w:color w:val="000000"/>
          <w:b w:val="off"/>
          <w:i w:val="off"/>
        </w:rPr>
        <w:t>还把关于他的这些记述送给了皮托。他的朋友，雅典人腓</w:t>
      </w:r>
      <w:r>
        <w:rPr>
          <w:rFonts w:ascii="宋体" w:hAnsi="宋体" w:cs="宋体" w:eastAsia="宋体"/>
          <w:sz w:val="41"/>
          <w:spacing w:val="0"/>
          <w:color w:val="000000"/>
          <w:b w:val="off"/>
          <w:i w:val="off"/>
        </w:rPr>
        <w:t>洛，经常说他最喜欢德谟克利特，其次是荷马；他崇拜荷</w:t>
      </w:r>
      <w:r>
        <w:rPr>
          <w:rFonts w:ascii="宋体" w:hAnsi="宋体" w:cs="宋体" w:eastAsia="宋体"/>
          <w:sz w:val="41"/>
          <w:spacing w:val="0"/>
          <w:color w:val="000000"/>
          <w:b w:val="off"/>
          <w:i w:val="off"/>
        </w:rPr>
        <w:t>马，经常引述如下诗句：</w:t>
      </w:r>
      <w:r>
        <mc:AlternateContent>
          <mc:Choice Requires="wps">
            <w:drawing>
              <wp:anchor allowOverlap="true" layoutInCell="true" locked="false" simplePos="false" behindDoc="false" relativeHeight="251659264" distL="0" distR="0" distT="0" distB="0">
                <wp:simplePos x="0" y="0"/>
                <wp:positionH relativeFrom="page">
                  <wp:posOffset>8407400</wp:posOffset>
                </wp:positionH>
                <wp:positionV relativeFrom="paragraph">
                  <wp:posOffset>406400</wp:posOffset>
                </wp:positionV>
                <wp:extent cx="927100" cy="317500"/>
                <wp:wrapNone/>
                <wp:docPr id="86" name="文本框 86"/>
                <a:graphic xmlns:a="http://schemas.openxmlformats.org/drawingml/2006/main">
                  <a:graphicData uri="http://schemas.microsoft.com/office/word/2010/wordprocessingShape">
                    <wps:wsp>
                      <wps:cNvSpPr txBox="true"/>
                      <wps:spPr>
                        <a:xfrm>
                          <a:off x="0" y="0"/>
                          <a:ext cx="9271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1"/>
                              </w:rPr>
                            </w:pPr>
                            <w:bookmarkStart w:name="" w:id="3837"/>
                            <w:r>
                              <w:rPr>
                                <w:rFonts w:ascii="宋体" w:hAnsi="宋体" w:cs="宋体" w:eastAsia="宋体"/>
                                <w:sz w:val="31"/>
                                <w:spacing w:val="0"/>
                                <w:color w:val="000000"/>
                                <w:b w:val="off"/>
                                <w:i w:val="off"/>
                              </w:rPr>
                              <w:t>IX.67-69</w:t>
                            </w:r>
                            <w:bookmarkEnd w:id="3837"/>
                          </w:p>
                        </w:txbxContent>
                      </wps:txbx>
                      <wps:bodyPr wrap="square" lIns="0" rIns="0" tIns="0" bIns="0" vert="horz" anchor="t">
                        <a:noAutofit/>
                      </wps:bodyPr>
                    </wps:wsp>
                  </a:graphicData>
                </a:graphic>
              </wp:anchor>
            </w:drawing>
          </mc:Choice>
          <mc:Fallback>
            <w:pict>
              <v:shape type="#_x0000_t202" filled="f" stroked="f" style="margin-left:662pt;margin-top:32pt;width:73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1"/>
                        </w:rPr>
                      </w:pPr>
                      <w:bookmarkStart w:name="" w:id="3838"/>
                      <w:r>
                        <w:rPr>
                          <w:rFonts w:ascii="宋体" w:hAnsi="宋体" w:cs="宋体" w:eastAsia="宋体"/>
                          <w:sz w:val="31"/>
                          <w:spacing w:val="0"/>
                          <w:color w:val="000000"/>
                          <w:b w:val="off"/>
                          <w:i w:val="off"/>
                        </w:rPr>
                        <w:t>IX.67-69</w:t>
                      </w:r>
                      <w:bookmarkEnd w:id="3838"/>
                    </w:p>
                  </w:txbxContent>
                </v:textbox>
              </v:shape>
            </w:pict>
          </mc:Fallback>
        </mc:AlternateContent>
      </w:r>
      <w:bookmarkEnd w:id="3836"/>
    </w:p>
    <w:p>
      <w:pPr>
        <w:pageBreakBefore w:val="off"/>
        <w:tabs/>
        <w:wordWrap w:val="off"/>
        <w:spacing w:before="0" w:after="0" w:line="640" w:lineRule="exact"/>
        <w:ind w:left="0" w:right="0"/>
        <w:jc w:val="both"/>
        <w:textAlignment w:val="baseline"/>
        <w:rPr>
          <w:sz w:val="41"/>
        </w:rPr>
      </w:pPr>
      <w:bookmarkStart w:name="" w:id="3839"/>
      <w:r>
        <w:rPr>
          <w:rFonts w:ascii="宋体" w:hAnsi="宋体" w:cs="宋体" w:eastAsia="宋体"/>
          <w:sz w:val="41"/>
          <w:spacing w:val="0"/>
          <w:color w:val="000000"/>
          <w:b w:val="off"/>
          <w:i w:val="off"/>
        </w:rPr>
        <w:t/>
      </w:r>
      <w:bookmarkEnd w:id="3839"/>
    </w:p>
    <w:p>
      <w:pPr>
        <w:pageBreakBefore w:val="off"/>
        <w:tabs/>
        <w:wordWrap w:val="off"/>
        <w:spacing w:before="0" w:after="0" w:line="640" w:lineRule="atLeast"/>
        <w:ind w:left="1700" w:right="0"/>
        <w:jc w:val="both"/>
        <w:textAlignment w:val="baseline"/>
        <w:rPr>
          <w:sz w:val="41"/>
        </w:rPr>
      </w:pPr>
      <w:bookmarkStart w:name="" w:id="3840"/>
      <w:r>
        <w:rPr>
          <w:rFonts w:ascii="宋体" w:hAnsi="宋体" w:cs="宋体" w:eastAsia="宋体"/>
          <w:sz w:val="41"/>
          <w:spacing w:val="0"/>
          <w:color w:val="000000"/>
          <w:b w:val="off"/>
          <w:i w:val="off"/>
        </w:rPr>
        <w:t>人的生命就像树上的叶子。①</w:t>
      </w:r>
      <w:bookmarkEnd w:id="3840"/>
    </w:p>
    <w:p>
      <w:pPr>
        <w:pageBreakBefore w:val="off"/>
        <w:tabs/>
        <w:wordWrap w:val="off"/>
        <w:spacing w:before="0" w:after="0" w:line="640" w:lineRule="exact"/>
        <w:ind w:left="0" w:right="0"/>
        <w:jc w:val="both"/>
        <w:textAlignment w:val="baseline"/>
        <w:rPr>
          <w:sz w:val="41"/>
        </w:rPr>
      </w:pPr>
      <w:bookmarkStart w:name="" w:id="3841"/>
      <w:r>
        <w:rPr>
          <w:rFonts w:ascii="宋体" w:hAnsi="宋体" w:cs="宋体" w:eastAsia="宋体"/>
          <w:sz w:val="41"/>
          <w:spacing w:val="0"/>
          <w:color w:val="000000"/>
          <w:b w:val="off"/>
          <w:i w:val="off"/>
        </w:rPr>
        <w:t/>
      </w:r>
      <w:bookmarkEnd w:id="3841"/>
    </w:p>
    <w:p>
      <w:pPr>
        <w:pageBreakBefore w:val="off"/>
        <w:tabs/>
        <w:wordWrap w:val="off"/>
        <w:spacing w:before="0" w:after="0" w:line="640" w:lineRule="atLeast"/>
        <w:ind w:left="20" w:right="200" w:firstLine="800"/>
        <w:jc w:val="both"/>
        <w:textAlignment w:val="baseline"/>
        <w:rPr>
          <w:sz w:val="41"/>
        </w:rPr>
      </w:pPr>
      <w:bookmarkStart w:name="" w:id="3842"/>
      <w:r>
        <w:rPr>
          <w:rFonts w:ascii="宋体" w:hAnsi="宋体" w:cs="宋体" w:eastAsia="宋体"/>
          <w:sz w:val="41"/>
          <w:spacing w:val="0"/>
          <w:color w:val="000000"/>
          <w:b w:val="off"/>
          <w:i w:val="off"/>
        </w:rPr>
        <w:t>他崇拜荷马也是因为，荷马经常把人比作黄蜂、苍蝇和</w:t>
      </w:r>
      <w:r>
        <w:rPr>
          <w:rFonts w:ascii="宋体" w:hAnsi="宋体" w:cs="宋体" w:eastAsia="宋体"/>
          <w:sz w:val="41"/>
          <w:spacing w:val="0"/>
          <w:color w:val="000000"/>
          <w:b w:val="off"/>
          <w:i w:val="off"/>
        </w:rPr>
        <w:t>飞鸟；他也常常引述这样一些诗句：</w:t>
      </w:r>
      <w:bookmarkEnd w:id="3842"/>
    </w:p>
    <w:p>
      <w:pPr>
        <w:pageBreakBefore w:val="off"/>
        <w:tabs/>
        <w:wordWrap w:val="off"/>
        <w:spacing w:before="0" w:after="0" w:line="640" w:lineRule="exact"/>
        <w:ind w:left="0" w:right="0"/>
        <w:jc w:val="both"/>
        <w:textAlignment w:val="baseline"/>
        <w:rPr>
          <w:sz w:val="41"/>
        </w:rPr>
      </w:pPr>
      <w:bookmarkStart w:name="" w:id="3843"/>
      <w:r>
        <w:rPr>
          <w:rFonts w:ascii="宋体" w:hAnsi="宋体" w:cs="宋体" w:eastAsia="宋体"/>
          <w:sz w:val="41"/>
          <w:spacing w:val="0"/>
          <w:color w:val="000000"/>
          <w:b w:val="off"/>
          <w:i w:val="off"/>
        </w:rPr>
        <w:t/>
      </w:r>
      <w:bookmarkEnd w:id="3843"/>
    </w:p>
    <w:p>
      <w:pPr>
        <w:pageBreakBefore w:val="off"/>
        <w:tabs/>
        <w:wordWrap w:val="off"/>
        <w:spacing w:before="0" w:after="0" w:line="640" w:lineRule="atLeast"/>
        <w:ind w:left="900" w:right="1040" w:firstLine="800"/>
        <w:jc w:val="both"/>
        <w:textAlignment w:val="baseline"/>
        <w:rPr>
          <w:sz w:val="41"/>
        </w:rPr>
      </w:pPr>
      <w:bookmarkStart w:name="" w:id="3844"/>
      <w:r>
        <w:rPr>
          <w:rFonts w:ascii="楷体" w:hAnsi="楷体" w:cs="楷体" w:eastAsia="楷体"/>
          <w:sz w:val="41"/>
          <w:spacing w:val="0"/>
          <w:color w:val="000000"/>
          <w:b w:val="off"/>
          <w:i w:val="off"/>
        </w:rPr>
        <w:t>哎，朋友，你死去了；为什么这么哀叹你的命</w:t>
      </w:r>
      <w:r>
        <w:rPr>
          <w:rFonts w:ascii="楷体" w:hAnsi="楷体" w:cs="楷体" w:eastAsia="楷体"/>
          <w:sz w:val="41"/>
          <w:spacing w:val="0"/>
          <w:color w:val="000000"/>
          <w:b w:val="off"/>
          <w:i w:val="off"/>
        </w:rPr>
        <w:t>运呢？</w:t>
      </w:r>
      <w:bookmarkEnd w:id="3844"/>
    </w:p>
    <w:p>
      <w:pPr>
        <w:pageBreakBefore w:val="off"/>
        <w:tabs/>
        <w:wordWrap w:val="off"/>
        <w:spacing w:before="0" w:after="0" w:line="640" w:lineRule="atLeast"/>
        <w:ind w:left="900" w:right="1020" w:firstLine="800"/>
        <w:jc w:val="both"/>
        <w:textAlignment w:val="baseline"/>
        <w:rPr>
          <w:sz w:val="41"/>
        </w:rPr>
      </w:pPr>
      <w:bookmarkStart w:name="" w:id="3845"/>
      <w:r>
        <w:rPr>
          <w:rFonts w:ascii="楷体" w:hAnsi="楷体" w:cs="楷体" w:eastAsia="楷体"/>
          <w:sz w:val="41"/>
          <w:spacing w:val="0"/>
          <w:color w:val="000000"/>
          <w:b w:val="off"/>
          <w:i w:val="off"/>
        </w:rPr>
        <w:t>帕特洛克勒(Patroclus)也死了，他的命还没</w:t>
      </w:r>
      <w:r>
        <w:rPr>
          <w:rFonts w:ascii="楷体" w:hAnsi="楷体" w:cs="楷体" w:eastAsia="楷体"/>
          <w:sz w:val="41"/>
          <w:spacing w:val="0"/>
          <w:color w:val="000000"/>
          <w:b w:val="off"/>
          <w:i w:val="off"/>
        </w:rPr>
        <w:t>你的好呢。②</w:t>
      </w:r>
      <w:bookmarkEnd w:id="3845"/>
    </w:p>
    <w:p>
      <w:pPr>
        <w:pageBreakBefore w:val="off"/>
        <w:tabs/>
        <w:wordWrap w:val="off"/>
        <w:spacing w:before="300" w:after="0" w:line="640" w:lineRule="atLeast"/>
        <w:ind w:left="100" w:right="0"/>
        <w:jc w:val="both"/>
        <w:textAlignment w:val="baseline"/>
        <w:rPr>
          <w:sz w:val="41"/>
        </w:rPr>
      </w:pPr>
      <w:bookmarkStart w:name="" w:id="3846"/>
      <w:r>
        <w:rPr>
          <w:rFonts w:ascii="宋体" w:hAnsi="宋体" w:cs="宋体" w:eastAsia="宋体"/>
          <w:sz w:val="41"/>
          <w:spacing w:val="0"/>
          <w:color w:val="000000"/>
          <w:u w:val="single"/>
          <w:b w:val="off"/>
          <w:i w:val="off"/>
        </w:rPr>
        <w:t xml:space="preserve">             </w:t>
      </w:r>
      <w:bookmarkEnd w:id="3846"/>
    </w:p>
    <w:p>
      <w:pPr>
        <w:pageBreakBefore w:val="off"/>
        <w:tabs/>
        <w:wordWrap w:val="off"/>
        <w:spacing w:before="300" w:after="0" w:line="500" w:lineRule="atLeast"/>
        <w:ind w:left="680" w:right="0"/>
        <w:jc w:val="both"/>
        <w:textAlignment w:val="baseline"/>
        <w:rPr>
          <w:sz w:val="36"/>
        </w:rPr>
      </w:pPr>
      <w:bookmarkStart w:name="" w:id="3847"/>
      <w:r>
        <w:rPr>
          <w:rFonts w:ascii="楷体" w:hAnsi="楷体" w:cs="楷体" w:eastAsia="楷体"/>
          <w:sz w:val="36"/>
          <w:spacing w:val="0"/>
          <w:color w:val="000000"/>
          <w:b w:val="off"/>
          <w:i w:val="off"/>
        </w:rPr>
        <w:t>①</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《伊利亚特》</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vi</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146。</w:t>
      </w:r>
      <w:bookmarkEnd w:id="3847"/>
    </w:p>
    <w:p>
      <w:pPr>
        <w:pageBreakBefore w:val="off"/>
        <w:tabs/>
        <w:wordWrap w:val="off"/>
        <w:spacing w:before="0" w:after="0" w:line="500" w:lineRule="atLeast"/>
        <w:ind w:left="680" w:right="0"/>
        <w:jc w:val="both"/>
        <w:textAlignment w:val="baseline"/>
        <w:rPr>
          <w:sz w:val="26"/>
        </w:rPr>
      </w:pPr>
      <w:bookmarkStart w:name="" w:id="3848"/>
      <w:r>
        <w:rPr>
          <w:rFonts w:ascii="宋体" w:hAnsi="宋体" w:cs="宋体" w:eastAsia="宋体"/>
          <w:sz w:val="26"/>
          <w:spacing w:val="0"/>
          <w:color w:val="000000"/>
          <w:b w:val="off"/>
          <w:i w:val="off"/>
        </w:rPr>
        <w:t>②</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《伊利亚特》</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xxi</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106</w:t>
      </w:r>
      <w:r>
        <w:rPr>
          <w:rFonts w:ascii="宋体" w:hAnsi="宋体" w:cs="宋体" w:eastAsia="宋体"/>
          <w:sz w:val="26"/>
          <w:spacing w:val="0"/>
          <w:color w:val="000000"/>
          <w:b w:val="on"/>
          <w:i w:val="off"/>
        </w:rPr>
        <w:t xml:space="preserve"> </w:t>
      </w:r>
      <w:r>
        <w:rPr>
          <w:rFonts w:ascii="宋体" w:hAnsi="宋体" w:cs="宋体" w:eastAsia="宋体"/>
          <w:sz w:val="26"/>
          <w:spacing w:val="0"/>
          <w:color w:val="000000"/>
          <w:b w:val="off"/>
          <w:i w:val="off"/>
        </w:rPr>
        <w:t>f。</w:t>
      </w:r>
      <w:bookmarkEnd w:id="3848"/>
    </w:p>
    <w:p>
      <w:pPr>
        <w:pageBreakBefore w:val="off"/>
        <w:tabs/>
        <w:wordWrap w:val="off"/>
        <w:spacing w:before="0" w:after="0" w:line="440" w:lineRule="atLeast"/>
        <w:ind w:left="0" w:right="0"/>
        <w:jc w:val="center"/>
        <w:textAlignment w:val="baseline"/>
        <w:rPr>
          <w:sz w:val="32"/>
        </w:rPr>
      </w:pPr>
      <w:bookmarkStart w:name="" w:id="3849"/>
      <w:r>
        <w:rPr>
          <w:rFonts w:ascii="仿宋" w:hAnsi="仿宋" w:cs="仿宋" w:eastAsia="仿宋"/>
          <w:sz w:val="32"/>
          <w:spacing w:val="0"/>
          <w:color w:val="000000"/>
          <w:b w:val="off"/>
          <w:i w:val="off"/>
        </w:rPr>
        <w:t>——</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599</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w:t>
      </w:r>
      <w:bookmarkEnd w:id="3849"/>
    </w:p>
    <w:p>
      <w:r>
        <w:t/>
      </w:r>
    </w:p>
    <w:p>
      <w:pPr>
        <w:sectPr>
          <w:footerReference r:id="rId409"/>
          <w:headerReference r:id="rId410" w:type="default"/>
          <w:type w:val="nextPage"/>
          <w:pgSz w:w="15700" w:h="22460"/>
          <w:pgMar w:left="2280" w:top="1720" w:right="2280" w:bottom="1720" w:header="1420" w:footer="1420"/>
          <w:cols w:num="1"/>
        </w:sectPr>
      </w:pPr>
    </w:p>
    <w:p>
      <w:pPr>
        <w:pageBreakBefore w:val="off"/>
        <w:tabs/>
        <w:wordWrap w:val="off"/>
        <w:spacing w:before="360" w:after="0" w:line="600" w:lineRule="atLeast"/>
        <w:ind w:left="0" w:right="0"/>
        <w:jc w:val="center"/>
        <w:textAlignment w:val="baseline"/>
        <w:rPr>
          <w:sz w:val="36"/>
        </w:rPr>
      </w:pPr>
      <w:bookmarkStart w:name="" w:id="3850"/>
      <w:r>
        <w:rPr>
          <w:rFonts w:ascii="楷体" w:hAnsi="楷体" w:cs="楷体" w:eastAsia="楷体"/>
          <w:sz w:val="36"/>
          <w:spacing w:val="0"/>
          <w:color w:val="000000"/>
          <w:u w:val="single"/>
          <w:b w:val="off"/>
          <w:i w:val="off"/>
        </w:rPr>
        <w:t xml:space="preserve">                        名哲言行录                        </w:t>
      </w:r>
      <w:bookmarkEnd w:id="3850"/>
    </w:p>
    <w:p>
      <w:pPr>
        <w:pageBreakBefore w:val="off"/>
        <w:tabs/>
        <w:wordWrap w:val="off"/>
        <w:spacing w:before="440" w:after="0" w:line="640" w:lineRule="atLeast"/>
        <w:ind w:left="380" w:right="80" w:firstLine="840"/>
        <w:jc w:val="both"/>
        <w:textAlignment w:val="baseline"/>
        <w:rPr>
          <w:sz w:val="42"/>
        </w:rPr>
      </w:pPr>
      <w:bookmarkStart w:name="" w:id="3851"/>
      <w:r>
        <w:rPr>
          <w:rFonts w:ascii="宋体" w:hAnsi="宋体" w:cs="宋体" w:eastAsia="宋体"/>
          <w:sz w:val="42"/>
          <w:spacing w:val="0"/>
          <w:color w:val="000000"/>
          <w:b w:val="off"/>
          <w:i w:val="off"/>
        </w:rPr>
        <w:t>他还引述荷马作品中所有那些揭示人的反复无常、徒劳</w:t>
      </w:r>
      <w:r>
        <w:rPr>
          <w:rFonts w:ascii="宋体" w:hAnsi="宋体" w:cs="宋体" w:eastAsia="宋体"/>
          <w:sz w:val="42"/>
          <w:spacing w:val="0"/>
          <w:color w:val="000000"/>
          <w:b w:val="off"/>
          <w:i w:val="off"/>
        </w:rPr>
        <w:t>无功和幼稚愚蠢的章节段落。①</w:t>
      </w:r>
      <w:bookmarkEnd w:id="3851"/>
    </w:p>
    <w:p>
      <w:pPr>
        <w:pageBreakBefore w:val="off"/>
        <w:tabs/>
        <w:wordWrap w:val="off"/>
        <w:spacing w:before="0" w:after="0" w:line="640" w:lineRule="atLeast"/>
        <w:ind w:left="380" w:right="40" w:firstLine="840"/>
        <w:jc w:val="both"/>
        <w:textAlignment w:val="baseline"/>
        <w:rPr>
          <w:sz w:val="42"/>
        </w:rPr>
      </w:pPr>
      <w:bookmarkStart w:name="" w:id="3852"/>
      <w:r>
        <w:rPr>
          <w:rFonts w:ascii="宋体" w:hAnsi="宋体" w:cs="宋体" w:eastAsia="宋体"/>
          <w:sz w:val="42"/>
          <w:spacing w:val="0"/>
          <w:color w:val="000000"/>
          <w:b w:val="off"/>
          <w:i w:val="off"/>
        </w:rPr>
        <w:t>波西多纽也讲述了一个关于他的这类故事。有一次，他</w:t>
      </w:r>
      <w:r>
        <w:rPr>
          <w:rFonts w:ascii="宋体" w:hAnsi="宋体" w:cs="宋体" w:eastAsia="宋体"/>
          <w:sz w:val="42"/>
          <w:spacing w:val="0"/>
          <w:color w:val="000000"/>
          <w:b w:val="off"/>
          <w:i w:val="off"/>
        </w:rPr>
        <w:t>乘船出海，遇到了风暴，和他同船的人都惊慌失措，他却若</w:t>
      </w:r>
      <w:r>
        <w:rPr>
          <w:rFonts w:ascii="宋体" w:hAnsi="宋体" w:cs="宋体" w:eastAsia="宋体"/>
          <w:sz w:val="42"/>
          <w:spacing w:val="0"/>
          <w:color w:val="000000"/>
          <w:b w:val="off"/>
          <w:i w:val="off"/>
        </w:rPr>
        <w:t>无其事，指着船上一头正在吃食的小猪，对他们说，这就是</w:t>
      </w:r>
      <w:r>
        <w:rPr>
          <w:rFonts w:ascii="宋体" w:hAnsi="宋体" w:cs="宋体" w:eastAsia="宋体"/>
          <w:sz w:val="42"/>
          <w:spacing w:val="0"/>
          <w:color w:val="000000"/>
          <w:b w:val="off"/>
          <w:i w:val="off"/>
        </w:rPr>
        <w:t>智慧之人所应具备的宁静状态。唯独努门纽斯 (Numenius)</w:t>
      </w:r>
      <w:r>
        <w:rPr>
          <w:rFonts w:ascii="宋体" w:hAnsi="宋体" w:cs="宋体" w:eastAsia="宋体"/>
          <w:sz w:val="42"/>
          <w:spacing w:val="0"/>
          <w:color w:val="000000"/>
          <w:b w:val="off"/>
          <w:i w:val="off"/>
        </w:rPr>
        <w:t>把一些积极的信条归给了他。他有很多出名的学生，其中尤</w:t>
      </w:r>
      <w:r>
        <w:rPr>
          <w:rFonts w:ascii="宋体" w:hAnsi="宋体" w:cs="宋体" w:eastAsia="宋体"/>
          <w:sz w:val="42"/>
          <w:spacing w:val="0"/>
          <w:color w:val="000000"/>
          <w:b w:val="off"/>
          <w:i w:val="off"/>
        </w:rPr>
        <w:t>其有个叫欧律罗库的人，这个人没能做到他的要求；因为，</w:t>
      </w:r>
      <w:r>
        <w:rPr>
          <w:rFonts w:ascii="宋体" w:hAnsi="宋体" w:cs="宋体" w:eastAsia="宋体"/>
          <w:sz w:val="42"/>
          <w:spacing w:val="0"/>
          <w:color w:val="000000"/>
          <w:b w:val="off"/>
          <w:i w:val="off"/>
        </w:rPr>
        <w:t>据说有一次，欧律罗库在盛怒之下抓起还挂有肉的烤肉叉，</w:t>
      </w:r>
      <w:r>
        <w:rPr>
          <w:rFonts w:ascii="宋体" w:hAnsi="宋体" w:cs="宋体" w:eastAsia="宋体"/>
          <w:sz w:val="42"/>
          <w:spacing w:val="0"/>
          <w:color w:val="000000"/>
          <w:b w:val="off"/>
          <w:i w:val="off"/>
        </w:rPr>
        <w:t>把一个厨师一直追赶到了集市上。在埃利斯，有一次他让学</w:t>
      </w:r>
      <w:r>
        <w:rPr>
          <w:rFonts w:ascii="宋体" w:hAnsi="宋体" w:cs="宋体" w:eastAsia="宋体"/>
          <w:sz w:val="42"/>
          <w:spacing w:val="0"/>
          <w:color w:val="000000"/>
          <w:b w:val="off"/>
          <w:i w:val="off"/>
        </w:rPr>
        <w:t>生的问题弄得尴尬不堪，以致脱下衣服游过了阿尔甫斯河。</w:t>
      </w:r>
      <w:r>
        <w:rPr>
          <w:rFonts w:ascii="宋体" w:hAnsi="宋体" w:cs="宋体" w:eastAsia="宋体"/>
          <w:sz w:val="42"/>
          <w:spacing w:val="0"/>
          <w:color w:val="000000"/>
          <w:b w:val="off"/>
          <w:i w:val="off"/>
        </w:rPr>
        <w:t>-71 蒂蒙也说，他对诡辩派最为痛恨。</w:t>
      </w:r>
      <w:bookmarkEnd w:id="3852"/>
    </w:p>
    <w:p>
      <w:pPr>
        <w:pageBreakBefore w:val="off"/>
        <w:tabs/>
        <w:wordWrap w:val="off"/>
        <w:spacing w:before="0" w:after="0" w:line="640" w:lineRule="atLeast"/>
        <w:ind w:left="380" w:right="40" w:firstLine="840"/>
        <w:jc w:val="both"/>
        <w:textAlignment w:val="baseline"/>
        <w:rPr>
          <w:sz w:val="42"/>
        </w:rPr>
      </w:pPr>
      <w:bookmarkStart w:name="" w:id="3853"/>
      <w:r>
        <w:rPr>
          <w:rFonts w:ascii="宋体" w:hAnsi="宋体" w:cs="宋体" w:eastAsia="宋体"/>
          <w:sz w:val="42"/>
          <w:spacing w:val="0"/>
          <w:color w:val="000000"/>
          <w:b w:val="off"/>
          <w:i w:val="off"/>
        </w:rPr>
        <w:t>此外，腓洛也有一种自言自语的习惯，下面的诗句对他</w:t>
      </w:r>
      <w:r>
        <w:rPr>
          <w:rFonts w:ascii="宋体" w:hAnsi="宋体" w:cs="宋体" w:eastAsia="宋体"/>
          <w:sz w:val="42"/>
          <w:spacing w:val="0"/>
          <w:color w:val="000000"/>
          <w:b w:val="off"/>
          <w:i w:val="off"/>
        </w:rPr>
        <w:t>有所提及：②</w:t>
      </w:r>
      <w:r>
        <mc:AlternateContent>
          <mc:Choice Requires="wps">
            <w:drawing>
              <wp:anchor allowOverlap="true" layoutInCell="true" locked="false" simplePos="false" behindDoc="false" relativeHeight="251659264" distL="0" distR="0" distT="0" distB="0">
                <wp:simplePos x="0" y="0"/>
                <wp:positionH relativeFrom="page">
                  <wp:posOffset>647700</wp:posOffset>
                </wp:positionH>
                <wp:positionV relativeFrom="paragraph">
                  <wp:posOffset>-419100</wp:posOffset>
                </wp:positionV>
                <wp:extent cx="584200" cy="419100"/>
                <wp:wrapNone/>
                <wp:docPr id="87" name="文本框 87"/>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3854"/>
                            <w:r>
                              <w:rPr>
                                <w:rFonts w:ascii="宋体" w:hAnsi="宋体" w:cs="宋体" w:eastAsia="宋体"/>
                                <w:sz w:val="42"/>
                                <w:spacing w:val="0"/>
                                <w:color w:val="000000"/>
                                <w:b w:val="off"/>
                                <w:i w:val="off"/>
                              </w:rPr>
                              <w:t>.69</w:t>
                            </w:r>
                            <w:bookmarkEnd w:id="3854"/>
                          </w:p>
                        </w:txbxContent>
                      </wps:txbx>
                      <wps:bodyPr wrap="square" lIns="0" rIns="0" tIns="0" bIns="0" vert="horz" anchor="t">
                        <a:noAutofit/>
                      </wps:bodyPr>
                    </wps:wsp>
                  </a:graphicData>
                </a:graphic>
              </wp:anchor>
            </w:drawing>
          </mc:Choice>
          <mc:Fallback>
            <w:pict>
              <v:shape type="#_x0000_t202" filled="f" stroked="f" style="margin-left:51pt;margin-top:-33pt;width:4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3855"/>
                      <w:r>
                        <w:rPr>
                          <w:rFonts w:ascii="宋体" w:hAnsi="宋体" w:cs="宋体" w:eastAsia="宋体"/>
                          <w:sz w:val="42"/>
                          <w:spacing w:val="0"/>
                          <w:color w:val="000000"/>
                          <w:b w:val="off"/>
                          <w:i w:val="off"/>
                        </w:rPr>
                        <w:t>.69</w:t>
                      </w:r>
                      <w:bookmarkEnd w:id="3855"/>
                    </w:p>
                  </w:txbxContent>
                </v:textbox>
              </v:shape>
            </w:pict>
          </mc:Fallback>
        </mc:AlternateContent>
      </w:r>
      <w:bookmarkEnd w:id="3853"/>
    </w:p>
    <w:p>
      <w:pPr>
        <w:pageBreakBefore w:val="off"/>
        <w:tabs/>
        <w:wordWrap w:val="off"/>
        <w:spacing w:before="0" w:after="0" w:line="640" w:lineRule="exact"/>
        <w:ind w:left="0" w:right="0"/>
        <w:jc w:val="both"/>
        <w:textAlignment w:val="baseline"/>
        <w:rPr>
          <w:sz w:val="42"/>
        </w:rPr>
      </w:pPr>
      <w:bookmarkStart w:name="" w:id="3856"/>
      <w:r>
        <w:rPr>
          <w:rFonts w:ascii="宋体" w:hAnsi="宋体" w:cs="宋体" w:eastAsia="宋体"/>
          <w:sz w:val="42"/>
          <w:spacing w:val="0"/>
          <w:color w:val="000000"/>
          <w:b w:val="off"/>
          <w:i w:val="off"/>
        </w:rPr>
        <w:t/>
      </w:r>
      <w:bookmarkEnd w:id="3856"/>
    </w:p>
    <w:p>
      <w:pPr>
        <w:pageBreakBefore w:val="off"/>
        <w:tabs/>
        <w:wordWrap w:val="off"/>
        <w:spacing w:before="0" w:after="0" w:line="640" w:lineRule="atLeast"/>
        <w:ind w:left="2080" w:right="1100"/>
        <w:jc w:val="both"/>
        <w:textAlignment w:val="baseline"/>
        <w:rPr>
          <w:sz w:val="42"/>
        </w:rPr>
      </w:pPr>
      <w:bookmarkStart w:name="" w:id="3857"/>
      <w:r>
        <w:rPr>
          <w:rFonts w:ascii="宋体" w:hAnsi="宋体" w:cs="宋体" w:eastAsia="宋体"/>
          <w:sz w:val="42"/>
          <w:spacing w:val="0"/>
          <w:color w:val="000000"/>
          <w:b w:val="off"/>
          <w:i w:val="off"/>
        </w:rPr>
        <w:t>是呀！那就是腓洛，他远离人群，自安其暇，</w:t>
      </w:r>
      <w:r>
        <w:rPr>
          <w:rFonts w:ascii="宋体" w:hAnsi="宋体" w:cs="宋体" w:eastAsia="宋体"/>
          <w:sz w:val="42"/>
          <w:spacing w:val="0"/>
          <w:color w:val="000000"/>
          <w:b w:val="off"/>
          <w:i w:val="off"/>
        </w:rPr>
        <w:t>不再纠缠于意见和争吵。</w:t>
      </w:r>
      <w:bookmarkEnd w:id="3857"/>
    </w:p>
    <w:p>
      <w:pPr>
        <w:pageBreakBefore w:val="off"/>
        <w:tabs/>
        <w:wordWrap w:val="off"/>
        <w:spacing w:before="300" w:after="0" w:line="640" w:lineRule="atLeast"/>
        <w:ind w:left="460" w:right="0"/>
        <w:jc w:val="both"/>
        <w:textAlignment w:val="baseline"/>
        <w:rPr>
          <w:sz w:val="42"/>
        </w:rPr>
      </w:pPr>
      <w:bookmarkStart w:name="" w:id="3858"/>
      <w:r>
        <w:rPr>
          <w:rFonts w:ascii="宋体" w:hAnsi="宋体" w:cs="宋体" w:eastAsia="宋体"/>
          <w:sz w:val="42"/>
          <w:spacing w:val="0"/>
          <w:color w:val="000000"/>
          <w:u w:val="single"/>
          <w:b w:val="off"/>
          <w:i w:val="off"/>
        </w:rPr>
        <w:t xml:space="preserve">             </w:t>
      </w:r>
      <w:bookmarkEnd w:id="3858"/>
    </w:p>
    <w:p>
      <w:pPr>
        <w:pageBreakBefore w:val="off"/>
        <w:tabs/>
        <w:wordWrap w:val="off"/>
        <w:spacing w:before="300" w:after="0" w:line="480" w:lineRule="atLeast"/>
        <w:ind w:left="380" w:right="0" w:firstLine="580"/>
        <w:jc w:val="both"/>
        <w:textAlignment w:val="baseline"/>
        <w:rPr>
          <w:sz w:val="32"/>
        </w:rPr>
      </w:pPr>
      <w:bookmarkStart w:name="" w:id="3859"/>
      <w:r>
        <w:rPr>
          <w:rFonts w:ascii="仿宋" w:hAnsi="仿宋" w:cs="仿宋" w:eastAsia="仿宋"/>
          <w:sz w:val="32"/>
          <w:spacing w:val="0"/>
          <w:color w:val="000000"/>
          <w:b w:val="off"/>
          <w:i w:val="off"/>
        </w:rPr>
        <w:t>①看来，可以追溯至卡里斯都的安提戈纳的材料到此停止了。而第69-</w:t>
      </w:r>
      <w:r>
        <w:rPr>
          <w:rFonts w:ascii="仿宋" w:hAnsi="仿宋" w:cs="仿宋" w:eastAsia="仿宋"/>
          <w:sz w:val="32"/>
          <w:spacing w:val="0"/>
          <w:color w:val="000000"/>
          <w:b w:val="off"/>
          <w:i w:val="off"/>
        </w:rPr>
        <w:t>108节的这一长段的资料来源 (第115-116节讨论怀疑论的师承肯定与之有关)</w:t>
      </w:r>
      <w:r>
        <w:rPr>
          <w:rFonts w:ascii="仿宋" w:hAnsi="仿宋" w:cs="仿宋" w:eastAsia="仿宋"/>
          <w:sz w:val="32"/>
          <w:spacing w:val="0"/>
          <w:color w:val="000000"/>
          <w:b w:val="off"/>
          <w:i w:val="off"/>
        </w:rPr>
        <w:t>也并不清楚。也许可以猜测，第欧根尼·拉尔修可能出于对这一学派的偏爱</w:t>
      </w:r>
      <w:r>
        <w:rPr>
          <w:rFonts w:ascii="仿宋" w:hAnsi="仿宋" w:cs="仿宋" w:eastAsia="仿宋"/>
          <w:sz w:val="32"/>
          <w:spacing w:val="0"/>
          <w:color w:val="000000"/>
          <w:b w:val="off"/>
          <w:i w:val="off"/>
        </w:rPr>
        <w:t>(比较第109节)才劳力费神搜集了尽可能多的新材料。如果不是出于个人偏</w:t>
      </w:r>
      <w:r>
        <w:rPr>
          <w:rFonts w:ascii="仿宋" w:hAnsi="仿宋" w:cs="仿宋" w:eastAsia="仿宋"/>
          <w:sz w:val="32"/>
          <w:spacing w:val="0"/>
          <w:color w:val="000000"/>
          <w:b w:val="off"/>
          <w:i w:val="off"/>
        </w:rPr>
        <w:t>好，很难想象一个传记作家会这么看重阿波洛尼德对蒂蒙献给台比留·凯撒的</w:t>
      </w:r>
      <w:r>
        <w:rPr>
          <w:rFonts w:ascii="仿宋" w:hAnsi="仿宋" w:cs="仿宋" w:eastAsia="仿宋"/>
          <w:sz w:val="32"/>
          <w:spacing w:val="0"/>
          <w:color w:val="000000"/>
          <w:b w:val="off"/>
          <w:i w:val="off"/>
        </w:rPr>
        <w:t>《西利篇》的评论。据说第欧根尼·拉尔修曾读过一篇有关怀疑主义的专题文</w:t>
      </w:r>
      <w:r>
        <w:rPr>
          <w:rFonts w:ascii="仿宋" w:hAnsi="仿宋" w:cs="仿宋" w:eastAsia="仿宋"/>
          <w:sz w:val="32"/>
          <w:spacing w:val="0"/>
          <w:color w:val="000000"/>
          <w:b w:val="off"/>
          <w:i w:val="off"/>
        </w:rPr>
        <w:t>章，他要么已经复制了，要么想去复制这篇文章。如果是这样的话，他可能就</w:t>
      </w:r>
      <w:r>
        <w:rPr>
          <w:rFonts w:ascii="仿宋" w:hAnsi="仿宋" w:cs="仿宋" w:eastAsia="仿宋"/>
          <w:sz w:val="32"/>
          <w:spacing w:val="0"/>
          <w:color w:val="000000"/>
          <w:b w:val="off"/>
          <w:i w:val="off"/>
        </w:rPr>
        <w:t>和拉笛考斯的安提俄库(第106节)和塞克斯都·恩披里柯 (第87节)同时代，</w:t>
      </w:r>
      <w:r>
        <w:rPr>
          <w:rFonts w:ascii="仿宋" w:hAnsi="仿宋" w:cs="仿宋" w:eastAsia="仿宋"/>
          <w:sz w:val="32"/>
          <w:spacing w:val="0"/>
          <w:color w:val="000000"/>
          <w:b w:val="off"/>
          <w:i w:val="off"/>
        </w:rPr>
        <w:t>无论如何也不会比他们早。</w:t>
      </w:r>
      <w:bookmarkEnd w:id="3859"/>
    </w:p>
    <w:p>
      <w:pPr>
        <w:pageBreakBefore w:val="off"/>
        <w:tabs/>
        <w:wordWrap w:val="off"/>
        <w:spacing w:before="0" w:after="0" w:line="480" w:lineRule="atLeast"/>
        <w:ind w:left="960" w:right="0"/>
        <w:jc w:val="both"/>
        <w:textAlignment w:val="baseline"/>
        <w:rPr>
          <w:sz w:val="32"/>
        </w:rPr>
      </w:pPr>
      <w:bookmarkStart w:name="" w:id="3860"/>
      <w:r>
        <w:rPr>
          <w:rFonts w:ascii="仿宋" w:hAnsi="仿宋" w:cs="仿宋" w:eastAsia="仿宋"/>
          <w:sz w:val="32"/>
          <w:spacing w:val="0"/>
          <w:color w:val="000000"/>
          <w:b w:val="off"/>
          <w:i w:val="off"/>
        </w:rPr>
        <w:t>② 比较《奥德赛》 xxi. 364。</w:t>
      </w:r>
      <w:bookmarkEnd w:id="3860"/>
    </w:p>
    <w:p>
      <w:pPr>
        <w:pageBreakBefore w:val="off"/>
        <w:tabs/>
        <w:wordWrap w:val="off"/>
        <w:spacing w:before="0" w:after="0" w:line="480" w:lineRule="atLeast"/>
        <w:ind w:left="0" w:right="0"/>
        <w:jc w:val="center"/>
        <w:textAlignment w:val="baseline"/>
        <w:rPr>
          <w:sz w:val="32"/>
        </w:rPr>
      </w:pPr>
      <w:bookmarkStart w:name="" w:id="3861"/>
      <w:r>
        <w:rPr>
          <w:rFonts w:ascii="仿宋" w:hAnsi="仿宋" w:cs="仿宋" w:eastAsia="仿宋"/>
          <w:sz w:val="32"/>
          <w:spacing w:val="0"/>
          <w:color w:val="000000"/>
          <w:b w:val="off"/>
          <w:i w:val="off"/>
        </w:rPr>
        <w:t>— 600</w:t>
      </w:r>
      <w:r>
        <w:rPr>
          <w:rFonts w:ascii="仿宋" w:hAnsi="仿宋" w:cs="仿宋" w:eastAsia="仿宋"/>
          <w:sz w:val="32"/>
          <w:spacing w:val="0"/>
          <w:color w:val="000000"/>
          <w:b w:val="off"/>
          <w:i w:val="off"/>
        </w:rPr>
        <w:t>—</w:t>
      </w:r>
      <w:bookmarkEnd w:id="3861"/>
    </w:p>
    <w:p>
      <w:r>
        <w:t/>
      </w:r>
    </w:p>
    <w:p>
      <w:pPr>
        <w:sectPr>
          <w:footerReference r:id="rId411"/>
          <w:headerReference r:id="rId412" w:type="default"/>
          <w:type w:val="nextPage"/>
          <w:pgSz w:w="15700" w:h="22900"/>
          <w:pgMar w:left="2100" w:top="1740" w:right="2100" w:bottom="1740" w:header="1440" w:footer="1440"/>
          <w:cols w:num="1"/>
        </w:sectPr>
      </w:pPr>
    </w:p>
    <w:p>
      <w:pPr>
        <w:pageBreakBefore w:val="off"/>
        <w:tabs/>
        <w:wordWrap w:val="off"/>
        <w:spacing w:before="200" w:after="0" w:line="600" w:lineRule="atLeast"/>
        <w:ind w:left="0" w:right="0"/>
        <w:jc w:val="center"/>
        <w:textAlignment w:val="baseline"/>
        <w:rPr>
          <w:sz w:val="38"/>
        </w:rPr>
      </w:pPr>
      <w:bookmarkStart w:name="" w:id="3862"/>
      <w:r>
        <w:rPr>
          <w:rFonts w:ascii="楷体" w:hAnsi="楷体" w:cs="楷体" w:eastAsia="楷体"/>
          <w:sz w:val="38"/>
          <w:spacing w:val="0"/>
          <w:color w:val="000000"/>
          <w:u w:val="single"/>
          <w:b w:val="off"/>
          <w:i w:val="off"/>
        </w:rPr>
        <w:t xml:space="preserve">                 第九卷 第十一章  皮浪                 </w:t>
      </w:r>
      <w:bookmarkEnd w:id="3862"/>
    </w:p>
    <w:p>
      <w:pPr>
        <w:pageBreakBefore w:val="off"/>
        <w:tabs/>
        <w:wordWrap w:val="off"/>
        <w:spacing w:before="440" w:after="0" w:line="640" w:lineRule="atLeast"/>
        <w:ind w:left="0" w:right="1460" w:firstLine="820"/>
        <w:jc w:val="both"/>
        <w:textAlignment w:val="baseline"/>
        <w:rPr>
          <w:sz w:val="42"/>
        </w:rPr>
      </w:pPr>
      <w:bookmarkStart w:name="" w:id="3863"/>
      <w:r>
        <w:rPr>
          <w:rFonts w:ascii="宋体" w:hAnsi="宋体" w:cs="宋体" w:eastAsia="宋体"/>
          <w:sz w:val="42"/>
          <w:spacing w:val="0"/>
          <w:color w:val="000000"/>
          <w:b w:val="off"/>
          <w:i w:val="off"/>
        </w:rPr>
        <w:t>除了这些，皮浪的学生还有阿布德拉的赫卡泰乌、佛利</w:t>
      </w:r>
      <w:r>
        <w:rPr>
          <w:rFonts w:ascii="宋体" w:hAnsi="宋体" w:cs="宋体" w:eastAsia="宋体"/>
          <w:sz w:val="42"/>
          <w:spacing w:val="0"/>
          <w:color w:val="000000"/>
          <w:b w:val="off"/>
          <w:i w:val="off"/>
        </w:rPr>
        <w:t>乌斯的蒂蒙</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(也就是《西利篇》的作者，稍后我们会详细介</w:t>
      </w:r>
      <w:r>
        <w:rPr>
          <w:rFonts w:ascii="宋体" w:hAnsi="宋体" w:cs="宋体" w:eastAsia="宋体"/>
          <w:sz w:val="42"/>
          <w:spacing w:val="0"/>
          <w:color w:val="000000"/>
          <w:b w:val="off"/>
          <w:i w:val="off"/>
        </w:rPr>
        <w:t>绍)，以及提奥斯的瑙西芬尼。有人说瑙西芬尼后来成了伊</w:t>
      </w:r>
      <w:r>
        <w:rPr>
          <w:rFonts w:ascii="宋体" w:hAnsi="宋体" w:cs="宋体" w:eastAsia="宋体"/>
          <w:sz w:val="42"/>
          <w:spacing w:val="0"/>
          <w:color w:val="000000"/>
          <w:b w:val="off"/>
          <w:i w:val="off"/>
        </w:rPr>
        <w:t>壁鸠鲁的老师。所有这些人都依其老师的名字称作皮浪派</w:t>
      </w:r>
      <w:r>
        <w:rPr>
          <w:rFonts w:ascii="宋体" w:hAnsi="宋体" w:cs="宋体" w:eastAsia="宋体"/>
          <w:sz w:val="42"/>
          <w:spacing w:val="0"/>
          <w:color w:val="000000"/>
          <w:b w:val="off"/>
          <w:i w:val="off"/>
        </w:rPr>
        <w:t>(Pyrrhoneans)；但人们也常常根据他们所恪守的原则把他们</w:t>
      </w:r>
      <w:r>
        <w:rPr>
          <w:rFonts w:ascii="宋体" w:hAnsi="宋体" w:cs="宋体" w:eastAsia="宋体"/>
          <w:sz w:val="42"/>
          <w:spacing w:val="0"/>
          <w:color w:val="000000"/>
          <w:b w:val="off"/>
          <w:i w:val="off"/>
        </w:rPr>
        <w:t>称作阿颇勒提派</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(Aporetics)、怀疑派</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(Sceptics)、厄斐克提</w:t>
      </w:r>
      <w:r>
        <w:rPr>
          <w:rFonts w:ascii="宋体" w:hAnsi="宋体" w:cs="宋体" w:eastAsia="宋体"/>
          <w:sz w:val="42"/>
          <w:spacing w:val="0"/>
          <w:color w:val="000000"/>
          <w:b w:val="off"/>
          <w:i w:val="off"/>
        </w:rPr>
        <w:t>派</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(Ephectics),</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甚或考究派</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(Zetetics)。我们称他们为考究</w:t>
      </w:r>
      <w:r>
        <w:rPr>
          <w:rFonts w:ascii="宋体" w:hAnsi="宋体" w:cs="宋体" w:eastAsia="宋体"/>
          <w:sz w:val="42"/>
          <w:spacing w:val="0"/>
          <w:color w:val="000000"/>
          <w:b w:val="off"/>
          <w:i w:val="off"/>
        </w:rPr>
        <w:t>派或探究者，是因为他们总是在寻求真理；称他们为怀疑派</w:t>
      </w:r>
      <w:r>
        <w:rPr>
          <w:rFonts w:ascii="宋体" w:hAnsi="宋体" w:cs="宋体" w:eastAsia="宋体"/>
          <w:sz w:val="42"/>
          <w:spacing w:val="0"/>
          <w:color w:val="000000"/>
          <w:b w:val="off"/>
          <w:i w:val="off"/>
        </w:rPr>
        <w:t>或追问者，是因为他们总是在寻找答案，但从未找着；称他</w:t>
      </w:r>
      <w:r>
        <w:rPr>
          <w:rFonts w:ascii="宋体" w:hAnsi="宋体" w:cs="宋体" w:eastAsia="宋体"/>
          <w:sz w:val="42"/>
          <w:spacing w:val="0"/>
          <w:color w:val="000000"/>
          <w:b w:val="off"/>
          <w:i w:val="off"/>
        </w:rPr>
        <w:t>们为厄斐克提派或存疑者，是因为他们在探究过程中的心灵</w:t>
      </w:r>
      <w:r>
        <w:rPr>
          <w:rFonts w:ascii="宋体" w:hAnsi="宋体" w:cs="宋体" w:eastAsia="宋体"/>
          <w:sz w:val="42"/>
          <w:spacing w:val="0"/>
          <w:color w:val="000000"/>
          <w:b w:val="off"/>
          <w:i w:val="off"/>
        </w:rPr>
        <w:t>状态———我指的是，他们悬置判断；最后，称他们为阿颇勒</w:t>
      </w:r>
      <w:r>
        <w:rPr>
          <w:rFonts w:ascii="宋体" w:hAnsi="宋体" w:cs="宋体" w:eastAsia="宋体"/>
          <w:sz w:val="42"/>
          <w:spacing w:val="0"/>
          <w:color w:val="000000"/>
          <w:b w:val="off"/>
          <w:i w:val="off"/>
        </w:rPr>
        <w:t>提派或陷入迷茫中的人，是因为不只是他们，甚至那些独断</w:t>
      </w:r>
      <w:r>
        <w:rPr>
          <w:rFonts w:ascii="宋体" w:hAnsi="宋体" w:cs="宋体" w:eastAsia="宋体"/>
          <w:sz w:val="42"/>
          <w:spacing w:val="0"/>
          <w:color w:val="000000"/>
          <w:b w:val="off"/>
          <w:i w:val="off"/>
        </w:rPr>
        <w:t>论哲学家也经常陷入迷茫。而皮浪派当然是因皮浪而得名。</w:t>
      </w:r>
      <w:r>
        <w:rPr>
          <w:rFonts w:ascii="宋体" w:hAnsi="宋体" w:cs="宋体" w:eastAsia="宋体"/>
          <w:sz w:val="42"/>
          <w:spacing w:val="0"/>
          <w:color w:val="000000"/>
          <w:b w:val="off"/>
          <w:i w:val="off"/>
        </w:rPr>
        <w:t>但泰奥多西</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(Theodosius)</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在其《怀疑论章节》(Sceptic</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Chap-</w:t>
      </w:r>
      <w:r>
        <w:rPr>
          <w:rFonts w:ascii="宋体" w:hAnsi="宋体" w:cs="宋体" w:eastAsia="宋体"/>
          <w:sz w:val="42"/>
          <w:spacing w:val="0"/>
          <w:color w:val="000000"/>
          <w:b w:val="off"/>
          <w:i w:val="off"/>
        </w:rPr>
        <w:t>ters)中不同意把怀疑主义叫作皮浪主义；因为我们如果尚</w:t>
      </w:r>
      <w:r>
        <w:rPr>
          <w:rFonts w:ascii="宋体" w:hAnsi="宋体" w:cs="宋体" w:eastAsia="宋体"/>
          <w:sz w:val="42"/>
          <w:spacing w:val="0"/>
          <w:color w:val="000000"/>
          <w:b w:val="off"/>
          <w:i w:val="off"/>
        </w:rPr>
        <w:t>未把握心灵的动向，就不能确切把握皮浪的原意。而如果我</w:t>
      </w:r>
      <w:r>
        <w:rPr>
          <w:rFonts w:ascii="宋体" w:hAnsi="宋体" w:cs="宋体" w:eastAsia="宋体"/>
          <w:sz w:val="42"/>
          <w:spacing w:val="0"/>
          <w:color w:val="000000"/>
          <w:b w:val="off"/>
          <w:i w:val="off"/>
        </w:rPr>
        <w:t>们连他的原意都不知道，我们也就不能称作皮浪主义者。此</w:t>
      </w:r>
      <w:r>
        <w:rPr>
          <w:rFonts w:ascii="宋体" w:hAnsi="宋体" w:cs="宋体" w:eastAsia="宋体"/>
          <w:sz w:val="42"/>
          <w:spacing w:val="0"/>
          <w:color w:val="000000"/>
          <w:b w:val="off"/>
          <w:i w:val="off"/>
        </w:rPr>
        <w:t>外</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(泰奥多西说)，事实上皮浪不是怀疑主义的创立者；他</w:t>
      </w:r>
      <w:r>
        <w:rPr>
          <w:rFonts w:ascii="宋体" w:hAnsi="宋体" w:cs="宋体" w:eastAsia="宋体"/>
          <w:sz w:val="42"/>
          <w:spacing w:val="0"/>
          <w:color w:val="000000"/>
          <w:b w:val="off"/>
          <w:i w:val="off"/>
        </w:rPr>
        <w:t>也没有提出任何肯定的学说；而所谓皮浪主义者应该是那些</w:t>
      </w:r>
      <w:r>
        <w:rPr>
          <w:rFonts w:ascii="宋体" w:hAnsi="宋体" w:cs="宋体" w:eastAsia="宋体"/>
          <w:sz w:val="42"/>
          <w:spacing w:val="0"/>
          <w:color w:val="000000"/>
          <w:b w:val="off"/>
          <w:i w:val="off"/>
        </w:rPr>
        <w:t>其生活方式与皮浪相似的人。</w:t>
      </w:r>
      <w:bookmarkEnd w:id="3863"/>
    </w:p>
    <w:p>
      <w:pPr>
        <w:pageBreakBefore w:val="off"/>
        <w:tabs/>
        <w:wordWrap w:val="off"/>
        <w:spacing w:before="0" w:after="0" w:line="640" w:lineRule="atLeast"/>
        <w:ind w:left="40" w:right="0" w:firstLine="820"/>
        <w:jc w:val="both"/>
        <w:textAlignment w:val="baseline"/>
        <w:rPr>
          <w:sz w:val="42"/>
        </w:rPr>
      </w:pPr>
      <w:bookmarkStart w:name="" w:id="3864"/>
      <w:r>
        <w:rPr>
          <w:rFonts w:ascii="宋体" w:hAnsi="宋体" w:cs="宋体" w:eastAsia="宋体"/>
          <w:sz w:val="42"/>
          <w:spacing w:val="0"/>
          <w:color w:val="000000"/>
          <w:b w:val="off"/>
          <w:i w:val="off"/>
        </w:rPr>
        <w:t>有人把荷马称为这个学派的创始人，因为对同一问题，</w:t>
      </w:r>
      <w:r>
        <w:rPr>
          <w:rFonts w:ascii="宋体" w:hAnsi="宋体" w:cs="宋体" w:eastAsia="宋体"/>
          <w:sz w:val="42"/>
          <w:spacing w:val="0"/>
          <w:color w:val="000000"/>
          <w:b w:val="off"/>
          <w:i w:val="off"/>
        </w:rPr>
        <w:t>他总是在不同场合作出不同回答，从来没有给出过确定的或.71-72</w:t>
      </w:r>
      <w:r>
        <w:rPr>
          <w:rFonts w:ascii="宋体" w:hAnsi="宋体" w:cs="宋体" w:eastAsia="宋体"/>
          <w:sz w:val="42"/>
          <w:spacing w:val="0"/>
          <w:color w:val="000000"/>
          <w:b w:val="off"/>
          <w:i w:val="off"/>
        </w:rPr>
        <w:t>独断的答案，在这一点上荷马超过了其他任何人。他们还认</w:t>
      </w:r>
      <w:r>
        <w:rPr>
          <w:rFonts w:ascii="宋体" w:hAnsi="宋体" w:cs="宋体" w:eastAsia="宋体"/>
          <w:sz w:val="42"/>
          <w:spacing w:val="0"/>
          <w:color w:val="000000"/>
          <w:b w:val="off"/>
          <w:i w:val="off"/>
        </w:rPr>
        <w:t>为，希腊七贤的格言都是怀疑主义的；比如，“守中道”和</w:t>
      </w:r>
      <w:r>
        <w:rPr>
          <w:rFonts w:ascii="宋体" w:hAnsi="宋体" w:cs="宋体" w:eastAsia="宋体"/>
          <w:sz w:val="42"/>
          <w:spacing w:val="0"/>
          <w:color w:val="000000"/>
          <w:b w:val="off"/>
          <w:i w:val="off"/>
        </w:rPr>
        <w:t>“誓言是近在咫尺的诅咒”，这里的意思是，一个人坚定、真</w:t>
      </w:r>
      <w:r>
        <w:rPr>
          <w:rFonts w:ascii="宋体" w:hAnsi="宋体" w:cs="宋体" w:eastAsia="宋体"/>
          <w:sz w:val="42"/>
          <w:spacing w:val="0"/>
          <w:color w:val="000000"/>
          <w:b w:val="off"/>
          <w:i w:val="off"/>
        </w:rPr>
        <w:t>诚地发下誓言就等于把诅咒放在了自己头上。另外，具有怀</w:t>
      </w:r>
      <w:r>
        <w:rPr>
          <w:rFonts w:ascii="宋体" w:hAnsi="宋体" w:cs="宋体" w:eastAsia="宋体"/>
          <w:sz w:val="42"/>
          <w:spacing w:val="0"/>
          <w:color w:val="000000"/>
          <w:b w:val="off"/>
          <w:i w:val="off"/>
        </w:rPr>
        <w:t>疑主义倾向的还有阿基罗库和欧里庇得斯，阿基罗库曾这样</w:t>
      </w:r>
      <w:bookmarkEnd w:id="3864"/>
    </w:p>
    <w:p>
      <w:pPr>
        <w:pageBreakBefore w:val="off"/>
        <w:tabs/>
        <w:wordWrap w:val="off"/>
        <w:spacing w:before="0" w:after="0" w:line="420" w:lineRule="atLeast"/>
        <w:ind w:left="0" w:right="0"/>
        <w:jc w:val="center"/>
        <w:textAlignment w:val="baseline"/>
        <w:rPr>
          <w:sz w:val="31"/>
        </w:rPr>
      </w:pPr>
      <w:bookmarkStart w:name="" w:id="3865"/>
      <w:r>
        <w:rPr>
          <w:rFonts w:ascii="宋体" w:hAnsi="宋体" w:cs="宋体" w:eastAsia="宋体"/>
          <w:sz w:val="31"/>
          <w:spacing w:val="0"/>
          <w:color w:val="000000"/>
          <w:b w:val="off"/>
          <w:i w:val="off"/>
        </w:rPr>
        <w: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601</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w:t>
      </w:r>
      <w:bookmarkEnd w:id="3865"/>
    </w:p>
    <w:p>
      <w:r>
        <w:t/>
      </w:r>
    </w:p>
    <w:p>
      <w:pPr>
        <w:sectPr>
          <w:footerReference r:id="rId413"/>
          <w:headerReference r:id="rId414" w:type="default"/>
          <w:type w:val="nextPage"/>
          <w:pgSz w:w="15700" w:h="22880"/>
          <w:pgMar w:left="1560" w:top="1800" w:right="1560" w:bottom="1800" w:header="1500" w:footer="1500"/>
          <w:cols w:num="1"/>
        </w:sectPr>
      </w:pPr>
    </w:p>
    <w:p>
      <w:pPr>
        <w:pageBreakBefore w:val="off"/>
        <w:tabs/>
        <w:wordWrap w:val="off"/>
        <w:spacing w:before="180" w:after="0" w:line="540" w:lineRule="atLeast"/>
        <w:ind w:left="0" w:right="0"/>
        <w:jc w:val="center"/>
        <w:textAlignment w:val="baseline"/>
        <w:rPr>
          <w:sz w:val="40"/>
        </w:rPr>
      </w:pPr>
      <w:bookmarkStart w:name="" w:id="3866"/>
      <w:r>
        <w:rPr>
          <w:rFonts w:ascii="楷体" w:hAnsi="楷体" w:cs="楷体" w:eastAsia="楷体"/>
          <w:sz w:val="40"/>
          <w:spacing w:val="0"/>
          <w:color w:val="000000"/>
          <w:u w:val="single"/>
          <w:b w:val="off"/>
          <w:i w:val="off"/>
        </w:rPr>
        <w:t xml:space="preserve">                     名哲言行录                     </w:t>
      </w:r>
      <w:bookmarkEnd w:id="3866"/>
    </w:p>
    <w:p>
      <w:pPr>
        <w:pageBreakBefore w:val="off"/>
        <w:tabs/>
        <w:wordWrap w:val="off"/>
        <w:spacing w:before="0" w:after="0" w:line="540" w:lineRule="exact"/>
        <w:ind w:left="0" w:right="0"/>
        <w:jc w:val="center"/>
        <w:textAlignment w:val="baseline"/>
        <w:rPr>
          <w:sz w:val="40"/>
        </w:rPr>
      </w:pPr>
      <w:bookmarkStart w:name="" w:id="3867"/>
      <w:r>
        <w:rPr>
          <w:rFonts w:ascii="宋体" w:hAnsi="宋体" w:cs="宋体" w:eastAsia="宋体"/>
          <w:sz w:val="40"/>
          <w:spacing w:val="0"/>
          <w:color w:val="000000"/>
          <w:b w:val="off"/>
          <w:i w:val="off"/>
        </w:rPr>
        <w:t/>
      </w:r>
      <w:bookmarkEnd w:id="3867"/>
    </w:p>
    <w:p>
      <w:pPr>
        <w:pageBreakBefore w:val="off"/>
        <w:tabs/>
        <w:wordWrap w:val="off"/>
        <w:spacing w:before="0" w:after="0" w:line="620" w:lineRule="atLeast"/>
        <w:ind w:left="260" w:right="0"/>
        <w:jc w:val="both"/>
        <w:textAlignment w:val="baseline"/>
        <w:rPr>
          <w:sz w:val="41"/>
        </w:rPr>
      </w:pPr>
      <w:bookmarkStart w:name="" w:id="3868"/>
      <w:r>
        <w:rPr>
          <w:rFonts w:ascii="宋体" w:hAnsi="宋体" w:cs="宋体" w:eastAsia="宋体"/>
          <w:sz w:val="41"/>
          <w:spacing w:val="0"/>
          <w:color w:val="000000"/>
          <w:b w:val="off"/>
          <w:i w:val="off"/>
        </w:rPr>
        <w:t>说：①</w:t>
      </w:r>
      <w:bookmarkEnd w:id="3868"/>
    </w:p>
    <w:p>
      <w:pPr>
        <w:pageBreakBefore w:val="off"/>
        <w:tabs/>
        <w:wordWrap w:val="off"/>
        <w:spacing w:before="0" w:after="0" w:line="640" w:lineRule="exact"/>
        <w:ind w:left="0" w:right="0"/>
        <w:jc w:val="both"/>
        <w:textAlignment w:val="baseline"/>
        <w:rPr>
          <w:sz w:val="41"/>
        </w:rPr>
      </w:pPr>
      <w:bookmarkStart w:name="" w:id="3869"/>
      <w:r>
        <w:rPr>
          <w:rFonts w:ascii="宋体" w:hAnsi="宋体" w:cs="宋体" w:eastAsia="宋体"/>
          <w:sz w:val="41"/>
          <w:spacing w:val="0"/>
          <w:color w:val="000000"/>
          <w:b w:val="off"/>
          <w:i w:val="off"/>
        </w:rPr>
        <w:t/>
      </w:r>
      <w:bookmarkEnd w:id="3869"/>
    </w:p>
    <w:p>
      <w:pPr>
        <w:pageBreakBefore w:val="off"/>
        <w:tabs/>
        <w:wordWrap w:val="off"/>
        <w:spacing w:before="0" w:after="0" w:line="620" w:lineRule="atLeast"/>
        <w:ind w:left="1920" w:right="0"/>
        <w:jc w:val="both"/>
        <w:textAlignment w:val="baseline"/>
        <w:rPr>
          <w:sz w:val="41"/>
        </w:rPr>
      </w:pPr>
      <w:bookmarkStart w:name="" w:id="3870"/>
      <w:r>
        <w:rPr>
          <w:rFonts w:ascii="宋体" w:hAnsi="宋体" w:cs="宋体" w:eastAsia="宋体"/>
          <w:sz w:val="41"/>
          <w:spacing w:val="0"/>
          <w:color w:val="000000"/>
          <w:b w:val="off"/>
          <w:i w:val="off"/>
        </w:rPr>
        <w:t>哦！格劳科斯，勒普提涅之子，</w:t>
      </w:r>
      <w:bookmarkEnd w:id="3870"/>
    </w:p>
    <w:p>
      <w:pPr>
        <w:pageBreakBefore w:val="off"/>
        <w:tabs/>
        <w:wordWrap w:val="off"/>
        <w:spacing w:before="0" w:after="0" w:line="620" w:lineRule="atLeast"/>
        <w:ind w:left="1920" w:right="0"/>
        <w:jc w:val="both"/>
        <w:textAlignment w:val="baseline"/>
        <w:rPr>
          <w:sz w:val="41"/>
        </w:rPr>
      </w:pPr>
      <w:bookmarkStart w:name="" w:id="3871"/>
      <w:r>
        <w:rPr>
          <w:rFonts w:ascii="宋体" w:hAnsi="宋体" w:cs="宋体" w:eastAsia="宋体"/>
          <w:sz w:val="41"/>
          <w:spacing w:val="0"/>
          <w:color w:val="000000"/>
          <w:b w:val="off"/>
          <w:i w:val="off"/>
        </w:rPr>
        <w:t>人的灵魂好像只是宙斯派送下来的短暂一天。</w:t>
      </w:r>
      <w:bookmarkEnd w:id="3871"/>
    </w:p>
    <w:p>
      <w:pPr>
        <w:pageBreakBefore w:val="off"/>
        <w:tabs/>
        <w:wordWrap w:val="off"/>
        <w:spacing w:before="0" w:after="0" w:line="640" w:lineRule="exact"/>
        <w:ind w:left="0" w:right="0"/>
        <w:jc w:val="both"/>
        <w:textAlignment w:val="baseline"/>
        <w:rPr>
          <w:sz w:val="41"/>
        </w:rPr>
      </w:pPr>
      <w:bookmarkStart w:name="" w:id="3872"/>
      <w:r>
        <w:rPr>
          <w:rFonts w:ascii="宋体" w:hAnsi="宋体" w:cs="宋体" w:eastAsia="宋体"/>
          <w:sz w:val="41"/>
          <w:spacing w:val="0"/>
          <w:color w:val="000000"/>
          <w:b w:val="off"/>
          <w:i w:val="off"/>
        </w:rPr>
        <w:t/>
      </w:r>
      <w:bookmarkEnd w:id="3872"/>
    </w:p>
    <w:p>
      <w:pPr>
        <w:pageBreakBefore w:val="off"/>
        <w:tabs/>
        <w:wordWrap w:val="off"/>
        <w:spacing w:before="0" w:after="0" w:line="620" w:lineRule="atLeast"/>
        <w:ind w:left="1000" w:right="0"/>
        <w:jc w:val="both"/>
        <w:textAlignment w:val="baseline"/>
        <w:rPr>
          <w:sz w:val="41"/>
        </w:rPr>
      </w:pPr>
      <w:bookmarkStart w:name="" w:id="3873"/>
      <w:r>
        <w:rPr>
          <w:rFonts w:ascii="宋体" w:hAnsi="宋体" w:cs="宋体" w:eastAsia="宋体"/>
          <w:sz w:val="41"/>
          <w:spacing w:val="0"/>
          <w:color w:val="000000"/>
          <w:b w:val="off"/>
          <w:i w:val="off"/>
        </w:rPr>
        <w:t>欧里庇得斯如是说：②</w:t>
      </w:r>
      <w:bookmarkEnd w:id="3873"/>
    </w:p>
    <w:p>
      <w:pPr>
        <w:pageBreakBefore w:val="off"/>
        <w:tabs/>
        <w:wordWrap w:val="off"/>
        <w:spacing w:before="0" w:after="0" w:line="640" w:lineRule="exact"/>
        <w:ind w:left="0" w:right="0"/>
        <w:jc w:val="both"/>
        <w:textAlignment w:val="baseline"/>
        <w:rPr>
          <w:sz w:val="41"/>
        </w:rPr>
      </w:pPr>
      <w:bookmarkStart w:name="" w:id="3874"/>
      <w:r>
        <w:rPr>
          <w:rFonts w:ascii="宋体" w:hAnsi="宋体" w:cs="宋体" w:eastAsia="宋体"/>
          <w:sz w:val="41"/>
          <w:spacing w:val="0"/>
          <w:color w:val="000000"/>
          <w:b w:val="off"/>
          <w:i w:val="off"/>
        </w:rPr>
        <w:t/>
      </w:r>
      <w:bookmarkEnd w:id="3874"/>
    </w:p>
    <w:p>
      <w:pPr>
        <w:pageBreakBefore w:val="off"/>
        <w:tabs/>
        <w:wordWrap w:val="off"/>
        <w:spacing w:before="0" w:after="0" w:line="620" w:lineRule="atLeast"/>
        <w:ind w:left="1920" w:right="0"/>
        <w:jc w:val="both"/>
        <w:textAlignment w:val="baseline"/>
        <w:rPr>
          <w:sz w:val="41"/>
        </w:rPr>
      </w:pPr>
      <w:bookmarkStart w:name="" w:id="3875"/>
      <w:r>
        <w:rPr>
          <w:rFonts w:ascii="宋体" w:hAnsi="宋体" w:cs="宋体" w:eastAsia="宋体"/>
          <w:sz w:val="41"/>
          <w:spacing w:val="0"/>
          <w:color w:val="000000"/>
          <w:b w:val="off"/>
          <w:i w:val="off"/>
        </w:rPr>
        <w:t>伟大的神啊！他们怎能说</w:t>
      </w:r>
      <w:bookmarkEnd w:id="3875"/>
    </w:p>
    <w:p>
      <w:pPr>
        <w:pageBreakBefore w:val="off"/>
        <w:tabs/>
        <w:wordWrap w:val="off"/>
        <w:spacing w:before="0" w:after="0" w:line="620" w:lineRule="atLeast"/>
        <w:ind w:left="1920" w:right="0"/>
        <w:jc w:val="both"/>
        <w:textAlignment w:val="baseline"/>
        <w:rPr>
          <w:sz w:val="41"/>
        </w:rPr>
      </w:pPr>
      <w:bookmarkStart w:name="" w:id="3876"/>
      <w:r>
        <w:rPr>
          <w:rFonts w:ascii="宋体" w:hAnsi="宋体" w:cs="宋体" w:eastAsia="宋体"/>
          <w:sz w:val="41"/>
          <w:spacing w:val="0"/>
          <w:color w:val="000000"/>
          <w:b w:val="off"/>
          <w:i w:val="off"/>
        </w:rPr>
        <w:t>可怜的凡人拥有心灵和思想呢？</w:t>
      </w:r>
      <w:bookmarkEnd w:id="3876"/>
    </w:p>
    <w:p>
      <w:pPr>
        <w:pageBreakBefore w:val="off"/>
        <w:tabs/>
        <w:wordWrap w:val="off"/>
        <w:spacing w:before="0" w:after="0" w:line="620" w:lineRule="atLeast"/>
        <w:ind w:left="1920" w:right="0"/>
        <w:jc w:val="both"/>
        <w:textAlignment w:val="baseline"/>
        <w:rPr>
          <w:sz w:val="41"/>
        </w:rPr>
      </w:pPr>
      <w:bookmarkStart w:name="" w:id="3877"/>
      <w:r>
        <w:rPr>
          <w:rFonts w:ascii="宋体" w:hAnsi="宋体" w:cs="宋体" w:eastAsia="宋体"/>
          <w:sz w:val="41"/>
          <w:spacing w:val="0"/>
          <w:color w:val="000000"/>
          <w:b w:val="off"/>
          <w:i w:val="off"/>
        </w:rPr>
        <w:t>我们不要服从您的意志吗？</w:t>
      </w:r>
      <w:bookmarkEnd w:id="3877"/>
    </w:p>
    <w:p>
      <w:pPr>
        <w:pageBreakBefore w:val="off"/>
        <w:tabs/>
        <w:wordWrap w:val="off"/>
        <w:spacing w:before="0" w:after="0" w:line="620" w:lineRule="atLeast"/>
        <w:ind w:left="1920" w:right="0"/>
        <w:jc w:val="both"/>
        <w:textAlignment w:val="baseline"/>
        <w:rPr>
          <w:sz w:val="41"/>
        </w:rPr>
      </w:pPr>
      <w:bookmarkStart w:name="" w:id="3878"/>
      <w:r>
        <w:rPr>
          <w:rFonts w:ascii="宋体" w:hAnsi="宋体" w:cs="宋体" w:eastAsia="宋体"/>
          <w:sz w:val="41"/>
          <w:spacing w:val="0"/>
          <w:color w:val="000000"/>
          <w:b w:val="off"/>
          <w:i w:val="off"/>
        </w:rPr>
        <w:t>我们不是您所希望的样子吗？</w:t>
      </w:r>
      <w:bookmarkEnd w:id="3878"/>
    </w:p>
    <w:p>
      <w:pPr>
        <w:pageBreakBefore w:val="off"/>
        <w:tabs/>
        <w:wordWrap w:val="off"/>
        <w:spacing w:before="0" w:after="0" w:line="640" w:lineRule="exact"/>
        <w:ind w:left="0" w:right="0"/>
        <w:jc w:val="both"/>
        <w:textAlignment w:val="baseline"/>
        <w:rPr>
          <w:sz w:val="41"/>
        </w:rPr>
      </w:pPr>
      <w:bookmarkStart w:name="" w:id="3879"/>
      <w:r>
        <w:rPr>
          <w:rFonts w:ascii="宋体" w:hAnsi="宋体" w:cs="宋体" w:eastAsia="宋体"/>
          <w:sz w:val="41"/>
          <w:spacing w:val="0"/>
          <w:color w:val="000000"/>
          <w:b w:val="off"/>
          <w:i w:val="off"/>
        </w:rPr>
        <w:t/>
      </w:r>
      <w:bookmarkEnd w:id="3879"/>
    </w:p>
    <w:p>
      <w:pPr>
        <w:pageBreakBefore w:val="off"/>
        <w:tabs/>
        <w:wordWrap w:val="off"/>
        <w:spacing w:before="0" w:after="0" w:line="620" w:lineRule="atLeast"/>
        <w:ind w:left="260" w:right="20" w:firstLine="820"/>
        <w:jc w:val="both"/>
        <w:textAlignment w:val="baseline"/>
        <w:rPr>
          <w:sz w:val="41"/>
        </w:rPr>
      </w:pPr>
      <w:bookmarkStart w:name="" w:id="3880"/>
      <w:r>
        <w:rPr>
          <w:rFonts w:ascii="宋体" w:hAnsi="宋体" w:cs="宋体" w:eastAsia="宋体"/>
          <w:sz w:val="41"/>
          <w:spacing w:val="0"/>
          <w:color w:val="000000"/>
          <w:b w:val="off"/>
          <w:i w:val="off"/>
        </w:rPr>
        <w:t>此外，人们认为塞诺芬尼、爱利亚的芝诺和德谟克利特</w:t>
      </w:r>
      <w:r>
        <w:rPr>
          <w:rFonts w:ascii="宋体" w:hAnsi="宋体" w:cs="宋体" w:eastAsia="宋体"/>
          <w:sz w:val="41"/>
          <w:spacing w:val="0"/>
          <w:color w:val="000000"/>
          <w:b w:val="off"/>
          <w:i w:val="off"/>
        </w:rPr>
        <w:t>也是怀疑论者：塞诺芬尼之所以是，是因为他说过这样的</w:t>
      </w:r>
      <w:r>
        <w:rPr>
          <w:rFonts w:ascii="宋体" w:hAnsi="宋体" w:cs="宋体" w:eastAsia="宋体"/>
          <w:sz w:val="41"/>
          <w:spacing w:val="0"/>
          <w:color w:val="000000"/>
          <w:b w:val="off"/>
          <w:i w:val="off"/>
        </w:rPr>
        <w:t>话：③</w:t>
      </w:r>
      <w:bookmarkEnd w:id="3880"/>
    </w:p>
    <w:p>
      <w:pPr>
        <w:pageBreakBefore w:val="off"/>
        <w:tabs/>
        <w:wordWrap w:val="off"/>
        <w:spacing w:before="480" w:after="0" w:line="620" w:lineRule="atLeast"/>
        <w:ind w:left="1000" w:right="840" w:firstLine="920"/>
        <w:jc w:val="both"/>
        <w:textAlignment w:val="baseline"/>
        <w:rPr>
          <w:sz w:val="41"/>
        </w:rPr>
      </w:pPr>
      <w:bookmarkStart w:name="" w:id="3881"/>
      <w:r>
        <w:rPr>
          <w:rFonts w:ascii="宋体" w:hAnsi="宋体" w:cs="宋体" w:eastAsia="宋体"/>
          <w:sz w:val="41"/>
          <w:spacing w:val="0"/>
          <w:color w:val="000000"/>
          <w:b w:val="off"/>
          <w:i w:val="off"/>
        </w:rPr>
        <w:t>没有人能看到那显明的真理，也没有人认识</w:t>
      </w:r>
      <w:r>
        <w:rPr>
          <w:rFonts w:ascii="宋体" w:hAnsi="宋体" w:cs="宋体" w:eastAsia="宋体"/>
          <w:sz w:val="41"/>
          <w:spacing w:val="0"/>
          <w:color w:val="000000"/>
          <w:b w:val="off"/>
          <w:i w:val="off"/>
        </w:rPr>
        <w:t>它；</w:t>
      </w:r>
      <w:bookmarkEnd w:id="3881"/>
    </w:p>
    <w:p>
      <w:pPr>
        <w:pageBreakBefore w:val="off"/>
        <w:tabs/>
        <w:wordWrap w:val="off"/>
        <w:spacing w:before="500" w:after="0" w:line="620" w:lineRule="atLeast"/>
        <w:ind w:left="260" w:right="0" w:firstLine="820"/>
        <w:jc w:val="both"/>
        <w:textAlignment w:val="baseline"/>
        <w:rPr>
          <w:sz w:val="41"/>
        </w:rPr>
      </w:pPr>
      <w:bookmarkStart w:name="" w:id="3882"/>
      <w:r>
        <w:rPr>
          <w:rFonts w:ascii="宋体" w:hAnsi="宋体" w:cs="宋体" w:eastAsia="宋体"/>
          <w:sz w:val="41"/>
          <w:spacing w:val="0"/>
          <w:color w:val="000000"/>
          <w:b w:val="off"/>
          <w:i w:val="off"/>
        </w:rPr>
        <w:t>芝诺之所以是则因为他推翻了运动：“运动物体既不在</w:t>
      </w:r>
      <w:r>
        <w:rPr>
          <w:rFonts w:ascii="宋体" w:hAnsi="宋体" w:cs="宋体" w:eastAsia="宋体"/>
          <w:sz w:val="41"/>
          <w:spacing w:val="0"/>
          <w:color w:val="000000"/>
          <w:b w:val="off"/>
          <w:i w:val="off"/>
        </w:rPr>
        <w:t>它所在之处，也不在它不在之处运动”；德谟克利特则因为</w:t>
      </w:r>
      <w:r>
        <w:rPr>
          <w:rFonts w:ascii="宋体" w:hAnsi="宋体" w:cs="宋体" w:eastAsia="宋体"/>
          <w:sz w:val="41"/>
          <w:spacing w:val="0"/>
          <w:color w:val="000000"/>
          <w:b w:val="off"/>
          <w:i w:val="off"/>
        </w:rPr>
        <w:t>他摒弃了事物的属性：“意见认为存在热和冷，但实在只是</w:t>
      </w:r>
      <w:r>
        <w:rPr>
          <w:rFonts w:ascii="宋体" w:hAnsi="宋体" w:cs="宋体" w:eastAsia="宋体"/>
          <w:sz w:val="41"/>
          <w:spacing w:val="0"/>
          <w:color w:val="000000"/>
          <w:b w:val="off"/>
          <w:i w:val="off"/>
        </w:rPr>
        <w:t>原子和虚空”，以及，“我们对真理一无所知，因为真理在深</w:t>
      </w:r>
      <w:bookmarkEnd w:id="3882"/>
    </w:p>
    <w:p>
      <w:pPr>
        <w:pageBreakBefore w:val="off"/>
        <w:tabs/>
        <w:wordWrap w:val="off"/>
        <w:spacing w:before="0" w:after="0" w:line="620" w:lineRule="atLeast"/>
        <w:ind w:left="320" w:right="0"/>
        <w:jc w:val="both"/>
        <w:textAlignment w:val="baseline"/>
        <w:rPr>
          <w:sz w:val="41"/>
        </w:rPr>
      </w:pPr>
      <w:bookmarkStart w:name="" w:id="3883"/>
      <w:r>
        <w:rPr>
          <w:rFonts w:ascii="宋体" w:hAnsi="宋体" w:cs="宋体" w:eastAsia="宋体"/>
          <w:sz w:val="41"/>
          <w:spacing w:val="0"/>
          <w:color w:val="000000"/>
          <w:u w:val="single"/>
          <w:b w:val="off"/>
          <w:i w:val="off"/>
        </w:rPr>
        <w:t xml:space="preserve">             </w:t>
      </w:r>
      <w:bookmarkEnd w:id="3883"/>
    </w:p>
    <w:p>
      <w:pPr>
        <w:pageBreakBefore w:val="off"/>
        <w:tabs/>
        <w:wordWrap w:val="off"/>
        <w:spacing w:before="280" w:after="0" w:line="560" w:lineRule="atLeast"/>
        <w:ind w:left="1000" w:right="0"/>
        <w:jc w:val="both"/>
        <w:textAlignment w:val="baseline"/>
        <w:rPr>
          <w:sz w:val="42"/>
        </w:rPr>
      </w:pPr>
      <w:bookmarkStart w:name="" w:id="3884"/>
      <w:r>
        <w:rPr>
          <w:rFonts w:ascii="TimesNewRoman" w:hAnsi="TimesNewRoman" w:cs="TimesNewRoman" w:eastAsia="TimesNewRoman"/>
          <w:sz w:val="42"/>
          <w:spacing w:val="0"/>
          <w:color w:val="000000"/>
          <w:b w:val="off"/>
          <w:i w:val="off"/>
        </w:rPr>
        <w:t>①</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Fr.70</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w:t>
      </w:r>
      <w:bookmarkEnd w:id="3884"/>
    </w:p>
    <w:p>
      <w:pPr>
        <w:pageBreakBefore w:val="off"/>
        <w:tabs/>
        <w:wordWrap w:val="off"/>
        <w:spacing w:before="0" w:after="0" w:line="560" w:lineRule="atLeast"/>
        <w:ind w:left="1000" w:right="0"/>
        <w:jc w:val="both"/>
        <w:textAlignment w:val="baseline"/>
        <w:rPr>
          <w:sz w:val="42"/>
        </w:rPr>
      </w:pPr>
      <w:bookmarkStart w:name="" w:id="3885"/>
      <w:r>
        <w:rPr>
          <w:rFonts w:ascii="TimesNewRoman" w:hAnsi="TimesNewRoman" w:cs="TimesNewRoman" w:eastAsia="TimesNewRoman"/>
          <w:sz w:val="42"/>
          <w:spacing w:val="0"/>
          <w:color w:val="000000"/>
          <w:b w:val="off"/>
          <w:i w:val="off"/>
        </w:rPr>
        <w:t>②</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Supplices,735-737.</w:t>
      </w:r>
      <w:bookmarkEnd w:id="3885"/>
    </w:p>
    <w:p>
      <w:pPr>
        <w:pageBreakBefore w:val="off"/>
        <w:tabs/>
        <w:wordWrap w:val="off"/>
        <w:spacing w:before="0" w:after="0" w:line="560" w:lineRule="atLeast"/>
        <w:ind w:left="1000" w:right="0"/>
        <w:jc w:val="both"/>
        <w:textAlignment w:val="baseline"/>
        <w:rPr>
          <w:sz w:val="42"/>
        </w:rPr>
      </w:pPr>
      <w:bookmarkStart w:name="" w:id="3886"/>
      <w:r>
        <w:rPr>
          <w:rFonts w:ascii="TimesNewRoman" w:hAnsi="TimesNewRoman" w:cs="TimesNewRoman" w:eastAsia="TimesNewRoman"/>
          <w:sz w:val="42"/>
          <w:spacing w:val="0"/>
          <w:color w:val="000000"/>
          <w:b w:val="off"/>
          <w:i w:val="off"/>
        </w:rPr>
        <w:t>③</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Fr.34</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D.</w:t>
      </w:r>
      <w:bookmarkEnd w:id="3886"/>
    </w:p>
    <w:p>
      <w:pPr>
        <w:pageBreakBefore w:val="off"/>
        <w:tabs/>
        <w:wordWrap w:val="off"/>
        <w:spacing w:before="140" w:after="0" w:line="460" w:lineRule="atLeast"/>
        <w:ind w:left="4640" w:right="0"/>
        <w:jc w:val="both"/>
        <w:textAlignment w:val="baseline"/>
        <w:rPr>
          <w:sz w:val="34"/>
        </w:rPr>
      </w:pPr>
      <w:bookmarkStart w:name="" w:id="3887"/>
      <w:r>
        <w:rPr>
          <w:rFonts w:ascii="仿宋" w:hAnsi="仿宋" w:cs="仿宋" w:eastAsia="仿宋"/>
          <w:sz w:val="34"/>
          <w:spacing w:val="0"/>
          <w:color w:val="000000"/>
          <w:b w:val="off"/>
          <w:i w:val="off"/>
        </w:rPr>
        <w:t>——</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602</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w:t>
      </w:r>
      <w:bookmarkEnd w:id="3887"/>
    </w:p>
    <w:p>
      <w:r>
        <w:t/>
      </w:r>
    </w:p>
    <w:p>
      <w:pPr>
        <w:sectPr>
          <w:footerReference r:id="rId415"/>
          <w:headerReference r:id="rId416" w:type="default"/>
          <w:type w:val="nextPage"/>
          <w:pgSz w:w="15700" w:h="22880"/>
          <w:pgMar w:left="2180" w:top="1880" w:right="2180" w:bottom="1880" w:header="1580" w:footer="1580"/>
          <w:cols w:num="1"/>
        </w:sectPr>
      </w:pPr>
    </w:p>
    <w:p>
      <w:pPr>
        <w:pageBreakBefore w:val="off"/>
        <w:tabs/>
        <w:wordWrap w:val="off"/>
        <w:spacing w:before="160" w:after="0" w:line="620" w:lineRule="atLeast"/>
        <w:ind w:left="0" w:right="0"/>
        <w:jc w:val="center"/>
        <w:textAlignment w:val="baseline"/>
        <w:rPr>
          <w:sz w:val="39"/>
        </w:rPr>
      </w:pPr>
      <w:bookmarkStart w:name="" w:id="3888"/>
      <w:r>
        <w:rPr>
          <w:rFonts w:ascii="楷体" w:hAnsi="楷体" w:cs="楷体" w:eastAsia="楷体"/>
          <w:sz w:val="39"/>
          <w:spacing w:val="0"/>
          <w:color w:val="000000"/>
          <w:u w:val="single"/>
          <w:b w:val="off"/>
          <w:i w:val="off"/>
        </w:rPr>
        <w:t xml:space="preserve">                第九卷  第十一章  皮浪                </w:t>
      </w:r>
      <w:bookmarkEnd w:id="3888"/>
    </w:p>
    <w:p>
      <w:pPr>
        <w:pageBreakBefore w:val="off"/>
        <w:tabs/>
        <w:wordWrap w:val="off"/>
        <w:spacing w:before="420" w:after="0" w:line="640" w:lineRule="atLeast"/>
        <w:ind w:left="20" w:right="340"/>
        <w:jc w:val="both"/>
        <w:textAlignment w:val="baseline"/>
        <w:rPr>
          <w:sz w:val="40"/>
        </w:rPr>
      </w:pPr>
      <w:bookmarkStart w:name="" w:id="3889"/>
      <w:r>
        <w:rPr>
          <w:rFonts w:ascii="宋体" w:hAnsi="宋体" w:cs="宋体" w:eastAsia="宋体"/>
          <w:sz w:val="40"/>
          <w:spacing w:val="0"/>
          <w:color w:val="000000"/>
          <w:b w:val="off"/>
          <w:i w:val="off"/>
        </w:rPr>
        <w:t>井之中。”①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柏拉图也把真理留给了诸神和诸神之子，而只</w:t>
      </w:r>
      <w:r>
        <w:rPr>
          <w:rFonts w:ascii="宋体" w:hAnsi="宋体" w:cs="宋体" w:eastAsia="宋体"/>
          <w:sz w:val="40"/>
          <w:spacing w:val="0"/>
          <w:color w:val="000000"/>
          <w:b w:val="off"/>
          <w:i w:val="off"/>
        </w:rPr>
        <w:t>追求可能的解释。②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欧里庇得斯说：③</w:t>
      </w:r>
      <w:bookmarkEnd w:id="3889"/>
    </w:p>
    <w:p>
      <w:pPr>
        <w:pageBreakBefore w:val="off"/>
        <w:tabs/>
        <w:wordWrap w:val="off"/>
        <w:spacing w:before="0" w:after="0" w:line="640" w:lineRule="exact"/>
        <w:ind w:left="0" w:right="0"/>
        <w:jc w:val="both"/>
        <w:textAlignment w:val="baseline"/>
        <w:rPr>
          <w:sz w:val="40"/>
        </w:rPr>
      </w:pPr>
      <w:bookmarkStart w:name="" w:id="3890"/>
      <w:r>
        <w:rPr>
          <w:rFonts w:ascii="宋体" w:hAnsi="宋体" w:cs="宋体" w:eastAsia="宋体"/>
          <w:sz w:val="40"/>
          <w:spacing w:val="0"/>
          <w:color w:val="000000"/>
          <w:b w:val="off"/>
          <w:i w:val="off"/>
        </w:rPr>
        <w:t/>
      </w:r>
      <w:bookmarkEnd w:id="3890"/>
    </w:p>
    <w:p>
      <w:pPr>
        <w:pageBreakBefore w:val="off"/>
        <w:tabs/>
        <w:wordWrap w:val="off"/>
        <w:spacing w:before="0" w:after="0" w:line="640" w:lineRule="atLeast"/>
        <w:ind w:left="1680" w:right="0"/>
        <w:jc w:val="both"/>
        <w:textAlignment w:val="baseline"/>
        <w:rPr>
          <w:sz w:val="40"/>
        </w:rPr>
      </w:pPr>
      <w:bookmarkStart w:name="" w:id="3891"/>
      <w:r>
        <w:rPr>
          <w:rFonts w:ascii="宋体" w:hAnsi="宋体" w:cs="宋体" w:eastAsia="宋体"/>
          <w:sz w:val="40"/>
          <w:spacing w:val="0"/>
          <w:color w:val="000000"/>
          <w:b w:val="off"/>
          <w:i w:val="off"/>
        </w:rPr>
        <w:t>有谁知道，死乃为生，</w:t>
      </w:r>
      <w:bookmarkEnd w:id="3891"/>
    </w:p>
    <w:p>
      <w:pPr>
        <w:pageBreakBefore w:val="off"/>
        <w:tabs/>
        <w:wordWrap w:val="off"/>
        <w:spacing w:before="0" w:after="0" w:line="640" w:lineRule="atLeast"/>
        <w:ind w:left="1680" w:right="0"/>
        <w:jc w:val="both"/>
        <w:textAlignment w:val="baseline"/>
        <w:rPr>
          <w:sz w:val="40"/>
        </w:rPr>
      </w:pPr>
      <w:bookmarkStart w:name="" w:id="3892"/>
      <w:r>
        <w:rPr>
          <w:rFonts w:ascii="宋体" w:hAnsi="宋体" w:cs="宋体" w:eastAsia="宋体"/>
          <w:sz w:val="40"/>
          <w:spacing w:val="0"/>
          <w:color w:val="000000"/>
          <w:b w:val="off"/>
          <w:i w:val="off"/>
        </w:rPr>
        <w:t>而凡人的所谓生命，不过是死？</w:t>
      </w:r>
      <w:bookmarkEnd w:id="3892"/>
    </w:p>
    <w:p>
      <w:pPr>
        <w:pageBreakBefore w:val="off"/>
        <w:tabs/>
        <w:wordWrap w:val="off"/>
        <w:spacing w:before="0" w:after="0" w:line="640" w:lineRule="exact"/>
        <w:ind w:left="0" w:right="0"/>
        <w:jc w:val="both"/>
        <w:textAlignment w:val="baseline"/>
        <w:rPr>
          <w:sz w:val="40"/>
        </w:rPr>
      </w:pPr>
      <w:bookmarkStart w:name="" w:id="3893"/>
      <w:r>
        <w:rPr>
          <w:rFonts w:ascii="宋体" w:hAnsi="宋体" w:cs="宋体" w:eastAsia="宋体"/>
          <w:sz w:val="40"/>
          <w:spacing w:val="0"/>
          <w:color w:val="000000"/>
          <w:b w:val="off"/>
          <w:i w:val="off"/>
        </w:rPr>
        <w:t/>
      </w:r>
      <w:bookmarkEnd w:id="3893"/>
    </w:p>
    <w:p>
      <w:pPr>
        <w:pageBreakBefore w:val="off"/>
        <w:tabs/>
        <w:wordWrap w:val="off"/>
        <w:spacing w:before="0" w:after="0" w:line="640" w:lineRule="atLeast"/>
        <w:ind w:left="860" w:right="0"/>
        <w:jc w:val="both"/>
        <w:textAlignment w:val="baseline"/>
        <w:rPr>
          <w:sz w:val="40"/>
        </w:rPr>
      </w:pPr>
      <w:bookmarkStart w:name="" w:id="3894"/>
      <w:r>
        <w:rPr>
          <w:rFonts w:ascii="宋体" w:hAnsi="宋体" w:cs="宋体" w:eastAsia="宋体"/>
          <w:sz w:val="40"/>
          <w:spacing w:val="0"/>
          <w:color w:val="000000"/>
          <w:b w:val="off"/>
          <w:i w:val="off"/>
        </w:rPr>
        <w:t>恩培多克勒也说：④</w:t>
      </w:r>
      <w:bookmarkEnd w:id="3894"/>
    </w:p>
    <w:p>
      <w:pPr>
        <w:pageBreakBefore w:val="off"/>
        <w:tabs/>
        <w:wordWrap w:val="off"/>
        <w:spacing w:before="0" w:after="0" w:line="640" w:lineRule="exact"/>
        <w:ind w:left="0" w:right="0"/>
        <w:jc w:val="both"/>
        <w:textAlignment w:val="baseline"/>
        <w:rPr>
          <w:sz w:val="40"/>
        </w:rPr>
      </w:pPr>
      <w:bookmarkStart w:name="" w:id="3895"/>
      <w:r>
        <w:rPr>
          <w:rFonts w:ascii="宋体" w:hAnsi="宋体" w:cs="宋体" w:eastAsia="宋体"/>
          <w:sz w:val="40"/>
          <w:spacing w:val="0"/>
          <w:color w:val="000000"/>
          <w:b w:val="off"/>
          <w:i w:val="off"/>
        </w:rPr>
        <w:t/>
      </w:r>
      <w:bookmarkEnd w:id="3895"/>
    </w:p>
    <w:p>
      <w:pPr>
        <w:pageBreakBefore w:val="off"/>
        <w:tabs/>
        <w:wordWrap w:val="off"/>
        <w:spacing w:before="0" w:after="0" w:line="640" w:lineRule="atLeast"/>
        <w:ind w:left="1680" w:right="0"/>
        <w:jc w:val="both"/>
        <w:textAlignment w:val="baseline"/>
        <w:rPr>
          <w:sz w:val="40"/>
        </w:rPr>
      </w:pPr>
      <w:bookmarkStart w:name="" w:id="3896"/>
      <w:r>
        <w:rPr>
          <w:rFonts w:ascii="宋体" w:hAnsi="宋体" w:cs="宋体" w:eastAsia="宋体"/>
          <w:sz w:val="40"/>
          <w:spacing w:val="0"/>
          <w:color w:val="000000"/>
          <w:b w:val="off"/>
          <w:i w:val="off"/>
        </w:rPr>
        <w:t>所以，这些东西凡人既列数不出，也看不到，</w:t>
      </w:r>
      <w:bookmarkEnd w:id="3896"/>
    </w:p>
    <w:p>
      <w:pPr>
        <w:pageBreakBefore w:val="off"/>
        <w:tabs/>
        <w:wordWrap w:val="off"/>
        <w:spacing w:before="0" w:after="0" w:line="640" w:lineRule="atLeast"/>
        <w:ind w:left="1680" w:right="0"/>
        <w:jc w:val="both"/>
        <w:textAlignment w:val="baseline"/>
        <w:rPr>
          <w:sz w:val="40"/>
        </w:rPr>
      </w:pPr>
      <w:bookmarkStart w:name="" w:id="3897"/>
      <w:r>
        <w:rPr>
          <w:rFonts w:ascii="宋体" w:hAnsi="宋体" w:cs="宋体" w:eastAsia="宋体"/>
          <w:sz w:val="40"/>
          <w:spacing w:val="0"/>
          <w:color w:val="000000"/>
          <w:b w:val="off"/>
          <w:i w:val="off"/>
        </w:rPr>
        <w:t>更不能在头脑中设想它们。</w:t>
      </w:r>
      <w:bookmarkEnd w:id="3897"/>
    </w:p>
    <w:p>
      <w:pPr>
        <w:pageBreakBefore w:val="off"/>
        <w:tabs/>
        <w:wordWrap w:val="off"/>
        <w:spacing w:before="0" w:after="0" w:line="640" w:lineRule="exact"/>
        <w:ind w:left="0" w:right="0"/>
        <w:jc w:val="both"/>
        <w:textAlignment w:val="baseline"/>
        <w:rPr>
          <w:sz w:val="40"/>
        </w:rPr>
      </w:pPr>
      <w:bookmarkStart w:name="" w:id="3898"/>
      <w:r>
        <w:rPr>
          <w:rFonts w:ascii="宋体" w:hAnsi="宋体" w:cs="宋体" w:eastAsia="宋体"/>
          <w:sz w:val="40"/>
          <w:spacing w:val="0"/>
          <w:color w:val="000000"/>
          <w:b w:val="off"/>
          <w:i w:val="off"/>
        </w:rPr>
        <w:t/>
      </w:r>
      <w:bookmarkEnd w:id="3898"/>
    </w:p>
    <w:p>
      <w:pPr>
        <w:pageBreakBefore w:val="off"/>
        <w:tabs/>
        <w:wordWrap w:val="off"/>
        <w:spacing w:before="0" w:after="0" w:line="640" w:lineRule="atLeast"/>
        <w:ind w:left="860" w:right="0"/>
        <w:jc w:val="both"/>
        <w:textAlignment w:val="baseline"/>
        <w:rPr>
          <w:sz w:val="40"/>
        </w:rPr>
      </w:pPr>
      <w:bookmarkStart w:name="" w:id="3899"/>
      <w:r>
        <w:rPr>
          <w:rFonts w:ascii="宋体" w:hAnsi="宋体" w:cs="宋体" w:eastAsia="宋体"/>
          <w:sz w:val="40"/>
          <w:spacing w:val="0"/>
          <w:color w:val="000000"/>
          <w:b w:val="off"/>
          <w:i w:val="off"/>
        </w:rPr>
        <w:t>在这句话之前还有一句：⑤</w:t>
      </w:r>
      <w:bookmarkEnd w:id="3899"/>
    </w:p>
    <w:p>
      <w:pPr>
        <w:pageBreakBefore w:val="off"/>
        <w:tabs/>
        <w:wordWrap w:val="off"/>
        <w:spacing w:before="0" w:after="0" w:line="640" w:lineRule="exact"/>
        <w:ind w:left="0" w:right="0"/>
        <w:jc w:val="both"/>
        <w:textAlignment w:val="baseline"/>
        <w:rPr>
          <w:sz w:val="40"/>
        </w:rPr>
      </w:pPr>
      <w:bookmarkStart w:name="" w:id="3900"/>
      <w:r>
        <w:rPr>
          <w:rFonts w:ascii="宋体" w:hAnsi="宋体" w:cs="宋体" w:eastAsia="宋体"/>
          <w:sz w:val="40"/>
          <w:spacing w:val="0"/>
          <w:color w:val="000000"/>
          <w:b w:val="off"/>
          <w:i w:val="off"/>
        </w:rPr>
        <w:t/>
      </w:r>
      <w:bookmarkEnd w:id="3900"/>
    </w:p>
    <w:p>
      <w:pPr>
        <w:pageBreakBefore w:val="off"/>
        <w:tabs/>
        <w:wordWrap w:val="off"/>
        <w:spacing w:before="0" w:after="0" w:line="640" w:lineRule="atLeast"/>
        <w:ind w:left="1680" w:right="0"/>
        <w:jc w:val="both"/>
        <w:textAlignment w:val="baseline"/>
        <w:rPr>
          <w:sz w:val="40"/>
        </w:rPr>
      </w:pPr>
      <w:bookmarkStart w:name="" w:id="3901"/>
      <w:r>
        <w:rPr>
          <w:rFonts w:ascii="宋体" w:hAnsi="宋体" w:cs="宋体" w:eastAsia="宋体"/>
          <w:sz w:val="40"/>
          <w:spacing w:val="0"/>
          <w:color w:val="000000"/>
          <w:b w:val="off"/>
          <w:i w:val="off"/>
        </w:rPr>
        <w:t>除自己的经验外，每个人都不相信任何东西。</w:t>
      </w:r>
      <w:bookmarkEnd w:id="3901"/>
    </w:p>
    <w:p>
      <w:pPr>
        <w:pageBreakBefore w:val="off"/>
        <w:tabs/>
        <w:wordWrap w:val="off"/>
        <w:spacing w:before="0" w:after="0" w:line="640" w:lineRule="exact"/>
        <w:ind w:left="0" w:right="0"/>
        <w:jc w:val="both"/>
        <w:textAlignment w:val="baseline"/>
        <w:rPr>
          <w:sz w:val="40"/>
        </w:rPr>
      </w:pPr>
      <w:bookmarkStart w:name="" w:id="3902"/>
      <w:r>
        <w:rPr>
          <w:rFonts w:ascii="宋体" w:hAnsi="宋体" w:cs="宋体" w:eastAsia="宋体"/>
          <w:sz w:val="40"/>
          <w:spacing w:val="0"/>
          <w:color w:val="000000"/>
          <w:b w:val="off"/>
          <w:i w:val="off"/>
        </w:rPr>
        <w:t/>
      </w:r>
      <w:bookmarkEnd w:id="3902"/>
    </w:p>
    <w:p>
      <w:pPr>
        <w:pageBreakBefore w:val="off"/>
        <w:tabs/>
        <w:wordWrap w:val="off"/>
        <w:spacing w:before="0" w:after="0" w:line="640" w:lineRule="atLeast"/>
        <w:ind w:left="20" w:right="320" w:firstLine="840"/>
        <w:jc w:val="both"/>
        <w:textAlignment w:val="baseline"/>
        <w:rPr>
          <w:sz w:val="40"/>
        </w:rPr>
      </w:pPr>
      <w:bookmarkStart w:name="" w:id="3903"/>
      <w:r>
        <w:rPr>
          <w:rFonts w:ascii="宋体" w:hAnsi="宋体" w:cs="宋体" w:eastAsia="宋体"/>
          <w:sz w:val="40"/>
          <w:spacing w:val="0"/>
          <w:color w:val="000000"/>
          <w:b w:val="off"/>
          <w:i w:val="off"/>
        </w:rPr>
        <w:t>甚至赫拉克利特也说：“我们不要去臆想什么是可能的</w:t>
      </w:r>
      <w:r>
        <w:rPr>
          <w:rFonts w:ascii="宋体" w:hAnsi="宋体" w:cs="宋体" w:eastAsia="宋体"/>
          <w:sz w:val="40"/>
          <w:spacing w:val="0"/>
          <w:color w:val="000000"/>
          <w:b w:val="off"/>
          <w:i w:val="off"/>
        </w:rPr>
        <w:t>这样一些最深奥的问题。”⑥</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此外希波克拉底也表现出自己</w:t>
      </w:r>
      <w:r>
        <w:rPr>
          <w:rFonts w:ascii="宋体" w:hAnsi="宋体" w:cs="宋体" w:eastAsia="宋体"/>
          <w:sz w:val="40"/>
          <w:spacing w:val="0"/>
          <w:color w:val="000000"/>
          <w:b w:val="off"/>
          <w:i w:val="off"/>
        </w:rPr>
        <w:t>具有两面性，但只有人才是这样。而在他们所有这些人之</w:t>
      </w:r>
      <w:r>
        <w:rPr>
          <w:rFonts w:ascii="宋体" w:hAnsi="宋体" w:cs="宋体" w:eastAsia="宋体"/>
          <w:sz w:val="40"/>
          <w:spacing w:val="0"/>
          <w:color w:val="000000"/>
          <w:b w:val="off"/>
          <w:i w:val="off"/>
        </w:rPr>
        <w:t>前，荷马说：⑦</w:t>
      </w:r>
      <w:bookmarkEnd w:id="3903"/>
    </w:p>
    <w:p>
      <w:pPr>
        <w:pageBreakBefore w:val="off"/>
        <w:tabs/>
        <w:wordWrap w:val="off"/>
        <w:spacing w:before="320" w:after="0" w:line="640" w:lineRule="atLeast"/>
        <w:ind w:left="80" w:right="0"/>
        <w:jc w:val="both"/>
        <w:textAlignment w:val="baseline"/>
        <w:rPr>
          <w:sz w:val="40"/>
        </w:rPr>
      </w:pPr>
      <w:bookmarkStart w:name="" w:id="3904"/>
      <w:r>
        <w:rPr>
          <w:rFonts w:ascii="宋体" w:hAnsi="宋体" w:cs="宋体" w:eastAsia="宋体"/>
          <w:sz w:val="40"/>
          <w:spacing w:val="0"/>
          <w:color w:val="000000"/>
          <w:u w:val="single"/>
          <w:b w:val="off"/>
          <w:i w:val="off"/>
        </w:rPr>
        <w:t xml:space="preserve">             </w:t>
      </w:r>
      <w:bookmarkEnd w:id="3904"/>
    </w:p>
    <w:p>
      <w:pPr>
        <w:pageBreakBefore w:val="off"/>
        <w:tabs/>
        <w:wordWrap w:val="off"/>
        <w:spacing w:before="280" w:after="0" w:line="400" w:lineRule="atLeast"/>
        <w:ind w:left="680" w:right="0"/>
        <w:jc w:val="both"/>
        <w:textAlignment w:val="baseline"/>
        <w:rPr>
          <w:sz w:val="29"/>
        </w:rPr>
      </w:pPr>
      <w:bookmarkStart w:name="" w:id="3905"/>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这个谚语表达是不确切的，</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ɛv</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βuθρ的字面翻译应该是“在深渊之中”。</w:t>
      </w:r>
      <w:bookmarkEnd w:id="3905"/>
    </w:p>
    <w:p>
      <w:pPr>
        <w:pageBreakBefore w:val="off"/>
        <w:tabs/>
        <w:wordWrap w:val="off"/>
        <w:spacing w:before="0" w:after="0" w:line="400" w:lineRule="atLeast"/>
        <w:ind w:left="680" w:right="0"/>
        <w:jc w:val="both"/>
        <w:textAlignment w:val="baseline"/>
        <w:rPr>
          <w:sz w:val="29"/>
        </w:rPr>
      </w:pPr>
      <w:bookmarkStart w:name="" w:id="3906"/>
      <w:r>
        <w:rPr>
          <w:rFonts w:ascii="仿宋" w:hAnsi="仿宋" w:cs="仿宋" w:eastAsia="仿宋"/>
          <w:sz w:val="29"/>
          <w:spacing w:val="0"/>
          <w:color w:val="000000"/>
          <w:b w:val="off"/>
          <w:i w:val="off"/>
        </w:rPr>
        <w:t>②</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《荷迈欧篇》40</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D.</w:t>
      </w:r>
      <w:bookmarkEnd w:id="3906"/>
    </w:p>
    <w:p>
      <w:pPr>
        <w:pageBreakBefore w:val="off"/>
        <w:tabs/>
        <w:wordWrap w:val="off"/>
        <w:spacing w:before="0" w:after="0" w:line="580" w:lineRule="atLeast"/>
        <w:ind w:left="680" w:right="0"/>
        <w:jc w:val="both"/>
        <w:textAlignment w:val="baseline"/>
        <w:rPr>
          <w:sz w:val="42"/>
        </w:rPr>
      </w:pPr>
      <w:bookmarkStart w:name="" w:id="3907"/>
      <w:r>
        <w:rPr>
          <w:rFonts w:ascii="TimesNewRoman" w:hAnsi="TimesNewRoman" w:cs="TimesNewRoman" w:eastAsia="TimesNewRoman"/>
          <w:sz w:val="42"/>
          <w:spacing w:val="0"/>
          <w:color w:val="000000"/>
          <w:b w:val="off"/>
          <w:i w:val="off"/>
        </w:rPr>
        <w:t>③ Nauck, T. G . F.², Eur.638; Polyid. Fr.7.</w:t>
      </w:r>
      <w:bookmarkEnd w:id="3907"/>
    </w:p>
    <w:p>
      <w:pPr>
        <w:pageBreakBefore w:val="off"/>
        <w:tabs/>
        <w:wordWrap w:val="off"/>
        <w:spacing w:before="0" w:after="0" w:line="580" w:lineRule="atLeast"/>
        <w:ind w:left="680" w:right="0"/>
        <w:jc w:val="both"/>
        <w:textAlignment w:val="baseline"/>
        <w:rPr>
          <w:sz w:val="42"/>
        </w:rPr>
      </w:pPr>
      <w:bookmarkStart w:name="" w:id="3908"/>
      <w:r>
        <w:rPr>
          <w:rFonts w:ascii="TimesNewRoman" w:hAnsi="TimesNewRoman" w:cs="TimesNewRoman" w:eastAsia="TimesNewRoman"/>
          <w:sz w:val="42"/>
          <w:spacing w:val="0"/>
          <w:color w:val="000000"/>
          <w:b w:val="off"/>
          <w:i w:val="off"/>
        </w:rPr>
        <w:t>④</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Fr.2,1.7.</w:t>
      </w:r>
      <w:bookmarkEnd w:id="3908"/>
    </w:p>
    <w:p>
      <w:pPr>
        <w:pageBreakBefore w:val="off"/>
        <w:tabs/>
        <w:wordWrap w:val="off"/>
        <w:spacing w:before="0" w:after="0" w:line="580" w:lineRule="atLeast"/>
        <w:ind w:left="680" w:right="0"/>
        <w:jc w:val="both"/>
        <w:textAlignment w:val="baseline"/>
        <w:rPr>
          <w:sz w:val="42"/>
        </w:rPr>
      </w:pPr>
      <w:bookmarkStart w:name="" w:id="3909"/>
      <w:r>
        <w:rPr>
          <w:rFonts w:ascii="TimesNewRoman" w:hAnsi="TimesNewRoman" w:cs="TimesNewRoman" w:eastAsia="TimesNewRoman"/>
          <w:sz w:val="42"/>
          <w:spacing w:val="0"/>
          <w:color w:val="000000"/>
          <w:b w:val="off"/>
          <w:i w:val="off"/>
        </w:rPr>
        <w:t>⑤</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同上，</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1.5.</w:t>
      </w:r>
      <w:bookmarkEnd w:id="3909"/>
    </w:p>
    <w:p>
      <w:pPr>
        <w:pageBreakBefore w:val="off"/>
        <w:tabs/>
        <w:wordWrap w:val="off"/>
        <w:spacing w:before="0" w:after="0" w:line="580" w:lineRule="atLeast"/>
        <w:ind w:left="680" w:right="0"/>
        <w:jc w:val="both"/>
        <w:textAlignment w:val="baseline"/>
        <w:rPr>
          <w:sz w:val="42"/>
        </w:rPr>
      </w:pPr>
      <w:bookmarkStart w:name="" w:id="3910"/>
      <w:r>
        <w:rPr>
          <w:rFonts w:ascii="TimesNewRoman" w:hAnsi="TimesNewRoman" w:cs="TimesNewRoman" w:eastAsia="TimesNewRoman"/>
          <w:sz w:val="42"/>
          <w:spacing w:val="0"/>
          <w:color w:val="000000"/>
          <w:b w:val="off"/>
          <w:i w:val="off"/>
        </w:rPr>
        <w:t>⑥</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Fr.47</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D,48</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w:t>
      </w:r>
      <w:bookmarkEnd w:id="3910"/>
    </w:p>
    <w:p>
      <w:pPr>
        <w:pageBreakBefore w:val="off"/>
        <w:tabs/>
        <w:wordWrap w:val="off"/>
        <w:spacing w:before="0" w:after="0" w:line="400" w:lineRule="atLeast"/>
        <w:ind w:left="680" w:right="0"/>
        <w:jc w:val="both"/>
        <w:textAlignment w:val="baseline"/>
        <w:rPr>
          <w:sz w:val="29"/>
        </w:rPr>
      </w:pPr>
      <w:bookmarkStart w:name="" w:id="3911"/>
      <w:r>
        <w:rPr>
          <w:rFonts w:ascii="仿宋" w:hAnsi="仿宋" w:cs="仿宋" w:eastAsia="仿宋"/>
          <w:sz w:val="29"/>
          <w:spacing w:val="0"/>
          <w:color w:val="000000"/>
          <w:b w:val="off"/>
          <w:i w:val="off"/>
        </w:rPr>
        <w:t>⑦</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《伊利亚特》</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xx.248-250.</w:t>
      </w:r>
      <w:bookmarkEnd w:id="3911"/>
    </w:p>
    <w:p>
      <w:pPr>
        <w:pageBreakBefore w:val="off"/>
        <w:tabs/>
        <w:wordWrap w:val="off"/>
        <w:spacing w:before="0" w:after="0" w:line="440" w:lineRule="atLeast"/>
        <w:ind w:left="0" w:right="0"/>
        <w:jc w:val="center"/>
        <w:textAlignment w:val="baseline"/>
        <w:rPr>
          <w:sz w:val="32"/>
        </w:rPr>
      </w:pPr>
      <w:bookmarkStart w:name="" w:id="3912"/>
      <w:r>
        <w:rPr>
          <w:rFonts w:ascii="宋体" w:hAnsi="宋体" w:cs="宋体" w:eastAsia="宋体"/>
          <w:sz w:val="32"/>
          <w:spacing w:val="0"/>
          <w:color w:val="000000"/>
          <w:b w:val="off"/>
          <w:i w:val="off"/>
        </w:rPr>
        <w:t>——</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603</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w:t>
      </w:r>
      <w:bookmarkEnd w:id="3912"/>
    </w:p>
    <w:p>
      <w:r>
        <w:t/>
      </w:r>
    </w:p>
    <w:p>
      <w:pPr>
        <w:sectPr>
          <w:footerReference r:id="rId417"/>
          <w:headerReference r:id="rId418" w:type="default"/>
          <w:type w:val="nextPage"/>
          <w:pgSz w:w="15700" w:h="22460"/>
          <w:pgMar w:left="2220" w:top="1820" w:right="2220" w:bottom="1820" w:header="1520" w:footer="1520"/>
          <w:cols w:num="1"/>
        </w:sectPr>
      </w:pPr>
    </w:p>
    <w:p>
      <w:pPr>
        <w:pageBreakBefore w:val="off"/>
        <w:tabs/>
        <w:wordWrap w:val="off"/>
        <w:spacing w:before="220" w:after="0" w:line="540" w:lineRule="atLeast"/>
        <w:ind w:left="0" w:right="0"/>
        <w:jc w:val="center"/>
        <w:textAlignment w:val="baseline"/>
        <w:rPr>
          <w:sz w:val="38"/>
        </w:rPr>
      </w:pPr>
      <w:bookmarkStart w:name="" w:id="3913"/>
      <w:r>
        <w:rPr>
          <w:rFonts w:ascii="仿宋" w:hAnsi="仿宋" w:cs="仿宋" w:eastAsia="仿宋"/>
          <w:sz w:val="38"/>
          <w:spacing w:val="0"/>
          <w:color w:val="000000"/>
          <w:u w:val="single"/>
          <w:b w:val="on"/>
          <w:i w:val="off"/>
        </w:rPr>
        <w:t xml:space="preserve">                       名哲言行录                      </w:t>
      </w:r>
      <w:bookmarkEnd w:id="3913"/>
    </w:p>
    <w:p>
      <w:pPr>
        <w:pageBreakBefore w:val="off"/>
        <w:tabs/>
        <w:wordWrap w:val="off"/>
        <w:spacing w:before="360" w:after="0" w:line="740" w:lineRule="atLeast"/>
        <w:ind w:left="1180" w:right="940" w:firstLine="760"/>
        <w:jc w:val="both"/>
        <w:textAlignment w:val="baseline"/>
        <w:rPr>
          <w:sz w:val="40"/>
        </w:rPr>
      </w:pPr>
      <w:bookmarkStart w:name="" w:id="3914"/>
      <w:r>
        <w:rPr>
          <w:rFonts w:ascii="楷体" w:hAnsi="楷体" w:cs="楷体" w:eastAsia="楷体"/>
          <w:sz w:val="40"/>
          <w:spacing w:val="0"/>
          <w:color w:val="000000"/>
          <w:b w:val="off"/>
          <w:i w:val="off"/>
        </w:rPr>
        <w:t>凡人的舌头是易曲的，其中包藏着数不清的流</w:t>
      </w:r>
      <w:r>
        <w:rPr>
          <w:rFonts w:ascii="楷体" w:hAnsi="楷体" w:cs="楷体" w:eastAsia="楷体"/>
          <w:sz w:val="40"/>
          <w:spacing w:val="0"/>
          <w:color w:val="000000"/>
          <w:b w:val="off"/>
          <w:i w:val="off"/>
        </w:rPr>
        <w:t>言；</w:t>
      </w:r>
      <w:bookmarkEnd w:id="3914"/>
    </w:p>
    <w:p>
      <w:pPr>
        <w:pageBreakBefore w:val="off"/>
        <w:tabs/>
        <w:wordWrap w:val="off"/>
        <w:spacing w:before="0" w:after="0" w:line="480" w:lineRule="exact"/>
        <w:ind w:left="0" w:right="0"/>
        <w:jc w:val="both"/>
        <w:textAlignment w:val="baseline"/>
        <w:rPr>
          <w:sz w:val="40"/>
        </w:rPr>
      </w:pPr>
      <w:bookmarkStart w:name="" w:id="3915"/>
      <w:r>
        <w:rPr>
          <w:rFonts w:ascii="宋体" w:hAnsi="宋体" w:cs="宋体" w:eastAsia="宋体"/>
          <w:sz w:val="40"/>
          <w:spacing w:val="0"/>
          <w:color w:val="000000"/>
          <w:b w:val="off"/>
          <w:i w:val="off"/>
        </w:rPr>
        <w:t/>
      </w:r>
      <w:bookmarkEnd w:id="3915"/>
    </w:p>
    <w:p>
      <w:pPr>
        <w:pageBreakBefore w:val="off"/>
        <w:tabs/>
        <w:wordWrap w:val="off"/>
        <w:spacing w:before="0" w:after="0" w:line="540" w:lineRule="atLeast"/>
        <w:ind w:left="1180" w:right="0"/>
        <w:jc w:val="both"/>
        <w:textAlignment w:val="baseline"/>
        <w:rPr>
          <w:sz w:val="40"/>
        </w:rPr>
      </w:pPr>
      <w:bookmarkStart w:name="" w:id="3916"/>
      <w:r>
        <w:rPr>
          <w:rFonts w:ascii="楷体" w:hAnsi="楷体" w:cs="楷体" w:eastAsia="楷体"/>
          <w:sz w:val="40"/>
          <w:spacing w:val="0"/>
          <w:color w:val="000000"/>
          <w:b w:val="off"/>
          <w:i w:val="off"/>
        </w:rPr>
        <w:t>以及，</w:t>
      </w:r>
      <w:bookmarkEnd w:id="3916"/>
    </w:p>
    <w:p>
      <w:pPr>
        <w:pageBreakBefore w:val="off"/>
        <w:tabs/>
        <w:wordWrap w:val="off"/>
        <w:spacing w:before="0" w:after="0" w:line="480" w:lineRule="exact"/>
        <w:ind w:left="0" w:right="0"/>
        <w:jc w:val="both"/>
        <w:textAlignment w:val="baseline"/>
        <w:rPr>
          <w:sz w:val="40"/>
        </w:rPr>
      </w:pPr>
      <w:bookmarkStart w:name="" w:id="3917"/>
      <w:r>
        <w:rPr>
          <w:rFonts w:ascii="宋体" w:hAnsi="宋体" w:cs="宋体" w:eastAsia="宋体"/>
          <w:sz w:val="40"/>
          <w:spacing w:val="0"/>
          <w:color w:val="000000"/>
          <w:b w:val="off"/>
          <w:i w:val="off"/>
        </w:rPr>
        <w:t/>
      </w:r>
      <w:bookmarkEnd w:id="3917"/>
    </w:p>
    <w:p>
      <w:pPr>
        <w:pageBreakBefore w:val="off"/>
        <w:tabs/>
        <w:wordWrap w:val="off"/>
        <w:spacing w:before="0" w:after="0" w:line="540" w:lineRule="atLeast"/>
        <w:ind w:left="2040" w:right="0"/>
        <w:jc w:val="both"/>
        <w:textAlignment w:val="baseline"/>
        <w:rPr>
          <w:sz w:val="40"/>
        </w:rPr>
      </w:pPr>
      <w:bookmarkStart w:name="" w:id="3918"/>
      <w:r>
        <w:rPr>
          <w:rFonts w:ascii="楷体" w:hAnsi="楷体" w:cs="楷体" w:eastAsia="楷体"/>
          <w:sz w:val="40"/>
          <w:spacing w:val="0"/>
          <w:color w:val="000000"/>
          <w:b w:val="off"/>
          <w:i w:val="off"/>
        </w:rPr>
        <w:t>言辞的牧场何其广阔，这里那里一望无垠；</w:t>
      </w:r>
      <w:bookmarkEnd w:id="3918"/>
    </w:p>
    <w:p>
      <w:pPr>
        <w:pageBreakBefore w:val="off"/>
        <w:tabs/>
        <w:wordWrap w:val="off"/>
        <w:spacing w:before="0" w:after="0" w:line="480" w:lineRule="exact"/>
        <w:ind w:left="0" w:right="0"/>
        <w:jc w:val="both"/>
        <w:textAlignment w:val="baseline"/>
        <w:rPr>
          <w:sz w:val="40"/>
        </w:rPr>
      </w:pPr>
      <w:bookmarkStart w:name="" w:id="3919"/>
      <w:r>
        <w:rPr>
          <w:rFonts w:ascii="宋体" w:hAnsi="宋体" w:cs="宋体" w:eastAsia="宋体"/>
          <w:sz w:val="40"/>
          <w:spacing w:val="0"/>
          <w:color w:val="000000"/>
          <w:b w:val="off"/>
          <w:i w:val="off"/>
        </w:rPr>
        <w:t/>
      </w:r>
      <w:bookmarkEnd w:id="3919"/>
    </w:p>
    <w:p>
      <w:pPr>
        <w:pageBreakBefore w:val="off"/>
        <w:tabs/>
        <w:wordWrap w:val="off"/>
        <w:spacing w:before="0" w:after="0" w:line="540" w:lineRule="atLeast"/>
        <w:ind w:left="1180" w:right="0"/>
        <w:jc w:val="both"/>
        <w:textAlignment w:val="baseline"/>
        <w:rPr>
          <w:sz w:val="40"/>
        </w:rPr>
      </w:pPr>
      <w:bookmarkStart w:name="" w:id="3920"/>
      <w:r>
        <w:rPr>
          <w:rFonts w:ascii="楷体" w:hAnsi="楷体" w:cs="楷体" w:eastAsia="楷体"/>
          <w:sz w:val="40"/>
          <w:spacing w:val="0"/>
          <w:color w:val="000000"/>
          <w:b w:val="off"/>
          <w:i w:val="off"/>
        </w:rPr>
        <w:t>以及，</w:t>
      </w:r>
      <w:bookmarkEnd w:id="3920"/>
    </w:p>
    <w:p>
      <w:pPr>
        <w:pageBreakBefore w:val="off"/>
        <w:tabs/>
        <w:wordWrap w:val="off"/>
        <w:spacing w:before="0" w:after="0" w:line="480" w:lineRule="exact"/>
        <w:ind w:left="0" w:right="0"/>
        <w:jc w:val="both"/>
        <w:textAlignment w:val="baseline"/>
        <w:rPr>
          <w:sz w:val="40"/>
        </w:rPr>
      </w:pPr>
      <w:bookmarkStart w:name="" w:id="3921"/>
      <w:r>
        <w:rPr>
          <w:rFonts w:ascii="宋体" w:hAnsi="宋体" w:cs="宋体" w:eastAsia="宋体"/>
          <w:sz w:val="40"/>
          <w:spacing w:val="0"/>
          <w:color w:val="000000"/>
          <w:b w:val="off"/>
          <w:i w:val="off"/>
        </w:rPr>
        <w:t/>
      </w:r>
      <w:bookmarkEnd w:id="3921"/>
    </w:p>
    <w:p>
      <w:pPr>
        <w:pageBreakBefore w:val="off"/>
        <w:tabs/>
        <w:wordWrap w:val="off"/>
        <w:spacing w:before="0" w:after="0" w:line="540" w:lineRule="atLeast"/>
        <w:ind w:left="2040" w:right="0"/>
        <w:jc w:val="both"/>
        <w:textAlignment w:val="baseline"/>
        <w:rPr>
          <w:sz w:val="40"/>
        </w:rPr>
      </w:pPr>
      <w:bookmarkStart w:name="" w:id="3922"/>
      <w:r>
        <w:rPr>
          <w:rFonts w:ascii="楷体" w:hAnsi="楷体" w:cs="楷体" w:eastAsia="楷体"/>
          <w:sz w:val="40"/>
          <w:spacing w:val="0"/>
          <w:color w:val="000000"/>
          <w:b w:val="off"/>
          <w:i w:val="off"/>
        </w:rPr>
        <w:t>你说的话随后就会返回你自身。</w:t>
      </w:r>
      <w:bookmarkEnd w:id="3922"/>
    </w:p>
    <w:p>
      <w:pPr>
        <w:pageBreakBefore w:val="off"/>
        <w:tabs/>
        <w:wordWrap w:val="off"/>
        <w:spacing w:before="0" w:after="0" w:line="480" w:lineRule="exact"/>
        <w:ind w:left="0" w:right="0"/>
        <w:jc w:val="both"/>
        <w:textAlignment w:val="baseline"/>
        <w:rPr>
          <w:sz w:val="40"/>
        </w:rPr>
      </w:pPr>
      <w:bookmarkStart w:name="" w:id="3923"/>
      <w:r>
        <w:rPr>
          <w:rFonts w:ascii="宋体" w:hAnsi="宋体" w:cs="宋体" w:eastAsia="宋体"/>
          <w:sz w:val="40"/>
          <w:spacing w:val="0"/>
          <w:color w:val="000000"/>
          <w:b w:val="off"/>
          <w:i w:val="off"/>
        </w:rPr>
        <w:t/>
      </w:r>
      <w:bookmarkEnd w:id="3923"/>
    </w:p>
    <w:p>
      <w:pPr>
        <w:pageBreakBefore w:val="off"/>
        <w:tabs/>
        <w:wordWrap w:val="off"/>
        <w:spacing w:before="0" w:after="0" w:line="540" w:lineRule="atLeast"/>
        <w:ind w:left="1180" w:right="0"/>
        <w:jc w:val="both"/>
        <w:textAlignment w:val="baseline"/>
        <w:rPr>
          <w:sz w:val="40"/>
        </w:rPr>
      </w:pPr>
      <w:bookmarkStart w:name="" w:id="3924"/>
      <w:r>
        <w:rPr>
          <w:rFonts w:ascii="楷体" w:hAnsi="楷体" w:cs="楷体" w:eastAsia="楷体"/>
          <w:sz w:val="40"/>
          <w:spacing w:val="0"/>
          <w:color w:val="000000"/>
          <w:b w:val="off"/>
          <w:i w:val="off"/>
        </w:rPr>
        <w:t>在这里荷马指的是：相互对立的说法有同等的价值。</w:t>
      </w:r>
      <w:bookmarkEnd w:id="3924"/>
    </w:p>
    <w:p>
      <w:pPr>
        <w:pageBreakBefore w:val="off"/>
        <w:tabs/>
        <w:wordWrap w:val="off"/>
        <w:spacing w:before="0" w:after="0" w:line="660" w:lineRule="atLeast"/>
        <w:ind w:left="360" w:right="0" w:firstLine="860"/>
        <w:jc w:val="both"/>
        <w:textAlignment w:val="baseline"/>
        <w:rPr>
          <w:sz w:val="42"/>
        </w:rPr>
      </w:pPr>
      <w:bookmarkStart w:name="" w:id="3925"/>
      <w:r>
        <w:rPr>
          <w:rFonts w:ascii="宋体" w:hAnsi="宋体" w:cs="宋体" w:eastAsia="宋体"/>
          <w:sz w:val="42"/>
          <w:spacing w:val="0"/>
          <w:color w:val="000000"/>
          <w:b w:val="off"/>
          <w:i w:val="off"/>
        </w:rPr>
        <w:t>于是，怀疑论者不断忙于①推翻所有学派的学说，但</w:t>
      </w:r>
      <w:r>
        <w:rPr>
          <w:rFonts w:ascii="宋体" w:hAnsi="宋体" w:cs="宋体" w:eastAsia="宋体"/>
          <w:sz w:val="42"/>
          <w:spacing w:val="0"/>
          <w:color w:val="000000"/>
          <w:b w:val="off"/>
          <w:i w:val="off"/>
        </w:rPr>
        <w:t>从未阐述他们自己的主张。尽管他们也会提及和解释其他学</w:t>
      </w:r>
      <w:r>
        <w:rPr>
          <w:rFonts w:ascii="宋体" w:hAnsi="宋体" w:cs="宋体" w:eastAsia="宋体"/>
          <w:sz w:val="42"/>
          <w:spacing w:val="0"/>
          <w:color w:val="000000"/>
          <w:b w:val="off"/>
          <w:i w:val="off"/>
        </w:rPr>
        <w:t>派的理论，他们自己却从未做出任何确切的断言，甚至也没</w:t>
      </w:r>
      <w:r>
        <w:rPr>
          <w:rFonts w:ascii="宋体" w:hAnsi="宋体" w:cs="宋体" w:eastAsia="宋体"/>
          <w:sz w:val="42"/>
          <w:spacing w:val="0"/>
          <w:color w:val="000000"/>
          <w:b w:val="off"/>
          <w:i w:val="off"/>
        </w:rPr>
        <w:t>有说要不做任何断言。他们的怀疑是如此彻底，以致他们甚</w:t>
      </w:r>
      <w:r>
        <w:rPr>
          <w:rFonts w:ascii="宋体" w:hAnsi="宋体" w:cs="宋体" w:eastAsia="宋体"/>
          <w:sz w:val="42"/>
          <w:spacing w:val="0"/>
          <w:color w:val="000000"/>
          <w:b w:val="off"/>
          <w:i w:val="off"/>
        </w:rPr>
        <w:t>至拒绝说他们不做任何断言，比如，他们说，“我们不肯定</w:t>
      </w:r>
      <w:r>
        <w:rPr>
          <w:rFonts w:ascii="宋体" w:hAnsi="宋体" w:cs="宋体" w:eastAsia="宋体"/>
          <w:sz w:val="42"/>
          <w:spacing w:val="0"/>
          <w:color w:val="000000"/>
          <w:b w:val="off"/>
          <w:i w:val="off"/>
        </w:rPr>
        <w:t>任何东西”，因为否则的话，他们就会表明在肯定什么东西。</w:t>
      </w:r>
      <w:r>
        <w:rPr>
          <w:rFonts w:ascii="宋体" w:hAnsi="宋体" w:cs="宋体" w:eastAsia="宋体"/>
          <w:sz w:val="42"/>
          <w:spacing w:val="0"/>
          <w:color w:val="000000"/>
          <w:b w:val="off"/>
          <w:i w:val="off"/>
        </w:rPr>
        <w:t>们说，我们提出各种理论，为的是表明我们的态度绝不轻</w:t>
      </w:r>
      <w:r>
        <w:rPr>
          <w:rFonts w:ascii="宋体" w:hAnsi="宋体" w:cs="宋体" w:eastAsia="宋体"/>
          <w:sz w:val="42"/>
          <w:spacing w:val="0"/>
          <w:color w:val="000000"/>
          <w:b w:val="off"/>
          <w:i w:val="off"/>
        </w:rPr>
        <w:t>率冒失，这正如，如果我们确实同意这些理论的话，我们就</w:t>
      </w:r>
      <w:r>
        <w:rPr>
          <w:rFonts w:ascii="宋体" w:hAnsi="宋体" w:cs="宋体" w:eastAsia="宋体"/>
          <w:sz w:val="42"/>
          <w:spacing w:val="0"/>
          <w:color w:val="000000"/>
          <w:b w:val="off"/>
          <w:i w:val="off"/>
        </w:rPr>
        <w:t>会依照它们行动。“我们不肯定任何东西”这句话正表现出</w:t>
      </w:r>
      <w:r>
        <w:rPr>
          <w:rFonts w:ascii="宋体" w:hAnsi="宋体" w:cs="宋体" w:eastAsia="宋体"/>
          <w:sz w:val="42"/>
          <w:spacing w:val="0"/>
          <w:color w:val="000000"/>
          <w:b w:val="off"/>
          <w:i w:val="off"/>
        </w:rPr>
        <w:t>了他们那种恒稳的心态；这一点也见之于他们的其他类似表</w:t>
      </w:r>
      <w:r>
        <w:rPr>
          <w:rFonts w:ascii="宋体" w:hAnsi="宋体" w:cs="宋体" w:eastAsia="宋体"/>
          <w:sz w:val="42"/>
          <w:spacing w:val="0"/>
          <w:color w:val="000000"/>
          <w:b w:val="off"/>
          <w:i w:val="off"/>
        </w:rPr>
        <w:t>述，例如，“(一事物)并不比(另一事物)更……”、“任一</w:t>
      </w:r>
      <w:r>
        <w:rPr>
          <w:rFonts w:ascii="宋体" w:hAnsi="宋体" w:cs="宋体" w:eastAsia="宋体"/>
          <w:sz w:val="42"/>
          <w:spacing w:val="0"/>
          <w:color w:val="000000"/>
          <w:b w:val="off"/>
          <w:i w:val="off"/>
        </w:rPr>
        <w:t>命题都有对应的相反命题”，等等。而“(一事物)并不比</w:t>
      </w:r>
      <w:r>
        <w:rPr>
          <w:rFonts w:ascii="宋体" w:hAnsi="宋体" w:cs="宋体" w:eastAsia="宋体"/>
          <w:sz w:val="42"/>
          <w:spacing w:val="0"/>
          <w:color w:val="000000"/>
          <w:b w:val="off"/>
          <w:i w:val="off"/>
        </w:rPr>
        <w:t>(另一事物)更……”这句话也可以作肯定意义上的理解，</w:t>
      </w:r>
      <w:r>
        <mc:AlternateContent>
          <mc:Choice Requires="wps">
            <w:drawing>
              <wp:anchor allowOverlap="true" layoutInCell="true" locked="false" simplePos="false" behindDoc="false" relativeHeight="251659264" distL="0" distR="0" distT="0" distB="0">
                <wp:simplePos x="0" y="0"/>
                <wp:positionH relativeFrom="page">
                  <wp:posOffset>660400</wp:posOffset>
                </wp:positionH>
                <wp:positionV relativeFrom="paragraph">
                  <wp:posOffset>2476500</wp:posOffset>
                </wp:positionV>
                <wp:extent cx="965200" cy="254000"/>
                <wp:wrapNone/>
                <wp:docPr id="88" name="文本框 88"/>
                <a:graphic xmlns:a="http://schemas.openxmlformats.org/drawingml/2006/main">
                  <a:graphicData uri="http://schemas.microsoft.com/office/word/2010/wordprocessingShape">
                    <wps:wsp>
                      <wps:cNvSpPr txBox="true"/>
                      <wps:spPr>
                        <a:xfrm>
                          <a:off x="0" y="0"/>
                          <a:ext cx="965200" cy="254000"/>
                        </a:xfrm>
                        <a:prstGeom prst="rect">
                          <a:avLst/>
                        </a:prstGeom>
                        <a:noFill/>
                        <a:ln w="6350">
                          <a:noFill/>
                        </a:ln>
                      </wps:spPr>
                      <wps:txbx>
                        <w:txbxContent>
                          <w:p>
                            <w:pPr>
                              <w:pageBreakBefore w:val="off"/>
                              <w:tabs/>
                              <w:wordWrap w:val="off"/>
                              <w:spacing w:before="0" w:after="0" w:line="320" w:lineRule="atLeast"/>
                              <w:ind w:left="0" w:right="0"/>
                              <w:jc w:val="both"/>
                              <w:textAlignment w:val="baseline"/>
                              <w:rPr>
                                <w:sz w:val="24"/>
                              </w:rPr>
                            </w:pPr>
                            <w:bookmarkStart w:name="" w:id="3926"/>
                            <w:r>
                              <w:rPr>
                                <w:rFonts w:ascii="宋体" w:hAnsi="宋体" w:cs="宋体" w:eastAsia="宋体"/>
                                <w:sz w:val="24"/>
                                <w:spacing w:val="0"/>
                                <w:color w:val="000000"/>
                                <w:b w:val="off"/>
                                <w:i w:val="off"/>
                              </w:rPr>
                              <w:t>Ⅳ.74-76</w:t>
                            </w:r>
                            <w:r>
                              <w:rPr>
                                <w:rFonts w:ascii="宋体" w:hAnsi="宋体" w:cs="宋体" w:eastAsia="宋体"/>
                                <w:sz w:val="24"/>
                                <w:spacing w:val="0"/>
                                <w:color w:val="000000"/>
                                <w:b w:val="on"/>
                                <w:i w:val="off"/>
                              </w:rPr>
                              <w:t xml:space="preserve"> </w:t>
                            </w:r>
                            <w:r>
                              <w:rPr>
                                <w:rFonts w:ascii="宋体" w:hAnsi="宋体" w:cs="宋体" w:eastAsia="宋体"/>
                                <w:sz w:val="24"/>
                                <w:spacing w:val="0"/>
                                <w:color w:val="000000"/>
                                <w:b w:val="off"/>
                                <w:i w:val="off"/>
                              </w:rPr>
                              <w:t>他</w:t>
                            </w:r>
                            <w:bookmarkEnd w:id="3926"/>
                          </w:p>
                        </w:txbxContent>
                      </wps:txbx>
                      <wps:bodyPr wrap="square" lIns="0" rIns="0" tIns="0" bIns="0" vert="horz" anchor="t">
                        <a:noAutofit/>
                      </wps:bodyPr>
                    </wps:wsp>
                  </a:graphicData>
                </a:graphic>
              </wp:anchor>
            </w:drawing>
          </mc:Choice>
          <mc:Fallback>
            <w:pict>
              <v:shape type="#_x0000_t202" filled="f" stroked="f" style="margin-left:52pt;margin-top:195pt;width:76pt;height:2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20" w:lineRule="atLeast"/>
                        <w:ind w:left="0" w:right="0"/>
                        <w:jc w:val="both"/>
                        <w:textAlignment w:val="baseline"/>
                        <w:rPr>
                          <w:sz w:val="24"/>
                        </w:rPr>
                      </w:pPr>
                      <w:bookmarkStart w:name="" w:id="3927"/>
                      <w:r>
                        <w:rPr>
                          <w:rFonts w:ascii="宋体" w:hAnsi="宋体" w:cs="宋体" w:eastAsia="宋体"/>
                          <w:sz w:val="24"/>
                          <w:spacing w:val="0"/>
                          <w:color w:val="000000"/>
                          <w:b w:val="off"/>
                          <w:i w:val="off"/>
                        </w:rPr>
                        <w:t>Ⅳ.74-76</w:t>
                      </w:r>
                      <w:r>
                        <w:rPr>
                          <w:rFonts w:ascii="宋体" w:hAnsi="宋体" w:cs="宋体" w:eastAsia="宋体"/>
                          <w:sz w:val="24"/>
                          <w:spacing w:val="0"/>
                          <w:color w:val="000000"/>
                          <w:b w:val="on"/>
                          <w:i w:val="off"/>
                        </w:rPr>
                        <w:t xml:space="preserve"> </w:t>
                      </w:r>
                      <w:r>
                        <w:rPr>
                          <w:rFonts w:ascii="宋体" w:hAnsi="宋体" w:cs="宋体" w:eastAsia="宋体"/>
                          <w:sz w:val="24"/>
                          <w:spacing w:val="0"/>
                          <w:color w:val="000000"/>
                          <w:b w:val="off"/>
                          <w:i w:val="off"/>
                        </w:rPr>
                        <w:t>他</w:t>
                      </w:r>
                      <w:bookmarkEnd w:id="3927"/>
                    </w:p>
                  </w:txbxContent>
                </v:textbox>
              </v:shape>
            </w:pict>
          </mc:Fallback>
        </mc:AlternateContent>
      </w:r>
      <w:bookmarkEnd w:id="3925"/>
    </w:p>
    <w:p>
      <w:pPr>
        <w:pageBreakBefore w:val="off"/>
        <w:tabs/>
        <w:wordWrap w:val="off"/>
        <w:spacing w:before="0" w:after="0" w:line="660" w:lineRule="atLeast"/>
        <w:ind w:left="480" w:right="0"/>
        <w:jc w:val="both"/>
        <w:textAlignment w:val="baseline"/>
        <w:rPr>
          <w:sz w:val="42"/>
        </w:rPr>
      </w:pPr>
      <w:bookmarkStart w:name="" w:id="3928"/>
      <w:r>
        <w:rPr>
          <w:rFonts w:ascii="宋体" w:hAnsi="宋体" w:cs="宋体" w:eastAsia="宋体"/>
          <w:sz w:val="42"/>
          <w:spacing w:val="0"/>
          <w:color w:val="000000"/>
          <w:u w:val="single"/>
          <w:b w:val="off"/>
          <w:i w:val="off"/>
        </w:rPr>
        <w:t xml:space="preserve">             </w:t>
      </w:r>
      <w:bookmarkEnd w:id="3928"/>
    </w:p>
    <w:p>
      <w:pPr>
        <w:pageBreakBefore w:val="off"/>
        <w:tabs/>
        <w:wordWrap w:val="off"/>
        <w:spacing w:before="0" w:after="0" w:line="360" w:lineRule="exact"/>
        <w:ind w:left="0" w:right="0"/>
        <w:jc w:val="both"/>
        <w:textAlignment w:val="baseline"/>
        <w:rPr>
          <w:sz w:val="25"/>
        </w:rPr>
      </w:pPr>
      <w:bookmarkStart w:name="" w:id="3929"/>
      <w:r>
        <w:rPr>
          <w:rFonts w:ascii="宋体" w:hAnsi="宋体" w:cs="宋体" w:eastAsia="宋体"/>
          <w:sz w:val="25"/>
          <w:spacing w:val="0"/>
          <w:color w:val="000000"/>
          <w:b w:val="off"/>
          <w:i w:val="off"/>
        </w:rPr>
        <w:t/>
      </w:r>
      <w:bookmarkEnd w:id="3929"/>
    </w:p>
    <w:p>
      <w:pPr>
        <w:pageBreakBefore w:val="off"/>
        <w:tabs/>
        <w:wordWrap w:val="off"/>
        <w:spacing w:before="0" w:after="0" w:line="340" w:lineRule="atLeast"/>
        <w:ind w:left="1060" w:right="0"/>
        <w:jc w:val="both"/>
        <w:textAlignment w:val="baseline"/>
        <w:rPr>
          <w:sz w:val="25"/>
        </w:rPr>
      </w:pPr>
      <w:bookmarkStart w:name="" w:id="3930"/>
      <w:r>
        <w:rPr>
          <w:rFonts w:ascii="仿宋" w:hAnsi="仿宋" w:cs="仿宋" w:eastAsia="仿宋"/>
          <w:sz w:val="25"/>
          <w:spacing w:val="0"/>
          <w:color w:val="000000"/>
          <w:b w:val="off"/>
          <w:i w:val="off"/>
        </w:rPr>
        <w:t>①</w:t>
      </w:r>
      <w:r>
        <w:rPr>
          <w:rFonts w:ascii="仿宋" w:hAnsi="仿宋" w:cs="仿宋" w:eastAsia="仿宋"/>
          <w:sz w:val="25"/>
          <w:spacing w:val="0"/>
          <w:color w:val="000000"/>
          <w:b w:val="on"/>
          <w:i w:val="off"/>
        </w:rPr>
        <w:t xml:space="preserve">  </w:t>
      </w:r>
      <w:r>
        <w:rPr>
          <w:rFonts w:ascii="仿宋" w:hAnsi="仿宋" w:cs="仿宋" w:eastAsia="仿宋"/>
          <w:sz w:val="25"/>
          <w:spacing w:val="0"/>
          <w:color w:val="000000"/>
          <w:b w:val="off"/>
          <w:i w:val="off"/>
        </w:rPr>
        <w:t>δετελω(不完全的)。</w:t>
      </w:r>
      <w:bookmarkEnd w:id="3930"/>
    </w:p>
    <w:p>
      <w:pPr>
        <w:pageBreakBefore w:val="off"/>
        <w:tabs/>
        <w:wordWrap w:val="off"/>
        <w:spacing w:before="0" w:after="0" w:line="440" w:lineRule="atLeast"/>
        <w:ind w:left="0" w:right="0"/>
        <w:jc w:val="center"/>
        <w:textAlignment w:val="baseline"/>
        <w:rPr>
          <w:sz w:val="32"/>
        </w:rPr>
      </w:pPr>
      <w:bookmarkStart w:name="" w:id="3931"/>
      <w:r>
        <w:rPr>
          <w:rFonts w:ascii="仿宋" w:hAnsi="仿宋" w:cs="仿宋" w:eastAsia="仿宋"/>
          <w:sz w:val="32"/>
          <w:spacing w:val="0"/>
          <w:color w:val="000000"/>
          <w:b w:val="off"/>
          <w:i w:val="off"/>
        </w:rPr>
        <w:t>——</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604</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w:t>
      </w:r>
      <w:bookmarkEnd w:id="3931"/>
    </w:p>
    <w:p>
      <w:r>
        <w:t/>
      </w:r>
    </w:p>
    <w:p>
      <w:pPr>
        <w:sectPr>
          <w:footerReference r:id="rId419"/>
          <w:headerReference r:id="rId420" w:type="default"/>
          <w:type w:val="nextPage"/>
          <w:pgSz w:w="15700" w:h="22900"/>
          <w:pgMar w:left="2100" w:top="1840" w:right="2100" w:bottom="1840" w:header="1540" w:footer="1540"/>
          <w:cols w:num="1"/>
        </w:sectPr>
      </w:pPr>
    </w:p>
    <w:p>
      <w:pPr>
        <w:pageBreakBefore w:val="off"/>
        <w:tabs/>
        <w:wordWrap w:val="off"/>
        <w:spacing w:before="360" w:after="0" w:line="660" w:lineRule="atLeast"/>
        <w:ind w:left="0" w:right="0"/>
        <w:jc w:val="center"/>
        <w:textAlignment w:val="baseline"/>
        <w:rPr>
          <w:sz w:val="31"/>
        </w:rPr>
      </w:pPr>
      <w:bookmarkStart w:name="" w:id="3932"/>
      <w:r>
        <w:rPr>
          <w:rFonts w:ascii="仿宋" w:hAnsi="仿宋" w:cs="仿宋" w:eastAsia="仿宋"/>
          <w:sz w:val="31"/>
          <w:spacing w:val="0"/>
          <w:color w:val="000000"/>
          <w:u w:val="single"/>
          <w:b w:val="off"/>
          <w:i w:val="off"/>
        </w:rPr>
        <w:t xml:space="preserve">                     第九卷 第十一章  皮浪                     </w:t>
      </w:r>
      <w:bookmarkEnd w:id="3932"/>
    </w:p>
    <w:p>
      <w:pPr>
        <w:pageBreakBefore w:val="off"/>
        <w:tabs/>
        <w:wordWrap w:val="off"/>
        <w:spacing w:before="440" w:after="0" w:line="700" w:lineRule="atLeast"/>
        <w:ind w:left="0" w:right="0" w:firstLine="40"/>
        <w:jc w:val="both"/>
        <w:textAlignment w:val="baseline"/>
        <w:rPr>
          <w:sz w:val="42"/>
        </w:rPr>
      </w:pPr>
      <w:bookmarkStart w:name="" w:id="3933"/>
      <w:r>
        <w:rPr>
          <w:rFonts w:ascii="宋体" w:hAnsi="宋体" w:cs="宋体" w:eastAsia="宋体"/>
          <w:sz w:val="42"/>
          <w:spacing w:val="0"/>
          <w:color w:val="000000"/>
          <w:b w:val="off"/>
          <w:i w:val="off"/>
        </w:rPr>
        <w:t>即意味着两事物相似；例如，“海盗并不比说谎者更邪恶”。</w:t>
      </w:r>
      <w:r>
        <w:rPr>
          <w:rFonts w:ascii="宋体" w:hAnsi="宋体" w:cs="宋体" w:eastAsia="宋体"/>
          <w:sz w:val="42"/>
          <w:spacing w:val="0"/>
          <w:color w:val="000000"/>
          <w:b w:val="off"/>
          <w:i w:val="off"/>
        </w:rPr>
        <w:t>但怀疑论者是在否定意义上、而不是在肯定意义上理解它</w:t>
      </w:r>
      <w:r>
        <w:rPr>
          <w:rFonts w:ascii="宋体" w:hAnsi="宋体" w:cs="宋体" w:eastAsia="宋体"/>
          <w:sz w:val="42"/>
          <w:spacing w:val="0"/>
          <w:color w:val="000000"/>
          <w:b w:val="off"/>
          <w:i w:val="off"/>
        </w:rPr>
        <w:t>的；这正如人们在反驳论辩时所说：“斯库拉</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(Scylla)①和客</w:t>
      </w:r>
      <w:r>
        <w:rPr>
          <w:rFonts w:ascii="宋体" w:hAnsi="宋体" w:cs="宋体" w:eastAsia="宋体"/>
          <w:sz w:val="42"/>
          <w:spacing w:val="0"/>
          <w:color w:val="000000"/>
          <w:b w:val="off"/>
          <w:i w:val="off"/>
        </w:rPr>
        <w:t>迈拉</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(Chimaera)②，哪一个都不比另一个有更多的存在”。</w:t>
      </w:r>
      <w:r>
        <w:rPr>
          <w:rFonts w:ascii="宋体" w:hAnsi="宋体" w:cs="宋体" w:eastAsia="宋体"/>
          <w:sz w:val="42"/>
          <w:spacing w:val="0"/>
          <w:color w:val="000000"/>
          <w:b w:val="off"/>
          <w:i w:val="off"/>
        </w:rPr>
        <w:t>有时，“比……更……”本身就是用来做比较的，例如我们</w:t>
      </w:r>
      <w:r>
        <w:rPr>
          <w:rFonts w:ascii="宋体" w:hAnsi="宋体" w:cs="宋体" w:eastAsia="宋体"/>
          <w:sz w:val="42"/>
          <w:spacing w:val="0"/>
          <w:color w:val="000000"/>
          <w:b w:val="off"/>
          <w:i w:val="off"/>
        </w:rPr>
        <w:t>会说，“蜂蜜比葡萄更甜”；有时它既用于肯定意义，也用于</w:t>
      </w:r>
      <w:r>
        <w:rPr>
          <w:rFonts w:ascii="宋体" w:hAnsi="宋体" w:cs="宋体" w:eastAsia="宋体"/>
          <w:sz w:val="42"/>
          <w:spacing w:val="0"/>
          <w:color w:val="000000"/>
          <w:b w:val="off"/>
          <w:i w:val="off"/>
        </w:rPr>
        <w:t>否定意义，比如我们会说，“德性的益处比它的害处更多”，</w:t>
      </w:r>
      <w:r>
        <w:rPr>
          <w:rFonts w:ascii="宋体" w:hAnsi="宋体" w:cs="宋体" w:eastAsia="宋体"/>
          <w:sz w:val="42"/>
          <w:spacing w:val="0"/>
          <w:color w:val="000000"/>
          <w:b w:val="off"/>
          <w:i w:val="off"/>
        </w:rPr>
        <w:t>因为在说这句话时我们指的是，德性有益而无害。然而，怀</w:t>
      </w:r>
      <w:r>
        <w:rPr>
          <w:rFonts w:ascii="宋体" w:hAnsi="宋体" w:cs="宋体" w:eastAsia="宋体"/>
          <w:sz w:val="42"/>
          <w:spacing w:val="0"/>
          <w:color w:val="000000"/>
          <w:b w:val="off"/>
          <w:i w:val="off"/>
        </w:rPr>
        <w:t>疑论者甚至也反对“(一事物)并不比</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(另一事物)更……”</w:t>
      </w:r>
      <w:r>
        <w:rPr>
          <w:rFonts w:ascii="宋体" w:hAnsi="宋体" w:cs="宋体" w:eastAsia="宋体"/>
          <w:sz w:val="42"/>
          <w:spacing w:val="0"/>
          <w:color w:val="000000"/>
          <w:b w:val="off"/>
          <w:i w:val="off"/>
        </w:rPr>
        <w:t>这种陈述。因为，正如先入之见(forethought)不比不存在</w:t>
      </w:r>
      <w:r>
        <w:rPr>
          <w:rFonts w:ascii="宋体" w:hAnsi="宋体" w:cs="宋体" w:eastAsia="宋体"/>
          <w:sz w:val="42"/>
          <w:spacing w:val="0"/>
          <w:color w:val="000000"/>
          <w:b w:val="off"/>
          <w:i w:val="off"/>
        </w:rPr>
        <w:t>更存在，那么“(一事物)并不比</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(另一事物)更……”也</w:t>
      </w:r>
      <w:r>
        <w:rPr>
          <w:rFonts w:ascii="宋体" w:hAnsi="宋体" w:cs="宋体" w:eastAsia="宋体"/>
          <w:sz w:val="42"/>
          <w:spacing w:val="0"/>
          <w:color w:val="000000"/>
          <w:b w:val="off"/>
          <w:i w:val="off"/>
        </w:rPr>
        <w:t>不比不存在更存在。这样，正如蒂蒙在其《皮托》中所说，</w:t>
      </w:r>
      <w:r>
        <w:rPr>
          <w:rFonts w:ascii="宋体" w:hAnsi="宋体" w:cs="宋体" w:eastAsia="宋体"/>
          <w:sz w:val="42"/>
          <w:spacing w:val="0"/>
          <w:color w:val="000000"/>
          <w:b w:val="off"/>
          <w:i w:val="off"/>
        </w:rPr>
        <w:t>这一说法意味着取消所有决断，意味着拒绝表示同意。他们</w:t>
      </w:r>
      <w:r>
        <w:rPr>
          <w:rFonts w:ascii="宋体" w:hAnsi="宋体" w:cs="宋体" w:eastAsia="宋体"/>
          <w:sz w:val="42"/>
          <w:spacing w:val="0"/>
          <w:color w:val="000000"/>
          <w:b w:val="off"/>
          <w:i w:val="off"/>
        </w:rPr>
        <w:t>的另一陈述，即“任一命题……”，③也同样迫使我们悬置</w:t>
      </w:r>
      <w:r>
        <w:rPr>
          <w:rFonts w:ascii="宋体" w:hAnsi="宋体" w:cs="宋体" w:eastAsia="宋体"/>
          <w:sz w:val="42"/>
          <w:spacing w:val="0"/>
          <w:color w:val="000000"/>
          <w:b w:val="off"/>
          <w:i w:val="off"/>
        </w:rPr>
        <w:t>一切判断；因为如果命题与事实不符，而对立的命题都有同</w:t>
      </w:r>
      <w:r>
        <w:rPr>
          <w:rFonts w:ascii="宋体" w:hAnsi="宋体" w:cs="宋体" w:eastAsia="宋体"/>
          <w:sz w:val="42"/>
          <w:spacing w:val="0"/>
          <w:color w:val="000000"/>
          <w:b w:val="off"/>
          <w:i w:val="off"/>
        </w:rPr>
        <w:t>等分量的话，那么对真理的否定也就在所难免。但即使这一</w:t>
      </w:r>
      <w:r>
        <w:rPr>
          <w:rFonts w:ascii="宋体" w:hAnsi="宋体" w:cs="宋体" w:eastAsia="宋体"/>
          <w:sz w:val="42"/>
          <w:spacing w:val="0"/>
          <w:color w:val="000000"/>
          <w:b w:val="off"/>
          <w:i w:val="off"/>
        </w:rPr>
        <w:t>命题也有其对应的反题，因此在推翻其他命题后，它也会反</w:t>
      </w:r>
      <w:r>
        <w:rPr>
          <w:rFonts w:ascii="宋体" w:hAnsi="宋体" w:cs="宋体" w:eastAsia="宋体"/>
          <w:sz w:val="42"/>
          <w:spacing w:val="0"/>
          <w:color w:val="000000"/>
          <w:b w:val="off"/>
          <w:i w:val="off"/>
        </w:rPr>
        <w:t>过来推翻自身，这就像泻药，在把其他东西排出去后，反过.76-79</w:t>
      </w:r>
      <w:r>
        <w:rPr>
          <w:rFonts w:ascii="宋体" w:hAnsi="宋体" w:cs="宋体" w:eastAsia="宋体"/>
          <w:sz w:val="42"/>
          <w:spacing w:val="0"/>
          <w:color w:val="000000"/>
          <w:b w:val="off"/>
          <w:i w:val="off"/>
        </w:rPr>
        <w:t>来也把自己给毁灭了。</w:t>
      </w:r>
      <w:bookmarkEnd w:id="3933"/>
    </w:p>
    <w:p>
      <w:pPr>
        <w:pageBreakBefore w:val="off"/>
        <w:tabs/>
        <w:wordWrap w:val="off"/>
        <w:spacing w:before="0" w:after="0" w:line="700" w:lineRule="atLeast"/>
        <w:ind w:left="60" w:right="1400" w:firstLine="820"/>
        <w:jc w:val="both"/>
        <w:textAlignment w:val="baseline"/>
        <w:rPr>
          <w:sz w:val="42"/>
        </w:rPr>
      </w:pPr>
      <w:bookmarkStart w:name="" w:id="3934"/>
      <w:r>
        <w:rPr>
          <w:rFonts w:ascii="宋体" w:hAnsi="宋体" w:cs="宋体" w:eastAsia="宋体"/>
          <w:sz w:val="42"/>
          <w:spacing w:val="0"/>
          <w:color w:val="000000"/>
          <w:b w:val="off"/>
          <w:i w:val="off"/>
        </w:rPr>
        <w:t>对此独断论者</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(dogmatists)的回答是:他们</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(不仅)不</w:t>
      </w:r>
      <w:r>
        <w:rPr>
          <w:rFonts w:ascii="宋体" w:hAnsi="宋体" w:cs="宋体" w:eastAsia="宋体"/>
          <w:sz w:val="42"/>
          <w:spacing w:val="0"/>
          <w:color w:val="000000"/>
          <w:b w:val="off"/>
          <w:i w:val="off"/>
        </w:rPr>
        <w:t>否定命题，反而明确地肯定它。这样，他们仅仅把语言用作</w:t>
      </w:r>
      <w:r>
        <w:rPr>
          <w:rFonts w:ascii="宋体" w:hAnsi="宋体" w:cs="宋体" w:eastAsia="宋体"/>
          <w:sz w:val="42"/>
          <w:spacing w:val="0"/>
          <w:color w:val="000000"/>
          <w:b w:val="off"/>
          <w:i w:val="off"/>
        </w:rPr>
        <w:t>奴仆，因为对一个命题的反驳只有通过另一个命题才有可</w:t>
      </w:r>
      <w:bookmarkEnd w:id="3934"/>
    </w:p>
    <w:p>
      <w:pPr>
        <w:pageBreakBefore w:val="off"/>
        <w:tabs/>
        <w:wordWrap w:val="off"/>
        <w:spacing w:before="540" w:after="0" w:line="700" w:lineRule="atLeast"/>
        <w:ind w:left="120" w:right="0"/>
        <w:jc w:val="both"/>
        <w:textAlignment w:val="baseline"/>
        <w:rPr>
          <w:sz w:val="42"/>
        </w:rPr>
      </w:pPr>
      <w:bookmarkStart w:name="" w:id="3935"/>
      <w:r>
        <w:rPr>
          <w:rFonts w:ascii="宋体" w:hAnsi="宋体" w:cs="宋体" w:eastAsia="宋体"/>
          <w:sz w:val="42"/>
          <w:spacing w:val="0"/>
          <w:color w:val="000000"/>
          <w:u w:val="single"/>
          <w:b w:val="off"/>
          <w:i w:val="off"/>
        </w:rPr>
        <w:t xml:space="preserve">             </w:t>
      </w:r>
      <w:bookmarkEnd w:id="3935"/>
    </w:p>
    <w:p>
      <w:pPr>
        <w:pageBreakBefore w:val="off"/>
        <w:tabs/>
        <w:wordWrap w:val="off"/>
        <w:spacing w:before="0" w:after="0" w:line="360" w:lineRule="exact"/>
        <w:ind w:left="0" w:right="0"/>
        <w:jc w:val="both"/>
        <w:textAlignment w:val="baseline"/>
        <w:rPr>
          <w:sz w:val="31"/>
        </w:rPr>
      </w:pPr>
      <w:bookmarkStart w:name="" w:id="3936"/>
      <w:r>
        <w:rPr>
          <w:rFonts w:ascii="宋体" w:hAnsi="宋体" w:cs="宋体" w:eastAsia="宋体"/>
          <w:sz w:val="31"/>
          <w:spacing w:val="0"/>
          <w:color w:val="000000"/>
          <w:b w:val="off"/>
          <w:i w:val="off"/>
        </w:rPr>
        <w:t/>
      </w:r>
      <w:bookmarkEnd w:id="3936"/>
    </w:p>
    <w:p>
      <w:pPr>
        <w:pageBreakBefore w:val="off"/>
        <w:tabs/>
        <w:wordWrap w:val="off"/>
        <w:spacing w:before="0" w:after="0" w:line="420" w:lineRule="atLeast"/>
        <w:ind w:left="700" w:right="0"/>
        <w:jc w:val="both"/>
        <w:textAlignment w:val="baseline"/>
        <w:rPr>
          <w:sz w:val="31"/>
        </w:rPr>
      </w:pPr>
      <w:bookmarkStart w:name="" w:id="3937"/>
      <w:r>
        <w:rPr>
          <w:rFonts w:ascii="仿宋" w:hAnsi="仿宋" w:cs="仿宋" w:eastAsia="仿宋"/>
          <w:sz w:val="31"/>
          <w:spacing w:val="0"/>
          <w:color w:val="000000"/>
          <w:b w:val="off"/>
          <w:i w:val="off"/>
        </w:rPr>
        <w:t>①神话中吞吃水手的六头十二手的女海妖。———译注</w:t>
      </w:r>
      <w:bookmarkEnd w:id="3937"/>
    </w:p>
    <w:p>
      <w:pPr>
        <w:pageBreakBefore w:val="off"/>
        <w:tabs/>
        <w:wordWrap w:val="off"/>
        <w:spacing w:before="0" w:after="0" w:line="420" w:lineRule="atLeast"/>
        <w:ind w:left="700" w:right="0"/>
        <w:jc w:val="both"/>
        <w:textAlignment w:val="baseline"/>
        <w:rPr>
          <w:sz w:val="31"/>
        </w:rPr>
      </w:pPr>
      <w:bookmarkStart w:name="" w:id="3938"/>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吐火兽。---译注</w:t>
      </w:r>
      <w:bookmarkEnd w:id="3938"/>
    </w:p>
    <w:p>
      <w:pPr>
        <w:pageBreakBefore w:val="off"/>
        <w:tabs/>
        <w:wordWrap w:val="off"/>
        <w:spacing w:before="0" w:after="0" w:line="420" w:lineRule="atLeast"/>
        <w:ind w:left="700" w:right="0"/>
        <w:jc w:val="both"/>
        <w:textAlignment w:val="baseline"/>
        <w:rPr>
          <w:sz w:val="31"/>
        </w:rPr>
      </w:pPr>
      <w:bookmarkStart w:name="" w:id="3939"/>
      <w:r>
        <w:rPr>
          <w:rFonts w:ascii="仿宋" w:hAnsi="仿宋" w:cs="仿宋" w:eastAsia="仿宋"/>
          <w:sz w:val="31"/>
          <w:spacing w:val="0"/>
          <w:color w:val="000000"/>
          <w:b w:val="off"/>
          <w:i w:val="off"/>
        </w:rPr>
        <w:t>③</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即“任一命题都有对应的相反命题”。(上文第74节)</w:t>
      </w:r>
      <w:bookmarkEnd w:id="3939"/>
    </w:p>
    <w:p>
      <w:pPr>
        <w:pageBreakBefore w:val="off"/>
        <w:tabs/>
        <w:wordWrap w:val="off"/>
        <w:spacing w:before="0" w:after="0" w:line="420" w:lineRule="atLeast"/>
        <w:ind w:left="0" w:right="0"/>
        <w:jc w:val="center"/>
        <w:textAlignment w:val="baseline"/>
        <w:rPr>
          <w:sz w:val="30"/>
        </w:rPr>
      </w:pPr>
      <w:bookmarkStart w:name="" w:id="3940"/>
      <w:r>
        <w:rPr>
          <w:rFonts w:ascii="仿宋" w:hAnsi="仿宋" w:cs="仿宋" w:eastAsia="仿宋"/>
          <w:sz w:val="30"/>
          <w:spacing w:val="0"/>
          <w:color w:val="000000"/>
          <w:b w:val="off"/>
          <w:i w:val="off"/>
        </w:rPr>
        <w:t>--</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605</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w:t>
      </w:r>
      <w:bookmarkEnd w:id="3940"/>
    </w:p>
    <w:p>
      <w:r>
        <w:t/>
      </w:r>
    </w:p>
    <w:p>
      <w:pPr>
        <w:sectPr>
          <w:footerReference r:id="rId421"/>
          <w:headerReference r:id="rId422" w:type="default"/>
          <w:type w:val="nextPage"/>
          <w:pgSz w:w="15700" w:h="22880"/>
          <w:pgMar w:left="1580" w:top="1740" w:right="1580" w:bottom="1740" w:header="1440" w:footer="1440"/>
          <w:cols w:num="1"/>
        </w:sectPr>
      </w:pPr>
    </w:p>
    <w:p>
      <w:pPr>
        <w:pageBreakBefore w:val="off"/>
        <w:tabs/>
        <w:wordWrap w:val="off"/>
        <w:spacing w:before="340" w:after="0" w:line="620" w:lineRule="atLeast"/>
        <w:ind w:left="0" w:right="0"/>
        <w:jc w:val="center"/>
        <w:textAlignment w:val="baseline"/>
        <w:rPr>
          <w:sz w:val="39"/>
        </w:rPr>
      </w:pPr>
      <w:bookmarkStart w:name="" w:id="3941"/>
      <w:r>
        <w:rPr>
          <w:rFonts w:ascii="仿宋" w:hAnsi="仿宋" w:cs="仿宋" w:eastAsia="仿宋"/>
          <w:sz w:val="39"/>
          <w:spacing w:val="0"/>
          <w:color w:val="000000"/>
          <w:u w:val="single"/>
          <w:b w:val="on"/>
          <w:i w:val="off"/>
        </w:rPr>
        <w:t xml:space="preserve">                      名哲言行录                      </w:t>
      </w:r>
      <w:bookmarkEnd w:id="3941"/>
    </w:p>
    <w:p>
      <w:pPr>
        <w:pageBreakBefore w:val="off"/>
        <w:tabs/>
        <w:wordWrap w:val="off"/>
        <w:spacing w:before="420" w:after="0" w:line="620" w:lineRule="atLeast"/>
        <w:ind w:left="1180" w:right="60" w:firstLine="160"/>
        <w:jc w:val="both"/>
        <w:textAlignment w:val="baseline"/>
        <w:rPr>
          <w:sz w:val="39"/>
        </w:rPr>
      </w:pPr>
      <w:bookmarkStart w:name="" w:id="3942"/>
      <w:r>
        <w:rPr>
          <w:rFonts w:ascii="宋体" w:hAnsi="宋体" w:cs="宋体" w:eastAsia="宋体"/>
          <w:sz w:val="39"/>
          <w:spacing w:val="0"/>
          <w:color w:val="000000"/>
          <w:b w:val="off"/>
          <w:i w:val="off"/>
        </w:rPr>
        <w:t>能。①正如我们习惯说不存在空间这样的事物，但为了进行</w:t>
      </w:r>
      <w:r>
        <w:rPr>
          <w:rFonts w:ascii="宋体" w:hAnsi="宋体" w:cs="宋体" w:eastAsia="宋体"/>
          <w:sz w:val="39"/>
          <w:spacing w:val="0"/>
          <w:color w:val="000000"/>
          <w:b w:val="off"/>
          <w:i w:val="off"/>
        </w:rPr>
        <w:t>论证（尽管不是为了作出肯定的断言），除了谈及空间我们</w:t>
      </w:r>
      <w:r>
        <w:rPr>
          <w:rFonts w:ascii="宋体" w:hAnsi="宋体" w:cs="宋体" w:eastAsia="宋体"/>
          <w:sz w:val="39"/>
          <w:spacing w:val="0"/>
          <w:color w:val="000000"/>
          <w:b w:val="off"/>
          <w:i w:val="off"/>
        </w:rPr>
        <w:t>别无他择；同样，正如我们说无物产生于必然，但又不得不</w:t>
      </w:r>
      <w:r>
        <w:rPr>
          <w:rFonts w:ascii="宋体" w:hAnsi="宋体" w:cs="宋体" w:eastAsia="宋体"/>
          <w:sz w:val="39"/>
          <w:spacing w:val="0"/>
          <w:color w:val="000000"/>
          <w:b w:val="off"/>
          <w:i w:val="off"/>
        </w:rPr>
        <w:t>谈及必然。这就是他们通常给出的解释。尽管事物表现出来</w:t>
      </w:r>
      <w:r>
        <w:rPr>
          <w:rFonts w:ascii="宋体" w:hAnsi="宋体" w:cs="宋体" w:eastAsia="宋体"/>
          <w:sz w:val="39"/>
          <w:spacing w:val="0"/>
          <w:color w:val="000000"/>
          <w:b w:val="off"/>
          <w:i w:val="off"/>
        </w:rPr>
        <w:t>是这样那样，但实际上并非如此，而只是看起来如此。他们</w:t>
      </w:r>
      <w:r>
        <w:rPr>
          <w:rFonts w:ascii="宋体" w:hAnsi="宋体" w:cs="宋体" w:eastAsia="宋体"/>
          <w:sz w:val="39"/>
          <w:spacing w:val="0"/>
          <w:color w:val="000000"/>
          <w:b w:val="off"/>
          <w:i w:val="off"/>
        </w:rPr>
        <w:t>经常说，他们进行探究，但并不判断（thoughts），因为尽管</w:t>
      </w:r>
      <w:r>
        <w:rPr>
          <w:rFonts w:ascii="宋体" w:hAnsi="宋体" w:cs="宋体" w:eastAsia="宋体"/>
          <w:sz w:val="39"/>
          <w:spacing w:val="0"/>
          <w:color w:val="000000"/>
          <w:b w:val="off"/>
          <w:i w:val="off"/>
        </w:rPr>
        <w:t>判断显然是思想，但只是这样的事物————在其中感觉也占有</w:t>
      </w:r>
      <w:r>
        <w:rPr>
          <w:rFonts w:ascii="宋体" w:hAnsi="宋体" w:cs="宋体" w:eastAsia="宋体"/>
          <w:sz w:val="39"/>
          <w:spacing w:val="0"/>
          <w:color w:val="000000"/>
          <w:b w:val="off"/>
          <w:i w:val="off"/>
        </w:rPr>
        <w:t>一定的分量。</w:t>
      </w:r>
      <w:bookmarkEnd w:id="3942"/>
    </w:p>
    <w:p>
      <w:pPr>
        <w:pageBreakBefore w:val="off"/>
        <w:tabs/>
        <w:wordWrap w:val="off"/>
        <w:spacing w:before="0" w:after="0" w:line="620" w:lineRule="atLeast"/>
        <w:ind w:left="1400" w:right="20" w:firstLine="800"/>
        <w:jc w:val="both"/>
        <w:textAlignment w:val="baseline"/>
        <w:rPr>
          <w:sz w:val="39"/>
        </w:rPr>
      </w:pPr>
      <w:bookmarkStart w:name="" w:id="3943"/>
      <w:r>
        <w:rPr>
          <w:rFonts w:ascii="宋体" w:hAnsi="宋体" w:cs="宋体" w:eastAsia="宋体"/>
          <w:sz w:val="39"/>
          <w:spacing w:val="0"/>
          <w:color w:val="000000"/>
          <w:b w:val="off"/>
          <w:i w:val="off"/>
        </w:rPr>
        <w:t>因此，正如埃涅西得姆在其《皮浪主义者》（Pyrrhonics）</w:t>
      </w:r>
      <w:r>
        <w:rPr>
          <w:rFonts w:ascii="宋体" w:hAnsi="宋体" w:cs="宋体" w:eastAsia="宋体"/>
          <w:sz w:val="39"/>
          <w:spacing w:val="0"/>
          <w:color w:val="000000"/>
          <w:b w:val="off"/>
          <w:i w:val="off"/>
        </w:rPr>
        <w:t>的引论中所指出的那样，皮浪派的原则只是关于现象和各种</w:t>
      </w:r>
      <w:r>
        <w:rPr>
          <w:rFonts w:ascii="宋体" w:hAnsi="宋体" w:cs="宋体" w:eastAsia="宋体"/>
          <w:sz w:val="39"/>
          <w:spacing w:val="0"/>
          <w:color w:val="000000"/>
          <w:b w:val="off"/>
          <w:i w:val="off"/>
        </w:rPr>
        <w:t>判断的一种汇报（report），在这种汇报中，所有事物都被认</w:t>
      </w:r>
      <w:r>
        <w:rPr>
          <w:rFonts w:ascii="宋体" w:hAnsi="宋体" w:cs="宋体" w:eastAsia="宋体"/>
          <w:sz w:val="39"/>
          <w:spacing w:val="0"/>
          <w:color w:val="000000"/>
          <w:b w:val="off"/>
          <w:i w:val="off"/>
        </w:rPr>
        <w:t>为相互影响，而且在相互对照之下，它们显得毫无规则，混</w:t>
      </w:r>
      <w:r>
        <w:rPr>
          <w:rFonts w:ascii="宋体" w:hAnsi="宋体" w:cs="宋体" w:eastAsia="宋体"/>
          <w:sz w:val="39"/>
          <w:spacing w:val="0"/>
          <w:color w:val="000000"/>
          <w:b w:val="off"/>
          <w:i w:val="off"/>
        </w:rPr>
        <w:t>乱不堪。对于他们所怀疑的各种矛盾，他们首先揭示出事物</w:t>
      </w:r>
      <w:r>
        <w:rPr>
          <w:rFonts w:ascii="宋体" w:hAnsi="宋体" w:cs="宋体" w:eastAsia="宋体"/>
          <w:sz w:val="39"/>
          <w:spacing w:val="0"/>
          <w:color w:val="000000"/>
          <w:b w:val="off"/>
          <w:i w:val="off"/>
        </w:rPr>
        <w:t>获得人们信任（credence）的方式，然后以同样的方法摧毁</w:t>
      </w:r>
      <w:r>
        <w:rPr>
          <w:rFonts w:ascii="宋体" w:hAnsi="宋体" w:cs="宋体" w:eastAsia="宋体"/>
          <w:sz w:val="39"/>
          <w:spacing w:val="0"/>
          <w:color w:val="000000"/>
          <w:b w:val="off"/>
          <w:i w:val="off"/>
        </w:rPr>
        <w:t>人们对它们的信念；因为他们说，人们给予这些事物以信任</w:t>
      </w:r>
      <w:r>
        <w:rPr>
          <w:rFonts w:ascii="宋体" w:hAnsi="宋体" w:cs="宋体" w:eastAsia="宋体"/>
          <w:sz w:val="39"/>
          <w:spacing w:val="0"/>
          <w:color w:val="000000"/>
          <w:b w:val="off"/>
          <w:i w:val="off"/>
        </w:rPr>
        <w:t>要么是感觉所一致同意的，要么这种信任从未，或至少是极</w:t>
      </w:r>
      <w:r>
        <w:rPr>
          <w:rFonts w:ascii="宋体" w:hAnsi="宋体" w:cs="宋体" w:eastAsia="宋体"/>
          <w:sz w:val="39"/>
          <w:spacing w:val="0"/>
          <w:color w:val="000000"/>
          <w:b w:val="off"/>
          <w:i w:val="off"/>
        </w:rPr>
        <w:t>少发生变化，这正如那些已经约定俗成的或为法律所规定的</w:t>
      </w:r>
      <w:r>
        <w:rPr>
          <w:rFonts w:ascii="宋体" w:hAnsi="宋体" w:cs="宋体" w:eastAsia="宋体"/>
          <w:sz w:val="39"/>
          <w:spacing w:val="0"/>
          <w:color w:val="000000"/>
          <w:b w:val="off"/>
          <w:i w:val="off"/>
        </w:rPr>
        <w:t>事物一样，也如那些易于满足或激起人们好奇心的事物一</w:t>
      </w:r>
      <w:r>
        <w:rPr>
          <w:rFonts w:ascii="宋体" w:hAnsi="宋体" w:cs="宋体" w:eastAsia="宋体"/>
          <w:sz w:val="39"/>
          <w:spacing w:val="0"/>
          <w:color w:val="000000"/>
          <w:b w:val="off"/>
          <w:i w:val="off"/>
        </w:rPr>
        <w:t>样。然后，以那些与导致信念的事物相对立的事物为基础，</w:t>
      </w:r>
      <w:r>
        <w:rPr>
          <w:rFonts w:ascii="宋体" w:hAnsi="宋体" w:cs="宋体" w:eastAsia="宋体"/>
          <w:sz w:val="39"/>
          <w:spacing w:val="0"/>
          <w:color w:val="000000"/>
          <w:b w:val="off"/>
          <w:i w:val="off"/>
        </w:rPr>
        <w:t>他们表明，对立两边的可能性是同等的。</w:t>
      </w:r>
      <w:bookmarkEnd w:id="3943"/>
    </w:p>
    <w:p>
      <w:pPr>
        <w:pageBreakBefore w:val="off"/>
        <w:tabs/>
        <w:wordWrap w:val="off"/>
        <w:spacing w:before="0" w:after="0" w:line="620" w:lineRule="atLeast"/>
        <w:ind w:left="1400" w:right="0" w:hanging="1400"/>
        <w:jc w:val="both"/>
        <w:textAlignment w:val="baseline"/>
        <w:rPr>
          <w:sz w:val="39"/>
        </w:rPr>
      </w:pPr>
      <w:bookmarkStart w:name="" w:id="3944"/>
      <w:r>
        <w:rPr>
          <w:rFonts w:ascii="TimesNewRoman" w:hAnsi="TimesNewRoman" w:cs="TimesNewRoman" w:eastAsia="TimesNewRoman"/>
          <w:sz w:val="39"/>
          <w:spacing w:val="0"/>
          <w:color w:val="000000"/>
          <w:b w:val="off"/>
          <w:i w:val="off"/>
        </w:rPr>
        <w:t>IX.79-81</w:t>
      </w:r>
      <w:r>
        <w:rPr>
          <w:rFonts w:ascii="宋体" w:hAnsi="宋体" w:cs="宋体" w:eastAsia="宋体"/>
          <w:sz w:val="39"/>
          <w:spacing w:val="0"/>
          <w:color w:val="000000"/>
          <w:b w:val="off"/>
          <w:i w:val="off"/>
        </w:rPr>
        <w:t xml:space="preserve">    疑难（perplexities）产生自现象之间或判断之间的一</w:t>
      </w:r>
      <w:r>
        <w:rPr>
          <w:rFonts w:ascii="宋体" w:hAnsi="宋体" w:cs="宋体" w:eastAsia="宋体"/>
          <w:sz w:val="39"/>
          <w:spacing w:val="0"/>
          <w:color w:val="000000"/>
          <w:b w:val="off"/>
          <w:i w:val="off"/>
        </w:rPr>
        <w:t>致②，他们把这些疑难按十种不同的论证进行分类。在这十</w:t>
      </w:r>
      <w:r>
        <w:rPr>
          <w:rFonts w:ascii="宋体" w:hAnsi="宋体" w:cs="宋体" w:eastAsia="宋体"/>
          <w:sz w:val="39"/>
          <w:spacing w:val="0"/>
          <w:color w:val="000000"/>
          <w:u w:val="single"/>
          <w:b w:val="off"/>
          <w:i w:val="off"/>
        </w:rPr>
        <w:t xml:space="preserve">             </w:t>
      </w:r>
      <w:bookmarkEnd w:id="3944"/>
    </w:p>
    <w:p>
      <w:pPr>
        <w:pageBreakBefore w:val="off"/>
        <w:tabs/>
        <w:wordWrap w:val="off"/>
        <w:spacing w:before="260" w:after="0" w:line="500" w:lineRule="atLeast"/>
        <w:ind w:left="1400" w:right="0" w:firstLine="600"/>
        <w:jc w:val="both"/>
        <w:textAlignment w:val="baseline"/>
        <w:rPr>
          <w:sz w:val="31"/>
        </w:rPr>
      </w:pPr>
      <w:bookmarkStart w:name="" w:id="3945"/>
      <w:r>
        <w:rPr>
          <w:rFonts w:ascii="仿宋" w:hAnsi="仿宋" w:cs="仿宋" w:eastAsia="仿宋"/>
          <w:sz w:val="31"/>
          <w:spacing w:val="0"/>
          <w:color w:val="000000"/>
          <w:b w:val="off"/>
          <w:i w:val="off"/>
        </w:rPr>
        <w:t>① 在这里（就像第104节一样），作者本人，无论是第欧根尼·拉尔修还</w:t>
      </w:r>
      <w:r>
        <w:rPr>
          <w:rFonts w:ascii="仿宋" w:hAnsi="仿宋" w:cs="仿宋" w:eastAsia="仿宋"/>
          <w:sz w:val="31"/>
          <w:spacing w:val="0"/>
          <w:color w:val="000000"/>
          <w:b w:val="off"/>
          <w:i w:val="off"/>
        </w:rPr>
        <w:t>是他的资料来源，看起来好像是一个怀疑论者；比较导言第13页。</w:t>
      </w:r>
      <w:bookmarkEnd w:id="3945"/>
    </w:p>
    <w:p>
      <w:pPr>
        <w:pageBreakBefore w:val="off"/>
        <w:tabs/>
        <w:wordWrap w:val="off"/>
        <w:spacing w:before="0" w:after="0" w:line="500" w:lineRule="atLeast"/>
        <w:ind w:left="1400" w:right="0" w:firstLine="600"/>
        <w:jc w:val="both"/>
        <w:textAlignment w:val="baseline"/>
        <w:rPr>
          <w:sz w:val="31"/>
        </w:rPr>
      </w:pPr>
      <w:bookmarkStart w:name="" w:id="3946"/>
      <w:r>
        <w:rPr>
          <w:rFonts w:ascii="仿宋" w:hAnsi="仿宋" w:cs="仿宋" w:eastAsia="仿宋"/>
          <w:sz w:val="31"/>
          <w:spacing w:val="0"/>
          <w:color w:val="000000"/>
          <w:b w:val="off"/>
          <w:i w:val="off"/>
        </w:rPr>
        <w:t xml:space="preserve">② </w:t>
      </w:r>
      <w:r>
        <w:rPr>
          <w:rFonts w:ascii="仿宋" w:hAnsi="仿宋" w:cs="仿宋" w:eastAsia="仿宋"/>
          <w:sz w:val="31"/>
          <w:spacing w:val="0"/>
          <w:color w:val="000000"/>
          <w:b w:val="on"/>
          <w:i w:val="off"/>
        </w:rPr>
        <w:t>然而，如果我们像</w:t>
      </w:r>
      <w:r>
        <w:rPr>
          <w:rFonts w:ascii="仿宋" w:hAnsi="仿宋" w:cs="仿宋" w:eastAsia="仿宋"/>
          <w:sz w:val="31"/>
          <w:spacing w:val="0"/>
          <w:color w:val="000000"/>
          <w:b w:val="off"/>
          <w:i w:val="off"/>
        </w:rPr>
        <w:t xml:space="preserve"> </w:t>
      </w:r>
      <w:r>
        <w:rPr>
          <w:rFonts w:ascii="仿宋" w:hAnsi="仿宋" w:cs="仿宋" w:eastAsia="仿宋"/>
          <w:sz w:val="31"/>
          <w:spacing w:val="0"/>
          <w:color w:val="000000"/>
          <w:b w:val="on"/>
          <w:i w:val="off"/>
        </w:rPr>
        <w:t>R</w:t>
      </w:r>
      <w:r>
        <w:rPr>
          <w:rFonts w:ascii="仿宋" w:hAnsi="仿宋" w:cs="仿宋" w:eastAsia="仿宋"/>
          <w:sz w:val="31"/>
          <w:spacing w:val="0"/>
          <w:color w:val="000000"/>
          <w:b w:val="off"/>
          <w:i w:val="off"/>
        </w:rPr>
        <w:t>eisk</w:t>
      </w:r>
      <w:r>
        <w:rPr>
          <w:rFonts w:ascii="仿宋" w:hAnsi="仿宋" w:cs="仿宋" w:eastAsia="仿宋"/>
          <w:sz w:val="31"/>
          <w:spacing w:val="0"/>
          <w:color w:val="000000"/>
          <w:b w:val="on"/>
          <w:i w:val="off"/>
        </w:rPr>
        <w:t>e那样把τ</w:t>
      </w:r>
      <w:r>
        <w:rPr>
          <w:rFonts w:ascii="仿宋" w:hAnsi="仿宋" w:cs="仿宋" w:eastAsia="仿宋"/>
          <w:sz w:val="31"/>
          <w:spacing w:val="0"/>
          <w:color w:val="000000"/>
          <w:b w:val="off"/>
          <w:i w:val="off"/>
        </w:rPr>
        <w:t>ò</w:t>
      </w:r>
      <w:r>
        <w:rPr>
          <w:rFonts w:ascii="仿宋" w:hAnsi="仿宋" w:cs="仿宋" w:eastAsia="仿宋"/>
          <w:sz w:val="31"/>
          <w:spacing w:val="0"/>
          <w:color w:val="000000"/>
          <w:b w:val="on"/>
          <w:i w:val="off"/>
        </w:rPr>
        <w:t>ς改作της的话，那么这里的意思</w:t>
      </w:r>
      <w:r>
        <w:rPr>
          <w:rFonts w:ascii="仿宋" w:hAnsi="仿宋" w:cs="仿宋" w:eastAsia="仿宋"/>
          <w:sz w:val="31"/>
          <w:spacing w:val="0"/>
          <w:color w:val="000000"/>
          <w:b w:val="off"/>
          <w:i w:val="off"/>
        </w:rPr>
        <w:t>就是：“对我们感觉之间或观念之间的（所假定的）一致的那些反对，可以在</w:t>
      </w:r>
      <w:r>
        <w:rPr>
          <w:rFonts w:ascii="仿宋" w:hAnsi="仿宋" w:cs="仿宋" w:eastAsia="仿宋"/>
          <w:sz w:val="31"/>
          <w:spacing w:val="0"/>
          <w:color w:val="000000"/>
          <w:b w:val="off"/>
          <w:i w:val="off"/>
        </w:rPr>
        <w:t>十个论证中加以分类”。</w:t>
      </w:r>
      <w:bookmarkEnd w:id="3946"/>
    </w:p>
    <w:p>
      <w:pPr>
        <w:pageBreakBefore w:val="off"/>
        <w:tabs/>
        <w:wordWrap w:val="off"/>
        <w:spacing w:before="160" w:after="0" w:line="460" w:lineRule="atLeast"/>
        <w:ind w:left="0" w:right="0"/>
        <w:jc w:val="center"/>
        <w:textAlignment w:val="baseline"/>
        <w:rPr>
          <w:sz w:val="34"/>
        </w:rPr>
      </w:pPr>
      <w:bookmarkStart w:name="" w:id="3947"/>
      <w:r>
        <w:rPr>
          <w:rFonts w:ascii="宋体" w:hAnsi="宋体" w:cs="宋体" w:eastAsia="宋体"/>
          <w:sz w:val="34"/>
          <w:spacing w:val="0"/>
          <w:color w:val="000000"/>
          <w:b w:val="off"/>
          <w:i w:val="off"/>
        </w:rPr>
        <w:t>—— 606 ——</w:t>
      </w:r>
      <w:bookmarkEnd w:id="3947"/>
    </w:p>
    <w:p>
      <w:r>
        <w:t/>
      </w:r>
    </w:p>
    <w:p>
      <w:pPr>
        <w:sectPr>
          <w:footerReference r:id="rId423"/>
          <w:headerReference r:id="rId424" w:type="default"/>
          <w:type w:val="nextPage"/>
          <w:pgSz w:w="15700" w:h="22460"/>
          <w:pgMar w:left="1720" w:top="1740" w:right="1720" w:bottom="1740" w:header="1440" w:footer="1440"/>
          <w:cols w:num="1"/>
        </w:sectPr>
      </w:pPr>
    </w:p>
    <w:p>
      <w:pPr>
        <w:pageBreakBefore w:val="off"/>
        <w:tabs/>
        <w:wordWrap w:val="off"/>
        <w:spacing w:before="340" w:after="0" w:line="600" w:lineRule="atLeast"/>
        <w:ind w:left="0" w:right="0"/>
        <w:jc w:val="center"/>
        <w:textAlignment w:val="baseline"/>
        <w:rPr>
          <w:sz w:val="35"/>
        </w:rPr>
      </w:pPr>
      <w:bookmarkStart w:name="" w:id="3948"/>
      <w:r>
        <w:rPr>
          <w:rFonts w:ascii="仿宋" w:hAnsi="仿宋" w:cs="仿宋" w:eastAsia="仿宋"/>
          <w:sz w:val="35"/>
          <w:spacing w:val="0"/>
          <w:color w:val="000000"/>
          <w:u w:val="single"/>
          <w:b w:val="on"/>
          <w:i w:val="off"/>
        </w:rPr>
        <w:t xml:space="preserve">                  第九卷  第十一章   皮浪                  </w:t>
      </w:r>
      <w:bookmarkEnd w:id="3948"/>
    </w:p>
    <w:p>
      <w:pPr>
        <w:pageBreakBefore w:val="off"/>
        <w:tabs/>
        <w:wordWrap w:val="off"/>
        <w:spacing w:before="420" w:after="0" w:line="620" w:lineRule="atLeast"/>
        <w:ind w:left="0" w:right="80"/>
        <w:jc w:val="both"/>
        <w:textAlignment w:val="baseline"/>
        <w:rPr>
          <w:sz w:val="41"/>
        </w:rPr>
      </w:pPr>
      <w:bookmarkStart w:name="" w:id="3949"/>
      <w:r>
        <w:rPr>
          <w:rFonts w:ascii="宋体" w:hAnsi="宋体" w:cs="宋体" w:eastAsia="宋体"/>
          <w:sz w:val="41"/>
          <w:spacing w:val="0"/>
          <w:color w:val="000000"/>
          <w:b w:val="off"/>
          <w:i w:val="off"/>
        </w:rPr>
        <w:t>种论证中，实在事物显得复杂多变。以下就是他们所提出的</w:t>
      </w:r>
      <w:r>
        <w:rPr>
          <w:rFonts w:ascii="宋体" w:hAnsi="宋体" w:cs="宋体" w:eastAsia="宋体"/>
          <w:sz w:val="41"/>
          <w:spacing w:val="0"/>
          <w:color w:val="000000"/>
          <w:b w:val="off"/>
          <w:i w:val="off"/>
        </w:rPr>
        <w:t>论证。①</w:t>
      </w:r>
      <w:bookmarkEnd w:id="3949"/>
    </w:p>
    <w:p>
      <w:pPr>
        <w:pageBreakBefore w:val="off"/>
        <w:tabs/>
        <w:wordWrap w:val="off"/>
        <w:spacing w:before="0" w:after="0" w:line="620" w:lineRule="atLeast"/>
        <w:ind w:left="0" w:right="60" w:firstLine="820"/>
        <w:jc w:val="both"/>
        <w:textAlignment w:val="baseline"/>
        <w:rPr>
          <w:sz w:val="41"/>
        </w:rPr>
      </w:pPr>
      <w:bookmarkStart w:name="" w:id="3950"/>
      <w:r>
        <w:rPr>
          <w:rFonts w:ascii="宋体" w:hAnsi="宋体" w:cs="宋体" w:eastAsia="宋体"/>
          <w:sz w:val="41"/>
          <w:spacing w:val="0"/>
          <w:color w:val="000000"/>
          <w:b w:val="off"/>
          <w:i w:val="off"/>
        </w:rPr>
        <w:t>第一个论证关于各种动物对给它们以快乐或痛苦、有用</w:t>
      </w:r>
      <w:r>
        <w:rPr>
          <w:rFonts w:ascii="宋体" w:hAnsi="宋体" w:cs="宋体" w:eastAsia="宋体"/>
          <w:sz w:val="41"/>
          <w:spacing w:val="0"/>
          <w:color w:val="000000"/>
          <w:b w:val="off"/>
          <w:i w:val="off"/>
        </w:rPr>
        <w:t>于或有害于它们的事物的不同反应。由此可以推出，它们并</w:t>
      </w:r>
      <w:r>
        <w:rPr>
          <w:rFonts w:ascii="宋体" w:hAnsi="宋体" w:cs="宋体" w:eastAsia="宋体"/>
          <w:sz w:val="41"/>
          <w:spacing w:val="0"/>
          <w:color w:val="000000"/>
          <w:b w:val="off"/>
          <w:i w:val="off"/>
        </w:rPr>
        <w:t>不从同样的事物中获得同样的印象。由于这种纷歧，所以就</w:t>
      </w:r>
      <w:r>
        <w:rPr>
          <w:rFonts w:ascii="宋体" w:hAnsi="宋体" w:cs="宋体" w:eastAsia="宋体"/>
          <w:sz w:val="41"/>
          <w:spacing w:val="0"/>
          <w:color w:val="000000"/>
          <w:b w:val="off"/>
          <w:i w:val="off"/>
        </w:rPr>
        <w:t>要悬置任何判断。有些动物不是通过交配繁殖的，例如，火</w:t>
      </w:r>
      <w:r>
        <w:rPr>
          <w:rFonts w:ascii="宋体" w:hAnsi="宋体" w:cs="宋体" w:eastAsia="宋体"/>
          <w:sz w:val="41"/>
          <w:spacing w:val="0"/>
          <w:color w:val="000000"/>
          <w:b w:val="off"/>
          <w:i w:val="off"/>
        </w:rPr>
        <w:t>生物、阿拉比的凤凰和蠕虫。另一些动物是通过交配产生</w:t>
      </w:r>
      <w:r>
        <w:rPr>
          <w:rFonts w:ascii="宋体" w:hAnsi="宋体" w:cs="宋体" w:eastAsia="宋体"/>
          <w:sz w:val="41"/>
          <w:spacing w:val="0"/>
          <w:color w:val="000000"/>
          <w:b w:val="off"/>
          <w:i w:val="off"/>
        </w:rPr>
        <w:t>的，如人类及其他动物。有些动物具有这样的特征，有些动</w:t>
      </w:r>
      <w:r>
        <w:rPr>
          <w:rFonts w:ascii="宋体" w:hAnsi="宋体" w:cs="宋体" w:eastAsia="宋体"/>
          <w:sz w:val="41"/>
          <w:spacing w:val="0"/>
          <w:color w:val="000000"/>
          <w:b w:val="off"/>
          <w:i w:val="off"/>
        </w:rPr>
        <w:t>物又具有那样的特征。因而它们的感官也互不相同，例如，</w:t>
      </w:r>
      <w:r>
        <w:rPr>
          <w:rFonts w:ascii="宋体" w:hAnsi="宋体" w:cs="宋体" w:eastAsia="宋体"/>
          <w:sz w:val="41"/>
          <w:spacing w:val="0"/>
          <w:color w:val="000000"/>
          <w:b w:val="off"/>
          <w:i w:val="off"/>
        </w:rPr>
        <w:t>鹰的眼力最锐利，狗的嗅觉最灵敏。如果动物的感官(例如</w:t>
      </w:r>
      <w:r>
        <w:rPr>
          <w:rFonts w:ascii="宋体" w:hAnsi="宋体" w:cs="宋体" w:eastAsia="宋体"/>
          <w:sz w:val="41"/>
          <w:spacing w:val="0"/>
          <w:color w:val="000000"/>
          <w:b w:val="off"/>
          <w:i w:val="off"/>
        </w:rPr>
        <w:t>眼睛)互不相同，那么在它们之中所产生的印象自然是有差</w:t>
      </w:r>
      <w:r>
        <w:rPr>
          <w:rFonts w:ascii="宋体" w:hAnsi="宋体" w:cs="宋体" w:eastAsia="宋体"/>
          <w:sz w:val="41"/>
          <w:spacing w:val="0"/>
          <w:color w:val="000000"/>
          <w:b w:val="off"/>
          <w:i w:val="off"/>
        </w:rPr>
        <w:t>别的。对于山羊来说，葡萄藤美味可口，对于人类说却苦涩</w:t>
      </w:r>
      <w:r>
        <w:rPr>
          <w:rFonts w:ascii="宋体" w:hAnsi="宋体" w:cs="宋体" w:eastAsia="宋体"/>
          <w:sz w:val="41"/>
          <w:spacing w:val="0"/>
          <w:color w:val="000000"/>
          <w:b w:val="off"/>
          <w:i w:val="off"/>
        </w:rPr>
        <w:t>难咽；鹌鹑在青松上活蹦乱跳，而人这样做却有生命危险。</w:t>
      </w:r>
      <w:r>
        <w:rPr>
          <w:rFonts w:ascii="宋体" w:hAnsi="宋体" w:cs="宋体" w:eastAsia="宋体"/>
          <w:sz w:val="41"/>
          <w:spacing w:val="0"/>
          <w:color w:val="000000"/>
          <w:b w:val="off"/>
          <w:i w:val="off"/>
        </w:rPr>
        <w:t>猪可以吃粪，马却不行。</w:t>
      </w:r>
      <w:bookmarkEnd w:id="3950"/>
    </w:p>
    <w:p>
      <w:pPr>
        <w:pageBreakBefore w:val="off"/>
        <w:tabs/>
        <w:wordWrap w:val="off"/>
        <w:spacing w:before="0" w:after="0" w:line="620" w:lineRule="atLeast"/>
        <w:ind w:left="0" w:right="80" w:firstLine="820"/>
        <w:jc w:val="both"/>
        <w:textAlignment w:val="baseline"/>
        <w:rPr>
          <w:sz w:val="41"/>
        </w:rPr>
      </w:pPr>
      <w:bookmarkStart w:name="" w:id="3951"/>
      <w:r>
        <w:rPr>
          <w:rFonts w:ascii="宋体" w:hAnsi="宋体" w:cs="宋体" w:eastAsia="宋体"/>
          <w:sz w:val="41"/>
          <w:spacing w:val="0"/>
          <w:color w:val="000000"/>
          <w:b w:val="off"/>
          <w:i w:val="off"/>
        </w:rPr>
        <w:t>第二个论证涉及人的本性和特质。例如，亚历山大的管</w:t>
      </w:r>
      <w:r>
        <w:rPr>
          <w:rFonts w:ascii="宋体" w:hAnsi="宋体" w:cs="宋体" w:eastAsia="宋体"/>
          <w:sz w:val="41"/>
          <w:spacing w:val="0"/>
          <w:color w:val="000000"/>
          <w:b w:val="off"/>
          <w:i w:val="off"/>
        </w:rPr>
        <w:t>家德谟丰(Demophon)在阴凉处感到暖和，在阳光下却冻得</w:t>
      </w:r>
      <w:r>
        <w:rPr>
          <w:rFonts w:ascii="宋体" w:hAnsi="宋体" w:cs="宋体" w:eastAsia="宋体"/>
          <w:sz w:val="41"/>
          <w:spacing w:val="0"/>
          <w:color w:val="000000"/>
          <w:b w:val="off"/>
          <w:i w:val="off"/>
        </w:rPr>
        <w:t>发抖。据亚里士多德记载，②阿戈斯的安德戎(Andron)滴</w:t>
      </w:r>
      <w:r>
        <w:rPr>
          <w:rFonts w:ascii="宋体" w:hAnsi="宋体" w:cs="宋体" w:eastAsia="宋体"/>
          <w:sz w:val="41"/>
          <w:spacing w:val="0"/>
          <w:color w:val="000000"/>
          <w:b w:val="off"/>
          <w:i w:val="off"/>
        </w:rPr>
        <w:t>水未沾而穿越了利比亚的干涸沙漠。此外，这个人想行医，</w:t>
      </w:r>
      <w:r>
        <w:rPr>
          <w:rFonts w:ascii="宋体" w:hAnsi="宋体" w:cs="宋体" w:eastAsia="宋体"/>
          <w:sz w:val="41"/>
          <w:spacing w:val="0"/>
          <w:color w:val="000000"/>
          <w:b w:val="off"/>
          <w:i w:val="off"/>
        </w:rPr>
        <w:t>那个人想种地，还有人想经商。同样的生活方式对一个人有</w:t>
      </w:r>
      <w:r>
        <w:rPr>
          <w:rFonts w:ascii="宋体" w:hAnsi="宋体" w:cs="宋体" w:eastAsia="宋体"/>
          <w:sz w:val="41"/>
          <w:spacing w:val="0"/>
          <w:color w:val="000000"/>
          <w:b w:val="off"/>
          <w:i w:val="off"/>
        </w:rPr>
        <w:t>害，可对另一个人却有益。由此可得，判断必须悬置起来。</w:t>
      </w:r>
      <w:bookmarkEnd w:id="3951"/>
    </w:p>
    <w:p>
      <w:pPr>
        <w:pageBreakBefore w:val="off"/>
        <w:tabs/>
        <w:wordWrap w:val="off"/>
        <w:spacing w:before="0" w:after="0" w:line="620" w:lineRule="atLeast"/>
        <w:ind w:left="0" w:right="80" w:firstLine="820"/>
        <w:jc w:val="both"/>
        <w:textAlignment w:val="baseline"/>
        <w:rPr>
          <w:sz w:val="41"/>
        </w:rPr>
      </w:pPr>
      <w:bookmarkStart w:name="" w:id="3952"/>
      <w:r>
        <w:rPr>
          <w:rFonts w:ascii="宋体" w:hAnsi="宋体" w:cs="宋体" w:eastAsia="宋体"/>
          <w:sz w:val="41"/>
          <w:spacing w:val="0"/>
          <w:color w:val="000000"/>
          <w:b w:val="off"/>
          <w:i w:val="off"/>
        </w:rPr>
        <w:t>第三个论证关于感官通道之间的差异。例如，一个苹果</w:t>
      </w:r>
      <w:r>
        <w:rPr>
          <w:rFonts w:ascii="宋体" w:hAnsi="宋体" w:cs="宋体" w:eastAsia="宋体"/>
          <w:sz w:val="41"/>
          <w:spacing w:val="0"/>
          <w:color w:val="000000"/>
          <w:b w:val="off"/>
          <w:i w:val="off"/>
        </w:rPr>
        <w:t>用眼睛看其颜色是浅黄色的，用嘴尝其味道是甜的，用鼻子</w:t>
      </w:r>
      <w:r>
        <w:rPr>
          <w:rFonts w:ascii="宋体" w:hAnsi="宋体" w:cs="宋体" w:eastAsia="宋体"/>
          <w:sz w:val="41"/>
          <w:spacing w:val="0"/>
          <w:color w:val="000000"/>
          <w:b w:val="off"/>
          <w:i w:val="off"/>
        </w:rPr>
        <w:t>闻其气味是香的。同一形状的物体在不同镜子中其形状显得</w:t>
      </w:r>
      <w:r>
        <w:rPr>
          <w:rFonts w:ascii="宋体" w:hAnsi="宋体" w:cs="宋体" w:eastAsia="宋体"/>
          <w:sz w:val="41"/>
          <w:spacing w:val="0"/>
          <w:color w:val="000000"/>
          <w:b w:val="off"/>
          <w:i w:val="off"/>
        </w:rPr>
        <w:t>颇不相同。由此可得，所呈现的事物并不比不同的事物更是</w:t>
      </w:r>
      <w:r>
        <mc:AlternateContent>
          <mc:Choice Requires="wps">
            <w:drawing>
              <wp:anchor allowOverlap="true" layoutInCell="true" locked="false" simplePos="false" behindDoc="false" relativeHeight="251659264" distL="0" distR="0" distT="0" distB="0">
                <wp:simplePos x="0" y="0"/>
                <wp:positionH relativeFrom="page">
                  <wp:posOffset>8521700</wp:posOffset>
                </wp:positionH>
                <wp:positionV relativeFrom="paragraph">
                  <wp:posOffset>-812800</wp:posOffset>
                </wp:positionV>
                <wp:extent cx="901700" cy="304800"/>
                <wp:wrapNone/>
                <wp:docPr id="89" name="文本框 89"/>
                <a:graphic xmlns:a="http://schemas.openxmlformats.org/drawingml/2006/main">
                  <a:graphicData uri="http://schemas.microsoft.com/office/word/2010/wordprocessingShape">
                    <wps:wsp>
                      <wps:cNvSpPr txBox="true"/>
                      <wps:spPr>
                        <a:xfrm>
                          <a:off x="0" y="0"/>
                          <a:ext cx="901700" cy="304800"/>
                        </a:xfrm>
                        <a:prstGeom prst="rect">
                          <a:avLst/>
                        </a:prstGeom>
                        <a:noFill/>
                        <a:ln w="6350">
                          <a:noFill/>
                        </a:ln>
                      </wps:spPr>
                      <wps:txbx>
                        <w:txbxContent>
                          <w:p>
                            <w:pPr>
                              <w:pageBreakBefore w:val="off"/>
                              <w:tabs/>
                              <w:wordWrap w:val="off"/>
                              <w:spacing w:before="0" w:after="0" w:line="400" w:lineRule="atLeast"/>
                              <w:ind w:left="0" w:right="0"/>
                              <w:jc w:val="right"/>
                              <w:textAlignment w:val="baseline"/>
                              <w:rPr>
                                <w:sz w:val="30"/>
                              </w:rPr>
                            </w:pPr>
                            <w:bookmarkStart w:name="" w:id="3953"/>
                            <w:r>
                              <w:rPr>
                                <w:rFonts w:ascii="仿宋" w:hAnsi="仿宋" w:cs="仿宋" w:eastAsia="仿宋"/>
                                <w:sz w:val="30"/>
                                <w:spacing w:val="0"/>
                                <w:color w:val="000000"/>
                                <w:b w:val="off"/>
                                <w:i w:val="off"/>
                              </w:rPr>
                              <w:t>(X.81-83</w:t>
                            </w:r>
                            <w:bookmarkEnd w:id="3953"/>
                          </w:p>
                        </w:txbxContent>
                      </wps:txbx>
                      <wps:bodyPr wrap="square" lIns="0" rIns="0" tIns="0" bIns="0" vert="horz" anchor="t">
                        <a:noAutofit/>
                      </wps:bodyPr>
                    </wps:wsp>
                  </a:graphicData>
                </a:graphic>
              </wp:anchor>
            </w:drawing>
          </mc:Choice>
          <mc:Fallback>
            <w:pict>
              <v:shape type="#_x0000_t202" filled="f" stroked="f" style="margin-left:671pt;margin-top:-64pt;width:71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right"/>
                        <w:textAlignment w:val="baseline"/>
                        <w:rPr>
                          <w:sz w:val="30"/>
                        </w:rPr>
                      </w:pPr>
                      <w:bookmarkStart w:name="" w:id="3954"/>
                      <w:r>
                        <w:rPr>
                          <w:rFonts w:ascii="仿宋" w:hAnsi="仿宋" w:cs="仿宋" w:eastAsia="仿宋"/>
                          <w:sz w:val="30"/>
                          <w:spacing w:val="0"/>
                          <w:color w:val="000000"/>
                          <w:b w:val="off"/>
                          <w:i w:val="off"/>
                        </w:rPr>
                        <w:t>(X.81-83</w:t>
                      </w:r>
                      <w:bookmarkEnd w:id="3954"/>
                    </w:p>
                  </w:txbxContent>
                </v:textbox>
              </v:shape>
            </w:pict>
          </mc:Fallback>
        </mc:AlternateContent>
      </w:r>
      <w:bookmarkEnd w:id="3952"/>
    </w:p>
    <w:p>
      <w:pPr>
        <w:pageBreakBefore w:val="off"/>
        <w:tabs/>
        <w:wordWrap w:val="off"/>
        <w:spacing w:before="0" w:after="0" w:line="620" w:lineRule="atLeast"/>
        <w:ind w:left="40" w:right="0"/>
        <w:jc w:val="both"/>
        <w:textAlignment w:val="baseline"/>
        <w:rPr>
          <w:sz w:val="41"/>
        </w:rPr>
      </w:pPr>
      <w:bookmarkStart w:name="" w:id="3955"/>
      <w:r>
        <w:rPr>
          <w:rFonts w:ascii="宋体" w:hAnsi="宋体" w:cs="宋体" w:eastAsia="宋体"/>
          <w:sz w:val="41"/>
          <w:spacing w:val="0"/>
          <w:color w:val="000000"/>
          <w:u w:val="single"/>
          <w:b w:val="off"/>
          <w:i w:val="off"/>
        </w:rPr>
        <w:t xml:space="preserve">             </w:t>
      </w:r>
      <w:bookmarkEnd w:id="3955"/>
    </w:p>
    <w:p>
      <w:pPr>
        <w:pageBreakBefore w:val="off"/>
        <w:tabs/>
        <w:wordWrap w:val="off"/>
        <w:spacing w:before="280" w:after="0" w:line="480" w:lineRule="atLeast"/>
        <w:ind w:left="640" w:right="0"/>
        <w:jc w:val="both"/>
        <w:textAlignment w:val="baseline"/>
        <w:rPr>
          <w:sz w:val="35"/>
        </w:rPr>
      </w:pPr>
      <w:bookmarkStart w:name="" w:id="3956"/>
      <w:r>
        <w:rPr>
          <w:rFonts w:ascii="仿宋" w:hAnsi="仿宋" w:cs="仿宋" w:eastAsia="仿宋"/>
          <w:sz w:val="35"/>
          <w:spacing w:val="0"/>
          <w:color w:val="000000"/>
          <w:b w:val="on"/>
          <w:i w:val="off"/>
        </w:rPr>
        <w:t xml:space="preserve">①  比较塞克斯都·恩披里科， </w:t>
      </w:r>
      <w:r>
        <w:rPr>
          <w:rFonts w:ascii="仿宋" w:hAnsi="仿宋" w:cs="仿宋" w:eastAsia="仿宋"/>
          <w:sz w:val="35"/>
          <w:spacing w:val="0"/>
          <w:color w:val="000000"/>
          <w:b w:val="off"/>
          <w:i w:val="off"/>
        </w:rPr>
        <w:t>Pyrrh.</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Hyp.</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i.</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§§36-163。</w:t>
      </w:r>
      <w:bookmarkEnd w:id="3956"/>
    </w:p>
    <w:p>
      <w:pPr>
        <w:pageBreakBefore w:val="off"/>
        <w:tabs/>
        <w:wordWrap w:val="off"/>
        <w:spacing w:before="0" w:after="0" w:line="400" w:lineRule="atLeast"/>
        <w:ind w:left="640" w:right="0"/>
        <w:jc w:val="both"/>
        <w:textAlignment w:val="baseline"/>
        <w:rPr>
          <w:sz w:val="30"/>
        </w:rPr>
      </w:pPr>
      <w:bookmarkStart w:name="" w:id="3957"/>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Fr.</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103</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Rose.</w:t>
      </w:r>
      <w:bookmarkEnd w:id="3957"/>
    </w:p>
    <w:p>
      <w:pPr>
        <w:pageBreakBefore w:val="off"/>
        <w:tabs/>
        <w:wordWrap w:val="off"/>
        <w:spacing w:before="160" w:after="0" w:line="460" w:lineRule="atLeast"/>
        <w:ind w:left="4440" w:right="0"/>
        <w:jc w:val="both"/>
        <w:textAlignment w:val="baseline"/>
        <w:rPr>
          <w:sz w:val="34"/>
        </w:rPr>
      </w:pPr>
      <w:bookmarkStart w:name="" w:id="3958"/>
      <w:r>
        <w:rPr>
          <w:rFonts w:ascii="仿宋" w:hAnsi="仿宋" w:cs="仿宋" w:eastAsia="仿宋"/>
          <w:sz w:val="34"/>
          <w:spacing w:val="0"/>
          <w:color w:val="000000"/>
          <w:b w:val="off"/>
          <w:i w:val="off"/>
        </w:rPr>
        <w:t>——</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607</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w:t>
      </w:r>
      <w:bookmarkEnd w:id="3958"/>
    </w:p>
    <w:p>
      <w:r>
        <w:t/>
      </w:r>
    </w:p>
    <w:p>
      <w:pPr>
        <w:sectPr>
          <w:footerReference r:id="rId425"/>
          <w:headerReference r:id="rId426" w:type="default"/>
          <w:type w:val="nextPage"/>
          <w:pgSz w:w="15700" w:h="22880"/>
          <w:pgMar w:left="2280" w:top="1760" w:right="2280" w:bottom="1760" w:header="1460" w:footer="1460"/>
          <w:cols w:num="1"/>
        </w:sectPr>
      </w:pPr>
    </w:p>
    <w:p>
      <w:pPr>
        <w:pageBreakBefore w:val="off"/>
        <w:tabs/>
        <w:wordWrap w:val="off"/>
        <w:spacing w:before="420" w:after="0" w:line="580" w:lineRule="atLeast"/>
        <w:ind w:left="0" w:right="0"/>
        <w:jc w:val="center"/>
        <w:textAlignment w:val="baseline"/>
        <w:rPr>
          <w:sz w:val="42"/>
        </w:rPr>
      </w:pPr>
      <w:bookmarkStart w:name="" w:id="3959"/>
      <w:r>
        <w:rPr>
          <w:rFonts w:ascii="仿宋" w:hAnsi="仿宋" w:cs="仿宋" w:eastAsia="仿宋"/>
          <w:sz w:val="42"/>
          <w:spacing w:val="0"/>
          <w:color w:val="000000"/>
          <w:u w:val="single"/>
          <w:b w:val="off"/>
          <w:i w:val="off"/>
        </w:rPr>
        <w:t xml:space="preserve">                     名哲言行录                     </w:t>
      </w:r>
      <w:bookmarkEnd w:id="3959"/>
    </w:p>
    <w:p>
      <w:pPr>
        <w:pageBreakBefore w:val="off"/>
        <w:tabs/>
        <w:wordWrap w:val="off"/>
        <w:spacing w:before="0" w:after="0" w:line="560" w:lineRule="exact"/>
        <w:ind w:left="0" w:right="0"/>
        <w:jc w:val="center"/>
        <w:textAlignment w:val="baseline"/>
        <w:rPr>
          <w:sz w:val="42"/>
        </w:rPr>
      </w:pPr>
      <w:bookmarkStart w:name="" w:id="3960"/>
      <w:r>
        <w:rPr>
          <w:rFonts w:ascii="宋体" w:hAnsi="宋体" w:cs="宋体" w:eastAsia="宋体"/>
          <w:sz w:val="42"/>
          <w:spacing w:val="0"/>
          <w:color w:val="000000"/>
          <w:b w:val="off"/>
          <w:i w:val="off"/>
        </w:rPr>
        <w:t/>
      </w:r>
      <w:bookmarkEnd w:id="3960"/>
    </w:p>
    <w:p>
      <w:pPr>
        <w:pageBreakBefore w:val="off"/>
        <w:tabs/>
        <w:wordWrap w:val="off"/>
        <w:spacing w:before="0" w:after="0" w:line="660" w:lineRule="atLeast"/>
        <w:ind w:left="1440" w:right="0"/>
        <w:jc w:val="both"/>
        <w:textAlignment w:val="baseline"/>
        <w:rPr>
          <w:sz w:val="43"/>
        </w:rPr>
      </w:pPr>
      <w:bookmarkStart w:name="" w:id="3961"/>
      <w:r>
        <w:rPr>
          <w:rFonts w:ascii="宋体" w:hAnsi="宋体" w:cs="宋体" w:eastAsia="宋体"/>
          <w:sz w:val="43"/>
          <w:spacing w:val="0"/>
          <w:color w:val="000000"/>
          <w:b w:val="off"/>
          <w:i w:val="off"/>
        </w:rPr>
        <w:t>这个事物。</w:t>
      </w:r>
      <w:bookmarkEnd w:id="3961"/>
    </w:p>
    <w:p>
      <w:pPr>
        <w:pageBreakBefore w:val="off"/>
        <w:tabs/>
        <w:wordWrap w:val="off"/>
        <w:spacing w:before="0" w:after="0" w:line="660" w:lineRule="atLeast"/>
        <w:ind w:left="1440" w:right="60" w:firstLine="820"/>
        <w:jc w:val="both"/>
        <w:textAlignment w:val="baseline"/>
        <w:rPr>
          <w:sz w:val="43"/>
        </w:rPr>
      </w:pPr>
      <w:bookmarkStart w:name="" w:id="3962"/>
      <w:r>
        <w:rPr>
          <w:rFonts w:ascii="宋体" w:hAnsi="宋体" w:cs="宋体" w:eastAsia="宋体"/>
          <w:sz w:val="43"/>
          <w:spacing w:val="0"/>
          <w:color w:val="000000"/>
          <w:b w:val="off"/>
          <w:i w:val="off"/>
        </w:rPr>
        <w:t>第四个论证是关于状态差异和一般变化的。例如，健</w:t>
      </w:r>
      <w:r>
        <w:rPr>
          <w:rFonts w:ascii="宋体" w:hAnsi="宋体" w:cs="宋体" w:eastAsia="宋体"/>
          <w:sz w:val="43"/>
          <w:spacing w:val="0"/>
          <w:color w:val="000000"/>
          <w:b w:val="off"/>
          <w:i w:val="off"/>
        </w:rPr>
        <w:t>康、疾病、睡眠、清醒、高兴、悲哀、年轻、年老、勇敢、</w:t>
      </w:r>
      <w:r>
        <w:rPr>
          <w:rFonts w:ascii="宋体" w:hAnsi="宋体" w:cs="宋体" w:eastAsia="宋体"/>
          <w:sz w:val="43"/>
          <w:spacing w:val="0"/>
          <w:color w:val="000000"/>
          <w:b w:val="off"/>
          <w:i w:val="off"/>
        </w:rPr>
        <w:t>恐惧、缺少、满足、憎恨、喜爱、热、冷，更不用说呼吸顺</w:t>
      </w:r>
      <w:r>
        <w:rPr>
          <w:rFonts w:ascii="宋体" w:hAnsi="宋体" w:cs="宋体" w:eastAsia="宋体"/>
          <w:sz w:val="43"/>
          <w:spacing w:val="0"/>
          <w:color w:val="000000"/>
          <w:b w:val="off"/>
          <w:i w:val="off"/>
        </w:rPr>
        <w:t>畅和呼吸不畅了。由于状态不同，所获得的印象也就多种多</w:t>
      </w:r>
      <w:r>
        <w:rPr>
          <w:rFonts w:ascii="宋体" w:hAnsi="宋体" w:cs="宋体" w:eastAsia="宋体"/>
          <w:sz w:val="43"/>
          <w:spacing w:val="0"/>
          <w:color w:val="000000"/>
          <w:b w:val="off"/>
          <w:i w:val="off"/>
        </w:rPr>
        <w:t>样，即使是精神失常者也不违反自然；要不为什么他们与我</w:t>
      </w:r>
      <w:r>
        <w:rPr>
          <w:rFonts w:ascii="宋体" w:hAnsi="宋体" w:cs="宋体" w:eastAsia="宋体"/>
          <w:sz w:val="43"/>
          <w:spacing w:val="0"/>
          <w:color w:val="000000"/>
          <w:b w:val="off"/>
          <w:i w:val="off"/>
        </w:rPr>
        <w:t>们大不相同呢？我们认为，太阳是静止不动的。蒂塞劳</w:t>
      </w:r>
      <w:r>
        <w:rPr>
          <w:rFonts w:ascii="宋体" w:hAnsi="宋体" w:cs="宋体" w:eastAsia="宋体"/>
          <w:sz w:val="43"/>
          <w:spacing w:val="0"/>
          <w:color w:val="000000"/>
          <w:b w:val="off"/>
          <w:i w:val="off"/>
        </w:rPr>
        <w:t>(Tithorea)的忒翁经常在睡梦中行走。伯里克利的奴隶也经</w:t>
      </w:r>
      <w:r>
        <w:rPr>
          <w:rFonts w:ascii="宋体" w:hAnsi="宋体" w:cs="宋体" w:eastAsia="宋体"/>
          <w:sz w:val="43"/>
          <w:spacing w:val="0"/>
          <w:color w:val="000000"/>
          <w:b w:val="off"/>
          <w:i w:val="off"/>
        </w:rPr>
        <w:t>常在房顶上做同样的事。</w:t>
      </w:r>
      <w:bookmarkEnd w:id="3962"/>
    </w:p>
    <w:p>
      <w:pPr>
        <w:pageBreakBefore w:val="off"/>
        <w:tabs/>
        <w:wordWrap w:val="off"/>
        <w:spacing w:before="0" w:after="0" w:line="660" w:lineRule="atLeast"/>
        <w:ind w:left="0" w:right="0" w:firstLine="2280"/>
        <w:jc w:val="both"/>
        <w:textAlignment w:val="baseline"/>
        <w:rPr>
          <w:sz w:val="43"/>
        </w:rPr>
      </w:pPr>
      <w:bookmarkStart w:name="" w:id="3963"/>
      <w:r>
        <w:rPr>
          <w:rFonts w:ascii="宋体" w:hAnsi="宋体" w:cs="宋体" w:eastAsia="宋体"/>
          <w:sz w:val="43"/>
          <w:spacing w:val="0"/>
          <w:color w:val="000000"/>
          <w:b w:val="off"/>
          <w:i w:val="off"/>
        </w:rPr>
        <w:t>第五个论证涉及习俗、法律、传说信仰、国家之间的条</w:t>
      </w:r>
      <w:r>
        <w:rPr>
          <w:rFonts w:ascii="宋体" w:hAnsi="宋体" w:cs="宋体" w:eastAsia="宋体"/>
          <w:sz w:val="43"/>
          <w:spacing w:val="0"/>
          <w:color w:val="000000"/>
          <w:b w:val="off"/>
          <w:i w:val="off"/>
        </w:rPr>
        <w:t>约及各种独断学说。这一类包括对美的和丑的、真的和假</w:t>
      </w:r>
      <w:r>
        <w:rPr>
          <w:rFonts w:ascii="宋体" w:hAnsi="宋体" w:cs="宋体" w:eastAsia="宋体"/>
          <w:sz w:val="43"/>
          <w:spacing w:val="0"/>
          <w:color w:val="000000"/>
          <w:b w:val="off"/>
          <w:i w:val="off"/>
        </w:rPr>
        <w:t>的、善的和恶的事物、对神以及对现象世界的产生和消灭的</w:t>
      </w:r>
      <w:r>
        <w:rPr>
          <w:rFonts w:ascii="宋体" w:hAnsi="宋体" w:cs="宋体" w:eastAsia="宋体"/>
          <w:sz w:val="43"/>
          <w:spacing w:val="0"/>
          <w:color w:val="000000"/>
          <w:b w:val="off"/>
          <w:i w:val="off"/>
        </w:rPr>
        <w:t>认识。很显然，对同一件事情，有些人认为是正义的，而另</w:t>
      </w:r>
      <w:r>
        <w:rPr>
          <w:rFonts w:ascii="宋体" w:hAnsi="宋体" w:cs="宋体" w:eastAsia="宋体"/>
          <w:sz w:val="43"/>
          <w:spacing w:val="0"/>
          <w:color w:val="000000"/>
          <w:b w:val="off"/>
          <w:i w:val="off"/>
        </w:rPr>
        <w:t>一些人则认为不正义。有些人认为是善的，另一些人却认为</w:t>
      </w:r>
      <w:r>
        <w:rPr>
          <w:rFonts w:ascii="宋体" w:hAnsi="宋体" w:cs="宋体" w:eastAsia="宋体"/>
          <w:sz w:val="43"/>
          <w:spacing w:val="0"/>
          <w:color w:val="000000"/>
          <w:b w:val="off"/>
          <w:i w:val="off"/>
        </w:rPr>
        <w:t>是恶的。波斯人觉得一个人跟他的女儿结婚十分自然，而希</w:t>
      </w:r>
      <w:r>
        <w:rPr>
          <w:rFonts w:ascii="宋体" w:hAnsi="宋体" w:cs="宋体" w:eastAsia="宋体"/>
          <w:sz w:val="43"/>
          <w:spacing w:val="0"/>
          <w:color w:val="000000"/>
          <w:b w:val="off"/>
          <w:i w:val="off"/>
        </w:rPr>
        <w:t>腊人却认为这极不合法。据欧多克索在其《周游世界》</w:t>
      </w:r>
      <w:r>
        <w:rPr>
          <w:rFonts w:ascii="宋体" w:hAnsi="宋体" w:cs="宋体" w:eastAsia="宋体"/>
          <w:sz w:val="43"/>
          <w:spacing w:val="0"/>
          <w:color w:val="000000"/>
          <w:b w:val="off"/>
          <w:i w:val="off"/>
        </w:rPr>
        <w:t>(Voyage round the World)的第一卷中记载，马萨格塔人</w:t>
      </w:r>
      <w:r>
        <w:rPr>
          <w:rFonts w:ascii="宋体" w:hAnsi="宋体" w:cs="宋体" w:eastAsia="宋体"/>
          <w:sz w:val="43"/>
          <w:spacing w:val="0"/>
          <w:color w:val="000000"/>
          <w:b w:val="off"/>
          <w:i w:val="off"/>
        </w:rPr>
        <w:t>(Massagetae)共妻，而希腊人则不然；西里西亚人(Cili-</w:t>
      </w:r>
      <w:r>
        <w:rPr>
          <w:rFonts w:ascii="宋体" w:hAnsi="宋体" w:cs="宋体" w:eastAsia="宋体"/>
          <w:sz w:val="43"/>
          <w:spacing w:val="0"/>
          <w:color w:val="000000"/>
          <w:b w:val="off"/>
          <w:i w:val="off"/>
        </w:rPr>
        <w:t>cian)乐于做海盗，希腊人则不愿意做。不同的人信奉不同</w:t>
      </w:r>
      <w:r>
        <w:rPr>
          <w:rFonts w:ascii="宋体" w:hAnsi="宋体" w:cs="宋体" w:eastAsia="宋体"/>
          <w:sz w:val="43"/>
          <w:spacing w:val="0"/>
          <w:color w:val="000000"/>
          <w:b w:val="off"/>
          <w:i w:val="off"/>
        </w:rPr>
        <w:t>的神；有些人相信天命(providence)，另一些人则不相信。</w:t>
      </w:r>
      <w:r>
        <w:rPr>
          <w:rFonts w:ascii="宋体" w:hAnsi="宋体" w:cs="宋体" w:eastAsia="宋体"/>
          <w:sz w:val="43"/>
          <w:spacing w:val="0"/>
          <w:color w:val="000000"/>
          <w:b w:val="off"/>
          <w:i w:val="off"/>
        </w:rPr>
        <w:t>人死之后，埃及人给尸体搽上香油，罗马人把尸体埋了，而</w:t>
      </w:r>
      <w:r>
        <w:rPr>
          <w:rFonts w:ascii="宋体" w:hAnsi="宋体" w:cs="宋体" w:eastAsia="宋体"/>
          <w:sz w:val="43"/>
          <w:spacing w:val="0"/>
          <w:color w:val="000000"/>
          <w:b w:val="off"/>
          <w:i w:val="off"/>
        </w:rPr>
        <w:t>帕奥尼亚人(Paeonian)却把它们扔入湖中。至于谁正确，</w:t>
      </w:r>
      <w:r>
        <w:rPr>
          <w:rFonts w:ascii="宋体" w:hAnsi="宋体" w:cs="宋体" w:eastAsia="宋体"/>
          <w:sz w:val="43"/>
          <w:spacing w:val="0"/>
          <w:color w:val="000000"/>
          <w:b w:val="off"/>
          <w:i w:val="off"/>
        </w:rPr>
        <w:t>我们还是别作判断吧。</w:t>
      </w:r>
      <w:bookmarkEnd w:id="3963"/>
    </w:p>
    <w:p>
      <w:pPr>
        <w:pageBreakBefore w:val="off"/>
        <w:tabs/>
        <w:wordWrap w:val="off"/>
        <w:spacing w:before="0" w:after="0" w:line="660" w:lineRule="atLeast"/>
        <w:ind w:left="1440" w:right="0" w:firstLine="820"/>
        <w:jc w:val="both"/>
        <w:textAlignment w:val="baseline"/>
        <w:rPr>
          <w:sz w:val="43"/>
        </w:rPr>
      </w:pPr>
      <w:bookmarkStart w:name="" w:id="3964"/>
      <w:r>
        <w:rPr>
          <w:rFonts w:ascii="宋体" w:hAnsi="宋体" w:cs="宋体" w:eastAsia="宋体"/>
          <w:sz w:val="43"/>
          <w:spacing w:val="0"/>
          <w:color w:val="000000"/>
          <w:b w:val="off"/>
          <w:i w:val="off"/>
        </w:rPr>
        <w:t>第六个论证是关于事物之间的混合和分有。因为事物之</w:t>
      </w:r>
      <w:r>
        <w:rPr>
          <w:rFonts w:ascii="宋体" w:hAnsi="宋体" w:cs="宋体" w:eastAsia="宋体"/>
          <w:sz w:val="43"/>
          <w:spacing w:val="0"/>
          <w:color w:val="000000"/>
          <w:b w:val="off"/>
          <w:i w:val="off"/>
        </w:rPr>
        <w:t>间都是互相混合的，所以没有什么东西是纯粹的自身。而总</w:t>
      </w:r>
      <w:r>
        <w:rPr>
          <w:rFonts w:ascii="宋体" w:hAnsi="宋体" w:cs="宋体" w:eastAsia="宋体"/>
          <w:sz w:val="43"/>
          <w:spacing w:val="0"/>
          <w:color w:val="000000"/>
          <w:b w:val="off"/>
          <w:i w:val="off"/>
        </w:rPr>
        <w:t>是与空气、光线、潮湿、坚固、热、冷、运动、蒸发以及其</w:t>
      </w:r>
      <w:r>
        <w:rPr>
          <w:rFonts w:ascii="宋体" w:hAnsi="宋体" w:cs="宋体" w:eastAsia="宋体"/>
          <w:sz w:val="43"/>
          <w:spacing w:val="0"/>
          <w:color w:val="000000"/>
          <w:b w:val="off"/>
          <w:i w:val="off"/>
        </w:rPr>
        <w:t>他力量相联系。紫色在阳光下、月光下和烛光下所呈现出来</w:t>
      </w:r>
      <w:bookmarkEnd w:id="3964"/>
    </w:p>
    <w:p>
      <w:pPr>
        <w:pageBreakBefore w:val="off"/>
        <w:tabs/>
        <w:wordWrap w:val="off"/>
        <w:spacing w:before="0" w:after="0" w:line="460" w:lineRule="atLeast"/>
        <w:ind w:left="0" w:right="0"/>
        <w:jc w:val="center"/>
        <w:textAlignment w:val="baseline"/>
        <w:rPr>
          <w:sz w:val="34"/>
        </w:rPr>
      </w:pPr>
      <w:bookmarkStart w:name="" w:id="3965"/>
      <w:r>
        <w:rPr>
          <w:rFonts w:ascii="宋体" w:hAnsi="宋体" w:cs="宋体" w:eastAsia="宋体"/>
          <w:sz w:val="34"/>
          <w:spacing w:val="0"/>
          <w:color w:val="000000"/>
          <w:b w:val="off"/>
          <w:i w:val="off"/>
        </w:rPr>
        <w:t>— 608 —</w:t>
      </w:r>
      <w:bookmarkEnd w:id="3965"/>
    </w:p>
    <w:p>
      <w:r>
        <w:t/>
      </w:r>
    </w:p>
    <w:p>
      <w:pPr>
        <w:sectPr>
          <w:footerReference r:id="rId427"/>
          <w:headerReference r:id="rId428" w:type="default"/>
          <w:type w:val="nextPage"/>
          <w:pgSz w:w="15700" w:h="22900"/>
          <w:pgMar w:left="1580" w:top="1740" w:right="1580" w:bottom="1740" w:header="1440" w:footer="1440"/>
          <w:cols w:num="1"/>
        </w:sectPr>
      </w:pPr>
    </w:p>
    <w:p>
      <w:pPr>
        <w:pageBreakBefore w:val="off"/>
        <w:tabs/>
        <w:wordWrap w:val="off"/>
        <w:spacing w:before="280" w:after="0" w:line="580" w:lineRule="atLeast"/>
        <w:ind w:left="0" w:right="0"/>
        <w:jc w:val="center"/>
        <w:textAlignment w:val="baseline"/>
        <w:rPr>
          <w:sz w:val="36"/>
        </w:rPr>
      </w:pPr>
      <w:bookmarkStart w:name="" w:id="3966"/>
      <w:r>
        <w:rPr>
          <w:rFonts w:ascii="仿宋" w:hAnsi="仿宋" w:cs="仿宋" w:eastAsia="仿宋"/>
          <w:sz w:val="36"/>
          <w:spacing w:val="0"/>
          <w:color w:val="000000"/>
          <w:u w:val="single"/>
          <w:b w:val="off"/>
          <w:i w:val="off"/>
        </w:rPr>
        <w:t xml:space="preserve">                  第九卷  第十一章   皮浪                  </w:t>
      </w:r>
      <w:bookmarkEnd w:id="3966"/>
    </w:p>
    <w:p>
      <w:pPr>
        <w:pageBreakBefore w:val="off"/>
        <w:tabs/>
        <w:wordWrap w:val="off"/>
        <w:spacing w:before="0" w:after="0" w:line="580" w:lineRule="exact"/>
        <w:ind w:left="0" w:right="0"/>
        <w:jc w:val="center"/>
        <w:textAlignment w:val="baseline"/>
        <w:rPr>
          <w:sz w:val="36"/>
        </w:rPr>
      </w:pPr>
      <w:bookmarkStart w:name="" w:id="3967"/>
      <w:r>
        <w:rPr>
          <w:rFonts w:ascii="宋体" w:hAnsi="宋体" w:cs="宋体" w:eastAsia="宋体"/>
          <w:sz w:val="36"/>
          <w:spacing w:val="0"/>
          <w:color w:val="000000"/>
          <w:b w:val="off"/>
          <w:i w:val="off"/>
        </w:rPr>
        <w:t/>
      </w:r>
      <w:bookmarkEnd w:id="3967"/>
    </w:p>
    <w:p>
      <w:pPr>
        <w:pageBreakBefore w:val="off"/>
        <w:tabs/>
        <w:wordWrap w:val="off"/>
        <w:spacing w:before="0" w:after="0" w:line="680" w:lineRule="atLeast"/>
        <w:ind w:left="0" w:right="1420"/>
        <w:jc w:val="both"/>
        <w:textAlignment w:val="baseline"/>
        <w:rPr>
          <w:sz w:val="39"/>
        </w:rPr>
      </w:pPr>
      <w:bookmarkStart w:name="" w:id="3968"/>
      <w:r>
        <w:rPr>
          <w:rFonts w:ascii="宋体" w:hAnsi="宋体" w:cs="宋体" w:eastAsia="宋体"/>
          <w:sz w:val="39"/>
          <w:spacing w:val="0"/>
          <w:color w:val="000000"/>
          <w:b w:val="off"/>
          <w:i w:val="off"/>
        </w:rPr>
        <w:t>的色泽是有差别的。我们自己的肤色在中午和傍晚也显得有</w:t>
      </w:r>
      <w:r>
        <w:rPr>
          <w:rFonts w:ascii="宋体" w:hAnsi="宋体" w:cs="宋体" w:eastAsia="宋体"/>
          <w:sz w:val="39"/>
          <w:spacing w:val="0"/>
          <w:color w:val="000000"/>
          <w:b w:val="off"/>
          <w:i w:val="off"/>
        </w:rPr>
        <w:t>所不同。一块在空气中需要两个人抬的岩石，在水中却极易</w:t>
      </w:r>
      <w:r>
        <w:rPr>
          <w:rFonts w:ascii="宋体" w:hAnsi="宋体" w:cs="宋体" w:eastAsia="宋体"/>
          <w:sz w:val="39"/>
          <w:spacing w:val="0"/>
          <w:color w:val="000000"/>
          <w:b w:val="off"/>
          <w:i w:val="off"/>
        </w:rPr>
        <w:t>搬动，这要么是因为岩石确实沉重，水把它抬了起来，要么</w:t>
      </w:r>
      <w:r>
        <w:rPr>
          <w:rFonts w:ascii="宋体" w:hAnsi="宋体" w:cs="宋体" w:eastAsia="宋体"/>
          <w:sz w:val="39"/>
          <w:spacing w:val="0"/>
          <w:color w:val="000000"/>
          <w:b w:val="off"/>
          <w:i w:val="off"/>
        </w:rPr>
        <w:t>是因为岩石是轻的，空气增加了它的重量，我们对油膏的内</w:t>
      </w:r>
      <w:r>
        <w:rPr>
          <w:rFonts w:ascii="宋体" w:hAnsi="宋体" w:cs="宋体" w:eastAsia="宋体"/>
          <w:sz w:val="39"/>
          <w:spacing w:val="0"/>
          <w:color w:val="000000"/>
          <w:b w:val="off"/>
          <w:i w:val="off"/>
        </w:rPr>
        <w:t>在性质的知识并不多于我们对原油的知识。</w:t>
      </w:r>
      <w:bookmarkEnd w:id="3968"/>
    </w:p>
    <w:p>
      <w:pPr>
        <w:pageBreakBefore w:val="off"/>
        <w:tabs/>
        <w:wordWrap w:val="off"/>
        <w:spacing w:before="0" w:after="0" w:line="680" w:lineRule="atLeast"/>
        <w:ind w:left="0" w:right="0" w:firstLine="800"/>
        <w:jc w:val="both"/>
        <w:textAlignment w:val="baseline"/>
        <w:rPr>
          <w:sz w:val="39"/>
        </w:rPr>
      </w:pPr>
      <w:bookmarkStart w:name="" w:id="3969"/>
      <w:r>
        <w:rPr>
          <w:rFonts w:ascii="宋体" w:hAnsi="宋体" w:cs="宋体" w:eastAsia="宋体"/>
          <w:sz w:val="39"/>
          <w:spacing w:val="0"/>
          <w:color w:val="000000"/>
          <w:b w:val="off"/>
          <w:i w:val="off"/>
        </w:rPr>
        <w:t>第七个论证关乎距离、位置、地点及地点的占据者。根</w:t>
      </w:r>
      <w:r>
        <w:rPr>
          <w:rFonts w:ascii="宋体" w:hAnsi="宋体" w:cs="宋体" w:eastAsia="宋体"/>
          <w:sz w:val="39"/>
          <w:spacing w:val="0"/>
          <w:color w:val="000000"/>
          <w:b w:val="off"/>
          <w:i w:val="off"/>
        </w:rPr>
        <w:t>据这个论证，大的事物显得很小，方的东西显得很圆。平滑</w:t>
      </w:r>
      <w:r>
        <w:rPr>
          <w:rFonts w:ascii="宋体" w:hAnsi="宋体" w:cs="宋体" w:eastAsia="宋体"/>
          <w:sz w:val="39"/>
          <w:spacing w:val="0"/>
          <w:color w:val="000000"/>
          <w:b w:val="off"/>
          <w:i w:val="off"/>
        </w:rPr>
        <w:t>的东西显得凹凸不平，笔直的东西显得弯弯扭扭，无颜色的</w:t>
      </w:r>
      <w:r>
        <w:rPr>
          <w:rFonts w:ascii="宋体" w:hAnsi="宋体" w:cs="宋体" w:eastAsia="宋体"/>
          <w:sz w:val="39"/>
          <w:spacing w:val="0"/>
          <w:color w:val="000000"/>
          <w:b w:val="off"/>
          <w:i w:val="off"/>
        </w:rPr>
        <w:t>东西显得有颜色。太阳由于距离太远，所以显得很小。一座</w:t>
      </w:r>
      <w:r>
        <w:rPr>
          <w:rFonts w:ascii="宋体" w:hAnsi="宋体" w:cs="宋体" w:eastAsia="宋体"/>
          <w:sz w:val="39"/>
          <w:spacing w:val="0"/>
          <w:color w:val="000000"/>
          <w:b w:val="off"/>
          <w:i w:val="off"/>
        </w:rPr>
        <w:t>山峰在远处看来云雾缭绕，平平正正，到近处看却是犬牙交</w:t>
      </w:r>
      <w:r>
        <w:rPr>
          <w:rFonts w:ascii="宋体" w:hAnsi="宋体" w:cs="宋体" w:eastAsia="宋体"/>
          <w:sz w:val="39"/>
          <w:spacing w:val="0"/>
          <w:color w:val="000000"/>
          <w:b w:val="off"/>
          <w:i w:val="off"/>
        </w:rPr>
        <w:t>错。此外，太阳在早晨升起时是一种样子，到中午当顶又是</w:t>
      </w:r>
      <w:r>
        <w:rPr>
          <w:rFonts w:ascii="宋体" w:hAnsi="宋体" w:cs="宋体" w:eastAsia="宋体"/>
          <w:sz w:val="39"/>
          <w:spacing w:val="0"/>
          <w:color w:val="000000"/>
          <w:b w:val="off"/>
          <w:i w:val="off"/>
        </w:rPr>
        <w:t>另一种样子。同一物体在树林中和在原野中便显得不同。印</w:t>
      </w:r>
      <w:r>
        <w:rPr>
          <w:rFonts w:ascii="宋体" w:hAnsi="宋体" w:cs="宋体" w:eastAsia="宋体"/>
          <w:sz w:val="39"/>
          <w:spacing w:val="0"/>
          <w:color w:val="000000"/>
          <w:b w:val="off"/>
          <w:i w:val="off"/>
        </w:rPr>
        <w:t>象根据对象的位置不同而变化。斑鸠的脖子根据扭动的方式</w:t>
      </w:r>
      <w:r>
        <w:rPr>
          <w:rFonts w:ascii="宋体" w:hAnsi="宋体" w:cs="宋体" w:eastAsia="宋体"/>
          <w:sz w:val="39"/>
          <w:spacing w:val="0"/>
          <w:color w:val="000000"/>
          <w:b w:val="off"/>
          <w:i w:val="off"/>
        </w:rPr>
        <w:t>不同而显得不同。因此，离开地点和位置要认识这些事物是</w:t>
      </w:r>
      <w:r>
        <w:rPr>
          <w:rFonts w:ascii="宋体" w:hAnsi="宋体" w:cs="宋体" w:eastAsia="宋体"/>
          <w:sz w:val="39"/>
          <w:spacing w:val="0"/>
          <w:color w:val="000000"/>
          <w:b w:val="off"/>
          <w:i w:val="off"/>
        </w:rPr>
        <w:t>不可能的。它们的本性是不可知的。</w:t>
      </w:r>
      <w:bookmarkEnd w:id="3969"/>
    </w:p>
    <w:p>
      <w:pPr>
        <w:pageBreakBefore w:val="off"/>
        <w:tabs/>
        <w:wordWrap w:val="off"/>
        <w:spacing w:before="0" w:after="0" w:line="680" w:lineRule="atLeast"/>
        <w:ind w:left="0" w:right="1380" w:firstLine="800"/>
        <w:jc w:val="both"/>
        <w:textAlignment w:val="baseline"/>
        <w:rPr>
          <w:sz w:val="39"/>
        </w:rPr>
      </w:pPr>
      <w:bookmarkStart w:name="" w:id="3970"/>
      <w:r>
        <w:rPr>
          <w:rFonts w:ascii="宋体" w:hAnsi="宋体" w:cs="宋体" w:eastAsia="宋体"/>
          <w:sz w:val="39"/>
          <w:spacing w:val="0"/>
          <w:color w:val="000000"/>
          <w:b w:val="off"/>
          <w:i w:val="off"/>
        </w:rPr>
        <w:t>第八个论证是关于事物的质和量的。如热或冷、快或</w:t>
      </w:r>
      <w:r>
        <w:rPr>
          <w:rFonts w:ascii="宋体" w:hAnsi="宋体" w:cs="宋体" w:eastAsia="宋体"/>
          <w:sz w:val="39"/>
          <w:spacing w:val="0"/>
          <w:color w:val="000000"/>
          <w:b w:val="off"/>
          <w:i w:val="off"/>
        </w:rPr>
        <w:t>慢、有色彩或无色彩、适量饮酒可增强体质，而饮酒过度则</w:t>
      </w:r>
      <w:r>
        <w:rPr>
          <w:rFonts w:ascii="宋体" w:hAnsi="宋体" w:cs="宋体" w:eastAsia="宋体"/>
          <w:sz w:val="39"/>
          <w:spacing w:val="0"/>
          <w:color w:val="000000"/>
          <w:b w:val="off"/>
          <w:i w:val="off"/>
        </w:rPr>
        <w:t>会伤害身体。食物和其他东西也是这样。</w:t>
      </w:r>
      <w:bookmarkEnd w:id="3970"/>
    </w:p>
    <w:p>
      <w:pPr>
        <w:pageBreakBefore w:val="off"/>
        <w:tabs/>
        <w:wordWrap w:val="off"/>
        <w:spacing w:before="0" w:after="0" w:line="680" w:lineRule="atLeast"/>
        <w:ind w:left="0" w:right="1360" w:firstLine="800"/>
        <w:jc w:val="both"/>
        <w:textAlignment w:val="baseline"/>
        <w:rPr>
          <w:sz w:val="39"/>
        </w:rPr>
      </w:pPr>
      <w:bookmarkStart w:name="" w:id="3971"/>
      <w:r>
        <w:rPr>
          <w:rFonts w:ascii="宋体" w:hAnsi="宋体" w:cs="宋体" w:eastAsia="宋体"/>
          <w:sz w:val="39"/>
          <w:spacing w:val="0"/>
          <w:color w:val="000000"/>
          <w:b w:val="off"/>
          <w:i w:val="off"/>
        </w:rPr>
        <w:t>第九个论证是关于常见、奇特或罕见的。对经常碰到地</w:t>
      </w:r>
      <w:r>
        <w:rPr>
          <w:rFonts w:ascii="宋体" w:hAnsi="宋体" w:cs="宋体" w:eastAsia="宋体"/>
          <w:sz w:val="39"/>
          <w:spacing w:val="0"/>
          <w:color w:val="000000"/>
          <w:b w:val="off"/>
          <w:i w:val="off"/>
        </w:rPr>
        <w:t>震的人来说，地震平淡无奇。天天可以看到太阳也觉得它不</w:t>
      </w:r>
      <w:r>
        <w:rPr>
          <w:rFonts w:ascii="宋体" w:hAnsi="宋体" w:cs="宋体" w:eastAsia="宋体"/>
          <w:sz w:val="39"/>
          <w:spacing w:val="0"/>
          <w:color w:val="000000"/>
          <w:b w:val="off"/>
          <w:i w:val="off"/>
        </w:rPr>
        <w:t>足为奇。①这第九个论证法沃里诺当作是第八个。塞克斯都</w:t>
      </w:r>
      <w:r>
        <w:rPr>
          <w:rFonts w:ascii="宋体" w:hAnsi="宋体" w:cs="宋体" w:eastAsia="宋体"/>
          <w:sz w:val="39"/>
          <w:spacing w:val="0"/>
          <w:color w:val="000000"/>
          <w:b w:val="off"/>
          <w:i w:val="off"/>
        </w:rPr>
        <w:t>(Sextus)和埃涅西德姆当作是第十个，此外，第十个论证塞</w:t>
      </w:r>
      <w:r>
        <w:rPr>
          <w:rFonts w:ascii="宋体" w:hAnsi="宋体" w:cs="宋体" w:eastAsia="宋体"/>
          <w:sz w:val="39"/>
          <w:spacing w:val="0"/>
          <w:color w:val="000000"/>
          <w:b w:val="off"/>
          <w:i w:val="off"/>
        </w:rPr>
        <w:t>克斯都放在第八个的位置上，法沃里诺则把它放在第九个的</w:t>
      </w:r>
      <w:r>
        <w:rPr>
          <w:rFonts w:ascii="宋体" w:hAnsi="宋体" w:cs="宋体" w:eastAsia="宋体"/>
          <w:sz w:val="39"/>
          <w:spacing w:val="0"/>
          <w:color w:val="000000"/>
          <w:b w:val="off"/>
          <w:i w:val="off"/>
        </w:rPr>
        <w:t>位置上。</w:t>
      </w:r>
      <w:bookmarkEnd w:id="3971"/>
    </w:p>
    <w:p>
      <w:pPr>
        <w:pageBreakBefore w:val="off"/>
        <w:tabs/>
        <w:wordWrap w:val="off"/>
        <w:spacing w:before="0" w:after="0" w:line="680" w:lineRule="atLeast"/>
        <w:ind w:left="100" w:right="1340" w:firstLine="800"/>
        <w:jc w:val="both"/>
        <w:textAlignment w:val="baseline"/>
        <w:rPr>
          <w:sz w:val="39"/>
        </w:rPr>
      </w:pPr>
      <w:bookmarkStart w:name="" w:id="3972"/>
      <w:r>
        <w:rPr>
          <w:rFonts w:ascii="宋体" w:hAnsi="宋体" w:cs="宋体" w:eastAsia="宋体"/>
          <w:sz w:val="39"/>
          <w:spacing w:val="0"/>
          <w:color w:val="000000"/>
          <w:b w:val="off"/>
          <w:i w:val="off"/>
        </w:rPr>
        <w:t>第十个论证是关于互相联系的，即轻和重、强与弱、大</w:t>
      </w:r>
      <w:r>
        <w:rPr>
          <w:rFonts w:ascii="宋体" w:hAnsi="宋体" w:cs="宋体" w:eastAsia="宋体"/>
          <w:sz w:val="39"/>
          <w:spacing w:val="0"/>
          <w:color w:val="000000"/>
          <w:u w:val="single"/>
          <w:b w:val="off"/>
          <w:i w:val="off"/>
        </w:rPr>
        <w:t xml:space="preserve">             </w:t>
      </w:r>
      <w:bookmarkEnd w:id="3972"/>
    </w:p>
    <w:p>
      <w:pPr>
        <w:pageBreakBefore w:val="off"/>
        <w:tabs/>
        <w:wordWrap w:val="off"/>
        <w:spacing w:before="320" w:after="0" w:line="500" w:lineRule="atLeast"/>
        <w:ind w:left="680" w:right="0"/>
        <w:jc w:val="both"/>
        <w:textAlignment w:val="baseline"/>
        <w:rPr>
          <w:sz w:val="36"/>
        </w:rPr>
      </w:pPr>
      <w:bookmarkStart w:name="" w:id="3973"/>
      <w:r>
        <w:rPr>
          <w:rFonts w:ascii="仿宋" w:hAnsi="仿宋" w:cs="仿宋" w:eastAsia="仿宋"/>
          <w:sz w:val="36"/>
          <w:spacing w:val="0"/>
          <w:color w:val="000000"/>
          <w:b w:val="off"/>
          <w:i w:val="off"/>
        </w:rPr>
        <w:t>① 比如，与彗星相比；比较塞克斯都·恩披里柯， Pyrrh. Hyp，i 141。</w:t>
      </w:r>
      <w:bookmarkEnd w:id="3973"/>
    </w:p>
    <w:p>
      <w:pPr>
        <w:pageBreakBefore w:val="off"/>
        <w:tabs/>
        <w:wordWrap w:val="off"/>
        <w:spacing w:before="0" w:after="0" w:line="440" w:lineRule="atLeast"/>
        <w:ind w:left="0" w:right="0"/>
        <w:jc w:val="center"/>
        <w:textAlignment w:val="baseline"/>
        <w:rPr>
          <w:sz w:val="32"/>
        </w:rPr>
      </w:pPr>
      <w:bookmarkStart w:name="" w:id="3974"/>
      <w:r>
        <w:rPr>
          <w:rFonts w:ascii="宋体" w:hAnsi="宋体" w:cs="宋体" w:eastAsia="宋体"/>
          <w:sz w:val="32"/>
          <w:spacing w:val="0"/>
          <w:color w:val="000000"/>
          <w:b w:val="off"/>
          <w:i w:val="off"/>
        </w:rPr>
        <w:t>—— 609 ——</w:t>
      </w:r>
      <w:bookmarkEnd w:id="3974"/>
    </w:p>
    <w:p>
      <w:r>
        <w:t/>
      </w:r>
    </w:p>
    <w:p>
      <w:pPr>
        <w:sectPr>
          <w:footerReference r:id="rId429"/>
          <w:headerReference r:id="rId430" w:type="default"/>
          <w:type w:val="nextPage"/>
          <w:pgSz w:w="15700" w:h="22460"/>
          <w:pgMar w:left="1720" w:top="1780" w:right="1720" w:bottom="1780" w:header="1480" w:footer="1480"/>
          <w:cols w:num="1"/>
        </w:sectPr>
      </w:pPr>
    </w:p>
    <w:p>
      <w:pPr>
        <w:pageBreakBefore w:val="off"/>
        <w:tabs/>
        <w:wordWrap w:val="off"/>
        <w:spacing w:before="280" w:after="0" w:line="560" w:lineRule="atLeast"/>
        <w:ind w:left="0" w:right="0"/>
        <w:jc w:val="center"/>
        <w:textAlignment w:val="baseline"/>
        <w:rPr>
          <w:sz w:val="41"/>
        </w:rPr>
      </w:pPr>
      <w:bookmarkStart w:name="" w:id="3975"/>
      <w:r>
        <w:rPr>
          <w:rFonts w:ascii="楷体" w:hAnsi="楷体" w:cs="楷体" w:eastAsia="楷体"/>
          <w:sz w:val="41"/>
          <w:spacing w:val="0"/>
          <w:color w:val="000000"/>
          <w:u w:val="single"/>
          <w:b w:val="off"/>
          <w:i w:val="off"/>
        </w:rPr>
        <w:t xml:space="preserve">                     名哲言行录                     </w:t>
      </w:r>
      <w:bookmarkEnd w:id="3975"/>
    </w:p>
    <w:p>
      <w:pPr>
        <w:pageBreakBefore w:val="off"/>
        <w:tabs/>
        <w:wordWrap w:val="off"/>
        <w:spacing w:before="420" w:after="0" w:line="640" w:lineRule="atLeast"/>
        <w:ind w:left="200" w:right="0" w:firstLine="20"/>
        <w:jc w:val="both"/>
        <w:textAlignment w:val="baseline"/>
        <w:rPr>
          <w:sz w:val="42"/>
        </w:rPr>
      </w:pPr>
      <w:bookmarkStart w:name="" w:id="3976"/>
      <w:r>
        <w:rPr>
          <w:rFonts w:ascii="宋体" w:hAnsi="宋体" w:cs="宋体" w:eastAsia="宋体"/>
          <w:sz w:val="42"/>
          <w:spacing w:val="0"/>
          <w:color w:val="000000"/>
          <w:b w:val="off"/>
          <w:i w:val="off"/>
        </w:rPr>
        <w:t>与小、上与下之间的关联。例如处在右方的事物并不是本性</w:t>
      </w:r>
      <w:r>
        <w:rPr>
          <w:rFonts w:ascii="宋体" w:hAnsi="宋体" w:cs="宋体" w:eastAsia="宋体"/>
          <w:sz w:val="42"/>
          <w:spacing w:val="0"/>
          <w:color w:val="000000"/>
          <w:b w:val="off"/>
          <w:i w:val="off"/>
        </w:rPr>
        <w:t>使然，而是由于它与其他事物的相对位置而被这样认为的；</w:t>
      </w:r>
      <w:r>
        <w:rPr>
          <w:rFonts w:ascii="宋体" w:hAnsi="宋体" w:cs="宋体" w:eastAsia="宋体"/>
          <w:sz w:val="42"/>
          <w:spacing w:val="0"/>
          <w:color w:val="000000"/>
          <w:b w:val="off"/>
          <w:i w:val="off"/>
        </w:rPr>
        <w:t>如果其他事物的位置变化了，那么这个事物就不再处在右</w:t>
      </w:r>
      <w:r>
        <w:rPr>
          <w:rFonts w:ascii="宋体" w:hAnsi="宋体" w:cs="宋体" w:eastAsia="宋体"/>
          <w:sz w:val="42"/>
          <w:spacing w:val="0"/>
          <w:color w:val="000000"/>
          <w:b w:val="off"/>
          <w:i w:val="off"/>
        </w:rPr>
        <w:t>方。同样，父亲和兄弟也是相对的东西。白天与太阳相关。</w:t>
      </w:r>
      <w:r>
        <w:rPr>
          <w:rFonts w:ascii="宋体" w:hAnsi="宋体" w:cs="宋体" w:eastAsia="宋体"/>
          <w:sz w:val="42"/>
          <w:spacing w:val="0"/>
          <w:color w:val="000000"/>
          <w:b w:val="off"/>
          <w:i w:val="off"/>
        </w:rPr>
        <w:t>所有的事物都与我们的心灵相关联。相对的东西自身是不可</w:t>
      </w:r>
      <w:r>
        <w:rPr>
          <w:rFonts w:ascii="宋体" w:hAnsi="宋体" w:cs="宋体" w:eastAsia="宋体"/>
          <w:sz w:val="42"/>
          <w:spacing w:val="0"/>
          <w:color w:val="000000"/>
          <w:b w:val="off"/>
          <w:i w:val="off"/>
        </w:rPr>
        <w:t>知的。</w:t>
      </w:r>
      <w:bookmarkEnd w:id="3976"/>
    </w:p>
    <w:p>
      <w:pPr>
        <w:pageBreakBefore w:val="off"/>
        <w:tabs/>
        <w:wordWrap w:val="off"/>
        <w:spacing w:before="0" w:after="0" w:line="640" w:lineRule="atLeast"/>
        <w:ind w:left="1080" w:right="0"/>
        <w:jc w:val="both"/>
        <w:textAlignment w:val="baseline"/>
        <w:rPr>
          <w:sz w:val="42"/>
        </w:rPr>
      </w:pPr>
      <w:bookmarkStart w:name="" w:id="3977"/>
      <w:r>
        <w:rPr>
          <w:rFonts w:ascii="宋体" w:hAnsi="宋体" w:cs="宋体" w:eastAsia="宋体"/>
          <w:sz w:val="42"/>
          <w:spacing w:val="0"/>
          <w:color w:val="000000"/>
          <w:b w:val="off"/>
          <w:i w:val="off"/>
        </w:rPr>
        <w:t>以上就是怀疑派的十个论证。</w:t>
      </w:r>
      <w:bookmarkEnd w:id="3977"/>
    </w:p>
    <w:p>
      <w:pPr>
        <w:pageBreakBefore w:val="off"/>
        <w:tabs/>
        <w:wordWrap w:val="off"/>
        <w:spacing w:before="0" w:after="0" w:line="640" w:lineRule="atLeast"/>
        <w:ind w:left="200" w:right="0" w:firstLine="880"/>
        <w:jc w:val="both"/>
        <w:textAlignment w:val="baseline"/>
        <w:rPr>
          <w:sz w:val="42"/>
        </w:rPr>
      </w:pPr>
      <w:bookmarkStart w:name="" w:id="3978"/>
      <w:r>
        <w:rPr>
          <w:rFonts w:ascii="宋体" w:hAnsi="宋体" w:cs="宋体" w:eastAsia="宋体"/>
          <w:sz w:val="42"/>
          <w:spacing w:val="0"/>
          <w:color w:val="000000"/>
          <w:b w:val="off"/>
          <w:i w:val="off"/>
        </w:rPr>
        <w:t>而阿格里波(Arippa)和他的学派又另加了五个论</w:t>
      </w:r>
      <w:r>
        <w:rPr>
          <w:rFonts w:ascii="宋体" w:hAnsi="宋体" w:cs="宋体" w:eastAsia="宋体"/>
          <w:sz w:val="42"/>
          <w:spacing w:val="0"/>
          <w:color w:val="000000"/>
          <w:b w:val="off"/>
          <w:i w:val="off"/>
        </w:rPr>
        <w:t>证，①这五个论证分别产生自意见的分歧(disagreement)、无</w:t>
      </w:r>
      <w:r>
        <w:rPr>
          <w:rFonts w:ascii="TimesNewRoman" w:hAnsi="TimesNewRoman" w:cs="TimesNewRoman" w:eastAsia="TimesNewRoman"/>
          <w:sz w:val="42"/>
          <w:spacing w:val="0"/>
          <w:color w:val="000000"/>
          <w:b w:val="off"/>
          <w:i w:val="off"/>
        </w:rPr>
        <w:t>穷倒退(extension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ad</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infinitum)、相对性(relativity)、假设</w:t>
      </w:r>
      <w:r>
        <w:rPr>
          <w:rFonts w:ascii="TimesNewRoman" w:hAnsi="TimesNewRoman" w:cs="TimesNewRoman" w:eastAsia="TimesNewRoman"/>
          <w:sz w:val="42"/>
          <w:spacing w:val="0"/>
          <w:color w:val="000000"/>
          <w:b w:val="off"/>
          <w:i w:val="off"/>
        </w:rPr>
        <w:t>(hypothesis)和循环推导(reciprocal</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inference)。产生自意见</w:t>
      </w:r>
      <w:r>
        <w:rPr>
          <w:rFonts w:ascii="宋体" w:hAnsi="宋体" w:cs="宋体" w:eastAsia="宋体"/>
          <w:sz w:val="42"/>
          <w:spacing w:val="0"/>
          <w:color w:val="000000"/>
          <w:b w:val="off"/>
          <w:i w:val="off"/>
        </w:rPr>
        <w:t>分歧的论证表明，无论是关于哲学还是日常生活中的疑问，</w:t>
      </w:r>
      <w:r>
        <w:rPr>
          <w:rFonts w:ascii="宋体" w:hAnsi="宋体" w:cs="宋体" w:eastAsia="宋体"/>
          <w:sz w:val="42"/>
          <w:spacing w:val="0"/>
          <w:color w:val="000000"/>
          <w:b w:val="off"/>
          <w:i w:val="off"/>
        </w:rPr>
        <w:t>人们都充满纷争，极为混乱。产生自无穷倒退的论证拒绝承</w:t>
      </w:r>
      <w:r>
        <w:rPr>
          <w:rFonts w:ascii="宋体" w:hAnsi="宋体" w:cs="宋体" w:eastAsia="宋体"/>
          <w:sz w:val="42"/>
          <w:spacing w:val="0"/>
          <w:color w:val="000000"/>
          <w:b w:val="off"/>
          <w:i w:val="off"/>
        </w:rPr>
        <w:t>认那些有待证明的事物获得了牢固的确立，因为人们对一事</w:t>
      </w:r>
      <w:r>
        <w:rPr>
          <w:rFonts w:ascii="宋体" w:hAnsi="宋体" w:cs="宋体" w:eastAsia="宋体"/>
          <w:sz w:val="42"/>
          <w:spacing w:val="0"/>
          <w:color w:val="000000"/>
          <w:b w:val="off"/>
          <w:i w:val="off"/>
        </w:rPr>
        <w:t>物的信念要求以另一事物为根据，如此下去直至无穷。产生</w:t>
      </w:r>
      <w:r>
        <w:rPr>
          <w:rFonts w:ascii="宋体" w:hAnsi="宋体" w:cs="宋体" w:eastAsia="宋体"/>
          <w:sz w:val="42"/>
          <w:spacing w:val="0"/>
          <w:color w:val="000000"/>
          <w:b w:val="off"/>
          <w:i w:val="off"/>
        </w:rPr>
        <w:t>自相对性的论证宣称，一事物绝不可能通过自身而被把握，</w:t>
      </w:r>
      <w:r>
        <w:rPr>
          <w:rFonts w:ascii="宋体" w:hAnsi="宋体" w:cs="宋体" w:eastAsia="宋体"/>
          <w:sz w:val="42"/>
          <w:spacing w:val="0"/>
          <w:color w:val="000000"/>
          <w:b w:val="off"/>
          <w:i w:val="off"/>
        </w:rPr>
        <w:t>而只能通过与他物相关联而被把握。因此所有事物都是不可</w:t>
      </w:r>
      <w:r>
        <w:rPr>
          <w:rFonts w:ascii="宋体" w:hAnsi="宋体" w:cs="宋体" w:eastAsia="宋体"/>
          <w:sz w:val="42"/>
          <w:spacing w:val="0"/>
          <w:color w:val="000000"/>
          <w:b w:val="off"/>
          <w:i w:val="off"/>
        </w:rPr>
        <w:t>知的。产生自假设的论证发生于这样的情况，即人们认为你</w:t>
      </w:r>
      <w:r>
        <w:rPr>
          <w:rFonts w:ascii="宋体" w:hAnsi="宋体" w:cs="宋体" w:eastAsia="宋体"/>
          <w:sz w:val="42"/>
          <w:spacing w:val="0"/>
          <w:color w:val="000000"/>
          <w:b w:val="off"/>
          <w:i w:val="off"/>
        </w:rPr>
        <w:t>必须把事物的最基本的东西当作它们自身就值得信任，而不</w:t>
      </w:r>
      <w:r>
        <w:rPr>
          <w:rFonts w:ascii="宋体" w:hAnsi="宋体" w:cs="宋体" w:eastAsia="宋体"/>
          <w:sz w:val="42"/>
          <w:spacing w:val="0"/>
          <w:color w:val="000000"/>
          <w:b w:val="off"/>
          <w:i w:val="off"/>
        </w:rPr>
        <w:t>是假定它们如此，这种假定是无用的，因为其他人会采取相</w:t>
      </w:r>
      <w:r>
        <w:rPr>
          <w:rFonts w:ascii="宋体" w:hAnsi="宋体" w:cs="宋体" w:eastAsia="宋体"/>
          <w:sz w:val="42"/>
          <w:spacing w:val="0"/>
          <w:color w:val="000000"/>
          <w:b w:val="off"/>
          <w:i w:val="off"/>
        </w:rPr>
        <w:t>反的假设。产生自循环推导的论证见之于这样的情况，即那</w:t>
      </w:r>
      <w:r>
        <w:rPr>
          <w:rFonts w:ascii="宋体" w:hAnsi="宋体" w:cs="宋体" w:eastAsia="宋体"/>
          <w:sz w:val="42"/>
          <w:spacing w:val="0"/>
          <w:color w:val="000000"/>
          <w:b w:val="off"/>
          <w:i w:val="off"/>
        </w:rPr>
        <w:t>些用来证明某种要求被证明的事物的东西，自身又需要从后</w:t>
      </w:r>
      <w:r>
        <w:rPr>
          <w:rFonts w:ascii="宋体" w:hAnsi="宋体" w:cs="宋体" w:eastAsia="宋体"/>
          <w:sz w:val="42"/>
          <w:spacing w:val="0"/>
          <w:color w:val="000000"/>
          <w:b w:val="off"/>
          <w:i w:val="off"/>
        </w:rPr>
        <w:t>者借用证据，例如，如果某人想以皮肤排出污物为根据来证</w:t>
      </w:r>
      <w:r>
        <w:rPr>
          <w:rFonts w:ascii="宋体" w:hAnsi="宋体" w:cs="宋体" w:eastAsia="宋体"/>
          <w:sz w:val="42"/>
          <w:spacing w:val="0"/>
          <w:color w:val="000000"/>
          <w:b w:val="off"/>
          <w:i w:val="off"/>
        </w:rPr>
        <w:t>明毛孔存在的话，他不得不以这一点(即毛孔存在)作为皮</w:t>
      </w:r>
      <w:r>
        <mc:AlternateContent>
          <mc:Choice Requires="wps">
            <w:drawing>
              <wp:anchor allowOverlap="true" layoutInCell="true" locked="false" simplePos="false" behindDoc="false" relativeHeight="251659264" distL="0" distR="0" distT="0" distB="0">
                <wp:simplePos x="0" y="0"/>
                <wp:positionH relativeFrom="page">
                  <wp:posOffset>647700</wp:posOffset>
                </wp:positionH>
                <wp:positionV relativeFrom="paragraph">
                  <wp:posOffset>12700</wp:posOffset>
                </wp:positionV>
                <wp:extent cx="965200" cy="330200"/>
                <wp:wrapNone/>
                <wp:docPr id="90" name="文本框 90"/>
                <a:graphic xmlns:a="http://schemas.openxmlformats.org/drawingml/2006/main">
                  <a:graphicData uri="http://schemas.microsoft.com/office/word/2010/wordprocessingShape">
                    <wps:wsp>
                      <wps:cNvSpPr txBox="true"/>
                      <wps:spPr>
                        <a:xfrm>
                          <a:off x="0" y="0"/>
                          <a:ext cx="9652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2"/>
                              </w:rPr>
                            </w:pPr>
                            <w:bookmarkStart w:name="" w:id="3979"/>
                            <w:r>
                              <w:rPr>
                                <w:rFonts w:ascii="宋体" w:hAnsi="宋体" w:cs="宋体" w:eastAsia="宋体"/>
                                <w:sz w:val="32"/>
                                <w:spacing w:val="0"/>
                                <w:color w:val="000000"/>
                                <w:b w:val="off"/>
                                <w:i w:val="off"/>
                              </w:rPr>
                              <w:t>Ⅳ.88-90</w:t>
                            </w:r>
                            <w:bookmarkEnd w:id="3979"/>
                          </w:p>
                        </w:txbxContent>
                      </wps:txbx>
                      <wps:bodyPr wrap="square" lIns="0" rIns="0" tIns="0" bIns="0" vert="horz" anchor="t">
                        <a:noAutofit/>
                      </wps:bodyPr>
                    </wps:wsp>
                  </a:graphicData>
                </a:graphic>
              </wp:anchor>
            </w:drawing>
          </mc:Choice>
          <mc:Fallback>
            <w:pict>
              <v:shape type="#_x0000_t202" filled="f" stroked="f" style="margin-left:51pt;margin-top:1pt;width:76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2"/>
                        </w:rPr>
                      </w:pPr>
                      <w:bookmarkStart w:name="" w:id="3980"/>
                      <w:r>
                        <w:rPr>
                          <w:rFonts w:ascii="宋体" w:hAnsi="宋体" w:cs="宋体" w:eastAsia="宋体"/>
                          <w:sz w:val="32"/>
                          <w:spacing w:val="0"/>
                          <w:color w:val="000000"/>
                          <w:b w:val="off"/>
                          <w:i w:val="off"/>
                        </w:rPr>
                        <w:t>Ⅳ.88-90</w:t>
                      </w:r>
                      <w:bookmarkEnd w:id="3980"/>
                    </w:p>
                  </w:txbxContent>
                </v:textbox>
              </v:shape>
            </w:pict>
          </mc:Fallback>
        </mc:AlternateContent>
      </w:r>
      <w:bookmarkEnd w:id="3978"/>
    </w:p>
    <w:p>
      <w:pPr>
        <w:pageBreakBefore w:val="off"/>
        <w:tabs/>
        <w:wordWrap w:val="off"/>
        <w:spacing w:before="0" w:after="0" w:line="640" w:lineRule="atLeast"/>
        <w:ind w:left="240" w:right="0"/>
        <w:jc w:val="both"/>
        <w:textAlignment w:val="baseline"/>
        <w:rPr>
          <w:sz w:val="42"/>
        </w:rPr>
      </w:pPr>
      <w:bookmarkStart w:name="" w:id="3981"/>
      <w:r>
        <w:rPr>
          <w:rFonts w:ascii="宋体" w:hAnsi="宋体" w:cs="宋体" w:eastAsia="宋体"/>
          <w:sz w:val="42"/>
          <w:spacing w:val="0"/>
          <w:color w:val="000000"/>
          <w:u w:val="single"/>
          <w:b w:val="off"/>
          <w:i w:val="off"/>
        </w:rPr>
        <w:t xml:space="preserve">             </w:t>
      </w:r>
      <w:bookmarkEnd w:id="3981"/>
    </w:p>
    <w:p>
      <w:pPr>
        <w:pageBreakBefore w:val="off"/>
        <w:tabs/>
        <w:wordWrap w:val="off"/>
        <w:spacing w:before="280" w:after="0" w:line="460" w:lineRule="atLeast"/>
        <w:ind w:left="200" w:right="20" w:firstLine="580"/>
        <w:jc w:val="both"/>
        <w:textAlignment w:val="baseline"/>
        <w:rPr>
          <w:sz w:val="25"/>
        </w:rPr>
      </w:pPr>
      <w:bookmarkStart w:name="" w:id="3982"/>
      <w:r>
        <w:rPr>
          <w:rFonts w:ascii="仿宋" w:hAnsi="仿宋" w:cs="仿宋" w:eastAsia="仿宋"/>
          <w:sz w:val="25"/>
          <w:spacing w:val="0"/>
          <w:color w:val="000000"/>
          <w:b w:val="off"/>
          <w:i w:val="off"/>
        </w:rPr>
        <w:t>①  塞克斯都·恩披里柯， Pymh. Hyp, i.37: ὑγεωσι ον πο πο ον οποδε τι。阿</w:t>
      </w:r>
      <w:r>
        <w:rPr>
          <w:rFonts w:ascii="仿宋" w:hAnsi="仿宋" w:cs="仿宋" w:eastAsia="仿宋"/>
          <w:sz w:val="25"/>
          <w:spacing w:val="0"/>
          <w:color w:val="000000"/>
          <w:b w:val="off"/>
          <w:i w:val="off"/>
        </w:rPr>
        <w:t>格里波在这里想用他自己的五个论证代替前面的十个论证。</w:t>
      </w:r>
      <w:bookmarkEnd w:id="3982"/>
    </w:p>
    <w:p>
      <w:pPr>
        <w:pageBreakBefore w:val="off"/>
        <w:tabs/>
        <w:wordWrap w:val="off"/>
        <w:spacing w:before="0" w:after="0" w:line="460" w:lineRule="atLeast"/>
        <w:ind w:left="0" w:right="0"/>
        <w:jc w:val="center"/>
        <w:textAlignment w:val="baseline"/>
        <w:rPr>
          <w:sz w:val="34"/>
        </w:rPr>
      </w:pPr>
      <w:bookmarkStart w:name="" w:id="3983"/>
      <w:r>
        <w:rPr>
          <w:rFonts w:ascii="宋体" w:hAnsi="宋体" w:cs="宋体" w:eastAsia="宋体"/>
          <w:sz w:val="34"/>
          <w:spacing w:val="0"/>
          <w:color w:val="000000"/>
          <w:b w:val="off"/>
          <w:i w:val="off"/>
        </w:rPr>
        <w:t>——</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610</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w:t>
      </w:r>
      <w:bookmarkEnd w:id="3983"/>
    </w:p>
    <w:p>
      <w:r>
        <w:t/>
      </w:r>
    </w:p>
    <w:p>
      <w:pPr>
        <w:sectPr>
          <w:footerReference r:id="rId431"/>
          <w:headerReference r:id="rId432" w:type="default"/>
          <w:type w:val="nextPage"/>
          <w:pgSz w:w="15700" w:h="22880"/>
          <w:pgMar w:left="2220" w:top="1800" w:right="2220" w:bottom="1800" w:header="1500" w:footer="1500"/>
          <w:cols w:num="1"/>
        </w:sectPr>
      </w:pPr>
    </w:p>
    <w:p>
      <w:pPr>
        <w:pageBreakBefore w:val="off"/>
        <w:tabs/>
        <w:wordWrap w:val="off"/>
        <w:spacing w:before="340" w:after="0" w:line="640" w:lineRule="atLeast"/>
        <w:ind w:left="0" w:right="0"/>
        <w:jc w:val="center"/>
        <w:textAlignment w:val="baseline"/>
        <w:rPr>
          <w:sz w:val="39"/>
        </w:rPr>
      </w:pPr>
      <w:bookmarkStart w:name="" w:id="3984"/>
      <w:r>
        <w:rPr>
          <w:rFonts w:ascii="楷体" w:hAnsi="楷体" w:cs="楷体" w:eastAsia="楷体"/>
          <w:sz w:val="39"/>
          <w:spacing w:val="0"/>
          <w:color w:val="000000"/>
          <w:u w:val="single"/>
          <w:b w:val="on"/>
          <w:i w:val="off"/>
        </w:rPr>
        <w:t xml:space="preserve">                 第九卷  第十一章   皮浪                </w:t>
      </w:r>
      <w:bookmarkEnd w:id="3984"/>
    </w:p>
    <w:p>
      <w:pPr>
        <w:pageBreakBefore w:val="off"/>
        <w:tabs/>
        <w:wordWrap w:val="off"/>
        <w:spacing w:before="380" w:after="0" w:line="680" w:lineRule="atLeast"/>
        <w:ind w:left="0" w:right="0"/>
        <w:jc w:val="both"/>
        <w:textAlignment w:val="baseline"/>
        <w:rPr>
          <w:sz w:val="42"/>
        </w:rPr>
      </w:pPr>
      <w:bookmarkStart w:name="" w:id="3985"/>
      <w:r>
        <w:rPr>
          <w:rFonts w:ascii="宋体" w:hAnsi="宋体" w:cs="宋体" w:eastAsia="宋体"/>
          <w:sz w:val="42"/>
          <w:spacing w:val="0"/>
          <w:color w:val="000000"/>
          <w:b w:val="off"/>
          <w:i w:val="off"/>
        </w:rPr>
        <w:t>肤排出污物的证据。①</w:t>
      </w:r>
      <w:bookmarkEnd w:id="3985"/>
    </w:p>
    <w:p>
      <w:pPr>
        <w:pageBreakBefore w:val="off"/>
        <w:tabs/>
        <w:wordWrap w:val="off"/>
        <w:spacing w:before="0" w:after="0" w:line="680" w:lineRule="atLeast"/>
        <w:ind w:left="0" w:right="0" w:firstLine="820"/>
        <w:jc w:val="both"/>
        <w:textAlignment w:val="baseline"/>
        <w:rPr>
          <w:sz w:val="42"/>
        </w:rPr>
      </w:pPr>
      <w:bookmarkStart w:name="" w:id="3986"/>
      <w:r>
        <w:rPr>
          <w:rFonts w:ascii="宋体" w:hAnsi="宋体" w:cs="宋体" w:eastAsia="宋体"/>
          <w:sz w:val="42"/>
          <w:spacing w:val="0"/>
          <w:color w:val="000000"/>
          <w:b w:val="off"/>
          <w:i w:val="off"/>
        </w:rPr>
        <w:t>他们否认一切证实、标准、标志、原因、运动、学习、</w:t>
      </w:r>
      <w:r>
        <w:rPr>
          <w:rFonts w:ascii="宋体" w:hAnsi="宋体" w:cs="宋体" w:eastAsia="宋体"/>
          <w:sz w:val="42"/>
          <w:spacing w:val="0"/>
          <w:color w:val="000000"/>
          <w:b w:val="off"/>
          <w:i w:val="off"/>
        </w:rPr>
        <w:t>生成，否认存在着本性上善的或恶的事物。他们指出，所有</w:t>
      </w:r>
      <w:r>
        <w:rPr>
          <w:rFonts w:ascii="宋体" w:hAnsi="宋体" w:cs="宋体" w:eastAsia="宋体"/>
          <w:sz w:val="42"/>
          <w:spacing w:val="0"/>
          <w:color w:val="000000"/>
          <w:b w:val="off"/>
          <w:i w:val="off"/>
        </w:rPr>
        <w:t>的证实要么由已经证实过的事物构成，要么由无法证实的事</w:t>
      </w:r>
      <w:r>
        <w:rPr>
          <w:rFonts w:ascii="宋体" w:hAnsi="宋体" w:cs="宋体" w:eastAsia="宋体"/>
          <w:sz w:val="42"/>
          <w:spacing w:val="0"/>
          <w:color w:val="000000"/>
          <w:b w:val="off"/>
          <w:i w:val="off"/>
        </w:rPr>
        <w:t>物构成。如果证实是由已经证明过的事物构成的，那么这些</w:t>
      </w:r>
      <w:r>
        <w:rPr>
          <w:rFonts w:ascii="宋体" w:hAnsi="宋体" w:cs="宋体" w:eastAsia="宋体"/>
          <w:sz w:val="42"/>
          <w:spacing w:val="0"/>
          <w:color w:val="000000"/>
          <w:b w:val="off"/>
          <w:i w:val="off"/>
        </w:rPr>
        <w:t>事物也需要证实，由此下去，直至无穷；如果是由无法证实</w:t>
      </w:r>
      <w:r>
        <w:rPr>
          <w:rFonts w:ascii="宋体" w:hAnsi="宋体" w:cs="宋体" w:eastAsia="宋体"/>
          <w:sz w:val="42"/>
          <w:spacing w:val="0"/>
          <w:color w:val="000000"/>
          <w:b w:val="off"/>
          <w:i w:val="off"/>
        </w:rPr>
        <w:t>的事物构成的，那么无论是全体、是部分抑或是每一步骤，</w:t>
      </w:r>
      <w:r>
        <w:rPr>
          <w:rFonts w:ascii="宋体" w:hAnsi="宋体" w:cs="宋体" w:eastAsia="宋体"/>
          <w:sz w:val="42"/>
          <w:spacing w:val="0"/>
          <w:color w:val="000000"/>
          <w:b w:val="off"/>
          <w:i w:val="off"/>
        </w:rPr>
        <w:t>都是可疑的，整体则无从证实。②他们补充说，如果你认为</w:t>
      </w:r>
      <w:r>
        <w:rPr>
          <w:rFonts w:ascii="宋体" w:hAnsi="宋体" w:cs="宋体" w:eastAsia="宋体"/>
          <w:sz w:val="42"/>
          <w:spacing w:val="0"/>
          <w:color w:val="000000"/>
          <w:b w:val="off"/>
          <w:i w:val="off"/>
        </w:rPr>
        <w:t>有不需要证实的事物，那么你肯定是个罕见的天才，没有认</w:t>
      </w:r>
      <w:r>
        <w:rPr>
          <w:rFonts w:ascii="宋体" w:hAnsi="宋体" w:cs="宋体" w:eastAsia="宋体"/>
          <w:sz w:val="42"/>
          <w:spacing w:val="0"/>
          <w:color w:val="000000"/>
          <w:b w:val="off"/>
          <w:i w:val="off"/>
        </w:rPr>
        <w:t>识到你首先就必须证实你所提及的事物自身是可信的。我们</w:t>
      </w:r>
      <w:r>
        <w:rPr>
          <w:rFonts w:ascii="宋体" w:hAnsi="宋体" w:cs="宋体" w:eastAsia="宋体"/>
          <w:sz w:val="42"/>
          <w:spacing w:val="0"/>
          <w:color w:val="000000"/>
          <w:b w:val="off"/>
          <w:i w:val="off"/>
        </w:rPr>
        <w:t>甚至不能从有四种元素这一事实得出结论说元素有四种。此</w:t>
      </w:r>
      <w:r>
        <w:rPr>
          <w:rFonts w:ascii="宋体" w:hAnsi="宋体" w:cs="宋体" w:eastAsia="宋体"/>
          <w:sz w:val="42"/>
          <w:spacing w:val="0"/>
          <w:color w:val="000000"/>
          <w:b w:val="off"/>
          <w:i w:val="off"/>
        </w:rPr>
        <w:t>外，如果我们不相信特殊的证实，我们就不能接受由它们所</w:t>
      </w:r>
      <w:r>
        <w:rPr>
          <w:rFonts w:ascii="宋体" w:hAnsi="宋体" w:cs="宋体" w:eastAsia="宋体"/>
          <w:sz w:val="42"/>
          <w:spacing w:val="0"/>
          <w:color w:val="000000"/>
          <w:b w:val="off"/>
          <w:i w:val="off"/>
        </w:rPr>
        <w:t>产生的一般性结论。为了知道一个论证是否构成了证实，我</w:t>
      </w:r>
      <w:r>
        <w:rPr>
          <w:rFonts w:ascii="宋体" w:hAnsi="宋体" w:cs="宋体" w:eastAsia="宋体"/>
          <w:sz w:val="42"/>
          <w:spacing w:val="0"/>
          <w:color w:val="000000"/>
          <w:b w:val="off"/>
          <w:i w:val="off"/>
        </w:rPr>
        <w:t>们就需要一个标准；再者，为了知道这是一个标准，我们就</w:t>
      </w:r>
      <w:r>
        <w:rPr>
          <w:rFonts w:ascii="宋体" w:hAnsi="宋体" w:cs="宋体" w:eastAsia="宋体"/>
          <w:sz w:val="42"/>
          <w:spacing w:val="0"/>
          <w:color w:val="000000"/>
          <w:b w:val="off"/>
          <w:i w:val="off"/>
        </w:rPr>
        <w:t>需要证实。因此，两者都是不可理解的，因为要证实任何一</w:t>
      </w:r>
      <w:r>
        <w:rPr>
          <w:rFonts w:ascii="宋体" w:hAnsi="宋体" w:cs="宋体" w:eastAsia="宋体"/>
          <w:sz w:val="42"/>
          <w:spacing w:val="0"/>
          <w:color w:val="000000"/>
          <w:b w:val="off"/>
          <w:i w:val="off"/>
        </w:rPr>
        <w:t>个都必须涉及另一个。可是，如果我们不知道证实，我们又</w:t>
      </w:r>
      <w:r>
        <w:rPr>
          <w:rFonts w:ascii="宋体" w:hAnsi="宋体" w:cs="宋体" w:eastAsia="宋体"/>
          <w:sz w:val="42"/>
          <w:spacing w:val="0"/>
          <w:color w:val="000000"/>
          <w:b w:val="off"/>
          <w:i w:val="off"/>
        </w:rPr>
        <w:t>怎么去把握尚未明白的事物呢？因为我们研究的目的不是为</w:t>
      </w:r>
      <w:r>
        <w:rPr>
          <w:rFonts w:ascii="宋体" w:hAnsi="宋体" w:cs="宋体" w:eastAsia="宋体"/>
          <w:sz w:val="42"/>
          <w:spacing w:val="0"/>
          <w:color w:val="000000"/>
          <w:b w:val="off"/>
          <w:i w:val="off"/>
        </w:rPr>
        <w:t>了明白事物是否显得这样，而是为了搞清事物在本质上是否</w:t>
      </w:r>
      <w:r>
        <w:rPr>
          <w:rFonts w:ascii="宋体" w:hAnsi="宋体" w:cs="宋体" w:eastAsia="宋体"/>
          <w:sz w:val="42"/>
          <w:spacing w:val="0"/>
          <w:color w:val="000000"/>
          <w:b w:val="off"/>
          <w:i w:val="off"/>
        </w:rPr>
        <w:t>是这样。</w:t>
      </w:r>
      <w:bookmarkEnd w:id="3986"/>
    </w:p>
    <w:p>
      <w:pPr>
        <w:pageBreakBefore w:val="off"/>
        <w:tabs/>
        <w:wordWrap w:val="off"/>
        <w:spacing w:before="0" w:after="0" w:line="680" w:lineRule="atLeast"/>
        <w:ind w:left="60" w:right="1400" w:firstLine="820"/>
        <w:jc w:val="both"/>
        <w:textAlignment w:val="baseline"/>
        <w:rPr>
          <w:sz w:val="42"/>
        </w:rPr>
      </w:pPr>
      <w:bookmarkStart w:name="" w:id="3987"/>
      <w:r>
        <w:rPr>
          <w:rFonts w:ascii="宋体" w:hAnsi="宋体" w:cs="宋体" w:eastAsia="宋体"/>
          <w:sz w:val="42"/>
          <w:spacing w:val="0"/>
          <w:color w:val="000000"/>
          <w:b w:val="off"/>
          <w:i w:val="off"/>
        </w:rPr>
        <w:t>注意到从假设中引伸出来的结论只可以适当地被看作是</w:t>
      </w:r>
      <w:r>
        <w:rPr>
          <w:rFonts w:ascii="宋体" w:hAnsi="宋体" w:cs="宋体" w:eastAsia="宋体"/>
          <w:sz w:val="42"/>
          <w:spacing w:val="0"/>
          <w:color w:val="000000"/>
          <w:b w:val="off"/>
          <w:i w:val="off"/>
        </w:rPr>
        <w:t>断定而不是探索，他们便宣称独断论哲学家都是傻瓜。运用</w:t>
      </w:r>
      <w:r>
        <w:rPr>
          <w:rFonts w:ascii="宋体" w:hAnsi="宋体" w:cs="宋体" w:eastAsia="宋体"/>
          <w:sz w:val="42"/>
          <w:spacing w:val="0"/>
          <w:color w:val="000000"/>
          <w:b w:val="off"/>
          <w:i w:val="off"/>
        </w:rPr>
        <w:t>这种论断，人们甚至可以为赞成不可能性而辩论。至于那些</w:t>
      </w:r>
      <w:bookmarkEnd w:id="3987"/>
    </w:p>
    <w:p>
      <w:pPr>
        <w:pageBreakBefore w:val="off"/>
        <w:tabs/>
        <w:wordWrap w:val="off"/>
        <w:spacing w:before="0" w:after="0" w:line="680" w:lineRule="atLeast"/>
        <w:ind w:left="80" w:right="0"/>
        <w:jc w:val="both"/>
        <w:textAlignment w:val="baseline"/>
        <w:rPr>
          <w:sz w:val="42"/>
        </w:rPr>
      </w:pPr>
      <w:bookmarkStart w:name="" w:id="3988"/>
      <w:r>
        <w:rPr>
          <w:rFonts w:ascii="宋体" w:hAnsi="宋体" w:cs="宋体" w:eastAsia="宋体"/>
          <w:sz w:val="42"/>
          <w:spacing w:val="0"/>
          <w:color w:val="000000"/>
          <w:u w:val="single"/>
          <w:b w:val="off"/>
          <w:i w:val="off"/>
        </w:rPr>
        <w:t xml:space="preserve">             </w:t>
      </w:r>
      <w:bookmarkEnd w:id="3988"/>
    </w:p>
    <w:p>
      <w:pPr>
        <w:pageBreakBefore w:val="off"/>
        <w:tabs/>
        <w:wordWrap w:val="off"/>
        <w:spacing w:before="320" w:after="0" w:line="500" w:lineRule="atLeast"/>
        <w:ind w:left="680" w:right="0"/>
        <w:jc w:val="both"/>
        <w:textAlignment w:val="baseline"/>
        <w:rPr>
          <w:sz w:val="31"/>
        </w:rPr>
      </w:pPr>
      <w:bookmarkStart w:name="" w:id="3989"/>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这就是我们平常说的循环论证。</w:t>
      </w:r>
      <w:bookmarkEnd w:id="3989"/>
    </w:p>
    <w:p>
      <w:pPr>
        <w:pageBreakBefore w:val="off"/>
        <w:tabs/>
        <w:wordWrap w:val="off"/>
        <w:spacing w:before="0" w:after="0" w:line="500" w:lineRule="atLeast"/>
        <w:ind w:left="80" w:right="1400" w:firstLine="600"/>
        <w:jc w:val="both"/>
        <w:textAlignment w:val="baseline"/>
        <w:rPr>
          <w:sz w:val="31"/>
        </w:rPr>
      </w:pPr>
      <w:bookmarkStart w:name="" w:id="3990"/>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比较塞克斯都·恩披里柯，</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Pyrrh.</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Hyp,</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ii.185。那里是这样说的：“独</w:t>
      </w:r>
      <w:r>
        <w:rPr>
          <w:rFonts w:ascii="仿宋" w:hAnsi="仿宋" w:cs="仿宋" w:eastAsia="仿宋"/>
          <w:sz w:val="31"/>
          <w:spacing w:val="0"/>
          <w:color w:val="000000"/>
          <w:b w:val="off"/>
          <w:i w:val="off"/>
        </w:rPr>
        <w:t>断主义者断言：怀疑派反对证明的观点要么可以论证，要么不可论证。如果不</w:t>
      </w:r>
      <w:r>
        <w:rPr>
          <w:rFonts w:ascii="仿宋" w:hAnsi="仿宋" w:cs="仿宋" w:eastAsia="仿宋"/>
          <w:sz w:val="31"/>
          <w:spacing w:val="0"/>
          <w:color w:val="000000"/>
          <w:b w:val="off"/>
          <w:i w:val="off"/>
        </w:rPr>
        <w:t>可论证，他们的观点就不能成立（即不存在论证这样的东西）；如果可以论证，</w:t>
      </w:r>
      <w:r>
        <w:rPr>
          <w:rFonts w:ascii="仿宋" w:hAnsi="仿宋" w:cs="仿宋" w:eastAsia="仿宋"/>
          <w:sz w:val="31"/>
          <w:spacing w:val="0"/>
          <w:color w:val="000000"/>
          <w:b w:val="off"/>
          <w:i w:val="off"/>
        </w:rPr>
        <w:t>怀疑派在假定论证存在的同时就驳斥了自身。”</w:t>
      </w:r>
      <w:bookmarkEnd w:id="3990"/>
    </w:p>
    <w:p>
      <w:pPr>
        <w:pageBreakBefore w:val="off"/>
        <w:tabs/>
        <w:wordWrap w:val="off"/>
        <w:spacing w:before="0" w:after="0" w:line="500" w:lineRule="atLeast"/>
        <w:ind w:left="0" w:right="0"/>
        <w:jc w:val="center"/>
        <w:textAlignment w:val="baseline"/>
        <w:rPr>
          <w:sz w:val="31"/>
        </w:rPr>
      </w:pPr>
      <w:bookmarkStart w:name="" w:id="3991"/>
      <w:r>
        <w:rPr>
          <w:rFonts w:ascii="宋体" w:hAnsi="宋体" w:cs="宋体" w:eastAsia="宋体"/>
          <w:sz w:val="31"/>
          <w:spacing w:val="0"/>
          <w:color w:val="000000"/>
          <w:b w:val="off"/>
          <w:i w:val="off"/>
        </w:rPr>
        <w: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611</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w:t>
      </w:r>
      <w:bookmarkEnd w:id="3991"/>
    </w:p>
    <w:p>
      <w:r>
        <w:t/>
      </w:r>
    </w:p>
    <w:p>
      <w:pPr>
        <w:sectPr>
          <w:footerReference r:id="rId433"/>
          <w:headerReference r:id="rId434" w:type="default"/>
          <w:type w:val="nextPage"/>
          <w:pgSz w:w="15700" w:h="22880"/>
          <w:pgMar w:left="1600" w:top="1760" w:right="1600" w:bottom="1760" w:header="1460" w:footer="1460"/>
          <w:cols w:num="1"/>
        </w:sectPr>
      </w:pPr>
    </w:p>
    <w:p>
      <w:pPr>
        <w:pageBreakBefore w:val="off"/>
        <w:tabs/>
        <w:wordWrap w:val="off"/>
        <w:spacing w:before="380" w:after="0" w:line="580" w:lineRule="atLeast"/>
        <w:ind w:left="0" w:right="0"/>
        <w:jc w:val="center"/>
        <w:textAlignment w:val="baseline"/>
        <w:rPr>
          <w:sz w:val="39"/>
        </w:rPr>
      </w:pPr>
      <w:bookmarkStart w:name="" w:id="3992"/>
      <w:r>
        <w:rPr>
          <w:rFonts w:ascii="仿宋" w:hAnsi="仿宋" w:cs="仿宋" w:eastAsia="仿宋"/>
          <w:sz w:val="39"/>
          <w:spacing w:val="0"/>
          <w:color w:val="000000"/>
          <w:u w:val="single"/>
          <w:b w:val="on"/>
          <w:i w:val="off"/>
        </w:rPr>
        <w:t xml:space="preserve">                       名哲言行录                      </w:t>
      </w:r>
      <w:bookmarkEnd w:id="3992"/>
    </w:p>
    <w:p>
      <w:pPr>
        <w:pageBreakBefore w:val="off"/>
        <w:tabs/>
        <w:wordWrap w:val="off"/>
        <w:spacing w:before="440" w:after="0" w:line="680" w:lineRule="atLeast"/>
        <w:ind w:left="0" w:right="0" w:firstLine="1500"/>
        <w:jc w:val="both"/>
        <w:textAlignment w:val="baseline"/>
        <w:rPr>
          <w:sz w:val="42"/>
        </w:rPr>
      </w:pPr>
      <w:bookmarkStart w:name="" w:id="3993"/>
      <w:r>
        <w:rPr>
          <w:rFonts w:ascii="宋体" w:hAnsi="宋体" w:cs="宋体" w:eastAsia="宋体"/>
          <w:sz w:val="42"/>
          <w:spacing w:val="0"/>
          <w:color w:val="000000"/>
          <w:b w:val="off"/>
          <w:i w:val="off"/>
        </w:rPr>
        <w:t>认为我们不应当从周围环境来判别真理或者说不应当根据在</w:t>
      </w:r>
      <w:r>
        <w:rPr>
          <w:rFonts w:ascii="宋体" w:hAnsi="宋体" w:cs="宋体" w:eastAsia="宋体"/>
          <w:sz w:val="42"/>
          <w:spacing w:val="0"/>
          <w:color w:val="000000"/>
          <w:b w:val="off"/>
          <w:i w:val="off"/>
        </w:rPr>
        <w:t>自然中所发现的东西来立法的人，他们常说，这样的人是把</w:t>
      </w:r>
      <w:r>
        <w:rPr>
          <w:rFonts w:ascii="宋体" w:hAnsi="宋体" w:cs="宋体" w:eastAsia="宋体"/>
          <w:sz w:val="42"/>
          <w:spacing w:val="0"/>
          <w:color w:val="000000"/>
          <w:b w:val="off"/>
          <w:i w:val="off"/>
        </w:rPr>
        <w:t>自己变成了万物的尺度，没有看到每个现象的显现都具有一</w:t>
      </w:r>
      <w:r>
        <w:rPr>
          <w:rFonts w:ascii="宋体" w:hAnsi="宋体" w:cs="宋体" w:eastAsia="宋体"/>
          <w:sz w:val="42"/>
          <w:spacing w:val="0"/>
          <w:color w:val="000000"/>
          <w:b w:val="off"/>
          <w:i w:val="off"/>
        </w:rPr>
        <w:t>定的次序(disposition)，并且跟周围环境处于一定的相互联</w:t>
      </w:r>
      <w:r>
        <w:rPr>
          <w:rFonts w:ascii="宋体" w:hAnsi="宋体" w:cs="宋体" w:eastAsia="宋体"/>
          <w:sz w:val="42"/>
          <w:spacing w:val="0"/>
          <w:color w:val="000000"/>
          <w:b w:val="on"/>
          <w:i w:val="off"/>
        </w:rPr>
        <w:t>系中。因此我们必</w:t>
      </w:r>
      <w:r>
        <w:rPr>
          <w:rFonts w:ascii="宋体" w:hAnsi="宋体" w:cs="宋体" w:eastAsia="宋体"/>
          <w:sz w:val="42"/>
          <w:spacing w:val="0"/>
          <w:color w:val="000000"/>
          <w:b w:val="off"/>
          <w:i w:val="off"/>
        </w:rPr>
        <w:t>须断定：要么一切都是真实的，要么一切</w:t>
      </w:r>
      <w:r>
        <w:rPr>
          <w:rFonts w:ascii="宋体" w:hAnsi="宋体" w:cs="宋体" w:eastAsia="宋体"/>
          <w:sz w:val="42"/>
          <w:spacing w:val="0"/>
          <w:color w:val="000000"/>
          <w:b w:val="off"/>
          <w:i w:val="off"/>
        </w:rPr>
        <w:t>都是虚假的。因为如果只有一些事物是真实的（而另一些事</w:t>
      </w:r>
      <w:r>
        <w:rPr>
          <w:rFonts w:ascii="宋体" w:hAnsi="宋体" w:cs="宋体" w:eastAsia="宋体"/>
          <w:sz w:val="42"/>
          <w:spacing w:val="0"/>
          <w:color w:val="000000"/>
          <w:b w:val="off"/>
          <w:i w:val="off"/>
        </w:rPr>
        <w:t>物是虚假的），那我们怎么区别它们？用感官不行。感觉领</w:t>
      </w:r>
      <w:r>
        <w:rPr>
          <w:rFonts w:ascii="宋体" w:hAnsi="宋体" w:cs="宋体" w:eastAsia="宋体"/>
          <w:sz w:val="42"/>
          <w:spacing w:val="0"/>
          <w:color w:val="000000"/>
          <w:b w:val="off"/>
          <w:i w:val="off"/>
        </w:rPr>
        <w:t>域中的事物都处于争论之中，因为它们都以同等的地位显示</w:t>
      </w:r>
      <w:r>
        <w:rPr>
          <w:rFonts w:ascii="宋体" w:hAnsi="宋体" w:cs="宋体" w:eastAsia="宋体"/>
          <w:sz w:val="42"/>
          <w:spacing w:val="0"/>
          <w:color w:val="000000"/>
          <w:b w:val="off"/>
          <w:i w:val="off"/>
        </w:rPr>
        <w:t>给感官。鉴于同样原因，用心灵(mind)也不行。但撇开这</w:t>
      </w:r>
      <w:r>
        <w:rPr>
          <w:rFonts w:ascii="宋体" w:hAnsi="宋体" w:cs="宋体" w:eastAsia="宋体"/>
          <w:sz w:val="42"/>
          <w:spacing w:val="0"/>
          <w:color w:val="000000"/>
          <w:b w:val="off"/>
          <w:i w:val="off"/>
        </w:rPr>
        <w:t>些官能就没有其他途径可帮助我们去判别。因此他们说，</w:t>
      </w:r>
      <w:r>
        <w:rPr>
          <w:rFonts w:ascii="宋体" w:hAnsi="宋体" w:cs="宋体" w:eastAsia="宋体"/>
          <w:sz w:val="42"/>
          <w:spacing w:val="0"/>
          <w:color w:val="000000"/>
          <w:b w:val="off"/>
          <w:i w:val="off"/>
        </w:rPr>
        <w:t>每个试图对任何可感的或可知的事物作出硬性论断的人，必</w:t>
      </w:r>
      <w:r>
        <w:rPr>
          <w:rFonts w:ascii="宋体" w:hAnsi="宋体" w:cs="宋体" w:eastAsia="宋体"/>
          <w:sz w:val="42"/>
          <w:spacing w:val="0"/>
          <w:color w:val="000000"/>
          <w:b w:val="off"/>
          <w:i w:val="off"/>
        </w:rPr>
        <w:t>须首先证明关于这个事物的各种现成意见。这些人驳斥这个</w:t>
      </w:r>
      <w:r>
        <w:rPr>
          <w:rFonts w:ascii="宋体" w:hAnsi="宋体" w:cs="宋体" w:eastAsia="宋体"/>
          <w:sz w:val="42"/>
          <w:spacing w:val="0"/>
          <w:color w:val="000000"/>
          <w:b w:val="off"/>
          <w:i w:val="off"/>
        </w:rPr>
        <w:t>学说，另一些人驳斥另一个。但事物必须要么通过可感事</w:t>
      </w:r>
      <w:r>
        <w:rPr>
          <w:rFonts w:ascii="宋体" w:hAnsi="宋体" w:cs="宋体" w:eastAsia="宋体"/>
          <w:sz w:val="42"/>
          <w:spacing w:val="0"/>
          <w:color w:val="000000"/>
          <w:b w:val="off"/>
          <w:i w:val="off"/>
        </w:rPr>
        <w:t>物，要么通过可知事物加以判断。这二者都是可争论的，因</w:t>
      </w:r>
      <w:r>
        <w:rPr>
          <w:rFonts w:ascii="宋体" w:hAnsi="宋体" w:cs="宋体" w:eastAsia="宋体"/>
          <w:sz w:val="42"/>
          <w:spacing w:val="0"/>
          <w:color w:val="000000"/>
          <w:b w:val="off"/>
          <w:i w:val="off"/>
        </w:rPr>
        <w:t>为对有关可感事物和可知事物的意见不可能作出判断。如果</w:t>
      </w:r>
      <w:r>
        <w:rPr>
          <w:rFonts w:ascii="宋体" w:hAnsi="宋体" w:cs="宋体" w:eastAsia="宋体"/>
          <w:sz w:val="42"/>
          <w:spacing w:val="0"/>
          <w:color w:val="000000"/>
          <w:b w:val="off"/>
          <w:i w:val="off"/>
        </w:rPr>
        <w:t>思想中的矛盾迫使我们摒斥任何一个，那么，那个被认为可</w:t>
      </w:r>
      <w:r>
        <w:rPr>
          <w:rFonts w:ascii="宋体" w:hAnsi="宋体" w:cs="宋体" w:eastAsia="宋体"/>
          <w:sz w:val="42"/>
          <w:spacing w:val="0"/>
          <w:color w:val="000000"/>
          <w:b w:val="off"/>
          <w:i w:val="off"/>
        </w:rPr>
        <w:t>以判别一切的标准同样必须被推翻。我们必须认为每个论断</w:t>
      </w:r>
      <w:r>
        <w:rPr>
          <w:rFonts w:ascii="宋体" w:hAnsi="宋体" w:cs="宋体" w:eastAsia="宋体"/>
          <w:sz w:val="42"/>
          <w:spacing w:val="0"/>
          <w:color w:val="000000"/>
          <w:b w:val="off"/>
          <w:i w:val="off"/>
        </w:rPr>
        <w:t>都具有同等的价值。他们还指出，我们在研究现象时的伙伴</w:t>
      </w:r>
      <w:r>
        <w:rPr>
          <w:rFonts w:ascii="宋体" w:hAnsi="宋体" w:cs="宋体" w:eastAsia="宋体"/>
          <w:sz w:val="42"/>
          <w:spacing w:val="0"/>
          <w:color w:val="000000"/>
          <w:b w:val="off"/>
          <w:i w:val="off"/>
        </w:rPr>
        <w:t>要么是可相信的，要么是不可信的。如果他是可以相信的，</w:t>
      </w:r>
      <w:r>
        <w:rPr>
          <w:rFonts w:ascii="宋体" w:hAnsi="宋体" w:cs="宋体" w:eastAsia="宋体"/>
          <w:sz w:val="42"/>
          <w:spacing w:val="0"/>
          <w:color w:val="000000"/>
          <w:b w:val="off"/>
          <w:i w:val="off"/>
        </w:rPr>
        <w:t>那么对那个现象对他显得刚好相反的人，他就无以作答；①</w:t>
      </w:r>
      <w:r>
        <w:rPr>
          <w:rFonts w:ascii="宋体" w:hAnsi="宋体" w:cs="宋体" w:eastAsia="宋体"/>
          <w:sz w:val="42"/>
          <w:spacing w:val="0"/>
          <w:color w:val="000000"/>
          <w:b w:val="off"/>
          <w:i w:val="off"/>
        </w:rPr>
        <w:t>正如我们的朋友对显现于他的东西的描述是可信的一样，他</w:t>
      </w:r>
      <w:r>
        <w:rPr>
          <w:rFonts w:ascii="宋体" w:hAnsi="宋体" w:cs="宋体" w:eastAsia="宋体"/>
          <w:sz w:val="42"/>
          <w:spacing w:val="0"/>
          <w:color w:val="000000"/>
          <w:b w:val="off"/>
          <w:i w:val="off"/>
        </w:rPr>
        <w:t>的对手也是可信的。如果他是不可相信的，那么当他描绘显</w:t>
      </w:r>
      <w:r>
        <w:rPr>
          <w:rFonts w:ascii="宋体" w:hAnsi="宋体" w:cs="宋体" w:eastAsia="宋体"/>
          <w:sz w:val="42"/>
          <w:spacing w:val="0"/>
          <w:color w:val="000000"/>
          <w:b w:val="off"/>
          <w:i w:val="off"/>
        </w:rPr>
        <w:t>现于他的东西时，人们实际上并没有相信他。</w:t>
      </w:r>
      <w:bookmarkEnd w:id="3993"/>
    </w:p>
    <w:p>
      <w:pPr>
        <w:pageBreakBefore w:val="off"/>
        <w:tabs/>
        <w:wordWrap w:val="off"/>
        <w:spacing w:before="0" w:after="0" w:line="680" w:lineRule="atLeast"/>
        <w:ind w:left="1500" w:right="0" w:firstLine="800"/>
        <w:jc w:val="both"/>
        <w:textAlignment w:val="baseline"/>
        <w:rPr>
          <w:sz w:val="42"/>
        </w:rPr>
      </w:pPr>
      <w:bookmarkStart w:name="" w:id="3994"/>
      <w:r>
        <w:rPr>
          <w:rFonts w:ascii="宋体" w:hAnsi="宋体" w:cs="宋体" w:eastAsia="宋体"/>
          <w:sz w:val="42"/>
          <w:spacing w:val="0"/>
          <w:color w:val="000000"/>
          <w:b w:val="off"/>
          <w:i w:val="off"/>
        </w:rPr>
        <w:t>我们决不能断定使我们信服的事物确是真实的。因为同</w:t>
      </w:r>
      <w:r>
        <w:rPr>
          <w:rFonts w:ascii="宋体" w:hAnsi="宋体" w:cs="宋体" w:eastAsia="宋体"/>
          <w:sz w:val="42"/>
          <w:spacing w:val="0"/>
          <w:color w:val="000000"/>
          <w:b w:val="off"/>
          <w:i w:val="off"/>
        </w:rPr>
        <w:t>一件事情并不使每一个人都信服，甚至对同一个人也并不总</w:t>
      </w:r>
      <w:bookmarkEnd w:id="3994"/>
    </w:p>
    <w:p>
      <w:pPr>
        <w:pageBreakBefore w:val="off"/>
        <w:tabs/>
        <w:wordWrap w:val="off"/>
        <w:spacing w:before="0" w:after="0" w:line="680" w:lineRule="atLeast"/>
        <w:ind w:left="1520" w:right="0"/>
        <w:jc w:val="both"/>
        <w:textAlignment w:val="baseline"/>
        <w:rPr>
          <w:sz w:val="42"/>
        </w:rPr>
      </w:pPr>
      <w:bookmarkStart w:name="" w:id="3995"/>
      <w:r>
        <w:rPr>
          <w:rFonts w:ascii="宋体" w:hAnsi="宋体" w:cs="宋体" w:eastAsia="宋体"/>
          <w:sz w:val="42"/>
          <w:spacing w:val="0"/>
          <w:color w:val="000000"/>
          <w:u w:val="single"/>
          <w:b w:val="off"/>
          <w:i w:val="off"/>
        </w:rPr>
        <w:t xml:space="preserve">             </w:t>
      </w:r>
      <w:bookmarkEnd w:id="3995"/>
    </w:p>
    <w:p>
      <w:pPr>
        <w:pageBreakBefore w:val="off"/>
        <w:tabs/>
        <w:wordWrap w:val="off"/>
        <w:spacing w:before="280" w:after="0" w:line="440" w:lineRule="atLeast"/>
        <w:ind w:left="2100" w:right="0"/>
        <w:jc w:val="both"/>
        <w:textAlignment w:val="baseline"/>
        <w:rPr>
          <w:sz w:val="32"/>
        </w:rPr>
      </w:pPr>
      <w:bookmarkStart w:name="" w:id="3996"/>
      <w:r>
        <w:rPr>
          <w:rFonts w:ascii="仿宋" w:hAnsi="仿宋" w:cs="仿宋" w:eastAsia="仿宋"/>
          <w:sz w:val="32"/>
          <w:spacing w:val="0"/>
          <w:color w:val="000000"/>
          <w:b w:val="off"/>
          <w:i w:val="off"/>
        </w:rPr>
        <w:t>① 比如是一段弯曲的绳子，而不是一条毒蛇。</w:t>
      </w:r>
      <w:bookmarkEnd w:id="3996"/>
    </w:p>
    <w:p>
      <w:pPr>
        <w:pageBreakBefore w:val="off"/>
        <w:tabs/>
        <w:wordWrap w:val="off"/>
        <w:spacing w:before="160" w:after="0" w:line="420" w:lineRule="atLeast"/>
        <w:ind w:left="0" w:right="0"/>
        <w:jc w:val="center"/>
        <w:textAlignment w:val="baseline"/>
        <w:rPr>
          <w:sz w:val="31"/>
        </w:rPr>
      </w:pPr>
      <w:bookmarkStart w:name="" w:id="3997"/>
      <w:r>
        <w:rPr>
          <w:rFonts w:ascii="宋体" w:hAnsi="宋体" w:cs="宋体" w:eastAsia="宋体"/>
          <w:sz w:val="31"/>
          <w:spacing w:val="0"/>
          <w:color w:val="000000"/>
          <w:b w:val="off"/>
          <w:i w:val="off"/>
        </w:rPr>
        <w:t>— 612</w:t>
      </w:r>
      <w:r>
        <w:rPr>
          <w:rFonts w:ascii="宋体" w:hAnsi="宋体" w:cs="宋体" w:eastAsia="宋体"/>
          <w:sz w:val="31"/>
          <w:spacing w:val="0"/>
          <w:color w:val="000000"/>
          <w:b w:val="off"/>
          <w:i w:val="off"/>
        </w:rPr>
        <w:t>—</w:t>
      </w:r>
      <w:bookmarkEnd w:id="3997"/>
    </w:p>
    <w:p>
      <w:r>
        <w:t/>
      </w:r>
    </w:p>
    <w:p>
      <w:pPr>
        <w:sectPr>
          <w:footerReference r:id="rId435"/>
          <w:headerReference r:id="rId436" w:type="default"/>
          <w:type w:val="nextPage"/>
          <w:pgSz w:w="15700" w:h="22900"/>
          <w:pgMar w:left="1580" w:top="1740" w:right="1580" w:bottom="1740" w:header="1440" w:footer="1440"/>
          <w:cols w:num="1"/>
        </w:sectPr>
      </w:pPr>
    </w:p>
    <w:p>
      <w:pPr>
        <w:pageBreakBefore w:val="off"/>
        <w:tabs/>
        <w:wordWrap w:val="off"/>
        <w:spacing w:before="220" w:after="0" w:line="740" w:lineRule="atLeast"/>
        <w:ind w:left="0" w:right="0"/>
        <w:jc w:val="center"/>
        <w:textAlignment w:val="baseline"/>
        <w:rPr>
          <w:sz w:val="40"/>
        </w:rPr>
      </w:pPr>
      <w:bookmarkStart w:name="" w:id="3998"/>
      <w:r>
        <w:rPr>
          <w:rFonts w:ascii="楷体" w:hAnsi="楷体" w:cs="楷体" w:eastAsia="楷体"/>
          <w:sz w:val="40"/>
          <w:spacing w:val="0"/>
          <w:color w:val="000000"/>
          <w:u w:val="single"/>
          <w:b w:val="on"/>
          <w:i w:val="off"/>
        </w:rPr>
        <w:t xml:space="preserve">                第九卷 第十一章   皮浪                </w:t>
      </w:r>
      <w:bookmarkEnd w:id="3998"/>
    </w:p>
    <w:p>
      <w:pPr>
        <w:pageBreakBefore w:val="off"/>
        <w:tabs/>
        <w:wordWrap w:val="off"/>
        <w:spacing w:before="480" w:after="0" w:line="740" w:lineRule="atLeast"/>
        <w:ind w:left="0" w:right="340"/>
        <w:jc w:val="both"/>
        <w:textAlignment w:val="baseline"/>
        <w:rPr>
          <w:sz w:val="33"/>
        </w:rPr>
      </w:pPr>
      <w:bookmarkStart w:name="" w:id="3999"/>
      <w:r>
        <w:rPr>
          <w:rFonts w:ascii="宋体" w:hAnsi="宋体" w:cs="宋体" w:eastAsia="宋体"/>
          <w:sz w:val="33"/>
          <w:spacing w:val="0"/>
          <w:color w:val="000000"/>
          <w:b w:val="off"/>
          <w:i w:val="off"/>
        </w:rPr>
        <w:t>是能使他信服。劝说(persuasiveness)有时依赖外在环境、</w:t>
      </w:r>
      <w:r>
        <w:rPr>
          <w:rFonts w:ascii="宋体" w:hAnsi="宋体" w:cs="宋体" w:eastAsia="宋体"/>
          <w:sz w:val="33"/>
          <w:spacing w:val="0"/>
          <w:color w:val="000000"/>
          <w:b w:val="off"/>
          <w:i w:val="off"/>
        </w:rPr>
        <w:t>说话者的声望、他作为思想家的能力或他的精明，依赖人们</w:t>
      </w:r>
      <w:r>
        <w:rPr>
          <w:rFonts w:ascii="宋体" w:hAnsi="宋体" w:cs="宋体" w:eastAsia="宋体"/>
          <w:sz w:val="33"/>
          <w:spacing w:val="0"/>
          <w:color w:val="000000"/>
          <w:b w:val="off"/>
          <w:i w:val="off"/>
        </w:rPr>
        <w:t>对论题的熟悉程度或好恶程度。</w:t>
      </w:r>
      <w:r>
        <mc:AlternateContent>
          <mc:Choice Requires="wps">
            <w:drawing>
              <wp:anchor allowOverlap="true" layoutInCell="true" locked="false" simplePos="false" behindDoc="false" relativeHeight="251659264" distL="0" distR="0" distT="0" distB="0">
                <wp:simplePos x="0" y="0"/>
                <wp:positionH relativeFrom="page">
                  <wp:posOffset>8331200</wp:posOffset>
                </wp:positionH>
                <wp:positionV relativeFrom="paragraph">
                  <wp:posOffset>723900</wp:posOffset>
                </wp:positionV>
                <wp:extent cx="990600" cy="342900"/>
                <wp:wrapNone/>
                <wp:docPr id="91" name="文本框 91"/>
                <a:graphic xmlns:a="http://schemas.openxmlformats.org/drawingml/2006/main">
                  <a:graphicData uri="http://schemas.microsoft.com/office/word/2010/wordprocessingShape">
                    <wps:wsp>
                      <wps:cNvSpPr txBox="true"/>
                      <wps:spPr>
                        <a:xfrm>
                          <a:off x="0" y="0"/>
                          <a:ext cx="9906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3"/>
                              </w:rPr>
                            </w:pPr>
                            <w:bookmarkStart w:name="" w:id="4000"/>
                            <w:r>
                              <w:rPr>
                                <w:rFonts w:ascii="宋体" w:hAnsi="宋体" w:cs="宋体" w:eastAsia="宋体"/>
                                <w:sz w:val="33"/>
                                <w:spacing w:val="0"/>
                                <w:color w:val="000000"/>
                                <w:b w:val="off"/>
                                <w:i w:val="off"/>
                              </w:rPr>
                              <w:t>Ⅸ.94-96</w:t>
                            </w:r>
                            <w:bookmarkEnd w:id="4000"/>
                          </w:p>
                        </w:txbxContent>
                      </wps:txbx>
                      <wps:bodyPr wrap="square" lIns="0" rIns="0" tIns="0" bIns="0" vert="horz" anchor="t">
                        <a:noAutofit/>
                      </wps:bodyPr>
                    </wps:wsp>
                  </a:graphicData>
                </a:graphic>
              </wp:anchor>
            </w:drawing>
          </mc:Choice>
          <mc:Fallback>
            <w:pict>
              <v:shape type="#_x0000_t202" filled="f" stroked="f" style="margin-left:656pt;margin-top:57pt;width:78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3"/>
                        </w:rPr>
                      </w:pPr>
                      <w:bookmarkStart w:name="" w:id="4001"/>
                      <w:r>
                        <w:rPr>
                          <w:rFonts w:ascii="宋体" w:hAnsi="宋体" w:cs="宋体" w:eastAsia="宋体"/>
                          <w:sz w:val="33"/>
                          <w:spacing w:val="0"/>
                          <w:color w:val="000000"/>
                          <w:b w:val="off"/>
                          <w:i w:val="off"/>
                        </w:rPr>
                        <w:t>Ⅸ.94-96</w:t>
                      </w:r>
                      <w:bookmarkEnd w:id="4001"/>
                    </w:p>
                  </w:txbxContent>
                </v:textbox>
              </v:shape>
            </w:pict>
          </mc:Fallback>
        </mc:AlternateContent>
      </w:r>
      <w:bookmarkEnd w:id="3999"/>
    </w:p>
    <w:p>
      <w:pPr>
        <w:pageBreakBefore w:val="off"/>
        <w:tabs/>
        <w:wordWrap w:val="off"/>
        <w:spacing w:before="0" w:after="0" w:line="740" w:lineRule="atLeast"/>
        <w:ind w:left="0" w:right="280" w:firstLine="820"/>
        <w:jc w:val="both"/>
        <w:textAlignment w:val="baseline"/>
        <w:rPr>
          <w:sz w:val="33"/>
        </w:rPr>
      </w:pPr>
      <w:bookmarkStart w:name="" w:id="4002"/>
      <w:r>
        <w:rPr>
          <w:rFonts w:ascii="宋体" w:hAnsi="宋体" w:cs="宋体" w:eastAsia="宋体"/>
          <w:sz w:val="33"/>
          <w:spacing w:val="0"/>
          <w:color w:val="000000"/>
          <w:b w:val="off"/>
          <w:i w:val="off"/>
        </w:rPr>
        <w:t>按照这种推理，他们也否认标准(criterion)。标准要么</w:t>
      </w:r>
      <w:r>
        <w:rPr>
          <w:rFonts w:ascii="宋体" w:hAnsi="宋体" w:cs="宋体" w:eastAsia="宋体"/>
          <w:sz w:val="33"/>
          <w:spacing w:val="0"/>
          <w:color w:val="000000"/>
          <w:b w:val="off"/>
          <w:i w:val="off"/>
        </w:rPr>
        <w:t>是可确定的，要么是不可确定的。如果它是不可确定的，那</w:t>
      </w:r>
      <w:r>
        <w:rPr>
          <w:rFonts w:ascii="宋体" w:hAnsi="宋体" w:cs="宋体" w:eastAsia="宋体"/>
          <w:sz w:val="33"/>
          <w:spacing w:val="0"/>
          <w:color w:val="000000"/>
          <w:b w:val="off"/>
          <w:i w:val="off"/>
        </w:rPr>
        <w:t>么它肯定是不真实的，无法区分真实与虚假。如果它是可确</w:t>
      </w:r>
      <w:r>
        <w:rPr>
          <w:rFonts w:ascii="宋体" w:hAnsi="宋体" w:cs="宋体" w:eastAsia="宋体"/>
          <w:sz w:val="33"/>
          <w:spacing w:val="0"/>
          <w:color w:val="000000"/>
          <w:b w:val="off"/>
          <w:i w:val="off"/>
        </w:rPr>
        <w:t>定的，那么它属于特殊判断这一类。那样同一件事物就既可</w:t>
      </w:r>
      <w:r>
        <w:rPr>
          <w:rFonts w:ascii="宋体" w:hAnsi="宋体" w:cs="宋体" w:eastAsia="宋体"/>
          <w:sz w:val="33"/>
          <w:spacing w:val="0"/>
          <w:color w:val="000000"/>
          <w:b w:val="off"/>
          <w:i w:val="off"/>
        </w:rPr>
        <w:t>以确定也可以被确定。有确定性的标准要为另一个标准所确</w:t>
      </w:r>
      <w:r>
        <w:rPr>
          <w:rFonts w:ascii="宋体" w:hAnsi="宋体" w:cs="宋体" w:eastAsia="宋体"/>
          <w:sz w:val="33"/>
          <w:spacing w:val="0"/>
          <w:color w:val="000000"/>
          <w:b w:val="off"/>
          <w:i w:val="off"/>
        </w:rPr>
        <w:t>定，这个标准还得由另一个来确定，由此下去，直至无穷。</w:t>
      </w:r>
      <w:r>
        <w:rPr>
          <w:rFonts w:ascii="宋体" w:hAnsi="宋体" w:cs="宋体" w:eastAsia="宋体"/>
          <w:sz w:val="33"/>
          <w:spacing w:val="0"/>
          <w:color w:val="000000"/>
          <w:b w:val="off"/>
          <w:i w:val="off"/>
        </w:rPr>
        <w:t>此外，对标准亦有各种各样的看法，有些人认为人是标准，</w:t>
      </w:r>
      <w:r>
        <w:rPr>
          <w:rFonts w:ascii="宋体" w:hAnsi="宋体" w:cs="宋体" w:eastAsia="宋体"/>
          <w:sz w:val="33"/>
          <w:spacing w:val="0"/>
          <w:color w:val="000000"/>
          <w:b w:val="off"/>
          <w:i w:val="off"/>
        </w:rPr>
        <w:t>有些人认为是感觉，有些人认为是理性，还有些人认为是可</w:t>
      </w:r>
      <w:r>
        <w:rPr>
          <w:rFonts w:ascii="宋体" w:hAnsi="宋体" w:cs="宋体" w:eastAsia="宋体"/>
          <w:sz w:val="33"/>
          <w:spacing w:val="0"/>
          <w:color w:val="000000"/>
          <w:b w:val="off"/>
          <w:i w:val="off"/>
        </w:rPr>
        <w:t>理解的、把握得住的表象。可正如法律和习俗的差异所表明</w:t>
      </w:r>
      <w:r>
        <w:rPr>
          <w:rFonts w:ascii="宋体" w:hAnsi="宋体" w:cs="宋体" w:eastAsia="宋体"/>
          <w:sz w:val="33"/>
          <w:spacing w:val="0"/>
          <w:color w:val="000000"/>
          <w:b w:val="off"/>
          <w:i w:val="off"/>
        </w:rPr>
        <w:t>的那样，人与人、人与他自身均有不同。感官有欺骗性。理</w:t>
      </w:r>
      <w:r>
        <w:rPr>
          <w:rFonts w:ascii="宋体" w:hAnsi="宋体" w:cs="宋体" w:eastAsia="宋体"/>
          <w:sz w:val="33"/>
          <w:spacing w:val="0"/>
          <w:color w:val="000000"/>
          <w:b w:val="off"/>
          <w:i w:val="off"/>
        </w:rPr>
        <w:t>性的见解有时又不同。最后，可理解的表象要为心灵所判</w:t>
      </w:r>
      <w:r>
        <w:rPr>
          <w:rFonts w:ascii="宋体" w:hAnsi="宋体" w:cs="宋体" w:eastAsia="宋体"/>
          <w:sz w:val="33"/>
          <w:spacing w:val="0"/>
          <w:color w:val="000000"/>
          <w:b w:val="off"/>
          <w:i w:val="off"/>
        </w:rPr>
        <w:t>别，而心灵又是复杂多变的。因此，标准是不可知的。由此</w:t>
      </w:r>
      <w:r>
        <w:rPr>
          <w:rFonts w:ascii="宋体" w:hAnsi="宋体" w:cs="宋体" w:eastAsia="宋体"/>
          <w:sz w:val="33"/>
          <w:spacing w:val="0"/>
          <w:color w:val="000000"/>
          <w:b w:val="off"/>
          <w:i w:val="off"/>
        </w:rPr>
        <w:t>可得，真理也是不可知的。</w:t>
      </w:r>
      <w:bookmarkEnd w:id="4002"/>
    </w:p>
    <w:p>
      <w:pPr>
        <w:pageBreakBefore w:val="off"/>
        <w:tabs/>
        <w:wordWrap w:val="off"/>
        <w:spacing w:before="0" w:after="0" w:line="740" w:lineRule="atLeast"/>
        <w:ind w:left="60" w:right="240" w:firstLine="820"/>
        <w:jc w:val="both"/>
        <w:textAlignment w:val="baseline"/>
        <w:rPr>
          <w:sz w:val="33"/>
        </w:rPr>
      </w:pPr>
      <w:bookmarkStart w:name="" w:id="4003"/>
      <w:r>
        <w:rPr>
          <w:rFonts w:ascii="宋体" w:hAnsi="宋体" w:cs="宋体" w:eastAsia="宋体"/>
          <w:sz w:val="33"/>
          <w:spacing w:val="0"/>
          <w:color w:val="000000"/>
          <w:b w:val="off"/>
          <w:i w:val="off"/>
        </w:rPr>
        <w:t>他们也否认存在像标志(sign)这样的东西。他们说，</w:t>
      </w:r>
      <w:r>
        <w:rPr>
          <w:rFonts w:ascii="宋体" w:hAnsi="宋体" w:cs="宋体" w:eastAsia="宋体"/>
          <w:sz w:val="33"/>
          <w:spacing w:val="0"/>
          <w:color w:val="000000"/>
          <w:b w:val="off"/>
          <w:i w:val="off"/>
        </w:rPr>
        <w:t>如果它存在，那么它必定要么是可感的，要么是可知的。可</w:t>
      </w:r>
      <w:r>
        <w:rPr>
          <w:rFonts w:ascii="宋体" w:hAnsi="宋体" w:cs="宋体" w:eastAsia="宋体"/>
          <w:sz w:val="33"/>
          <w:spacing w:val="0"/>
          <w:color w:val="000000"/>
          <w:b w:val="off"/>
          <w:i w:val="off"/>
        </w:rPr>
        <w:t>它不是可感的，因为可感的东西具有一种共同的属性(com-</w:t>
      </w:r>
      <w:r>
        <w:rPr>
          <w:rFonts w:ascii="宋体" w:hAnsi="宋体" w:cs="宋体" w:eastAsia="宋体"/>
          <w:sz w:val="33"/>
          <w:spacing w:val="0"/>
          <w:color w:val="000000"/>
          <w:b w:val="off"/>
          <w:i w:val="off"/>
        </w:rPr>
        <w:t>mon attribute)，而标志却是特殊的事物。再者，可感事物是</w:t>
      </w:r>
      <w:r>
        <w:rPr>
          <w:rFonts w:ascii="宋体" w:hAnsi="宋体" w:cs="宋体" w:eastAsia="宋体"/>
          <w:sz w:val="33"/>
          <w:spacing w:val="0"/>
          <w:color w:val="000000"/>
          <w:b w:val="off"/>
          <w:i w:val="off"/>
        </w:rPr>
        <w:t>通过差别而存在的事物中的一种，而标志属于关系的范畴。</w:t>
      </w:r>
      <w:r>
        <w:rPr>
          <w:rFonts w:ascii="宋体" w:hAnsi="宋体" w:cs="宋体" w:eastAsia="宋体"/>
          <w:sz w:val="33"/>
          <w:spacing w:val="0"/>
          <w:color w:val="000000"/>
          <w:b w:val="off"/>
          <w:i w:val="off"/>
        </w:rPr>
        <w:t>标志也不是思想的对象，因为思想的对象有四类：关于显明</w:t>
      </w:r>
      <w:r>
        <w:rPr>
          <w:rFonts w:ascii="宋体" w:hAnsi="宋体" w:cs="宋体" w:eastAsia="宋体"/>
          <w:sz w:val="33"/>
          <w:spacing w:val="0"/>
          <w:color w:val="000000"/>
          <w:b w:val="off"/>
          <w:i w:val="off"/>
        </w:rPr>
        <w:t>事物的显明判断、关于隐蔽事物的隐蔽判断、关于显明事物</w:t>
      </w:r>
      <w:r>
        <w:rPr>
          <w:rFonts w:ascii="宋体" w:hAnsi="宋体" w:cs="宋体" w:eastAsia="宋体"/>
          <w:sz w:val="33"/>
          <w:spacing w:val="0"/>
          <w:color w:val="000000"/>
          <w:b w:val="off"/>
          <w:i w:val="off"/>
        </w:rPr>
        <w:t>的隐蔽判断以及关于隐蔽事物的显明判断；而标志不属于其</w:t>
      </w:r>
      <w:r>
        <w:rPr>
          <w:rFonts w:ascii="宋体" w:hAnsi="宋体" w:cs="宋体" w:eastAsia="宋体"/>
          <w:sz w:val="33"/>
          <w:spacing w:val="0"/>
          <w:color w:val="000000"/>
          <w:b w:val="off"/>
          <w:i w:val="off"/>
        </w:rPr>
        <w:t>中任何一类，所以不存在标志这种事物。标志不是显明事物</w:t>
      </w:r>
      <w:r>
        <w:rPr>
          <w:rFonts w:ascii="宋体" w:hAnsi="宋体" w:cs="宋体" w:eastAsia="宋体"/>
          <w:sz w:val="33"/>
          <w:spacing w:val="0"/>
          <w:color w:val="000000"/>
          <w:b w:val="off"/>
          <w:i w:val="off"/>
        </w:rPr>
        <w:t>的显现，因为显现出来的事物不需要标志；它也不是隐蔽事</w:t>
      </w:r>
      <w:r>
        <w:rPr>
          <w:rFonts w:ascii="宋体" w:hAnsi="宋体" w:cs="宋体" w:eastAsia="宋体"/>
          <w:sz w:val="33"/>
          <w:spacing w:val="0"/>
          <w:color w:val="000000"/>
          <w:b w:val="off"/>
          <w:i w:val="off"/>
        </w:rPr>
        <w:t>物的隐蔽，因为要被某物揭示的东西必然需要显现；它也不</w:t>
      </w:r>
      <w:bookmarkEnd w:id="4003"/>
    </w:p>
    <w:p>
      <w:pPr>
        <w:pageBreakBefore w:val="off"/>
        <w:tabs/>
        <w:wordWrap w:val="off"/>
        <w:spacing w:before="0" w:after="0" w:line="460" w:lineRule="atLeast"/>
        <w:ind w:left="0" w:right="0"/>
        <w:jc w:val="center"/>
        <w:textAlignment w:val="baseline"/>
        <w:rPr>
          <w:sz w:val="34"/>
        </w:rPr>
      </w:pPr>
      <w:bookmarkStart w:name="" w:id="4004"/>
      <w:r>
        <w:rPr>
          <w:rFonts w:ascii="宋体" w:hAnsi="宋体" w:cs="宋体" w:eastAsia="宋体"/>
          <w:sz w:val="34"/>
          <w:spacing w:val="0"/>
          <w:color w:val="000000"/>
          <w:b w:val="off"/>
          <w:i w:val="off"/>
        </w:rPr>
        <w:t>— 613 —</w:t>
      </w:r>
      <w:r>
        <mc:AlternateContent>
          <mc:Choice Requires="wps">
            <w:drawing>
              <wp:anchor allowOverlap="true" layoutInCell="true" locked="false" simplePos="false" behindDoc="false" relativeHeight="251659264" distL="0" distR="0" distT="0" distB="0">
                <wp:simplePos x="0" y="0"/>
                <wp:positionH relativeFrom="page">
                  <wp:posOffset>8420100</wp:posOffset>
                </wp:positionH>
                <wp:positionV relativeFrom="paragraph">
                  <wp:posOffset>-1117600</wp:posOffset>
                </wp:positionV>
                <wp:extent cx="990600" cy="342900"/>
                <wp:wrapNone/>
                <wp:docPr id="92" name="文本框 92"/>
                <a:graphic xmlns:a="http://schemas.openxmlformats.org/drawingml/2006/main">
                  <a:graphicData uri="http://schemas.microsoft.com/office/word/2010/wordprocessingShape">
                    <wps:wsp>
                      <wps:cNvSpPr txBox="true"/>
                      <wps:spPr>
                        <a:xfrm>
                          <a:off x="0" y="0"/>
                          <a:ext cx="9906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3"/>
                              </w:rPr>
                            </w:pPr>
                            <w:bookmarkStart w:name="" w:id="4005"/>
                            <w:r>
                              <w:rPr>
                                <w:rFonts w:ascii="宋体" w:hAnsi="宋体" w:cs="宋体" w:eastAsia="宋体"/>
                                <w:sz w:val="33"/>
                                <w:spacing w:val="0"/>
                                <w:color w:val="000000"/>
                                <w:b w:val="off"/>
                                <w:i w:val="off"/>
                              </w:rPr>
                              <w:t>Ⅸ.96-98</w:t>
                            </w:r>
                            <w:bookmarkEnd w:id="4005"/>
                          </w:p>
                        </w:txbxContent>
                      </wps:txbx>
                      <wps:bodyPr wrap="square" lIns="0" rIns="0" tIns="0" bIns="0" vert="horz" anchor="t">
                        <a:noAutofit/>
                      </wps:bodyPr>
                    </wps:wsp>
                  </a:graphicData>
                </a:graphic>
              </wp:anchor>
            </w:drawing>
          </mc:Choice>
          <mc:Fallback>
            <w:pict>
              <v:shape type="#_x0000_t202" filled="f" stroked="f" style="margin-left:663pt;margin-top:-88pt;width:78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3"/>
                        </w:rPr>
                      </w:pPr>
                      <w:bookmarkStart w:name="" w:id="4006"/>
                      <w:r>
                        <w:rPr>
                          <w:rFonts w:ascii="宋体" w:hAnsi="宋体" w:cs="宋体" w:eastAsia="宋体"/>
                          <w:sz w:val="33"/>
                          <w:spacing w:val="0"/>
                          <w:color w:val="000000"/>
                          <w:b w:val="off"/>
                          <w:i w:val="off"/>
                        </w:rPr>
                        <w:t>Ⅸ.96-98</w:t>
                      </w:r>
                      <w:bookmarkEnd w:id="4006"/>
                    </w:p>
                  </w:txbxContent>
                </v:textbox>
              </v:shape>
            </w:pict>
          </mc:Fallback>
        </mc:AlternateContent>
      </w:r>
      <w:bookmarkEnd w:id="4004"/>
    </w:p>
    <w:p>
      <w:r>
        <w:t/>
      </w:r>
    </w:p>
    <w:p>
      <w:pPr>
        <w:sectPr>
          <w:footerReference r:id="rId437"/>
          <w:headerReference r:id="rId438" w:type="default"/>
          <w:type w:val="nextPage"/>
          <w:pgSz w:w="15700" w:h="22460"/>
          <w:pgMar w:left="2240" w:top="1800" w:right="2240" w:bottom="1800" w:header="1500" w:footer="1500"/>
          <w:cols w:num="1"/>
        </w:sectPr>
      </w:pPr>
    </w:p>
    <w:p>
      <w:pPr>
        <w:pageBreakBefore w:val="off"/>
        <w:tabs/>
        <w:wordWrap w:val="off"/>
        <w:spacing w:before="240" w:after="0" w:line="520" w:lineRule="atLeast"/>
        <w:ind w:left="0" w:right="0"/>
        <w:jc w:val="center"/>
        <w:textAlignment w:val="baseline"/>
        <w:rPr>
          <w:sz w:val="38"/>
        </w:rPr>
      </w:pPr>
      <w:bookmarkStart w:name="" w:id="4007"/>
      <w:r>
        <w:rPr>
          <w:rFonts w:ascii="仿宋" w:hAnsi="仿宋" w:cs="仿宋" w:eastAsia="仿宋"/>
          <w:sz w:val="38"/>
          <w:spacing w:val="0"/>
          <w:color w:val="000000"/>
          <w:u w:val="single"/>
          <w:b w:val="off"/>
          <w:i w:val="off"/>
        </w:rPr>
        <w:t xml:space="preserve">                      名哲言行录                      </w:t>
      </w:r>
      <w:bookmarkEnd w:id="4007"/>
    </w:p>
    <w:p>
      <w:pPr>
        <w:pageBreakBefore w:val="off"/>
        <w:tabs/>
        <w:wordWrap w:val="off"/>
        <w:spacing w:before="400" w:after="0" w:line="640" w:lineRule="atLeast"/>
        <w:ind w:left="400" w:right="60"/>
        <w:jc w:val="both"/>
        <w:textAlignment w:val="baseline"/>
        <w:rPr>
          <w:sz w:val="41"/>
        </w:rPr>
      </w:pPr>
      <w:bookmarkStart w:name="" w:id="4008"/>
      <w:r>
        <w:rPr>
          <w:rFonts w:ascii="宋体" w:hAnsi="宋体" w:cs="宋体" w:eastAsia="宋体"/>
          <w:sz w:val="41"/>
          <w:spacing w:val="0"/>
          <w:color w:val="000000"/>
          <w:b w:val="off"/>
          <w:i w:val="off"/>
        </w:rPr>
        <w:t>是显明事物的隐蔽，因为可以充作认识其他事物的途径的东</w:t>
      </w:r>
      <w:r>
        <w:rPr>
          <w:rFonts w:ascii="宋体" w:hAnsi="宋体" w:cs="宋体" w:eastAsia="宋体"/>
          <w:sz w:val="41"/>
          <w:spacing w:val="0"/>
          <w:color w:val="000000"/>
          <w:b w:val="off"/>
          <w:i w:val="off"/>
        </w:rPr>
        <w:t>西，其自身必定是显现的；最后，它也不是隐蔽事物的显</w:t>
      </w:r>
      <w:r>
        <w:rPr>
          <w:rFonts w:ascii="宋体" w:hAnsi="宋体" w:cs="宋体" w:eastAsia="宋体"/>
          <w:sz w:val="41"/>
          <w:spacing w:val="0"/>
          <w:color w:val="000000"/>
          <w:b w:val="off"/>
          <w:i w:val="off"/>
        </w:rPr>
        <w:t>现，因为标志由于是相对的，必须联系它作为其标志的那个</w:t>
      </w:r>
      <w:r>
        <w:rPr>
          <w:rFonts w:ascii="宋体" w:hAnsi="宋体" w:cs="宋体" w:eastAsia="宋体"/>
          <w:sz w:val="41"/>
          <w:spacing w:val="0"/>
          <w:color w:val="000000"/>
          <w:b w:val="off"/>
          <w:i w:val="off"/>
        </w:rPr>
        <w:t>事物才能得到认识。而那个事物却不存在。结果是没有什么</w:t>
      </w:r>
      <w:r>
        <w:rPr>
          <w:rFonts w:ascii="宋体" w:hAnsi="宋体" w:cs="宋体" w:eastAsia="宋体"/>
          <w:sz w:val="41"/>
          <w:spacing w:val="0"/>
          <w:color w:val="000000"/>
          <w:b w:val="off"/>
          <w:i w:val="off"/>
        </w:rPr>
        <w:t>不确定的东西可以被把握；因为据说不确定的事物通过标志</w:t>
      </w:r>
      <w:r>
        <w:rPr>
          <w:rFonts w:ascii="宋体" w:hAnsi="宋体" w:cs="宋体" w:eastAsia="宋体"/>
          <w:sz w:val="41"/>
          <w:spacing w:val="0"/>
          <w:color w:val="000000"/>
          <w:b w:val="off"/>
          <w:i w:val="off"/>
        </w:rPr>
        <w:t>就能得到把握。①</w:t>
      </w:r>
      <w:bookmarkEnd w:id="4008"/>
    </w:p>
    <w:p>
      <w:pPr>
        <w:pageBreakBefore w:val="off"/>
        <w:tabs/>
        <w:wordWrap w:val="off"/>
        <w:spacing w:before="0" w:after="0" w:line="640" w:lineRule="atLeast"/>
        <w:ind w:left="400" w:right="0" w:firstLine="840"/>
        <w:jc w:val="both"/>
        <w:textAlignment w:val="baseline"/>
        <w:rPr>
          <w:sz w:val="41"/>
        </w:rPr>
      </w:pPr>
      <w:bookmarkStart w:name="" w:id="4009"/>
      <w:r>
        <w:rPr>
          <w:rFonts w:ascii="宋体" w:hAnsi="宋体" w:cs="宋体" w:eastAsia="宋体"/>
          <w:sz w:val="41"/>
          <w:spacing w:val="0"/>
          <w:color w:val="000000"/>
          <w:b w:val="off"/>
          <w:i w:val="off"/>
        </w:rPr>
        <w:t>原因(cause)，他们是这样否定的。原因是一个相对的</w:t>
      </w:r>
      <w:r>
        <w:rPr>
          <w:rFonts w:ascii="宋体" w:hAnsi="宋体" w:cs="宋体" w:eastAsia="宋体"/>
          <w:sz w:val="41"/>
          <w:spacing w:val="0"/>
          <w:color w:val="000000"/>
          <w:b w:val="off"/>
          <w:i w:val="off"/>
        </w:rPr>
        <w:t>东西；它相对于具有原因的东西，即结果。但相对的事物只</w:t>
      </w:r>
      <w:r>
        <w:rPr>
          <w:rFonts w:ascii="宋体" w:hAnsi="宋体" w:cs="宋体" w:eastAsia="宋体"/>
          <w:sz w:val="41"/>
          <w:spacing w:val="0"/>
          <w:color w:val="000000"/>
          <w:b w:val="off"/>
          <w:i w:val="off"/>
        </w:rPr>
        <w:t>是思想的对象而不是实际存在；因此，原因只能是一个思想</w:t>
      </w:r>
      <w:r>
        <w:rPr>
          <w:rFonts w:ascii="宋体" w:hAnsi="宋体" w:cs="宋体" w:eastAsia="宋体"/>
          <w:sz w:val="41"/>
          <w:spacing w:val="0"/>
          <w:color w:val="000000"/>
          <w:b w:val="off"/>
          <w:i w:val="off"/>
        </w:rPr>
        <w:t>对象；因为如果它是一个原因，那么它必然有它作为其原因</w:t>
      </w:r>
      <w:r>
        <w:rPr>
          <w:rFonts w:ascii="宋体" w:hAnsi="宋体" w:cs="宋体" w:eastAsia="宋体"/>
          <w:sz w:val="41"/>
          <w:spacing w:val="0"/>
          <w:color w:val="000000"/>
          <w:b w:val="off"/>
          <w:i w:val="off"/>
        </w:rPr>
        <w:t>的事物相伴随，否则它就不是原因了。正如一个父亲如果缺</w:t>
      </w:r>
      <w:r>
        <w:rPr>
          <w:rFonts w:ascii="宋体" w:hAnsi="宋体" w:cs="宋体" w:eastAsia="宋体"/>
          <w:sz w:val="41"/>
          <w:spacing w:val="0"/>
          <w:color w:val="000000"/>
          <w:b w:val="off"/>
          <w:i w:val="off"/>
        </w:rPr>
        <w:t>少那个他作为其父亲的对象便不成其为父亲一样，原因也同</w:t>
      </w:r>
      <w:r>
        <w:rPr>
          <w:rFonts w:ascii="宋体" w:hAnsi="宋体" w:cs="宋体" w:eastAsia="宋体"/>
          <w:sz w:val="41"/>
          <w:spacing w:val="0"/>
          <w:color w:val="000000"/>
          <w:b w:val="off"/>
          <w:i w:val="off"/>
        </w:rPr>
        <w:t>样如此。但它被认作是其原因的事物，即结果却是不显现</w:t>
      </w:r>
      <w:r>
        <w:rPr>
          <w:rFonts w:ascii="宋体" w:hAnsi="宋体" w:cs="宋体" w:eastAsia="宋体"/>
          <w:sz w:val="41"/>
          <w:spacing w:val="0"/>
          <w:color w:val="000000"/>
          <w:b w:val="off"/>
          <w:i w:val="off"/>
        </w:rPr>
        <w:t>的；因为生成、毁灭或其他过程都是不存在的，所以没有原</w:t>
      </w:r>
      <w:r>
        <w:rPr>
          <w:rFonts w:ascii="宋体" w:hAnsi="宋体" w:cs="宋体" w:eastAsia="宋体"/>
          <w:sz w:val="41"/>
          <w:spacing w:val="0"/>
          <w:color w:val="000000"/>
          <w:b w:val="off"/>
          <w:i w:val="off"/>
        </w:rPr>
        <w:t>因这样的东西。再者，如果原因存在，那么要么物体是物体</w:t>
      </w:r>
      <w:r>
        <w:rPr>
          <w:rFonts w:ascii="宋体" w:hAnsi="宋体" w:cs="宋体" w:eastAsia="宋体"/>
          <w:sz w:val="41"/>
          <w:spacing w:val="0"/>
          <w:color w:val="000000"/>
          <w:b w:val="off"/>
          <w:i w:val="off"/>
        </w:rPr>
        <w:t>的原因，要么无形事物是无形事物的原因。但这两种情况都</w:t>
      </w:r>
      <w:r>
        <w:rPr>
          <w:rFonts w:ascii="宋体" w:hAnsi="宋体" w:cs="宋体" w:eastAsia="宋体"/>
          <w:sz w:val="41"/>
          <w:spacing w:val="0"/>
          <w:color w:val="000000"/>
          <w:b w:val="off"/>
          <w:i w:val="off"/>
        </w:rPr>
        <w:t>不存在，所以原因不存在。物体实际上不可能作为物体的原</w:t>
      </w:r>
      <w:r>
        <w:rPr>
          <w:rFonts w:ascii="宋体" w:hAnsi="宋体" w:cs="宋体" w:eastAsia="宋体"/>
          <w:sz w:val="41"/>
          <w:spacing w:val="0"/>
          <w:color w:val="000000"/>
          <w:b w:val="off"/>
          <w:i w:val="off"/>
        </w:rPr>
        <w:t>因，因为两者具有同样的性质。如果其中一个由于它是物体</w:t>
      </w:r>
      <w:r>
        <w:rPr>
          <w:rFonts w:ascii="宋体" w:hAnsi="宋体" w:cs="宋体" w:eastAsia="宋体"/>
          <w:sz w:val="41"/>
          <w:spacing w:val="0"/>
          <w:color w:val="000000"/>
          <w:b w:val="off"/>
          <w:i w:val="off"/>
        </w:rPr>
        <w:t>便被称做原因，那么另一个物体也就变成了原因。但如果</w:t>
      </w:r>
      <w:r>
        <w:rPr>
          <w:rFonts w:ascii="宋体" w:hAnsi="宋体" w:cs="宋体" w:eastAsia="宋体"/>
          <w:sz w:val="41"/>
          <w:spacing w:val="0"/>
          <w:color w:val="000000"/>
          <w:b w:val="off"/>
          <w:i w:val="off"/>
        </w:rPr>
        <w:t>两者都是原因，那就没有作用的对象。同样理由，一个无形</w:t>
      </w:r>
      <w:r>
        <w:rPr>
          <w:rFonts w:ascii="宋体" w:hAnsi="宋体" w:cs="宋体" w:eastAsia="宋体"/>
          <w:sz w:val="41"/>
          <w:spacing w:val="0"/>
          <w:color w:val="000000"/>
          <w:b w:val="off"/>
          <w:i w:val="off"/>
        </w:rPr>
        <w:t>的事物也不能作一个无形物的原因。一个无形物不可能作为</w:t>
      </w:r>
      <w:r>
        <w:rPr>
          <w:rFonts w:ascii="宋体" w:hAnsi="宋体" w:cs="宋体" w:eastAsia="宋体"/>
          <w:sz w:val="41"/>
          <w:spacing w:val="0"/>
          <w:color w:val="000000"/>
          <w:b w:val="off"/>
          <w:i w:val="off"/>
        </w:rPr>
        <w:t>一个物体的原因，因为没有什么无形物创造出任何有形的东</w:t>
      </w:r>
      <w:r>
        <w:rPr>
          <w:rFonts w:ascii="宋体" w:hAnsi="宋体" w:cs="宋体" w:eastAsia="宋体"/>
          <w:sz w:val="41"/>
          <w:spacing w:val="0"/>
          <w:color w:val="000000"/>
          <w:b w:val="off"/>
          <w:i w:val="off"/>
        </w:rPr>
        <w:t>西。最后，一个物体不可能是无形物的原因，因为所生成的</w:t>
      </w:r>
      <w:bookmarkEnd w:id="4009"/>
    </w:p>
    <w:p>
      <w:pPr>
        <w:pageBreakBefore w:val="off"/>
        <w:tabs/>
        <w:wordWrap w:val="off"/>
        <w:spacing w:before="0" w:after="0" w:line="640" w:lineRule="atLeast"/>
        <w:ind w:left="480" w:right="0"/>
        <w:jc w:val="both"/>
        <w:textAlignment w:val="baseline"/>
        <w:rPr>
          <w:sz w:val="41"/>
        </w:rPr>
      </w:pPr>
      <w:bookmarkStart w:name="" w:id="4010"/>
      <w:r>
        <w:rPr>
          <w:rFonts w:ascii="宋体" w:hAnsi="宋体" w:cs="宋体" w:eastAsia="宋体"/>
          <w:sz w:val="41"/>
          <w:spacing w:val="0"/>
          <w:color w:val="000000"/>
          <w:u w:val="single"/>
          <w:b w:val="off"/>
          <w:i w:val="off"/>
        </w:rPr>
        <w:t xml:space="preserve">             </w:t>
      </w:r>
      <w:bookmarkEnd w:id="4010"/>
    </w:p>
    <w:p>
      <w:pPr>
        <w:pageBreakBefore w:val="off"/>
        <w:tabs/>
        <w:wordWrap w:val="off"/>
        <w:spacing w:before="260" w:after="0" w:line="460" w:lineRule="atLeast"/>
        <w:ind w:left="480" w:right="0" w:firstLine="560"/>
        <w:jc w:val="both"/>
        <w:textAlignment w:val="baseline"/>
        <w:rPr>
          <w:sz w:val="31"/>
        </w:rPr>
      </w:pPr>
      <w:bookmarkStart w:name="" w:id="4011"/>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这种结论实际上要求我们把认识局限在现象范围之内，杜绝任何(不</w:t>
      </w:r>
      <w:r>
        <w:rPr>
          <w:rFonts w:ascii="仿宋" w:hAnsi="仿宋" w:cs="仿宋" w:eastAsia="仿宋"/>
          <w:sz w:val="31"/>
          <w:spacing w:val="0"/>
          <w:color w:val="000000"/>
          <w:b w:val="off"/>
          <w:i w:val="off"/>
        </w:rPr>
        <w:t>合法的)超越和扩张。然而，独断主义者却允许我们的认识从现象扩展到那些</w:t>
      </w:r>
      <w:r>
        <w:rPr>
          <w:rFonts w:ascii="仿宋" w:hAnsi="仿宋" w:cs="仿宋" w:eastAsia="仿宋"/>
          <w:sz w:val="31"/>
          <w:spacing w:val="0"/>
          <w:color w:val="000000"/>
          <w:b w:val="off"/>
          <w:i w:val="off"/>
        </w:rPr>
        <w:t>并不当下显现给我们的未知或不确定的领域。</w:t>
      </w:r>
      <w:bookmarkEnd w:id="4011"/>
    </w:p>
    <w:p>
      <w:pPr>
        <w:pageBreakBefore w:val="off"/>
        <w:tabs/>
        <w:wordWrap w:val="off"/>
        <w:spacing w:before="0" w:after="0" w:line="460" w:lineRule="atLeast"/>
        <w:ind w:left="0" w:right="0"/>
        <w:jc w:val="center"/>
        <w:textAlignment w:val="baseline"/>
        <w:rPr>
          <w:sz w:val="31"/>
        </w:rPr>
      </w:pPr>
      <w:bookmarkStart w:name="" w:id="4012"/>
      <w:r>
        <w:rPr>
          <w:rFonts w:ascii="楷体" w:hAnsi="楷体" w:cs="楷体" w:eastAsia="楷体"/>
          <w:sz w:val="31"/>
          <w:spacing w:val="0"/>
          <w:color w:val="000000"/>
          <w:b w:val="off"/>
          <w:i w:val="off"/>
        </w:rPr>
        <w:t>——</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614</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w:t>
      </w:r>
      <w:bookmarkEnd w:id="4012"/>
    </w:p>
    <w:p>
      <w:r>
        <w:t/>
      </w:r>
    </w:p>
    <w:p>
      <w:pPr>
        <w:sectPr>
          <w:footerReference r:id="rId439"/>
          <w:headerReference r:id="rId440" w:type="default"/>
          <w:type w:val="nextPage"/>
          <w:pgSz w:w="15700" w:h="22880"/>
          <w:pgMar w:left="2100" w:top="1820" w:right="2100" w:bottom="1820" w:header="1520" w:footer="1520"/>
          <w:cols w:num="1"/>
        </w:sectPr>
      </w:pPr>
    </w:p>
    <w:p>
      <w:pPr>
        <w:pageBreakBefore w:val="off"/>
        <w:tabs/>
        <w:wordWrap w:val="off"/>
        <w:spacing w:before="220" w:after="0" w:line="600" w:lineRule="atLeast"/>
        <w:ind w:left="0" w:right="0"/>
        <w:jc w:val="center"/>
        <w:textAlignment w:val="baseline"/>
        <w:rPr>
          <w:sz w:val="41"/>
        </w:rPr>
      </w:pPr>
      <w:bookmarkStart w:name="" w:id="4013"/>
      <w:r>
        <w:rPr>
          <w:rFonts w:ascii="楷体" w:hAnsi="楷体" w:cs="楷体" w:eastAsia="楷体"/>
          <w:sz w:val="41"/>
          <w:spacing w:val="0"/>
          <w:color w:val="000000"/>
          <w:u w:val="single"/>
          <w:b w:val="on"/>
          <w:i w:val="off"/>
        </w:rPr>
        <w:t xml:space="preserve">                第九卷 第十一章  皮浪                </w:t>
      </w:r>
      <w:bookmarkEnd w:id="4013"/>
    </w:p>
    <w:p>
      <w:pPr>
        <w:pageBreakBefore w:val="off"/>
        <w:tabs/>
        <w:wordWrap w:val="off"/>
        <w:spacing w:before="440" w:after="0" w:line="660" w:lineRule="atLeast"/>
        <w:ind w:left="0" w:right="140"/>
        <w:jc w:val="both"/>
        <w:textAlignment w:val="baseline"/>
        <w:rPr>
          <w:sz w:val="42"/>
        </w:rPr>
      </w:pPr>
      <w:bookmarkStart w:name="" w:id="4014"/>
      <w:r>
        <w:rPr>
          <w:rFonts w:ascii="宋体" w:hAnsi="宋体" w:cs="宋体" w:eastAsia="宋体"/>
          <w:sz w:val="42"/>
          <w:spacing w:val="0"/>
          <w:color w:val="000000"/>
          <w:b w:val="off"/>
          <w:i w:val="off"/>
        </w:rPr>
        <w:t>东西必定有可以作用干其上的质料；但如果因为它是无形</w:t>
      </w:r>
      <w:r>
        <w:rPr>
          <w:rFonts w:ascii="宋体" w:hAnsi="宋体" w:cs="宋体" w:eastAsia="宋体"/>
          <w:sz w:val="42"/>
          <w:spacing w:val="0"/>
          <w:color w:val="000000"/>
          <w:b w:val="off"/>
          <w:i w:val="off"/>
        </w:rPr>
        <w:t>的；所以不能作用干其上，那么它就不能为任何事物所产</w:t>
      </w:r>
      <w:r>
        <w:rPr>
          <w:rFonts w:ascii="宋体" w:hAnsi="宋体" w:cs="宋体" w:eastAsia="宋体"/>
          <w:sz w:val="42"/>
          <w:spacing w:val="0"/>
          <w:color w:val="000000"/>
          <w:b w:val="off"/>
          <w:i w:val="off"/>
        </w:rPr>
        <w:t>生。因此，原因是不存在的。他们由此进一步指出，宇宙的</w:t>
      </w:r>
      <w:r>
        <w:rPr>
          <w:rFonts w:ascii="宋体" w:hAnsi="宋体" w:cs="宋体" w:eastAsia="宋体"/>
          <w:sz w:val="42"/>
          <w:spacing w:val="0"/>
          <w:color w:val="000000"/>
          <w:b w:val="off"/>
          <w:i w:val="off"/>
        </w:rPr>
        <w:t>本原是不存在的，因为那样就必定存在着某个东西在创造和</w:t>
      </w:r>
      <w:r>
        <w:rPr>
          <w:rFonts w:ascii="宋体" w:hAnsi="宋体" w:cs="宋体" w:eastAsia="宋体"/>
          <w:sz w:val="42"/>
          <w:spacing w:val="0"/>
          <w:color w:val="000000"/>
          <w:b w:val="off"/>
          <w:i w:val="off"/>
        </w:rPr>
        <w:t>作用。</w:t>
      </w:r>
      <w:bookmarkEnd w:id="4014"/>
    </w:p>
    <w:p>
      <w:pPr>
        <w:pageBreakBefore w:val="off"/>
        <w:tabs/>
        <w:wordWrap w:val="off"/>
        <w:spacing w:before="0" w:after="0" w:line="660" w:lineRule="atLeast"/>
        <w:ind w:left="0" w:right="140" w:firstLine="840"/>
        <w:jc w:val="both"/>
        <w:textAlignment w:val="baseline"/>
        <w:rPr>
          <w:sz w:val="42"/>
        </w:rPr>
      </w:pPr>
      <w:bookmarkStart w:name="" w:id="4015"/>
      <w:r>
        <w:rPr>
          <w:rFonts w:ascii="宋体" w:hAnsi="宋体" w:cs="宋体" w:eastAsia="宋体"/>
          <w:sz w:val="42"/>
          <w:spacing w:val="0"/>
          <w:color w:val="000000"/>
          <w:b w:val="off"/>
          <w:i w:val="off"/>
        </w:rPr>
        <w:t>运动(motion)也是不存在的；因为运动的事物要么在</w:t>
      </w:r>
      <w:r>
        <w:rPr>
          <w:rFonts w:ascii="宋体" w:hAnsi="宋体" w:cs="宋体" w:eastAsia="宋体"/>
          <w:sz w:val="42"/>
          <w:spacing w:val="0"/>
          <w:color w:val="000000"/>
          <w:b w:val="off"/>
          <w:i w:val="off"/>
        </w:rPr>
        <w:t>它所在的地点运动，要么在它所不在的地点运动。但它不能</w:t>
      </w:r>
      <w:r>
        <w:rPr>
          <w:rFonts w:ascii="宋体" w:hAnsi="宋体" w:cs="宋体" w:eastAsia="宋体"/>
          <w:sz w:val="42"/>
          <w:spacing w:val="0"/>
          <w:color w:val="000000"/>
          <w:b w:val="off"/>
          <w:i w:val="off"/>
        </w:rPr>
        <w:t>在它所在的地点运动，更不能在它所不在的地点运动。所</w:t>
      </w:r>
      <w:r>
        <w:rPr>
          <w:rFonts w:ascii="宋体" w:hAnsi="宋体" w:cs="宋体" w:eastAsia="宋体"/>
          <w:sz w:val="42"/>
          <w:spacing w:val="0"/>
          <w:color w:val="000000"/>
          <w:b w:val="off"/>
          <w:i w:val="off"/>
        </w:rPr>
        <w:t>以，运动是不存在的。</w:t>
      </w:r>
      <w:bookmarkEnd w:id="4015"/>
    </w:p>
    <w:p>
      <w:pPr>
        <w:pageBreakBefore w:val="off"/>
        <w:tabs/>
        <w:wordWrap w:val="off"/>
        <w:spacing w:before="0" w:after="0" w:line="660" w:lineRule="atLeast"/>
        <w:ind w:left="0" w:right="140" w:firstLine="840"/>
        <w:jc w:val="both"/>
        <w:textAlignment w:val="baseline"/>
        <w:rPr>
          <w:sz w:val="42"/>
        </w:rPr>
      </w:pPr>
      <w:bookmarkStart w:name="" w:id="4016"/>
      <w:r>
        <w:rPr>
          <w:rFonts w:ascii="宋体" w:hAnsi="宋体" w:cs="宋体" w:eastAsia="宋体"/>
          <w:sz w:val="42"/>
          <w:spacing w:val="0"/>
          <w:color w:val="000000"/>
          <w:b w:val="off"/>
          <w:i w:val="off"/>
        </w:rPr>
        <w:t>学习(learning)是不可能的。他们认为，如果事物是可</w:t>
      </w:r>
      <w:r>
        <w:rPr>
          <w:rFonts w:ascii="宋体" w:hAnsi="宋体" w:cs="宋体" w:eastAsia="宋体"/>
          <w:sz w:val="42"/>
          <w:spacing w:val="0"/>
          <w:color w:val="000000"/>
          <w:b w:val="off"/>
          <w:i w:val="off"/>
        </w:rPr>
        <w:t>传授的，那么或者是存在的事物通过其存在性而传授，或者</w:t>
      </w:r>
      <w:r>
        <w:rPr>
          <w:rFonts w:ascii="宋体" w:hAnsi="宋体" w:cs="宋体" w:eastAsia="宋体"/>
          <w:sz w:val="42"/>
          <w:spacing w:val="0"/>
          <w:color w:val="000000"/>
          <w:b w:val="off"/>
          <w:i w:val="off"/>
        </w:rPr>
        <w:t>不存在的事物通过其不存在性而传授。但存在不可能通过其</w:t>
      </w:r>
      <w:r>
        <w:rPr>
          <w:rFonts w:ascii="宋体" w:hAnsi="宋体" w:cs="宋体" w:eastAsia="宋体"/>
          <w:sz w:val="42"/>
          <w:spacing w:val="0"/>
          <w:color w:val="000000"/>
          <w:b w:val="off"/>
          <w:i w:val="off"/>
        </w:rPr>
        <w:t>存在性而传授，因为存在物的本性对于所有人来说都是清楚</w:t>
      </w:r>
      <w:r>
        <w:rPr>
          <w:rFonts w:ascii="宋体" w:hAnsi="宋体" w:cs="宋体" w:eastAsia="宋体"/>
          <w:sz w:val="42"/>
          <w:spacing w:val="0"/>
          <w:color w:val="000000"/>
          <w:b w:val="off"/>
          <w:i w:val="off"/>
        </w:rPr>
        <w:t>的，可认识到的；不存在者也不能通过不存在者而传授，因</w:t>
      </w:r>
      <w:r>
        <w:rPr>
          <w:rFonts w:ascii="宋体" w:hAnsi="宋体" w:cs="宋体" w:eastAsia="宋体"/>
          <w:sz w:val="42"/>
          <w:spacing w:val="0"/>
          <w:color w:val="000000"/>
          <w:b w:val="off"/>
          <w:i w:val="off"/>
        </w:rPr>
        <w:t>为对不存在的事物无所作为，所以也不能把它传授给别人。</w:t>
      </w:r>
      <w:bookmarkEnd w:id="4016"/>
    </w:p>
    <w:p>
      <w:pPr>
        <w:pageBreakBefore w:val="off"/>
        <w:tabs/>
        <w:wordWrap w:val="off"/>
        <w:spacing w:before="0" w:after="0" w:line="660" w:lineRule="atLeast"/>
        <w:ind w:left="0" w:right="120" w:firstLine="840"/>
        <w:jc w:val="both"/>
        <w:textAlignment w:val="baseline"/>
        <w:rPr>
          <w:sz w:val="42"/>
        </w:rPr>
      </w:pPr>
      <w:bookmarkStart w:name="" w:id="4017"/>
      <w:r>
        <w:rPr>
          <w:rFonts w:ascii="宋体" w:hAnsi="宋体" w:cs="宋体" w:eastAsia="宋体"/>
          <w:sz w:val="42"/>
          <w:spacing w:val="0"/>
          <w:color w:val="000000"/>
          <w:b w:val="off"/>
          <w:i w:val="off"/>
        </w:rPr>
        <w:t>他们认为生成(come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into</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being)也是不存在的。存在的</w:t>
      </w:r>
      <w:r>
        <w:rPr>
          <w:rFonts w:ascii="宋体" w:hAnsi="宋体" w:cs="宋体" w:eastAsia="宋体"/>
          <w:sz w:val="42"/>
          <w:spacing w:val="0"/>
          <w:color w:val="000000"/>
          <w:b w:val="off"/>
          <w:i w:val="off"/>
        </w:rPr>
        <w:t>事物是不生成的，因为它存在；不在的事物也是不生成的，</w:t>
      </w:r>
      <w:r>
        <w:rPr>
          <w:rFonts w:ascii="宋体" w:hAnsi="宋体" w:cs="宋体" w:eastAsia="宋体"/>
          <w:sz w:val="42"/>
          <w:spacing w:val="0"/>
          <w:color w:val="000000"/>
          <w:b w:val="off"/>
          <w:i w:val="off"/>
        </w:rPr>
        <w:t>因为它没有真实的存在性。而既不真实又不存在的东西是没</w:t>
      </w:r>
      <w:r>
        <w:rPr>
          <w:rFonts w:ascii="宋体" w:hAnsi="宋体" w:cs="宋体" w:eastAsia="宋体"/>
          <w:sz w:val="42"/>
          <w:spacing w:val="0"/>
          <w:color w:val="000000"/>
          <w:b w:val="off"/>
          <w:i w:val="off"/>
        </w:rPr>
        <w:t>有生成的机会的。</w:t>
      </w:r>
      <w:bookmarkEnd w:id="4017"/>
    </w:p>
    <w:p>
      <w:pPr>
        <w:pageBreakBefore w:val="off"/>
        <w:tabs/>
        <w:wordWrap w:val="off"/>
        <w:spacing w:before="0" w:after="0" w:line="660" w:lineRule="atLeast"/>
        <w:ind w:left="0" w:right="120" w:firstLine="840"/>
        <w:jc w:val="both"/>
        <w:textAlignment w:val="baseline"/>
        <w:rPr>
          <w:sz w:val="42"/>
        </w:rPr>
      </w:pPr>
      <w:bookmarkStart w:name="" w:id="4018"/>
      <w:r>
        <w:rPr>
          <w:rFonts w:ascii="宋体" w:hAnsi="宋体" w:cs="宋体" w:eastAsia="宋体"/>
          <w:sz w:val="42"/>
          <w:spacing w:val="0"/>
          <w:color w:val="000000"/>
          <w:b w:val="off"/>
          <w:i w:val="off"/>
        </w:rPr>
        <w:t>没有什么事物本性上是善的或恶的，因为如果有本性上</w:t>
      </w:r>
      <w:r>
        <w:rPr>
          <w:rFonts w:ascii="宋体" w:hAnsi="宋体" w:cs="宋体" w:eastAsia="宋体"/>
          <w:sz w:val="42"/>
          <w:spacing w:val="0"/>
          <w:color w:val="000000"/>
          <w:b w:val="off"/>
          <w:i w:val="off"/>
        </w:rPr>
        <w:t>善的或恶的事物，那它必定对所有人都同样是善的或恶的，</w:t>
      </w:r>
      <w:r>
        <w:rPr>
          <w:rFonts w:ascii="宋体" w:hAnsi="宋体" w:cs="宋体" w:eastAsia="宋体"/>
          <w:sz w:val="42"/>
          <w:spacing w:val="0"/>
          <w:color w:val="000000"/>
          <w:b w:val="off"/>
          <w:i w:val="off"/>
        </w:rPr>
        <w:t>正如雪对所有人都是冷的一样。但对所有人都同样是善的或</w:t>
      </w:r>
      <w:r>
        <w:rPr>
          <w:rFonts w:ascii="宋体" w:hAnsi="宋体" w:cs="宋体" w:eastAsia="宋体"/>
          <w:sz w:val="42"/>
          <w:spacing w:val="0"/>
          <w:color w:val="000000"/>
          <w:b w:val="off"/>
          <w:i w:val="off"/>
        </w:rPr>
        <w:t>恶的事物是不存在的。所以没有本性上即是善的或恶的事</w:t>
      </w:r>
      <w:r>
        <w:rPr>
          <w:rFonts w:ascii="宋体" w:hAnsi="宋体" w:cs="宋体" w:eastAsia="宋体"/>
          <w:sz w:val="42"/>
          <w:spacing w:val="0"/>
          <w:color w:val="000000"/>
          <w:b w:val="off"/>
          <w:i w:val="off"/>
        </w:rPr>
        <w:t>物。或者所有被某人认为是善的事物必定被大家都称为善，</w:t>
      </w:r>
      <w:r>
        <w:rPr>
          <w:rFonts w:ascii="宋体" w:hAnsi="宋体" w:cs="宋体" w:eastAsia="宋体"/>
          <w:sz w:val="42"/>
          <w:spacing w:val="0"/>
          <w:color w:val="000000"/>
          <w:b w:val="off"/>
          <w:i w:val="off"/>
        </w:rPr>
        <w:t>或者不是。毫无疑问，所有的事物都被称为善是不可能的；</w:t>
      </w:r>
      <w:r>
        <w:rPr>
          <w:rFonts w:ascii="宋体" w:hAnsi="宋体" w:cs="宋体" w:eastAsia="宋体"/>
          <w:sz w:val="42"/>
          <w:spacing w:val="0"/>
          <w:color w:val="000000"/>
          <w:b w:val="off"/>
          <w:i w:val="off"/>
        </w:rPr>
        <w:t>同样的事情被一个人称作善，却被另一个人称作恶；例如，</w:t>
      </w:r>
      <w:r>
        <w:rPr>
          <w:rFonts w:ascii="宋体" w:hAnsi="宋体" w:cs="宋体" w:eastAsia="宋体"/>
          <w:sz w:val="42"/>
          <w:spacing w:val="0"/>
          <w:color w:val="000000"/>
          <w:b w:val="off"/>
          <w:i w:val="off"/>
        </w:rPr>
        <w:t>伊壁鸠鲁认为快乐是善，可安提斯泰尼却认为它是恶；由此</w:t>
      </w:r>
      <w:r>
        <mc:AlternateContent>
          <mc:Choice Requires="wps">
            <w:drawing>
              <wp:anchor allowOverlap="true" layoutInCell="true" locked="false" simplePos="false" behindDoc="false" relativeHeight="251659264" distL="0" distR="0" distT="0" distB="0">
                <wp:simplePos x="0" y="0"/>
                <wp:positionH relativeFrom="page">
                  <wp:posOffset>8445500</wp:posOffset>
                </wp:positionH>
                <wp:positionV relativeFrom="paragraph">
                  <wp:posOffset>-749300</wp:posOffset>
                </wp:positionV>
                <wp:extent cx="1168400" cy="330200"/>
                <wp:wrapNone/>
                <wp:docPr id="93" name="文本框 93"/>
                <a:graphic xmlns:a="http://schemas.openxmlformats.org/drawingml/2006/main">
                  <a:graphicData uri="http://schemas.microsoft.com/office/word/2010/wordprocessingShape">
                    <wps:wsp>
                      <wps:cNvSpPr txBox="true"/>
                      <wps:spPr>
                        <a:xfrm>
                          <a:off x="0" y="0"/>
                          <a:ext cx="11684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2"/>
                              </w:rPr>
                            </w:pPr>
                            <w:bookmarkStart w:name="" w:id="4019"/>
                            <w:r>
                              <w:rPr>
                                <w:rFonts w:ascii="宋体" w:hAnsi="宋体" w:cs="宋体" w:eastAsia="宋体"/>
                                <w:sz w:val="32"/>
                                <w:spacing w:val="0"/>
                                <w:color w:val="000000"/>
                                <w:b w:val="off"/>
                                <w:i w:val="off"/>
                              </w:rPr>
                              <w:t>Ⅸ.100-103</w:t>
                            </w:r>
                            <w:bookmarkEnd w:id="4019"/>
                          </w:p>
                        </w:txbxContent>
                      </wps:txbx>
                      <wps:bodyPr wrap="square" lIns="0" rIns="0" tIns="0" bIns="0" vert="horz" anchor="t">
                        <a:noAutofit/>
                      </wps:bodyPr>
                    </wps:wsp>
                  </a:graphicData>
                </a:graphic>
              </wp:anchor>
            </w:drawing>
          </mc:Choice>
          <mc:Fallback>
            <w:pict>
              <v:shape type="#_x0000_t202" filled="f" stroked="f" style="margin-left:665pt;margin-top:-59pt;width:92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2"/>
                        </w:rPr>
                      </w:pPr>
                      <w:bookmarkStart w:name="" w:id="4020"/>
                      <w:r>
                        <w:rPr>
                          <w:rFonts w:ascii="宋体" w:hAnsi="宋体" w:cs="宋体" w:eastAsia="宋体"/>
                          <w:sz w:val="32"/>
                          <w:spacing w:val="0"/>
                          <w:color w:val="000000"/>
                          <w:b w:val="off"/>
                          <w:i w:val="off"/>
                        </w:rPr>
                        <w:t>Ⅸ.100-103</w:t>
                      </w:r>
                      <w:bookmarkEnd w:id="4020"/>
                    </w:p>
                  </w:txbxContent>
                </v:textbox>
              </v:shape>
            </w:pict>
          </mc:Fallback>
        </mc:AlternateContent>
      </w:r>
      <w:bookmarkEnd w:id="4018"/>
    </w:p>
    <w:p>
      <w:pPr>
        <w:pageBreakBefore w:val="off"/>
        <w:tabs/>
        <w:wordWrap w:val="off"/>
        <w:spacing w:before="0" w:after="0" w:line="460" w:lineRule="atLeast"/>
        <w:ind w:left="0" w:right="0"/>
        <w:jc w:val="center"/>
        <w:textAlignment w:val="baseline"/>
        <w:rPr>
          <w:sz w:val="33"/>
        </w:rPr>
      </w:pPr>
      <w:bookmarkStart w:name="" w:id="4021"/>
      <w:r>
        <w:rPr>
          <w:rFonts w:ascii="楷体" w:hAnsi="楷体" w:cs="楷体" w:eastAsia="楷体"/>
          <w:sz w:val="33"/>
          <w:spacing w:val="0"/>
          <w:color w:val="000000"/>
          <w:b w:val="off"/>
          <w:i w:val="off"/>
        </w:rPr>
        <w:t>—</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615</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w:t>
      </w:r>
      <w:bookmarkEnd w:id="4021"/>
    </w:p>
    <w:p>
      <w:r>
        <w:t/>
      </w:r>
    </w:p>
    <w:p>
      <w:pPr>
        <w:sectPr>
          <w:footerReference r:id="rId441"/>
          <w:headerReference r:id="rId442" w:type="default"/>
          <w:type w:val="nextPage"/>
          <w:pgSz w:w="15700" w:h="22880"/>
          <w:pgMar w:left="2240" w:top="1820" w:right="2240" w:bottom="1820" w:header="1520" w:footer="1520"/>
          <w:cols w:num="1"/>
        </w:sectPr>
      </w:pPr>
    </w:p>
    <w:p>
      <w:pPr>
        <w:pageBreakBefore w:val="off"/>
        <w:tabs/>
        <w:wordWrap w:val="off"/>
        <w:spacing w:before="220" w:after="0" w:line="620" w:lineRule="atLeast"/>
        <w:ind w:left="0" w:right="0"/>
        <w:jc w:val="center"/>
        <w:textAlignment w:val="baseline"/>
        <w:rPr>
          <w:sz w:val="40"/>
        </w:rPr>
      </w:pPr>
      <w:bookmarkStart w:name="" w:id="4022"/>
      <w:r>
        <w:rPr>
          <w:rFonts w:ascii="仿宋" w:hAnsi="仿宋" w:cs="仿宋" w:eastAsia="仿宋"/>
          <w:sz w:val="40"/>
          <w:spacing w:val="0"/>
          <w:color w:val="000000"/>
          <w:u w:val="single"/>
          <w:b w:val="on"/>
          <w:i w:val="off"/>
        </w:rPr>
        <w:t xml:space="preserve">                     名哲言行录                     </w:t>
      </w:r>
      <w:bookmarkEnd w:id="4022"/>
    </w:p>
    <w:p>
      <w:pPr>
        <w:pageBreakBefore w:val="off"/>
        <w:tabs/>
        <w:wordWrap w:val="off"/>
        <w:spacing w:before="380" w:after="0" w:line="620" w:lineRule="atLeast"/>
        <w:ind w:left="320" w:right="100"/>
        <w:jc w:val="both"/>
        <w:textAlignment w:val="baseline"/>
        <w:rPr>
          <w:sz w:val="40"/>
        </w:rPr>
      </w:pPr>
      <w:bookmarkStart w:name="" w:id="4023"/>
      <w:r>
        <w:rPr>
          <w:rFonts w:ascii="宋体" w:hAnsi="宋体" w:cs="宋体" w:eastAsia="宋体"/>
          <w:sz w:val="40"/>
          <w:spacing w:val="0"/>
          <w:color w:val="000000"/>
          <w:b w:val="off"/>
          <w:i w:val="off"/>
        </w:rPr>
        <w:t>可见，同一事物既是善的又是恶的。但如果我们认为并非所</w:t>
      </w:r>
      <w:r>
        <w:rPr>
          <w:rFonts w:ascii="宋体" w:hAnsi="宋体" w:cs="宋体" w:eastAsia="宋体"/>
          <w:sz w:val="40"/>
          <w:spacing w:val="0"/>
          <w:color w:val="000000"/>
          <w:b w:val="off"/>
          <w:i w:val="off"/>
        </w:rPr>
        <w:t>有被某人认为善的事物都是善的，那么我们就得对不同的观</w:t>
      </w:r>
      <w:r>
        <w:rPr>
          <w:rFonts w:ascii="宋体" w:hAnsi="宋体" w:cs="宋体" w:eastAsia="宋体"/>
          <w:sz w:val="40"/>
          <w:spacing w:val="0"/>
          <w:color w:val="000000"/>
          <w:b w:val="off"/>
          <w:i w:val="off"/>
        </w:rPr>
        <w:t>点进行判定；由于相反论证的同等有效性，这是不可能的，</w:t>
      </w:r>
      <w:r>
        <w:rPr>
          <w:rFonts w:ascii="宋体" w:hAnsi="宋体" w:cs="宋体" w:eastAsia="宋体"/>
          <w:sz w:val="40"/>
          <w:spacing w:val="0"/>
          <w:color w:val="000000"/>
          <w:b w:val="off"/>
          <w:i w:val="off"/>
        </w:rPr>
        <w:t>所以本性上是善的事物是不可知的。</w:t>
      </w:r>
      <w:bookmarkEnd w:id="4023"/>
    </w:p>
    <w:p>
      <w:pPr>
        <w:pageBreakBefore w:val="off"/>
        <w:tabs/>
        <w:wordWrap w:val="off"/>
        <w:spacing w:before="0" w:after="0" w:line="620" w:lineRule="atLeast"/>
        <w:ind w:left="320" w:right="100" w:firstLine="820"/>
        <w:jc w:val="both"/>
        <w:textAlignment w:val="baseline"/>
        <w:rPr>
          <w:sz w:val="40"/>
        </w:rPr>
      </w:pPr>
      <w:bookmarkStart w:name="" w:id="4024"/>
      <w:r>
        <w:rPr>
          <w:rFonts w:ascii="宋体" w:hAnsi="宋体" w:cs="宋体" w:eastAsia="宋体"/>
          <w:sz w:val="40"/>
          <w:spacing w:val="0"/>
          <w:color w:val="000000"/>
          <w:b w:val="off"/>
          <w:i w:val="off"/>
        </w:rPr>
        <w:t>他们的全部推论都可从他们残存的论著中搜集到。皮浪</w:t>
      </w:r>
      <w:r>
        <w:rPr>
          <w:rFonts w:ascii="宋体" w:hAnsi="宋体" w:cs="宋体" w:eastAsia="宋体"/>
          <w:sz w:val="40"/>
          <w:spacing w:val="0"/>
          <w:color w:val="000000"/>
          <w:b w:val="off"/>
          <w:i w:val="off"/>
        </w:rPr>
        <w:t>自己确实没有留下任何著作。但他的同道者蒂蒙、埃涅西德</w:t>
      </w:r>
      <w:r>
        <w:rPr>
          <w:rFonts w:ascii="宋体" w:hAnsi="宋体" w:cs="宋体" w:eastAsia="宋体"/>
          <w:sz w:val="40"/>
          <w:spacing w:val="0"/>
          <w:color w:val="000000"/>
          <w:b w:val="off"/>
          <w:i w:val="off"/>
        </w:rPr>
        <w:t>姆、努门纽斯、瑙西芬尼以及其他人都有作品留传后世。</w:t>
      </w:r>
      <w:bookmarkEnd w:id="4024"/>
    </w:p>
    <w:p>
      <w:pPr>
        <w:pageBreakBefore w:val="off"/>
        <w:tabs/>
        <w:wordWrap w:val="off"/>
        <w:spacing w:before="0" w:after="0" w:line="620" w:lineRule="atLeast"/>
        <w:ind w:left="320" w:right="20" w:firstLine="820"/>
        <w:jc w:val="both"/>
        <w:textAlignment w:val="baseline"/>
        <w:rPr>
          <w:sz w:val="40"/>
        </w:rPr>
      </w:pPr>
      <w:bookmarkStart w:name="" w:id="4025"/>
      <w:r>
        <w:rPr>
          <w:rFonts w:ascii="宋体" w:hAnsi="宋体" w:cs="宋体" w:eastAsia="宋体"/>
          <w:sz w:val="40"/>
          <w:spacing w:val="0"/>
          <w:color w:val="000000"/>
          <w:b w:val="off"/>
          <w:i w:val="off"/>
        </w:rPr>
        <w:t>独断论者回答他们说，怀疑论者自己也在认识和独断；</w:t>
      </w:r>
      <w:r>
        <w:rPr>
          <w:rFonts w:ascii="宋体" w:hAnsi="宋体" w:cs="宋体" w:eastAsia="宋体"/>
          <w:sz w:val="40"/>
          <w:spacing w:val="0"/>
          <w:color w:val="000000"/>
          <w:b w:val="off"/>
          <w:i w:val="off"/>
        </w:rPr>
        <w:t>因为当他们被认为是在驳斥对手时，他们即是在认识，同时</w:t>
      </w:r>
      <w:r>
        <w:rPr>
          <w:rFonts w:ascii="宋体" w:hAnsi="宋体" w:cs="宋体" w:eastAsia="宋体"/>
          <w:sz w:val="40"/>
          <w:spacing w:val="0"/>
          <w:color w:val="000000"/>
          <w:b w:val="off"/>
          <w:i w:val="off"/>
        </w:rPr>
        <w:t>又是在肯定和独断。即使在他们宣称他们什么也不决定，宣</w:t>
      </w:r>
      <w:r>
        <w:rPr>
          <w:rFonts w:ascii="宋体" w:hAnsi="宋体" w:cs="宋体" w:eastAsia="宋体"/>
          <w:sz w:val="40"/>
          <w:spacing w:val="0"/>
          <w:color w:val="000000"/>
          <w:b w:val="off"/>
          <w:i w:val="off"/>
        </w:rPr>
        <w:t>称每个命题都有一个相反的命题时，他们实际上即是决定了</w:t>
      </w:r>
      <w:r>
        <w:rPr>
          <w:rFonts w:ascii="宋体" w:hAnsi="宋体" w:cs="宋体" w:eastAsia="宋体"/>
          <w:sz w:val="40"/>
          <w:spacing w:val="0"/>
          <w:color w:val="000000"/>
          <w:b w:val="off"/>
          <w:i w:val="off"/>
        </w:rPr>
        <w:t>这些观点，即是在独断。①怀疑论者答复说，“我们承认自</w:t>
      </w:r>
      <w:r>
        <w:rPr>
          <w:rFonts w:ascii="宋体" w:hAnsi="宋体" w:cs="宋体" w:eastAsia="宋体"/>
          <w:sz w:val="40"/>
          <w:spacing w:val="0"/>
          <w:color w:val="000000"/>
          <w:b w:val="off"/>
          <w:i w:val="off"/>
        </w:rPr>
        <w:t>己有人的缺点，因为我们认识到这是白天、我们活着以及</w:t>
      </w:r>
      <w:r>
        <w:rPr>
          <w:rFonts w:ascii="宋体" w:hAnsi="宋体" w:cs="宋体" w:eastAsia="宋体"/>
          <w:sz w:val="40"/>
          <w:spacing w:val="0"/>
          <w:color w:val="000000"/>
          <w:b w:val="off"/>
          <w:i w:val="off"/>
        </w:rPr>
        <w:t>生活中其他许多明明白白的事实；但至于我们的论敌如此肯</w:t>
      </w:r>
      <w:r>
        <w:rPr>
          <w:rFonts w:ascii="宋体" w:hAnsi="宋体" w:cs="宋体" w:eastAsia="宋体"/>
          <w:sz w:val="40"/>
          <w:spacing w:val="0"/>
          <w:color w:val="000000"/>
          <w:b w:val="off"/>
          <w:i w:val="off"/>
        </w:rPr>
        <w:t>定地论述并声称已明确地理解了它们的事物，我们却悬置这</w:t>
      </w:r>
      <w:r>
        <w:rPr>
          <w:rFonts w:ascii="宋体" w:hAnsi="宋体" w:cs="宋体" w:eastAsia="宋体"/>
          <w:sz w:val="40"/>
          <w:spacing w:val="0"/>
          <w:color w:val="000000"/>
          <w:b w:val="off"/>
          <w:i w:val="off"/>
        </w:rPr>
        <w:t>样的判断，因为它们是不确定的。我们仅仅把认识局限于我</w:t>
      </w:r>
      <w:r>
        <w:rPr>
          <w:rFonts w:ascii="宋体" w:hAnsi="宋体" w:cs="宋体" w:eastAsia="宋体"/>
          <w:sz w:val="40"/>
          <w:spacing w:val="0"/>
          <w:color w:val="000000"/>
          <w:b w:val="off"/>
          <w:i w:val="off"/>
        </w:rPr>
        <w:t>们的印象。②我们承认我们在看，我们认识到我们在想这想</w:t>
      </w:r>
      <w:r>
        <w:rPr>
          <w:rFonts w:ascii="宋体" w:hAnsi="宋体" w:cs="宋体" w:eastAsia="宋体"/>
          <w:sz w:val="40"/>
          <w:spacing w:val="0"/>
          <w:color w:val="000000"/>
          <w:b w:val="off"/>
          <w:i w:val="off"/>
        </w:rPr>
        <w:t>那，但怎样看或怎样想我们就不知道了。我们在谈话中说某</w:t>
      </w:r>
      <w:r>
        <w:rPr>
          <w:rFonts w:ascii="宋体" w:hAnsi="宋体" w:cs="宋体" w:eastAsia="宋体"/>
          <w:sz w:val="40"/>
          <w:spacing w:val="0"/>
          <w:color w:val="000000"/>
          <w:b w:val="off"/>
          <w:i w:val="off"/>
        </w:rPr>
        <w:t>一类东西显得是白的，但我们不肯定它确实是白的。至于我</w:t>
      </w:r>
      <w:r>
        <w:rPr>
          <w:rFonts w:ascii="宋体" w:hAnsi="宋体" w:cs="宋体" w:eastAsia="宋体"/>
          <w:sz w:val="40"/>
          <w:spacing w:val="0"/>
          <w:color w:val="000000"/>
          <w:b w:val="off"/>
          <w:i w:val="off"/>
        </w:rPr>
        <w:t>们的‘我们什么也不决定’及其他原理，我们是在非独断的</w:t>
      </w:r>
      <w:r>
        <w:rPr>
          <w:rFonts w:ascii="宋体" w:hAnsi="宋体" w:cs="宋体" w:eastAsia="宋体"/>
          <w:sz w:val="40"/>
          <w:spacing w:val="0"/>
          <w:color w:val="000000"/>
          <w:b w:val="off"/>
          <w:i w:val="off"/>
        </w:rPr>
        <w:t>意义上表述的。它们与‘世界是圆的’这类论断极不相同。</w:t>
      </w:r>
      <w:r>
        <w:rPr>
          <w:rFonts w:ascii="宋体" w:hAnsi="宋体" w:cs="宋体" w:eastAsia="宋体"/>
          <w:sz w:val="40"/>
          <w:spacing w:val="0"/>
          <w:color w:val="000000"/>
          <w:b w:val="off"/>
          <w:i w:val="off"/>
        </w:rPr>
        <w:t>后面的论断实在是不确定的，而其他人却认为它是确定的。</w:t>
      </w:r>
      <w:r>
        <w:rPr>
          <w:rFonts w:ascii="宋体" w:hAnsi="宋体" w:cs="宋体" w:eastAsia="宋体"/>
          <w:sz w:val="40"/>
          <w:spacing w:val="0"/>
          <w:color w:val="000000"/>
          <w:b w:val="off"/>
          <w:i w:val="off"/>
        </w:rPr>
        <w:t>所以在说‘我们什么也不确定’时，我们甚至对它也是什么</w:t>
      </w:r>
      <w:bookmarkEnd w:id="4025"/>
    </w:p>
    <w:p>
      <w:pPr>
        <w:pageBreakBefore w:val="off"/>
        <w:tabs/>
        <w:wordWrap w:val="off"/>
        <w:spacing w:before="0" w:after="0" w:line="620" w:lineRule="atLeast"/>
        <w:ind w:left="440" w:right="0"/>
        <w:jc w:val="both"/>
        <w:textAlignment w:val="baseline"/>
        <w:rPr>
          <w:sz w:val="40"/>
        </w:rPr>
      </w:pPr>
      <w:bookmarkStart w:name="" w:id="4026"/>
      <w:r>
        <w:rPr>
          <w:rFonts w:ascii="宋体" w:hAnsi="宋体" w:cs="宋体" w:eastAsia="宋体"/>
          <w:sz w:val="40"/>
          <w:spacing w:val="0"/>
          <w:color w:val="000000"/>
          <w:u w:val="single"/>
          <w:b w:val="off"/>
          <w:i w:val="off"/>
        </w:rPr>
        <w:t xml:space="preserve">             </w:t>
      </w:r>
      <w:bookmarkEnd w:id="4026"/>
    </w:p>
    <w:p>
      <w:pPr>
        <w:pageBreakBefore w:val="off"/>
        <w:tabs/>
        <w:wordWrap w:val="off"/>
        <w:spacing w:before="240" w:after="0" w:line="440" w:lineRule="atLeast"/>
        <w:ind w:left="1000" w:right="0"/>
        <w:jc w:val="both"/>
        <w:textAlignment w:val="baseline"/>
        <w:rPr>
          <w:sz w:val="32"/>
        </w:rPr>
      </w:pPr>
      <w:bookmarkStart w:name="" w:id="4027"/>
      <w:r>
        <w:rPr>
          <w:rFonts w:ascii="仿宋" w:hAnsi="仿宋" w:cs="仿宋" w:eastAsia="仿宋"/>
          <w:sz w:val="32"/>
          <w:spacing w:val="0"/>
          <w:color w:val="000000"/>
          <w:b w:val="off"/>
          <w:i w:val="off"/>
        </w:rPr>
        <w:t>① 第77节。</w:t>
      </w:r>
      <w:bookmarkEnd w:id="4027"/>
    </w:p>
    <w:p>
      <w:pPr>
        <w:pageBreakBefore w:val="off"/>
        <w:tabs/>
        <w:wordWrap w:val="off"/>
        <w:spacing w:before="0" w:after="0" w:line="440" w:lineRule="atLeast"/>
        <w:ind w:left="440" w:right="0" w:firstLine="560"/>
        <w:jc w:val="both"/>
        <w:textAlignment w:val="baseline"/>
        <w:rPr>
          <w:sz w:val="32"/>
        </w:rPr>
      </w:pPr>
      <w:bookmarkStart w:name="" w:id="4028"/>
      <w:r>
        <w:rPr>
          <w:rFonts w:ascii="仿宋" w:hAnsi="仿宋" w:cs="仿宋" w:eastAsia="仿宋"/>
          <w:sz w:val="32"/>
          <w:spacing w:val="0"/>
          <w:color w:val="000000"/>
          <w:b w:val="off"/>
          <w:i w:val="off"/>
        </w:rPr>
        <w:t>② 也就是说，我们知道的就是我们感觉到的。比较前文第二卷，第92</w:t>
      </w:r>
      <w:r>
        <w:rPr>
          <w:rFonts w:ascii="仿宋" w:hAnsi="仿宋" w:cs="仿宋" w:eastAsia="仿宋"/>
          <w:sz w:val="32"/>
          <w:spacing w:val="0"/>
          <w:color w:val="000000"/>
          <w:b w:val="off"/>
          <w:i w:val="off"/>
        </w:rPr>
        <w:t>节。</w:t>
      </w:r>
      <w:bookmarkEnd w:id="4028"/>
    </w:p>
    <w:p>
      <w:pPr>
        <w:pageBreakBefore w:val="off"/>
        <w:tabs/>
        <w:wordWrap w:val="off"/>
        <w:spacing w:before="120" w:after="0" w:line="420" w:lineRule="atLeast"/>
        <w:ind w:left="0" w:right="0"/>
        <w:jc w:val="center"/>
        <w:textAlignment w:val="baseline"/>
        <w:rPr>
          <w:sz w:val="31"/>
        </w:rPr>
      </w:pPr>
      <w:bookmarkStart w:name="" w:id="4029"/>
      <w:r>
        <w:rPr>
          <w:rFonts w:ascii="宋体" w:hAnsi="宋体" w:cs="宋体" w:eastAsia="宋体"/>
          <w:sz w:val="31"/>
          <w:spacing w:val="0"/>
          <w:color w:val="000000"/>
          <w:b w:val="off"/>
          <w:i w:val="off"/>
        </w:rPr>
        <w:t>—— 616 ——</w:t>
      </w:r>
      <w:bookmarkEnd w:id="4029"/>
    </w:p>
    <w:p>
      <w:r>
        <w:t/>
      </w:r>
    </w:p>
    <w:p>
      <w:pPr>
        <w:sectPr>
          <w:footerReference r:id="rId443"/>
          <w:headerReference r:id="rId444" w:type="default"/>
          <w:type w:val="nextPage"/>
          <w:pgSz w:w="15700" w:h="22460"/>
          <w:pgMar w:left="2200" w:top="1800" w:right="2200" w:bottom="1800" w:header="1500" w:footer="1500"/>
          <w:cols w:num="1"/>
        </w:sectPr>
      </w:pPr>
    </w:p>
    <w:p>
      <w:pPr>
        <w:pageBreakBefore w:val="off"/>
        <w:tabs/>
        <w:wordWrap w:val="off"/>
        <w:spacing w:before="340" w:after="0" w:line="540" w:lineRule="atLeast"/>
        <w:ind w:left="0" w:right="0"/>
        <w:jc w:val="center"/>
        <w:textAlignment w:val="baseline"/>
        <w:rPr>
          <w:sz w:val="40"/>
        </w:rPr>
      </w:pPr>
      <w:bookmarkStart w:name="" w:id="4030"/>
      <w:r>
        <w:rPr>
          <w:rFonts w:ascii="楷体" w:hAnsi="楷体" w:cs="楷体" w:eastAsia="楷体"/>
          <w:sz w:val="40"/>
          <w:spacing w:val="0"/>
          <w:color w:val="000000"/>
          <w:u w:val="single"/>
          <w:b w:val="off"/>
          <w:i w:val="off"/>
        </w:rPr>
        <w:t xml:space="preserve">                第九卷 第十一章  皮浪                </w:t>
      </w:r>
      <w:bookmarkEnd w:id="4030"/>
    </w:p>
    <w:p>
      <w:pPr>
        <w:pageBreakBefore w:val="off"/>
        <w:tabs/>
        <w:wordWrap w:val="off"/>
        <w:spacing w:before="0" w:after="0" w:line="540" w:lineRule="exact"/>
        <w:ind w:left="0" w:right="0"/>
        <w:jc w:val="center"/>
        <w:textAlignment w:val="baseline"/>
        <w:rPr>
          <w:sz w:val="40"/>
        </w:rPr>
      </w:pPr>
      <w:bookmarkStart w:name="" w:id="4031"/>
      <w:r>
        <w:rPr>
          <w:rFonts w:ascii="宋体" w:hAnsi="宋体" w:cs="宋体" w:eastAsia="宋体"/>
          <w:sz w:val="40"/>
          <w:spacing w:val="0"/>
          <w:color w:val="000000"/>
          <w:b w:val="off"/>
          <w:i w:val="off"/>
        </w:rPr>
        <w:t/>
      </w:r>
      <w:bookmarkEnd w:id="4031"/>
    </w:p>
    <w:p>
      <w:pPr>
        <w:pageBreakBefore w:val="off"/>
        <w:tabs/>
        <w:wordWrap w:val="off"/>
        <w:spacing w:before="0" w:after="0" w:line="640" w:lineRule="atLeast"/>
        <w:ind w:left="20" w:right="0"/>
        <w:jc w:val="both"/>
        <w:textAlignment w:val="baseline"/>
        <w:rPr>
          <w:sz w:val="39"/>
        </w:rPr>
      </w:pPr>
      <w:bookmarkStart w:name="" w:id="4032"/>
      <w:r>
        <w:rPr>
          <w:rFonts w:ascii="宋体" w:hAnsi="宋体" w:cs="宋体" w:eastAsia="宋体"/>
          <w:sz w:val="39"/>
          <w:spacing w:val="0"/>
          <w:color w:val="000000"/>
          <w:b w:val="off"/>
          <w:i w:val="off"/>
        </w:rPr>
        <w:t>也不确定。”</w:t>
      </w:r>
      <w:bookmarkEnd w:id="4032"/>
    </w:p>
    <w:p>
      <w:pPr>
        <w:pageBreakBefore w:val="off"/>
        <w:tabs/>
        <w:wordWrap w:val="off"/>
        <w:spacing w:before="0" w:after="0" w:line="640" w:lineRule="atLeast"/>
        <w:ind w:left="20" w:right="0" w:firstLine="820"/>
        <w:jc w:val="both"/>
        <w:textAlignment w:val="baseline"/>
        <w:rPr>
          <w:sz w:val="39"/>
        </w:rPr>
      </w:pPr>
      <w:bookmarkStart w:name="" w:id="4033"/>
      <w:r>
        <w:rPr>
          <w:rFonts w:ascii="宋体" w:hAnsi="宋体" w:cs="宋体" w:eastAsia="宋体"/>
          <w:sz w:val="39"/>
          <w:spacing w:val="0"/>
          <w:color w:val="000000"/>
          <w:b w:val="off"/>
          <w:i w:val="off"/>
        </w:rPr>
        <w:t>独断论者又指出怀疑论者否定了生活，因为他们摒弃了</w:t>
      </w:r>
      <w:r>
        <w:rPr>
          <w:rFonts w:ascii="宋体" w:hAnsi="宋体" w:cs="宋体" w:eastAsia="宋体"/>
          <w:sz w:val="39"/>
          <w:spacing w:val="0"/>
          <w:color w:val="000000"/>
          <w:b w:val="off"/>
          <w:i w:val="off"/>
        </w:rPr>
        <w:t>一切生活内容。怀疑论者说这是不实之词，因为他们并不否</w:t>
      </w:r>
      <w:r>
        <w:rPr>
          <w:rFonts w:ascii="宋体" w:hAnsi="宋体" w:cs="宋体" w:eastAsia="宋体"/>
          <w:sz w:val="39"/>
          <w:spacing w:val="0"/>
          <w:color w:val="000000"/>
          <w:b w:val="off"/>
          <w:i w:val="off"/>
        </w:rPr>
        <w:t>认我们在看，他们只是说他们不知道我们怎么看。“我们承</w:t>
      </w:r>
      <w:r>
        <w:rPr>
          <w:rFonts w:ascii="宋体" w:hAnsi="宋体" w:cs="宋体" w:eastAsia="宋体"/>
          <w:sz w:val="39"/>
          <w:spacing w:val="0"/>
          <w:color w:val="000000"/>
          <w:b w:val="off"/>
          <w:i w:val="off"/>
        </w:rPr>
        <w:t>认明明白白的事实”，他们说，“但不承认它确实是它所显现</w:t>
      </w:r>
      <w:r>
        <w:rPr>
          <w:rFonts w:ascii="宋体" w:hAnsi="宋体" w:cs="宋体" w:eastAsia="宋体"/>
          <w:sz w:val="39"/>
          <w:spacing w:val="0"/>
          <w:color w:val="000000"/>
          <w:b w:val="off"/>
          <w:i w:val="off"/>
        </w:rPr>
        <w:t>出来的样子”。我们也知觉到火在燃烧，但它的本性是否在</w:t>
      </w:r>
      <w:r>
        <w:rPr>
          <w:rFonts w:ascii="宋体" w:hAnsi="宋体" w:cs="宋体" w:eastAsia="宋体"/>
          <w:sz w:val="39"/>
          <w:spacing w:val="0"/>
          <w:color w:val="000000"/>
          <w:b w:val="off"/>
          <w:i w:val="off"/>
        </w:rPr>
        <w:t>燃烧我们却不作判断。我们看到一个人在走动。看到他去世</w:t>
      </w:r>
      <w:r>
        <w:rPr>
          <w:rFonts w:ascii="宋体" w:hAnsi="宋体" w:cs="宋体" w:eastAsia="宋体"/>
          <w:sz w:val="39"/>
          <w:spacing w:val="0"/>
          <w:color w:val="000000"/>
          <w:b w:val="off"/>
          <w:i w:val="off"/>
        </w:rPr>
        <w:t>了，但这是怎么发生的我们却不知道。我们只是反对接受现</w:t>
      </w:r>
      <w:r>
        <w:rPr>
          <w:rFonts w:ascii="宋体" w:hAnsi="宋体" w:cs="宋体" w:eastAsia="宋体"/>
          <w:sz w:val="39"/>
          <w:spacing w:val="0"/>
          <w:color w:val="000000"/>
          <w:b w:val="off"/>
          <w:i w:val="off"/>
        </w:rPr>
        <w:t>象背后的不可知的实体。当我们说一幅图像有投影时，我们</w:t>
      </w:r>
      <w:r>
        <w:rPr>
          <w:rFonts w:ascii="宋体" w:hAnsi="宋体" w:cs="宋体" w:eastAsia="宋体"/>
          <w:sz w:val="39"/>
          <w:spacing w:val="0"/>
          <w:color w:val="000000"/>
          <w:b w:val="off"/>
          <w:i w:val="off"/>
        </w:rPr>
        <w:t>是在描述所显现的东西，但如果我们说它没有投影，那么我</w:t>
      </w:r>
      <w:r>
        <w:rPr>
          <w:rFonts w:ascii="宋体" w:hAnsi="宋体" w:cs="宋体" w:eastAsia="宋体"/>
          <w:sz w:val="39"/>
          <w:spacing w:val="0"/>
          <w:color w:val="000000"/>
          <w:b w:val="off"/>
          <w:i w:val="off"/>
        </w:rPr>
        <w:t>们所说的就不是它所显现的东西而是别的。所以蒂蒙在《皮</w:t>
      </w:r>
      <w:r>
        <w:rPr>
          <w:rFonts w:ascii="宋体" w:hAnsi="宋体" w:cs="宋体" w:eastAsia="宋体"/>
          <w:sz w:val="39"/>
          <w:spacing w:val="0"/>
          <w:color w:val="000000"/>
          <w:b w:val="off"/>
          <w:i w:val="off"/>
        </w:rPr>
        <w:t>托》中说他没有走出习惯的圈子。在《狂想》中他又说：①</w:t>
      </w:r>
      <w:bookmarkEnd w:id="4033"/>
    </w:p>
    <w:p>
      <w:pPr>
        <w:pageBreakBefore w:val="off"/>
        <w:tabs/>
        <w:wordWrap w:val="off"/>
        <w:spacing w:before="520" w:after="0" w:line="640" w:lineRule="atLeast"/>
        <w:ind w:left="1680" w:right="0"/>
        <w:jc w:val="both"/>
        <w:textAlignment w:val="baseline"/>
        <w:rPr>
          <w:sz w:val="39"/>
        </w:rPr>
      </w:pPr>
      <w:bookmarkStart w:name="" w:id="4034"/>
      <w:r>
        <w:rPr>
          <w:rFonts w:ascii="宋体" w:hAnsi="宋体" w:cs="宋体" w:eastAsia="宋体"/>
          <w:sz w:val="39"/>
          <w:spacing w:val="0"/>
          <w:color w:val="000000"/>
          <w:b w:val="off"/>
          <w:i w:val="off"/>
        </w:rPr>
        <w:t>但现象在所到之处是无所不能的。</w:t>
      </w:r>
      <w:bookmarkEnd w:id="4034"/>
    </w:p>
    <w:p>
      <w:pPr>
        <w:pageBreakBefore w:val="off"/>
        <w:tabs/>
        <w:wordWrap w:val="off"/>
        <w:spacing w:before="0" w:after="0" w:line="660" w:lineRule="exact"/>
        <w:ind w:left="0" w:right="0"/>
        <w:jc w:val="both"/>
        <w:textAlignment w:val="baseline"/>
        <w:rPr>
          <w:sz w:val="39"/>
        </w:rPr>
      </w:pPr>
      <w:bookmarkStart w:name="" w:id="4035"/>
      <w:r>
        <w:rPr>
          <w:rFonts w:ascii="宋体" w:hAnsi="宋体" w:cs="宋体" w:eastAsia="宋体"/>
          <w:sz w:val="39"/>
          <w:spacing w:val="0"/>
          <w:color w:val="000000"/>
          <w:b w:val="off"/>
          <w:i w:val="off"/>
        </w:rPr>
        <w:t/>
      </w:r>
      <w:bookmarkEnd w:id="4035"/>
    </w:p>
    <w:p>
      <w:pPr>
        <w:pageBreakBefore w:val="off"/>
        <w:tabs/>
        <w:wordWrap w:val="off"/>
        <w:spacing w:before="0" w:after="0" w:line="640" w:lineRule="atLeast"/>
        <w:ind w:left="20" w:right="1680" w:firstLine="820"/>
        <w:jc w:val="both"/>
        <w:textAlignment w:val="baseline"/>
        <w:rPr>
          <w:sz w:val="39"/>
        </w:rPr>
      </w:pPr>
      <w:bookmarkStart w:name="" w:id="4036"/>
      <w:r>
        <w:rPr>
          <w:rFonts w:ascii="宋体" w:hAnsi="宋体" w:cs="宋体" w:eastAsia="宋体"/>
          <w:sz w:val="39"/>
          <w:spacing w:val="0"/>
          <w:color w:val="000000"/>
          <w:b w:val="off"/>
          <w:i w:val="off"/>
        </w:rPr>
        <w:t>他还在《论感觉》中说，“我并不认为蜜是甜的，但我</w:t>
      </w:r>
      <w:r>
        <w:rPr>
          <w:rFonts w:ascii="宋体" w:hAnsi="宋体" w:cs="宋体" w:eastAsia="宋体"/>
          <w:sz w:val="39"/>
          <w:spacing w:val="0"/>
          <w:color w:val="000000"/>
          <w:b w:val="off"/>
          <w:i w:val="off"/>
        </w:rPr>
        <w:t>承认它显得是甜的。”</w:t>
      </w:r>
      <w:bookmarkEnd w:id="4036"/>
    </w:p>
    <w:p>
      <w:pPr>
        <w:pageBreakBefore w:val="off"/>
        <w:tabs/>
        <w:wordWrap w:val="off"/>
        <w:spacing w:before="0" w:after="0" w:line="640" w:lineRule="atLeast"/>
        <w:ind w:left="20" w:right="1660" w:firstLine="820"/>
        <w:jc w:val="both"/>
        <w:textAlignment w:val="baseline"/>
        <w:rPr>
          <w:sz w:val="39"/>
        </w:rPr>
      </w:pPr>
      <w:bookmarkStart w:name="" w:id="4037"/>
      <w:r>
        <w:rPr>
          <w:rFonts w:ascii="宋体" w:hAnsi="宋体" w:cs="宋体" w:eastAsia="宋体"/>
          <w:sz w:val="39"/>
          <w:spacing w:val="0"/>
          <w:color w:val="000000"/>
          <w:b w:val="off"/>
          <w:i w:val="off"/>
        </w:rPr>
        <w:t>埃涅西德姆在《皮浪语录》一书中说，由于矛盾的可能性，皮浪没有独断地确定什么，但他用明明白白的事实指导</w:t>
      </w:r>
      <w:r>
        <w:rPr>
          <w:rFonts w:ascii="宋体" w:hAnsi="宋体" w:cs="宋体" w:eastAsia="宋体"/>
          <w:sz w:val="39"/>
          <w:spacing w:val="0"/>
          <w:color w:val="000000"/>
          <w:b w:val="off"/>
          <w:i w:val="off"/>
        </w:rPr>
        <w:t>自己的生活。在《反智慧》和《论研究》二书中，埃涅西德</w:t>
      </w:r>
      <w:r>
        <w:rPr>
          <w:rFonts w:ascii="宋体" w:hAnsi="宋体" w:cs="宋体" w:eastAsia="宋体"/>
          <w:sz w:val="39"/>
          <w:spacing w:val="0"/>
          <w:color w:val="000000"/>
          <w:b w:val="off"/>
          <w:i w:val="off"/>
        </w:rPr>
        <w:t>姆也有同样说法。他的朋友宙克西(Zeuxis)在《两可论证》</w:t>
      </w:r>
      <w:r>
        <w:rPr>
          <w:rFonts w:ascii="宋体" w:hAnsi="宋体" w:cs="宋体" w:eastAsia="宋体"/>
          <w:sz w:val="39"/>
          <w:spacing w:val="0"/>
          <w:color w:val="000000"/>
          <w:b w:val="off"/>
          <w:i w:val="off"/>
        </w:rPr>
        <w:t>中、拉笛考斯人(Laodicea)安提俄库及阿培拉(Apellas)</w:t>
      </w:r>
      <w:r>
        <w:rPr>
          <w:rFonts w:ascii="宋体" w:hAnsi="宋体" w:cs="宋体" w:eastAsia="宋体"/>
          <w:sz w:val="39"/>
          <w:spacing w:val="0"/>
          <w:color w:val="000000"/>
          <w:b w:val="off"/>
          <w:i w:val="off"/>
        </w:rPr>
        <w:t>在《阿格里波》中都只坚持现象。所以，正如埃涅西德姆所</w:t>
      </w:r>
      <w:r>
        <w:rPr>
          <w:rFonts w:ascii="宋体" w:hAnsi="宋体" w:cs="宋体" w:eastAsia="宋体"/>
          <w:sz w:val="39"/>
          <w:spacing w:val="0"/>
          <w:color w:val="000000"/>
          <w:b w:val="off"/>
          <w:i w:val="off"/>
        </w:rPr>
        <w:t>说的那样，现象是怀疑主义的标准。伊壁鸠鲁也持同样见</w:t>
      </w:r>
      <w:r>
        <w:rPr>
          <w:rFonts w:ascii="宋体" w:hAnsi="宋体" w:cs="宋体" w:eastAsia="宋体"/>
          <w:sz w:val="39"/>
          <w:spacing w:val="0"/>
          <w:color w:val="000000"/>
          <w:b w:val="off"/>
          <w:i w:val="off"/>
        </w:rPr>
        <w:t>解。不过，德谟克利特否认现象能成为标准，因为现象是非</w:t>
      </w:r>
      <w:bookmarkEnd w:id="4037"/>
    </w:p>
    <w:p>
      <w:pPr>
        <w:pageBreakBefore w:val="off"/>
        <w:tabs/>
        <w:wordWrap w:val="off"/>
        <w:spacing w:before="0" w:after="0" w:line="640" w:lineRule="atLeast"/>
        <w:ind w:left="20" w:right="0"/>
        <w:jc w:val="both"/>
        <w:textAlignment w:val="baseline"/>
        <w:rPr>
          <w:sz w:val="39"/>
        </w:rPr>
      </w:pPr>
      <w:bookmarkStart w:name="" w:id="4038"/>
      <w:r>
        <w:rPr>
          <w:rFonts w:ascii="宋体" w:hAnsi="宋体" w:cs="宋体" w:eastAsia="宋体"/>
          <w:sz w:val="39"/>
          <w:spacing w:val="0"/>
          <w:color w:val="000000"/>
          <w:u w:val="single"/>
          <w:b w:val="off"/>
          <w:i w:val="off"/>
        </w:rPr>
        <w:t xml:space="preserve">              </w:t>
      </w:r>
      <w:bookmarkEnd w:id="4038"/>
    </w:p>
    <w:p>
      <w:pPr>
        <w:pageBreakBefore w:val="off"/>
        <w:tabs/>
        <w:wordWrap w:val="off"/>
        <w:spacing w:before="320" w:after="0" w:line="540" w:lineRule="atLeast"/>
        <w:ind w:left="640" w:right="0"/>
        <w:jc w:val="both"/>
        <w:textAlignment w:val="baseline"/>
        <w:rPr>
          <w:sz w:val="40"/>
        </w:rPr>
      </w:pPr>
      <w:bookmarkStart w:name="" w:id="4039"/>
      <w:r>
        <w:rPr>
          <w:rFonts w:ascii="TimesNewRoman" w:hAnsi="TimesNewRoman" w:cs="TimesNewRoman" w:eastAsia="TimesNewRoman"/>
          <w:sz w:val="40"/>
          <w:spacing w:val="0"/>
          <w:color w:val="000000"/>
          <w:b w:val="off"/>
          <w:i w:val="off"/>
        </w:rPr>
        <w:t>① Fr 69 D.</w:t>
      </w:r>
      <w:bookmarkEnd w:id="4039"/>
    </w:p>
    <w:p>
      <w:pPr>
        <w:pageBreakBefore w:val="off"/>
        <w:tabs/>
        <w:wordWrap w:val="off"/>
        <w:spacing w:before="180" w:after="0" w:line="440" w:lineRule="atLeast"/>
        <w:ind w:left="0" w:right="0"/>
        <w:jc w:val="center"/>
        <w:textAlignment w:val="baseline"/>
        <w:rPr>
          <w:sz w:val="33"/>
        </w:rPr>
      </w:pPr>
      <w:bookmarkStart w:name="" w:id="4040"/>
      <w:r>
        <w:rPr>
          <w:rFonts w:ascii="宋体" w:hAnsi="宋体" w:cs="宋体" w:eastAsia="宋体"/>
          <w:sz w:val="33"/>
          <w:spacing w:val="0"/>
          <w:color w:val="000000"/>
          <w:b w:val="off"/>
          <w:i w:val="off"/>
        </w:rPr>
        <w:t>— 617 —</w:t>
      </w:r>
      <w:bookmarkEnd w:id="4040"/>
    </w:p>
    <w:p>
      <w:r>
        <w:t/>
      </w:r>
    </w:p>
    <w:p>
      <w:pPr>
        <w:sectPr>
          <w:footerReference r:id="rId445"/>
          <w:headerReference r:id="rId446" w:type="default"/>
          <w:type w:val="nextPage"/>
          <w:pgSz w:w="15700" w:h="22880"/>
          <w:pgMar w:left="1480" w:top="1760" w:right="1480" w:bottom="1760" w:header="1460" w:footer="1460"/>
          <w:cols w:num="1"/>
        </w:sectPr>
      </w:pPr>
    </w:p>
    <w:p>
      <w:pPr>
        <w:pageBreakBefore w:val="off"/>
        <w:tabs/>
        <w:wordWrap w:val="off"/>
        <w:spacing w:before="340" w:after="0" w:line="600" w:lineRule="atLeast"/>
        <w:ind w:left="0" w:right="0"/>
        <w:jc w:val="center"/>
        <w:textAlignment w:val="baseline"/>
        <w:rPr>
          <w:sz w:val="36"/>
        </w:rPr>
      </w:pPr>
      <w:bookmarkStart w:name="" w:id="4041"/>
      <w:r>
        <w:rPr>
          <w:rFonts w:ascii="楷体" w:hAnsi="楷体" w:cs="楷体" w:eastAsia="楷体"/>
          <w:sz w:val="36"/>
          <w:spacing w:val="0"/>
          <w:color w:val="000000"/>
          <w:u w:val="single"/>
          <w:b w:val="on"/>
          <w:i w:val="off"/>
        </w:rPr>
        <w:t xml:space="preserve">                         名哲言行录                        </w:t>
      </w:r>
      <w:bookmarkEnd w:id="4041"/>
    </w:p>
    <w:p>
      <w:pPr>
        <w:pageBreakBefore w:val="off"/>
        <w:tabs/>
        <w:wordWrap w:val="off"/>
        <w:spacing w:before="440" w:after="0" w:line="660" w:lineRule="atLeast"/>
        <w:ind w:left="300" w:right="80" w:firstLine="20"/>
        <w:jc w:val="both"/>
        <w:textAlignment w:val="baseline"/>
        <w:rPr>
          <w:sz w:val="42"/>
        </w:rPr>
      </w:pPr>
      <w:bookmarkStart w:name="" w:id="4042"/>
      <w:r>
        <w:rPr>
          <w:rFonts w:ascii="宋体" w:hAnsi="宋体" w:cs="宋体" w:eastAsia="宋体"/>
          <w:sz w:val="42"/>
          <w:spacing w:val="0"/>
          <w:color w:val="000000"/>
          <w:b w:val="off"/>
          <w:i w:val="off"/>
        </w:rPr>
        <w:t>存在。独断论哲学家反对这个现象标准，指出，同样的现象</w:t>
      </w:r>
      <w:r>
        <w:rPr>
          <w:rFonts w:ascii="宋体" w:hAnsi="宋体" w:cs="宋体" w:eastAsia="宋体"/>
          <w:sz w:val="42"/>
          <w:spacing w:val="0"/>
          <w:color w:val="000000"/>
          <w:b w:val="off"/>
          <w:i w:val="off"/>
        </w:rPr>
        <w:t>在我们之中产生不同的印象。例如，圆的或方的塔，怀疑论</w:t>
      </w:r>
      <w:r>
        <w:rPr>
          <w:rFonts w:ascii="宋体" w:hAnsi="宋体" w:cs="宋体" w:eastAsia="宋体"/>
          <w:sz w:val="42"/>
          <w:spacing w:val="0"/>
          <w:color w:val="000000"/>
          <w:b w:val="off"/>
          <w:i w:val="off"/>
        </w:rPr>
        <w:t>者除非选择其中的一个，否则便一事无成。另一方面，如果</w:t>
      </w:r>
      <w:r>
        <w:rPr>
          <w:rFonts w:ascii="宋体" w:hAnsi="宋体" w:cs="宋体" w:eastAsia="宋体"/>
          <w:sz w:val="42"/>
          <w:spacing w:val="0"/>
          <w:color w:val="000000"/>
          <w:b w:val="off"/>
          <w:i w:val="off"/>
        </w:rPr>
        <w:t>他选择了其中的一个，那么他便不能再允许所有显现的事物</w:t>
      </w:r>
      <w:r>
        <w:rPr>
          <w:rFonts w:ascii="宋体" w:hAnsi="宋体" w:cs="宋体" w:eastAsia="宋体"/>
          <w:sz w:val="42"/>
          <w:spacing w:val="0"/>
          <w:color w:val="000000"/>
          <w:b w:val="off"/>
          <w:i w:val="off"/>
        </w:rPr>
        <w:t>有同等的价值。怀疑论者回答说，当不同的印象产生时，那</w:t>
      </w:r>
      <w:r>
        <w:rPr>
          <w:rFonts w:ascii="宋体" w:hAnsi="宋体" w:cs="宋体" w:eastAsia="宋体"/>
          <w:sz w:val="42"/>
          <w:spacing w:val="0"/>
          <w:color w:val="000000"/>
          <w:b w:val="off"/>
          <w:i w:val="off"/>
        </w:rPr>
        <w:t>么它们两者都必须被说成是显现，①因为显现的事物由于它</w:t>
      </w:r>
      <w:r>
        <w:rPr>
          <w:rFonts w:ascii="宋体" w:hAnsi="宋体" w:cs="宋体" w:eastAsia="宋体"/>
          <w:sz w:val="42"/>
          <w:spacing w:val="0"/>
          <w:color w:val="000000"/>
          <w:b w:val="off"/>
          <w:i w:val="off"/>
        </w:rPr>
        <w:t>们显现，所以获得了这样的称呼。认识的结果，他们说就是</w:t>
      </w:r>
      <w:r>
        <w:rPr>
          <w:rFonts w:ascii="仿宋" w:hAnsi="仿宋" w:cs="仿宋" w:eastAsia="仿宋"/>
          <w:sz w:val="42"/>
          <w:spacing w:val="0"/>
          <w:color w:val="000000"/>
          <w:b w:val="off"/>
          <w:i w:val="off"/>
        </w:rPr>
        <w:t>7-109</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推脱判断。它像其阴影一样带来宁静：蒂蒙和埃涅西德姆就</w:t>
      </w:r>
      <w:r>
        <w:rPr>
          <w:rFonts w:ascii="宋体" w:hAnsi="宋体" w:cs="宋体" w:eastAsia="宋体"/>
          <w:sz w:val="42"/>
          <w:spacing w:val="0"/>
          <w:color w:val="000000"/>
          <w:b w:val="off"/>
          <w:i w:val="off"/>
        </w:rPr>
        <w:t>是这样说的。留待我们确定的事物我们既不要选择也不要</w:t>
      </w:r>
      <w:r>
        <w:rPr>
          <w:rFonts w:ascii="宋体" w:hAnsi="宋体" w:cs="宋体" w:eastAsia="宋体"/>
          <w:sz w:val="42"/>
          <w:spacing w:val="0"/>
          <w:color w:val="000000"/>
          <w:b w:val="off"/>
          <w:i w:val="off"/>
        </w:rPr>
        <w:t>避免；不待我们确定的而其发生却是出子必然的事物，如饥</w:t>
      </w:r>
      <w:r>
        <w:rPr>
          <w:rFonts w:ascii="宋体" w:hAnsi="宋体" w:cs="宋体" w:eastAsia="宋体"/>
          <w:sz w:val="42"/>
          <w:spacing w:val="0"/>
          <w:color w:val="000000"/>
          <w:b w:val="off"/>
          <w:i w:val="off"/>
        </w:rPr>
        <w:t>饿、干渴和痛苦，我们是不能避免的，②因为它们并不为理</w:t>
      </w:r>
      <w:r>
        <w:rPr>
          <w:rFonts w:ascii="宋体" w:hAnsi="宋体" w:cs="宋体" w:eastAsia="宋体"/>
          <w:sz w:val="42"/>
          <w:spacing w:val="0"/>
          <w:color w:val="000000"/>
          <w:b w:val="off"/>
          <w:i w:val="off"/>
        </w:rPr>
        <w:t>性的力量而转移。独断论者反驳说，如果这样，那么具有这</w:t>
      </w:r>
      <w:r>
        <w:rPr>
          <w:rFonts w:ascii="宋体" w:hAnsi="宋体" w:cs="宋体" w:eastAsia="宋体"/>
          <w:sz w:val="42"/>
          <w:spacing w:val="0"/>
          <w:color w:val="000000"/>
          <w:b w:val="off"/>
          <w:i w:val="off"/>
        </w:rPr>
        <w:t>种思想的人就可以不用避免去杀死和吞吃他自己的父亲，如</w:t>
      </w:r>
      <w:r>
        <w:rPr>
          <w:rFonts w:ascii="宋体" w:hAnsi="宋体" w:cs="宋体" w:eastAsia="宋体"/>
          <w:sz w:val="42"/>
          <w:spacing w:val="0"/>
          <w:color w:val="000000"/>
          <w:b w:val="off"/>
          <w:i w:val="off"/>
        </w:rPr>
        <w:t>果他被命令这样去做的话。怀疑论者回答：在独断论研究的</w:t>
      </w:r>
      <w:r>
        <w:rPr>
          <w:rFonts w:ascii="宋体" w:hAnsi="宋体" w:cs="宋体" w:eastAsia="宋体"/>
          <w:sz w:val="42"/>
          <w:spacing w:val="0"/>
          <w:color w:val="000000"/>
          <w:b w:val="off"/>
          <w:i w:val="off"/>
        </w:rPr>
        <w:t>问题上，他可以不作判断而生活，但在生活事务上，他们却</w:t>
      </w:r>
      <w:r>
        <w:rPr>
          <w:rFonts w:ascii="宋体" w:hAnsi="宋体" w:cs="宋体" w:eastAsia="宋体"/>
          <w:sz w:val="42"/>
          <w:spacing w:val="0"/>
          <w:color w:val="000000"/>
          <w:b w:val="off"/>
          <w:i w:val="off"/>
        </w:rPr>
        <w:t>要小心谨慎的行事。因此我们可以遵从习惯选择或避免一件</w:t>
      </w:r>
      <w:r>
        <w:rPr>
          <w:rFonts w:ascii="宋体" w:hAnsi="宋体" w:cs="宋体" w:eastAsia="宋体"/>
          <w:sz w:val="42"/>
          <w:spacing w:val="0"/>
          <w:color w:val="000000"/>
          <w:b w:val="off"/>
          <w:i w:val="off"/>
        </w:rPr>
        <w:t>事物，可以遵守风俗和规范。有些人说，怀疑论派提出的目</w:t>
      </w:r>
      <w:r>
        <w:rPr>
          <w:rFonts w:ascii="宋体" w:hAnsi="宋体" w:cs="宋体" w:eastAsia="宋体"/>
          <w:sz w:val="42"/>
          <w:spacing w:val="0"/>
          <w:color w:val="000000"/>
          <w:b w:val="off"/>
          <w:i w:val="off"/>
        </w:rPr>
        <w:t>的是恬淡</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(insensibility);</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另外一些人则说是温顺</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(gentle-</w:t>
      </w:r>
      <w:r>
        <w:rPr>
          <w:rFonts w:ascii="仿宋" w:hAnsi="仿宋" w:cs="仿宋" w:eastAsia="仿宋"/>
          <w:sz w:val="42"/>
          <w:spacing w:val="0"/>
          <w:color w:val="000000"/>
          <w:b w:val="off"/>
          <w:i w:val="off"/>
        </w:rPr>
        <w:t>ness)。③</w:t>
      </w:r>
      <w:r>
        <mc:AlternateContent>
          <mc:Choice Requires="wps">
            <w:drawing>
              <wp:anchor allowOverlap="true" layoutInCell="true" locked="false" simplePos="false" behindDoc="false" relativeHeight="251659264" distL="0" distR="0" distT="0" distB="0">
                <wp:simplePos x="0" y="0"/>
                <wp:positionH relativeFrom="page">
                  <wp:posOffset>482600</wp:posOffset>
                </wp:positionH>
                <wp:positionV relativeFrom="paragraph">
                  <wp:posOffset>3124200</wp:posOffset>
                </wp:positionV>
                <wp:extent cx="584200" cy="419100"/>
                <wp:wrapNone/>
                <wp:docPr id="94" name="文本框 94"/>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4043"/>
                            <w:r>
                              <w:rPr>
                                <w:rFonts w:ascii="宋体" w:hAnsi="宋体" w:cs="宋体" w:eastAsia="宋体"/>
                                <w:sz w:val="42"/>
                                <w:spacing w:val="0"/>
                                <w:color w:val="000000"/>
                                <w:b w:val="off"/>
                                <w:i w:val="off"/>
                              </w:rPr>
                              <w:t>.10</w:t>
                            </w:r>
                            <w:bookmarkEnd w:id="4043"/>
                          </w:p>
                        </w:txbxContent>
                      </wps:txbx>
                      <wps:bodyPr wrap="square" lIns="0" rIns="0" tIns="0" bIns="0" vert="horz" anchor="t">
                        <a:noAutofit/>
                      </wps:bodyPr>
                    </wps:wsp>
                  </a:graphicData>
                </a:graphic>
              </wp:anchor>
            </w:drawing>
          </mc:Choice>
          <mc:Fallback>
            <w:pict>
              <v:shape type="#_x0000_t202" filled="f" stroked="f" style="margin-left:38pt;margin-top:246pt;width:4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4044"/>
                      <w:r>
                        <w:rPr>
                          <w:rFonts w:ascii="宋体" w:hAnsi="宋体" w:cs="宋体" w:eastAsia="宋体"/>
                          <w:sz w:val="42"/>
                          <w:spacing w:val="0"/>
                          <w:color w:val="000000"/>
                          <w:b w:val="off"/>
                          <w:i w:val="off"/>
                        </w:rPr>
                        <w:t>.10</w:t>
                      </w:r>
                      <w:bookmarkEnd w:id="4044"/>
                    </w:p>
                  </w:txbxContent>
                </v:textbox>
              </v:shape>
            </w:pict>
          </mc:Fallback>
        </mc:AlternateContent>
      </w:r>
      <w:bookmarkEnd w:id="4042"/>
    </w:p>
    <w:p>
      <w:pPr>
        <w:pageBreakBefore w:val="off"/>
        <w:tabs/>
        <w:wordWrap w:val="off"/>
        <w:spacing w:before="0" w:after="0" w:line="660" w:lineRule="atLeast"/>
        <w:ind w:left="440" w:right="0"/>
        <w:jc w:val="both"/>
        <w:textAlignment w:val="baseline"/>
        <w:rPr>
          <w:sz w:val="42"/>
        </w:rPr>
      </w:pPr>
      <w:bookmarkStart w:name="" w:id="4045"/>
      <w:r>
        <w:rPr>
          <w:rFonts w:ascii="宋体" w:hAnsi="宋体" w:cs="宋体" w:eastAsia="宋体"/>
          <w:sz w:val="42"/>
          <w:spacing w:val="0"/>
          <w:color w:val="000000"/>
          <w:u w:val="single"/>
          <w:b w:val="off"/>
          <w:i w:val="off"/>
        </w:rPr>
        <w:t xml:space="preserve">             </w:t>
      </w:r>
      <w:bookmarkEnd w:id="4045"/>
    </w:p>
    <w:p>
      <w:pPr>
        <w:pageBreakBefore w:val="off"/>
        <w:tabs/>
        <w:wordWrap w:val="off"/>
        <w:spacing w:before="280" w:after="0" w:line="500" w:lineRule="atLeast"/>
        <w:ind w:left="1020" w:right="0"/>
        <w:jc w:val="both"/>
        <w:textAlignment w:val="baseline"/>
        <w:rPr>
          <w:sz w:val="31"/>
        </w:rPr>
      </w:pPr>
      <w:bookmarkStart w:name="" w:id="4046"/>
      <w:r>
        <w:rPr>
          <w:rFonts w:ascii="仿宋" w:hAnsi="仿宋" w:cs="仿宋" w:eastAsia="仿宋"/>
          <w:sz w:val="31"/>
          <w:spacing w:val="0"/>
          <w:color w:val="000000"/>
          <w:b w:val="off"/>
          <w:i w:val="off"/>
        </w:rPr>
        <w:t>①即一个显现和另一个显现都同样应当被称作现象。</w:t>
      </w:r>
      <w:bookmarkEnd w:id="4046"/>
    </w:p>
    <w:p>
      <w:pPr>
        <w:pageBreakBefore w:val="off"/>
        <w:tabs/>
        <w:wordWrap w:val="off"/>
        <w:spacing w:before="0" w:after="0" w:line="540" w:lineRule="atLeast"/>
        <w:ind w:left="420" w:right="40" w:firstLine="600"/>
        <w:jc w:val="both"/>
        <w:textAlignment w:val="baseline"/>
        <w:rPr>
          <w:sz w:val="26"/>
        </w:rPr>
      </w:pPr>
      <w:bookmarkStart w:name="" w:id="4047"/>
      <w:r>
        <w:rPr>
          <w:rFonts w:ascii="楷体" w:hAnsi="楷体" w:cs="楷体" w:eastAsia="楷体"/>
          <w:sz w:val="26"/>
          <w:spacing w:val="0"/>
          <w:color w:val="000000"/>
          <w:b w:val="off"/>
          <w:i w:val="off"/>
        </w:rPr>
        <w:t>②</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Tàδ'ðəɑːrepiːfuas</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ook</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éσw,</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a</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λλàxαt</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à</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vtysuerp,</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ουδοαρθαφε0</w:t>
      </w:r>
      <w:r>
        <w:rPr>
          <w:rFonts w:ascii="仿宋" w:hAnsi="仿宋" w:cs="仿宋" w:eastAsia="仿宋"/>
          <w:sz w:val="26"/>
          <w:spacing w:val="0"/>
          <w:color w:val="000000"/>
          <w:b w:val="off"/>
          <w:i w:val="off"/>
        </w:rPr>
        <w:t>Yew.</w:t>
      </w:r>
      <w:r>
        <w:rPr>
          <w:rFonts w:ascii="仿宋" w:hAnsi="仿宋" w:cs="仿宋" w:eastAsia="仿宋"/>
          <w:sz w:val="26"/>
          <w:spacing w:val="0"/>
          <w:color w:val="000000"/>
          <w:b w:val="on"/>
          <w:i w:val="off"/>
        </w:rPr>
        <w:t xml:space="preserve"> </w:t>
      </w:r>
      <w:r>
        <w:rPr>
          <w:rFonts w:ascii="仿宋" w:hAnsi="仿宋" w:cs="仿宋" w:eastAsia="仿宋"/>
          <w:sz w:val="26"/>
          <w:spacing w:val="0"/>
          <w:color w:val="000000"/>
          <w:b w:val="off"/>
          <w:i w:val="off"/>
        </w:rPr>
        <w:t>塞克斯都·恩披里柯在</w:t>
      </w:r>
      <w:r>
        <w:rPr>
          <w:rFonts w:ascii="仿宋" w:hAnsi="仿宋" w:cs="仿宋" w:eastAsia="仿宋"/>
          <w:sz w:val="26"/>
          <w:spacing w:val="0"/>
          <w:color w:val="000000"/>
          <w:b w:val="on"/>
          <w:i w:val="off"/>
        </w:rPr>
        <w:t xml:space="preserve"> </w:t>
      </w:r>
      <w:r>
        <w:rPr>
          <w:rFonts w:ascii="仿宋" w:hAnsi="仿宋" w:cs="仿宋" w:eastAsia="仿宋"/>
          <w:sz w:val="26"/>
          <w:spacing w:val="0"/>
          <w:color w:val="000000"/>
          <w:b w:val="off"/>
          <w:i w:val="off"/>
        </w:rPr>
        <w:t>Pyrrh.</w:t>
      </w:r>
      <w:r>
        <w:rPr>
          <w:rFonts w:ascii="仿宋" w:hAnsi="仿宋" w:cs="仿宋" w:eastAsia="仿宋"/>
          <w:sz w:val="26"/>
          <w:spacing w:val="0"/>
          <w:color w:val="000000"/>
          <w:b w:val="on"/>
          <w:i w:val="off"/>
        </w:rPr>
        <w:t xml:space="preserve"> </w:t>
      </w:r>
      <w:r>
        <w:rPr>
          <w:rFonts w:ascii="仿宋" w:hAnsi="仿宋" w:cs="仿宋" w:eastAsia="仿宋"/>
          <w:sz w:val="26"/>
          <w:spacing w:val="0"/>
          <w:color w:val="000000"/>
          <w:b w:val="off"/>
          <w:i w:val="off"/>
        </w:rPr>
        <w:t>Hyp.</w:t>
      </w:r>
      <w:r>
        <w:rPr>
          <w:rFonts w:ascii="仿宋" w:hAnsi="仿宋" w:cs="仿宋" w:eastAsia="仿宋"/>
          <w:sz w:val="26"/>
          <w:spacing w:val="0"/>
          <w:color w:val="000000"/>
          <w:b w:val="on"/>
          <w:i w:val="off"/>
        </w:rPr>
        <w:t xml:space="preserve"> </w:t>
      </w:r>
      <w:r>
        <w:rPr>
          <w:rFonts w:ascii="仿宋" w:hAnsi="仿宋" w:cs="仿宋" w:eastAsia="仿宋"/>
          <w:sz w:val="26"/>
          <w:spacing w:val="0"/>
          <w:color w:val="000000"/>
          <w:b w:val="off"/>
          <w:i w:val="off"/>
        </w:rPr>
        <w:t>i.</w:t>
      </w:r>
      <w:r>
        <w:rPr>
          <w:rFonts w:ascii="仿宋" w:hAnsi="仿宋" w:cs="仿宋" w:eastAsia="仿宋"/>
          <w:sz w:val="26"/>
          <w:spacing w:val="0"/>
          <w:color w:val="000000"/>
          <w:b w:val="on"/>
          <w:i w:val="off"/>
        </w:rPr>
        <w:t xml:space="preserve"> </w:t>
      </w:r>
      <w:r>
        <w:rPr>
          <w:rFonts w:ascii="仿宋" w:hAnsi="仿宋" w:cs="仿宋" w:eastAsia="仿宋"/>
          <w:sz w:val="26"/>
          <w:spacing w:val="0"/>
          <w:color w:val="000000"/>
          <w:b w:val="off"/>
          <w:i w:val="off"/>
        </w:rPr>
        <w:t>29中将其解释为:</w:t>
      </w:r>
      <w:r>
        <w:rPr>
          <w:rFonts w:ascii="楷体" w:hAnsi="楷体" w:cs="楷体" w:eastAsia="楷体"/>
          <w:sz w:val="26"/>
          <w:spacing w:val="0"/>
          <w:color w:val="000000"/>
          <w:b w:val="off"/>
          <w:i w:val="off"/>
        </w:rPr>
        <w:t>óχλε</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choθαí</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φαμεν</w:t>
      </w:r>
      <w:r>
        <w:rPr>
          <w:rFonts w:ascii="楷体" w:hAnsi="楷体" w:cs="楷体" w:eastAsia="楷体"/>
          <w:sz w:val="26"/>
          <w:spacing w:val="0"/>
          <w:color w:val="000000"/>
          <w:b w:val="off"/>
          <w:i w:val="off"/>
        </w:rPr>
        <w:t>(sc.</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tòu</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overroundov)</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into</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two</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warerparyicoy!(xxw,</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“因为我们承认我们感到冷,</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我们口</w:t>
      </w:r>
      <w:r>
        <w:rPr>
          <w:rFonts w:ascii="仿宋" w:hAnsi="仿宋" w:cs="仿宋" w:eastAsia="仿宋"/>
          <w:sz w:val="26"/>
          <w:spacing w:val="0"/>
          <w:color w:val="000000"/>
          <w:b w:val="off"/>
          <w:i w:val="off"/>
        </w:rPr>
        <w:t>渴”等等。</w:t>
      </w:r>
      <w:bookmarkEnd w:id="4047"/>
    </w:p>
    <w:p>
      <w:pPr>
        <w:pageBreakBefore w:val="off"/>
        <w:tabs/>
        <w:wordWrap w:val="off"/>
        <w:spacing w:before="0" w:after="0" w:line="500" w:lineRule="atLeast"/>
        <w:ind w:left="420" w:right="0" w:firstLine="600"/>
        <w:jc w:val="both"/>
        <w:textAlignment w:val="baseline"/>
        <w:rPr>
          <w:sz w:val="31"/>
        </w:rPr>
      </w:pPr>
      <w:bookmarkStart w:name="" w:id="4048"/>
      <w:r>
        <w:rPr>
          <w:rFonts w:ascii="仿宋" w:hAnsi="仿宋" w:cs="仿宋" w:eastAsia="仿宋"/>
          <w:sz w:val="31"/>
          <w:spacing w:val="0"/>
          <w:color w:val="000000"/>
          <w:b w:val="off"/>
          <w:i w:val="off"/>
        </w:rPr>
        <w:t>③即一种宁静的气质，与容易激动的气质相反。比较柏拉图，</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Lys.211E</w:t>
      </w:r>
      <w:r>
        <w:rPr>
          <w:rFonts w:ascii="楷体" w:hAnsi="楷体" w:cs="楷体" w:eastAsia="楷体"/>
          <w:sz w:val="31"/>
          <w:spacing w:val="0"/>
          <w:color w:val="000000"/>
          <w:b w:val="off"/>
          <w:i w:val="off"/>
        </w:rPr>
        <w:t>rp</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áωs</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évω。</w:t>
      </w:r>
      <w:bookmarkEnd w:id="4048"/>
    </w:p>
    <w:p>
      <w:pPr>
        <w:pageBreakBefore w:val="off"/>
        <w:tabs/>
        <w:wordWrap w:val="off"/>
        <w:spacing w:before="0" w:after="0" w:line="440" w:lineRule="atLeast"/>
        <w:ind w:left="0" w:right="0"/>
        <w:jc w:val="center"/>
        <w:textAlignment w:val="baseline"/>
        <w:rPr>
          <w:sz w:val="32"/>
        </w:rPr>
      </w:pPr>
      <w:bookmarkStart w:name="" w:id="4049"/>
      <w:r>
        <w:rPr>
          <w:rFonts w:ascii="楷体" w:hAnsi="楷体" w:cs="楷体" w:eastAsia="楷体"/>
          <w:sz w:val="32"/>
          <w:spacing w:val="0"/>
          <w:color w:val="000000"/>
          <w:b w:val="off"/>
          <w:i w:val="off"/>
        </w:rPr>
        <w:t>618</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4049"/>
    </w:p>
    <w:p>
      <w:r>
        <w:t/>
      </w:r>
    </w:p>
    <w:p>
      <w:pPr>
        <w:sectPr>
          <w:footerReference r:id="rId447"/>
          <w:headerReference r:id="rId448" w:type="default"/>
          <w:type w:val="nextPage"/>
          <w:pgSz w:w="15700" w:h="22880"/>
          <w:pgMar w:left="2060" w:top="1760" w:right="2060" w:bottom="1760" w:header="1460" w:footer="1460"/>
          <w:cols w:num="1"/>
        </w:sectPr>
      </w:pPr>
    </w:p>
    <w:p>
      <w:pPr>
        <w:pageBreakBefore w:val="off"/>
        <w:tabs/>
        <w:wordWrap w:val="off"/>
        <w:spacing w:before="1340" w:after="0" w:line="1020" w:lineRule="atLeast"/>
        <w:ind w:left="0" w:right="1740"/>
        <w:jc w:val="both"/>
        <w:textAlignment w:val="baseline"/>
        <w:rPr>
          <w:sz w:val="44"/>
        </w:rPr>
      </w:pPr>
      <w:bookmarkStart w:name="" w:id="4050"/>
      <w:r>
        <w:rPr>
          <w:rFonts w:ascii="仿宋" w:hAnsi="仿宋" w:cs="仿宋" w:eastAsia="仿宋"/>
          <w:sz w:val="44"/>
          <w:spacing w:val="0"/>
          <w:color w:val="000000"/>
          <w:u w:val="single"/>
          <w:b w:val="on"/>
          <w:i w:val="off"/>
        </w:rPr>
        <w:t>第十二章    蒂蒙(约公元前</w:t>
      </w:r>
      <w:r>
        <w:rPr>
          <w:rFonts w:ascii="仿宋" w:hAnsi="仿宋" w:cs="仿宋" w:eastAsia="仿宋"/>
          <w:sz w:val="44"/>
          <w:spacing w:val="0"/>
          <w:color w:val="000000"/>
          <w:u w:val="single"/>
          <w:b w:val="on"/>
          <w:i w:val="off"/>
        </w:rPr>
        <w:t>320————前230年)</w:t>
      </w:r>
      <w:bookmarkEnd w:id="4050"/>
    </w:p>
    <w:p>
      <w:pPr>
        <w:pageBreakBefore w:val="off"/>
        <w:tabs/>
        <w:wordWrap w:val="off"/>
        <w:spacing w:before="0" w:after="0" w:line="1020" w:lineRule="exact"/>
        <w:ind w:left="0" w:right="0"/>
        <w:jc w:val="both"/>
        <w:textAlignment w:val="baseline"/>
        <w:rPr>
          <w:sz w:val="44"/>
        </w:rPr>
      </w:pPr>
      <w:bookmarkStart w:name="" w:id="4051"/>
      <w:r>
        <w:rPr>
          <w:rFonts w:ascii="宋体" w:hAnsi="宋体" w:cs="宋体" w:eastAsia="宋体"/>
          <w:sz w:val="44"/>
          <w:spacing w:val="0"/>
          <w:color w:val="000000"/>
          <w:b w:val="off"/>
          <w:i w:val="off"/>
        </w:rPr>
        <w:t/>
      </w:r>
      <w:bookmarkEnd w:id="4051"/>
    </w:p>
    <w:p>
      <w:pPr>
        <w:pageBreakBefore w:val="off"/>
        <w:tabs/>
        <w:wordWrap w:val="off"/>
        <w:spacing w:before="0" w:after="0" w:line="660" w:lineRule="atLeast"/>
        <w:ind w:left="40" w:right="0" w:firstLine="840"/>
        <w:jc w:val="both"/>
        <w:textAlignment w:val="baseline"/>
        <w:rPr>
          <w:sz w:val="36"/>
        </w:rPr>
      </w:pPr>
      <w:bookmarkStart w:name="" w:id="4052"/>
      <w:r>
        <w:rPr>
          <w:rFonts w:ascii="宋体" w:hAnsi="宋体" w:cs="宋体" w:eastAsia="宋体"/>
          <w:sz w:val="36"/>
          <w:spacing w:val="0"/>
          <w:color w:val="000000"/>
          <w:b w:val="off"/>
          <w:i w:val="off"/>
        </w:rPr>
        <w:t>我们的①尼西亚(Nicaea)的阿波罗尼德在其题献给台</w:t>
      </w:r>
      <w:r>
        <w:rPr>
          <w:rFonts w:ascii="宋体" w:hAnsi="宋体" w:cs="宋体" w:eastAsia="宋体"/>
          <w:sz w:val="36"/>
          <w:spacing w:val="0"/>
          <w:color w:val="000000"/>
          <w:b w:val="off"/>
          <w:i w:val="off"/>
        </w:rPr>
        <w:t>比留·凯撒(Tiberius Caesar)的关于《西利篇》的评论的第</w:t>
      </w:r>
      <w:r>
        <w:rPr>
          <w:rFonts w:ascii="宋体" w:hAnsi="宋体" w:cs="宋体" w:eastAsia="宋体"/>
          <w:sz w:val="36"/>
          <w:spacing w:val="0"/>
          <w:color w:val="000000"/>
          <w:b w:val="off"/>
          <w:i w:val="off"/>
        </w:rPr>
        <w:t>一卷中说，蒂蒙(Timon)是提马尔库的儿子，佛利乌斯本</w:t>
      </w:r>
      <w:r>
        <w:rPr>
          <w:rFonts w:ascii="宋体" w:hAnsi="宋体" w:cs="宋体" w:eastAsia="宋体"/>
          <w:sz w:val="36"/>
          <w:spacing w:val="0"/>
          <w:color w:val="000000"/>
          <w:b w:val="off"/>
          <w:i w:val="off"/>
        </w:rPr>
        <w:t>地人。他自幼父母双亡，长大后成为一名舞蹈演员。后来，</w:t>
      </w:r>
      <w:r>
        <w:rPr>
          <w:rFonts w:ascii="宋体" w:hAnsi="宋体" w:cs="宋体" w:eastAsia="宋体"/>
          <w:sz w:val="36"/>
          <w:spacing w:val="0"/>
          <w:color w:val="000000"/>
          <w:b w:val="off"/>
          <w:i w:val="off"/>
        </w:rPr>
        <w:t>由于不喜欢这一工作，他就出海，到了麦加拉，和斯提尔</w:t>
      </w:r>
      <w:r>
        <w:rPr>
          <w:rFonts w:ascii="宋体" w:hAnsi="宋体" w:cs="宋体" w:eastAsia="宋体"/>
          <w:sz w:val="36"/>
          <w:spacing w:val="0"/>
          <w:color w:val="000000"/>
          <w:b w:val="off"/>
          <w:i w:val="off"/>
        </w:rPr>
        <w:t>波呆在一起。过了一段时间，他回家结了婚。婚后他携妻子</w:t>
      </w:r>
      <w:r>
        <w:rPr>
          <w:rFonts w:ascii="宋体" w:hAnsi="宋体" w:cs="宋体" w:eastAsia="宋体"/>
          <w:sz w:val="36"/>
          <w:spacing w:val="0"/>
          <w:color w:val="000000"/>
          <w:b w:val="off"/>
          <w:i w:val="off"/>
        </w:rPr>
        <w:t>去了埃利斯投奔皮浪。在他的孩子出生之前，他们就一直住</w:t>
      </w:r>
      <w:r>
        <w:rPr>
          <w:rFonts w:ascii="宋体" w:hAnsi="宋体" w:cs="宋体" w:eastAsia="宋体"/>
          <w:sz w:val="36"/>
          <w:spacing w:val="0"/>
          <w:color w:val="000000"/>
          <w:b w:val="off"/>
          <w:i w:val="off"/>
        </w:rPr>
        <w:t>在那里。他称之为赞图斯的长辈把自己的医学知识传授给了</w:t>
      </w:r>
      <w:r>
        <w:rPr>
          <w:rFonts w:ascii="宋体" w:hAnsi="宋体" w:cs="宋体" w:eastAsia="宋体"/>
          <w:sz w:val="36"/>
          <w:spacing w:val="0"/>
          <w:color w:val="000000"/>
          <w:b w:val="off"/>
          <w:i w:val="off"/>
        </w:rPr>
        <w:t>他，并把他确定为继承人。我们在索提翁的第十一卷中可以</w:t>
      </w:r>
      <w:r>
        <w:rPr>
          <w:rFonts w:ascii="宋体" w:hAnsi="宋体" w:cs="宋体" w:eastAsia="宋体"/>
          <w:sz w:val="36"/>
          <w:spacing w:val="0"/>
          <w:color w:val="000000"/>
          <w:b w:val="off"/>
          <w:i w:val="off"/>
        </w:rPr>
        <w:t>看到，蒂蒙后来在医学界的名气非常大。然而那时蒂蒙已经</w:t>
      </w:r>
      <w:r>
        <w:rPr>
          <w:rFonts w:ascii="宋体" w:hAnsi="宋体" w:cs="宋体" w:eastAsia="宋体"/>
          <w:sz w:val="36"/>
          <w:spacing w:val="0"/>
          <w:color w:val="000000"/>
          <w:b w:val="off"/>
          <w:i w:val="off"/>
        </w:rPr>
        <w:t>耗尽家财，便乘船到了赫勒斯庞特(Hellespont)和普洛庞蒂</w:t>
      </w:r>
      <w:r>
        <w:rPr>
          <w:rFonts w:ascii="宋体" w:hAnsi="宋体" w:cs="宋体" w:eastAsia="宋体"/>
          <w:sz w:val="36"/>
          <w:spacing w:val="0"/>
          <w:color w:val="000000"/>
          <w:b w:val="off"/>
          <w:i w:val="off"/>
        </w:rPr>
        <w:t>斯。他在卡尔西顿定居下来，成了一名智者。在那里，他的</w:t>
      </w:r>
      <w:r>
        <w:rPr>
          <w:rFonts w:ascii="宋体" w:hAnsi="宋体" w:cs="宋体" w:eastAsia="宋体"/>
          <w:sz w:val="36"/>
          <w:spacing w:val="0"/>
          <w:color w:val="000000"/>
          <w:b w:val="off"/>
          <w:i w:val="off"/>
        </w:rPr>
        <w:t>名望不断提升，赚了一大笔钱。而后，他又去了雅典。此</w:t>
      </w:r>
      <w:bookmarkEnd w:id="4052"/>
    </w:p>
    <w:p>
      <w:pPr>
        <w:pageBreakBefore w:val="off"/>
        <w:tabs/>
        <w:wordWrap w:val="off"/>
        <w:spacing w:before="0" w:after="0" w:line="660" w:lineRule="atLeast"/>
        <w:ind w:left="120" w:right="0"/>
        <w:jc w:val="both"/>
        <w:textAlignment w:val="baseline"/>
        <w:rPr>
          <w:sz w:val="36"/>
        </w:rPr>
      </w:pPr>
      <w:bookmarkStart w:name="" w:id="4053"/>
      <w:r>
        <w:rPr>
          <w:rFonts w:ascii="宋体" w:hAnsi="宋体" w:cs="宋体" w:eastAsia="宋体"/>
          <w:sz w:val="36"/>
          <w:spacing w:val="0"/>
          <w:color w:val="000000"/>
          <w:u w:val="single"/>
          <w:b w:val="off"/>
          <w:i w:val="off"/>
        </w:rPr>
        <w:t xml:space="preserve">               </w:t>
      </w:r>
      <w:bookmarkEnd w:id="4053"/>
    </w:p>
    <w:p>
      <w:pPr>
        <w:pageBreakBefore w:val="off"/>
        <w:tabs/>
        <w:wordWrap w:val="off"/>
        <w:spacing w:before="420" w:after="0" w:line="660" w:lineRule="atLeast"/>
        <w:ind w:left="40" w:right="1600" w:firstLine="620"/>
        <w:jc w:val="both"/>
        <w:textAlignment w:val="baseline"/>
        <w:rPr>
          <w:sz w:val="36"/>
        </w:rPr>
      </w:pPr>
      <w:bookmarkStart w:name="" w:id="4054"/>
      <w:r>
        <w:rPr>
          <w:rFonts w:ascii="仿宋" w:hAnsi="仿宋" w:cs="仿宋" w:eastAsia="仿宋"/>
          <w:sz w:val="36"/>
          <w:spacing w:val="0"/>
          <w:color w:val="000000"/>
          <w:b w:val="off"/>
          <w:i w:val="off"/>
        </w:rPr>
        <w:t>① Oπαρμαων。 Reiske认为这里的意思是“我的同胞(my fellow = citi-</w:t>
      </w:r>
      <w:r>
        <w:rPr>
          <w:rFonts w:ascii="仿宋" w:hAnsi="仿宋" w:cs="仿宋" w:eastAsia="仿宋"/>
          <w:sz w:val="36"/>
          <w:spacing w:val="0"/>
          <w:color w:val="000000"/>
          <w:b w:val="off"/>
          <w:i w:val="off"/>
        </w:rPr>
        <w:t>zen)”(ατηςπαρτεγασπαλεως)。因此 Usener推测，尼西亚的尼基西应该就是第</w:t>
      </w:r>
      <w:r>
        <w:rPr>
          <w:rFonts w:ascii="宋体" w:hAnsi="宋体" w:cs="宋体" w:eastAsia="宋体"/>
          <w:sz w:val="36"/>
          <w:spacing w:val="0"/>
          <w:color w:val="000000"/>
          <w:b w:val="off"/>
          <w:i w:val="off"/>
        </w:rPr>
        <w:t>欧根尼·拉尔修在这里引用的这段文字的作者。但我们对尼基西一无所知，无</w:t>
      </w:r>
      <w:r>
        <w:rPr>
          <w:rFonts w:ascii="宋体" w:hAnsi="宋体" w:cs="宋体" w:eastAsia="宋体"/>
          <w:sz w:val="36"/>
          <w:spacing w:val="0"/>
          <w:color w:val="000000"/>
          <w:b w:val="off"/>
          <w:i w:val="off"/>
        </w:rPr>
        <w:t>法去核实这一推测。如果接受大多数学者所接受的这一译法，那么斯特拉波称</w:t>
      </w:r>
      <w:r>
        <w:rPr>
          <w:rFonts w:ascii="宋体" w:hAnsi="宋体" w:cs="宋体" w:eastAsia="宋体"/>
          <w:sz w:val="36"/>
          <w:spacing w:val="0"/>
          <w:color w:val="000000"/>
          <w:b w:val="off"/>
          <w:i w:val="off"/>
        </w:rPr>
        <w:t>斯多亚派为 oπατεγασ，就应像西塞罗称学园派为“鼻孔”一样。如果我们接受</w:t>
      </w:r>
      <w:r>
        <w:rPr>
          <w:rFonts w:ascii="宋体" w:hAnsi="宋体" w:cs="宋体" w:eastAsia="宋体"/>
          <w:sz w:val="36"/>
          <w:spacing w:val="0"/>
          <w:color w:val="000000"/>
          <w:b w:val="off"/>
          <w:i w:val="off"/>
        </w:rPr>
        <w:t>这种译法，即“像我自己这样的怀疑论者”，那么就会产生另一个困难：在这</w:t>
      </w:r>
      <w:r>
        <w:rPr>
          <w:rFonts w:ascii="宋体" w:hAnsi="宋体" w:cs="宋体" w:eastAsia="宋体"/>
          <w:sz w:val="36"/>
          <w:spacing w:val="0"/>
          <w:color w:val="000000"/>
          <w:b w:val="off"/>
          <w:i w:val="off"/>
        </w:rPr>
        <w:t>里，第欧根尼·拉尔修是用第一人称的方式在作论述，还是仅仅从一个怀疑论</w:t>
      </w:r>
      <w:r>
        <w:rPr>
          <w:rFonts w:ascii="宋体" w:hAnsi="宋体" w:cs="宋体" w:eastAsia="宋体"/>
          <w:sz w:val="36"/>
          <w:spacing w:val="0"/>
          <w:color w:val="000000"/>
          <w:b w:val="off"/>
          <w:i w:val="off"/>
        </w:rPr>
        <w:t>者的论文中把oπαρμαων直接搬用过来的？这两种情况都有可能，各自都有</w:t>
      </w:r>
      <w:r>
        <w:rPr>
          <w:rFonts w:ascii="宋体" w:hAnsi="宋体" w:cs="宋体" w:eastAsia="宋体"/>
          <w:sz w:val="36"/>
          <w:spacing w:val="0"/>
          <w:color w:val="000000"/>
          <w:b w:val="off"/>
          <w:i w:val="off"/>
        </w:rPr>
        <w:t>一些证据。但根据“导论”第 xiii页给出的理由，前一种推测的可能性更大一</w:t>
      </w:r>
      <w:r>
        <w:rPr>
          <w:rFonts w:ascii="宋体" w:hAnsi="宋体" w:cs="宋体" w:eastAsia="宋体"/>
          <w:sz w:val="36"/>
          <w:spacing w:val="0"/>
          <w:color w:val="000000"/>
          <w:b w:val="off"/>
          <w:i w:val="off"/>
        </w:rPr>
        <w:t>些。</w:t>
      </w:r>
      <w:bookmarkEnd w:id="4054"/>
    </w:p>
    <w:p>
      <w:pPr>
        <w:pageBreakBefore w:val="off"/>
        <w:tabs/>
        <w:wordWrap w:val="off"/>
        <w:spacing w:before="0" w:after="0" w:line="460" w:lineRule="atLeast"/>
        <w:ind w:left="0" w:right="0"/>
        <w:jc w:val="center"/>
        <w:textAlignment w:val="baseline"/>
        <w:rPr>
          <w:sz w:val="34"/>
        </w:rPr>
      </w:pPr>
      <w:bookmarkStart w:name="" w:id="4055"/>
      <w:r>
        <w:rPr>
          <w:rFonts w:ascii="宋体" w:hAnsi="宋体" w:cs="宋体" w:eastAsia="宋体"/>
          <w:sz w:val="34"/>
          <w:spacing w:val="0"/>
          <w:color w:val="000000"/>
          <w:b w:val="off"/>
          <w:i w:val="off"/>
        </w:rPr>
        <w:t>— 619 —</w:t>
      </w:r>
      <w:bookmarkEnd w:id="4055"/>
    </w:p>
    <w:p>
      <w:r>
        <w:t/>
      </w:r>
    </w:p>
    <w:p>
      <w:pPr>
        <w:sectPr>
          <w:footerReference r:id="rId449"/>
          <w:headerReference r:id="rId450" w:type="default"/>
          <w:type w:val="nextPage"/>
          <w:pgSz w:w="15700" w:h="22460"/>
          <w:pgMar w:left="1580" w:top="1720" w:right="1580" w:bottom="1720" w:header="1420" w:footer="1420"/>
          <w:cols w:num="1"/>
        </w:sectPr>
      </w:pPr>
    </w:p>
    <w:p>
      <w:pPr>
        <w:pageBreakBefore w:val="off"/>
        <w:tabs/>
        <w:wordWrap w:val="off"/>
        <w:spacing w:before="400" w:after="0" w:line="580" w:lineRule="atLeast"/>
        <w:ind w:left="0" w:right="0"/>
        <w:jc w:val="center"/>
        <w:textAlignment w:val="baseline"/>
        <w:rPr>
          <w:sz w:val="40"/>
        </w:rPr>
      </w:pPr>
      <w:bookmarkStart w:name="" w:id="4056"/>
      <w:r>
        <w:rPr>
          <w:rFonts w:ascii="仿宋" w:hAnsi="仿宋" w:cs="仿宋" w:eastAsia="仿宋"/>
          <w:sz w:val="40"/>
          <w:spacing w:val="0"/>
          <w:color w:val="000000"/>
          <w:u w:val="single"/>
          <w:b w:val="off"/>
          <w:i w:val="off"/>
        </w:rPr>
        <w:t xml:space="preserve">                      名哲言行录                      </w:t>
      </w:r>
      <w:bookmarkEnd w:id="4056"/>
    </w:p>
    <w:p>
      <w:pPr>
        <w:pageBreakBefore w:val="off"/>
        <w:tabs/>
        <w:wordWrap w:val="off"/>
        <w:spacing w:before="400" w:after="0" w:line="640" w:lineRule="atLeast"/>
        <w:ind w:left="500" w:right="60"/>
        <w:jc w:val="both"/>
        <w:textAlignment w:val="baseline"/>
        <w:rPr>
          <w:sz w:val="42"/>
        </w:rPr>
      </w:pPr>
      <w:bookmarkStart w:name="" w:id="4057"/>
      <w:r>
        <w:rPr>
          <w:rFonts w:ascii="宋体" w:hAnsi="宋体" w:cs="宋体" w:eastAsia="宋体"/>
          <w:sz w:val="42"/>
          <w:spacing w:val="0"/>
          <w:color w:val="000000"/>
          <w:b w:val="off"/>
          <w:i w:val="off"/>
        </w:rPr>
        <w:t>后，除了在底比斯呆过很短的一段日子外，蒂蒙一直生活在</w:t>
      </w:r>
      <w:r>
        <w:rPr>
          <w:rFonts w:ascii="宋体" w:hAnsi="宋体" w:cs="宋体" w:eastAsia="宋体"/>
          <w:sz w:val="42"/>
          <w:spacing w:val="0"/>
          <w:color w:val="000000"/>
          <w:b w:val="off"/>
          <w:i w:val="off"/>
        </w:rPr>
        <w:t>雅典，直至去世。我们从他的抑扬格诗①可以看出，安提</w:t>
      </w:r>
      <w:r>
        <w:rPr>
          <w:rFonts w:ascii="宋体" w:hAnsi="宋体" w:cs="宋体" w:eastAsia="宋体"/>
          <w:sz w:val="42"/>
          <w:spacing w:val="0"/>
          <w:color w:val="000000"/>
          <w:b w:val="off"/>
          <w:i w:val="off"/>
        </w:rPr>
        <w:t>戈纳国王和托勒密·菲拉德尔弗对他非常熟悉。</w:t>
      </w:r>
      <w:bookmarkEnd w:id="4057"/>
    </w:p>
    <w:p>
      <w:pPr>
        <w:pageBreakBefore w:val="off"/>
        <w:tabs/>
        <w:wordWrap w:val="off"/>
        <w:spacing w:before="0" w:after="0" w:line="640" w:lineRule="atLeast"/>
        <w:ind w:left="500" w:right="0" w:firstLine="860"/>
        <w:jc w:val="both"/>
        <w:textAlignment w:val="baseline"/>
        <w:rPr>
          <w:sz w:val="42"/>
        </w:rPr>
      </w:pPr>
      <w:bookmarkStart w:name="" w:id="4058"/>
      <w:r>
        <w:rPr>
          <w:rFonts w:ascii="宋体" w:hAnsi="宋体" w:cs="宋体" w:eastAsia="宋体"/>
          <w:sz w:val="42"/>
          <w:spacing w:val="0"/>
          <w:color w:val="000000"/>
          <w:b w:val="off"/>
          <w:i w:val="off"/>
        </w:rPr>
        <w:t>据安提戈纳说，蒂蒙非常喜欢喝葡萄酒。在喝酒的时</w:t>
      </w:r>
      <w:r>
        <w:rPr>
          <w:rFonts w:ascii="宋体" w:hAnsi="宋体" w:cs="宋体" w:eastAsia="宋体"/>
          <w:sz w:val="42"/>
          <w:spacing w:val="0"/>
          <w:color w:val="000000"/>
          <w:b w:val="off"/>
          <w:i w:val="off"/>
        </w:rPr>
        <w:t>候，他不进行哲学思考，而是写诗。他写的诗有史诗、悲</w:t>
      </w:r>
      <w:r>
        <w:rPr>
          <w:rFonts w:ascii="宋体" w:hAnsi="宋体" w:cs="宋体" w:eastAsia="宋体"/>
          <w:sz w:val="42"/>
          <w:spacing w:val="0"/>
          <w:color w:val="000000"/>
          <w:b w:val="off"/>
          <w:i w:val="off"/>
        </w:rPr>
        <w:t>剧、神话剧本。除《西利篇》(主要是一些讽刺诗)和一些</w:t>
      </w:r>
      <w:r>
        <w:rPr>
          <w:rFonts w:ascii="宋体" w:hAnsi="宋体" w:cs="宋体" w:eastAsia="宋体"/>
          <w:sz w:val="42"/>
          <w:spacing w:val="0"/>
          <w:color w:val="000000"/>
          <w:b w:val="off"/>
          <w:i w:val="off"/>
        </w:rPr>
        <w:t>色情诗外，他还写了三十部喜剧以及六十部悲剧。另外，他</w:t>
      </w:r>
      <w:r>
        <w:rPr>
          <w:rFonts w:ascii="宋体" w:hAnsi="宋体" w:cs="宋体" w:eastAsia="宋体"/>
          <w:sz w:val="42"/>
          <w:spacing w:val="0"/>
          <w:color w:val="000000"/>
          <w:b w:val="off"/>
          <w:i w:val="off"/>
        </w:rPr>
        <w:t>还有很多名著。卡里斯都的安提戈纳曾经提到，蒂蒙写过两</w:t>
      </w:r>
      <w:r>
        <w:rPr>
          <w:rFonts w:ascii="宋体" w:hAnsi="宋体" w:cs="宋体" w:eastAsia="宋体"/>
          <w:sz w:val="42"/>
          <w:spacing w:val="0"/>
          <w:color w:val="000000"/>
          <w:b w:val="off"/>
          <w:i w:val="off"/>
        </w:rPr>
        <w:t>万多首诗，这个人还写述了蒂蒙的生平。蒂蒙在其三篇《西</w:t>
      </w:r>
      <w:r>
        <w:rPr>
          <w:rFonts w:ascii="宋体" w:hAnsi="宋体" w:cs="宋体" w:eastAsia="宋体"/>
          <w:sz w:val="42"/>
          <w:spacing w:val="0"/>
          <w:color w:val="000000"/>
          <w:b w:val="off"/>
          <w:i w:val="off"/>
        </w:rPr>
        <w:t>利篇》中，从怀疑主义观点出发，以讽刺文的形式嘲弄每一</w:t>
      </w:r>
      <w:r>
        <w:rPr>
          <w:rFonts w:ascii="宋体" w:hAnsi="宋体" w:cs="宋体" w:eastAsia="宋体"/>
          <w:sz w:val="42"/>
          <w:spacing w:val="0"/>
          <w:color w:val="000000"/>
          <w:b w:val="off"/>
          <w:i w:val="off"/>
        </w:rPr>
        <w:t>个人，讽刺那些独断论哲学家。第一篇《西利篇》是用第一</w:t>
      </w:r>
      <w:r>
        <w:rPr>
          <w:rFonts w:ascii="宋体" w:hAnsi="宋体" w:cs="宋体" w:eastAsia="宋体"/>
          <w:sz w:val="42"/>
          <w:spacing w:val="0"/>
          <w:color w:val="000000"/>
          <w:b w:val="off"/>
          <w:i w:val="off"/>
        </w:rPr>
        <w:t>人称写的，第二、三篇则采用对话的形式；在第一篇中，他</w:t>
      </w:r>
      <w:r>
        <w:rPr>
          <w:rFonts w:ascii="宋体" w:hAnsi="宋体" w:cs="宋体" w:eastAsia="宋体"/>
          <w:sz w:val="42"/>
          <w:spacing w:val="0"/>
          <w:color w:val="000000"/>
          <w:b w:val="off"/>
          <w:i w:val="off"/>
        </w:rPr>
        <w:t>把自己扮演成这么一个角色：他向科罗封的塞诺芬尼依次询</w:t>
      </w:r>
      <w:r>
        <w:rPr>
          <w:rFonts w:ascii="宋体" w:hAnsi="宋体" w:cs="宋体" w:eastAsia="宋体"/>
          <w:sz w:val="42"/>
          <w:spacing w:val="0"/>
          <w:color w:val="000000"/>
          <w:b w:val="off"/>
          <w:i w:val="off"/>
        </w:rPr>
        <w:t>问每一个哲学家的情况，然后塞诺芬尼再回答他。在第二篇</w:t>
      </w:r>
      <w:r>
        <w:rPr>
          <w:rFonts w:ascii="宋体" w:hAnsi="宋体" w:cs="宋体" w:eastAsia="宋体"/>
          <w:sz w:val="42"/>
          <w:spacing w:val="0"/>
          <w:color w:val="000000"/>
          <w:b w:val="off"/>
          <w:i w:val="off"/>
        </w:rPr>
        <w:t>中，他提到了年代更早的一些哲学家。第三篇涉及年代较晚</w:t>
      </w:r>
      <w:r>
        <w:rPr>
          <w:rFonts w:ascii="宋体" w:hAnsi="宋体" w:cs="宋体" w:eastAsia="宋体"/>
          <w:sz w:val="42"/>
          <w:spacing w:val="0"/>
          <w:color w:val="000000"/>
          <w:b w:val="off"/>
          <w:i w:val="off"/>
        </w:rPr>
        <w:t xml:space="preserve"> 的哲学家，也许这就是人们为什么把第三篇称为“后记”</w:t>
      </w:r>
      <w:r>
        <w:rPr>
          <w:rFonts w:ascii="宋体" w:hAnsi="宋体" w:cs="宋体" w:eastAsia="宋体"/>
          <w:sz w:val="42"/>
          <w:spacing w:val="0"/>
          <w:color w:val="000000"/>
          <w:b w:val="off"/>
          <w:i w:val="off"/>
        </w:rPr>
        <w:t>(Epilogue)的原因。第一篇涉及的是同样的主题，只不过风</w:t>
      </w:r>
      <w:r>
        <w:rPr>
          <w:rFonts w:ascii="宋体" w:hAnsi="宋体" w:cs="宋体" w:eastAsia="宋体"/>
          <w:sz w:val="42"/>
          <w:spacing w:val="0"/>
          <w:color w:val="000000"/>
          <w:b w:val="off"/>
          <w:i w:val="off"/>
        </w:rPr>
        <w:t>格是独白式的。它这样开头：②</w:t>
      </w:r>
      <w:bookmarkEnd w:id="4058"/>
    </w:p>
    <w:p>
      <w:pPr>
        <w:pageBreakBefore w:val="off"/>
        <w:tabs/>
        <w:wordWrap w:val="off"/>
        <w:spacing w:before="0" w:after="0" w:line="640" w:lineRule="exact"/>
        <w:ind w:left="0" w:right="0"/>
        <w:jc w:val="both"/>
        <w:textAlignment w:val="baseline"/>
        <w:rPr>
          <w:sz w:val="42"/>
        </w:rPr>
      </w:pPr>
      <w:bookmarkStart w:name="" w:id="4059"/>
      <w:r>
        <w:rPr>
          <w:rFonts w:ascii="宋体" w:hAnsi="宋体" w:cs="宋体" w:eastAsia="宋体"/>
          <w:sz w:val="42"/>
          <w:spacing w:val="0"/>
          <w:color w:val="000000"/>
          <w:b w:val="off"/>
          <w:i w:val="off"/>
        </w:rPr>
        <w:t/>
      </w:r>
      <w:bookmarkEnd w:id="4059"/>
    </w:p>
    <w:p>
      <w:pPr>
        <w:pageBreakBefore w:val="off"/>
        <w:tabs/>
        <w:wordWrap w:val="off"/>
        <w:spacing w:before="0" w:after="0" w:line="560" w:lineRule="atLeast"/>
        <w:ind w:left="2200" w:right="0"/>
        <w:jc w:val="both"/>
        <w:textAlignment w:val="baseline"/>
        <w:rPr>
          <w:sz w:val="41"/>
        </w:rPr>
      </w:pPr>
      <w:bookmarkStart w:name="" w:id="4060"/>
      <w:r>
        <w:rPr>
          <w:rFonts w:ascii="楷体" w:hAnsi="楷体" w:cs="楷体" w:eastAsia="楷体"/>
          <w:sz w:val="41"/>
          <w:spacing w:val="0"/>
          <w:color w:val="000000"/>
          <w:b w:val="off"/>
          <w:i w:val="off"/>
        </w:rPr>
        <w:t>呀，辩论家，爱刨根问底的人，来吧！跟上。</w:t>
      </w:r>
      <w:r>
        <mc:AlternateContent>
          <mc:Choice Requires="wps">
            <w:drawing>
              <wp:anchor allowOverlap="true" layoutInCell="true" locked="false" simplePos="false" behindDoc="false" relativeHeight="251659264" distL="0" distR="0" distT="0" distB="0">
                <wp:simplePos x="0" y="0"/>
                <wp:positionH relativeFrom="page">
                  <wp:posOffset>558800</wp:posOffset>
                </wp:positionH>
                <wp:positionV relativeFrom="paragraph">
                  <wp:posOffset>-1625600</wp:posOffset>
                </wp:positionV>
                <wp:extent cx="1168400" cy="330200"/>
                <wp:wrapNone/>
                <wp:docPr id="95" name="文本框 95"/>
                <a:graphic xmlns:a="http://schemas.openxmlformats.org/drawingml/2006/main">
                  <a:graphicData uri="http://schemas.microsoft.com/office/word/2010/wordprocessingShape">
                    <wps:wsp>
                      <wps:cNvSpPr txBox="true"/>
                      <wps:spPr>
                        <a:xfrm>
                          <a:off x="0" y="0"/>
                          <a:ext cx="11684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2"/>
                              </w:rPr>
                            </w:pPr>
                            <w:bookmarkStart w:name="" w:id="4061"/>
                            <w:r>
                              <w:rPr>
                                <w:rFonts w:ascii="宋体" w:hAnsi="宋体" w:cs="宋体" w:eastAsia="宋体"/>
                                <w:sz w:val="32"/>
                                <w:spacing w:val="0"/>
                                <w:color w:val="000000"/>
                                <w:b w:val="off"/>
                                <w:i w:val="off"/>
                              </w:rPr>
                              <w:t>IX.111-113</w:t>
                            </w:r>
                            <w:bookmarkEnd w:id="4061"/>
                          </w:p>
                        </w:txbxContent>
                      </wps:txbx>
                      <wps:bodyPr wrap="square" lIns="0" rIns="0" tIns="0" bIns="0" vert="horz" anchor="t">
                        <a:noAutofit/>
                      </wps:bodyPr>
                    </wps:wsp>
                  </a:graphicData>
                </a:graphic>
              </wp:anchor>
            </w:drawing>
          </mc:Choice>
          <mc:Fallback>
            <w:pict>
              <v:shape type="#_x0000_t202" filled="f" stroked="f" style="margin-left:44pt;margin-top:-128pt;width:92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2"/>
                        </w:rPr>
                      </w:pPr>
                      <w:bookmarkStart w:name="" w:id="4062"/>
                      <w:r>
                        <w:rPr>
                          <w:rFonts w:ascii="宋体" w:hAnsi="宋体" w:cs="宋体" w:eastAsia="宋体"/>
                          <w:sz w:val="32"/>
                          <w:spacing w:val="0"/>
                          <w:color w:val="000000"/>
                          <w:b w:val="off"/>
                          <w:i w:val="off"/>
                        </w:rPr>
                        <w:t>IX.111-113</w:t>
                      </w:r>
                      <w:bookmarkEnd w:id="4062"/>
                    </w:p>
                  </w:txbxContent>
                </v:textbox>
              </v:shape>
            </w:pict>
          </mc:Fallback>
        </mc:AlternateContent>
      </w:r>
      <w:bookmarkEnd w:id="4060"/>
    </w:p>
    <w:p>
      <w:pPr>
        <w:pageBreakBefore w:val="off"/>
        <w:tabs/>
        <w:wordWrap w:val="off"/>
        <w:spacing w:before="0" w:after="0" w:line="640" w:lineRule="exact"/>
        <w:ind w:left="0" w:right="0"/>
        <w:jc w:val="both"/>
        <w:textAlignment w:val="baseline"/>
        <w:rPr>
          <w:sz w:val="42"/>
        </w:rPr>
      </w:pPr>
      <w:bookmarkStart w:name="" w:id="4063"/>
      <w:r>
        <w:rPr>
          <w:rFonts w:ascii="宋体" w:hAnsi="宋体" w:cs="宋体" w:eastAsia="宋体"/>
          <w:sz w:val="42"/>
          <w:spacing w:val="0"/>
          <w:color w:val="000000"/>
          <w:b w:val="off"/>
          <w:i w:val="off"/>
        </w:rPr>
        <w:t/>
      </w:r>
      <w:bookmarkEnd w:id="4063"/>
    </w:p>
    <w:p>
      <w:pPr>
        <w:pageBreakBefore w:val="off"/>
        <w:tabs/>
        <w:wordWrap w:val="off"/>
        <w:spacing w:before="0" w:after="0" w:line="640" w:lineRule="atLeast"/>
        <w:ind w:left="500" w:right="20" w:firstLine="800"/>
        <w:jc w:val="both"/>
        <w:textAlignment w:val="baseline"/>
        <w:rPr>
          <w:sz w:val="42"/>
        </w:rPr>
      </w:pPr>
      <w:bookmarkStart w:name="" w:id="4064"/>
      <w:r>
        <w:rPr>
          <w:rFonts w:ascii="宋体" w:hAnsi="宋体" w:cs="宋体" w:eastAsia="宋体"/>
          <w:sz w:val="42"/>
          <w:spacing w:val="0"/>
          <w:color w:val="000000"/>
          <w:b w:val="off"/>
          <w:i w:val="off"/>
        </w:rPr>
        <w:t>我们从安提戈纳和索提翁的第十一卷那里知道，蒂蒙活</w:t>
      </w:r>
      <w:r>
        <w:rPr>
          <w:rFonts w:ascii="宋体" w:hAnsi="宋体" w:cs="宋体" w:eastAsia="宋体"/>
          <w:sz w:val="42"/>
          <w:spacing w:val="0"/>
          <w:color w:val="000000"/>
          <w:b w:val="off"/>
          <w:i w:val="off"/>
        </w:rPr>
        <w:t>到将近90岁才去世。我们还知道他只有一只眼。事实上，</w:t>
      </w:r>
      <w:r>
        <w:rPr>
          <w:rFonts w:ascii="宋体" w:hAnsi="宋体" w:cs="宋体" w:eastAsia="宋体"/>
          <w:sz w:val="42"/>
          <w:spacing w:val="0"/>
          <w:color w:val="000000"/>
          <w:b w:val="off"/>
          <w:i w:val="off"/>
        </w:rPr>
        <w:t>他经常叫自己塞克洛普。在这里，我们可以看到蒂蒙的另一</w:t>
      </w:r>
      <w:bookmarkEnd w:id="4064"/>
    </w:p>
    <w:p>
      <w:pPr>
        <w:pageBreakBefore w:val="off"/>
        <w:tabs/>
        <w:wordWrap w:val="off"/>
        <w:spacing w:before="0" w:after="0" w:line="640" w:lineRule="atLeast"/>
        <w:ind w:left="560" w:right="0"/>
        <w:jc w:val="both"/>
        <w:textAlignment w:val="baseline"/>
        <w:rPr>
          <w:sz w:val="42"/>
        </w:rPr>
      </w:pPr>
      <w:bookmarkStart w:name="" w:id="4065"/>
      <w:r>
        <w:rPr>
          <w:rFonts w:ascii="宋体" w:hAnsi="宋体" w:cs="宋体" w:eastAsia="宋体"/>
          <w:sz w:val="42"/>
          <w:spacing w:val="0"/>
          <w:color w:val="000000"/>
          <w:u w:val="single"/>
          <w:b w:val="off"/>
          <w:i w:val="off"/>
        </w:rPr>
        <w:t xml:space="preserve">             </w:t>
      </w:r>
      <w:bookmarkEnd w:id="4065"/>
    </w:p>
    <w:p>
      <w:pPr>
        <w:pageBreakBefore w:val="off"/>
        <w:tabs/>
        <w:wordWrap w:val="off"/>
        <w:spacing w:before="260" w:after="0" w:line="440" w:lineRule="atLeast"/>
        <w:ind w:left="1160" w:right="0"/>
        <w:jc w:val="both"/>
        <w:textAlignment w:val="baseline"/>
        <w:rPr>
          <w:sz w:val="32"/>
        </w:rPr>
      </w:pPr>
      <w:bookmarkStart w:name="" w:id="4066"/>
      <w:r>
        <w:rPr>
          <w:rFonts w:ascii="仿宋" w:hAnsi="仿宋" w:cs="仿宋" w:eastAsia="仿宋"/>
          <w:sz w:val="32"/>
          <w:spacing w:val="0"/>
          <w:color w:val="000000"/>
          <w:b w:val="off"/>
          <w:i w:val="off"/>
        </w:rPr>
        <w:t>① 可能指的是《西利篇》的绪言。</w:t>
      </w:r>
      <w:bookmarkEnd w:id="4066"/>
    </w:p>
    <w:p>
      <w:pPr>
        <w:pageBreakBefore w:val="off"/>
        <w:tabs/>
        <w:wordWrap w:val="off"/>
        <w:spacing w:before="0" w:after="0" w:line="680" w:lineRule="atLeast"/>
        <w:ind w:left="1160" w:right="0"/>
        <w:jc w:val="both"/>
        <w:textAlignment w:val="baseline"/>
        <w:rPr>
          <w:sz w:val="50"/>
        </w:rPr>
      </w:pPr>
      <w:bookmarkStart w:name="" w:id="4067"/>
      <w:r>
        <w:rPr>
          <w:rFonts w:ascii="TimesNewRoman" w:hAnsi="TimesNewRoman" w:cs="TimesNewRoman" w:eastAsia="TimesNewRoman"/>
          <w:sz w:val="50"/>
          <w:spacing w:val="0"/>
          <w:color w:val="000000"/>
          <w:b w:val="off"/>
          <w:i w:val="off"/>
        </w:rPr>
        <w:t>② Fr1D.</w:t>
      </w:r>
      <w:bookmarkEnd w:id="4067"/>
    </w:p>
    <w:p>
      <w:pPr>
        <w:pageBreakBefore w:val="off"/>
        <w:tabs>
          <w:tab w:pos="6940" w:val="left" w:leader="none"/>
        </w:tabs>
        <w:wordWrap w:val="off"/>
        <w:spacing w:before="0" w:after="0" w:line="460" w:lineRule="atLeast"/>
        <w:ind w:left="4980" w:right="0"/>
        <w:jc w:val="both"/>
        <w:textAlignment w:val="baseline"/>
        <w:rPr>
          <w:sz w:val="33"/>
        </w:rPr>
      </w:pPr>
      <w:bookmarkStart w:name="" w:id="4068"/>
      <w:r>
        <w:rPr>
          <w:rFonts w:ascii="宋体" w:hAnsi="宋体" w:cs="宋体" w:eastAsia="宋体"/>
          <w:sz w:val="33"/>
          <w:spacing w:val="0"/>
          <w:color w:val="000000"/>
          <w:b w:val="off"/>
          <w:i w:val="off"/>
        </w:rPr>
        <w:t>—620</w:t>
      </w:r>
      <w:r>
        <w:t xml:space="preserve">	</w:t>
      </w:r>
      <w:r>
        <w:rPr>
          <w:rFonts w:ascii="宋体" w:hAnsi="宋体" w:cs="宋体" w:eastAsia="宋体"/>
          <w:sz w:val="33"/>
          <w:spacing w:val="0"/>
          <w:color w:val="000000"/>
          <w:b w:val="off"/>
          <w:i w:val="off"/>
        </w:rPr>
        <w:t>—</w:t>
      </w:r>
      <w:bookmarkEnd w:id="4068"/>
    </w:p>
    <w:p>
      <w:r>
        <w:t/>
      </w:r>
    </w:p>
    <w:p>
      <w:pPr>
        <w:sectPr>
          <w:footerReference r:id="rId451"/>
          <w:headerReference r:id="rId452" w:type="default"/>
          <w:type w:val="nextPage"/>
          <w:pgSz w:w="15700" w:h="22900"/>
          <w:pgMar w:left="2020" w:top="1720" w:right="2020" w:bottom="1720" w:header="1420" w:footer="1420"/>
          <w:cols w:num="1"/>
        </w:sectPr>
      </w:pPr>
    </w:p>
    <w:p>
      <w:pPr>
        <w:pageBreakBefore w:val="off"/>
        <w:tabs/>
        <w:wordWrap w:val="off"/>
        <w:spacing w:before="260" w:after="0" w:line="580" w:lineRule="atLeast"/>
        <w:ind w:left="0" w:right="0"/>
        <w:jc w:val="center"/>
        <w:textAlignment w:val="baseline"/>
        <w:rPr>
          <w:sz w:val="38"/>
        </w:rPr>
      </w:pPr>
      <w:bookmarkStart w:name="" w:id="4069"/>
      <w:r>
        <w:rPr>
          <w:rFonts w:ascii="楷体" w:hAnsi="楷体" w:cs="楷体" w:eastAsia="楷体"/>
          <w:sz w:val="38"/>
          <w:spacing w:val="0"/>
          <w:color w:val="000000"/>
          <w:u w:val="single"/>
          <w:b w:val="off"/>
          <w:i w:val="off"/>
        </w:rPr>
        <w:t xml:space="preserve">                 第九卷  第十二章   蒂蒙                </w:t>
      </w:r>
      <w:bookmarkEnd w:id="4069"/>
    </w:p>
    <w:p>
      <w:pPr>
        <w:pageBreakBefore w:val="off"/>
        <w:tabs/>
        <w:wordWrap w:val="off"/>
        <w:spacing w:before="380" w:after="0" w:line="620" w:lineRule="atLeast"/>
        <w:ind w:left="0" w:right="0"/>
        <w:jc w:val="both"/>
        <w:textAlignment w:val="baseline"/>
        <w:rPr>
          <w:sz w:val="41"/>
        </w:rPr>
      </w:pPr>
      <w:bookmarkStart w:name="" w:id="4070"/>
      <w:r>
        <w:rPr>
          <w:rFonts w:ascii="宋体" w:hAnsi="宋体" w:cs="宋体" w:eastAsia="宋体"/>
          <w:sz w:val="41"/>
          <w:spacing w:val="0"/>
          <w:color w:val="000000"/>
          <w:b w:val="off"/>
          <w:i w:val="off"/>
        </w:rPr>
        <w:t>面：性情孤僻。①</w:t>
      </w:r>
      <w:bookmarkEnd w:id="4070"/>
    </w:p>
    <w:p>
      <w:pPr>
        <w:pageBreakBefore w:val="off"/>
        <w:tabs/>
        <w:wordWrap w:val="off"/>
        <w:spacing w:before="0" w:after="0" w:line="620" w:lineRule="atLeast"/>
        <w:ind w:left="0" w:right="100" w:firstLine="820"/>
        <w:jc w:val="both"/>
        <w:textAlignment w:val="baseline"/>
        <w:rPr>
          <w:sz w:val="41"/>
        </w:rPr>
      </w:pPr>
      <w:bookmarkStart w:name="" w:id="4071"/>
      <w:r>
        <w:rPr>
          <w:rFonts w:ascii="宋体" w:hAnsi="宋体" w:cs="宋体" w:eastAsia="宋体"/>
          <w:sz w:val="41"/>
          <w:spacing w:val="0"/>
          <w:color w:val="000000"/>
          <w:b w:val="off"/>
          <w:i w:val="off"/>
        </w:rPr>
        <w:t>据安提戈纳说，我们这位哲学家非常喜欢花园，只关心</w:t>
      </w:r>
      <w:r>
        <w:rPr>
          <w:rFonts w:ascii="宋体" w:hAnsi="宋体" w:cs="宋体" w:eastAsia="宋体"/>
          <w:sz w:val="41"/>
          <w:spacing w:val="0"/>
          <w:color w:val="000000"/>
          <w:b w:val="off"/>
          <w:i w:val="off"/>
        </w:rPr>
        <w:t>自己的事情。无论何时，我们都会听到关于他的一个故事。</w:t>
      </w:r>
      <w:r>
        <w:rPr>
          <w:rFonts w:ascii="宋体" w:hAnsi="宋体" w:cs="宋体" w:eastAsia="宋体"/>
          <w:sz w:val="41"/>
          <w:spacing w:val="0"/>
          <w:color w:val="000000"/>
          <w:b w:val="off"/>
          <w:i w:val="off"/>
        </w:rPr>
        <w:t>这个故事是逍遥派哲学家希洛尼谟讲给我们听的：“正如在</w:t>
      </w:r>
      <w:r>
        <w:rPr>
          <w:rFonts w:ascii="宋体" w:hAnsi="宋体" w:cs="宋体" w:eastAsia="宋体"/>
          <w:sz w:val="41"/>
          <w:spacing w:val="0"/>
          <w:color w:val="000000"/>
          <w:b w:val="off"/>
          <w:i w:val="off"/>
        </w:rPr>
        <w:t>司奇提亚人当中有人在逃跑中射击猎物，也有人紧追不舍捕</w:t>
      </w:r>
      <w:r>
        <w:rPr>
          <w:rFonts w:ascii="宋体" w:hAnsi="宋体" w:cs="宋体" w:eastAsia="宋体"/>
          <w:sz w:val="41"/>
          <w:spacing w:val="0"/>
          <w:color w:val="000000"/>
          <w:b w:val="off"/>
          <w:i w:val="off"/>
        </w:rPr>
        <w:t>获猎物一样，在哲学家当中，有人紧跟他的崇拜者以吸引他</w:t>
      </w:r>
      <w:r>
        <w:rPr>
          <w:rFonts w:ascii="宋体" w:hAnsi="宋体" w:cs="宋体" w:eastAsia="宋体"/>
          <w:sz w:val="41"/>
          <w:spacing w:val="0"/>
          <w:color w:val="000000"/>
          <w:b w:val="off"/>
          <w:i w:val="off"/>
        </w:rPr>
        <w:t>们，也有人逃避其追随者从而吸引他们，蒂蒙就是其中之一。”</w:t>
      </w:r>
      <w:bookmarkEnd w:id="4071"/>
    </w:p>
    <w:p>
      <w:pPr>
        <w:pageBreakBefore w:val="off"/>
        <w:tabs/>
        <w:wordWrap w:val="off"/>
        <w:spacing w:before="0" w:after="0" w:line="640" w:lineRule="exact"/>
        <w:ind w:left="0" w:right="0"/>
        <w:jc w:val="both"/>
        <w:textAlignment w:val="baseline"/>
        <w:rPr>
          <w:sz w:val="41"/>
        </w:rPr>
      </w:pPr>
      <w:bookmarkStart w:name="" w:id="4072"/>
      <w:r>
        <w:rPr>
          <w:rFonts w:ascii="宋体" w:hAnsi="宋体" w:cs="宋体" w:eastAsia="宋体"/>
          <w:sz w:val="41"/>
          <w:spacing w:val="0"/>
          <w:color w:val="000000"/>
          <w:b w:val="off"/>
          <w:i w:val="off"/>
        </w:rPr>
        <w:t/>
      </w:r>
      <w:bookmarkEnd w:id="4072"/>
    </w:p>
    <w:p>
      <w:pPr>
        <w:pageBreakBefore w:val="off"/>
        <w:tabs/>
        <w:wordWrap w:val="off"/>
        <w:spacing w:before="0" w:after="0" w:line="620" w:lineRule="atLeast"/>
        <w:ind w:left="0" w:right="40" w:firstLine="820"/>
        <w:jc w:val="both"/>
        <w:textAlignment w:val="baseline"/>
        <w:rPr>
          <w:sz w:val="41"/>
        </w:rPr>
      </w:pPr>
      <w:bookmarkStart w:name="" w:id="4073"/>
      <w:r>
        <w:rPr>
          <w:rFonts w:ascii="宋体" w:hAnsi="宋体" w:cs="宋体" w:eastAsia="宋体"/>
          <w:sz w:val="41"/>
          <w:spacing w:val="0"/>
          <w:color w:val="000000"/>
          <w:b w:val="off"/>
          <w:i w:val="off"/>
        </w:rPr>
        <w:t>他敏于接受任何知识，但随即又会嗤之以鼻。他喜爱写</w:t>
      </w:r>
      <w:r>
        <w:rPr>
          <w:rFonts w:ascii="宋体" w:hAnsi="宋体" w:cs="宋体" w:eastAsia="宋体"/>
          <w:sz w:val="41"/>
          <w:spacing w:val="0"/>
          <w:color w:val="000000"/>
          <w:b w:val="off"/>
          <w:i w:val="off"/>
        </w:rPr>
        <w:t>作，擅于为诗人构思一些诗歌情节，并合作创作剧本。他经</w:t>
      </w:r>
      <w:r>
        <w:rPr>
          <w:rFonts w:ascii="宋体" w:hAnsi="宋体" w:cs="宋体" w:eastAsia="宋体"/>
          <w:sz w:val="41"/>
          <w:spacing w:val="0"/>
          <w:color w:val="000000"/>
          <w:b w:val="off"/>
          <w:i w:val="off"/>
        </w:rPr>
        <w:t>常为剧作家亚历山大和荷马提供悲剧素材②。当被仆人和狗</w:t>
      </w:r>
      <w:r>
        <w:rPr>
          <w:rFonts w:ascii="宋体" w:hAnsi="宋体" w:cs="宋体" w:eastAsia="宋体"/>
          <w:sz w:val="41"/>
          <w:spacing w:val="0"/>
          <w:color w:val="000000"/>
          <w:b w:val="off"/>
          <w:i w:val="off"/>
        </w:rPr>
        <w:t>打扰时，他就会停止写作。此时，他最大的愿望就是保持宁</w:t>
      </w:r>
      <w:r>
        <w:rPr>
          <w:rFonts w:ascii="宋体" w:hAnsi="宋体" w:cs="宋体" w:eastAsia="宋体"/>
          <w:sz w:val="41"/>
          <w:spacing w:val="0"/>
          <w:color w:val="000000"/>
          <w:b w:val="off"/>
          <w:i w:val="off"/>
        </w:rPr>
        <w:t>静。据说，阿拉图曾问他，为什么他总能获得比较可靠的荷</w:t>
      </w:r>
      <w:r>
        <w:rPr>
          <w:rFonts w:ascii="宋体" w:hAnsi="宋体" w:cs="宋体" w:eastAsia="宋体"/>
          <w:sz w:val="41"/>
          <w:spacing w:val="0"/>
          <w:color w:val="000000"/>
          <w:b w:val="off"/>
          <w:i w:val="off"/>
        </w:rPr>
        <w:t>马文本，蒂蒙答道：“你也能够做到，如果你能拥有古代的</w:t>
      </w:r>
      <w:r>
        <w:rPr>
          <w:rFonts w:ascii="宋体" w:hAnsi="宋体" w:cs="宋体" w:eastAsia="宋体"/>
          <w:sz w:val="41"/>
          <w:spacing w:val="0"/>
          <w:color w:val="000000"/>
          <w:b w:val="off"/>
          <w:i w:val="off"/>
        </w:rPr>
        <w:t>一些副本，而不是依靠今天这些修正的文本。”他经常把写</w:t>
      </w:r>
      <w:r>
        <w:rPr>
          <w:rFonts w:ascii="宋体" w:hAnsi="宋体" w:cs="宋体" w:eastAsia="宋体"/>
          <w:sz w:val="41"/>
          <w:spacing w:val="0"/>
          <w:color w:val="000000"/>
          <w:b w:val="off"/>
          <w:i w:val="off"/>
        </w:rPr>
        <w:t>的诗稿扔得到处都是，有时饭还没吃到一半就出去了。因</w:t>
      </w:r>
      <w:r>
        <w:rPr>
          <w:rFonts w:ascii="宋体" w:hAnsi="宋体" w:cs="宋体" w:eastAsia="宋体"/>
          <w:sz w:val="41"/>
          <w:spacing w:val="0"/>
          <w:color w:val="000000"/>
          <w:b w:val="off"/>
          <w:i w:val="off"/>
        </w:rPr>
        <w:t>此，每当给演说家佐皮鲁(Zopyrus)读部分诗稿时，他总</w:t>
      </w:r>
      <w:r>
        <w:rPr>
          <w:rFonts w:ascii="宋体" w:hAnsi="宋体" w:cs="宋体" w:eastAsia="宋体"/>
          <w:sz w:val="41"/>
          <w:spacing w:val="0"/>
          <w:color w:val="000000"/>
          <w:b w:val="off"/>
          <w:i w:val="off"/>
        </w:rPr>
        <w:t>是翻来翻去，找到什么读什么。而当他读到一半时，就会发</w:t>
      </w:r>
      <w:r>
        <w:rPr>
          <w:rFonts w:ascii="宋体" w:hAnsi="宋体" w:cs="宋体" w:eastAsia="宋体"/>
          <w:sz w:val="41"/>
          <w:spacing w:val="0"/>
          <w:color w:val="000000"/>
          <w:b w:val="off"/>
          <w:i w:val="off"/>
        </w:rPr>
        <w:t>现他曾经徒劳地找了很长时间的那一页诗稿。他就是这么粗</w:t>
      </w:r>
      <w:r>
        <w:rPr>
          <w:rFonts w:ascii="宋体" w:hAnsi="宋体" w:cs="宋体" w:eastAsia="宋体"/>
          <w:sz w:val="41"/>
          <w:spacing w:val="0"/>
          <w:color w:val="000000"/>
          <w:b w:val="off"/>
          <w:i w:val="off"/>
        </w:rPr>
        <w:t>心大意。③此外，他脾气随和，有时会连晚饭都不吃便和别</w:t>
      </w:r>
      <w:r>
        <w:rPr>
          <w:rFonts w:ascii="宋体" w:hAnsi="宋体" w:cs="宋体" w:eastAsia="宋体"/>
          <w:sz w:val="41"/>
          <w:spacing w:val="0"/>
          <w:color w:val="000000"/>
          <w:b w:val="off"/>
          <w:i w:val="off"/>
        </w:rPr>
        <w:t>人出去。据说有一次，他看见阿尔凯西劳经过“无赖市场”</w:t>
      </w:r>
      <w:r>
        <mc:AlternateContent>
          <mc:Choice Requires="wps">
            <w:drawing>
              <wp:anchor allowOverlap="true" layoutInCell="true" locked="false" simplePos="false" behindDoc="false" relativeHeight="251659264" distL="0" distR="0" distT="0" distB="0">
                <wp:simplePos x="0" y="0"/>
                <wp:positionH relativeFrom="page">
                  <wp:posOffset>8496300</wp:posOffset>
                </wp:positionH>
                <wp:positionV relativeFrom="paragraph">
                  <wp:posOffset>2832100</wp:posOffset>
                </wp:positionV>
                <wp:extent cx="1130300" cy="317500"/>
                <wp:wrapNone/>
                <wp:docPr id="96" name="文本框 96"/>
                <a:graphic xmlns:a="http://schemas.openxmlformats.org/drawingml/2006/main">
                  <a:graphicData uri="http://schemas.microsoft.com/office/word/2010/wordprocessingShape">
                    <wps:wsp>
                      <wps:cNvSpPr txBox="true"/>
                      <wps:spPr>
                        <a:xfrm>
                          <a:off x="0" y="0"/>
                          <a:ext cx="11303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1"/>
                              </w:rPr>
                            </w:pPr>
                            <w:bookmarkStart w:name="" w:id="4074"/>
                            <w:r>
                              <w:rPr>
                                <w:rFonts w:ascii="宋体" w:hAnsi="宋体" w:cs="宋体" w:eastAsia="宋体"/>
                                <w:sz w:val="31"/>
                                <w:spacing w:val="0"/>
                                <w:color w:val="000000"/>
                                <w:b w:val="off"/>
                                <w:i w:val="off"/>
                              </w:rPr>
                              <w:t>Ⅸ.114-115</w:t>
                            </w:r>
                            <w:bookmarkEnd w:id="4074"/>
                          </w:p>
                        </w:txbxContent>
                      </wps:txbx>
                      <wps:bodyPr wrap="square" lIns="0" rIns="0" tIns="0" bIns="0" vert="horz" anchor="t">
                        <a:noAutofit/>
                      </wps:bodyPr>
                    </wps:wsp>
                  </a:graphicData>
                </a:graphic>
              </wp:anchor>
            </w:drawing>
          </mc:Choice>
          <mc:Fallback>
            <w:pict>
              <v:shape type="#_x0000_t202" filled="f" stroked="f" style="margin-left:669pt;margin-top:223pt;width:89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1"/>
                        </w:rPr>
                      </w:pPr>
                      <w:bookmarkStart w:name="" w:id="4075"/>
                      <w:r>
                        <w:rPr>
                          <w:rFonts w:ascii="宋体" w:hAnsi="宋体" w:cs="宋体" w:eastAsia="宋体"/>
                          <w:sz w:val="31"/>
                          <w:spacing w:val="0"/>
                          <w:color w:val="000000"/>
                          <w:b w:val="off"/>
                          <w:i w:val="off"/>
                        </w:rPr>
                        <w:t>Ⅸ.114-115</w:t>
                      </w:r>
                      <w:bookmarkEnd w:id="4075"/>
                    </w:p>
                  </w:txbxContent>
                </v:textbox>
              </v:shape>
            </w:pict>
          </mc:Fallback>
        </mc:AlternateContent>
      </w:r>
      <w:bookmarkEnd w:id="4073"/>
    </w:p>
    <w:p>
      <w:pPr>
        <w:pageBreakBefore w:val="off"/>
        <w:tabs/>
        <w:wordWrap w:val="off"/>
        <w:spacing w:before="0" w:after="0" w:line="420" w:lineRule="atLeast"/>
        <w:ind w:left="100" w:right="0"/>
        <w:jc w:val="both"/>
        <w:textAlignment w:val="baseline"/>
        <w:rPr>
          <w:sz w:val="31"/>
        </w:rPr>
      </w:pPr>
      <w:bookmarkStart w:name="" w:id="4076"/>
      <w:r>
        <w:rPr>
          <w:rFonts w:ascii="宋体" w:hAnsi="宋体" w:cs="宋体" w:eastAsia="宋体"/>
          <w:sz w:val="31"/>
          <w:spacing w:val="0"/>
          <w:color w:val="000000"/>
          <w:u w:val="single"/>
          <w:b w:val="off"/>
          <w:i w:val="off"/>
        </w:rPr>
        <w:t xml:space="preserve">                 </w:t>
      </w:r>
      <w:bookmarkEnd w:id="4076"/>
    </w:p>
    <w:p>
      <w:pPr>
        <w:pageBreakBefore w:val="off"/>
        <w:tabs/>
        <w:wordWrap w:val="off"/>
        <w:spacing w:before="240" w:after="0" w:line="440" w:lineRule="atLeast"/>
        <w:ind w:left="60" w:right="60"/>
        <w:jc w:val="center"/>
        <w:textAlignment w:val="baseline"/>
        <w:rPr>
          <w:sz w:val="29"/>
        </w:rPr>
      </w:pPr>
      <w:bookmarkStart w:name="" w:id="4077"/>
      <w:r>
        <w:rPr>
          <w:rFonts w:ascii="仿宋" w:hAnsi="仿宋" w:cs="仿宋" w:eastAsia="仿宋"/>
          <w:sz w:val="29"/>
          <w:spacing w:val="0"/>
          <w:color w:val="000000"/>
          <w:b w:val="off"/>
          <w:i w:val="off"/>
        </w:rPr>
        <w:t>①  第尔斯认为从第110节的κατεπτ到第112节的Tμαωòμαδωραωσ这一</w:t>
      </w:r>
      <w:r>
        <w:rPr>
          <w:rFonts w:ascii="仿宋" w:hAnsi="仿宋" w:cs="仿宋" w:eastAsia="仿宋"/>
          <w:sz w:val="29"/>
          <w:spacing w:val="0"/>
          <w:color w:val="000000"/>
          <w:b w:val="off"/>
          <w:i w:val="off"/>
        </w:rPr>
        <w:t>段是后来插入的，它扰乱了从卡里斯都的安提戈纳那里获得的资料的对称性。</w:t>
      </w:r>
      <w:bookmarkEnd w:id="4077"/>
    </w:p>
    <w:p>
      <w:pPr>
        <w:pageBreakBefore w:val="off"/>
        <w:tabs/>
        <w:wordWrap w:val="off"/>
        <w:spacing w:before="0" w:after="0" w:line="440" w:lineRule="atLeast"/>
        <w:ind w:left="60" w:right="60" w:firstLine="600"/>
        <w:jc w:val="both"/>
        <w:textAlignment w:val="baseline"/>
        <w:rPr>
          <w:sz w:val="29"/>
        </w:rPr>
      </w:pPr>
      <w:bookmarkStart w:name="" w:id="4078"/>
      <w:r>
        <w:rPr>
          <w:rFonts w:ascii="仿宋" w:hAnsi="仿宋" w:cs="仿宋" w:eastAsia="仿宋"/>
          <w:sz w:val="29"/>
          <w:spacing w:val="0"/>
          <w:color w:val="000000"/>
          <w:b w:val="off"/>
          <w:i w:val="off"/>
        </w:rPr>
        <w:t>②  即：他和埃俄利亚人(Aeolian)亚历山大、拜占廷的荷马这两位悲剧</w:t>
      </w:r>
      <w:r>
        <w:rPr>
          <w:rFonts w:ascii="仿宋" w:hAnsi="仿宋" w:cs="仿宋" w:eastAsia="仿宋"/>
          <w:sz w:val="29"/>
          <w:spacing w:val="0"/>
          <w:color w:val="000000"/>
          <w:b w:val="off"/>
          <w:i w:val="off"/>
        </w:rPr>
        <w:t>诗人合作，部分是通过为他们的诗歌进行情节策划，部分是通过提供自己尚未</w:t>
      </w:r>
      <w:r>
        <w:rPr>
          <w:rFonts w:ascii="仿宋" w:hAnsi="仿宋" w:cs="仿宋" w:eastAsia="仿宋"/>
          <w:sz w:val="29"/>
          <w:spacing w:val="0"/>
          <w:color w:val="000000"/>
          <w:b w:val="off"/>
          <w:i w:val="off"/>
        </w:rPr>
        <w:t>发表的剧本的布景及其他类似材料。</w:t>
      </w:r>
      <w:bookmarkEnd w:id="4078"/>
    </w:p>
    <w:p>
      <w:pPr>
        <w:pageBreakBefore w:val="off"/>
        <w:tabs/>
        <w:wordWrap w:val="off"/>
        <w:spacing w:before="0" w:after="0" w:line="440" w:lineRule="atLeast"/>
        <w:ind w:left="660" w:right="0"/>
        <w:jc w:val="both"/>
        <w:textAlignment w:val="baseline"/>
        <w:rPr>
          <w:sz w:val="29"/>
        </w:rPr>
      </w:pPr>
      <w:bookmarkStart w:name="" w:id="4079"/>
      <w:r>
        <w:rPr>
          <w:rFonts w:ascii="仿宋" w:hAnsi="仿宋" w:cs="仿宋" w:eastAsia="仿宋"/>
          <w:sz w:val="29"/>
          <w:spacing w:val="0"/>
          <w:color w:val="000000"/>
          <w:b w:val="off"/>
          <w:i w:val="off"/>
        </w:rPr>
        <w:t>③  对 Lamartine也记载过他的类似粗心大意。</w:t>
      </w:r>
      <w:bookmarkEnd w:id="4079"/>
    </w:p>
    <w:p>
      <w:pPr>
        <w:pageBreakBefore w:val="off"/>
        <w:tabs/>
        <w:wordWrap w:val="off"/>
        <w:spacing w:before="0" w:after="0" w:line="480" w:lineRule="atLeast"/>
        <w:ind w:left="0" w:right="0"/>
        <w:jc w:val="center"/>
        <w:textAlignment w:val="baseline"/>
        <w:rPr>
          <w:sz w:val="35"/>
        </w:rPr>
      </w:pPr>
      <w:bookmarkStart w:name="" w:id="4080"/>
      <w:r>
        <w:rPr>
          <w:rFonts w:ascii="宋体" w:hAnsi="宋体" w:cs="宋体" w:eastAsia="宋体"/>
          <w:sz w:val="35"/>
          <w:spacing w:val="0"/>
          <w:color w:val="000000"/>
          <w:b w:val="off"/>
          <w:i w:val="off"/>
        </w:rPr>
        <w:t>621</w:t>
      </w:r>
      <w:bookmarkEnd w:id="4080"/>
    </w:p>
    <w:p>
      <w:r>
        <w:t/>
      </w:r>
    </w:p>
    <w:p>
      <w:pPr>
        <w:sectPr>
          <w:footerReference r:id="rId453"/>
          <w:headerReference r:id="rId454" w:type="default"/>
          <w:type w:val="nextPage"/>
          <w:pgSz w:w="15700" w:h="22880"/>
          <w:pgMar w:left="2240" w:top="1800" w:right="2240" w:bottom="1800" w:header="1500" w:footer="1500"/>
          <w:cols w:num="1"/>
        </w:sectPr>
      </w:pPr>
    </w:p>
    <w:p>
      <w:pPr>
        <w:pageBreakBefore w:val="off"/>
        <w:tabs/>
        <w:wordWrap w:val="off"/>
        <w:spacing w:before="340" w:after="0" w:line="560" w:lineRule="atLeast"/>
        <w:ind w:left="0" w:right="0"/>
        <w:jc w:val="center"/>
        <w:textAlignment w:val="baseline"/>
        <w:rPr>
          <w:sz w:val="41"/>
        </w:rPr>
      </w:pPr>
      <w:bookmarkStart w:name="" w:id="4081"/>
      <w:r>
        <w:rPr>
          <w:rFonts w:ascii="楷体" w:hAnsi="楷体" w:cs="楷体" w:eastAsia="楷体"/>
          <w:sz w:val="41"/>
          <w:spacing w:val="0"/>
          <w:color w:val="000000"/>
          <w:u w:val="single"/>
          <w:b w:val="off"/>
          <w:i w:val="off"/>
        </w:rPr>
        <w:t xml:space="preserve">                      名哲言行录                     </w:t>
      </w:r>
      <w:bookmarkEnd w:id="4081"/>
    </w:p>
    <w:p>
      <w:pPr>
        <w:pageBreakBefore w:val="off"/>
        <w:tabs/>
        <w:wordWrap w:val="off"/>
        <w:spacing w:before="400" w:after="0" w:line="660" w:lineRule="atLeast"/>
        <w:ind w:left="480" w:right="80"/>
        <w:jc w:val="both"/>
        <w:textAlignment w:val="baseline"/>
        <w:rPr>
          <w:sz w:val="42"/>
        </w:rPr>
      </w:pPr>
      <w:bookmarkStart w:name="" w:id="4082"/>
      <w:r>
        <w:rPr>
          <w:rFonts w:ascii="宋体" w:hAnsi="宋体" w:cs="宋体" w:eastAsia="宋体"/>
          <w:sz w:val="42"/>
          <w:spacing w:val="0"/>
          <w:color w:val="000000"/>
          <w:b w:val="off"/>
          <w:i w:val="off"/>
        </w:rPr>
        <w:t>(knaves-market)，便说：“你又到这里来干什么？这是我们</w:t>
      </w:r>
      <w:r>
        <w:rPr>
          <w:rFonts w:ascii="宋体" w:hAnsi="宋体" w:cs="宋体" w:eastAsia="宋体"/>
          <w:sz w:val="42"/>
          <w:spacing w:val="0"/>
          <w:color w:val="000000"/>
          <w:b w:val="off"/>
          <w:i w:val="off"/>
        </w:rPr>
        <w:t>自由民呆的地方。”有些人常依靠心灵判断来承认感觉的明</w:t>
      </w:r>
      <w:r>
        <w:rPr>
          <w:rFonts w:ascii="宋体" w:hAnsi="宋体" w:cs="宋体" w:eastAsia="宋体"/>
          <w:sz w:val="42"/>
          <w:spacing w:val="0"/>
          <w:color w:val="000000"/>
          <w:b w:val="off"/>
          <w:i w:val="off"/>
        </w:rPr>
        <w:t>晰性，蒂蒙便常向他们引用下面这句话：</w:t>
      </w:r>
      <w:bookmarkEnd w:id="4082"/>
    </w:p>
    <w:p>
      <w:pPr>
        <w:pageBreakBefore w:val="off"/>
        <w:tabs/>
        <w:wordWrap w:val="off"/>
        <w:spacing w:before="0" w:after="0" w:line="660" w:lineRule="exact"/>
        <w:ind w:left="0" w:right="0"/>
        <w:jc w:val="both"/>
        <w:textAlignment w:val="baseline"/>
        <w:rPr>
          <w:sz w:val="42"/>
        </w:rPr>
      </w:pPr>
      <w:bookmarkStart w:name="" w:id="4083"/>
      <w:r>
        <w:rPr>
          <w:rFonts w:ascii="宋体" w:hAnsi="宋体" w:cs="宋体" w:eastAsia="宋体"/>
          <w:sz w:val="42"/>
          <w:spacing w:val="0"/>
          <w:color w:val="000000"/>
          <w:b w:val="off"/>
          <w:i w:val="off"/>
        </w:rPr>
        <w:t/>
      </w:r>
      <w:bookmarkEnd w:id="4083"/>
    </w:p>
    <w:p>
      <w:pPr>
        <w:pageBreakBefore w:val="off"/>
        <w:tabs/>
        <w:wordWrap w:val="off"/>
        <w:spacing w:before="0" w:after="0" w:line="660" w:lineRule="atLeast"/>
        <w:ind w:left="2120" w:right="0"/>
        <w:jc w:val="both"/>
        <w:textAlignment w:val="baseline"/>
        <w:rPr>
          <w:sz w:val="42"/>
        </w:rPr>
      </w:pPr>
      <w:bookmarkStart w:name="" w:id="4084"/>
      <w:r>
        <w:rPr>
          <w:rFonts w:ascii="宋体" w:hAnsi="宋体" w:cs="宋体" w:eastAsia="宋体"/>
          <w:sz w:val="42"/>
          <w:spacing w:val="0"/>
          <w:color w:val="000000"/>
          <w:b w:val="off"/>
          <w:i w:val="off"/>
        </w:rPr>
        <w:t>披着同样羽毛的鸟飞到一起来了。①</w:t>
      </w:r>
      <w:bookmarkEnd w:id="4084"/>
    </w:p>
    <w:p>
      <w:pPr>
        <w:pageBreakBefore w:val="off"/>
        <w:tabs/>
        <w:wordWrap w:val="off"/>
        <w:spacing w:before="0" w:after="0" w:line="660" w:lineRule="exact"/>
        <w:ind w:left="0" w:right="0"/>
        <w:jc w:val="both"/>
        <w:textAlignment w:val="baseline"/>
        <w:rPr>
          <w:sz w:val="42"/>
        </w:rPr>
      </w:pPr>
      <w:bookmarkStart w:name="" w:id="4085"/>
      <w:r>
        <w:rPr>
          <w:rFonts w:ascii="宋体" w:hAnsi="宋体" w:cs="宋体" w:eastAsia="宋体"/>
          <w:sz w:val="42"/>
          <w:spacing w:val="0"/>
          <w:color w:val="000000"/>
          <w:b w:val="off"/>
          <w:i w:val="off"/>
        </w:rPr>
        <w:t/>
      </w:r>
      <w:bookmarkEnd w:id="4085"/>
    </w:p>
    <w:p>
      <w:pPr>
        <w:pageBreakBefore w:val="off"/>
        <w:tabs/>
        <w:wordWrap w:val="off"/>
        <w:spacing w:before="0" w:after="0" w:line="660" w:lineRule="atLeast"/>
        <w:ind w:left="480" w:right="40" w:firstLine="860"/>
        <w:jc w:val="both"/>
        <w:textAlignment w:val="baseline"/>
        <w:rPr>
          <w:sz w:val="42"/>
        </w:rPr>
      </w:pPr>
      <w:bookmarkStart w:name="" w:id="4086"/>
      <w:r>
        <w:rPr>
          <w:rFonts w:ascii="宋体" w:hAnsi="宋体" w:cs="宋体" w:eastAsia="宋体"/>
          <w:sz w:val="42"/>
          <w:spacing w:val="0"/>
          <w:color w:val="000000"/>
          <w:b w:val="off"/>
          <w:i w:val="off"/>
        </w:rPr>
        <w:t>以这种方式开玩笑是他的一贯风格。有个人对什么都感</w:t>
      </w:r>
      <w:r>
        <w:rPr>
          <w:rFonts w:ascii="宋体" w:hAnsi="宋体" w:cs="宋体" w:eastAsia="宋体"/>
          <w:sz w:val="42"/>
          <w:spacing w:val="0"/>
          <w:color w:val="000000"/>
          <w:b w:val="off"/>
          <w:i w:val="off"/>
        </w:rPr>
        <w:t>到惊奇，他对他说：“为什么你不对我们三个人只有四只眼</w:t>
      </w:r>
      <w:r>
        <w:rPr>
          <w:rFonts w:ascii="宋体" w:hAnsi="宋体" w:cs="宋体" w:eastAsia="宋体"/>
          <w:sz w:val="42"/>
          <w:spacing w:val="0"/>
          <w:color w:val="000000"/>
          <w:b w:val="off"/>
          <w:i w:val="off"/>
        </w:rPr>
        <w:t>睛感到惊奇呢？”他之所以这么说是因为他自己只有一只眼</w:t>
      </w:r>
      <w:r>
        <w:rPr>
          <w:rFonts w:ascii="宋体" w:hAnsi="宋体" w:cs="宋体" w:eastAsia="宋体"/>
          <w:sz w:val="42"/>
          <w:spacing w:val="0"/>
          <w:color w:val="000000"/>
          <w:b w:val="off"/>
          <w:i w:val="off"/>
        </w:rPr>
        <w:t>睛，他的学生第欧斯库里德也只有一只眼睛，而和他说话的</w:t>
      </w:r>
      <w:r>
        <w:rPr>
          <w:rFonts w:ascii="宋体" w:hAnsi="宋体" w:cs="宋体" w:eastAsia="宋体"/>
          <w:sz w:val="42"/>
          <w:spacing w:val="0"/>
          <w:color w:val="000000"/>
          <w:b w:val="off"/>
          <w:i w:val="off"/>
        </w:rPr>
        <w:t>那个人却是正常的。有一次，阿尔凯西劳问他为什么从底比</w:t>
      </w:r>
      <w:r>
        <w:rPr>
          <w:rFonts w:ascii="宋体" w:hAnsi="宋体" w:cs="宋体" w:eastAsia="宋体"/>
          <w:sz w:val="42"/>
          <w:spacing w:val="0"/>
          <w:color w:val="000000"/>
          <w:b w:val="off"/>
          <w:i w:val="off"/>
        </w:rPr>
        <w:t>斯来到这里。他回答说：“怎么啦，就是为了摸透你，嘲笑</w:t>
      </w:r>
      <w:r>
        <w:rPr>
          <w:rFonts w:ascii="宋体" w:hAnsi="宋体" w:cs="宋体" w:eastAsia="宋体"/>
          <w:sz w:val="42"/>
          <w:spacing w:val="0"/>
          <w:color w:val="000000"/>
          <w:b w:val="off"/>
          <w:i w:val="off"/>
        </w:rPr>
        <w:t>你。”然而，尽管他在《西利篇》中抨击了阿尔凯西劳，在</w:t>
      </w:r>
      <w:r>
        <w:rPr>
          <w:rFonts w:ascii="宋体" w:hAnsi="宋体" w:cs="宋体" w:eastAsia="宋体"/>
          <w:sz w:val="42"/>
          <w:spacing w:val="0"/>
          <w:color w:val="000000"/>
          <w:b w:val="off"/>
          <w:i w:val="off"/>
        </w:rPr>
        <w:t>另一部题为《阿尔凯西劳的丧宴》(Funeral</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Banquet</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of</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Arcesi-</w:t>
      </w:r>
      <w:r>
        <w:rPr>
          <w:rFonts w:ascii="宋体" w:hAnsi="宋体" w:cs="宋体" w:eastAsia="宋体"/>
          <w:sz w:val="42"/>
          <w:spacing w:val="0"/>
          <w:color w:val="000000"/>
          <w:b w:val="off"/>
          <w:i w:val="off"/>
        </w:rPr>
        <w:t>laus)的著作中他也赞扬了他。</w:t>
      </w:r>
      <w:bookmarkEnd w:id="4086"/>
    </w:p>
    <w:p>
      <w:pPr>
        <w:pageBreakBefore w:val="off"/>
        <w:tabs/>
        <w:wordWrap w:val="off"/>
        <w:spacing w:before="0" w:after="0" w:line="660" w:lineRule="atLeast"/>
        <w:ind w:left="480" w:right="0" w:firstLine="860"/>
        <w:jc w:val="both"/>
        <w:textAlignment w:val="baseline"/>
        <w:rPr>
          <w:sz w:val="42"/>
        </w:rPr>
      </w:pPr>
      <w:bookmarkStart w:name="" w:id="4087"/>
      <w:r>
        <w:rPr>
          <w:rFonts w:ascii="宋体" w:hAnsi="宋体" w:cs="宋体" w:eastAsia="宋体"/>
          <w:sz w:val="42"/>
          <w:spacing w:val="0"/>
          <w:color w:val="000000"/>
          <w:b w:val="off"/>
          <w:i w:val="off"/>
        </w:rPr>
        <w:t>据美洛多图记载，蒂蒙没有继承人。蒂蒙死后，他的学</w:t>
      </w:r>
      <w:r>
        <w:rPr>
          <w:rFonts w:ascii="宋体" w:hAnsi="宋体" w:cs="宋体" w:eastAsia="宋体"/>
          <w:sz w:val="42"/>
          <w:spacing w:val="0"/>
          <w:color w:val="000000"/>
          <w:b w:val="off"/>
          <w:i w:val="off"/>
        </w:rPr>
        <w:t>派不断衰落，直至昔勒尼(Cyrene)的托勒密重新创立这一</w:t>
      </w:r>
      <w:r>
        <w:rPr>
          <w:rFonts w:ascii="宋体" w:hAnsi="宋体" w:cs="宋体" w:eastAsia="宋体"/>
          <w:sz w:val="42"/>
          <w:spacing w:val="0"/>
          <w:color w:val="000000"/>
          <w:b w:val="off"/>
          <w:i w:val="off"/>
        </w:rPr>
        <w:t>学派。然而希波伯图和索提翁说，他有很多学生。例如，塞</w:t>
      </w:r>
      <w:r>
        <w:rPr>
          <w:rFonts w:ascii="宋体" w:hAnsi="宋体" w:cs="宋体" w:eastAsia="宋体"/>
          <w:sz w:val="42"/>
          <w:spacing w:val="0"/>
          <w:color w:val="000000"/>
          <w:b w:val="off"/>
          <w:i w:val="off"/>
        </w:rPr>
        <w:t>浦洛斯的第欧斯库里德、罗得斯的尼科洛库(Nicolochus)、</w:t>
      </w:r>
      <w:bookmarkEnd w:id="4087"/>
    </w:p>
    <w:p>
      <w:pPr>
        <w:pageBreakBefore w:val="off"/>
        <w:tabs/>
        <w:wordWrap w:val="off"/>
        <w:spacing w:before="0" w:after="0" w:line="660" w:lineRule="exact"/>
        <w:ind w:left="0" w:right="0"/>
        <w:jc w:val="both"/>
        <w:textAlignment w:val="baseline"/>
        <w:rPr>
          <w:sz w:val="42"/>
        </w:rPr>
      </w:pPr>
      <w:bookmarkStart w:name="" w:id="4088"/>
      <w:r>
        <w:rPr>
          <w:rFonts w:ascii="宋体" w:hAnsi="宋体" w:cs="宋体" w:eastAsia="宋体"/>
          <w:sz w:val="42"/>
          <w:spacing w:val="0"/>
          <w:color w:val="000000"/>
          <w:b w:val="off"/>
          <w:i w:val="off"/>
        </w:rPr>
        <w:t/>
      </w:r>
      <w:bookmarkEnd w:id="4088"/>
    </w:p>
    <w:p>
      <w:pPr>
        <w:pageBreakBefore w:val="off"/>
        <w:tabs/>
        <w:wordWrap w:val="off"/>
        <w:spacing w:before="0" w:after="0" w:line="660" w:lineRule="exact"/>
        <w:ind w:left="0" w:right="0"/>
        <w:jc w:val="both"/>
        <w:textAlignment w:val="baseline"/>
        <w:rPr>
          <w:sz w:val="42"/>
        </w:rPr>
      </w:pPr>
      <w:bookmarkStart w:name="" w:id="4089"/>
      <w:r>
        <w:rPr>
          <w:rFonts w:ascii="宋体" w:hAnsi="宋体" w:cs="宋体" w:eastAsia="宋体"/>
          <w:sz w:val="42"/>
          <w:spacing w:val="0"/>
          <w:color w:val="000000"/>
          <w:b w:val="off"/>
          <w:i w:val="off"/>
        </w:rPr>
        <w:t/>
      </w:r>
      <w:bookmarkEnd w:id="4089"/>
    </w:p>
    <w:p>
      <w:pPr>
        <w:pageBreakBefore w:val="off"/>
        <w:tabs/>
        <w:wordWrap w:val="off"/>
        <w:spacing w:before="0" w:after="0" w:line="660" w:lineRule="atLeast"/>
        <w:ind w:left="540" w:right="0"/>
        <w:jc w:val="both"/>
        <w:textAlignment w:val="baseline"/>
        <w:rPr>
          <w:sz w:val="42"/>
        </w:rPr>
      </w:pPr>
      <w:bookmarkStart w:name="" w:id="4090"/>
      <w:r>
        <w:rPr>
          <w:rFonts w:ascii="宋体" w:hAnsi="宋体" w:cs="宋体" w:eastAsia="宋体"/>
          <w:sz w:val="42"/>
          <w:spacing w:val="0"/>
          <w:color w:val="000000"/>
          <w:u w:val="single"/>
          <w:b w:val="off"/>
          <w:i w:val="off"/>
        </w:rPr>
        <w:t xml:space="preserve">             </w:t>
      </w:r>
      <w:bookmarkEnd w:id="4090"/>
    </w:p>
    <w:p>
      <w:pPr>
        <w:pageBreakBefore w:val="off"/>
        <w:tabs/>
        <w:wordWrap w:val="off"/>
        <w:spacing w:before="280" w:after="0" w:line="500" w:lineRule="atLeast"/>
        <w:ind w:left="480" w:right="0" w:firstLine="580"/>
        <w:jc w:val="both"/>
        <w:textAlignment w:val="baseline"/>
        <w:rPr>
          <w:sz w:val="32"/>
        </w:rPr>
      </w:pPr>
      <w:bookmarkStart w:name="" w:id="4091"/>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在</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Diogenianus之后，也经常有人提到帖撒利人(Thessalian)阿塔伽斯</w:t>
      </w:r>
      <w:r>
        <w:rPr>
          <w:rFonts w:ascii="仿宋" w:hAnsi="仿宋" w:cs="仿宋" w:eastAsia="仿宋"/>
          <w:sz w:val="32"/>
          <w:spacing w:val="0"/>
          <w:color w:val="000000"/>
          <w:b w:val="off"/>
          <w:i w:val="off"/>
        </w:rPr>
        <w:t>(Attagas)和科林斯人努门纽斯这两个臭名昭著的小偷。然而，这实际上是对皮</w:t>
      </w:r>
      <w:r>
        <w:rPr>
          <w:rFonts w:ascii="仿宋" w:hAnsi="仿宋" w:cs="仿宋" w:eastAsia="仿宋"/>
          <w:sz w:val="32"/>
          <w:spacing w:val="0"/>
          <w:color w:val="000000"/>
          <w:b w:val="off"/>
          <w:i w:val="off"/>
        </w:rPr>
        <w:t>浪的学生努门纽斯是一个不小的打击(前文第102节)。也许这里指的是鹧鸪</w:t>
      </w:r>
      <w:r>
        <w:rPr>
          <w:rFonts w:ascii="仿宋" w:hAnsi="仿宋" w:cs="仿宋" w:eastAsia="仿宋"/>
          <w:sz w:val="32"/>
          <w:spacing w:val="0"/>
          <w:color w:val="000000"/>
          <w:b w:val="off"/>
          <w:i w:val="off"/>
        </w:rPr>
        <w:t>和鸟鹬这两种鸟，而不是指鹧鸪先生(Mr.</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Partridge)和鸟鹬先生(Mr.</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Wood-</w:t>
      </w:r>
      <w:r>
        <w:rPr>
          <w:rFonts w:ascii="仿宋" w:hAnsi="仿宋" w:cs="仿宋" w:eastAsia="仿宋"/>
          <w:sz w:val="32"/>
          <w:spacing w:val="0"/>
          <w:color w:val="000000"/>
          <w:b w:val="off"/>
          <w:i w:val="off"/>
        </w:rPr>
        <w:t>cock)。</w:t>
      </w:r>
      <w:bookmarkEnd w:id="4091"/>
    </w:p>
    <w:p>
      <w:pPr>
        <w:pageBreakBefore w:val="off"/>
        <w:tabs/>
        <w:wordWrap w:val="off"/>
        <w:spacing w:before="0" w:after="0" w:line="500" w:lineRule="atLeast"/>
        <w:ind w:left="0" w:right="0"/>
        <w:jc w:val="center"/>
        <w:textAlignment w:val="baseline"/>
        <w:rPr>
          <w:sz w:val="32"/>
        </w:rPr>
      </w:pPr>
      <w:bookmarkStart w:name="" w:id="4092"/>
      <w:r>
        <w:rPr>
          <w:rFonts w:ascii="宋体" w:hAnsi="宋体" w:cs="宋体" w:eastAsia="宋体"/>
          <w:sz w:val="32"/>
          <w:spacing w:val="0"/>
          <w:color w:val="000000"/>
          <w:b w:val="off"/>
          <w:i w:val="off"/>
        </w:rPr>
        <w:t>——</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622</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w:t>
      </w:r>
      <w:bookmarkEnd w:id="4092"/>
    </w:p>
    <w:p>
      <w:r>
        <w:t/>
      </w:r>
    </w:p>
    <w:p>
      <w:pPr>
        <w:sectPr>
          <w:footerReference r:id="rId455"/>
          <w:headerReference r:id="rId456" w:type="default"/>
          <w:type w:val="nextPage"/>
          <w:pgSz w:w="15700" w:h="22880"/>
          <w:pgMar w:left="2060" w:top="1760" w:right="2060" w:bottom="1760" w:header="1460" w:footer="1460"/>
          <w:cols w:num="1"/>
        </w:sectPr>
      </w:pPr>
    </w:p>
    <w:p>
      <w:pPr>
        <w:pageBreakBefore w:val="off"/>
        <w:tabs/>
        <w:wordWrap w:val="off"/>
        <w:spacing w:before="360" w:after="0" w:line="560" w:lineRule="atLeast"/>
        <w:ind w:left="0" w:right="0"/>
        <w:jc w:val="center"/>
        <w:textAlignment w:val="baseline"/>
        <w:rPr>
          <w:sz w:val="39"/>
        </w:rPr>
      </w:pPr>
      <w:bookmarkStart w:name="" w:id="4093"/>
      <w:r>
        <w:rPr>
          <w:rFonts w:ascii="楷体" w:hAnsi="楷体" w:cs="楷体" w:eastAsia="楷体"/>
          <w:sz w:val="39"/>
          <w:spacing w:val="0"/>
          <w:color w:val="000000"/>
          <w:u w:val="single"/>
          <w:b w:val="on"/>
          <w:i w:val="off"/>
        </w:rPr>
        <w:t xml:space="preserve">                 第九卷  第十二章  蒂蒙                </w:t>
      </w:r>
      <w:bookmarkEnd w:id="4093"/>
    </w:p>
    <w:p>
      <w:pPr>
        <w:pageBreakBefore w:val="off"/>
        <w:tabs/>
        <w:wordWrap w:val="off"/>
        <w:spacing w:before="0" w:after="0" w:line="560" w:lineRule="exact"/>
        <w:ind w:left="0" w:right="0"/>
        <w:jc w:val="center"/>
        <w:textAlignment w:val="baseline"/>
        <w:rPr>
          <w:sz w:val="39"/>
        </w:rPr>
      </w:pPr>
      <w:bookmarkStart w:name="" w:id="4094"/>
      <w:r>
        <w:rPr>
          <w:rFonts w:ascii="宋体" w:hAnsi="宋体" w:cs="宋体" w:eastAsia="宋体"/>
          <w:sz w:val="39"/>
          <w:spacing w:val="0"/>
          <w:color w:val="000000"/>
          <w:b w:val="off"/>
          <w:i w:val="off"/>
        </w:rPr>
        <w:t/>
      </w:r>
      <w:bookmarkEnd w:id="4094"/>
    </w:p>
    <w:p>
      <w:pPr>
        <w:pageBreakBefore w:val="off"/>
        <w:tabs/>
        <w:wordWrap w:val="off"/>
        <w:spacing w:before="0" w:after="0" w:line="640" w:lineRule="atLeast"/>
        <w:ind w:left="0" w:right="440"/>
        <w:jc w:val="both"/>
        <w:textAlignment w:val="baseline"/>
        <w:rPr>
          <w:sz w:val="41"/>
        </w:rPr>
      </w:pPr>
      <w:bookmarkStart w:name="" w:id="4095"/>
      <w:r>
        <w:rPr>
          <w:rFonts w:ascii="宋体" w:hAnsi="宋体" w:cs="宋体" w:eastAsia="宋体"/>
          <w:sz w:val="41"/>
          <w:spacing w:val="0"/>
          <w:color w:val="000000"/>
          <w:b w:val="off"/>
          <w:i w:val="off"/>
        </w:rPr>
        <w:t>塞留西亚的欧弗冉诺以及特洛阿德(Troad)的普拉卢(Pray</w:t>
      </w:r>
      <w:r>
        <w:rPr>
          <w:rFonts w:ascii="宋体" w:hAnsi="宋体" w:cs="宋体" w:eastAsia="宋体"/>
          <w:sz w:val="41"/>
          <w:spacing w:val="0"/>
          <w:color w:val="000000"/>
          <w:b w:val="off"/>
          <w:i w:val="off"/>
        </w:rPr>
        <w:t>lus)。①我们从菲拉库斯的历史书中得知，最后提到的这个</w:t>
      </w:r>
      <w:r>
        <w:rPr>
          <w:rFonts w:ascii="宋体" w:hAnsi="宋体" w:cs="宋体" w:eastAsia="宋体"/>
          <w:sz w:val="41"/>
          <w:spacing w:val="0"/>
          <w:color w:val="000000"/>
          <w:b w:val="off"/>
          <w:i w:val="off"/>
        </w:rPr>
        <w:t>人，即普拉卢非常勇敢；尽管有人诬陷他是叛徒，但他没有</w:t>
      </w:r>
      <w:r>
        <w:rPr>
          <w:rFonts w:ascii="宋体" w:hAnsi="宋体" w:cs="宋体" w:eastAsia="宋体"/>
          <w:sz w:val="41"/>
          <w:spacing w:val="0"/>
          <w:color w:val="000000"/>
          <w:b w:val="off"/>
          <w:i w:val="off"/>
        </w:rPr>
        <w:t>向母邦公民说一句求饶的话，而是坦然走向了死亡。</w:t>
      </w:r>
      <w:r>
        <mc:AlternateContent>
          <mc:Choice Requires="wps">
            <w:drawing>
              <wp:anchor allowOverlap="true" layoutInCell="true" locked="false" simplePos="false" behindDoc="false" relativeHeight="251659264" distL="0" distR="0" distT="0" distB="0">
                <wp:simplePos x="0" y="0"/>
                <wp:positionH relativeFrom="page">
                  <wp:posOffset>8305800</wp:posOffset>
                </wp:positionH>
                <wp:positionV relativeFrom="paragraph">
                  <wp:posOffset>431800</wp:posOffset>
                </wp:positionV>
                <wp:extent cx="1130300" cy="304800"/>
                <wp:wrapNone/>
                <wp:docPr id="97" name="文本框 97"/>
                <a:graphic xmlns:a="http://schemas.openxmlformats.org/drawingml/2006/main">
                  <a:graphicData uri="http://schemas.microsoft.com/office/word/2010/wordprocessingShape">
                    <wps:wsp>
                      <wps:cNvSpPr txBox="true"/>
                      <wps:spPr>
                        <a:xfrm>
                          <a:off x="0" y="0"/>
                          <a:ext cx="1130300" cy="3048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1"/>
                              </w:rPr>
                            </w:pPr>
                            <w:bookmarkStart w:name="" w:id="4096"/>
                            <w:r>
                              <w:rPr>
                                <w:rFonts w:ascii="仿宋" w:hAnsi="仿宋" w:cs="仿宋" w:eastAsia="仿宋"/>
                                <w:sz w:val="31"/>
                                <w:spacing w:val="0"/>
                                <w:color w:val="000000"/>
                                <w:b w:val="off"/>
                                <w:i w:val="off"/>
                              </w:rPr>
                              <w:t>IX.115-116</w:t>
                            </w:r>
                            <w:bookmarkEnd w:id="4096"/>
                          </w:p>
                        </w:txbxContent>
                      </wps:txbx>
                      <wps:bodyPr wrap="square" lIns="0" rIns="0" tIns="0" bIns="0" vert="horz" anchor="t">
                        <a:noAutofit/>
                      </wps:bodyPr>
                    </wps:wsp>
                  </a:graphicData>
                </a:graphic>
              </wp:anchor>
            </w:drawing>
          </mc:Choice>
          <mc:Fallback>
            <w:pict>
              <v:shape type="#_x0000_t202" filled="f" stroked="f" style="margin-left:654pt;margin-top:34pt;width:89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1"/>
                        </w:rPr>
                      </w:pPr>
                      <w:bookmarkStart w:name="" w:id="4097"/>
                      <w:r>
                        <w:rPr>
                          <w:rFonts w:ascii="仿宋" w:hAnsi="仿宋" w:cs="仿宋" w:eastAsia="仿宋"/>
                          <w:sz w:val="31"/>
                          <w:spacing w:val="0"/>
                          <w:color w:val="000000"/>
                          <w:b w:val="off"/>
                          <w:i w:val="off"/>
                        </w:rPr>
                        <w:t>IX.115-116</w:t>
                      </w:r>
                      <w:bookmarkEnd w:id="4097"/>
                    </w:p>
                  </w:txbxContent>
                </v:textbox>
              </v:shape>
            </w:pict>
          </mc:Fallback>
        </mc:AlternateContent>
      </w:r>
      <w:bookmarkEnd w:id="4095"/>
    </w:p>
    <w:p>
      <w:pPr>
        <w:pageBreakBefore w:val="off"/>
        <w:tabs/>
        <w:wordWrap w:val="off"/>
        <w:spacing w:before="0" w:after="0" w:line="640" w:lineRule="atLeast"/>
        <w:ind w:left="0" w:right="380" w:firstLine="800"/>
        <w:jc w:val="both"/>
        <w:textAlignment w:val="baseline"/>
        <w:rPr>
          <w:sz w:val="41"/>
        </w:rPr>
      </w:pPr>
      <w:bookmarkStart w:name="" w:id="4098"/>
      <w:r>
        <w:rPr>
          <w:rFonts w:ascii="宋体" w:hAnsi="宋体" w:cs="宋体" w:eastAsia="宋体"/>
          <w:sz w:val="41"/>
          <w:spacing w:val="0"/>
          <w:color w:val="000000"/>
          <w:b w:val="off"/>
          <w:i w:val="off"/>
        </w:rPr>
        <w:t>欧弗冉诺收亚历山大里亚的欧布卢为学生。托勒密是欧</w:t>
      </w:r>
      <w:r>
        <w:rPr>
          <w:rFonts w:ascii="宋体" w:hAnsi="宋体" w:cs="宋体" w:eastAsia="宋体"/>
          <w:sz w:val="41"/>
          <w:spacing w:val="0"/>
          <w:color w:val="000000"/>
          <w:b w:val="off"/>
          <w:i w:val="off"/>
        </w:rPr>
        <w:t>布卢的学生，而萨佩冬(Sarpedon)和赫拉克利德又是托勒</w:t>
      </w:r>
      <w:r>
        <w:rPr>
          <w:rFonts w:ascii="宋体" w:hAnsi="宋体" w:cs="宋体" w:eastAsia="宋体"/>
          <w:sz w:val="41"/>
          <w:spacing w:val="0"/>
          <w:color w:val="000000"/>
          <w:b w:val="off"/>
          <w:i w:val="off"/>
        </w:rPr>
        <w:t>密的学生。赫拉克利德又教导了克诺索斯的埃涅西德姆，即</w:t>
      </w:r>
      <w:r>
        <w:rPr>
          <w:rFonts w:ascii="宋体" w:hAnsi="宋体" w:cs="宋体" w:eastAsia="宋体"/>
          <w:sz w:val="41"/>
          <w:spacing w:val="0"/>
          <w:color w:val="000000"/>
          <w:b w:val="off"/>
          <w:i w:val="off"/>
        </w:rPr>
        <w:t>那位八卷本《皮浪语录》的编纂者。埃涅西德姆则教导了他</w:t>
      </w:r>
      <w:r>
        <w:rPr>
          <w:rFonts w:ascii="宋体" w:hAnsi="宋体" w:cs="宋体" w:eastAsia="宋体"/>
          <w:sz w:val="41"/>
          <w:spacing w:val="0"/>
          <w:color w:val="000000"/>
          <w:b w:val="off"/>
          <w:i w:val="off"/>
        </w:rPr>
        <w:t>的同乡宙克西普(Zeuxippus)。宙克西普又是长有尖脚的宙</w:t>
      </w:r>
      <w:r>
        <w:rPr>
          <w:rFonts w:ascii="宋体" w:hAnsi="宋体" w:cs="宋体" w:eastAsia="宋体"/>
          <w:sz w:val="41"/>
          <w:spacing w:val="0"/>
          <w:color w:val="000000"/>
          <w:b w:val="off"/>
          <w:i w:val="off"/>
        </w:rPr>
        <w:t>克西的老师。宙克西的学生是拉笛考斯的安提俄库，安提俄</w:t>
      </w:r>
      <w:r>
        <w:rPr>
          <w:rFonts w:ascii="宋体" w:hAnsi="宋体" w:cs="宋体" w:eastAsia="宋体"/>
          <w:sz w:val="41"/>
          <w:spacing w:val="0"/>
          <w:color w:val="000000"/>
          <w:b w:val="off"/>
          <w:i w:val="off"/>
        </w:rPr>
        <w:t>库又是尼科美狄亚(Nicomedia)的美洛多图和拉笛考斯的忒</w:t>
      </w:r>
      <w:r>
        <w:rPr>
          <w:rFonts w:ascii="宋体" w:hAnsi="宋体" w:cs="宋体" w:eastAsia="宋体"/>
          <w:sz w:val="41"/>
          <w:spacing w:val="0"/>
          <w:color w:val="000000"/>
          <w:b w:val="off"/>
          <w:i w:val="off"/>
        </w:rPr>
        <w:t>伊俄达(Theiodas)的老师，前者是一名经验论物理学家；</w:t>
      </w:r>
      <w:r>
        <w:rPr>
          <w:rFonts w:ascii="宋体" w:hAnsi="宋体" w:cs="宋体" w:eastAsia="宋体"/>
          <w:sz w:val="41"/>
          <w:spacing w:val="0"/>
          <w:color w:val="000000"/>
          <w:b w:val="off"/>
          <w:i w:val="off"/>
        </w:rPr>
        <w:t>美洛多图是阿里乌(Arieus)的儿子塔索斯的希罗多德的老</w:t>
      </w:r>
      <w:r>
        <w:rPr>
          <w:rFonts w:ascii="宋体" w:hAnsi="宋体" w:cs="宋体" w:eastAsia="宋体"/>
          <w:sz w:val="41"/>
          <w:spacing w:val="0"/>
          <w:color w:val="000000"/>
          <w:b w:val="off"/>
          <w:i w:val="off"/>
        </w:rPr>
        <w:t>师；希罗多德又是塞克斯都·恩披里柯的老师。塞克斯都·恩</w:t>
      </w:r>
      <w:r>
        <w:rPr>
          <w:rFonts w:ascii="宋体" w:hAnsi="宋体" w:cs="宋体" w:eastAsia="宋体"/>
          <w:sz w:val="41"/>
          <w:spacing w:val="0"/>
          <w:color w:val="000000"/>
          <w:b w:val="off"/>
          <w:i w:val="off"/>
        </w:rPr>
        <w:t>披里柯写了十卷本的关于怀疑主义的书以及其他一些精彩著</w:t>
      </w:r>
      <w:r>
        <w:rPr>
          <w:rFonts w:ascii="宋体" w:hAnsi="宋体" w:cs="宋体" w:eastAsia="宋体"/>
          <w:sz w:val="41"/>
          <w:spacing w:val="0"/>
          <w:color w:val="000000"/>
          <w:b w:val="off"/>
          <w:i w:val="off"/>
        </w:rPr>
        <w:t>作，他还教导了称作居忒那斯(Cythenas)的塞特恩林纳，②</w:t>
      </w:r>
      <w:r>
        <w:rPr>
          <w:rFonts w:ascii="宋体" w:hAnsi="宋体" w:cs="宋体" w:eastAsia="宋体"/>
          <w:sz w:val="41"/>
          <w:spacing w:val="0"/>
          <w:color w:val="000000"/>
          <w:b w:val="off"/>
          <w:i w:val="off"/>
        </w:rPr>
        <w:t>这个人也是经验论者。</w:t>
      </w:r>
      <w:bookmarkEnd w:id="4098"/>
    </w:p>
    <w:p>
      <w:pPr>
        <w:pageBreakBefore w:val="off"/>
        <w:tabs/>
        <w:wordWrap w:val="off"/>
        <w:spacing w:before="0" w:after="0" w:line="640" w:lineRule="exact"/>
        <w:ind w:left="0" w:right="0"/>
        <w:jc w:val="both"/>
        <w:textAlignment w:val="baseline"/>
        <w:rPr>
          <w:sz w:val="41"/>
        </w:rPr>
      </w:pPr>
      <w:bookmarkStart w:name="" w:id="4099"/>
      <w:r>
        <w:rPr>
          <w:rFonts w:ascii="宋体" w:hAnsi="宋体" w:cs="宋体" w:eastAsia="宋体"/>
          <w:sz w:val="41"/>
          <w:spacing w:val="0"/>
          <w:color w:val="000000"/>
          <w:b w:val="off"/>
          <w:i w:val="off"/>
        </w:rPr>
        <w:t/>
      </w:r>
      <w:bookmarkEnd w:id="4099"/>
    </w:p>
    <w:p>
      <w:pPr>
        <w:pageBreakBefore w:val="off"/>
        <w:tabs/>
        <w:wordWrap w:val="off"/>
        <w:spacing w:before="0" w:after="0" w:line="640" w:lineRule="exact"/>
        <w:ind w:left="0" w:right="0"/>
        <w:jc w:val="both"/>
        <w:textAlignment w:val="baseline"/>
        <w:rPr>
          <w:sz w:val="41"/>
        </w:rPr>
      </w:pPr>
      <w:bookmarkStart w:name="" w:id="4100"/>
      <w:r>
        <w:rPr>
          <w:rFonts w:ascii="宋体" w:hAnsi="宋体" w:cs="宋体" w:eastAsia="宋体"/>
          <w:sz w:val="41"/>
          <w:spacing w:val="0"/>
          <w:color w:val="000000"/>
          <w:b w:val="off"/>
          <w:i w:val="off"/>
        </w:rPr>
        <w:t/>
      </w:r>
      <w:bookmarkEnd w:id="4100"/>
    </w:p>
    <w:p>
      <w:pPr>
        <w:pageBreakBefore w:val="off"/>
        <w:tabs/>
        <w:wordWrap w:val="off"/>
        <w:spacing w:before="0" w:after="0" w:line="640" w:lineRule="exact"/>
        <w:ind w:left="0" w:right="0"/>
        <w:jc w:val="both"/>
        <w:textAlignment w:val="baseline"/>
        <w:rPr>
          <w:sz w:val="41"/>
        </w:rPr>
      </w:pPr>
      <w:bookmarkStart w:name="" w:id="4101"/>
      <w:r>
        <w:rPr>
          <w:rFonts w:ascii="宋体" w:hAnsi="宋体" w:cs="宋体" w:eastAsia="宋体"/>
          <w:sz w:val="41"/>
          <w:spacing w:val="0"/>
          <w:color w:val="000000"/>
          <w:b w:val="off"/>
          <w:i w:val="off"/>
        </w:rPr>
        <w:t/>
      </w:r>
      <w:bookmarkEnd w:id="4101"/>
    </w:p>
    <w:p>
      <w:pPr>
        <w:pageBreakBefore w:val="off"/>
        <w:tabs/>
        <w:wordWrap w:val="off"/>
        <w:spacing w:before="0" w:after="0" w:line="640" w:lineRule="atLeast"/>
        <w:ind w:left="1520" w:right="0"/>
        <w:jc w:val="both"/>
        <w:textAlignment w:val="baseline"/>
        <w:rPr>
          <w:sz w:val="41"/>
        </w:rPr>
      </w:pPr>
      <w:bookmarkStart w:name="" w:id="4102"/>
      <w:r>
        <w:rPr>
          <w:rFonts w:ascii="宋体" w:hAnsi="宋体" w:cs="宋体" w:eastAsia="宋体"/>
          <w:sz w:val="41"/>
          <w:spacing w:val="0"/>
          <w:color w:val="000000"/>
          <w:u w:val="single"/>
          <w:b w:val="off"/>
          <w:i w:val="off"/>
        </w:rPr>
        <w:t xml:space="preserve">      </w:t>
      </w:r>
      <w:bookmarkEnd w:id="4102"/>
    </w:p>
    <w:p>
      <w:pPr>
        <w:pageBreakBefore w:val="off"/>
        <w:tabs/>
        <w:wordWrap w:val="off"/>
        <w:spacing w:before="260" w:after="0" w:line="480" w:lineRule="atLeast"/>
        <w:ind w:left="0" w:right="360" w:firstLine="620"/>
        <w:jc w:val="both"/>
        <w:textAlignment w:val="baseline"/>
        <w:rPr>
          <w:sz w:val="28"/>
        </w:rPr>
      </w:pPr>
      <w:bookmarkStart w:name="" w:id="4103"/>
      <w:r>
        <w:rPr>
          <w:rFonts w:ascii="仿宋" w:hAnsi="仿宋" w:cs="仿宋" w:eastAsia="仿宋"/>
          <w:sz w:val="28"/>
          <w:spacing w:val="0"/>
          <w:color w:val="000000"/>
          <w:b w:val="off"/>
          <w:i w:val="off"/>
        </w:rPr>
        <w:t>①</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这个普拉卢可能就是亚历山大里亚的克莱门特在</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Storm.</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iv.</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56</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提到的</w:t>
      </w:r>
      <w:r>
        <w:rPr>
          <w:rFonts w:ascii="仿宋" w:hAnsi="仿宋" w:cs="仿宋" w:eastAsia="仿宋"/>
          <w:sz w:val="28"/>
          <w:spacing w:val="0"/>
          <w:color w:val="000000"/>
          <w:b w:val="off"/>
          <w:i w:val="off"/>
        </w:rPr>
        <w:t>那个人。那里的原文是παυλος</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ο</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Λακυδον</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γνωρισας。据克莱门特说，他那英雄般</w:t>
      </w:r>
      <w:r>
        <w:rPr>
          <w:rFonts w:ascii="仿宋" w:hAnsi="仿宋" w:cs="仿宋" w:eastAsia="仿宋"/>
          <w:sz w:val="28"/>
          <w:spacing w:val="0"/>
          <w:color w:val="000000"/>
          <w:b w:val="off"/>
          <w:i w:val="off"/>
        </w:rPr>
        <w:t>的结局也为帕加马的提谟色乌所称赞。参见</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Wilamowitz,</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Phil.</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Unters</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iv,第107</w:t>
      </w:r>
      <w:r>
        <w:rPr>
          <w:rFonts w:ascii="仿宋" w:hAnsi="仿宋" w:cs="仿宋" w:eastAsia="仿宋"/>
          <w:sz w:val="28"/>
          <w:spacing w:val="0"/>
          <w:color w:val="000000"/>
          <w:b w:val="off"/>
          <w:i w:val="off"/>
        </w:rPr>
        <w:t>页。</w:t>
      </w:r>
      <w:bookmarkEnd w:id="4103"/>
    </w:p>
    <w:p>
      <w:pPr>
        <w:pageBreakBefore w:val="off"/>
        <w:tabs/>
        <w:wordWrap w:val="off"/>
        <w:spacing w:before="0" w:after="0" w:line="480" w:lineRule="atLeast"/>
        <w:ind w:left="0" w:right="380" w:firstLine="620"/>
        <w:jc w:val="both"/>
        <w:textAlignment w:val="baseline"/>
        <w:rPr>
          <w:sz w:val="28"/>
        </w:rPr>
      </w:pPr>
      <w:bookmarkStart w:name="" w:id="4104"/>
      <w:r>
        <w:rPr>
          <w:rFonts w:ascii="仿宋" w:hAnsi="仿宋" w:cs="仿宋" w:eastAsia="仿宋"/>
          <w:sz w:val="28"/>
          <w:spacing w:val="0"/>
          <w:color w:val="000000"/>
          <w:b w:val="off"/>
          <w:i w:val="off"/>
        </w:rPr>
        <w:t>②</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可能是Κυθενηραυασ，即著名的阿提卡镇的成员，甚至取着塞特恩林纳</w:t>
      </w:r>
      <w:r>
        <w:rPr>
          <w:rFonts w:ascii="仿宋" w:hAnsi="仿宋" w:cs="仿宋" w:eastAsia="仿宋"/>
          <w:sz w:val="28"/>
          <w:spacing w:val="0"/>
          <w:color w:val="000000"/>
          <w:b w:val="off"/>
          <w:i w:val="off"/>
        </w:rPr>
        <w:t>这样的名字的意大利人在瑟维里(the</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Severi)的世界帝国下也闯入了其中。</w:t>
      </w:r>
      <w:bookmarkEnd w:id="4104"/>
    </w:p>
    <w:p>
      <w:pPr>
        <w:pageBreakBefore w:val="off"/>
        <w:tabs/>
        <w:wordWrap w:val="off"/>
        <w:spacing w:before="0" w:after="0" w:line="500" w:lineRule="atLeast"/>
        <w:ind w:left="0" w:right="0"/>
        <w:jc w:val="center"/>
        <w:textAlignment w:val="baseline"/>
        <w:rPr>
          <w:sz w:val="37"/>
        </w:rPr>
      </w:pPr>
      <w:bookmarkStart w:name="" w:id="4105"/>
      <w:r>
        <w:rPr>
          <w:rFonts w:ascii="仿宋" w:hAnsi="仿宋" w:cs="仿宋" w:eastAsia="仿宋"/>
          <w:sz w:val="37"/>
          <w:spacing w:val="0"/>
          <w:color w:val="000000"/>
          <w:b w:val="off"/>
          <w:i w:val="off"/>
        </w:rPr>
        <w:t>623</w:t>
      </w:r>
      <w:bookmarkEnd w:id="4105"/>
    </w:p>
    <w:p>
      <w:r>
        <w:t/>
      </w:r>
    </w:p>
    <w:p>
      <w:pPr>
        <w:sectPr>
          <w:footerReference r:id="rId457"/>
          <w:headerReference r:id="rId458" w:type="default"/>
          <w:type w:val="nextPage"/>
          <w:pgSz w:w="15700" w:h="22460"/>
          <w:pgMar w:left="2180" w:top="1700" w:right="2180" w:bottom="1700" w:header="1400" w:footer="1400"/>
          <w:cols w:num="1"/>
        </w:sectPr>
      </w:pPr>
    </w:p>
    <w:p>
      <w:pPr>
        <w:pageBreakBefore w:val="off"/>
        <w:tabs/>
        <w:wordWrap w:val="off"/>
        <w:spacing w:before="6120" w:after="0" w:line="1420" w:lineRule="atLeast"/>
        <w:ind w:left="5960" w:right="0"/>
        <w:jc w:val="both"/>
        <w:textAlignment w:val="baseline"/>
        <w:rPr>
          <w:sz w:val="105"/>
        </w:rPr>
      </w:pPr>
      <w:bookmarkStart w:name="" w:id="4106"/>
      <w:r>
        <w:rPr>
          <w:rFonts w:ascii="楷体" w:hAnsi="楷体" w:cs="楷体" w:eastAsia="楷体"/>
          <w:sz w:val="105"/>
          <w:spacing w:val="0"/>
          <w:color w:val="000000"/>
          <w:b w:val="on"/>
          <w:i w:val="off"/>
        </w:rPr>
        <w:t>第</w:t>
      </w:r>
      <w:bookmarkEnd w:id="4106"/>
    </w:p>
    <w:p>
      <w:pPr>
        <w:pageBreakBefore w:val="off"/>
        <w:tabs/>
        <w:wordWrap w:val="off"/>
        <w:spacing w:before="0" w:after="0" w:line="1420" w:lineRule="atLeast"/>
        <w:ind w:left="5960" w:right="0"/>
        <w:jc w:val="both"/>
        <w:textAlignment w:val="baseline"/>
        <w:rPr>
          <w:sz w:val="105"/>
        </w:rPr>
      </w:pPr>
      <w:bookmarkStart w:name="" w:id="4107"/>
      <w:r>
        <w:rPr>
          <w:rFonts w:ascii="楷体" w:hAnsi="楷体" w:cs="楷体" w:eastAsia="楷体"/>
          <w:sz w:val="105"/>
          <w:spacing w:val="0"/>
          <w:color w:val="000000"/>
          <w:b w:val="on"/>
          <w:i w:val="off"/>
        </w:rPr>
        <w:t>十</w:t>
      </w:r>
      <w:bookmarkEnd w:id="4107"/>
    </w:p>
    <w:p>
      <w:pPr>
        <w:pageBreakBefore w:val="off"/>
        <w:tabs/>
        <w:wordWrap w:val="off"/>
        <w:spacing w:before="0" w:after="0" w:line="1420" w:lineRule="atLeast"/>
        <w:ind w:left="5960" w:right="0"/>
        <w:jc w:val="both"/>
        <w:textAlignment w:val="baseline"/>
        <w:rPr>
          <w:sz w:val="105"/>
        </w:rPr>
      </w:pPr>
      <w:bookmarkStart w:name="" w:id="4108"/>
      <w:r>
        <w:rPr>
          <w:rFonts w:ascii="楷体" w:hAnsi="楷体" w:cs="楷体" w:eastAsia="楷体"/>
          <w:sz w:val="105"/>
          <w:spacing w:val="0"/>
          <w:color w:val="000000"/>
          <w:b w:val="on"/>
          <w:i w:val="off"/>
        </w:rPr>
        <w:t>卷</w:t>
      </w:r>
      <w:bookmarkEnd w:id="4108"/>
    </w:p>
    <w:p>
      <w:r>
        <w:t/>
      </w:r>
    </w:p>
    <w:p>
      <w:pPr>
        <w:sectPr>
          <w:footerReference r:id="rId459"/>
          <w:headerReference r:id="rId460" w:type="default"/>
          <w:type w:val="nextPage"/>
          <w:pgSz w:w="15700" w:h="22880"/>
          <w:pgMar w:left="2360" w:top="1940" w:right="2360" w:bottom="1940" w:header="1640" w:footer="1640"/>
          <w:cols w:num="1"/>
        </w:sectPr>
      </w:pPr>
    </w:p>
    <w:p>
      <w:pPr>
        <w:pageBreakBefore w:val="off"/>
        <w:tabs/>
        <w:wordWrap w:val="off"/>
        <w:spacing w:before="1220" w:after="0" w:line="820" w:lineRule="atLeast"/>
        <w:ind w:left="0" w:right="0"/>
        <w:jc w:val="center"/>
        <w:textAlignment w:val="baseline"/>
        <w:rPr>
          <w:sz w:val="48"/>
        </w:rPr>
      </w:pPr>
      <w:bookmarkStart w:name="" w:id="4109"/>
      <w:r>
        <w:rPr>
          <w:rFonts w:ascii="仿宋" w:hAnsi="仿宋" w:cs="仿宋" w:eastAsia="仿宋"/>
          <w:sz w:val="48"/>
          <w:spacing w:val="0"/>
          <w:color w:val="000000"/>
          <w:u w:val="single"/>
          <w:b w:val="on"/>
          <w:i w:val="off"/>
        </w:rPr>
        <w:t>第一章   伊壁鸠鲁(公元前</w:t>
      </w:r>
      <w:bookmarkEnd w:id="4109"/>
    </w:p>
    <w:p>
      <w:pPr>
        <w:pageBreakBefore w:val="off"/>
        <w:tabs/>
        <w:wordWrap w:val="off"/>
        <w:spacing w:before="0" w:after="0" w:line="720" w:lineRule="atLeast"/>
        <w:ind w:left="0" w:right="0"/>
        <w:jc w:val="both"/>
        <w:textAlignment w:val="baseline"/>
        <w:rPr>
          <w:sz w:val="48"/>
        </w:rPr>
      </w:pPr>
      <w:bookmarkStart w:name="" w:id="4110"/>
      <w:r>
        <w:rPr>
          <w:rFonts w:ascii="仿宋" w:hAnsi="仿宋" w:cs="仿宋" w:eastAsia="仿宋"/>
          <w:sz w:val="48"/>
          <w:spacing w:val="0"/>
          <w:color w:val="000000"/>
          <w:u w:val="single"/>
          <w:b w:val="on"/>
          <w:i w:val="off"/>
        </w:rPr>
        <w:t>341———前271年)</w:t>
      </w:r>
      <w:bookmarkEnd w:id="4110"/>
    </w:p>
    <w:p>
      <w:pPr>
        <w:pageBreakBefore w:val="off"/>
        <w:tabs/>
        <w:wordWrap w:val="off"/>
        <w:spacing w:before="0" w:after="0" w:line="700" w:lineRule="exact"/>
        <w:ind w:left="0" w:right="0"/>
        <w:jc w:val="both"/>
        <w:textAlignment w:val="baseline"/>
        <w:rPr>
          <w:sz w:val="42"/>
        </w:rPr>
      </w:pPr>
      <w:bookmarkStart w:name="" w:id="4111"/>
      <w:r>
        <w:rPr>
          <w:rFonts w:ascii="宋体" w:hAnsi="宋体" w:cs="宋体" w:eastAsia="宋体"/>
          <w:sz w:val="42"/>
          <w:spacing w:val="0"/>
          <w:color w:val="000000"/>
          <w:b w:val="off"/>
          <w:i w:val="off"/>
        </w:rPr>
        <w:t/>
      </w:r>
      <w:bookmarkEnd w:id="4111"/>
    </w:p>
    <w:p>
      <w:pPr>
        <w:pageBreakBefore w:val="off"/>
        <w:tabs/>
        <w:wordWrap w:val="off"/>
        <w:spacing w:before="0" w:after="0" w:line="700" w:lineRule="exact"/>
        <w:ind w:left="0" w:right="0"/>
        <w:jc w:val="both"/>
        <w:textAlignment w:val="baseline"/>
        <w:rPr>
          <w:sz w:val="42"/>
        </w:rPr>
      </w:pPr>
      <w:bookmarkStart w:name="" w:id="4112"/>
      <w:r>
        <w:rPr>
          <w:rFonts w:ascii="宋体" w:hAnsi="宋体" w:cs="宋体" w:eastAsia="宋体"/>
          <w:sz w:val="42"/>
          <w:spacing w:val="0"/>
          <w:color w:val="000000"/>
          <w:b w:val="off"/>
          <w:i w:val="off"/>
        </w:rPr>
        <w:t/>
      </w:r>
      <w:bookmarkEnd w:id="4112"/>
    </w:p>
    <w:p>
      <w:pPr>
        <w:pageBreakBefore w:val="off"/>
        <w:tabs/>
        <w:wordWrap w:val="off"/>
        <w:spacing w:before="0" w:after="0" w:line="700" w:lineRule="atLeast"/>
        <w:ind w:left="0" w:right="0" w:firstLine="820"/>
        <w:jc w:val="both"/>
        <w:textAlignment w:val="baseline"/>
        <w:rPr>
          <w:sz w:val="42"/>
        </w:rPr>
      </w:pPr>
      <w:bookmarkStart w:name="" w:id="4113"/>
      <w:r>
        <w:rPr>
          <w:rFonts w:ascii="宋体" w:hAnsi="宋体" w:cs="宋体" w:eastAsia="宋体"/>
          <w:sz w:val="42"/>
          <w:spacing w:val="0"/>
          <w:color w:val="000000"/>
          <w:b w:val="off"/>
          <w:i w:val="off"/>
        </w:rPr>
        <w:t>伊壁鸠鲁(Epicurus)，勒阿克勒斯(Neocles)和克勒斯</w:t>
      </w:r>
      <w:r>
        <w:rPr>
          <w:rFonts w:ascii="TimesNewRoman" w:hAnsi="TimesNewRoman" w:cs="TimesNewRoman" w:eastAsia="TimesNewRoman"/>
          <w:sz w:val="42"/>
          <w:spacing w:val="0"/>
          <w:color w:val="000000"/>
          <w:b w:val="off"/>
          <w:i w:val="off"/>
        </w:rPr>
        <w:t>X.1</w:t>
      </w:r>
      <w:r>
        <w:rPr>
          <w:rFonts w:ascii="宋体" w:hAnsi="宋体" w:cs="宋体" w:eastAsia="宋体"/>
          <w:sz w:val="42"/>
          <w:spacing w:val="0"/>
          <w:color w:val="000000"/>
          <w:b w:val="off"/>
          <w:i w:val="off"/>
        </w:rPr>
        <w:t>特拉特(Chaaerstrate)的儿子，雅典公民，住在加葛特</w:t>
      </w:r>
      <w:r>
        <w:rPr>
          <w:rFonts w:ascii="宋体" w:hAnsi="宋体" w:cs="宋体" w:eastAsia="宋体"/>
          <w:sz w:val="42"/>
          <w:spacing w:val="0"/>
          <w:color w:val="000000"/>
          <w:b w:val="off"/>
          <w:i w:val="off"/>
        </w:rPr>
        <w:t>(Gargettus)镇，且据梅特罗多洛在其《论高贵出身》(On</w:t>
      </w:r>
      <w:r>
        <w:rPr>
          <w:rFonts w:ascii="宋体" w:hAnsi="宋体" w:cs="宋体" w:eastAsia="宋体"/>
          <w:sz w:val="42"/>
          <w:spacing w:val="0"/>
          <w:color w:val="000000"/>
          <w:b w:val="off"/>
          <w:i w:val="off"/>
        </w:rPr>
        <w:t>noble Birth)中说，他属于菲拉伊得(Philaidae)家族。赫拉</w:t>
      </w:r>
      <w:r>
        <w:rPr>
          <w:rFonts w:ascii="宋体" w:hAnsi="宋体" w:cs="宋体" w:eastAsia="宋体"/>
          <w:sz w:val="42"/>
          <w:spacing w:val="0"/>
          <w:color w:val="000000"/>
          <w:b w:val="off"/>
          <w:i w:val="off"/>
        </w:rPr>
        <w:t>克利德①在其《索提翁摘要》(Epitome of Sotion)中，以及</w:t>
      </w:r>
      <w:r>
        <w:rPr>
          <w:rFonts w:ascii="宋体" w:hAnsi="宋体" w:cs="宋体" w:eastAsia="宋体"/>
          <w:sz w:val="42"/>
          <w:spacing w:val="0"/>
          <w:color w:val="000000"/>
          <w:b w:val="off"/>
          <w:i w:val="off"/>
        </w:rPr>
        <w:t>其他典据家说，雅典人殖民萨摩斯后，他在那里长大，然后</w:t>
      </w:r>
      <w:r>
        <w:rPr>
          <w:rFonts w:ascii="宋体" w:hAnsi="宋体" w:cs="宋体" w:eastAsia="宋体"/>
          <w:sz w:val="42"/>
          <w:spacing w:val="0"/>
          <w:color w:val="000000"/>
          <w:b w:val="off"/>
          <w:i w:val="off"/>
        </w:rPr>
        <w:t>于18岁来到雅典，那时塞诺克拉底正在阿卡德米学园讲学，</w:t>
      </w:r>
      <w:r>
        <w:rPr>
          <w:rFonts w:ascii="宋体" w:hAnsi="宋体" w:cs="宋体" w:eastAsia="宋体"/>
          <w:sz w:val="42"/>
          <w:spacing w:val="0"/>
          <w:color w:val="000000"/>
          <w:b w:val="off"/>
          <w:i w:val="off"/>
        </w:rPr>
        <w:t>而亚里士多德在卡尔西斯。马其顿的亚历山大死后，萨摩斯</w:t>
      </w:r>
      <w:r>
        <w:rPr>
          <w:rFonts w:ascii="宋体" w:hAnsi="宋体" w:cs="宋体" w:eastAsia="宋体"/>
          <w:sz w:val="42"/>
          <w:spacing w:val="0"/>
          <w:color w:val="000000"/>
          <w:b w:val="off"/>
          <w:i w:val="off"/>
        </w:rPr>
        <w:t>的雅典人让佩尔狄卡②赶出了萨摩斯，于是伊壁鸠鲁离开</w:t>
      </w:r>
      <w:r>
        <w:rPr>
          <w:rFonts w:ascii="宋体" w:hAnsi="宋体" w:cs="宋体" w:eastAsia="宋体"/>
          <w:sz w:val="42"/>
          <w:spacing w:val="0"/>
          <w:color w:val="000000"/>
          <w:b w:val="off"/>
          <w:i w:val="off"/>
        </w:rPr>
        <w:t>了雅典投奔住在科罗封的父亲。他在那儿住了一段日子并收</w:t>
      </w:r>
      <w:r>
        <w:rPr>
          <w:rFonts w:ascii="宋体" w:hAnsi="宋体" w:cs="宋体" w:eastAsia="宋体"/>
          <w:sz w:val="42"/>
          <w:spacing w:val="0"/>
          <w:color w:val="000000"/>
          <w:b w:val="off"/>
          <w:i w:val="off"/>
        </w:rPr>
        <w:t>了一批学生，而后在阿那克西克拉底(Anaxicrates)执政期</w:t>
      </w:r>
      <w:r>
        <w:rPr>
          <w:rFonts w:ascii="宋体" w:hAnsi="宋体" w:cs="宋体" w:eastAsia="宋体"/>
          <w:sz w:val="42"/>
          <w:spacing w:val="0"/>
          <w:color w:val="000000"/>
          <w:b w:val="off"/>
          <w:i w:val="off"/>
        </w:rPr>
        <w:t>间③又回到了雅典。据说在一段时期内，他的研究和其他</w:t>
      </w:r>
      <w:r>
        <w:rPr>
          <w:rFonts w:ascii="宋体" w:hAnsi="宋体" w:cs="宋体" w:eastAsia="宋体"/>
          <w:sz w:val="42"/>
          <w:spacing w:val="0"/>
          <w:color w:val="000000"/>
          <w:b w:val="off"/>
          <w:i w:val="off"/>
        </w:rPr>
        <w:t>哲学家并没有什么区别，但后来他创立了以自己的名字命名</w:t>
      </w:r>
      <w:r>
        <w:rPr>
          <w:rFonts w:ascii="宋体" w:hAnsi="宋体" w:cs="宋体" w:eastAsia="宋体"/>
          <w:sz w:val="42"/>
          <w:spacing w:val="0"/>
          <w:color w:val="000000"/>
          <w:b w:val="off"/>
          <w:i w:val="off"/>
        </w:rPr>
        <w:t>的学派，由此提出了独立的学说。他本人说，他14岁时开</w:t>
      </w:r>
      <w:r>
        <w:rPr>
          <w:rFonts w:ascii="宋体" w:hAnsi="宋体" w:cs="宋体" w:eastAsia="宋体"/>
          <w:sz w:val="42"/>
          <w:spacing w:val="0"/>
          <w:color w:val="000000"/>
          <w:b w:val="off"/>
          <w:i w:val="off"/>
        </w:rPr>
        <w:t>始接触哲学。而伊壁鸠鲁主义者阿波罗多洛在其《伊壁鸠鲁</w:t>
      </w:r>
      <w:r>
        <w:rPr>
          <w:rFonts w:ascii="宋体" w:hAnsi="宋体" w:cs="宋体" w:eastAsia="宋体"/>
          <w:sz w:val="42"/>
          <w:spacing w:val="0"/>
          <w:color w:val="000000"/>
          <w:b w:val="off"/>
          <w:i w:val="off"/>
        </w:rPr>
        <w:t>的生平》(Life of Epicures)的第一卷中说，他转向哲学是出</w:t>
      </w:r>
      <w:r>
        <w:rPr>
          <w:rFonts w:ascii="宋体" w:hAnsi="宋体" w:cs="宋体" w:eastAsia="宋体"/>
          <w:sz w:val="42"/>
          <w:spacing w:val="0"/>
          <w:color w:val="000000"/>
          <w:b w:val="off"/>
          <w:i w:val="off"/>
        </w:rPr>
        <w:t>X.2-4</w:t>
      </w:r>
      <w:r>
        <w:rPr>
          <w:rFonts w:ascii="宋体" w:hAnsi="宋体" w:cs="宋体" w:eastAsia="宋体"/>
          <w:sz w:val="42"/>
          <w:spacing w:val="0"/>
          <w:color w:val="000000"/>
          <w:b w:val="off"/>
          <w:i w:val="off"/>
        </w:rPr>
        <w:t>于对教师(schoolmasters)的厌恶，因为这些人不能向他解</w:t>
      </w:r>
      <w:bookmarkEnd w:id="4113"/>
    </w:p>
    <w:p>
      <w:pPr>
        <w:pageBreakBefore w:val="off"/>
        <w:tabs/>
        <w:wordWrap w:val="off"/>
        <w:spacing w:before="0" w:after="0" w:line="700" w:lineRule="exact"/>
        <w:ind w:left="0" w:right="0"/>
        <w:jc w:val="both"/>
        <w:textAlignment w:val="baseline"/>
        <w:rPr>
          <w:sz w:val="42"/>
        </w:rPr>
      </w:pPr>
      <w:bookmarkStart w:name="" w:id="4114"/>
      <w:r>
        <w:rPr>
          <w:rFonts w:ascii="宋体" w:hAnsi="宋体" w:cs="宋体" w:eastAsia="宋体"/>
          <w:sz w:val="42"/>
          <w:spacing w:val="0"/>
          <w:color w:val="000000"/>
          <w:b w:val="off"/>
          <w:i w:val="off"/>
        </w:rPr>
        <w:t/>
      </w:r>
      <w:bookmarkEnd w:id="4114"/>
    </w:p>
    <w:p>
      <w:pPr>
        <w:pageBreakBefore w:val="off"/>
        <w:tabs/>
        <w:wordWrap w:val="off"/>
        <w:spacing w:before="0" w:after="0" w:line="700" w:lineRule="atLeast"/>
        <w:ind w:left="80" w:right="0"/>
        <w:jc w:val="both"/>
        <w:textAlignment w:val="baseline"/>
        <w:rPr>
          <w:sz w:val="42"/>
        </w:rPr>
      </w:pPr>
      <w:bookmarkStart w:name="" w:id="4115"/>
      <w:r>
        <w:rPr>
          <w:rFonts w:ascii="宋体" w:hAnsi="宋体" w:cs="宋体" w:eastAsia="宋体"/>
          <w:sz w:val="42"/>
          <w:spacing w:val="0"/>
          <w:color w:val="000000"/>
          <w:u w:val="single"/>
          <w:b w:val="off"/>
          <w:i w:val="off"/>
        </w:rPr>
        <w:t xml:space="preserve">             </w:t>
      </w:r>
      <w:bookmarkEnd w:id="4115"/>
    </w:p>
    <w:p>
      <w:pPr>
        <w:pageBreakBefore w:val="off"/>
        <w:tabs/>
        <w:wordWrap w:val="off"/>
        <w:spacing w:before="0" w:after="0" w:line="360" w:lineRule="exact"/>
        <w:ind w:left="0" w:right="0"/>
        <w:jc w:val="both"/>
        <w:textAlignment w:val="baseline"/>
        <w:rPr>
          <w:sz w:val="31"/>
        </w:rPr>
      </w:pPr>
      <w:bookmarkStart w:name="" w:id="4116"/>
      <w:r>
        <w:rPr>
          <w:rFonts w:ascii="宋体" w:hAnsi="宋体" w:cs="宋体" w:eastAsia="宋体"/>
          <w:sz w:val="31"/>
          <w:spacing w:val="0"/>
          <w:color w:val="000000"/>
          <w:b w:val="off"/>
          <w:i w:val="off"/>
        </w:rPr>
        <w:t/>
      </w:r>
      <w:bookmarkEnd w:id="4116"/>
    </w:p>
    <w:p>
      <w:pPr>
        <w:pageBreakBefore w:val="off"/>
        <w:tabs/>
        <w:wordWrap w:val="off"/>
        <w:spacing w:before="0" w:after="0" w:line="420" w:lineRule="atLeast"/>
        <w:ind w:left="680" w:right="0"/>
        <w:jc w:val="both"/>
        <w:textAlignment w:val="baseline"/>
        <w:rPr>
          <w:sz w:val="31"/>
        </w:rPr>
      </w:pPr>
      <w:bookmarkStart w:name="" w:id="4117"/>
      <w:r>
        <w:rPr>
          <w:rFonts w:ascii="TimesNewRoman" w:hAnsi="TimesNewRoman" w:cs="TimesNewRoman" w:eastAsia="TimesNewRoman"/>
          <w:sz w:val="31"/>
          <w:spacing w:val="0"/>
          <w:color w:val="000000"/>
          <w:b w:val="off"/>
          <w:i w:val="off"/>
        </w:rPr>
        <w:t>① 即赫拉克利德·勒姆布(F. H. G. iii. p. 70)。</w:t>
      </w:r>
      <w:bookmarkEnd w:id="4117"/>
    </w:p>
    <w:p>
      <w:pPr>
        <w:pageBreakBefore w:val="off"/>
        <w:tabs/>
        <w:wordWrap w:val="off"/>
        <w:spacing w:before="0" w:after="0" w:line="420" w:lineRule="atLeast"/>
        <w:ind w:left="680" w:right="0"/>
        <w:jc w:val="both"/>
        <w:textAlignment w:val="baseline"/>
        <w:rPr>
          <w:sz w:val="31"/>
        </w:rPr>
      </w:pPr>
      <w:bookmarkStart w:name="" w:id="4118"/>
      <w:r>
        <w:rPr>
          <w:rFonts w:ascii="TimesNewRoman" w:hAnsi="TimesNewRoman" w:cs="TimesNewRoman" w:eastAsia="TimesNewRoman"/>
          <w:sz w:val="31"/>
          <w:spacing w:val="0"/>
          <w:color w:val="000000"/>
          <w:b w:val="off"/>
          <w:i w:val="off"/>
        </w:rPr>
        <w:t>② Diod. Sic. xviii. 18. 9.</w:t>
      </w:r>
      <w:bookmarkEnd w:id="4118"/>
    </w:p>
    <w:p>
      <w:pPr>
        <w:pageBreakBefore w:val="off"/>
        <w:tabs/>
        <w:wordWrap w:val="off"/>
        <w:spacing w:before="0" w:after="0" w:line="420" w:lineRule="atLeast"/>
        <w:ind w:left="680" w:right="0"/>
        <w:jc w:val="both"/>
        <w:textAlignment w:val="baseline"/>
        <w:rPr>
          <w:sz w:val="31"/>
        </w:rPr>
      </w:pPr>
      <w:bookmarkStart w:name="" w:id="4119"/>
      <w:r>
        <w:rPr>
          <w:rFonts w:ascii="仿宋" w:hAnsi="仿宋" w:cs="仿宋" w:eastAsia="仿宋"/>
          <w:sz w:val="31"/>
          <w:spacing w:val="0"/>
          <w:color w:val="000000"/>
          <w:b w:val="off"/>
          <w:i w:val="off"/>
        </w:rPr>
        <w:t>③ 公元前307-前306年。</w:t>
      </w:r>
      <w:bookmarkEnd w:id="4119"/>
    </w:p>
    <w:p>
      <w:pPr>
        <w:pageBreakBefore w:val="off"/>
        <w:tabs/>
        <w:wordWrap w:val="off"/>
        <w:spacing w:before="160" w:after="0" w:line="480" w:lineRule="atLeast"/>
        <w:ind w:left="0" w:right="0"/>
        <w:jc w:val="center"/>
        <w:textAlignment w:val="baseline"/>
        <w:rPr>
          <w:sz w:val="35"/>
        </w:rPr>
      </w:pPr>
      <w:bookmarkStart w:name="" w:id="4120"/>
      <w:r>
        <w:rPr>
          <w:rFonts w:ascii="仿宋" w:hAnsi="仿宋" w:cs="仿宋" w:eastAsia="仿宋"/>
          <w:sz w:val="35"/>
          <w:spacing w:val="0"/>
          <w:color w:val="000000"/>
          <w:b w:val="off"/>
          <w:i w:val="off"/>
        </w:rPr>
        <w:t>—— 627 ——</w:t>
      </w:r>
      <w:bookmarkEnd w:id="4120"/>
    </w:p>
    <w:p>
      <w:r>
        <w:t/>
      </w:r>
    </w:p>
    <w:p>
      <w:pPr>
        <w:sectPr>
          <w:footerReference r:id="rId461"/>
          <w:headerReference r:id="rId462" w:type="default"/>
          <w:type w:val="nextPage"/>
          <w:pgSz w:w="15700" w:h="22880"/>
          <w:pgMar w:left="1720" w:top="1760" w:right="1720" w:bottom="1760" w:header="1460" w:footer="1460"/>
          <w:cols w:num="1"/>
        </w:sectPr>
      </w:pPr>
    </w:p>
    <w:p>
      <w:pPr>
        <w:pageBreakBefore w:val="off"/>
        <w:tabs/>
        <w:wordWrap w:val="off"/>
        <w:spacing w:before="320" w:after="0" w:line="560" w:lineRule="atLeast"/>
        <w:ind w:left="0" w:right="0"/>
        <w:jc w:val="center"/>
        <w:textAlignment w:val="baseline"/>
        <w:rPr>
          <w:sz w:val="40"/>
        </w:rPr>
      </w:pPr>
      <w:bookmarkStart w:name="" w:id="4121"/>
      <w:r>
        <w:rPr>
          <w:rFonts w:ascii="仿宋" w:hAnsi="仿宋" w:cs="仿宋" w:eastAsia="仿宋"/>
          <w:sz w:val="40"/>
          <w:spacing w:val="0"/>
          <w:color w:val="000000"/>
          <w:u w:val="single"/>
          <w:b w:val="off"/>
          <w:i w:val="off"/>
        </w:rPr>
        <w:t xml:space="preserve">                      名哲言行录                      </w:t>
      </w:r>
      <w:bookmarkEnd w:id="4121"/>
    </w:p>
    <w:p>
      <w:pPr>
        <w:pageBreakBefore w:val="off"/>
        <w:tabs/>
        <w:wordWrap w:val="off"/>
        <w:spacing w:before="420" w:after="0" w:line="640" w:lineRule="atLeast"/>
        <w:ind w:left="580" w:right="140"/>
        <w:jc w:val="both"/>
        <w:textAlignment w:val="baseline"/>
        <w:rPr>
          <w:sz w:val="41"/>
        </w:rPr>
      </w:pPr>
      <w:bookmarkStart w:name="" w:id="4122"/>
      <w:r>
        <w:rPr>
          <w:rFonts w:ascii="宋体" w:hAnsi="宋体" w:cs="宋体" w:eastAsia="宋体"/>
          <w:sz w:val="41"/>
          <w:spacing w:val="0"/>
          <w:color w:val="000000"/>
          <w:b w:val="off"/>
          <w:i w:val="off"/>
        </w:rPr>
        <w:t>释赫西俄德①的“混沌(chaos)”的含义。然而，据赫尔米</w:t>
      </w:r>
      <w:r>
        <w:rPr>
          <w:rFonts w:ascii="宋体" w:hAnsi="宋体" w:cs="宋体" w:eastAsia="宋体"/>
          <w:sz w:val="41"/>
          <w:spacing w:val="0"/>
          <w:color w:val="000000"/>
          <w:b w:val="off"/>
          <w:i w:val="off"/>
        </w:rPr>
        <w:t>波说，他起先也做了教师，后来偶然读到德谟克利特的著</w:t>
      </w:r>
      <w:r>
        <w:rPr>
          <w:rFonts w:ascii="宋体" w:hAnsi="宋体" w:cs="宋体" w:eastAsia="宋体"/>
          <w:sz w:val="41"/>
          <w:spacing w:val="0"/>
          <w:color w:val="000000"/>
          <w:b w:val="off"/>
          <w:i w:val="off"/>
        </w:rPr>
        <w:t>作，于是热切地转向了哲学。因此蒂蒙用这样的话对他指桑</w:t>
      </w:r>
      <w:r>
        <w:rPr>
          <w:rFonts w:ascii="宋体" w:hAnsi="宋体" w:cs="宋体" w:eastAsia="宋体"/>
          <w:sz w:val="41"/>
          <w:spacing w:val="0"/>
          <w:color w:val="000000"/>
          <w:b w:val="off"/>
          <w:i w:val="off"/>
        </w:rPr>
        <w:t>骂槐：②</w:t>
      </w:r>
      <w:bookmarkEnd w:id="4122"/>
    </w:p>
    <w:p>
      <w:pPr>
        <w:pageBreakBefore w:val="off"/>
        <w:tabs/>
        <w:wordWrap w:val="off"/>
        <w:spacing w:before="0" w:after="0" w:line="640" w:lineRule="exact"/>
        <w:ind w:left="0" w:right="0"/>
        <w:jc w:val="both"/>
        <w:textAlignment w:val="baseline"/>
        <w:rPr>
          <w:sz w:val="41"/>
        </w:rPr>
      </w:pPr>
      <w:bookmarkStart w:name="" w:id="4123"/>
      <w:r>
        <w:rPr>
          <w:rFonts w:ascii="宋体" w:hAnsi="宋体" w:cs="宋体" w:eastAsia="宋体"/>
          <w:sz w:val="41"/>
          <w:spacing w:val="0"/>
          <w:color w:val="000000"/>
          <w:b w:val="off"/>
          <w:i w:val="off"/>
        </w:rPr>
        <w:t/>
      </w:r>
      <w:bookmarkEnd w:id="4123"/>
    </w:p>
    <w:p>
      <w:pPr>
        <w:pageBreakBefore w:val="off"/>
        <w:tabs/>
        <w:wordWrap w:val="off"/>
        <w:spacing w:before="0" w:after="0" w:line="640" w:lineRule="atLeast"/>
        <w:ind w:left="1360" w:right="940" w:firstLine="820"/>
        <w:jc w:val="both"/>
        <w:textAlignment w:val="baseline"/>
        <w:rPr>
          <w:sz w:val="41"/>
        </w:rPr>
      </w:pPr>
      <w:bookmarkStart w:name="" w:id="4124"/>
      <w:r>
        <w:rPr>
          <w:rFonts w:ascii="宋体" w:hAnsi="宋体" w:cs="宋体" w:eastAsia="宋体"/>
          <w:sz w:val="41"/>
          <w:spacing w:val="0"/>
          <w:color w:val="000000"/>
          <w:b w:val="off"/>
          <w:i w:val="off"/>
        </w:rPr>
        <w:t>最晚近的、也是最无耻的物理学家来自萨摩</w:t>
      </w:r>
      <w:r>
        <w:rPr>
          <w:rFonts w:ascii="宋体" w:hAnsi="宋体" w:cs="宋体" w:eastAsia="宋体"/>
          <w:sz w:val="41"/>
          <w:spacing w:val="0"/>
          <w:color w:val="000000"/>
          <w:b w:val="off"/>
          <w:i w:val="off"/>
        </w:rPr>
        <w:t>斯，他是教师的儿子，③他自己是凡人中最没有教</w:t>
      </w:r>
      <w:r>
        <w:rPr>
          <w:rFonts w:ascii="宋体" w:hAnsi="宋体" w:cs="宋体" w:eastAsia="宋体"/>
          <w:sz w:val="41"/>
          <w:spacing w:val="0"/>
          <w:color w:val="000000"/>
          <w:b w:val="off"/>
          <w:i w:val="off"/>
        </w:rPr>
        <w:t>养的。</w:t>
      </w:r>
      <w:bookmarkEnd w:id="4124"/>
    </w:p>
    <w:p>
      <w:pPr>
        <w:pageBreakBefore w:val="off"/>
        <w:tabs/>
        <w:wordWrap w:val="off"/>
        <w:spacing w:before="0" w:after="0" w:line="640" w:lineRule="exact"/>
        <w:ind w:left="0" w:right="0"/>
        <w:jc w:val="both"/>
        <w:textAlignment w:val="baseline"/>
        <w:rPr>
          <w:sz w:val="41"/>
        </w:rPr>
      </w:pPr>
      <w:bookmarkStart w:name="" w:id="4125"/>
      <w:r>
        <w:rPr>
          <w:rFonts w:ascii="宋体" w:hAnsi="宋体" w:cs="宋体" w:eastAsia="宋体"/>
          <w:sz w:val="41"/>
          <w:spacing w:val="0"/>
          <w:color w:val="000000"/>
          <w:b w:val="off"/>
          <w:i w:val="off"/>
        </w:rPr>
        <w:t/>
      </w:r>
      <w:bookmarkEnd w:id="4125"/>
    </w:p>
    <w:p>
      <w:pPr>
        <w:pageBreakBefore w:val="off"/>
        <w:tabs/>
        <w:wordWrap w:val="off"/>
        <w:spacing w:before="0" w:after="0" w:line="640" w:lineRule="atLeast"/>
        <w:ind w:left="580" w:right="0" w:firstLine="820"/>
        <w:jc w:val="both"/>
        <w:textAlignment w:val="baseline"/>
        <w:rPr>
          <w:sz w:val="41"/>
        </w:rPr>
      </w:pPr>
      <w:bookmarkStart w:name="" w:id="4126"/>
      <w:r>
        <w:rPr>
          <w:rFonts w:ascii="宋体" w:hAnsi="宋体" w:cs="宋体" w:eastAsia="宋体"/>
          <w:sz w:val="41"/>
          <w:spacing w:val="0"/>
          <w:color w:val="000000"/>
          <w:b w:val="off"/>
          <w:i w:val="off"/>
        </w:rPr>
        <w:t>伊壁鸠鲁派成员菲罗德谟(Philodemus)在他那部综合</w:t>
      </w:r>
      <w:r>
        <w:rPr>
          <w:rFonts w:ascii="宋体" w:hAnsi="宋体" w:cs="宋体" w:eastAsia="宋体"/>
          <w:sz w:val="41"/>
          <w:spacing w:val="0"/>
          <w:color w:val="000000"/>
          <w:b w:val="off"/>
          <w:i w:val="off"/>
        </w:rPr>
        <w:t>性著作《论哲学家》(On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philosophers)的第十卷中说，他曾</w:t>
      </w:r>
      <w:r>
        <w:rPr>
          <w:rFonts w:ascii="宋体" w:hAnsi="宋体" w:cs="宋体" w:eastAsia="宋体"/>
          <w:sz w:val="41"/>
          <w:spacing w:val="0"/>
          <w:color w:val="000000"/>
          <w:b w:val="off"/>
          <w:i w:val="off"/>
        </w:rPr>
        <w:t>怂恿他的三个兄弟勒阿克勒斯、克勒得姆(Chaeredemus)和</w:t>
      </w:r>
      <w:r>
        <w:rPr>
          <w:rFonts w:ascii="宋体" w:hAnsi="宋体" w:cs="宋体" w:eastAsia="宋体"/>
          <w:sz w:val="41"/>
          <w:spacing w:val="0"/>
          <w:color w:val="000000"/>
          <w:b w:val="off"/>
          <w:i w:val="off"/>
        </w:rPr>
        <w:t>亚里斯多布鲁同他一起研究哲学。迈隆尼阿努在其《历史平</w:t>
      </w:r>
      <w:r>
        <w:rPr>
          <w:rFonts w:ascii="宋体" w:hAnsi="宋体" w:cs="宋体" w:eastAsia="宋体"/>
          <w:sz w:val="41"/>
          <w:spacing w:val="0"/>
          <w:color w:val="000000"/>
          <w:b w:val="off"/>
          <w:i w:val="off"/>
        </w:rPr>
        <w:t>行序列》(Historical</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parallels)中说，甚至他的奴隶米斯</w:t>
      </w:r>
      <w:r>
        <w:rPr>
          <w:rFonts w:ascii="宋体" w:hAnsi="宋体" w:cs="宋体" w:eastAsia="宋体"/>
          <w:sz w:val="41"/>
          <w:spacing w:val="0"/>
          <w:color w:val="000000"/>
          <w:b w:val="off"/>
          <w:i w:val="off"/>
        </w:rPr>
        <w:t>(Mys)也加入了他的学派。斯多亚派的狄奥提姆(Dio-</w:t>
      </w:r>
      <w:r>
        <w:rPr>
          <w:rFonts w:ascii="宋体" w:hAnsi="宋体" w:cs="宋体" w:eastAsia="宋体"/>
          <w:sz w:val="41"/>
          <w:spacing w:val="0"/>
          <w:color w:val="000000"/>
          <w:b w:val="off"/>
          <w:i w:val="off"/>
        </w:rPr>
        <w:t>timus)④敌视伊壁鸠鲁，曾经恶毒地攻击他，诬陷他写了五</w:t>
      </w:r>
      <w:r>
        <w:rPr>
          <w:rFonts w:ascii="宋体" w:hAnsi="宋体" w:cs="宋体" w:eastAsia="宋体"/>
          <w:sz w:val="41"/>
          <w:spacing w:val="0"/>
          <w:color w:val="000000"/>
          <w:b w:val="off"/>
          <w:i w:val="off"/>
        </w:rPr>
        <w:t>十封令人反感的信。而那个把一般归给克律西波的书信归给</w:t>
      </w:r>
      <w:r>
        <w:rPr>
          <w:rFonts w:ascii="宋体" w:hAnsi="宋体" w:cs="宋体" w:eastAsia="宋体"/>
          <w:sz w:val="41"/>
          <w:spacing w:val="0"/>
          <w:color w:val="000000"/>
          <w:b w:val="off"/>
          <w:i w:val="off"/>
        </w:rPr>
        <w:t>伊壁鸠鲁的人也攻击了他。攻击他的人还有：斯多亚派的波</w:t>
      </w:r>
      <w:r>
        <w:rPr>
          <w:rFonts w:ascii="宋体" w:hAnsi="宋体" w:cs="宋体" w:eastAsia="宋体"/>
          <w:sz w:val="41"/>
          <w:spacing w:val="0"/>
          <w:color w:val="000000"/>
          <w:b w:val="off"/>
          <w:i w:val="off"/>
        </w:rPr>
        <w:t>西多纽及其学派成员、尼科劳(Nicolaus)、索提翁(在其二</w:t>
      </w:r>
      <w:bookmarkEnd w:id="4126"/>
    </w:p>
    <w:p>
      <w:pPr>
        <w:pageBreakBefore w:val="off"/>
        <w:tabs/>
        <w:wordWrap w:val="off"/>
        <w:spacing w:before="0" w:after="0" w:line="640" w:lineRule="atLeast"/>
        <w:ind w:left="620" w:right="0"/>
        <w:jc w:val="both"/>
        <w:textAlignment w:val="baseline"/>
        <w:rPr>
          <w:sz w:val="41"/>
        </w:rPr>
      </w:pPr>
      <w:bookmarkStart w:name="" w:id="4127"/>
      <w:r>
        <w:rPr>
          <w:rFonts w:ascii="宋体" w:hAnsi="宋体" w:cs="宋体" w:eastAsia="宋体"/>
          <w:sz w:val="41"/>
          <w:spacing w:val="0"/>
          <w:color w:val="000000"/>
          <w:u w:val="single"/>
          <w:b w:val="off"/>
          <w:i w:val="off"/>
        </w:rPr>
        <w:t xml:space="preserve">             </w:t>
      </w:r>
      <w:bookmarkEnd w:id="4127"/>
    </w:p>
    <w:p>
      <w:pPr>
        <w:pageBreakBefore w:val="off"/>
        <w:tabs/>
        <w:wordWrap w:val="off"/>
        <w:spacing w:before="220" w:after="0" w:line="520" w:lineRule="atLeast"/>
        <w:ind w:left="580" w:right="60" w:firstLine="560"/>
        <w:jc w:val="both"/>
        <w:textAlignment w:val="baseline"/>
        <w:rPr>
          <w:sz w:val="27"/>
        </w:rPr>
      </w:pPr>
      <w:bookmarkStart w:name="" w:id="4128"/>
      <w:r>
        <w:rPr>
          <w:rFonts w:ascii="仿宋" w:hAnsi="仿宋" w:cs="仿宋" w:eastAsia="仿宋"/>
          <w:sz w:val="27"/>
          <w:spacing w:val="0"/>
          <w:color w:val="000000"/>
          <w:b w:val="off"/>
          <w:i w:val="off"/>
        </w:rPr>
        <w:t>①</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比较塞克斯都·恩皮里柯，</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Adv.</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math</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x.</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18，在那里，这个故事讲</w:t>
      </w:r>
      <w:r>
        <w:rPr>
          <w:rFonts w:ascii="仿宋" w:hAnsi="仿宋" w:cs="仿宋" w:eastAsia="仿宋"/>
          <w:sz w:val="27"/>
          <w:spacing w:val="0"/>
          <w:color w:val="000000"/>
          <w:b w:val="off"/>
          <w:i w:val="off"/>
        </w:rPr>
        <w:t>的非常详尽。</w:t>
      </w:r>
      <w:bookmarkEnd w:id="4128"/>
    </w:p>
    <w:p>
      <w:pPr>
        <w:pageBreakBefore w:val="off"/>
        <w:tabs/>
        <w:wordWrap w:val="off"/>
        <w:spacing w:before="0" w:after="0" w:line="440" w:lineRule="atLeast"/>
        <w:ind w:left="1140" w:right="0"/>
        <w:jc w:val="both"/>
        <w:textAlignment w:val="baseline"/>
        <w:rPr>
          <w:sz w:val="32"/>
        </w:rPr>
      </w:pPr>
      <w:bookmarkStart w:name="" w:id="4129"/>
      <w:r>
        <w:rPr>
          <w:rFonts w:ascii="仿宋" w:hAnsi="仿宋" w:cs="仿宋" w:eastAsia="仿宋"/>
          <w:sz w:val="32"/>
          <w:spacing w:val="0"/>
          <w:color w:val="000000"/>
          <w:b w:val="off"/>
          <w:i w:val="off"/>
        </w:rPr>
        <w:t>②</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Fr.</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51</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D.</w:t>
      </w:r>
      <w:bookmarkEnd w:id="4129"/>
    </w:p>
    <w:p>
      <w:pPr>
        <w:pageBreakBefore w:val="off"/>
        <w:tabs/>
        <w:wordWrap w:val="off"/>
        <w:spacing w:before="0" w:after="0" w:line="640" w:lineRule="atLeast"/>
        <w:ind w:left="580" w:right="20" w:firstLine="560"/>
        <w:jc w:val="both"/>
        <w:textAlignment w:val="baseline"/>
        <w:rPr>
          <w:sz w:val="27"/>
        </w:rPr>
      </w:pPr>
      <w:bookmarkStart w:name="" w:id="4130"/>
      <w:r>
        <w:rPr>
          <w:rFonts w:ascii="仿宋" w:hAnsi="仿宋" w:cs="仿宋" w:eastAsia="仿宋"/>
          <w:sz w:val="27"/>
          <w:spacing w:val="0"/>
          <w:color w:val="000000"/>
          <w:b w:val="off"/>
          <w:i w:val="off"/>
        </w:rPr>
        <w:t>③</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这里的意思是：“一个在他面前像父亲一样的教师。”比较</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Dem.</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De</w:t>
      </w:r>
      <w:r>
        <w:rPr>
          <w:rFonts w:ascii="仿宋" w:hAnsi="仿宋" w:cs="仿宋" w:eastAsia="仿宋"/>
          <w:sz w:val="27"/>
          <w:spacing w:val="0"/>
          <w:color w:val="000000"/>
          <w:b w:val="off"/>
          <w:i w:val="off"/>
        </w:rPr>
        <w:t>cor. §258: ἄκια τω πατρι: προσ τω διδασκαλει ω προσεδυων.我们通过阿里斯托芬</w:t>
      </w:r>
      <w:r>
        <w:rPr>
          <w:rFonts w:ascii="仿宋" w:hAnsi="仿宋" w:cs="仿宋" w:eastAsia="仿宋"/>
          <w:sz w:val="27"/>
          <w:spacing w:val="0"/>
          <w:color w:val="000000"/>
          <w:b w:val="off"/>
          <w:i w:val="off"/>
        </w:rPr>
        <w:t>(Acharn.</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595-7)获知，父姓好像总是为那些继承祖先事业的后代所用。</w:t>
      </w:r>
      <w:bookmarkEnd w:id="4130"/>
    </w:p>
    <w:p>
      <w:pPr>
        <w:pageBreakBefore w:val="off"/>
        <w:tabs/>
        <w:wordWrap w:val="off"/>
        <w:spacing w:before="0" w:after="0" w:line="640" w:lineRule="atLeast"/>
        <w:ind w:left="580" w:right="20" w:firstLine="560"/>
        <w:jc w:val="both"/>
        <w:textAlignment w:val="baseline"/>
        <w:rPr>
          <w:sz w:val="41"/>
        </w:rPr>
      </w:pPr>
      <w:bookmarkStart w:name="" w:id="4131"/>
      <w:r>
        <w:rPr>
          <w:rFonts w:ascii="仿宋" w:hAnsi="仿宋" w:cs="仿宋" w:eastAsia="仿宋"/>
          <w:sz w:val="41"/>
          <w:spacing w:val="0"/>
          <w:color w:val="000000"/>
          <w:b w:val="off"/>
          <w:i w:val="off"/>
        </w:rPr>
        <w:t>④  阿特纳奥(xiii. 011)曾提到，一个叫狄奥提姆的人在将被处死时诽谤</w:t>
      </w:r>
      <w:r>
        <w:rPr>
          <w:rFonts w:ascii="宋体" w:hAnsi="宋体" w:cs="宋体" w:eastAsia="宋体"/>
          <w:sz w:val="41"/>
          <w:spacing w:val="0"/>
          <w:color w:val="000000"/>
          <w:b w:val="off"/>
          <w:i w:val="off"/>
        </w:rPr>
        <w:t>过伊壁鸠鲁，他的这种行为遭到了伊壁鸠鲁学派的芝诺的反驳。</w:t>
      </w:r>
      <w:bookmarkEnd w:id="4131"/>
    </w:p>
    <w:p>
      <w:pPr>
        <w:pageBreakBefore w:val="off"/>
        <w:tabs/>
        <w:wordWrap w:val="off"/>
        <w:spacing w:before="0" w:after="0" w:line="460" w:lineRule="atLeast"/>
        <w:ind w:left="0" w:right="0"/>
        <w:jc w:val="center"/>
        <w:textAlignment w:val="baseline"/>
        <w:rPr>
          <w:sz w:val="33"/>
        </w:rPr>
      </w:pPr>
      <w:bookmarkStart w:name="" w:id="4132"/>
      <w:r>
        <w:rPr>
          <w:rFonts w:ascii="宋体" w:hAnsi="宋体" w:cs="宋体" w:eastAsia="宋体"/>
          <w:sz w:val="33"/>
          <w:spacing w:val="0"/>
          <w:color w:val="000000"/>
          <w:b w:val="off"/>
          <w:i w:val="off"/>
        </w:rPr>
        <w: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628</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w:t>
      </w:r>
      <w:bookmarkEnd w:id="4132"/>
    </w:p>
    <w:p>
      <w:r>
        <w:t/>
      </w:r>
    </w:p>
    <w:p>
      <w:pPr>
        <w:sectPr>
          <w:footerReference r:id="rId463"/>
          <w:headerReference r:id="rId464" w:type="default"/>
          <w:type w:val="nextPage"/>
          <w:pgSz w:w="15700" w:h="22900"/>
          <w:pgMar w:left="2000" w:top="1780" w:right="2000" w:bottom="1780" w:header="1480" w:footer="1480"/>
          <w:cols w:num="1"/>
        </w:sectPr>
      </w:pPr>
    </w:p>
    <w:p>
      <w:pPr>
        <w:pageBreakBefore w:val="off"/>
        <w:tabs/>
        <w:wordWrap w:val="off"/>
        <w:spacing w:before="300" w:after="0" w:line="600" w:lineRule="atLeast"/>
        <w:ind w:left="0" w:right="0"/>
        <w:jc w:val="center"/>
        <w:textAlignment w:val="baseline"/>
        <w:rPr>
          <w:sz w:val="35"/>
        </w:rPr>
      </w:pPr>
      <w:bookmarkStart w:name="" w:id="4133"/>
      <w:r>
        <w:rPr>
          <w:rFonts w:ascii="宋体" w:hAnsi="宋体" w:cs="宋体" w:eastAsia="宋体"/>
          <w:sz w:val="35"/>
          <w:spacing w:val="0"/>
          <w:color w:val="000000"/>
          <w:u w:val="single"/>
          <w:b w:val="off"/>
          <w:i w:val="off"/>
        </w:rPr>
        <w:t xml:space="preserve">                 第十卷  第一章  伊壁鸠鲁                 </w:t>
      </w:r>
      <w:bookmarkEnd w:id="4133"/>
    </w:p>
    <w:p>
      <w:pPr>
        <w:pageBreakBefore w:val="off"/>
        <w:tabs/>
        <w:wordWrap w:val="off"/>
        <w:spacing w:before="420" w:after="0" w:line="640" w:lineRule="atLeast"/>
        <w:ind w:left="0" w:right="0" w:firstLine="60"/>
        <w:jc w:val="both"/>
        <w:textAlignment w:val="baseline"/>
        <w:rPr>
          <w:sz w:val="41"/>
        </w:rPr>
      </w:pPr>
      <w:bookmarkStart w:name="" w:id="4134"/>
      <w:r>
        <w:rPr>
          <w:rFonts w:ascii="宋体" w:hAnsi="宋体" w:cs="宋体" w:eastAsia="宋体"/>
          <w:sz w:val="41"/>
          <w:spacing w:val="0"/>
          <w:color w:val="000000"/>
          <w:b w:val="off"/>
          <w:i w:val="off"/>
        </w:rPr>
        <w:t>十四卷本的《狄奥克勒的反驳》(Dioclean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Refutations)的第</w:t>
      </w:r>
      <w:r>
        <w:rPr>
          <w:rFonts w:ascii="宋体" w:hAnsi="宋体" w:cs="宋体" w:eastAsia="宋体"/>
          <w:sz w:val="41"/>
          <w:spacing w:val="0"/>
          <w:color w:val="000000"/>
          <w:b w:val="off"/>
          <w:i w:val="off"/>
        </w:rPr>
        <w:t>十二卷中)，以及哈利卡那苏的狄奥尼修。他们断言，伊壁</w:t>
      </w:r>
      <w:r>
        <w:rPr>
          <w:rFonts w:ascii="宋体" w:hAnsi="宋体" w:cs="宋体" w:eastAsia="宋体"/>
          <w:sz w:val="41"/>
          <w:spacing w:val="0"/>
          <w:color w:val="000000"/>
          <w:b w:val="off"/>
          <w:i w:val="off"/>
        </w:rPr>
        <w:t>鸠鲁经常和母亲到农舍去念叨咒语，还帮助他父亲在他的学</w:t>
      </w:r>
      <w:r>
        <w:rPr>
          <w:rFonts w:ascii="宋体" w:hAnsi="宋体" w:cs="宋体" w:eastAsia="宋体"/>
          <w:sz w:val="41"/>
          <w:spacing w:val="0"/>
          <w:color w:val="000000"/>
          <w:b w:val="off"/>
          <w:i w:val="off"/>
        </w:rPr>
        <w:t>园(school)里挣得那一点点可怜的报酬①。他们还说，他的</w:t>
      </w:r>
      <w:r>
        <w:rPr>
          <w:rFonts w:ascii="宋体" w:hAnsi="宋体" w:cs="宋体" w:eastAsia="宋体"/>
          <w:sz w:val="41"/>
          <w:spacing w:val="0"/>
          <w:color w:val="000000"/>
          <w:b w:val="off"/>
          <w:i w:val="off"/>
        </w:rPr>
        <w:t>一个兄弟是皮条客，和妓女勒翁提翁(Leontion)同居；说</w:t>
      </w:r>
      <w:r>
        <w:rPr>
          <w:rFonts w:ascii="宋体" w:hAnsi="宋体" w:cs="宋体" w:eastAsia="宋体"/>
          <w:sz w:val="41"/>
          <w:spacing w:val="0"/>
          <w:color w:val="000000"/>
          <w:b w:val="off"/>
          <w:i w:val="off"/>
        </w:rPr>
        <w:t>他把德谟克利特的原子学说和阿里斯提波的快乐论剽窃过来</w:t>
      </w:r>
      <w:r>
        <w:rPr>
          <w:rFonts w:ascii="宋体" w:hAnsi="宋体" w:cs="宋体" w:eastAsia="宋体"/>
          <w:sz w:val="41"/>
          <w:spacing w:val="0"/>
          <w:color w:val="000000"/>
          <w:b w:val="off"/>
          <w:i w:val="off"/>
        </w:rPr>
        <w:t>当作自己的观点；说他并不是真正的雅典公民，这是提谟克</w:t>
      </w:r>
      <w:r>
        <w:rPr>
          <w:rFonts w:ascii="宋体" w:hAnsi="宋体" w:cs="宋体" w:eastAsia="宋体"/>
          <w:sz w:val="41"/>
          <w:spacing w:val="0"/>
          <w:color w:val="000000"/>
          <w:b w:val="off"/>
          <w:i w:val="off"/>
        </w:rPr>
        <w:t>拉底以及希罗多德在其《训练皮条客伊壁鸠鲁》(On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the</w:t>
      </w:r>
      <w:r>
        <w:rPr>
          <w:rFonts w:ascii="宋体" w:hAnsi="宋体" w:cs="宋体" w:eastAsia="宋体"/>
          <w:sz w:val="41"/>
          <w:spacing w:val="0"/>
          <w:color w:val="000000"/>
          <w:b w:val="off"/>
          <w:i w:val="off"/>
        </w:rPr>
        <w:t>train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ing</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of</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Epicurus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as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a</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Calet)一书中作出的指控；说他曾经</w:t>
      </w:r>
      <w:r>
        <w:rPr>
          <w:rFonts w:ascii="宋体" w:hAnsi="宋体" w:cs="宋体" w:eastAsia="宋体"/>
          <w:sz w:val="41"/>
          <w:spacing w:val="0"/>
          <w:color w:val="000000"/>
          <w:b w:val="off"/>
          <w:i w:val="off"/>
        </w:rPr>
        <w:t>向吕西玛库的大臣米斯拉②百般谄媚，还在一些信件里把</w:t>
      </w:r>
      <w:r>
        <w:rPr>
          <w:rFonts w:ascii="宋体" w:hAnsi="宋体" w:cs="宋体" w:eastAsia="宋体"/>
          <w:sz w:val="41"/>
          <w:spacing w:val="0"/>
          <w:color w:val="000000"/>
          <w:b w:val="off"/>
          <w:i w:val="off"/>
        </w:rPr>
        <w:t>阿波罗的称号“头领和主人(Header</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and</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Lord)”用在米斯拉</w:t>
      </w:r>
      <w:r>
        <w:rPr>
          <w:rFonts w:ascii="宋体" w:hAnsi="宋体" w:cs="宋体" w:eastAsia="宋体"/>
          <w:sz w:val="41"/>
          <w:spacing w:val="0"/>
          <w:color w:val="000000"/>
          <w:b w:val="off"/>
          <w:i w:val="off"/>
        </w:rPr>
        <w:t>身上。此外他们还说：他吹捧伊多美纽、提谟克拉底和希罗</w:t>
      </w:r>
      <w:r>
        <w:rPr>
          <w:rFonts w:ascii="宋体" w:hAnsi="宋体" w:cs="宋体" w:eastAsia="宋体"/>
          <w:sz w:val="41"/>
          <w:spacing w:val="0"/>
          <w:color w:val="000000"/>
          <w:b w:val="off"/>
          <w:i w:val="off"/>
        </w:rPr>
        <w:t>多德，这些人出版了他的神秘主义学说，为此他对他们极尽</w:t>
      </w:r>
      <w:r>
        <w:rPr>
          <w:rFonts w:ascii="宋体" w:hAnsi="宋体" w:cs="宋体" w:eastAsia="宋体"/>
          <w:sz w:val="41"/>
          <w:spacing w:val="0"/>
          <w:color w:val="000000"/>
          <w:b w:val="off"/>
          <w:i w:val="off"/>
        </w:rPr>
        <w:t>谄媚；他在给勒翁提翁的信中说：“啊，主人阿波罗，我亲</w:t>
      </w:r>
      <w:r>
        <w:rPr>
          <w:rFonts w:ascii="宋体" w:hAnsi="宋体" w:cs="宋体" w:eastAsia="宋体"/>
          <w:sz w:val="41"/>
          <w:spacing w:val="0"/>
          <w:color w:val="000000"/>
          <w:b w:val="off"/>
          <w:i w:val="off"/>
        </w:rPr>
        <w:t>爱的小勒翁提翁，读了你的信后，我们欣喜若狂，雷鸣般地</w:t>
      </w:r>
      <w:r>
        <w:rPr>
          <w:rFonts w:ascii="宋体" w:hAnsi="宋体" w:cs="宋体" w:eastAsia="宋体"/>
          <w:sz w:val="41"/>
          <w:spacing w:val="0"/>
          <w:color w:val="000000"/>
          <w:b w:val="off"/>
          <w:i w:val="off"/>
        </w:rPr>
        <w:t>鼓掌。”在给勒翁透斯(Leonteus)的妻子忒米斯塔</w:t>
      </w:r>
      <w:r>
        <w:rPr>
          <w:rFonts w:ascii="宋体" w:hAnsi="宋体" w:cs="宋体" w:eastAsia="宋体"/>
          <w:sz w:val="41"/>
          <w:spacing w:val="0"/>
          <w:color w:val="000000"/>
          <w:b w:val="off"/>
          <w:i w:val="off"/>
        </w:rPr>
        <w:t>(Themista)的信中他说：“如果你们不来看望我，我非常愿</w:t>
      </w:r>
      <w:r>
        <w:rPr>
          <w:rFonts w:ascii="宋体" w:hAnsi="宋体" w:cs="宋体" w:eastAsia="宋体"/>
          <w:sz w:val="41"/>
          <w:spacing w:val="0"/>
          <w:color w:val="000000"/>
          <w:b w:val="off"/>
          <w:i w:val="off"/>
        </w:rPr>
        <w:t>意转自己三次(to</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spin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thrice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on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my</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own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axis)，并不得已去你</w:t>
      </w:r>
      <w:r>
        <w:rPr>
          <w:rFonts w:ascii="宋体" w:hAnsi="宋体" w:cs="宋体" w:eastAsia="宋体"/>
          <w:sz w:val="41"/>
          <w:spacing w:val="0"/>
          <w:color w:val="000000"/>
          <w:b w:val="off"/>
          <w:i w:val="off"/>
        </w:rPr>
        <w:t>和忒米斯塔同意我去的任何地方。”在给漂亮的匹索克勒的</w:t>
      </w:r>
      <w:r>
        <w:rPr>
          <w:rFonts w:ascii="宋体" w:hAnsi="宋体" w:cs="宋体" w:eastAsia="宋体"/>
          <w:sz w:val="41"/>
          <w:spacing w:val="0"/>
          <w:color w:val="000000"/>
          <w:b w:val="off"/>
          <w:i w:val="off"/>
        </w:rPr>
        <w:t>信中他说：“我坐下来，满怀希望期待你的到来，就像盼望</w:t>
      </w:r>
      <w:r>
        <w:rPr>
          <w:rFonts w:ascii="宋体" w:hAnsi="宋体" w:cs="宋体" w:eastAsia="宋体"/>
          <w:sz w:val="41"/>
          <w:spacing w:val="0"/>
          <w:color w:val="000000"/>
          <w:b w:val="off"/>
          <w:i w:val="off"/>
        </w:rPr>
        <w:t>神的降临一样”。如塞奥多洛在其《反伊壁鸠鲁》(Against</w:t>
      </w:r>
      <w:r>
        <w:rPr>
          <w:rFonts w:ascii="宋体" w:hAnsi="宋体" w:cs="宋体" w:eastAsia="宋体"/>
          <w:sz w:val="41"/>
          <w:spacing w:val="0"/>
          <w:color w:val="000000"/>
          <w:b w:val="off"/>
          <w:i w:val="off"/>
        </w:rPr>
        <w:t>Epicurus)的第四卷中所说，伊壁鸠鲁在写给忒米斯塔的另</w:t>
      </w:r>
      <w:bookmarkEnd w:id="4134"/>
    </w:p>
    <w:p>
      <w:pPr>
        <w:pageBreakBefore w:val="off"/>
        <w:tabs/>
        <w:wordWrap w:val="off"/>
        <w:spacing w:before="520" w:after="0" w:line="640" w:lineRule="atLeast"/>
        <w:ind w:left="100" w:right="0"/>
        <w:jc w:val="both"/>
        <w:textAlignment w:val="baseline"/>
        <w:rPr>
          <w:sz w:val="41"/>
        </w:rPr>
      </w:pPr>
      <w:bookmarkStart w:name="" w:id="4135"/>
      <w:r>
        <w:rPr>
          <w:rFonts w:ascii="宋体" w:hAnsi="宋体" w:cs="宋体" w:eastAsia="宋体"/>
          <w:sz w:val="41"/>
          <w:spacing w:val="0"/>
          <w:color w:val="000000"/>
          <w:u w:val="single"/>
          <w:b w:val="off"/>
          <w:i w:val="off"/>
        </w:rPr>
        <w:t xml:space="preserve">             </w:t>
      </w:r>
      <w:bookmarkEnd w:id="4135"/>
    </w:p>
    <w:p>
      <w:pPr>
        <w:pageBreakBefore w:val="off"/>
        <w:tabs/>
        <w:wordWrap w:val="off"/>
        <w:spacing w:before="280" w:after="0" w:line="480" w:lineRule="atLeast"/>
        <w:ind w:left="660" w:right="0"/>
        <w:jc w:val="both"/>
        <w:textAlignment w:val="baseline"/>
        <w:rPr>
          <w:sz w:val="35"/>
        </w:rPr>
      </w:pPr>
      <w:bookmarkStart w:name="" w:id="4136"/>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还可以比较</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Dem.</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De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cor</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§258。</w:t>
      </w:r>
      <w:bookmarkEnd w:id="4136"/>
    </w:p>
    <w:p>
      <w:pPr>
        <w:pageBreakBefore w:val="off"/>
        <w:tabs/>
        <w:wordWrap w:val="off"/>
        <w:spacing w:before="0" w:after="0" w:line="480" w:lineRule="atLeast"/>
        <w:ind w:left="100" w:right="1200" w:firstLine="560"/>
        <w:jc w:val="both"/>
        <w:textAlignment w:val="baseline"/>
        <w:rPr>
          <w:sz w:val="35"/>
        </w:rPr>
      </w:pPr>
      <w:bookmarkStart w:name="" w:id="4137"/>
      <w:r>
        <w:rPr>
          <w:rFonts w:ascii="宋体" w:hAnsi="宋体" w:cs="宋体" w:eastAsia="宋体"/>
          <w:sz w:val="35"/>
          <w:spacing w:val="0"/>
          <w:color w:val="000000"/>
          <w:b w:val="off"/>
          <w:i w:val="off"/>
        </w:rPr>
        <w:t>②</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米斯拉是叙利亚人。比较普卢塔克</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Contra</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Epic.</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1097</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B;</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Adv.</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Col.</w:t>
      </w:r>
      <w:r>
        <w:rPr>
          <w:rFonts w:ascii="宋体" w:hAnsi="宋体" w:cs="宋体" w:eastAsia="宋体"/>
          <w:sz w:val="35"/>
          <w:spacing w:val="0"/>
          <w:color w:val="000000"/>
          <w:b w:val="off"/>
          <w:i w:val="off"/>
        </w:rPr>
        <w:t>1126E.</w:t>
      </w:r>
      <w:bookmarkEnd w:id="4137"/>
    </w:p>
    <w:p>
      <w:pPr>
        <w:pageBreakBefore w:val="off"/>
        <w:tabs/>
        <w:wordWrap w:val="off"/>
        <w:spacing w:before="160" w:after="0" w:line="440" w:lineRule="atLeast"/>
        <w:ind w:left="0" w:right="0"/>
        <w:jc w:val="center"/>
        <w:textAlignment w:val="baseline"/>
        <w:rPr>
          <w:sz w:val="33"/>
        </w:rPr>
      </w:pPr>
      <w:bookmarkStart w:name="" w:id="4138"/>
      <w:r>
        <w:rPr>
          <w:rFonts w:ascii="宋体" w:hAnsi="宋体" w:cs="宋体" w:eastAsia="宋体"/>
          <w:sz w:val="33"/>
          <w:spacing w:val="0"/>
          <w:color w:val="000000"/>
          <w:b w:val="off"/>
          <w:i w:val="off"/>
        </w:rPr>
        <w: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629</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w:t>
      </w:r>
      <w:bookmarkEnd w:id="4138"/>
    </w:p>
    <w:p>
      <w:r>
        <w:t/>
      </w:r>
    </w:p>
    <w:p>
      <w:pPr>
        <w:sectPr>
          <w:footerReference r:id="rId465"/>
          <w:headerReference r:id="rId466" w:type="default"/>
          <w:type w:val="nextPage"/>
          <w:pgSz w:w="15700" w:h="22460"/>
          <w:pgMar w:left="1820" w:top="1760" w:right="1820" w:bottom="1760" w:header="1460" w:footer="1460"/>
          <w:cols w:num="1"/>
        </w:sectPr>
      </w:pPr>
    </w:p>
    <w:p>
      <w:pPr>
        <w:pageBreakBefore w:val="off"/>
        <w:tabs/>
        <w:wordWrap w:val="off"/>
        <w:spacing w:before="320" w:after="0" w:line="640" w:lineRule="atLeast"/>
        <w:ind w:left="0" w:right="0"/>
        <w:jc w:val="center"/>
        <w:textAlignment w:val="baseline"/>
        <w:rPr>
          <w:sz w:val="39"/>
        </w:rPr>
      </w:pPr>
      <w:bookmarkStart w:name="" w:id="4139"/>
      <w:r>
        <w:rPr>
          <w:rFonts w:ascii="楷体" w:hAnsi="楷体" w:cs="楷体" w:eastAsia="楷体"/>
          <w:sz w:val="39"/>
          <w:spacing w:val="0"/>
          <w:color w:val="000000"/>
          <w:u w:val="single"/>
          <w:b w:val="on"/>
          <w:i w:val="off"/>
        </w:rPr>
        <w:t xml:space="preserve">                       名哲言行录                      </w:t>
      </w:r>
      <w:bookmarkEnd w:id="4139"/>
    </w:p>
    <w:p>
      <w:pPr>
        <w:pageBreakBefore w:val="off"/>
        <w:tabs/>
        <w:wordWrap w:val="off"/>
        <w:spacing w:before="440" w:after="0" w:line="600" w:lineRule="atLeast"/>
        <w:ind w:left="40" w:right="140" w:firstLine="280"/>
        <w:jc w:val="both"/>
        <w:textAlignment w:val="baseline"/>
        <w:rPr>
          <w:sz w:val="34"/>
        </w:rPr>
      </w:pPr>
      <w:bookmarkStart w:name="" w:id="4140"/>
      <w:r>
        <w:rPr>
          <w:rFonts w:ascii="仿宋" w:hAnsi="仿宋" w:cs="仿宋" w:eastAsia="仿宋"/>
          <w:sz w:val="34"/>
          <w:spacing w:val="0"/>
          <w:color w:val="000000"/>
          <w:b w:val="off"/>
          <w:i w:val="off"/>
        </w:rPr>
        <w:t>一封信里曾认为自己在向她鼓吹些什么。①还有人说，他和</w:t>
      </w:r>
      <w:r>
        <w:rPr>
          <w:rFonts w:ascii="仿宋" w:hAnsi="仿宋" w:cs="仿宋" w:eastAsia="仿宋"/>
          <w:sz w:val="34"/>
          <w:spacing w:val="0"/>
          <w:color w:val="000000"/>
          <w:b w:val="off"/>
          <w:i w:val="off"/>
        </w:rPr>
        <w:t>许多妓女有通信往来，尤其是跟勒翁提翁，梅特罗多洛也很</w:t>
      </w:r>
      <w:r>
        <w:rPr>
          <w:rFonts w:ascii="仿宋" w:hAnsi="仿宋" w:cs="仿宋" w:eastAsia="仿宋"/>
          <w:sz w:val="34"/>
          <w:spacing w:val="0"/>
          <w:color w:val="000000"/>
          <w:b w:val="off"/>
          <w:i w:val="off"/>
        </w:rPr>
        <w:t>迷恋这个人。据说他在论文《论伦理的目的》(On</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the</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Ethi-</w:t>
      </w:r>
      <w:r>
        <w:rPr>
          <w:rFonts w:ascii="仿宋" w:hAnsi="仿宋" w:cs="仿宋" w:eastAsia="仿宋"/>
          <w:sz w:val="34"/>
          <w:spacing w:val="0"/>
          <w:color w:val="000000"/>
          <w:b w:val="off"/>
          <w:i w:val="off"/>
        </w:rPr>
        <w:t>7</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cal</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End)中这样写道②:“如果没有美味的快乐、性的快乐、</w:t>
      </w:r>
      <w:r>
        <w:rPr>
          <w:rFonts w:ascii="仿宋" w:hAnsi="仿宋" w:cs="仿宋" w:eastAsia="仿宋"/>
          <w:sz w:val="34"/>
          <w:spacing w:val="0"/>
          <w:color w:val="000000"/>
          <w:b w:val="off"/>
          <w:i w:val="off"/>
        </w:rPr>
        <w:t>音乐的快乐和优美形式</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(beautiful</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form)所带来的快乐,我</w:t>
      </w:r>
      <w:r>
        <w:rPr>
          <w:rFonts w:ascii="仿宋" w:hAnsi="仿宋" w:cs="仿宋" w:eastAsia="仿宋"/>
          <w:sz w:val="34"/>
          <w:spacing w:val="0"/>
          <w:color w:val="000000"/>
          <w:b w:val="off"/>
          <w:i w:val="off"/>
        </w:rPr>
        <w:t>就不知道如何去设想善。”他在写给匹索克勒的信中说：“亲</w:t>
      </w:r>
      <w:r>
        <w:rPr>
          <w:rFonts w:ascii="仿宋" w:hAnsi="仿宋" w:cs="仿宋" w:eastAsia="仿宋"/>
          <w:sz w:val="34"/>
          <w:spacing w:val="0"/>
          <w:color w:val="000000"/>
          <w:b w:val="off"/>
          <w:i w:val="off"/>
        </w:rPr>
        <w:t>爱的，扬起你的风帆，避开这所有的教养(culture)吧！”</w:t>
      </w:r>
      <w:r>
        <w:rPr>
          <w:rFonts w:ascii="仿宋" w:hAnsi="仿宋" w:cs="仿宋" w:eastAsia="仿宋"/>
          <w:sz w:val="34"/>
          <w:spacing w:val="0"/>
          <w:color w:val="000000"/>
          <w:b w:val="off"/>
          <w:i w:val="off"/>
        </w:rPr>
        <w:t>厄庇克特图(Epictetus)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视他为女人气</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(effeminacy)</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的鼓吹</w:t>
      </w:r>
      <w:r>
        <w:rPr>
          <w:rFonts w:ascii="仿宋" w:hAnsi="仿宋" w:cs="仿宋" w:eastAsia="仿宋"/>
          <w:sz w:val="34"/>
          <w:spacing w:val="0"/>
          <w:color w:val="000000"/>
          <w:b w:val="off"/>
          <w:i w:val="off"/>
        </w:rPr>
        <w:t>者而大加辱骂。</w:t>
      </w:r>
      <w:r>
        <mc:AlternateContent>
          <mc:Choice Requires="wps">
            <w:drawing>
              <wp:anchor allowOverlap="true" layoutInCell="true" locked="false" simplePos="false" behindDoc="false" relativeHeight="251659264" distL="0" distR="0" distT="0" distB="0">
                <wp:simplePos x="0" y="0"/>
                <wp:positionH relativeFrom="page">
                  <wp:posOffset>736600</wp:posOffset>
                </wp:positionH>
                <wp:positionV relativeFrom="paragraph">
                  <wp:posOffset>1524000</wp:posOffset>
                </wp:positionV>
                <wp:extent cx="800100" cy="495300"/>
                <wp:wrapNone/>
                <wp:docPr id="98" name="文本框 98"/>
                <a:graphic xmlns:a="http://schemas.openxmlformats.org/drawingml/2006/main">
                  <a:graphicData uri="http://schemas.microsoft.com/office/word/2010/wordprocessingShape">
                    <wps:wsp>
                      <wps:cNvSpPr txBox="true"/>
                      <wps:spPr>
                        <a:xfrm>
                          <a:off x="0" y="0"/>
                          <a:ext cx="8001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4141"/>
                            <w:r>
                              <w:rPr>
                                <w:rFonts w:ascii="TimesNewRoman" w:hAnsi="TimesNewRoman" w:cs="TimesNewRoman" w:eastAsia="TimesNewRoman"/>
                                <w:sz w:val="52"/>
                                <w:spacing w:val="0"/>
                                <w:color w:val="000000"/>
                                <w:b w:val="off"/>
                                <w:i w:val="off"/>
                              </w:rPr>
                              <w:t>X.6-</w:t>
                            </w:r>
                            <w:bookmarkEnd w:id="4141"/>
                          </w:p>
                        </w:txbxContent>
                      </wps:txbx>
                      <wps:bodyPr wrap="square" lIns="0" rIns="0" tIns="0" bIns="0" vert="horz" anchor="t">
                        <a:noAutofit/>
                      </wps:bodyPr>
                    </wps:wsp>
                  </a:graphicData>
                </a:graphic>
              </wp:anchor>
            </w:drawing>
          </mc:Choice>
          <mc:Fallback>
            <w:pict>
              <v:shape type="#_x0000_t202" filled="f" stroked="f" style="margin-left:58pt;margin-top:120pt;width:6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4142"/>
                      <w:r>
                        <w:rPr>
                          <w:rFonts w:ascii="TimesNewRoman" w:hAnsi="TimesNewRoman" w:cs="TimesNewRoman" w:eastAsia="TimesNewRoman"/>
                          <w:sz w:val="52"/>
                          <w:spacing w:val="0"/>
                          <w:color w:val="000000"/>
                          <w:b w:val="off"/>
                          <w:i w:val="off"/>
                        </w:rPr>
                        <w:t>X.6-</w:t>
                      </w:r>
                      <w:bookmarkEnd w:id="4142"/>
                    </w:p>
                  </w:txbxContent>
                </v:textbox>
              </v:shape>
            </w:pict>
          </mc:Fallback>
        </mc:AlternateContent>
      </w:r>
      <w:bookmarkEnd w:id="4140"/>
    </w:p>
    <w:p>
      <w:pPr>
        <w:pageBreakBefore w:val="off"/>
        <w:tabs/>
        <w:wordWrap w:val="off"/>
        <w:spacing w:before="0" w:after="0" w:line="600" w:lineRule="atLeast"/>
        <w:ind w:left="420" w:right="140" w:firstLine="820"/>
        <w:jc w:val="both"/>
        <w:textAlignment w:val="baseline"/>
        <w:rPr>
          <w:sz w:val="34"/>
        </w:rPr>
      </w:pPr>
      <w:bookmarkStart w:name="" w:id="4143"/>
      <w:r>
        <w:rPr>
          <w:rFonts w:ascii="仿宋" w:hAnsi="仿宋" w:cs="仿宋" w:eastAsia="仿宋"/>
          <w:sz w:val="34"/>
          <w:spacing w:val="0"/>
          <w:color w:val="000000"/>
          <w:b w:val="off"/>
          <w:i w:val="off"/>
        </w:rPr>
        <w:t>梅特罗多洛的兄弟提谟克拉底曾经是他的学生，但后来</w:t>
      </w:r>
      <w:r>
        <w:rPr>
          <w:rFonts w:ascii="仿宋" w:hAnsi="仿宋" w:cs="仿宋" w:eastAsia="仿宋"/>
          <w:sz w:val="34"/>
          <w:spacing w:val="0"/>
          <w:color w:val="000000"/>
          <w:b w:val="off"/>
          <w:i w:val="off"/>
        </w:rPr>
        <w:t>又退出了他的学派。这个人在其题为《欢乐》(Merriment)</w:t>
      </w:r>
      <w:bookmarkEnd w:id="4143"/>
    </w:p>
    <w:p>
      <w:pPr>
        <w:pageBreakBefore w:val="off"/>
        <w:tabs/>
        <w:wordWrap w:val="off"/>
        <w:spacing w:before="0" w:after="0" w:line="600" w:lineRule="atLeast"/>
        <w:ind w:left="440" w:right="0"/>
        <w:jc w:val="both"/>
        <w:textAlignment w:val="baseline"/>
        <w:rPr>
          <w:sz w:val="34"/>
        </w:rPr>
      </w:pPr>
      <w:bookmarkStart w:name="" w:id="4144"/>
      <w:r>
        <w:rPr>
          <w:rFonts w:ascii="宋体" w:hAnsi="宋体" w:cs="宋体" w:eastAsia="宋体"/>
          <w:sz w:val="34"/>
          <w:spacing w:val="0"/>
          <w:color w:val="000000"/>
          <w:u w:val="single"/>
          <w:b w:val="off"/>
          <w:i w:val="off"/>
        </w:rPr>
        <w:t xml:space="preserve">                </w:t>
      </w:r>
      <w:bookmarkEnd w:id="4144"/>
    </w:p>
    <w:p>
      <w:pPr>
        <w:pageBreakBefore w:val="off"/>
        <w:tabs/>
        <w:wordWrap w:val="off"/>
        <w:spacing w:before="280" w:after="0" w:line="600" w:lineRule="atLeast"/>
        <w:ind w:left="420" w:right="40" w:firstLine="580"/>
        <w:jc w:val="both"/>
        <w:textAlignment w:val="baseline"/>
        <w:rPr>
          <w:sz w:val="34"/>
        </w:rPr>
      </w:pPr>
      <w:bookmarkStart w:name="" w:id="4145"/>
      <w:r>
        <w:rPr>
          <w:rFonts w:ascii="仿宋" w:hAnsi="仿宋" w:cs="仿宋" w:eastAsia="仿宋"/>
          <w:sz w:val="34"/>
          <w:spacing w:val="0"/>
          <w:color w:val="000000"/>
          <w:b w:val="off"/>
          <w:i w:val="off"/>
        </w:rPr>
        <w:t>①</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这是令人费解的一段：(1)如果</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πopoxveruer是对斯多亚派而言的，那</w:t>
      </w:r>
      <w:r>
        <w:rPr>
          <w:rFonts w:ascii="仿宋" w:hAnsi="仿宋" w:cs="仿宋" w:eastAsia="仿宋"/>
          <w:sz w:val="34"/>
          <w:spacing w:val="0"/>
          <w:color w:val="000000"/>
          <w:b w:val="off"/>
          <w:i w:val="off"/>
        </w:rPr>
        <w:t>么手抄本可能就是正确的。因为斯多亚派这一伦理学分支提倡道德原则的个人</w:t>
      </w:r>
      <w:r>
        <w:rPr>
          <w:rFonts w:ascii="仿宋" w:hAnsi="仿宋" w:cs="仿宋" w:eastAsia="仿宋"/>
          <w:sz w:val="34"/>
          <w:spacing w:val="0"/>
          <w:color w:val="000000"/>
          <w:b w:val="off"/>
          <w:i w:val="off"/>
        </w:rPr>
        <w:t>运用。(2)</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如果把αừηi</w:t>
      </w:r>
      <w:r>
        <w:rPr>
          <w:rFonts w:ascii="仿宋" w:hAnsi="仿宋" w:cs="仿宋" w:eastAsia="仿宋"/>
          <w:sz w:val="34"/>
          <w:spacing w:val="0"/>
          <w:color w:val="000000"/>
          <w:b w:val="off"/>
          <w:i w:val="off"/>
        </w:rPr>
        <w:t>读作α'πiv，那么这句温和的评论“他认为她在鼓吹些</w:t>
      </w:r>
      <w:r>
        <w:rPr>
          <w:rFonts w:ascii="仿宋" w:hAnsi="仿宋" w:cs="仿宋" w:eastAsia="仿宋"/>
          <w:sz w:val="34"/>
          <w:spacing w:val="0"/>
          <w:color w:val="000000"/>
          <w:b w:val="off"/>
          <w:i w:val="off"/>
        </w:rPr>
        <w:t>什么”就确实有点中伤的味道了。(3)如果这里提到的这封信就是我们上面提</w:t>
      </w:r>
      <w:r>
        <w:rPr>
          <w:rFonts w:ascii="仿宋" w:hAnsi="仿宋" w:cs="仿宋" w:eastAsia="仿宋"/>
          <w:sz w:val="34"/>
          <w:spacing w:val="0"/>
          <w:color w:val="000000"/>
          <w:b w:val="off"/>
          <w:i w:val="off"/>
        </w:rPr>
        <w:t>及的那五封令人反感的信中的一封,那么</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Froben的</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autirprepociveav(Bignone</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和</w:t>
      </w:r>
      <w:r>
        <w:rPr>
          <w:rFonts w:ascii="仿宋" w:hAnsi="仿宋" w:cs="仿宋" w:eastAsia="仿宋"/>
          <w:sz w:val="34"/>
          <w:spacing w:val="0"/>
          <w:color w:val="000000"/>
          <w:b w:val="off"/>
          <w:i w:val="off"/>
        </w:rPr>
        <w:t>Apelt接受了它们)可能就是正确的。(4)如果我们必须作一下修改的话，那么</w:t>
      </w:r>
      <w:r>
        <w:rPr>
          <w:rFonts w:ascii="仿宋" w:hAnsi="仿宋" w:cs="仿宋" w:eastAsia="仿宋"/>
          <w:sz w:val="34"/>
          <w:spacing w:val="0"/>
          <w:color w:val="000000"/>
          <w:b w:val="off"/>
          <w:i w:val="off"/>
        </w:rPr>
        <w:t>这一粗鲁的评论可能就有赞扬的味道，比较第8节。因此，如果她说或想到什</w:t>
      </w:r>
      <w:r>
        <w:rPr>
          <w:rFonts w:ascii="仿宋" w:hAnsi="仿宋" w:cs="仿宋" w:eastAsia="仿宋"/>
          <w:sz w:val="34"/>
          <w:spacing w:val="0"/>
          <w:color w:val="000000"/>
          <w:b w:val="off"/>
          <w:i w:val="off"/>
        </w:rPr>
        <w:t>么时，那么、</w:t>
      </w:r>
      <w:r>
        <w:rPr>
          <w:rFonts w:ascii="仿宋" w:hAnsi="仿宋" w:cs="仿宋" w:eastAsia="仿宋"/>
          <w:sz w:val="34"/>
          <w:spacing w:val="0"/>
          <w:color w:val="000000"/>
          <w:b w:val="off"/>
          <w:i w:val="off"/>
        </w:rPr>
        <w:t>20μiξεαυτη&lt;ν&gt;</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παρα&lt;κ&gt;υEΞν</w:t>
      </w:r>
      <w:r>
        <w:rPr>
          <w:rFonts w:ascii="仿宋" w:hAnsi="仿宋" w:cs="仿宋" w:eastAsia="仿宋"/>
          <w:sz w:val="34"/>
          <w:spacing w:val="0"/>
          <w:color w:val="000000"/>
          <w:b w:val="off"/>
          <w:i w:val="off"/>
        </w:rPr>
        <w:t>(“他认为她疯了”)就表示作者的</w:t>
      </w:r>
      <w:r>
        <w:rPr>
          <w:rFonts w:ascii="仿宋" w:hAnsi="仿宋" w:cs="仿宋" w:eastAsia="仿宋"/>
          <w:sz w:val="34"/>
          <w:spacing w:val="0"/>
          <w:color w:val="000000"/>
          <w:b w:val="off"/>
          <w:i w:val="off"/>
        </w:rPr>
        <w:t>一种贬斥态度，而忒米斯塔(在使用《菲德罗篇》249D的话时)则</w:t>
      </w:r>
      <w:r>
        <w:rPr>
          <w:rFonts w:ascii="宋体" w:hAnsi="宋体" w:cs="宋体" w:eastAsia="宋体"/>
          <w:sz w:val="34"/>
          <w:spacing w:val="0"/>
          <w:color w:val="000000"/>
          <w:b w:val="off"/>
          <w:i w:val="off"/>
        </w:rPr>
        <w:t>wouber</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iTacω</w:t>
      </w:r>
      <w:r>
        <w:rPr>
          <w:rFonts w:ascii="宋体" w:hAnsi="宋体" w:cs="宋体" w:eastAsia="宋体"/>
          <w:sz w:val="34"/>
          <w:spacing w:val="0"/>
          <w:color w:val="000000"/>
          <w:b w:val="off"/>
          <w:i w:val="off"/>
        </w:rPr>
        <w:t>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Taparu</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Dowca。</w:t>
      </w:r>
      <w:bookmarkEnd w:id="4145"/>
    </w:p>
    <w:p>
      <w:pPr>
        <w:pageBreakBefore w:val="off"/>
        <w:tabs/>
        <w:wordWrap w:val="off"/>
        <w:spacing w:before="0" w:after="0" w:line="600" w:lineRule="atLeast"/>
        <w:ind w:left="420" w:right="0" w:firstLine="580"/>
        <w:jc w:val="both"/>
        <w:textAlignment w:val="baseline"/>
        <w:rPr>
          <w:sz w:val="34"/>
        </w:rPr>
      </w:pPr>
      <w:bookmarkStart w:name="" w:id="4146"/>
      <w:r>
        <w:rPr>
          <w:rFonts w:ascii="仿宋" w:hAnsi="仿宋" w:cs="仿宋" w:eastAsia="仿宋"/>
          <w:sz w:val="34"/>
          <w:spacing w:val="0"/>
          <w:color w:val="000000"/>
          <w:b w:val="off"/>
          <w:i w:val="off"/>
        </w:rPr>
        <w:t>②</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比较</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Athen.</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xii546</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E，这个人对这段总结性的话作了比较全面的引用：</w:t>
      </w:r>
      <w:r>
        <w:rPr>
          <w:rFonts w:ascii="仿宋" w:hAnsi="仿宋" w:cs="仿宋" w:eastAsia="仿宋"/>
          <w:sz w:val="34"/>
          <w:spacing w:val="0"/>
          <w:color w:val="000000"/>
          <w:b w:val="off"/>
          <w:i w:val="off"/>
        </w:rPr>
        <w:t>也可比较</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vii.280</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A</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和</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(要得到一</w:t>
      </w:r>
      <w:r>
        <w:rPr>
          <w:rFonts w:ascii="仿宋" w:hAnsi="仿宋" w:cs="仿宋" w:eastAsia="仿宋"/>
          <w:sz w:val="34"/>
          <w:spacing w:val="0"/>
          <w:color w:val="000000"/>
          <w:b w:val="off"/>
          <w:i w:val="off"/>
        </w:rPr>
        <w:t>种比第欧根尼·拉尔修的说法更短的版本的话)</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vii.278</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F。还可比较</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Cic.</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Tuse.</w:t>
      </w:r>
      <w:r>
        <w:rPr>
          <w:rFonts w:ascii="仿宋" w:hAnsi="仿宋" w:cs="仿宋" w:eastAsia="仿宋"/>
          <w:sz w:val="34"/>
          <w:spacing w:val="0"/>
          <w:color w:val="000000"/>
          <w:b w:val="off"/>
          <w:i w:val="off"/>
        </w:rPr>
        <w:t>Dispiii.41。在最后那句话里，伊壁鸠鲁特指音乐、绘画和造型艺术所能带来</w:t>
      </w:r>
      <w:r>
        <w:rPr>
          <w:rFonts w:ascii="仿宋" w:hAnsi="仿宋" w:cs="仿宋" w:eastAsia="仿宋"/>
          <w:sz w:val="34"/>
          <w:spacing w:val="0"/>
          <w:color w:val="000000"/>
          <w:b w:val="off"/>
          <w:i w:val="off"/>
        </w:rPr>
        <w:t>的快乐。但伊壁鸠鲁也许只看重头部四种感官所带来的典型、强烈的快乐。这</w:t>
      </w:r>
      <w:r>
        <w:rPr>
          <w:rFonts w:ascii="仿宋" w:hAnsi="仿宋" w:cs="仿宋" w:eastAsia="仿宋"/>
          <w:sz w:val="34"/>
          <w:spacing w:val="0"/>
          <w:color w:val="000000"/>
          <w:b w:val="off"/>
          <w:i w:val="off"/>
        </w:rPr>
        <w:t>四种感觉是：(1)味觉；(2)触觉；(3)听觉；(4)视觉。伊壁鸠鲁在这里略</w:t>
      </w:r>
      <w:r>
        <w:rPr>
          <w:rFonts w:ascii="仿宋" w:hAnsi="仿宋" w:cs="仿宋" w:eastAsia="仿宋"/>
          <w:sz w:val="34"/>
          <w:spacing w:val="0"/>
          <w:color w:val="000000"/>
          <w:b w:val="off"/>
          <w:i w:val="off"/>
        </w:rPr>
        <w:t>去了嗅觉引起的快乐,这非常让人费解。比较柏拉图,</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Phil.51</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E:θerov</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Yévos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η</w:t>
      </w:r>
      <w:r>
        <w:rPr>
          <w:rFonts w:ascii="宋体" w:hAnsi="宋体" w:cs="宋体" w:eastAsia="宋体"/>
          <w:sz w:val="34"/>
          <w:spacing w:val="0"/>
          <w:color w:val="000000"/>
          <w:b w:val="off"/>
          <w:i w:val="off"/>
        </w:rPr>
        <w:t>ǒuwaw。</w:t>
      </w:r>
      <w:bookmarkEnd w:id="4146"/>
    </w:p>
    <w:p>
      <w:pPr>
        <w:pageBreakBefore w:val="off"/>
        <w:tabs/>
        <w:wordWrap w:val="off"/>
        <w:spacing w:before="0" w:after="0" w:line="600" w:lineRule="atLeast"/>
        <w:ind w:left="0" w:right="0"/>
        <w:jc w:val="center"/>
        <w:textAlignment w:val="baseline"/>
        <w:rPr>
          <w:sz w:val="34"/>
        </w:rPr>
      </w:pPr>
      <w:bookmarkStart w:name="" w:id="4147"/>
      <w:r>
        <w:rPr>
          <w:rFonts w:ascii="仿宋" w:hAnsi="仿宋" w:cs="仿宋" w:eastAsia="仿宋"/>
          <w:sz w:val="34"/>
          <w:spacing w:val="0"/>
          <w:color w:val="000000"/>
          <w:b w:val="off"/>
          <w:i w:val="off"/>
        </w:rPr>
        <w:t>630</w:t>
      </w:r>
      <w:bookmarkEnd w:id="4147"/>
    </w:p>
    <w:p>
      <w:r>
        <w:t/>
      </w:r>
    </w:p>
    <w:p>
      <w:pPr>
        <w:sectPr>
          <w:footerReference r:id="rId467"/>
          <w:headerReference r:id="rId468" w:type="default"/>
          <w:type w:val="nextPage"/>
          <w:pgSz w:w="15700" w:h="22880"/>
          <w:pgMar w:left="2040" w:top="1780" w:right="2040" w:bottom="1780" w:header="1480" w:footer="1480"/>
          <w:cols w:num="1"/>
        </w:sectPr>
      </w:pPr>
    </w:p>
    <w:p>
      <w:pPr>
        <w:pageBreakBefore w:val="off"/>
        <w:tabs/>
        <w:wordWrap w:val="off"/>
        <w:spacing w:before="220" w:after="0" w:line="600" w:lineRule="atLeast"/>
        <w:ind w:left="0" w:right="0"/>
        <w:jc w:val="center"/>
        <w:textAlignment w:val="baseline"/>
        <w:rPr>
          <w:sz w:val="39"/>
        </w:rPr>
      </w:pPr>
      <w:bookmarkStart w:name="" w:id="4148"/>
      <w:r>
        <w:rPr>
          <w:rFonts w:ascii="楷体" w:hAnsi="楷体" w:cs="楷体" w:eastAsia="楷体"/>
          <w:sz w:val="39"/>
          <w:spacing w:val="0"/>
          <w:color w:val="000000"/>
          <w:u w:val="single"/>
          <w:b w:val="on"/>
          <w:i w:val="off"/>
        </w:rPr>
        <w:t xml:space="preserve">                第十卷  第一章  伊壁鸠鲁                </w:t>
      </w:r>
      <w:bookmarkEnd w:id="4148"/>
    </w:p>
    <w:p>
      <w:pPr>
        <w:pageBreakBefore w:val="off"/>
        <w:tabs/>
        <w:wordWrap w:val="off"/>
        <w:spacing w:before="440" w:after="0" w:line="660" w:lineRule="atLeast"/>
        <w:ind w:left="0" w:right="0"/>
        <w:jc w:val="both"/>
        <w:textAlignment w:val="baseline"/>
        <w:rPr>
          <w:sz w:val="42"/>
        </w:rPr>
      </w:pPr>
      <w:bookmarkStart w:name="" w:id="4149"/>
      <w:r>
        <w:rPr>
          <w:rFonts w:ascii="宋体" w:hAnsi="宋体" w:cs="宋体" w:eastAsia="宋体"/>
          <w:sz w:val="42"/>
          <w:spacing w:val="0"/>
          <w:color w:val="000000"/>
          <w:b w:val="off"/>
          <w:i w:val="off"/>
        </w:rPr>
        <w:t>的书中断言，伊壁鸠鲁由于放纵过度曾一天呕吐过两次；还</w:t>
      </w:r>
      <w:r>
        <w:rPr>
          <w:rFonts w:ascii="宋体" w:hAnsi="宋体" w:cs="宋体" w:eastAsia="宋体"/>
          <w:sz w:val="42"/>
          <w:spacing w:val="0"/>
          <w:color w:val="000000"/>
          <w:b w:val="off"/>
          <w:i w:val="off"/>
        </w:rPr>
        <w:t>紧接着说他本人如何劳力费神去躲避那些臭名远扬的夜间哲</w:t>
      </w:r>
      <w:r>
        <w:rPr>
          <w:rFonts w:ascii="宋体" w:hAnsi="宋体" w:cs="宋体" w:eastAsia="宋体"/>
          <w:sz w:val="42"/>
          <w:spacing w:val="0"/>
          <w:color w:val="000000"/>
          <w:b w:val="off"/>
          <w:i w:val="off"/>
        </w:rPr>
        <w:t>学讨论(midnight philosophizing)和相关的团体及其秘诀；此</w:t>
      </w:r>
      <w:r>
        <w:rPr>
          <w:rFonts w:ascii="宋体" w:hAnsi="宋体" w:cs="宋体" w:eastAsia="宋体"/>
          <w:sz w:val="42"/>
          <w:spacing w:val="0"/>
          <w:color w:val="000000"/>
          <w:b w:val="off"/>
          <w:i w:val="off"/>
        </w:rPr>
        <w:t>外他还说，伊壁鸠鲁对哲学其实知之不多，对生活则知之更</w:t>
      </w:r>
      <w:r>
        <w:rPr>
          <w:rFonts w:ascii="宋体" w:hAnsi="宋体" w:cs="宋体" w:eastAsia="宋体"/>
          <w:sz w:val="42"/>
          <w:spacing w:val="0"/>
          <w:color w:val="000000"/>
          <w:b w:val="off"/>
          <w:i w:val="off"/>
        </w:rPr>
        <w:t>少；还说他身体状况非常糟糕①，以致常年坐在椅子上不能</w:t>
      </w:r>
      <w:r>
        <w:rPr>
          <w:rFonts w:ascii="宋体" w:hAnsi="宋体" w:cs="宋体" w:eastAsia="宋体"/>
          <w:sz w:val="42"/>
          <w:spacing w:val="0"/>
          <w:color w:val="000000"/>
          <w:b w:val="off"/>
          <w:i w:val="off"/>
        </w:rPr>
        <w:t>起来；还说他每天在餐桌上要花整整一个命那，这正如伊壁</w:t>
      </w:r>
      <w:r>
        <w:rPr>
          <w:rFonts w:ascii="宋体" w:hAnsi="宋体" w:cs="宋体" w:eastAsia="宋体"/>
          <w:sz w:val="42"/>
          <w:spacing w:val="0"/>
          <w:color w:val="000000"/>
          <w:b w:val="off"/>
          <w:i w:val="off"/>
        </w:rPr>
        <w:t>鸠鲁本人在致勒翁提翁和致米提利尼的哲学家的信中所说的</w:t>
      </w:r>
      <w:r>
        <w:rPr>
          <w:rFonts w:ascii="宋体" w:hAnsi="宋体" w:cs="宋体" w:eastAsia="宋体"/>
          <w:sz w:val="42"/>
          <w:spacing w:val="0"/>
          <w:color w:val="000000"/>
          <w:b w:val="off"/>
          <w:i w:val="off"/>
        </w:rPr>
        <w:t>那样。还说伊壁鸠鲁和梅特罗多洛也跟其他妓女同居，如玛</w:t>
      </w:r>
      <w:r>
        <w:rPr>
          <w:rFonts w:ascii="宋体" w:hAnsi="宋体" w:cs="宋体" w:eastAsia="宋体"/>
          <w:sz w:val="42"/>
          <w:spacing w:val="0"/>
          <w:color w:val="000000"/>
          <w:b w:val="off"/>
          <w:i w:val="off"/>
        </w:rPr>
        <w:t>玛里翁(Mammarion)、赫得雅(Hedia)、爱洛提翁(Erotion)</w:t>
      </w:r>
      <w:r>
        <w:rPr>
          <w:rFonts w:ascii="宋体" w:hAnsi="宋体" w:cs="宋体" w:eastAsia="宋体"/>
          <w:sz w:val="42"/>
          <w:spacing w:val="0"/>
          <w:color w:val="000000"/>
          <w:b w:val="off"/>
          <w:i w:val="off"/>
        </w:rPr>
        <w:t>和尼基迪翁(Nikidion)。提谟克拉底还宣称：伊壁鸠鲁在其</w:t>
      </w:r>
      <w:r>
        <w:rPr>
          <w:rFonts w:ascii="宋体" w:hAnsi="宋体" w:cs="宋体" w:eastAsia="宋体"/>
          <w:sz w:val="42"/>
          <w:spacing w:val="0"/>
          <w:color w:val="000000"/>
          <w:b w:val="off"/>
          <w:i w:val="off"/>
        </w:rPr>
        <w:t>三十七卷本的《论自然》(On nature)中经常重复，很多内</w:t>
      </w:r>
      <w:r>
        <w:rPr>
          <w:rFonts w:ascii="宋体" w:hAnsi="宋体" w:cs="宋体" w:eastAsia="宋体"/>
          <w:sz w:val="42"/>
          <w:spacing w:val="0"/>
          <w:color w:val="000000"/>
          <w:b w:val="off"/>
          <w:i w:val="off"/>
        </w:rPr>
        <w:t>容都纯粹只是中伤他人，尤其是中伤瑙西芬尼，他的原话是</w:t>
      </w:r>
      <w:r>
        <w:rPr>
          <w:rFonts w:ascii="宋体" w:hAnsi="宋体" w:cs="宋体" w:eastAsia="宋体"/>
          <w:sz w:val="42"/>
          <w:spacing w:val="0"/>
          <w:color w:val="000000"/>
          <w:b w:val="off"/>
          <w:i w:val="off"/>
        </w:rPr>
        <w:t>这样的：“不仅如此，把它们都忘掉吧；因为在绞尽脑汁想</w:t>
      </w:r>
      <w:r>
        <w:rPr>
          <w:rFonts w:ascii="宋体" w:hAnsi="宋体" w:cs="宋体" w:eastAsia="宋体"/>
          <w:sz w:val="42"/>
          <w:spacing w:val="0"/>
          <w:color w:val="000000"/>
          <w:b w:val="off"/>
          <w:i w:val="off"/>
        </w:rPr>
        <w:t>出一个观点时，他总是带着诡辩家的傲慢无礼，真是奴性十</w:t>
      </w:r>
      <w:r>
        <w:rPr>
          <w:rFonts w:ascii="宋体" w:hAnsi="宋体" w:cs="宋体" w:eastAsia="宋体"/>
          <w:sz w:val="42"/>
          <w:spacing w:val="0"/>
          <w:color w:val="000000"/>
          <w:b w:val="off"/>
          <w:i w:val="off"/>
        </w:rPr>
        <w:t>足。”另外，伊壁鸠鲁在信中还这样说及瑙西芬尼：“这使他</w:t>
      </w:r>
      <w:r>
        <w:rPr>
          <w:rFonts w:ascii="宋体" w:hAnsi="宋体" w:cs="宋体" w:eastAsia="宋体"/>
          <w:sz w:val="42"/>
          <w:spacing w:val="0"/>
          <w:color w:val="000000"/>
          <w:b w:val="off"/>
          <w:i w:val="off"/>
        </w:rPr>
        <w:t>疯狂至极，还谩骂我，说我卖弄学问。”伊壁鸠鲁经常称这</w:t>
      </w:r>
      <w:r>
        <w:rPr>
          <w:rFonts w:ascii="宋体" w:hAnsi="宋体" w:cs="宋体" w:eastAsia="宋体"/>
          <w:sz w:val="42"/>
          <w:spacing w:val="0"/>
          <w:color w:val="000000"/>
          <w:b w:val="off"/>
          <w:i w:val="off"/>
        </w:rPr>
        <w:t>一位瑙西芬尼为海蛰②、文盲、骗子和妓女；他还称柏拉图</w:t>
      </w:r>
      <w:r>
        <w:rPr>
          <w:rFonts w:ascii="宋体" w:hAnsi="宋体" w:cs="宋体" w:eastAsia="宋体"/>
          <w:sz w:val="42"/>
          <w:spacing w:val="0"/>
          <w:color w:val="000000"/>
          <w:b w:val="off"/>
          <w:i w:val="off"/>
        </w:rPr>
        <w:t>的学派为“狄奥尼修的马屁精”，称他们的老师是“金子般</w:t>
      </w:r>
      <w:r>
        <w:rPr>
          <w:rFonts w:ascii="宋体" w:hAnsi="宋体" w:cs="宋体" w:eastAsia="宋体"/>
          <w:sz w:val="42"/>
          <w:spacing w:val="0"/>
          <w:color w:val="000000"/>
          <w:b w:val="off"/>
          <w:i w:val="off"/>
        </w:rPr>
        <w:t>的”柏拉图③；称亚里士多德是浪荡子，说他耗尽祖产后装</w:t>
      </w:r>
      <w:bookmarkEnd w:id="4149"/>
    </w:p>
    <w:p>
      <w:pPr>
        <w:pageBreakBefore w:val="off"/>
        <w:tabs/>
        <w:wordWrap w:val="off"/>
        <w:spacing w:before="0" w:after="0" w:line="660" w:lineRule="atLeast"/>
        <w:ind w:left="60" w:right="0"/>
        <w:jc w:val="both"/>
        <w:textAlignment w:val="baseline"/>
        <w:rPr>
          <w:sz w:val="42"/>
        </w:rPr>
      </w:pPr>
      <w:bookmarkStart w:name="" w:id="4150"/>
      <w:r>
        <w:rPr>
          <w:rFonts w:ascii="宋体" w:hAnsi="宋体" w:cs="宋体" w:eastAsia="宋体"/>
          <w:sz w:val="42"/>
          <w:spacing w:val="0"/>
          <w:color w:val="000000"/>
          <w:u w:val="single"/>
          <w:b w:val="off"/>
          <w:i w:val="off"/>
        </w:rPr>
        <w:t xml:space="preserve">             </w:t>
      </w:r>
      <w:bookmarkEnd w:id="4150"/>
    </w:p>
    <w:p>
      <w:pPr>
        <w:pageBreakBefore w:val="off"/>
        <w:tabs/>
        <w:wordWrap w:val="off"/>
        <w:spacing w:before="300" w:after="0" w:line="460" w:lineRule="atLeast"/>
        <w:ind w:left="0" w:right="1180" w:firstLine="580"/>
        <w:jc w:val="both"/>
        <w:textAlignment w:val="baseline"/>
        <w:rPr>
          <w:sz w:val="31"/>
        </w:rPr>
      </w:pPr>
      <w:bookmarkStart w:name="" w:id="4151"/>
      <w:r>
        <w:rPr>
          <w:rFonts w:ascii="仿宋" w:hAnsi="仿宋" w:cs="仿宋" w:eastAsia="仿宋"/>
          <w:sz w:val="31"/>
          <w:spacing w:val="0"/>
          <w:color w:val="000000"/>
          <w:b w:val="off"/>
          <w:i w:val="off"/>
        </w:rPr>
        <w:t>①  比较 Aelian, Fr.39(De Epicuro eiusque discipulis)。根据 Aelian 记载，伊</w:t>
      </w:r>
      <w:r>
        <w:rPr>
          <w:rFonts w:ascii="仿宋" w:hAnsi="仿宋" w:cs="仿宋" w:eastAsia="仿宋"/>
          <w:sz w:val="31"/>
          <w:spacing w:val="0"/>
          <w:color w:val="000000"/>
          <w:b w:val="off"/>
          <w:i w:val="off"/>
        </w:rPr>
        <w:t>壁鸠鲁的三个兄弟都死于同一种疾病。普卢塔克(Non posse suaviter, etc.,1097</w:t>
      </w:r>
      <w:r>
        <w:rPr>
          <w:rFonts w:ascii="仿宋" w:hAnsi="仿宋" w:cs="仿宋" w:eastAsia="仿宋"/>
          <w:sz w:val="31"/>
          <w:spacing w:val="0"/>
          <w:color w:val="000000"/>
          <w:b w:val="off"/>
          <w:i w:val="off"/>
        </w:rPr>
        <w:t>E)提到，这种病就是水肿。伊壁鸠鲁的身体状况虽然被他的反对者夸大了，</w:t>
      </w:r>
      <w:r>
        <w:rPr>
          <w:rFonts w:ascii="仿宋" w:hAnsi="仿宋" w:cs="仿宋" w:eastAsia="仿宋"/>
          <w:sz w:val="31"/>
          <w:spacing w:val="0"/>
          <w:color w:val="000000"/>
          <w:b w:val="off"/>
          <w:i w:val="off"/>
        </w:rPr>
        <w:t>但这似乎并未影响他的哲学著述。</w:t>
      </w:r>
      <w:bookmarkEnd w:id="4151"/>
    </w:p>
    <w:p>
      <w:pPr>
        <w:pageBreakBefore w:val="off"/>
        <w:tabs/>
        <w:wordWrap w:val="off"/>
        <w:spacing w:before="0" w:after="0" w:line="460" w:lineRule="atLeast"/>
        <w:ind w:left="0" w:right="1200" w:firstLine="580"/>
        <w:jc w:val="both"/>
        <w:textAlignment w:val="baseline"/>
        <w:rPr>
          <w:sz w:val="31"/>
        </w:rPr>
      </w:pPr>
      <w:bookmarkStart w:name="" w:id="4152"/>
      <w:r>
        <w:rPr>
          <w:rFonts w:ascii="仿宋" w:hAnsi="仿宋" w:cs="仿宋" w:eastAsia="仿宋"/>
          <w:sz w:val="31"/>
          <w:spacing w:val="0"/>
          <w:color w:val="000000"/>
          <w:b w:val="off"/>
          <w:i w:val="off"/>
        </w:rPr>
        <w:t>②  比较塞克斯都·恩披里柯 Adv. math i.3；柏拉图 Phil.21 C；赫绪基</w:t>
      </w:r>
      <w:r>
        <w:rPr>
          <w:rFonts w:ascii="仿宋" w:hAnsi="仿宋" w:cs="仿宋" w:eastAsia="仿宋"/>
          <w:sz w:val="31"/>
          <w:spacing w:val="0"/>
          <w:color w:val="000000"/>
          <w:b w:val="off"/>
          <w:i w:val="off"/>
        </w:rPr>
        <w:t>俄, s. v.；因此，这一术语归罪的品性是迟钝和无知觉，而不是虚弱和柔软。</w:t>
      </w:r>
      <w:bookmarkEnd w:id="4152"/>
    </w:p>
    <w:p>
      <w:pPr>
        <w:pageBreakBefore w:val="off"/>
        <w:tabs/>
        <w:wordWrap w:val="off"/>
        <w:spacing w:before="0" w:after="0" w:line="460" w:lineRule="atLeast"/>
        <w:ind w:left="0" w:right="1200" w:firstLine="580"/>
        <w:jc w:val="both"/>
        <w:textAlignment w:val="baseline"/>
        <w:rPr>
          <w:sz w:val="31"/>
        </w:rPr>
      </w:pPr>
      <w:bookmarkStart w:name="" w:id="4153"/>
      <w:r>
        <w:rPr>
          <w:rFonts w:ascii="仿宋" w:hAnsi="仿宋" w:cs="仿宋" w:eastAsia="仿宋"/>
          <w:sz w:val="31"/>
          <w:spacing w:val="0"/>
          <w:color w:val="000000"/>
          <w:b w:val="off"/>
          <w:i w:val="off"/>
        </w:rPr>
        <w:t>③ 这可能是对柏拉图式风格的讽刺性赞扬；比较χρωστρωσ。在这里，</w:t>
      </w:r>
      <w:r>
        <w:rPr>
          <w:rFonts w:ascii="仿宋" w:hAnsi="仿宋" w:cs="仿宋" w:eastAsia="仿宋"/>
          <w:sz w:val="31"/>
          <w:spacing w:val="0"/>
          <w:color w:val="000000"/>
          <w:b w:val="off"/>
          <w:i w:val="off"/>
        </w:rPr>
        <w:t>把柏拉图称为米达斯或“金子般的”(傻瓜)几乎是不可能的，因为“金子般</w:t>
      </w:r>
      <w:r>
        <w:rPr>
          <w:rFonts w:ascii="仿宋" w:hAnsi="仿宋" w:cs="仿宋" w:eastAsia="仿宋"/>
          <w:sz w:val="31"/>
          <w:spacing w:val="0"/>
          <w:color w:val="000000"/>
          <w:b w:val="off"/>
          <w:i w:val="off"/>
        </w:rPr>
        <w:t>的”(傻瓜)指的是琉善。</w:t>
      </w:r>
      <w:bookmarkEnd w:id="4153"/>
    </w:p>
    <w:p>
      <w:pPr>
        <w:pageBreakBefore w:val="off"/>
        <w:tabs/>
        <w:wordWrap w:val="off"/>
        <w:spacing w:before="0" w:after="0" w:line="500" w:lineRule="atLeast"/>
        <w:ind w:left="0" w:right="0"/>
        <w:jc w:val="center"/>
        <w:textAlignment w:val="baseline"/>
        <w:rPr>
          <w:sz w:val="36"/>
        </w:rPr>
      </w:pPr>
      <w:bookmarkStart w:name="" w:id="4154"/>
      <w:r>
        <w:rPr>
          <w:rFonts w:ascii="宋体" w:hAnsi="宋体" w:cs="宋体" w:eastAsia="宋体"/>
          <w:sz w:val="36"/>
          <w:spacing w:val="0"/>
          <w:color w:val="000000"/>
          <w:b w:val="off"/>
          <w:i w:val="off"/>
        </w:rPr>
        <w:t>631</w:t>
      </w:r>
      <w:bookmarkEnd w:id="4154"/>
    </w:p>
    <w:p>
      <w:r>
        <w:t/>
      </w:r>
    </w:p>
    <w:p>
      <w:pPr>
        <w:sectPr>
          <w:footerReference r:id="rId469"/>
          <w:headerReference r:id="rId470" w:type="default"/>
          <w:type w:val="nextPage"/>
          <w:pgSz w:w="15700" w:h="22880"/>
          <w:pgMar w:left="1700" w:top="1820" w:right="1700" w:bottom="1820" w:header="1520" w:footer="1520"/>
          <w:cols w:num="1"/>
        </w:sectPr>
      </w:pPr>
    </w:p>
    <w:p>
      <w:pPr>
        <w:pageBreakBefore w:val="off"/>
        <w:tabs/>
        <w:wordWrap w:val="off"/>
        <w:spacing w:before="260" w:after="0" w:line="540" w:lineRule="atLeast"/>
        <w:ind w:left="0" w:right="0"/>
        <w:jc w:val="center"/>
        <w:textAlignment w:val="baseline"/>
        <w:rPr>
          <w:sz w:val="38"/>
        </w:rPr>
      </w:pPr>
      <w:bookmarkStart w:name="" w:id="4155"/>
      <w:r>
        <w:rPr>
          <w:rFonts w:ascii="仿宋" w:hAnsi="仿宋" w:cs="仿宋" w:eastAsia="仿宋"/>
          <w:sz w:val="38"/>
          <w:spacing w:val="0"/>
          <w:color w:val="000000"/>
          <w:u w:val="single"/>
          <w:b w:val="on"/>
          <w:i w:val="off"/>
        </w:rPr>
        <w:t xml:space="preserve">                       名哲言行录                      </w:t>
      </w:r>
      <w:bookmarkEnd w:id="4155"/>
    </w:p>
    <w:p>
      <w:pPr>
        <w:pageBreakBefore w:val="off"/>
        <w:tabs/>
        <w:wordWrap w:val="off"/>
        <w:spacing w:before="0" w:after="0" w:line="560" w:lineRule="exact"/>
        <w:ind w:left="0" w:right="0"/>
        <w:jc w:val="center"/>
        <w:textAlignment w:val="baseline"/>
        <w:rPr>
          <w:sz w:val="38"/>
        </w:rPr>
      </w:pPr>
      <w:bookmarkStart w:name="" w:id="4156"/>
      <w:r>
        <w:rPr>
          <w:rFonts w:ascii="宋体" w:hAnsi="宋体" w:cs="宋体" w:eastAsia="宋体"/>
          <w:sz w:val="38"/>
          <w:spacing w:val="0"/>
          <w:color w:val="000000"/>
          <w:b w:val="off"/>
          <w:i w:val="off"/>
        </w:rPr>
        <w:t/>
      </w:r>
      <w:bookmarkEnd w:id="4156"/>
    </w:p>
    <w:p>
      <w:pPr>
        <w:pageBreakBefore w:val="off"/>
        <w:tabs/>
        <w:wordWrap w:val="off"/>
        <w:spacing w:before="0" w:after="0" w:line="640" w:lineRule="atLeast"/>
        <w:ind w:left="480" w:right="60"/>
        <w:jc w:val="both"/>
        <w:textAlignment w:val="baseline"/>
        <w:rPr>
          <w:sz w:val="41"/>
        </w:rPr>
      </w:pPr>
      <w:bookmarkStart w:name="" w:id="4157"/>
      <w:r>
        <w:rPr>
          <w:rFonts w:ascii="宋体" w:hAnsi="宋体" w:cs="宋体" w:eastAsia="宋体"/>
          <w:sz w:val="41"/>
          <w:spacing w:val="0"/>
          <w:color w:val="000000"/>
          <w:b w:val="off"/>
          <w:i w:val="off"/>
        </w:rPr>
        <w:t>病偷懒；称普罗泰戈拉是搬运工和乡村教师，说他剽窃了德</w:t>
      </w:r>
      <w:r>
        <w:rPr>
          <w:rFonts w:ascii="宋体" w:hAnsi="宋体" w:cs="宋体" w:eastAsia="宋体"/>
          <w:sz w:val="41"/>
          <w:spacing w:val="0"/>
          <w:color w:val="000000"/>
          <w:b w:val="off"/>
          <w:i w:val="off"/>
        </w:rPr>
        <w:t>谟克利特；称赫拉克利特是糊涂虫①；称德谟克利特是“勒</w:t>
      </w:r>
      <w:r>
        <w:rPr>
          <w:rFonts w:ascii="宋体" w:hAnsi="宋体" w:cs="宋体" w:eastAsia="宋体"/>
          <w:sz w:val="41"/>
          <w:spacing w:val="0"/>
          <w:color w:val="000000"/>
          <w:b w:val="off"/>
          <w:i w:val="off"/>
        </w:rPr>
        <w:t>洛克利特(Lerocritus)”(贩卖废话的人)；称安提多洛斯是</w:t>
      </w:r>
      <w:r>
        <w:rPr>
          <w:rFonts w:ascii="宋体" w:hAnsi="宋体" w:cs="宋体" w:eastAsia="宋体"/>
          <w:sz w:val="41"/>
          <w:spacing w:val="0"/>
          <w:color w:val="000000"/>
          <w:b w:val="off"/>
          <w:i w:val="off"/>
        </w:rPr>
        <w:t>“萨尼多洛(Sannidorus)”(带着礼物去巴结人的人)；称犬</w:t>
      </w:r>
      <w:r>
        <w:rPr>
          <w:rFonts w:ascii="宋体" w:hAnsi="宋体" w:cs="宋体" w:eastAsia="宋体"/>
          <w:sz w:val="41"/>
          <w:spacing w:val="0"/>
          <w:color w:val="000000"/>
          <w:b w:val="off"/>
          <w:i w:val="off"/>
        </w:rPr>
        <w:t>儒派是希腊的敌人；称辩证论者是掠夺者；称皮浪是无知的</w:t>
      </w:r>
      <w:r>
        <w:rPr>
          <w:rFonts w:ascii="宋体" w:hAnsi="宋体" w:cs="宋体" w:eastAsia="宋体"/>
          <w:sz w:val="41"/>
          <w:spacing w:val="0"/>
          <w:color w:val="000000"/>
          <w:b w:val="off"/>
          <w:i w:val="off"/>
        </w:rPr>
        <w:t>乡下人。</w:t>
      </w:r>
      <w:bookmarkEnd w:id="4157"/>
    </w:p>
    <w:p>
      <w:pPr>
        <w:pageBreakBefore w:val="off"/>
        <w:tabs/>
        <w:wordWrap w:val="off"/>
        <w:spacing w:before="0" w:after="0" w:line="640" w:lineRule="atLeast"/>
        <w:ind w:left="480" w:right="40" w:firstLine="840"/>
        <w:jc w:val="both"/>
        <w:textAlignment w:val="baseline"/>
        <w:rPr>
          <w:sz w:val="41"/>
        </w:rPr>
      </w:pPr>
      <w:bookmarkStart w:name="" w:id="4158"/>
      <w:r>
        <w:rPr>
          <w:rFonts w:ascii="宋体" w:hAnsi="宋体" w:cs="宋体" w:eastAsia="宋体"/>
          <w:sz w:val="41"/>
          <w:spacing w:val="0"/>
          <w:color w:val="000000"/>
          <w:b w:val="off"/>
          <w:i w:val="off"/>
        </w:rPr>
        <w:t>但这些人②十足是疯了。因为我们的哲学家有足够的证</w:t>
      </w:r>
      <w:r>
        <w:rPr>
          <w:rFonts w:ascii="宋体" w:hAnsi="宋体" w:cs="宋体" w:eastAsia="宋体"/>
          <w:sz w:val="41"/>
          <w:spacing w:val="0"/>
          <w:color w:val="000000"/>
          <w:b w:val="off"/>
          <w:i w:val="off"/>
        </w:rPr>
        <w:t>据表明，他对所有人都怀有无以复加的善意(goodwill)：他</w:t>
      </w:r>
      <w:r>
        <w:rPr>
          <w:rFonts w:ascii="宋体" w:hAnsi="宋体" w:cs="宋体" w:eastAsia="宋体"/>
          <w:sz w:val="41"/>
          <w:spacing w:val="0"/>
          <w:color w:val="000000"/>
          <w:b w:val="off"/>
          <w:i w:val="off"/>
        </w:rPr>
        <w:t>家乡的人民为他塑立了铜像以示尊敬；他的朋友不计其数，</w:t>
      </w:r>
      <w:r>
        <w:rPr>
          <w:rFonts w:ascii="宋体" w:hAnsi="宋体" w:cs="宋体" w:eastAsia="宋体"/>
          <w:sz w:val="41"/>
          <w:spacing w:val="0"/>
          <w:color w:val="000000"/>
          <w:b w:val="off"/>
          <w:i w:val="off"/>
        </w:rPr>
        <w:t>用整城整城的人都难以胜数；实际上，所有认识他的人都为</w:t>
      </w:r>
      <w:r>
        <w:rPr>
          <w:rFonts w:ascii="宋体" w:hAnsi="宋体" w:cs="宋体" w:eastAsia="宋体"/>
          <w:sz w:val="41"/>
          <w:spacing w:val="0"/>
          <w:color w:val="000000"/>
          <w:b w:val="off"/>
          <w:i w:val="off"/>
        </w:rPr>
        <w:t>其学说所倾倒，而斯特拉托尼西亚的梅特罗多洛③除外，</w:t>
      </w:r>
      <w:r>
        <w:rPr>
          <w:rFonts w:ascii="宋体" w:hAnsi="宋体" w:cs="宋体" w:eastAsia="宋体"/>
          <w:sz w:val="41"/>
          <w:spacing w:val="0"/>
          <w:color w:val="000000"/>
          <w:b w:val="off"/>
          <w:i w:val="off"/>
        </w:rPr>
        <w:t>这个人可能是因为他的老师过于善良而不堪重负，投奔了</w:t>
      </w:r>
      <w:r>
        <w:rPr>
          <w:rFonts w:ascii="宋体" w:hAnsi="宋体" w:cs="宋体" w:eastAsia="宋体"/>
          <w:sz w:val="41"/>
          <w:spacing w:val="0"/>
          <w:color w:val="000000"/>
          <w:b w:val="off"/>
          <w:i w:val="off"/>
        </w:rPr>
        <w:t>卡尔尼德；后来其他一些学派都绝迹了，而他的学派却香火</w:t>
      </w:r>
      <w:r>
        <w:rPr>
          <w:rFonts w:ascii="宋体" w:hAnsi="宋体" w:cs="宋体" w:eastAsia="宋体"/>
          <w:sz w:val="41"/>
          <w:spacing w:val="0"/>
          <w:color w:val="000000"/>
          <w:b w:val="off"/>
          <w:i w:val="off"/>
        </w:rPr>
        <w:t>旺盛，一代一代传承了下来；④他尊敬父母，对兄弟慷慨，</w:t>
      </w:r>
      <w:r>
        <w:rPr>
          <w:rFonts w:ascii="宋体" w:hAnsi="宋体" w:cs="宋体" w:eastAsia="宋体"/>
          <w:sz w:val="41"/>
          <w:spacing w:val="0"/>
          <w:color w:val="000000"/>
          <w:b w:val="off"/>
          <w:i w:val="off"/>
        </w:rPr>
        <w:t>对仆人温和，这些都可见之于他的遗嘱，都可由他们都是他</w:t>
      </w:r>
      <w:r>
        <mc:AlternateContent>
          <mc:Choice Requires="wps">
            <w:drawing>
              <wp:anchor allowOverlap="true" layoutInCell="true" locked="false" simplePos="false" behindDoc="false" relativeHeight="251659264" distL="0" distR="0" distT="0" distB="0">
                <wp:simplePos x="0" y="0"/>
                <wp:positionH relativeFrom="page">
                  <wp:posOffset>711200</wp:posOffset>
                </wp:positionH>
                <wp:positionV relativeFrom="paragraph">
                  <wp:posOffset>1651000</wp:posOffset>
                </wp:positionV>
                <wp:extent cx="850900" cy="355600"/>
                <wp:wrapNone/>
                <wp:docPr id="99" name="文本框 99"/>
                <a:graphic xmlns:a="http://schemas.openxmlformats.org/drawingml/2006/main">
                  <a:graphicData uri="http://schemas.microsoft.com/office/word/2010/wordprocessingShape">
                    <wps:wsp>
                      <wps:cNvSpPr txBox="true"/>
                      <wps:spPr>
                        <a:xfrm>
                          <a:off x="0" y="0"/>
                          <a:ext cx="8509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4159"/>
                            <w:r>
                              <w:rPr>
                                <w:rFonts w:ascii="仿宋" w:hAnsi="仿宋" w:cs="仿宋" w:eastAsia="仿宋"/>
                                <w:sz w:val="36"/>
                                <w:spacing w:val="0"/>
                                <w:color w:val="000000"/>
                                <w:b w:val="off"/>
                                <w:i w:val="off"/>
                              </w:rPr>
                              <w:t>X.9-11</w:t>
                            </w:r>
                            <w:bookmarkEnd w:id="4159"/>
                          </w:p>
                        </w:txbxContent>
                      </wps:txbx>
                      <wps:bodyPr wrap="square" lIns="0" rIns="0" tIns="0" bIns="0" vert="horz" anchor="t">
                        <a:noAutofit/>
                      </wps:bodyPr>
                    </wps:wsp>
                  </a:graphicData>
                </a:graphic>
              </wp:anchor>
            </w:drawing>
          </mc:Choice>
          <mc:Fallback>
            <w:pict>
              <v:shape type="#_x0000_t202" filled="f" stroked="f" style="margin-left:56pt;margin-top:130pt;width:67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4160"/>
                      <w:r>
                        <w:rPr>
                          <w:rFonts w:ascii="仿宋" w:hAnsi="仿宋" w:cs="仿宋" w:eastAsia="仿宋"/>
                          <w:sz w:val="36"/>
                          <w:spacing w:val="0"/>
                          <w:color w:val="000000"/>
                          <w:b w:val="off"/>
                          <w:i w:val="off"/>
                        </w:rPr>
                        <w:t>X.9-11</w:t>
                      </w:r>
                      <w:bookmarkEnd w:id="4160"/>
                    </w:p>
                  </w:txbxContent>
                </v:textbox>
              </v:shape>
            </w:pict>
          </mc:Fallback>
        </mc:AlternateContent>
      </w:r>
      <w:bookmarkEnd w:id="4158"/>
    </w:p>
    <w:p>
      <w:pPr>
        <w:pageBreakBefore w:val="off"/>
        <w:tabs/>
        <w:wordWrap w:val="off"/>
        <w:spacing w:before="0" w:after="0" w:line="640" w:lineRule="atLeast"/>
        <w:ind w:left="520" w:right="0"/>
        <w:jc w:val="both"/>
        <w:textAlignment w:val="baseline"/>
        <w:rPr>
          <w:sz w:val="41"/>
        </w:rPr>
      </w:pPr>
      <w:bookmarkStart w:name="" w:id="4161"/>
      <w:r>
        <w:rPr>
          <w:rFonts w:ascii="宋体" w:hAnsi="宋体" w:cs="宋体" w:eastAsia="宋体"/>
          <w:sz w:val="41"/>
          <w:spacing w:val="0"/>
          <w:color w:val="000000"/>
          <w:u w:val="single"/>
          <w:b w:val="off"/>
          <w:i w:val="off"/>
        </w:rPr>
        <w:t xml:space="preserve">             </w:t>
      </w:r>
      <w:bookmarkEnd w:id="4161"/>
    </w:p>
    <w:p>
      <w:pPr>
        <w:pageBreakBefore w:val="off"/>
        <w:tabs/>
        <w:wordWrap w:val="off"/>
        <w:spacing w:before="260" w:after="0" w:line="480" w:lineRule="atLeast"/>
        <w:ind w:left="480" w:right="40" w:firstLine="580"/>
        <w:jc w:val="both"/>
        <w:textAlignment w:val="baseline"/>
        <w:rPr>
          <w:sz w:val="27"/>
        </w:rPr>
      </w:pPr>
      <w:bookmarkStart w:name="" w:id="4162"/>
      <w:r>
        <w:rPr>
          <w:rFonts w:ascii="仿宋" w:hAnsi="仿宋" w:cs="仿宋" w:eastAsia="仿宋"/>
          <w:sz w:val="27"/>
          <w:spacing w:val="0"/>
          <w:color w:val="000000"/>
          <w:b w:val="off"/>
          <w:i w:val="off"/>
        </w:rPr>
        <w:t>①</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柏拉图也曾用同样的讽刺口吻说起赫拉克利特，因为他宣称流变</w:t>
      </w:r>
      <w:r>
        <w:rPr>
          <w:rFonts w:ascii="宋体" w:hAnsi="宋体" w:cs="宋体" w:eastAsia="宋体"/>
          <w:sz w:val="27"/>
          <w:spacing w:val="0"/>
          <w:color w:val="000000"/>
          <w:b w:val="off"/>
          <w:i w:val="off"/>
        </w:rPr>
        <w:t>(</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flux)是</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τον</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διωρασ</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Theaet.</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181</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A)，即“自</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身在流变之中”。</w:t>
      </w:r>
      <w:bookmarkEnd w:id="4162"/>
    </w:p>
    <w:p>
      <w:pPr>
        <w:pageBreakBefore w:val="off"/>
        <w:tabs/>
        <w:wordWrap w:val="off"/>
        <w:spacing w:before="0" w:after="0" w:line="480" w:lineRule="atLeast"/>
        <w:ind w:left="1060" w:right="0"/>
        <w:jc w:val="both"/>
        <w:textAlignment w:val="baseline"/>
        <w:rPr>
          <w:sz w:val="27"/>
        </w:rPr>
      </w:pPr>
      <w:bookmarkStart w:name="" w:id="4163"/>
      <w:r>
        <w:rPr>
          <w:rFonts w:ascii="仿宋" w:hAnsi="仿宋" w:cs="仿宋" w:eastAsia="仿宋"/>
          <w:sz w:val="27"/>
          <w:spacing w:val="0"/>
          <w:color w:val="000000"/>
          <w:b w:val="off"/>
          <w:i w:val="off"/>
        </w:rPr>
        <w:t>②</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指上文提及的指责伊壁鸠鲁的人。————译注</w:t>
      </w:r>
      <w:bookmarkEnd w:id="4163"/>
    </w:p>
    <w:p>
      <w:pPr>
        <w:pageBreakBefore w:val="off"/>
        <w:tabs/>
        <w:wordWrap w:val="off"/>
        <w:spacing w:before="0" w:after="0" w:line="480" w:lineRule="atLeast"/>
        <w:ind w:left="480" w:right="20" w:firstLine="580"/>
        <w:jc w:val="both"/>
        <w:textAlignment w:val="baseline"/>
        <w:rPr>
          <w:sz w:val="27"/>
        </w:rPr>
      </w:pPr>
      <w:bookmarkStart w:name="" w:id="4164"/>
      <w:r>
        <w:rPr>
          <w:rFonts w:ascii="仿宋" w:hAnsi="仿宋" w:cs="仿宋" w:eastAsia="仿宋"/>
          <w:sz w:val="27"/>
          <w:spacing w:val="0"/>
          <w:color w:val="000000"/>
          <w:b w:val="off"/>
          <w:i w:val="off"/>
        </w:rPr>
        <w:t>③</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这个人如果和卡尔尼德(约公元前215-前130年)同时代的话，他可</w:t>
      </w:r>
      <w:r>
        <w:rPr>
          <w:rFonts w:ascii="仿宋" w:hAnsi="仿宋" w:cs="仿宋" w:eastAsia="仿宋"/>
          <w:sz w:val="27"/>
          <w:spacing w:val="0"/>
          <w:color w:val="000000"/>
          <w:b w:val="off"/>
          <w:i w:val="off"/>
        </w:rPr>
        <w:t>能是公元前2世纪的人。千万不要把他与著名的兰萨库斯的梅特罗克洛相混</w:t>
      </w:r>
      <w:r>
        <w:rPr>
          <w:rFonts w:ascii="仿宋" w:hAnsi="仿宋" w:cs="仿宋" w:eastAsia="仿宋"/>
          <w:sz w:val="27"/>
          <w:spacing w:val="0"/>
          <w:color w:val="000000"/>
          <w:b w:val="off"/>
          <w:i w:val="off"/>
        </w:rPr>
        <w:t>淆。</w:t>
      </w:r>
      <w:bookmarkEnd w:id="4164"/>
    </w:p>
    <w:p>
      <w:pPr>
        <w:pageBreakBefore w:val="off"/>
        <w:tabs/>
        <w:wordWrap w:val="off"/>
        <w:spacing w:before="0" w:after="0" w:line="480" w:lineRule="atLeast"/>
        <w:ind w:left="480" w:right="0" w:firstLine="580"/>
        <w:jc w:val="both"/>
        <w:textAlignment w:val="baseline"/>
        <w:rPr>
          <w:sz w:val="27"/>
        </w:rPr>
      </w:pPr>
      <w:bookmarkStart w:name="" w:id="4165"/>
      <w:r>
        <w:rPr>
          <w:rFonts w:ascii="宋体" w:hAnsi="宋体" w:cs="宋体" w:eastAsia="宋体"/>
          <w:sz w:val="27"/>
          <w:spacing w:val="0"/>
          <w:color w:val="000000"/>
          <w:b w:val="off"/>
          <w:i w:val="off"/>
        </w:rPr>
        <w:t>④</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亚里士多德也是其中之一。比较</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Euseb.</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Praep.</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Ev.</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xiv.</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21.</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i.和努</w:t>
      </w:r>
      <w:r>
        <w:rPr>
          <w:rFonts w:ascii="仿宋" w:hAnsi="仿宋" w:cs="仿宋" w:eastAsia="仿宋"/>
          <w:sz w:val="27"/>
          <w:spacing w:val="0"/>
          <w:color w:val="000000"/>
          <w:b w:val="off"/>
          <w:i w:val="off"/>
        </w:rPr>
        <w:t>门纽斯，同上，</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xiv.</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5.</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3.这里所说的时间过于模糊，好像是第欧根尼·拉尔</w:t>
      </w:r>
      <w:r>
        <w:rPr>
          <w:rFonts w:ascii="仿宋" w:hAnsi="仿宋" w:cs="仿宋" w:eastAsia="仿宋"/>
          <w:sz w:val="27"/>
          <w:spacing w:val="0"/>
          <w:color w:val="000000"/>
          <w:b w:val="off"/>
          <w:i w:val="off"/>
        </w:rPr>
        <w:t>修自己在为伊壁鸠鲁辩护。如果参照一下在第3.4节中列举的那些诽谤伊壁鸠</w:t>
      </w:r>
      <w:r>
        <w:rPr>
          <w:rFonts w:ascii="仿宋" w:hAnsi="仿宋" w:cs="仿宋" w:eastAsia="仿宋"/>
          <w:sz w:val="27"/>
          <w:spacing w:val="0"/>
          <w:color w:val="000000"/>
          <w:b w:val="off"/>
          <w:i w:val="off"/>
        </w:rPr>
        <w:t>鲁的人，我们就会看到他们都不晚于奥古斯都时代(Augustan</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age)。苏达斯的</w:t>
      </w:r>
      <w:r>
        <w:rPr>
          <w:rFonts w:ascii="宋体" w:hAnsi="宋体" w:cs="宋体" w:eastAsia="宋体"/>
          <w:sz w:val="27"/>
          <w:spacing w:val="0"/>
          <w:color w:val="000000"/>
          <w:b w:val="off"/>
          <w:i w:val="off"/>
        </w:rPr>
        <w:t>文章中的那一段关于伊壁鸠鲁的文字可能也属于这一时期：</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και</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δεμενεν</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η</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αυτον</w:t>
      </w:r>
      <w:r>
        <w:rPr>
          <w:rFonts w:ascii="楷体" w:hAnsi="楷体" w:cs="楷体" w:eastAsia="楷体"/>
          <w:sz w:val="27"/>
          <w:spacing w:val="0"/>
          <w:color w:val="000000"/>
          <w:b w:val="off"/>
          <w:i w:val="off"/>
        </w:rPr>
        <w:t>σχωσ η εως Καισαρις το υ πρωτων έτην αξε, εωτς &amp;   αδοχαι αυτησ έγενοντο δ;。如</w:t>
      </w:r>
      <w:r>
        <w:rPr>
          <w:rFonts w:ascii="宋体" w:hAnsi="宋体" w:cs="宋体" w:eastAsia="宋体"/>
          <w:sz w:val="27"/>
          <w:spacing w:val="0"/>
          <w:color w:val="000000"/>
          <w:b w:val="off"/>
          <w:i w:val="off"/>
        </w:rPr>
        <w:t>Ussener</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(Epictues,</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375)所表明的那样，这之间间隔的227年可能是从公元前</w:t>
      </w:r>
      <w:r>
        <w:rPr>
          <w:rFonts w:ascii="宋体" w:hAnsi="宋体" w:cs="宋体" w:eastAsia="宋体"/>
          <w:sz w:val="27"/>
          <w:spacing w:val="0"/>
          <w:color w:val="000000"/>
          <w:b w:val="off"/>
          <w:i w:val="off"/>
        </w:rPr>
        <w:t>270年到公元前44年。</w:t>
      </w:r>
      <w:bookmarkEnd w:id="4165"/>
    </w:p>
    <w:p>
      <w:pPr>
        <w:pageBreakBefore w:val="off"/>
        <w:tabs/>
        <w:wordWrap w:val="off"/>
        <w:spacing w:before="0" w:after="0" w:line="440" w:lineRule="atLeast"/>
        <w:ind w:left="0" w:right="4400"/>
        <w:jc w:val="right"/>
        <w:textAlignment w:val="baseline"/>
        <w:rPr>
          <w:sz w:val="32"/>
        </w:rPr>
      </w:pPr>
      <w:bookmarkStart w:name="" w:id="4166"/>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632</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4166"/>
    </w:p>
    <w:p>
      <w:r>
        <w:t/>
      </w:r>
    </w:p>
    <w:p>
      <w:pPr>
        <w:sectPr>
          <w:footerReference r:id="rId471"/>
          <w:headerReference r:id="rId472" w:type="default"/>
          <w:type w:val="nextPage"/>
          <w:pgSz w:w="15700" w:h="22900"/>
          <w:pgMar w:left="2060" w:top="1800" w:right="2060" w:bottom="1800" w:header="1500" w:footer="1500"/>
          <w:cols w:num="1"/>
        </w:sectPr>
      </w:pPr>
    </w:p>
    <w:p>
      <w:pPr>
        <w:pageBreakBefore w:val="off"/>
        <w:tabs/>
        <w:wordWrap w:val="off"/>
        <w:spacing w:before="140" w:after="0" w:line="560" w:lineRule="atLeast"/>
        <w:ind w:left="0" w:right="0"/>
        <w:jc w:val="center"/>
        <w:textAlignment w:val="baseline"/>
        <w:rPr>
          <w:sz w:val="38"/>
        </w:rPr>
      </w:pPr>
      <w:bookmarkStart w:name="" w:id="4167"/>
      <w:r>
        <w:rPr>
          <w:rFonts w:ascii="楷体" w:hAnsi="楷体" w:cs="楷体" w:eastAsia="楷体"/>
          <w:sz w:val="38"/>
          <w:spacing w:val="0"/>
          <w:color w:val="000000"/>
          <w:u w:val="single"/>
          <w:b w:val="off"/>
          <w:i w:val="off"/>
        </w:rPr>
        <w:t xml:space="preserve">                第十卷  第一章  伊壁鸠鲁                </w:t>
      </w:r>
      <w:bookmarkEnd w:id="4167"/>
    </w:p>
    <w:p>
      <w:pPr>
        <w:pageBreakBefore w:val="off"/>
        <w:tabs/>
        <w:wordWrap w:val="off"/>
        <w:spacing w:before="380" w:after="0" w:line="580" w:lineRule="atLeast"/>
        <w:ind w:left="0" w:right="80"/>
        <w:jc w:val="both"/>
        <w:textAlignment w:val="baseline"/>
        <w:rPr>
          <w:sz w:val="41"/>
        </w:rPr>
      </w:pPr>
      <w:bookmarkStart w:name="" w:id="4168"/>
      <w:r>
        <w:rPr>
          <w:rFonts w:ascii="宋体" w:hAnsi="宋体" w:cs="宋体" w:eastAsia="宋体"/>
          <w:sz w:val="41"/>
          <w:spacing w:val="0"/>
          <w:color w:val="000000"/>
          <w:b w:val="off"/>
          <w:i w:val="off"/>
        </w:rPr>
        <w:t>的学派成员得到证明，其中最杰出的是上文提及的米斯；总</w:t>
      </w:r>
      <w:r>
        <w:rPr>
          <w:rFonts w:ascii="宋体" w:hAnsi="宋体" w:cs="宋体" w:eastAsia="宋体"/>
          <w:sz w:val="41"/>
          <w:spacing w:val="0"/>
          <w:color w:val="000000"/>
          <w:b w:val="off"/>
          <w:i w:val="off"/>
        </w:rPr>
        <w:t>得说来，他对所有人都满怀仁爱。他对诸神的虔敬和对祖国</w:t>
      </w:r>
      <w:r>
        <w:rPr>
          <w:rFonts w:ascii="宋体" w:hAnsi="宋体" w:cs="宋体" w:eastAsia="宋体"/>
          <w:sz w:val="41"/>
          <w:spacing w:val="0"/>
          <w:color w:val="000000"/>
          <w:b w:val="off"/>
          <w:i w:val="off"/>
        </w:rPr>
        <w:t>的热爱更是无以言表。他对别人极为尊重顺从，甚至没有参</w:t>
      </w:r>
      <w:r>
        <w:rPr>
          <w:rFonts w:ascii="宋体" w:hAnsi="宋体" w:cs="宋体" w:eastAsia="宋体"/>
          <w:sz w:val="41"/>
          <w:spacing w:val="0"/>
          <w:color w:val="000000"/>
          <w:b w:val="off"/>
          <w:i w:val="off"/>
        </w:rPr>
        <w:t>与过公共事务。尽管当时希腊处于灾难之中①，伊壁鸠鲁终</w:t>
      </w:r>
      <w:r>
        <w:rPr>
          <w:rFonts w:ascii="宋体" w:hAnsi="宋体" w:cs="宋体" w:eastAsia="宋体"/>
          <w:sz w:val="41"/>
          <w:spacing w:val="0"/>
          <w:color w:val="000000"/>
          <w:b w:val="off"/>
          <w:i w:val="off"/>
        </w:rPr>
        <w:t>生都呆在那里；虽然他去过一两次伊奥尼亚，但只是去拜访</w:t>
      </w:r>
      <w:r>
        <w:rPr>
          <w:rFonts w:ascii="宋体" w:hAnsi="宋体" w:cs="宋体" w:eastAsia="宋体"/>
          <w:sz w:val="41"/>
          <w:spacing w:val="0"/>
          <w:color w:val="000000"/>
          <w:b w:val="off"/>
          <w:i w:val="off"/>
        </w:rPr>
        <w:t>朋友②。阿波罗多洛告诉我们，各地的朋友都归附伊壁鸠</w:t>
      </w:r>
      <w:r>
        <w:rPr>
          <w:rFonts w:ascii="宋体" w:hAnsi="宋体" w:cs="宋体" w:eastAsia="宋体"/>
          <w:sz w:val="41"/>
          <w:spacing w:val="0"/>
          <w:color w:val="000000"/>
          <w:b w:val="off"/>
          <w:i w:val="off"/>
        </w:rPr>
        <w:t>鲁，和他一起在花园里生活；还说他买下这个花园花了80</w:t>
      </w:r>
      <w:r>
        <w:rPr>
          <w:rFonts w:ascii="宋体" w:hAnsi="宋体" w:cs="宋体" w:eastAsia="宋体"/>
          <w:sz w:val="41"/>
          <w:spacing w:val="0"/>
          <w:color w:val="000000"/>
          <w:b w:val="off"/>
          <w:i w:val="off"/>
        </w:rPr>
        <w:t>命那。狄奥克勒在其《概要》(Epitome)的第三卷中则说，</w:t>
      </w:r>
      <w:r>
        <w:rPr>
          <w:rFonts w:ascii="宋体" w:hAnsi="宋体" w:cs="宋体" w:eastAsia="宋体"/>
          <w:sz w:val="41"/>
          <w:spacing w:val="0"/>
          <w:color w:val="000000"/>
          <w:b w:val="off"/>
          <w:i w:val="off"/>
        </w:rPr>
        <w:t>他们生活非常简朴；无论如何，他们满足于半品脱淡葡萄</w:t>
      </w:r>
      <w:r>
        <w:rPr>
          <w:rFonts w:ascii="宋体" w:hAnsi="宋体" w:cs="宋体" w:eastAsia="宋体"/>
          <w:sz w:val="41"/>
          <w:spacing w:val="0"/>
          <w:color w:val="000000"/>
          <w:b w:val="off"/>
          <w:i w:val="off"/>
        </w:rPr>
        <w:t>酒，而其他人则纯粹只喝水。狄奥克勒还告诉我们，伊壁鸠</w:t>
      </w:r>
      <w:r>
        <w:rPr>
          <w:rFonts w:ascii="宋体" w:hAnsi="宋体" w:cs="宋体" w:eastAsia="宋体"/>
          <w:sz w:val="41"/>
          <w:spacing w:val="0"/>
          <w:color w:val="000000"/>
          <w:b w:val="off"/>
          <w:i w:val="off"/>
        </w:rPr>
        <w:t>鲁并不像毕达哥拉斯的教义那样赞成朋友之间财产共有；在</w:t>
      </w:r>
      <w:r>
        <w:rPr>
          <w:rFonts w:ascii="宋体" w:hAnsi="宋体" w:cs="宋体" w:eastAsia="宋体"/>
          <w:sz w:val="41"/>
          <w:spacing w:val="0"/>
          <w:color w:val="000000"/>
          <w:b w:val="off"/>
          <w:i w:val="off"/>
        </w:rPr>
        <w:t>他看来，这种做法意味着互不信任，而没有信任就没有友</w:t>
      </w:r>
      <w:r>
        <w:rPr>
          <w:rFonts w:ascii="宋体" w:hAnsi="宋体" w:cs="宋体" w:eastAsia="宋体"/>
          <w:sz w:val="41"/>
          <w:spacing w:val="0"/>
          <w:color w:val="000000"/>
          <w:b w:val="off"/>
          <w:i w:val="off"/>
        </w:rPr>
        <w:t>谊。伊壁鸠鲁本人在信件中说，普通的面包和水就能让他满</w:t>
      </w:r>
      <w:r>
        <w:rPr>
          <w:rFonts w:ascii="宋体" w:hAnsi="宋体" w:cs="宋体" w:eastAsia="宋体"/>
          <w:sz w:val="41"/>
          <w:spacing w:val="0"/>
          <w:color w:val="000000"/>
          <w:b w:val="off"/>
          <w:i w:val="off"/>
        </w:rPr>
        <w:t>足。他还说：“若我喜欢，给我一小块奶酪就可以了，这对</w:t>
      </w:r>
      <w:r>
        <w:rPr>
          <w:rFonts w:ascii="宋体" w:hAnsi="宋体" w:cs="宋体" w:eastAsia="宋体"/>
          <w:sz w:val="41"/>
          <w:spacing w:val="0"/>
          <w:color w:val="000000"/>
          <w:b w:val="off"/>
          <w:i w:val="off"/>
        </w:rPr>
        <w:t>我来说已经相当奢侈了。”他就是这样一个人，认为快乐就</w:t>
      </w:r>
      <w:r>
        <w:rPr>
          <w:rFonts w:ascii="宋体" w:hAnsi="宋体" w:cs="宋体" w:eastAsia="宋体"/>
          <w:sz w:val="41"/>
          <w:spacing w:val="0"/>
          <w:color w:val="000000"/>
          <w:b w:val="off"/>
          <w:i w:val="off"/>
        </w:rPr>
        <w:t>是生活的目的。下面是一首隽语诗，③在其中阿特纳奥颂扬</w:t>
      </w:r>
      <w:r>
        <w:rPr>
          <w:rFonts w:ascii="宋体" w:hAnsi="宋体" w:cs="宋体" w:eastAsia="宋体"/>
          <w:sz w:val="41"/>
          <w:spacing w:val="0"/>
          <w:color w:val="000000"/>
          <w:b w:val="off"/>
          <w:i w:val="off"/>
        </w:rPr>
        <w:t>了他：</w:t>
      </w:r>
      <w:bookmarkEnd w:id="4168"/>
    </w:p>
    <w:p>
      <w:pPr>
        <w:pageBreakBefore w:val="off"/>
        <w:tabs/>
        <w:wordWrap w:val="off"/>
        <w:spacing w:before="0" w:after="0" w:line="600" w:lineRule="exact"/>
        <w:ind w:left="0" w:right="0"/>
        <w:jc w:val="both"/>
        <w:textAlignment w:val="baseline"/>
        <w:rPr>
          <w:sz w:val="41"/>
        </w:rPr>
      </w:pPr>
      <w:bookmarkStart w:name="" w:id="4169"/>
      <w:r>
        <w:rPr>
          <w:rFonts w:ascii="宋体" w:hAnsi="宋体" w:cs="宋体" w:eastAsia="宋体"/>
          <w:sz w:val="41"/>
          <w:spacing w:val="0"/>
          <w:color w:val="000000"/>
          <w:b w:val="off"/>
          <w:i w:val="off"/>
        </w:rPr>
        <w:t/>
      </w:r>
      <w:bookmarkEnd w:id="4169"/>
    </w:p>
    <w:p>
      <w:pPr>
        <w:pageBreakBefore w:val="off"/>
        <w:tabs/>
        <w:wordWrap w:val="off"/>
        <w:spacing w:before="0" w:after="0" w:line="580" w:lineRule="atLeast"/>
        <w:ind w:left="860" w:right="1020" w:firstLine="800"/>
        <w:jc w:val="both"/>
        <w:textAlignment w:val="baseline"/>
        <w:rPr>
          <w:sz w:val="41"/>
        </w:rPr>
      </w:pPr>
      <w:bookmarkStart w:name="" w:id="4170"/>
      <w:r>
        <w:rPr>
          <w:rFonts w:ascii="宋体" w:hAnsi="宋体" w:cs="宋体" w:eastAsia="宋体"/>
          <w:sz w:val="41"/>
          <w:spacing w:val="0"/>
          <w:color w:val="000000"/>
          <w:b w:val="off"/>
          <w:i w:val="off"/>
        </w:rPr>
        <w:t>人啊，为了那些毫无价值的东西你们疲于奔</w:t>
      </w:r>
      <w:r>
        <w:rPr>
          <w:rFonts w:ascii="宋体" w:hAnsi="宋体" w:cs="宋体" w:eastAsia="宋体"/>
          <w:sz w:val="41"/>
          <w:spacing w:val="0"/>
          <w:color w:val="000000"/>
          <w:b w:val="off"/>
          <w:i w:val="off"/>
        </w:rPr>
        <w:t>命，为了一点利益你们冲突不断，战争不止；但自</w:t>
      </w:r>
      <w:r>
        <w:rPr>
          <w:rFonts w:ascii="宋体" w:hAnsi="宋体" w:cs="宋体" w:eastAsia="宋体"/>
          <w:sz w:val="41"/>
          <w:spacing w:val="0"/>
          <w:color w:val="000000"/>
          <w:b w:val="off"/>
          <w:i w:val="off"/>
        </w:rPr>
        <w:t>然的财富总有一个适度的界限，而人的空想却永无</w:t>
      </w:r>
      <w:r>
        <w:rPr>
          <w:rFonts w:ascii="宋体" w:hAnsi="宋体" w:cs="宋体" w:eastAsia="宋体"/>
          <w:sz w:val="41"/>
          <w:spacing w:val="0"/>
          <w:color w:val="000000"/>
          <w:b w:val="off"/>
          <w:i w:val="off"/>
        </w:rPr>
        <w:t>止境。这是勒阿克勒斯的智慧儿子从缪斯和德尔斐</w:t>
      </w:r>
      <w:bookmarkEnd w:id="4170"/>
    </w:p>
    <w:p>
      <w:pPr>
        <w:pageBreakBefore w:val="off"/>
        <w:tabs/>
        <w:wordWrap w:val="off"/>
        <w:spacing w:before="0" w:after="0" w:line="580" w:lineRule="atLeast"/>
        <w:ind w:left="60" w:right="0"/>
        <w:jc w:val="both"/>
        <w:textAlignment w:val="baseline"/>
        <w:rPr>
          <w:sz w:val="41"/>
        </w:rPr>
      </w:pPr>
      <w:bookmarkStart w:name="" w:id="4171"/>
      <w:r>
        <w:rPr>
          <w:rFonts w:ascii="宋体" w:hAnsi="宋体" w:cs="宋体" w:eastAsia="宋体"/>
          <w:sz w:val="41"/>
          <w:spacing w:val="0"/>
          <w:color w:val="000000"/>
          <w:u w:val="single"/>
          <w:b w:val="off"/>
          <w:i w:val="off"/>
        </w:rPr>
        <w:t xml:space="preserve">             </w:t>
      </w:r>
      <w:bookmarkEnd w:id="4171"/>
    </w:p>
    <w:p>
      <w:pPr>
        <w:pageBreakBefore w:val="off"/>
        <w:tabs/>
        <w:wordWrap w:val="off"/>
        <w:spacing w:before="240" w:after="0" w:line="440" w:lineRule="atLeast"/>
        <w:ind w:left="60" w:right="200" w:firstLine="560"/>
        <w:jc w:val="both"/>
        <w:textAlignment w:val="baseline"/>
        <w:rPr>
          <w:sz w:val="30"/>
        </w:rPr>
      </w:pPr>
      <w:bookmarkStart w:name="" w:id="4172"/>
      <w:r>
        <w:rPr>
          <w:rFonts w:ascii="仿宋" w:hAnsi="仿宋" w:cs="仿宋" w:eastAsia="仿宋"/>
          <w:sz w:val="30"/>
          <w:spacing w:val="0"/>
          <w:color w:val="000000"/>
          <w:b w:val="off"/>
          <w:i w:val="off"/>
        </w:rPr>
        <w:t>① 据说在雅典被围困时，伊壁鸠鲁自己养活他的门人弟子，每天供给他</w:t>
      </w:r>
      <w:r>
        <w:rPr>
          <w:rFonts w:ascii="仿宋" w:hAnsi="仿宋" w:cs="仿宋" w:eastAsia="仿宋"/>
          <w:sz w:val="30"/>
          <w:spacing w:val="0"/>
          <w:color w:val="000000"/>
          <w:b w:val="off"/>
          <w:i w:val="off"/>
        </w:rPr>
        <w:t>们一定量的豆子吃。</w:t>
      </w:r>
      <w:bookmarkEnd w:id="4172"/>
    </w:p>
    <w:p>
      <w:pPr>
        <w:pageBreakBefore w:val="off"/>
        <w:tabs/>
        <w:wordWrap w:val="off"/>
        <w:spacing w:before="0" w:after="0" w:line="440" w:lineRule="atLeast"/>
        <w:ind w:left="60" w:right="200" w:firstLine="560"/>
        <w:jc w:val="both"/>
        <w:textAlignment w:val="baseline"/>
        <w:rPr>
          <w:sz w:val="30"/>
        </w:rPr>
      </w:pPr>
      <w:bookmarkStart w:name="" w:id="4173"/>
      <w:r>
        <w:rPr>
          <w:rFonts w:ascii="仿宋" w:hAnsi="仿宋" w:cs="仿宋" w:eastAsia="仿宋"/>
          <w:sz w:val="30"/>
          <w:spacing w:val="0"/>
          <w:color w:val="000000"/>
          <w:b w:val="off"/>
          <w:i w:val="off"/>
        </w:rPr>
        <w:t>②  比较 Epist. 32(Fr. 176 Usener)。这封写给一个孩子的贺信就是在旅途</w:t>
      </w:r>
      <w:r>
        <w:rPr>
          <w:rFonts w:ascii="仿宋" w:hAnsi="仿宋" w:cs="仿宋" w:eastAsia="仿宋"/>
          <w:sz w:val="30"/>
          <w:spacing w:val="0"/>
          <w:color w:val="000000"/>
          <w:b w:val="off"/>
          <w:i w:val="off"/>
        </w:rPr>
        <w:t>中的从兰萨库斯写的。</w:t>
      </w:r>
      <w:bookmarkEnd w:id="4173"/>
    </w:p>
    <w:p>
      <w:pPr>
        <w:pageBreakBefore w:val="off"/>
        <w:tabs/>
        <w:wordWrap w:val="off"/>
        <w:spacing w:before="0" w:after="0" w:line="440" w:lineRule="atLeast"/>
        <w:ind w:left="620" w:right="0"/>
        <w:jc w:val="both"/>
        <w:textAlignment w:val="baseline"/>
        <w:rPr>
          <w:sz w:val="30"/>
        </w:rPr>
      </w:pPr>
      <w:bookmarkStart w:name="" w:id="4174"/>
      <w:r>
        <w:rPr>
          <w:rFonts w:ascii="仿宋" w:hAnsi="仿宋" w:cs="仿宋" w:eastAsia="仿宋"/>
          <w:sz w:val="30"/>
          <w:spacing w:val="0"/>
          <w:color w:val="000000"/>
          <w:b w:val="off"/>
          <w:i w:val="off"/>
        </w:rPr>
        <w:t>③ Anth. Plan. iv. 43.</w:t>
      </w:r>
      <w:bookmarkEnd w:id="4174"/>
    </w:p>
    <w:p>
      <w:pPr>
        <w:pageBreakBefore w:val="off"/>
        <w:tabs/>
        <w:wordWrap w:val="off"/>
        <w:spacing w:before="140" w:after="0" w:line="440" w:lineRule="atLeast"/>
        <w:ind w:left="0" w:right="0"/>
        <w:jc w:val="center"/>
        <w:textAlignment w:val="baseline"/>
        <w:rPr>
          <w:sz w:val="32"/>
        </w:rPr>
      </w:pPr>
      <w:bookmarkStart w:name="" w:id="4175"/>
      <w:r>
        <w:rPr>
          <w:rFonts w:ascii="楷体" w:hAnsi="楷体" w:cs="楷体" w:eastAsia="楷体"/>
          <w:sz w:val="32"/>
          <w:spacing w:val="0"/>
          <w:color w:val="000000"/>
          <w:b w:val="off"/>
          <w:i w:val="off"/>
        </w:rPr>
        <w:t>—— 633 ——</w:t>
      </w:r>
      <w:bookmarkEnd w:id="4175"/>
    </w:p>
    <w:p>
      <w:r>
        <w:t/>
      </w:r>
    </w:p>
    <w:p>
      <w:pPr>
        <w:sectPr>
          <w:footerReference r:id="rId473"/>
          <w:headerReference r:id="rId474" w:type="default"/>
          <w:type w:val="nextPage"/>
          <w:pgSz w:w="15700" w:h="22460"/>
          <w:pgMar w:left="2300" w:top="1820" w:right="2300" w:bottom="1820" w:header="1520" w:footer="1520"/>
          <w:cols w:num="1"/>
        </w:sectPr>
      </w:pPr>
    </w:p>
    <w:p>
      <w:pPr>
        <w:pageBreakBefore w:val="off"/>
        <w:tabs/>
        <w:wordWrap w:val="off"/>
        <w:spacing w:before="200" w:after="0" w:line="540" w:lineRule="atLeast"/>
        <w:ind w:left="0" w:right="0"/>
        <w:jc w:val="center"/>
        <w:textAlignment w:val="baseline"/>
        <w:rPr>
          <w:sz w:val="40"/>
        </w:rPr>
      </w:pPr>
      <w:bookmarkStart w:name="" w:id="4176"/>
      <w:r>
        <w:rPr>
          <w:rFonts w:ascii="仿宋" w:hAnsi="仿宋" w:cs="仿宋" w:eastAsia="仿宋"/>
          <w:sz w:val="40"/>
          <w:spacing w:val="0"/>
          <w:color w:val="000000"/>
          <w:u w:val="single"/>
          <w:b w:val="on"/>
          <w:i w:val="off"/>
        </w:rPr>
        <w:t xml:space="preserve">                      名哲言行录                     </w:t>
      </w:r>
      <w:bookmarkEnd w:id="4176"/>
    </w:p>
    <w:p>
      <w:pPr>
        <w:pageBreakBefore w:val="off"/>
        <w:tabs/>
        <w:wordWrap w:val="off"/>
        <w:spacing w:before="400" w:after="0" w:line="640" w:lineRule="atLeast"/>
        <w:ind w:left="1120" w:right="0"/>
        <w:jc w:val="both"/>
        <w:textAlignment w:val="baseline"/>
        <w:rPr>
          <w:sz w:val="41"/>
        </w:rPr>
      </w:pPr>
      <w:bookmarkStart w:name="" w:id="4177"/>
      <w:r>
        <w:rPr>
          <w:rFonts w:ascii="宋体" w:hAnsi="宋体" w:cs="宋体" w:eastAsia="宋体"/>
          <w:sz w:val="41"/>
          <w:spacing w:val="0"/>
          <w:color w:val="000000"/>
          <w:b w:val="off"/>
          <w:i w:val="off"/>
        </w:rPr>
        <w:t>的神圣三角鼎那里得来的知识。①</w:t>
      </w:r>
      <w:bookmarkEnd w:id="4177"/>
    </w:p>
    <w:p>
      <w:pPr>
        <w:pageBreakBefore w:val="off"/>
        <w:tabs/>
        <w:wordWrap w:val="off"/>
        <w:spacing w:before="0" w:after="0" w:line="660" w:lineRule="exact"/>
        <w:ind w:left="0" w:right="0"/>
        <w:jc w:val="both"/>
        <w:textAlignment w:val="baseline"/>
        <w:rPr>
          <w:sz w:val="41"/>
        </w:rPr>
      </w:pPr>
      <w:bookmarkStart w:name="" w:id="4178"/>
      <w:r>
        <w:rPr>
          <w:rFonts w:ascii="宋体" w:hAnsi="宋体" w:cs="宋体" w:eastAsia="宋体"/>
          <w:sz w:val="41"/>
          <w:spacing w:val="0"/>
          <w:color w:val="000000"/>
          <w:b w:val="off"/>
          <w:i w:val="off"/>
        </w:rPr>
        <w:t/>
      </w:r>
      <w:bookmarkEnd w:id="4178"/>
    </w:p>
    <w:p>
      <w:pPr>
        <w:pageBreakBefore w:val="off"/>
        <w:tabs/>
        <w:wordWrap w:val="off"/>
        <w:spacing w:before="0" w:after="0" w:line="640" w:lineRule="atLeast"/>
        <w:ind w:left="320" w:right="80" w:firstLine="800"/>
        <w:jc w:val="both"/>
        <w:textAlignment w:val="baseline"/>
        <w:rPr>
          <w:sz w:val="41"/>
        </w:rPr>
      </w:pPr>
      <w:bookmarkStart w:name="" w:id="4179"/>
      <w:r>
        <w:rPr>
          <w:rFonts w:ascii="宋体" w:hAnsi="宋体" w:cs="宋体" w:eastAsia="宋体"/>
          <w:sz w:val="41"/>
          <w:spacing w:val="0"/>
          <w:color w:val="000000"/>
          <w:b w:val="off"/>
          <w:i w:val="off"/>
        </w:rPr>
        <w:t>关于这些，我们在他后面的学说和格言中能够作出更好</w:t>
      </w:r>
      <w:r>
        <w:rPr>
          <w:rFonts w:ascii="宋体" w:hAnsi="宋体" w:cs="宋体" w:eastAsia="宋体"/>
          <w:sz w:val="41"/>
          <w:spacing w:val="0"/>
          <w:color w:val="000000"/>
          <w:b w:val="off"/>
          <w:i w:val="off"/>
        </w:rPr>
        <w:t>的理解。</w:t>
      </w:r>
      <w:bookmarkEnd w:id="4179"/>
    </w:p>
    <w:p>
      <w:pPr>
        <w:pageBreakBefore w:val="off"/>
        <w:tabs/>
        <w:wordWrap w:val="off"/>
        <w:spacing w:before="0" w:after="0" w:line="640" w:lineRule="atLeast"/>
        <w:ind w:left="320" w:right="80" w:firstLine="800"/>
        <w:jc w:val="both"/>
        <w:textAlignment w:val="baseline"/>
        <w:rPr>
          <w:sz w:val="41"/>
        </w:rPr>
      </w:pPr>
      <w:bookmarkStart w:name="" w:id="4180"/>
      <w:r>
        <w:rPr>
          <w:rFonts w:ascii="宋体" w:hAnsi="宋体" w:cs="宋体" w:eastAsia="宋体"/>
          <w:sz w:val="41"/>
          <w:spacing w:val="0"/>
          <w:color w:val="000000"/>
          <w:b w:val="off"/>
          <w:i w:val="off"/>
        </w:rPr>
        <w:t>据狄奥克勒说，伊壁鸠鲁最喜欢的古代哲学家是阿那克</w:t>
      </w:r>
      <w:r>
        <w:rPr>
          <w:rFonts w:ascii="宋体" w:hAnsi="宋体" w:cs="宋体" w:eastAsia="宋体"/>
          <w:sz w:val="41"/>
          <w:spacing w:val="0"/>
          <w:color w:val="000000"/>
          <w:b w:val="off"/>
          <w:i w:val="off"/>
        </w:rPr>
        <w:t>萨戈拉，尽管阿那克萨戈拉的观点经常和他相悖。他也比较</w:t>
      </w:r>
      <w:r>
        <w:rPr>
          <w:rFonts w:ascii="宋体" w:hAnsi="宋体" w:cs="宋体" w:eastAsia="宋体"/>
          <w:sz w:val="41"/>
          <w:spacing w:val="0"/>
          <w:color w:val="000000"/>
          <w:b w:val="off"/>
          <w:i w:val="off"/>
        </w:rPr>
        <w:t>欣赏苏格拉底的老师阿凯劳斯。狄奥克勒还说，伊壁鸠鲁经</w:t>
      </w:r>
      <w:r>
        <w:rPr>
          <w:rFonts w:ascii="宋体" w:hAnsi="宋体" w:cs="宋体" w:eastAsia="宋体"/>
          <w:sz w:val="41"/>
          <w:spacing w:val="0"/>
          <w:color w:val="000000"/>
          <w:b w:val="off"/>
          <w:i w:val="off"/>
        </w:rPr>
        <w:t>常训练学生背诵自己的著作②。</w:t>
      </w:r>
      <w:bookmarkEnd w:id="4180"/>
    </w:p>
    <w:p>
      <w:pPr>
        <w:pageBreakBefore w:val="off"/>
        <w:tabs/>
        <w:wordWrap w:val="off"/>
        <w:spacing w:before="0" w:after="0" w:line="640" w:lineRule="atLeast"/>
        <w:ind w:left="320" w:right="60" w:firstLine="800"/>
        <w:jc w:val="both"/>
        <w:textAlignment w:val="baseline"/>
        <w:rPr>
          <w:sz w:val="41"/>
        </w:rPr>
      </w:pPr>
      <w:bookmarkStart w:name="" w:id="4181"/>
      <w:r>
        <w:rPr>
          <w:rFonts w:ascii="宋体" w:hAnsi="宋体" w:cs="宋体" w:eastAsia="宋体"/>
          <w:sz w:val="41"/>
          <w:spacing w:val="0"/>
          <w:color w:val="000000"/>
          <w:b w:val="off"/>
          <w:i w:val="off"/>
        </w:rPr>
        <w:t>阿波罗多洛在其《编年史》中告诉我们，我们这位哲学</w:t>
      </w:r>
      <w:r>
        <w:rPr>
          <w:rFonts w:ascii="宋体" w:hAnsi="宋体" w:cs="宋体" w:eastAsia="宋体"/>
          <w:sz w:val="41"/>
          <w:spacing w:val="0"/>
          <w:color w:val="000000"/>
          <w:b w:val="off"/>
          <w:i w:val="off"/>
        </w:rPr>
        <w:t>家是瑙西芬尼和普拉西芬尼③ 的学生。但伊壁鸠鲁本人在</w:t>
      </w:r>
      <w:r>
        <w:rPr>
          <w:rFonts w:ascii="宋体" w:hAnsi="宋体" w:cs="宋体" w:eastAsia="宋体"/>
          <w:sz w:val="41"/>
          <w:spacing w:val="0"/>
          <w:color w:val="000000"/>
          <w:b w:val="off"/>
          <w:i w:val="off"/>
        </w:rPr>
        <w:t>写给欧律库斯的信中否认这一点，说自己是自学成才的。伊</w:t>
      </w:r>
      <w:r>
        <w:rPr>
          <w:rFonts w:ascii="宋体" w:hAnsi="宋体" w:cs="宋体" w:eastAsia="宋体"/>
          <w:sz w:val="41"/>
          <w:spacing w:val="0"/>
          <w:color w:val="000000"/>
          <w:b w:val="off"/>
          <w:i w:val="off"/>
        </w:rPr>
        <w:t>壁鸠鲁和赫尔玛库(Hermarchus)都否认有一位名叫留基伯</w:t>
      </w:r>
      <w:r>
        <w:rPr>
          <w:rFonts w:ascii="宋体" w:hAnsi="宋体" w:cs="宋体" w:eastAsia="宋体"/>
          <w:sz w:val="41"/>
          <w:spacing w:val="0"/>
          <w:color w:val="000000"/>
          <w:b w:val="off"/>
          <w:i w:val="off"/>
        </w:rPr>
        <w:t>的哲学家，尽管伊壁鸠鲁派成员阿波罗多洛和其他一些人都</w:t>
      </w:r>
      <w:r>
        <w:rPr>
          <w:rFonts w:ascii="宋体" w:hAnsi="宋体" w:cs="宋体" w:eastAsia="宋体"/>
          <w:sz w:val="41"/>
          <w:spacing w:val="0"/>
          <w:color w:val="000000"/>
          <w:b w:val="off"/>
          <w:i w:val="off"/>
        </w:rPr>
        <w:t>认为留基伯曾经是德漠克利特的老师。麦格尼西亚人德米特</w:t>
      </w:r>
      <w:r>
        <w:rPr>
          <w:rFonts w:ascii="宋体" w:hAnsi="宋体" w:cs="宋体" w:eastAsia="宋体"/>
          <w:sz w:val="41"/>
          <w:spacing w:val="0"/>
          <w:color w:val="000000"/>
          <w:b w:val="off"/>
          <w:i w:val="off"/>
        </w:rPr>
        <w:t>里乌还断言，伊壁鸠鲁曾经也听过塞诺克拉特的课。</w:t>
      </w:r>
      <w:bookmarkEnd w:id="4181"/>
    </w:p>
    <w:p>
      <w:pPr>
        <w:pageBreakBefore w:val="off"/>
        <w:tabs/>
        <w:wordWrap w:val="off"/>
        <w:spacing w:before="0" w:after="0" w:line="640" w:lineRule="atLeast"/>
        <w:ind w:left="320" w:right="20" w:firstLine="800"/>
        <w:jc w:val="both"/>
        <w:textAlignment w:val="baseline"/>
        <w:rPr>
          <w:sz w:val="41"/>
        </w:rPr>
      </w:pPr>
      <w:bookmarkStart w:name="" w:id="4182"/>
      <w:r>
        <w:rPr>
          <w:rFonts w:ascii="宋体" w:hAnsi="宋体" w:cs="宋体" w:eastAsia="宋体"/>
          <w:sz w:val="41"/>
          <w:spacing w:val="0"/>
          <w:color w:val="000000"/>
          <w:b w:val="off"/>
          <w:i w:val="off"/>
        </w:rPr>
        <w:t>伊壁鸠鲁描写事物时所用的语言都相当平实，而文法学</w:t>
      </w:r>
      <w:r>
        <w:rPr>
          <w:rFonts w:ascii="宋体" w:hAnsi="宋体" w:cs="宋体" w:eastAsia="宋体"/>
          <w:sz w:val="41"/>
          <w:spacing w:val="0"/>
          <w:color w:val="000000"/>
          <w:b w:val="off"/>
          <w:i w:val="off"/>
        </w:rPr>
        <w:t>家阿里斯托芬说他文风非常独特。伊壁鸠鲁著述流畅清晰，</w:t>
      </w:r>
      <w:r>
        <w:rPr>
          <w:rFonts w:ascii="宋体" w:hAnsi="宋体" w:cs="宋体" w:eastAsia="宋体"/>
          <w:sz w:val="41"/>
          <w:spacing w:val="0"/>
          <w:color w:val="000000"/>
          <w:b w:val="off"/>
          <w:i w:val="off"/>
        </w:rPr>
        <w:t>他在《论修辞》(On Rhetoric)中还把清晰当作写作的唯一</w:t>
      </w:r>
      <w:r>
        <w:rPr>
          <w:rFonts w:ascii="宋体" w:hAnsi="宋体" w:cs="宋体" w:eastAsia="宋体"/>
          <w:sz w:val="41"/>
          <w:spacing w:val="0"/>
          <w:color w:val="000000"/>
          <w:b w:val="off"/>
          <w:i w:val="off"/>
        </w:rPr>
        <w:t>要求。在和别人通信时，他没有使用“祝你愉快”这样的通</w:t>
      </w:r>
      <w:r>
        <w:rPr>
          <w:rFonts w:ascii="宋体" w:hAnsi="宋体" w:cs="宋体" w:eastAsia="宋体"/>
          <w:sz w:val="41"/>
          <w:spacing w:val="0"/>
          <w:color w:val="000000"/>
          <w:b w:val="off"/>
          <w:i w:val="off"/>
        </w:rPr>
        <w:t>常问候语，而是用“你做得很好”、“好好活着”这样的措辞</w:t>
      </w:r>
      <w:r>
        <w:rPr>
          <w:rFonts w:ascii="宋体" w:hAnsi="宋体" w:cs="宋体" w:eastAsia="宋体"/>
          <w:sz w:val="41"/>
          <w:spacing w:val="0"/>
          <w:color w:val="000000"/>
          <w:b w:val="off"/>
          <w:i w:val="off"/>
        </w:rPr>
        <w:t>来祝福对方身体健康、生活美好。</w:t>
      </w:r>
      <w:r>
        <mc:AlternateContent>
          <mc:Choice Requires="wps">
            <w:drawing>
              <wp:anchor allowOverlap="true" layoutInCell="true" locked="false" simplePos="false" behindDoc="false" relativeHeight="251659264" distL="0" distR="0" distT="0" distB="0">
                <wp:simplePos x="0" y="0"/>
                <wp:positionH relativeFrom="page">
                  <wp:posOffset>673100</wp:posOffset>
                </wp:positionH>
                <wp:positionV relativeFrom="paragraph">
                  <wp:posOffset>12700</wp:posOffset>
                </wp:positionV>
                <wp:extent cx="965200" cy="355600"/>
                <wp:wrapNone/>
                <wp:docPr id="100" name="文本框 100"/>
                <a:graphic xmlns:a="http://schemas.openxmlformats.org/drawingml/2006/main">
                  <a:graphicData uri="http://schemas.microsoft.com/office/word/2010/wordprocessingShape">
                    <wps:wsp>
                      <wps:cNvSpPr txBox="true"/>
                      <wps:spPr>
                        <a:xfrm>
                          <a:off x="0" y="0"/>
                          <a:ext cx="9652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4183"/>
                            <w:r>
                              <w:rPr>
                                <w:rFonts w:ascii="楷体" w:hAnsi="楷体" w:cs="楷体" w:eastAsia="楷体"/>
                                <w:sz w:val="36"/>
                                <w:spacing w:val="0"/>
                                <w:color w:val="000000"/>
                                <w:b w:val="off"/>
                                <w:i w:val="off"/>
                              </w:rPr>
                              <w:t>X.13-15</w:t>
                            </w:r>
                            <w:bookmarkEnd w:id="4183"/>
                          </w:p>
                        </w:txbxContent>
                      </wps:txbx>
                      <wps:bodyPr wrap="square" lIns="0" rIns="0" tIns="0" bIns="0" vert="horz" anchor="t">
                        <a:noAutofit/>
                      </wps:bodyPr>
                    </wps:wsp>
                  </a:graphicData>
                </a:graphic>
              </wp:anchor>
            </w:drawing>
          </mc:Choice>
          <mc:Fallback>
            <w:pict>
              <v:shape type="#_x0000_t202" filled="f" stroked="f" style="margin-left:53pt;margin-top:1pt;width:76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4184"/>
                      <w:r>
                        <w:rPr>
                          <w:rFonts w:ascii="楷体" w:hAnsi="楷体" w:cs="楷体" w:eastAsia="楷体"/>
                          <w:sz w:val="36"/>
                          <w:spacing w:val="0"/>
                          <w:color w:val="000000"/>
                          <w:b w:val="off"/>
                          <w:i w:val="off"/>
                        </w:rPr>
                        <w:t>X.13-15</w:t>
                      </w:r>
                      <w:bookmarkEnd w:id="4184"/>
                    </w:p>
                  </w:txbxContent>
                </v:textbox>
              </v:shape>
            </w:pict>
          </mc:Fallback>
        </mc:AlternateContent>
      </w:r>
      <w:bookmarkEnd w:id="4182"/>
    </w:p>
    <w:p>
      <w:pPr>
        <w:pageBreakBefore w:val="off"/>
        <w:tabs/>
        <w:wordWrap w:val="off"/>
        <w:spacing w:before="0" w:after="0" w:line="660" w:lineRule="exact"/>
        <w:ind w:left="0" w:right="0"/>
        <w:jc w:val="both"/>
        <w:textAlignment w:val="baseline"/>
        <w:rPr>
          <w:sz w:val="41"/>
        </w:rPr>
      </w:pPr>
      <w:bookmarkStart w:name="" w:id="4185"/>
      <w:r>
        <w:rPr>
          <w:rFonts w:ascii="宋体" w:hAnsi="宋体" w:cs="宋体" w:eastAsia="宋体"/>
          <w:sz w:val="41"/>
          <w:spacing w:val="0"/>
          <w:color w:val="000000"/>
          <w:b w:val="off"/>
          <w:i w:val="off"/>
        </w:rPr>
        <w:t/>
      </w:r>
      <w:bookmarkEnd w:id="4185"/>
    </w:p>
    <w:p>
      <w:pPr>
        <w:pageBreakBefore w:val="off"/>
        <w:tabs/>
        <w:wordWrap w:val="off"/>
        <w:spacing w:before="0" w:after="0" w:line="640" w:lineRule="atLeast"/>
        <w:ind w:left="380" w:right="0"/>
        <w:jc w:val="both"/>
        <w:textAlignment w:val="baseline"/>
        <w:rPr>
          <w:sz w:val="41"/>
        </w:rPr>
      </w:pPr>
      <w:bookmarkStart w:name="" w:id="4186"/>
      <w:r>
        <w:rPr>
          <w:rFonts w:ascii="宋体" w:hAnsi="宋体" w:cs="宋体" w:eastAsia="宋体"/>
          <w:sz w:val="41"/>
          <w:spacing w:val="0"/>
          <w:color w:val="000000"/>
          <w:u w:val="single"/>
          <w:b w:val="off"/>
          <w:i w:val="off"/>
        </w:rPr>
        <w:t xml:space="preserve">             </w:t>
      </w:r>
      <w:bookmarkEnd w:id="4186"/>
    </w:p>
    <w:p>
      <w:pPr>
        <w:pageBreakBefore w:val="off"/>
        <w:tabs/>
        <w:wordWrap w:val="off"/>
        <w:spacing w:before="260" w:after="0" w:line="460" w:lineRule="atLeast"/>
        <w:ind w:left="960" w:right="0"/>
        <w:jc w:val="both"/>
        <w:textAlignment w:val="baseline"/>
        <w:rPr>
          <w:sz w:val="30"/>
        </w:rPr>
      </w:pPr>
      <w:bookmarkStart w:name="" w:id="4187"/>
      <w:r>
        <w:rPr>
          <w:rFonts w:ascii="TimesNewRoman" w:hAnsi="TimesNewRoman" w:cs="TimesNewRoman" w:eastAsia="TimesNewRoman"/>
          <w:sz w:val="30"/>
          <w:spacing w:val="0"/>
          <w:color w:val="000000"/>
          <w:b w:val="off"/>
          <w:i w:val="off"/>
        </w:rPr>
        <w:t>①  比较 Petronius, Sat. 132.</w:t>
      </w:r>
      <w:bookmarkEnd w:id="4187"/>
    </w:p>
    <w:p>
      <w:pPr>
        <w:pageBreakBefore w:val="off"/>
        <w:tabs/>
        <w:wordWrap w:val="off"/>
        <w:spacing w:before="0" w:after="0" w:line="460" w:lineRule="atLeast"/>
        <w:ind w:left="960" w:right="0"/>
        <w:jc w:val="both"/>
        <w:textAlignment w:val="baseline"/>
        <w:rPr>
          <w:sz w:val="30"/>
        </w:rPr>
      </w:pPr>
      <w:bookmarkStart w:name="" w:id="4188"/>
      <w:r>
        <w:rPr>
          <w:rFonts w:ascii="仿宋" w:hAnsi="仿宋" w:cs="仿宋" w:eastAsia="仿宋"/>
          <w:sz w:val="30"/>
          <w:spacing w:val="0"/>
          <w:color w:val="000000"/>
          <w:b w:val="off"/>
          <w:i w:val="off"/>
        </w:rPr>
        <w:t>②  比较后文第36, 83节。</w:t>
      </w:r>
      <w:bookmarkEnd w:id="4188"/>
    </w:p>
    <w:p>
      <w:pPr>
        <w:pageBreakBefore w:val="off"/>
        <w:tabs/>
        <w:wordWrap w:val="off"/>
        <w:spacing w:before="0" w:after="0" w:line="460" w:lineRule="atLeast"/>
        <w:ind w:left="320" w:right="0" w:firstLine="640"/>
        <w:jc w:val="both"/>
        <w:textAlignment w:val="baseline"/>
        <w:rPr>
          <w:sz w:val="30"/>
        </w:rPr>
      </w:pPr>
      <w:bookmarkStart w:name="" w:id="4189"/>
      <w:r>
        <w:rPr>
          <w:rFonts w:ascii="仿宋" w:hAnsi="仿宋" w:cs="仿宋" w:eastAsia="仿宋"/>
          <w:sz w:val="30"/>
          <w:spacing w:val="0"/>
          <w:color w:val="000000"/>
          <w:b w:val="off"/>
          <w:i w:val="off"/>
        </w:rPr>
        <w:t>③ 如果这个普拉西芬尼是塞奥弗拉斯特的学生，那么考虑到各自生活的</w:t>
      </w:r>
      <w:r>
        <w:rPr>
          <w:rFonts w:ascii="仿宋" w:hAnsi="仿宋" w:cs="仿宋" w:eastAsia="仿宋"/>
          <w:sz w:val="30"/>
          <w:spacing w:val="0"/>
          <w:color w:val="000000"/>
          <w:b w:val="off"/>
          <w:i w:val="off"/>
        </w:rPr>
        <w:t>年代，说他曾经是伊壁鸠鲁的老师是根本不可能的。比较 Usener, Fr. 123。</w:t>
      </w:r>
      <w:bookmarkEnd w:id="4189"/>
    </w:p>
    <w:p>
      <w:pPr>
        <w:pageBreakBefore w:val="off"/>
        <w:tabs/>
        <w:wordWrap w:val="off"/>
        <w:spacing w:before="120" w:after="0" w:line="420" w:lineRule="atLeast"/>
        <w:ind w:left="0" w:right="0"/>
        <w:jc w:val="center"/>
        <w:textAlignment w:val="baseline"/>
        <w:rPr>
          <w:sz w:val="31"/>
        </w:rPr>
      </w:pPr>
      <w:bookmarkStart w:name="" w:id="4190"/>
      <w:r>
        <w:rPr>
          <w:rFonts w:ascii="楷体" w:hAnsi="楷体" w:cs="楷体" w:eastAsia="楷体"/>
          <w:sz w:val="31"/>
          <w:spacing w:val="0"/>
          <w:color w:val="000000"/>
          <w:b w:val="off"/>
          <w:i w:val="off"/>
        </w:rPr>
        <w:t>—— 634 ——</w:t>
      </w:r>
      <w:bookmarkEnd w:id="4190"/>
    </w:p>
    <w:p>
      <w:r>
        <w:t/>
      </w:r>
    </w:p>
    <w:p>
      <w:pPr>
        <w:sectPr>
          <w:footerReference r:id="rId475"/>
          <w:headerReference r:id="rId476" w:type="default"/>
          <w:type w:val="nextPage"/>
          <w:pgSz w:w="15700" w:h="22880"/>
          <w:pgMar w:left="2140" w:top="1840" w:right="2140" w:bottom="1840" w:header="1540" w:footer="1540"/>
          <w:cols w:num="1"/>
        </w:sectPr>
      </w:pPr>
    </w:p>
    <w:p>
      <w:pPr>
        <w:pageBreakBefore w:val="off"/>
        <w:tabs/>
        <w:wordWrap w:val="off"/>
        <w:spacing w:before="200" w:after="0" w:line="600" w:lineRule="atLeast"/>
        <w:ind w:left="0" w:right="0"/>
        <w:jc w:val="center"/>
        <w:textAlignment w:val="baseline"/>
        <w:rPr>
          <w:sz w:val="40"/>
        </w:rPr>
      </w:pPr>
      <w:bookmarkStart w:name="" w:id="4191"/>
      <w:r>
        <w:rPr>
          <w:rFonts w:ascii="楷体" w:hAnsi="楷体" w:cs="楷体" w:eastAsia="楷体"/>
          <w:sz w:val="40"/>
          <w:spacing w:val="0"/>
          <w:color w:val="000000"/>
          <w:u w:val="single"/>
          <w:b w:val="on"/>
          <w:i w:val="off"/>
        </w:rPr>
        <w:t xml:space="preserve">               第十卷  第一章  伊壁鸠鲁               </w:t>
      </w:r>
      <w:bookmarkEnd w:id="4191"/>
    </w:p>
    <w:p>
      <w:pPr>
        <w:pageBreakBefore w:val="off"/>
        <w:tabs/>
        <w:wordWrap w:val="off"/>
        <w:spacing w:before="420" w:after="0" w:line="640" w:lineRule="atLeast"/>
        <w:ind w:left="20" w:right="40" w:firstLine="820"/>
        <w:jc w:val="both"/>
        <w:textAlignment w:val="baseline"/>
        <w:rPr>
          <w:sz w:val="41"/>
        </w:rPr>
      </w:pPr>
      <w:bookmarkStart w:name="" w:id="4192"/>
      <w:r>
        <w:rPr>
          <w:rFonts w:ascii="宋体" w:hAnsi="宋体" w:cs="宋体" w:eastAsia="宋体"/>
          <w:sz w:val="41"/>
          <w:spacing w:val="0"/>
          <w:color w:val="000000"/>
          <w:b w:val="off"/>
          <w:i w:val="off"/>
        </w:rPr>
        <w:t>阿里斯通①在其《伊壁鸠鲁的生平》(Life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of</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Epicurus)</w:t>
      </w:r>
      <w:r>
        <w:rPr>
          <w:rFonts w:ascii="宋体" w:hAnsi="宋体" w:cs="宋体" w:eastAsia="宋体"/>
          <w:sz w:val="41"/>
          <w:spacing w:val="0"/>
          <w:color w:val="000000"/>
          <w:b w:val="off"/>
          <w:i w:val="off"/>
        </w:rPr>
        <w:t>中说，伊壁鸠鲁的《论准则》(Canon)这本书的基本思想</w:t>
      </w:r>
      <w:r>
        <w:rPr>
          <w:rFonts w:ascii="宋体" w:hAnsi="宋体" w:cs="宋体" w:eastAsia="宋体"/>
          <w:sz w:val="41"/>
          <w:spacing w:val="0"/>
          <w:color w:val="000000"/>
          <w:b w:val="off"/>
          <w:i w:val="off"/>
        </w:rPr>
        <w:t>来自瑙西芬尼的《三脚架》(Tripod)，还说他曾经是瑙西芬</w:t>
      </w:r>
      <w:r>
        <w:rPr>
          <w:rFonts w:ascii="宋体" w:hAnsi="宋体" w:cs="宋体" w:eastAsia="宋体"/>
          <w:sz w:val="41"/>
          <w:spacing w:val="0"/>
          <w:color w:val="000000"/>
          <w:b w:val="off"/>
          <w:i w:val="off"/>
        </w:rPr>
        <w:t>尼的学生，也是柏拉图主义者萨摩斯的帕菲勒(Pamphilus)②</w:t>
      </w:r>
      <w:r>
        <w:rPr>
          <w:rFonts w:ascii="宋体" w:hAnsi="宋体" w:cs="宋体" w:eastAsia="宋体"/>
          <w:sz w:val="41"/>
          <w:spacing w:val="0"/>
          <w:color w:val="000000"/>
          <w:b w:val="off"/>
          <w:i w:val="off"/>
        </w:rPr>
        <w:t>的学生。此外，还说他12岁开始学习哲学，</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32岁就创立了</w:t>
      </w:r>
      <w:r>
        <w:rPr>
          <w:rFonts w:ascii="宋体" w:hAnsi="宋体" w:cs="宋体" w:eastAsia="宋体"/>
          <w:sz w:val="41"/>
          <w:spacing w:val="0"/>
          <w:color w:val="000000"/>
          <w:b w:val="off"/>
          <w:i w:val="off"/>
        </w:rPr>
        <w:t>自己的学派。</w:t>
      </w:r>
      <w:bookmarkEnd w:id="4192"/>
    </w:p>
    <w:p>
      <w:pPr>
        <w:pageBreakBefore w:val="off"/>
        <w:tabs/>
        <w:wordWrap w:val="off"/>
        <w:spacing w:before="0" w:after="0" w:line="640" w:lineRule="atLeast"/>
        <w:ind w:left="20" w:right="80" w:firstLine="820"/>
        <w:jc w:val="both"/>
        <w:textAlignment w:val="baseline"/>
        <w:rPr>
          <w:sz w:val="41"/>
        </w:rPr>
      </w:pPr>
      <w:bookmarkStart w:name="" w:id="4193"/>
      <w:r>
        <w:rPr>
          <w:rFonts w:ascii="宋体" w:hAnsi="宋体" w:cs="宋体" w:eastAsia="宋体"/>
          <w:sz w:val="41"/>
          <w:spacing w:val="0"/>
          <w:color w:val="000000"/>
          <w:b w:val="off"/>
          <w:i w:val="off"/>
        </w:rPr>
        <w:t>阿波罗多洛在《编年史》中说，伊壁鸠鲁生于第109届</w:t>
      </w:r>
      <w:r>
        <w:rPr>
          <w:rFonts w:ascii="宋体" w:hAnsi="宋体" w:cs="宋体" w:eastAsia="宋体"/>
          <w:sz w:val="41"/>
          <w:spacing w:val="0"/>
          <w:color w:val="000000"/>
          <w:b w:val="off"/>
          <w:i w:val="off"/>
        </w:rPr>
        <w:t>奥林匹亚赛会的第三年，③加谟里翁月(Gamelion)的第七</w:t>
      </w:r>
      <w:r>
        <w:rPr>
          <w:rFonts w:ascii="宋体" w:hAnsi="宋体" w:cs="宋体" w:eastAsia="宋体"/>
          <w:sz w:val="41"/>
          <w:spacing w:val="0"/>
          <w:color w:val="000000"/>
          <w:b w:val="off"/>
          <w:i w:val="off"/>
        </w:rPr>
        <w:t>日，④时值索西根尼执政。这时也正是柏拉图死后的第七</w:t>
      </w:r>
      <w:r>
        <w:rPr>
          <w:rFonts w:ascii="宋体" w:hAnsi="宋体" w:cs="宋体" w:eastAsia="宋体"/>
          <w:sz w:val="41"/>
          <w:spacing w:val="0"/>
          <w:color w:val="000000"/>
          <w:b w:val="off"/>
          <w:i w:val="off"/>
        </w:rPr>
        <w:t>年。伊壁鸠鲁在32岁时创办了一所哲学学园，这个学园起</w:t>
      </w:r>
      <w:r>
        <w:rPr>
          <w:rFonts w:ascii="宋体" w:hAnsi="宋体" w:cs="宋体" w:eastAsia="宋体"/>
          <w:sz w:val="41"/>
          <w:spacing w:val="0"/>
          <w:color w:val="000000"/>
          <w:b w:val="off"/>
          <w:i w:val="off"/>
        </w:rPr>
        <w:t>初设在米提利尼和兰萨库斯，五年后迁到了雅典。伊壁鸠鲁</w:t>
      </w:r>
      <w:r>
        <w:rPr>
          <w:rFonts w:ascii="宋体" w:hAnsi="宋体" w:cs="宋体" w:eastAsia="宋体"/>
          <w:sz w:val="41"/>
          <w:spacing w:val="0"/>
          <w:color w:val="000000"/>
          <w:b w:val="off"/>
          <w:i w:val="off"/>
        </w:rPr>
        <w:t>在第127届奥林匹亚赛会⑤的第二年死在雅典，享年72岁，</w:t>
      </w:r>
      <w:r>
        <w:rPr>
          <w:rFonts w:ascii="宋体" w:hAnsi="宋体" w:cs="宋体" w:eastAsia="宋体"/>
          <w:sz w:val="41"/>
          <w:spacing w:val="0"/>
          <w:color w:val="000000"/>
          <w:b w:val="off"/>
          <w:i w:val="off"/>
        </w:rPr>
        <w:t>时值皮萨拉图(Pytharatus)执政。伊壁鸠鲁死后，阿革摩图</w:t>
      </w:r>
      <w:r>
        <w:rPr>
          <w:rFonts w:ascii="宋体" w:hAnsi="宋体" w:cs="宋体" w:eastAsia="宋体"/>
          <w:sz w:val="41"/>
          <w:spacing w:val="0"/>
          <w:color w:val="000000"/>
          <w:b w:val="off"/>
          <w:i w:val="off"/>
        </w:rPr>
        <w:t>(Agemortus)的儿子米提利尼人赫尔玛库接管了学园。赫尔</w:t>
      </w:r>
      <w:r>
        <w:rPr>
          <w:rFonts w:ascii="宋体" w:hAnsi="宋体" w:cs="宋体" w:eastAsia="宋体"/>
          <w:sz w:val="41"/>
          <w:spacing w:val="0"/>
          <w:color w:val="000000"/>
          <w:b w:val="off"/>
          <w:i w:val="off"/>
        </w:rPr>
        <w:t>玛库在信笺中告诉我们，伊壁鸠鲁死于肾结石，当时他病了</w:t>
      </w:r>
      <w:r>
        <w:rPr>
          <w:rFonts w:ascii="宋体" w:hAnsi="宋体" w:cs="宋体" w:eastAsia="宋体"/>
          <w:sz w:val="41"/>
          <w:spacing w:val="0"/>
          <w:color w:val="000000"/>
          <w:b w:val="off"/>
          <w:i w:val="off"/>
        </w:rPr>
        <w:t>整整14天。赫尔米波回忆说，临死前伊壁鸠鲁躺在温水浴</w:t>
      </w:r>
      <w:r>
        <w:rPr>
          <w:rFonts w:ascii="宋体" w:hAnsi="宋体" w:cs="宋体" w:eastAsia="宋体"/>
          <w:sz w:val="41"/>
          <w:spacing w:val="0"/>
          <w:color w:val="000000"/>
          <w:b w:val="off"/>
          <w:i w:val="off"/>
        </w:rPr>
        <w:t>盆里，要了一杯纯酒一饮而尽；然后，在嘱咐学生不要忘记</w:t>
      </w:r>
      <w:r>
        <w:rPr>
          <w:rFonts w:ascii="宋体" w:hAnsi="宋体" w:cs="宋体" w:eastAsia="宋体"/>
          <w:sz w:val="41"/>
          <w:spacing w:val="0"/>
          <w:color w:val="000000"/>
          <w:b w:val="off"/>
          <w:i w:val="off"/>
        </w:rPr>
        <w:t>他的学说后，就咽下了最后一口气。</w:t>
      </w:r>
      <w:bookmarkEnd w:id="4193"/>
    </w:p>
    <w:p>
      <w:pPr>
        <w:pageBreakBefore w:val="off"/>
        <w:tabs/>
        <w:wordWrap w:val="off"/>
        <w:spacing w:before="0" w:after="0" w:line="640" w:lineRule="atLeast"/>
        <w:ind w:left="860" w:right="0"/>
        <w:jc w:val="both"/>
        <w:textAlignment w:val="baseline"/>
        <w:rPr>
          <w:sz w:val="41"/>
        </w:rPr>
      </w:pPr>
      <w:bookmarkStart w:name="" w:id="4194"/>
      <w:r>
        <w:rPr>
          <w:rFonts w:ascii="宋体" w:hAnsi="宋体" w:cs="宋体" w:eastAsia="宋体"/>
          <w:sz w:val="41"/>
          <w:spacing w:val="0"/>
          <w:color w:val="000000"/>
          <w:b w:val="off"/>
          <w:i w:val="off"/>
        </w:rPr>
        <w:t>关于伊壁鸠鲁，我写了如下：⑥</w:t>
      </w:r>
      <w:r>
        <mc:AlternateContent>
          <mc:Choice Requires="wps">
            <w:drawing>
              <wp:anchor allowOverlap="true" layoutInCell="true" locked="false" simplePos="false" behindDoc="false" relativeHeight="251659264" distL="0" distR="0" distT="0" distB="0">
                <wp:simplePos x="0" y="0"/>
                <wp:positionH relativeFrom="page">
                  <wp:posOffset>8547100</wp:posOffset>
                </wp:positionH>
                <wp:positionV relativeFrom="paragraph">
                  <wp:posOffset>-749300</wp:posOffset>
                </wp:positionV>
                <wp:extent cx="812800" cy="304800"/>
                <wp:wrapNone/>
                <wp:docPr id="101" name="文本框 101"/>
                <a:graphic xmlns:a="http://schemas.openxmlformats.org/drawingml/2006/main">
                  <a:graphicData uri="http://schemas.microsoft.com/office/word/2010/wordprocessingShape">
                    <wps:wsp>
                      <wps:cNvSpPr txBox="true"/>
                      <wps:spPr>
                        <a:xfrm>
                          <a:off x="0" y="0"/>
                          <a:ext cx="812800" cy="304800"/>
                        </a:xfrm>
                        <a:prstGeom prst="rect">
                          <a:avLst/>
                        </a:prstGeom>
                        <a:noFill/>
                        <a:ln w="6350">
                          <a:noFill/>
                        </a:ln>
                      </wps:spPr>
                      <wps:txbx>
                        <w:txbxContent>
                          <w:p>
                            <w:pPr>
                              <w:pageBreakBefore w:val="off"/>
                              <w:tabs/>
                              <w:wordWrap w:val="off"/>
                              <w:spacing w:before="0" w:after="0" w:line="400" w:lineRule="atLeast"/>
                              <w:ind w:left="0" w:right="0"/>
                              <w:jc w:val="right"/>
                              <w:textAlignment w:val="baseline"/>
                              <w:rPr>
                                <w:sz w:val="30"/>
                              </w:rPr>
                            </w:pPr>
                            <w:bookmarkStart w:name="" w:id="4195"/>
                            <w:r>
                              <w:rPr>
                                <w:rFonts w:ascii="宋体" w:hAnsi="宋体" w:cs="宋体" w:eastAsia="宋体"/>
                                <w:sz w:val="30"/>
                                <w:spacing w:val="0"/>
                                <w:color w:val="000000"/>
                                <w:b w:val="off"/>
                                <w:i w:val="off"/>
                              </w:rPr>
                              <w:t>X.16-18</w:t>
                            </w:r>
                            <w:bookmarkEnd w:id="4195"/>
                          </w:p>
                        </w:txbxContent>
                      </wps:txbx>
                      <wps:bodyPr wrap="square" lIns="0" rIns="0" tIns="0" bIns="0" vert="horz" anchor="t">
                        <a:noAutofit/>
                      </wps:bodyPr>
                    </wps:wsp>
                  </a:graphicData>
                </a:graphic>
              </wp:anchor>
            </w:drawing>
          </mc:Choice>
          <mc:Fallback>
            <w:pict>
              <v:shape type="#_x0000_t202" filled="f" stroked="f" style="margin-left:673pt;margin-top:-59pt;width:64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right"/>
                        <w:textAlignment w:val="baseline"/>
                        <w:rPr>
                          <w:sz w:val="30"/>
                        </w:rPr>
                      </w:pPr>
                      <w:bookmarkStart w:name="" w:id="4196"/>
                      <w:r>
                        <w:rPr>
                          <w:rFonts w:ascii="宋体" w:hAnsi="宋体" w:cs="宋体" w:eastAsia="宋体"/>
                          <w:sz w:val="30"/>
                          <w:spacing w:val="0"/>
                          <w:color w:val="000000"/>
                          <w:b w:val="off"/>
                          <w:i w:val="off"/>
                        </w:rPr>
                        <w:t>X.16-18</w:t>
                      </w:r>
                      <w:bookmarkEnd w:id="4196"/>
                    </w:p>
                  </w:txbxContent>
                </v:textbox>
              </v:shape>
            </w:pict>
          </mc:Fallback>
        </mc:AlternateContent>
      </w:r>
      <w:bookmarkEnd w:id="4194"/>
    </w:p>
    <w:p>
      <w:pPr>
        <w:pageBreakBefore w:val="off"/>
        <w:tabs/>
        <w:wordWrap w:val="off"/>
        <w:spacing w:before="0" w:after="0" w:line="640" w:lineRule="atLeast"/>
        <w:ind w:left="60" w:right="0"/>
        <w:jc w:val="both"/>
        <w:textAlignment w:val="baseline"/>
        <w:rPr>
          <w:sz w:val="41"/>
        </w:rPr>
      </w:pPr>
      <w:bookmarkStart w:name="" w:id="4197"/>
      <w:r>
        <w:rPr>
          <w:rFonts w:ascii="宋体" w:hAnsi="宋体" w:cs="宋体" w:eastAsia="宋体"/>
          <w:sz w:val="41"/>
          <w:spacing w:val="0"/>
          <w:color w:val="000000"/>
          <w:u w:val="single"/>
          <w:b w:val="off"/>
          <w:i w:val="off"/>
        </w:rPr>
        <w:t xml:space="preserve">             </w:t>
      </w:r>
      <w:bookmarkEnd w:id="4197"/>
    </w:p>
    <w:p>
      <w:pPr>
        <w:pageBreakBefore w:val="off"/>
        <w:tabs/>
        <w:wordWrap w:val="off"/>
        <w:spacing w:before="280" w:after="0" w:line="460" w:lineRule="atLeast"/>
        <w:ind w:left="20" w:right="80" w:firstLine="580"/>
        <w:jc w:val="both"/>
        <w:textAlignment w:val="baseline"/>
        <w:rPr>
          <w:sz w:val="31"/>
        </w:rPr>
      </w:pPr>
      <w:bookmarkStart w:name="" w:id="4198"/>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这无疑就是那位学园派哲学家亚历山大里亚的阿里斯通，他是安提俄</w:t>
      </w:r>
      <w:r>
        <w:rPr>
          <w:rFonts w:ascii="仿宋" w:hAnsi="仿宋" w:cs="仿宋" w:eastAsia="仿宋"/>
          <w:sz w:val="31"/>
          <w:spacing w:val="0"/>
          <w:color w:val="000000"/>
          <w:b w:val="off"/>
          <w:i w:val="off"/>
        </w:rPr>
        <w:t>库的学生，菲罗德谟曾经在他的《修辞学》V.</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H.</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2</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iii.</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168中批评过他。</w:t>
      </w:r>
      <w:bookmarkEnd w:id="4198"/>
    </w:p>
    <w:p>
      <w:pPr>
        <w:pageBreakBefore w:val="off"/>
        <w:tabs/>
        <w:wordWrap w:val="off"/>
        <w:spacing w:before="0" w:after="0" w:line="460" w:lineRule="atLeast"/>
        <w:ind w:left="600" w:right="0"/>
        <w:jc w:val="both"/>
        <w:textAlignment w:val="baseline"/>
        <w:rPr>
          <w:sz w:val="31"/>
        </w:rPr>
      </w:pPr>
      <w:bookmarkStart w:name="" w:id="4199"/>
      <w:r>
        <w:rPr>
          <w:rFonts w:ascii="宋体" w:hAnsi="宋体" w:cs="宋体" w:eastAsia="宋体"/>
          <w:sz w:val="31"/>
          <w:spacing w:val="0"/>
          <w:color w:val="000000"/>
          <w:b w:val="off"/>
          <w:i w:val="off"/>
        </w:rPr>
        <w:t>②</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比较《苏达斯辞典》s.</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v.;</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Cie.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N.</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D.</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i.</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72。</w:t>
      </w:r>
      <w:bookmarkEnd w:id="4199"/>
    </w:p>
    <w:p>
      <w:pPr>
        <w:pageBreakBefore w:val="off"/>
        <w:tabs/>
        <w:wordWrap w:val="off"/>
        <w:spacing w:before="0" w:after="0" w:line="460" w:lineRule="atLeast"/>
        <w:ind w:left="600" w:right="0"/>
        <w:jc w:val="both"/>
        <w:textAlignment w:val="baseline"/>
        <w:rPr>
          <w:sz w:val="31"/>
        </w:rPr>
      </w:pPr>
      <w:bookmarkStart w:name="" w:id="4200"/>
      <w:r>
        <w:rPr>
          <w:rFonts w:ascii="仿宋" w:hAnsi="仿宋" w:cs="仿宋" w:eastAsia="仿宋"/>
          <w:sz w:val="31"/>
          <w:spacing w:val="0"/>
          <w:color w:val="000000"/>
          <w:b w:val="off"/>
          <w:i w:val="off"/>
        </w:rPr>
        <w:t>③</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公元前341年。</w:t>
      </w:r>
      <w:bookmarkEnd w:id="4200"/>
    </w:p>
    <w:p>
      <w:pPr>
        <w:pageBreakBefore w:val="off"/>
        <w:tabs/>
        <w:wordWrap w:val="off"/>
        <w:spacing w:before="0" w:after="0" w:line="460" w:lineRule="atLeast"/>
        <w:ind w:left="20" w:right="80" w:firstLine="580"/>
        <w:jc w:val="both"/>
        <w:textAlignment w:val="baseline"/>
        <w:rPr>
          <w:sz w:val="31"/>
        </w:rPr>
      </w:pPr>
      <w:bookmarkStart w:name="" w:id="4201"/>
      <w:r>
        <w:rPr>
          <w:rFonts w:ascii="仿宋" w:hAnsi="仿宋" w:cs="仿宋" w:eastAsia="仿宋"/>
          <w:sz w:val="31"/>
          <w:spacing w:val="0"/>
          <w:color w:val="000000"/>
          <w:b w:val="off"/>
          <w:i w:val="off"/>
        </w:rPr>
        <w:t>④</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阿提卡国内年(civil</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year)的第八个月。这样，伊壁鸠鲁就可能出生</w:t>
      </w:r>
      <w:r>
        <w:rPr>
          <w:rFonts w:ascii="仿宋" w:hAnsi="仿宋" w:cs="仿宋" w:eastAsia="仿宋"/>
          <w:sz w:val="31"/>
          <w:spacing w:val="0"/>
          <w:color w:val="000000"/>
          <w:b w:val="off"/>
          <w:i w:val="off"/>
        </w:rPr>
        <w:t>于公元前341年2月，柏拉图死于公元前347年。</w:t>
      </w:r>
      <w:bookmarkEnd w:id="4201"/>
    </w:p>
    <w:p>
      <w:pPr>
        <w:pageBreakBefore w:val="off"/>
        <w:tabs/>
        <w:wordWrap w:val="off"/>
        <w:spacing w:before="0" w:after="0" w:line="460" w:lineRule="atLeast"/>
        <w:ind w:left="600" w:right="0"/>
        <w:jc w:val="both"/>
        <w:textAlignment w:val="baseline"/>
        <w:rPr>
          <w:sz w:val="31"/>
        </w:rPr>
      </w:pPr>
      <w:bookmarkStart w:name="" w:id="4202"/>
      <w:r>
        <w:rPr>
          <w:rFonts w:ascii="仿宋" w:hAnsi="仿宋" w:cs="仿宋" w:eastAsia="仿宋"/>
          <w:sz w:val="31"/>
          <w:spacing w:val="0"/>
          <w:color w:val="000000"/>
          <w:b w:val="off"/>
          <w:i w:val="off"/>
        </w:rPr>
        <w:t>⑤</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公元前271-前270年。</w:t>
      </w:r>
      <w:bookmarkEnd w:id="4202"/>
    </w:p>
    <w:p>
      <w:pPr>
        <w:pageBreakBefore w:val="off"/>
        <w:tabs/>
        <w:wordWrap w:val="off"/>
        <w:spacing w:before="0" w:after="0" w:line="400" w:lineRule="atLeast"/>
        <w:ind w:left="600" w:right="0"/>
        <w:jc w:val="both"/>
        <w:textAlignment w:val="baseline"/>
        <w:rPr>
          <w:sz w:val="30"/>
        </w:rPr>
      </w:pPr>
      <w:bookmarkStart w:name="" w:id="4203"/>
      <w:r>
        <w:rPr>
          <w:rFonts w:ascii="宋体" w:hAnsi="宋体" w:cs="宋体" w:eastAsia="宋体"/>
          <w:sz w:val="30"/>
          <w:spacing w:val="0"/>
          <w:color w:val="000000"/>
          <w:b w:val="off"/>
          <w:i w:val="off"/>
        </w:rPr>
        <w:t>⑥</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Anth.</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Pal.</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vii.</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106.</w:t>
      </w:r>
      <w:bookmarkEnd w:id="4203"/>
    </w:p>
    <w:p>
      <w:pPr>
        <w:pageBreakBefore w:val="off"/>
        <w:tabs/>
        <w:wordWrap w:val="off"/>
        <w:spacing w:before="140" w:after="0" w:line="460" w:lineRule="atLeast"/>
        <w:ind w:left="0" w:right="0"/>
        <w:jc w:val="center"/>
        <w:textAlignment w:val="baseline"/>
        <w:rPr>
          <w:sz w:val="34"/>
        </w:rPr>
      </w:pPr>
      <w:bookmarkStart w:name="" w:id="4204"/>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635</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4204"/>
    </w:p>
    <w:p>
      <w:r>
        <w:t/>
      </w:r>
    </w:p>
    <w:p>
      <w:pPr>
        <w:sectPr>
          <w:footerReference r:id="rId477"/>
          <w:headerReference r:id="rId478" w:type="default"/>
          <w:type w:val="nextPage"/>
          <w:pgSz w:w="15700" w:h="22880"/>
          <w:pgMar w:left="2260" w:top="1820" w:right="2260" w:bottom="1820" w:header="1520" w:footer="1520"/>
          <w:cols w:num="1"/>
        </w:sectPr>
      </w:pPr>
    </w:p>
    <w:p>
      <w:pPr>
        <w:pageBreakBefore w:val="off"/>
        <w:tabs/>
        <w:wordWrap w:val="off"/>
        <w:spacing w:before="220" w:after="0" w:line="640" w:lineRule="atLeast"/>
        <w:ind w:left="0" w:right="0"/>
        <w:jc w:val="center"/>
        <w:textAlignment w:val="baseline"/>
        <w:rPr>
          <w:sz w:val="41"/>
        </w:rPr>
      </w:pPr>
      <w:bookmarkStart w:name="" w:id="4205"/>
      <w:r>
        <w:rPr>
          <w:rFonts w:ascii="楷体" w:hAnsi="楷体" w:cs="楷体" w:eastAsia="楷体"/>
          <w:sz w:val="41"/>
          <w:spacing w:val="0"/>
          <w:color w:val="000000"/>
          <w:u w:val="single"/>
          <w:b w:val="on"/>
          <w:i w:val="off"/>
        </w:rPr>
        <w:t xml:space="preserve">                     名哲言行录                     </w:t>
      </w:r>
      <w:bookmarkEnd w:id="4205"/>
    </w:p>
    <w:p>
      <w:pPr>
        <w:pageBreakBefore w:val="off"/>
        <w:tabs/>
        <w:wordWrap w:val="off"/>
        <w:spacing w:before="440" w:after="0" w:line="680" w:lineRule="atLeast"/>
        <w:ind w:left="2040" w:right="0"/>
        <w:jc w:val="both"/>
        <w:textAlignment w:val="baseline"/>
        <w:rPr>
          <w:sz w:val="40"/>
        </w:rPr>
      </w:pPr>
      <w:bookmarkStart w:name="" w:id="4206"/>
      <w:r>
        <w:rPr>
          <w:rFonts w:ascii="楷体" w:hAnsi="楷体" w:cs="楷体" w:eastAsia="楷体"/>
          <w:sz w:val="40"/>
          <w:spacing w:val="0"/>
          <w:color w:val="000000"/>
          <w:b w:val="off"/>
          <w:i w:val="off"/>
        </w:rPr>
        <w:t>别了，朋友，紧紧抓住我教导的真理吧！</w:t>
      </w:r>
      <w:bookmarkEnd w:id="4206"/>
    </w:p>
    <w:p>
      <w:pPr>
        <w:pageBreakBefore w:val="off"/>
        <w:tabs/>
        <w:wordWrap w:val="off"/>
        <w:spacing w:before="0" w:after="0" w:line="680" w:lineRule="atLeast"/>
        <w:ind w:left="1260" w:right="880" w:firstLine="780"/>
        <w:jc w:val="both"/>
        <w:textAlignment w:val="baseline"/>
        <w:rPr>
          <w:sz w:val="40"/>
        </w:rPr>
      </w:pPr>
      <w:bookmarkStart w:name="" w:id="4207"/>
      <w:r>
        <w:rPr>
          <w:rFonts w:ascii="楷体" w:hAnsi="楷体" w:cs="楷体" w:eastAsia="楷体"/>
          <w:sz w:val="40"/>
          <w:spacing w:val="0"/>
          <w:color w:val="000000"/>
          <w:b w:val="off"/>
          <w:i w:val="off"/>
        </w:rPr>
        <w:t>这就是伊壁鸠鲁说的话，然后他咽下了最后一</w:t>
      </w:r>
      <w:r>
        <w:rPr>
          <w:rFonts w:ascii="楷体" w:hAnsi="楷体" w:cs="楷体" w:eastAsia="楷体"/>
          <w:sz w:val="40"/>
          <w:spacing w:val="0"/>
          <w:color w:val="000000"/>
          <w:b w:val="off"/>
          <w:i w:val="off"/>
        </w:rPr>
        <w:t>口气。</w:t>
      </w:r>
      <w:bookmarkEnd w:id="4207"/>
    </w:p>
    <w:p>
      <w:pPr>
        <w:pageBreakBefore w:val="off"/>
        <w:tabs/>
        <w:wordWrap w:val="off"/>
        <w:spacing w:before="0" w:after="0" w:line="680" w:lineRule="atLeast"/>
        <w:ind w:left="2040" w:right="0"/>
        <w:jc w:val="both"/>
        <w:textAlignment w:val="baseline"/>
        <w:rPr>
          <w:sz w:val="40"/>
        </w:rPr>
      </w:pPr>
      <w:bookmarkStart w:name="" w:id="4208"/>
      <w:r>
        <w:rPr>
          <w:rFonts w:ascii="楷体" w:hAnsi="楷体" w:cs="楷体" w:eastAsia="楷体"/>
          <w:sz w:val="40"/>
          <w:spacing w:val="0"/>
          <w:color w:val="000000"/>
          <w:b w:val="off"/>
          <w:i w:val="off"/>
        </w:rPr>
        <w:t>他洗了个热水澡，饮了一点纯酒，</w:t>
      </w:r>
      <w:bookmarkEnd w:id="4208"/>
    </w:p>
    <w:p>
      <w:pPr>
        <w:pageBreakBefore w:val="off"/>
        <w:tabs/>
        <w:wordWrap w:val="off"/>
        <w:spacing w:before="0" w:after="0" w:line="680" w:lineRule="atLeast"/>
        <w:ind w:left="2040" w:right="0"/>
        <w:jc w:val="both"/>
        <w:textAlignment w:val="baseline"/>
        <w:rPr>
          <w:sz w:val="40"/>
        </w:rPr>
      </w:pPr>
      <w:bookmarkStart w:name="" w:id="4209"/>
      <w:r>
        <w:rPr>
          <w:rFonts w:ascii="楷体" w:hAnsi="楷体" w:cs="楷体" w:eastAsia="楷体"/>
          <w:sz w:val="40"/>
          <w:spacing w:val="0"/>
          <w:color w:val="000000"/>
          <w:b w:val="off"/>
          <w:i w:val="off"/>
        </w:rPr>
        <w:t>接着就被冷酷无情的死亡带走了。</w:t>
      </w:r>
      <w:bookmarkEnd w:id="4209"/>
    </w:p>
    <w:p>
      <w:pPr>
        <w:pageBreakBefore w:val="off"/>
        <w:tabs/>
        <w:wordWrap w:val="off"/>
        <w:spacing w:before="0" w:after="0" w:line="660" w:lineRule="exact"/>
        <w:ind w:left="0" w:right="0"/>
        <w:jc w:val="both"/>
        <w:textAlignment w:val="baseline"/>
        <w:rPr>
          <w:sz w:val="39"/>
        </w:rPr>
      </w:pPr>
      <w:bookmarkStart w:name="" w:id="4210"/>
      <w:r>
        <w:rPr>
          <w:rFonts w:ascii="宋体" w:hAnsi="宋体" w:cs="宋体" w:eastAsia="宋体"/>
          <w:sz w:val="39"/>
          <w:spacing w:val="0"/>
          <w:color w:val="000000"/>
          <w:b w:val="off"/>
          <w:i w:val="off"/>
        </w:rPr>
        <w:t/>
      </w:r>
      <w:bookmarkEnd w:id="4210"/>
    </w:p>
    <w:p>
      <w:pPr>
        <w:pageBreakBefore w:val="off"/>
        <w:tabs/>
        <w:wordWrap w:val="off"/>
        <w:spacing w:before="0" w:after="0" w:line="660" w:lineRule="atLeast"/>
        <w:ind w:left="1260" w:right="0"/>
        <w:jc w:val="both"/>
        <w:textAlignment w:val="baseline"/>
        <w:rPr>
          <w:sz w:val="39"/>
        </w:rPr>
      </w:pPr>
      <w:bookmarkStart w:name="" w:id="4211"/>
      <w:r>
        <w:rPr>
          <w:rFonts w:ascii="宋体" w:hAnsi="宋体" w:cs="宋体" w:eastAsia="宋体"/>
          <w:sz w:val="39"/>
          <w:spacing w:val="0"/>
          <w:color w:val="000000"/>
          <w:b w:val="off"/>
          <w:i w:val="off"/>
        </w:rPr>
        <w:t>以上就是这位贤哲的生平以及他去世时的情况。</w:t>
      </w:r>
      <w:bookmarkEnd w:id="4211"/>
    </w:p>
    <w:p>
      <w:pPr>
        <w:pageBreakBefore w:val="off"/>
        <w:tabs/>
        <w:wordWrap w:val="off"/>
        <w:spacing w:before="0" w:after="0" w:line="660" w:lineRule="atLeast"/>
        <w:ind w:left="400" w:right="20" w:firstLine="860"/>
        <w:jc w:val="both"/>
        <w:textAlignment w:val="baseline"/>
        <w:rPr>
          <w:sz w:val="39"/>
        </w:rPr>
      </w:pPr>
      <w:bookmarkStart w:name="" w:id="4212"/>
      <w:r>
        <w:rPr>
          <w:rFonts w:ascii="宋体" w:hAnsi="宋体" w:cs="宋体" w:eastAsia="宋体"/>
          <w:sz w:val="39"/>
          <w:spacing w:val="0"/>
          <w:color w:val="000000"/>
          <w:b w:val="off"/>
          <w:i w:val="off"/>
        </w:rPr>
        <w:t>他的遗嘱是这么写的：“凭这份遗嘱，我把我的全部财</w:t>
      </w:r>
      <w:r>
        <w:rPr>
          <w:rFonts w:ascii="宋体" w:hAnsi="宋体" w:cs="宋体" w:eastAsia="宋体"/>
          <w:sz w:val="39"/>
          <w:spacing w:val="0"/>
          <w:color w:val="000000"/>
          <w:b w:val="off"/>
          <w:i w:val="off"/>
        </w:rPr>
        <w:t>产分别遗赠给巴特(Bate)的菲洛克拉底的儿子阿密诺玛库</w:t>
      </w:r>
      <w:r>
        <w:rPr>
          <w:rFonts w:ascii="宋体" w:hAnsi="宋体" w:cs="宋体" w:eastAsia="宋体"/>
          <w:sz w:val="39"/>
          <w:spacing w:val="0"/>
          <w:color w:val="000000"/>
          <w:b w:val="off"/>
          <w:i w:val="off"/>
        </w:rPr>
        <w:t>(Amynomachus)和波塔摩斯(Potamus)人德米特里乌的儿子</w:t>
      </w:r>
      <w:r>
        <w:rPr>
          <w:rFonts w:ascii="宋体" w:hAnsi="宋体" w:cs="宋体" w:eastAsia="宋体"/>
          <w:sz w:val="39"/>
          <w:spacing w:val="0"/>
          <w:color w:val="000000"/>
          <w:b w:val="off"/>
          <w:i w:val="off"/>
        </w:rPr>
        <w:t>提谟克拉底。这些遗赠财产的证书都保存在美特隆。我的条</w:t>
      </w:r>
      <w:r>
        <w:rPr>
          <w:rFonts w:ascii="宋体" w:hAnsi="宋体" w:cs="宋体" w:eastAsia="宋体"/>
          <w:sz w:val="39"/>
          <w:spacing w:val="0"/>
          <w:color w:val="000000"/>
          <w:b w:val="off"/>
          <w:i w:val="off"/>
        </w:rPr>
        <w:t>件是：花园及其附属财产交由阿革摩图的儿子米提利尼的赫</w:t>
      </w:r>
      <w:r>
        <w:rPr>
          <w:rFonts w:ascii="宋体" w:hAnsi="宋体" w:cs="宋体" w:eastAsia="宋体"/>
          <w:sz w:val="39"/>
          <w:spacing w:val="0"/>
          <w:color w:val="000000"/>
          <w:b w:val="off"/>
          <w:i w:val="off"/>
        </w:rPr>
        <w:t>尔玛库，和那些同他一起研究哲学的人，以及被赫尔玛库选</w:t>
      </w:r>
      <w:r>
        <w:rPr>
          <w:rFonts w:ascii="宋体" w:hAnsi="宋体" w:cs="宋体" w:eastAsia="宋体"/>
          <w:sz w:val="39"/>
          <w:spacing w:val="0"/>
          <w:color w:val="000000"/>
          <w:b w:val="off"/>
          <w:i w:val="off"/>
        </w:rPr>
        <w:t>定为继承人并在这里生活和学习的人共同掌管①，以便让他</w:t>
      </w:r>
      <w:r>
        <w:rPr>
          <w:rFonts w:ascii="宋体" w:hAnsi="宋体" w:cs="宋体" w:eastAsia="宋体"/>
          <w:sz w:val="39"/>
          <w:spacing w:val="0"/>
          <w:color w:val="000000"/>
          <w:b w:val="off"/>
          <w:i w:val="off"/>
        </w:rPr>
        <w:t>们在那里专心致志地探讨哲学。我把这样的任务永久委托给</w:t>
      </w:r>
      <w:r>
        <w:rPr>
          <w:rFonts w:ascii="宋体" w:hAnsi="宋体" w:cs="宋体" w:eastAsia="宋体"/>
          <w:sz w:val="39"/>
          <w:spacing w:val="0"/>
          <w:color w:val="000000"/>
          <w:b w:val="off"/>
          <w:i w:val="off"/>
        </w:rPr>
        <w:t>我的学派成员：尽其所能协助阿密诺玛库和提谟克拉底以尽</w:t>
      </w:r>
      <w:r>
        <w:rPr>
          <w:rFonts w:ascii="宋体" w:hAnsi="宋体" w:cs="宋体" w:eastAsia="宋体"/>
          <w:sz w:val="39"/>
          <w:spacing w:val="0"/>
          <w:color w:val="000000"/>
          <w:b w:val="off"/>
          <w:i w:val="off"/>
        </w:rPr>
        <w:t>可能好的方式维护花园里的共同生活，以及，这些人(还有</w:t>
      </w:r>
      <w:r>
        <w:rPr>
          <w:rFonts w:ascii="宋体" w:hAnsi="宋体" w:cs="宋体" w:eastAsia="宋体"/>
          <w:sz w:val="39"/>
          <w:spacing w:val="0"/>
          <w:color w:val="000000"/>
          <w:b w:val="off"/>
          <w:i w:val="off"/>
        </w:rPr>
        <w:t>受托人的继承人)能够象学派继任者将来所有的继承人那</w:t>
      </w:r>
      <w:r>
        <w:rPr>
          <w:rFonts w:ascii="宋体" w:hAnsi="宋体" w:cs="宋体" w:eastAsia="宋体"/>
          <w:sz w:val="39"/>
          <w:spacing w:val="0"/>
          <w:color w:val="000000"/>
          <w:b w:val="off"/>
          <w:i w:val="off"/>
        </w:rPr>
        <w:t>样，以同样的方式维护花园。至于我在莫里特的屋子，由阿</w:t>
      </w:r>
      <w:r>
        <w:rPr>
          <w:rFonts w:ascii="宋体" w:hAnsi="宋体" w:cs="宋体" w:eastAsia="宋体"/>
          <w:sz w:val="39"/>
          <w:spacing w:val="0"/>
          <w:color w:val="000000"/>
          <w:b w:val="off"/>
          <w:i w:val="off"/>
        </w:rPr>
        <w:t>密诺玛库和提谟克拉底交由赫尔玛库及其同伴掌管。到赫尔</w:t>
      </w:r>
      <w:r>
        <w:rPr>
          <w:rFonts w:ascii="宋体" w:hAnsi="宋体" w:cs="宋体" w:eastAsia="宋体"/>
          <w:sz w:val="39"/>
          <w:spacing w:val="0"/>
          <w:color w:val="000000"/>
          <w:b w:val="off"/>
          <w:i w:val="off"/>
        </w:rPr>
        <w:t>玛库去世之前，他们可以一直住在那里。</w:t>
      </w:r>
      <w:bookmarkEnd w:id="4212"/>
    </w:p>
    <w:p>
      <w:pPr>
        <w:pageBreakBefore w:val="off"/>
        <w:tabs/>
        <w:wordWrap w:val="off"/>
        <w:spacing w:before="0" w:after="0" w:line="660" w:lineRule="atLeast"/>
        <w:ind w:left="400" w:right="0" w:firstLine="860"/>
        <w:jc w:val="both"/>
        <w:textAlignment w:val="baseline"/>
        <w:rPr>
          <w:sz w:val="39"/>
        </w:rPr>
      </w:pPr>
      <w:bookmarkStart w:name="" w:id="4213"/>
      <w:r>
        <w:rPr>
          <w:rFonts w:ascii="宋体" w:hAnsi="宋体" w:cs="宋体" w:eastAsia="宋体"/>
          <w:sz w:val="39"/>
          <w:spacing w:val="0"/>
          <w:color w:val="000000"/>
          <w:b w:val="off"/>
          <w:i w:val="off"/>
        </w:rPr>
        <w:t>“阿密诺玛库和提谟克拉底由遗赠所得的财产应该物尽</w:t>
      </w:r>
      <w:r>
        <w:rPr>
          <w:rFonts w:ascii="宋体" w:hAnsi="宋体" w:cs="宋体" w:eastAsia="宋体"/>
          <w:sz w:val="39"/>
          <w:spacing w:val="0"/>
          <w:color w:val="000000"/>
          <w:b w:val="off"/>
          <w:i w:val="off"/>
        </w:rPr>
        <w:t>其用。在听取赫尔玛库的意见后，可以对这些财产做以下处</w:t>
      </w:r>
      <w:r>
        <w:rPr>
          <w:rFonts w:ascii="宋体" w:hAnsi="宋体" w:cs="宋体" w:eastAsia="宋体"/>
          <w:sz w:val="39"/>
          <w:spacing w:val="0"/>
          <w:color w:val="000000"/>
          <w:b w:val="off"/>
          <w:i w:val="off"/>
        </w:rPr>
        <w:t>置：(1)一部分用于我父母、兄弟死后丧礼的费用；(2)一</w:t>
      </w:r>
      <w:r>
        <w:rPr>
          <w:rFonts w:ascii="宋体" w:hAnsi="宋体" w:cs="宋体" w:eastAsia="宋体"/>
          <w:sz w:val="39"/>
          <w:spacing w:val="0"/>
          <w:color w:val="000000"/>
          <w:b w:val="off"/>
          <w:i w:val="off"/>
        </w:rPr>
        <w:t>部分用于在每年加谟里翁月的第十日支出庆祝我的生日的</w:t>
      </w:r>
      <w:r>
        <w:rPr>
          <w:rFonts w:ascii="宋体" w:hAnsi="宋体" w:cs="宋体" w:eastAsia="宋体"/>
          <w:sz w:val="39"/>
          <w:spacing w:val="0"/>
          <w:color w:val="000000"/>
          <w:u w:val="single"/>
          <w:b w:val="off"/>
          <w:i w:val="off"/>
        </w:rPr>
        <w:t xml:space="preserve">             </w:t>
      </w:r>
      <w:r>
        <mc:AlternateContent>
          <mc:Choice Requires="wps">
            <w:drawing>
              <wp:anchor allowOverlap="true" layoutInCell="true" locked="false" simplePos="false" behindDoc="false" relativeHeight="251659264" distL="0" distR="0" distT="0" distB="0">
                <wp:simplePos x="0" y="0"/>
                <wp:positionH relativeFrom="page">
                  <wp:posOffset>800100</wp:posOffset>
                </wp:positionH>
                <wp:positionV relativeFrom="paragraph">
                  <wp:posOffset>812800</wp:posOffset>
                </wp:positionV>
                <wp:extent cx="1117600" cy="419100"/>
                <wp:wrapNone/>
                <wp:docPr id="102" name="文本框 102"/>
                <a:graphic xmlns:a="http://schemas.openxmlformats.org/drawingml/2006/main">
                  <a:graphicData uri="http://schemas.microsoft.com/office/word/2010/wordprocessingShape">
                    <wps:wsp>
                      <wps:cNvSpPr txBox="true"/>
                      <wps:spPr>
                        <a:xfrm>
                          <a:off x="0" y="0"/>
                          <a:ext cx="11176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4214"/>
                            <w:r>
                              <w:rPr>
                                <w:rFonts w:ascii="宋体" w:hAnsi="宋体" w:cs="宋体" w:eastAsia="宋体"/>
                                <w:sz w:val="42"/>
                                <w:spacing w:val="0"/>
                                <w:color w:val="000000"/>
                                <w:b w:val="off"/>
                                <w:i w:val="off"/>
                              </w:rPr>
                              <w:t>X.18-20</w:t>
                            </w:r>
                            <w:bookmarkEnd w:id="4214"/>
                          </w:p>
                        </w:txbxContent>
                      </wps:txbx>
                      <wps:bodyPr wrap="square" lIns="0" rIns="0" tIns="0" bIns="0" vert="horz" anchor="t">
                        <a:noAutofit/>
                      </wps:bodyPr>
                    </wps:wsp>
                  </a:graphicData>
                </a:graphic>
              </wp:anchor>
            </w:drawing>
          </mc:Choice>
          <mc:Fallback>
            <w:pict>
              <v:shape type="#_x0000_t202" filled="f" stroked="f" style="margin-left:63pt;margin-top:64pt;width:88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4215"/>
                      <w:r>
                        <w:rPr>
                          <w:rFonts w:ascii="宋体" w:hAnsi="宋体" w:cs="宋体" w:eastAsia="宋体"/>
                          <w:sz w:val="42"/>
                          <w:spacing w:val="0"/>
                          <w:color w:val="000000"/>
                          <w:b w:val="off"/>
                          <w:i w:val="off"/>
                        </w:rPr>
                        <w:t>X.18-20</w:t>
                      </w:r>
                      <w:bookmarkEnd w:id="4215"/>
                    </w:p>
                  </w:txbxContent>
                </v:textbox>
              </v:shape>
            </w:pict>
          </mc:Fallback>
        </mc:AlternateContent>
      </w:r>
      <w:bookmarkEnd w:id="4213"/>
    </w:p>
    <w:p>
      <w:pPr>
        <w:pageBreakBefore w:val="off"/>
        <w:tabs/>
        <w:wordWrap w:val="off"/>
        <w:spacing w:before="0" w:after="0" w:line="360" w:lineRule="exact"/>
        <w:ind w:left="0" w:right="0"/>
        <w:jc w:val="both"/>
        <w:textAlignment w:val="baseline"/>
        <w:rPr>
          <w:sz w:val="31"/>
        </w:rPr>
      </w:pPr>
      <w:bookmarkStart w:name="" w:id="4216"/>
      <w:r>
        <w:rPr>
          <w:rFonts w:ascii="宋体" w:hAnsi="宋体" w:cs="宋体" w:eastAsia="宋体"/>
          <w:sz w:val="31"/>
          <w:spacing w:val="0"/>
          <w:color w:val="000000"/>
          <w:b w:val="off"/>
          <w:i w:val="off"/>
        </w:rPr>
        <w:t/>
      </w:r>
      <w:bookmarkEnd w:id="4216"/>
    </w:p>
    <w:p>
      <w:pPr>
        <w:pageBreakBefore w:val="off"/>
        <w:tabs/>
        <w:wordWrap w:val="off"/>
        <w:spacing w:before="0" w:after="0" w:line="420" w:lineRule="atLeast"/>
        <w:ind w:left="1040" w:right="0"/>
        <w:jc w:val="both"/>
        <w:textAlignment w:val="baseline"/>
        <w:rPr>
          <w:sz w:val="31"/>
        </w:rPr>
      </w:pPr>
      <w:bookmarkStart w:name="" w:id="4217"/>
      <w:r>
        <w:rPr>
          <w:rFonts w:ascii="仿宋" w:hAnsi="仿宋" w:cs="仿宋" w:eastAsia="仿宋"/>
          <w:sz w:val="31"/>
          <w:spacing w:val="0"/>
          <w:color w:val="000000"/>
          <w:b w:val="off"/>
          <w:i w:val="off"/>
        </w:rPr>
        <w:t>①  比较前文第五卷，第52页。</w:t>
      </w:r>
      <w:bookmarkEnd w:id="4217"/>
    </w:p>
    <w:p>
      <w:pPr>
        <w:pageBreakBefore w:val="off"/>
        <w:tabs/>
        <w:wordWrap w:val="off"/>
        <w:spacing w:before="0" w:after="0" w:line="460" w:lineRule="atLeast"/>
        <w:ind w:left="0" w:right="0"/>
        <w:jc w:val="center"/>
        <w:textAlignment w:val="baseline"/>
        <w:rPr>
          <w:sz w:val="33"/>
        </w:rPr>
      </w:pPr>
      <w:bookmarkStart w:name="" w:id="4218"/>
      <w:r>
        <w:rPr>
          <w:rFonts w:ascii="宋体" w:hAnsi="宋体" w:cs="宋体" w:eastAsia="宋体"/>
          <w:sz w:val="33"/>
          <w:spacing w:val="0"/>
          <w:color w:val="000000"/>
          <w:b w:val="off"/>
          <w:i w:val="off"/>
        </w:rPr>
        <w:t>— 636 —</w:t>
      </w:r>
      <w:bookmarkEnd w:id="4218"/>
    </w:p>
    <w:p>
      <w:r>
        <w:t/>
      </w:r>
    </w:p>
    <w:p>
      <w:pPr>
        <w:sectPr>
          <w:footerReference r:id="rId479"/>
          <w:headerReference r:id="rId480" w:type="default"/>
          <w:type w:val="nextPage"/>
          <w:pgSz w:w="15700" w:h="22460"/>
          <w:pgMar w:left="2200" w:top="1780" w:right="2200" w:bottom="1780" w:header="1480" w:footer="1480"/>
          <w:cols w:num="1"/>
        </w:sectPr>
      </w:pPr>
    </w:p>
    <w:p>
      <w:pPr>
        <w:pageBreakBefore w:val="off"/>
        <w:tabs/>
        <w:wordWrap w:val="off"/>
        <w:spacing w:before="260" w:after="0" w:line="640" w:lineRule="atLeast"/>
        <w:ind w:left="0" w:right="0"/>
        <w:jc w:val="center"/>
        <w:textAlignment w:val="baseline"/>
        <w:rPr>
          <w:sz w:val="39"/>
        </w:rPr>
      </w:pPr>
      <w:bookmarkStart w:name="" w:id="4219"/>
      <w:r>
        <w:rPr>
          <w:rFonts w:ascii="楷体" w:hAnsi="楷体" w:cs="楷体" w:eastAsia="楷体"/>
          <w:sz w:val="39"/>
          <w:spacing w:val="0"/>
          <w:color w:val="000000"/>
          <w:u w:val="single"/>
          <w:b w:val="on"/>
          <w:i w:val="off"/>
        </w:rPr>
        <w:t xml:space="preserve">               第十卷  第一章  伊壁鸠鲁               </w:t>
      </w:r>
      <w:bookmarkEnd w:id="4219"/>
    </w:p>
    <w:p>
      <w:pPr>
        <w:pageBreakBefore w:val="off"/>
        <w:tabs/>
        <w:wordWrap w:val="off"/>
        <w:spacing w:before="380" w:after="0" w:line="640" w:lineRule="atLeast"/>
        <w:ind w:left="0" w:right="20"/>
        <w:jc w:val="both"/>
        <w:textAlignment w:val="baseline"/>
        <w:rPr>
          <w:sz w:val="41"/>
        </w:rPr>
      </w:pPr>
      <w:bookmarkStart w:name="" w:id="4220"/>
      <w:r>
        <w:rPr>
          <w:rFonts w:ascii="宋体" w:hAnsi="宋体" w:cs="宋体" w:eastAsia="宋体"/>
          <w:sz w:val="41"/>
          <w:spacing w:val="0"/>
          <w:color w:val="000000"/>
          <w:b w:val="off"/>
          <w:i w:val="off"/>
        </w:rPr>
        <w:t>花费，和每年每隔20天召开一次的纪念我和梅特罗多洛的</w:t>
      </w:r>
      <w:r>
        <w:rPr>
          <w:rFonts w:ascii="宋体" w:hAnsi="宋体" w:cs="宋体" w:eastAsia="宋体"/>
          <w:sz w:val="41"/>
          <w:spacing w:val="0"/>
          <w:color w:val="000000"/>
          <w:b w:val="off"/>
          <w:i w:val="off"/>
        </w:rPr>
        <w:t>学园例会的花费。这个纪念日已经根据我们的章程规定了下</w:t>
      </w:r>
      <w:r>
        <w:rPr>
          <w:rFonts w:ascii="宋体" w:hAnsi="宋体" w:cs="宋体" w:eastAsia="宋体"/>
          <w:sz w:val="41"/>
          <w:spacing w:val="0"/>
          <w:color w:val="000000"/>
          <w:b w:val="off"/>
          <w:i w:val="off"/>
        </w:rPr>
        <w:t>来①。全体学园成员也应该在波塞德翁(Poseideon)月纪念</w:t>
      </w:r>
      <w:r>
        <w:rPr>
          <w:rFonts w:ascii="宋体" w:hAnsi="宋体" w:cs="宋体" w:eastAsia="宋体"/>
          <w:sz w:val="41"/>
          <w:spacing w:val="0"/>
          <w:color w:val="000000"/>
          <w:b w:val="off"/>
          <w:i w:val="off"/>
        </w:rPr>
        <w:t>我的兄弟，就像我以前在墨塔哥特尼翁(Metageitnion)月纪</w:t>
      </w:r>
      <w:r>
        <w:rPr>
          <w:rFonts w:ascii="宋体" w:hAnsi="宋体" w:cs="宋体" w:eastAsia="宋体"/>
          <w:sz w:val="41"/>
          <w:spacing w:val="0"/>
          <w:color w:val="000000"/>
          <w:b w:val="off"/>
          <w:i w:val="off"/>
        </w:rPr>
        <w:t>念波利埃努一样。</w:t>
      </w:r>
      <w:bookmarkEnd w:id="4220"/>
    </w:p>
    <w:p>
      <w:pPr>
        <w:pageBreakBefore w:val="off"/>
        <w:tabs/>
        <w:wordWrap w:val="off"/>
        <w:spacing w:before="0" w:after="0" w:line="640" w:lineRule="atLeast"/>
        <w:ind w:left="0" w:right="0" w:firstLine="840"/>
        <w:jc w:val="both"/>
        <w:textAlignment w:val="baseline"/>
        <w:rPr>
          <w:sz w:val="41"/>
        </w:rPr>
      </w:pPr>
      <w:bookmarkStart w:name="" w:id="4221"/>
      <w:r>
        <w:rPr>
          <w:rFonts w:ascii="宋体" w:hAnsi="宋体" w:cs="宋体" w:eastAsia="宋体"/>
          <w:sz w:val="41"/>
          <w:spacing w:val="0"/>
          <w:color w:val="000000"/>
          <w:b w:val="off"/>
          <w:i w:val="off"/>
        </w:rPr>
        <w:t>“阿密诺玛库和提谟克拉底还要承担起抚养伊壁鸠鲁、</w:t>
      </w:r>
      <w:r>
        <w:rPr>
          <w:rFonts w:ascii="宋体" w:hAnsi="宋体" w:cs="宋体" w:eastAsia="宋体"/>
          <w:sz w:val="41"/>
          <w:spacing w:val="0"/>
          <w:color w:val="000000"/>
          <w:b w:val="off"/>
          <w:i w:val="off"/>
        </w:rPr>
        <w:t>梅特罗多洛和波利埃努的儿子的义务，直到他们能够跟随赫</w:t>
      </w:r>
      <w:r>
        <w:rPr>
          <w:rFonts w:ascii="宋体" w:hAnsi="宋体" w:cs="宋体" w:eastAsia="宋体"/>
          <w:sz w:val="41"/>
          <w:spacing w:val="0"/>
          <w:color w:val="000000"/>
          <w:b w:val="off"/>
          <w:i w:val="off"/>
        </w:rPr>
        <w:t>尔玛库学习和生活为止。他们还应该照顾梅特罗多洛的女</w:t>
      </w:r>
      <w:r>
        <w:rPr>
          <w:rFonts w:ascii="宋体" w:hAnsi="宋体" w:cs="宋体" w:eastAsia="宋体"/>
          <w:sz w:val="41"/>
          <w:spacing w:val="0"/>
          <w:color w:val="000000"/>
          <w:b w:val="off"/>
          <w:i w:val="off"/>
        </w:rPr>
        <w:t>儿②，直到她生活比较有规律，能够听从赫尔玛库为止。等</w:t>
      </w:r>
      <w:r>
        <w:rPr>
          <w:rFonts w:ascii="宋体" w:hAnsi="宋体" w:cs="宋体" w:eastAsia="宋体"/>
          <w:sz w:val="41"/>
          <w:spacing w:val="0"/>
          <w:color w:val="000000"/>
          <w:b w:val="off"/>
          <w:i w:val="off"/>
        </w:rPr>
        <w:t>她到了出嫁的年龄，就让赫尔玛库在学派成员中挑选一个年</w:t>
      </w:r>
      <w:r>
        <w:rPr>
          <w:rFonts w:ascii="宋体" w:hAnsi="宋体" w:cs="宋体" w:eastAsia="宋体"/>
          <w:sz w:val="41"/>
          <w:spacing w:val="0"/>
          <w:color w:val="000000"/>
          <w:b w:val="off"/>
          <w:i w:val="off"/>
        </w:rPr>
        <w:t>轻人同她结婚。阿密诺玛库和提谟克拉底应该从我遗产的累</w:t>
      </w:r>
      <w:r>
        <w:rPr>
          <w:rFonts w:ascii="宋体" w:hAnsi="宋体" w:cs="宋体" w:eastAsia="宋体"/>
          <w:sz w:val="41"/>
          <w:spacing w:val="0"/>
          <w:color w:val="000000"/>
          <w:b w:val="off"/>
          <w:i w:val="off"/>
        </w:rPr>
        <w:t>积利润中拿出他们认为比较适当的一部分赠给这对夫妇。当</w:t>
      </w:r>
      <w:r>
        <w:rPr>
          <w:rFonts w:ascii="宋体" w:hAnsi="宋体" w:cs="宋体" w:eastAsia="宋体"/>
          <w:sz w:val="41"/>
          <w:spacing w:val="0"/>
          <w:color w:val="000000"/>
          <w:b w:val="off"/>
          <w:i w:val="off"/>
        </w:rPr>
        <w:t>然，这也要听取赫尔玛库的意见。</w:t>
      </w:r>
      <w:bookmarkEnd w:id="4221"/>
    </w:p>
    <w:p>
      <w:pPr>
        <w:pageBreakBefore w:val="off"/>
        <w:tabs/>
        <w:wordWrap w:val="off"/>
        <w:spacing w:before="0" w:after="0" w:line="640" w:lineRule="atLeast"/>
        <w:ind w:left="0" w:right="0" w:firstLine="840"/>
        <w:jc w:val="both"/>
        <w:textAlignment w:val="baseline"/>
        <w:rPr>
          <w:sz w:val="41"/>
        </w:rPr>
      </w:pPr>
      <w:bookmarkStart w:name="" w:id="4222"/>
      <w:r>
        <w:rPr>
          <w:rFonts w:ascii="宋体" w:hAnsi="宋体" w:cs="宋体" w:eastAsia="宋体"/>
          <w:sz w:val="41"/>
          <w:spacing w:val="0"/>
          <w:color w:val="000000"/>
          <w:b w:val="off"/>
          <w:i w:val="off"/>
        </w:rPr>
        <w:t>“阿密诺玛库与提谟克拉底应该让赫尔玛库和他们一起</w:t>
      </w:r>
      <w:r>
        <w:rPr>
          <w:rFonts w:ascii="宋体" w:hAnsi="宋体" w:cs="宋体" w:eastAsia="宋体"/>
          <w:sz w:val="41"/>
          <w:spacing w:val="0"/>
          <w:color w:val="000000"/>
          <w:b w:val="off"/>
          <w:i w:val="off"/>
        </w:rPr>
        <w:t>成为那笔财产的继承人，以便让他对我的财产具有完全的支</w:t>
      </w:r>
      <w:r>
        <w:rPr>
          <w:rFonts w:ascii="宋体" w:hAnsi="宋体" w:cs="宋体" w:eastAsia="宋体"/>
          <w:sz w:val="41"/>
          <w:spacing w:val="0"/>
          <w:color w:val="000000"/>
          <w:b w:val="off"/>
          <w:i w:val="off"/>
        </w:rPr>
        <w:t>配权③。赫尔玛库毕生都在跟随我研究哲学，现在他已经老</w:t>
      </w:r>
      <w:r>
        <w:rPr>
          <w:rFonts w:ascii="宋体" w:hAnsi="宋体" w:cs="宋体" w:eastAsia="宋体"/>
          <w:sz w:val="41"/>
          <w:spacing w:val="0"/>
          <w:color w:val="000000"/>
          <w:b w:val="off"/>
          <w:i w:val="off"/>
        </w:rPr>
        <w:t>了。我死之后，他就是学园的领袖。当我的女儿到了结婚的</w:t>
      </w:r>
      <w:r>
        <w:rPr>
          <w:rFonts w:ascii="宋体" w:hAnsi="宋体" w:cs="宋体" w:eastAsia="宋体"/>
          <w:sz w:val="41"/>
          <w:spacing w:val="0"/>
          <w:color w:val="000000"/>
          <w:b w:val="off"/>
          <w:i w:val="off"/>
        </w:rPr>
        <w:t>年龄，由阿密诺玛库和提谟克拉底根据当时的条件从我的财</w:t>
      </w:r>
      <w:r>
        <w:rPr>
          <w:rFonts w:ascii="宋体" w:hAnsi="宋体" w:cs="宋体" w:eastAsia="宋体"/>
          <w:sz w:val="41"/>
          <w:spacing w:val="0"/>
          <w:color w:val="000000"/>
          <w:b w:val="off"/>
          <w:i w:val="off"/>
        </w:rPr>
        <w:t>产中拿出尽可能多的一部分给她购买嫁妆，但这也必须经赫</w:t>
      </w:r>
      <w:bookmarkEnd w:id="4222"/>
    </w:p>
    <w:p>
      <w:pPr>
        <w:pageBreakBefore w:val="off"/>
        <w:tabs/>
        <w:wordWrap w:val="off"/>
        <w:spacing w:before="0" w:after="0" w:line="480" w:lineRule="atLeast"/>
        <w:ind w:left="40" w:right="0"/>
        <w:jc w:val="both"/>
        <w:textAlignment w:val="baseline"/>
        <w:rPr>
          <w:sz w:val="36"/>
        </w:rPr>
      </w:pPr>
      <w:bookmarkStart w:name="" w:id="4223"/>
      <w:r>
        <w:rPr>
          <w:rFonts w:ascii="宋体" w:hAnsi="宋体" w:cs="宋体" w:eastAsia="宋体"/>
          <w:sz w:val="36"/>
          <w:spacing w:val="0"/>
          <w:color w:val="000000"/>
          <w:u w:val="single"/>
          <w:b w:val="off"/>
          <w:i w:val="off"/>
        </w:rPr>
        <w:t xml:space="preserve">               </w:t>
      </w:r>
      <w:bookmarkEnd w:id="4223"/>
    </w:p>
    <w:p>
      <w:pPr>
        <w:pageBreakBefore w:val="off"/>
        <w:tabs/>
        <w:wordWrap w:val="off"/>
        <w:spacing w:before="320" w:after="0" w:line="480" w:lineRule="atLeast"/>
        <w:ind w:left="0" w:right="0" w:firstLine="620"/>
        <w:jc w:val="both"/>
        <w:textAlignment w:val="baseline"/>
        <w:rPr>
          <w:sz w:val="27"/>
        </w:rPr>
      </w:pPr>
      <w:bookmarkStart w:name="" w:id="4224"/>
      <w:r>
        <w:rPr>
          <w:rFonts w:ascii="仿宋" w:hAnsi="仿宋" w:cs="仿宋" w:eastAsia="仿宋"/>
          <w:sz w:val="27"/>
          <w:spacing w:val="0"/>
          <w:color w:val="000000"/>
          <w:b w:val="off"/>
          <w:i w:val="off"/>
        </w:rPr>
        <w:t>①</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这个习惯性的纪念活动在伊壁鸠鲁的学园持续了几个世纪，这已经为</w:t>
      </w:r>
      <w:r>
        <w:rPr>
          <w:rFonts w:ascii="宋体" w:hAnsi="宋体" w:cs="宋体" w:eastAsia="宋体"/>
          <w:sz w:val="27"/>
          <w:spacing w:val="0"/>
          <w:color w:val="000000"/>
          <w:b w:val="off"/>
          <w:i w:val="off"/>
        </w:rPr>
        <w:t>西塞罗(De</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fin.</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ii</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101)和普林尼(Pliny)</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(H.</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N.</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xxxv.</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5.)所证明。菲罗德</w:t>
      </w:r>
      <w:r>
        <w:rPr>
          <w:rFonts w:ascii="宋体" w:hAnsi="宋体" w:cs="宋体" w:eastAsia="宋体"/>
          <w:sz w:val="27"/>
          <w:spacing w:val="0"/>
          <w:color w:val="000000"/>
          <w:b w:val="off"/>
          <w:i w:val="off"/>
        </w:rPr>
        <w:t>谟也在其隽语诗中说明了这一点(Anth.</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pal.</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xi.</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44)。比较</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Athen.</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vii.</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298</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D；</w:t>
      </w:r>
      <w:r>
        <w:rPr>
          <w:rFonts w:ascii="仿宋" w:hAnsi="仿宋" w:cs="仿宋" w:eastAsia="仿宋"/>
          <w:sz w:val="27"/>
          <w:spacing w:val="0"/>
          <w:color w:val="000000"/>
          <w:b w:val="off"/>
          <w:i w:val="off"/>
        </w:rPr>
        <w:t>前文第六卷，第101页。</w:t>
      </w:r>
      <w:r>
        <mc:AlternateContent>
          <mc:Choice Requires="wps">
            <w:drawing>
              <wp:anchor allowOverlap="true" layoutInCell="true" locked="false" simplePos="false" behindDoc="false" relativeHeight="251659264" distL="0" distR="0" distT="0" distB="0">
                <wp:simplePos x="0" y="0"/>
                <wp:positionH relativeFrom="page">
                  <wp:posOffset>8547100</wp:posOffset>
                </wp:positionH>
                <wp:positionV relativeFrom="paragraph">
                  <wp:posOffset>-508000</wp:posOffset>
                </wp:positionV>
                <wp:extent cx="965200" cy="355600"/>
                <wp:wrapNone/>
                <wp:docPr id="103" name="文本框 103"/>
                <a:graphic xmlns:a="http://schemas.openxmlformats.org/drawingml/2006/main">
                  <a:graphicData uri="http://schemas.microsoft.com/office/word/2010/wordprocessingShape">
                    <wps:wsp>
                      <wps:cNvSpPr txBox="true"/>
                      <wps:spPr>
                        <a:xfrm>
                          <a:off x="0" y="0"/>
                          <a:ext cx="9652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4225"/>
                            <w:r>
                              <w:rPr>
                                <w:rFonts w:ascii="宋体" w:hAnsi="宋体" w:cs="宋体" w:eastAsia="宋体"/>
                                <w:sz w:val="36"/>
                                <w:spacing w:val="0"/>
                                <w:color w:val="000000"/>
                                <w:b w:val="off"/>
                                <w:i w:val="off"/>
                              </w:rPr>
                              <w:t>X.20-22</w:t>
                            </w:r>
                            <w:bookmarkEnd w:id="4225"/>
                          </w:p>
                        </w:txbxContent>
                      </wps:txbx>
                      <wps:bodyPr wrap="square" lIns="0" rIns="0" tIns="0" bIns="0" vert="horz" anchor="t">
                        <a:noAutofit/>
                      </wps:bodyPr>
                    </wps:wsp>
                  </a:graphicData>
                </a:graphic>
              </wp:anchor>
            </w:drawing>
          </mc:Choice>
          <mc:Fallback>
            <w:pict>
              <v:shape type="#_x0000_t202" filled="f" stroked="f" style="margin-left:673pt;margin-top:-40pt;width:76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4226"/>
                      <w:r>
                        <w:rPr>
                          <w:rFonts w:ascii="宋体" w:hAnsi="宋体" w:cs="宋体" w:eastAsia="宋体"/>
                          <w:sz w:val="36"/>
                          <w:spacing w:val="0"/>
                          <w:color w:val="000000"/>
                          <w:b w:val="off"/>
                          <w:i w:val="off"/>
                        </w:rPr>
                        <w:t>X.20-22</w:t>
                      </w:r>
                      <w:bookmarkEnd w:id="4226"/>
                    </w:p>
                  </w:txbxContent>
                </v:textbox>
              </v:shape>
            </w:pict>
          </mc:Fallback>
        </mc:AlternateContent>
      </w:r>
      <w:bookmarkEnd w:id="4224"/>
    </w:p>
    <w:p>
      <w:pPr>
        <w:pageBreakBefore w:val="off"/>
        <w:tabs/>
        <w:wordWrap w:val="off"/>
        <w:spacing w:before="0" w:after="0" w:line="480" w:lineRule="atLeast"/>
        <w:ind w:left="600" w:right="0" w:firstLine="20"/>
        <w:jc w:val="both"/>
        <w:textAlignment w:val="baseline"/>
        <w:rPr>
          <w:sz w:val="27"/>
        </w:rPr>
      </w:pPr>
      <w:bookmarkStart w:name="" w:id="4227"/>
      <w:r>
        <w:rPr>
          <w:rFonts w:ascii="宋体" w:hAnsi="宋体" w:cs="宋体" w:eastAsia="宋体"/>
          <w:sz w:val="27"/>
          <w:spacing w:val="0"/>
          <w:color w:val="000000"/>
          <w:b w:val="off"/>
          <w:i w:val="off"/>
        </w:rPr>
        <w:t>②</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可能说的是</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Danaē。比较</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Athen.</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viii.</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593</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C。</w:t>
      </w:r>
      <w:bookmarkEnd w:id="4227"/>
    </w:p>
    <w:p>
      <w:pPr>
        <w:pageBreakBefore w:val="off"/>
        <w:tabs/>
        <w:wordWrap w:val="off"/>
        <w:spacing w:before="0" w:after="0" w:line="480" w:lineRule="atLeast"/>
        <w:ind w:left="0" w:right="0" w:firstLine="620"/>
        <w:jc w:val="both"/>
        <w:textAlignment w:val="baseline"/>
        <w:rPr>
          <w:sz w:val="27"/>
        </w:rPr>
      </w:pPr>
      <w:bookmarkStart w:name="" w:id="4228"/>
      <w:r>
        <w:rPr>
          <w:rFonts w:ascii="仿宋" w:hAnsi="仿宋" w:cs="仿宋" w:eastAsia="仿宋"/>
          <w:sz w:val="27"/>
          <w:spacing w:val="0"/>
          <w:color w:val="000000"/>
          <w:b w:val="off"/>
          <w:i w:val="off"/>
        </w:rPr>
        <w:t>③</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这笔财产是由伊壁鸠鲁的朋友捐赠的，并由他掌管。这一情况肯定是</w:t>
      </w:r>
      <w:r>
        <w:rPr>
          <w:rFonts w:ascii="宋体" w:hAnsi="宋体" w:cs="宋体" w:eastAsia="宋体"/>
          <w:sz w:val="27"/>
          <w:spacing w:val="0"/>
          <w:color w:val="000000"/>
          <w:b w:val="off"/>
          <w:i w:val="off"/>
        </w:rPr>
        <w:t>从伊壁鸠鲁写给伊多美纽的信中得知的。见</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Plut.</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Adv.</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Col.</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18,</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1117D</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(Unsen-</w:t>
      </w:r>
      <w:r>
        <w:rPr>
          <w:rFonts w:ascii="宋体" w:hAnsi="宋体" w:cs="宋体" w:eastAsia="宋体"/>
          <w:sz w:val="27"/>
          <w:spacing w:val="0"/>
          <w:color w:val="000000"/>
          <w:b w:val="off"/>
          <w:i w:val="off"/>
        </w:rPr>
        <w:t>er Fr. 130): πεγασε ουν α παργασημεν ει σ την το θερον οιωματος θερπτειαν。尼堪</w:t>
      </w:r>
      <w:r>
        <w:rPr>
          <w:rFonts w:ascii="仿宋" w:hAnsi="仿宋" w:cs="仿宋" w:eastAsia="仿宋"/>
          <w:sz w:val="27"/>
          <w:spacing w:val="0"/>
          <w:color w:val="000000"/>
          <w:b w:val="off"/>
          <w:i w:val="off"/>
        </w:rPr>
        <w:t>诺好像是这笔钱的接受者。</w:t>
      </w:r>
      <w:bookmarkEnd w:id="4228"/>
    </w:p>
    <w:p>
      <w:pPr>
        <w:pageBreakBefore w:val="off"/>
        <w:tabs/>
        <w:wordWrap w:val="off"/>
        <w:spacing w:before="0" w:after="0" w:line="420" w:lineRule="atLeast"/>
        <w:ind w:left="0" w:right="0"/>
        <w:jc w:val="center"/>
        <w:textAlignment w:val="baseline"/>
        <w:rPr>
          <w:sz w:val="31"/>
        </w:rPr>
      </w:pPr>
      <w:bookmarkStart w:name="" w:id="4229"/>
      <w:r>
        <w:rPr>
          <w:rFonts w:ascii="仿宋" w:hAnsi="仿宋" w:cs="仿宋" w:eastAsia="仿宋"/>
          <w:sz w:val="31"/>
          <w:spacing w:val="0"/>
          <w:color w:val="000000"/>
          <w:b w:val="off"/>
          <w:i w:val="off"/>
        </w:rPr>
        <w:t>——</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637</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w:t>
      </w:r>
      <w:bookmarkEnd w:id="4229"/>
    </w:p>
    <w:p>
      <w:r>
        <w:t/>
      </w:r>
    </w:p>
    <w:p>
      <w:pPr>
        <w:sectPr>
          <w:footerReference r:id="rId481"/>
          <w:headerReference r:id="rId482" w:type="default"/>
          <w:type w:val="nextPage"/>
          <w:pgSz w:w="15700" w:h="22880"/>
          <w:pgMar w:left="2300" w:top="1800" w:right="2300" w:bottom="1800" w:header="1500" w:footer="1500"/>
          <w:cols w:num="1"/>
        </w:sectPr>
      </w:pPr>
    </w:p>
    <w:p>
      <w:pPr>
        <w:pageBreakBefore w:val="off"/>
        <w:tabs/>
        <w:wordWrap w:val="off"/>
        <w:spacing w:before="260" w:after="0" w:line="640" w:lineRule="atLeast"/>
        <w:ind w:left="0" w:right="0"/>
        <w:jc w:val="center"/>
        <w:textAlignment w:val="baseline"/>
        <w:rPr>
          <w:sz w:val="41"/>
        </w:rPr>
      </w:pPr>
      <w:bookmarkStart w:name="" w:id="4230"/>
      <w:r>
        <w:rPr>
          <w:rFonts w:ascii="仿宋" w:hAnsi="仿宋" w:cs="仿宋" w:eastAsia="仿宋"/>
          <w:sz w:val="41"/>
          <w:spacing w:val="0"/>
          <w:color w:val="000000"/>
          <w:u w:val="single"/>
          <w:b w:val="on"/>
          <w:i w:val="off"/>
        </w:rPr>
        <w:t xml:space="preserve">                     名哲言行录                     </w:t>
      </w:r>
      <w:bookmarkEnd w:id="4230"/>
    </w:p>
    <w:p>
      <w:pPr>
        <w:pageBreakBefore w:val="off"/>
        <w:tabs/>
        <w:wordWrap w:val="off"/>
        <w:spacing w:before="420" w:after="0" w:line="640" w:lineRule="atLeast"/>
        <w:ind w:left="320" w:right="0"/>
        <w:jc w:val="both"/>
        <w:textAlignment w:val="baseline"/>
        <w:rPr>
          <w:sz w:val="41"/>
        </w:rPr>
      </w:pPr>
      <w:bookmarkStart w:name="" w:id="4231"/>
      <w:r>
        <w:rPr>
          <w:rFonts w:ascii="宋体" w:hAnsi="宋体" w:cs="宋体" w:eastAsia="宋体"/>
          <w:sz w:val="41"/>
          <w:spacing w:val="0"/>
          <w:color w:val="000000"/>
          <w:b w:val="off"/>
          <w:i w:val="off"/>
        </w:rPr>
        <w:t>尔玛库同意。阿密诺玛库与提谟克拉底也应该多多照顾尼堪</w:t>
      </w:r>
      <w:r>
        <w:rPr>
          <w:rFonts w:ascii="宋体" w:hAnsi="宋体" w:cs="宋体" w:eastAsia="宋体"/>
          <w:sz w:val="41"/>
          <w:spacing w:val="0"/>
          <w:color w:val="000000"/>
          <w:b w:val="off"/>
          <w:i w:val="off"/>
        </w:rPr>
        <w:t>诺，就像我以前照顾他一样。总之，那些曾经在私人生活方</w:t>
      </w:r>
      <w:r>
        <w:rPr>
          <w:rFonts w:ascii="宋体" w:hAnsi="宋体" w:cs="宋体" w:eastAsia="宋体"/>
          <w:sz w:val="41"/>
          <w:spacing w:val="0"/>
          <w:color w:val="000000"/>
          <w:b w:val="off"/>
          <w:i w:val="off"/>
        </w:rPr>
        <w:t>面照顾过我的人，和那些以各种方式对我表示友好并终生在</w:t>
      </w:r>
      <w:r>
        <w:rPr>
          <w:rFonts w:ascii="宋体" w:hAnsi="宋体" w:cs="宋体" w:eastAsia="宋体"/>
          <w:sz w:val="41"/>
          <w:spacing w:val="0"/>
          <w:color w:val="000000"/>
          <w:b w:val="off"/>
          <w:i w:val="off"/>
        </w:rPr>
        <w:t>学园里跟随我研究哲学的人，都不能因为缺少生活上的必需</w:t>
      </w:r>
      <w:r>
        <w:rPr>
          <w:rFonts w:ascii="宋体" w:hAnsi="宋体" w:cs="宋体" w:eastAsia="宋体"/>
          <w:sz w:val="41"/>
          <w:spacing w:val="0"/>
          <w:color w:val="000000"/>
          <w:b w:val="off"/>
          <w:i w:val="off"/>
        </w:rPr>
        <w:t>品而陷入困境。</w:t>
      </w:r>
      <w:bookmarkEnd w:id="4231"/>
    </w:p>
    <w:p>
      <w:pPr>
        <w:pageBreakBefore w:val="off"/>
        <w:tabs/>
        <w:wordWrap w:val="off"/>
        <w:spacing w:before="0" w:after="0" w:line="640" w:lineRule="atLeast"/>
        <w:ind w:left="1160" w:right="0"/>
        <w:jc w:val="both"/>
        <w:textAlignment w:val="baseline"/>
        <w:rPr>
          <w:sz w:val="41"/>
        </w:rPr>
      </w:pPr>
      <w:bookmarkStart w:name="" w:id="4232"/>
      <w:r>
        <w:rPr>
          <w:rFonts w:ascii="宋体" w:hAnsi="宋体" w:cs="宋体" w:eastAsia="宋体"/>
          <w:sz w:val="41"/>
          <w:spacing w:val="0"/>
          <w:color w:val="000000"/>
          <w:b w:val="off"/>
          <w:i w:val="off"/>
        </w:rPr>
        <w:t>“我所有的书籍都送给赫尔玛库。</w:t>
      </w:r>
      <w:bookmarkEnd w:id="4232"/>
    </w:p>
    <w:p>
      <w:pPr>
        <w:pageBreakBefore w:val="off"/>
        <w:tabs/>
        <w:wordWrap w:val="off"/>
        <w:spacing w:before="0" w:after="0" w:line="640" w:lineRule="atLeast"/>
        <w:ind w:left="320" w:right="0" w:firstLine="840"/>
        <w:jc w:val="both"/>
        <w:textAlignment w:val="baseline"/>
        <w:rPr>
          <w:sz w:val="41"/>
        </w:rPr>
      </w:pPr>
      <w:bookmarkStart w:name="" w:id="4233"/>
      <w:r>
        <w:rPr>
          <w:rFonts w:ascii="宋体" w:hAnsi="宋体" w:cs="宋体" w:eastAsia="宋体"/>
          <w:sz w:val="41"/>
          <w:spacing w:val="0"/>
          <w:color w:val="000000"/>
          <w:b w:val="off"/>
          <w:i w:val="off"/>
        </w:rPr>
        <w:t>“如果在梅特罗多洛的儿子长大成人之前，赫尔玛库出</w:t>
      </w:r>
      <w:r>
        <w:rPr>
          <w:rFonts w:ascii="宋体" w:hAnsi="宋体" w:cs="宋体" w:eastAsia="宋体"/>
          <w:sz w:val="41"/>
          <w:spacing w:val="0"/>
          <w:color w:val="000000"/>
          <w:b w:val="off"/>
          <w:i w:val="off"/>
        </w:rPr>
        <w:t>了什么意外，阿密诺玛库和提谟克拉底应该从我赠给他们的</w:t>
      </w:r>
      <w:r>
        <w:rPr>
          <w:rFonts w:ascii="宋体" w:hAnsi="宋体" w:cs="宋体" w:eastAsia="宋体"/>
          <w:sz w:val="41"/>
          <w:spacing w:val="0"/>
          <w:color w:val="000000"/>
          <w:b w:val="off"/>
          <w:i w:val="off"/>
        </w:rPr>
        <w:t>财产中拿出尽可能多的一笔钱以维持他们的生活，直到他们</w:t>
      </w:r>
      <w:r>
        <w:rPr>
          <w:rFonts w:ascii="宋体" w:hAnsi="宋体" w:cs="宋体" w:eastAsia="宋体"/>
          <w:sz w:val="41"/>
          <w:spacing w:val="0"/>
          <w:color w:val="000000"/>
          <w:b w:val="off"/>
          <w:i w:val="off"/>
        </w:rPr>
        <w:t>能够自力更生为止。他们也要尽可能地按我的安排照顾其他</w:t>
      </w:r>
      <w:r>
        <w:rPr>
          <w:rFonts w:ascii="宋体" w:hAnsi="宋体" w:cs="宋体" w:eastAsia="宋体"/>
          <w:sz w:val="41"/>
          <w:spacing w:val="0"/>
          <w:color w:val="000000"/>
          <w:b w:val="off"/>
          <w:i w:val="off"/>
        </w:rPr>
        <w:t>一些人。他们应该把他们掌管的事物处理得井井有条。在我</w:t>
      </w:r>
      <w:r>
        <w:rPr>
          <w:rFonts w:ascii="宋体" w:hAnsi="宋体" w:cs="宋体" w:eastAsia="宋体"/>
          <w:sz w:val="41"/>
          <w:spacing w:val="0"/>
          <w:color w:val="000000"/>
          <w:b w:val="off"/>
          <w:i w:val="off"/>
        </w:rPr>
        <w:t>的奴隶中，我给米斯、尼西亚斯和吕孔以自由，也给菲德莉</w:t>
      </w:r>
      <w:r>
        <w:rPr>
          <w:rFonts w:ascii="宋体" w:hAnsi="宋体" w:cs="宋体" w:eastAsia="宋体"/>
          <w:sz w:val="41"/>
          <w:spacing w:val="0"/>
          <w:color w:val="000000"/>
          <w:b w:val="off"/>
          <w:i w:val="off"/>
        </w:rPr>
        <w:t>姆以自由。”</w:t>
      </w:r>
      <w:bookmarkEnd w:id="4233"/>
    </w:p>
    <w:p>
      <w:pPr>
        <w:pageBreakBefore w:val="off"/>
        <w:tabs/>
        <w:wordWrap w:val="off"/>
        <w:spacing w:before="0" w:after="0" w:line="640" w:lineRule="atLeast"/>
        <w:ind w:left="1160" w:right="0"/>
        <w:jc w:val="both"/>
        <w:textAlignment w:val="baseline"/>
        <w:rPr>
          <w:sz w:val="41"/>
        </w:rPr>
      </w:pPr>
      <w:bookmarkStart w:name="" w:id="4234"/>
      <w:r>
        <w:rPr>
          <w:rFonts w:ascii="宋体" w:hAnsi="宋体" w:cs="宋体" w:eastAsia="宋体"/>
          <w:sz w:val="41"/>
          <w:spacing w:val="0"/>
          <w:color w:val="000000"/>
          <w:b w:val="off"/>
          <w:i w:val="off"/>
        </w:rPr>
        <w:t>在遗嘱的结尾处，他给伊多美纽写了这样一封信：</w:t>
      </w:r>
      <w:bookmarkEnd w:id="4234"/>
    </w:p>
    <w:p>
      <w:pPr>
        <w:pageBreakBefore w:val="off"/>
        <w:tabs/>
        <w:wordWrap w:val="off"/>
        <w:spacing w:before="0" w:after="0" w:line="660" w:lineRule="exact"/>
        <w:ind w:left="0" w:right="0"/>
        <w:jc w:val="both"/>
        <w:textAlignment w:val="baseline"/>
        <w:rPr>
          <w:sz w:val="41"/>
        </w:rPr>
      </w:pPr>
      <w:bookmarkStart w:name="" w:id="4235"/>
      <w:r>
        <w:rPr>
          <w:rFonts w:ascii="宋体" w:hAnsi="宋体" w:cs="宋体" w:eastAsia="宋体"/>
          <w:sz w:val="41"/>
          <w:spacing w:val="0"/>
          <w:color w:val="000000"/>
          <w:b w:val="off"/>
          <w:i w:val="off"/>
        </w:rPr>
        <w:t/>
      </w:r>
      <w:bookmarkEnd w:id="4235"/>
    </w:p>
    <w:p>
      <w:pPr>
        <w:pageBreakBefore w:val="off"/>
        <w:tabs/>
        <w:wordWrap w:val="off"/>
        <w:spacing w:before="0" w:after="0" w:line="640" w:lineRule="atLeast"/>
        <w:ind w:left="1160" w:right="820" w:firstLine="840"/>
        <w:jc w:val="both"/>
        <w:textAlignment w:val="baseline"/>
        <w:rPr>
          <w:sz w:val="41"/>
        </w:rPr>
      </w:pPr>
      <w:bookmarkStart w:name="" w:id="4236"/>
      <w:r>
        <w:rPr>
          <w:rFonts w:ascii="楷体" w:hAnsi="楷体" w:cs="楷体" w:eastAsia="楷体"/>
          <w:sz w:val="41"/>
          <w:spacing w:val="0"/>
          <w:color w:val="000000"/>
          <w:b w:val="off"/>
          <w:i w:val="off"/>
        </w:rPr>
        <w:t>今天是我最幸福的一天，也是我生命的最后一</w:t>
      </w:r>
      <w:r>
        <w:rPr>
          <w:rFonts w:ascii="楷体" w:hAnsi="楷体" w:cs="楷体" w:eastAsia="楷体"/>
          <w:sz w:val="41"/>
          <w:spacing w:val="0"/>
          <w:color w:val="000000"/>
          <w:b w:val="off"/>
          <w:i w:val="off"/>
        </w:rPr>
        <w:t>天。我就在今天给你写了这封信。现在，尿淋和痢</w:t>
      </w:r>
      <w:r>
        <w:rPr>
          <w:rFonts w:ascii="楷体" w:hAnsi="楷体" w:cs="楷体" w:eastAsia="楷体"/>
          <w:sz w:val="41"/>
          <w:spacing w:val="0"/>
          <w:color w:val="000000"/>
          <w:b w:val="off"/>
          <w:i w:val="off"/>
        </w:rPr>
        <w:t>疾给我造成的痛苦真是难以想象。但一想到我们以</w:t>
      </w:r>
      <w:r>
        <w:rPr>
          <w:rFonts w:ascii="楷体" w:hAnsi="楷体" w:cs="楷体" w:eastAsia="楷体"/>
          <w:sz w:val="41"/>
          <w:spacing w:val="0"/>
          <w:color w:val="000000"/>
          <w:b w:val="off"/>
          <w:i w:val="off"/>
        </w:rPr>
        <w:t>前的谈话，心中产生的喜悦就会抑制住我肉体上的</w:t>
      </w:r>
      <w:r>
        <w:rPr>
          <w:rFonts w:ascii="楷体" w:hAnsi="楷体" w:cs="楷体" w:eastAsia="楷体"/>
          <w:sz w:val="41"/>
          <w:spacing w:val="0"/>
          <w:color w:val="000000"/>
          <w:b w:val="off"/>
          <w:i w:val="off"/>
        </w:rPr>
        <w:t>痛苦。请你好好照顾梅特罗多洛的那些孩子。你如</w:t>
      </w:r>
      <w:r>
        <w:rPr>
          <w:rFonts w:ascii="楷体" w:hAnsi="楷体" w:cs="楷体" w:eastAsia="楷体"/>
          <w:sz w:val="41"/>
          <w:spacing w:val="0"/>
          <w:color w:val="000000"/>
          <w:b w:val="off"/>
          <w:i w:val="off"/>
        </w:rPr>
        <w:t>果能做到这一点，你的一生就无愧于我，也无愧于</w:t>
      </w:r>
      <w:r>
        <w:rPr>
          <w:rFonts w:ascii="楷体" w:hAnsi="楷体" w:cs="楷体" w:eastAsia="楷体"/>
          <w:sz w:val="41"/>
          <w:spacing w:val="0"/>
          <w:color w:val="000000"/>
          <w:b w:val="off"/>
          <w:i w:val="off"/>
        </w:rPr>
        <w:t>哲学了。</w:t>
      </w:r>
      <w:bookmarkEnd w:id="4236"/>
    </w:p>
    <w:p>
      <w:pPr>
        <w:pageBreakBefore w:val="off"/>
        <w:tabs/>
        <w:wordWrap w:val="off"/>
        <w:spacing w:before="0" w:after="0" w:line="660" w:lineRule="exact"/>
        <w:ind w:left="0" w:right="0"/>
        <w:jc w:val="both"/>
        <w:textAlignment w:val="baseline"/>
        <w:rPr>
          <w:sz w:val="41"/>
        </w:rPr>
      </w:pPr>
      <w:bookmarkStart w:name="" w:id="4237"/>
      <w:r>
        <w:rPr>
          <w:rFonts w:ascii="宋体" w:hAnsi="宋体" w:cs="宋体" w:eastAsia="宋体"/>
          <w:sz w:val="41"/>
          <w:spacing w:val="0"/>
          <w:color w:val="000000"/>
          <w:b w:val="off"/>
          <w:i w:val="off"/>
        </w:rPr>
        <w:t/>
      </w:r>
      <w:bookmarkEnd w:id="4237"/>
    </w:p>
    <w:p>
      <w:pPr>
        <w:pageBreakBefore w:val="off"/>
        <w:tabs/>
        <w:wordWrap w:val="off"/>
        <w:spacing w:before="0" w:after="0" w:line="640" w:lineRule="atLeast"/>
        <w:ind w:left="1160" w:right="0"/>
        <w:jc w:val="both"/>
        <w:textAlignment w:val="baseline"/>
        <w:rPr>
          <w:sz w:val="41"/>
        </w:rPr>
      </w:pPr>
      <w:bookmarkStart w:name="" w:id="4238"/>
      <w:r>
        <w:rPr>
          <w:rFonts w:ascii="宋体" w:hAnsi="宋体" w:cs="宋体" w:eastAsia="宋体"/>
          <w:sz w:val="41"/>
          <w:spacing w:val="0"/>
          <w:color w:val="000000"/>
          <w:b w:val="off"/>
          <w:i w:val="off"/>
        </w:rPr>
        <w:t>以上就是伊壁鸠鲁的遗嘱。</w:t>
      </w:r>
      <w:bookmarkEnd w:id="4238"/>
    </w:p>
    <w:p>
      <w:pPr>
        <w:pageBreakBefore w:val="off"/>
        <w:tabs/>
        <w:wordWrap w:val="off"/>
        <w:spacing w:before="0" w:after="0" w:line="400" w:lineRule="exact"/>
        <w:ind w:left="0" w:right="0"/>
        <w:jc w:val="both"/>
        <w:textAlignment w:val="baseline"/>
        <w:rPr>
          <w:sz w:val="34"/>
        </w:rPr>
      </w:pPr>
      <w:bookmarkStart w:name="" w:id="4239"/>
      <w:r>
        <w:rPr>
          <w:rFonts w:ascii="宋体" w:hAnsi="宋体" w:cs="宋体" w:eastAsia="宋体"/>
          <w:sz w:val="34"/>
          <w:spacing w:val="0"/>
          <w:color w:val="000000"/>
          <w:b w:val="off"/>
          <w:i w:val="off"/>
        </w:rPr>
        <w:t/>
      </w:r>
      <w:bookmarkEnd w:id="4239"/>
    </w:p>
    <w:p>
      <w:pPr>
        <w:pageBreakBefore w:val="off"/>
        <w:tabs/>
        <w:wordWrap w:val="off"/>
        <w:spacing w:before="0" w:after="0" w:line="400" w:lineRule="exact"/>
        <w:ind w:left="0" w:right="0"/>
        <w:jc w:val="both"/>
        <w:textAlignment w:val="baseline"/>
        <w:rPr>
          <w:sz w:val="34"/>
        </w:rPr>
      </w:pPr>
      <w:bookmarkStart w:name="" w:id="4240"/>
      <w:r>
        <w:rPr>
          <w:rFonts w:ascii="宋体" w:hAnsi="宋体" w:cs="宋体" w:eastAsia="宋体"/>
          <w:sz w:val="34"/>
          <w:spacing w:val="0"/>
          <w:color w:val="000000"/>
          <w:b w:val="off"/>
          <w:i w:val="off"/>
        </w:rPr>
        <w:t/>
      </w:r>
      <w:bookmarkEnd w:id="4240"/>
    </w:p>
    <w:p>
      <w:pPr>
        <w:pageBreakBefore w:val="off"/>
        <w:tabs/>
        <w:wordWrap w:val="off"/>
        <w:spacing w:before="0" w:after="0" w:line="400" w:lineRule="exact"/>
        <w:ind w:left="0" w:right="0"/>
        <w:jc w:val="both"/>
        <w:textAlignment w:val="baseline"/>
        <w:rPr>
          <w:sz w:val="34"/>
        </w:rPr>
      </w:pPr>
      <w:bookmarkStart w:name="" w:id="4241"/>
      <w:r>
        <w:rPr>
          <w:rFonts w:ascii="宋体" w:hAnsi="宋体" w:cs="宋体" w:eastAsia="宋体"/>
          <w:sz w:val="34"/>
          <w:spacing w:val="0"/>
          <w:color w:val="000000"/>
          <w:b w:val="off"/>
          <w:i w:val="off"/>
        </w:rPr>
        <w:t/>
      </w:r>
      <w:bookmarkEnd w:id="4241"/>
    </w:p>
    <w:p>
      <w:pPr>
        <w:pageBreakBefore w:val="off"/>
        <w:tabs/>
        <w:wordWrap w:val="off"/>
        <w:spacing w:before="0" w:after="0" w:line="400" w:lineRule="exact"/>
        <w:ind w:left="0" w:right="0"/>
        <w:jc w:val="both"/>
        <w:textAlignment w:val="baseline"/>
        <w:rPr>
          <w:sz w:val="34"/>
        </w:rPr>
      </w:pPr>
      <w:bookmarkStart w:name="" w:id="4242"/>
      <w:r>
        <w:rPr>
          <w:rFonts w:ascii="宋体" w:hAnsi="宋体" w:cs="宋体" w:eastAsia="宋体"/>
          <w:sz w:val="34"/>
          <w:spacing w:val="0"/>
          <w:color w:val="000000"/>
          <w:b w:val="off"/>
          <w:i w:val="off"/>
        </w:rPr>
        <w:t/>
      </w:r>
      <w:bookmarkEnd w:id="4242"/>
    </w:p>
    <w:p>
      <w:pPr>
        <w:pageBreakBefore w:val="off"/>
        <w:tabs/>
        <w:wordWrap w:val="off"/>
        <w:spacing w:before="0" w:after="0" w:line="460" w:lineRule="atLeast"/>
        <w:ind w:left="0" w:right="0"/>
        <w:jc w:val="center"/>
        <w:textAlignment w:val="baseline"/>
        <w:rPr>
          <w:sz w:val="34"/>
        </w:rPr>
      </w:pPr>
      <w:bookmarkStart w:name="" w:id="4243"/>
      <w:r>
        <w:rPr>
          <w:rFonts w:ascii="仿宋" w:hAnsi="仿宋" w:cs="仿宋" w:eastAsia="仿宋"/>
          <w:sz w:val="34"/>
          <w:spacing w:val="0"/>
          <w:color w:val="000000"/>
          <w:b w:val="off"/>
          <w:i w:val="off"/>
        </w:rPr>
        <w:t>—</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638</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w:t>
      </w:r>
      <w:bookmarkEnd w:id="4243"/>
    </w:p>
    <w:p>
      <w:r>
        <w:t/>
      </w:r>
    </w:p>
    <w:p>
      <w:pPr>
        <w:sectPr>
          <w:footerReference r:id="rId483"/>
          <w:headerReference r:id="rId484" w:type="default"/>
          <w:type w:val="nextPage"/>
          <w:pgSz w:w="15700" w:h="22880"/>
          <w:pgMar w:left="2160" w:top="1800" w:right="2160" w:bottom="1800" w:header="1500" w:footer="1500"/>
          <w:cols w:num="1"/>
        </w:sectPr>
      </w:pPr>
    </w:p>
    <w:p>
      <w:pPr>
        <w:pageBreakBefore w:val="off"/>
        <w:tabs/>
        <w:wordWrap w:val="off"/>
        <w:spacing w:before="280" w:after="0" w:line="660" w:lineRule="atLeast"/>
        <w:ind w:left="0" w:right="0"/>
        <w:jc w:val="center"/>
        <w:textAlignment w:val="baseline"/>
        <w:rPr>
          <w:sz w:val="39"/>
        </w:rPr>
      </w:pPr>
      <w:bookmarkStart w:name="" w:id="4244"/>
      <w:r>
        <w:rPr>
          <w:rFonts w:ascii="楷体" w:hAnsi="楷体" w:cs="楷体" w:eastAsia="楷体"/>
          <w:sz w:val="39"/>
          <w:spacing w:val="0"/>
          <w:color w:val="000000"/>
          <w:u w:val="single"/>
          <w:b w:val="on"/>
          <w:i w:val="off"/>
        </w:rPr>
        <w:t xml:space="preserve">                第十卷  第一章  伊壁鸠鲁               </w:t>
      </w:r>
      <w:bookmarkEnd w:id="4244"/>
    </w:p>
    <w:p>
      <w:pPr>
        <w:pageBreakBefore w:val="off"/>
        <w:tabs/>
        <w:wordWrap w:val="off"/>
        <w:spacing w:before="400" w:after="0" w:line="680" w:lineRule="atLeast"/>
        <w:ind w:left="0" w:right="0" w:firstLine="840"/>
        <w:jc w:val="both"/>
        <w:textAlignment w:val="baseline"/>
        <w:rPr>
          <w:sz w:val="42"/>
        </w:rPr>
      </w:pPr>
      <w:bookmarkStart w:name="" w:id="4245"/>
      <w:r>
        <w:rPr>
          <w:rFonts w:ascii="宋体" w:hAnsi="宋体" w:cs="宋体" w:eastAsia="宋体"/>
          <w:sz w:val="42"/>
          <w:spacing w:val="0"/>
          <w:color w:val="000000"/>
          <w:b w:val="off"/>
          <w:i w:val="off"/>
        </w:rPr>
        <w:t>伊壁鸠鲁的学生中有很多相当出色，如梅特罗多洛①。X.22-24</w:t>
      </w:r>
      <w:r>
        <w:rPr>
          <w:rFonts w:ascii="宋体" w:hAnsi="宋体" w:cs="宋体" w:eastAsia="宋体"/>
          <w:sz w:val="42"/>
          <w:spacing w:val="0"/>
          <w:color w:val="000000"/>
          <w:b w:val="off"/>
          <w:i w:val="off"/>
        </w:rPr>
        <w:t>梅特罗多洛是阿特纳奥(或提谟克拉底)和桑得(Sande)</w:t>
      </w:r>
      <w:r>
        <w:rPr>
          <w:rFonts w:ascii="宋体" w:hAnsi="宋体" w:cs="宋体" w:eastAsia="宋体"/>
          <w:sz w:val="42"/>
          <w:spacing w:val="0"/>
          <w:color w:val="000000"/>
          <w:b w:val="off"/>
          <w:i w:val="off"/>
        </w:rPr>
        <w:t>的儿子，兰萨库斯公民。梅特罗多洛自从认识伊壁鸠鲁后，</w:t>
      </w:r>
      <w:r>
        <w:rPr>
          <w:rFonts w:ascii="宋体" w:hAnsi="宋体" w:cs="宋体" w:eastAsia="宋体"/>
          <w:sz w:val="42"/>
          <w:spacing w:val="0"/>
          <w:color w:val="000000"/>
          <w:b w:val="off"/>
          <w:i w:val="off"/>
        </w:rPr>
        <w:t>除了有一次回家探亲六个月外，一直没有离开过伊壁鸠鲁半</w:t>
      </w:r>
      <w:r>
        <w:rPr>
          <w:rFonts w:ascii="宋体" w:hAnsi="宋体" w:cs="宋体" w:eastAsia="宋体"/>
          <w:sz w:val="42"/>
          <w:spacing w:val="0"/>
          <w:color w:val="000000"/>
          <w:b w:val="off"/>
          <w:i w:val="off"/>
        </w:rPr>
        <w:t>步。正如伊壁鸠鲁在其著作的前言(introduction)② 和《提</w:t>
      </w:r>
      <w:r>
        <w:rPr>
          <w:rFonts w:ascii="宋体" w:hAnsi="宋体" w:cs="宋体" w:eastAsia="宋体"/>
          <w:sz w:val="42"/>
          <w:spacing w:val="0"/>
          <w:color w:val="000000"/>
          <w:b w:val="off"/>
          <w:i w:val="off"/>
        </w:rPr>
        <w:t>谟克拉底》的第三卷中所说，梅特罗多洛的善良品质表现在</w:t>
      </w:r>
      <w:r>
        <w:rPr>
          <w:rFonts w:ascii="宋体" w:hAnsi="宋体" w:cs="宋体" w:eastAsia="宋体"/>
          <w:sz w:val="42"/>
          <w:spacing w:val="0"/>
          <w:color w:val="000000"/>
          <w:b w:val="off"/>
          <w:i w:val="off"/>
        </w:rPr>
        <w:t>方方面面：他把自己的妹妹巴蒂斯(Batis)许配给伊多美</w:t>
      </w:r>
      <w:r>
        <w:rPr>
          <w:rFonts w:ascii="宋体" w:hAnsi="宋体" w:cs="宋体" w:eastAsia="宋体"/>
          <w:sz w:val="42"/>
          <w:spacing w:val="0"/>
          <w:color w:val="000000"/>
          <w:b w:val="off"/>
          <w:i w:val="off"/>
        </w:rPr>
        <w:t>纽，而自己却娶了个名叫勒翁提翁的妓女。伊壁鸠鲁在他的</w:t>
      </w:r>
      <w:r>
        <w:rPr>
          <w:rFonts w:ascii="宋体" w:hAnsi="宋体" w:cs="宋体" w:eastAsia="宋体"/>
          <w:sz w:val="42"/>
          <w:spacing w:val="0"/>
          <w:color w:val="000000"/>
          <w:b w:val="off"/>
          <w:i w:val="off"/>
        </w:rPr>
        <w:t>回忆录的第一卷中说，梅特罗多洛面对苦难甚至死亡时，总</w:t>
      </w:r>
      <w:r>
        <w:rPr>
          <w:rFonts w:ascii="宋体" w:hAnsi="宋体" w:cs="宋体" w:eastAsia="宋体"/>
          <w:sz w:val="42"/>
          <w:spacing w:val="0"/>
          <w:color w:val="000000"/>
          <w:b w:val="off"/>
          <w:i w:val="off"/>
        </w:rPr>
        <w:t>是表现出无畏的勇气。我们了解到，他死时年仅53岁，比</w:t>
      </w:r>
      <w:r>
        <w:rPr>
          <w:rFonts w:ascii="宋体" w:hAnsi="宋体" w:cs="宋体" w:eastAsia="宋体"/>
          <w:sz w:val="42"/>
          <w:spacing w:val="0"/>
          <w:color w:val="000000"/>
          <w:b w:val="off"/>
          <w:i w:val="off"/>
        </w:rPr>
        <w:t>伊壁鸠鲁晚死7年。伊壁鸠鲁在遗嘱中重点提到了他，还这</w:t>
      </w:r>
      <w:r>
        <w:rPr>
          <w:rFonts w:ascii="宋体" w:hAnsi="宋体" w:cs="宋体" w:eastAsia="宋体"/>
          <w:sz w:val="42"/>
          <w:spacing w:val="0"/>
          <w:color w:val="000000"/>
          <w:b w:val="off"/>
          <w:i w:val="off"/>
        </w:rPr>
        <w:t>样嘱咐他的遗产继承人：如果梅特罗多洛过早去世，他们应</w:t>
      </w:r>
      <w:r>
        <w:rPr>
          <w:rFonts w:ascii="宋体" w:hAnsi="宋体" w:cs="宋体" w:eastAsia="宋体"/>
          <w:sz w:val="42"/>
          <w:spacing w:val="0"/>
          <w:color w:val="000000"/>
          <w:b w:val="off"/>
          <w:i w:val="off"/>
        </w:rPr>
        <w:t>该从遗产中拿出一部分用于抚养他的孩子。我上面提到的提</w:t>
      </w:r>
      <w:r>
        <w:rPr>
          <w:rFonts w:ascii="宋体" w:hAnsi="宋体" w:cs="宋体" w:eastAsia="宋体"/>
          <w:sz w:val="42"/>
          <w:spacing w:val="0"/>
          <w:color w:val="000000"/>
          <w:b w:val="off"/>
          <w:i w:val="off"/>
        </w:rPr>
        <w:t>谟克拉底③是梅特罗多洛的兄弟，这个不稳重的小伙子也</w:t>
      </w:r>
      <w:r>
        <w:rPr>
          <w:rFonts w:ascii="宋体" w:hAnsi="宋体" w:cs="宋体" w:eastAsia="宋体"/>
          <w:sz w:val="42"/>
          <w:spacing w:val="0"/>
          <w:color w:val="000000"/>
          <w:b w:val="off"/>
          <w:i w:val="off"/>
        </w:rPr>
        <w:t>是伊壁鸠鲁的学生。</w:t>
      </w:r>
      <w:bookmarkEnd w:id="4245"/>
    </w:p>
    <w:p>
      <w:pPr>
        <w:pageBreakBefore w:val="off"/>
        <w:tabs/>
        <w:wordWrap w:val="off"/>
        <w:spacing w:before="0" w:after="0" w:line="680" w:lineRule="atLeast"/>
        <w:ind w:left="840" w:right="0"/>
        <w:jc w:val="both"/>
        <w:textAlignment w:val="baseline"/>
        <w:rPr>
          <w:sz w:val="42"/>
        </w:rPr>
      </w:pPr>
      <w:bookmarkStart w:name="" w:id="4246"/>
      <w:r>
        <w:rPr>
          <w:rFonts w:ascii="宋体" w:hAnsi="宋体" w:cs="宋体" w:eastAsia="宋体"/>
          <w:sz w:val="42"/>
          <w:spacing w:val="0"/>
          <w:color w:val="000000"/>
          <w:b w:val="off"/>
          <w:i w:val="off"/>
        </w:rPr>
        <w:t>梅特罗多洛的著作如下：</w:t>
      </w:r>
      <w:bookmarkEnd w:id="4246"/>
    </w:p>
    <w:p>
      <w:pPr>
        <w:pageBreakBefore w:val="off"/>
        <w:tabs/>
        <w:wordWrap w:val="off"/>
        <w:spacing w:before="0" w:after="0" w:line="680" w:lineRule="exact"/>
        <w:ind w:left="0" w:right="0"/>
        <w:jc w:val="both"/>
        <w:textAlignment w:val="baseline"/>
        <w:rPr>
          <w:sz w:val="42"/>
        </w:rPr>
      </w:pPr>
      <w:bookmarkStart w:name="" w:id="4247"/>
      <w:r>
        <w:rPr>
          <w:rFonts w:ascii="宋体" w:hAnsi="宋体" w:cs="宋体" w:eastAsia="宋体"/>
          <w:sz w:val="42"/>
          <w:spacing w:val="0"/>
          <w:color w:val="000000"/>
          <w:b w:val="off"/>
          <w:i w:val="off"/>
        </w:rPr>
        <w:t/>
      </w:r>
      <w:bookmarkEnd w:id="4247"/>
    </w:p>
    <w:p>
      <w:pPr>
        <w:pageBreakBefore w:val="off"/>
        <w:tabs/>
        <w:wordWrap w:val="off"/>
        <w:spacing w:before="0" w:after="0" w:line="540" w:lineRule="atLeast"/>
        <w:ind w:left="840" w:right="0"/>
        <w:jc w:val="both"/>
        <w:textAlignment w:val="baseline"/>
        <w:rPr>
          <w:sz w:val="40"/>
        </w:rPr>
      </w:pPr>
      <w:bookmarkStart w:name="" w:id="4248"/>
      <w:r>
        <w:rPr>
          <w:rFonts w:ascii="宋体" w:hAnsi="宋体" w:cs="宋体" w:eastAsia="宋体"/>
          <w:sz w:val="40"/>
          <w:spacing w:val="0"/>
          <w:color w:val="000000"/>
          <w:b w:val="off"/>
          <w:i w:val="off"/>
        </w:rPr>
        <w:t>《反物理学家》，三卷</w:t>
      </w:r>
      <w:bookmarkEnd w:id="4248"/>
    </w:p>
    <w:p>
      <w:pPr>
        <w:pageBreakBefore w:val="off"/>
        <w:tabs/>
        <w:wordWrap w:val="off"/>
        <w:spacing w:before="0" w:after="0" w:line="540" w:lineRule="atLeast"/>
        <w:ind w:left="60" w:right="0"/>
        <w:jc w:val="both"/>
        <w:textAlignment w:val="baseline"/>
        <w:rPr>
          <w:sz w:val="40"/>
        </w:rPr>
      </w:pPr>
      <w:bookmarkStart w:name="" w:id="4249"/>
      <w:r>
        <w:rPr>
          <w:rFonts w:ascii="宋体" w:hAnsi="宋体" w:cs="宋体" w:eastAsia="宋体"/>
          <w:sz w:val="40"/>
          <w:spacing w:val="0"/>
          <w:color w:val="000000"/>
          <w:u w:val="single"/>
          <w:b w:val="off"/>
          <w:i w:val="off"/>
        </w:rPr>
        <w:t xml:space="preserve">             </w:t>
      </w:r>
      <w:bookmarkEnd w:id="4249"/>
    </w:p>
    <w:p>
      <w:pPr>
        <w:pageBreakBefore w:val="off"/>
        <w:tabs/>
        <w:wordWrap w:val="off"/>
        <w:spacing w:before="260" w:after="0" w:line="500" w:lineRule="atLeast"/>
        <w:ind w:left="0" w:right="1440" w:firstLine="600"/>
        <w:jc w:val="both"/>
        <w:textAlignment w:val="baseline"/>
        <w:rPr>
          <w:sz w:val="30"/>
        </w:rPr>
      </w:pPr>
      <w:bookmarkStart w:name="" w:id="4250"/>
      <w:r>
        <w:rPr>
          <w:rFonts w:ascii="仿宋" w:hAnsi="仿宋" w:cs="仿宋" w:eastAsia="仿宋"/>
          <w:sz w:val="30"/>
          <w:spacing w:val="0"/>
          <w:color w:val="000000"/>
          <w:b w:val="off"/>
          <w:i w:val="off"/>
        </w:rPr>
        <w:t>①  梅特罗多洛(公元前330-前277年)是深受伊壁鸠鲁喜爱的学生。但</w:t>
      </w:r>
      <w:r>
        <w:rPr>
          <w:rFonts w:ascii="仿宋" w:hAnsi="仿宋" w:cs="仿宋" w:eastAsia="仿宋"/>
          <w:sz w:val="30"/>
          <w:spacing w:val="0"/>
          <w:color w:val="000000"/>
          <w:b w:val="off"/>
          <w:i w:val="off"/>
        </w:rPr>
        <w:t>从塞涅卡(Seneca)保存下来的资料看，伊壁鸠鲁对梅特罗多洛的赞扬大多是</w:t>
      </w:r>
      <w:r>
        <w:rPr>
          <w:rFonts w:ascii="仿宋" w:hAnsi="仿宋" w:cs="仿宋" w:eastAsia="仿宋"/>
          <w:sz w:val="30"/>
          <w:spacing w:val="0"/>
          <w:color w:val="000000"/>
          <w:b w:val="off"/>
          <w:i w:val="off"/>
        </w:rPr>
        <w:t>带有蔑视口吻的：“伊壁鸠鲁说：‘quosdam indigere ope aliena ituros si nemo prae-</w:t>
      </w:r>
      <w:r>
        <w:rPr>
          <w:rFonts w:ascii="仿宋" w:hAnsi="仿宋" w:cs="仿宋" w:eastAsia="仿宋"/>
          <w:sz w:val="30"/>
          <w:spacing w:val="0"/>
          <w:color w:val="000000"/>
          <w:b w:val="off"/>
          <w:i w:val="off"/>
        </w:rPr>
        <w:t>cesserit, sed bene secuturos; ex his Metrodorum ait esse’”。</w:t>
      </w:r>
      <w:bookmarkEnd w:id="4250"/>
    </w:p>
    <w:p>
      <w:pPr>
        <w:pageBreakBefore w:val="off"/>
        <w:tabs/>
        <w:wordWrap w:val="off"/>
        <w:spacing w:before="0" w:after="0" w:line="520" w:lineRule="atLeast"/>
        <w:ind w:left="0" w:right="1440" w:firstLine="600"/>
        <w:jc w:val="both"/>
        <w:textAlignment w:val="baseline"/>
        <w:rPr>
          <w:sz w:val="32"/>
        </w:rPr>
      </w:pPr>
      <w:bookmarkStart w:name="" w:id="4251"/>
      <w:r>
        <w:rPr>
          <w:rFonts w:ascii="仿宋" w:hAnsi="仿宋" w:cs="仿宋" w:eastAsia="仿宋"/>
          <w:sz w:val="32"/>
          <w:spacing w:val="0"/>
          <w:color w:val="000000"/>
          <w:b w:val="off"/>
          <w:i w:val="off"/>
        </w:rPr>
        <w:t>②  伊壁鸠鲁好像在其大宗著作的单行本前面都附有题献和其他简短说</w:t>
      </w:r>
      <w:r>
        <w:rPr>
          <w:rFonts w:ascii="仿宋" w:hAnsi="仿宋" w:cs="仿宋" w:eastAsia="仿宋"/>
          <w:sz w:val="32"/>
          <w:spacing w:val="0"/>
          <w:color w:val="000000"/>
          <w:b w:val="off"/>
          <w:i w:val="off"/>
        </w:rPr>
        <w:t>明。他的名作《论自然》的第二十八卷就是献给赫尔玛库的，而这在 Vol.</w:t>
      </w:r>
      <w:r>
        <w:rPr>
          <w:rFonts w:ascii="TimesNewRoman" w:hAnsi="TimesNewRoman" w:cs="TimesNewRoman" w:eastAsia="TimesNewRoman"/>
          <w:sz w:val="32"/>
          <w:spacing w:val="0"/>
          <w:color w:val="000000"/>
          <w:b w:val="off"/>
          <w:i w:val="off"/>
        </w:rPr>
        <w:t>Herc. Coll.</w:t>
      </w:r>
      <w:r>
        <w:rPr>
          <w:rFonts w:ascii="TimesNewRoman" w:hAnsi="TimesNewRoman" w:cs="TimesNewRoman" w:eastAsia="TimesNewRoman"/>
          <w:sz w:val="32"/>
          <w:spacing w:val="0"/>
          <w:color w:val="000000"/>
          <w:b w:val="off"/>
          <w:i w:val="off"/>
        </w:rPr>
        <w:t>Alt.Vi.f</w:t>
      </w:r>
      <w:r>
        <w:rPr>
          <w:rFonts w:ascii="仿宋" w:hAnsi="仿宋" w:cs="仿宋" w:eastAsia="仿宋"/>
          <w:sz w:val="32"/>
          <w:spacing w:val="0"/>
          <w:color w:val="000000"/>
          <w:b w:val="off"/>
          <w:i w:val="off"/>
        </w:rPr>
        <w:t>r.45 sqq 流传到了我们这里。</w:t>
      </w:r>
      <w:bookmarkEnd w:id="4251"/>
    </w:p>
    <w:p>
      <w:pPr>
        <w:pageBreakBefore w:val="off"/>
        <w:tabs/>
        <w:wordWrap w:val="off"/>
        <w:spacing w:before="0" w:after="0" w:line="500" w:lineRule="atLeast"/>
        <w:ind w:left="0" w:right="1460" w:firstLine="600"/>
        <w:jc w:val="both"/>
        <w:textAlignment w:val="baseline"/>
        <w:rPr>
          <w:sz w:val="30"/>
        </w:rPr>
      </w:pPr>
      <w:bookmarkStart w:name="" w:id="4252"/>
      <w:r>
        <w:rPr>
          <w:rFonts w:ascii="仿宋" w:hAnsi="仿宋" w:cs="仿宋" w:eastAsia="仿宋"/>
          <w:sz w:val="30"/>
          <w:spacing w:val="0"/>
          <w:color w:val="000000"/>
          <w:b w:val="off"/>
          <w:i w:val="off"/>
        </w:rPr>
        <w:t>③  这是第二次提到提谟克拉底(参见第6节)，这在这里显得不太合适，</w:t>
      </w:r>
      <w:r>
        <w:rPr>
          <w:rFonts w:ascii="仿宋" w:hAnsi="仿宋" w:cs="仿宋" w:eastAsia="仿宋"/>
          <w:sz w:val="30"/>
          <w:spacing w:val="0"/>
          <w:color w:val="000000"/>
          <w:b w:val="off"/>
          <w:i w:val="off"/>
        </w:rPr>
        <w:t>看来是一个页边注释，它是想把叛徒提谟克拉底跟他的同名人区别开来，这个</w:t>
      </w:r>
      <w:r>
        <w:rPr>
          <w:rFonts w:ascii="仿宋" w:hAnsi="仿宋" w:cs="仿宋" w:eastAsia="仿宋"/>
          <w:sz w:val="30"/>
          <w:spacing w:val="0"/>
          <w:color w:val="000000"/>
          <w:b w:val="off"/>
          <w:i w:val="off"/>
        </w:rPr>
        <w:t>同名的提谟克拉底是伊壁鸠鲁的遗嘱执行人(见第18节)。</w:t>
      </w:r>
      <w:bookmarkEnd w:id="4252"/>
    </w:p>
    <w:p>
      <w:pPr>
        <w:pageBreakBefore w:val="off"/>
        <w:tabs/>
        <w:wordWrap w:val="off"/>
        <w:spacing w:before="0" w:after="0" w:line="520" w:lineRule="atLeast"/>
        <w:ind w:left="0" w:right="5760"/>
        <w:jc w:val="right"/>
        <w:textAlignment w:val="baseline"/>
        <w:rPr>
          <w:sz w:val="32"/>
        </w:rPr>
      </w:pPr>
      <w:bookmarkStart w:name="" w:id="4253"/>
      <w:r>
        <w:rPr>
          <w:rFonts w:ascii="仿宋" w:hAnsi="仿宋" w:cs="仿宋" w:eastAsia="仿宋"/>
          <w:sz w:val="32"/>
          <w:spacing w:val="0"/>
          <w:color w:val="000000"/>
          <w:b w:val="off"/>
          <w:i w:val="off"/>
        </w:rPr>
        <w:t>—— 639 ——</w:t>
      </w:r>
      <w:bookmarkEnd w:id="4253"/>
    </w:p>
    <w:p>
      <w:r>
        <w:t/>
      </w:r>
    </w:p>
    <w:p>
      <w:pPr>
        <w:sectPr>
          <w:footerReference r:id="rId485"/>
          <w:headerReference r:id="rId486" w:type="default"/>
          <w:type w:val="nextPage"/>
          <w:pgSz w:w="15700" w:h="22460"/>
          <w:pgMar w:left="1680" w:top="1740" w:right="1680" w:bottom="1740" w:header="1440" w:footer="1440"/>
          <w:cols w:num="1"/>
        </w:sectPr>
      </w:pPr>
    </w:p>
    <w:p>
      <w:pPr>
        <w:pageBreakBefore w:val="off"/>
        <w:tabs/>
        <w:wordWrap w:val="off"/>
        <w:spacing w:before="300" w:after="0" w:line="540" w:lineRule="atLeast"/>
        <w:ind w:left="0" w:right="0"/>
        <w:jc w:val="center"/>
        <w:textAlignment w:val="baseline"/>
        <w:rPr>
          <w:sz w:val="39"/>
        </w:rPr>
      </w:pPr>
      <w:bookmarkStart w:name="" w:id="4254"/>
      <w:r>
        <w:rPr>
          <w:rFonts w:ascii="仿宋" w:hAnsi="仿宋" w:cs="仿宋" w:eastAsia="仿宋"/>
          <w:sz w:val="39"/>
          <w:spacing w:val="0"/>
          <w:color w:val="000000"/>
          <w:u w:val="single"/>
          <w:b w:val="on"/>
          <w:i w:val="off"/>
        </w:rPr>
        <w:t xml:space="preserve">                       名哲言行录                      </w:t>
      </w:r>
      <w:bookmarkEnd w:id="4254"/>
    </w:p>
    <w:p>
      <w:pPr>
        <w:pageBreakBefore w:val="off"/>
        <w:tabs/>
        <w:wordWrap w:val="off"/>
        <w:spacing w:before="0" w:after="0" w:line="540" w:lineRule="exact"/>
        <w:ind w:left="0" w:right="0"/>
        <w:jc w:val="center"/>
        <w:textAlignment w:val="baseline"/>
        <w:rPr>
          <w:sz w:val="39"/>
        </w:rPr>
      </w:pPr>
      <w:bookmarkStart w:name="" w:id="4255"/>
      <w:r>
        <w:rPr>
          <w:rFonts w:ascii="宋体" w:hAnsi="宋体" w:cs="宋体" w:eastAsia="宋体"/>
          <w:sz w:val="39"/>
          <w:spacing w:val="0"/>
          <w:color w:val="000000"/>
          <w:b w:val="off"/>
          <w:i w:val="off"/>
        </w:rPr>
        <w:t/>
      </w:r>
      <w:bookmarkEnd w:id="4255"/>
    </w:p>
    <w:p>
      <w:pPr>
        <w:pageBreakBefore w:val="off"/>
        <w:tabs/>
        <w:wordWrap w:val="off"/>
        <w:spacing w:before="0" w:after="0" w:line="640" w:lineRule="atLeast"/>
        <w:ind w:left="1220" w:right="0"/>
        <w:jc w:val="both"/>
        <w:textAlignment w:val="baseline"/>
        <w:rPr>
          <w:sz w:val="41"/>
        </w:rPr>
      </w:pPr>
      <w:bookmarkStart w:name="" w:id="4256"/>
      <w:r>
        <w:rPr>
          <w:rFonts w:ascii="宋体" w:hAnsi="宋体" w:cs="宋体" w:eastAsia="宋体"/>
          <w:sz w:val="41"/>
          <w:spacing w:val="0"/>
          <w:color w:val="000000"/>
          <w:b w:val="off"/>
          <w:i w:val="off"/>
        </w:rPr>
        <w:t>《论感觉》</w:t>
      </w:r>
      <w:bookmarkEnd w:id="4256"/>
    </w:p>
    <w:p>
      <w:pPr>
        <w:pageBreakBefore w:val="off"/>
        <w:tabs/>
        <w:wordWrap w:val="off"/>
        <w:spacing w:before="0" w:after="0" w:line="640" w:lineRule="atLeast"/>
        <w:ind w:left="1220" w:right="0"/>
        <w:jc w:val="both"/>
        <w:textAlignment w:val="baseline"/>
        <w:rPr>
          <w:sz w:val="41"/>
        </w:rPr>
      </w:pPr>
      <w:bookmarkStart w:name="" w:id="4257"/>
      <w:r>
        <w:rPr>
          <w:rFonts w:ascii="宋体" w:hAnsi="宋体" w:cs="宋体" w:eastAsia="宋体"/>
          <w:sz w:val="41"/>
          <w:spacing w:val="0"/>
          <w:color w:val="000000"/>
          <w:b w:val="off"/>
          <w:i w:val="off"/>
        </w:rPr>
        <w:t>《反提谟克拉底》</w:t>
      </w:r>
      <w:bookmarkEnd w:id="4257"/>
    </w:p>
    <w:p>
      <w:pPr>
        <w:pageBreakBefore w:val="off"/>
        <w:tabs/>
        <w:wordWrap w:val="off"/>
        <w:spacing w:before="0" w:after="0" w:line="640" w:lineRule="atLeast"/>
        <w:ind w:left="1220" w:right="0"/>
        <w:jc w:val="both"/>
        <w:textAlignment w:val="baseline"/>
        <w:rPr>
          <w:sz w:val="41"/>
        </w:rPr>
      </w:pPr>
      <w:bookmarkStart w:name="" w:id="4258"/>
      <w:r>
        <w:rPr>
          <w:rFonts w:ascii="宋体" w:hAnsi="宋体" w:cs="宋体" w:eastAsia="宋体"/>
          <w:sz w:val="41"/>
          <w:spacing w:val="0"/>
          <w:color w:val="000000"/>
          <w:b w:val="off"/>
          <w:i w:val="off"/>
        </w:rPr>
        <w:t>《论伊壁鸠鲁的病体》</w:t>
      </w:r>
      <w:bookmarkEnd w:id="4258"/>
    </w:p>
    <w:p>
      <w:pPr>
        <w:pageBreakBefore w:val="off"/>
        <w:tabs/>
        <w:wordWrap w:val="off"/>
        <w:spacing w:before="0" w:after="0" w:line="640" w:lineRule="atLeast"/>
        <w:ind w:left="1220" w:right="0"/>
        <w:jc w:val="both"/>
        <w:textAlignment w:val="baseline"/>
        <w:rPr>
          <w:sz w:val="41"/>
        </w:rPr>
      </w:pPr>
      <w:bookmarkStart w:name="" w:id="4259"/>
      <w:r>
        <w:rPr>
          <w:rFonts w:ascii="宋体" w:hAnsi="宋体" w:cs="宋体" w:eastAsia="宋体"/>
          <w:sz w:val="41"/>
          <w:spacing w:val="0"/>
          <w:color w:val="000000"/>
          <w:b w:val="off"/>
          <w:i w:val="off"/>
        </w:rPr>
        <w:t>《反辩证论者》</w:t>
      </w:r>
      <w:bookmarkEnd w:id="4259"/>
    </w:p>
    <w:p>
      <w:pPr>
        <w:pageBreakBefore w:val="off"/>
        <w:tabs/>
        <w:wordWrap w:val="off"/>
        <w:spacing w:before="0" w:after="0" w:line="640" w:lineRule="atLeast"/>
        <w:ind w:left="1220" w:right="0"/>
        <w:jc w:val="both"/>
        <w:textAlignment w:val="baseline"/>
        <w:rPr>
          <w:sz w:val="41"/>
        </w:rPr>
      </w:pPr>
      <w:bookmarkStart w:name="" w:id="4260"/>
      <w:r>
        <w:rPr>
          <w:rFonts w:ascii="宋体" w:hAnsi="宋体" w:cs="宋体" w:eastAsia="宋体"/>
          <w:sz w:val="41"/>
          <w:spacing w:val="0"/>
          <w:color w:val="000000"/>
          <w:b w:val="off"/>
          <w:i w:val="off"/>
        </w:rPr>
        <w:t>《反智者》，九卷</w:t>
      </w:r>
      <w:bookmarkEnd w:id="4260"/>
    </w:p>
    <w:p>
      <w:pPr>
        <w:pageBreakBefore w:val="off"/>
        <w:tabs/>
        <w:wordWrap w:val="off"/>
        <w:spacing w:before="0" w:after="0" w:line="640" w:lineRule="atLeast"/>
        <w:ind w:left="1220" w:right="0"/>
        <w:jc w:val="both"/>
        <w:textAlignment w:val="baseline"/>
        <w:rPr>
          <w:sz w:val="41"/>
        </w:rPr>
      </w:pPr>
      <w:bookmarkStart w:name="" w:id="4261"/>
      <w:r>
        <w:rPr>
          <w:rFonts w:ascii="宋体" w:hAnsi="宋体" w:cs="宋体" w:eastAsia="宋体"/>
          <w:sz w:val="41"/>
          <w:spacing w:val="0"/>
          <w:color w:val="000000"/>
          <w:b w:val="off"/>
          <w:i w:val="off"/>
        </w:rPr>
        <w:t>《通向智慧之路》</w:t>
      </w:r>
      <w:bookmarkEnd w:id="4261"/>
    </w:p>
    <w:p>
      <w:pPr>
        <w:pageBreakBefore w:val="off"/>
        <w:tabs/>
        <w:wordWrap w:val="off"/>
        <w:spacing w:before="0" w:after="0" w:line="640" w:lineRule="atLeast"/>
        <w:ind w:left="1220" w:right="0"/>
        <w:jc w:val="both"/>
        <w:textAlignment w:val="baseline"/>
        <w:rPr>
          <w:sz w:val="41"/>
        </w:rPr>
      </w:pPr>
      <w:bookmarkStart w:name="" w:id="4262"/>
      <w:r>
        <w:rPr>
          <w:rFonts w:ascii="宋体" w:hAnsi="宋体" w:cs="宋体" w:eastAsia="宋体"/>
          <w:sz w:val="41"/>
          <w:spacing w:val="0"/>
          <w:color w:val="000000"/>
          <w:b w:val="off"/>
          <w:i w:val="off"/>
        </w:rPr>
        <w:t>用于在每《论变化》</w:t>
      </w:r>
      <w:bookmarkEnd w:id="4262"/>
    </w:p>
    <w:p>
      <w:pPr>
        <w:pageBreakBefore w:val="off"/>
        <w:tabs/>
        <w:wordWrap w:val="off"/>
        <w:spacing w:before="0" w:after="0" w:line="640" w:lineRule="atLeast"/>
        <w:ind w:left="1220" w:right="0"/>
        <w:jc w:val="both"/>
        <w:textAlignment w:val="baseline"/>
        <w:rPr>
          <w:sz w:val="41"/>
        </w:rPr>
      </w:pPr>
      <w:bookmarkStart w:name="" w:id="4263"/>
      <w:r>
        <w:rPr>
          <w:rFonts w:ascii="宋体" w:hAnsi="宋体" w:cs="宋体" w:eastAsia="宋体"/>
          <w:sz w:val="41"/>
          <w:spacing w:val="0"/>
          <w:color w:val="000000"/>
          <w:b w:val="off"/>
          <w:i w:val="off"/>
        </w:rPr>
        <w:t>《论财富》</w:t>
      </w:r>
      <w:bookmarkEnd w:id="4263"/>
    </w:p>
    <w:p>
      <w:pPr>
        <w:pageBreakBefore w:val="off"/>
        <w:tabs/>
        <w:wordWrap w:val="off"/>
        <w:spacing w:before="0" w:after="0" w:line="640" w:lineRule="atLeast"/>
        <w:ind w:left="1220" w:right="0"/>
        <w:jc w:val="both"/>
        <w:textAlignment w:val="baseline"/>
        <w:rPr>
          <w:sz w:val="41"/>
        </w:rPr>
      </w:pPr>
      <w:bookmarkStart w:name="" w:id="4264"/>
      <w:r>
        <w:rPr>
          <w:rFonts w:ascii="宋体" w:hAnsi="宋体" w:cs="宋体" w:eastAsia="宋体"/>
          <w:sz w:val="41"/>
          <w:spacing w:val="0"/>
          <w:color w:val="000000"/>
          <w:b w:val="off"/>
          <w:i w:val="off"/>
        </w:rPr>
        <w:t>《批判德谟克利特》</w:t>
      </w:r>
      <w:bookmarkEnd w:id="4264"/>
    </w:p>
    <w:p>
      <w:pPr>
        <w:pageBreakBefore w:val="off"/>
        <w:tabs/>
        <w:wordWrap w:val="off"/>
        <w:spacing w:before="0" w:after="0" w:line="640" w:lineRule="atLeast"/>
        <w:ind w:left="1220" w:right="0"/>
        <w:jc w:val="both"/>
        <w:textAlignment w:val="baseline"/>
        <w:rPr>
          <w:sz w:val="41"/>
        </w:rPr>
      </w:pPr>
      <w:bookmarkStart w:name="" w:id="4265"/>
      <w:r>
        <w:rPr>
          <w:rFonts w:ascii="宋体" w:hAnsi="宋体" w:cs="宋体" w:eastAsia="宋体"/>
          <w:sz w:val="41"/>
          <w:spacing w:val="0"/>
          <w:color w:val="000000"/>
          <w:b w:val="off"/>
          <w:i w:val="off"/>
        </w:rPr>
        <w:t>《论高贵出身》</w:t>
      </w:r>
      <w:bookmarkEnd w:id="4265"/>
    </w:p>
    <w:p>
      <w:pPr>
        <w:pageBreakBefore w:val="off"/>
        <w:tabs/>
        <w:wordWrap w:val="off"/>
        <w:spacing w:before="0" w:after="0" w:line="640" w:lineRule="exact"/>
        <w:ind w:left="0" w:right="0"/>
        <w:jc w:val="both"/>
        <w:textAlignment w:val="baseline"/>
        <w:rPr>
          <w:sz w:val="41"/>
        </w:rPr>
      </w:pPr>
      <w:bookmarkStart w:name="" w:id="4266"/>
      <w:r>
        <w:rPr>
          <w:rFonts w:ascii="宋体" w:hAnsi="宋体" w:cs="宋体" w:eastAsia="宋体"/>
          <w:sz w:val="41"/>
          <w:spacing w:val="0"/>
          <w:color w:val="000000"/>
          <w:b w:val="off"/>
          <w:i w:val="off"/>
        </w:rPr>
        <w:t/>
      </w:r>
      <w:bookmarkEnd w:id="4266"/>
    </w:p>
    <w:p>
      <w:pPr>
        <w:pageBreakBefore w:val="off"/>
        <w:tabs/>
        <w:wordWrap w:val="off"/>
        <w:spacing w:before="0" w:after="0" w:line="640" w:lineRule="atLeast"/>
        <w:ind w:left="400" w:right="0" w:firstLine="780"/>
        <w:jc w:val="both"/>
        <w:textAlignment w:val="baseline"/>
        <w:rPr>
          <w:sz w:val="41"/>
        </w:rPr>
      </w:pPr>
      <w:bookmarkStart w:name="" w:id="4267"/>
      <w:r>
        <w:rPr>
          <w:rFonts w:ascii="宋体" w:hAnsi="宋体" w:cs="宋体" w:eastAsia="宋体"/>
          <w:sz w:val="41"/>
          <w:spacing w:val="0"/>
          <w:color w:val="000000"/>
          <w:b w:val="off"/>
          <w:i w:val="off"/>
        </w:rPr>
        <w:t>除梅特罗多洛外，伊壁鸠鲁的学生中较优秀的还有波利</w:t>
      </w:r>
      <w:r>
        <w:rPr>
          <w:rFonts w:ascii="宋体" w:hAnsi="宋体" w:cs="宋体" w:eastAsia="宋体"/>
          <w:sz w:val="41"/>
          <w:spacing w:val="0"/>
          <w:color w:val="000000"/>
          <w:b w:val="off"/>
          <w:i w:val="off"/>
        </w:rPr>
        <w:t>埃努①。波利埃努是阿塞诺多鲁的儿子，兰萨库斯公民。伊</w:t>
      </w:r>
      <w:r>
        <w:rPr>
          <w:rFonts w:ascii="宋体" w:hAnsi="宋体" w:cs="宋体" w:eastAsia="宋体"/>
          <w:sz w:val="41"/>
          <w:spacing w:val="0"/>
          <w:color w:val="000000"/>
          <w:b w:val="off"/>
          <w:i w:val="off"/>
        </w:rPr>
        <w:t>壁鸠鲁及其弟子都说，波利埃努是一个主张正义而又和蔼可</w:t>
      </w:r>
      <w:r>
        <w:rPr>
          <w:rFonts w:ascii="宋体" w:hAnsi="宋体" w:cs="宋体" w:eastAsia="宋体"/>
          <w:sz w:val="41"/>
          <w:spacing w:val="0"/>
          <w:color w:val="000000"/>
          <w:b w:val="off"/>
          <w:i w:val="off"/>
        </w:rPr>
        <w:t>亲的人。另外，还有伊壁鸠鲁的继承人赫尔玛库。赫尔玛库</w:t>
      </w:r>
      <w:r>
        <w:rPr>
          <w:rFonts w:ascii="宋体" w:hAnsi="宋体" w:cs="宋体" w:eastAsia="宋体"/>
          <w:sz w:val="41"/>
          <w:spacing w:val="0"/>
          <w:color w:val="000000"/>
          <w:b w:val="off"/>
          <w:i w:val="off"/>
        </w:rPr>
        <w:t>是阿革摩图的儿子，米提利尼公民。赫尔玛库出身贫寒，他</w:t>
      </w:r>
      <w:r>
        <w:rPr>
          <w:rFonts w:ascii="宋体" w:hAnsi="宋体" w:cs="宋体" w:eastAsia="宋体"/>
          <w:sz w:val="41"/>
          <w:spacing w:val="0"/>
          <w:color w:val="000000"/>
          <w:b w:val="off"/>
          <w:i w:val="off"/>
        </w:rPr>
        <w:t>一开始学的是修辞学。</w:t>
      </w:r>
      <w:bookmarkEnd w:id="4267"/>
    </w:p>
    <w:p>
      <w:pPr>
        <w:pageBreakBefore w:val="off"/>
        <w:tabs/>
        <w:wordWrap w:val="off"/>
        <w:spacing w:before="0" w:after="0" w:line="640" w:lineRule="atLeast"/>
        <w:ind w:left="1180" w:right="0"/>
        <w:jc w:val="both"/>
        <w:textAlignment w:val="baseline"/>
        <w:rPr>
          <w:sz w:val="41"/>
        </w:rPr>
      </w:pPr>
      <w:bookmarkStart w:name="" w:id="4268"/>
      <w:r>
        <w:rPr>
          <w:rFonts w:ascii="宋体" w:hAnsi="宋体" w:cs="宋体" w:eastAsia="宋体"/>
          <w:sz w:val="41"/>
          <w:spacing w:val="0"/>
          <w:color w:val="000000"/>
          <w:b w:val="off"/>
          <w:i w:val="off"/>
        </w:rPr>
        <w:t>赫尔玛库的现存优秀著作有：</w:t>
      </w:r>
      <w:bookmarkEnd w:id="4268"/>
    </w:p>
    <w:p>
      <w:pPr>
        <w:pageBreakBefore w:val="off"/>
        <w:tabs/>
        <w:wordWrap w:val="off"/>
        <w:spacing w:before="0" w:after="0" w:line="640" w:lineRule="exact"/>
        <w:ind w:left="0" w:right="0"/>
        <w:jc w:val="both"/>
        <w:textAlignment w:val="baseline"/>
        <w:rPr>
          <w:sz w:val="41"/>
        </w:rPr>
      </w:pPr>
      <w:bookmarkStart w:name="" w:id="4269"/>
      <w:r>
        <w:rPr>
          <w:rFonts w:ascii="宋体" w:hAnsi="宋体" w:cs="宋体" w:eastAsia="宋体"/>
          <w:sz w:val="41"/>
          <w:spacing w:val="0"/>
          <w:color w:val="000000"/>
          <w:b w:val="off"/>
          <w:i w:val="off"/>
        </w:rPr>
        <w:t/>
      </w:r>
      <w:bookmarkEnd w:id="4269"/>
    </w:p>
    <w:p>
      <w:pPr>
        <w:pageBreakBefore w:val="off"/>
        <w:tabs/>
        <w:wordWrap w:val="off"/>
        <w:spacing w:before="0" w:after="0" w:line="640" w:lineRule="atLeast"/>
        <w:ind w:left="1220" w:right="0"/>
        <w:jc w:val="both"/>
        <w:textAlignment w:val="baseline"/>
        <w:rPr>
          <w:sz w:val="41"/>
        </w:rPr>
      </w:pPr>
      <w:bookmarkStart w:name="" w:id="4270"/>
      <w:r>
        <w:rPr>
          <w:rFonts w:ascii="宋体" w:hAnsi="宋体" w:cs="宋体" w:eastAsia="宋体"/>
          <w:sz w:val="41"/>
          <w:spacing w:val="0"/>
          <w:color w:val="000000"/>
          <w:b w:val="off"/>
          <w:i w:val="off"/>
        </w:rPr>
        <w:t>《关于恩培多克勒的通信》，二十卷</w:t>
      </w:r>
      <w:bookmarkEnd w:id="4270"/>
    </w:p>
    <w:p>
      <w:pPr>
        <w:pageBreakBefore w:val="off"/>
        <w:tabs/>
        <w:wordWrap w:val="off"/>
        <w:spacing w:before="0" w:after="0" w:line="640" w:lineRule="atLeast"/>
        <w:ind w:left="1220" w:right="0"/>
        <w:jc w:val="both"/>
        <w:textAlignment w:val="baseline"/>
        <w:rPr>
          <w:sz w:val="41"/>
        </w:rPr>
      </w:pPr>
      <w:bookmarkStart w:name="" w:id="4271"/>
      <w:r>
        <w:rPr>
          <w:rFonts w:ascii="宋体" w:hAnsi="宋体" w:cs="宋体" w:eastAsia="宋体"/>
          <w:sz w:val="41"/>
          <w:spacing w:val="0"/>
          <w:color w:val="000000"/>
          <w:b w:val="off"/>
          <w:i w:val="off"/>
        </w:rPr>
        <w:t>《论数学》</w:t>
      </w:r>
      <w:bookmarkEnd w:id="4271"/>
    </w:p>
    <w:p>
      <w:pPr>
        <w:pageBreakBefore w:val="off"/>
        <w:tabs/>
        <w:wordWrap w:val="off"/>
        <w:spacing w:before="0" w:after="0" w:line="640" w:lineRule="atLeast"/>
        <w:ind w:left="1220" w:right="0"/>
        <w:jc w:val="both"/>
        <w:textAlignment w:val="baseline"/>
        <w:rPr>
          <w:sz w:val="41"/>
        </w:rPr>
      </w:pPr>
      <w:bookmarkStart w:name="" w:id="4272"/>
      <w:r>
        <w:rPr>
          <w:rFonts w:ascii="宋体" w:hAnsi="宋体" w:cs="宋体" w:eastAsia="宋体"/>
          <w:sz w:val="41"/>
          <w:spacing w:val="0"/>
          <w:color w:val="000000"/>
          <w:b w:val="off"/>
          <w:i w:val="off"/>
        </w:rPr>
        <w:t>《反柏拉图》</w:t>
      </w:r>
      <w:bookmarkEnd w:id="4272"/>
    </w:p>
    <w:p>
      <w:pPr>
        <w:pageBreakBefore w:val="off"/>
        <w:tabs/>
        <w:wordWrap w:val="off"/>
        <w:spacing w:before="0" w:after="0" w:line="640" w:lineRule="atLeast"/>
        <w:ind w:left="1220" w:right="0"/>
        <w:jc w:val="both"/>
        <w:textAlignment w:val="baseline"/>
        <w:rPr>
          <w:sz w:val="41"/>
        </w:rPr>
      </w:pPr>
      <w:bookmarkStart w:name="" w:id="4273"/>
      <w:r>
        <w:rPr>
          <w:rFonts w:ascii="宋体" w:hAnsi="宋体" w:cs="宋体" w:eastAsia="宋体"/>
          <w:sz w:val="41"/>
          <w:spacing w:val="0"/>
          <w:color w:val="000000"/>
          <w:b w:val="off"/>
          <w:i w:val="off"/>
        </w:rPr>
        <w:t>《反亚里士多德》</w:t>
      </w:r>
      <w:bookmarkEnd w:id="4273"/>
    </w:p>
    <w:p>
      <w:pPr>
        <w:pageBreakBefore w:val="off"/>
        <w:tabs/>
        <w:wordWrap w:val="off"/>
        <w:spacing w:before="0" w:after="0" w:line="640" w:lineRule="atLeast"/>
        <w:ind w:left="420" w:right="0"/>
        <w:jc w:val="both"/>
        <w:textAlignment w:val="baseline"/>
        <w:rPr>
          <w:sz w:val="41"/>
        </w:rPr>
      </w:pPr>
      <w:bookmarkStart w:name="" w:id="4274"/>
      <w:r>
        <w:rPr>
          <w:rFonts w:ascii="宋体" w:hAnsi="宋体" w:cs="宋体" w:eastAsia="宋体"/>
          <w:sz w:val="41"/>
          <w:spacing w:val="0"/>
          <w:color w:val="000000"/>
          <w:u w:val="single"/>
          <w:b w:val="off"/>
          <w:i w:val="off"/>
        </w:rPr>
        <w:t xml:space="preserve">             </w:t>
      </w:r>
      <w:bookmarkEnd w:id="4274"/>
    </w:p>
    <w:p>
      <w:pPr>
        <w:pageBreakBefore w:val="off"/>
        <w:tabs/>
        <w:wordWrap w:val="off"/>
        <w:spacing w:before="240" w:after="0" w:line="480" w:lineRule="atLeast"/>
        <w:ind w:left="400" w:right="0" w:firstLine="600"/>
        <w:jc w:val="both"/>
        <w:textAlignment w:val="baseline"/>
        <w:rPr>
          <w:sz w:val="32"/>
        </w:rPr>
      </w:pPr>
      <w:bookmarkStart w:name="" w:id="4275"/>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伊壁鸠鲁学园的四大骨干之一，在他追随伊壁鸠鲁之前是一个大几何</w:t>
      </w:r>
      <w:r>
        <w:rPr>
          <w:rFonts w:ascii="仿宋" w:hAnsi="仿宋" w:cs="仿宋" w:eastAsia="仿宋"/>
          <w:sz w:val="32"/>
          <w:spacing w:val="0"/>
          <w:color w:val="000000"/>
          <w:b w:val="off"/>
          <w:i w:val="off"/>
        </w:rPr>
        <w:t>学家(Cic.</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Ac.</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Pr.</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106</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和</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De</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fin.</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i.</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20)。塞涅卡(Ep.</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18.9)曾经提及伊壁</w:t>
      </w:r>
      <w:r>
        <w:rPr>
          <w:rFonts w:ascii="仿宋" w:hAnsi="仿宋" w:cs="仿宋" w:eastAsia="仿宋"/>
          <w:sz w:val="32"/>
          <w:spacing w:val="0"/>
          <w:color w:val="000000"/>
          <w:b w:val="off"/>
          <w:i w:val="off"/>
        </w:rPr>
        <w:t>鸠鲁写给他的一封信。</w:t>
      </w:r>
      <w:bookmarkEnd w:id="4275"/>
    </w:p>
    <w:p>
      <w:pPr>
        <w:pageBreakBefore w:val="off"/>
        <w:tabs/>
        <w:wordWrap w:val="off"/>
        <w:spacing w:before="0" w:after="0" w:line="480" w:lineRule="atLeast"/>
        <w:ind w:left="0" w:right="0"/>
        <w:jc w:val="center"/>
        <w:textAlignment w:val="baseline"/>
        <w:rPr>
          <w:sz w:val="32"/>
        </w:rPr>
      </w:pPr>
      <w:bookmarkStart w:name="" w:id="4276"/>
      <w:r>
        <w:rPr>
          <w:rFonts w:ascii="宋体" w:hAnsi="宋体" w:cs="宋体" w:eastAsia="宋体"/>
          <w:sz w:val="32"/>
          <w:spacing w:val="0"/>
          <w:color w:val="000000"/>
          <w:b w:val="off"/>
          <w:i w:val="off"/>
        </w:rPr>
        <w:t>——</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640</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w:t>
      </w:r>
      <w:bookmarkEnd w:id="4276"/>
    </w:p>
    <w:p>
      <w:r>
        <w:t/>
      </w:r>
    </w:p>
    <w:p>
      <w:pPr>
        <w:sectPr>
          <w:footerReference r:id="rId487"/>
          <w:headerReference r:id="rId488" w:type="default"/>
          <w:type w:val="nextPage"/>
          <w:pgSz w:w="15700" w:h="22900"/>
          <w:pgMar w:left="2120" w:top="1780" w:right="2120" w:bottom="1780" w:header="1480" w:footer="1480"/>
          <w:cols w:num="1"/>
        </w:sectPr>
      </w:pPr>
    </w:p>
    <w:p>
      <w:pPr>
        <w:pageBreakBefore w:val="off"/>
        <w:tabs/>
        <w:wordWrap w:val="off"/>
        <w:spacing w:before="240" w:after="0" w:line="640" w:lineRule="atLeast"/>
        <w:ind w:left="0" w:right="0"/>
        <w:jc w:val="center"/>
        <w:textAlignment w:val="baseline"/>
        <w:rPr>
          <w:sz w:val="39"/>
        </w:rPr>
      </w:pPr>
      <w:bookmarkStart w:name="" w:id="4277"/>
      <w:r>
        <w:rPr>
          <w:rFonts w:ascii="楷体" w:hAnsi="楷体" w:cs="楷体" w:eastAsia="楷体"/>
          <w:sz w:val="39"/>
          <w:spacing w:val="0"/>
          <w:color w:val="000000"/>
          <w:u w:val="single"/>
          <w:b w:val="off"/>
          <w:i w:val="off"/>
        </w:rPr>
        <w:t xml:space="preserve">                第十卷  第一章  伊壁鸠鲁                </w:t>
      </w:r>
      <w:bookmarkEnd w:id="4277"/>
    </w:p>
    <w:p>
      <w:pPr>
        <w:pageBreakBefore w:val="off"/>
        <w:tabs/>
        <w:wordWrap w:val="off"/>
        <w:spacing w:before="400" w:after="0" w:line="660" w:lineRule="atLeast"/>
        <w:ind w:left="0" w:right="1480" w:firstLine="820"/>
        <w:jc w:val="both"/>
        <w:textAlignment w:val="baseline"/>
        <w:rPr>
          <w:sz w:val="43"/>
        </w:rPr>
      </w:pPr>
      <w:bookmarkStart w:name="" w:id="4278"/>
      <w:r>
        <w:rPr>
          <w:rFonts w:ascii="宋体" w:hAnsi="宋体" w:cs="宋体" w:eastAsia="宋体"/>
          <w:sz w:val="43"/>
          <w:spacing w:val="0"/>
          <w:color w:val="000000"/>
          <w:b w:val="off"/>
          <w:i w:val="off"/>
        </w:rPr>
        <w:t>赫尔玛库还没有完全展现出他的才华就过早地去世了。</w:t>
      </w:r>
      <w:r>
        <w:rPr>
          <w:rFonts w:ascii="宋体" w:hAnsi="宋体" w:cs="宋体" w:eastAsia="宋体"/>
          <w:sz w:val="43"/>
          <w:spacing w:val="0"/>
          <w:color w:val="000000"/>
          <w:b w:val="off"/>
          <w:i w:val="off"/>
        </w:rPr>
        <w:t>据说，他死于瘫痪。</w:t>
      </w:r>
      <w:bookmarkEnd w:id="4278"/>
    </w:p>
    <w:p>
      <w:pPr>
        <w:pageBreakBefore w:val="off"/>
        <w:tabs/>
        <w:wordWrap w:val="off"/>
        <w:spacing w:before="0" w:after="0" w:line="660" w:lineRule="atLeast"/>
        <w:ind w:left="0" w:right="0" w:firstLine="820"/>
        <w:jc w:val="both"/>
        <w:textAlignment w:val="baseline"/>
        <w:rPr>
          <w:sz w:val="43"/>
        </w:rPr>
      </w:pPr>
      <w:bookmarkStart w:name="" w:id="4279"/>
      <w:r>
        <w:rPr>
          <w:rFonts w:ascii="宋体" w:hAnsi="宋体" w:cs="宋体" w:eastAsia="宋体"/>
          <w:sz w:val="43"/>
          <w:spacing w:val="0"/>
          <w:color w:val="000000"/>
          <w:b w:val="off"/>
          <w:i w:val="off"/>
        </w:rPr>
        <w:t>除他们以外，还有兰萨库斯的勒翁透斯以及他的妻子忒</w:t>
      </w:r>
      <w:r>
        <w:rPr>
          <w:rFonts w:ascii="宋体" w:hAnsi="宋体" w:cs="宋体" w:eastAsia="宋体"/>
          <w:sz w:val="43"/>
          <w:spacing w:val="0"/>
          <w:color w:val="000000"/>
          <w:b w:val="off"/>
          <w:i w:val="off"/>
        </w:rPr>
        <w:t>米斯塔。伊壁鸠鲁曾和忒米斯塔有过书信来往。另外，科罗</w:t>
      </w:r>
      <w:r>
        <w:rPr>
          <w:rFonts w:ascii="宋体" w:hAnsi="宋体" w:cs="宋体" w:eastAsia="宋体"/>
          <w:sz w:val="43"/>
          <w:spacing w:val="0"/>
          <w:color w:val="000000"/>
          <w:b w:val="off"/>
          <w:i w:val="off"/>
        </w:rPr>
        <w:t>特斯①和伊多美纽也是兰萨库斯本地人。伊壁鸠鲁的这些弟</w:t>
      </w:r>
      <w:r>
        <w:rPr>
          <w:rFonts w:ascii="宋体" w:hAnsi="宋体" w:cs="宋体" w:eastAsia="宋体"/>
          <w:sz w:val="43"/>
          <w:spacing w:val="0"/>
          <w:color w:val="000000"/>
          <w:b w:val="off"/>
          <w:i w:val="off"/>
        </w:rPr>
        <w:t>子都相当优秀，其中当然也包括赫尔玛库的继承人波吕斯特</w:t>
      </w:r>
      <w:r>
        <w:rPr>
          <w:rFonts w:ascii="宋体" w:hAnsi="宋体" w:cs="宋体" w:eastAsia="宋体"/>
          <w:sz w:val="43"/>
          <w:spacing w:val="0"/>
          <w:color w:val="000000"/>
          <w:b w:val="off"/>
          <w:i w:val="off"/>
        </w:rPr>
        <w:t>拉图(Polystratus)。波吕斯特拉图之后，狄奥尼修和拜西里</w:t>
      </w:r>
      <w:r>
        <w:rPr>
          <w:rFonts w:ascii="宋体" w:hAnsi="宋体" w:cs="宋体" w:eastAsia="宋体"/>
          <w:sz w:val="43"/>
          <w:spacing w:val="0"/>
          <w:color w:val="000000"/>
          <w:b w:val="off"/>
          <w:i w:val="off"/>
        </w:rPr>
        <w:t>德相继作为继承人担任学园领袖。阿波罗多洛，这位伊壁鸠</w:t>
      </w:r>
      <w:r>
        <w:rPr>
          <w:rFonts w:ascii="宋体" w:hAnsi="宋体" w:cs="宋体" w:eastAsia="宋体"/>
          <w:sz w:val="43"/>
          <w:spacing w:val="0"/>
          <w:color w:val="000000"/>
          <w:b w:val="off"/>
          <w:i w:val="off"/>
        </w:rPr>
        <w:t>鲁花园的僭主，也非常出名。他写了400多本书。另外还有</w:t>
      </w:r>
      <w:r>
        <w:rPr>
          <w:rFonts w:ascii="宋体" w:hAnsi="宋体" w:cs="宋体" w:eastAsia="宋体"/>
          <w:sz w:val="43"/>
          <w:spacing w:val="0"/>
          <w:color w:val="000000"/>
          <w:b w:val="off"/>
          <w:i w:val="off"/>
        </w:rPr>
        <w:t>亚历山大里亚的两个托忒迈伊(Ptotemai)，一个黑人，一</w:t>
      </w:r>
      <w:r>
        <w:rPr>
          <w:rFonts w:ascii="宋体" w:hAnsi="宋体" w:cs="宋体" w:eastAsia="宋体"/>
          <w:sz w:val="43"/>
          <w:spacing w:val="0"/>
          <w:color w:val="000000"/>
          <w:b w:val="off"/>
          <w:i w:val="off"/>
        </w:rPr>
        <w:t>个白人。阿波罗多洛的学生塞佟的芝诺②也是一位多产作</w:t>
      </w:r>
      <w:r>
        <w:rPr>
          <w:rFonts w:ascii="宋体" w:hAnsi="宋体" w:cs="宋体" w:eastAsia="宋体"/>
          <w:sz w:val="43"/>
          <w:spacing w:val="0"/>
          <w:color w:val="000000"/>
          <w:b w:val="off"/>
          <w:i w:val="off"/>
        </w:rPr>
        <w:t>家。另外，拉科尼亚的德米特里乌③、编纂伊壁鸠鲁“讲稿</w:t>
      </w:r>
      <w:r>
        <w:rPr>
          <w:rFonts w:ascii="宋体" w:hAnsi="宋体" w:cs="宋体" w:eastAsia="宋体"/>
          <w:sz w:val="43"/>
          <w:spacing w:val="0"/>
          <w:color w:val="000000"/>
          <w:b w:val="off"/>
          <w:i w:val="off"/>
        </w:rPr>
        <w:t>集”的塔索斯的第欧根尼，以及俄里翁(Orion)等等，都</w:t>
      </w:r>
      <w:r>
        <w:rPr>
          <w:rFonts w:ascii="宋体" w:hAnsi="宋体" w:cs="宋体" w:eastAsia="宋体"/>
          <w:sz w:val="43"/>
          <w:spacing w:val="0"/>
          <w:color w:val="000000"/>
          <w:b w:val="off"/>
          <w:i w:val="off"/>
        </w:rPr>
        <w:t>被怀疑派称作最坚定的伊壁鸠鲁主义者。</w:t>
      </w:r>
      <w:bookmarkEnd w:id="4279"/>
    </w:p>
    <w:p>
      <w:pPr>
        <w:pageBreakBefore w:val="off"/>
        <w:tabs/>
        <w:wordWrap w:val="off"/>
        <w:spacing w:before="0" w:after="0" w:line="660" w:lineRule="atLeast"/>
        <w:ind w:left="0" w:right="1440" w:firstLine="820"/>
        <w:jc w:val="both"/>
        <w:textAlignment w:val="baseline"/>
        <w:rPr>
          <w:sz w:val="43"/>
        </w:rPr>
      </w:pPr>
      <w:bookmarkStart w:name="" w:id="4280"/>
      <w:r>
        <w:rPr>
          <w:rFonts w:ascii="宋体" w:hAnsi="宋体" w:cs="宋体" w:eastAsia="宋体"/>
          <w:sz w:val="43"/>
          <w:spacing w:val="0"/>
          <w:color w:val="000000"/>
          <w:b w:val="off"/>
          <w:i w:val="off"/>
        </w:rPr>
        <w:t>还有三个人可以归到伊壁鸠鲁门下。一个是勒翁透斯和</w:t>
      </w:r>
      <w:r>
        <w:rPr>
          <w:rFonts w:ascii="宋体" w:hAnsi="宋体" w:cs="宋体" w:eastAsia="宋体"/>
          <w:sz w:val="43"/>
          <w:spacing w:val="0"/>
          <w:color w:val="000000"/>
          <w:b w:val="off"/>
          <w:i w:val="off"/>
        </w:rPr>
        <w:t>忒米斯塔的儿子；另一个是麦格尼西亚人；最后一个是名钻</w:t>
      </w:r>
      <w:r>
        <w:rPr>
          <w:rFonts w:ascii="宋体" w:hAnsi="宋体" w:cs="宋体" w:eastAsia="宋体"/>
          <w:sz w:val="43"/>
          <w:spacing w:val="0"/>
          <w:color w:val="000000"/>
          <w:b w:val="off"/>
          <w:i w:val="off"/>
        </w:rPr>
        <w:t>工。</w:t>
      </w:r>
      <w:bookmarkEnd w:id="4280"/>
    </w:p>
    <w:p>
      <w:pPr>
        <w:pageBreakBefore w:val="off"/>
        <w:tabs/>
        <w:wordWrap w:val="off"/>
        <w:spacing w:before="0" w:after="0" w:line="660" w:lineRule="atLeast"/>
        <w:ind w:left="0" w:right="1440" w:firstLine="820"/>
        <w:jc w:val="both"/>
        <w:textAlignment w:val="baseline"/>
        <w:rPr>
          <w:sz w:val="43"/>
        </w:rPr>
      </w:pPr>
      <w:bookmarkStart w:name="" w:id="4281"/>
      <w:r>
        <w:rPr>
          <w:rFonts w:ascii="宋体" w:hAnsi="宋体" w:cs="宋体" w:eastAsia="宋体"/>
          <w:sz w:val="43"/>
          <w:spacing w:val="0"/>
          <w:color w:val="000000"/>
          <w:b w:val="off"/>
          <w:i w:val="off"/>
        </w:rPr>
        <w:t>伊壁鸠鲁的著作卷帙浩繁，总共差不多有300部，在数</w:t>
      </w:r>
      <w:r>
        <w:rPr>
          <w:rFonts w:ascii="宋体" w:hAnsi="宋体" w:cs="宋体" w:eastAsia="宋体"/>
          <w:sz w:val="43"/>
          <w:spacing w:val="0"/>
          <w:color w:val="000000"/>
          <w:b w:val="off"/>
          <w:i w:val="off"/>
        </w:rPr>
        <w:t>量上远远超过了以前的其他任何哲学家。他的著作从不引述</w:t>
      </w:r>
      <w:bookmarkEnd w:id="4281"/>
    </w:p>
    <w:p>
      <w:pPr>
        <w:pageBreakBefore w:val="off"/>
        <w:tabs/>
        <w:wordWrap w:val="off"/>
        <w:spacing w:before="0" w:after="0" w:line="660" w:lineRule="atLeast"/>
        <w:ind w:left="40" w:right="0"/>
        <w:jc w:val="both"/>
        <w:textAlignment w:val="baseline"/>
        <w:rPr>
          <w:sz w:val="43"/>
        </w:rPr>
      </w:pPr>
      <w:bookmarkStart w:name="" w:id="4282"/>
      <w:r>
        <w:rPr>
          <w:rFonts w:ascii="宋体" w:hAnsi="宋体" w:cs="宋体" w:eastAsia="宋体"/>
          <w:sz w:val="43"/>
          <w:spacing w:val="0"/>
          <w:color w:val="000000"/>
          <w:u w:val="single"/>
          <w:b w:val="off"/>
          <w:i w:val="off"/>
        </w:rPr>
        <w:t xml:space="preserve">            </w:t>
      </w:r>
      <w:bookmarkEnd w:id="4282"/>
    </w:p>
    <w:p>
      <w:pPr>
        <w:pageBreakBefore w:val="off"/>
        <w:tabs/>
        <w:wordWrap w:val="off"/>
        <w:spacing w:before="280" w:after="0" w:line="500" w:lineRule="atLeast"/>
        <w:ind w:left="0" w:right="1460" w:firstLine="600"/>
        <w:jc w:val="both"/>
        <w:textAlignment w:val="baseline"/>
        <w:rPr>
          <w:sz w:val="27"/>
        </w:rPr>
      </w:pPr>
      <w:bookmarkStart w:name="" w:id="4283"/>
      <w:r>
        <w:rPr>
          <w:rFonts w:ascii="仿宋" w:hAnsi="仿宋" w:cs="仿宋" w:eastAsia="仿宋"/>
          <w:sz w:val="27"/>
          <w:spacing w:val="0"/>
          <w:color w:val="000000"/>
          <w:b w:val="off"/>
          <w:i w:val="off"/>
        </w:rPr>
        <w:t>①</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科罗特斯是伊壁鸠鲁的狂热追随者。他曾经写过一部著作来证明遵从</w:t>
      </w:r>
      <w:r>
        <w:rPr>
          <w:rFonts w:ascii="仿宋" w:hAnsi="仿宋" w:cs="仿宋" w:eastAsia="仿宋"/>
          <w:sz w:val="27"/>
          <w:spacing w:val="0"/>
          <w:color w:val="000000"/>
          <w:b w:val="off"/>
          <w:i w:val="off"/>
        </w:rPr>
        <w:t>其他哲学原则去生活是根本不可能的。普鲁塔克曾写过一篇文章反驳他：Πφωδ</w:t>
      </w:r>
      <w:r>
        <w:rPr>
          <w:rFonts w:ascii="仿宋" w:hAnsi="仿宋" w:cs="仿宋" w:eastAsia="仿宋"/>
          <w:sz w:val="27"/>
          <w:spacing w:val="0"/>
          <w:color w:val="000000"/>
          <w:b w:val="off"/>
          <w:i w:val="off"/>
        </w:rPr>
        <w:t>Καλωτηρ, 1107E-112</w:t>
      </w:r>
      <w:r>
        <w:rPr>
          <w:rFonts w:ascii="仿宋" w:hAnsi="仿宋" w:cs="仿宋" w:eastAsia="仿宋"/>
          <w:sz w:val="27"/>
          <w:spacing w:val="0"/>
          <w:color w:val="000000"/>
          <w:b w:val="on"/>
          <w:i w:val="off"/>
        </w:rPr>
        <w:t>7</w:t>
      </w:r>
      <w:r>
        <w:rPr>
          <w:rFonts w:ascii="仿宋" w:hAnsi="仿宋" w:cs="仿宋" w:eastAsia="仿宋"/>
          <w:sz w:val="27"/>
          <w:spacing w:val="0"/>
          <w:color w:val="000000"/>
          <w:b w:val="off"/>
          <w:i w:val="off"/>
        </w:rPr>
        <w:t>，</w:t>
      </w:r>
      <w:r>
        <w:rPr>
          <w:rFonts w:ascii="仿宋" w:hAnsi="仿宋" w:cs="仿宋" w:eastAsia="仿宋"/>
          <w:sz w:val="27"/>
          <w:spacing w:val="0"/>
          <w:color w:val="000000"/>
          <w:b w:val="on"/>
          <w:i w:val="off"/>
        </w:rPr>
        <w:t>还有</w:t>
      </w:r>
      <w:r>
        <w:rPr>
          <w:rFonts w:ascii="仿宋" w:hAnsi="仿宋" w:cs="仿宋" w:eastAsia="仿宋"/>
          <w:sz w:val="27"/>
          <w:spacing w:val="0"/>
          <w:color w:val="000000"/>
          <w:b w:val="off"/>
          <w:i w:val="off"/>
        </w:rPr>
        <w:t>一篇题为 Οὐδεὶς προσπαθει 176ς και τε Επιταινηρων的文</w:t>
      </w:r>
      <w:r>
        <w:rPr>
          <w:rFonts w:ascii="仿宋" w:hAnsi="仿宋" w:cs="仿宋" w:eastAsia="仿宋"/>
          <w:sz w:val="27"/>
          <w:spacing w:val="0"/>
          <w:color w:val="000000"/>
          <w:b w:val="off"/>
          <w:i w:val="off"/>
        </w:rPr>
        <w:t>章也对尖锐批评了科罗特斯，并证明依照伊壁鸠鲁的哲学原则也达不到快乐生</w:t>
      </w:r>
      <w:r>
        <w:rPr>
          <w:rFonts w:ascii="仿宋" w:hAnsi="仿宋" w:cs="仿宋" w:eastAsia="仿宋"/>
          <w:sz w:val="27"/>
          <w:spacing w:val="0"/>
          <w:color w:val="000000"/>
          <w:b w:val="off"/>
          <w:i w:val="off"/>
        </w:rPr>
        <w:t>活这一目的。</w:t>
      </w:r>
      <w:bookmarkEnd w:id="4283"/>
    </w:p>
    <w:p>
      <w:pPr>
        <w:pageBreakBefore w:val="off"/>
        <w:tabs/>
        <w:wordWrap w:val="off"/>
        <w:spacing w:before="0" w:after="0" w:line="500" w:lineRule="atLeast"/>
        <w:ind w:left="600" w:right="0"/>
        <w:jc w:val="both"/>
        <w:textAlignment w:val="baseline"/>
        <w:rPr>
          <w:sz w:val="27"/>
        </w:rPr>
      </w:pPr>
      <w:bookmarkStart w:name="" w:id="4284"/>
      <w:r>
        <w:rPr>
          <w:rFonts w:ascii="TimesNewRoman" w:hAnsi="TimesNewRoman" w:cs="TimesNewRoman" w:eastAsia="TimesNewRoman"/>
          <w:sz w:val="27"/>
          <w:spacing w:val="0"/>
          <w:color w:val="000000"/>
          <w:b w:val="off"/>
          <w:i w:val="off"/>
        </w:rPr>
        <w:t>②</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比较</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Cic.</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Ac.</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Post.</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146;</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N.</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D.</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i.</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59。</w:t>
      </w:r>
      <w:bookmarkEnd w:id="4284"/>
    </w:p>
    <w:p>
      <w:pPr>
        <w:pageBreakBefore w:val="off"/>
        <w:tabs/>
        <w:wordWrap w:val="off"/>
        <w:spacing w:before="0" w:after="0" w:line="500" w:lineRule="atLeast"/>
        <w:ind w:left="40" w:right="1480" w:firstLine="560"/>
        <w:jc w:val="both"/>
        <w:textAlignment w:val="baseline"/>
        <w:rPr>
          <w:sz w:val="27"/>
        </w:rPr>
      </w:pPr>
      <w:bookmarkStart w:name="" w:id="4285"/>
      <w:r>
        <w:rPr>
          <w:rFonts w:ascii="仿宋" w:hAnsi="仿宋" w:cs="仿宋" w:eastAsia="仿宋"/>
          <w:sz w:val="27"/>
          <w:spacing w:val="0"/>
          <w:color w:val="000000"/>
          <w:b w:val="off"/>
          <w:i w:val="off"/>
        </w:rPr>
        <w:t>③</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比较塞克斯都·恩披里柯,</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Adv.</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math.</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Viii.</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348</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sqq;斯特拉波,</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xiv.</w:t>
      </w:r>
      <w:r>
        <w:rPr>
          <w:rFonts w:ascii="仿宋" w:hAnsi="仿宋" w:cs="仿宋" w:eastAsia="仿宋"/>
          <w:sz w:val="27"/>
          <w:spacing w:val="0"/>
          <w:color w:val="000000"/>
          <w:b w:val="off"/>
          <w:i w:val="off"/>
        </w:rPr>
        <w:t>658。</w:t>
      </w:r>
      <w:bookmarkEnd w:id="4285"/>
    </w:p>
    <w:p>
      <w:pPr>
        <w:pageBreakBefore w:val="off"/>
        <w:tabs/>
        <w:wordWrap w:val="off"/>
        <w:spacing w:before="0" w:after="0" w:line="440" w:lineRule="atLeast"/>
        <w:ind w:left="0" w:right="0"/>
        <w:jc w:val="center"/>
        <w:textAlignment w:val="baseline"/>
        <w:rPr>
          <w:sz w:val="32"/>
        </w:rPr>
      </w:pPr>
      <w:bookmarkStart w:name="" w:id="4286"/>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641</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4286"/>
    </w:p>
    <w:p>
      <w:r>
        <w:t/>
      </w:r>
    </w:p>
    <w:p>
      <w:pPr>
        <w:sectPr>
          <w:footerReference r:id="rId489"/>
          <w:headerReference r:id="rId490" w:type="default"/>
          <w:type w:val="nextPage"/>
          <w:pgSz w:w="15700" w:h="22880"/>
          <w:pgMar w:left="1580" w:top="1820" w:right="1580" w:bottom="1820" w:header="1520" w:footer="1520"/>
          <w:cols w:num="1"/>
        </w:sectPr>
      </w:pPr>
    </w:p>
    <w:p>
      <w:pPr>
        <w:pageBreakBefore w:val="off"/>
        <w:tabs/>
        <w:wordWrap w:val="off"/>
        <w:spacing w:before="280" w:after="0" w:line="640" w:lineRule="atLeast"/>
        <w:ind w:left="0" w:right="0"/>
        <w:jc w:val="center"/>
        <w:textAlignment w:val="baseline"/>
        <w:rPr>
          <w:sz w:val="41"/>
        </w:rPr>
      </w:pPr>
      <w:bookmarkStart w:name="" w:id="4287"/>
      <w:r>
        <w:rPr>
          <w:rFonts w:ascii="楷体" w:hAnsi="楷体" w:cs="楷体" w:eastAsia="楷体"/>
          <w:sz w:val="41"/>
          <w:spacing w:val="0"/>
          <w:color w:val="000000"/>
          <w:u w:val="single"/>
          <w:b w:val="on"/>
          <w:i w:val="off"/>
        </w:rPr>
        <w:t xml:space="preserve">                     名哲言行录                     </w:t>
      </w:r>
      <w:bookmarkEnd w:id="4287"/>
    </w:p>
    <w:p>
      <w:pPr>
        <w:pageBreakBefore w:val="off"/>
        <w:tabs/>
        <w:wordWrap w:val="off"/>
        <w:spacing w:before="420" w:after="0" w:line="640" w:lineRule="atLeast"/>
        <w:ind w:left="1360" w:right="0"/>
        <w:jc w:val="both"/>
        <w:textAlignment w:val="baseline"/>
        <w:rPr>
          <w:sz w:val="41"/>
        </w:rPr>
      </w:pPr>
      <w:bookmarkStart w:name="" w:id="4288"/>
      <w:r>
        <w:rPr>
          <w:rFonts w:ascii="宋体" w:hAnsi="宋体" w:cs="宋体" w:eastAsia="宋体"/>
          <w:sz w:val="41"/>
          <w:spacing w:val="0"/>
          <w:color w:val="000000"/>
          <w:b w:val="off"/>
          <w:i w:val="off"/>
        </w:rPr>
        <w:t>其他著作家，通篇都是伊壁鸠鲁本人在说话。据卡尔尼德记</w:t>
      </w:r>
      <w:r>
        <w:rPr>
          <w:rFonts w:ascii="宋体" w:hAnsi="宋体" w:cs="宋体" w:eastAsia="宋体"/>
          <w:sz w:val="41"/>
          <w:spacing w:val="0"/>
          <w:color w:val="000000"/>
          <w:b w:val="off"/>
          <w:i w:val="off"/>
        </w:rPr>
        <w:t>载，克律西波想在著书立说方面超过伊壁鸠鲁：“伊壁鸠鲁</w:t>
      </w:r>
      <w:r>
        <w:rPr>
          <w:rFonts w:ascii="宋体" w:hAnsi="宋体" w:cs="宋体" w:eastAsia="宋体"/>
          <w:sz w:val="41"/>
          <w:spacing w:val="0"/>
          <w:color w:val="000000"/>
          <w:b w:val="off"/>
          <w:i w:val="off"/>
        </w:rPr>
        <w:t>每探讨一个问题，克律西波就表示不满，并提出一个新的命</w:t>
      </w:r>
      <w:r>
        <w:rPr>
          <w:rFonts w:ascii="宋体" w:hAnsi="宋体" w:cs="宋体" w:eastAsia="宋体"/>
          <w:sz w:val="41"/>
          <w:spacing w:val="0"/>
          <w:color w:val="000000"/>
          <w:b w:val="off"/>
          <w:i w:val="off"/>
        </w:rPr>
        <w:t>题与之竞争。他的著作充斥着不厌其烦的重复，以及闪现在</w:t>
      </w:r>
      <w:r>
        <w:rPr>
          <w:rFonts w:ascii="宋体" w:hAnsi="宋体" w:cs="宋体" w:eastAsia="宋体"/>
          <w:sz w:val="41"/>
          <w:spacing w:val="0"/>
          <w:color w:val="000000"/>
          <w:b w:val="off"/>
          <w:i w:val="off"/>
        </w:rPr>
        <w:t>他头脑中的零星想法。克律西波如此急功近利，以致他的作</w:t>
      </w:r>
      <w:r>
        <w:rPr>
          <w:rFonts w:ascii="宋体" w:hAnsi="宋体" w:cs="宋体" w:eastAsia="宋体"/>
          <w:sz w:val="41"/>
          <w:spacing w:val="0"/>
          <w:color w:val="000000"/>
          <w:b w:val="off"/>
          <w:i w:val="off"/>
        </w:rPr>
        <w:t>品都没有作任何修饰。总的来说，他的作品不过是从以往哲</w:t>
      </w:r>
      <w:r>
        <w:rPr>
          <w:rFonts w:ascii="宋体" w:hAnsi="宋体" w:cs="宋体" w:eastAsia="宋体"/>
          <w:sz w:val="41"/>
          <w:spacing w:val="0"/>
          <w:color w:val="000000"/>
          <w:b w:val="off"/>
          <w:i w:val="off"/>
        </w:rPr>
        <w:t>学家的著作里寻章摘句加以拼凑而已。这是芝诺和亚里士多</w:t>
      </w:r>
      <w:r>
        <w:rPr>
          <w:rFonts w:ascii="宋体" w:hAnsi="宋体" w:cs="宋体" w:eastAsia="宋体"/>
          <w:sz w:val="41"/>
          <w:spacing w:val="0"/>
          <w:color w:val="000000"/>
          <w:b w:val="off"/>
          <w:i w:val="off"/>
        </w:rPr>
        <w:t>德在他们的作品中早已证明了的。”卡尔尼德正是在这个意</w:t>
      </w:r>
      <w:r>
        <w:rPr>
          <w:rFonts w:ascii="宋体" w:hAnsi="宋体" w:cs="宋体" w:eastAsia="宋体"/>
          <w:sz w:val="41"/>
          <w:spacing w:val="0"/>
          <w:color w:val="000000"/>
          <w:b w:val="off"/>
          <w:i w:val="off"/>
        </w:rPr>
        <w:t>义上说，克律西波不过是伊壁鸠鲁著作的寄生虫。以上就是</w:t>
      </w:r>
      <w:r>
        <w:rPr>
          <w:rFonts w:ascii="宋体" w:hAnsi="宋体" w:cs="宋体" w:eastAsia="宋体"/>
          <w:sz w:val="41"/>
          <w:spacing w:val="0"/>
          <w:color w:val="000000"/>
          <w:b w:val="off"/>
          <w:i w:val="off"/>
        </w:rPr>
        <w:t>伊壁鸠鲁著作的数目和特征，其中最主要的有：</w:t>
      </w:r>
      <w:bookmarkEnd w:id="4288"/>
    </w:p>
    <w:p>
      <w:pPr>
        <w:pageBreakBefore w:val="off"/>
        <w:tabs/>
        <w:wordWrap w:val="off"/>
        <w:spacing w:before="0" w:after="0" w:line="640" w:lineRule="exact"/>
        <w:ind w:left="0" w:right="0"/>
        <w:jc w:val="both"/>
        <w:textAlignment w:val="baseline"/>
        <w:rPr>
          <w:sz w:val="41"/>
        </w:rPr>
      </w:pPr>
      <w:bookmarkStart w:name="" w:id="4289"/>
      <w:r>
        <w:rPr>
          <w:rFonts w:ascii="宋体" w:hAnsi="宋体" w:cs="宋体" w:eastAsia="宋体"/>
          <w:sz w:val="41"/>
          <w:spacing w:val="0"/>
          <w:color w:val="000000"/>
          <w:b w:val="off"/>
          <w:i w:val="off"/>
        </w:rPr>
        <w:t/>
      </w:r>
      <w:bookmarkEnd w:id="4289"/>
    </w:p>
    <w:p>
      <w:pPr>
        <w:pageBreakBefore w:val="off"/>
        <w:tabs/>
        <w:wordWrap w:val="off"/>
        <w:spacing w:before="0" w:after="0" w:line="640" w:lineRule="atLeast"/>
        <w:ind w:left="2280" w:right="0"/>
        <w:jc w:val="both"/>
        <w:textAlignment w:val="baseline"/>
        <w:rPr>
          <w:sz w:val="41"/>
        </w:rPr>
      </w:pPr>
      <w:bookmarkStart w:name="" w:id="4290"/>
      <w:r>
        <w:rPr>
          <w:rFonts w:ascii="宋体" w:hAnsi="宋体" w:cs="宋体" w:eastAsia="宋体"/>
          <w:sz w:val="41"/>
          <w:spacing w:val="0"/>
          <w:color w:val="000000"/>
          <w:b w:val="off"/>
          <w:i w:val="off"/>
        </w:rPr>
        <w:t>《论自然》，三十七卷</w:t>
      </w:r>
      <w:bookmarkEnd w:id="4290"/>
    </w:p>
    <w:p>
      <w:pPr>
        <w:pageBreakBefore w:val="off"/>
        <w:tabs/>
        <w:wordWrap w:val="off"/>
        <w:spacing w:before="0" w:after="0" w:line="640" w:lineRule="atLeast"/>
        <w:ind w:left="2280" w:right="0"/>
        <w:jc w:val="both"/>
        <w:textAlignment w:val="baseline"/>
        <w:rPr>
          <w:sz w:val="41"/>
        </w:rPr>
      </w:pPr>
      <w:bookmarkStart w:name="" w:id="4291"/>
      <w:r>
        <w:rPr>
          <w:rFonts w:ascii="宋体" w:hAnsi="宋体" w:cs="宋体" w:eastAsia="宋体"/>
          <w:sz w:val="41"/>
          <w:spacing w:val="0"/>
          <w:color w:val="000000"/>
          <w:b w:val="off"/>
          <w:i w:val="off"/>
        </w:rPr>
        <w:t>《论原子和虚空》</w:t>
      </w:r>
      <w:bookmarkEnd w:id="4291"/>
    </w:p>
    <w:p>
      <w:pPr>
        <w:pageBreakBefore w:val="off"/>
        <w:tabs/>
        <w:wordWrap w:val="off"/>
        <w:spacing w:before="0" w:after="0" w:line="640" w:lineRule="atLeast"/>
        <w:ind w:left="2280" w:right="0"/>
        <w:jc w:val="both"/>
        <w:textAlignment w:val="baseline"/>
        <w:rPr>
          <w:sz w:val="41"/>
        </w:rPr>
      </w:pPr>
      <w:bookmarkStart w:name="" w:id="4292"/>
      <w:r>
        <w:rPr>
          <w:rFonts w:ascii="宋体" w:hAnsi="宋体" w:cs="宋体" w:eastAsia="宋体"/>
          <w:sz w:val="41"/>
          <w:spacing w:val="0"/>
          <w:color w:val="000000"/>
          <w:b w:val="off"/>
          <w:i w:val="off"/>
        </w:rPr>
        <w:t>《论爱》</w:t>
      </w:r>
      <w:bookmarkEnd w:id="4292"/>
    </w:p>
    <w:p>
      <w:pPr>
        <w:pageBreakBefore w:val="off"/>
        <w:tabs/>
        <w:wordWrap w:val="off"/>
        <w:spacing w:before="0" w:after="0" w:line="640" w:lineRule="atLeast"/>
        <w:ind w:left="2280" w:right="0"/>
        <w:jc w:val="both"/>
        <w:textAlignment w:val="baseline"/>
        <w:rPr>
          <w:sz w:val="41"/>
        </w:rPr>
      </w:pPr>
      <w:bookmarkStart w:name="" w:id="4293"/>
      <w:r>
        <w:rPr>
          <w:rFonts w:ascii="宋体" w:hAnsi="宋体" w:cs="宋体" w:eastAsia="宋体"/>
          <w:sz w:val="41"/>
          <w:spacing w:val="0"/>
          <w:color w:val="000000"/>
          <w:b w:val="off"/>
          <w:i w:val="off"/>
        </w:rPr>
        <w:t>《驳物理学家纲要》</w:t>
      </w:r>
      <w:bookmarkEnd w:id="4293"/>
    </w:p>
    <w:p>
      <w:pPr>
        <w:pageBreakBefore w:val="off"/>
        <w:tabs/>
        <w:wordWrap w:val="off"/>
        <w:spacing w:before="0" w:after="0" w:line="640" w:lineRule="atLeast"/>
        <w:ind w:left="2280" w:right="0"/>
        <w:jc w:val="both"/>
        <w:textAlignment w:val="baseline"/>
        <w:rPr>
          <w:sz w:val="41"/>
        </w:rPr>
      </w:pPr>
      <w:bookmarkStart w:name="" w:id="4294"/>
      <w:r>
        <w:rPr>
          <w:rFonts w:ascii="宋体" w:hAnsi="宋体" w:cs="宋体" w:eastAsia="宋体"/>
          <w:sz w:val="41"/>
          <w:spacing w:val="0"/>
          <w:color w:val="000000"/>
          <w:b w:val="off"/>
          <w:i w:val="off"/>
        </w:rPr>
        <w:t>《反麦加拉派》</w:t>
      </w:r>
      <w:bookmarkEnd w:id="4294"/>
    </w:p>
    <w:p>
      <w:pPr>
        <w:pageBreakBefore w:val="off"/>
        <w:tabs>
          <w:tab w:pos="2320" w:val="left" w:leader="none"/>
        </w:tabs>
        <w:wordWrap w:val="off"/>
        <w:spacing w:before="0" w:after="0" w:line="500" w:lineRule="atLeast"/>
        <w:ind w:left="0" w:right="0"/>
        <w:jc w:val="both"/>
        <w:textAlignment w:val="baseline"/>
        <w:rPr>
          <w:sz w:val="36"/>
        </w:rPr>
      </w:pPr>
      <w:bookmarkStart w:name="" w:id="4295"/>
      <w:r>
        <w:rPr>
          <w:rFonts w:ascii="仿宋" w:hAnsi="仿宋" w:cs="仿宋" w:eastAsia="仿宋"/>
          <w:sz w:val="36"/>
          <w:spacing w:val="0"/>
          <w:color w:val="000000"/>
          <w:b w:val="off"/>
          <w:i w:val="off"/>
        </w:rPr>
        <w:t>X.27-28</w:t>
      </w:r>
      <w:r>
        <w:t xml:space="preserve">	</w:t>
      </w:r>
      <w:r>
        <w:rPr>
          <w:rFonts w:ascii="宋体" w:hAnsi="宋体" w:cs="宋体" w:eastAsia="宋体"/>
          <w:sz w:val="36"/>
          <w:spacing w:val="0"/>
          <w:color w:val="000000"/>
          <w:b w:val="off"/>
          <w:i w:val="off"/>
        </w:rPr>
        <w:t>《问题集》</w:t>
      </w:r>
      <w:bookmarkEnd w:id="4295"/>
    </w:p>
    <w:p>
      <w:pPr>
        <w:pageBreakBefore w:val="off"/>
        <w:tabs/>
        <w:wordWrap w:val="off"/>
        <w:spacing w:before="0" w:after="0" w:line="640" w:lineRule="atLeast"/>
        <w:ind w:left="2280" w:right="0"/>
        <w:jc w:val="both"/>
        <w:textAlignment w:val="baseline"/>
        <w:rPr>
          <w:sz w:val="41"/>
        </w:rPr>
      </w:pPr>
      <w:bookmarkStart w:name="" w:id="4296"/>
      <w:r>
        <w:rPr>
          <w:rFonts w:ascii="宋体" w:hAnsi="宋体" w:cs="宋体" w:eastAsia="宋体"/>
          <w:sz w:val="41"/>
          <w:spacing w:val="0"/>
          <w:color w:val="000000"/>
          <w:b w:val="off"/>
          <w:i w:val="off"/>
        </w:rPr>
        <w:t>《格言集》</w:t>
      </w:r>
      <w:bookmarkEnd w:id="4296"/>
    </w:p>
    <w:p>
      <w:pPr>
        <w:pageBreakBefore w:val="off"/>
        <w:tabs/>
        <w:wordWrap w:val="off"/>
        <w:spacing w:before="0" w:after="0" w:line="640" w:lineRule="atLeast"/>
        <w:ind w:left="2280" w:right="0"/>
        <w:jc w:val="both"/>
        <w:textAlignment w:val="baseline"/>
        <w:rPr>
          <w:sz w:val="41"/>
        </w:rPr>
      </w:pPr>
      <w:bookmarkStart w:name="" w:id="4297"/>
      <w:r>
        <w:rPr>
          <w:rFonts w:ascii="宋体" w:hAnsi="宋体" w:cs="宋体" w:eastAsia="宋体"/>
          <w:sz w:val="41"/>
          <w:spacing w:val="0"/>
          <w:color w:val="000000"/>
          <w:b w:val="off"/>
          <w:i w:val="off"/>
        </w:rPr>
        <w:t>《论选择与规避》</w:t>
      </w:r>
      <w:bookmarkEnd w:id="4297"/>
    </w:p>
    <w:p>
      <w:pPr>
        <w:pageBreakBefore w:val="off"/>
        <w:tabs/>
        <w:wordWrap w:val="off"/>
        <w:spacing w:before="0" w:after="0" w:line="640" w:lineRule="atLeast"/>
        <w:ind w:left="2280" w:right="0"/>
        <w:jc w:val="both"/>
        <w:textAlignment w:val="baseline"/>
        <w:rPr>
          <w:sz w:val="41"/>
        </w:rPr>
      </w:pPr>
      <w:bookmarkStart w:name="" w:id="4298"/>
      <w:r>
        <w:rPr>
          <w:rFonts w:ascii="宋体" w:hAnsi="宋体" w:cs="宋体" w:eastAsia="宋体"/>
          <w:sz w:val="41"/>
          <w:spacing w:val="0"/>
          <w:color w:val="000000"/>
          <w:b w:val="off"/>
          <w:i w:val="off"/>
        </w:rPr>
        <w:t>《论目的》</w:t>
      </w:r>
      <w:bookmarkEnd w:id="4298"/>
    </w:p>
    <w:p>
      <w:pPr>
        <w:pageBreakBefore w:val="off"/>
        <w:tabs/>
        <w:wordWrap w:val="off"/>
        <w:spacing w:before="0" w:after="0" w:line="640" w:lineRule="atLeast"/>
        <w:ind w:left="2280" w:right="0"/>
        <w:jc w:val="both"/>
        <w:textAlignment w:val="baseline"/>
        <w:rPr>
          <w:sz w:val="41"/>
        </w:rPr>
      </w:pPr>
      <w:bookmarkStart w:name="" w:id="4299"/>
      <w:r>
        <w:rPr>
          <w:rFonts w:ascii="宋体" w:hAnsi="宋体" w:cs="宋体" w:eastAsia="宋体"/>
          <w:sz w:val="41"/>
          <w:spacing w:val="0"/>
          <w:color w:val="000000"/>
          <w:b w:val="off"/>
          <w:i w:val="off"/>
        </w:rPr>
        <w:t>《论标准》（这部著作是以“准则”命名的）</w:t>
      </w:r>
      <w:bookmarkEnd w:id="4299"/>
    </w:p>
    <w:p>
      <w:pPr>
        <w:pageBreakBefore w:val="off"/>
        <w:tabs/>
        <w:wordWrap w:val="off"/>
        <w:spacing w:before="0" w:after="0" w:line="640" w:lineRule="atLeast"/>
        <w:ind w:left="2280" w:right="0"/>
        <w:jc w:val="both"/>
        <w:textAlignment w:val="baseline"/>
        <w:rPr>
          <w:sz w:val="41"/>
        </w:rPr>
      </w:pPr>
      <w:bookmarkStart w:name="" w:id="4300"/>
      <w:r>
        <w:rPr>
          <w:rFonts w:ascii="宋体" w:hAnsi="宋体" w:cs="宋体" w:eastAsia="宋体"/>
          <w:sz w:val="41"/>
          <w:spacing w:val="0"/>
          <w:color w:val="000000"/>
          <w:b w:val="off"/>
          <w:i w:val="off"/>
        </w:rPr>
        <w:t>《克勒得姆》</w:t>
      </w:r>
      <w:bookmarkEnd w:id="4300"/>
    </w:p>
    <w:p>
      <w:pPr>
        <w:pageBreakBefore w:val="off"/>
        <w:tabs/>
        <w:wordWrap w:val="off"/>
        <w:spacing w:before="0" w:after="0" w:line="640" w:lineRule="atLeast"/>
        <w:ind w:left="2280" w:right="0"/>
        <w:jc w:val="both"/>
        <w:textAlignment w:val="baseline"/>
        <w:rPr>
          <w:sz w:val="41"/>
        </w:rPr>
      </w:pPr>
      <w:bookmarkStart w:name="" w:id="4301"/>
      <w:r>
        <w:rPr>
          <w:rFonts w:ascii="宋体" w:hAnsi="宋体" w:cs="宋体" w:eastAsia="宋体"/>
          <w:sz w:val="41"/>
          <w:spacing w:val="0"/>
          <w:color w:val="000000"/>
          <w:b w:val="off"/>
          <w:i w:val="off"/>
        </w:rPr>
        <w:t>《论诸神》</w:t>
      </w:r>
      <w:bookmarkEnd w:id="4301"/>
    </w:p>
    <w:p>
      <w:pPr>
        <w:pageBreakBefore w:val="off"/>
        <w:tabs/>
        <w:wordWrap w:val="off"/>
        <w:spacing w:before="0" w:after="0" w:line="640" w:lineRule="atLeast"/>
        <w:ind w:left="2280" w:right="0"/>
        <w:jc w:val="both"/>
        <w:textAlignment w:val="baseline"/>
        <w:rPr>
          <w:sz w:val="41"/>
        </w:rPr>
      </w:pPr>
      <w:bookmarkStart w:name="" w:id="4302"/>
      <w:r>
        <w:rPr>
          <w:rFonts w:ascii="宋体" w:hAnsi="宋体" w:cs="宋体" w:eastAsia="宋体"/>
          <w:sz w:val="41"/>
          <w:spacing w:val="0"/>
          <w:color w:val="000000"/>
          <w:b w:val="off"/>
          <w:i w:val="off"/>
        </w:rPr>
        <w:t>《论虔敬》</w:t>
      </w:r>
      <w:bookmarkEnd w:id="4302"/>
    </w:p>
    <w:p>
      <w:pPr>
        <w:pageBreakBefore w:val="off"/>
        <w:tabs/>
        <w:wordWrap w:val="off"/>
        <w:spacing w:before="0" w:after="0" w:line="640" w:lineRule="atLeast"/>
        <w:ind w:left="2280" w:right="0"/>
        <w:jc w:val="both"/>
        <w:textAlignment w:val="baseline"/>
        <w:rPr>
          <w:sz w:val="41"/>
        </w:rPr>
      </w:pPr>
      <w:bookmarkStart w:name="" w:id="4303"/>
      <w:r>
        <w:rPr>
          <w:rFonts w:ascii="宋体" w:hAnsi="宋体" w:cs="宋体" w:eastAsia="宋体"/>
          <w:sz w:val="41"/>
          <w:spacing w:val="0"/>
          <w:color w:val="000000"/>
          <w:b w:val="off"/>
          <w:i w:val="off"/>
        </w:rPr>
        <w:t>《赫格西阿那克(Hegesianax)》</w:t>
      </w:r>
      <w:bookmarkEnd w:id="4303"/>
    </w:p>
    <w:p>
      <w:pPr>
        <w:pageBreakBefore w:val="off"/>
        <w:tabs/>
        <w:wordWrap w:val="off"/>
        <w:spacing w:before="0" w:after="0" w:line="640" w:lineRule="atLeast"/>
        <w:ind w:left="2280" w:right="0"/>
        <w:jc w:val="both"/>
        <w:textAlignment w:val="baseline"/>
        <w:rPr>
          <w:sz w:val="41"/>
        </w:rPr>
      </w:pPr>
      <w:bookmarkStart w:name="" w:id="4304"/>
      <w:r>
        <w:rPr>
          <w:rFonts w:ascii="宋体" w:hAnsi="宋体" w:cs="宋体" w:eastAsia="宋体"/>
          <w:sz w:val="41"/>
          <w:spacing w:val="0"/>
          <w:color w:val="000000"/>
          <w:b w:val="off"/>
          <w:i w:val="off"/>
        </w:rPr>
        <w:t>《论人类生活》，四卷</w:t>
      </w:r>
      <w:bookmarkEnd w:id="4304"/>
    </w:p>
    <w:p>
      <w:pPr>
        <w:pageBreakBefore w:val="off"/>
        <w:tabs/>
        <w:wordWrap w:val="off"/>
        <w:spacing w:before="0" w:after="0" w:line="640" w:lineRule="atLeast"/>
        <w:ind w:left="2280" w:right="0"/>
        <w:jc w:val="both"/>
        <w:textAlignment w:val="baseline"/>
        <w:rPr>
          <w:sz w:val="41"/>
        </w:rPr>
      </w:pPr>
      <w:bookmarkStart w:name="" w:id="4305"/>
      <w:r>
        <w:rPr>
          <w:rFonts w:ascii="宋体" w:hAnsi="宋体" w:cs="宋体" w:eastAsia="宋体"/>
          <w:sz w:val="41"/>
          <w:spacing w:val="0"/>
          <w:color w:val="000000"/>
          <w:b w:val="off"/>
          <w:i w:val="off"/>
        </w:rPr>
        <w:t>《论正义行为》</w:t>
      </w:r>
      <w:bookmarkEnd w:id="4305"/>
    </w:p>
    <w:p>
      <w:pPr>
        <w:pageBreakBefore w:val="off"/>
        <w:tabs/>
        <w:wordWrap w:val="off"/>
        <w:spacing w:before="0" w:after="0" w:line="500" w:lineRule="atLeast"/>
        <w:ind w:left="0" w:right="0"/>
        <w:jc w:val="center"/>
        <w:textAlignment w:val="baseline"/>
        <w:rPr>
          <w:sz w:val="36"/>
        </w:rPr>
      </w:pPr>
      <w:bookmarkStart w:name="" w:id="4306"/>
      <w:r>
        <w:rPr>
          <w:rFonts w:ascii="楷体" w:hAnsi="楷体" w:cs="楷体" w:eastAsia="楷体"/>
          <w:sz w:val="36"/>
          <w:spacing w:val="0"/>
          <w:color w:val="000000"/>
          <w:b w:val="off"/>
          <w:i w:val="off"/>
        </w:rPr>
        <w:t>—————</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642</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w:t>
      </w:r>
      <w:bookmarkEnd w:id="4306"/>
    </w:p>
    <w:p>
      <w:r>
        <w:t/>
      </w:r>
    </w:p>
    <w:p>
      <w:pPr>
        <w:sectPr>
          <w:footerReference r:id="rId491"/>
          <w:headerReference r:id="rId492" w:type="default"/>
          <w:type w:val="nextPage"/>
          <w:pgSz w:w="15700" w:h="22880"/>
          <w:pgMar w:left="1620" w:top="1820" w:right="1620" w:bottom="1820" w:header="1520" w:footer="1520"/>
          <w:cols w:num="1"/>
        </w:sectPr>
      </w:pPr>
    </w:p>
    <w:p>
      <w:pPr>
        <w:pageBreakBefore w:val="off"/>
        <w:tabs/>
        <w:wordWrap w:val="off"/>
        <w:spacing w:before="400" w:after="0" w:line="500" w:lineRule="atLeast"/>
        <w:ind w:left="0" w:right="340"/>
        <w:jc w:val="center"/>
        <w:textAlignment w:val="baseline"/>
        <w:rPr>
          <w:sz w:val="37"/>
        </w:rPr>
      </w:pPr>
      <w:bookmarkStart w:name="" w:id="4307"/>
      <w:r>
        <w:rPr>
          <w:rFonts w:ascii="楷体" w:hAnsi="楷体" w:cs="楷体" w:eastAsia="楷体"/>
          <w:sz w:val="37"/>
          <w:spacing w:val="0"/>
          <w:color w:val="000000"/>
          <w:u w:val="single"/>
          <w:b w:val="off"/>
          <w:i w:val="off"/>
        </w:rPr>
        <w:t xml:space="preserve">                 第十卷  第一章  伊壁鸠鲁                </w:t>
      </w:r>
      <w:r>
        <w:rPr>
          <w:rFonts w:ascii="楷体" w:hAnsi="楷体" w:cs="楷体" w:eastAsia="楷体"/>
          <w:sz w:val="37"/>
          <w:spacing w:val="0"/>
          <w:color w:val="000000"/>
          <w:b w:val="off"/>
          <w:i w:val="off"/>
        </w:rPr>
        <w:t>—</w:t>
      </w:r>
      <w:bookmarkEnd w:id="4307"/>
    </w:p>
    <w:p>
      <w:pPr>
        <w:pageBreakBefore w:val="off"/>
        <w:tabs/>
        <w:wordWrap w:val="off"/>
        <w:spacing w:before="340" w:after="0" w:line="540" w:lineRule="atLeast"/>
        <w:ind w:left="840" w:right="0"/>
        <w:jc w:val="both"/>
        <w:textAlignment w:val="baseline"/>
        <w:rPr>
          <w:sz w:val="40"/>
        </w:rPr>
      </w:pPr>
      <w:bookmarkStart w:name="" w:id="4308"/>
      <w:r>
        <w:rPr>
          <w:rFonts w:ascii="宋体" w:hAnsi="宋体" w:cs="宋体" w:eastAsia="宋体"/>
          <w:sz w:val="40"/>
          <w:spacing w:val="0"/>
          <w:color w:val="000000"/>
          <w:b w:val="off"/>
          <w:i w:val="off"/>
        </w:rPr>
        <w:t>《勒阿克勒斯—————献给忒米斯塔》</w:t>
      </w:r>
      <w:bookmarkEnd w:id="4308"/>
    </w:p>
    <w:p>
      <w:pPr>
        <w:pageBreakBefore w:val="off"/>
        <w:tabs/>
        <w:wordWrap w:val="off"/>
        <w:spacing w:before="0" w:after="0" w:line="560" w:lineRule="atLeast"/>
        <w:ind w:left="840" w:right="0"/>
        <w:jc w:val="both"/>
        <w:textAlignment w:val="baseline"/>
        <w:rPr>
          <w:sz w:val="40"/>
        </w:rPr>
      </w:pPr>
      <w:bookmarkStart w:name="" w:id="4309"/>
      <w:r>
        <w:rPr>
          <w:rFonts w:ascii="宋体" w:hAnsi="宋体" w:cs="宋体" w:eastAsia="宋体"/>
          <w:sz w:val="40"/>
          <w:spacing w:val="0"/>
          <w:color w:val="000000"/>
          <w:b w:val="off"/>
          <w:i w:val="off"/>
        </w:rPr>
        <w:t>《会饮》</w:t>
      </w:r>
      <w:bookmarkEnd w:id="4309"/>
    </w:p>
    <w:p>
      <w:pPr>
        <w:pageBreakBefore w:val="off"/>
        <w:tabs/>
        <w:wordWrap w:val="off"/>
        <w:spacing w:before="0" w:after="0" w:line="560" w:lineRule="atLeast"/>
        <w:ind w:left="840" w:right="0"/>
        <w:jc w:val="both"/>
        <w:textAlignment w:val="baseline"/>
        <w:rPr>
          <w:sz w:val="40"/>
        </w:rPr>
      </w:pPr>
      <w:bookmarkStart w:name="" w:id="4310"/>
      <w:r>
        <w:rPr>
          <w:rFonts w:ascii="宋体" w:hAnsi="宋体" w:cs="宋体" w:eastAsia="宋体"/>
          <w:sz w:val="40"/>
          <w:spacing w:val="0"/>
          <w:color w:val="000000"/>
          <w:b w:val="off"/>
          <w:i w:val="off"/>
        </w:rPr>
        <w:t>《欧律罗库——————献给梅特罗多洛》</w:t>
      </w:r>
      <w:bookmarkEnd w:id="4310"/>
    </w:p>
    <w:p>
      <w:pPr>
        <w:pageBreakBefore w:val="off"/>
        <w:tabs/>
        <w:wordWrap w:val="off"/>
        <w:spacing w:before="0" w:after="0" w:line="560" w:lineRule="atLeast"/>
        <w:ind w:left="840" w:right="0"/>
        <w:jc w:val="both"/>
        <w:textAlignment w:val="baseline"/>
        <w:rPr>
          <w:sz w:val="40"/>
        </w:rPr>
      </w:pPr>
      <w:bookmarkStart w:name="" w:id="4311"/>
      <w:r>
        <w:rPr>
          <w:rFonts w:ascii="宋体" w:hAnsi="宋体" w:cs="宋体" w:eastAsia="宋体"/>
          <w:sz w:val="40"/>
          <w:spacing w:val="0"/>
          <w:color w:val="000000"/>
          <w:b w:val="off"/>
          <w:i w:val="off"/>
        </w:rPr>
        <w:t>《论视觉》</w:t>
      </w:r>
      <w:bookmarkEnd w:id="4311"/>
    </w:p>
    <w:p>
      <w:pPr>
        <w:pageBreakBefore w:val="off"/>
        <w:tabs/>
        <w:wordWrap w:val="off"/>
        <w:spacing w:before="0" w:after="0" w:line="560" w:lineRule="atLeast"/>
        <w:ind w:left="840" w:right="0"/>
        <w:jc w:val="both"/>
        <w:textAlignment w:val="baseline"/>
        <w:rPr>
          <w:sz w:val="40"/>
        </w:rPr>
      </w:pPr>
      <w:bookmarkStart w:name="" w:id="4312"/>
      <w:r>
        <w:rPr>
          <w:rFonts w:ascii="宋体" w:hAnsi="宋体" w:cs="宋体" w:eastAsia="宋体"/>
          <w:sz w:val="40"/>
          <w:spacing w:val="0"/>
          <w:color w:val="000000"/>
          <w:b w:val="off"/>
          <w:i w:val="off"/>
        </w:rPr>
        <w:t>《论原子中的角》</w:t>
      </w:r>
      <w:bookmarkEnd w:id="4312"/>
    </w:p>
    <w:p>
      <w:pPr>
        <w:pageBreakBefore w:val="off"/>
        <w:tabs/>
        <w:wordWrap w:val="off"/>
        <w:spacing w:before="0" w:after="0" w:line="600" w:lineRule="atLeast"/>
        <w:ind w:left="840" w:right="0"/>
        <w:jc w:val="both"/>
        <w:textAlignment w:val="baseline"/>
        <w:rPr>
          <w:sz w:val="40"/>
        </w:rPr>
      </w:pPr>
      <w:bookmarkStart w:name="" w:id="4313"/>
      <w:r>
        <w:rPr>
          <w:rFonts w:ascii="宋体" w:hAnsi="宋体" w:cs="宋体" w:eastAsia="宋体"/>
          <w:sz w:val="40"/>
          <w:spacing w:val="0"/>
          <w:color w:val="000000"/>
          <w:b w:val="off"/>
          <w:i w:val="off"/>
        </w:rPr>
        <w:t>《论触觉》</w:t>
      </w:r>
      <w:bookmarkEnd w:id="4313"/>
    </w:p>
    <w:p>
      <w:pPr>
        <w:pageBreakBefore w:val="off"/>
        <w:tabs/>
        <w:wordWrap w:val="off"/>
        <w:spacing w:before="0" w:after="0" w:line="600" w:lineRule="atLeast"/>
        <w:ind w:left="840" w:right="0"/>
        <w:jc w:val="both"/>
        <w:textAlignment w:val="baseline"/>
        <w:rPr>
          <w:sz w:val="40"/>
        </w:rPr>
      </w:pPr>
      <w:bookmarkStart w:name="" w:id="4314"/>
      <w:r>
        <w:rPr>
          <w:rFonts w:ascii="宋体" w:hAnsi="宋体" w:cs="宋体" w:eastAsia="宋体"/>
          <w:sz w:val="40"/>
          <w:spacing w:val="0"/>
          <w:color w:val="000000"/>
          <w:b w:val="off"/>
          <w:i w:val="off"/>
        </w:rPr>
        <w:t>《论命运》</w:t>
      </w:r>
      <w:bookmarkEnd w:id="4314"/>
    </w:p>
    <w:p>
      <w:pPr>
        <w:pageBreakBefore w:val="off"/>
        <w:tabs/>
        <w:wordWrap w:val="off"/>
        <w:spacing w:before="0" w:after="0" w:line="560" w:lineRule="atLeast"/>
        <w:ind w:left="840" w:right="0"/>
        <w:jc w:val="both"/>
        <w:textAlignment w:val="baseline"/>
        <w:rPr>
          <w:sz w:val="40"/>
        </w:rPr>
      </w:pPr>
      <w:bookmarkStart w:name="" w:id="4315"/>
      <w:r>
        <w:rPr>
          <w:rFonts w:ascii="宋体" w:hAnsi="宋体" w:cs="宋体" w:eastAsia="宋体"/>
          <w:sz w:val="40"/>
          <w:spacing w:val="0"/>
          <w:color w:val="000000"/>
          <w:b w:val="off"/>
          <w:i w:val="off"/>
        </w:rPr>
        <w:t>《感觉论——————驳提谟克拉底》</w:t>
      </w:r>
      <w:bookmarkEnd w:id="4315"/>
    </w:p>
    <w:p>
      <w:pPr>
        <w:pageBreakBefore w:val="off"/>
        <w:tabs/>
        <w:wordWrap w:val="off"/>
        <w:spacing w:before="0" w:after="0" w:line="560" w:lineRule="atLeast"/>
        <w:ind w:left="840" w:right="0"/>
        <w:jc w:val="both"/>
        <w:textAlignment w:val="baseline"/>
        <w:rPr>
          <w:sz w:val="40"/>
        </w:rPr>
      </w:pPr>
      <w:bookmarkStart w:name="" w:id="4316"/>
      <w:r>
        <w:rPr>
          <w:rFonts w:ascii="宋体" w:hAnsi="宋体" w:cs="宋体" w:eastAsia="宋体"/>
          <w:sz w:val="40"/>
          <w:spacing w:val="0"/>
          <w:color w:val="000000"/>
          <w:b w:val="off"/>
          <w:i w:val="off"/>
        </w:rPr>
        <w:t>《发现未来》</w:t>
      </w:r>
      <w:bookmarkEnd w:id="4316"/>
    </w:p>
    <w:p>
      <w:pPr>
        <w:pageBreakBefore w:val="off"/>
        <w:tabs/>
        <w:wordWrap w:val="off"/>
        <w:spacing w:before="0" w:after="0" w:line="540" w:lineRule="atLeast"/>
        <w:ind w:left="840" w:right="0"/>
        <w:jc w:val="both"/>
        <w:textAlignment w:val="baseline"/>
        <w:rPr>
          <w:sz w:val="40"/>
        </w:rPr>
      </w:pPr>
      <w:bookmarkStart w:name="" w:id="4317"/>
      <w:r>
        <w:rPr>
          <w:rFonts w:ascii="宋体" w:hAnsi="宋体" w:cs="宋体" w:eastAsia="宋体"/>
          <w:sz w:val="40"/>
          <w:spacing w:val="0"/>
          <w:color w:val="000000"/>
          <w:b w:val="off"/>
          <w:i w:val="off"/>
        </w:rPr>
        <w:t>《哲学引论》</w:t>
      </w:r>
      <w:bookmarkEnd w:id="4317"/>
    </w:p>
    <w:p>
      <w:pPr>
        <w:pageBreakBefore w:val="off"/>
        <w:tabs/>
        <w:wordWrap w:val="off"/>
        <w:spacing w:before="0" w:after="0" w:line="600" w:lineRule="atLeast"/>
        <w:ind w:left="840" w:right="0"/>
        <w:jc w:val="both"/>
        <w:textAlignment w:val="baseline"/>
        <w:rPr>
          <w:sz w:val="40"/>
        </w:rPr>
      </w:pPr>
      <w:bookmarkStart w:name="" w:id="4318"/>
      <w:r>
        <w:rPr>
          <w:rFonts w:ascii="宋体" w:hAnsi="宋体" w:cs="宋体" w:eastAsia="宋体"/>
          <w:sz w:val="40"/>
          <w:spacing w:val="0"/>
          <w:color w:val="000000"/>
          <w:b w:val="off"/>
          <w:i w:val="off"/>
        </w:rPr>
        <w:t>《论影像》</w:t>
      </w:r>
      <w:bookmarkEnd w:id="4318"/>
    </w:p>
    <w:p>
      <w:pPr>
        <w:pageBreakBefore w:val="off"/>
        <w:tabs/>
        <w:wordWrap w:val="off"/>
        <w:spacing w:before="0" w:after="0" w:line="540" w:lineRule="atLeast"/>
        <w:ind w:left="840" w:right="0"/>
        <w:jc w:val="both"/>
        <w:textAlignment w:val="baseline"/>
        <w:rPr>
          <w:sz w:val="40"/>
        </w:rPr>
      </w:pPr>
      <w:bookmarkStart w:name="" w:id="4319"/>
      <w:r>
        <w:rPr>
          <w:rFonts w:ascii="宋体" w:hAnsi="宋体" w:cs="宋体" w:eastAsia="宋体"/>
          <w:sz w:val="40"/>
          <w:spacing w:val="0"/>
          <w:color w:val="000000"/>
          <w:b w:val="off"/>
          <w:i w:val="off"/>
        </w:rPr>
        <w:t>《论表象》</w:t>
      </w:r>
      <w:bookmarkEnd w:id="4319"/>
    </w:p>
    <w:p>
      <w:pPr>
        <w:pageBreakBefore w:val="off"/>
        <w:tabs/>
        <w:wordWrap w:val="off"/>
        <w:spacing w:before="0" w:after="0" w:line="560" w:lineRule="atLeast"/>
        <w:ind w:left="840" w:right="0"/>
        <w:jc w:val="both"/>
        <w:textAlignment w:val="baseline"/>
        <w:rPr>
          <w:sz w:val="40"/>
        </w:rPr>
      </w:pPr>
      <w:bookmarkStart w:name="" w:id="4320"/>
      <w:r>
        <w:rPr>
          <w:rFonts w:ascii="宋体" w:hAnsi="宋体" w:cs="宋体" w:eastAsia="宋体"/>
          <w:sz w:val="40"/>
          <w:spacing w:val="0"/>
          <w:color w:val="000000"/>
          <w:b w:val="off"/>
          <w:i w:val="off"/>
        </w:rPr>
        <w:t>《亚里斯多布鲁》</w:t>
      </w:r>
      <w:bookmarkEnd w:id="4320"/>
    </w:p>
    <w:p>
      <w:pPr>
        <w:pageBreakBefore w:val="off"/>
        <w:tabs/>
        <w:wordWrap w:val="off"/>
        <w:spacing w:before="0" w:after="0" w:line="600" w:lineRule="atLeast"/>
        <w:ind w:left="840" w:right="0"/>
        <w:jc w:val="both"/>
        <w:textAlignment w:val="baseline"/>
        <w:rPr>
          <w:sz w:val="40"/>
        </w:rPr>
      </w:pPr>
      <w:bookmarkStart w:name="" w:id="4321"/>
      <w:r>
        <w:rPr>
          <w:rFonts w:ascii="宋体" w:hAnsi="宋体" w:cs="宋体" w:eastAsia="宋体"/>
          <w:sz w:val="40"/>
          <w:spacing w:val="0"/>
          <w:color w:val="000000"/>
          <w:b w:val="off"/>
          <w:i w:val="off"/>
        </w:rPr>
        <w:t>《论音乐》</w:t>
      </w:r>
      <w:bookmarkEnd w:id="4321"/>
    </w:p>
    <w:p>
      <w:pPr>
        <w:pageBreakBefore w:val="off"/>
        <w:tabs/>
        <w:wordWrap w:val="off"/>
        <w:spacing w:before="0" w:after="0" w:line="560" w:lineRule="atLeast"/>
        <w:ind w:left="840" w:right="0"/>
        <w:jc w:val="both"/>
        <w:textAlignment w:val="baseline"/>
        <w:rPr>
          <w:sz w:val="40"/>
        </w:rPr>
      </w:pPr>
      <w:bookmarkStart w:name="" w:id="4322"/>
      <w:r>
        <w:rPr>
          <w:rFonts w:ascii="宋体" w:hAnsi="宋体" w:cs="宋体" w:eastAsia="宋体"/>
          <w:sz w:val="40"/>
          <w:spacing w:val="0"/>
          <w:color w:val="000000"/>
          <w:b w:val="off"/>
          <w:i w:val="off"/>
        </w:rPr>
        <w:t>《论正义及其他》</w:t>
      </w:r>
      <w:bookmarkEnd w:id="4322"/>
    </w:p>
    <w:p>
      <w:pPr>
        <w:pageBreakBefore w:val="off"/>
        <w:tabs/>
        <w:wordWrap w:val="off"/>
        <w:spacing w:before="0" w:after="0" w:line="600" w:lineRule="atLeast"/>
        <w:ind w:left="840" w:right="0"/>
        <w:jc w:val="both"/>
        <w:textAlignment w:val="baseline"/>
        <w:rPr>
          <w:sz w:val="40"/>
        </w:rPr>
      </w:pPr>
      <w:bookmarkStart w:name="" w:id="4323"/>
      <w:r>
        <w:rPr>
          <w:rFonts w:ascii="宋体" w:hAnsi="宋体" w:cs="宋体" w:eastAsia="宋体"/>
          <w:sz w:val="40"/>
          <w:spacing w:val="0"/>
          <w:color w:val="000000"/>
          <w:b w:val="off"/>
          <w:i w:val="off"/>
        </w:rPr>
        <w:t>《论奉献与感恩》</w:t>
      </w:r>
      <w:bookmarkEnd w:id="4323"/>
    </w:p>
    <w:p>
      <w:pPr>
        <w:pageBreakBefore w:val="off"/>
        <w:tabs/>
        <w:wordWrap w:val="off"/>
        <w:spacing w:before="0" w:after="0" w:line="620" w:lineRule="atLeast"/>
        <w:ind w:left="840" w:right="0"/>
        <w:jc w:val="both"/>
        <w:textAlignment w:val="baseline"/>
        <w:rPr>
          <w:sz w:val="40"/>
        </w:rPr>
      </w:pPr>
      <w:bookmarkStart w:name="" w:id="4324"/>
      <w:r>
        <w:rPr>
          <w:rFonts w:ascii="宋体" w:hAnsi="宋体" w:cs="宋体" w:eastAsia="宋体"/>
          <w:sz w:val="40"/>
          <w:spacing w:val="0"/>
          <w:color w:val="000000"/>
          <w:b w:val="off"/>
          <w:i w:val="off"/>
        </w:rPr>
        <w:t>《波吕墨德(Polymedes)》</w:t>
      </w:r>
      <w:bookmarkEnd w:id="4324"/>
    </w:p>
    <w:p>
      <w:pPr>
        <w:pageBreakBefore w:val="off"/>
        <w:tabs/>
        <w:wordWrap w:val="off"/>
        <w:spacing w:before="0" w:after="0" w:line="600" w:lineRule="atLeast"/>
        <w:ind w:left="840" w:right="0"/>
        <w:jc w:val="both"/>
        <w:textAlignment w:val="baseline"/>
        <w:rPr>
          <w:sz w:val="40"/>
        </w:rPr>
      </w:pPr>
      <w:bookmarkStart w:name="" w:id="4325"/>
      <w:r>
        <w:rPr>
          <w:rFonts w:ascii="宋体" w:hAnsi="宋体" w:cs="宋体" w:eastAsia="宋体"/>
          <w:sz w:val="40"/>
          <w:spacing w:val="0"/>
          <w:color w:val="000000"/>
          <w:b w:val="off"/>
          <w:i w:val="off"/>
        </w:rPr>
        <w:t>《提谟克拉底》，三卷</w:t>
      </w:r>
      <w:bookmarkEnd w:id="4325"/>
    </w:p>
    <w:p>
      <w:pPr>
        <w:pageBreakBefore w:val="off"/>
        <w:tabs/>
        <w:wordWrap w:val="off"/>
        <w:spacing w:before="0" w:after="0" w:line="600" w:lineRule="atLeast"/>
        <w:ind w:left="840" w:right="0"/>
        <w:jc w:val="both"/>
        <w:textAlignment w:val="baseline"/>
        <w:rPr>
          <w:sz w:val="40"/>
        </w:rPr>
      </w:pPr>
      <w:bookmarkStart w:name="" w:id="4326"/>
      <w:r>
        <w:rPr>
          <w:rFonts w:ascii="宋体" w:hAnsi="宋体" w:cs="宋体" w:eastAsia="宋体"/>
          <w:sz w:val="40"/>
          <w:spacing w:val="0"/>
          <w:color w:val="000000"/>
          <w:b w:val="off"/>
          <w:i w:val="off"/>
        </w:rPr>
        <w:t>《海特罗多治》，五卷</w:t>
      </w:r>
      <w:bookmarkEnd w:id="4326"/>
    </w:p>
    <w:p>
      <w:pPr>
        <w:pageBreakBefore w:val="off"/>
        <w:tabs/>
        <w:wordWrap w:val="off"/>
        <w:spacing w:before="0" w:after="0" w:line="680" w:lineRule="atLeast"/>
        <w:ind w:left="840" w:right="0"/>
        <w:jc w:val="both"/>
        <w:textAlignment w:val="baseline"/>
        <w:rPr>
          <w:sz w:val="40"/>
        </w:rPr>
      </w:pPr>
      <w:bookmarkStart w:name="" w:id="4327"/>
      <w:r>
        <w:rPr>
          <w:rFonts w:ascii="宋体" w:hAnsi="宋体" w:cs="宋体" w:eastAsia="宋体"/>
          <w:sz w:val="40"/>
          <w:spacing w:val="0"/>
          <w:color w:val="000000"/>
          <w:b w:val="off"/>
          <w:i w:val="off"/>
        </w:rPr>
        <w:t>《安提多鲁(Antidorus)》，两卷</w:t>
      </w:r>
      <w:bookmarkEnd w:id="4327"/>
    </w:p>
    <w:p>
      <w:pPr>
        <w:pageBreakBefore w:val="off"/>
        <w:tabs/>
        <w:wordWrap w:val="off"/>
        <w:spacing w:before="0" w:after="0" w:line="560" w:lineRule="atLeast"/>
        <w:ind w:left="840" w:right="0"/>
        <w:jc w:val="both"/>
        <w:textAlignment w:val="baseline"/>
        <w:rPr>
          <w:sz w:val="40"/>
        </w:rPr>
      </w:pPr>
      <w:bookmarkStart w:name="" w:id="4328"/>
      <w:r>
        <w:rPr>
          <w:rFonts w:ascii="宋体" w:hAnsi="宋体" w:cs="宋体" w:eastAsia="宋体"/>
          <w:sz w:val="40"/>
          <w:spacing w:val="0"/>
          <w:color w:val="000000"/>
          <w:b w:val="off"/>
          <w:i w:val="off"/>
        </w:rPr>
        <w:t>《论疾病(与死亡)————致米斯拉》①</w:t>
      </w:r>
      <w:bookmarkEnd w:id="4328"/>
    </w:p>
    <w:p>
      <w:pPr>
        <w:pageBreakBefore w:val="off"/>
        <w:tabs/>
        <w:wordWrap w:val="off"/>
        <w:spacing w:before="0" w:after="0" w:line="680" w:lineRule="atLeast"/>
        <w:ind w:left="840" w:right="0"/>
        <w:jc w:val="both"/>
        <w:textAlignment w:val="baseline"/>
        <w:rPr>
          <w:sz w:val="40"/>
        </w:rPr>
      </w:pPr>
      <w:bookmarkStart w:name="" w:id="4329"/>
      <w:r>
        <w:rPr>
          <w:rFonts w:ascii="宋体" w:hAnsi="宋体" w:cs="宋体" w:eastAsia="宋体"/>
          <w:sz w:val="40"/>
          <w:spacing w:val="0"/>
          <w:color w:val="000000"/>
          <w:b w:val="off"/>
          <w:i w:val="off"/>
        </w:rPr>
        <w:t>《卡里斯托拉(Callistolas)》</w:t>
      </w:r>
      <w:r>
        <mc:AlternateContent>
          <mc:Choice Requires="wps">
            <w:drawing>
              <wp:anchor allowOverlap="true" layoutInCell="true" locked="false" simplePos="false" behindDoc="false" relativeHeight="251659264" distL="0" distR="0" distT="0" distB="0">
                <wp:simplePos x="0" y="0"/>
                <wp:positionH relativeFrom="page">
                  <wp:posOffset>8407400</wp:posOffset>
                </wp:positionH>
                <wp:positionV relativeFrom="paragraph">
                  <wp:posOffset>-127000</wp:posOffset>
                </wp:positionV>
                <wp:extent cx="965200" cy="368300"/>
                <wp:wrapNone/>
                <wp:docPr id="104" name="文本框 104"/>
                <a:graphic xmlns:a="http://schemas.openxmlformats.org/drawingml/2006/main">
                  <a:graphicData uri="http://schemas.microsoft.com/office/word/2010/wordprocessingShape">
                    <wps:wsp>
                      <wps:cNvSpPr txBox="true"/>
                      <wps:spPr>
                        <a:xfrm>
                          <a:off x="0" y="0"/>
                          <a:ext cx="9652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6"/>
                              </w:rPr>
                            </w:pPr>
                            <w:bookmarkStart w:name="" w:id="4330"/>
                            <w:r>
                              <w:rPr>
                                <w:rFonts w:ascii="宋体" w:hAnsi="宋体" w:cs="宋体" w:eastAsia="宋体"/>
                                <w:sz w:val="36"/>
                                <w:spacing w:val="0"/>
                                <w:color w:val="000000"/>
                                <w:b w:val="off"/>
                                <w:i w:val="off"/>
                              </w:rPr>
                              <w:t>X.28-30</w:t>
                            </w:r>
                            <w:bookmarkEnd w:id="4330"/>
                          </w:p>
                        </w:txbxContent>
                      </wps:txbx>
                      <wps:bodyPr wrap="square" lIns="0" rIns="0" tIns="0" bIns="0" vert="horz" anchor="t">
                        <a:noAutofit/>
                      </wps:bodyPr>
                    </wps:wsp>
                  </a:graphicData>
                </a:graphic>
              </wp:anchor>
            </w:drawing>
          </mc:Choice>
          <mc:Fallback>
            <w:pict>
              <v:shape type="#_x0000_t202" filled="f" stroked="f" style="margin-left:662pt;margin-top:-10pt;width:76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6"/>
                        </w:rPr>
                      </w:pPr>
                      <w:bookmarkStart w:name="" w:id="4331"/>
                      <w:r>
                        <w:rPr>
                          <w:rFonts w:ascii="宋体" w:hAnsi="宋体" w:cs="宋体" w:eastAsia="宋体"/>
                          <w:sz w:val="36"/>
                          <w:spacing w:val="0"/>
                          <w:color w:val="000000"/>
                          <w:b w:val="off"/>
                          <w:i w:val="off"/>
                        </w:rPr>
                        <w:t>X.28-30</w:t>
                      </w:r>
                      <w:bookmarkEnd w:id="4331"/>
                    </w:p>
                  </w:txbxContent>
                </v:textbox>
              </v:shape>
            </w:pict>
          </mc:Fallback>
        </mc:AlternateContent>
      </w:r>
      <w:bookmarkEnd w:id="4329"/>
    </w:p>
    <w:p>
      <w:pPr>
        <w:pageBreakBefore w:val="off"/>
        <w:tabs/>
        <w:wordWrap w:val="off"/>
        <w:spacing w:before="0" w:after="0" w:line="600" w:lineRule="atLeast"/>
        <w:ind w:left="840" w:right="0"/>
        <w:jc w:val="both"/>
        <w:textAlignment w:val="baseline"/>
        <w:rPr>
          <w:sz w:val="40"/>
        </w:rPr>
      </w:pPr>
      <w:bookmarkStart w:name="" w:id="4332"/>
      <w:r>
        <w:rPr>
          <w:rFonts w:ascii="宋体" w:hAnsi="宋体" w:cs="宋体" w:eastAsia="宋体"/>
          <w:sz w:val="40"/>
          <w:spacing w:val="0"/>
          <w:color w:val="000000"/>
          <w:b w:val="off"/>
          <w:i w:val="off"/>
        </w:rPr>
        <w:t>《论王权》</w:t>
      </w:r>
      <w:bookmarkEnd w:id="4332"/>
    </w:p>
    <w:p>
      <w:pPr>
        <w:pageBreakBefore w:val="off"/>
        <w:tabs/>
        <w:wordWrap w:val="off"/>
        <w:spacing w:before="0" w:after="0" w:line="600" w:lineRule="atLeast"/>
        <w:ind w:left="60" w:right="0"/>
        <w:jc w:val="both"/>
        <w:textAlignment w:val="baseline"/>
        <w:rPr>
          <w:sz w:val="40"/>
        </w:rPr>
      </w:pPr>
      <w:bookmarkStart w:name="" w:id="4333"/>
      <w:r>
        <w:rPr>
          <w:rFonts w:ascii="宋体" w:hAnsi="宋体" w:cs="宋体" w:eastAsia="宋体"/>
          <w:sz w:val="40"/>
          <w:spacing w:val="0"/>
          <w:color w:val="000000"/>
          <w:u w:val="single"/>
          <w:b w:val="off"/>
          <w:i w:val="off"/>
        </w:rPr>
        <w:t xml:space="preserve">             </w:t>
      </w:r>
      <w:bookmarkEnd w:id="4333"/>
    </w:p>
    <w:p>
      <w:pPr>
        <w:pageBreakBefore w:val="off"/>
        <w:tabs/>
        <w:wordWrap w:val="off"/>
        <w:spacing w:before="320" w:after="0" w:line="540" w:lineRule="atLeast"/>
        <w:ind w:left="0" w:right="200" w:firstLine="600"/>
        <w:jc w:val="both"/>
        <w:textAlignment w:val="baseline"/>
        <w:rPr>
          <w:sz w:val="26"/>
        </w:rPr>
      </w:pPr>
      <w:bookmarkStart w:name="" w:id="4334"/>
      <w:r>
        <w:rPr>
          <w:rFonts w:ascii="仿宋" w:hAnsi="仿宋" w:cs="仿宋" w:eastAsia="仿宋"/>
          <w:sz w:val="26"/>
          <w:spacing w:val="0"/>
          <w:color w:val="000000"/>
          <w:b w:val="off"/>
          <w:i w:val="off"/>
        </w:rPr>
        <w:t>①</w:t>
      </w:r>
      <w:r>
        <w:rPr>
          <w:rFonts w:ascii="仿宋" w:hAnsi="仿宋" w:cs="仿宋" w:eastAsia="仿宋"/>
          <w:sz w:val="26"/>
          <w:spacing w:val="0"/>
          <w:color w:val="000000"/>
          <w:b w:val="on"/>
          <w:i w:val="off"/>
        </w:rPr>
        <w:t xml:space="preserve">  </w:t>
      </w:r>
      <w:r>
        <w:rPr>
          <w:rFonts w:ascii="仿宋" w:hAnsi="仿宋" w:cs="仿宋" w:eastAsia="仿宋"/>
          <w:sz w:val="26"/>
          <w:spacing w:val="0"/>
          <w:color w:val="000000"/>
          <w:b w:val="off"/>
          <w:i w:val="off"/>
        </w:rPr>
        <w:t>全称是</w:t>
      </w:r>
      <w:r>
        <w:rPr>
          <w:rFonts w:ascii="仿宋" w:hAnsi="仿宋" w:cs="仿宋" w:eastAsia="仿宋"/>
          <w:sz w:val="26"/>
          <w:spacing w:val="0"/>
          <w:color w:val="000000"/>
          <w:b w:val="on"/>
          <w:i w:val="off"/>
        </w:rPr>
        <w:t xml:space="preserve"> </w:t>
      </w:r>
      <w:r>
        <w:rPr>
          <w:rFonts w:ascii="仿宋" w:hAnsi="仿宋" w:cs="仿宋" w:eastAsia="仿宋"/>
          <w:sz w:val="26"/>
          <w:spacing w:val="0"/>
          <w:color w:val="000000"/>
          <w:b w:val="off"/>
          <w:i w:val="off"/>
        </w:rPr>
        <w:t>Περι</w:t>
      </w:r>
      <w:r>
        <w:rPr>
          <w:rFonts w:ascii="仿宋" w:hAnsi="仿宋" w:cs="仿宋" w:eastAsia="仿宋"/>
          <w:sz w:val="26"/>
          <w:spacing w:val="0"/>
          <w:color w:val="000000"/>
          <w:b w:val="on"/>
          <w:i w:val="off"/>
        </w:rPr>
        <w:t xml:space="preserve"> </w:t>
      </w:r>
      <w:r>
        <w:rPr>
          <w:rFonts w:ascii="仿宋" w:hAnsi="仿宋" w:cs="仿宋" w:eastAsia="仿宋"/>
          <w:sz w:val="26"/>
          <w:spacing w:val="0"/>
          <w:color w:val="000000"/>
          <w:b w:val="off"/>
          <w:i w:val="off"/>
        </w:rPr>
        <w:t>νοσου</w:t>
      </w:r>
      <w:r>
        <w:rPr>
          <w:rFonts w:ascii="仿宋" w:hAnsi="仿宋" w:cs="仿宋" w:eastAsia="仿宋"/>
          <w:sz w:val="26"/>
          <w:spacing w:val="0"/>
          <w:color w:val="000000"/>
          <w:b w:val="on"/>
          <w:i w:val="off"/>
        </w:rPr>
        <w:t xml:space="preserve"> </w:t>
      </w:r>
      <w:r>
        <w:rPr>
          <w:rFonts w:ascii="仿宋" w:hAnsi="仿宋" w:cs="仿宋" w:eastAsia="仿宋"/>
          <w:sz w:val="26"/>
          <w:spacing w:val="0"/>
          <w:color w:val="000000"/>
          <w:b w:val="off"/>
          <w:i w:val="off"/>
        </w:rPr>
        <w:t>και</w:t>
      </w:r>
      <w:r>
        <w:rPr>
          <w:rFonts w:ascii="仿宋" w:hAnsi="仿宋" w:cs="仿宋" w:eastAsia="仿宋"/>
          <w:sz w:val="26"/>
          <w:spacing w:val="0"/>
          <w:color w:val="000000"/>
          <w:b w:val="on"/>
          <w:i w:val="off"/>
        </w:rPr>
        <w:t xml:space="preserve"> </w:t>
      </w:r>
      <w:r>
        <w:rPr>
          <w:rFonts w:ascii="仿宋" w:hAnsi="仿宋" w:cs="仿宋" w:eastAsia="仿宋"/>
          <w:sz w:val="26"/>
          <w:spacing w:val="0"/>
          <w:color w:val="000000"/>
          <w:b w:val="off"/>
          <w:i w:val="off"/>
        </w:rPr>
        <w:t>θανατον</w:t>
      </w:r>
      <w:r>
        <w:rPr>
          <w:rFonts w:ascii="仿宋" w:hAnsi="仿宋" w:cs="仿宋" w:eastAsia="仿宋"/>
          <w:sz w:val="26"/>
          <w:spacing w:val="0"/>
          <w:color w:val="000000"/>
          <w:b w:val="on"/>
          <w:i w:val="off"/>
        </w:rPr>
        <w:t xml:space="preserve"> </w:t>
      </w:r>
      <w:r>
        <w:rPr>
          <w:rFonts w:ascii="仿宋" w:hAnsi="仿宋" w:cs="仿宋" w:eastAsia="仿宋"/>
          <w:sz w:val="26"/>
          <w:spacing w:val="0"/>
          <w:color w:val="000000"/>
          <w:b w:val="off"/>
          <w:i w:val="off"/>
        </w:rPr>
        <w:t>(“论疾病与死亡”)，这一全称保存在</w:t>
      </w:r>
      <w:r>
        <w:rPr>
          <w:rFonts w:ascii="仿宋" w:hAnsi="仿宋" w:cs="仿宋" w:eastAsia="仿宋"/>
          <w:sz w:val="26"/>
          <w:spacing w:val="0"/>
          <w:color w:val="000000"/>
          <w:b w:val="on"/>
          <w:i w:val="off"/>
        </w:rPr>
        <w:t xml:space="preserve"> </w:t>
      </w:r>
      <w:r>
        <w:rPr>
          <w:rFonts w:ascii="仿宋" w:hAnsi="仿宋" w:cs="仿宋" w:eastAsia="仿宋"/>
          <w:sz w:val="26"/>
          <w:spacing w:val="0"/>
          <w:color w:val="000000"/>
          <w:b w:val="off"/>
          <w:i w:val="off"/>
        </w:rPr>
        <w:t>Her-</w:t>
      </w:r>
      <w:r>
        <w:rPr>
          <w:rFonts w:ascii="仿宋" w:hAnsi="仿宋" w:cs="仿宋" w:eastAsia="仿宋"/>
          <w:sz w:val="26"/>
          <w:spacing w:val="0"/>
          <w:color w:val="000000"/>
          <w:b w:val="off"/>
          <w:i w:val="off"/>
        </w:rPr>
        <w:t>culaneum的纸草书中(1012，col.38.)，因而纠正了我们所拥有的第欧根尼·拉</w:t>
      </w:r>
      <w:r>
        <w:rPr>
          <w:rFonts w:ascii="仿宋" w:hAnsi="仿宋" w:cs="仿宋" w:eastAsia="仿宋"/>
          <w:sz w:val="26"/>
          <w:spacing w:val="0"/>
          <w:color w:val="000000"/>
          <w:b w:val="off"/>
          <w:i w:val="off"/>
        </w:rPr>
        <w:t>尔修的手抄本。</w:t>
      </w:r>
      <w:bookmarkEnd w:id="4334"/>
    </w:p>
    <w:p>
      <w:pPr>
        <w:pageBreakBefore w:val="off"/>
        <w:tabs/>
        <w:wordWrap w:val="off"/>
        <w:spacing w:before="180" w:after="0" w:line="460" w:lineRule="atLeast"/>
        <w:ind w:left="0" w:right="0"/>
        <w:jc w:val="center"/>
        <w:textAlignment w:val="baseline"/>
        <w:rPr>
          <w:sz w:val="33"/>
        </w:rPr>
      </w:pPr>
      <w:bookmarkStart w:name="" w:id="4335"/>
      <w:r>
        <w:rPr>
          <w:rFonts w:ascii="楷体" w:hAnsi="楷体" w:cs="楷体" w:eastAsia="楷体"/>
          <w:sz w:val="33"/>
          <w:spacing w:val="0"/>
          <w:color w:val="000000"/>
          <w:b w:val="off"/>
          <w:i w:val="off"/>
        </w:rPr>
        <w:t>——</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643</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w:t>
      </w:r>
      <w:bookmarkEnd w:id="4335"/>
    </w:p>
    <w:p>
      <w:r>
        <w:t/>
      </w:r>
    </w:p>
    <w:p>
      <w:pPr>
        <w:sectPr>
          <w:footerReference r:id="rId493"/>
          <w:headerReference r:id="rId494" w:type="default"/>
          <w:type w:val="nextPage"/>
          <w:pgSz w:w="15700" w:h="22460"/>
          <w:pgMar w:left="2300" w:top="1720" w:right="2300" w:bottom="1720" w:header="1420" w:footer="1420"/>
          <w:cols w:num="1"/>
        </w:sectPr>
      </w:pPr>
    </w:p>
    <w:p>
      <w:pPr>
        <w:pageBreakBefore w:val="off"/>
        <w:tabs/>
        <w:wordWrap w:val="off"/>
        <w:spacing w:before="420" w:after="0" w:line="560" w:lineRule="atLeast"/>
        <w:ind w:left="0" w:right="0"/>
        <w:jc w:val="center"/>
        <w:textAlignment w:val="baseline"/>
        <w:rPr>
          <w:sz w:val="35"/>
        </w:rPr>
      </w:pPr>
      <w:bookmarkStart w:name="" w:id="4336"/>
      <w:r>
        <w:rPr>
          <w:rFonts w:ascii="楷体" w:hAnsi="楷体" w:cs="楷体" w:eastAsia="楷体"/>
          <w:sz w:val="35"/>
          <w:spacing w:val="0"/>
          <w:color w:val="000000"/>
          <w:u w:val="single"/>
          <w:b w:val="on"/>
          <w:i w:val="off"/>
        </w:rPr>
        <w:t xml:space="preserve">                         名哲言行录                        </w:t>
      </w:r>
      <w:bookmarkEnd w:id="4336"/>
    </w:p>
    <w:p>
      <w:pPr>
        <w:pageBreakBefore w:val="off"/>
        <w:tabs/>
        <w:wordWrap w:val="off"/>
        <w:spacing w:before="0" w:after="0" w:line="480" w:lineRule="exact"/>
        <w:ind w:left="0" w:right="0"/>
        <w:jc w:val="center"/>
        <w:textAlignment w:val="baseline"/>
        <w:rPr>
          <w:sz w:val="38"/>
        </w:rPr>
      </w:pPr>
      <w:bookmarkStart w:name="" w:id="4337"/>
      <w:r>
        <w:rPr>
          <w:rFonts w:ascii="宋体" w:hAnsi="宋体" w:cs="宋体" w:eastAsia="宋体"/>
          <w:sz w:val="38"/>
          <w:spacing w:val="0"/>
          <w:color w:val="000000"/>
          <w:b w:val="off"/>
          <w:i w:val="off"/>
        </w:rPr>
        <w:t/>
      </w:r>
      <w:bookmarkEnd w:id="4337"/>
    </w:p>
    <w:p>
      <w:pPr>
        <w:pageBreakBefore w:val="off"/>
        <w:tabs/>
        <w:wordWrap w:val="off"/>
        <w:spacing w:before="0" w:after="0" w:line="520" w:lineRule="atLeast"/>
        <w:ind w:left="1100" w:right="0"/>
        <w:jc w:val="both"/>
        <w:textAlignment w:val="baseline"/>
        <w:rPr>
          <w:sz w:val="38"/>
        </w:rPr>
      </w:pPr>
      <w:bookmarkStart w:name="" w:id="4338"/>
      <w:r>
        <w:rPr>
          <w:rFonts w:ascii="宋体" w:hAnsi="宋体" w:cs="宋体" w:eastAsia="宋体"/>
          <w:sz w:val="38"/>
          <w:spacing w:val="0"/>
          <w:color w:val="000000"/>
          <w:b w:val="off"/>
          <w:i w:val="off"/>
        </w:rPr>
        <w:t>《阿那克西美尼》</w:t>
      </w:r>
      <w:bookmarkEnd w:id="4338"/>
    </w:p>
    <w:p>
      <w:pPr>
        <w:pageBreakBefore w:val="off"/>
        <w:tabs/>
        <w:wordWrap w:val="off"/>
        <w:spacing w:before="0" w:after="0" w:line="540" w:lineRule="atLeast"/>
        <w:ind w:left="1100" w:right="0"/>
        <w:jc w:val="both"/>
        <w:textAlignment w:val="baseline"/>
        <w:rPr>
          <w:sz w:val="38"/>
        </w:rPr>
      </w:pPr>
      <w:bookmarkStart w:name="" w:id="4339"/>
      <w:r>
        <w:rPr>
          <w:rFonts w:ascii="宋体" w:hAnsi="宋体" w:cs="宋体" w:eastAsia="宋体"/>
          <w:sz w:val="38"/>
          <w:spacing w:val="0"/>
          <w:color w:val="000000"/>
          <w:b w:val="off"/>
          <w:i w:val="off"/>
        </w:rPr>
        <w:t>《书信集》</w:t>
      </w:r>
      <w:bookmarkEnd w:id="4339"/>
    </w:p>
    <w:p>
      <w:pPr>
        <w:pageBreakBefore w:val="off"/>
        <w:tabs/>
        <w:wordWrap w:val="off"/>
        <w:spacing w:before="0" w:after="0" w:line="700" w:lineRule="exact"/>
        <w:ind w:left="0" w:right="0"/>
        <w:jc w:val="both"/>
        <w:textAlignment w:val="baseline"/>
        <w:rPr>
          <w:sz w:val="41"/>
        </w:rPr>
      </w:pPr>
      <w:bookmarkStart w:name="" w:id="4340"/>
      <w:r>
        <w:rPr>
          <w:rFonts w:ascii="宋体" w:hAnsi="宋体" w:cs="宋体" w:eastAsia="宋体"/>
          <w:sz w:val="41"/>
          <w:spacing w:val="0"/>
          <w:color w:val="000000"/>
          <w:b w:val="off"/>
          <w:i w:val="off"/>
        </w:rPr>
        <w:t/>
      </w:r>
      <w:bookmarkEnd w:id="4340"/>
    </w:p>
    <w:p>
      <w:pPr>
        <w:pageBreakBefore w:val="off"/>
        <w:tabs/>
        <w:wordWrap w:val="off"/>
        <w:spacing w:before="0" w:after="0" w:line="680" w:lineRule="atLeast"/>
        <w:ind w:left="260" w:right="40" w:firstLine="840"/>
        <w:jc w:val="both"/>
        <w:textAlignment w:val="baseline"/>
        <w:rPr>
          <w:sz w:val="41"/>
        </w:rPr>
      </w:pPr>
      <w:bookmarkStart w:name="" w:id="4341"/>
      <w:r>
        <w:rPr>
          <w:rFonts w:ascii="宋体" w:hAnsi="宋体" w:cs="宋体" w:eastAsia="宋体"/>
          <w:sz w:val="41"/>
          <w:spacing w:val="0"/>
          <w:color w:val="000000"/>
          <w:b w:val="off"/>
          <w:i w:val="off"/>
        </w:rPr>
        <w:t>对于伊壁鸠鲁在这些著作中所表述的观点，我将引用他</w:t>
      </w:r>
      <w:r>
        <w:rPr>
          <w:rFonts w:ascii="宋体" w:hAnsi="宋体" w:cs="宋体" w:eastAsia="宋体"/>
          <w:sz w:val="41"/>
          <w:spacing w:val="0"/>
          <w:color w:val="000000"/>
          <w:b w:val="off"/>
          <w:i w:val="off"/>
        </w:rPr>
        <w:t>的三封信加以阐释。他在这三封信中提供了其整个体系的概</w:t>
      </w:r>
      <w:r>
        <w:rPr>
          <w:rFonts w:ascii="宋体" w:hAnsi="宋体" w:cs="宋体" w:eastAsia="宋体"/>
          <w:sz w:val="41"/>
          <w:spacing w:val="0"/>
          <w:color w:val="000000"/>
          <w:b w:val="off"/>
          <w:i w:val="off"/>
        </w:rPr>
        <w:t>要。我还将引用他的《格言集》及其他值得作证的言语。这</w:t>
      </w:r>
      <w:r>
        <w:rPr>
          <w:rFonts w:ascii="宋体" w:hAnsi="宋体" w:cs="宋体" w:eastAsia="宋体"/>
          <w:sz w:val="41"/>
          <w:spacing w:val="0"/>
          <w:color w:val="000000"/>
          <w:b w:val="off"/>
          <w:i w:val="off"/>
        </w:rPr>
        <w:t>样，你们就可以从各个侧面研究他，并且知道如何评价他。</w:t>
      </w:r>
      <w:bookmarkEnd w:id="4341"/>
    </w:p>
    <w:p>
      <w:pPr>
        <w:pageBreakBefore w:val="off"/>
        <w:tabs/>
        <w:wordWrap w:val="off"/>
        <w:spacing w:before="0" w:after="0" w:line="680" w:lineRule="atLeast"/>
        <w:ind w:left="260" w:right="20" w:firstLine="840"/>
        <w:jc w:val="both"/>
        <w:textAlignment w:val="baseline"/>
        <w:rPr>
          <w:sz w:val="41"/>
        </w:rPr>
      </w:pPr>
      <w:bookmarkStart w:name="" w:id="4342"/>
      <w:r>
        <w:rPr>
          <w:rFonts w:ascii="宋体" w:hAnsi="宋体" w:cs="宋体" w:eastAsia="宋体"/>
          <w:sz w:val="41"/>
          <w:spacing w:val="0"/>
          <w:color w:val="000000"/>
          <w:b w:val="off"/>
          <w:i w:val="off"/>
        </w:rPr>
        <w:t>第一封信是写给希罗多德的，中心内容是物理学；第二</w:t>
      </w:r>
      <w:r>
        <w:rPr>
          <w:rFonts w:ascii="宋体" w:hAnsi="宋体" w:cs="宋体" w:eastAsia="宋体"/>
          <w:sz w:val="41"/>
          <w:spacing w:val="0"/>
          <w:color w:val="000000"/>
          <w:b w:val="off"/>
          <w:i w:val="off"/>
        </w:rPr>
        <w:t>封信致匹索克勒，中心内容是天文学或气象学；第三封信是</w:t>
      </w:r>
      <w:r>
        <w:rPr>
          <w:rFonts w:ascii="宋体" w:hAnsi="宋体" w:cs="宋体" w:eastAsia="宋体"/>
          <w:sz w:val="41"/>
          <w:spacing w:val="0"/>
          <w:color w:val="000000"/>
          <w:b w:val="off"/>
          <w:i w:val="off"/>
        </w:rPr>
        <w:t>写给美诺俄库(Menoeceus)的，中心内容是人生论。我们</w:t>
      </w:r>
      <w:r>
        <w:rPr>
          <w:rFonts w:ascii="宋体" w:hAnsi="宋体" w:cs="宋体" w:eastAsia="宋体"/>
          <w:sz w:val="41"/>
          <w:spacing w:val="0"/>
          <w:color w:val="000000"/>
          <w:b w:val="off"/>
          <w:i w:val="off"/>
        </w:rPr>
        <w:t>应当先对其哲学的划分略作说明，然后从第一封信开始引</w:t>
      </w:r>
      <w:r>
        <w:rPr>
          <w:rFonts w:ascii="宋体" w:hAnsi="宋体" w:cs="宋体" w:eastAsia="宋体"/>
          <w:sz w:val="41"/>
          <w:spacing w:val="0"/>
          <w:color w:val="000000"/>
          <w:b w:val="off"/>
          <w:i w:val="off"/>
        </w:rPr>
        <w:t>述①。</w:t>
      </w:r>
      <w:bookmarkEnd w:id="4342"/>
    </w:p>
    <w:p>
      <w:pPr>
        <w:pageBreakBefore w:val="off"/>
        <w:tabs/>
        <w:wordWrap w:val="off"/>
        <w:spacing w:before="0" w:after="0" w:line="680" w:lineRule="atLeast"/>
        <w:ind w:left="260" w:right="0" w:firstLine="840"/>
        <w:jc w:val="both"/>
        <w:textAlignment w:val="baseline"/>
        <w:rPr>
          <w:sz w:val="41"/>
        </w:rPr>
      </w:pPr>
      <w:bookmarkStart w:name="" w:id="4343"/>
      <w:r>
        <w:rPr>
          <w:rFonts w:ascii="宋体" w:hAnsi="宋体" w:cs="宋体" w:eastAsia="宋体"/>
          <w:sz w:val="41"/>
          <w:spacing w:val="0"/>
          <w:color w:val="000000"/>
          <w:b w:val="off"/>
          <w:i w:val="off"/>
        </w:rPr>
        <w:t>他的哲学可以分为三部分：准则学 (Canonic)、物理学</w:t>
      </w:r>
      <w:r>
        <w:rPr>
          <w:rFonts w:ascii="宋体" w:hAnsi="宋体" w:cs="宋体" w:eastAsia="宋体"/>
          <w:sz w:val="41"/>
          <w:spacing w:val="0"/>
          <w:color w:val="000000"/>
          <w:b w:val="off"/>
          <w:i w:val="off"/>
        </w:rPr>
        <w:t>和伦理学。准则学是其体系的导论，包含在一本题名《准</w:t>
      </w:r>
      <w:r>
        <w:rPr>
          <w:rFonts w:ascii="宋体" w:hAnsi="宋体" w:cs="宋体" w:eastAsia="宋体"/>
          <w:sz w:val="41"/>
          <w:spacing w:val="0"/>
          <w:color w:val="000000"/>
          <w:b w:val="off"/>
          <w:i w:val="off"/>
        </w:rPr>
        <w:t>则》(The Canon)的书中。物理学包括全部有关自然的理</w:t>
      </w:r>
      <w:r>
        <w:rPr>
          <w:rFonts w:ascii="宋体" w:hAnsi="宋体" w:cs="宋体" w:eastAsia="宋体"/>
          <w:sz w:val="41"/>
          <w:spacing w:val="0"/>
          <w:color w:val="000000"/>
          <w:b w:val="off"/>
          <w:i w:val="off"/>
        </w:rPr>
        <w:t>论，包含在37卷本的《论自然》一书中，在书信中还有一</w:t>
      </w:r>
      <w:r>
        <w:rPr>
          <w:rFonts w:ascii="宋体" w:hAnsi="宋体" w:cs="宋体" w:eastAsia="宋体"/>
          <w:sz w:val="41"/>
          <w:spacing w:val="0"/>
          <w:color w:val="000000"/>
          <w:b w:val="off"/>
          <w:i w:val="off"/>
        </w:rPr>
        <w:t>个纲要。伦理学是研究应选择什么、回避什么的，这部分内</w:t>
      </w:r>
      <w:r>
        <w:rPr>
          <w:rFonts w:ascii="宋体" w:hAnsi="宋体" w:cs="宋体" w:eastAsia="宋体"/>
          <w:sz w:val="41"/>
          <w:spacing w:val="0"/>
          <w:color w:val="000000"/>
          <w:b w:val="off"/>
          <w:i w:val="off"/>
        </w:rPr>
        <w:t>容在《论人类生活》、书信及其论文《论目的》之中。不过，</w:t>
      </w:r>
      <w:r>
        <w:rPr>
          <w:rFonts w:ascii="宋体" w:hAnsi="宋体" w:cs="宋体" w:eastAsia="宋体"/>
          <w:sz w:val="41"/>
          <w:spacing w:val="0"/>
          <w:color w:val="000000"/>
          <w:b w:val="off"/>
          <w:i w:val="off"/>
        </w:rPr>
        <w:t>通常把准则学和物理学安排在一起。他们称准则学是研究标</w:t>
      </w:r>
      <w:r>
        <w:rPr>
          <w:rFonts w:ascii="宋体" w:hAnsi="宋体" w:cs="宋体" w:eastAsia="宋体"/>
          <w:sz w:val="41"/>
          <w:spacing w:val="0"/>
          <w:color w:val="000000"/>
          <w:b w:val="off"/>
          <w:i w:val="off"/>
        </w:rPr>
        <w:t>准、本原和哲学最基本部分的学问；物理学是研究生成、</w:t>
      </w:r>
      <w:r>
        <w:rPr>
          <w:rFonts w:ascii="宋体" w:hAnsi="宋体" w:cs="宋体" w:eastAsia="宋体"/>
          <w:sz w:val="41"/>
          <w:spacing w:val="0"/>
          <w:color w:val="000000"/>
          <w:b w:val="off"/>
          <w:i w:val="off"/>
        </w:rPr>
        <w:t>灭亡以及自然的学问；而伦理学研究应追求什么、回避什</w:t>
      </w:r>
      <w:r>
        <w:rPr>
          <w:rFonts w:ascii="宋体" w:hAnsi="宋体" w:cs="宋体" w:eastAsia="宋体"/>
          <w:sz w:val="41"/>
          <w:spacing w:val="0"/>
          <w:color w:val="000000"/>
          <w:b w:val="off"/>
          <w:i w:val="off"/>
        </w:rPr>
        <w:t>么, 研究人生及终极目的 (the end-in-chief)。</w:t>
      </w:r>
      <w:bookmarkEnd w:id="4343"/>
    </w:p>
    <w:p>
      <w:pPr>
        <w:pageBreakBefore w:val="off"/>
        <w:tabs/>
        <w:wordWrap w:val="off"/>
        <w:spacing w:before="0" w:after="0" w:line="680" w:lineRule="atLeast"/>
        <w:ind w:left="1100" w:right="0"/>
        <w:jc w:val="both"/>
        <w:textAlignment w:val="baseline"/>
        <w:rPr>
          <w:sz w:val="41"/>
        </w:rPr>
      </w:pPr>
      <w:bookmarkStart w:name="" w:id="4344"/>
      <w:r>
        <w:rPr>
          <w:rFonts w:ascii="宋体" w:hAnsi="宋体" w:cs="宋体" w:eastAsia="宋体"/>
          <w:sz w:val="41"/>
          <w:spacing w:val="0"/>
          <w:color w:val="000000"/>
          <w:b w:val="off"/>
          <w:i w:val="off"/>
        </w:rPr>
        <w:t>他们斥责辩证法是多余的，物理学家在研究中应满足于</w:t>
      </w:r>
      <w:r>
        <mc:AlternateContent>
          <mc:Choice Requires="wps">
            <w:drawing>
              <wp:anchor allowOverlap="true" layoutInCell="true" locked="false" simplePos="false" behindDoc="false" relativeHeight="251659264" distL="0" distR="0" distT="0" distB="0">
                <wp:simplePos x="0" y="0"/>
                <wp:positionH relativeFrom="page">
                  <wp:posOffset>660400</wp:posOffset>
                </wp:positionH>
                <wp:positionV relativeFrom="paragraph">
                  <wp:posOffset>-914400</wp:posOffset>
                </wp:positionV>
                <wp:extent cx="965200" cy="355600"/>
                <wp:wrapNone/>
                <wp:docPr id="105" name="文本框 105"/>
                <a:graphic xmlns:a="http://schemas.openxmlformats.org/drawingml/2006/main">
                  <a:graphicData uri="http://schemas.microsoft.com/office/word/2010/wordprocessingShape">
                    <wps:wsp>
                      <wps:cNvSpPr txBox="true"/>
                      <wps:spPr>
                        <a:xfrm>
                          <a:off x="0" y="0"/>
                          <a:ext cx="9652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4345"/>
                            <w:r>
                              <w:rPr>
                                <w:rFonts w:ascii="仿宋" w:hAnsi="仿宋" w:cs="仿宋" w:eastAsia="仿宋"/>
                                <w:sz w:val="36"/>
                                <w:spacing w:val="0"/>
                                <w:color w:val="000000"/>
                                <w:b w:val="off"/>
                                <w:i w:val="off"/>
                              </w:rPr>
                              <w:t>X.30-32</w:t>
                            </w:r>
                            <w:bookmarkEnd w:id="4345"/>
                          </w:p>
                        </w:txbxContent>
                      </wps:txbx>
                      <wps:bodyPr wrap="square" lIns="0" rIns="0" tIns="0" bIns="0" vert="horz" anchor="t">
                        <a:noAutofit/>
                      </wps:bodyPr>
                    </wps:wsp>
                  </a:graphicData>
                </a:graphic>
              </wp:anchor>
            </w:drawing>
          </mc:Choice>
          <mc:Fallback>
            <w:pict>
              <v:shape type="#_x0000_t202" filled="f" stroked="f" style="margin-left:52pt;margin-top:-72pt;width:76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4346"/>
                      <w:r>
                        <w:rPr>
                          <w:rFonts w:ascii="仿宋" w:hAnsi="仿宋" w:cs="仿宋" w:eastAsia="仿宋"/>
                          <w:sz w:val="36"/>
                          <w:spacing w:val="0"/>
                          <w:color w:val="000000"/>
                          <w:b w:val="off"/>
                          <w:i w:val="off"/>
                        </w:rPr>
                        <w:t>X.30-32</w:t>
                      </w:r>
                      <w:bookmarkEnd w:id="4346"/>
                    </w:p>
                  </w:txbxContent>
                </v:textbox>
              </v:shape>
            </w:pict>
          </mc:Fallback>
        </mc:AlternateContent>
      </w:r>
      <w:bookmarkEnd w:id="4344"/>
    </w:p>
    <w:p>
      <w:pPr>
        <w:pageBreakBefore w:val="off"/>
        <w:tabs/>
        <w:wordWrap w:val="off"/>
        <w:spacing w:before="0" w:after="0" w:line="700" w:lineRule="exact"/>
        <w:ind w:left="0" w:right="0"/>
        <w:jc w:val="both"/>
        <w:textAlignment w:val="baseline"/>
        <w:rPr>
          <w:sz w:val="41"/>
        </w:rPr>
      </w:pPr>
      <w:bookmarkStart w:name="" w:id="4347"/>
      <w:r>
        <w:rPr>
          <w:rFonts w:ascii="宋体" w:hAnsi="宋体" w:cs="宋体" w:eastAsia="宋体"/>
          <w:sz w:val="41"/>
          <w:spacing w:val="0"/>
          <w:color w:val="000000"/>
          <w:b w:val="off"/>
          <w:i w:val="off"/>
        </w:rPr>
        <w:t/>
      </w:r>
      <w:bookmarkEnd w:id="4347"/>
    </w:p>
    <w:p>
      <w:pPr>
        <w:pageBreakBefore w:val="off"/>
        <w:tabs/>
        <w:wordWrap w:val="off"/>
        <w:spacing w:before="0" w:after="0" w:line="680" w:lineRule="atLeast"/>
        <w:ind w:left="300" w:right="0"/>
        <w:jc w:val="both"/>
        <w:textAlignment w:val="baseline"/>
        <w:rPr>
          <w:sz w:val="41"/>
        </w:rPr>
      </w:pPr>
      <w:bookmarkStart w:name="" w:id="4348"/>
      <w:r>
        <w:rPr>
          <w:rFonts w:ascii="宋体" w:hAnsi="宋体" w:cs="宋体" w:eastAsia="宋体"/>
          <w:sz w:val="41"/>
          <w:spacing w:val="0"/>
          <w:color w:val="000000"/>
          <w:u w:val="single"/>
          <w:b w:val="off"/>
          <w:i w:val="off"/>
        </w:rPr>
        <w:t xml:space="preserve">             </w:t>
      </w:r>
      <w:bookmarkEnd w:id="4348"/>
    </w:p>
    <w:p>
      <w:pPr>
        <w:pageBreakBefore w:val="off"/>
        <w:tabs/>
        <w:wordWrap w:val="off"/>
        <w:spacing w:before="280" w:after="0" w:line="440" w:lineRule="atLeast"/>
        <w:ind w:left="920" w:right="0"/>
        <w:jc w:val="both"/>
        <w:textAlignment w:val="baseline"/>
        <w:rPr>
          <w:sz w:val="32"/>
        </w:rPr>
      </w:pPr>
      <w:bookmarkStart w:name="" w:id="4349"/>
      <w:r>
        <w:rPr>
          <w:rFonts w:ascii="仿宋" w:hAnsi="仿宋" w:cs="仿宋" w:eastAsia="仿宋"/>
          <w:sz w:val="32"/>
          <w:spacing w:val="0"/>
          <w:color w:val="000000"/>
          <w:b w:val="off"/>
          <w:i w:val="off"/>
        </w:rPr>
        <w:t>①即第29-34节。伊壁鸠鲁概要的第一部分就占了第十卷很大的篇幅。</w:t>
      </w:r>
      <w:bookmarkEnd w:id="4349"/>
    </w:p>
    <w:p>
      <w:pPr>
        <w:pageBreakBefore w:val="off"/>
        <w:tabs/>
        <w:wordWrap w:val="off"/>
        <w:spacing w:before="0" w:after="0" w:line="520" w:lineRule="atLeast"/>
        <w:ind w:left="0" w:right="0"/>
        <w:jc w:val="center"/>
        <w:textAlignment w:val="baseline"/>
        <w:rPr>
          <w:sz w:val="38"/>
        </w:rPr>
      </w:pPr>
      <w:bookmarkStart w:name="" w:id="4350"/>
      <w:r>
        <w:rPr>
          <w:rFonts w:ascii="楷体" w:hAnsi="楷体" w:cs="楷体" w:eastAsia="楷体"/>
          <w:sz w:val="38"/>
          <w:spacing w:val="0"/>
          <w:color w:val="000000"/>
          <w:b w:val="off"/>
          <w:i w:val="off"/>
        </w:rPr>
        <w:t>644</w:t>
      </w:r>
      <w:bookmarkEnd w:id="4350"/>
    </w:p>
    <w:p>
      <w:r>
        <w:t/>
      </w:r>
    </w:p>
    <w:p>
      <w:pPr>
        <w:sectPr>
          <w:footerReference r:id="rId495"/>
          <w:headerReference r:id="rId496" w:type="default"/>
          <w:type w:val="nextPage"/>
          <w:pgSz w:w="15700" w:h="22900"/>
          <w:pgMar w:left="2160" w:top="1740" w:right="2160" w:bottom="1740" w:header="1440" w:footer="1440"/>
          <w:cols w:num="1"/>
        </w:sectPr>
      </w:pPr>
    </w:p>
    <w:p>
      <w:pPr>
        <w:pageBreakBefore w:val="off"/>
        <w:tabs/>
        <w:wordWrap w:val="off"/>
        <w:spacing w:before="260" w:after="0" w:line="600" w:lineRule="atLeast"/>
        <w:ind w:left="0" w:right="0"/>
        <w:jc w:val="center"/>
        <w:textAlignment w:val="baseline"/>
        <w:rPr>
          <w:sz w:val="38"/>
        </w:rPr>
      </w:pPr>
      <w:bookmarkStart w:name="" w:id="4351"/>
      <w:r>
        <w:rPr>
          <w:rFonts w:ascii="楷体" w:hAnsi="楷体" w:cs="楷体" w:eastAsia="楷体"/>
          <w:sz w:val="38"/>
          <w:spacing w:val="0"/>
          <w:color w:val="000000"/>
          <w:u w:val="single"/>
          <w:b w:val="on"/>
          <w:i w:val="off"/>
        </w:rPr>
        <w:t xml:space="preserve">                第十卷  第一章  伊壁鸠鲁                </w:t>
      </w:r>
      <w:bookmarkEnd w:id="4351"/>
    </w:p>
    <w:p>
      <w:pPr>
        <w:pageBreakBefore w:val="off"/>
        <w:tabs/>
        <w:wordWrap w:val="off"/>
        <w:spacing w:before="400" w:after="0" w:line="640" w:lineRule="atLeast"/>
        <w:ind w:left="0" w:right="20"/>
        <w:jc w:val="both"/>
        <w:textAlignment w:val="baseline"/>
        <w:rPr>
          <w:sz w:val="41"/>
        </w:rPr>
      </w:pPr>
      <w:bookmarkStart w:name="" w:id="4352"/>
      <w:r>
        <w:rPr>
          <w:rFonts w:ascii="宋体" w:hAnsi="宋体" w:cs="宋体" w:eastAsia="宋体"/>
          <w:sz w:val="41"/>
          <w:spacing w:val="0"/>
          <w:color w:val="000000"/>
          <w:b w:val="off"/>
          <w:i w:val="off"/>
        </w:rPr>
        <w:t>使用事物的日常术语①。在《准则》中，伊壁鸠鲁认为感觉</w:t>
      </w:r>
      <w:r>
        <w:rPr>
          <w:rFonts w:ascii="宋体" w:hAnsi="宋体" w:cs="宋体" w:eastAsia="宋体"/>
          <w:sz w:val="41"/>
          <w:spacing w:val="0"/>
          <w:color w:val="000000"/>
          <w:b w:val="off"/>
          <w:i w:val="off"/>
        </w:rPr>
        <w:t>(sensations)、预见(preconceptions)、情感(feelings)是真理</w:t>
      </w:r>
      <w:r>
        <w:rPr>
          <w:rFonts w:ascii="宋体" w:hAnsi="宋体" w:cs="宋体" w:eastAsia="宋体"/>
          <w:sz w:val="41"/>
          <w:spacing w:val="0"/>
          <w:color w:val="000000"/>
          <w:b w:val="off"/>
          <w:i w:val="off"/>
        </w:rPr>
        <w:t>的标准；他的学派甚至把理解的直观表象(perceptions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of</w:t>
      </w:r>
      <w:r>
        <w:rPr>
          <w:rFonts w:ascii="宋体" w:hAnsi="宋体" w:cs="宋体" w:eastAsia="宋体"/>
          <w:sz w:val="41"/>
          <w:spacing w:val="0"/>
          <w:color w:val="000000"/>
          <w:b w:val="off"/>
          <w:i w:val="off"/>
        </w:rPr>
        <w:t>mental</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presentations)也作为标准②。而他自己在致希罗多德</w:t>
      </w:r>
      <w:r>
        <w:rPr>
          <w:rFonts w:ascii="宋体" w:hAnsi="宋体" w:cs="宋体" w:eastAsia="宋体"/>
          <w:sz w:val="41"/>
          <w:spacing w:val="0"/>
          <w:color w:val="000000"/>
          <w:b w:val="off"/>
          <w:i w:val="off"/>
        </w:rPr>
        <w:t>的信及《格言集》里，也表达了同样的观点。他说，所有感</w:t>
      </w:r>
      <w:r>
        <w:rPr>
          <w:rFonts w:ascii="宋体" w:hAnsi="宋体" w:cs="宋体" w:eastAsia="宋体"/>
          <w:sz w:val="41"/>
          <w:spacing w:val="0"/>
          <w:color w:val="000000"/>
          <w:b w:val="off"/>
          <w:i w:val="off"/>
        </w:rPr>
        <w:t>觉都是非理性的，不能被记忆；因为它既不是自我产生的，</w:t>
      </w:r>
      <w:r>
        <w:rPr>
          <w:rFonts w:ascii="宋体" w:hAnsi="宋体" w:cs="宋体" w:eastAsia="宋体"/>
          <w:sz w:val="41"/>
          <w:spacing w:val="0"/>
          <w:color w:val="000000"/>
          <w:b w:val="off"/>
          <w:i w:val="off"/>
        </w:rPr>
        <w:t>也不是由另一物产生的，能在它身上加什么，或从它身上减</w:t>
      </w:r>
      <w:r>
        <w:rPr>
          <w:rFonts w:ascii="宋体" w:hAnsi="宋体" w:cs="宋体" w:eastAsia="宋体"/>
          <w:sz w:val="41"/>
          <w:spacing w:val="0"/>
          <w:color w:val="000000"/>
          <w:b w:val="off"/>
          <w:i w:val="off"/>
        </w:rPr>
        <w:t>去什么。没有什么东西能驳倒感觉。一个感觉不能驳倒另一</w:t>
      </w:r>
      <w:r>
        <w:rPr>
          <w:rFonts w:ascii="宋体" w:hAnsi="宋体" w:cs="宋体" w:eastAsia="宋体"/>
          <w:sz w:val="41"/>
          <w:spacing w:val="0"/>
          <w:color w:val="000000"/>
          <w:b w:val="off"/>
          <w:i w:val="off"/>
        </w:rPr>
        <w:t>个同类的感觉，因为它们的有效性相等；一个感觉也不能驳</w:t>
      </w:r>
      <w:r>
        <w:rPr>
          <w:rFonts w:ascii="宋体" w:hAnsi="宋体" w:cs="宋体" w:eastAsia="宋体"/>
          <w:sz w:val="41"/>
          <w:spacing w:val="0"/>
          <w:color w:val="000000"/>
          <w:b w:val="off"/>
          <w:i w:val="off"/>
        </w:rPr>
        <w:t>倒另一个异类的感觉，因为二者所判别的对象是不一样</w:t>
      </w:r>
      <w:r>
        <w:rPr>
          <w:rFonts w:ascii="宋体" w:hAnsi="宋体" w:cs="宋体" w:eastAsia="宋体"/>
          <w:sz w:val="41"/>
          <w:spacing w:val="0"/>
          <w:color w:val="000000"/>
          <w:b w:val="off"/>
          <w:i w:val="off"/>
        </w:rPr>
        <w:t>的③。理性也不能驳倒它们，因为理性是完全来自感觉的；</w:t>
      </w:r>
      <w:r>
        <w:rPr>
          <w:rFonts w:ascii="宋体" w:hAnsi="宋体" w:cs="宋体" w:eastAsia="宋体"/>
          <w:sz w:val="41"/>
          <w:spacing w:val="0"/>
          <w:color w:val="000000"/>
          <w:b w:val="off"/>
          <w:i w:val="off"/>
        </w:rPr>
        <w:t>没有一个感觉能驳倒另一个感觉，因为我们对它们给予了同</w:t>
      </w:r>
      <w:r>
        <w:rPr>
          <w:rFonts w:ascii="宋体" w:hAnsi="宋体" w:cs="宋体" w:eastAsia="宋体"/>
          <w:sz w:val="41"/>
          <w:spacing w:val="0"/>
          <w:color w:val="000000"/>
          <w:b w:val="off"/>
          <w:i w:val="off"/>
        </w:rPr>
        <w:t>样的注意。感觉的真实性保证了我们理性的真实性。④视</w:t>
      </w:r>
      <w:r>
        <w:rPr>
          <w:rFonts w:ascii="宋体" w:hAnsi="宋体" w:cs="宋体" w:eastAsia="宋体"/>
          <w:sz w:val="41"/>
          <w:spacing w:val="0"/>
          <w:color w:val="000000"/>
          <w:b w:val="off"/>
          <w:i w:val="off"/>
        </w:rPr>
        <w:t>觉、触觉与感觉到疼痛一样真实。我们如果要认识未知的事</w:t>
      </w:r>
      <w:r>
        <w:rPr>
          <w:rFonts w:ascii="宋体" w:hAnsi="宋体" w:cs="宋体" w:eastAsia="宋体"/>
          <w:sz w:val="41"/>
          <w:spacing w:val="0"/>
          <w:color w:val="000000"/>
          <w:b w:val="off"/>
          <w:i w:val="off"/>
        </w:rPr>
        <w:t>物⑤，就必须从简单明白的事实(plain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fact)开始。因为一</w:t>
      </w:r>
      <w:r>
        <w:rPr>
          <w:rFonts w:ascii="宋体" w:hAnsi="宋体" w:cs="宋体" w:eastAsia="宋体"/>
          <w:sz w:val="41"/>
          <w:spacing w:val="0"/>
          <w:color w:val="000000"/>
          <w:b w:val="off"/>
          <w:i w:val="off"/>
        </w:rPr>
        <w:t>切观念都是在理性的微弱帮助下，通过直接接触、类推、比</w:t>
      </w:r>
      <w:bookmarkEnd w:id="4352"/>
    </w:p>
    <w:p>
      <w:pPr>
        <w:pageBreakBefore w:val="off"/>
        <w:tabs/>
        <w:wordWrap w:val="off"/>
        <w:spacing w:before="160" w:after="0" w:line="480" w:lineRule="atLeast"/>
        <w:ind w:left="60" w:right="0"/>
        <w:jc w:val="both"/>
        <w:textAlignment w:val="baseline"/>
        <w:rPr>
          <w:sz w:val="36"/>
        </w:rPr>
      </w:pPr>
      <w:bookmarkStart w:name="" w:id="4353"/>
      <w:r>
        <w:rPr>
          <w:rFonts w:ascii="宋体" w:hAnsi="宋体" w:cs="宋体" w:eastAsia="宋体"/>
          <w:sz w:val="36"/>
          <w:spacing w:val="0"/>
          <w:color w:val="000000"/>
          <w:u w:val="single"/>
          <w:b w:val="off"/>
          <w:i w:val="off"/>
        </w:rPr>
        <w:t xml:space="preserve">               </w:t>
      </w:r>
      <w:bookmarkEnd w:id="4353"/>
    </w:p>
    <w:p>
      <w:pPr>
        <w:pageBreakBefore w:val="off"/>
        <w:tabs/>
        <w:wordWrap w:val="off"/>
        <w:spacing w:before="220" w:after="0" w:line="480" w:lineRule="atLeast"/>
        <w:ind w:left="40" w:right="20" w:firstLine="600"/>
        <w:jc w:val="both"/>
        <w:textAlignment w:val="baseline"/>
        <w:rPr>
          <w:sz w:val="27"/>
        </w:rPr>
      </w:pPr>
      <w:bookmarkStart w:name="" w:id="4354"/>
      <w:r>
        <w:rPr>
          <w:rFonts w:ascii="仿宋" w:hAnsi="仿宋" w:cs="仿宋" w:eastAsia="仿宋"/>
          <w:sz w:val="27"/>
          <w:spacing w:val="0"/>
          <w:color w:val="000000"/>
          <w:b w:val="off"/>
          <w:i w:val="off"/>
        </w:rPr>
        <w:t>①</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伊壁鸠鲁学派不只一次强调这一立场，如第37.73.82和152节。比较</w:t>
      </w:r>
      <w:r>
        <w:rPr>
          <w:rFonts w:ascii="仿宋" w:hAnsi="仿宋" w:cs="仿宋" w:eastAsia="仿宋"/>
          <w:sz w:val="27"/>
          <w:spacing w:val="0"/>
          <w:color w:val="000000"/>
          <w:b w:val="off"/>
          <w:i w:val="off"/>
        </w:rPr>
        <w:t>卢克莱修</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iii</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.931</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sqq。</w:t>
      </w:r>
      <w:r>
        <mc:AlternateContent>
          <mc:Choice Requires="wps">
            <w:drawing>
              <wp:anchor allowOverlap="true" layoutInCell="true" locked="false" simplePos="false" behindDoc="false" relativeHeight="251659264" distL="0" distR="0" distT="0" distB="0">
                <wp:simplePos x="0" y="0"/>
                <wp:positionH relativeFrom="page">
                  <wp:posOffset>8547100</wp:posOffset>
                </wp:positionH>
                <wp:positionV relativeFrom="paragraph">
                  <wp:posOffset>-889000</wp:posOffset>
                </wp:positionV>
                <wp:extent cx="965200" cy="355600"/>
                <wp:wrapNone/>
                <wp:docPr id="106" name="文本框 106"/>
                <a:graphic xmlns:a="http://schemas.openxmlformats.org/drawingml/2006/main">
                  <a:graphicData uri="http://schemas.microsoft.com/office/word/2010/wordprocessingShape">
                    <wps:wsp>
                      <wps:cNvSpPr txBox="true"/>
                      <wps:spPr>
                        <a:xfrm>
                          <a:off x="0" y="0"/>
                          <a:ext cx="9652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4355"/>
                            <w:r>
                              <w:rPr>
                                <w:rFonts w:ascii="宋体" w:hAnsi="宋体" w:cs="宋体" w:eastAsia="宋体"/>
                                <w:sz w:val="36"/>
                                <w:spacing w:val="0"/>
                                <w:color w:val="000000"/>
                                <w:b w:val="off"/>
                                <w:i w:val="off"/>
                              </w:rPr>
                              <w:t>X.32-34</w:t>
                            </w:r>
                            <w:bookmarkEnd w:id="4355"/>
                          </w:p>
                        </w:txbxContent>
                      </wps:txbx>
                      <wps:bodyPr wrap="square" lIns="0" rIns="0" tIns="0" bIns="0" vert="horz" anchor="t">
                        <a:noAutofit/>
                      </wps:bodyPr>
                    </wps:wsp>
                  </a:graphicData>
                </a:graphic>
              </wp:anchor>
            </w:drawing>
          </mc:Choice>
          <mc:Fallback>
            <w:pict>
              <v:shape type="#_x0000_t202" filled="f" stroked="f" style="margin-left:673pt;margin-top:-70pt;width:76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4356"/>
                      <w:r>
                        <w:rPr>
                          <w:rFonts w:ascii="宋体" w:hAnsi="宋体" w:cs="宋体" w:eastAsia="宋体"/>
                          <w:sz w:val="36"/>
                          <w:spacing w:val="0"/>
                          <w:color w:val="000000"/>
                          <w:b w:val="off"/>
                          <w:i w:val="off"/>
                        </w:rPr>
                        <w:t>X.32-34</w:t>
                      </w:r>
                      <w:bookmarkEnd w:id="4356"/>
                    </w:p>
                  </w:txbxContent>
                </v:textbox>
              </v:shape>
            </w:pict>
          </mc:Fallback>
        </mc:AlternateContent>
      </w:r>
      <w:bookmarkEnd w:id="4354"/>
    </w:p>
    <w:p>
      <w:pPr>
        <w:pageBreakBefore w:val="off"/>
        <w:tabs/>
        <w:wordWrap w:val="off"/>
        <w:spacing w:before="0" w:after="0" w:line="480" w:lineRule="atLeast"/>
        <w:ind w:left="40" w:right="0" w:firstLine="600"/>
        <w:jc w:val="both"/>
        <w:textAlignment w:val="baseline"/>
        <w:rPr>
          <w:sz w:val="27"/>
        </w:rPr>
      </w:pPr>
      <w:bookmarkStart w:name="" w:id="4357"/>
      <w:r>
        <w:rPr>
          <w:rFonts w:ascii="仿宋" w:hAnsi="仿宋" w:cs="仿宋" w:eastAsia="仿宋"/>
          <w:sz w:val="27"/>
          <w:spacing w:val="0"/>
          <w:color w:val="000000"/>
          <w:b w:val="off"/>
          <w:i w:val="off"/>
        </w:rPr>
        <w:t>②</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这样的心灵图像是细微的原子作用于我们的感觉器官的结果；比较后</w:t>
      </w:r>
      <w:r>
        <w:rPr>
          <w:rFonts w:ascii="TimesNewRoman" w:hAnsi="TimesNewRoman" w:cs="TimesNewRoman" w:eastAsia="TimesNewRoman"/>
          <w:sz w:val="27"/>
          <w:spacing w:val="0"/>
          <w:color w:val="000000"/>
          <w:b w:val="off"/>
          <w:i w:val="off"/>
        </w:rPr>
        <w:t>文第64节；卢克莱修</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ii.740</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sqq.,</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iv.722.</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sqq;</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Cic.</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N.</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D.</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i.54。关于这</w:t>
      </w:r>
      <w:r>
        <w:rPr>
          <w:rFonts w:ascii="仿宋" w:hAnsi="仿宋" w:cs="仿宋" w:eastAsia="仿宋"/>
          <w:sz w:val="27"/>
          <w:spacing w:val="0"/>
          <w:color w:val="000000"/>
          <w:b w:val="off"/>
          <w:i w:val="off"/>
        </w:rPr>
        <w:t>里的全部内容可参阅</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Uenser</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的</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Epicurea,</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Fr.242-265，尤其是塞克斯都·恩披里</w:t>
      </w:r>
      <w:r>
        <w:rPr>
          <w:rFonts w:ascii="TimesNewRoman" w:hAnsi="TimesNewRoman" w:cs="TimesNewRoman" w:eastAsia="TimesNewRoman"/>
          <w:sz w:val="27"/>
          <w:spacing w:val="0"/>
          <w:color w:val="000000"/>
          <w:b w:val="off"/>
          <w:i w:val="off"/>
        </w:rPr>
        <w:t>柯的</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Adv.</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math.</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vii.203-216。</w:t>
      </w:r>
      <w:bookmarkEnd w:id="4357"/>
    </w:p>
    <w:p>
      <w:pPr>
        <w:pageBreakBefore w:val="off"/>
        <w:tabs/>
        <w:wordWrap w:val="off"/>
        <w:spacing w:before="0" w:after="0" w:line="480" w:lineRule="atLeast"/>
        <w:ind w:left="640" w:right="0"/>
        <w:jc w:val="both"/>
        <w:textAlignment w:val="baseline"/>
        <w:rPr>
          <w:sz w:val="27"/>
        </w:rPr>
      </w:pPr>
      <w:bookmarkStart w:name="" w:id="4358"/>
      <w:r>
        <w:rPr>
          <w:rFonts w:ascii="仿宋" w:hAnsi="仿宋" w:cs="仿宋" w:eastAsia="仿宋"/>
          <w:sz w:val="27"/>
          <w:spacing w:val="0"/>
          <w:color w:val="000000"/>
          <w:b w:val="off"/>
          <w:i w:val="off"/>
        </w:rPr>
        <w:t>③</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比较后文第146节。</w:t>
      </w:r>
      <w:bookmarkEnd w:id="4358"/>
    </w:p>
    <w:p>
      <w:pPr>
        <w:pageBreakBefore w:val="off"/>
        <w:tabs/>
        <w:wordWrap w:val="off"/>
        <w:spacing w:before="0" w:after="0" w:line="480" w:lineRule="atLeast"/>
        <w:ind w:left="40" w:right="20" w:firstLine="600"/>
        <w:jc w:val="both"/>
        <w:textAlignment w:val="baseline"/>
        <w:rPr>
          <w:sz w:val="27"/>
        </w:rPr>
      </w:pPr>
      <w:bookmarkStart w:name="" w:id="4359"/>
      <w:r>
        <w:rPr>
          <w:rFonts w:ascii="仿宋" w:hAnsi="仿宋" w:cs="仿宋" w:eastAsia="仿宋"/>
          <w:sz w:val="27"/>
          <w:spacing w:val="0"/>
          <w:color w:val="000000"/>
          <w:b w:val="off"/>
          <w:i w:val="off"/>
        </w:rPr>
        <w:t>④</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即：确保感觉(ai</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oθiρωω)的可信性被认为是感觉直观的功能；比较</w:t>
      </w:r>
      <w:r>
        <w:rPr>
          <w:rFonts w:ascii="TimesNewRoman" w:hAnsi="TimesNewRoman" w:cs="TimesNewRoman" w:eastAsia="TimesNewRoman"/>
          <w:sz w:val="27"/>
          <w:spacing w:val="0"/>
          <w:color w:val="000000"/>
          <w:b w:val="off"/>
          <w:i w:val="off"/>
        </w:rPr>
        <w:t>塞克斯都·恩披里柯，</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Adv.</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math.</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viii.</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(Usener,</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Fr.244)。</w:t>
      </w:r>
      <w:bookmarkEnd w:id="4359"/>
    </w:p>
    <w:p>
      <w:pPr>
        <w:pageBreakBefore w:val="off"/>
        <w:tabs/>
        <w:wordWrap w:val="off"/>
        <w:spacing w:before="0" w:after="0" w:line="480" w:lineRule="atLeast"/>
        <w:ind w:left="40" w:right="20" w:firstLine="600"/>
        <w:jc w:val="both"/>
        <w:textAlignment w:val="baseline"/>
        <w:rPr>
          <w:sz w:val="27"/>
        </w:rPr>
      </w:pPr>
      <w:bookmarkStart w:name="" w:id="4360"/>
      <w:r>
        <w:rPr>
          <w:rFonts w:ascii="仿宋" w:hAnsi="仿宋" w:cs="仿宋" w:eastAsia="仿宋"/>
          <w:sz w:val="27"/>
          <w:spacing w:val="0"/>
          <w:color w:val="000000"/>
          <w:b w:val="off"/>
          <w:i w:val="off"/>
        </w:rPr>
        <w:t>⑤</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更确切地说，</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aεδηλω就是指那些尚未进入我们感觉领域的事物。如可</w:t>
      </w:r>
      <w:r>
        <w:rPr>
          <w:rFonts w:ascii="仿宋" w:hAnsi="仿宋" w:cs="仿宋" w:eastAsia="仿宋"/>
          <w:sz w:val="27"/>
          <w:spacing w:val="0"/>
          <w:color w:val="000000"/>
          <w:b w:val="off"/>
          <w:i w:val="off"/>
        </w:rPr>
        <w:t>比较第38节： τò προσεινο και το αδηλω，以及第40节中提到的虚空的观念被掌</w:t>
      </w:r>
      <w:r>
        <w:rPr>
          <w:rFonts w:ascii="TimesNewRoman" w:hAnsi="TimesNewRoman" w:cs="TimesNewRoman" w:eastAsia="TimesNewRoman"/>
          <w:sz w:val="27"/>
          <w:spacing w:val="0"/>
          <w:color w:val="000000"/>
          <w:b w:val="off"/>
          <w:i w:val="off"/>
        </w:rPr>
        <w:t>握的方式。在第</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62节中它被称作</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το</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πρασδδεδηλωμενο</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περι</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το</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ον</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ορατω。</w:t>
      </w:r>
      <w:bookmarkEnd w:id="4360"/>
    </w:p>
    <w:p>
      <w:pPr>
        <w:pageBreakBefore w:val="off"/>
        <w:tabs/>
        <w:wordWrap w:val="off"/>
        <w:spacing w:before="0" w:after="0" w:line="440" w:lineRule="atLeast"/>
        <w:ind w:left="0" w:right="0"/>
        <w:jc w:val="center"/>
        <w:textAlignment w:val="baseline"/>
        <w:rPr>
          <w:sz w:val="32"/>
        </w:rPr>
      </w:pPr>
      <w:bookmarkStart w:name="" w:id="4361"/>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645</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4361"/>
    </w:p>
    <w:p>
      <w:r>
        <w:t/>
      </w:r>
    </w:p>
    <w:p>
      <w:pPr>
        <w:sectPr>
          <w:footerReference r:id="rId497"/>
          <w:headerReference r:id="rId498" w:type="default"/>
          <w:type w:val="nextPage"/>
          <w:pgSz w:w="15700" w:h="22880"/>
          <w:pgMar w:left="2280" w:top="1780" w:right="2280" w:bottom="1780" w:header="1480" w:footer="1480"/>
          <w:cols w:num="1"/>
        </w:sectPr>
      </w:pPr>
    </w:p>
    <w:p>
      <w:pPr>
        <w:pageBreakBefore w:val="off"/>
        <w:tabs/>
        <w:wordWrap w:val="off"/>
        <w:spacing w:before="320" w:after="0" w:line="520" w:lineRule="atLeast"/>
        <w:ind w:left="0" w:right="0"/>
        <w:jc w:val="center"/>
        <w:textAlignment w:val="baseline"/>
        <w:rPr>
          <w:sz w:val="37"/>
        </w:rPr>
      </w:pPr>
      <w:bookmarkStart w:name="" w:id="4362"/>
      <w:r>
        <w:rPr>
          <w:rFonts w:ascii="楷体" w:hAnsi="楷体" w:cs="楷体" w:eastAsia="楷体"/>
          <w:sz w:val="37"/>
          <w:spacing w:val="0"/>
          <w:color w:val="000000"/>
          <w:u w:val="single"/>
          <w:b w:val="off"/>
          <w:i w:val="off"/>
        </w:rPr>
        <w:t xml:space="preserve">                       名哲言行录                      </w:t>
      </w:r>
      <w:bookmarkEnd w:id="4362"/>
    </w:p>
    <w:p>
      <w:pPr>
        <w:pageBreakBefore w:val="off"/>
        <w:tabs/>
        <w:wordWrap w:val="off"/>
        <w:spacing w:before="400" w:after="0" w:line="600" w:lineRule="atLeast"/>
        <w:ind w:left="260" w:right="80"/>
        <w:jc w:val="both"/>
        <w:textAlignment w:val="baseline"/>
        <w:rPr>
          <w:sz w:val="40"/>
        </w:rPr>
      </w:pPr>
      <w:bookmarkStart w:name="" w:id="4363"/>
      <w:r>
        <w:rPr>
          <w:rFonts w:ascii="宋体" w:hAnsi="宋体" w:cs="宋体" w:eastAsia="宋体"/>
          <w:sz w:val="40"/>
          <w:spacing w:val="0"/>
          <w:color w:val="000000"/>
          <w:b w:val="off"/>
          <w:i w:val="off"/>
        </w:rPr>
        <w:t>拟、组合等途径从感觉中得出来的。疯子和梦中的幻象也是</w:t>
      </w:r>
      <w:r>
        <w:rPr>
          <w:rFonts w:ascii="宋体" w:hAnsi="宋体" w:cs="宋体" w:eastAsia="宋体"/>
          <w:sz w:val="40"/>
          <w:spacing w:val="0"/>
          <w:color w:val="000000"/>
          <w:b w:val="off"/>
          <w:i w:val="off"/>
        </w:rPr>
        <w:t>真实的，①因为它们也产生了心灵的运动，而不真实的东西</w:t>
      </w:r>
      <w:r>
        <w:rPr>
          <w:rFonts w:ascii="宋体" w:hAnsi="宋体" w:cs="宋体" w:eastAsia="宋体"/>
          <w:sz w:val="40"/>
          <w:spacing w:val="0"/>
          <w:color w:val="000000"/>
          <w:b w:val="off"/>
          <w:i w:val="off"/>
        </w:rPr>
        <w:t>是不会产生心灵的运动的。</w:t>
      </w:r>
      <w:bookmarkEnd w:id="4363"/>
    </w:p>
    <w:p>
      <w:pPr>
        <w:pageBreakBefore w:val="off"/>
        <w:tabs/>
        <w:wordWrap w:val="off"/>
        <w:spacing w:before="0" w:after="0" w:line="600" w:lineRule="atLeast"/>
        <w:ind w:left="260" w:right="0" w:firstLine="860"/>
        <w:jc w:val="both"/>
        <w:textAlignment w:val="baseline"/>
        <w:rPr>
          <w:sz w:val="40"/>
        </w:rPr>
      </w:pPr>
      <w:bookmarkStart w:name="" w:id="4364"/>
      <w:r>
        <w:rPr>
          <w:rFonts w:ascii="宋体" w:hAnsi="宋体" w:cs="宋体" w:eastAsia="宋体"/>
          <w:sz w:val="40"/>
          <w:spacing w:val="0"/>
          <w:color w:val="000000"/>
          <w:b w:val="off"/>
          <w:i w:val="off"/>
        </w:rPr>
        <w:t>他们认为预见是一种贮藏于心灵中的把握、真实的意</w:t>
      </w:r>
      <w:r>
        <w:rPr>
          <w:rFonts w:ascii="宋体" w:hAnsi="宋体" w:cs="宋体" w:eastAsia="宋体"/>
          <w:sz w:val="40"/>
          <w:spacing w:val="0"/>
          <w:color w:val="000000"/>
          <w:b w:val="off"/>
          <w:i w:val="off"/>
        </w:rPr>
        <w:t>见、观念或普遍思想。这是回忆一个外在物体时所经常呈现</w:t>
      </w:r>
      <w:r>
        <w:rPr>
          <w:rFonts w:ascii="宋体" w:hAnsi="宋体" w:cs="宋体" w:eastAsia="宋体"/>
          <w:sz w:val="40"/>
          <w:spacing w:val="0"/>
          <w:color w:val="000000"/>
          <w:b w:val="off"/>
          <w:i w:val="off"/>
        </w:rPr>
        <w:t>的。例如，这样的事物是一个人，因而一旦听到“人”这个</w:t>
      </w:r>
      <w:r>
        <w:rPr>
          <w:rFonts w:ascii="宋体" w:hAnsi="宋体" w:cs="宋体" w:eastAsia="宋体"/>
          <w:sz w:val="40"/>
          <w:spacing w:val="0"/>
          <w:color w:val="000000"/>
          <w:b w:val="off"/>
          <w:i w:val="off"/>
        </w:rPr>
        <w:t>词，我们就会由此预见、想起他的形状。在这个过程中，感</w:t>
      </w:r>
      <w:r>
        <w:rPr>
          <w:rFonts w:ascii="宋体" w:hAnsi="宋体" w:cs="宋体" w:eastAsia="宋体"/>
          <w:sz w:val="40"/>
          <w:spacing w:val="0"/>
          <w:color w:val="000000"/>
          <w:b w:val="off"/>
          <w:i w:val="off"/>
        </w:rPr>
        <w:t>觉是领先的②。这样，原先为每个术语所表明的物体是清楚</w:t>
      </w:r>
      <w:r>
        <w:rPr>
          <w:rFonts w:ascii="宋体" w:hAnsi="宋体" w:cs="宋体" w:eastAsia="宋体"/>
          <w:sz w:val="40"/>
          <w:spacing w:val="0"/>
          <w:color w:val="000000"/>
          <w:b w:val="off"/>
          <w:i w:val="off"/>
        </w:rPr>
        <w:t>明白的。除非知道我们的研究对象，否则我们将永远不可能</w:t>
      </w:r>
      <w:r>
        <w:rPr>
          <w:rFonts w:ascii="宋体" w:hAnsi="宋体" w:cs="宋体" w:eastAsia="宋体"/>
          <w:sz w:val="40"/>
          <w:spacing w:val="0"/>
          <w:color w:val="000000"/>
          <w:b w:val="off"/>
          <w:i w:val="off"/>
        </w:rPr>
        <w:t>开始研究。例如，站在远处的物体是一匹马或一头牛。在做</w:t>
      </w:r>
      <w:r>
        <w:rPr>
          <w:rFonts w:ascii="宋体" w:hAnsi="宋体" w:cs="宋体" w:eastAsia="宋体"/>
          <w:sz w:val="40"/>
          <w:spacing w:val="0"/>
          <w:color w:val="000000"/>
          <w:b w:val="off"/>
          <w:i w:val="off"/>
        </w:rPr>
        <w:t>这一判断之前，我们必须在某时由于预见已经知道了马和牛</w:t>
      </w:r>
      <w:r>
        <w:rPr>
          <w:rFonts w:ascii="宋体" w:hAnsi="宋体" w:cs="宋体" w:eastAsia="宋体"/>
          <w:sz w:val="40"/>
          <w:spacing w:val="0"/>
          <w:color w:val="000000"/>
          <w:b w:val="off"/>
          <w:i w:val="off"/>
        </w:rPr>
        <w:t>的形状。如果以前我们不先通过预见获悉它的形状，那就不</w:t>
      </w:r>
      <w:r>
        <w:rPr>
          <w:rFonts w:ascii="宋体" w:hAnsi="宋体" w:cs="宋体" w:eastAsia="宋体"/>
          <w:sz w:val="40"/>
          <w:spacing w:val="0"/>
          <w:color w:val="000000"/>
          <w:b w:val="off"/>
          <w:i w:val="off"/>
        </w:rPr>
        <w:t>可能命名事物。这样我们就明白了什么是预见。判断的对象</w:t>
      </w:r>
      <w:r>
        <w:rPr>
          <w:rFonts w:ascii="宋体" w:hAnsi="宋体" w:cs="宋体" w:eastAsia="宋体"/>
          <w:sz w:val="40"/>
          <w:spacing w:val="0"/>
          <w:color w:val="000000"/>
          <w:b w:val="off"/>
          <w:i w:val="off"/>
        </w:rPr>
        <w:t>是从以前已经清楚明白的事物中引申出来的，通过与之相</w:t>
      </w:r>
      <w:r>
        <w:rPr>
          <w:rFonts w:ascii="宋体" w:hAnsi="宋体" w:cs="宋体" w:eastAsia="宋体"/>
          <w:sz w:val="40"/>
          <w:spacing w:val="0"/>
          <w:color w:val="000000"/>
          <w:b w:val="off"/>
          <w:i w:val="off"/>
        </w:rPr>
        <w:t>联，我们构成一个命题，如，“我们怎么知道这是一个人？”</w:t>
      </w:r>
      <w:r>
        <w:rPr>
          <w:rFonts w:ascii="宋体" w:hAnsi="宋体" w:cs="宋体" w:eastAsia="宋体"/>
          <w:sz w:val="40"/>
          <w:spacing w:val="0"/>
          <w:color w:val="000000"/>
          <w:b w:val="off"/>
          <w:i w:val="off"/>
        </w:rPr>
        <w:t>观念、意见他们也叫做“概括”，认为它有真实和错误两</w:t>
      </w:r>
      <w:r>
        <w:rPr>
          <w:rFonts w:ascii="宋体" w:hAnsi="宋体" w:cs="宋体" w:eastAsia="宋体"/>
          <w:sz w:val="40"/>
          <w:spacing w:val="0"/>
          <w:color w:val="000000"/>
          <w:b w:val="off"/>
          <w:i w:val="off"/>
        </w:rPr>
        <w:t>类③。如果随后被证实或未被否证，那它就是真的；如果随</w:t>
      </w:r>
      <w:r>
        <w:rPr>
          <w:rFonts w:ascii="宋体" w:hAnsi="宋体" w:cs="宋体" w:eastAsia="宋体"/>
          <w:sz w:val="40"/>
          <w:spacing w:val="0"/>
          <w:color w:val="000000"/>
          <w:b w:val="off"/>
          <w:i w:val="off"/>
        </w:rPr>
        <w:t>X.34-35</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未被证实或被否证，那它就是错的。由此引进了“被期</w:t>
      </w:r>
      <w:r>
        <w:rPr>
          <w:rFonts w:ascii="宋体" w:hAnsi="宋体" w:cs="宋体" w:eastAsia="宋体"/>
          <w:sz w:val="40"/>
          <w:spacing w:val="0"/>
          <w:color w:val="000000"/>
          <w:b w:val="off"/>
          <w:i w:val="off"/>
        </w:rPr>
        <w:t>待”(that</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which</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awaits)这个词。例如，期待并且接近塔，在</w:t>
      </w:r>
      <w:r>
        <w:rPr>
          <w:rFonts w:ascii="宋体" w:hAnsi="宋体" w:cs="宋体" w:eastAsia="宋体"/>
          <w:sz w:val="40"/>
          <w:spacing w:val="0"/>
          <w:color w:val="000000"/>
          <w:b w:val="off"/>
          <w:i w:val="off"/>
        </w:rPr>
        <w:t>近处观看它是什么形状④。</w:t>
      </w:r>
      <w:bookmarkEnd w:id="4364"/>
    </w:p>
    <w:p>
      <w:pPr>
        <w:pageBreakBefore w:val="off"/>
        <w:tabs/>
        <w:wordWrap w:val="off"/>
        <w:spacing w:before="0" w:after="0" w:line="600" w:lineRule="atLeast"/>
        <w:ind w:left="320" w:right="0"/>
        <w:jc w:val="both"/>
        <w:textAlignment w:val="baseline"/>
        <w:rPr>
          <w:sz w:val="40"/>
        </w:rPr>
      </w:pPr>
      <w:bookmarkStart w:name="" w:id="4365"/>
      <w:r>
        <w:rPr>
          <w:rFonts w:ascii="宋体" w:hAnsi="宋体" w:cs="宋体" w:eastAsia="宋体"/>
          <w:sz w:val="40"/>
          <w:spacing w:val="0"/>
          <w:color w:val="000000"/>
          <w:u w:val="single"/>
          <w:b w:val="off"/>
          <w:i w:val="off"/>
        </w:rPr>
        <w:t xml:space="preserve">             </w:t>
      </w:r>
      <w:bookmarkEnd w:id="4365"/>
    </w:p>
    <w:p>
      <w:pPr>
        <w:pageBreakBefore w:val="off"/>
        <w:tabs/>
        <w:wordWrap w:val="off"/>
        <w:spacing w:before="260" w:after="0" w:line="460" w:lineRule="atLeast"/>
        <w:ind w:left="880" w:right="0"/>
        <w:jc w:val="both"/>
        <w:textAlignment w:val="baseline"/>
        <w:rPr>
          <w:sz w:val="28"/>
        </w:rPr>
      </w:pPr>
      <w:bookmarkStart w:name="" w:id="4366"/>
      <w:r>
        <w:rPr>
          <w:rFonts w:ascii="仿宋" w:hAnsi="仿宋" w:cs="仿宋" w:eastAsia="仿宋"/>
          <w:sz w:val="28"/>
          <w:spacing w:val="0"/>
          <w:color w:val="000000"/>
          <w:b w:val="off"/>
          <w:i w:val="off"/>
        </w:rPr>
        <w:t>①</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比较塞克斯都·恩披里柯，</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Adv.</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math.</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viii.63.</w:t>
      </w:r>
      <w:bookmarkEnd w:id="4366"/>
    </w:p>
    <w:p>
      <w:pPr>
        <w:pageBreakBefore w:val="off"/>
        <w:tabs/>
        <w:wordWrap w:val="off"/>
        <w:spacing w:before="0" w:after="0" w:line="460" w:lineRule="atLeast"/>
        <w:ind w:left="880" w:right="0"/>
        <w:jc w:val="both"/>
        <w:textAlignment w:val="baseline"/>
        <w:rPr>
          <w:sz w:val="28"/>
        </w:rPr>
      </w:pPr>
      <w:bookmarkStart w:name="" w:id="4367"/>
      <w:r>
        <w:rPr>
          <w:rFonts w:ascii="仿宋" w:hAnsi="仿宋" w:cs="仿宋" w:eastAsia="仿宋"/>
          <w:sz w:val="28"/>
          <w:spacing w:val="0"/>
          <w:color w:val="000000"/>
          <w:b w:val="off"/>
          <w:i w:val="off"/>
        </w:rPr>
        <w:t>②</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即，与认知以前产生的感觉材料保持一致。</w:t>
      </w:r>
      <w:bookmarkEnd w:id="4367"/>
    </w:p>
    <w:p>
      <w:pPr>
        <w:pageBreakBefore w:val="off"/>
        <w:tabs/>
        <w:wordWrap w:val="off"/>
        <w:spacing w:before="0" w:after="0" w:line="460" w:lineRule="atLeast"/>
        <w:ind w:left="260" w:right="20" w:firstLine="620"/>
        <w:jc w:val="both"/>
        <w:textAlignment w:val="baseline"/>
        <w:rPr>
          <w:sz w:val="28"/>
        </w:rPr>
      </w:pPr>
      <w:bookmarkStart w:name="" w:id="4368"/>
      <w:r>
        <w:rPr>
          <w:rFonts w:ascii="宋体" w:hAnsi="宋体" w:cs="宋体" w:eastAsia="宋体"/>
          <w:sz w:val="28"/>
          <w:spacing w:val="0"/>
          <w:color w:val="000000"/>
          <w:b w:val="off"/>
          <w:i w:val="off"/>
        </w:rPr>
        <w:t>③  参见第124节，在那里，一个真πρωληραs和一个假σπωληραs对立。在亚</w:t>
      </w:r>
      <w:r>
        <w:rPr>
          <w:rFonts w:ascii="宋体" w:hAnsi="宋体" w:cs="宋体" w:eastAsia="宋体"/>
          <w:sz w:val="28"/>
          <w:spacing w:val="0"/>
          <w:color w:val="000000"/>
          <w:b w:val="off"/>
          <w:i w:val="off"/>
        </w:rPr>
        <w:t>里士多德那里，σπωληραs通常与δοςa同义。比较</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Bonitz,</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Index</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Ar.,</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s.</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v.</w:t>
      </w:r>
      <w:bookmarkEnd w:id="4368"/>
    </w:p>
    <w:p>
      <w:pPr>
        <w:pageBreakBefore w:val="off"/>
        <w:tabs/>
        <w:wordWrap w:val="off"/>
        <w:spacing w:before="0" w:after="0" w:line="460" w:lineRule="atLeast"/>
        <w:ind w:left="260" w:right="0" w:firstLine="620"/>
        <w:jc w:val="both"/>
        <w:textAlignment w:val="baseline"/>
        <w:rPr>
          <w:sz w:val="28"/>
        </w:rPr>
      </w:pPr>
      <w:bookmarkStart w:name="" w:id="4369"/>
      <w:r>
        <w:rPr>
          <w:rFonts w:ascii="仿宋" w:hAnsi="仿宋" w:cs="仿宋" w:eastAsia="仿宋"/>
          <w:sz w:val="28"/>
          <w:spacing w:val="0"/>
          <w:color w:val="000000"/>
          <w:b w:val="off"/>
          <w:i w:val="off"/>
        </w:rPr>
        <w:t>④</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参见第50.147节。塔在远处看是圆的，但近看却是方的。这是伊壁鸠</w:t>
      </w:r>
      <w:r>
        <w:rPr>
          <w:rFonts w:ascii="仿宋" w:hAnsi="仿宋" w:cs="仿宋" w:eastAsia="仿宋"/>
          <w:sz w:val="28"/>
          <w:spacing w:val="0"/>
          <w:color w:val="000000"/>
          <w:b w:val="off"/>
          <w:i w:val="off"/>
        </w:rPr>
        <w:t>鲁学派在观察过程中用来验证信念的一个典型例子。比较卢克莱修，iv.353</w:t>
      </w:r>
      <w:r>
        <w:rPr>
          <w:rFonts w:ascii="宋体" w:hAnsi="宋体" w:cs="宋体" w:eastAsia="宋体"/>
          <w:sz w:val="28"/>
          <w:spacing w:val="0"/>
          <w:color w:val="000000"/>
          <w:b w:val="off"/>
          <w:i w:val="off"/>
        </w:rPr>
        <w:t>qq.,501.;塞克斯都·恩披里柯，</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Adv.</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math.</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vii.208.</w:t>
      </w:r>
      <w:bookmarkEnd w:id="4369"/>
    </w:p>
    <w:p>
      <w:pPr>
        <w:pageBreakBefore w:val="off"/>
        <w:tabs/>
        <w:wordWrap w:val="off"/>
        <w:spacing w:before="0" w:after="0" w:line="420" w:lineRule="atLeast"/>
        <w:ind w:left="0" w:right="0"/>
        <w:jc w:val="center"/>
        <w:textAlignment w:val="baseline"/>
        <w:rPr>
          <w:sz w:val="31"/>
        </w:rPr>
      </w:pPr>
      <w:bookmarkStart w:name="" w:id="4370"/>
      <w:r>
        <w:rPr>
          <w:rFonts w:ascii="楷体" w:hAnsi="楷体" w:cs="楷体" w:eastAsia="楷体"/>
          <w:sz w:val="31"/>
          <w:spacing w:val="0"/>
          <w:color w:val="000000"/>
          <w:b w:val="off"/>
          <w:i w:val="off"/>
        </w:rPr>
        <w:t>——</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646</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w:t>
      </w:r>
      <w:bookmarkEnd w:id="4370"/>
    </w:p>
    <w:p>
      <w:r>
        <w:t/>
      </w:r>
    </w:p>
    <w:p>
      <w:pPr>
        <w:sectPr>
          <w:footerReference r:id="rId499"/>
          <w:headerReference r:id="rId500" w:type="default"/>
          <w:type w:val="nextPage"/>
          <w:pgSz w:w="15700" w:h="22460"/>
          <w:pgMar w:left="2260" w:top="1720" w:right="2260" w:bottom="1720" w:header="1420" w:footer="1420"/>
          <w:cols w:num="1"/>
        </w:sectPr>
      </w:pPr>
    </w:p>
    <w:p>
      <w:pPr>
        <w:pageBreakBefore w:val="off"/>
        <w:tabs/>
        <w:wordWrap w:val="off"/>
        <w:spacing w:before="320" w:after="0" w:line="560" w:lineRule="atLeast"/>
        <w:ind w:left="0" w:right="0"/>
        <w:jc w:val="center"/>
        <w:textAlignment w:val="baseline"/>
        <w:rPr>
          <w:sz w:val="37"/>
        </w:rPr>
      </w:pPr>
      <w:bookmarkStart w:name="" w:id="4371"/>
      <w:r>
        <w:rPr>
          <w:rFonts w:ascii="楷体" w:hAnsi="楷体" w:cs="楷体" w:eastAsia="楷体"/>
          <w:sz w:val="37"/>
          <w:spacing w:val="0"/>
          <w:color w:val="000000"/>
          <w:u w:val="single"/>
          <w:b w:val="on"/>
          <w:i w:val="off"/>
        </w:rPr>
        <w:t xml:space="preserve">                 第十卷  第一章  伊壁鸠鲁                 </w:t>
      </w:r>
      <w:bookmarkEnd w:id="4371"/>
    </w:p>
    <w:p>
      <w:pPr>
        <w:pageBreakBefore w:val="off"/>
        <w:tabs/>
        <w:wordWrap w:val="off"/>
        <w:spacing w:before="0" w:after="0" w:line="560" w:lineRule="exact"/>
        <w:ind w:left="0" w:right="0"/>
        <w:jc w:val="center"/>
        <w:textAlignment w:val="baseline"/>
        <w:rPr>
          <w:sz w:val="37"/>
        </w:rPr>
      </w:pPr>
      <w:bookmarkStart w:name="" w:id="4372"/>
      <w:r>
        <w:rPr>
          <w:rFonts w:ascii="宋体" w:hAnsi="宋体" w:cs="宋体" w:eastAsia="宋体"/>
          <w:sz w:val="37"/>
          <w:spacing w:val="0"/>
          <w:color w:val="000000"/>
          <w:b w:val="off"/>
          <w:i w:val="off"/>
        </w:rPr>
        <w:t/>
      </w:r>
      <w:bookmarkEnd w:id="4372"/>
    </w:p>
    <w:p>
      <w:pPr>
        <w:pageBreakBefore w:val="off"/>
        <w:tabs/>
        <w:wordWrap w:val="off"/>
        <w:spacing w:before="0" w:after="0" w:line="660" w:lineRule="atLeast"/>
        <w:ind w:left="0" w:right="120" w:firstLine="840"/>
        <w:jc w:val="both"/>
        <w:textAlignment w:val="baseline"/>
        <w:rPr>
          <w:sz w:val="42"/>
        </w:rPr>
      </w:pPr>
      <w:bookmarkStart w:name="" w:id="4373"/>
      <w:r>
        <w:rPr>
          <w:rFonts w:ascii="楷体" w:hAnsi="楷体" w:cs="楷体" w:eastAsia="楷体"/>
          <w:sz w:val="42"/>
          <w:spacing w:val="0"/>
          <w:color w:val="000000"/>
          <w:b w:val="off"/>
          <w:i w:val="off"/>
        </w:rPr>
        <w:t>他们认为有两种情感状态：快乐和痛苦。它们存在于每</w:t>
      </w:r>
      <w:r>
        <w:rPr>
          <w:rFonts w:ascii="楷体" w:hAnsi="楷体" w:cs="楷体" w:eastAsia="楷体"/>
          <w:sz w:val="42"/>
          <w:spacing w:val="0"/>
          <w:color w:val="000000"/>
          <w:b w:val="off"/>
          <w:i w:val="off"/>
        </w:rPr>
        <w:t>个生物中，一个与生物相宜，另一个则与之敌对。选择什么</w:t>
      </w:r>
      <w:r>
        <w:rPr>
          <w:rFonts w:ascii="楷体" w:hAnsi="楷体" w:cs="楷体" w:eastAsia="楷体"/>
          <w:sz w:val="42"/>
          <w:spacing w:val="0"/>
          <w:color w:val="000000"/>
          <w:b w:val="off"/>
          <w:i w:val="off"/>
        </w:rPr>
        <w:t>和回避什么是通过它们决定的①。研究亦有两类：一类是关</w:t>
      </w:r>
      <w:r>
        <w:rPr>
          <w:rFonts w:ascii="楷体" w:hAnsi="楷体" w:cs="楷体" w:eastAsia="楷体"/>
          <w:sz w:val="42"/>
          <w:spacing w:val="0"/>
          <w:color w:val="000000"/>
          <w:b w:val="off"/>
          <w:i w:val="off"/>
        </w:rPr>
        <w:t>于事物的，一类是研究词的②。这就是他的哲学划分③</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及真</w:t>
      </w:r>
      <w:r>
        <w:rPr>
          <w:rFonts w:ascii="楷体" w:hAnsi="楷体" w:cs="楷体" w:eastAsia="楷体"/>
          <w:sz w:val="42"/>
          <w:spacing w:val="0"/>
          <w:color w:val="000000"/>
          <w:b w:val="off"/>
          <w:i w:val="off"/>
        </w:rPr>
        <w:t>理标准的大概。</w:t>
      </w:r>
      <w:bookmarkEnd w:id="4373"/>
    </w:p>
    <w:p>
      <w:pPr>
        <w:pageBreakBefore w:val="off"/>
        <w:tabs/>
        <w:wordWrap w:val="off"/>
        <w:spacing w:before="0" w:after="0" w:line="660" w:lineRule="atLeast"/>
        <w:ind w:left="840" w:right="0"/>
        <w:jc w:val="both"/>
        <w:textAlignment w:val="baseline"/>
        <w:rPr>
          <w:sz w:val="42"/>
        </w:rPr>
      </w:pPr>
      <w:bookmarkStart w:name="" w:id="4374"/>
      <w:r>
        <w:rPr>
          <w:rFonts w:ascii="楷体" w:hAnsi="楷体" w:cs="楷体" w:eastAsia="楷体"/>
          <w:sz w:val="42"/>
          <w:spacing w:val="0"/>
          <w:color w:val="000000"/>
          <w:b w:val="off"/>
          <w:i w:val="off"/>
        </w:rPr>
        <w:t>现在我们应该回到他的那封书信④</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上来了。</w:t>
      </w:r>
      <w:bookmarkEnd w:id="4374"/>
    </w:p>
    <w:p>
      <w:pPr>
        <w:pageBreakBefore w:val="off"/>
        <w:tabs/>
        <w:wordWrap w:val="off"/>
        <w:spacing w:before="0" w:after="0" w:line="660" w:lineRule="exact"/>
        <w:ind w:left="0" w:right="0"/>
        <w:jc w:val="both"/>
        <w:textAlignment w:val="baseline"/>
        <w:rPr>
          <w:sz w:val="42"/>
        </w:rPr>
      </w:pPr>
      <w:bookmarkStart w:name="" w:id="4375"/>
      <w:r>
        <w:rPr>
          <w:rFonts w:ascii="宋体" w:hAnsi="宋体" w:cs="宋体" w:eastAsia="宋体"/>
          <w:sz w:val="42"/>
          <w:spacing w:val="0"/>
          <w:color w:val="000000"/>
          <w:b w:val="off"/>
          <w:i w:val="off"/>
        </w:rPr>
        <w:t/>
      </w:r>
      <w:bookmarkEnd w:id="4375"/>
    </w:p>
    <w:p>
      <w:pPr>
        <w:pageBreakBefore w:val="off"/>
        <w:tabs/>
        <w:wordWrap w:val="off"/>
        <w:spacing w:before="0" w:after="0" w:line="660" w:lineRule="atLeast"/>
        <w:ind w:left="1660" w:right="0"/>
        <w:jc w:val="both"/>
        <w:textAlignment w:val="baseline"/>
        <w:rPr>
          <w:sz w:val="42"/>
        </w:rPr>
      </w:pPr>
      <w:bookmarkStart w:name="" w:id="4376"/>
      <w:r>
        <w:rPr>
          <w:rFonts w:ascii="楷体" w:hAnsi="楷体" w:cs="楷体" w:eastAsia="楷体"/>
          <w:sz w:val="42"/>
          <w:spacing w:val="0"/>
          <w:color w:val="000000"/>
          <w:b w:val="off"/>
          <w:i w:val="off"/>
        </w:rPr>
        <w:t>伊壁鸠鲁致希罗多德，并问好。</w:t>
      </w:r>
      <w:bookmarkEnd w:id="4376"/>
    </w:p>
    <w:p>
      <w:pPr>
        <w:pageBreakBefore w:val="off"/>
        <w:tabs/>
        <w:wordWrap w:val="off"/>
        <w:spacing w:before="0" w:after="0" w:line="660" w:lineRule="atLeast"/>
        <w:ind w:left="840" w:right="960" w:firstLine="840"/>
        <w:jc w:val="both"/>
        <w:textAlignment w:val="baseline"/>
        <w:rPr>
          <w:sz w:val="42"/>
        </w:rPr>
      </w:pPr>
      <w:bookmarkStart w:name="" w:id="4377"/>
      <w:r>
        <w:rPr>
          <w:rFonts w:ascii="楷体" w:hAnsi="楷体" w:cs="楷体" w:eastAsia="楷体"/>
          <w:sz w:val="42"/>
          <w:spacing w:val="0"/>
          <w:color w:val="000000"/>
          <w:b w:val="off"/>
          <w:i w:val="off"/>
        </w:rPr>
        <w:t>希罗多德，对于那些不能仔细研究我的全部物</w:t>
      </w:r>
      <w:r>
        <w:rPr>
          <w:rFonts w:ascii="楷体" w:hAnsi="楷体" w:cs="楷体" w:eastAsia="楷体"/>
          <w:sz w:val="42"/>
          <w:spacing w:val="0"/>
          <w:color w:val="000000"/>
          <w:b w:val="off"/>
          <w:i w:val="off"/>
        </w:rPr>
        <w:t>理学著作或者不能阅读我的长篇论著的人，我已经</w:t>
      </w:r>
      <w:r>
        <w:rPr>
          <w:rFonts w:ascii="楷体" w:hAnsi="楷体" w:cs="楷体" w:eastAsia="楷体"/>
          <w:sz w:val="42"/>
          <w:spacing w:val="0"/>
          <w:color w:val="000000"/>
          <w:b w:val="off"/>
          <w:i w:val="off"/>
        </w:rPr>
        <w:t>准备了一个整个体系的概要，⑤以便使他们能牢牢</w:t>
      </w:r>
      <w:r>
        <w:rPr>
          <w:rFonts w:ascii="楷体" w:hAnsi="楷体" w:cs="楷体" w:eastAsia="楷体"/>
          <w:sz w:val="42"/>
          <w:spacing w:val="0"/>
          <w:color w:val="000000"/>
          <w:b w:val="off"/>
          <w:i w:val="off"/>
        </w:rPr>
        <w:t>记住最基本的原则。⑥这样，如果从事物理学研</w:t>
      </w:r>
      <w:r>
        <w:rPr>
          <w:rFonts w:ascii="楷体" w:hAnsi="楷体" w:cs="楷体" w:eastAsia="楷体"/>
          <w:sz w:val="42"/>
          <w:spacing w:val="0"/>
          <w:color w:val="000000"/>
          <w:b w:val="off"/>
          <w:i w:val="off"/>
        </w:rPr>
        <w:t>究，他们就能随时随地在最重要的问题上帮助他们</w:t>
      </w:r>
      <w:r>
        <w:rPr>
          <w:rFonts w:ascii="楷体" w:hAnsi="楷体" w:cs="楷体" w:eastAsia="楷体"/>
          <w:sz w:val="42"/>
          <w:spacing w:val="0"/>
          <w:color w:val="000000"/>
          <w:b w:val="off"/>
          <w:i w:val="off"/>
        </w:rPr>
        <w:t>自己。在把握整个体系上已经有相当进展的入也</w:t>
      </w:r>
      <w:r>
        <w:rPr>
          <w:rFonts w:ascii="楷体" w:hAnsi="楷体" w:cs="楷体" w:eastAsia="楷体"/>
          <w:sz w:val="42"/>
          <w:spacing w:val="0"/>
          <w:color w:val="000000"/>
          <w:b w:val="off"/>
          <w:i w:val="off"/>
        </w:rPr>
        <w:t>应当牢牢记住体系的基本观点所构成的大纲。因为</w:t>
      </w:r>
      <w:r>
        <w:rPr>
          <w:rFonts w:ascii="楷体" w:hAnsi="楷体" w:cs="楷体" w:eastAsia="楷体"/>
          <w:sz w:val="42"/>
          <w:spacing w:val="0"/>
          <w:color w:val="000000"/>
          <w:b w:val="off"/>
          <w:i w:val="off"/>
        </w:rPr>
        <w:t>一般性的原则是经常需要的，而详细的说明则用得</w:t>
      </w:r>
      <w:r>
        <mc:AlternateContent>
          <mc:Choice Requires="wps">
            <w:drawing>
              <wp:anchor allowOverlap="true" layoutInCell="true" locked="false" simplePos="false" behindDoc="false" relativeHeight="251659264" distL="0" distR="0" distT="0" distB="0">
                <wp:simplePos x="0" y="0"/>
                <wp:positionH relativeFrom="page">
                  <wp:posOffset>8496300</wp:posOffset>
                </wp:positionH>
                <wp:positionV relativeFrom="paragraph">
                  <wp:posOffset>1638300</wp:posOffset>
                </wp:positionV>
                <wp:extent cx="787400" cy="317500"/>
                <wp:wrapNone/>
                <wp:docPr id="107" name="文本框 107"/>
                <a:graphic xmlns:a="http://schemas.openxmlformats.org/drawingml/2006/main">
                  <a:graphicData uri="http://schemas.microsoft.com/office/word/2010/wordprocessingShape">
                    <wps:wsp>
                      <wps:cNvSpPr txBox="true"/>
                      <wps:spPr>
                        <a:xfrm>
                          <a:off x="0" y="0"/>
                          <a:ext cx="7874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1"/>
                              </w:rPr>
                            </w:pPr>
                            <w:bookmarkStart w:name="" w:id="4378"/>
                            <w:r>
                              <w:rPr>
                                <w:rFonts w:ascii="TimesNewRoman" w:hAnsi="TimesNewRoman" w:cs="TimesNewRoman" w:eastAsia="TimesNewRoman"/>
                                <w:sz w:val="31"/>
                                <w:spacing w:val="0"/>
                                <w:color w:val="000000"/>
                                <w:b w:val="off"/>
                                <w:i w:val="off"/>
                              </w:rPr>
                              <w:t>X.35-38</w:t>
                            </w:r>
                            <w:bookmarkEnd w:id="4378"/>
                          </w:p>
                        </w:txbxContent>
                      </wps:txbx>
                      <wps:bodyPr wrap="square" lIns="0" rIns="0" tIns="0" bIns="0" vert="horz" anchor="t">
                        <a:noAutofit/>
                      </wps:bodyPr>
                    </wps:wsp>
                  </a:graphicData>
                </a:graphic>
              </wp:anchor>
            </w:drawing>
          </mc:Choice>
          <mc:Fallback>
            <w:pict>
              <v:shape type="#_x0000_t202" filled="f" stroked="f" style="margin-left:669pt;margin-top:129pt;width:62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1"/>
                        </w:rPr>
                      </w:pPr>
                      <w:bookmarkStart w:name="" w:id="4379"/>
                      <w:r>
                        <w:rPr>
                          <w:rFonts w:ascii="TimesNewRoman" w:hAnsi="TimesNewRoman" w:cs="TimesNewRoman" w:eastAsia="TimesNewRoman"/>
                          <w:sz w:val="31"/>
                          <w:spacing w:val="0"/>
                          <w:color w:val="000000"/>
                          <w:b w:val="off"/>
                          <w:i w:val="off"/>
                        </w:rPr>
                        <w:t>X.35-38</w:t>
                      </w:r>
                      <w:bookmarkEnd w:id="4379"/>
                    </w:p>
                  </w:txbxContent>
                </v:textbox>
              </v:shape>
            </w:pict>
          </mc:Fallback>
        </mc:AlternateContent>
      </w:r>
      <w:bookmarkEnd w:id="4377"/>
    </w:p>
    <w:p>
      <w:pPr>
        <w:pageBreakBefore w:val="off"/>
        <w:tabs/>
        <w:wordWrap w:val="off"/>
        <w:spacing w:before="0" w:after="0" w:line="420" w:lineRule="atLeast"/>
        <w:ind w:left="40" w:right="0"/>
        <w:jc w:val="both"/>
        <w:textAlignment w:val="baseline"/>
        <w:rPr>
          <w:sz w:val="31"/>
        </w:rPr>
      </w:pPr>
      <w:bookmarkStart w:name="" w:id="4380"/>
      <w:r>
        <w:rPr>
          <w:rFonts w:ascii="宋体" w:hAnsi="宋体" w:cs="宋体" w:eastAsia="宋体"/>
          <w:sz w:val="31"/>
          <w:spacing w:val="0"/>
          <w:color w:val="000000"/>
          <w:u w:val="single"/>
          <w:b w:val="off"/>
          <w:i w:val="off"/>
        </w:rPr>
        <w:t xml:space="preserve">                 </w:t>
      </w:r>
      <w:bookmarkEnd w:id="4380"/>
    </w:p>
    <w:p>
      <w:pPr>
        <w:pageBreakBefore w:val="off"/>
        <w:tabs/>
        <w:wordWrap w:val="off"/>
        <w:spacing w:before="0" w:after="0" w:line="340" w:lineRule="exact"/>
        <w:ind w:left="0" w:right="0"/>
        <w:jc w:val="both"/>
        <w:textAlignment w:val="baseline"/>
        <w:rPr>
          <w:sz w:val="31"/>
        </w:rPr>
      </w:pPr>
      <w:bookmarkStart w:name="" w:id="4381"/>
      <w:r>
        <w:rPr>
          <w:rFonts w:ascii="宋体" w:hAnsi="宋体" w:cs="宋体" w:eastAsia="宋体"/>
          <w:sz w:val="31"/>
          <w:spacing w:val="0"/>
          <w:color w:val="000000"/>
          <w:b w:val="off"/>
          <w:i w:val="off"/>
        </w:rPr>
        <w:t/>
      </w:r>
      <w:bookmarkEnd w:id="4381"/>
    </w:p>
    <w:p>
      <w:pPr>
        <w:pageBreakBefore w:val="off"/>
        <w:tabs/>
        <w:wordWrap w:val="off"/>
        <w:spacing w:before="0" w:after="0" w:line="460" w:lineRule="atLeast"/>
        <w:ind w:left="620" w:right="0"/>
        <w:jc w:val="both"/>
        <w:textAlignment w:val="baseline"/>
        <w:rPr>
          <w:sz w:val="32"/>
        </w:rPr>
      </w:pPr>
      <w:bookmarkStart w:name="" w:id="4382"/>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也就是说，快乐和痛苦是我们进行选择和规避的标准。</w:t>
      </w:r>
      <w:bookmarkEnd w:id="4382"/>
    </w:p>
    <w:p>
      <w:pPr>
        <w:pageBreakBefore w:val="off"/>
        <w:tabs/>
        <w:wordWrap w:val="off"/>
        <w:spacing w:before="0" w:after="0" w:line="460" w:lineRule="atLeast"/>
        <w:ind w:left="620" w:right="0"/>
        <w:jc w:val="both"/>
        <w:textAlignment w:val="baseline"/>
        <w:rPr>
          <w:sz w:val="32"/>
        </w:rPr>
      </w:pPr>
      <w:bookmarkStart w:name="" w:id="4383"/>
      <w:r>
        <w:rPr>
          <w:rFonts w:ascii="仿宋" w:hAnsi="仿宋" w:cs="仿宋" w:eastAsia="仿宋"/>
          <w:sz w:val="32"/>
          <w:spacing w:val="0"/>
          <w:color w:val="000000"/>
          <w:b w:val="off"/>
          <w:i w:val="off"/>
        </w:rPr>
        <w:t>②</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比较后文第37节。</w:t>
      </w:r>
      <w:bookmarkEnd w:id="4383"/>
    </w:p>
    <w:p>
      <w:pPr>
        <w:pageBreakBefore w:val="off"/>
        <w:tabs/>
        <w:wordWrap w:val="off"/>
        <w:spacing w:before="0" w:after="0" w:line="460" w:lineRule="atLeast"/>
        <w:ind w:left="620" w:right="0"/>
        <w:jc w:val="both"/>
        <w:textAlignment w:val="baseline"/>
        <w:rPr>
          <w:sz w:val="32"/>
        </w:rPr>
      </w:pPr>
      <w:bookmarkStart w:name="" w:id="4384"/>
      <w:r>
        <w:rPr>
          <w:rFonts w:ascii="仿宋" w:hAnsi="仿宋" w:cs="仿宋" w:eastAsia="仿宋"/>
          <w:sz w:val="32"/>
          <w:spacing w:val="0"/>
          <w:color w:val="000000"/>
          <w:b w:val="off"/>
          <w:i w:val="off"/>
        </w:rPr>
        <w:t>③</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这里指的可能就是哲学的分类。</w:t>
      </w:r>
      <w:bookmarkEnd w:id="4384"/>
    </w:p>
    <w:p>
      <w:pPr>
        <w:pageBreakBefore w:val="off"/>
        <w:tabs/>
        <w:wordWrap w:val="off"/>
        <w:spacing w:before="0" w:after="0" w:line="460" w:lineRule="atLeast"/>
        <w:ind w:left="0" w:right="140" w:firstLine="620"/>
        <w:jc w:val="both"/>
        <w:textAlignment w:val="baseline"/>
        <w:rPr>
          <w:sz w:val="32"/>
        </w:rPr>
      </w:pPr>
      <w:bookmarkStart w:name="" w:id="4385"/>
      <w:r>
        <w:rPr>
          <w:rFonts w:ascii="仿宋" w:hAnsi="仿宋" w:cs="仿宋" w:eastAsia="仿宋"/>
          <w:sz w:val="32"/>
          <w:spacing w:val="0"/>
          <w:color w:val="000000"/>
          <w:b w:val="off"/>
          <w:i w:val="off"/>
        </w:rPr>
        <w:t>④</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伊壁鸠鲁写给希罗多德的信是第二封，也是研究伊壁鸠鲁思想最有价</w:t>
      </w:r>
      <w:r>
        <w:rPr>
          <w:rFonts w:ascii="仿宋" w:hAnsi="仿宋" w:cs="仿宋" w:eastAsia="仿宋"/>
          <w:sz w:val="32"/>
          <w:spacing w:val="0"/>
          <w:color w:val="000000"/>
          <w:b w:val="off"/>
          <w:i w:val="off"/>
        </w:rPr>
        <w:t>值的一部分。这封书信的手稿好象曾经委托一个抄录人员誊写，就好像它是这</w:t>
      </w:r>
      <w:r>
        <w:rPr>
          <w:rFonts w:ascii="仿宋" w:hAnsi="仿宋" w:cs="仿宋" w:eastAsia="仿宋"/>
          <w:sz w:val="32"/>
          <w:spacing w:val="0"/>
          <w:color w:val="000000"/>
          <w:b w:val="off"/>
          <w:i w:val="off"/>
        </w:rPr>
        <w:t>样的：注释或边注(即使在那儿，他们也打断了讨论的线索)也非常忠实地给</w:t>
      </w:r>
      <w:r>
        <w:rPr>
          <w:rFonts w:ascii="仿宋" w:hAnsi="仿宋" w:cs="仿宋" w:eastAsia="仿宋"/>
          <w:sz w:val="32"/>
          <w:spacing w:val="0"/>
          <w:color w:val="000000"/>
          <w:b w:val="off"/>
          <w:i w:val="off"/>
        </w:rPr>
        <w:t>抄录下来了。参见第39.40.43.44.50.66.71.73.74.75节。</w:t>
      </w:r>
      <w:bookmarkEnd w:id="4385"/>
    </w:p>
    <w:p>
      <w:pPr>
        <w:pageBreakBefore w:val="off"/>
        <w:tabs/>
        <w:wordWrap w:val="off"/>
        <w:spacing w:before="0" w:after="0" w:line="460" w:lineRule="atLeast"/>
        <w:ind w:left="0" w:right="140" w:firstLine="620"/>
        <w:jc w:val="both"/>
        <w:textAlignment w:val="baseline"/>
        <w:rPr>
          <w:sz w:val="32"/>
        </w:rPr>
      </w:pPr>
      <w:bookmarkStart w:name="" w:id="4386"/>
      <w:r>
        <w:rPr>
          <w:rFonts w:ascii="仿宋" w:hAnsi="仿宋" w:cs="仿宋" w:eastAsia="仿宋"/>
          <w:sz w:val="32"/>
          <w:spacing w:val="0"/>
          <w:color w:val="000000"/>
          <w:b w:val="off"/>
          <w:i w:val="off"/>
        </w:rPr>
        <w:t>⑤</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这个摘要作为我们所拥有的关于伊壁鸠鲁物理学说的最真实的摘要，</w:t>
      </w:r>
      <w:r>
        <w:rPr>
          <w:rFonts w:ascii="仿宋" w:hAnsi="仿宋" w:cs="仿宋" w:eastAsia="仿宋"/>
          <w:sz w:val="32"/>
          <w:spacing w:val="0"/>
          <w:color w:val="000000"/>
          <w:b w:val="off"/>
          <w:i w:val="off"/>
        </w:rPr>
        <w:t>它在现代史学著作(如</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Zeller的)中起着一种奠基性的作用。读者也可参见</w:t>
      </w:r>
      <w:r>
        <w:rPr>
          <w:rFonts w:ascii="TimesNewRoman" w:hAnsi="TimesNewRoman" w:cs="TimesNewRoman" w:eastAsia="TimesNewRoman"/>
          <w:sz w:val="32"/>
          <w:spacing w:val="0"/>
          <w:color w:val="000000"/>
          <w:b w:val="off"/>
          <w:i w:val="off"/>
        </w:rPr>
        <w:t>Giussani,</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Studi</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Lucreziani</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(他的《卢克莱修》的第一卷);</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Bignone,</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Epicurea,</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pp.</w:t>
      </w:r>
      <w:r>
        <w:rPr>
          <w:rFonts w:ascii="TimesNewRoman" w:hAnsi="TimesNewRoman" w:cs="TimesNewRoman" w:eastAsia="TimesNewRoman"/>
          <w:sz w:val="32"/>
          <w:spacing w:val="0"/>
          <w:color w:val="000000"/>
          <w:b w:val="off"/>
          <w:i w:val="off"/>
        </w:rPr>
        <w:t>71-113;</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Hicks,</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Stoic</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and</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Epicurean,</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pp.118-181。</w:t>
      </w:r>
      <w:bookmarkEnd w:id="4386"/>
    </w:p>
    <w:p>
      <w:pPr>
        <w:pageBreakBefore w:val="off"/>
        <w:tabs/>
        <w:wordWrap w:val="off"/>
        <w:spacing w:before="0" w:after="0" w:line="460" w:lineRule="atLeast"/>
        <w:ind w:left="0" w:right="140" w:firstLine="620"/>
        <w:jc w:val="both"/>
        <w:textAlignment w:val="baseline"/>
        <w:rPr>
          <w:sz w:val="32"/>
        </w:rPr>
      </w:pPr>
      <w:bookmarkStart w:name="" w:id="4387"/>
      <w:r>
        <w:rPr>
          <w:rFonts w:ascii="仿宋" w:hAnsi="仿宋" w:cs="仿宋" w:eastAsia="仿宋"/>
          <w:sz w:val="32"/>
          <w:spacing w:val="0"/>
          <w:color w:val="000000"/>
          <w:b w:val="off"/>
          <w:i w:val="off"/>
        </w:rPr>
        <w:t>⑥</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这封书信的内容只是伊壁鸠鲁学说的一些基本原则，更一般或特殊的</w:t>
      </w:r>
      <w:r>
        <w:rPr>
          <w:rFonts w:ascii="仿宋" w:hAnsi="仿宋" w:cs="仿宋" w:eastAsia="仿宋"/>
          <w:sz w:val="32"/>
          <w:spacing w:val="0"/>
          <w:color w:val="000000"/>
          <w:b w:val="off"/>
          <w:i w:val="off"/>
        </w:rPr>
        <w:t>原则包含在</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Larger</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Compendiu</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里面。</w:t>
      </w:r>
      <w:bookmarkEnd w:id="4387"/>
    </w:p>
    <w:p>
      <w:pPr>
        <w:pageBreakBefore w:val="off"/>
        <w:tabs/>
        <w:wordWrap w:val="off"/>
        <w:spacing w:before="0" w:after="0" w:line="460" w:lineRule="atLeast"/>
        <w:ind w:left="0" w:right="0"/>
        <w:jc w:val="center"/>
        <w:textAlignment w:val="baseline"/>
        <w:rPr>
          <w:sz w:val="32"/>
        </w:rPr>
      </w:pPr>
      <w:bookmarkStart w:name="" w:id="4388"/>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647</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4388"/>
    </w:p>
    <w:p>
      <w:r>
        <w:t/>
      </w:r>
    </w:p>
    <w:p>
      <w:pPr>
        <w:sectPr>
          <w:footerReference r:id="rId501"/>
          <w:headerReference r:id="rId502" w:type="default"/>
          <w:type w:val="nextPage"/>
          <w:pgSz w:w="15700" w:h="22880"/>
          <w:pgMar w:left="2240" w:top="1780" w:right="2240" w:bottom="1780" w:header="1480" w:footer="1480"/>
          <w:cols w:num="1"/>
        </w:sectPr>
      </w:pPr>
    </w:p>
    <w:p>
      <w:pPr>
        <w:pageBreakBefore w:val="off"/>
        <w:tabs/>
        <w:wordWrap w:val="off"/>
        <w:spacing w:before="300" w:after="0" w:line="560" w:lineRule="atLeast"/>
        <w:ind w:left="460" w:right="0"/>
        <w:jc w:val="both"/>
        <w:textAlignment w:val="baseline"/>
        <w:rPr>
          <w:sz w:val="41"/>
        </w:rPr>
      </w:pPr>
      <w:bookmarkStart w:name="" w:id="4389"/>
      <w:r>
        <w:rPr>
          <w:rFonts w:ascii="仿宋" w:hAnsi="仿宋" w:cs="仿宋" w:eastAsia="仿宋"/>
          <w:sz w:val="41"/>
          <w:spacing w:val="0"/>
          <w:color w:val="000000"/>
          <w:u w:val="single"/>
          <w:b w:val="on"/>
          <w:i w:val="off"/>
        </w:rPr>
        <w:t xml:space="preserve">                      名哲言行录                     </w:t>
      </w:r>
      <w:bookmarkEnd w:id="4389"/>
    </w:p>
    <w:p>
      <w:pPr>
        <w:pageBreakBefore w:val="off"/>
        <w:tabs/>
        <w:wordWrap w:val="off"/>
        <w:spacing w:before="0" w:after="0" w:line="540" w:lineRule="exact"/>
        <w:ind w:left="0" w:right="0"/>
        <w:jc w:val="both"/>
        <w:textAlignment w:val="baseline"/>
        <w:rPr>
          <w:sz w:val="41"/>
        </w:rPr>
      </w:pPr>
      <w:bookmarkStart w:name="" w:id="4390"/>
      <w:r>
        <w:rPr>
          <w:rFonts w:ascii="宋体" w:hAnsi="宋体" w:cs="宋体" w:eastAsia="宋体"/>
          <w:sz w:val="41"/>
          <w:spacing w:val="0"/>
          <w:color w:val="000000"/>
          <w:b w:val="off"/>
          <w:i w:val="off"/>
        </w:rPr>
        <w:t/>
      </w:r>
      <w:bookmarkEnd w:id="4390"/>
    </w:p>
    <w:p>
      <w:pPr>
        <w:pageBreakBefore w:val="off"/>
        <w:tabs/>
        <w:wordWrap w:val="off"/>
        <w:spacing w:before="0" w:after="0" w:line="640" w:lineRule="atLeast"/>
        <w:ind w:left="1300" w:right="0"/>
        <w:jc w:val="both"/>
        <w:textAlignment w:val="baseline"/>
        <w:rPr>
          <w:sz w:val="42"/>
        </w:rPr>
      </w:pPr>
      <w:bookmarkStart w:name="" w:id="4391"/>
      <w:r>
        <w:rPr>
          <w:rFonts w:ascii="楷体" w:hAnsi="楷体" w:cs="楷体" w:eastAsia="楷体"/>
          <w:sz w:val="42"/>
          <w:spacing w:val="0"/>
          <w:color w:val="000000"/>
          <w:b w:val="off"/>
          <w:i w:val="off"/>
        </w:rPr>
        <w:t>较少。</w:t>
      </w:r>
      <w:bookmarkEnd w:id="4391"/>
    </w:p>
    <w:p>
      <w:pPr>
        <w:pageBreakBefore w:val="off"/>
        <w:tabs/>
        <w:wordWrap w:val="off"/>
        <w:spacing w:before="0" w:after="0" w:line="640" w:lineRule="atLeast"/>
        <w:ind w:left="1300" w:right="820" w:firstLine="840"/>
        <w:jc w:val="both"/>
        <w:textAlignment w:val="baseline"/>
        <w:rPr>
          <w:sz w:val="42"/>
        </w:rPr>
      </w:pPr>
      <w:bookmarkStart w:name="" w:id="4392"/>
      <w:r>
        <w:rPr>
          <w:rFonts w:ascii="楷体" w:hAnsi="楷体" w:cs="楷体" w:eastAsia="楷体"/>
          <w:sz w:val="42"/>
          <w:spacing w:val="0"/>
          <w:color w:val="000000"/>
          <w:b w:val="off"/>
          <w:i w:val="off"/>
        </w:rPr>
        <w:t>我们必须经常回到基本原则并牢牢记住它们。</w:t>
      </w:r>
      <w:r>
        <w:rPr>
          <w:rFonts w:ascii="楷体" w:hAnsi="楷体" w:cs="楷体" w:eastAsia="楷体"/>
          <w:sz w:val="42"/>
          <w:spacing w:val="0"/>
          <w:color w:val="000000"/>
          <w:b w:val="off"/>
          <w:i w:val="off"/>
        </w:rPr>
        <w:t>如果正确理解并且记住了整个体系的概要，那么便</w:t>
      </w:r>
      <w:r>
        <w:rPr>
          <w:rFonts w:ascii="楷体" w:hAnsi="楷体" w:cs="楷体" w:eastAsia="楷体"/>
          <w:sz w:val="42"/>
          <w:spacing w:val="0"/>
          <w:color w:val="000000"/>
          <w:b w:val="off"/>
          <w:i w:val="off"/>
        </w:rPr>
        <w:t>对事物有了正确的了解，并能精确地发现一切细</w:t>
      </w:r>
      <w:r>
        <w:rPr>
          <w:rFonts w:ascii="楷体" w:hAnsi="楷体" w:cs="楷体" w:eastAsia="楷体"/>
          <w:sz w:val="42"/>
          <w:spacing w:val="0"/>
          <w:color w:val="000000"/>
          <w:b w:val="off"/>
          <w:i w:val="off"/>
        </w:rPr>
        <w:t>节。只有完全入了门的人才能迅速应用其概念于基</w:t>
      </w:r>
      <w:r>
        <w:rPr>
          <w:rFonts w:ascii="楷体" w:hAnsi="楷体" w:cs="楷体" w:eastAsia="楷体"/>
          <w:sz w:val="42"/>
          <w:spacing w:val="0"/>
          <w:color w:val="000000"/>
          <w:b w:val="off"/>
          <w:i w:val="off"/>
        </w:rPr>
        <w:t>本的事实和简单的名词上。除非我们能以简短的公</w:t>
      </w:r>
      <w:r>
        <w:rPr>
          <w:rFonts w:ascii="楷体" w:hAnsi="楷体" w:cs="楷体" w:eastAsia="楷体"/>
          <w:sz w:val="42"/>
          <w:spacing w:val="0"/>
          <w:color w:val="000000"/>
          <w:b w:val="off"/>
          <w:i w:val="off"/>
        </w:rPr>
        <w:t>式概括并记住一切精确表达到最微小的细节的东</w:t>
      </w:r>
      <w:r>
        <w:rPr>
          <w:rFonts w:ascii="楷体" w:hAnsi="楷体" w:cs="楷体" w:eastAsia="楷体"/>
          <w:sz w:val="42"/>
          <w:spacing w:val="0"/>
          <w:color w:val="000000"/>
          <w:b w:val="off"/>
          <w:i w:val="off"/>
        </w:rPr>
        <w:t>西，否则要总结对事物整体的不断勤奋研究的成果</w:t>
      </w:r>
      <w:r>
        <w:rPr>
          <w:rFonts w:ascii="楷体" w:hAnsi="楷体" w:cs="楷体" w:eastAsia="楷体"/>
          <w:sz w:val="42"/>
          <w:spacing w:val="0"/>
          <w:color w:val="000000"/>
          <w:b w:val="off"/>
          <w:i w:val="off"/>
        </w:rPr>
        <w:t>是不可能的。</w:t>
      </w:r>
      <w:bookmarkEnd w:id="4392"/>
    </w:p>
    <w:p>
      <w:pPr>
        <w:pageBreakBefore w:val="off"/>
        <w:tabs/>
        <w:wordWrap w:val="off"/>
        <w:spacing w:before="0" w:after="0" w:line="640" w:lineRule="atLeast"/>
        <w:ind w:left="1300" w:right="840" w:firstLine="840"/>
        <w:jc w:val="both"/>
        <w:textAlignment w:val="baseline"/>
        <w:rPr>
          <w:sz w:val="42"/>
        </w:rPr>
      </w:pPr>
      <w:bookmarkStart w:name="" w:id="4393"/>
      <w:r>
        <w:rPr>
          <w:rFonts w:ascii="楷体" w:hAnsi="楷体" w:cs="楷体" w:eastAsia="楷体"/>
          <w:sz w:val="42"/>
          <w:spacing w:val="0"/>
          <w:color w:val="000000"/>
          <w:b w:val="off"/>
          <w:i w:val="off"/>
        </w:rPr>
        <w:t>鉴于上述，既然这条道路对一切研究物理学的</w:t>
      </w:r>
      <w:r>
        <w:rPr>
          <w:rFonts w:ascii="楷体" w:hAnsi="楷体" w:cs="楷体" w:eastAsia="楷体"/>
          <w:sz w:val="42"/>
          <w:spacing w:val="0"/>
          <w:color w:val="000000"/>
          <w:b w:val="off"/>
          <w:i w:val="off"/>
        </w:rPr>
        <w:t>人都是有价值的，作为一个献身于物理学并从此享</w:t>
      </w:r>
      <w:r>
        <w:rPr>
          <w:rFonts w:ascii="楷体" w:hAnsi="楷体" w:cs="楷体" w:eastAsia="楷体"/>
          <w:sz w:val="42"/>
          <w:spacing w:val="0"/>
          <w:color w:val="000000"/>
          <w:b w:val="off"/>
          <w:i w:val="off"/>
        </w:rPr>
        <w:t>受到生活安宁的人，我为你准备了这样一个同样的</w:t>
      </w:r>
      <w:r>
        <w:rPr>
          <w:rFonts w:ascii="楷体" w:hAnsi="楷体" w:cs="楷体" w:eastAsia="楷体"/>
          <w:sz w:val="42"/>
          <w:spacing w:val="0"/>
          <w:color w:val="000000"/>
          <w:b w:val="off"/>
          <w:i w:val="off"/>
        </w:rPr>
        <w:t>摘要，概括了整个体系的基本原则。</w:t>
      </w:r>
      <w:bookmarkEnd w:id="4393"/>
    </w:p>
    <w:p>
      <w:pPr>
        <w:pageBreakBefore w:val="off"/>
        <w:tabs/>
        <w:wordWrap w:val="off"/>
        <w:spacing w:before="0" w:after="0" w:line="640" w:lineRule="atLeast"/>
        <w:ind w:left="1300" w:right="800" w:firstLine="840"/>
        <w:jc w:val="both"/>
        <w:textAlignment w:val="baseline"/>
        <w:rPr>
          <w:sz w:val="42"/>
        </w:rPr>
      </w:pPr>
      <w:bookmarkStart w:name="" w:id="4394"/>
      <w:r>
        <w:rPr>
          <w:rFonts w:ascii="楷体" w:hAnsi="楷体" w:cs="楷体" w:eastAsia="楷体"/>
          <w:sz w:val="42"/>
          <w:spacing w:val="0"/>
          <w:color w:val="000000"/>
          <w:b w:val="off"/>
          <w:i w:val="off"/>
        </w:rPr>
        <w:t>希罗多德，首先，你必须懂得术语所指称的那</w:t>
      </w:r>
      <w:r>
        <w:rPr>
          <w:rFonts w:ascii="楷体" w:hAnsi="楷体" w:cs="楷体" w:eastAsia="楷体"/>
          <w:sz w:val="42"/>
          <w:spacing w:val="0"/>
          <w:color w:val="000000"/>
          <w:b w:val="off"/>
          <w:i w:val="off"/>
        </w:rPr>
        <w:t>些含义。我们根据它检验意见及有关研究所研究的</w:t>
      </w:r>
      <w:r>
        <w:rPr>
          <w:rFonts w:ascii="楷体" w:hAnsi="楷体" w:cs="楷体" w:eastAsia="楷体"/>
          <w:sz w:val="42"/>
          <w:spacing w:val="0"/>
          <w:color w:val="000000"/>
          <w:b w:val="off"/>
          <w:i w:val="off"/>
        </w:rPr>
        <w:t>问题，以免我们的证明毫无验证地延伸至无穷或者</w:t>
      </w:r>
      <w:r>
        <w:rPr>
          <w:rFonts w:ascii="楷体" w:hAnsi="楷体" w:cs="楷体" w:eastAsia="楷体"/>
          <w:sz w:val="42"/>
          <w:spacing w:val="0"/>
          <w:color w:val="000000"/>
          <w:b w:val="off"/>
          <w:i w:val="off"/>
        </w:rPr>
        <w:t>所使用的术语毫无意义。每一个所使用的术语的基</w:t>
      </w:r>
      <w:r>
        <w:rPr>
          <w:rFonts w:ascii="楷体" w:hAnsi="楷体" w:cs="楷体" w:eastAsia="楷体"/>
          <w:sz w:val="42"/>
          <w:spacing w:val="0"/>
          <w:color w:val="000000"/>
          <w:b w:val="off"/>
          <w:i w:val="off"/>
        </w:rPr>
        <w:t>本内容必须搞清楚，应当无须再加说明。①如果我</w:t>
      </w:r>
      <w:r>
        <w:rPr>
          <w:rFonts w:ascii="楷体" w:hAnsi="楷体" w:cs="楷体" w:eastAsia="楷体"/>
          <w:sz w:val="42"/>
          <w:spacing w:val="0"/>
          <w:color w:val="000000"/>
          <w:b w:val="off"/>
          <w:i w:val="off"/>
        </w:rPr>
        <w:t>们要有一个标准来判别有关研究，研究的问题及意</w:t>
      </w:r>
      <w:r>
        <w:rPr>
          <w:rFonts w:ascii="楷体" w:hAnsi="楷体" w:cs="楷体" w:eastAsia="楷体"/>
          <w:sz w:val="42"/>
          <w:spacing w:val="0"/>
          <w:color w:val="000000"/>
          <w:b w:val="off"/>
          <w:i w:val="off"/>
        </w:rPr>
        <w:t>见，这是极其必要的。</w:t>
      </w:r>
      <w:bookmarkEnd w:id="4394"/>
    </w:p>
    <w:p>
      <w:pPr>
        <w:pageBreakBefore w:val="off"/>
        <w:tabs/>
        <w:wordWrap w:val="off"/>
        <w:spacing w:before="0" w:after="0" w:line="640" w:lineRule="atLeast"/>
        <w:ind w:left="1300" w:right="840" w:firstLine="840"/>
        <w:jc w:val="both"/>
        <w:textAlignment w:val="baseline"/>
        <w:rPr>
          <w:sz w:val="42"/>
        </w:rPr>
      </w:pPr>
      <w:bookmarkStart w:name="" w:id="4395"/>
      <w:r>
        <w:rPr>
          <w:rFonts w:ascii="楷体" w:hAnsi="楷体" w:cs="楷体" w:eastAsia="楷体"/>
          <w:sz w:val="42"/>
          <w:spacing w:val="0"/>
          <w:color w:val="000000"/>
          <w:b w:val="off"/>
          <w:i w:val="off"/>
        </w:rPr>
        <w:t>其次，我们必须绝对遵从感觉，即是说，遵从</w:t>
      </w:r>
      <w:r>
        <w:rPr>
          <w:rFonts w:ascii="楷体" w:hAnsi="楷体" w:cs="楷体" w:eastAsia="楷体"/>
          <w:sz w:val="42"/>
          <w:spacing w:val="0"/>
          <w:color w:val="000000"/>
          <w:b w:val="off"/>
          <w:i w:val="off"/>
        </w:rPr>
        <w:t>当下呈现的形象，无论是心灵的还是其他标准的；</w:t>
      </w:r>
      <w:r>
        <w:rPr>
          <w:rFonts w:ascii="楷体" w:hAnsi="楷体" w:cs="楷体" w:eastAsia="楷体"/>
          <w:sz w:val="42"/>
          <w:spacing w:val="0"/>
          <w:color w:val="000000"/>
          <w:b w:val="off"/>
          <w:i w:val="off"/>
        </w:rPr>
        <w:t>同样也遵从当下情感的形象。这样，我们就有了工</w:t>
      </w:r>
      <w:r>
        <mc:AlternateContent>
          <mc:Choice Requires="wps">
            <w:drawing>
              <wp:anchor allowOverlap="true" layoutInCell="true" locked="false" simplePos="false" behindDoc="false" relativeHeight="251659264" distL="0" distR="0" distT="0" distB="0">
                <wp:simplePos x="0" y="0"/>
                <wp:positionH relativeFrom="page">
                  <wp:posOffset>711200</wp:posOffset>
                </wp:positionH>
                <wp:positionV relativeFrom="paragraph">
                  <wp:posOffset>-127000</wp:posOffset>
                </wp:positionV>
                <wp:extent cx="838200" cy="317500"/>
                <wp:wrapNone/>
                <wp:docPr id="108" name="文本框 108"/>
                <a:graphic xmlns:a="http://schemas.openxmlformats.org/drawingml/2006/main">
                  <a:graphicData uri="http://schemas.microsoft.com/office/word/2010/wordprocessingShape">
                    <wps:wsp>
                      <wps:cNvSpPr txBox="true"/>
                      <wps:spPr>
                        <a:xfrm>
                          <a:off x="0" y="0"/>
                          <a:ext cx="8382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4396"/>
                            <w:r>
                              <w:rPr>
                                <w:rFonts w:ascii="仿宋" w:hAnsi="仿宋" w:cs="仿宋" w:eastAsia="仿宋"/>
                                <w:sz w:val="31"/>
                                <w:spacing w:val="0"/>
                                <w:color w:val="000000"/>
                                <w:b w:val="off"/>
                                <w:i w:val="off"/>
                              </w:rPr>
                              <w:t>X.38-40</w:t>
                            </w:r>
                            <w:bookmarkEnd w:id="4396"/>
                          </w:p>
                        </w:txbxContent>
                      </wps:txbx>
                      <wps:bodyPr wrap="square" lIns="0" rIns="0" tIns="0" bIns="0" vert="horz" anchor="t">
                        <a:noAutofit/>
                      </wps:bodyPr>
                    </wps:wsp>
                  </a:graphicData>
                </a:graphic>
              </wp:anchor>
            </w:drawing>
          </mc:Choice>
          <mc:Fallback>
            <w:pict>
              <v:shape type="#_x0000_t202" filled="f" stroked="f" style="margin-left:56pt;margin-top:-10pt;width:66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4397"/>
                      <w:r>
                        <w:rPr>
                          <w:rFonts w:ascii="仿宋" w:hAnsi="仿宋" w:cs="仿宋" w:eastAsia="仿宋"/>
                          <w:sz w:val="31"/>
                          <w:spacing w:val="0"/>
                          <w:color w:val="000000"/>
                          <w:b w:val="off"/>
                          <w:i w:val="off"/>
                        </w:rPr>
                        <w:t>X.38-40</w:t>
                      </w:r>
                      <w:bookmarkEnd w:id="4397"/>
                    </w:p>
                  </w:txbxContent>
                </v:textbox>
              </v:shape>
            </w:pict>
          </mc:Fallback>
        </mc:AlternateContent>
      </w:r>
      <w:bookmarkEnd w:id="4395"/>
    </w:p>
    <w:p>
      <w:pPr>
        <w:pageBreakBefore w:val="off"/>
        <w:tabs/>
        <w:wordWrap w:val="off"/>
        <w:spacing w:before="0" w:after="0" w:line="640" w:lineRule="atLeast"/>
        <w:ind w:left="480" w:right="0"/>
        <w:jc w:val="both"/>
        <w:textAlignment w:val="baseline"/>
        <w:rPr>
          <w:sz w:val="42"/>
        </w:rPr>
      </w:pPr>
      <w:bookmarkStart w:name="" w:id="4398"/>
      <w:r>
        <w:rPr>
          <w:rFonts w:ascii="宋体" w:hAnsi="宋体" w:cs="宋体" w:eastAsia="宋体"/>
          <w:sz w:val="42"/>
          <w:spacing w:val="0"/>
          <w:color w:val="000000"/>
          <w:u w:val="single"/>
          <w:b w:val="off"/>
          <w:i w:val="off"/>
        </w:rPr>
        <w:t xml:space="preserve">             </w:t>
      </w:r>
      <w:bookmarkEnd w:id="4398"/>
    </w:p>
    <w:p>
      <w:pPr>
        <w:pageBreakBefore w:val="off"/>
        <w:tabs/>
        <w:wordWrap w:val="off"/>
        <w:spacing w:before="260" w:after="0" w:line="480" w:lineRule="atLeast"/>
        <w:ind w:left="460" w:right="0" w:firstLine="580"/>
        <w:jc w:val="both"/>
        <w:textAlignment w:val="baseline"/>
        <w:rPr>
          <w:sz w:val="31"/>
        </w:rPr>
      </w:pPr>
      <w:bookmarkStart w:name="" w:id="4399"/>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伊壁鸠鲁在</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Fr.</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258</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(Usener,</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p.</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189)对这一点解释得非常清楚。</w:t>
      </w:r>
      <w:r>
        <w:rPr>
          <w:rFonts w:ascii="仿宋" w:hAnsi="仿宋" w:cs="仿宋" w:eastAsia="仿宋"/>
          <w:sz w:val="31"/>
          <w:spacing w:val="0"/>
          <w:color w:val="000000"/>
          <w:b w:val="off"/>
          <w:i w:val="off"/>
        </w:rPr>
        <w:t>Bignone</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用“澄清”(declaration)和“阐述”(declare)代替了“证据”(proof)和</w:t>
      </w:r>
      <w:r>
        <w:rPr>
          <w:rFonts w:ascii="仿宋" w:hAnsi="仿宋" w:cs="仿宋" w:eastAsia="仿宋"/>
          <w:sz w:val="31"/>
          <w:spacing w:val="0"/>
          <w:color w:val="000000"/>
          <w:b w:val="off"/>
          <w:i w:val="off"/>
        </w:rPr>
        <w:t>“证明”(proving)这两个词。</w:t>
      </w:r>
      <w:bookmarkEnd w:id="4399"/>
    </w:p>
    <w:p>
      <w:pPr>
        <w:pageBreakBefore w:val="off"/>
        <w:tabs/>
        <w:wordWrap w:val="off"/>
        <w:spacing w:before="140" w:after="0" w:line="460" w:lineRule="atLeast"/>
        <w:ind w:left="0" w:right="0"/>
        <w:jc w:val="center"/>
        <w:textAlignment w:val="baseline"/>
        <w:rPr>
          <w:sz w:val="33"/>
        </w:rPr>
      </w:pPr>
      <w:bookmarkStart w:name="" w:id="4400"/>
      <w:r>
        <w:rPr>
          <w:rFonts w:ascii="楷体" w:hAnsi="楷体" w:cs="楷体" w:eastAsia="楷体"/>
          <w:sz w:val="33"/>
          <w:spacing w:val="0"/>
          <w:color w:val="000000"/>
          <w:b w:val="off"/>
          <w:i w:val="off"/>
        </w:rPr>
        <w:t>———</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648</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w:t>
      </w:r>
      <w:bookmarkEnd w:id="4400"/>
    </w:p>
    <w:p>
      <w:r>
        <w:t/>
      </w:r>
    </w:p>
    <w:p>
      <w:pPr>
        <w:sectPr>
          <w:footerReference r:id="rId503"/>
          <w:headerReference r:id="rId504" w:type="default"/>
          <w:type w:val="nextPage"/>
          <w:pgSz w:w="15700" w:h="22900"/>
          <w:pgMar w:left="2080" w:top="1780" w:right="2080" w:bottom="1780" w:header="1480" w:footer="1480"/>
          <w:cols w:num="1"/>
        </w:sectPr>
      </w:pPr>
    </w:p>
    <w:p>
      <w:pPr>
        <w:pageBreakBefore w:val="off"/>
        <w:tabs/>
        <w:wordWrap w:val="off"/>
        <w:spacing w:before="340" w:after="0" w:line="600" w:lineRule="atLeast"/>
        <w:ind w:left="0" w:right="0"/>
        <w:jc w:val="center"/>
        <w:textAlignment w:val="baseline"/>
        <w:rPr>
          <w:sz w:val="39"/>
        </w:rPr>
      </w:pPr>
      <w:bookmarkStart w:name="" w:id="4401"/>
      <w:r>
        <w:rPr>
          <w:rFonts w:ascii="楷体" w:hAnsi="楷体" w:cs="楷体" w:eastAsia="楷体"/>
          <w:sz w:val="39"/>
          <w:spacing w:val="0"/>
          <w:color w:val="000000"/>
          <w:u w:val="single"/>
          <w:b w:val="off"/>
          <w:i w:val="off"/>
        </w:rPr>
        <w:t xml:space="preserve">                第十卷  第一章  伊壁鸠鲁                </w:t>
      </w:r>
      <w:bookmarkEnd w:id="4401"/>
    </w:p>
    <w:p>
      <w:pPr>
        <w:pageBreakBefore w:val="off"/>
        <w:tabs/>
        <w:wordWrap w:val="off"/>
        <w:spacing w:before="420" w:after="0" w:line="640" w:lineRule="atLeast"/>
        <w:ind w:left="840" w:right="0"/>
        <w:jc w:val="both"/>
        <w:textAlignment w:val="baseline"/>
        <w:rPr>
          <w:sz w:val="41"/>
        </w:rPr>
      </w:pPr>
      <w:bookmarkStart w:name="" w:id="4402"/>
      <w:r>
        <w:rPr>
          <w:rFonts w:ascii="楷体" w:hAnsi="楷体" w:cs="楷体" w:eastAsia="楷体"/>
          <w:sz w:val="41"/>
          <w:spacing w:val="0"/>
          <w:color w:val="000000"/>
          <w:b w:val="off"/>
          <w:i w:val="off"/>
        </w:rPr>
        <w:t>具来判定那需要证实及尚未知晓的事物。</w:t>
      </w:r>
      <w:bookmarkEnd w:id="4402"/>
    </w:p>
    <w:p>
      <w:pPr>
        <w:pageBreakBefore w:val="off"/>
        <w:tabs/>
        <w:wordWrap w:val="off"/>
        <w:spacing w:before="0" w:after="0" w:line="640" w:lineRule="atLeast"/>
        <w:ind w:left="840" w:right="1060" w:firstLine="800"/>
        <w:jc w:val="both"/>
        <w:textAlignment w:val="baseline"/>
        <w:rPr>
          <w:sz w:val="41"/>
        </w:rPr>
      </w:pPr>
      <w:bookmarkStart w:name="" w:id="4403"/>
      <w:r>
        <w:rPr>
          <w:rFonts w:ascii="楷体" w:hAnsi="楷体" w:cs="楷体" w:eastAsia="楷体"/>
          <w:sz w:val="41"/>
          <w:spacing w:val="0"/>
          <w:color w:val="000000"/>
          <w:b w:val="off"/>
          <w:i w:val="off"/>
        </w:rPr>
        <w:t>搞清楚这些问题后，我们就来考虑那尚未知晓</w:t>
      </w:r>
      <w:r>
        <w:rPr>
          <w:rFonts w:ascii="楷体" w:hAnsi="楷体" w:cs="楷体" w:eastAsia="楷体"/>
          <w:sz w:val="41"/>
          <w:spacing w:val="0"/>
          <w:color w:val="000000"/>
          <w:b w:val="off"/>
          <w:i w:val="off"/>
        </w:rPr>
        <w:t>的事物。首先，没有什么东西自无产生。①否则，</w:t>
      </w:r>
      <w:r>
        <w:rPr>
          <w:rFonts w:ascii="楷体" w:hAnsi="楷体" w:cs="楷体" w:eastAsia="楷体"/>
          <w:sz w:val="41"/>
          <w:spacing w:val="0"/>
          <w:color w:val="000000"/>
          <w:b w:val="off"/>
          <w:i w:val="off"/>
        </w:rPr>
        <w:t>任何事物就都可从其他任何事物产生而不需要其适</w:t>
      </w:r>
      <w:r>
        <w:rPr>
          <w:rFonts w:ascii="楷体" w:hAnsi="楷体" w:cs="楷体" w:eastAsia="楷体"/>
          <w:sz w:val="41"/>
          <w:spacing w:val="0"/>
          <w:color w:val="000000"/>
          <w:b w:val="off"/>
          <w:i w:val="off"/>
        </w:rPr>
        <w:t>当的种子了。②如果一切消失的东西已被毁灭，变</w:t>
      </w:r>
      <w:r>
        <w:rPr>
          <w:rFonts w:ascii="楷体" w:hAnsi="楷体" w:cs="楷体" w:eastAsia="楷体"/>
          <w:sz w:val="41"/>
          <w:spacing w:val="0"/>
          <w:color w:val="000000"/>
          <w:b w:val="off"/>
          <w:i w:val="off"/>
        </w:rPr>
        <w:t>成了虚无，那么每件事物都会灭亡，因为它们分解</w:t>
      </w:r>
      <w:r>
        <w:rPr>
          <w:rFonts w:ascii="楷体" w:hAnsi="楷体" w:cs="楷体" w:eastAsia="楷体"/>
          <w:sz w:val="41"/>
          <w:spacing w:val="0"/>
          <w:color w:val="000000"/>
          <w:b w:val="off"/>
          <w:i w:val="off"/>
        </w:rPr>
        <w:t>而成的东西是不存在的。宇宙过去与现在一样，将</w:t>
      </w:r>
      <w:r>
        <w:rPr>
          <w:rFonts w:ascii="楷体" w:hAnsi="楷体" w:cs="楷体" w:eastAsia="楷体"/>
          <w:sz w:val="41"/>
          <w:spacing w:val="0"/>
          <w:color w:val="000000"/>
          <w:b w:val="off"/>
          <w:i w:val="off"/>
        </w:rPr>
        <w:t>来也永远是这样。因为它不会变成另外什么东西。</w:t>
      </w:r>
      <w:r>
        <w:rPr>
          <w:rFonts w:ascii="楷体" w:hAnsi="楷体" w:cs="楷体" w:eastAsia="楷体"/>
          <w:sz w:val="41"/>
          <w:spacing w:val="0"/>
          <w:color w:val="000000"/>
          <w:b w:val="off"/>
          <w:i w:val="off"/>
        </w:rPr>
        <w:t>在宇宙之外，没有事物能进入它并产生变化。</w:t>
      </w:r>
      <w:bookmarkEnd w:id="4403"/>
    </w:p>
    <w:p>
      <w:pPr>
        <w:pageBreakBefore w:val="off"/>
        <w:tabs/>
        <w:wordWrap w:val="off"/>
        <w:spacing w:before="0" w:after="0" w:line="640" w:lineRule="atLeast"/>
        <w:ind w:left="840" w:right="1040" w:firstLine="800"/>
        <w:jc w:val="both"/>
        <w:textAlignment w:val="baseline"/>
        <w:rPr>
          <w:sz w:val="41"/>
        </w:rPr>
      </w:pPr>
      <w:bookmarkStart w:name="" w:id="4404"/>
      <w:r>
        <w:rPr>
          <w:rFonts w:ascii="楷体" w:hAnsi="楷体" w:cs="楷体" w:eastAsia="楷体"/>
          <w:sz w:val="41"/>
          <w:spacing w:val="0"/>
          <w:color w:val="000000"/>
          <w:b w:val="off"/>
          <w:i w:val="off"/>
        </w:rPr>
        <w:t>进而（他在《大摘要》开端部分及《论自然》</w:t>
      </w:r>
      <w:r>
        <w:rPr>
          <w:rFonts w:ascii="楷体" w:hAnsi="楷体" w:cs="楷体" w:eastAsia="楷体"/>
          <w:sz w:val="41"/>
          <w:spacing w:val="0"/>
          <w:color w:val="000000"/>
          <w:b w:val="off"/>
          <w:i w:val="off"/>
        </w:rPr>
        <w:t>第一卷也阐述了这里的观点），万物是由许多物体</w:t>
      </w:r>
      <w:r>
        <w:rPr>
          <w:rFonts w:ascii="楷体" w:hAnsi="楷体" w:cs="楷体" w:eastAsia="楷体"/>
          <w:sz w:val="41"/>
          <w:spacing w:val="0"/>
          <w:color w:val="000000"/>
          <w:b w:val="off"/>
          <w:i w:val="off"/>
        </w:rPr>
        <w:t>和虚空组成的，③因为物体的存在是感觉自身通过</w:t>
      </w:r>
      <w:r>
        <w:rPr>
          <w:rFonts w:ascii="楷体" w:hAnsi="楷体" w:cs="楷体" w:eastAsia="楷体"/>
          <w:sz w:val="41"/>
          <w:spacing w:val="0"/>
          <w:color w:val="000000"/>
          <w:b w:val="off"/>
          <w:i w:val="off"/>
        </w:rPr>
        <w:t>一切经验而证实的。如果理性试图从已知推出未</w:t>
      </w:r>
      <w:r>
        <w:rPr>
          <w:rFonts w:ascii="楷体" w:hAnsi="楷体" w:cs="楷体" w:eastAsia="楷体"/>
          <w:sz w:val="41"/>
          <w:spacing w:val="0"/>
          <w:color w:val="000000"/>
          <w:b w:val="off"/>
          <w:i w:val="off"/>
        </w:rPr>
        <w:t>知，它必须依靠感觉。如果不存在虚空（我们也称</w:t>
      </w:r>
      <w:r>
        <w:rPr>
          <w:rFonts w:ascii="楷体" w:hAnsi="楷体" w:cs="楷体" w:eastAsia="楷体"/>
          <w:sz w:val="41"/>
          <w:spacing w:val="0"/>
          <w:color w:val="000000"/>
          <w:b w:val="off"/>
          <w:i w:val="off"/>
        </w:rPr>
        <w:t>之位置和不可捉摸的本性），④物体就没有存在的</w:t>
      </w:r>
      <w:r>
        <w:rPr>
          <w:rFonts w:ascii="楷体" w:hAnsi="楷体" w:cs="楷体" w:eastAsia="楷体"/>
          <w:sz w:val="41"/>
          <w:spacing w:val="0"/>
          <w:color w:val="000000"/>
          <w:b w:val="off"/>
          <w:i w:val="off"/>
        </w:rPr>
        <w:t>地方和运动的场所，像它们现在显而易见地运动那</w:t>
      </w:r>
      <w:r>
        <w:rPr>
          <w:rFonts w:ascii="楷体" w:hAnsi="楷体" w:cs="楷体" w:eastAsia="楷体"/>
          <w:sz w:val="41"/>
          <w:spacing w:val="0"/>
          <w:color w:val="000000"/>
          <w:b w:val="off"/>
          <w:i w:val="off"/>
        </w:rPr>
        <w:t>样。除了物体和虚空而外，没有其他事物我们能通</w:t>
      </w:r>
      <w:r>
        <w:rPr>
          <w:rFonts w:ascii="楷体" w:hAnsi="楷体" w:cs="楷体" w:eastAsia="楷体"/>
          <w:sz w:val="41"/>
          <w:spacing w:val="0"/>
          <w:color w:val="000000"/>
          <w:b w:val="off"/>
          <w:i w:val="off"/>
        </w:rPr>
        <w:t>过知觉或类推认定其存在。而物体和空间，我们认</w:t>
      </w:r>
      <w:r>
        <w:rPr>
          <w:rFonts w:ascii="楷体" w:hAnsi="楷体" w:cs="楷体" w:eastAsia="楷体"/>
          <w:sz w:val="41"/>
          <w:spacing w:val="0"/>
          <w:color w:val="000000"/>
          <w:b w:val="off"/>
          <w:i w:val="off"/>
        </w:rPr>
        <w:t>为是独立存在的完整的事物，而不是属于独立存在</w:t>
      </w:r>
      <w:bookmarkEnd w:id="4404"/>
    </w:p>
    <w:p>
      <w:pPr>
        <w:pageBreakBefore w:val="off"/>
        <w:tabs/>
        <w:wordWrap w:val="off"/>
        <w:spacing w:before="0" w:after="0" w:line="500" w:lineRule="atLeast"/>
        <w:ind w:left="40" w:right="0"/>
        <w:jc w:val="both"/>
        <w:textAlignment w:val="baseline"/>
        <w:rPr>
          <w:sz w:val="37"/>
        </w:rPr>
      </w:pPr>
      <w:bookmarkStart w:name="" w:id="4405"/>
      <w:r>
        <w:rPr>
          <w:rFonts w:ascii="宋体" w:hAnsi="宋体" w:cs="宋体" w:eastAsia="宋体"/>
          <w:sz w:val="37"/>
          <w:spacing w:val="0"/>
          <w:color w:val="000000"/>
          <w:u w:val="single"/>
          <w:b w:val="off"/>
          <w:i w:val="off"/>
        </w:rPr>
        <w:t xml:space="preserve">              </w:t>
      </w:r>
      <w:bookmarkEnd w:id="4405"/>
    </w:p>
    <w:p>
      <w:pPr>
        <w:pageBreakBefore w:val="off"/>
        <w:tabs/>
        <w:wordWrap w:val="off"/>
        <w:spacing w:before="300" w:after="0" w:line="460" w:lineRule="atLeast"/>
        <w:ind w:left="0" w:right="220" w:firstLine="600"/>
        <w:jc w:val="both"/>
        <w:textAlignment w:val="baseline"/>
        <w:rPr>
          <w:sz w:val="31"/>
        </w:rPr>
      </w:pPr>
      <w:bookmarkStart w:name="" w:id="4406"/>
      <w:r>
        <w:rPr>
          <w:rFonts w:ascii="仿宋" w:hAnsi="仿宋" w:cs="仿宋" w:eastAsia="仿宋"/>
          <w:sz w:val="31"/>
          <w:spacing w:val="0"/>
          <w:color w:val="000000"/>
          <w:b w:val="off"/>
          <w:i w:val="off"/>
        </w:rPr>
        <w:t>① 这种观点并不是伊壁鸠鲁独创的，而是前苏格拉底时期的一种普遍看</w:t>
      </w:r>
      <w:r>
        <w:rPr>
          <w:rFonts w:ascii="仿宋" w:hAnsi="仿宋" w:cs="仿宋" w:eastAsia="仿宋"/>
          <w:sz w:val="31"/>
          <w:spacing w:val="0"/>
          <w:color w:val="000000"/>
          <w:b w:val="off"/>
          <w:i w:val="off"/>
        </w:rPr>
        <w:t>法。伊奥尼亚人认为，自然作为一个整体是不动的，它既不生成，也不消失。</w:t>
      </w:r>
      <w:r>
        <w:rPr>
          <w:rFonts w:ascii="仿宋" w:hAnsi="仿宋" w:cs="仿宋" w:eastAsia="仿宋"/>
          <w:sz w:val="31"/>
          <w:spacing w:val="0"/>
          <w:color w:val="000000"/>
          <w:b w:val="off"/>
          <w:i w:val="off"/>
        </w:rPr>
        <w:t>比较亚里士多德， Met. i.3.984 a 31。这种主张本原为多的观点则更加清楚；</w:t>
      </w:r>
      <w:r>
        <w:rPr>
          <w:rFonts w:ascii="仿宋" w:hAnsi="仿宋" w:cs="仿宋" w:eastAsia="仿宋"/>
          <w:sz w:val="31"/>
          <w:spacing w:val="0"/>
          <w:color w:val="000000"/>
          <w:b w:val="off"/>
          <w:i w:val="off"/>
        </w:rPr>
        <w:t>参见著名残篇 Anax.17 D, Emped.8 D。卢克莱修(i.180 f.)后来扩展了这一</w:t>
      </w:r>
      <w:r>
        <w:rPr>
          <w:rFonts w:ascii="仿宋" w:hAnsi="仿宋" w:cs="仿宋" w:eastAsia="仿宋"/>
          <w:sz w:val="31"/>
          <w:spacing w:val="0"/>
          <w:color w:val="000000"/>
          <w:b w:val="off"/>
          <w:i w:val="off"/>
        </w:rPr>
        <w:t>学说。</w:t>
      </w:r>
      <w:r>
        <mc:AlternateContent>
          <mc:Choice Requires="wps">
            <w:drawing>
              <wp:anchor allowOverlap="true" layoutInCell="true" locked="false" simplePos="false" behindDoc="false" relativeHeight="251659264" distL="0" distR="0" distT="0" distB="0">
                <wp:simplePos x="0" y="0"/>
                <wp:positionH relativeFrom="page">
                  <wp:posOffset>8407400</wp:posOffset>
                </wp:positionH>
                <wp:positionV relativeFrom="paragraph">
                  <wp:posOffset>-1803400</wp:posOffset>
                </wp:positionV>
                <wp:extent cx="990600" cy="368300"/>
                <wp:wrapNone/>
                <wp:docPr id="109" name="文本框 109"/>
                <a:graphic xmlns:a="http://schemas.openxmlformats.org/drawingml/2006/main">
                  <a:graphicData uri="http://schemas.microsoft.com/office/word/2010/wordprocessingShape">
                    <wps:wsp>
                      <wps:cNvSpPr txBox="true"/>
                      <wps:spPr>
                        <a:xfrm>
                          <a:off x="0" y="0"/>
                          <a:ext cx="9906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4407"/>
                            <w:r>
                              <w:rPr>
                                <w:rFonts w:ascii="仿宋" w:hAnsi="仿宋" w:cs="仿宋" w:eastAsia="仿宋"/>
                                <w:sz w:val="37"/>
                                <w:spacing w:val="0"/>
                                <w:color w:val="000000"/>
                                <w:b w:val="off"/>
                                <w:i w:val="off"/>
                              </w:rPr>
                              <w:t>X.40-42</w:t>
                            </w:r>
                            <w:bookmarkEnd w:id="4407"/>
                          </w:p>
                        </w:txbxContent>
                      </wps:txbx>
                      <wps:bodyPr wrap="square" lIns="0" rIns="0" tIns="0" bIns="0" vert="horz" anchor="t">
                        <a:noAutofit/>
                      </wps:bodyPr>
                    </wps:wsp>
                  </a:graphicData>
                </a:graphic>
              </wp:anchor>
            </w:drawing>
          </mc:Choice>
          <mc:Fallback>
            <w:pict>
              <v:shape type="#_x0000_t202" filled="f" stroked="f" style="margin-left:662pt;margin-top:-142pt;width:78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4408"/>
                      <w:r>
                        <w:rPr>
                          <w:rFonts w:ascii="仿宋" w:hAnsi="仿宋" w:cs="仿宋" w:eastAsia="仿宋"/>
                          <w:sz w:val="37"/>
                          <w:spacing w:val="0"/>
                          <w:color w:val="000000"/>
                          <w:b w:val="off"/>
                          <w:i w:val="off"/>
                        </w:rPr>
                        <w:t>X.40-42</w:t>
                      </w:r>
                      <w:bookmarkEnd w:id="4408"/>
                    </w:p>
                  </w:txbxContent>
                </v:textbox>
              </v:shape>
            </w:pict>
          </mc:Fallback>
        </mc:AlternateContent>
      </w:r>
      <w:bookmarkEnd w:id="4406"/>
    </w:p>
    <w:p>
      <w:pPr>
        <w:pageBreakBefore w:val="off"/>
        <w:tabs/>
        <w:wordWrap w:val="off"/>
        <w:spacing w:before="0" w:after="0" w:line="460" w:lineRule="atLeast"/>
        <w:ind w:left="600" w:right="0"/>
        <w:jc w:val="both"/>
        <w:textAlignment w:val="baseline"/>
        <w:rPr>
          <w:sz w:val="31"/>
        </w:rPr>
      </w:pPr>
      <w:bookmarkStart w:name="" w:id="4409"/>
      <w:r>
        <w:rPr>
          <w:rFonts w:ascii="仿宋" w:hAnsi="仿宋" w:cs="仿宋" w:eastAsia="仿宋"/>
          <w:sz w:val="31"/>
          <w:spacing w:val="0"/>
          <w:color w:val="000000"/>
          <w:b w:val="off"/>
          <w:i w:val="off"/>
        </w:rPr>
        <w:t>② 比较第41.54节。 Lucri. i.125 f.对此是一个很好评论。</w:t>
      </w:r>
      <w:bookmarkEnd w:id="4409"/>
    </w:p>
    <w:p>
      <w:pPr>
        <w:pageBreakBefore w:val="off"/>
        <w:tabs/>
        <w:wordWrap w:val="off"/>
        <w:spacing w:before="0" w:after="0" w:line="460" w:lineRule="atLeast"/>
        <w:ind w:left="0" w:right="220" w:firstLine="600"/>
        <w:jc w:val="both"/>
        <w:textAlignment w:val="baseline"/>
        <w:rPr>
          <w:sz w:val="31"/>
        </w:rPr>
      </w:pPr>
      <w:bookmarkStart w:name="" w:id="4410"/>
      <w:r>
        <w:rPr>
          <w:rFonts w:ascii="仿宋" w:hAnsi="仿宋" w:cs="仿宋" w:eastAsia="仿宋"/>
          <w:sz w:val="31"/>
          <w:spacing w:val="0"/>
          <w:color w:val="000000"/>
          <w:b w:val="off"/>
          <w:i w:val="off"/>
        </w:rPr>
        <w:t>③ Useuner 插入的“物体和空间”(bodies and space)这个词语来自第86</w:t>
      </w:r>
      <w:r>
        <w:rPr>
          <w:rFonts w:ascii="仿宋" w:hAnsi="仿宋" w:cs="仿宋" w:eastAsia="仿宋"/>
          <w:sz w:val="31"/>
          <w:spacing w:val="0"/>
          <w:color w:val="000000"/>
          <w:b w:val="off"/>
          <w:i w:val="off"/>
        </w:rPr>
        <w:t>节；比较第尔斯， Dox. Gr.581.28。</w:t>
      </w:r>
      <w:bookmarkEnd w:id="4410"/>
    </w:p>
    <w:p>
      <w:pPr>
        <w:pageBreakBefore w:val="off"/>
        <w:tabs/>
        <w:wordWrap w:val="off"/>
        <w:spacing w:before="0" w:after="0" w:line="460" w:lineRule="atLeast"/>
        <w:ind w:left="600" w:right="0"/>
        <w:jc w:val="both"/>
        <w:textAlignment w:val="baseline"/>
        <w:rPr>
          <w:sz w:val="31"/>
        </w:rPr>
      </w:pPr>
      <w:bookmarkStart w:name="" w:id="4411"/>
      <w:r>
        <w:rPr>
          <w:rFonts w:ascii="仿宋" w:hAnsi="仿宋" w:cs="仿宋" w:eastAsia="仿宋"/>
          <w:sz w:val="31"/>
          <w:spacing w:val="0"/>
          <w:color w:val="000000"/>
          <w:b w:val="off"/>
          <w:i w:val="off"/>
        </w:rPr>
        <w:t>④  比较卢克莱修i.426.</w:t>
      </w:r>
      <w:bookmarkEnd w:id="4411"/>
    </w:p>
    <w:p>
      <w:pPr>
        <w:pageBreakBefore w:val="off"/>
        <w:tabs/>
        <w:wordWrap w:val="off"/>
        <w:spacing w:before="140" w:after="0" w:line="440" w:lineRule="atLeast"/>
        <w:ind w:left="0" w:right="0"/>
        <w:jc w:val="center"/>
        <w:textAlignment w:val="baseline"/>
        <w:rPr>
          <w:sz w:val="32"/>
        </w:rPr>
      </w:pPr>
      <w:bookmarkStart w:name="" w:id="4412"/>
      <w:r>
        <w:rPr>
          <w:rFonts w:ascii="宋体" w:hAnsi="宋体" w:cs="宋体" w:eastAsia="宋体"/>
          <w:sz w:val="32"/>
          <w:spacing w:val="0"/>
          <w:color w:val="000000"/>
          <w:b w:val="off"/>
          <w:i w:val="off"/>
        </w:rPr>
        <w:t>— 649 —</w:t>
      </w:r>
      <w:bookmarkEnd w:id="4412"/>
    </w:p>
    <w:p>
      <w:r>
        <w:t/>
      </w:r>
    </w:p>
    <w:p>
      <w:pPr>
        <w:sectPr>
          <w:footerReference r:id="rId505"/>
          <w:headerReference r:id="rId506" w:type="default"/>
          <w:type w:val="nextPage"/>
          <w:pgSz w:w="15700" w:h="22460"/>
          <w:pgMar w:left="2280" w:top="1720" w:right="2280" w:bottom="1720" w:header="1420" w:footer="1420"/>
          <w:cols w:num="1"/>
        </w:sectPr>
      </w:pPr>
    </w:p>
    <w:p>
      <w:pPr>
        <w:pageBreakBefore w:val="off"/>
        <w:tabs/>
        <w:wordWrap w:val="off"/>
        <w:spacing w:before="340" w:after="0" w:line="600" w:lineRule="atLeast"/>
        <w:ind w:left="0" w:right="0"/>
        <w:jc w:val="center"/>
        <w:textAlignment w:val="baseline"/>
        <w:rPr>
          <w:sz w:val="40"/>
        </w:rPr>
      </w:pPr>
      <w:bookmarkStart w:name="" w:id="4413"/>
      <w:r>
        <w:rPr>
          <w:rFonts w:ascii="TimesNewRoman" w:hAnsi="TimesNewRoman" w:cs="TimesNewRoman" w:eastAsia="TimesNewRoman"/>
          <w:sz w:val="40"/>
          <w:spacing w:val="0"/>
          <w:color w:val="000000"/>
          <w:u w:val="single"/>
          <w:b w:val="off"/>
          <w:i w:val="off"/>
        </w:rPr>
        <w:t xml:space="preserve">                                           名哲言行录                                           </w:t>
      </w:r>
      <w:bookmarkEnd w:id="4413"/>
    </w:p>
    <w:p>
      <w:pPr>
        <w:pageBreakBefore w:val="off"/>
        <w:tabs/>
        <w:wordWrap w:val="off"/>
        <w:spacing w:before="0" w:after="0" w:line="520" w:lineRule="exact"/>
        <w:ind w:left="0" w:right="0"/>
        <w:jc w:val="center"/>
        <w:textAlignment w:val="baseline"/>
        <w:rPr>
          <w:sz w:val="40"/>
        </w:rPr>
      </w:pPr>
      <w:bookmarkStart w:name="" w:id="4414"/>
      <w:r>
        <w:rPr>
          <w:rFonts w:ascii="宋体" w:hAnsi="宋体" w:cs="宋体" w:eastAsia="宋体"/>
          <w:sz w:val="40"/>
          <w:spacing w:val="0"/>
          <w:color w:val="000000"/>
          <w:b w:val="off"/>
          <w:i w:val="off"/>
        </w:rPr>
        <w:t/>
      </w:r>
      <w:bookmarkEnd w:id="4414"/>
    </w:p>
    <w:p>
      <w:pPr>
        <w:pageBreakBefore w:val="off"/>
        <w:tabs/>
        <w:wordWrap w:val="off"/>
        <w:spacing w:before="0" w:after="0" w:line="620" w:lineRule="atLeast"/>
        <w:ind w:left="1180" w:right="0"/>
        <w:jc w:val="both"/>
        <w:textAlignment w:val="baseline"/>
        <w:rPr>
          <w:sz w:val="41"/>
        </w:rPr>
      </w:pPr>
      <w:bookmarkStart w:name="" w:id="4415"/>
      <w:r>
        <w:rPr>
          <w:rFonts w:ascii="楷体" w:hAnsi="楷体" w:cs="楷体" w:eastAsia="楷体"/>
          <w:sz w:val="41"/>
          <w:spacing w:val="0"/>
          <w:color w:val="000000"/>
          <w:b w:val="off"/>
          <w:i w:val="off"/>
        </w:rPr>
        <w:t>物的性质或偶性。</w:t>
      </w:r>
      <w:bookmarkEnd w:id="4415"/>
    </w:p>
    <w:p>
      <w:pPr>
        <w:pageBreakBefore w:val="off"/>
        <w:tabs/>
        <w:wordWrap w:val="off"/>
        <w:spacing w:before="0" w:after="0" w:line="620" w:lineRule="atLeast"/>
        <w:ind w:left="1180" w:right="880" w:firstLine="820"/>
        <w:jc w:val="both"/>
        <w:textAlignment w:val="baseline"/>
        <w:rPr>
          <w:sz w:val="41"/>
        </w:rPr>
      </w:pPr>
      <w:bookmarkStart w:name="" w:id="4416"/>
      <w:r>
        <w:rPr>
          <w:rFonts w:ascii="楷体" w:hAnsi="楷体" w:cs="楷体" w:eastAsia="楷体"/>
          <w:sz w:val="41"/>
          <w:spacing w:val="0"/>
          <w:color w:val="000000"/>
          <w:b w:val="off"/>
          <w:i w:val="off"/>
        </w:rPr>
        <w:t>再者(他在《论自然》的第一、第十五节及</w:t>
      </w:r>
      <w:r>
        <w:rPr>
          <w:rFonts w:ascii="楷体" w:hAnsi="楷体" w:cs="楷体" w:eastAsia="楷体"/>
          <w:sz w:val="41"/>
          <w:spacing w:val="0"/>
          <w:color w:val="000000"/>
          <w:b w:val="off"/>
          <w:i w:val="off"/>
        </w:rPr>
        <w:t>《大摘要》中，也有同样的观点)，有些事物是复合</w:t>
      </w:r>
      <w:r>
        <w:rPr>
          <w:rFonts w:ascii="楷体" w:hAnsi="楷体" w:cs="楷体" w:eastAsia="楷体"/>
          <w:sz w:val="41"/>
          <w:spacing w:val="0"/>
          <w:color w:val="000000"/>
          <w:b w:val="off"/>
          <w:i w:val="off"/>
        </w:rPr>
        <w:t>而成的，有些物体则是组成复合物的元素。元素是</w:t>
      </w:r>
      <w:r>
        <w:rPr>
          <w:rFonts w:ascii="楷体" w:hAnsi="楷体" w:cs="楷体" w:eastAsia="楷体"/>
          <w:sz w:val="41"/>
          <w:spacing w:val="0"/>
          <w:color w:val="000000"/>
          <w:b w:val="off"/>
          <w:i w:val="off"/>
        </w:rPr>
        <w:t>不可分割的、不变的，如果万物没有全部被毁灭而</w:t>
      </w:r>
      <w:r>
        <w:rPr>
          <w:rFonts w:ascii="楷体" w:hAnsi="楷体" w:cs="楷体" w:eastAsia="楷体"/>
          <w:sz w:val="41"/>
          <w:spacing w:val="0"/>
          <w:color w:val="000000"/>
          <w:b w:val="off"/>
          <w:i w:val="off"/>
        </w:rPr>
        <w:t>变成虚无，那么当复合物分解以后，它们都得以保</w:t>
      </w:r>
      <w:r>
        <w:rPr>
          <w:rFonts w:ascii="楷体" w:hAnsi="楷体" w:cs="楷体" w:eastAsia="楷体"/>
          <w:sz w:val="41"/>
          <w:spacing w:val="0"/>
          <w:color w:val="000000"/>
          <w:b w:val="off"/>
          <w:i w:val="off"/>
        </w:rPr>
        <w:t>持自己的性质，因为它们具有牢固的本性，无论如</w:t>
      </w:r>
      <w:r>
        <w:rPr>
          <w:rFonts w:ascii="楷体" w:hAnsi="楷体" w:cs="楷体" w:eastAsia="楷体"/>
          <w:sz w:val="41"/>
          <w:spacing w:val="0"/>
          <w:color w:val="000000"/>
          <w:b w:val="off"/>
          <w:i w:val="off"/>
        </w:rPr>
        <w:t>何也不能把它们分解。①因而，本原必定是不可分</w:t>
      </w:r>
      <w:r>
        <w:rPr>
          <w:rFonts w:ascii="楷体" w:hAnsi="楷体" w:cs="楷体" w:eastAsia="楷体"/>
          <w:sz w:val="41"/>
          <w:spacing w:val="0"/>
          <w:color w:val="000000"/>
          <w:b w:val="off"/>
          <w:i w:val="off"/>
        </w:rPr>
        <w:t>的有形实体。</w:t>
      </w:r>
      <w:bookmarkEnd w:id="4416"/>
    </w:p>
    <w:p>
      <w:pPr>
        <w:pageBreakBefore w:val="off"/>
        <w:tabs/>
        <w:wordWrap w:val="off"/>
        <w:spacing w:before="0" w:after="0" w:line="620" w:lineRule="atLeast"/>
        <w:ind w:left="1180" w:right="840" w:firstLine="820"/>
        <w:jc w:val="both"/>
        <w:textAlignment w:val="baseline"/>
        <w:rPr>
          <w:sz w:val="41"/>
        </w:rPr>
      </w:pPr>
      <w:bookmarkStart w:name="" w:id="4417"/>
      <w:r>
        <w:rPr>
          <w:rFonts w:ascii="楷体" w:hAnsi="楷体" w:cs="楷体" w:eastAsia="楷体"/>
          <w:sz w:val="41"/>
          <w:spacing w:val="0"/>
          <w:color w:val="000000"/>
          <w:b w:val="off"/>
          <w:i w:val="off"/>
        </w:rPr>
        <w:t>宇宙是无限的。因为有限事物必有边界，而边</w:t>
      </w:r>
      <w:r>
        <w:rPr>
          <w:rFonts w:ascii="楷体" w:hAnsi="楷体" w:cs="楷体" w:eastAsia="楷体"/>
          <w:sz w:val="41"/>
          <w:spacing w:val="0"/>
          <w:color w:val="000000"/>
          <w:b w:val="off"/>
          <w:i w:val="off"/>
        </w:rPr>
        <w:t>界只能通过与他物作比较才能知道(可是宇宙却无</w:t>
      </w:r>
      <w:r>
        <w:rPr>
          <w:rFonts w:ascii="楷体" w:hAnsi="楷体" w:cs="楷体" w:eastAsia="楷体"/>
          <w:sz w:val="41"/>
          <w:spacing w:val="0"/>
          <w:color w:val="000000"/>
          <w:b w:val="off"/>
          <w:i w:val="off"/>
        </w:rPr>
        <w:t>法通过与他物作比较而知道其边界②)。它没有边</w:t>
      </w:r>
      <w:r>
        <w:rPr>
          <w:rFonts w:ascii="楷体" w:hAnsi="楷体" w:cs="楷体" w:eastAsia="楷体"/>
          <w:sz w:val="41"/>
          <w:spacing w:val="0"/>
          <w:color w:val="000000"/>
          <w:b w:val="off"/>
          <w:i w:val="off"/>
        </w:rPr>
        <w:t>界，因此也没有界限；又由于它没有界限，所以必</w:t>
      </w:r>
      <w:r>
        <w:rPr>
          <w:rFonts w:ascii="楷体" w:hAnsi="楷体" w:cs="楷体" w:eastAsia="楷体"/>
          <w:sz w:val="41"/>
          <w:spacing w:val="0"/>
          <w:color w:val="000000"/>
          <w:b w:val="off"/>
          <w:i w:val="off"/>
        </w:rPr>
        <w:t>然是无限的，没有界限的。</w:t>
      </w:r>
      <w:bookmarkEnd w:id="4417"/>
    </w:p>
    <w:p>
      <w:pPr>
        <w:pageBreakBefore w:val="off"/>
        <w:tabs/>
        <w:wordWrap w:val="off"/>
        <w:spacing w:before="0" w:after="0" w:line="620" w:lineRule="atLeast"/>
        <w:ind w:left="1180" w:right="860" w:firstLine="820"/>
        <w:jc w:val="both"/>
        <w:textAlignment w:val="baseline"/>
        <w:rPr>
          <w:sz w:val="41"/>
        </w:rPr>
      </w:pPr>
      <w:bookmarkStart w:name="" w:id="4418"/>
      <w:r>
        <w:rPr>
          <w:rFonts w:ascii="楷体" w:hAnsi="楷体" w:cs="楷体" w:eastAsia="楷体"/>
          <w:sz w:val="41"/>
          <w:spacing w:val="0"/>
          <w:color w:val="000000"/>
          <w:b w:val="off"/>
          <w:i w:val="off"/>
        </w:rPr>
        <w:t>此外，宇宙是因为原子的数量无限和虚空的范</w:t>
      </w:r>
      <w:r>
        <w:rPr>
          <w:rFonts w:ascii="楷体" w:hAnsi="楷体" w:cs="楷体" w:eastAsia="楷体"/>
          <w:sz w:val="41"/>
          <w:spacing w:val="0"/>
          <w:color w:val="000000"/>
          <w:b w:val="off"/>
          <w:i w:val="off"/>
        </w:rPr>
        <w:t>围无限所以无限。如果虚空是无限的而物体的数目</w:t>
      </w:r>
      <w:r>
        <w:rPr>
          <w:rFonts w:ascii="楷体" w:hAnsi="楷体" w:cs="楷体" w:eastAsia="楷体"/>
          <w:sz w:val="41"/>
          <w:spacing w:val="0"/>
          <w:color w:val="000000"/>
          <w:b w:val="off"/>
          <w:i w:val="off"/>
        </w:rPr>
        <w:t>有限，那么，物体就不可能总是停留于某地，而必</w:t>
      </w:r>
      <w:r>
        <w:rPr>
          <w:rFonts w:ascii="楷体" w:hAnsi="楷体" w:cs="楷体" w:eastAsia="楷体"/>
          <w:sz w:val="41"/>
          <w:spacing w:val="0"/>
          <w:color w:val="000000"/>
          <w:b w:val="off"/>
          <w:i w:val="off"/>
        </w:rPr>
        <w:t>定早已在穿越无限虚空的行程中消散了，因为没有</w:t>
      </w:r>
      <w:r>
        <w:rPr>
          <w:rFonts w:ascii="楷体" w:hAnsi="楷体" w:cs="楷体" w:eastAsia="楷体"/>
          <w:sz w:val="41"/>
          <w:spacing w:val="0"/>
          <w:color w:val="000000"/>
          <w:b w:val="off"/>
          <w:i w:val="off"/>
        </w:rPr>
        <w:t>支撑物或障碍物把它们送回上方。如果虚空是有限</w:t>
      </w:r>
      <w:r>
        <w:rPr>
          <w:rFonts w:ascii="楷体" w:hAnsi="楷体" w:cs="楷体" w:eastAsia="楷体"/>
          <w:sz w:val="41"/>
          <w:spacing w:val="0"/>
          <w:color w:val="000000"/>
          <w:b w:val="off"/>
          <w:i w:val="off"/>
        </w:rPr>
        <w:t>的，那么无限的物体便无处存身。</w:t>
      </w:r>
      <w:bookmarkEnd w:id="4418"/>
    </w:p>
    <w:p>
      <w:pPr>
        <w:pageBreakBefore w:val="off"/>
        <w:tabs/>
        <w:wordWrap w:val="off"/>
        <w:spacing w:before="0" w:after="0" w:line="620" w:lineRule="atLeast"/>
        <w:ind w:left="1180" w:right="840" w:firstLine="820"/>
        <w:jc w:val="both"/>
        <w:textAlignment w:val="baseline"/>
        <w:rPr>
          <w:sz w:val="41"/>
        </w:rPr>
      </w:pPr>
      <w:bookmarkStart w:name="" w:id="4419"/>
      <w:r>
        <w:rPr>
          <w:rFonts w:ascii="楷体" w:hAnsi="楷体" w:cs="楷体" w:eastAsia="楷体"/>
          <w:sz w:val="41"/>
          <w:spacing w:val="0"/>
          <w:color w:val="000000"/>
          <w:b w:val="off"/>
          <w:i w:val="off"/>
        </w:rPr>
        <w:t>原子是充实的，没有虚空，复合物由此组成，</w:t>
      </w:r>
      <w:r>
        <w:rPr>
          <w:rFonts w:ascii="楷体" w:hAnsi="楷体" w:cs="楷体" w:eastAsia="楷体"/>
          <w:sz w:val="41"/>
          <w:spacing w:val="0"/>
          <w:color w:val="000000"/>
          <w:b w:val="off"/>
          <w:i w:val="off"/>
        </w:rPr>
        <w:t>分解后又复归于此。原子的形状具有数不清的差</w:t>
      </w:r>
      <w:r>
        <w:rPr>
          <w:rFonts w:ascii="楷体" w:hAnsi="楷体" w:cs="楷体" w:eastAsia="楷体"/>
          <w:sz w:val="41"/>
          <w:spacing w:val="0"/>
          <w:color w:val="000000"/>
          <w:b w:val="off"/>
          <w:i w:val="off"/>
        </w:rPr>
        <w:t>别。因为我们所看到的如此众多的事物形状不可能</w:t>
      </w:r>
      <w:bookmarkEnd w:id="4419"/>
    </w:p>
    <w:p>
      <w:pPr>
        <w:pageBreakBefore w:val="off"/>
        <w:tabs/>
        <w:wordWrap w:val="off"/>
        <w:spacing w:before="0" w:after="0" w:line="620" w:lineRule="atLeast"/>
        <w:ind w:left="400" w:right="0"/>
        <w:jc w:val="both"/>
        <w:textAlignment w:val="baseline"/>
        <w:rPr>
          <w:sz w:val="41"/>
        </w:rPr>
      </w:pPr>
      <w:bookmarkStart w:name="" w:id="4420"/>
      <w:r>
        <w:rPr>
          <w:rFonts w:ascii="宋体" w:hAnsi="宋体" w:cs="宋体" w:eastAsia="宋体"/>
          <w:sz w:val="41"/>
          <w:spacing w:val="0"/>
          <w:color w:val="000000"/>
          <w:u w:val="single"/>
          <w:b w:val="off"/>
          <w:i w:val="off"/>
        </w:rPr>
        <w:t xml:space="preserve">             </w:t>
      </w:r>
      <w:bookmarkEnd w:id="4420"/>
    </w:p>
    <w:p>
      <w:pPr>
        <w:pageBreakBefore w:val="off"/>
        <w:tabs/>
        <w:wordWrap w:val="off"/>
        <w:spacing w:before="260" w:after="0" w:line="420" w:lineRule="atLeast"/>
        <w:ind w:left="980" w:right="0"/>
        <w:jc w:val="both"/>
        <w:textAlignment w:val="baseline"/>
        <w:rPr>
          <w:sz w:val="31"/>
        </w:rPr>
      </w:pPr>
      <w:bookmarkStart w:name="" w:id="4421"/>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比较第54节。</w:t>
      </w:r>
      <w:bookmarkEnd w:id="4421"/>
    </w:p>
    <w:p>
      <w:pPr>
        <w:pageBreakBefore w:val="off"/>
        <w:tabs/>
        <w:wordWrap w:val="off"/>
        <w:spacing w:before="0" w:after="0" w:line="480" w:lineRule="atLeast"/>
        <w:ind w:left="380" w:right="0" w:firstLine="600"/>
        <w:jc w:val="both"/>
        <w:textAlignment w:val="baseline"/>
        <w:rPr>
          <w:sz w:val="35"/>
        </w:rPr>
      </w:pPr>
      <w:bookmarkStart w:name="" w:id="4422"/>
      <w:r>
        <w:rPr>
          <w:rFonts w:ascii="TimesNewRoman" w:hAnsi="TimesNewRoman" w:cs="TimesNewRoman" w:eastAsia="TimesNewRoman"/>
          <w:sz w:val="35"/>
          <w:spacing w:val="0"/>
          <w:color w:val="000000"/>
          <w:b w:val="off"/>
          <w:i w:val="off"/>
        </w:rPr>
        <w:t>②</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佚失的前提由西塞罗，</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De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div.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ii.103补充:“at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quod</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omne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est,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id</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 xml:space="preserve">non </w:t>
      </w:r>
      <w:r>
        <w:rPr>
          <w:rFonts w:ascii="TimesNewRoman" w:hAnsi="TimesNewRoman" w:cs="TimesNewRoman" w:eastAsia="TimesNewRoman"/>
          <w:sz w:val="35"/>
          <w:spacing w:val="0"/>
          <w:color w:val="000000"/>
          <w:b w:val="off"/>
          <w:i w:val="off"/>
        </w:rPr>
        <w:t>cemitur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ex</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alio</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extrinsecus.”</w:t>
      </w:r>
      <w:bookmarkEnd w:id="4422"/>
    </w:p>
    <w:p>
      <w:pPr>
        <w:pageBreakBefore w:val="off"/>
        <w:tabs/>
        <w:wordWrap w:val="off"/>
        <w:spacing w:before="140" w:after="0" w:line="460" w:lineRule="atLeast"/>
        <w:ind w:left="0" w:right="0"/>
        <w:jc w:val="center"/>
        <w:textAlignment w:val="baseline"/>
        <w:rPr>
          <w:sz w:val="34"/>
        </w:rPr>
      </w:pPr>
      <w:bookmarkStart w:name="" w:id="4423"/>
      <w:r>
        <w:rPr>
          <w:rFonts w:ascii="仿宋" w:hAnsi="仿宋" w:cs="仿宋" w:eastAsia="仿宋"/>
          <w:sz w:val="34"/>
          <w:spacing w:val="0"/>
          <w:color w:val="000000"/>
          <w:b w:val="off"/>
          <w:i w:val="off"/>
        </w:rPr>
        <w:t>—</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650</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w:t>
      </w:r>
      <w:bookmarkEnd w:id="4423"/>
    </w:p>
    <w:p>
      <w:r>
        <w:t/>
      </w:r>
    </w:p>
    <w:p>
      <w:pPr>
        <w:sectPr>
          <w:footerReference r:id="rId507"/>
          <w:headerReference r:id="rId508" w:type="default"/>
          <w:type w:val="nextPage"/>
          <w:pgSz w:w="15700" w:h="22880"/>
          <w:pgMar w:left="2120" w:top="1760" w:right="2120" w:bottom="1760" w:header="1460" w:footer="1460"/>
          <w:cols w:num="1"/>
        </w:sectPr>
      </w:pPr>
    </w:p>
    <w:p>
      <w:pPr>
        <w:pageBreakBefore w:val="off"/>
        <w:tabs/>
        <w:wordWrap w:val="off"/>
        <w:spacing w:before="320" w:after="0" w:line="620" w:lineRule="atLeast"/>
        <w:ind w:left="0" w:right="0"/>
        <w:jc w:val="center"/>
        <w:textAlignment w:val="baseline"/>
        <w:rPr>
          <w:sz w:val="39"/>
        </w:rPr>
      </w:pPr>
      <w:bookmarkStart w:name="" w:id="4424"/>
      <w:r>
        <w:rPr>
          <w:rFonts w:ascii="楷体" w:hAnsi="楷体" w:cs="楷体" w:eastAsia="楷体"/>
          <w:sz w:val="39"/>
          <w:spacing w:val="0"/>
          <w:color w:val="000000"/>
          <w:u w:val="single"/>
          <w:b w:val="off"/>
          <w:i w:val="off"/>
        </w:rPr>
        <w:t xml:space="preserve">                第十卷  第一章  伊壁鸠鲁                </w:t>
      </w:r>
      <w:bookmarkEnd w:id="4424"/>
    </w:p>
    <w:p>
      <w:pPr>
        <w:pageBreakBefore w:val="off"/>
        <w:tabs/>
        <w:wordWrap w:val="off"/>
        <w:spacing w:before="420" w:after="0" w:line="660" w:lineRule="atLeast"/>
        <w:ind w:left="840" w:right="1080"/>
        <w:jc w:val="both"/>
        <w:textAlignment w:val="baseline"/>
        <w:rPr>
          <w:sz w:val="42"/>
        </w:rPr>
      </w:pPr>
      <w:bookmarkStart w:name="" w:id="4425"/>
      <w:r>
        <w:rPr>
          <w:rFonts w:ascii="楷体" w:hAnsi="楷体" w:cs="楷体" w:eastAsia="楷体"/>
          <w:sz w:val="42"/>
          <w:spacing w:val="0"/>
          <w:color w:val="000000"/>
          <w:b w:val="off"/>
          <w:i w:val="off"/>
        </w:rPr>
        <w:t>产生自一定数量的形状的循环。每种具有同一种形</w:t>
      </w:r>
      <w:r>
        <w:rPr>
          <w:rFonts w:ascii="楷体" w:hAnsi="楷体" w:cs="楷体" w:eastAsia="楷体"/>
          <w:sz w:val="42"/>
          <w:spacing w:val="0"/>
          <w:color w:val="000000"/>
          <w:b w:val="off"/>
          <w:i w:val="off"/>
        </w:rPr>
        <w:t>状的原子在数量上是绝对无限的，但是原子形状的</w:t>
      </w:r>
      <w:r>
        <w:rPr>
          <w:rFonts w:ascii="楷体" w:hAnsi="楷体" w:cs="楷体" w:eastAsia="楷体"/>
          <w:sz w:val="42"/>
          <w:spacing w:val="0"/>
          <w:color w:val="000000"/>
          <w:b w:val="off"/>
          <w:i w:val="off"/>
        </w:rPr>
        <w:t>差别却不是绝对无限的，只是数不清而已。(他接</w:t>
      </w:r>
      <w:r>
        <w:rPr>
          <w:rFonts w:ascii="楷体" w:hAnsi="楷体" w:cs="楷体" w:eastAsia="楷体"/>
          <w:sz w:val="42"/>
          <w:spacing w:val="0"/>
          <w:color w:val="000000"/>
          <w:b w:val="off"/>
          <w:i w:val="off"/>
        </w:rPr>
        <w:t>着说，不可能进行无限分割。但他又表示，除非有</w:t>
      </w:r>
      <w:r>
        <w:rPr>
          <w:rFonts w:ascii="楷体" w:hAnsi="楷体" w:cs="楷体" w:eastAsia="楷体"/>
          <w:sz w:val="42"/>
          <w:spacing w:val="0"/>
          <w:color w:val="000000"/>
          <w:b w:val="off"/>
          <w:i w:val="off"/>
        </w:rPr>
        <w:t>人打算把它们的体积简单地进行扩大以至无穷，那</w:t>
      </w:r>
      <w:r>
        <w:rPr>
          <w:rFonts w:ascii="楷体" w:hAnsi="楷体" w:cs="楷体" w:eastAsia="楷体"/>
          <w:sz w:val="42"/>
          <w:spacing w:val="0"/>
          <w:color w:val="000000"/>
          <w:b w:val="off"/>
          <w:i w:val="off"/>
        </w:rPr>
        <w:t>么，性质也在变化。)</w:t>
      </w:r>
      <w:bookmarkEnd w:id="4425"/>
    </w:p>
    <w:p>
      <w:pPr>
        <w:pageBreakBefore w:val="off"/>
        <w:tabs/>
        <w:wordWrap w:val="off"/>
        <w:spacing w:before="0" w:after="0" w:line="660" w:lineRule="atLeast"/>
        <w:ind w:left="840" w:right="1080" w:firstLine="820"/>
        <w:jc w:val="both"/>
        <w:textAlignment w:val="baseline"/>
        <w:rPr>
          <w:sz w:val="42"/>
        </w:rPr>
      </w:pPr>
      <w:bookmarkStart w:name="" w:id="4426"/>
      <w:r>
        <w:rPr>
          <w:rFonts w:ascii="楷体" w:hAnsi="楷体" w:cs="楷体" w:eastAsia="楷体"/>
          <w:sz w:val="42"/>
          <w:spacing w:val="0"/>
          <w:color w:val="000000"/>
          <w:b w:val="off"/>
          <w:i w:val="off"/>
        </w:rPr>
        <w:t>原子永恒运动(他在下面还说①，原子以同等</w:t>
      </w:r>
      <w:r>
        <w:rPr>
          <w:rFonts w:ascii="楷体" w:hAnsi="楷体" w:cs="楷体" w:eastAsia="楷体"/>
          <w:sz w:val="42"/>
          <w:spacing w:val="0"/>
          <w:color w:val="000000"/>
          <w:b w:val="off"/>
          <w:i w:val="off"/>
        </w:rPr>
        <w:t>速度运动，因为虚空为最重的原子和最轻的原子准</w:t>
      </w:r>
      <w:r>
        <w:rPr>
          <w:rFonts w:ascii="楷体" w:hAnsi="楷体" w:cs="楷体" w:eastAsia="楷体"/>
          <w:sz w:val="42"/>
          <w:spacing w:val="0"/>
          <w:color w:val="000000"/>
          <w:b w:val="off"/>
          <w:i w:val="off"/>
        </w:rPr>
        <w:t>备了同样的道路)，它们有些碰撞后彼此弹跳得甚</w:t>
      </w:r>
      <w:r>
        <w:rPr>
          <w:rFonts w:ascii="楷体" w:hAnsi="楷体" w:cs="楷体" w:eastAsia="楷体"/>
          <w:sz w:val="42"/>
          <w:spacing w:val="0"/>
          <w:color w:val="000000"/>
          <w:b w:val="off"/>
          <w:i w:val="off"/>
        </w:rPr>
        <w:t>远，有些则由于为一群具有犬牙交错形状的原子挂</w:t>
      </w:r>
      <w:r>
        <w:rPr>
          <w:rFonts w:ascii="楷体" w:hAnsi="楷体" w:cs="楷体" w:eastAsia="楷体"/>
          <w:sz w:val="42"/>
          <w:spacing w:val="0"/>
          <w:color w:val="000000"/>
          <w:b w:val="off"/>
          <w:i w:val="off"/>
        </w:rPr>
        <w:t>牵或为它们包围而在同一个地方振动。②</w:t>
      </w:r>
      <w:bookmarkEnd w:id="4426"/>
    </w:p>
    <w:p>
      <w:pPr>
        <w:pageBreakBefore w:val="off"/>
        <w:tabs/>
        <w:wordWrap w:val="off"/>
        <w:spacing w:before="0" w:after="0" w:line="660" w:lineRule="atLeast"/>
        <w:ind w:left="840" w:right="1060" w:firstLine="820"/>
        <w:jc w:val="both"/>
        <w:textAlignment w:val="baseline"/>
        <w:rPr>
          <w:sz w:val="42"/>
        </w:rPr>
      </w:pPr>
      <w:bookmarkStart w:name="" w:id="4427"/>
      <w:r>
        <w:rPr>
          <w:rFonts w:ascii="楷体" w:hAnsi="楷体" w:cs="楷体" w:eastAsia="楷体"/>
          <w:sz w:val="42"/>
          <w:spacing w:val="0"/>
          <w:color w:val="000000"/>
          <w:b w:val="off"/>
          <w:i w:val="off"/>
        </w:rPr>
        <w:t>这是因为，一方面，虚空把每个原子同其他原</w:t>
      </w:r>
      <w:r>
        <w:rPr>
          <w:rFonts w:ascii="楷体" w:hAnsi="楷体" w:cs="楷体" w:eastAsia="楷体"/>
          <w:sz w:val="42"/>
          <w:spacing w:val="0"/>
          <w:color w:val="000000"/>
          <w:b w:val="off"/>
          <w:i w:val="off"/>
        </w:rPr>
        <w:t>子分离开，而它又不能抵抗原子的回跳；另一方</w:t>
      </w:r>
      <w:r>
        <w:rPr>
          <w:rFonts w:ascii="楷体" w:hAnsi="楷体" w:cs="楷体" w:eastAsia="楷体"/>
          <w:sz w:val="42"/>
          <w:spacing w:val="0"/>
          <w:color w:val="000000"/>
          <w:b w:val="off"/>
          <w:i w:val="off"/>
        </w:rPr>
        <w:t>面，原子的坚实使它在碰撞之后发生回跳，不管它</w:t>
      </w:r>
      <w:r>
        <w:rPr>
          <w:rFonts w:ascii="楷体" w:hAnsi="楷体" w:cs="楷体" w:eastAsia="楷体"/>
          <w:sz w:val="42"/>
          <w:spacing w:val="0"/>
          <w:color w:val="000000"/>
          <w:b w:val="off"/>
          <w:i w:val="off"/>
        </w:rPr>
        <w:t>回跳的距离多近，它总会发现自己已为一群互相</w:t>
      </w:r>
      <w:r>
        <w:rPr>
          <w:rFonts w:ascii="楷体" w:hAnsi="楷体" w:cs="楷体" w:eastAsia="楷体"/>
          <w:sz w:val="42"/>
          <w:spacing w:val="0"/>
          <w:color w:val="000000"/>
          <w:b w:val="off"/>
          <w:i w:val="off"/>
        </w:rPr>
        <w:t>交织的原子所包围。所有这一切都是没有开端的，</w:t>
      </w:r>
      <w:r>
        <w:rPr>
          <w:rFonts w:ascii="楷体" w:hAnsi="楷体" w:cs="楷体" w:eastAsia="楷体"/>
          <w:sz w:val="42"/>
          <w:spacing w:val="0"/>
          <w:color w:val="000000"/>
          <w:b w:val="off"/>
          <w:i w:val="off"/>
        </w:rPr>
        <w:t>因为原子和虚空都是永恒存在的。(他接着说，原子</w:t>
      </w:r>
      <w:r>
        <mc:AlternateContent>
          <mc:Choice Requires="wps">
            <w:drawing>
              <wp:anchor allowOverlap="true" layoutInCell="true" locked="false" simplePos="false" behindDoc="false" relativeHeight="251659264" distL="0" distR="0" distT="0" distB="0">
                <wp:simplePos x="0" y="0"/>
                <wp:positionH relativeFrom="page">
                  <wp:posOffset>8458200</wp:posOffset>
                </wp:positionH>
                <wp:positionV relativeFrom="paragraph">
                  <wp:posOffset>431800</wp:posOffset>
                </wp:positionV>
                <wp:extent cx="990600" cy="368300"/>
                <wp:wrapNone/>
                <wp:docPr id="110" name="文本框 110"/>
                <a:graphic xmlns:a="http://schemas.openxmlformats.org/drawingml/2006/main">
                  <a:graphicData uri="http://schemas.microsoft.com/office/word/2010/wordprocessingShape">
                    <wps:wsp>
                      <wps:cNvSpPr txBox="true"/>
                      <wps:spPr>
                        <a:xfrm>
                          <a:off x="0" y="0"/>
                          <a:ext cx="9906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4428"/>
                            <w:r>
                              <w:rPr>
                                <w:rFonts w:ascii="仿宋" w:hAnsi="仿宋" w:cs="仿宋" w:eastAsia="仿宋"/>
                                <w:sz w:val="37"/>
                                <w:spacing w:val="0"/>
                                <w:color w:val="000000"/>
                                <w:b w:val="off"/>
                                <w:i w:val="off"/>
                              </w:rPr>
                              <w:t>X.44-46</w:t>
                            </w:r>
                            <w:bookmarkEnd w:id="4428"/>
                          </w:p>
                        </w:txbxContent>
                      </wps:txbx>
                      <wps:bodyPr wrap="square" lIns="0" rIns="0" tIns="0" bIns="0" vert="horz" anchor="t">
                        <a:noAutofit/>
                      </wps:bodyPr>
                    </wps:wsp>
                  </a:graphicData>
                </a:graphic>
              </wp:anchor>
            </w:drawing>
          </mc:Choice>
          <mc:Fallback>
            <w:pict>
              <v:shape type="#_x0000_t202" filled="f" stroked="f" style="margin-left:666pt;margin-top:34pt;width:78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4429"/>
                      <w:r>
                        <w:rPr>
                          <w:rFonts w:ascii="仿宋" w:hAnsi="仿宋" w:cs="仿宋" w:eastAsia="仿宋"/>
                          <w:sz w:val="37"/>
                          <w:spacing w:val="0"/>
                          <w:color w:val="000000"/>
                          <w:b w:val="off"/>
                          <w:i w:val="off"/>
                        </w:rPr>
                        <w:t>X.44-46</w:t>
                      </w:r>
                      <w:bookmarkEnd w:id="4429"/>
                    </w:p>
                  </w:txbxContent>
                </v:textbox>
              </v:shape>
            </w:pict>
          </mc:Fallback>
        </mc:AlternateContent>
      </w:r>
      <w:bookmarkEnd w:id="4427"/>
    </w:p>
    <w:p>
      <w:pPr>
        <w:pageBreakBefore w:val="off"/>
        <w:tabs/>
        <w:wordWrap w:val="off"/>
        <w:spacing w:before="0" w:after="0" w:line="660" w:lineRule="exact"/>
        <w:ind w:left="0" w:right="0"/>
        <w:jc w:val="both"/>
        <w:textAlignment w:val="baseline"/>
        <w:rPr>
          <w:sz w:val="42"/>
        </w:rPr>
      </w:pPr>
      <w:bookmarkStart w:name="" w:id="4430"/>
      <w:r>
        <w:rPr>
          <w:rFonts w:ascii="宋体" w:hAnsi="宋体" w:cs="宋体" w:eastAsia="宋体"/>
          <w:sz w:val="42"/>
          <w:spacing w:val="0"/>
          <w:color w:val="000000"/>
          <w:b w:val="off"/>
          <w:i w:val="off"/>
        </w:rPr>
        <w:t/>
      </w:r>
      <w:bookmarkEnd w:id="4430"/>
    </w:p>
    <w:p>
      <w:pPr>
        <w:pageBreakBefore w:val="off"/>
        <w:tabs/>
        <w:wordWrap w:val="off"/>
        <w:spacing w:before="0" w:after="0" w:line="660" w:lineRule="atLeast"/>
        <w:ind w:left="20" w:right="0"/>
        <w:jc w:val="both"/>
        <w:textAlignment w:val="baseline"/>
        <w:rPr>
          <w:sz w:val="42"/>
        </w:rPr>
      </w:pPr>
      <w:bookmarkStart w:name="" w:id="4431"/>
      <w:r>
        <w:rPr>
          <w:rFonts w:ascii="宋体" w:hAnsi="宋体" w:cs="宋体" w:eastAsia="宋体"/>
          <w:sz w:val="42"/>
          <w:spacing w:val="0"/>
          <w:color w:val="000000"/>
          <w:u w:val="single"/>
          <w:b w:val="off"/>
          <w:i w:val="off"/>
        </w:rPr>
        <w:t xml:space="preserve">             </w:t>
      </w:r>
      <w:bookmarkEnd w:id="4431"/>
    </w:p>
    <w:p>
      <w:pPr>
        <w:pageBreakBefore w:val="off"/>
        <w:tabs/>
        <w:wordWrap w:val="off"/>
        <w:spacing w:before="280" w:after="0" w:line="480" w:lineRule="atLeast"/>
        <w:ind w:left="0" w:right="220" w:firstLine="600"/>
        <w:jc w:val="both"/>
        <w:textAlignment w:val="baseline"/>
        <w:rPr>
          <w:sz w:val="32"/>
        </w:rPr>
      </w:pPr>
      <w:bookmarkStart w:name="" w:id="4432"/>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确切地说应该是“近而在其内”(further</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within)。这就证明了一些注释</w:t>
      </w:r>
      <w:r>
        <w:rPr>
          <w:rFonts w:ascii="仿宋" w:hAnsi="仿宋" w:cs="仿宋" w:eastAsia="仿宋"/>
          <w:sz w:val="32"/>
          <w:spacing w:val="0"/>
          <w:color w:val="000000"/>
          <w:b w:val="off"/>
          <w:i w:val="off"/>
        </w:rPr>
        <w:t>者是在已经展开了的纸草书文本中解读到伊壁鸠鲁的。因此说“近而在其内”</w:t>
      </w:r>
      <w:r>
        <w:rPr>
          <w:rFonts w:ascii="仿宋" w:hAnsi="仿宋" w:cs="仿宋" w:eastAsia="仿宋"/>
          <w:sz w:val="32"/>
          <w:spacing w:val="0"/>
          <w:color w:val="000000"/>
          <w:b w:val="off"/>
          <w:i w:val="off"/>
        </w:rPr>
        <w:t>或“更加接近中心”(near</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the</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centre)和现代文本中“接着”(fulhure</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on)和“在</w:t>
      </w:r>
      <w:r>
        <w:rPr>
          <w:rFonts w:ascii="仿宋" w:hAnsi="仿宋" w:cs="仿宋" w:eastAsia="仿宋"/>
          <w:sz w:val="32"/>
          <w:spacing w:val="0"/>
          <w:color w:val="000000"/>
          <w:b w:val="off"/>
          <w:i w:val="off"/>
        </w:rPr>
        <w:t>下面”(below)表达的是同样的意思。</w:t>
      </w:r>
      <w:bookmarkEnd w:id="4432"/>
    </w:p>
    <w:p>
      <w:pPr>
        <w:pageBreakBefore w:val="off"/>
        <w:tabs/>
        <w:wordWrap w:val="off"/>
        <w:spacing w:before="0" w:after="0" w:line="480" w:lineRule="atLeast"/>
        <w:ind w:left="0" w:right="200" w:firstLine="600"/>
        <w:jc w:val="both"/>
        <w:textAlignment w:val="baseline"/>
        <w:rPr>
          <w:sz w:val="32"/>
        </w:rPr>
      </w:pPr>
      <w:bookmarkStart w:name="" w:id="4433"/>
      <w:r>
        <w:rPr>
          <w:rFonts w:ascii="仿宋" w:hAnsi="仿宋" w:cs="仿宋" w:eastAsia="仿宋"/>
          <w:sz w:val="32"/>
          <w:spacing w:val="0"/>
          <w:color w:val="000000"/>
          <w:b w:val="off"/>
          <w:i w:val="off"/>
        </w:rPr>
        <w:t>②</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伊壁鸠鲁通过这种方式指出了固体和液体之间的区别：(1)固体：它</w:t>
      </w:r>
      <w:r>
        <w:rPr>
          <w:rFonts w:ascii="仿宋" w:hAnsi="仿宋" w:cs="仿宋" w:eastAsia="仿宋"/>
          <w:sz w:val="32"/>
          <w:spacing w:val="0"/>
          <w:color w:val="000000"/>
          <w:b w:val="off"/>
          <w:i w:val="off"/>
        </w:rPr>
        <w:t>是由纵横交错的原子(这些原子彼此之间钩挂连环)组成。(2)液体：形成液</w:t>
      </w:r>
      <w:r>
        <w:rPr>
          <w:rFonts w:ascii="仿宋" w:hAnsi="仿宋" w:cs="仿宋" w:eastAsia="仿宋"/>
          <w:sz w:val="32"/>
          <w:spacing w:val="0"/>
          <w:color w:val="000000"/>
          <w:b w:val="off"/>
          <w:i w:val="off"/>
        </w:rPr>
        <w:t>体的原子并不勾挂在一起。如果它们要组合成一个整体，就需要一个容器或套</w:t>
      </w:r>
      <w:r>
        <w:rPr>
          <w:rFonts w:ascii="仿宋" w:hAnsi="仿宋" w:cs="仿宋" w:eastAsia="仿宋"/>
          <w:sz w:val="32"/>
          <w:spacing w:val="0"/>
          <w:color w:val="000000"/>
          <w:b w:val="off"/>
          <w:i w:val="off"/>
        </w:rPr>
        <w:t>子之类的东西把其他原子装在里面。组成灵魂的原子属于第二种情况(第64</w:t>
      </w:r>
      <w:r>
        <w:rPr>
          <w:rFonts w:ascii="仿宋" w:hAnsi="仿宋" w:cs="仿宋" w:eastAsia="仿宋"/>
          <w:sz w:val="32"/>
          <w:spacing w:val="0"/>
          <w:color w:val="000000"/>
          <w:b w:val="off"/>
          <w:i w:val="off"/>
        </w:rPr>
        <w:t>节)。参见卢克莱修，ii.80-141；西塞罗，De</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fin.</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i.7。</w:t>
      </w:r>
      <w:bookmarkEnd w:id="4433"/>
    </w:p>
    <w:p>
      <w:pPr>
        <w:pageBreakBefore w:val="off"/>
        <w:tabs/>
        <w:wordWrap w:val="off"/>
        <w:spacing w:before="0" w:after="0" w:line="500" w:lineRule="atLeast"/>
        <w:ind w:left="0" w:right="0"/>
        <w:jc w:val="center"/>
        <w:textAlignment w:val="baseline"/>
        <w:rPr>
          <w:sz w:val="36"/>
        </w:rPr>
      </w:pPr>
      <w:bookmarkStart w:name="" w:id="4434"/>
      <w:r>
        <w:rPr>
          <w:rFonts w:ascii="楷体" w:hAnsi="楷体" w:cs="楷体" w:eastAsia="楷体"/>
          <w:sz w:val="36"/>
          <w:spacing w:val="0"/>
          <w:color w:val="000000"/>
          <w:b w:val="off"/>
          <w:i w:val="off"/>
        </w:rPr>
        <w:t>651</w:t>
      </w:r>
      <w:bookmarkEnd w:id="4434"/>
    </w:p>
    <w:p>
      <w:r>
        <w:t/>
      </w:r>
    </w:p>
    <w:p>
      <w:pPr>
        <w:sectPr>
          <w:footerReference r:id="rId509"/>
          <w:headerReference r:id="rId510" w:type="default"/>
          <w:type w:val="nextPage"/>
          <w:pgSz w:w="15700" w:h="22880"/>
          <w:pgMar w:left="2180" w:top="1740" w:right="2180" w:bottom="1740" w:header="1440" w:footer="1440"/>
          <w:cols w:num="1"/>
        </w:sectPr>
      </w:pPr>
    </w:p>
    <w:p>
      <w:pPr>
        <w:pageBreakBefore w:val="off"/>
        <w:tabs/>
        <w:wordWrap w:val="off"/>
        <w:spacing w:before="360" w:after="0" w:line="540" w:lineRule="atLeast"/>
        <w:ind w:left="0" w:right="0"/>
        <w:jc w:val="center"/>
        <w:textAlignment w:val="baseline"/>
        <w:rPr>
          <w:sz w:val="40"/>
        </w:rPr>
      </w:pPr>
      <w:bookmarkStart w:name="" w:id="4435"/>
      <w:r>
        <w:rPr>
          <w:rFonts w:ascii="仿宋" w:hAnsi="仿宋" w:cs="仿宋" w:eastAsia="仿宋"/>
          <w:sz w:val="40"/>
          <w:spacing w:val="0"/>
          <w:color w:val="000000"/>
          <w:u w:val="single"/>
          <w:b w:val="on"/>
          <w:i w:val="off"/>
        </w:rPr>
        <w:t xml:space="preserve">                      名哲言行录                     </w:t>
      </w:r>
      <w:bookmarkEnd w:id="4435"/>
    </w:p>
    <w:p>
      <w:pPr>
        <w:pageBreakBefore w:val="off"/>
        <w:tabs/>
        <w:wordWrap w:val="off"/>
        <w:spacing w:before="0" w:after="0" w:line="540" w:lineRule="exact"/>
        <w:ind w:left="0" w:right="0"/>
        <w:jc w:val="center"/>
        <w:textAlignment w:val="baseline"/>
        <w:rPr>
          <w:sz w:val="40"/>
        </w:rPr>
      </w:pPr>
      <w:bookmarkStart w:name="" w:id="4436"/>
      <w:r>
        <w:rPr>
          <w:rFonts w:ascii="宋体" w:hAnsi="宋体" w:cs="宋体" w:eastAsia="宋体"/>
          <w:sz w:val="40"/>
          <w:spacing w:val="0"/>
          <w:color w:val="000000"/>
          <w:b w:val="off"/>
          <w:i w:val="off"/>
        </w:rPr>
        <w:t/>
      </w:r>
      <w:bookmarkEnd w:id="4436"/>
    </w:p>
    <w:p>
      <w:pPr>
        <w:pageBreakBefore w:val="off"/>
        <w:tabs/>
        <w:wordWrap w:val="off"/>
        <w:spacing w:before="0" w:after="0" w:line="640" w:lineRule="atLeast"/>
        <w:ind w:left="1440" w:right="880"/>
        <w:jc w:val="both"/>
        <w:textAlignment w:val="baseline"/>
        <w:rPr>
          <w:sz w:val="41"/>
        </w:rPr>
      </w:pPr>
      <w:bookmarkStart w:name="" w:id="4437"/>
      <w:r>
        <w:rPr>
          <w:rFonts w:ascii="楷体" w:hAnsi="楷体" w:cs="楷体" w:eastAsia="楷体"/>
          <w:sz w:val="41"/>
          <w:spacing w:val="0"/>
          <w:color w:val="000000"/>
          <w:b w:val="off"/>
          <w:i w:val="off"/>
        </w:rPr>
        <w:t>除了形状、体积和重量以外，没有其他性质，但他</w:t>
      </w:r>
      <w:r>
        <w:rPr>
          <w:rFonts w:ascii="楷体" w:hAnsi="楷体" w:cs="楷体" w:eastAsia="楷体"/>
          <w:sz w:val="41"/>
          <w:spacing w:val="0"/>
          <w:color w:val="000000"/>
          <w:b w:val="off"/>
          <w:i w:val="off"/>
        </w:rPr>
        <w:t>在“《基本原则二十条》中却说颜色随原子排列的</w:t>
      </w:r>
      <w:r>
        <w:rPr>
          <w:rFonts w:ascii="楷体" w:hAnsi="楷体" w:cs="楷体" w:eastAsia="楷体"/>
          <w:sz w:val="41"/>
          <w:spacing w:val="0"/>
          <w:color w:val="000000"/>
          <w:b w:val="off"/>
          <w:i w:val="off"/>
        </w:rPr>
        <w:t>不同而变化。而且它们没有各种各样的体积。无论</w:t>
      </w:r>
      <w:r>
        <w:rPr>
          <w:rFonts w:ascii="楷体" w:hAnsi="楷体" w:cs="楷体" w:eastAsia="楷体"/>
          <w:sz w:val="41"/>
          <w:spacing w:val="0"/>
          <w:color w:val="000000"/>
          <w:b w:val="off"/>
          <w:i w:val="off"/>
        </w:rPr>
        <w:t>怎样没有一个原子能为我们的感官所感知”。)</w:t>
      </w:r>
      <w:bookmarkEnd w:id="4437"/>
    </w:p>
    <w:p>
      <w:pPr>
        <w:pageBreakBefore w:val="off"/>
        <w:tabs/>
        <w:wordWrap w:val="off"/>
        <w:spacing w:before="0" w:after="0" w:line="640" w:lineRule="atLeast"/>
        <w:ind w:left="1440" w:right="860" w:firstLine="800"/>
        <w:jc w:val="both"/>
        <w:textAlignment w:val="baseline"/>
        <w:rPr>
          <w:sz w:val="41"/>
        </w:rPr>
      </w:pPr>
      <w:bookmarkStart w:name="" w:id="4438"/>
      <w:r>
        <w:rPr>
          <w:rFonts w:ascii="楷体" w:hAnsi="楷体" w:cs="楷体" w:eastAsia="楷体"/>
          <w:sz w:val="41"/>
          <w:spacing w:val="0"/>
          <w:color w:val="000000"/>
          <w:b w:val="off"/>
          <w:i w:val="off"/>
        </w:rPr>
        <w:t>这些说明，如能把它们牢牢记住，那么就会对</w:t>
      </w:r>
      <w:r>
        <w:rPr>
          <w:rFonts w:ascii="楷体" w:hAnsi="楷体" w:cs="楷体" w:eastAsia="楷体"/>
          <w:sz w:val="41"/>
          <w:spacing w:val="0"/>
          <w:color w:val="000000"/>
          <w:b w:val="off"/>
          <w:i w:val="off"/>
        </w:rPr>
        <w:t>我们理解事物的本性提供一个充足的纲要。</w:t>
      </w:r>
      <w:bookmarkEnd w:id="4438"/>
    </w:p>
    <w:p>
      <w:pPr>
        <w:pageBreakBefore w:val="off"/>
        <w:tabs/>
        <w:wordWrap w:val="off"/>
        <w:spacing w:before="0" w:after="0" w:line="640" w:lineRule="atLeast"/>
        <w:ind w:left="1440" w:right="860" w:firstLine="800"/>
        <w:jc w:val="both"/>
        <w:textAlignment w:val="baseline"/>
        <w:rPr>
          <w:sz w:val="41"/>
        </w:rPr>
      </w:pPr>
      <w:bookmarkStart w:name="" w:id="4439"/>
      <w:r>
        <w:rPr>
          <w:rFonts w:ascii="楷体" w:hAnsi="楷体" w:cs="楷体" w:eastAsia="楷体"/>
          <w:sz w:val="41"/>
          <w:spacing w:val="0"/>
          <w:color w:val="000000"/>
          <w:b w:val="off"/>
          <w:i w:val="off"/>
        </w:rPr>
        <w:t>此外，有无限数量的世界存在，有些像我们这</w:t>
      </w:r>
      <w:r>
        <w:rPr>
          <w:rFonts w:ascii="楷体" w:hAnsi="楷体" w:cs="楷体" w:eastAsia="楷体"/>
          <w:sz w:val="41"/>
          <w:spacing w:val="0"/>
          <w:color w:val="000000"/>
          <w:b w:val="off"/>
          <w:i w:val="off"/>
        </w:rPr>
        <w:t>个世界，有些不像。①刚才已经证明，原子在数量</w:t>
      </w:r>
      <w:r>
        <w:rPr>
          <w:rFonts w:ascii="楷体" w:hAnsi="楷体" w:cs="楷体" w:eastAsia="楷体"/>
          <w:sz w:val="41"/>
          <w:spacing w:val="0"/>
          <w:color w:val="000000"/>
          <w:b w:val="off"/>
          <w:i w:val="off"/>
        </w:rPr>
        <w:t>上是无限的，它们被带到远远的地方。因为世界所</w:t>
      </w:r>
      <w:r>
        <w:rPr>
          <w:rFonts w:ascii="楷体" w:hAnsi="楷体" w:cs="楷体" w:eastAsia="楷体"/>
          <w:sz w:val="41"/>
          <w:spacing w:val="0"/>
          <w:color w:val="000000"/>
          <w:b w:val="off"/>
          <w:i w:val="off"/>
        </w:rPr>
        <w:t>自产生或所自构成的原子并没有耗光在一个世界或</w:t>
      </w:r>
      <w:r>
        <w:rPr>
          <w:rFonts w:ascii="楷体" w:hAnsi="楷体" w:cs="楷体" w:eastAsia="楷体"/>
          <w:sz w:val="41"/>
          <w:spacing w:val="0"/>
          <w:color w:val="000000"/>
          <w:b w:val="off"/>
          <w:i w:val="off"/>
        </w:rPr>
        <w:t>有限数量的世界上，无论它们像不像这个世界，因</w:t>
      </w:r>
      <w:r>
        <w:rPr>
          <w:rFonts w:ascii="楷体" w:hAnsi="楷体" w:cs="楷体" w:eastAsia="楷体"/>
          <w:sz w:val="41"/>
          <w:spacing w:val="0"/>
          <w:color w:val="000000"/>
          <w:b w:val="off"/>
          <w:i w:val="off"/>
        </w:rPr>
        <w:t>而没有任何事物能阻碍无穷数量的世界生成。</w:t>
      </w:r>
      <w:bookmarkEnd w:id="4439"/>
    </w:p>
    <w:p>
      <w:pPr>
        <w:pageBreakBefore w:val="off"/>
        <w:tabs/>
        <w:wordWrap w:val="off"/>
        <w:spacing w:before="0" w:after="0" w:line="640" w:lineRule="atLeast"/>
        <w:ind w:left="1440" w:right="820" w:firstLine="800"/>
        <w:jc w:val="both"/>
        <w:textAlignment w:val="baseline"/>
        <w:rPr>
          <w:sz w:val="41"/>
        </w:rPr>
      </w:pPr>
      <w:bookmarkStart w:name="" w:id="4440"/>
      <w:r>
        <w:rPr>
          <w:rFonts w:ascii="楷体" w:hAnsi="楷体" w:cs="楷体" w:eastAsia="楷体"/>
          <w:sz w:val="41"/>
          <w:spacing w:val="0"/>
          <w:color w:val="000000"/>
          <w:b w:val="off"/>
          <w:i w:val="off"/>
        </w:rPr>
        <w:t>还有一些形状存在着。它们与坚固物体状况相</w:t>
      </w:r>
      <w:r>
        <w:rPr>
          <w:rFonts w:ascii="楷体" w:hAnsi="楷体" w:cs="楷体" w:eastAsia="楷体"/>
          <w:sz w:val="41"/>
          <w:spacing w:val="0"/>
          <w:color w:val="000000"/>
          <w:b w:val="off"/>
          <w:i w:val="off"/>
        </w:rPr>
        <w:t>同，但在细微程度上却远远超过我们所看见的物</w:t>
      </w:r>
      <w:r>
        <w:rPr>
          <w:rFonts w:ascii="楷体" w:hAnsi="楷体" w:cs="楷体" w:eastAsia="楷体"/>
          <w:sz w:val="41"/>
          <w:spacing w:val="0"/>
          <w:color w:val="000000"/>
          <w:b w:val="off"/>
          <w:i w:val="off"/>
        </w:rPr>
        <w:t>体。并不是不可能在环绕对象的东西中形成这样的</w:t>
      </w:r>
      <w:r>
        <w:rPr>
          <w:rFonts w:ascii="楷体" w:hAnsi="楷体" w:cs="楷体" w:eastAsia="楷体"/>
          <w:sz w:val="41"/>
          <w:spacing w:val="0"/>
          <w:color w:val="000000"/>
          <w:b w:val="off"/>
          <w:i w:val="off"/>
        </w:rPr>
        <w:t>联合体，也不是不可能产生适应于表达事物表面的</w:t>
      </w:r>
      <w:r>
        <w:rPr>
          <w:rFonts w:ascii="楷体" w:hAnsi="楷体" w:cs="楷体" w:eastAsia="楷体"/>
          <w:sz w:val="41"/>
          <w:spacing w:val="0"/>
          <w:color w:val="000000"/>
          <w:b w:val="off"/>
          <w:i w:val="off"/>
        </w:rPr>
        <w:t>空洞和细薄的材料；也不是不可能有一些流射保持</w:t>
      </w:r>
      <w:r>
        <w:rPr>
          <w:rFonts w:ascii="楷体" w:hAnsi="楷体" w:cs="楷体" w:eastAsia="楷体"/>
          <w:sz w:val="41"/>
          <w:spacing w:val="0"/>
          <w:color w:val="000000"/>
          <w:b w:val="off"/>
          <w:i w:val="off"/>
        </w:rPr>
        <w:t>着自己以前在坚固物体中原有的位置和秩序。我们</w:t>
      </w:r>
      <w:r>
        <w:rPr>
          <w:rFonts w:ascii="楷体" w:hAnsi="楷体" w:cs="楷体" w:eastAsia="楷体"/>
          <w:sz w:val="41"/>
          <w:spacing w:val="0"/>
          <w:color w:val="000000"/>
          <w:b w:val="off"/>
          <w:i w:val="off"/>
        </w:rPr>
        <w:t>称这些形状为“影像”。只要没有事物出来阻碍，</w:t>
      </w:r>
      <w:r>
        <w:rPr>
          <w:rFonts w:ascii="楷体" w:hAnsi="楷体" w:cs="楷体" w:eastAsia="楷体"/>
          <w:sz w:val="41"/>
          <w:spacing w:val="0"/>
          <w:color w:val="000000"/>
          <w:b w:val="off"/>
          <w:i w:val="off"/>
        </w:rPr>
        <w:t>那么通过虚空的运动，能在一个无法想象的极短</w:t>
      </w:r>
      <w:r>
        <w:rPr>
          <w:rFonts w:ascii="楷体" w:hAnsi="楷体" w:cs="楷体" w:eastAsia="楷体"/>
          <w:sz w:val="41"/>
          <w:spacing w:val="0"/>
          <w:color w:val="000000"/>
          <w:b w:val="off"/>
          <w:i w:val="off"/>
        </w:rPr>
        <w:t>时间中完成任何可以想象的距离。碰到阻碍，速度</w:t>
      </w:r>
      <w:r>
        <w:rPr>
          <w:rFonts w:ascii="楷体" w:hAnsi="楷体" w:cs="楷体" w:eastAsia="楷体"/>
          <w:sz w:val="41"/>
          <w:spacing w:val="0"/>
          <w:color w:val="000000"/>
          <w:b w:val="off"/>
          <w:i w:val="off"/>
        </w:rPr>
        <w:t>就会缓慢；没有阻碍，则可以获得同样快的速度。</w:t>
      </w:r>
      <w:r>
        <mc:AlternateContent>
          <mc:Choice Requires="wps">
            <w:drawing>
              <wp:anchor allowOverlap="true" layoutInCell="true" locked="false" simplePos="false" behindDoc="false" relativeHeight="251659264" distL="0" distR="0" distT="0" distB="0">
                <wp:simplePos x="0" y="0"/>
                <wp:positionH relativeFrom="page">
                  <wp:posOffset>762000</wp:posOffset>
                </wp:positionH>
                <wp:positionV relativeFrom="paragraph">
                  <wp:posOffset>2476500</wp:posOffset>
                </wp:positionV>
                <wp:extent cx="965200" cy="355600"/>
                <wp:wrapNone/>
                <wp:docPr id="111" name="文本框 111"/>
                <a:graphic xmlns:a="http://schemas.openxmlformats.org/drawingml/2006/main">
                  <a:graphicData uri="http://schemas.microsoft.com/office/word/2010/wordprocessingShape">
                    <wps:wsp>
                      <wps:cNvSpPr txBox="true"/>
                      <wps:spPr>
                        <a:xfrm>
                          <a:off x="0" y="0"/>
                          <a:ext cx="9652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4441"/>
                            <w:r>
                              <w:rPr>
                                <w:rFonts w:ascii="仿宋" w:hAnsi="仿宋" w:cs="仿宋" w:eastAsia="仿宋"/>
                                <w:sz w:val="36"/>
                                <w:spacing w:val="0"/>
                                <w:color w:val="000000"/>
                                <w:b w:val="off"/>
                                <w:i w:val="off"/>
                              </w:rPr>
                              <w:t>X.46-48</w:t>
                            </w:r>
                            <w:bookmarkEnd w:id="4441"/>
                          </w:p>
                        </w:txbxContent>
                      </wps:txbx>
                      <wps:bodyPr wrap="square" lIns="0" rIns="0" tIns="0" bIns="0" vert="horz" anchor="t">
                        <a:noAutofit/>
                      </wps:bodyPr>
                    </wps:wsp>
                  </a:graphicData>
                </a:graphic>
              </wp:anchor>
            </w:drawing>
          </mc:Choice>
          <mc:Fallback>
            <w:pict>
              <v:shape type="#_x0000_t202" filled="f" stroked="f" style="margin-left:60pt;margin-top:195pt;width:76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4442"/>
                      <w:r>
                        <w:rPr>
                          <w:rFonts w:ascii="仿宋" w:hAnsi="仿宋" w:cs="仿宋" w:eastAsia="仿宋"/>
                          <w:sz w:val="36"/>
                          <w:spacing w:val="0"/>
                          <w:color w:val="000000"/>
                          <w:b w:val="off"/>
                          <w:i w:val="off"/>
                        </w:rPr>
                        <w:t>X.46-48</w:t>
                      </w:r>
                      <w:bookmarkEnd w:id="4442"/>
                    </w:p>
                  </w:txbxContent>
                </v:textbox>
              </v:shape>
            </w:pict>
          </mc:Fallback>
        </mc:AlternateContent>
      </w:r>
      <w:bookmarkEnd w:id="4440"/>
    </w:p>
    <w:p>
      <w:pPr>
        <w:pageBreakBefore w:val="off"/>
        <w:tabs/>
        <w:wordWrap w:val="off"/>
        <w:spacing w:before="0" w:after="0" w:line="660" w:lineRule="exact"/>
        <w:ind w:left="0" w:right="0"/>
        <w:jc w:val="both"/>
        <w:textAlignment w:val="baseline"/>
        <w:rPr>
          <w:sz w:val="41"/>
        </w:rPr>
      </w:pPr>
      <w:bookmarkStart w:name="" w:id="4443"/>
      <w:r>
        <w:rPr>
          <w:rFonts w:ascii="宋体" w:hAnsi="宋体" w:cs="宋体" w:eastAsia="宋体"/>
          <w:sz w:val="41"/>
          <w:spacing w:val="0"/>
          <w:color w:val="000000"/>
          <w:b w:val="off"/>
          <w:i w:val="off"/>
        </w:rPr>
        <w:t/>
      </w:r>
      <w:bookmarkEnd w:id="4443"/>
    </w:p>
    <w:p>
      <w:pPr>
        <w:pageBreakBefore w:val="off"/>
        <w:tabs/>
        <w:wordWrap w:val="off"/>
        <w:spacing w:before="0" w:after="0" w:line="660" w:lineRule="exact"/>
        <w:ind w:left="0" w:right="0"/>
        <w:jc w:val="both"/>
        <w:textAlignment w:val="baseline"/>
        <w:rPr>
          <w:sz w:val="41"/>
        </w:rPr>
      </w:pPr>
      <w:bookmarkStart w:name="" w:id="4444"/>
      <w:r>
        <w:rPr>
          <w:rFonts w:ascii="宋体" w:hAnsi="宋体" w:cs="宋体" w:eastAsia="宋体"/>
          <w:sz w:val="41"/>
          <w:spacing w:val="0"/>
          <w:color w:val="000000"/>
          <w:b w:val="off"/>
          <w:i w:val="off"/>
        </w:rPr>
        <w:t/>
      </w:r>
      <w:bookmarkEnd w:id="4444"/>
    </w:p>
    <w:p>
      <w:pPr>
        <w:pageBreakBefore w:val="off"/>
        <w:tabs/>
        <w:wordWrap w:val="off"/>
        <w:spacing w:before="0" w:after="0" w:line="480" w:lineRule="atLeast"/>
        <w:ind w:left="660" w:right="0"/>
        <w:jc w:val="both"/>
        <w:textAlignment w:val="baseline"/>
        <w:rPr>
          <w:sz w:val="36"/>
        </w:rPr>
      </w:pPr>
      <w:bookmarkStart w:name="" w:id="4445"/>
      <w:r>
        <w:rPr>
          <w:rFonts w:ascii="宋体" w:hAnsi="宋体" w:cs="宋体" w:eastAsia="宋体"/>
          <w:sz w:val="36"/>
          <w:spacing w:val="0"/>
          <w:color w:val="000000"/>
          <w:u w:val="single"/>
          <w:b w:val="off"/>
          <w:i w:val="off"/>
        </w:rPr>
        <w:t xml:space="preserve">               </w:t>
      </w:r>
      <w:bookmarkEnd w:id="4445"/>
    </w:p>
    <w:p>
      <w:pPr>
        <w:pageBreakBefore w:val="off"/>
        <w:tabs/>
        <w:wordWrap w:val="off"/>
        <w:spacing w:before="260" w:after="0" w:line="480" w:lineRule="atLeast"/>
        <w:ind w:left="640" w:right="0" w:firstLine="560"/>
        <w:jc w:val="both"/>
        <w:textAlignment w:val="baseline"/>
        <w:rPr>
          <w:sz w:val="30"/>
        </w:rPr>
      </w:pPr>
      <w:bookmarkStart w:name="" w:id="4446"/>
      <w:r>
        <w:rPr>
          <w:rFonts w:ascii="仿宋" w:hAnsi="仿宋" w:cs="仿宋" w:eastAsia="仿宋"/>
          <w:sz w:val="30"/>
          <w:spacing w:val="0"/>
          <w:color w:val="000000"/>
          <w:b w:val="off"/>
          <w:i w:val="off"/>
        </w:rPr>
        <w:t>① 这句话放在这里并没有什么不合适。因为世界在数量上的无限多取决</w:t>
      </w:r>
      <w:r>
        <w:rPr>
          <w:rFonts w:ascii="仿宋" w:hAnsi="仿宋" w:cs="仿宋" w:eastAsia="仿宋"/>
          <w:sz w:val="30"/>
          <w:spacing w:val="0"/>
          <w:color w:val="000000"/>
          <w:b w:val="off"/>
          <w:i w:val="off"/>
        </w:rPr>
        <w:t>于原子的无限和虚空的无限。参见后文第73.89节；卢克莱修，ii.1048 fol1。</w:t>
      </w:r>
      <w:bookmarkEnd w:id="4446"/>
    </w:p>
    <w:p>
      <w:pPr>
        <w:pageBreakBefore w:val="off"/>
        <w:tabs/>
        <w:wordWrap w:val="off"/>
        <w:spacing w:before="0" w:after="0" w:line="460" w:lineRule="atLeast"/>
        <w:ind w:left="0" w:right="0"/>
        <w:jc w:val="center"/>
        <w:textAlignment w:val="baseline"/>
        <w:rPr>
          <w:sz w:val="34"/>
        </w:rPr>
      </w:pPr>
      <w:bookmarkStart w:name="" w:id="4447"/>
      <w:r>
        <w:rPr>
          <w:rFonts w:ascii="楷体" w:hAnsi="楷体" w:cs="楷体" w:eastAsia="楷体"/>
          <w:sz w:val="34"/>
          <w:spacing w:val="0"/>
          <w:color w:val="000000"/>
          <w:b w:val="off"/>
          <w:i w:val="off"/>
        </w:rPr>
        <w:t>—— 652 ——</w:t>
      </w:r>
      <w:bookmarkEnd w:id="4447"/>
    </w:p>
    <w:p>
      <w:r>
        <w:t/>
      </w:r>
    </w:p>
    <w:p>
      <w:pPr>
        <w:sectPr>
          <w:footerReference r:id="rId511"/>
          <w:headerReference r:id="rId512" w:type="default"/>
          <w:type w:val="nextPage"/>
          <w:pgSz w:w="15700" w:h="22900"/>
          <w:pgMar w:left="1980" w:top="1740" w:right="1980" w:bottom="1740" w:header="1440" w:footer="1440"/>
          <w:cols w:num="1"/>
        </w:sectPr>
      </w:pPr>
    </w:p>
    <w:p>
      <w:pPr>
        <w:pageBreakBefore w:val="off"/>
        <w:tabs/>
        <w:wordWrap w:val="off"/>
        <w:spacing w:before="420" w:after="0" w:line="640" w:lineRule="atLeast"/>
        <w:ind w:left="0" w:right="0"/>
        <w:jc w:val="center"/>
        <w:textAlignment w:val="baseline"/>
        <w:rPr>
          <w:sz w:val="39"/>
        </w:rPr>
      </w:pPr>
      <w:bookmarkStart w:name="" w:id="4448"/>
      <w:r>
        <w:rPr>
          <w:rFonts w:ascii="楷体" w:hAnsi="楷体" w:cs="楷体" w:eastAsia="楷体"/>
          <w:sz w:val="39"/>
          <w:spacing w:val="0"/>
          <w:color w:val="000000"/>
          <w:u w:val="single"/>
          <w:b w:val="on"/>
          <w:i w:val="off"/>
        </w:rPr>
        <w:t xml:space="preserve">                第十卷 第一章 伊壁鸠鲁                </w:t>
      </w:r>
      <w:bookmarkEnd w:id="4448"/>
    </w:p>
    <w:p>
      <w:pPr>
        <w:pageBreakBefore w:val="off"/>
        <w:tabs/>
        <w:wordWrap w:val="off"/>
        <w:spacing w:before="420" w:after="0" w:line="660" w:lineRule="atLeast"/>
        <w:ind w:left="820" w:right="1200" w:firstLine="820"/>
        <w:jc w:val="both"/>
        <w:textAlignment w:val="baseline"/>
        <w:rPr>
          <w:sz w:val="40"/>
        </w:rPr>
      </w:pPr>
      <w:bookmarkStart w:name="" w:id="4449"/>
      <w:r>
        <w:rPr>
          <w:rFonts w:ascii="楷体" w:hAnsi="楷体" w:cs="楷体" w:eastAsia="楷体"/>
          <w:sz w:val="40"/>
          <w:spacing w:val="0"/>
          <w:color w:val="000000"/>
          <w:b w:val="off"/>
          <w:i w:val="off"/>
        </w:rPr>
        <w:t>考虑到短暂时间只为理性所觉察，①运动着的</w:t>
      </w:r>
      <w:r>
        <w:rPr>
          <w:rFonts w:ascii="楷体" w:hAnsi="楷体" w:cs="楷体" w:eastAsia="楷体"/>
          <w:sz w:val="40"/>
          <w:spacing w:val="0"/>
          <w:color w:val="000000"/>
          <w:b w:val="off"/>
          <w:i w:val="off"/>
        </w:rPr>
        <w:t>物体自身并不同时到达多于一个的地点———这是不</w:t>
      </w:r>
      <w:r>
        <w:rPr>
          <w:rFonts w:ascii="楷体" w:hAnsi="楷体" w:cs="楷体" w:eastAsia="楷体"/>
          <w:sz w:val="40"/>
          <w:spacing w:val="0"/>
          <w:color w:val="000000"/>
          <w:b w:val="off"/>
          <w:i w:val="off"/>
        </w:rPr>
        <w:t>可想象的———尽管在为感官所觉察的时间中，它确</w:t>
      </w:r>
      <w:r>
        <w:rPr>
          <w:rFonts w:ascii="楷体" w:hAnsi="楷体" w:cs="楷体" w:eastAsia="楷体"/>
          <w:sz w:val="40"/>
          <w:spacing w:val="0"/>
          <w:color w:val="000000"/>
          <w:b w:val="off"/>
          <w:i w:val="off"/>
        </w:rPr>
        <w:t>实同时达到了多个地点，不管为我们所认识到的出</w:t>
      </w:r>
      <w:r>
        <w:rPr>
          <w:rFonts w:ascii="楷体" w:hAnsi="楷体" w:cs="楷体" w:eastAsia="楷体"/>
          <w:sz w:val="40"/>
          <w:spacing w:val="0"/>
          <w:color w:val="000000"/>
          <w:b w:val="off"/>
          <w:i w:val="off"/>
        </w:rPr>
        <w:t>发点是多么不同。因为如果它改变方向，同样会碰</w:t>
      </w:r>
      <w:r>
        <w:rPr>
          <w:rFonts w:ascii="楷体" w:hAnsi="楷体" w:cs="楷体" w:eastAsia="楷体"/>
          <w:sz w:val="40"/>
          <w:spacing w:val="0"/>
          <w:color w:val="000000"/>
          <w:b w:val="off"/>
          <w:i w:val="off"/>
        </w:rPr>
        <w:t>到阻碍，即使只达到那我们不允许任何事物去阻挡</w:t>
      </w:r>
      <w:r>
        <w:rPr>
          <w:rFonts w:ascii="楷体" w:hAnsi="楷体" w:cs="楷体" w:eastAsia="楷体"/>
          <w:sz w:val="40"/>
          <w:spacing w:val="0"/>
          <w:color w:val="000000"/>
          <w:b w:val="off"/>
          <w:i w:val="off"/>
        </w:rPr>
        <w:t>其上升速度的那一点。这是一个值得铭记于心的基</w:t>
      </w:r>
      <w:r>
        <w:rPr>
          <w:rFonts w:ascii="楷体" w:hAnsi="楷体" w:cs="楷体" w:eastAsia="楷体"/>
          <w:sz w:val="40"/>
          <w:spacing w:val="0"/>
          <w:color w:val="000000"/>
          <w:b w:val="off"/>
          <w:i w:val="off"/>
        </w:rPr>
        <w:t>本事实。其次，影像的过度细微并不与我们所观察</w:t>
      </w:r>
      <w:r>
        <w:rPr>
          <w:rFonts w:ascii="楷体" w:hAnsi="楷体" w:cs="楷体" w:eastAsia="楷体"/>
          <w:sz w:val="40"/>
          <w:spacing w:val="0"/>
          <w:color w:val="000000"/>
          <w:b w:val="off"/>
          <w:i w:val="off"/>
        </w:rPr>
        <w:t>到的任何现象相矛盾。它们的速度也是不可超越</w:t>
      </w:r>
      <w:r>
        <w:rPr>
          <w:rFonts w:ascii="楷体" w:hAnsi="楷体" w:cs="楷体" w:eastAsia="楷体"/>
          <w:sz w:val="40"/>
          <w:spacing w:val="0"/>
          <w:color w:val="000000"/>
          <w:b w:val="off"/>
          <w:i w:val="off"/>
        </w:rPr>
        <w:t>的，因为它们总能找到一条虚空之道来适合它们。</w:t>
      </w:r>
      <w:r>
        <w:rPr>
          <w:rFonts w:ascii="楷体" w:hAnsi="楷体" w:cs="楷体" w:eastAsia="楷体"/>
          <w:sz w:val="40"/>
          <w:spacing w:val="0"/>
          <w:color w:val="000000"/>
          <w:b w:val="off"/>
          <w:i w:val="off"/>
        </w:rPr>
        <w:t>此外，它们的不断流射不会或者极少碰到阻碍，②</w:t>
      </w:r>
      <w:r>
        <w:rPr>
          <w:rFonts w:ascii="楷体" w:hAnsi="楷体" w:cs="楷体" w:eastAsia="楷体"/>
          <w:sz w:val="40"/>
          <w:spacing w:val="0"/>
          <w:color w:val="000000"/>
          <w:b w:val="off"/>
          <w:i w:val="off"/>
        </w:rPr>
        <w:t>尽管由许许多多个或无限数量的原子所组成的事物</w:t>
      </w:r>
      <w:r>
        <w:rPr>
          <w:rFonts w:ascii="楷体" w:hAnsi="楷体" w:cs="楷体" w:eastAsia="楷体"/>
          <w:sz w:val="40"/>
          <w:spacing w:val="0"/>
          <w:color w:val="000000"/>
          <w:b w:val="off"/>
          <w:i w:val="off"/>
        </w:rPr>
        <w:t>会立即遇到抵制。</w:t>
      </w:r>
      <w:bookmarkEnd w:id="4449"/>
    </w:p>
    <w:p>
      <w:pPr>
        <w:pageBreakBefore w:val="off"/>
        <w:tabs/>
        <w:wordWrap w:val="off"/>
        <w:spacing w:before="0" w:after="0" w:line="660" w:lineRule="atLeast"/>
        <w:ind w:left="820" w:right="1200" w:firstLine="820"/>
        <w:jc w:val="both"/>
        <w:textAlignment w:val="baseline"/>
        <w:rPr>
          <w:sz w:val="40"/>
        </w:rPr>
      </w:pPr>
      <w:bookmarkStart w:name="" w:id="4450"/>
      <w:r>
        <w:rPr>
          <w:rFonts w:ascii="楷体" w:hAnsi="楷体" w:cs="楷体" w:eastAsia="楷体"/>
          <w:sz w:val="40"/>
          <w:spacing w:val="0"/>
          <w:color w:val="000000"/>
          <w:b w:val="off"/>
          <w:i w:val="off"/>
        </w:rPr>
        <w:t>除此而外，还要记住影像的产生跟思想一样</w:t>
      </w:r>
      <w:r>
        <w:rPr>
          <w:rFonts w:ascii="楷体" w:hAnsi="楷体" w:cs="楷体" w:eastAsia="楷体"/>
          <w:sz w:val="40"/>
          <w:spacing w:val="0"/>
          <w:color w:val="000000"/>
          <w:b w:val="off"/>
          <w:i w:val="off"/>
        </w:rPr>
        <w:t>快。原子从物体的表面流溢出来是不断的，尽管觉</w:t>
      </w:r>
      <w:r>
        <w:rPr>
          <w:rFonts w:ascii="楷体" w:hAnsi="楷体" w:cs="楷体" w:eastAsia="楷体"/>
          <w:sz w:val="40"/>
          <w:spacing w:val="0"/>
          <w:color w:val="000000"/>
          <w:b w:val="off"/>
          <w:i w:val="off"/>
        </w:rPr>
        <w:t>察不到物体的减小。那是因为其他的原子填补了它</w:t>
      </w:r>
      <w:r>
        <w:rPr>
          <w:rFonts w:ascii="楷体" w:hAnsi="楷体" w:cs="楷体" w:eastAsia="楷体"/>
          <w:sz w:val="40"/>
          <w:spacing w:val="0"/>
          <w:color w:val="000000"/>
          <w:b w:val="off"/>
          <w:i w:val="off"/>
        </w:rPr>
        <w:t>们的位置。③这些流射物在很长时间内，保留着当</w:t>
      </w:r>
      <w:bookmarkEnd w:id="4450"/>
    </w:p>
    <w:p>
      <w:pPr>
        <w:pageBreakBefore w:val="off"/>
        <w:tabs/>
        <w:wordWrap w:val="off"/>
        <w:spacing w:before="340" w:after="0" w:line="500" w:lineRule="atLeast"/>
        <w:ind w:left="80" w:right="0"/>
        <w:jc w:val="both"/>
        <w:textAlignment w:val="baseline"/>
        <w:rPr>
          <w:sz w:val="37"/>
        </w:rPr>
      </w:pPr>
      <w:bookmarkStart w:name="" w:id="4451"/>
      <w:r>
        <w:rPr>
          <w:rFonts w:ascii="宋体" w:hAnsi="宋体" w:cs="宋体" w:eastAsia="宋体"/>
          <w:sz w:val="37"/>
          <w:spacing w:val="0"/>
          <w:color w:val="000000"/>
          <w:u w:val="single"/>
          <w:b w:val="off"/>
          <w:i w:val="off"/>
        </w:rPr>
        <w:t xml:space="preserve">              </w:t>
      </w:r>
      <w:bookmarkEnd w:id="4451"/>
    </w:p>
    <w:p>
      <w:pPr>
        <w:pageBreakBefore w:val="off"/>
        <w:tabs/>
        <w:wordWrap w:val="off"/>
        <w:spacing w:before="260" w:after="0" w:line="500" w:lineRule="atLeast"/>
        <w:ind w:left="40" w:right="340" w:firstLine="580"/>
        <w:jc w:val="both"/>
        <w:textAlignment w:val="baseline"/>
        <w:rPr>
          <w:sz w:val="31"/>
        </w:rPr>
      </w:pPr>
      <w:bookmarkStart w:name="" w:id="4452"/>
      <w:r>
        <w:rPr>
          <w:rFonts w:ascii="仿宋" w:hAnsi="仿宋" w:cs="仿宋" w:eastAsia="仿宋"/>
          <w:sz w:val="31"/>
          <w:spacing w:val="0"/>
          <w:color w:val="000000"/>
          <w:b w:val="off"/>
          <w:i w:val="off"/>
        </w:rPr>
        <w:t>① 比较卢克莱修， iv.794-81：“在一个单位时间内，当我们用感官感觉</w:t>
      </w:r>
      <w:r>
        <w:rPr>
          <w:rFonts w:ascii="仿宋" w:hAnsi="仿宋" w:cs="仿宋" w:eastAsia="仿宋"/>
          <w:sz w:val="31"/>
          <w:spacing w:val="0"/>
          <w:color w:val="000000"/>
          <w:b w:val="off"/>
          <w:i w:val="off"/>
        </w:rPr>
        <w:t>到它或我们说出一个词来的时候，其实许多潜在的时间已经包括在内了，而理</w:t>
      </w:r>
      <w:r>
        <w:rPr>
          <w:rFonts w:ascii="仿宋" w:hAnsi="仿宋" w:cs="仿宋" w:eastAsia="仿宋"/>
          <w:sz w:val="31"/>
          <w:spacing w:val="0"/>
          <w:color w:val="000000"/>
          <w:b w:val="off"/>
          <w:i w:val="off"/>
        </w:rPr>
        <w:t>性发现了它们的存在。”显然，这里所说的极短的时间(times)已经短暂得无</w:t>
      </w:r>
      <w:r>
        <w:rPr>
          <w:rFonts w:ascii="仿宋" w:hAnsi="仿宋" w:cs="仿宋" w:eastAsia="仿宋"/>
          <w:sz w:val="31"/>
          <w:spacing w:val="0"/>
          <w:color w:val="000000"/>
          <w:b w:val="off"/>
          <w:i w:val="off"/>
        </w:rPr>
        <w:t>法量化，可以感觉到的单位时间似乎可以叫做“最小的连续时间”(themini-</w:t>
      </w:r>
      <w:r>
        <w:rPr>
          <w:rFonts w:ascii="仿宋" w:hAnsi="仿宋" w:cs="仿宋" w:eastAsia="仿宋"/>
          <w:sz w:val="31"/>
          <w:spacing w:val="0"/>
          <w:color w:val="000000"/>
          <w:b w:val="off"/>
          <w:i w:val="off"/>
        </w:rPr>
        <w:t>mum continuess time) (见第62节)。比较塞克斯都·恩披里柯, x. §§148-154。</w:t>
      </w:r>
      <w:r>
        <mc:AlternateContent>
          <mc:Choice Requires="wps">
            <w:drawing>
              <wp:anchor allowOverlap="true" layoutInCell="true" locked="false" simplePos="false" behindDoc="false" relativeHeight="251659264" distL="0" distR="0" distT="0" distB="0">
                <wp:simplePos x="0" y="0"/>
                <wp:positionH relativeFrom="page">
                  <wp:posOffset>8343900</wp:posOffset>
                </wp:positionH>
                <wp:positionV relativeFrom="paragraph">
                  <wp:posOffset>-965200</wp:posOffset>
                </wp:positionV>
                <wp:extent cx="990600" cy="368300"/>
                <wp:wrapNone/>
                <wp:docPr id="112" name="文本框 112"/>
                <a:graphic xmlns:a="http://schemas.openxmlformats.org/drawingml/2006/main">
                  <a:graphicData uri="http://schemas.microsoft.com/office/word/2010/wordprocessingShape">
                    <wps:wsp>
                      <wps:cNvSpPr txBox="true"/>
                      <wps:spPr>
                        <a:xfrm>
                          <a:off x="0" y="0"/>
                          <a:ext cx="9906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4453"/>
                            <w:r>
                              <w:rPr>
                                <w:rFonts w:ascii="楷体" w:hAnsi="楷体" w:cs="楷体" w:eastAsia="楷体"/>
                                <w:sz w:val="37"/>
                                <w:spacing w:val="0"/>
                                <w:color w:val="000000"/>
                                <w:b w:val="off"/>
                                <w:i w:val="off"/>
                              </w:rPr>
                              <w:t>X.48-50</w:t>
                            </w:r>
                            <w:bookmarkEnd w:id="4453"/>
                          </w:p>
                        </w:txbxContent>
                      </wps:txbx>
                      <wps:bodyPr wrap="square" lIns="0" rIns="0" tIns="0" bIns="0" vert="horz" anchor="t">
                        <a:noAutofit/>
                      </wps:bodyPr>
                    </wps:wsp>
                  </a:graphicData>
                </a:graphic>
              </wp:anchor>
            </w:drawing>
          </mc:Choice>
          <mc:Fallback>
            <w:pict>
              <v:shape type="#_x0000_t202" filled="f" stroked="f" style="margin-left:657pt;margin-top:-76pt;width:78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4454"/>
                      <w:r>
                        <w:rPr>
                          <w:rFonts w:ascii="楷体" w:hAnsi="楷体" w:cs="楷体" w:eastAsia="楷体"/>
                          <w:sz w:val="37"/>
                          <w:spacing w:val="0"/>
                          <w:color w:val="000000"/>
                          <w:b w:val="off"/>
                          <w:i w:val="off"/>
                        </w:rPr>
                        <w:t>X.48-50</w:t>
                      </w:r>
                      <w:bookmarkEnd w:id="4454"/>
                    </w:p>
                  </w:txbxContent>
                </v:textbox>
              </v:shape>
            </w:pict>
          </mc:Fallback>
        </mc:AlternateContent>
      </w:r>
      <w:bookmarkEnd w:id="4452"/>
    </w:p>
    <w:p>
      <w:pPr>
        <w:pageBreakBefore w:val="off"/>
        <w:tabs/>
        <w:wordWrap w:val="off"/>
        <w:spacing w:before="0" w:after="0" w:line="500" w:lineRule="atLeast"/>
        <w:ind w:left="40" w:right="340" w:firstLine="580"/>
        <w:jc w:val="both"/>
        <w:textAlignment w:val="baseline"/>
        <w:rPr>
          <w:sz w:val="31"/>
        </w:rPr>
      </w:pPr>
      <w:bookmarkStart w:name="" w:id="4455"/>
      <w:r>
        <w:rPr>
          <w:rFonts w:ascii="仿宋" w:hAnsi="仿宋" w:cs="仿宋" w:eastAsia="仿宋"/>
          <w:sz w:val="31"/>
          <w:spacing w:val="0"/>
          <w:color w:val="000000"/>
          <w:b w:val="off"/>
          <w:i w:val="off"/>
        </w:rPr>
        <w:t>② 或者应该在</w:t>
      </w:r>
      <w:r>
        <w:rPr>
          <w:rFonts w:ascii="楷体" w:hAnsi="楷体" w:cs="楷体" w:eastAsia="楷体"/>
          <w:sz w:val="31"/>
          <w:spacing w:val="0"/>
          <w:color w:val="000000"/>
          <w:b w:val="off"/>
          <w:i w:val="off"/>
        </w:rPr>
        <w:t>Twoπípωl</w:t>
      </w:r>
      <w:r>
        <w:rPr>
          <w:rFonts w:ascii="仿宋" w:hAnsi="仿宋" w:cs="仿宋" w:eastAsia="仿宋"/>
          <w:sz w:val="31"/>
          <w:spacing w:val="0"/>
          <w:color w:val="000000"/>
          <w:b w:val="off"/>
          <w:i w:val="off"/>
        </w:rPr>
        <w:t>前插入τo，而不是</w:t>
      </w:r>
      <w:r>
        <w:rPr>
          <w:rFonts w:ascii="仿宋" w:hAnsi="仿宋" w:cs="仿宋" w:eastAsia="仿宋"/>
          <w:sz w:val="31"/>
          <w:spacing w:val="0"/>
          <w:color w:val="000000"/>
          <w:b w:val="off"/>
          <w:i w:val="off"/>
        </w:rPr>
        <w:t>τω。“宽度适当的通道保证</w:t>
      </w:r>
      <w:r>
        <w:rPr>
          <w:rFonts w:ascii="仿宋" w:hAnsi="仿宋" w:cs="仿宋" w:eastAsia="仿宋"/>
          <w:sz w:val="31"/>
          <w:spacing w:val="0"/>
          <w:color w:val="000000"/>
          <w:b w:val="off"/>
          <w:i w:val="off"/>
        </w:rPr>
        <w:t>了没有什么东西能阻止永不停息的流射”。但这里表达的意思还不是很确定。</w:t>
      </w:r>
      <w:bookmarkEnd w:id="4455"/>
    </w:p>
    <w:p>
      <w:pPr>
        <w:pageBreakBefore w:val="off"/>
        <w:tabs/>
        <w:wordWrap w:val="off"/>
        <w:spacing w:before="0" w:after="0" w:line="500" w:lineRule="atLeast"/>
        <w:ind w:left="40" w:right="380" w:firstLine="580"/>
        <w:jc w:val="both"/>
        <w:textAlignment w:val="baseline"/>
        <w:rPr>
          <w:sz w:val="31"/>
        </w:rPr>
      </w:pPr>
      <w:bookmarkStart w:name="" w:id="4456"/>
      <w:r>
        <w:rPr>
          <w:rFonts w:ascii="仿宋" w:hAnsi="仿宋" w:cs="仿宋" w:eastAsia="仿宋"/>
          <w:sz w:val="31"/>
          <w:spacing w:val="0"/>
          <w:color w:val="000000"/>
          <w:b w:val="off"/>
          <w:i w:val="off"/>
        </w:rPr>
        <w:t>③如果我们的视觉是连续的，而不仅仅是间断的，那么我们的眼睛就会</w:t>
      </w:r>
      <w:r>
        <w:rPr>
          <w:rFonts w:ascii="仿宋" w:hAnsi="仿宋" w:cs="仿宋" w:eastAsia="仿宋"/>
          <w:sz w:val="31"/>
          <w:spacing w:val="0"/>
          <w:color w:val="000000"/>
          <w:b w:val="off"/>
          <w:i w:val="off"/>
        </w:rPr>
        <w:t>看到影像始终不停地从物体中流出。这里肯定有一个和影像相类似的连续性。</w:t>
      </w:r>
      <w:r>
        <w:rPr>
          <w:rFonts w:ascii="楷体" w:hAnsi="楷体" w:cs="楷体" w:eastAsia="楷体"/>
          <w:sz w:val="31"/>
          <w:spacing w:val="0"/>
          <w:color w:val="000000"/>
          <w:b w:val="off"/>
          <w:i w:val="off"/>
        </w:rPr>
        <w:t>比较 Fr. 282 (Us.); 卢克莱修, ii. 67-76, iv. 143-167。</w:t>
      </w:r>
      <w:bookmarkEnd w:id="4456"/>
    </w:p>
    <w:p>
      <w:pPr>
        <w:pageBreakBefore w:val="off"/>
        <w:tabs/>
        <w:wordWrap w:val="off"/>
        <w:spacing w:before="0" w:after="0" w:line="400" w:lineRule="atLeast"/>
        <w:ind w:left="0" w:right="0"/>
        <w:jc w:val="center"/>
        <w:textAlignment w:val="baseline"/>
        <w:rPr>
          <w:sz w:val="29"/>
        </w:rPr>
      </w:pPr>
      <w:bookmarkStart w:name="" w:id="4457"/>
      <w:r>
        <w:rPr>
          <w:rFonts w:ascii="楷体" w:hAnsi="楷体" w:cs="楷体" w:eastAsia="楷体"/>
          <w:sz w:val="29"/>
          <w:spacing w:val="0"/>
          <w:color w:val="000000"/>
          <w:b w:val="off"/>
          <w:i w:val="off"/>
        </w:rPr>
        <w:t>一</w:t>
      </w:r>
      <w:r>
        <w:rPr>
          <w:rFonts w:ascii="楷体" w:hAnsi="楷体" w:cs="楷体" w:eastAsia="楷体"/>
          <w:sz w:val="29"/>
          <w:spacing w:val="0"/>
          <w:color w:val="000000"/>
          <w:b w:val="off"/>
          <w:i w:val="off"/>
        </w:rPr>
        <w:t>653</w:t>
      </w:r>
      <w:bookmarkEnd w:id="4457"/>
    </w:p>
    <w:p>
      <w:r>
        <w:t/>
      </w:r>
    </w:p>
    <w:p>
      <w:pPr>
        <w:sectPr>
          <w:footerReference r:id="rId513"/>
          <w:headerReference r:id="rId514" w:type="default"/>
          <w:type w:val="nextPage"/>
          <w:pgSz w:w="15700" w:h="22460"/>
          <w:pgMar w:left="2180" w:top="1660" w:right="2180" w:bottom="1660" w:header="1360" w:footer="1360"/>
          <w:cols w:num="1"/>
        </w:sectPr>
      </w:pPr>
    </w:p>
    <w:p>
      <w:pPr>
        <w:pageBreakBefore w:val="off"/>
        <w:tabs/>
        <w:wordWrap w:val="off"/>
        <w:spacing w:before="380" w:after="0" w:line="580" w:lineRule="atLeast"/>
        <w:ind w:left="0" w:right="0"/>
        <w:jc w:val="center"/>
        <w:textAlignment w:val="baseline"/>
        <w:rPr>
          <w:sz w:val="41"/>
        </w:rPr>
      </w:pPr>
      <w:bookmarkStart w:name="" w:id="4458"/>
      <w:r>
        <w:rPr>
          <w:rFonts w:ascii="仿宋" w:hAnsi="仿宋" w:cs="仿宋" w:eastAsia="仿宋"/>
          <w:sz w:val="41"/>
          <w:spacing w:val="0"/>
          <w:color w:val="000000"/>
          <w:u w:val="single"/>
          <w:b w:val="off"/>
          <w:i w:val="off"/>
        </w:rPr>
        <w:t xml:space="preserve">                      名哲言行录                     </w:t>
      </w:r>
      <w:bookmarkEnd w:id="4458"/>
    </w:p>
    <w:p>
      <w:pPr>
        <w:pageBreakBefore w:val="off"/>
        <w:tabs/>
        <w:wordWrap w:val="off"/>
        <w:spacing w:before="380" w:after="0" w:line="660" w:lineRule="atLeast"/>
        <w:ind w:left="1360" w:right="860"/>
        <w:jc w:val="both"/>
        <w:textAlignment w:val="baseline"/>
        <w:rPr>
          <w:sz w:val="42"/>
        </w:rPr>
      </w:pPr>
      <w:bookmarkStart w:name="" w:id="4459"/>
      <w:r>
        <w:rPr>
          <w:rFonts w:ascii="楷体" w:hAnsi="楷体" w:cs="楷体" w:eastAsia="楷体"/>
          <w:sz w:val="42"/>
          <w:spacing w:val="0"/>
          <w:color w:val="000000"/>
          <w:b w:val="off"/>
          <w:i w:val="off"/>
        </w:rPr>
        <w:t>它们构成固体一部分时它们原子所固有的位置和次</w:t>
      </w:r>
      <w:r>
        <w:rPr>
          <w:rFonts w:ascii="楷体" w:hAnsi="楷体" w:cs="楷体" w:eastAsia="楷体"/>
          <w:sz w:val="42"/>
          <w:spacing w:val="0"/>
          <w:color w:val="000000"/>
          <w:b w:val="off"/>
          <w:i w:val="off"/>
        </w:rPr>
        <w:t>序，尽管偶然也陷于混乱。有时，这种影像在空气</w:t>
      </w:r>
      <w:r>
        <w:rPr>
          <w:rFonts w:ascii="楷体" w:hAnsi="楷体" w:cs="楷体" w:eastAsia="楷体"/>
          <w:sz w:val="42"/>
          <w:spacing w:val="0"/>
          <w:color w:val="000000"/>
          <w:b w:val="off"/>
          <w:i w:val="off"/>
        </w:rPr>
        <w:t>中形成得十分迅速，①因为它们不需有任何坚固的</w:t>
      </w:r>
      <w:r>
        <w:rPr>
          <w:rFonts w:ascii="楷体" w:hAnsi="楷体" w:cs="楷体" w:eastAsia="楷体"/>
          <w:sz w:val="42"/>
          <w:spacing w:val="0"/>
          <w:color w:val="000000"/>
          <w:b w:val="off"/>
          <w:i w:val="off"/>
        </w:rPr>
        <w:t>内容。它们还有其他构成方式。所有这一切皆不与</w:t>
      </w:r>
      <w:r>
        <w:rPr>
          <w:rFonts w:ascii="楷体" w:hAnsi="楷体" w:cs="楷体" w:eastAsia="楷体"/>
          <w:sz w:val="42"/>
          <w:spacing w:val="0"/>
          <w:color w:val="000000"/>
          <w:b w:val="off"/>
          <w:i w:val="off"/>
        </w:rPr>
        <w:t>感觉相矛盾，如果我们注意一下感觉以某种方式所</w:t>
      </w:r>
      <w:r>
        <w:rPr>
          <w:rFonts w:ascii="楷体" w:hAnsi="楷体" w:cs="楷体" w:eastAsia="楷体"/>
          <w:sz w:val="42"/>
          <w:spacing w:val="0"/>
          <w:color w:val="000000"/>
          <w:b w:val="off"/>
          <w:i w:val="off"/>
        </w:rPr>
        <w:t>带来的清晰证据的话。外在于我们的物体中原子的</w:t>
      </w:r>
      <w:r>
        <w:rPr>
          <w:rFonts w:ascii="楷体" w:hAnsi="楷体" w:cs="楷体" w:eastAsia="楷体"/>
          <w:sz w:val="42"/>
          <w:spacing w:val="0"/>
          <w:color w:val="000000"/>
          <w:b w:val="off"/>
          <w:i w:val="off"/>
        </w:rPr>
        <w:t>连续性也证明我们应作此解释。</w:t>
      </w:r>
      <w:bookmarkEnd w:id="4459"/>
    </w:p>
    <w:p>
      <w:pPr>
        <w:pageBreakBefore w:val="off"/>
        <w:tabs/>
        <w:wordWrap w:val="off"/>
        <w:spacing w:before="0" w:after="0" w:line="660" w:lineRule="atLeast"/>
        <w:ind w:left="1360" w:right="840" w:firstLine="820"/>
        <w:jc w:val="both"/>
        <w:textAlignment w:val="baseline"/>
        <w:rPr>
          <w:sz w:val="42"/>
        </w:rPr>
      </w:pPr>
      <w:bookmarkStart w:name="" w:id="4460"/>
      <w:r>
        <w:rPr>
          <w:rFonts w:ascii="楷体" w:hAnsi="楷体" w:cs="楷体" w:eastAsia="楷体"/>
          <w:sz w:val="42"/>
          <w:spacing w:val="0"/>
          <w:color w:val="000000"/>
          <w:b w:val="off"/>
          <w:i w:val="off"/>
        </w:rPr>
        <w:t>我们也必须认识到正是由于某些事物从外在物</w:t>
      </w:r>
      <w:r>
        <w:rPr>
          <w:rFonts w:ascii="楷体" w:hAnsi="楷体" w:cs="楷体" w:eastAsia="楷体"/>
          <w:sz w:val="42"/>
          <w:spacing w:val="0"/>
          <w:color w:val="000000"/>
          <w:b w:val="off"/>
          <w:i w:val="off"/>
        </w:rPr>
        <w:t>体进入我们之中，我们才看到它们的形状并且思考</w:t>
      </w:r>
      <w:r>
        <w:rPr>
          <w:rFonts w:ascii="楷体" w:hAnsi="楷体" w:cs="楷体" w:eastAsia="楷体"/>
          <w:sz w:val="42"/>
          <w:spacing w:val="0"/>
          <w:color w:val="000000"/>
          <w:b w:val="off"/>
          <w:i w:val="off"/>
        </w:rPr>
        <w:t>它们。②因为外在的物体通过进入我们眼睛和心灵</w:t>
      </w:r>
      <w:r>
        <w:rPr>
          <w:rFonts w:ascii="楷体" w:hAnsi="楷体" w:cs="楷体" w:eastAsia="楷体"/>
          <w:sz w:val="42"/>
          <w:spacing w:val="0"/>
          <w:color w:val="000000"/>
          <w:b w:val="off"/>
          <w:i w:val="off"/>
        </w:rPr>
        <w:t>的影像，将它们自己的颜色和形状的本性打印于我</w:t>
      </w:r>
      <w:r>
        <w:rPr>
          <w:rFonts w:ascii="楷体" w:hAnsi="楷体" w:cs="楷体" w:eastAsia="楷体"/>
          <w:sz w:val="42"/>
          <w:spacing w:val="0"/>
          <w:color w:val="000000"/>
          <w:b w:val="off"/>
          <w:i w:val="off"/>
        </w:rPr>
        <w:t>们，远胜于通过介于我们与它们之间的空气，③或</w:t>
      </w:r>
      <w:r>
        <w:rPr>
          <w:rFonts w:ascii="楷体" w:hAnsi="楷体" w:cs="楷体" w:eastAsia="楷体"/>
          <w:sz w:val="42"/>
          <w:spacing w:val="0"/>
          <w:color w:val="000000"/>
          <w:b w:val="off"/>
          <w:i w:val="off"/>
        </w:rPr>
        <w:t>光线、或任何我们发向它们的流出物。它们的大小</w:t>
      </w:r>
      <w:r>
        <w:rPr>
          <w:rFonts w:ascii="楷体" w:hAnsi="楷体" w:cs="楷体" w:eastAsia="楷体"/>
          <w:sz w:val="42"/>
          <w:spacing w:val="0"/>
          <w:color w:val="000000"/>
          <w:b w:val="off"/>
          <w:i w:val="off"/>
        </w:rPr>
        <w:t>跟所进入的通道相合。某些影像来自事物自身，它</w:t>
      </w:r>
      <w:r>
        <w:rPr>
          <w:rFonts w:ascii="楷体" w:hAnsi="楷体" w:cs="楷体" w:eastAsia="楷体"/>
          <w:sz w:val="42"/>
          <w:spacing w:val="0"/>
          <w:color w:val="000000"/>
          <w:b w:val="off"/>
          <w:i w:val="off"/>
        </w:rPr>
        <w:t>们跟外在的事物自身颜色相同、形状相同。它们急</w:t>
      </w:r>
      <w:r>
        <w:rPr>
          <w:rFonts w:ascii="楷体" w:hAnsi="楷体" w:cs="楷体" w:eastAsia="楷体"/>
          <w:sz w:val="42"/>
          <w:spacing w:val="0"/>
          <w:color w:val="000000"/>
          <w:b w:val="off"/>
          <w:i w:val="off"/>
        </w:rPr>
        <w:t>速运动着。④这解释了它们为什么在撞击感官时呈</w:t>
      </w:r>
      <w:r>
        <w:rPr>
          <w:rFonts w:ascii="楷体" w:hAnsi="楷体" w:cs="楷体" w:eastAsia="楷体"/>
          <w:sz w:val="42"/>
          <w:spacing w:val="0"/>
          <w:color w:val="000000"/>
          <w:b w:val="off"/>
          <w:i w:val="off"/>
        </w:rPr>
        <w:t>现出一个单一连续物的表象，并且保持着它们在外</w:t>
      </w:r>
      <w:bookmarkEnd w:id="4460"/>
    </w:p>
    <w:p>
      <w:pPr>
        <w:pageBreakBefore w:val="off"/>
        <w:tabs/>
        <w:wordWrap w:val="off"/>
        <w:spacing w:before="0" w:after="0" w:line="660" w:lineRule="atLeast"/>
        <w:ind w:left="580" w:right="0"/>
        <w:jc w:val="both"/>
        <w:textAlignment w:val="baseline"/>
        <w:rPr>
          <w:sz w:val="42"/>
        </w:rPr>
      </w:pPr>
      <w:bookmarkStart w:name="" w:id="4461"/>
      <w:r>
        <w:rPr>
          <w:rFonts w:ascii="宋体" w:hAnsi="宋体" w:cs="宋体" w:eastAsia="宋体"/>
          <w:sz w:val="42"/>
          <w:spacing w:val="0"/>
          <w:color w:val="000000"/>
          <w:u w:val="single"/>
          <w:b w:val="off"/>
          <w:i w:val="off"/>
        </w:rPr>
        <w:t xml:space="preserve">             </w:t>
      </w:r>
      <w:bookmarkEnd w:id="4461"/>
    </w:p>
    <w:p>
      <w:pPr>
        <w:pageBreakBefore w:val="off"/>
        <w:tabs/>
        <w:wordWrap w:val="off"/>
        <w:spacing w:before="240" w:after="0" w:line="460" w:lineRule="atLeast"/>
        <w:ind w:left="540" w:right="40" w:firstLine="620"/>
        <w:jc w:val="both"/>
        <w:textAlignment w:val="baseline"/>
        <w:rPr>
          <w:sz w:val="32"/>
        </w:rPr>
      </w:pPr>
      <w:bookmarkStart w:name="" w:id="4462"/>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比如，云忽然间好像堆积成了一个庞然大物，见卢克莱修，iv</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129-</w:t>
      </w:r>
      <w:r>
        <w:rPr>
          <w:rFonts w:ascii="TimesNewRoman" w:hAnsi="TimesNewRoman" w:cs="TimesNewRoman" w:eastAsia="TimesNewRoman"/>
          <w:sz w:val="32"/>
          <w:spacing w:val="0"/>
          <w:color w:val="000000"/>
          <w:b w:val="off"/>
          <w:i w:val="off"/>
        </w:rPr>
        <w:t>142;</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Diod.</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Iii.56.</w:t>
      </w:r>
      <w:bookmarkEnd w:id="4462"/>
    </w:p>
    <w:p>
      <w:pPr>
        <w:pageBreakBefore w:val="off"/>
        <w:tabs/>
        <w:wordWrap w:val="off"/>
        <w:spacing w:before="0" w:after="0" w:line="460" w:lineRule="atLeast"/>
        <w:ind w:left="540" w:right="20" w:firstLine="620"/>
        <w:jc w:val="both"/>
        <w:textAlignment w:val="baseline"/>
        <w:rPr>
          <w:sz w:val="32"/>
        </w:rPr>
      </w:pPr>
      <w:bookmarkStart w:name="" w:id="4463"/>
      <w:r>
        <w:rPr>
          <w:rFonts w:ascii="仿宋" w:hAnsi="仿宋" w:cs="仿宋" w:eastAsia="仿宋"/>
          <w:sz w:val="32"/>
          <w:spacing w:val="0"/>
          <w:color w:val="000000"/>
          <w:b w:val="off"/>
          <w:i w:val="off"/>
        </w:rPr>
        <w:t>②</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思想也和视觉一样需要用影像来解释。但那些细微且比较精密的事物</w:t>
      </w:r>
      <w:r>
        <w:rPr>
          <w:rFonts w:ascii="仿宋" w:hAnsi="仿宋" w:cs="仿宋" w:eastAsia="仿宋"/>
          <w:sz w:val="32"/>
          <w:spacing w:val="0"/>
          <w:color w:val="000000"/>
          <w:b w:val="off"/>
          <w:i w:val="off"/>
        </w:rPr>
        <w:t>的影像并不作用于我们的眼睛，而是作用于我们的心灵。比较</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Fr.317(Us.);</w:t>
      </w:r>
      <w:r>
        <w:rPr>
          <w:rFonts w:ascii="TimesNewRoman" w:hAnsi="TimesNewRoman" w:cs="TimesNewRoman" w:eastAsia="TimesNewRoman"/>
          <w:sz w:val="32"/>
          <w:spacing w:val="0"/>
          <w:color w:val="000000"/>
          <w:b w:val="off"/>
          <w:i w:val="off"/>
        </w:rPr>
        <w:t>卢克莱修，iv</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777</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f.</w:t>
      </w:r>
      <w:bookmarkEnd w:id="4463"/>
    </w:p>
    <w:p>
      <w:pPr>
        <w:pageBreakBefore w:val="off"/>
        <w:tabs/>
        <w:wordWrap w:val="off"/>
        <w:spacing w:before="0" w:after="0" w:line="460" w:lineRule="atLeast"/>
        <w:ind w:left="540" w:right="40" w:firstLine="620"/>
        <w:jc w:val="both"/>
        <w:textAlignment w:val="baseline"/>
        <w:rPr>
          <w:sz w:val="32"/>
        </w:rPr>
      </w:pPr>
      <w:bookmarkStart w:name="" w:id="4464"/>
      <w:r>
        <w:rPr>
          <w:rFonts w:ascii="TimesNewRoman" w:hAnsi="TimesNewRoman" w:cs="TimesNewRoman" w:eastAsia="TimesNewRoman"/>
          <w:sz w:val="32"/>
          <w:spacing w:val="0"/>
          <w:color w:val="000000"/>
          <w:b w:val="off"/>
          <w:i w:val="off"/>
        </w:rPr>
        <w:t>③</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这个思想来自德谟克利特；比较</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Beare,</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Greek</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Theories</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of</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Elementary</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Cog-</w:t>
      </w:r>
      <w:r>
        <w:rPr>
          <w:rFonts w:ascii="TimesNewRoman" w:hAnsi="TimesNewRoman" w:cs="TimesNewRoman" w:eastAsia="TimesNewRoman"/>
          <w:sz w:val="32"/>
          <w:spacing w:val="0"/>
          <w:color w:val="000000"/>
          <w:b w:val="off"/>
          <w:i w:val="off"/>
        </w:rPr>
        <w:t>nition,</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p.26.</w:t>
      </w:r>
      <w:bookmarkEnd w:id="4464"/>
    </w:p>
    <w:p>
      <w:pPr>
        <w:pageBreakBefore w:val="off"/>
        <w:tabs/>
        <w:wordWrap w:val="off"/>
        <w:spacing w:before="0" w:after="0" w:line="460" w:lineRule="atLeast"/>
        <w:ind w:left="540" w:right="0" w:firstLine="620"/>
        <w:jc w:val="both"/>
        <w:textAlignment w:val="baseline"/>
        <w:rPr>
          <w:sz w:val="32"/>
        </w:rPr>
      </w:pPr>
      <w:bookmarkStart w:name="" w:id="4465"/>
      <w:r>
        <w:rPr>
          <w:rFonts w:ascii="仿宋" w:hAnsi="仿宋" w:cs="仿宋" w:eastAsia="仿宋"/>
          <w:sz w:val="32"/>
          <w:spacing w:val="0"/>
          <w:color w:val="000000"/>
          <w:b w:val="off"/>
          <w:i w:val="off"/>
        </w:rPr>
        <w:t>④</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我们可以这样推测：运动的速度越快，那些鲜活的影像(fresh</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images)</w:t>
      </w:r>
      <w:r>
        <w:rPr>
          <w:rFonts w:ascii="仿宋" w:hAnsi="仿宋" w:cs="仿宋" w:eastAsia="仿宋"/>
          <w:sz w:val="32"/>
          <w:spacing w:val="0"/>
          <w:color w:val="000000"/>
          <w:b w:val="off"/>
          <w:i w:val="off"/>
        </w:rPr>
        <w:t>就越具有连续性，从而形成了一个无间隙的影像之链。这就保证了外在对象的</w:t>
      </w:r>
      <w:r>
        <w:rPr>
          <w:rFonts w:ascii="仿宋" w:hAnsi="仿宋" w:cs="仿宋" w:eastAsia="仿宋"/>
          <w:sz w:val="32"/>
          <w:spacing w:val="0"/>
          <w:color w:val="000000"/>
          <w:b w:val="off"/>
          <w:i w:val="off"/>
        </w:rPr>
        <w:t>持续存在，就像它们的相似性和同一性保证了对象的单一性一样。比较卢克莱</w:t>
      </w:r>
      <w:r>
        <w:rPr>
          <w:rFonts w:ascii="TimesNewRoman" w:hAnsi="TimesNewRoman" w:cs="TimesNewRoman" w:eastAsia="TimesNewRoman"/>
          <w:sz w:val="32"/>
          <w:spacing w:val="0"/>
          <w:color w:val="000000"/>
          <w:b w:val="off"/>
          <w:i w:val="off"/>
        </w:rPr>
        <w:t>修</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iv.87,104f.,189,256</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f.,714</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f.；西塞罗</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N.</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D.</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i.105.</w:t>
      </w:r>
      <w:bookmarkEnd w:id="4465"/>
    </w:p>
    <w:p>
      <w:pPr>
        <w:pageBreakBefore w:val="off"/>
        <w:tabs/>
        <w:wordWrap w:val="off"/>
        <w:spacing w:before="0" w:after="0" w:line="460" w:lineRule="atLeast"/>
        <w:ind w:left="0" w:right="0"/>
        <w:jc w:val="center"/>
        <w:textAlignment w:val="baseline"/>
        <w:rPr>
          <w:sz w:val="32"/>
        </w:rPr>
      </w:pPr>
      <w:bookmarkStart w:name="" w:id="4466"/>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654</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4466"/>
    </w:p>
    <w:p>
      <w:r>
        <w:t/>
      </w:r>
    </w:p>
    <w:p>
      <w:pPr>
        <w:sectPr>
          <w:footerReference r:id="rId515"/>
          <w:headerReference r:id="rId516" w:type="default"/>
          <w:type w:val="nextPage"/>
          <w:pgSz w:w="15700" w:h="22880"/>
          <w:pgMar w:left="2040" w:top="1700" w:right="2040" w:bottom="1700" w:header="1400" w:footer="1400"/>
          <w:cols w:num="1"/>
        </w:sectPr>
      </w:pPr>
    </w:p>
    <w:p>
      <w:pPr>
        <w:pageBreakBefore w:val="off"/>
        <w:tabs/>
        <w:wordWrap w:val="off"/>
        <w:spacing w:before="340" w:after="0" w:line="640" w:lineRule="atLeast"/>
        <w:ind w:left="0" w:right="0"/>
        <w:jc w:val="center"/>
        <w:textAlignment w:val="baseline"/>
        <w:rPr>
          <w:sz w:val="42"/>
        </w:rPr>
      </w:pPr>
      <w:bookmarkStart w:name="" w:id="4467"/>
      <w:r>
        <w:rPr>
          <w:rFonts w:ascii="楷体" w:hAnsi="楷体" w:cs="楷体" w:eastAsia="楷体"/>
          <w:sz w:val="42"/>
          <w:spacing w:val="0"/>
          <w:color w:val="000000"/>
          <w:u w:val="single"/>
          <w:b w:val="on"/>
          <w:i w:val="off"/>
        </w:rPr>
        <w:t xml:space="preserve">              第十卷 第一章 伊壁鸠鲁              </w:t>
      </w:r>
      <w:bookmarkEnd w:id="4467"/>
    </w:p>
    <w:p>
      <w:pPr>
        <w:pageBreakBefore w:val="off"/>
        <w:tabs/>
        <w:wordWrap w:val="off"/>
        <w:spacing w:before="380" w:after="0" w:line="640" w:lineRule="atLeast"/>
        <w:ind w:left="800" w:right="1020"/>
        <w:jc w:val="both"/>
        <w:textAlignment w:val="baseline"/>
        <w:rPr>
          <w:sz w:val="41"/>
        </w:rPr>
      </w:pPr>
      <w:bookmarkStart w:name="" w:id="4468"/>
      <w:r>
        <w:rPr>
          <w:rFonts w:ascii="楷体" w:hAnsi="楷体" w:cs="楷体" w:eastAsia="楷体"/>
          <w:sz w:val="41"/>
          <w:spacing w:val="0"/>
          <w:color w:val="000000"/>
          <w:b w:val="off"/>
          <w:i w:val="off"/>
        </w:rPr>
        <w:t>在物体中固有的相互联系。这种撞击是由于它们所</w:t>
      </w:r>
      <w:r>
        <w:rPr>
          <w:rFonts w:ascii="楷体" w:hAnsi="楷体" w:cs="楷体" w:eastAsia="楷体"/>
          <w:sz w:val="41"/>
          <w:spacing w:val="0"/>
          <w:color w:val="000000"/>
          <w:b w:val="off"/>
          <w:i w:val="off"/>
        </w:rPr>
        <w:t>来自的坚固物体内部的原子振动所造成的。我们通</w:t>
      </w:r>
      <w:r>
        <w:rPr>
          <w:rFonts w:ascii="楷体" w:hAnsi="楷体" w:cs="楷体" w:eastAsia="楷体"/>
          <w:sz w:val="41"/>
          <w:spacing w:val="0"/>
          <w:color w:val="000000"/>
          <w:b w:val="off"/>
          <w:i w:val="off"/>
        </w:rPr>
        <w:t>过直接接触得来的每个表象，无论它是跟心灵相关</w:t>
      </w:r>
      <w:r>
        <w:rPr>
          <w:rFonts w:ascii="楷体" w:hAnsi="楷体" w:cs="楷体" w:eastAsia="楷体"/>
          <w:sz w:val="41"/>
          <w:spacing w:val="0"/>
          <w:color w:val="000000"/>
          <w:b w:val="off"/>
          <w:i w:val="off"/>
        </w:rPr>
        <w:t>还是与感觉器官相关，无论是形状的还是其他属性</w:t>
      </w:r>
      <w:r>
        <w:rPr>
          <w:rFonts w:ascii="楷体" w:hAnsi="楷体" w:cs="楷体" w:eastAsia="楷体"/>
          <w:sz w:val="41"/>
          <w:spacing w:val="0"/>
          <w:color w:val="000000"/>
          <w:b w:val="off"/>
          <w:i w:val="off"/>
        </w:rPr>
        <w:t>的，它呈现出来的形状是坚固事物的形状，它是由</w:t>
      </w:r>
      <w:r>
        <w:rPr>
          <w:rFonts w:ascii="楷体" w:hAnsi="楷体" w:cs="楷体" w:eastAsia="楷体"/>
          <w:sz w:val="41"/>
          <w:spacing w:val="0"/>
          <w:color w:val="000000"/>
          <w:b w:val="off"/>
          <w:i w:val="off"/>
        </w:rPr>
        <w:t>于整个影像的不断重复或留下印象而产生的。①虚</w:t>
      </w:r>
      <w:r>
        <w:rPr>
          <w:rFonts w:ascii="楷体" w:hAnsi="楷体" w:cs="楷体" w:eastAsia="楷体"/>
          <w:sz w:val="41"/>
          <w:spacing w:val="0"/>
          <w:color w:val="000000"/>
          <w:b w:val="off"/>
          <w:i w:val="off"/>
        </w:rPr>
        <w:t>假和错误总是因为把观念加到尚待证实或并无矛盾</w:t>
      </w:r>
      <w:r>
        <w:rPr>
          <w:rFonts w:ascii="楷体" w:hAnsi="楷体" w:cs="楷体" w:eastAsia="楷体"/>
          <w:sz w:val="41"/>
          <w:spacing w:val="0"/>
          <w:color w:val="000000"/>
          <w:b w:val="off"/>
          <w:i w:val="off"/>
        </w:rPr>
        <w:t>的事物上，②而这个事物后来却没有得到证实或者</w:t>
      </w:r>
      <w:r>
        <w:rPr>
          <w:rFonts w:ascii="楷体" w:hAnsi="楷体" w:cs="楷体" w:eastAsia="楷体"/>
          <w:sz w:val="41"/>
          <w:spacing w:val="0"/>
          <w:color w:val="000000"/>
          <w:b w:val="off"/>
          <w:i w:val="off"/>
        </w:rPr>
        <w:t>被证明是矛盾的</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(遵循出于我们自身某一特定的与</w:t>
      </w:r>
      <w:r>
        <w:rPr>
          <w:rFonts w:ascii="楷体" w:hAnsi="楷体" w:cs="楷体" w:eastAsia="楷体"/>
          <w:sz w:val="41"/>
          <w:spacing w:val="0"/>
          <w:color w:val="000000"/>
          <w:b w:val="off"/>
          <w:i w:val="off"/>
        </w:rPr>
        <w:t>呈现出来的表象相联系但又有区别的运动————这就</w:t>
      </w:r>
      <w:r>
        <w:rPr>
          <w:rFonts w:ascii="楷体" w:hAnsi="楷体" w:cs="楷体" w:eastAsia="楷体"/>
          <w:sz w:val="41"/>
          <w:spacing w:val="0"/>
          <w:color w:val="000000"/>
          <w:b w:val="off"/>
          <w:i w:val="off"/>
        </w:rPr>
        <w:t>是错误的原因)。</w:t>
      </w:r>
      <w:r>
        <mc:AlternateContent>
          <mc:Choice Requires="wps">
            <w:drawing>
              <wp:anchor allowOverlap="true" layoutInCell="true" locked="false" simplePos="false" behindDoc="false" relativeHeight="251659264" distL="0" distR="0" distT="0" distB="0">
                <wp:simplePos x="0" y="0"/>
                <wp:positionH relativeFrom="page">
                  <wp:posOffset>8445500</wp:posOffset>
                </wp:positionH>
                <wp:positionV relativeFrom="paragraph">
                  <wp:posOffset>1473200</wp:posOffset>
                </wp:positionV>
                <wp:extent cx="990600" cy="368300"/>
                <wp:wrapNone/>
                <wp:docPr id="113" name="文本框 113"/>
                <a:graphic xmlns:a="http://schemas.openxmlformats.org/drawingml/2006/main">
                  <a:graphicData uri="http://schemas.microsoft.com/office/word/2010/wordprocessingShape">
                    <wps:wsp>
                      <wps:cNvSpPr txBox="true"/>
                      <wps:spPr>
                        <a:xfrm>
                          <a:off x="0" y="0"/>
                          <a:ext cx="9906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4469"/>
                            <w:r>
                              <w:rPr>
                                <w:rFonts w:ascii="楷体" w:hAnsi="楷体" w:cs="楷体" w:eastAsia="楷体"/>
                                <w:sz w:val="37"/>
                                <w:spacing w:val="0"/>
                                <w:color w:val="000000"/>
                                <w:b w:val="off"/>
                                <w:i w:val="off"/>
                              </w:rPr>
                              <w:t>X.50-52</w:t>
                            </w:r>
                            <w:bookmarkEnd w:id="4469"/>
                          </w:p>
                        </w:txbxContent>
                      </wps:txbx>
                      <wps:bodyPr wrap="square" lIns="0" rIns="0" tIns="0" bIns="0" vert="horz" anchor="t">
                        <a:noAutofit/>
                      </wps:bodyPr>
                    </wps:wsp>
                  </a:graphicData>
                </a:graphic>
              </wp:anchor>
            </w:drawing>
          </mc:Choice>
          <mc:Fallback>
            <w:pict>
              <v:shape type="#_x0000_t202" filled="f" stroked="f" style="margin-left:665pt;margin-top:116pt;width:78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4470"/>
                      <w:r>
                        <w:rPr>
                          <w:rFonts w:ascii="楷体" w:hAnsi="楷体" w:cs="楷体" w:eastAsia="楷体"/>
                          <w:sz w:val="37"/>
                          <w:spacing w:val="0"/>
                          <w:color w:val="000000"/>
                          <w:b w:val="off"/>
                          <w:i w:val="off"/>
                        </w:rPr>
                        <w:t>X.50-52</w:t>
                      </w:r>
                      <w:bookmarkEnd w:id="4470"/>
                    </w:p>
                  </w:txbxContent>
                </v:textbox>
              </v:shape>
            </w:pict>
          </mc:Fallback>
        </mc:AlternateContent>
      </w:r>
      <w:bookmarkEnd w:id="4468"/>
    </w:p>
    <w:p>
      <w:pPr>
        <w:pageBreakBefore w:val="off"/>
        <w:tabs/>
        <w:wordWrap w:val="off"/>
        <w:spacing w:before="0" w:after="0" w:line="640" w:lineRule="atLeast"/>
        <w:ind w:left="800" w:right="960" w:firstLine="800"/>
        <w:jc w:val="both"/>
        <w:textAlignment w:val="baseline"/>
        <w:rPr>
          <w:sz w:val="41"/>
        </w:rPr>
      </w:pPr>
      <w:bookmarkStart w:name="" w:id="4471"/>
      <w:r>
        <w:rPr>
          <w:rFonts w:ascii="楷体" w:hAnsi="楷体" w:cs="楷体" w:eastAsia="楷体"/>
          <w:sz w:val="41"/>
          <w:spacing w:val="0"/>
          <w:color w:val="000000"/>
          <w:b w:val="off"/>
          <w:i w:val="off"/>
        </w:rPr>
        <w:t>如果不存在我们与之相联系的实在事物，那</w:t>
      </w:r>
      <w:r>
        <w:rPr>
          <w:rFonts w:ascii="楷体" w:hAnsi="楷体" w:cs="楷体" w:eastAsia="楷体"/>
          <w:sz w:val="41"/>
          <w:spacing w:val="0"/>
          <w:color w:val="000000"/>
          <w:b w:val="off"/>
          <w:i w:val="off"/>
        </w:rPr>
        <w:t>么，我们从知觉中获得的，在梦中产生的、或者出</w:t>
      </w:r>
      <w:r>
        <w:rPr>
          <w:rFonts w:ascii="楷体" w:hAnsi="楷体" w:cs="楷体" w:eastAsia="楷体"/>
          <w:sz w:val="41"/>
          <w:spacing w:val="0"/>
          <w:color w:val="000000"/>
          <w:b w:val="off"/>
          <w:i w:val="off"/>
        </w:rPr>
        <w:t>于心灵、或者其他判断工具的其他认识活动的表</w:t>
      </w:r>
      <w:r>
        <w:rPr>
          <w:rFonts w:ascii="楷体" w:hAnsi="楷体" w:cs="楷体" w:eastAsia="楷体"/>
          <w:sz w:val="41"/>
          <w:spacing w:val="0"/>
          <w:color w:val="000000"/>
          <w:b w:val="off"/>
          <w:i w:val="off"/>
        </w:rPr>
        <w:t>象，就不会与我们所谓真实存在的事物相似。如果</w:t>
      </w:r>
      <w:r>
        <w:rPr>
          <w:rFonts w:ascii="楷体" w:hAnsi="楷体" w:cs="楷体" w:eastAsia="楷体"/>
          <w:sz w:val="41"/>
          <w:spacing w:val="0"/>
          <w:color w:val="000000"/>
          <w:b w:val="off"/>
          <w:i w:val="off"/>
        </w:rPr>
        <w:t>我们没有经验到在我们自身中跟被表象物的感觉相</w:t>
      </w:r>
      <w:r>
        <w:rPr>
          <w:rFonts w:ascii="楷体" w:hAnsi="楷体" w:cs="楷体" w:eastAsia="楷体"/>
          <w:sz w:val="41"/>
          <w:spacing w:val="0"/>
          <w:color w:val="000000"/>
          <w:b w:val="off"/>
          <w:i w:val="off"/>
        </w:rPr>
        <w:t>关但又有区别的某些相异的运动，③错误就不会产</w:t>
      </w:r>
      <w:r>
        <w:rPr>
          <w:rFonts w:ascii="楷体" w:hAnsi="楷体" w:cs="楷体" w:eastAsia="楷体"/>
          <w:sz w:val="41"/>
          <w:spacing w:val="0"/>
          <w:color w:val="000000"/>
          <w:b w:val="off"/>
          <w:i w:val="off"/>
        </w:rPr>
        <w:t>生。如果它没有被证实、或被证明是矛盾的，那么</w:t>
      </w:r>
      <w:r>
        <w:rPr>
          <w:rFonts w:ascii="楷体" w:hAnsi="楷体" w:cs="楷体" w:eastAsia="楷体"/>
          <w:sz w:val="41"/>
          <w:spacing w:val="0"/>
          <w:color w:val="000000"/>
          <w:b w:val="off"/>
          <w:i w:val="off"/>
        </w:rPr>
        <w:t>错误便从这种运动中产生；如果它被证实、或者被</w:t>
      </w:r>
      <w:r>
        <w:rPr>
          <w:rFonts w:ascii="楷体" w:hAnsi="楷体" w:cs="楷体" w:eastAsia="楷体"/>
          <w:sz w:val="41"/>
          <w:spacing w:val="0"/>
          <w:color w:val="000000"/>
          <w:b w:val="off"/>
          <w:i w:val="off"/>
        </w:rPr>
        <w:t>证明是不矛盾的，那么真理便从这种运动中产生。</w:t>
      </w:r>
      <w:bookmarkEnd w:id="4471"/>
    </w:p>
    <w:p>
      <w:pPr>
        <w:pageBreakBefore w:val="off"/>
        <w:tabs/>
        <w:wordWrap w:val="off"/>
        <w:spacing w:before="0" w:after="0" w:line="640" w:lineRule="atLeast"/>
        <w:ind w:left="20" w:right="0"/>
        <w:jc w:val="both"/>
        <w:textAlignment w:val="baseline"/>
        <w:rPr>
          <w:sz w:val="41"/>
        </w:rPr>
      </w:pPr>
      <w:bookmarkStart w:name="" w:id="4472"/>
      <w:r>
        <w:rPr>
          <w:rFonts w:ascii="宋体" w:hAnsi="宋体" w:cs="宋体" w:eastAsia="宋体"/>
          <w:sz w:val="41"/>
          <w:spacing w:val="0"/>
          <w:color w:val="000000"/>
          <w:u w:val="single"/>
          <w:b w:val="off"/>
          <w:i w:val="off"/>
        </w:rPr>
        <w:t xml:space="preserve">             </w:t>
      </w:r>
      <w:bookmarkEnd w:id="4472"/>
    </w:p>
    <w:p>
      <w:pPr>
        <w:pageBreakBefore w:val="off"/>
        <w:tabs/>
        <w:wordWrap w:val="off"/>
        <w:spacing w:before="240" w:after="0" w:line="460" w:lineRule="atLeast"/>
        <w:ind w:left="0" w:right="140" w:firstLine="580"/>
        <w:jc w:val="both"/>
        <w:textAlignment w:val="baseline"/>
        <w:rPr>
          <w:sz w:val="31"/>
        </w:rPr>
      </w:pPr>
      <w:bookmarkStart w:name="" w:id="4473"/>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影像在形成过程中会受到阻碍，尤其在穿过空气的通道时更是如此。</w:t>
      </w:r>
      <w:r>
        <w:rPr>
          <w:rFonts w:ascii="仿宋" w:hAnsi="仿宋" w:cs="仿宋" w:eastAsia="仿宋"/>
          <w:sz w:val="31"/>
          <w:spacing w:val="0"/>
          <w:color w:val="000000"/>
          <w:b w:val="off"/>
          <w:i w:val="off"/>
        </w:rPr>
        <w:t>它有时也会被碰击成碎片。因此，当这些碎片到达我们的眼睛时，形成的是残</w:t>
      </w:r>
      <w:r>
        <w:rPr>
          <w:rFonts w:ascii="仿宋" w:hAnsi="仿宋" w:cs="仿宋" w:eastAsia="仿宋"/>
          <w:sz w:val="31"/>
          <w:spacing w:val="0"/>
          <w:color w:val="000000"/>
          <w:b w:val="off"/>
          <w:i w:val="off"/>
        </w:rPr>
        <w:t>缺的感觉，比如，方的塔看起来是圆的，以及其他类似情况。比较卢克莱修</w:t>
      </w:r>
      <w:r>
        <w:rPr>
          <w:rFonts w:ascii="仿宋" w:hAnsi="仿宋" w:cs="仿宋" w:eastAsia="仿宋"/>
          <w:sz w:val="31"/>
          <w:spacing w:val="0"/>
          <w:color w:val="000000"/>
          <w:b w:val="off"/>
          <w:i w:val="off"/>
        </w:rPr>
        <w:t>iv.</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353-363,379-390。</w:t>
      </w:r>
      <w:bookmarkEnd w:id="4473"/>
    </w:p>
    <w:p>
      <w:pPr>
        <w:pageBreakBefore w:val="off"/>
        <w:tabs/>
        <w:wordWrap w:val="off"/>
        <w:spacing w:before="0" w:after="0" w:line="400" w:lineRule="atLeast"/>
        <w:ind w:left="580" w:right="0"/>
        <w:jc w:val="both"/>
        <w:textAlignment w:val="baseline"/>
        <w:rPr>
          <w:sz w:val="29"/>
        </w:rPr>
      </w:pPr>
      <w:bookmarkStart w:name="" w:id="4474"/>
      <w:r>
        <w:rPr>
          <w:rFonts w:ascii="仿宋" w:hAnsi="仿宋" w:cs="仿宋" w:eastAsia="仿宋"/>
          <w:sz w:val="29"/>
          <w:spacing w:val="0"/>
          <w:color w:val="000000"/>
          <w:b w:val="off"/>
          <w:i w:val="off"/>
        </w:rPr>
        <w:t>②</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比较</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Fr.247-254</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(Us.);</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卢克莱修</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iv.</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462-468,</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723-826。</w:t>
      </w:r>
      <w:bookmarkEnd w:id="4474"/>
    </w:p>
    <w:p>
      <w:pPr>
        <w:pageBreakBefore w:val="off"/>
        <w:tabs/>
        <w:wordWrap w:val="off"/>
        <w:spacing w:before="0" w:after="0" w:line="460" w:lineRule="atLeast"/>
        <w:ind w:left="0" w:right="120" w:firstLine="580"/>
        <w:jc w:val="both"/>
        <w:textAlignment w:val="baseline"/>
        <w:rPr>
          <w:sz w:val="31"/>
        </w:rPr>
      </w:pPr>
      <w:bookmarkStart w:name="" w:id="4475"/>
      <w:r>
        <w:rPr>
          <w:rFonts w:ascii="仿宋" w:hAnsi="仿宋" w:cs="仿宋" w:eastAsia="仿宋"/>
          <w:sz w:val="31"/>
          <w:spacing w:val="0"/>
          <w:color w:val="000000"/>
          <w:b w:val="off"/>
          <w:i w:val="off"/>
        </w:rPr>
        <w:t>③</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&amp;ààŋpevéxev应该翻译成“有区别”,</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见第58节。这样,</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&amp;àxprethv</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就应</w:t>
      </w:r>
      <w:r>
        <w:rPr>
          <w:rFonts w:ascii="仿宋" w:hAnsi="仿宋" w:cs="仿宋" w:eastAsia="仿宋"/>
          <w:sz w:val="31"/>
          <w:spacing w:val="0"/>
          <w:color w:val="000000"/>
          <w:b w:val="off"/>
          <w:i w:val="off"/>
        </w:rPr>
        <w:t>该译为“可区别的”(第57节)。</w:t>
      </w:r>
      <w:bookmarkEnd w:id="4475"/>
    </w:p>
    <w:p>
      <w:pPr>
        <w:pageBreakBefore w:val="off"/>
        <w:tabs/>
        <w:wordWrap w:val="off"/>
        <w:spacing w:before="0" w:after="0" w:line="520" w:lineRule="atLeast"/>
        <w:ind w:left="0" w:right="0"/>
        <w:jc w:val="center"/>
        <w:textAlignment w:val="baseline"/>
        <w:rPr>
          <w:sz w:val="39"/>
        </w:rPr>
      </w:pPr>
      <w:bookmarkStart w:name="" w:id="4476"/>
      <w:r>
        <w:rPr>
          <w:rFonts w:ascii="楷体" w:hAnsi="楷体" w:cs="楷体" w:eastAsia="楷体"/>
          <w:sz w:val="39"/>
          <w:spacing w:val="0"/>
          <w:color w:val="000000"/>
          <w:b w:val="off"/>
          <w:i w:val="off"/>
        </w:rPr>
        <w:t>655</w:t>
      </w:r>
      <w:bookmarkEnd w:id="4476"/>
    </w:p>
    <w:p>
      <w:r>
        <w:t/>
      </w:r>
    </w:p>
    <w:p>
      <w:pPr>
        <w:sectPr>
          <w:footerReference r:id="rId517"/>
          <w:headerReference r:id="rId518" w:type="default"/>
          <w:type w:val="nextPage"/>
          <w:pgSz w:w="15700" w:h="22880"/>
          <w:pgMar w:left="2220" w:top="1700" w:right="2220" w:bottom="1700" w:header="1400" w:footer="1400"/>
          <w:cols w:num="1"/>
        </w:sectPr>
      </w:pPr>
    </w:p>
    <w:p>
      <w:pPr>
        <w:pageBreakBefore w:val="off"/>
        <w:tabs/>
        <w:wordWrap w:val="off"/>
        <w:spacing w:before="420" w:after="0" w:line="580" w:lineRule="atLeast"/>
        <w:ind w:left="0" w:right="0"/>
        <w:jc w:val="center"/>
        <w:textAlignment w:val="baseline"/>
        <w:rPr>
          <w:sz w:val="39"/>
        </w:rPr>
      </w:pPr>
      <w:bookmarkStart w:name="" w:id="4477"/>
      <w:r>
        <w:rPr>
          <w:rFonts w:ascii="仿宋" w:hAnsi="仿宋" w:cs="仿宋" w:eastAsia="仿宋"/>
          <w:sz w:val="39"/>
          <w:spacing w:val="0"/>
          <w:color w:val="000000"/>
          <w:u w:val="single"/>
          <w:b w:val="off"/>
          <w:i w:val="off"/>
        </w:rPr>
        <w:t xml:space="preserve">                      名哲言行录                      </w:t>
      </w:r>
      <w:bookmarkEnd w:id="4477"/>
    </w:p>
    <w:p>
      <w:pPr>
        <w:pageBreakBefore w:val="off"/>
        <w:tabs/>
        <w:wordWrap w:val="off"/>
        <w:spacing w:before="440" w:after="0" w:line="680" w:lineRule="atLeast"/>
        <w:ind w:left="1240" w:right="840" w:firstLine="820"/>
        <w:jc w:val="both"/>
        <w:textAlignment w:val="baseline"/>
        <w:rPr>
          <w:sz w:val="38"/>
        </w:rPr>
      </w:pPr>
      <w:bookmarkStart w:name="" w:id="4478"/>
      <w:r>
        <w:rPr>
          <w:rFonts w:ascii="楷体" w:hAnsi="楷体" w:cs="楷体" w:eastAsia="楷体"/>
          <w:sz w:val="38"/>
          <w:spacing w:val="0"/>
          <w:color w:val="000000"/>
          <w:b w:val="off"/>
          <w:i w:val="off"/>
        </w:rPr>
        <w:t>如果我们不准备否认以感觉的清晰证据为依据</w:t>
      </w:r>
      <w:r>
        <w:rPr>
          <w:rFonts w:ascii="楷体" w:hAnsi="楷体" w:cs="楷体" w:eastAsia="楷体"/>
          <w:sz w:val="38"/>
          <w:spacing w:val="0"/>
          <w:color w:val="000000"/>
          <w:b w:val="off"/>
          <w:i w:val="off"/>
        </w:rPr>
        <w:t>的判别标准，也不打算通过坚持把错误当作真理而</w:t>
      </w:r>
      <w:r>
        <w:rPr>
          <w:rFonts w:ascii="楷体" w:hAnsi="楷体" w:cs="楷体" w:eastAsia="楷体"/>
          <w:sz w:val="38"/>
          <w:spacing w:val="0"/>
          <w:color w:val="000000"/>
          <w:b w:val="off"/>
          <w:i w:val="off"/>
        </w:rPr>
        <w:t>使一切陷于混乱，①那么，我们必须牢牢坚持这个</w:t>
      </w:r>
      <w:r>
        <w:rPr>
          <w:rFonts w:ascii="楷体" w:hAnsi="楷体" w:cs="楷体" w:eastAsia="楷体"/>
          <w:sz w:val="38"/>
          <w:spacing w:val="0"/>
          <w:color w:val="000000"/>
          <w:b w:val="off"/>
          <w:i w:val="off"/>
        </w:rPr>
        <w:t>观点。</w:t>
      </w:r>
      <w:bookmarkEnd w:id="4478"/>
    </w:p>
    <w:p>
      <w:pPr>
        <w:pageBreakBefore w:val="off"/>
        <w:tabs/>
        <w:wordWrap w:val="off"/>
        <w:spacing w:before="0" w:after="0" w:line="680" w:lineRule="atLeast"/>
        <w:ind w:left="1240" w:right="820" w:firstLine="820"/>
        <w:jc w:val="both"/>
        <w:textAlignment w:val="baseline"/>
        <w:rPr>
          <w:sz w:val="38"/>
        </w:rPr>
      </w:pPr>
      <w:bookmarkStart w:name="" w:id="4479"/>
      <w:r>
        <w:rPr>
          <w:rFonts w:ascii="楷体" w:hAnsi="楷体" w:cs="楷体" w:eastAsia="楷体"/>
          <w:sz w:val="38"/>
          <w:spacing w:val="0"/>
          <w:color w:val="000000"/>
          <w:b w:val="off"/>
          <w:i w:val="off"/>
        </w:rPr>
        <w:t>听觉的产生是这样的：一股流发自放射出声</w:t>
      </w:r>
      <w:r>
        <w:rPr>
          <w:rFonts w:ascii="楷体" w:hAnsi="楷体" w:cs="楷体" w:eastAsia="楷体"/>
          <w:sz w:val="38"/>
          <w:spacing w:val="0"/>
          <w:color w:val="000000"/>
          <w:b w:val="off"/>
          <w:i w:val="off"/>
        </w:rPr>
        <w:t>音、响声、噪音或者以其他方式引起听觉的对象，</w:t>
      </w:r>
      <w:r>
        <w:rPr>
          <w:rFonts w:ascii="楷体" w:hAnsi="楷体" w:cs="楷体" w:eastAsia="楷体"/>
          <w:sz w:val="38"/>
          <w:spacing w:val="0"/>
          <w:color w:val="000000"/>
          <w:b w:val="off"/>
          <w:i w:val="off"/>
        </w:rPr>
        <w:t>无论这个对象是人还是事物。这股流分散成同类分</w:t>
      </w:r>
      <w:r>
        <w:rPr>
          <w:rFonts w:ascii="楷体" w:hAnsi="楷体" w:cs="楷体" w:eastAsia="楷体"/>
          <w:sz w:val="38"/>
          <w:spacing w:val="0"/>
          <w:color w:val="000000"/>
          <w:b w:val="off"/>
          <w:i w:val="off"/>
        </w:rPr>
        <w:t>子，同时保留了通往发射它们的对象的某种特定的</w:t>
      </w:r>
      <w:r>
        <w:rPr>
          <w:rFonts w:ascii="楷体" w:hAnsi="楷体" w:cs="楷体" w:eastAsia="楷体"/>
          <w:sz w:val="38"/>
          <w:spacing w:val="0"/>
          <w:color w:val="000000"/>
          <w:b w:val="off"/>
          <w:i w:val="off"/>
        </w:rPr>
        <w:t>互相联系和特有的统一。这样一般就产生了那个事</w:t>
      </w:r>
      <w:r>
        <w:rPr>
          <w:rFonts w:ascii="楷体" w:hAnsi="楷体" w:cs="楷体" w:eastAsia="楷体"/>
          <w:sz w:val="38"/>
          <w:spacing w:val="0"/>
          <w:color w:val="000000"/>
          <w:b w:val="off"/>
          <w:i w:val="off"/>
        </w:rPr>
        <w:t>物的听觉，不然就只能表明外在物体的出现。如果</w:t>
      </w:r>
      <w:r>
        <w:rPr>
          <w:rFonts w:ascii="楷体" w:hAnsi="楷体" w:cs="楷体" w:eastAsia="楷体"/>
          <w:sz w:val="38"/>
          <w:spacing w:val="0"/>
          <w:color w:val="000000"/>
          <w:b w:val="off"/>
          <w:i w:val="off"/>
        </w:rPr>
        <w:t>没有来自对象的各部分间具有一定联系的流射，这</w:t>
      </w:r>
      <w:r>
        <w:rPr>
          <w:rFonts w:ascii="楷体" w:hAnsi="楷体" w:cs="楷体" w:eastAsia="楷体"/>
          <w:sz w:val="38"/>
          <w:spacing w:val="0"/>
          <w:color w:val="000000"/>
          <w:b w:val="off"/>
          <w:i w:val="off"/>
        </w:rPr>
        <w:t>种听觉是不可能产生的。因此，我们不要认为空气</w:t>
      </w:r>
      <w:r>
        <w:rPr>
          <w:rFonts w:ascii="楷体" w:hAnsi="楷体" w:cs="楷体" w:eastAsia="楷体"/>
          <w:sz w:val="38"/>
          <w:spacing w:val="0"/>
          <w:color w:val="000000"/>
          <w:b w:val="off"/>
          <w:i w:val="off"/>
        </w:rPr>
        <w:t>自身被发出的声音或其他相似的事物变成形状。②</w:t>
      </w:r>
      <w:r>
        <w:rPr>
          <w:rFonts w:ascii="楷体" w:hAnsi="楷体" w:cs="楷体" w:eastAsia="楷体"/>
          <w:sz w:val="38"/>
          <w:spacing w:val="0"/>
          <w:color w:val="000000"/>
          <w:b w:val="off"/>
          <w:i w:val="off"/>
        </w:rPr>
        <w:t>空气根本不是以这种方式受到声音的作用的。当我</w:t>
      </w:r>
      <w:r>
        <w:rPr>
          <w:rFonts w:ascii="楷体" w:hAnsi="楷体" w:cs="楷体" w:eastAsia="楷体"/>
          <w:sz w:val="38"/>
          <w:spacing w:val="0"/>
          <w:color w:val="000000"/>
          <w:b w:val="off"/>
          <w:i w:val="off"/>
        </w:rPr>
        <w:t>们发出声音时，我们内中所受到的直接的撞击引起</w:t>
      </w:r>
      <w:r>
        <w:rPr>
          <w:rFonts w:ascii="楷体" w:hAnsi="楷体" w:cs="楷体" w:eastAsia="楷体"/>
          <w:sz w:val="38"/>
          <w:spacing w:val="0"/>
          <w:color w:val="000000"/>
          <w:b w:val="off"/>
          <w:i w:val="off"/>
        </w:rPr>
        <w:t>分子的挤压，以致产生了一股同吸气相似的流，便</w:t>
      </w:r>
      <w:r>
        <w:rPr>
          <w:rFonts w:ascii="楷体" w:hAnsi="楷体" w:cs="楷体" w:eastAsia="楷体"/>
          <w:sz w:val="38"/>
          <w:spacing w:val="0"/>
          <w:color w:val="000000"/>
          <w:b w:val="off"/>
          <w:i w:val="off"/>
        </w:rPr>
        <w:t>产生了我们的听觉。</w:t>
      </w:r>
      <w:r>
        <mc:AlternateContent>
          <mc:Choice Requires="wps">
            <w:drawing>
              <wp:anchor allowOverlap="true" layoutInCell="true" locked="false" simplePos="false" behindDoc="false" relativeHeight="251659264" distL="0" distR="0" distT="0" distB="0">
                <wp:simplePos x="0" y="0"/>
                <wp:positionH relativeFrom="page">
                  <wp:posOffset>787400</wp:posOffset>
                </wp:positionH>
                <wp:positionV relativeFrom="paragraph">
                  <wp:posOffset>25400</wp:posOffset>
                </wp:positionV>
                <wp:extent cx="1016000" cy="381000"/>
                <wp:wrapNone/>
                <wp:docPr id="114" name="文本框 114"/>
                <a:graphic xmlns:a="http://schemas.openxmlformats.org/drawingml/2006/main">
                  <a:graphicData uri="http://schemas.microsoft.com/office/word/2010/wordprocessingShape">
                    <wps:wsp>
                      <wps:cNvSpPr txBox="true"/>
                      <wps:spPr>
                        <a:xfrm>
                          <a:off x="0" y="0"/>
                          <a:ext cx="1016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480"/>
                            <w:r>
                              <w:rPr>
                                <w:rFonts w:ascii="楷体" w:hAnsi="楷体" w:cs="楷体" w:eastAsia="楷体"/>
                                <w:sz w:val="38"/>
                                <w:spacing w:val="0"/>
                                <w:color w:val="000000"/>
                                <w:b w:val="off"/>
                                <w:i w:val="off"/>
                              </w:rPr>
                              <w:t>X.52-54</w:t>
                            </w:r>
                            <w:bookmarkEnd w:id="4480"/>
                          </w:p>
                        </w:txbxContent>
                      </wps:txbx>
                      <wps:bodyPr wrap="square" lIns="0" rIns="0" tIns="0" bIns="0" vert="horz" anchor="t">
                        <a:noAutofit/>
                      </wps:bodyPr>
                    </wps:wsp>
                  </a:graphicData>
                </a:graphic>
              </wp:anchor>
            </w:drawing>
          </mc:Choice>
          <mc:Fallback>
            <w:pict>
              <v:shape type="#_x0000_t202" filled="f" stroked="f" style="margin-left:62pt;margin-top:2pt;width:80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481"/>
                      <w:r>
                        <w:rPr>
                          <w:rFonts w:ascii="楷体" w:hAnsi="楷体" w:cs="楷体" w:eastAsia="楷体"/>
                          <w:sz w:val="38"/>
                          <w:spacing w:val="0"/>
                          <w:color w:val="000000"/>
                          <w:b w:val="off"/>
                          <w:i w:val="off"/>
                        </w:rPr>
                        <w:t>X.52-54</w:t>
                      </w:r>
                      <w:bookmarkEnd w:id="4481"/>
                    </w:p>
                  </w:txbxContent>
                </v:textbox>
              </v:shape>
            </w:pict>
          </mc:Fallback>
        </mc:AlternateContent>
      </w:r>
      <w:bookmarkEnd w:id="4479"/>
    </w:p>
    <w:p>
      <w:pPr>
        <w:pageBreakBefore w:val="off"/>
        <w:tabs/>
        <w:wordWrap w:val="off"/>
        <w:spacing w:before="0" w:after="0" w:line="680" w:lineRule="atLeast"/>
        <w:ind w:left="1240" w:right="820" w:firstLine="820"/>
        <w:jc w:val="both"/>
        <w:textAlignment w:val="baseline"/>
        <w:rPr>
          <w:sz w:val="38"/>
        </w:rPr>
      </w:pPr>
      <w:bookmarkStart w:name="" w:id="4482"/>
      <w:r>
        <w:rPr>
          <w:rFonts w:ascii="楷体" w:hAnsi="楷体" w:cs="楷体" w:eastAsia="楷体"/>
          <w:sz w:val="38"/>
          <w:spacing w:val="0"/>
          <w:color w:val="000000"/>
          <w:b w:val="off"/>
          <w:i w:val="off"/>
        </w:rPr>
        <w:t>我们还必须认识到，如果没有从那适宜于刺激</w:t>
      </w:r>
      <w:r>
        <w:rPr>
          <w:rFonts w:ascii="楷体" w:hAnsi="楷体" w:cs="楷体" w:eastAsia="楷体"/>
          <w:sz w:val="38"/>
          <w:spacing w:val="0"/>
          <w:color w:val="000000"/>
          <w:b w:val="off"/>
          <w:i w:val="off"/>
        </w:rPr>
        <w:t>嗅觉器官的对象发射出来的分子的话，那么，嗅</w:t>
      </w:r>
      <w:bookmarkEnd w:id="4482"/>
    </w:p>
    <w:p>
      <w:pPr>
        <w:pageBreakBefore w:val="off"/>
        <w:tabs/>
        <w:wordWrap w:val="off"/>
        <w:spacing w:before="500" w:after="0" w:line="680" w:lineRule="atLeast"/>
        <w:ind w:left="440" w:right="0"/>
        <w:jc w:val="both"/>
        <w:textAlignment w:val="baseline"/>
        <w:rPr>
          <w:sz w:val="38"/>
        </w:rPr>
      </w:pPr>
      <w:bookmarkStart w:name="" w:id="4483"/>
      <w:r>
        <w:rPr>
          <w:rFonts w:ascii="宋体" w:hAnsi="宋体" w:cs="宋体" w:eastAsia="宋体"/>
          <w:sz w:val="38"/>
          <w:spacing w:val="0"/>
          <w:color w:val="000000"/>
          <w:u w:val="single"/>
          <w:b w:val="off"/>
          <w:i w:val="off"/>
        </w:rPr>
        <w:t xml:space="preserve">              </w:t>
      </w:r>
      <w:bookmarkEnd w:id="4483"/>
    </w:p>
    <w:p>
      <w:pPr>
        <w:pageBreakBefore w:val="off"/>
        <w:tabs/>
        <w:wordWrap w:val="off"/>
        <w:spacing w:before="260" w:after="0" w:line="520" w:lineRule="atLeast"/>
        <w:ind w:left="400" w:right="60" w:firstLine="620"/>
        <w:jc w:val="both"/>
        <w:textAlignment w:val="baseline"/>
        <w:rPr>
          <w:sz w:val="32"/>
        </w:rPr>
      </w:pPr>
      <w:bookmarkStart w:name="" w:id="4484"/>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伊壁鸠鲁在此对怀疑主义提出了严厉的批评，比较第146.147节；</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Frs.</w:t>
      </w:r>
      <w:r>
        <w:rPr>
          <w:rFonts w:ascii="仿宋" w:hAnsi="仿宋" w:cs="仿宋" w:eastAsia="仿宋"/>
          <w:sz w:val="32"/>
          <w:spacing w:val="0"/>
          <w:color w:val="000000"/>
          <w:b w:val="off"/>
          <w:i w:val="off"/>
        </w:rPr>
        <w:t>252,154(Us.);卢克莱修,</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iv.507-521。</w:t>
      </w:r>
      <w:bookmarkEnd w:id="4484"/>
    </w:p>
    <w:p>
      <w:pPr>
        <w:pageBreakBefore w:val="off"/>
        <w:tabs/>
        <w:wordWrap w:val="off"/>
        <w:spacing w:before="0" w:after="0" w:line="520" w:lineRule="atLeast"/>
        <w:ind w:left="400" w:right="0" w:firstLine="620"/>
        <w:jc w:val="both"/>
        <w:textAlignment w:val="baseline"/>
        <w:rPr>
          <w:sz w:val="32"/>
        </w:rPr>
      </w:pPr>
      <w:bookmarkStart w:name="" w:id="4485"/>
      <w:r>
        <w:rPr>
          <w:rFonts w:ascii="仿宋" w:hAnsi="仿宋" w:cs="仿宋" w:eastAsia="仿宋"/>
          <w:sz w:val="32"/>
          <w:spacing w:val="0"/>
          <w:color w:val="000000"/>
          <w:b w:val="off"/>
          <w:i w:val="off"/>
        </w:rPr>
        <w:t>②</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认为空气是传递声音的介质是德谟克利特的观点(Beare,</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op,</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cù.</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p.</w:t>
      </w:r>
      <w:r>
        <w:rPr>
          <w:rFonts w:ascii="仿宋" w:hAnsi="仿宋" w:cs="仿宋" w:eastAsia="仿宋"/>
          <w:sz w:val="32"/>
          <w:spacing w:val="0"/>
          <w:color w:val="000000"/>
          <w:b w:val="off"/>
          <w:i w:val="off"/>
        </w:rPr>
        <w:t>99)。伊壁鸠鲁认为空气并不是什么介质，空气对听觉的作用，与它对视觉的</w:t>
      </w:r>
      <w:r>
        <w:rPr>
          <w:rFonts w:ascii="仿宋" w:hAnsi="仿宋" w:cs="仿宋" w:eastAsia="仿宋"/>
          <w:sz w:val="32"/>
          <w:spacing w:val="0"/>
          <w:color w:val="000000"/>
          <w:b w:val="off"/>
          <w:i w:val="off"/>
        </w:rPr>
        <w:t>作用没什么两样(第49节)。“其他相似的东西”，伊壁鸠鲁在这里可能想把声</w:t>
      </w:r>
      <w:r>
        <w:rPr>
          <w:rFonts w:ascii="仿宋" w:hAnsi="仿宋" w:cs="仿宋" w:eastAsia="仿宋"/>
          <w:sz w:val="32"/>
          <w:spacing w:val="0"/>
          <w:color w:val="000000"/>
          <w:b w:val="off"/>
          <w:i w:val="off"/>
        </w:rPr>
        <w:t>响(sound)或噪音(noise)也包括进来。同样，卢克莱修也讨论了听觉，见</w:t>
      </w:r>
      <w:r>
        <w:rPr>
          <w:rFonts w:ascii="宋体" w:hAnsi="宋体" w:cs="宋体" w:eastAsia="宋体"/>
          <w:sz w:val="32"/>
          <w:spacing w:val="0"/>
          <w:color w:val="000000"/>
          <w:b w:val="off"/>
          <w:i w:val="off"/>
        </w:rPr>
        <w:t>iv.524-614,</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ii.414-417。</w:t>
      </w:r>
      <w:bookmarkEnd w:id="4485"/>
    </w:p>
    <w:p>
      <w:pPr>
        <w:pageBreakBefore w:val="off"/>
        <w:tabs/>
        <w:wordWrap w:val="off"/>
        <w:spacing w:before="0" w:after="0" w:line="520" w:lineRule="atLeast"/>
        <w:ind w:left="0" w:right="0"/>
        <w:jc w:val="center"/>
        <w:textAlignment w:val="baseline"/>
        <w:rPr>
          <w:sz w:val="32"/>
        </w:rPr>
      </w:pPr>
      <w:bookmarkStart w:name="" w:id="4486"/>
      <w:r>
        <w:rPr>
          <w:rFonts w:ascii="宋体" w:hAnsi="宋体" w:cs="宋体" w:eastAsia="宋体"/>
          <w:sz w:val="32"/>
          <w:spacing w:val="0"/>
          <w:color w:val="000000"/>
          <w:b w:val="off"/>
          <w:i w:val="off"/>
        </w:rPr>
        <w:t>——</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656</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w:t>
      </w:r>
      <w:bookmarkEnd w:id="4486"/>
    </w:p>
    <w:p>
      <w:r>
        <w:t/>
      </w:r>
    </w:p>
    <w:p>
      <w:pPr>
        <w:sectPr>
          <w:footerReference r:id="rId519"/>
          <w:headerReference r:id="rId520" w:type="default"/>
          <w:type w:val="nextPage"/>
          <w:pgSz w:w="15700" w:h="22460"/>
          <w:pgMar w:left="2200" w:top="1660" w:right="2200" w:bottom="1660" w:header="1360" w:footer="1360"/>
          <w:cols w:num="1"/>
        </w:sectPr>
      </w:pPr>
    </w:p>
    <w:p>
      <w:pPr>
        <w:pageBreakBefore w:val="off"/>
        <w:tabs/>
        <w:wordWrap w:val="off"/>
        <w:spacing w:before="520" w:after="0" w:line="580" w:lineRule="atLeast"/>
        <w:ind w:left="0" w:right="0"/>
        <w:jc w:val="center"/>
        <w:textAlignment w:val="baseline"/>
        <w:rPr>
          <w:sz w:val="36"/>
        </w:rPr>
      </w:pPr>
      <w:bookmarkStart w:name="" w:id="4487"/>
      <w:r>
        <w:rPr>
          <w:rFonts w:ascii="楷体" w:hAnsi="楷体" w:cs="楷体" w:eastAsia="楷体"/>
          <w:sz w:val="36"/>
          <w:spacing w:val="0"/>
          <w:color w:val="000000"/>
          <w:u w:val="single"/>
          <w:b w:val="on"/>
          <w:i w:val="off"/>
        </w:rPr>
        <w:t xml:space="preserve">                 第十卷 第一章 伊壁鸠鲁                 </w:t>
      </w:r>
      <w:bookmarkEnd w:id="4487"/>
    </w:p>
    <w:p>
      <w:pPr>
        <w:pageBreakBefore w:val="off"/>
        <w:tabs/>
        <w:wordWrap w:val="off"/>
        <w:spacing w:before="380" w:after="0" w:line="680" w:lineRule="atLeast"/>
        <w:ind w:left="920" w:right="1060"/>
        <w:jc w:val="both"/>
        <w:textAlignment w:val="baseline"/>
        <w:rPr>
          <w:sz w:val="42"/>
        </w:rPr>
      </w:pPr>
      <w:bookmarkStart w:name="" w:id="4488"/>
      <w:r>
        <w:rPr>
          <w:rFonts w:ascii="楷体" w:hAnsi="楷体" w:cs="楷体" w:eastAsia="楷体"/>
          <w:sz w:val="42"/>
          <w:spacing w:val="0"/>
          <w:color w:val="000000"/>
          <w:b w:val="off"/>
          <w:i w:val="off"/>
        </w:rPr>
        <w:t>觉①</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像听觉一样，不会产生任何感觉。它们有些</w:t>
      </w:r>
      <w:r>
        <w:rPr>
          <w:rFonts w:ascii="楷体" w:hAnsi="楷体" w:cs="楷体" w:eastAsia="楷体"/>
          <w:sz w:val="42"/>
          <w:spacing w:val="0"/>
          <w:color w:val="000000"/>
          <w:b w:val="off"/>
          <w:i w:val="off"/>
        </w:rPr>
        <w:t>属于这一类，有些属于另一类。有些以极其混乱和</w:t>
      </w:r>
      <w:r>
        <w:rPr>
          <w:rFonts w:ascii="楷体" w:hAnsi="楷体" w:cs="楷体" w:eastAsia="楷体"/>
          <w:sz w:val="42"/>
          <w:spacing w:val="0"/>
          <w:color w:val="000000"/>
          <w:b w:val="off"/>
          <w:i w:val="off"/>
        </w:rPr>
        <w:t>奇特的方式刺激它，有些则是以宁静和宜人的方</w:t>
      </w:r>
      <w:r>
        <w:rPr>
          <w:rFonts w:ascii="楷体" w:hAnsi="楷体" w:cs="楷体" w:eastAsia="楷体"/>
          <w:sz w:val="42"/>
          <w:spacing w:val="0"/>
          <w:color w:val="000000"/>
          <w:b w:val="off"/>
          <w:i w:val="off"/>
        </w:rPr>
        <w:t>式。</w:t>
      </w:r>
      <w:bookmarkEnd w:id="4488"/>
    </w:p>
    <w:p>
      <w:pPr>
        <w:pageBreakBefore w:val="off"/>
        <w:tabs/>
        <w:wordWrap w:val="off"/>
        <w:spacing w:before="0" w:after="0" w:line="680" w:lineRule="atLeast"/>
        <w:ind w:left="920" w:right="1040" w:firstLine="820"/>
        <w:jc w:val="both"/>
        <w:textAlignment w:val="baseline"/>
        <w:rPr>
          <w:sz w:val="42"/>
        </w:rPr>
      </w:pPr>
      <w:bookmarkStart w:name="" w:id="4489"/>
      <w:r>
        <w:rPr>
          <w:rFonts w:ascii="楷体" w:hAnsi="楷体" w:cs="楷体" w:eastAsia="楷体"/>
          <w:sz w:val="42"/>
          <w:spacing w:val="0"/>
          <w:color w:val="000000"/>
          <w:b w:val="off"/>
          <w:i w:val="off"/>
        </w:rPr>
        <w:t>我们还必须认定，除了形状、重量、体积以及</w:t>
      </w:r>
      <w:r>
        <w:rPr>
          <w:rFonts w:ascii="楷体" w:hAnsi="楷体" w:cs="楷体" w:eastAsia="楷体"/>
          <w:sz w:val="42"/>
          <w:spacing w:val="0"/>
          <w:color w:val="000000"/>
          <w:b w:val="off"/>
          <w:i w:val="off"/>
        </w:rPr>
        <w:t>必然伴随着形状的属性而外，②原子实际上不具有</w:t>
      </w:r>
      <w:r>
        <w:rPr>
          <w:rFonts w:ascii="楷体" w:hAnsi="楷体" w:cs="楷体" w:eastAsia="楷体"/>
          <w:sz w:val="42"/>
          <w:spacing w:val="0"/>
          <w:color w:val="000000"/>
          <w:b w:val="off"/>
          <w:i w:val="off"/>
        </w:rPr>
        <w:t>可感事物所具有的性质。每种性质都是变化的，但</w:t>
      </w:r>
      <w:r>
        <w:rPr>
          <w:rFonts w:ascii="楷体" w:hAnsi="楷体" w:cs="楷体" w:eastAsia="楷体"/>
          <w:sz w:val="42"/>
          <w:spacing w:val="0"/>
          <w:color w:val="000000"/>
          <w:b w:val="off"/>
          <w:i w:val="off"/>
        </w:rPr>
        <w:t>原子却是不变的，因为复合物分解以后，必然留下</w:t>
      </w:r>
      <w:r>
        <w:rPr>
          <w:rFonts w:ascii="楷体" w:hAnsi="楷体" w:cs="楷体" w:eastAsia="楷体"/>
          <w:sz w:val="42"/>
          <w:spacing w:val="0"/>
          <w:color w:val="000000"/>
          <w:b w:val="off"/>
          <w:i w:val="off"/>
        </w:rPr>
        <w:t>一个永恒的、坚固的、不可分解的东西，它使变化</w:t>
      </w:r>
      <w:r>
        <w:rPr>
          <w:rFonts w:ascii="楷体" w:hAnsi="楷体" w:cs="楷体" w:eastAsia="楷体"/>
          <w:sz w:val="42"/>
          <w:spacing w:val="0"/>
          <w:color w:val="000000"/>
          <w:b w:val="off"/>
          <w:i w:val="off"/>
        </w:rPr>
        <w:t>成为可能。因为没有变化会变成虚无或来自虚无，</w:t>
      </w:r>
      <w:r>
        <w:rPr>
          <w:rFonts w:ascii="楷体" w:hAnsi="楷体" w:cs="楷体" w:eastAsia="楷体"/>
          <w:sz w:val="42"/>
          <w:spacing w:val="0"/>
          <w:color w:val="000000"/>
          <w:b w:val="off"/>
          <w:i w:val="off"/>
        </w:rPr>
        <w:t>而经常是由于原子排列的不同，有时是由于原子的</w:t>
      </w:r>
      <w:r>
        <w:rPr>
          <w:rFonts w:ascii="楷体" w:hAnsi="楷体" w:cs="楷体" w:eastAsia="楷体"/>
          <w:sz w:val="42"/>
          <w:spacing w:val="0"/>
          <w:color w:val="000000"/>
          <w:b w:val="off"/>
          <w:i w:val="off"/>
        </w:rPr>
        <w:t>增加和减少。③因而，这些能够进行各种不同排列</w:t>
      </w:r>
      <w:r>
        <w:rPr>
          <w:rFonts w:ascii="楷体" w:hAnsi="楷体" w:cs="楷体" w:eastAsia="楷体"/>
          <w:sz w:val="42"/>
          <w:spacing w:val="0"/>
          <w:color w:val="000000"/>
          <w:b w:val="off"/>
          <w:i w:val="off"/>
        </w:rPr>
        <w:t>的事物④必定是不可毁灭的，不具变化的，而必然</w:t>
      </w:r>
      <w:r>
        <mc:AlternateContent>
          <mc:Choice Requires="wps">
            <w:drawing>
              <wp:anchor allowOverlap="true" layoutInCell="true" locked="false" simplePos="false" behindDoc="false" relativeHeight="251659264" distL="0" distR="0" distT="0" distB="0">
                <wp:simplePos x="0" y="0"/>
                <wp:positionH relativeFrom="page">
                  <wp:posOffset>8470900</wp:posOffset>
                </wp:positionH>
                <wp:positionV relativeFrom="paragraph">
                  <wp:posOffset>850900</wp:posOffset>
                </wp:positionV>
                <wp:extent cx="1041400" cy="406400"/>
                <wp:wrapNone/>
                <wp:docPr id="115" name="文本框 115"/>
                <a:graphic xmlns:a="http://schemas.openxmlformats.org/drawingml/2006/main">
                  <a:graphicData uri="http://schemas.microsoft.com/office/word/2010/wordprocessingShape">
                    <wps:wsp>
                      <wps:cNvSpPr txBox="true"/>
                      <wps:spPr>
                        <a:xfrm>
                          <a:off x="0" y="0"/>
                          <a:ext cx="10414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4490"/>
                            <w:r>
                              <w:rPr>
                                <w:rFonts w:ascii="TimesNewRoman" w:hAnsi="TimesNewRoman" w:cs="TimesNewRoman" w:eastAsia="TimesNewRoman"/>
                                <w:sz w:val="41"/>
                                <w:spacing w:val="0"/>
                                <w:color w:val="000000"/>
                                <w:b w:val="off"/>
                                <w:i w:val="off"/>
                              </w:rPr>
                              <w:t>X.54-55</w:t>
                            </w:r>
                            <w:bookmarkEnd w:id="4490"/>
                          </w:p>
                        </w:txbxContent>
                      </wps:txbx>
                      <wps:bodyPr wrap="square" lIns="0" rIns="0" tIns="0" bIns="0" vert="horz" anchor="t">
                        <a:noAutofit/>
                      </wps:bodyPr>
                    </wps:wsp>
                  </a:graphicData>
                </a:graphic>
              </wp:anchor>
            </w:drawing>
          </mc:Choice>
          <mc:Fallback>
            <w:pict>
              <v:shape type="#_x0000_t202" filled="f" stroked="f" style="margin-left:667pt;margin-top:67pt;width:82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4491"/>
                      <w:r>
                        <w:rPr>
                          <w:rFonts w:ascii="TimesNewRoman" w:hAnsi="TimesNewRoman" w:cs="TimesNewRoman" w:eastAsia="TimesNewRoman"/>
                          <w:sz w:val="41"/>
                          <w:spacing w:val="0"/>
                          <w:color w:val="000000"/>
                          <w:b w:val="off"/>
                          <w:i w:val="off"/>
                        </w:rPr>
                        <w:t>X.54-55</w:t>
                      </w:r>
                      <w:bookmarkEnd w:id="4491"/>
                    </w:p>
                  </w:txbxContent>
                </v:textbox>
              </v:shape>
            </w:pict>
          </mc:Fallback>
        </mc:AlternateContent>
      </w:r>
      <w:bookmarkEnd w:id="4489"/>
    </w:p>
    <w:p>
      <w:pPr>
        <w:pageBreakBefore w:val="off"/>
        <w:tabs/>
        <w:wordWrap w:val="off"/>
        <w:spacing w:before="0" w:after="0" w:line="680" w:lineRule="exact"/>
        <w:ind w:left="0" w:right="0"/>
        <w:jc w:val="both"/>
        <w:textAlignment w:val="baseline"/>
        <w:rPr>
          <w:sz w:val="42"/>
        </w:rPr>
      </w:pPr>
      <w:bookmarkStart w:name="" w:id="4492"/>
      <w:r>
        <w:rPr>
          <w:rFonts w:ascii="宋体" w:hAnsi="宋体" w:cs="宋体" w:eastAsia="宋体"/>
          <w:sz w:val="42"/>
          <w:spacing w:val="0"/>
          <w:color w:val="000000"/>
          <w:b w:val="off"/>
          <w:i w:val="off"/>
        </w:rPr>
        <w:t/>
      </w:r>
      <w:bookmarkEnd w:id="4492"/>
    </w:p>
    <w:p>
      <w:pPr>
        <w:pageBreakBefore w:val="off"/>
        <w:tabs/>
        <w:wordWrap w:val="off"/>
        <w:spacing w:before="0" w:after="0" w:line="680" w:lineRule="exact"/>
        <w:ind w:left="0" w:right="0"/>
        <w:jc w:val="both"/>
        <w:textAlignment w:val="baseline"/>
        <w:rPr>
          <w:sz w:val="42"/>
        </w:rPr>
      </w:pPr>
      <w:bookmarkStart w:name="" w:id="4493"/>
      <w:r>
        <w:rPr>
          <w:rFonts w:ascii="宋体" w:hAnsi="宋体" w:cs="宋体" w:eastAsia="宋体"/>
          <w:sz w:val="42"/>
          <w:spacing w:val="0"/>
          <w:color w:val="000000"/>
          <w:b w:val="off"/>
          <w:i w:val="off"/>
        </w:rPr>
        <w:t/>
      </w:r>
      <w:bookmarkEnd w:id="4493"/>
    </w:p>
    <w:p>
      <w:pPr>
        <w:pageBreakBefore w:val="off"/>
        <w:tabs/>
        <w:wordWrap w:val="off"/>
        <w:spacing w:before="0" w:after="0" w:line="680" w:lineRule="atLeast"/>
        <w:ind w:left="60" w:right="0"/>
        <w:jc w:val="both"/>
        <w:textAlignment w:val="baseline"/>
        <w:rPr>
          <w:sz w:val="42"/>
        </w:rPr>
      </w:pPr>
      <w:bookmarkStart w:name="" w:id="4494"/>
      <w:r>
        <w:rPr>
          <w:rFonts w:ascii="宋体" w:hAnsi="宋体" w:cs="宋体" w:eastAsia="宋体"/>
          <w:sz w:val="42"/>
          <w:spacing w:val="0"/>
          <w:color w:val="000000"/>
          <w:u w:val="single"/>
          <w:b w:val="off"/>
          <w:i w:val="off"/>
        </w:rPr>
        <w:t xml:space="preserve">             </w:t>
      </w:r>
      <w:bookmarkEnd w:id="4494"/>
    </w:p>
    <w:p>
      <w:pPr>
        <w:pageBreakBefore w:val="off"/>
        <w:tabs/>
        <w:wordWrap w:val="off"/>
        <w:spacing w:before="260" w:after="0" w:line="480" w:lineRule="atLeast"/>
        <w:ind w:left="20" w:right="260" w:firstLine="600"/>
        <w:jc w:val="both"/>
        <w:textAlignment w:val="baseline"/>
        <w:rPr>
          <w:sz w:val="32"/>
        </w:rPr>
      </w:pPr>
      <w:bookmarkStart w:name="" w:id="4495"/>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比较卢克莱修</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iv.673-705,</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ii.414-417。在这封书信里既没有各别讨</w:t>
      </w:r>
      <w:r>
        <w:rPr>
          <w:rFonts w:ascii="仿宋" w:hAnsi="仿宋" w:cs="仿宋" w:eastAsia="仿宋"/>
          <w:sz w:val="32"/>
          <w:spacing w:val="0"/>
          <w:color w:val="000000"/>
          <w:b w:val="off"/>
          <w:i w:val="off"/>
        </w:rPr>
        <w:t>论味觉，也没有各别讨论触觉。</w:t>
      </w:r>
      <w:bookmarkEnd w:id="4495"/>
    </w:p>
    <w:p>
      <w:pPr>
        <w:pageBreakBefore w:val="off"/>
        <w:tabs/>
        <w:wordWrap w:val="off"/>
        <w:spacing w:before="0" w:after="0" w:line="500" w:lineRule="atLeast"/>
        <w:ind w:left="20" w:right="240" w:firstLine="600"/>
        <w:jc w:val="both"/>
        <w:textAlignment w:val="baseline"/>
        <w:rPr>
          <w:sz w:val="31"/>
        </w:rPr>
      </w:pPr>
      <w:bookmarkStart w:name="" w:id="4496"/>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关于“形状”,</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可比较卢克莱修</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ii</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333–521,</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iii</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105–202;</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关于“重</w:t>
      </w:r>
      <w:r>
        <w:rPr>
          <w:rFonts w:ascii="仿宋" w:hAnsi="仿宋" w:cs="仿宋" w:eastAsia="仿宋"/>
          <w:sz w:val="31"/>
          <w:spacing w:val="0"/>
          <w:color w:val="000000"/>
          <w:b w:val="off"/>
          <w:i w:val="off"/>
        </w:rPr>
        <w:t>量”,</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可比较卢克莱修</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ii</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184-215,</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i.</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358-367。关于一般属性,</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可比较</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Epic.</w:t>
      </w:r>
      <w:r>
        <w:rPr>
          <w:rFonts w:ascii="TimesNewRoman" w:hAnsi="TimesNewRoman" w:cs="TimesNewRoman" w:eastAsia="TimesNewRoman"/>
          <w:sz w:val="31"/>
          <w:spacing w:val="0"/>
          <w:color w:val="000000"/>
          <w:b w:val="off"/>
          <w:i w:val="off"/>
        </w:rPr>
        <w:t>Frs.</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288,</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289</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(Us.);</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塞克斯都·恩披里柯,</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Adv.</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math.</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ix.</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335。原子没有颜色</w:t>
      </w:r>
      <w:r>
        <w:rPr>
          <w:rFonts w:ascii="仿宋" w:hAnsi="仿宋" w:cs="仿宋" w:eastAsia="仿宋"/>
          <w:sz w:val="31"/>
          <w:spacing w:val="0"/>
          <w:color w:val="000000"/>
          <w:b w:val="off"/>
          <w:i w:val="off"/>
        </w:rPr>
        <w:t>(见</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Frs.29,</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30,289;</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卢克莱修</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ii</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730-841)、没有气味</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(smell)</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(卢克莱修,</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ii.</w:t>
      </w:r>
      <w:r>
        <w:rPr>
          <w:rFonts w:ascii="仿宋" w:hAnsi="仿宋" w:cs="仿宋" w:eastAsia="仿宋"/>
          <w:sz w:val="31"/>
          <w:spacing w:val="0"/>
          <w:color w:val="000000"/>
          <w:b w:val="off"/>
          <w:i w:val="off"/>
        </w:rPr>
        <w:t>846-855)、没有味道</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(flavour)、没有声音</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(sound)、也没有冷热</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(同上,</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856-</w:t>
      </w:r>
      <w:r>
        <w:rPr>
          <w:rFonts w:ascii="仿宋" w:hAnsi="仿宋" w:cs="仿宋" w:eastAsia="仿宋"/>
          <w:sz w:val="31"/>
          <w:spacing w:val="0"/>
          <w:color w:val="000000"/>
          <w:b w:val="off"/>
          <w:i w:val="off"/>
        </w:rPr>
        <w:t>859)。总而言之，原子没有易变的性质</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(下文859-864)；但这些不同的性质要</w:t>
      </w:r>
      <w:r>
        <w:rPr>
          <w:rFonts w:ascii="仿宋" w:hAnsi="仿宋" w:cs="仿宋" w:eastAsia="仿宋"/>
          <w:sz w:val="31"/>
          <w:spacing w:val="0"/>
          <w:color w:val="000000"/>
          <w:b w:val="off"/>
          <w:i w:val="off"/>
        </w:rPr>
        <w:t>归因于结构、位置、运动和构成原子的形状的不同。</w:t>
      </w:r>
      <w:bookmarkEnd w:id="4496"/>
    </w:p>
    <w:p>
      <w:pPr>
        <w:pageBreakBefore w:val="off"/>
        <w:tabs/>
        <w:wordWrap w:val="off"/>
        <w:spacing w:before="0" w:after="0" w:line="500" w:lineRule="atLeast"/>
        <w:ind w:left="20" w:right="260" w:firstLine="600"/>
        <w:jc w:val="both"/>
        <w:textAlignment w:val="baseline"/>
        <w:rPr>
          <w:sz w:val="31"/>
        </w:rPr>
      </w:pPr>
      <w:bookmarkStart w:name="" w:id="4497"/>
      <w:r>
        <w:rPr>
          <w:rFonts w:ascii="仿宋" w:hAnsi="仿宋" w:cs="仿宋" w:eastAsia="仿宋"/>
          <w:sz w:val="31"/>
          <w:spacing w:val="0"/>
          <w:color w:val="000000"/>
          <w:b w:val="off"/>
          <w:i w:val="off"/>
        </w:rPr>
        <w:t>③如果那些不变的事物果真发生了某些变化，那么事物及其他属性的变</w:t>
      </w:r>
      <w:r>
        <w:rPr>
          <w:rFonts w:ascii="仿宋" w:hAnsi="仿宋" w:cs="仿宋" w:eastAsia="仿宋"/>
          <w:sz w:val="31"/>
          <w:spacing w:val="0"/>
          <w:color w:val="000000"/>
          <w:b w:val="off"/>
          <w:i w:val="off"/>
        </w:rPr>
        <w:t>化肯定是由于原子成分的变动引起的。我们如果用évπoλλοcS来理解σEpEgavois</w:t>
      </w:r>
      <w:r>
        <w:rPr>
          <w:rFonts w:ascii="仿宋" w:hAnsi="仿宋" w:cs="仿宋" w:eastAsia="仿宋"/>
          <w:sz w:val="31"/>
          <w:spacing w:val="0"/>
          <w:color w:val="000000"/>
          <w:b w:val="off"/>
          <w:i w:val="off"/>
        </w:rPr>
        <w:t>，那么固体物体中的原子的排列是多种多样的。</w:t>
      </w:r>
      <w:bookmarkEnd w:id="4497"/>
    </w:p>
    <w:p>
      <w:pPr>
        <w:pageBreakBefore w:val="off"/>
        <w:tabs/>
        <w:wordWrap w:val="off"/>
        <w:spacing w:before="0" w:after="0" w:line="500" w:lineRule="atLeast"/>
        <w:ind w:left="600" w:right="0" w:firstLine="20"/>
        <w:jc w:val="both"/>
        <w:textAlignment w:val="baseline"/>
        <w:rPr>
          <w:sz w:val="36"/>
        </w:rPr>
      </w:pPr>
      <w:bookmarkStart w:name="" w:id="4498"/>
      <w:r>
        <w:rPr>
          <w:rFonts w:ascii="仿宋" w:hAnsi="仿宋" w:cs="仿宋" w:eastAsia="仿宋"/>
          <w:sz w:val="36"/>
          <w:spacing w:val="0"/>
          <w:color w:val="000000"/>
          <w:b w:val="off"/>
          <w:i w:val="off"/>
        </w:rPr>
        <w:t>④指原子。————译注</w:t>
      </w:r>
      <w:bookmarkEnd w:id="4498"/>
    </w:p>
    <w:p>
      <w:pPr>
        <w:pageBreakBefore w:val="off"/>
        <w:tabs/>
        <w:wordWrap w:val="off"/>
        <w:spacing w:before="0" w:after="0" w:line="540" w:lineRule="atLeast"/>
        <w:ind w:left="0" w:right="0"/>
        <w:jc w:val="center"/>
        <w:textAlignment w:val="baseline"/>
        <w:rPr>
          <w:sz w:val="39"/>
        </w:rPr>
      </w:pPr>
      <w:bookmarkStart w:name="" w:id="4499"/>
      <w:r>
        <w:rPr>
          <w:rFonts w:ascii="楷体" w:hAnsi="楷体" w:cs="楷体" w:eastAsia="楷体"/>
          <w:sz w:val="39"/>
          <w:spacing w:val="0"/>
          <w:color w:val="000000"/>
          <w:b w:val="off"/>
          <w:i w:val="off"/>
        </w:rPr>
        <w:t>657</w:t>
      </w:r>
      <w:bookmarkEnd w:id="4499"/>
    </w:p>
    <w:p>
      <w:r>
        <w:t/>
      </w:r>
    </w:p>
    <w:p>
      <w:pPr>
        <w:sectPr>
          <w:footerReference r:id="rId521"/>
          <w:headerReference r:id="rId522" w:type="default"/>
          <w:type w:val="nextPage"/>
          <w:pgSz w:w="15700" w:h="22880"/>
          <w:pgMar w:left="2160" w:top="1680" w:right="2160" w:bottom="1680" w:header="1380" w:footer="1380"/>
          <w:cols w:num="1"/>
        </w:sectPr>
      </w:pPr>
    </w:p>
    <w:p>
      <w:pPr>
        <w:pageBreakBefore w:val="off"/>
        <w:tabs/>
        <w:wordWrap w:val="off"/>
        <w:spacing w:before="460" w:after="0" w:line="680" w:lineRule="atLeast"/>
        <w:ind w:left="0" w:right="0"/>
        <w:jc w:val="center"/>
        <w:textAlignment w:val="baseline"/>
        <w:rPr>
          <w:sz w:val="42"/>
        </w:rPr>
      </w:pPr>
      <w:bookmarkStart w:name="" w:id="4500"/>
      <w:r>
        <w:rPr>
          <w:rFonts w:ascii="楷体" w:hAnsi="楷体" w:cs="楷体" w:eastAsia="楷体"/>
          <w:sz w:val="42"/>
          <w:spacing w:val="0"/>
          <w:color w:val="000000"/>
          <w:u w:val="single"/>
          <w:b w:val="on"/>
          <w:i w:val="off"/>
        </w:rPr>
        <w:t xml:space="preserve">                     名哲言行录                     </w:t>
      </w:r>
      <w:bookmarkEnd w:id="4500"/>
    </w:p>
    <w:p>
      <w:pPr>
        <w:pageBreakBefore w:val="off"/>
        <w:tabs/>
        <w:wordWrap w:val="off"/>
        <w:spacing w:before="460" w:after="0" w:line="680" w:lineRule="atLeast"/>
        <w:ind w:left="1340" w:right="900"/>
        <w:jc w:val="both"/>
        <w:textAlignment w:val="baseline"/>
        <w:rPr>
          <w:sz w:val="42"/>
        </w:rPr>
      </w:pPr>
      <w:bookmarkStart w:name="" w:id="4501"/>
      <w:r>
        <w:rPr>
          <w:rFonts w:ascii="楷体" w:hAnsi="楷体" w:cs="楷体" w:eastAsia="楷体"/>
          <w:sz w:val="42"/>
          <w:spacing w:val="0"/>
          <w:color w:val="000000"/>
          <w:b w:val="off"/>
          <w:i w:val="off"/>
        </w:rPr>
        <w:t>拥有其自身的分量①和形相。这必定是固定不变</w:t>
      </w:r>
      <w:r>
        <w:rPr>
          <w:rFonts w:ascii="楷体" w:hAnsi="楷体" w:cs="楷体" w:eastAsia="楷体"/>
          <w:sz w:val="42"/>
          <w:spacing w:val="0"/>
          <w:color w:val="000000"/>
          <w:b w:val="off"/>
          <w:i w:val="off"/>
        </w:rPr>
        <w:t>的。</w:t>
      </w:r>
      <w:bookmarkEnd w:id="4501"/>
    </w:p>
    <w:p>
      <w:pPr>
        <w:pageBreakBefore w:val="off"/>
        <w:tabs/>
        <w:wordWrap w:val="off"/>
        <w:spacing w:before="0" w:after="0" w:line="680" w:lineRule="atLeast"/>
        <w:ind w:left="1340" w:right="880" w:firstLine="820"/>
        <w:jc w:val="both"/>
        <w:textAlignment w:val="baseline"/>
        <w:rPr>
          <w:sz w:val="42"/>
        </w:rPr>
      </w:pPr>
      <w:bookmarkStart w:name="" w:id="4502"/>
      <w:r>
        <w:rPr>
          <w:rFonts w:ascii="楷体" w:hAnsi="楷体" w:cs="楷体" w:eastAsia="楷体"/>
          <w:sz w:val="42"/>
          <w:spacing w:val="0"/>
          <w:color w:val="000000"/>
          <w:b w:val="off"/>
          <w:i w:val="off"/>
        </w:rPr>
        <w:t>在我们所感觉到的形相的变化中，当其他性质</w:t>
      </w:r>
      <w:r>
        <w:rPr>
          <w:rFonts w:ascii="楷体" w:hAnsi="楷体" w:cs="楷体" w:eastAsia="楷体"/>
          <w:sz w:val="42"/>
          <w:spacing w:val="0"/>
          <w:color w:val="000000"/>
          <w:b w:val="off"/>
          <w:i w:val="off"/>
        </w:rPr>
        <w:t>都被剥夺时，形状却是事物固有的，但性质却不是</w:t>
      </w:r>
      <w:r>
        <w:rPr>
          <w:rFonts w:ascii="楷体" w:hAnsi="楷体" w:cs="楷体" w:eastAsia="楷体"/>
          <w:sz w:val="42"/>
          <w:spacing w:val="0"/>
          <w:color w:val="000000"/>
          <w:b w:val="off"/>
          <w:i w:val="off"/>
        </w:rPr>
        <w:t>像留居着的形状那样为变化的主体所固有，而是整</w:t>
      </w:r>
      <w:r>
        <w:rPr>
          <w:rFonts w:ascii="楷体" w:hAnsi="楷体" w:cs="楷体" w:eastAsia="楷体"/>
          <w:sz w:val="42"/>
          <w:spacing w:val="0"/>
          <w:color w:val="000000"/>
          <w:b w:val="off"/>
          <w:i w:val="off"/>
        </w:rPr>
        <w:t>个在物体中消失的。保留着的东西足以构成复合物</w:t>
      </w:r>
      <w:r>
        <w:rPr>
          <w:rFonts w:ascii="楷体" w:hAnsi="楷体" w:cs="楷体" w:eastAsia="楷体"/>
          <w:sz w:val="42"/>
          <w:spacing w:val="0"/>
          <w:color w:val="000000"/>
          <w:b w:val="off"/>
          <w:i w:val="off"/>
        </w:rPr>
        <w:t>之间的差异，因为必然会有某物留下来而免遭毁</w:t>
      </w:r>
      <w:r>
        <w:rPr>
          <w:rFonts w:ascii="楷体" w:hAnsi="楷体" w:cs="楷体" w:eastAsia="楷体"/>
          <w:sz w:val="42"/>
          <w:spacing w:val="0"/>
          <w:color w:val="000000"/>
          <w:b w:val="off"/>
          <w:i w:val="off"/>
        </w:rPr>
        <w:t>灭。</w:t>
      </w:r>
      <w:bookmarkEnd w:id="4502"/>
    </w:p>
    <w:p>
      <w:pPr>
        <w:pageBreakBefore w:val="off"/>
        <w:tabs/>
        <w:wordWrap w:val="off"/>
        <w:spacing w:before="0" w:after="0" w:line="680" w:lineRule="atLeast"/>
        <w:ind w:left="1340" w:right="880" w:firstLine="820"/>
        <w:jc w:val="both"/>
        <w:textAlignment w:val="baseline"/>
        <w:rPr>
          <w:sz w:val="42"/>
        </w:rPr>
      </w:pPr>
      <w:bookmarkStart w:name="" w:id="4503"/>
      <w:r>
        <w:rPr>
          <w:rFonts w:ascii="楷体" w:hAnsi="楷体" w:cs="楷体" w:eastAsia="楷体"/>
          <w:sz w:val="42"/>
          <w:spacing w:val="0"/>
          <w:color w:val="000000"/>
          <w:b w:val="off"/>
          <w:i w:val="off"/>
        </w:rPr>
        <w:t>但是，不要以为原子有各种各样的体积，②以</w:t>
      </w:r>
      <w:r>
        <w:rPr>
          <w:rFonts w:ascii="楷体" w:hAnsi="楷体" w:cs="楷体" w:eastAsia="楷体"/>
          <w:sz w:val="42"/>
          <w:spacing w:val="0"/>
          <w:color w:val="000000"/>
          <w:b w:val="off"/>
          <w:i w:val="off"/>
        </w:rPr>
        <w:t>免同现象相矛盾。当然我们必须承认有许多种体</w:t>
      </w:r>
      <w:r>
        <w:rPr>
          <w:rFonts w:ascii="楷体" w:hAnsi="楷体" w:cs="楷体" w:eastAsia="楷体"/>
          <w:sz w:val="42"/>
          <w:spacing w:val="0"/>
          <w:color w:val="000000"/>
          <w:b w:val="off"/>
          <w:i w:val="off"/>
        </w:rPr>
        <w:t>积。这个附加使感受到和知觉到的事物易于解释。</w:t>
      </w:r>
      <w:r>
        <w:rPr>
          <w:rFonts w:ascii="楷体" w:hAnsi="楷体" w:cs="楷体" w:eastAsia="楷体"/>
          <w:sz w:val="42"/>
          <w:spacing w:val="0"/>
          <w:color w:val="000000"/>
          <w:b w:val="off"/>
          <w:i w:val="off"/>
        </w:rPr>
        <w:t>但如果把各种各样的体积归于原子，并无助于解释</w:t>
      </w:r>
      <w:r>
        <w:rPr>
          <w:rFonts w:ascii="楷体" w:hAnsi="楷体" w:cs="楷体" w:eastAsia="楷体"/>
          <w:sz w:val="42"/>
          <w:spacing w:val="0"/>
          <w:color w:val="000000"/>
          <w:b w:val="off"/>
          <w:i w:val="off"/>
        </w:rPr>
        <w:t>事物间性质的差异。而且要是那样的话，那么，大</w:t>
      </w:r>
      <w:r>
        <w:rPr>
          <w:rFonts w:ascii="楷体" w:hAnsi="楷体" w:cs="楷体" w:eastAsia="楷体"/>
          <w:sz w:val="42"/>
          <w:spacing w:val="0"/>
          <w:color w:val="000000"/>
          <w:b w:val="off"/>
          <w:i w:val="off"/>
        </w:rPr>
        <w:t>得可以看得见的原子就应进入我们的眼界之内，</w:t>
      </w:r>
      <w:r>
        <w:rPr>
          <w:rFonts w:ascii="楷体" w:hAnsi="楷体" w:cs="楷体" w:eastAsia="楷体"/>
          <w:sz w:val="42"/>
          <w:spacing w:val="0"/>
          <w:color w:val="000000"/>
          <w:b w:val="off"/>
          <w:i w:val="off"/>
        </w:rPr>
        <w:t>但它却从未被看到。我们也无法设想原子怎么能够</w:t>
      </w:r>
      <w:r>
        <w:rPr>
          <w:rFonts w:ascii="楷体" w:hAnsi="楷体" w:cs="楷体" w:eastAsia="楷体"/>
          <w:sz w:val="42"/>
          <w:spacing w:val="0"/>
          <w:color w:val="000000"/>
          <w:b w:val="off"/>
          <w:i w:val="off"/>
        </w:rPr>
        <w:t>变成可见的。③</w:t>
      </w:r>
      <w:bookmarkEnd w:id="4503"/>
    </w:p>
    <w:p>
      <w:pPr>
        <w:pageBreakBefore w:val="off"/>
        <w:tabs/>
        <w:wordWrap w:val="off"/>
        <w:spacing w:before="0" w:after="0" w:line="680" w:lineRule="atLeast"/>
        <w:ind w:left="1340" w:right="860" w:firstLine="820"/>
        <w:jc w:val="both"/>
        <w:textAlignment w:val="baseline"/>
        <w:rPr>
          <w:sz w:val="42"/>
        </w:rPr>
      </w:pPr>
      <w:bookmarkStart w:name="" w:id="4504"/>
      <w:r>
        <w:rPr>
          <w:rFonts w:ascii="楷体" w:hAnsi="楷体" w:cs="楷体" w:eastAsia="楷体"/>
          <w:sz w:val="42"/>
          <w:spacing w:val="0"/>
          <w:color w:val="000000"/>
          <w:b w:val="off"/>
          <w:i w:val="off"/>
        </w:rPr>
        <w:t>除此而外，也不要以为在一个有限的物体中有</w:t>
      </w:r>
      <w:r>
        <w:rPr>
          <w:rFonts w:ascii="楷体" w:hAnsi="楷体" w:cs="楷体" w:eastAsia="楷体"/>
          <w:sz w:val="42"/>
          <w:spacing w:val="0"/>
          <w:color w:val="000000"/>
          <w:b w:val="off"/>
          <w:i w:val="off"/>
        </w:rPr>
        <w:t>无限数量的部分，即使它们是非常微小的。因此，</w:t>
      </w:r>
      <w:r>
        <w:rPr>
          <w:rFonts w:ascii="楷体" w:hAnsi="楷体" w:cs="楷体" w:eastAsia="楷体"/>
          <w:sz w:val="42"/>
          <w:spacing w:val="0"/>
          <w:color w:val="000000"/>
          <w:b w:val="off"/>
          <w:i w:val="off"/>
        </w:rPr>
        <w:t>我们不仅认为分割至无穷不是不可能的，以免使万</w:t>
      </w:r>
      <w:r>
        <w:rPr>
          <w:rFonts w:ascii="楷体" w:hAnsi="楷体" w:cs="楷体" w:eastAsia="楷体"/>
          <w:sz w:val="42"/>
          <w:spacing w:val="0"/>
          <w:color w:val="000000"/>
          <w:b w:val="off"/>
          <w:i w:val="off"/>
        </w:rPr>
        <w:t>物变得非常薄弱，并且粉碎我们复合物概念中的存</w:t>
      </w:r>
      <w:bookmarkEnd w:id="4504"/>
    </w:p>
    <w:p>
      <w:pPr>
        <w:pageBreakBefore w:val="off"/>
        <w:tabs/>
        <w:wordWrap w:val="off"/>
        <w:spacing w:before="0" w:after="0" w:line="680" w:lineRule="atLeast"/>
        <w:ind w:left="580" w:right="0"/>
        <w:jc w:val="both"/>
        <w:textAlignment w:val="baseline"/>
        <w:rPr>
          <w:sz w:val="42"/>
        </w:rPr>
      </w:pPr>
      <w:bookmarkStart w:name="" w:id="4505"/>
      <w:r>
        <w:rPr>
          <w:rFonts w:ascii="宋体" w:hAnsi="宋体" w:cs="宋体" w:eastAsia="宋体"/>
          <w:sz w:val="42"/>
          <w:spacing w:val="0"/>
          <w:color w:val="000000"/>
          <w:u w:val="single"/>
          <w:b w:val="off"/>
          <w:i w:val="off"/>
        </w:rPr>
        <w:t xml:space="preserve">             </w:t>
      </w:r>
      <w:bookmarkEnd w:id="4505"/>
    </w:p>
    <w:p>
      <w:pPr>
        <w:pageBreakBefore w:val="off"/>
        <w:tabs/>
        <w:wordWrap w:val="off"/>
        <w:spacing w:before="240" w:after="0" w:line="520" w:lineRule="atLeast"/>
        <w:ind w:left="560" w:right="20" w:firstLine="580"/>
        <w:jc w:val="both"/>
        <w:textAlignment w:val="baseline"/>
        <w:rPr>
          <w:sz w:val="31"/>
        </w:rPr>
      </w:pPr>
      <w:bookmarkStart w:name="" w:id="4506"/>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在第53节中，òγαασ被翻译成了“微粒”(particle)，因为我们从上下</w:t>
      </w:r>
      <w:r>
        <w:rPr>
          <w:rFonts w:ascii="仿宋" w:hAnsi="仿宋" w:cs="仿宋" w:eastAsia="仿宋"/>
          <w:sz w:val="31"/>
          <w:spacing w:val="0"/>
          <w:color w:val="000000"/>
          <w:b w:val="off"/>
          <w:i w:val="off"/>
        </w:rPr>
        <w:t>文的关联可以看到：一团可见原子指的就是一个可见影像。但在这里，每一个</w:t>
      </w:r>
      <w:r>
        <w:rPr>
          <w:rFonts w:ascii="仿宋" w:hAnsi="仿宋" w:cs="仿宋" w:eastAsia="仿宋"/>
          <w:sz w:val="31"/>
          <w:spacing w:val="0"/>
          <w:color w:val="000000"/>
          <w:b w:val="off"/>
          <w:i w:val="off"/>
        </w:rPr>
        <w:t>永恒不变的事物，即原子，都有属于自己的分量(òγαασ)和形相。</w:t>
      </w:r>
      <w:bookmarkEnd w:id="4506"/>
    </w:p>
    <w:p>
      <w:pPr>
        <w:pageBreakBefore w:val="off"/>
        <w:tabs/>
        <w:wordWrap w:val="off"/>
        <w:spacing w:before="0" w:after="0" w:line="520" w:lineRule="atLeast"/>
        <w:ind w:left="1140" w:right="0"/>
        <w:jc w:val="both"/>
        <w:textAlignment w:val="baseline"/>
        <w:rPr>
          <w:sz w:val="31"/>
        </w:rPr>
      </w:pPr>
      <w:bookmarkStart w:name="" w:id="4507"/>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这是德谟克利特的观点。</w:t>
      </w:r>
      <w:bookmarkEnd w:id="4507"/>
    </w:p>
    <w:p>
      <w:pPr>
        <w:pageBreakBefore w:val="off"/>
        <w:tabs/>
        <w:wordWrap w:val="off"/>
        <w:spacing w:before="0" w:after="0" w:line="520" w:lineRule="atLeast"/>
        <w:ind w:left="560" w:right="0" w:firstLine="580"/>
        <w:jc w:val="both"/>
        <w:textAlignment w:val="baseline"/>
        <w:rPr>
          <w:sz w:val="31"/>
        </w:rPr>
      </w:pPr>
      <w:bookmarkStart w:name="" w:id="4508"/>
      <w:r>
        <w:rPr>
          <w:rFonts w:ascii="仿宋" w:hAnsi="仿宋" w:cs="仿宋" w:eastAsia="仿宋"/>
          <w:sz w:val="31"/>
          <w:spacing w:val="0"/>
          <w:color w:val="000000"/>
          <w:b w:val="off"/>
          <w:i w:val="off"/>
        </w:rPr>
        <w:t>③</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比较卢克莱修，iv.110-128，i.599-627，ii.478-521。以上这几</w:t>
      </w:r>
      <w:r>
        <w:rPr>
          <w:rFonts w:ascii="仿宋" w:hAnsi="仿宋" w:cs="仿宋" w:eastAsia="仿宋"/>
          <w:sz w:val="31"/>
          <w:spacing w:val="0"/>
          <w:color w:val="000000"/>
          <w:b w:val="off"/>
          <w:i w:val="off"/>
        </w:rPr>
        <w:t>个章节的开头是这么说的：原子“远在我们的感官所及的范围之外。”或者说：</w:t>
      </w:r>
      <w:r>
        <w:rPr>
          <w:rFonts w:ascii="仿宋" w:hAnsi="仿宋" w:cs="仿宋" w:eastAsia="仿宋"/>
          <w:sz w:val="31"/>
          <w:spacing w:val="0"/>
          <w:color w:val="000000"/>
          <w:b w:val="off"/>
          <w:i w:val="off"/>
        </w:rPr>
        <w:t>“要比我们的眼睛所能看到的东西小得多。”</w:t>
      </w:r>
      <w:bookmarkEnd w:id="4508"/>
    </w:p>
    <w:p>
      <w:pPr>
        <w:pageBreakBefore w:val="off"/>
        <w:tabs/>
        <w:wordWrap w:val="off"/>
        <w:spacing w:before="0" w:after="0" w:line="440" w:lineRule="atLeast"/>
        <w:ind w:left="0" w:right="0"/>
        <w:jc w:val="center"/>
        <w:textAlignment w:val="baseline"/>
        <w:rPr>
          <w:sz w:val="32"/>
        </w:rPr>
      </w:pPr>
      <w:bookmarkStart w:name="" w:id="4509"/>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658</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4509"/>
    </w:p>
    <w:p>
      <w:r>
        <w:t/>
      </w:r>
    </w:p>
    <w:p>
      <w:pPr>
        <w:sectPr>
          <w:footerReference r:id="rId523"/>
          <w:headerReference r:id="rId524" w:type="default"/>
          <w:type w:val="nextPage"/>
          <w:pgSz w:w="15700" w:h="22880"/>
          <w:pgMar w:left="2020" w:top="1680" w:right="2020" w:bottom="1680" w:header="1380" w:footer="1380"/>
          <w:cols w:num="1"/>
        </w:sectPr>
      </w:pPr>
    </w:p>
    <w:p>
      <w:pPr>
        <w:pageBreakBefore w:val="off"/>
        <w:tabs/>
        <w:wordWrap w:val="off"/>
        <w:spacing w:before="360" w:after="0" w:line="660" w:lineRule="atLeast"/>
        <w:ind w:left="0" w:right="0"/>
        <w:jc w:val="center"/>
        <w:textAlignment w:val="baseline"/>
        <w:rPr>
          <w:sz w:val="36"/>
        </w:rPr>
      </w:pPr>
      <w:bookmarkStart w:name="" w:id="4510"/>
      <w:r>
        <w:rPr>
          <w:rFonts w:ascii="楷体" w:hAnsi="楷体" w:cs="楷体" w:eastAsia="楷体"/>
          <w:sz w:val="36"/>
          <w:spacing w:val="0"/>
          <w:color w:val="000000"/>
          <w:u w:val="single"/>
          <w:b w:val="off"/>
          <w:i w:val="off"/>
        </w:rPr>
        <w:t xml:space="preserve">                 第十卷  第一章  伊壁鸠鲁                 </w:t>
      </w:r>
      <w:bookmarkEnd w:id="4510"/>
    </w:p>
    <w:p>
      <w:pPr>
        <w:pageBreakBefore w:val="off"/>
        <w:tabs/>
        <w:wordWrap w:val="off"/>
        <w:spacing w:before="400" w:after="0" w:line="660" w:lineRule="atLeast"/>
        <w:ind w:left="860" w:right="1120"/>
        <w:jc w:val="both"/>
        <w:textAlignment w:val="baseline"/>
        <w:rPr>
          <w:sz w:val="36"/>
        </w:rPr>
      </w:pPr>
      <w:bookmarkStart w:name="" w:id="4511"/>
      <w:r>
        <w:rPr>
          <w:rFonts w:ascii="楷体" w:hAnsi="楷体" w:cs="楷体" w:eastAsia="楷体"/>
          <w:sz w:val="36"/>
          <w:spacing w:val="0"/>
          <w:color w:val="000000"/>
          <w:b w:val="off"/>
          <w:i w:val="off"/>
        </w:rPr>
        <w:t>在物，把它们变成虚无，①而且认为有限事物无限</w:t>
      </w:r>
      <w:r>
        <w:rPr>
          <w:rFonts w:ascii="楷体" w:hAnsi="楷体" w:cs="楷体" w:eastAsia="楷体"/>
          <w:sz w:val="36"/>
          <w:spacing w:val="0"/>
          <w:color w:val="000000"/>
          <w:b w:val="off"/>
          <w:i w:val="off"/>
        </w:rPr>
        <w:t>地过渡到越来越小的部分是不可能的。</w:t>
      </w:r>
      <w:bookmarkEnd w:id="4511"/>
    </w:p>
    <w:p>
      <w:pPr>
        <w:pageBreakBefore w:val="off"/>
        <w:tabs/>
        <w:wordWrap w:val="off"/>
        <w:spacing w:before="0" w:after="0" w:line="660" w:lineRule="atLeast"/>
        <w:ind w:left="860" w:right="1160" w:firstLine="820"/>
        <w:jc w:val="both"/>
        <w:textAlignment w:val="baseline"/>
        <w:rPr>
          <w:sz w:val="36"/>
        </w:rPr>
      </w:pPr>
      <w:bookmarkStart w:name="" w:id="4512"/>
      <w:r>
        <w:rPr>
          <w:rFonts w:ascii="楷体" w:hAnsi="楷体" w:cs="楷体" w:eastAsia="楷体"/>
          <w:sz w:val="36"/>
          <w:spacing w:val="0"/>
          <w:color w:val="000000"/>
          <w:b w:val="off"/>
          <w:i w:val="off"/>
        </w:rPr>
        <w:t>一旦我们承认在任何事物中包含着无穷数量的</w:t>
      </w:r>
      <w:r>
        <w:rPr>
          <w:rFonts w:ascii="楷体" w:hAnsi="楷体" w:cs="楷体" w:eastAsia="楷体"/>
          <w:sz w:val="36"/>
          <w:spacing w:val="0"/>
          <w:color w:val="000000"/>
          <w:b w:val="off"/>
          <w:i w:val="off"/>
        </w:rPr>
        <w:t>分子————不管它们如何细小，就不可能再设想这个</w:t>
      </w:r>
      <w:r>
        <w:rPr>
          <w:rFonts w:ascii="楷体" w:hAnsi="楷体" w:cs="楷体" w:eastAsia="楷体"/>
          <w:sz w:val="36"/>
          <w:spacing w:val="0"/>
          <w:color w:val="000000"/>
          <w:b w:val="off"/>
          <w:i w:val="off"/>
        </w:rPr>
        <w:t>物体的体积是有限的，因为很明显，无穷数量的原</w:t>
      </w:r>
      <w:r>
        <w:rPr>
          <w:rFonts w:ascii="楷体" w:hAnsi="楷体" w:cs="楷体" w:eastAsia="楷体"/>
          <w:sz w:val="36"/>
          <w:spacing w:val="0"/>
          <w:color w:val="000000"/>
          <w:b w:val="off"/>
          <w:i w:val="off"/>
        </w:rPr>
        <w:t>子必然有一定的体积，不管它们大小的程度如何，</w:t>
      </w:r>
      <w:r>
        <w:rPr>
          <w:rFonts w:ascii="楷体" w:hAnsi="楷体" w:cs="楷体" w:eastAsia="楷体"/>
          <w:sz w:val="36"/>
          <w:spacing w:val="0"/>
          <w:color w:val="000000"/>
          <w:b w:val="off"/>
          <w:i w:val="off"/>
        </w:rPr>
        <w:t>它们聚集在一起必然是无穷的。再者，由于有限的</w:t>
      </w:r>
      <w:r>
        <w:rPr>
          <w:rFonts w:ascii="楷体" w:hAnsi="楷体" w:cs="楷体" w:eastAsia="楷体"/>
          <w:sz w:val="36"/>
          <w:spacing w:val="0"/>
          <w:color w:val="000000"/>
          <w:b w:val="off"/>
          <w:i w:val="off"/>
        </w:rPr>
        <w:t>事物有一个可以分辨的边界，即使它自身不为觉</w:t>
      </w:r>
      <w:r>
        <w:rPr>
          <w:rFonts w:ascii="楷体" w:hAnsi="楷体" w:cs="楷体" w:eastAsia="楷体"/>
          <w:sz w:val="36"/>
          <w:spacing w:val="0"/>
          <w:color w:val="000000"/>
          <w:b w:val="off"/>
          <w:i w:val="off"/>
        </w:rPr>
        <w:t>察，不能不设想还有另一个同样性质的端点相继于</w:t>
      </w:r>
      <w:r>
        <w:rPr>
          <w:rFonts w:ascii="楷体" w:hAnsi="楷体" w:cs="楷体" w:eastAsia="楷体"/>
          <w:sz w:val="36"/>
          <w:spacing w:val="0"/>
          <w:color w:val="000000"/>
          <w:b w:val="off"/>
          <w:i w:val="off"/>
        </w:rPr>
        <w:t>它。我们不能不认为，由于从这个端点到下个端点</w:t>
      </w:r>
      <w:r>
        <w:rPr>
          <w:rFonts w:ascii="楷体" w:hAnsi="楷体" w:cs="楷体" w:eastAsia="楷体"/>
          <w:sz w:val="36"/>
          <w:spacing w:val="0"/>
          <w:color w:val="000000"/>
          <w:b w:val="off"/>
          <w:i w:val="off"/>
        </w:rPr>
        <w:t>这样依次继续，它就可能由于这样的进展而在思想</w:t>
      </w:r>
      <w:r>
        <w:rPr>
          <w:rFonts w:ascii="楷体" w:hAnsi="楷体" w:cs="楷体" w:eastAsia="楷体"/>
          <w:sz w:val="36"/>
          <w:spacing w:val="0"/>
          <w:color w:val="000000"/>
          <w:b w:val="off"/>
          <w:i w:val="off"/>
        </w:rPr>
        <w:t>中达到无穷②。</w:t>
      </w:r>
      <w:bookmarkEnd w:id="4512"/>
    </w:p>
    <w:p>
      <w:pPr>
        <w:pageBreakBefore w:val="off"/>
        <w:tabs/>
        <w:wordWrap w:val="off"/>
        <w:spacing w:before="0" w:after="0" w:line="660" w:lineRule="atLeast"/>
        <w:ind w:left="860" w:right="1160" w:firstLine="820"/>
        <w:jc w:val="both"/>
        <w:textAlignment w:val="baseline"/>
        <w:rPr>
          <w:sz w:val="36"/>
        </w:rPr>
      </w:pPr>
      <w:bookmarkStart w:name="" w:id="4513"/>
      <w:r>
        <w:rPr>
          <w:rFonts w:ascii="楷体" w:hAnsi="楷体" w:cs="楷体" w:eastAsia="楷体"/>
          <w:sz w:val="36"/>
          <w:spacing w:val="0"/>
          <w:color w:val="000000"/>
          <w:b w:val="off"/>
          <w:i w:val="off"/>
        </w:rPr>
        <w:t>我们不要认为被感官感觉到的最小物体和那些</w:t>
      </w:r>
      <w:r>
        <w:rPr>
          <w:rFonts w:ascii="楷体" w:hAnsi="楷体" w:cs="楷体" w:eastAsia="楷体"/>
          <w:sz w:val="36"/>
          <w:spacing w:val="0"/>
          <w:color w:val="000000"/>
          <w:b w:val="off"/>
          <w:i w:val="off"/>
        </w:rPr>
        <w:t>从一个部分变动到另一个部分的东西一样，③也不</w:t>
      </w:r>
      <w:r>
        <w:rPr>
          <w:rFonts w:ascii="楷体" w:hAnsi="楷体" w:cs="楷体" w:eastAsia="楷体"/>
          <w:sz w:val="36"/>
          <w:spacing w:val="0"/>
          <w:color w:val="000000"/>
          <w:b w:val="off"/>
          <w:i w:val="off"/>
        </w:rPr>
        <w:t>要认为跟它们完全不同。它们跟可变事物有某些共</w:t>
      </w:r>
      <w:r>
        <mc:AlternateContent>
          <mc:Choice Requires="wps">
            <w:drawing>
              <wp:anchor allowOverlap="true" layoutInCell="true" locked="false" simplePos="false" behindDoc="false" relativeHeight="251659264" distL="0" distR="0" distT="0" distB="0">
                <wp:simplePos x="0" y="0"/>
                <wp:positionH relativeFrom="page">
                  <wp:posOffset>8382000</wp:posOffset>
                </wp:positionH>
                <wp:positionV relativeFrom="paragraph">
                  <wp:posOffset>-762000</wp:posOffset>
                </wp:positionV>
                <wp:extent cx="965200" cy="368300"/>
                <wp:wrapNone/>
                <wp:docPr id="116" name="文本框 116"/>
                <a:graphic xmlns:a="http://schemas.openxmlformats.org/drawingml/2006/main">
                  <a:graphicData uri="http://schemas.microsoft.com/office/word/2010/wordprocessingShape">
                    <wps:wsp>
                      <wps:cNvSpPr txBox="true"/>
                      <wps:spPr>
                        <a:xfrm>
                          <a:off x="0" y="0"/>
                          <a:ext cx="9652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6"/>
                              </w:rPr>
                            </w:pPr>
                            <w:bookmarkStart w:name="" w:id="4514"/>
                            <w:r>
                              <w:rPr>
                                <w:rFonts w:ascii="楷体" w:hAnsi="楷体" w:cs="楷体" w:eastAsia="楷体"/>
                                <w:sz w:val="36"/>
                                <w:spacing w:val="0"/>
                                <w:color w:val="000000"/>
                                <w:b w:val="off"/>
                                <w:i w:val="off"/>
                              </w:rPr>
                              <w:t>X.57-59</w:t>
                            </w:r>
                            <w:bookmarkEnd w:id="4514"/>
                          </w:p>
                        </w:txbxContent>
                      </wps:txbx>
                      <wps:bodyPr wrap="square" lIns="0" rIns="0" tIns="0" bIns="0" vert="horz" anchor="t">
                        <a:noAutofit/>
                      </wps:bodyPr>
                    </wps:wsp>
                  </a:graphicData>
                </a:graphic>
              </wp:anchor>
            </w:drawing>
          </mc:Choice>
          <mc:Fallback>
            <w:pict>
              <v:shape type="#_x0000_t202" filled="f" stroked="f" style="margin-left:660pt;margin-top:-60pt;width:76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6"/>
                        </w:rPr>
                      </w:pPr>
                      <w:bookmarkStart w:name="" w:id="4515"/>
                      <w:r>
                        <w:rPr>
                          <w:rFonts w:ascii="楷体" w:hAnsi="楷体" w:cs="楷体" w:eastAsia="楷体"/>
                          <w:sz w:val="36"/>
                          <w:spacing w:val="0"/>
                          <w:color w:val="000000"/>
                          <w:b w:val="off"/>
                          <w:i w:val="off"/>
                        </w:rPr>
                        <w:t>X.57-59</w:t>
                      </w:r>
                      <w:bookmarkEnd w:id="4515"/>
                    </w:p>
                  </w:txbxContent>
                </v:textbox>
              </v:shape>
            </w:pict>
          </mc:Fallback>
        </mc:AlternateContent>
      </w:r>
      <w:bookmarkEnd w:id="4513"/>
    </w:p>
    <w:p>
      <w:pPr>
        <w:pageBreakBefore w:val="off"/>
        <w:tabs/>
        <w:wordWrap w:val="off"/>
        <w:spacing w:before="0" w:after="0" w:line="660" w:lineRule="atLeast"/>
        <w:ind w:left="100" w:right="0"/>
        <w:jc w:val="both"/>
        <w:textAlignment w:val="baseline"/>
        <w:rPr>
          <w:sz w:val="36"/>
        </w:rPr>
      </w:pPr>
      <w:bookmarkStart w:name="" w:id="4516"/>
      <w:r>
        <w:rPr>
          <w:rFonts w:ascii="宋体" w:hAnsi="宋体" w:cs="宋体" w:eastAsia="宋体"/>
          <w:sz w:val="36"/>
          <w:spacing w:val="0"/>
          <w:color w:val="000000"/>
          <w:u w:val="single"/>
          <w:b w:val="off"/>
          <w:i w:val="off"/>
        </w:rPr>
        <w:t xml:space="preserve">               </w:t>
      </w:r>
      <w:bookmarkEnd w:id="4516"/>
    </w:p>
    <w:p>
      <w:pPr>
        <w:pageBreakBefore w:val="off"/>
        <w:tabs/>
        <w:wordWrap w:val="off"/>
        <w:spacing w:before="280" w:after="0" w:line="480" w:lineRule="atLeast"/>
        <w:ind w:left="0" w:right="360" w:firstLine="600"/>
        <w:jc w:val="both"/>
        <w:textAlignment w:val="baseline"/>
        <w:rPr>
          <w:sz w:val="32"/>
        </w:rPr>
      </w:pPr>
      <w:bookmarkStart w:name="" w:id="4517"/>
      <w:r>
        <w:rPr>
          <w:rFonts w:ascii="仿宋" w:hAnsi="仿宋" w:cs="仿宋" w:eastAsia="仿宋"/>
          <w:sz w:val="32"/>
          <w:spacing w:val="0"/>
          <w:color w:val="000000"/>
          <w:b w:val="off"/>
          <w:i w:val="off"/>
        </w:rPr>
        <w:t>① 承认了原子的不可见性，我们就能够解释那些坚固的固体物了。然</w:t>
      </w:r>
      <w:r>
        <w:rPr>
          <w:rFonts w:ascii="仿宋" w:hAnsi="仿宋" w:cs="仿宋" w:eastAsia="仿宋"/>
          <w:sz w:val="32"/>
          <w:spacing w:val="0"/>
          <w:color w:val="000000"/>
          <w:b w:val="off"/>
          <w:i w:val="off"/>
        </w:rPr>
        <w:t>而，如果原子是柔软的且能够无限分割的话，那么所有事物就不可能具有坚固</w:t>
      </w:r>
      <w:r>
        <w:rPr>
          <w:rFonts w:ascii="仿宋" w:hAnsi="仿宋" w:cs="仿宋" w:eastAsia="仿宋"/>
          <w:sz w:val="32"/>
          <w:spacing w:val="0"/>
          <w:color w:val="000000"/>
          <w:b w:val="off"/>
          <w:i w:val="off"/>
        </w:rPr>
        <w:t>性了(卢克莱修， i.565-576)。卢克莱修认为，如果原子没有为事物的无限</w:t>
      </w:r>
      <w:r>
        <w:rPr>
          <w:rFonts w:ascii="仿宋" w:hAnsi="仿宋" w:cs="仿宋" w:eastAsia="仿宋"/>
          <w:sz w:val="32"/>
          <w:spacing w:val="0"/>
          <w:color w:val="000000"/>
          <w:b w:val="off"/>
          <w:i w:val="off"/>
        </w:rPr>
        <w:t>分割设置阻碍，那么事物的生成与复制就是不可能的。因为分解的速度远远要</w:t>
      </w:r>
      <w:r>
        <w:rPr>
          <w:rFonts w:ascii="仿宋" w:hAnsi="仿宋" w:cs="仿宋" w:eastAsia="仿宋"/>
          <w:sz w:val="32"/>
          <w:spacing w:val="0"/>
          <w:color w:val="000000"/>
          <w:b w:val="off"/>
          <w:i w:val="off"/>
        </w:rPr>
        <w:t>比事物修复的速度快得多，而且未来的无限时间也不可能超过已经消耗了的过</w:t>
      </w:r>
      <w:r>
        <w:rPr>
          <w:rFonts w:ascii="仿宋" w:hAnsi="仿宋" w:cs="仿宋" w:eastAsia="仿宋"/>
          <w:sz w:val="32"/>
          <w:spacing w:val="0"/>
          <w:color w:val="000000"/>
          <w:b w:val="off"/>
          <w:i w:val="off"/>
        </w:rPr>
        <w:t>去的无限时间。也许在卢克莱修之前，伊壁鸠鲁想到了一个与卢克莱修相似的</w:t>
      </w:r>
      <w:r>
        <w:rPr>
          <w:rFonts w:ascii="仿宋" w:hAnsi="仿宋" w:cs="仿宋" w:eastAsia="仿宋"/>
          <w:sz w:val="32"/>
          <w:spacing w:val="0"/>
          <w:color w:val="000000"/>
          <w:b w:val="off"/>
          <w:i w:val="off"/>
        </w:rPr>
        <w:t>论证(ii.522-568)：有限数量的形状同时也意味着具有同一形状的原子也应</w:t>
      </w:r>
      <w:r>
        <w:rPr>
          <w:rFonts w:ascii="仿宋" w:hAnsi="仿宋" w:cs="仿宋" w:eastAsia="仿宋"/>
          <w:sz w:val="32"/>
          <w:spacing w:val="0"/>
          <w:color w:val="000000"/>
          <w:b w:val="off"/>
          <w:i w:val="off"/>
        </w:rPr>
        <w:t>该无限多。</w:t>
      </w:r>
      <w:bookmarkEnd w:id="4517"/>
    </w:p>
    <w:p>
      <w:pPr>
        <w:pageBreakBefore w:val="off"/>
        <w:tabs/>
        <w:wordWrap w:val="off"/>
        <w:spacing w:before="0" w:after="0" w:line="480" w:lineRule="atLeast"/>
        <w:ind w:left="0" w:right="360" w:firstLine="600"/>
        <w:jc w:val="both"/>
        <w:textAlignment w:val="baseline"/>
        <w:rPr>
          <w:sz w:val="32"/>
        </w:rPr>
      </w:pPr>
      <w:bookmarkStart w:name="" w:id="4518"/>
      <w:r>
        <w:rPr>
          <w:rFonts w:ascii="仿宋" w:hAnsi="仿宋" w:cs="仿宋" w:eastAsia="仿宋"/>
          <w:sz w:val="32"/>
          <w:spacing w:val="0"/>
          <w:color w:val="000000"/>
          <w:b w:val="off"/>
          <w:i w:val="off"/>
        </w:rPr>
        <w:t>② 每一个可见物体都是一些极小微粒的集合。这些微粒我们几乎是感觉</w:t>
      </w:r>
      <w:r>
        <w:rPr>
          <w:rFonts w:ascii="仿宋" w:hAnsi="仿宋" w:cs="仿宋" w:eastAsia="仿宋"/>
          <w:sz w:val="32"/>
          <w:spacing w:val="0"/>
          <w:color w:val="000000"/>
          <w:b w:val="off"/>
          <w:i w:val="off"/>
        </w:rPr>
        <w:t>不到的。它们在体积上有限，所以在数量是也有限。</w:t>
      </w:r>
      <w:bookmarkEnd w:id="4518"/>
    </w:p>
    <w:p>
      <w:pPr>
        <w:pageBreakBefore w:val="off"/>
        <w:tabs/>
        <w:wordWrap w:val="off"/>
        <w:spacing w:before="0" w:after="0" w:line="480" w:lineRule="atLeast"/>
        <w:ind w:left="0" w:right="340" w:firstLine="600"/>
        <w:jc w:val="both"/>
        <w:textAlignment w:val="baseline"/>
        <w:rPr>
          <w:sz w:val="32"/>
        </w:rPr>
      </w:pPr>
      <w:bookmarkStart w:name="" w:id="4519"/>
      <w:r>
        <w:rPr>
          <w:rFonts w:ascii="仿宋" w:hAnsi="仿宋" w:cs="仿宋" w:eastAsia="仿宋"/>
          <w:sz w:val="32"/>
          <w:spacing w:val="0"/>
          <w:color w:val="000000"/>
          <w:b w:val="off"/>
          <w:i w:val="off"/>
        </w:rPr>
        <w:t>③ “这里指那些能够从一部分到另一部分连续变动的物体”，正如 Bignone</w:t>
      </w:r>
      <w:r>
        <w:rPr>
          <w:rFonts w:ascii="仿宋" w:hAnsi="仿宋" w:cs="仿宋" w:eastAsia="仿宋"/>
          <w:sz w:val="32"/>
          <w:spacing w:val="0"/>
          <w:color w:val="000000"/>
          <w:b w:val="off"/>
          <w:i w:val="off"/>
        </w:rPr>
        <w:t>所说，我们也是这样来描述数学系列的，无论这个系列是整数、分数的系列，</w:t>
      </w:r>
      <w:r>
        <w:rPr>
          <w:rFonts w:ascii="仿宋" w:hAnsi="仿宋" w:cs="仿宋" w:eastAsia="仿宋"/>
          <w:sz w:val="32"/>
          <w:spacing w:val="0"/>
          <w:color w:val="000000"/>
          <w:b w:val="off"/>
          <w:i w:val="off"/>
        </w:rPr>
        <w:t>还是幂的系列。但伊壁鸠鲁这里讨论的显然是地点(areas)和表面(surface)；</w:t>
      </w:r>
      <w:r>
        <w:rPr>
          <w:rFonts w:ascii="仿宋" w:hAnsi="仿宋" w:cs="仿宋" w:eastAsia="仿宋"/>
          <w:sz w:val="32"/>
          <w:spacing w:val="0"/>
          <w:color w:val="000000"/>
          <w:b w:val="off"/>
          <w:i w:val="off"/>
        </w:rPr>
        <w:t>因为一般而言，对我们来说“看得见的”也是可延展的。</w:t>
      </w:r>
      <w:bookmarkEnd w:id="4519"/>
    </w:p>
    <w:p>
      <w:pPr>
        <w:pageBreakBefore w:val="off"/>
        <w:tabs/>
        <w:wordWrap w:val="off"/>
        <w:spacing w:before="0" w:after="0" w:line="480" w:lineRule="atLeast"/>
        <w:ind w:left="0" w:right="0"/>
        <w:jc w:val="center"/>
        <w:textAlignment w:val="baseline"/>
        <w:rPr>
          <w:sz w:val="32"/>
        </w:rPr>
      </w:pPr>
      <w:bookmarkStart w:name="" w:id="4520"/>
      <w:r>
        <w:rPr>
          <w:rFonts w:ascii="仿宋" w:hAnsi="仿宋" w:cs="仿宋" w:eastAsia="仿宋"/>
          <w:sz w:val="32"/>
          <w:spacing w:val="0"/>
          <w:color w:val="000000"/>
          <w:b w:val="off"/>
          <w:i w:val="off"/>
        </w:rPr>
        <w:t>——659</w:t>
      </w:r>
      <w:r>
        <w:rPr>
          <w:rFonts w:ascii="仿宋" w:hAnsi="仿宋" w:cs="仿宋" w:eastAsia="仿宋"/>
          <w:sz w:val="32"/>
          <w:spacing w:val="0"/>
          <w:color w:val="000000"/>
          <w:b w:val="off"/>
          <w:i w:val="off"/>
        </w:rPr>
        <w:t>—</w:t>
      </w:r>
      <w:bookmarkEnd w:id="4520"/>
    </w:p>
    <w:p>
      <w:r>
        <w:t/>
      </w:r>
    </w:p>
    <w:p>
      <w:pPr>
        <w:sectPr>
          <w:footerReference r:id="rId525"/>
          <w:headerReference r:id="rId526" w:type="default"/>
          <w:type w:val="nextPage"/>
          <w:pgSz w:w="15700" w:h="22460"/>
          <w:pgMar w:left="2220" w:top="1720" w:right="2220" w:bottom="1720" w:header="1420" w:footer="1420"/>
          <w:cols w:num="1"/>
        </w:sectPr>
      </w:pPr>
    </w:p>
    <w:p>
      <w:pPr>
        <w:pageBreakBefore w:val="off"/>
        <w:tabs/>
        <w:wordWrap w:val="off"/>
        <w:spacing w:before="400" w:after="0" w:line="560" w:lineRule="atLeast"/>
        <w:ind w:left="0" w:right="0"/>
        <w:jc w:val="center"/>
        <w:textAlignment w:val="baseline"/>
        <w:rPr>
          <w:sz w:val="41"/>
        </w:rPr>
      </w:pPr>
      <w:bookmarkStart w:name="" w:id="4521"/>
      <w:r>
        <w:rPr>
          <w:rFonts w:ascii="仿宋" w:hAnsi="仿宋" w:cs="仿宋" w:eastAsia="仿宋"/>
          <w:sz w:val="41"/>
          <w:spacing w:val="0"/>
          <w:color w:val="000000"/>
          <w:u w:val="single"/>
          <w:b w:val="off"/>
          <w:i w:val="off"/>
        </w:rPr>
        <w:t xml:space="preserve">                      名哲言行录                     </w:t>
      </w:r>
      <w:bookmarkEnd w:id="4521"/>
    </w:p>
    <w:p>
      <w:pPr>
        <w:pageBreakBefore w:val="off"/>
        <w:tabs/>
        <w:wordWrap w:val="off"/>
        <w:spacing w:before="0" w:after="0" w:line="560" w:lineRule="exact"/>
        <w:ind w:left="0" w:right="0"/>
        <w:jc w:val="center"/>
        <w:textAlignment w:val="baseline"/>
        <w:rPr>
          <w:sz w:val="41"/>
        </w:rPr>
      </w:pPr>
      <w:bookmarkStart w:name="" w:id="4522"/>
      <w:r>
        <w:rPr>
          <w:rFonts w:ascii="宋体" w:hAnsi="宋体" w:cs="宋体" w:eastAsia="宋体"/>
          <w:sz w:val="41"/>
          <w:spacing w:val="0"/>
          <w:color w:val="000000"/>
          <w:b w:val="off"/>
          <w:i w:val="off"/>
        </w:rPr>
        <w:t/>
      </w:r>
      <w:bookmarkEnd w:id="4522"/>
    </w:p>
    <w:p>
      <w:pPr>
        <w:pageBreakBefore w:val="off"/>
        <w:tabs/>
        <w:wordWrap w:val="off"/>
        <w:spacing w:before="0" w:after="0" w:line="680" w:lineRule="atLeast"/>
        <w:ind w:left="1340" w:right="880"/>
        <w:jc w:val="both"/>
        <w:textAlignment w:val="baseline"/>
        <w:rPr>
          <w:sz w:val="42"/>
        </w:rPr>
      </w:pPr>
      <w:bookmarkStart w:name="" w:id="4523"/>
      <w:r>
        <w:rPr>
          <w:rFonts w:ascii="楷体" w:hAnsi="楷体" w:cs="楷体" w:eastAsia="楷体"/>
          <w:sz w:val="42"/>
          <w:spacing w:val="0"/>
          <w:color w:val="000000"/>
          <w:b w:val="off"/>
          <w:i w:val="off"/>
        </w:rPr>
        <w:t>同之处，但却不能被分割成部分。如果当我们从这</w:t>
      </w:r>
      <w:r>
        <w:rPr>
          <w:rFonts w:ascii="楷体" w:hAnsi="楷体" w:cs="楷体" w:eastAsia="楷体"/>
          <w:sz w:val="42"/>
          <w:spacing w:val="0"/>
          <w:color w:val="000000"/>
          <w:b w:val="off"/>
          <w:i w:val="off"/>
        </w:rPr>
        <w:t>种共同之处想到我们应在最小物中划分出部分来，</w:t>
      </w:r>
      <w:r>
        <w:rPr>
          <w:rFonts w:ascii="楷体" w:hAnsi="楷体" w:cs="楷体" w:eastAsia="楷体"/>
          <w:sz w:val="42"/>
          <w:spacing w:val="0"/>
          <w:color w:val="000000"/>
          <w:b w:val="off"/>
          <w:i w:val="off"/>
        </w:rPr>
        <w:t>区分出其一部分在这里，另一部分在那里，那它肯</w:t>
      </w:r>
      <w:r>
        <w:rPr>
          <w:rFonts w:ascii="楷体" w:hAnsi="楷体" w:cs="楷体" w:eastAsia="楷体"/>
          <w:sz w:val="42"/>
          <w:spacing w:val="0"/>
          <w:color w:val="000000"/>
          <w:b w:val="off"/>
          <w:i w:val="off"/>
        </w:rPr>
        <w:t>定是另一个最小的物体，首先与我们眼睛看到的事</w:t>
      </w:r>
      <w:r>
        <w:rPr>
          <w:rFonts w:ascii="楷体" w:hAnsi="楷体" w:cs="楷体" w:eastAsia="楷体"/>
          <w:sz w:val="42"/>
          <w:spacing w:val="0"/>
          <w:color w:val="000000"/>
          <w:b w:val="off"/>
          <w:i w:val="off"/>
        </w:rPr>
        <w:t>物相等。事实上，我们从第一个开始，一个接着一</w:t>
      </w:r>
      <w:r>
        <w:rPr>
          <w:rFonts w:ascii="楷体" w:hAnsi="楷体" w:cs="楷体" w:eastAsia="楷体"/>
          <w:sz w:val="42"/>
          <w:spacing w:val="0"/>
          <w:color w:val="000000"/>
          <w:b w:val="off"/>
          <w:i w:val="off"/>
        </w:rPr>
        <w:t>个看这些最小物体，不是在同一个地点，也未见到</w:t>
      </w:r>
      <w:r>
        <w:rPr>
          <w:rFonts w:ascii="楷体" w:hAnsi="楷体" w:cs="楷体" w:eastAsia="楷体"/>
          <w:sz w:val="42"/>
          <w:spacing w:val="0"/>
          <w:color w:val="000000"/>
          <w:b w:val="off"/>
          <w:i w:val="off"/>
        </w:rPr>
        <w:t>它们用自己的部分去碰撞另一个的部分，但却看到</w:t>
      </w:r>
      <w:r>
        <w:rPr>
          <w:rFonts w:ascii="楷体" w:hAnsi="楷体" w:cs="楷体" w:eastAsia="楷体"/>
          <w:sz w:val="42"/>
          <w:spacing w:val="0"/>
          <w:color w:val="000000"/>
          <w:b w:val="off"/>
          <w:i w:val="off"/>
        </w:rPr>
        <w:t>它们用自己所特有的性质来测量大小。如果被测量</w:t>
      </w:r>
      <w:r>
        <w:rPr>
          <w:rFonts w:ascii="楷体" w:hAnsi="楷体" w:cs="楷体" w:eastAsia="楷体"/>
          <w:sz w:val="42"/>
          <w:spacing w:val="0"/>
          <w:color w:val="000000"/>
          <w:b w:val="off"/>
          <w:i w:val="off"/>
        </w:rPr>
        <w:t>的物体大，它们就多，被测量的物体小，它们就</w:t>
      </w:r>
      <w:r>
        <w:rPr>
          <w:rFonts w:ascii="楷体" w:hAnsi="楷体" w:cs="楷体" w:eastAsia="楷体"/>
          <w:sz w:val="42"/>
          <w:spacing w:val="0"/>
          <w:color w:val="000000"/>
          <w:b w:val="off"/>
          <w:i w:val="off"/>
        </w:rPr>
        <w:t>少。</w:t>
      </w:r>
      <w:bookmarkEnd w:id="4523"/>
    </w:p>
    <w:p>
      <w:pPr>
        <w:pageBreakBefore w:val="off"/>
        <w:tabs/>
        <w:wordWrap w:val="off"/>
        <w:spacing w:before="0" w:after="0" w:line="680" w:lineRule="atLeast"/>
        <w:ind w:left="1340" w:right="860" w:firstLine="780"/>
        <w:jc w:val="both"/>
        <w:textAlignment w:val="baseline"/>
        <w:rPr>
          <w:sz w:val="42"/>
        </w:rPr>
      </w:pPr>
      <w:bookmarkStart w:name="" w:id="4524"/>
      <w:r>
        <w:rPr>
          <w:rFonts w:ascii="楷体" w:hAnsi="楷体" w:cs="楷体" w:eastAsia="楷体"/>
          <w:sz w:val="42"/>
          <w:spacing w:val="0"/>
          <w:color w:val="000000"/>
          <w:b w:val="off"/>
          <w:i w:val="off"/>
        </w:rPr>
        <w:t>我们必须认识到原子中的最小量可由此类推，</w:t>
      </w:r>
      <w:r>
        <w:rPr>
          <w:rFonts w:ascii="楷体" w:hAnsi="楷体" w:cs="楷体" w:eastAsia="楷体"/>
          <w:sz w:val="42"/>
          <w:spacing w:val="0"/>
          <w:color w:val="000000"/>
          <w:b w:val="off"/>
          <w:i w:val="off"/>
        </w:rPr>
        <w:t>它只是在细小方面不同于为我们所观察到的物体，</w:t>
      </w:r>
      <w:r>
        <w:rPr>
          <w:rFonts w:ascii="楷体" w:hAnsi="楷体" w:cs="楷体" w:eastAsia="楷体"/>
          <w:sz w:val="42"/>
          <w:spacing w:val="0"/>
          <w:color w:val="000000"/>
          <w:b w:val="off"/>
          <w:i w:val="off"/>
        </w:rPr>
        <w:t>然而却具有同样的道理。我们已从可感物中类推出</w:t>
      </w:r>
      <w:r>
        <w:rPr>
          <w:rFonts w:ascii="楷体" w:hAnsi="楷体" w:cs="楷体" w:eastAsia="楷体"/>
          <w:sz w:val="42"/>
          <w:spacing w:val="0"/>
          <w:color w:val="000000"/>
          <w:b w:val="off"/>
          <w:i w:val="off"/>
        </w:rPr>
        <w:t>原子是有体积的，只是在细小上较可感事物差得很</w:t>
      </w:r>
      <w:r>
        <w:rPr>
          <w:rFonts w:ascii="楷体" w:hAnsi="楷体" w:cs="楷体" w:eastAsia="楷体"/>
          <w:sz w:val="42"/>
          <w:spacing w:val="0"/>
          <w:color w:val="000000"/>
          <w:b w:val="off"/>
          <w:i w:val="off"/>
        </w:rPr>
        <w:t>远，再者，最微小、最简单①</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的事物在我们用思</w:t>
      </w:r>
      <w:r>
        <w:rPr>
          <w:rFonts w:ascii="楷体" w:hAnsi="楷体" w:cs="楷体" w:eastAsia="楷体"/>
          <w:sz w:val="42"/>
          <w:spacing w:val="0"/>
          <w:color w:val="000000"/>
          <w:b w:val="off"/>
          <w:i w:val="off"/>
        </w:rPr>
        <w:t>想对这些看不见的物体所进行的思考里面，是长度</w:t>
      </w:r>
      <w:r>
        <w:rPr>
          <w:rFonts w:ascii="楷体" w:hAnsi="楷体" w:cs="楷体" w:eastAsia="楷体"/>
          <w:sz w:val="42"/>
          <w:spacing w:val="0"/>
          <w:color w:val="000000"/>
          <w:b w:val="off"/>
          <w:i w:val="off"/>
        </w:rPr>
        <w:t>的端点，它们自身即可作为测量原子长度的单位，</w:t>
      </w:r>
      <w:r>
        <w:rPr>
          <w:rFonts w:ascii="楷体" w:hAnsi="楷体" w:cs="楷体" w:eastAsia="楷体"/>
          <w:sz w:val="42"/>
          <w:spacing w:val="0"/>
          <w:color w:val="000000"/>
          <w:b w:val="off"/>
          <w:i w:val="off"/>
        </w:rPr>
        <w:t>无论原子是大还是小。它们和不变动部分(即最小</w:t>
      </w:r>
      <w:r>
        <w:rPr>
          <w:rFonts w:ascii="楷体" w:hAnsi="楷体" w:cs="楷体" w:eastAsia="楷体"/>
          <w:sz w:val="42"/>
          <w:spacing w:val="0"/>
          <w:color w:val="000000"/>
          <w:b w:val="off"/>
          <w:i w:val="off"/>
        </w:rPr>
        <w:t>部分)之间的共同性，就足以证明迄今为止所得的</w:t>
      </w:r>
      <w:r>
        <w:rPr>
          <w:rFonts w:ascii="楷体" w:hAnsi="楷体" w:cs="楷体" w:eastAsia="楷体"/>
          <w:sz w:val="42"/>
          <w:spacing w:val="0"/>
          <w:color w:val="000000"/>
          <w:b w:val="off"/>
          <w:i w:val="off"/>
        </w:rPr>
        <w:t>结论。但是这些原子的最小量不可能通过运动而聚</w:t>
      </w:r>
      <w:r>
        <w:rPr>
          <w:rFonts w:ascii="楷体" w:hAnsi="楷体" w:cs="楷体" w:eastAsia="楷体"/>
          <w:sz w:val="42"/>
          <w:spacing w:val="0"/>
          <w:color w:val="000000"/>
          <w:b w:val="off"/>
          <w:i w:val="off"/>
        </w:rPr>
        <w:t>集在一起②。</w:t>
      </w:r>
      <w:bookmarkEnd w:id="4524"/>
    </w:p>
    <w:p>
      <w:pPr>
        <w:pageBreakBefore w:val="off"/>
        <w:tabs/>
        <w:wordWrap w:val="off"/>
        <w:spacing w:before="0" w:after="0" w:line="680" w:lineRule="atLeast"/>
        <w:ind w:left="2200" w:right="0"/>
        <w:jc w:val="both"/>
        <w:textAlignment w:val="baseline"/>
        <w:rPr>
          <w:sz w:val="42"/>
        </w:rPr>
      </w:pPr>
      <w:bookmarkStart w:name="" w:id="4525"/>
      <w:r>
        <w:rPr>
          <w:rFonts w:ascii="楷体" w:hAnsi="楷体" w:cs="楷体" w:eastAsia="楷体"/>
          <w:sz w:val="42"/>
          <w:spacing w:val="0"/>
          <w:color w:val="000000"/>
          <w:b w:val="off"/>
          <w:i w:val="off"/>
        </w:rPr>
        <w:t>进一步说，对于无限的事物，我们不能断定其</w:t>
      </w:r>
      <w:r>
        <mc:AlternateContent>
          <mc:Choice Requires="wps">
            <w:drawing>
              <wp:anchor allowOverlap="true" layoutInCell="true" locked="false" simplePos="false" behindDoc="false" relativeHeight="251659264" distL="0" distR="0" distT="0" distB="0">
                <wp:simplePos x="0" y="0"/>
                <wp:positionH relativeFrom="page">
                  <wp:posOffset>736600</wp:posOffset>
                </wp:positionH>
                <wp:positionV relativeFrom="paragraph">
                  <wp:posOffset>-1587500</wp:posOffset>
                </wp:positionV>
                <wp:extent cx="838200" cy="317500"/>
                <wp:wrapNone/>
                <wp:docPr id="117" name="文本框 117"/>
                <a:graphic xmlns:a="http://schemas.openxmlformats.org/drawingml/2006/main">
                  <a:graphicData uri="http://schemas.microsoft.com/office/word/2010/wordprocessingShape">
                    <wps:wsp>
                      <wps:cNvSpPr txBox="true"/>
                      <wps:spPr>
                        <a:xfrm>
                          <a:off x="0" y="0"/>
                          <a:ext cx="8382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4526"/>
                            <w:r>
                              <w:rPr>
                                <w:rFonts w:ascii="仿宋" w:hAnsi="仿宋" w:cs="仿宋" w:eastAsia="仿宋"/>
                                <w:sz w:val="31"/>
                                <w:spacing w:val="0"/>
                                <w:color w:val="000000"/>
                                <w:b w:val="off"/>
                                <w:i w:val="off"/>
                              </w:rPr>
                              <w:t>X.59-61</w:t>
                            </w:r>
                            <w:bookmarkEnd w:id="4526"/>
                          </w:p>
                        </w:txbxContent>
                      </wps:txbx>
                      <wps:bodyPr wrap="square" lIns="0" rIns="0" tIns="0" bIns="0" vert="horz" anchor="t">
                        <a:noAutofit/>
                      </wps:bodyPr>
                    </wps:wsp>
                  </a:graphicData>
                </a:graphic>
              </wp:anchor>
            </w:drawing>
          </mc:Choice>
          <mc:Fallback>
            <w:pict>
              <v:shape type="#_x0000_t202" filled="f" stroked="f" style="margin-left:58pt;margin-top:-125pt;width:66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4527"/>
                      <w:r>
                        <w:rPr>
                          <w:rFonts w:ascii="仿宋" w:hAnsi="仿宋" w:cs="仿宋" w:eastAsia="仿宋"/>
                          <w:sz w:val="31"/>
                          <w:spacing w:val="0"/>
                          <w:color w:val="000000"/>
                          <w:b w:val="off"/>
                          <w:i w:val="off"/>
                        </w:rPr>
                        <w:t>X.59-61</w:t>
                      </w:r>
                      <w:bookmarkEnd w:id="4527"/>
                    </w:p>
                  </w:txbxContent>
                </v:textbox>
              </v:shape>
            </w:pict>
          </mc:Fallback>
        </mc:AlternateContent>
      </w:r>
      <w:bookmarkEnd w:id="4525"/>
    </w:p>
    <w:p>
      <w:pPr>
        <w:pageBreakBefore w:val="off"/>
        <w:tabs/>
        <w:wordWrap w:val="off"/>
        <w:spacing w:before="540" w:after="0" w:line="680" w:lineRule="atLeast"/>
        <w:ind w:left="600" w:right="0"/>
        <w:jc w:val="both"/>
        <w:textAlignment w:val="baseline"/>
        <w:rPr>
          <w:sz w:val="42"/>
        </w:rPr>
      </w:pPr>
      <w:bookmarkStart w:name="" w:id="4528"/>
      <w:r>
        <w:rPr>
          <w:rFonts w:ascii="宋体" w:hAnsi="宋体" w:cs="宋体" w:eastAsia="宋体"/>
          <w:sz w:val="42"/>
          <w:spacing w:val="0"/>
          <w:color w:val="000000"/>
          <w:u w:val="single"/>
          <w:b w:val="off"/>
          <w:i w:val="off"/>
        </w:rPr>
        <w:t xml:space="preserve">             </w:t>
      </w:r>
      <w:bookmarkEnd w:id="4528"/>
    </w:p>
    <w:p>
      <w:pPr>
        <w:pageBreakBefore w:val="off"/>
        <w:tabs/>
        <w:wordWrap w:val="off"/>
        <w:spacing w:before="280" w:after="0" w:line="480" w:lineRule="atLeast"/>
        <w:ind w:left="600" w:right="0" w:firstLine="560"/>
        <w:jc w:val="both"/>
        <w:textAlignment w:val="baseline"/>
        <w:rPr>
          <w:sz w:val="31"/>
        </w:rPr>
      </w:pPr>
      <w:bookmarkStart w:name="" w:id="4529"/>
      <w:r>
        <w:rPr>
          <w:rFonts w:ascii="仿宋" w:hAnsi="仿宋" w:cs="仿宋" w:eastAsia="仿宋"/>
          <w:sz w:val="31"/>
          <w:spacing w:val="0"/>
          <w:color w:val="000000"/>
          <w:b w:val="off"/>
          <w:i w:val="off"/>
        </w:rPr>
        <w:t>①  即“单纯的” (uncompounded)。但用 v. Armim的αμερη(“没有部分</w:t>
      </w:r>
      <w:r>
        <w:rPr>
          <w:rFonts w:ascii="仿宋" w:hAnsi="仿宋" w:cs="仿宋" w:eastAsia="仿宋"/>
          <w:sz w:val="31"/>
          <w:spacing w:val="0"/>
          <w:color w:val="000000"/>
          <w:b w:val="off"/>
          <w:i w:val="off"/>
        </w:rPr>
        <w:t>的”)也许更加贴切。</w:t>
      </w:r>
      <w:bookmarkEnd w:id="4529"/>
    </w:p>
    <w:p>
      <w:pPr>
        <w:pageBreakBefore w:val="off"/>
        <w:tabs/>
        <w:wordWrap w:val="off"/>
        <w:spacing w:before="0" w:after="0" w:line="460" w:lineRule="atLeast"/>
        <w:ind w:left="1160" w:right="0"/>
        <w:jc w:val="both"/>
        <w:textAlignment w:val="baseline"/>
        <w:rPr>
          <w:sz w:val="31"/>
        </w:rPr>
      </w:pPr>
      <w:bookmarkStart w:name="" w:id="4530"/>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原子的部分是不运动的。比较卢克莱修i.628—634。</w:t>
      </w:r>
      <w:bookmarkEnd w:id="4530"/>
    </w:p>
    <w:p>
      <w:pPr>
        <w:pageBreakBefore w:val="off"/>
        <w:tabs/>
        <w:wordWrap w:val="off"/>
        <w:spacing w:before="0" w:after="0" w:line="460" w:lineRule="atLeast"/>
        <w:ind w:left="0" w:right="0"/>
        <w:jc w:val="center"/>
        <w:textAlignment w:val="baseline"/>
        <w:rPr>
          <w:sz w:val="33"/>
        </w:rPr>
      </w:pPr>
      <w:bookmarkStart w:name="" w:id="4531"/>
      <w:r>
        <w:rPr>
          <w:rFonts w:ascii="宋体" w:hAnsi="宋体" w:cs="宋体" w:eastAsia="宋体"/>
          <w:sz w:val="33"/>
          <w:spacing w:val="0"/>
          <w:color w:val="000000"/>
          <w:b w:val="off"/>
          <w:i w:val="off"/>
        </w:rPr>
        <w: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660</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w:t>
      </w:r>
      <w:bookmarkEnd w:id="4531"/>
    </w:p>
    <w:p>
      <w:r>
        <w:t/>
      </w:r>
    </w:p>
    <w:p>
      <w:pPr>
        <w:sectPr>
          <w:footerReference r:id="rId527"/>
          <w:headerReference r:id="rId528" w:type="default"/>
          <w:type w:val="nextPage"/>
          <w:pgSz w:w="15700" w:h="22900"/>
          <w:pgMar w:left="2020" w:top="1740" w:right="2020" w:bottom="1740" w:header="1440" w:footer="1440"/>
          <w:cols w:num="1"/>
        </w:sectPr>
      </w:pPr>
    </w:p>
    <w:p>
      <w:pPr>
        <w:pageBreakBefore w:val="off"/>
        <w:tabs/>
        <w:wordWrap w:val="off"/>
        <w:spacing w:before="300" w:after="0" w:line="620" w:lineRule="atLeast"/>
        <w:ind w:left="0" w:right="0"/>
        <w:jc w:val="center"/>
        <w:textAlignment w:val="baseline"/>
        <w:rPr>
          <w:sz w:val="38"/>
        </w:rPr>
      </w:pPr>
      <w:bookmarkStart w:name="" w:id="4532"/>
      <w:r>
        <w:rPr>
          <w:rFonts w:ascii="楷体" w:hAnsi="楷体" w:cs="楷体" w:eastAsia="楷体"/>
          <w:sz w:val="38"/>
          <w:spacing w:val="0"/>
          <w:color w:val="000000"/>
          <w:u w:val="single"/>
          <w:b w:val="on"/>
          <w:i w:val="off"/>
        </w:rPr>
        <w:t xml:space="preserve">               第十卷   第一章 伊壁鸠鲁               </w:t>
      </w:r>
      <w:bookmarkEnd w:id="4532"/>
    </w:p>
    <w:p>
      <w:pPr>
        <w:pageBreakBefore w:val="off"/>
        <w:tabs/>
        <w:wordWrap w:val="off"/>
        <w:spacing w:before="340" w:after="0" w:line="660" w:lineRule="atLeast"/>
        <w:ind w:left="800" w:right="780"/>
        <w:jc w:val="both"/>
        <w:textAlignment w:val="baseline"/>
        <w:rPr>
          <w:sz w:val="41"/>
        </w:rPr>
      </w:pPr>
      <w:bookmarkStart w:name="" w:id="4533"/>
      <w:r>
        <w:rPr>
          <w:rFonts w:ascii="楷体" w:hAnsi="楷体" w:cs="楷体" w:eastAsia="楷体"/>
          <w:sz w:val="41"/>
          <w:spacing w:val="0"/>
          <w:color w:val="000000"/>
          <w:b w:val="off"/>
          <w:i w:val="off"/>
        </w:rPr>
        <w:t>“上”或“下”，仿佛有最高限和最低限。①如果能</w:t>
      </w:r>
      <w:r>
        <w:rPr>
          <w:rFonts w:ascii="楷体" w:hAnsi="楷体" w:cs="楷体" w:eastAsia="楷体"/>
          <w:sz w:val="41"/>
          <w:spacing w:val="0"/>
          <w:color w:val="000000"/>
          <w:b w:val="off"/>
          <w:i w:val="off"/>
        </w:rPr>
        <w:t>从我们站着的任何地点向我们头上的空间伸延到无</w:t>
      </w:r>
      <w:r>
        <w:rPr>
          <w:rFonts w:ascii="楷体" w:hAnsi="楷体" w:cs="楷体" w:eastAsia="楷体"/>
          <w:sz w:val="41"/>
          <w:spacing w:val="0"/>
          <w:color w:val="000000"/>
          <w:b w:val="off"/>
          <w:i w:val="off"/>
        </w:rPr>
        <w:t>穷，最高限是永远不可能出现的。通过所想到的一</w:t>
      </w:r>
      <w:r>
        <w:rPr>
          <w:rFonts w:ascii="楷体" w:hAnsi="楷体" w:cs="楷体" w:eastAsia="楷体"/>
          <w:sz w:val="41"/>
          <w:spacing w:val="0"/>
          <w:color w:val="000000"/>
          <w:b w:val="off"/>
          <w:i w:val="off"/>
        </w:rPr>
        <w:t>点向我们下方的空间伸展到无穷的事物，对于那个</w:t>
      </w:r>
      <w:r>
        <w:rPr>
          <w:rFonts w:ascii="楷体" w:hAnsi="楷体" w:cs="楷体" w:eastAsia="楷体"/>
          <w:sz w:val="41"/>
          <w:spacing w:val="0"/>
          <w:color w:val="000000"/>
          <w:b w:val="off"/>
          <w:i w:val="off"/>
        </w:rPr>
        <w:t>事物来说，不能同时既是“上”又是“下”。这是</w:t>
      </w:r>
      <w:r>
        <w:rPr>
          <w:rFonts w:ascii="楷体" w:hAnsi="楷体" w:cs="楷体" w:eastAsia="楷体"/>
          <w:sz w:val="41"/>
          <w:spacing w:val="0"/>
          <w:color w:val="000000"/>
          <w:b w:val="off"/>
          <w:i w:val="off"/>
        </w:rPr>
        <w:t>不可思议的。因此，可以断定有一个运动方向，即</w:t>
      </w:r>
      <w:r>
        <w:rPr>
          <w:rFonts w:ascii="楷体" w:hAnsi="楷体" w:cs="楷体" w:eastAsia="楷体"/>
          <w:sz w:val="41"/>
          <w:spacing w:val="0"/>
          <w:color w:val="000000"/>
          <w:b w:val="off"/>
          <w:i w:val="off"/>
        </w:rPr>
        <w:t>向上延伸直至无穷，还有一个运动方向，即向下延</w:t>
      </w:r>
      <w:r>
        <w:rPr>
          <w:rFonts w:ascii="楷体" w:hAnsi="楷体" w:cs="楷体" w:eastAsia="楷体"/>
          <w:sz w:val="41"/>
          <w:spacing w:val="0"/>
          <w:color w:val="000000"/>
          <w:b w:val="off"/>
          <w:i w:val="off"/>
        </w:rPr>
        <w:t>伸至无穷，虽然从我们开始运动，到我们头上空间</w:t>
      </w:r>
      <w:r>
        <w:rPr>
          <w:rFonts w:ascii="楷体" w:hAnsi="楷体" w:cs="楷体" w:eastAsia="楷体"/>
          <w:sz w:val="41"/>
          <w:spacing w:val="0"/>
          <w:color w:val="000000"/>
          <w:b w:val="off"/>
          <w:i w:val="off"/>
        </w:rPr>
        <w:t>的事物千百次地到达在上面的东西的下方，从我们</w:t>
      </w:r>
      <w:r>
        <w:rPr>
          <w:rFonts w:ascii="楷体" w:hAnsi="楷体" w:cs="楷体" w:eastAsia="楷体"/>
          <w:sz w:val="41"/>
          <w:spacing w:val="0"/>
          <w:color w:val="000000"/>
          <w:b w:val="off"/>
          <w:i w:val="off"/>
        </w:rPr>
        <w:t>开始运动，向我们下方的事物千百次地到达在下方</w:t>
      </w:r>
      <w:r>
        <w:rPr>
          <w:rFonts w:ascii="楷体" w:hAnsi="楷体" w:cs="楷体" w:eastAsia="楷体"/>
          <w:sz w:val="41"/>
          <w:spacing w:val="0"/>
          <w:color w:val="000000"/>
          <w:b w:val="off"/>
          <w:i w:val="off"/>
        </w:rPr>
        <w:t>的事物的上方。因为尽管如此，在这两类情况下的</w:t>
      </w:r>
      <w:r>
        <w:rPr>
          <w:rFonts w:ascii="楷体" w:hAnsi="楷体" w:cs="楷体" w:eastAsia="楷体"/>
          <w:sz w:val="41"/>
          <w:spacing w:val="0"/>
          <w:color w:val="000000"/>
          <w:b w:val="off"/>
          <w:i w:val="off"/>
        </w:rPr>
        <w:t>全部运动却仍被设想成均可沿相反方向伸展至无</w:t>
      </w:r>
      <w:r>
        <w:rPr>
          <w:rFonts w:ascii="楷体" w:hAnsi="楷体" w:cs="楷体" w:eastAsia="楷体"/>
          <w:sz w:val="41"/>
          <w:spacing w:val="0"/>
          <w:color w:val="000000"/>
          <w:b w:val="off"/>
          <w:i w:val="off"/>
        </w:rPr>
        <w:t>限。</w:t>
      </w:r>
      <w:bookmarkEnd w:id="4533"/>
    </w:p>
    <w:p>
      <w:pPr>
        <w:pageBreakBefore w:val="off"/>
        <w:tabs/>
        <w:wordWrap w:val="off"/>
        <w:spacing w:before="0" w:after="0" w:line="660" w:lineRule="atLeast"/>
        <w:ind w:left="800" w:right="780" w:firstLine="840"/>
        <w:jc w:val="both"/>
        <w:textAlignment w:val="baseline"/>
        <w:rPr>
          <w:sz w:val="41"/>
        </w:rPr>
      </w:pPr>
      <w:bookmarkStart w:name="" w:id="4534"/>
      <w:r>
        <w:rPr>
          <w:rFonts w:ascii="楷体" w:hAnsi="楷体" w:cs="楷体" w:eastAsia="楷体"/>
          <w:sz w:val="41"/>
          <w:spacing w:val="0"/>
          <w:color w:val="000000"/>
          <w:b w:val="off"/>
          <w:i w:val="off"/>
        </w:rPr>
        <w:t>如果它们穿越虚空，畅通无阻，那么原子必然</w:t>
      </w:r>
      <w:r>
        <w:rPr>
          <w:rFonts w:ascii="楷体" w:hAnsi="楷体" w:cs="楷体" w:eastAsia="楷体"/>
          <w:sz w:val="41"/>
          <w:spacing w:val="0"/>
          <w:color w:val="000000"/>
          <w:b w:val="off"/>
          <w:i w:val="off"/>
        </w:rPr>
        <w:t>是以同等速度运动的。因为当没有事物阻挡它们</w:t>
      </w:r>
      <w:r>
        <w:rPr>
          <w:rFonts w:ascii="楷体" w:hAnsi="楷体" w:cs="楷体" w:eastAsia="楷体"/>
          <w:sz w:val="41"/>
          <w:spacing w:val="0"/>
          <w:color w:val="000000"/>
          <w:b w:val="off"/>
          <w:i w:val="off"/>
        </w:rPr>
        <w:t>时，重的原子并不比细小的和轻微的原子运动得更</w:t>
      </w:r>
      <w:r>
        <w:rPr>
          <w:rFonts w:ascii="楷体" w:hAnsi="楷体" w:cs="楷体" w:eastAsia="楷体"/>
          <w:sz w:val="41"/>
          <w:spacing w:val="0"/>
          <w:color w:val="000000"/>
          <w:b w:val="off"/>
          <w:i w:val="off"/>
        </w:rPr>
        <w:t>快。只要它们能找到适合于它们体积的道路，只要</w:t>
      </w:r>
      <w:r>
        <w:rPr>
          <w:rFonts w:ascii="楷体" w:hAnsi="楷体" w:cs="楷体" w:eastAsia="楷体"/>
          <w:sz w:val="41"/>
          <w:spacing w:val="0"/>
          <w:color w:val="000000"/>
          <w:b w:val="off"/>
          <w:i w:val="off"/>
        </w:rPr>
        <w:t>它们不碰到障碍，那么小的原子也不比大的原子运</w:t>
      </w:r>
      <w:r>
        <w:rPr>
          <w:rFonts w:ascii="楷体" w:hAnsi="楷体" w:cs="楷体" w:eastAsia="楷体"/>
          <w:sz w:val="41"/>
          <w:spacing w:val="0"/>
          <w:color w:val="000000"/>
          <w:b w:val="off"/>
          <w:i w:val="off"/>
        </w:rPr>
        <w:t>动得更快。无论是它们由于碰撞而产生的向上或偏</w:t>
      </w:r>
      <w:r>
        <w:rPr>
          <w:rFonts w:ascii="楷体" w:hAnsi="楷体" w:cs="楷体" w:eastAsia="楷体"/>
          <w:sz w:val="41"/>
          <w:spacing w:val="0"/>
          <w:color w:val="000000"/>
          <w:b w:val="off"/>
          <w:i w:val="off"/>
        </w:rPr>
        <w:t>向的运动，还是那由于重量而产生的向下的运动，</w:t>
      </w:r>
      <w:r>
        <w:rPr>
          <w:rFonts w:ascii="楷体" w:hAnsi="楷体" w:cs="楷体" w:eastAsia="楷体"/>
          <w:sz w:val="41"/>
          <w:spacing w:val="0"/>
          <w:color w:val="000000"/>
          <w:b w:val="off"/>
          <w:i w:val="off"/>
        </w:rPr>
        <w:t>都不能影响它们的速度。只要没有外在的碰撞或者</w:t>
      </w:r>
      <w:r>
        <w:rPr>
          <w:rFonts w:ascii="楷体" w:hAnsi="楷体" w:cs="楷体" w:eastAsia="楷体"/>
          <w:sz w:val="41"/>
          <w:spacing w:val="0"/>
          <w:color w:val="000000"/>
          <w:b w:val="off"/>
          <w:i w:val="off"/>
        </w:rPr>
        <w:t>原子自身的重量，没有抵消打击它的那个东西，那</w:t>
      </w:r>
      <w:r>
        <mc:AlternateContent>
          <mc:Choice Requires="wps">
            <w:drawing>
              <wp:anchor allowOverlap="true" layoutInCell="true" locked="false" simplePos="false" behindDoc="false" relativeHeight="251659264" distL="0" distR="0" distT="0" distB="0">
                <wp:simplePos x="0" y="0"/>
                <wp:positionH relativeFrom="page">
                  <wp:posOffset>8547100</wp:posOffset>
                </wp:positionH>
                <wp:positionV relativeFrom="paragraph">
                  <wp:posOffset>2070100</wp:posOffset>
                </wp:positionV>
                <wp:extent cx="965200" cy="355600"/>
                <wp:wrapNone/>
                <wp:docPr id="118" name="文本框 118"/>
                <a:graphic xmlns:a="http://schemas.openxmlformats.org/drawingml/2006/main">
                  <a:graphicData uri="http://schemas.microsoft.com/office/word/2010/wordprocessingShape">
                    <wps:wsp>
                      <wps:cNvSpPr txBox="true"/>
                      <wps:spPr>
                        <a:xfrm>
                          <a:off x="0" y="0"/>
                          <a:ext cx="9652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4535"/>
                            <w:r>
                              <w:rPr>
                                <w:rFonts w:ascii="宋体" w:hAnsi="宋体" w:cs="宋体" w:eastAsia="宋体"/>
                                <w:sz w:val="36"/>
                                <w:spacing w:val="0"/>
                                <w:color w:val="000000"/>
                                <w:b w:val="off"/>
                                <w:i w:val="off"/>
                              </w:rPr>
                              <w:t>X.61-63</w:t>
                            </w:r>
                            <w:bookmarkEnd w:id="4535"/>
                          </w:p>
                        </w:txbxContent>
                      </wps:txbx>
                      <wps:bodyPr wrap="square" lIns="0" rIns="0" tIns="0" bIns="0" vert="horz" anchor="t">
                        <a:noAutofit/>
                      </wps:bodyPr>
                    </wps:wsp>
                  </a:graphicData>
                </a:graphic>
              </wp:anchor>
            </w:drawing>
          </mc:Choice>
          <mc:Fallback>
            <w:pict>
              <v:shape type="#_x0000_t202" filled="f" stroked="f" style="margin-left:673pt;margin-top:163pt;width:76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4536"/>
                      <w:r>
                        <w:rPr>
                          <w:rFonts w:ascii="宋体" w:hAnsi="宋体" w:cs="宋体" w:eastAsia="宋体"/>
                          <w:sz w:val="36"/>
                          <w:spacing w:val="0"/>
                          <w:color w:val="000000"/>
                          <w:b w:val="off"/>
                          <w:i w:val="off"/>
                        </w:rPr>
                        <w:t>X.61-63</w:t>
                      </w:r>
                      <w:bookmarkEnd w:id="4536"/>
                    </w:p>
                  </w:txbxContent>
                </v:textbox>
              </v:shape>
            </w:pict>
          </mc:Fallback>
        </mc:AlternateContent>
      </w:r>
      <w:bookmarkEnd w:id="4534"/>
    </w:p>
    <w:p>
      <w:pPr>
        <w:pageBreakBefore w:val="off"/>
        <w:tabs/>
        <w:wordWrap w:val="off"/>
        <w:spacing w:before="260" w:after="0" w:line="480" w:lineRule="atLeast"/>
        <w:ind w:left="20" w:right="0"/>
        <w:jc w:val="both"/>
        <w:textAlignment w:val="baseline"/>
        <w:rPr>
          <w:sz w:val="36"/>
        </w:rPr>
      </w:pPr>
      <w:bookmarkStart w:name="" w:id="4537"/>
      <w:r>
        <w:rPr>
          <w:rFonts w:ascii="宋体" w:hAnsi="宋体" w:cs="宋体" w:eastAsia="宋体"/>
          <w:sz w:val="36"/>
          <w:spacing w:val="0"/>
          <w:color w:val="000000"/>
          <w:u w:val="single"/>
          <w:b w:val="off"/>
          <w:i w:val="off"/>
        </w:rPr>
        <w:t xml:space="preserve">               </w:t>
      </w:r>
      <w:bookmarkEnd w:id="4537"/>
    </w:p>
    <w:p>
      <w:pPr>
        <w:pageBreakBefore w:val="off"/>
        <w:tabs/>
        <w:wordWrap w:val="off"/>
        <w:spacing w:before="320" w:after="0" w:line="500" w:lineRule="atLeast"/>
        <w:ind w:left="0" w:right="0" w:firstLine="600"/>
        <w:jc w:val="both"/>
        <w:textAlignment w:val="baseline"/>
        <w:rPr>
          <w:sz w:val="30"/>
        </w:rPr>
      </w:pPr>
      <w:bookmarkStart w:name="" w:id="4538"/>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亚里士多德曾经批评过德谟克利特的原子运动理论。按德谟克利特的</w:t>
      </w:r>
      <w:r>
        <w:rPr>
          <w:rFonts w:ascii="仿宋" w:hAnsi="仿宋" w:cs="仿宋" w:eastAsia="仿宋"/>
          <w:sz w:val="30"/>
          <w:spacing w:val="0"/>
          <w:color w:val="000000"/>
          <w:b w:val="off"/>
          <w:i w:val="off"/>
        </w:rPr>
        <w:t>说法，好象有一个绝对高的点或区域，与之相对立的也有一个绝对低的点或区</w:t>
      </w:r>
      <w:r>
        <w:rPr>
          <w:rFonts w:ascii="仿宋" w:hAnsi="仿宋" w:cs="仿宋" w:eastAsia="仿宋"/>
          <w:sz w:val="30"/>
          <w:spacing w:val="0"/>
          <w:color w:val="000000"/>
          <w:b w:val="off"/>
          <w:i w:val="off"/>
        </w:rPr>
        <w:t>域。亚里士多德认为，在无限空间中，这些都是没有意义的。(亚里士多德，</w:t>
      </w:r>
      <w:r>
        <w:rPr>
          <w:rFonts w:ascii="TimesNewRoman" w:hAnsi="TimesNewRoman" w:cs="TimesNewRoman" w:eastAsia="TimesNewRoman"/>
          <w:sz w:val="30"/>
          <w:spacing w:val="0"/>
          <w:color w:val="000000"/>
          <w:b w:val="off"/>
          <w:i w:val="off"/>
        </w:rPr>
        <w:t>Phys.</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iii.</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205</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b</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30,</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iv.</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8.</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215</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a</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8)。比较</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Classical</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Review,</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xxxv.</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p.</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108。</w:t>
      </w:r>
      <w:bookmarkEnd w:id="4538"/>
    </w:p>
    <w:p>
      <w:pPr>
        <w:pageBreakBefore w:val="off"/>
        <w:tabs/>
        <w:wordWrap w:val="off"/>
        <w:spacing w:before="0" w:after="0" w:line="440" w:lineRule="atLeast"/>
        <w:ind w:left="0" w:right="0"/>
        <w:jc w:val="center"/>
        <w:textAlignment w:val="baseline"/>
        <w:rPr>
          <w:sz w:val="32"/>
        </w:rPr>
      </w:pPr>
      <w:bookmarkStart w:name="" w:id="4539"/>
      <w:r>
        <w:rPr>
          <w:rFonts w:ascii="宋体" w:hAnsi="宋体" w:cs="宋体" w:eastAsia="宋体"/>
          <w:sz w:val="32"/>
          <w:spacing w:val="0"/>
          <w:color w:val="000000"/>
          <w:b w:val="off"/>
          <w:i w:val="off"/>
        </w:rPr>
        <w:t>———</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661</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w:t>
      </w:r>
      <w:bookmarkEnd w:id="4539"/>
    </w:p>
    <w:p>
      <w:r>
        <w:t/>
      </w:r>
    </w:p>
    <w:p>
      <w:pPr>
        <w:sectPr>
          <w:footerReference r:id="rId529"/>
          <w:headerReference r:id="rId530" w:type="default"/>
          <w:type w:val="nextPage"/>
          <w:pgSz w:w="15700" w:h="22880"/>
          <w:pgMar w:left="2320" w:top="1780" w:right="2320" w:bottom="1780" w:header="1480" w:footer="1480"/>
          <w:cols w:num="1"/>
        </w:sectPr>
      </w:pPr>
    </w:p>
    <w:p>
      <w:pPr>
        <w:pageBreakBefore w:val="off"/>
        <w:tabs/>
        <w:wordWrap w:val="off"/>
        <w:spacing w:before="320" w:after="0" w:line="600" w:lineRule="atLeast"/>
        <w:ind w:left="0" w:right="0"/>
        <w:jc w:val="center"/>
        <w:textAlignment w:val="baseline"/>
        <w:rPr>
          <w:sz w:val="40"/>
        </w:rPr>
      </w:pPr>
      <w:bookmarkStart w:name="" w:id="4540"/>
      <w:r>
        <w:rPr>
          <w:rFonts w:ascii="楷体" w:hAnsi="楷体" w:cs="楷体" w:eastAsia="楷体"/>
          <w:sz w:val="40"/>
          <w:spacing w:val="0"/>
          <w:color w:val="000000"/>
          <w:u w:val="single"/>
          <w:b w:val="off"/>
          <w:i w:val="off"/>
        </w:rPr>
        <w:t xml:space="preserve">                      名哲言行录                     </w:t>
      </w:r>
      <w:bookmarkEnd w:id="4540"/>
    </w:p>
    <w:p>
      <w:pPr>
        <w:pageBreakBefore w:val="off"/>
        <w:tabs/>
        <w:wordWrap w:val="off"/>
        <w:spacing w:before="380" w:after="0" w:line="600" w:lineRule="atLeast"/>
        <w:ind w:left="1100" w:right="900"/>
        <w:jc w:val="both"/>
        <w:textAlignment w:val="baseline"/>
        <w:rPr>
          <w:sz w:val="42"/>
        </w:rPr>
      </w:pPr>
      <w:bookmarkStart w:name="" w:id="4541"/>
      <w:r>
        <w:rPr>
          <w:rFonts w:ascii="楷体" w:hAnsi="楷体" w:cs="楷体" w:eastAsia="楷体"/>
          <w:sz w:val="42"/>
          <w:spacing w:val="0"/>
          <w:color w:val="000000"/>
          <w:b w:val="off"/>
          <w:i w:val="off"/>
        </w:rPr>
        <w:t>么，只要这两种运动有一种在进行，它必然会继续</w:t>
      </w:r>
      <w:r>
        <w:rPr>
          <w:rFonts w:ascii="楷体" w:hAnsi="楷体" w:cs="楷体" w:eastAsia="楷体"/>
          <w:sz w:val="42"/>
          <w:spacing w:val="0"/>
          <w:color w:val="000000"/>
          <w:b w:val="off"/>
          <w:i w:val="off"/>
        </w:rPr>
        <w:t>下去，其速度如所思想的那样。</w:t>
      </w:r>
      <w:bookmarkEnd w:id="4541"/>
    </w:p>
    <w:p>
      <w:pPr>
        <w:pageBreakBefore w:val="off"/>
        <w:tabs/>
        <w:wordWrap w:val="off"/>
        <w:spacing w:before="0" w:after="0" w:line="600" w:lineRule="atLeast"/>
        <w:ind w:left="1100" w:right="900" w:firstLine="820"/>
        <w:jc w:val="both"/>
        <w:textAlignment w:val="baseline"/>
        <w:rPr>
          <w:sz w:val="42"/>
        </w:rPr>
      </w:pPr>
      <w:bookmarkStart w:name="" w:id="4542"/>
      <w:r>
        <w:rPr>
          <w:rFonts w:ascii="楷体" w:hAnsi="楷体" w:cs="楷体" w:eastAsia="楷体"/>
          <w:sz w:val="42"/>
          <w:spacing w:val="0"/>
          <w:color w:val="000000"/>
          <w:b w:val="off"/>
          <w:i w:val="off"/>
        </w:rPr>
        <w:t>可是，对于复合体来说，却是一个快于另一</w:t>
      </w:r>
      <w:r>
        <w:rPr>
          <w:rFonts w:ascii="楷体" w:hAnsi="楷体" w:cs="楷体" w:eastAsia="楷体"/>
          <w:sz w:val="42"/>
          <w:spacing w:val="0"/>
          <w:color w:val="000000"/>
          <w:b w:val="off"/>
          <w:i w:val="off"/>
        </w:rPr>
        <w:t>个，尽管它们的原子有同等速度。这是因为集合起</w:t>
      </w:r>
      <w:r>
        <w:rPr>
          <w:rFonts w:ascii="楷体" w:hAnsi="楷体" w:cs="楷体" w:eastAsia="楷体"/>
          <w:sz w:val="42"/>
          <w:spacing w:val="0"/>
          <w:color w:val="000000"/>
          <w:b w:val="off"/>
          <w:i w:val="off"/>
        </w:rPr>
        <w:t>来的原子在极短的一段连续时间内朝一个方向①</w:t>
      </w:r>
      <w:r>
        <w:rPr>
          <w:rFonts w:ascii="楷体" w:hAnsi="楷体" w:cs="楷体" w:eastAsia="楷体"/>
          <w:sz w:val="42"/>
          <w:spacing w:val="0"/>
          <w:color w:val="000000"/>
          <w:b w:val="off"/>
          <w:i w:val="off"/>
        </w:rPr>
        <w:t>运动，纵使它们在只能为思想所把握的极其短暂的</w:t>
      </w:r>
      <w:r>
        <w:rPr>
          <w:rFonts w:ascii="楷体" w:hAnsi="楷体" w:cs="楷体" w:eastAsia="楷体"/>
          <w:sz w:val="42"/>
          <w:spacing w:val="0"/>
          <w:color w:val="000000"/>
          <w:b w:val="off"/>
          <w:i w:val="off"/>
        </w:rPr>
        <w:t>时间内沿不同方向运动，也是经常碰撞，直至它们</w:t>
      </w:r>
      <w:r>
        <w:rPr>
          <w:rFonts w:ascii="楷体" w:hAnsi="楷体" w:cs="楷体" w:eastAsia="楷体"/>
          <w:sz w:val="42"/>
          <w:spacing w:val="0"/>
          <w:color w:val="000000"/>
          <w:b w:val="off"/>
          <w:i w:val="off"/>
        </w:rPr>
        <w:t>运动的连续性为感官所感知。对于不可见的东西来</w:t>
      </w:r>
      <w:r>
        <w:rPr>
          <w:rFonts w:ascii="楷体" w:hAnsi="楷体" w:cs="楷体" w:eastAsia="楷体"/>
          <w:sz w:val="42"/>
          <w:spacing w:val="0"/>
          <w:color w:val="000000"/>
          <w:b w:val="off"/>
          <w:i w:val="off"/>
        </w:rPr>
        <w:t>说，断定它们即使在只为思想所把握的细微时间</w:t>
      </w:r>
      <w:r>
        <w:rPr>
          <w:rFonts w:ascii="楷体" w:hAnsi="楷体" w:cs="楷体" w:eastAsia="楷体"/>
          <w:sz w:val="42"/>
          <w:spacing w:val="0"/>
          <w:color w:val="000000"/>
          <w:b w:val="off"/>
          <w:i w:val="off"/>
        </w:rPr>
        <w:t>内，也会呈现出运动的连续性，这类情形是不真实</w:t>
      </w:r>
      <w:r>
        <w:rPr>
          <w:rFonts w:ascii="楷体" w:hAnsi="楷体" w:cs="楷体" w:eastAsia="楷体"/>
          <w:sz w:val="42"/>
          <w:spacing w:val="0"/>
          <w:color w:val="000000"/>
          <w:b w:val="off"/>
          <w:i w:val="off"/>
        </w:rPr>
        <w:t>的。我们的准则是只有为感官直接感知，为心灵直</w:t>
      </w:r>
      <w:r>
        <w:rPr>
          <w:rFonts w:ascii="楷体" w:hAnsi="楷体" w:cs="楷体" w:eastAsia="楷体"/>
          <w:sz w:val="42"/>
          <w:spacing w:val="0"/>
          <w:color w:val="000000"/>
          <w:b w:val="off"/>
          <w:i w:val="off"/>
        </w:rPr>
        <w:t>接把握的才是真实的。</w:t>
      </w:r>
      <w:bookmarkEnd w:id="4542"/>
    </w:p>
    <w:p>
      <w:pPr>
        <w:pageBreakBefore w:val="off"/>
        <w:tabs/>
        <w:wordWrap w:val="off"/>
        <w:spacing w:before="0" w:after="0" w:line="600" w:lineRule="atLeast"/>
        <w:ind w:left="1100" w:right="880" w:firstLine="820"/>
        <w:jc w:val="both"/>
        <w:textAlignment w:val="baseline"/>
        <w:rPr>
          <w:sz w:val="42"/>
        </w:rPr>
      </w:pPr>
      <w:bookmarkStart w:name="" w:id="4543"/>
      <w:r>
        <w:rPr>
          <w:rFonts w:ascii="楷体" w:hAnsi="楷体" w:cs="楷体" w:eastAsia="楷体"/>
          <w:sz w:val="42"/>
          <w:spacing w:val="0"/>
          <w:color w:val="000000"/>
          <w:b w:val="off"/>
          <w:i w:val="off"/>
        </w:rPr>
        <w:t>其次，以感觉和情感（这是我们信念的最坚实</w:t>
      </w:r>
      <w:r>
        <w:rPr>
          <w:rFonts w:ascii="楷体" w:hAnsi="楷体" w:cs="楷体" w:eastAsia="楷体"/>
          <w:sz w:val="42"/>
          <w:spacing w:val="0"/>
          <w:color w:val="000000"/>
          <w:b w:val="off"/>
          <w:i w:val="off"/>
        </w:rPr>
        <w:t>的基础）作为根据。我们必须认识到灵魂是由精致</w:t>
      </w:r>
      <w:r>
        <w:rPr>
          <w:rFonts w:ascii="楷体" w:hAnsi="楷体" w:cs="楷体" w:eastAsia="楷体"/>
          <w:sz w:val="42"/>
          <w:spacing w:val="0"/>
          <w:color w:val="000000"/>
          <w:b w:val="off"/>
          <w:i w:val="off"/>
        </w:rPr>
        <w:t>的原子所组成的有形事物，渗透在整个构架之</w:t>
      </w:r>
      <w:r>
        <w:rPr>
          <w:rFonts w:ascii="楷体" w:hAnsi="楷体" w:cs="楷体" w:eastAsia="楷体"/>
          <w:sz w:val="42"/>
          <w:spacing w:val="0"/>
          <w:color w:val="000000"/>
          <w:b w:val="off"/>
          <w:i w:val="off"/>
        </w:rPr>
        <w:t>中。②它与带着热的风相类似，③另外，还有第三</w:t>
      </w:r>
      <w:r>
        <w:rPr>
          <w:rFonts w:ascii="楷体" w:hAnsi="楷体" w:cs="楷体" w:eastAsia="楷体"/>
          <w:sz w:val="42"/>
          <w:spacing w:val="0"/>
          <w:color w:val="000000"/>
          <w:b w:val="off"/>
          <w:i w:val="off"/>
        </w:rPr>
        <w:t>个部分，其分子的精微程度远超过其他两个部</w:t>
      </w:r>
      <w:r>
        <w:rPr>
          <w:rFonts w:ascii="楷体" w:hAnsi="楷体" w:cs="楷体" w:eastAsia="楷体"/>
          <w:sz w:val="42"/>
          <w:spacing w:val="0"/>
          <w:color w:val="000000"/>
          <w:b w:val="off"/>
          <w:i w:val="off"/>
        </w:rPr>
        <w:t>分④。因而它跟构架的其余部分⑤保持着极紧密的</w:t>
      </w:r>
      <w:r>
        <w:rPr>
          <w:rFonts w:ascii="楷体" w:hAnsi="楷体" w:cs="楷体" w:eastAsia="楷体"/>
          <w:sz w:val="42"/>
          <w:spacing w:val="0"/>
          <w:color w:val="000000"/>
          <w:b w:val="off"/>
          <w:i w:val="off"/>
        </w:rPr>
        <w:t>联系。所有这些都为灵魂的功能和情感、为灵魂运</w:t>
      </w:r>
      <w:bookmarkEnd w:id="4543"/>
    </w:p>
    <w:p>
      <w:pPr>
        <w:pageBreakBefore w:val="off"/>
        <w:tabs/>
        <w:wordWrap w:val="off"/>
        <w:spacing w:before="0" w:after="0" w:line="480" w:lineRule="atLeast"/>
        <w:ind w:left="320" w:right="0"/>
        <w:jc w:val="both"/>
        <w:textAlignment w:val="baseline"/>
        <w:rPr>
          <w:sz w:val="36"/>
        </w:rPr>
      </w:pPr>
      <w:bookmarkStart w:name="" w:id="4544"/>
      <w:r>
        <w:rPr>
          <w:rFonts w:ascii="宋体" w:hAnsi="宋体" w:cs="宋体" w:eastAsia="宋体"/>
          <w:sz w:val="36"/>
          <w:spacing w:val="0"/>
          <w:color w:val="000000"/>
          <w:u w:val="single"/>
          <w:b w:val="off"/>
          <w:i w:val="off"/>
        </w:rPr>
        <w:t xml:space="preserve">               </w:t>
      </w:r>
      <w:bookmarkEnd w:id="4544"/>
    </w:p>
    <w:p>
      <w:pPr>
        <w:pageBreakBefore w:val="off"/>
        <w:tabs/>
        <w:wordWrap w:val="off"/>
        <w:spacing w:before="240" w:after="0" w:line="480" w:lineRule="atLeast"/>
        <w:ind w:left="300" w:right="60" w:firstLine="600"/>
        <w:jc w:val="both"/>
        <w:textAlignment w:val="baseline"/>
        <w:rPr>
          <w:sz w:val="30"/>
        </w:rPr>
      </w:pPr>
      <w:bookmarkStart w:name="" w:id="4545"/>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如果那些构成复合物的原子在一段尽管极短但却能够感觉到的连续时</w:t>
      </w:r>
      <w:r>
        <w:rPr>
          <w:rFonts w:ascii="仿宋" w:hAnsi="仿宋" w:cs="仿宋" w:eastAsia="仿宋"/>
          <w:sz w:val="30"/>
          <w:spacing w:val="0"/>
          <w:color w:val="000000"/>
          <w:b w:val="off"/>
          <w:i w:val="off"/>
        </w:rPr>
        <w:t>间内总是朝一个方向运动，那么这个复合物也将从一个地方移动到另一个地方</w:t>
      </w:r>
      <w:r>
        <w:rPr>
          <w:rFonts w:ascii="仿宋" w:hAnsi="仿宋" w:cs="仿宋" w:eastAsia="仿宋"/>
          <w:sz w:val="30"/>
          <w:spacing w:val="0"/>
          <w:color w:val="000000"/>
          <w:b w:val="off"/>
          <w:i w:val="off"/>
        </w:rPr>
        <w:t>并且具有相同速度。</w:t>
      </w:r>
      <w:r>
        <mc:AlternateContent>
          <mc:Choice Requires="wps">
            <w:drawing>
              <wp:anchor allowOverlap="true" layoutInCell="true" locked="false" simplePos="false" behindDoc="false" relativeHeight="251659264" distL="0" distR="0" distT="0" distB="0">
                <wp:simplePos x="0" y="0"/>
                <wp:positionH relativeFrom="page">
                  <wp:posOffset>660400</wp:posOffset>
                </wp:positionH>
                <wp:positionV relativeFrom="paragraph">
                  <wp:posOffset>-1016000</wp:posOffset>
                </wp:positionV>
                <wp:extent cx="965200" cy="355600"/>
                <wp:wrapNone/>
                <wp:docPr id="119" name="文本框 119"/>
                <a:graphic xmlns:a="http://schemas.openxmlformats.org/drawingml/2006/main">
                  <a:graphicData uri="http://schemas.microsoft.com/office/word/2010/wordprocessingShape">
                    <wps:wsp>
                      <wps:cNvSpPr txBox="true"/>
                      <wps:spPr>
                        <a:xfrm>
                          <a:off x="0" y="0"/>
                          <a:ext cx="9652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4546"/>
                            <w:r>
                              <w:rPr>
                                <w:rFonts w:ascii="仿宋" w:hAnsi="仿宋" w:cs="仿宋" w:eastAsia="仿宋"/>
                                <w:sz w:val="36"/>
                                <w:spacing w:val="0"/>
                                <w:color w:val="000000"/>
                                <w:b w:val="off"/>
                                <w:i w:val="off"/>
                              </w:rPr>
                              <w:t>X.63-65</w:t>
                            </w:r>
                            <w:bookmarkEnd w:id="4546"/>
                          </w:p>
                        </w:txbxContent>
                      </wps:txbx>
                      <wps:bodyPr wrap="square" lIns="0" rIns="0" tIns="0" bIns="0" vert="horz" anchor="t">
                        <a:noAutofit/>
                      </wps:bodyPr>
                    </wps:wsp>
                  </a:graphicData>
                </a:graphic>
              </wp:anchor>
            </w:drawing>
          </mc:Choice>
          <mc:Fallback>
            <w:pict>
              <v:shape type="#_x0000_t202" filled="f" stroked="f" style="margin-left:52pt;margin-top:-80pt;width:76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4547"/>
                      <w:r>
                        <w:rPr>
                          <w:rFonts w:ascii="仿宋" w:hAnsi="仿宋" w:cs="仿宋" w:eastAsia="仿宋"/>
                          <w:sz w:val="36"/>
                          <w:spacing w:val="0"/>
                          <w:color w:val="000000"/>
                          <w:b w:val="off"/>
                          <w:i w:val="off"/>
                        </w:rPr>
                        <w:t>X.63-65</w:t>
                      </w:r>
                      <w:bookmarkEnd w:id="4547"/>
                    </w:p>
                  </w:txbxContent>
                </v:textbox>
              </v:shape>
            </w:pict>
          </mc:Fallback>
        </mc:AlternateContent>
      </w:r>
      <w:bookmarkEnd w:id="4545"/>
    </w:p>
    <w:p>
      <w:pPr>
        <w:pageBreakBefore w:val="off"/>
        <w:tabs/>
        <w:wordWrap w:val="off"/>
        <w:spacing w:before="0" w:after="0" w:line="480" w:lineRule="atLeast"/>
        <w:ind w:left="900" w:right="0"/>
        <w:jc w:val="both"/>
        <w:textAlignment w:val="baseline"/>
        <w:rPr>
          <w:sz w:val="30"/>
        </w:rPr>
      </w:pPr>
      <w:bookmarkStart w:name="" w:id="4548"/>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比较卢克莱修</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iii.161-176,</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177-230.</w:t>
      </w:r>
      <w:bookmarkEnd w:id="4548"/>
    </w:p>
    <w:p>
      <w:pPr>
        <w:pageBreakBefore w:val="off"/>
        <w:tabs/>
        <w:wordWrap w:val="off"/>
        <w:spacing w:before="0" w:after="0" w:line="480" w:lineRule="atLeast"/>
        <w:ind w:left="300" w:right="0" w:firstLine="600"/>
        <w:jc w:val="both"/>
        <w:textAlignment w:val="baseline"/>
        <w:rPr>
          <w:sz w:val="30"/>
        </w:rPr>
      </w:pPr>
      <w:bookmarkStart w:name="" w:id="4549"/>
      <w:r>
        <w:rPr>
          <w:rFonts w:ascii="仿宋" w:hAnsi="仿宋" w:cs="仿宋" w:eastAsia="仿宋"/>
          <w:sz w:val="30"/>
          <w:spacing w:val="0"/>
          <w:color w:val="000000"/>
          <w:b w:val="off"/>
          <w:i w:val="off"/>
        </w:rPr>
        <w:t>③</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比较卢克莱修</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iii.231-257,</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425-430;</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Epic.</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Fr.</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(Us.)315,</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314。这</w:t>
      </w:r>
      <w:r>
        <w:rPr>
          <w:rFonts w:ascii="仿宋" w:hAnsi="仿宋" w:cs="仿宋" w:eastAsia="仿宋"/>
          <w:sz w:val="30"/>
          <w:spacing w:val="0"/>
          <w:color w:val="000000"/>
          <w:b w:val="off"/>
          <w:i w:val="off"/>
        </w:rPr>
        <w:t>些人认为存在着四种构成性元素。在这封信中漏掉了一种(αερωδεςπ)</w:t>
      </w:r>
      <w:bookmarkEnd w:id="4549"/>
    </w:p>
    <w:p>
      <w:pPr>
        <w:pageBreakBefore w:val="off"/>
        <w:tabs/>
        <w:wordWrap w:val="off"/>
        <w:spacing w:before="0" w:after="0" w:line="480" w:lineRule="atLeast"/>
        <w:ind w:left="900" w:right="0"/>
        <w:jc w:val="both"/>
        <w:textAlignment w:val="baseline"/>
        <w:rPr>
          <w:sz w:val="30"/>
        </w:rPr>
      </w:pPr>
      <w:bookmarkStart w:name="" w:id="4550"/>
      <w:r>
        <w:rPr>
          <w:rFonts w:ascii="仿宋" w:hAnsi="仿宋" w:cs="仿宋" w:eastAsia="仿宋"/>
          <w:sz w:val="30"/>
          <w:spacing w:val="0"/>
          <w:color w:val="000000"/>
          <w:b w:val="off"/>
          <w:i w:val="off"/>
        </w:rPr>
        <w:t>④</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指热和风。——译注</w:t>
      </w:r>
      <w:bookmarkEnd w:id="4550"/>
    </w:p>
    <w:p>
      <w:pPr>
        <w:pageBreakBefore w:val="off"/>
        <w:tabs/>
        <w:wordWrap w:val="off"/>
        <w:spacing w:before="0" w:after="0" w:line="480" w:lineRule="atLeast"/>
        <w:ind w:left="300" w:right="20" w:firstLine="600"/>
        <w:jc w:val="both"/>
        <w:textAlignment w:val="baseline"/>
        <w:rPr>
          <w:sz w:val="30"/>
        </w:rPr>
      </w:pPr>
      <w:bookmarkStart w:name="" w:id="4551"/>
      <w:r>
        <w:rPr>
          <w:rFonts w:ascii="仿宋" w:hAnsi="仿宋" w:cs="仿宋" w:eastAsia="仿宋"/>
          <w:sz w:val="30"/>
          <w:spacing w:val="0"/>
          <w:color w:val="000000"/>
          <w:b w:val="off"/>
          <w:i w:val="off"/>
        </w:rPr>
        <w:t>⑤</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这就是被称为“无名”(nameless)的那种物质(nominis</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expers</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卢克莱</w:t>
      </w:r>
      <w:r>
        <w:rPr>
          <w:rFonts w:ascii="仿宋" w:hAnsi="仿宋" w:cs="仿宋" w:eastAsia="仿宋"/>
          <w:sz w:val="30"/>
          <w:spacing w:val="0"/>
          <w:color w:val="000000"/>
          <w:b w:val="off"/>
          <w:i w:val="off"/>
        </w:rPr>
        <w:t>修，iii.242；伊壁鸠鲁在这里的是ακατωδυαστον)。</w:t>
      </w:r>
      <w:bookmarkEnd w:id="4551"/>
    </w:p>
    <w:p>
      <w:pPr>
        <w:pageBreakBefore w:val="off"/>
        <w:tabs/>
        <w:wordWrap w:val="off"/>
        <w:spacing w:before="0" w:after="0" w:line="420" w:lineRule="atLeast"/>
        <w:ind w:left="0" w:right="0"/>
        <w:jc w:val="center"/>
        <w:textAlignment w:val="baseline"/>
        <w:rPr>
          <w:sz w:val="31"/>
        </w:rPr>
      </w:pPr>
      <w:bookmarkStart w:name="" w:id="4552"/>
      <w:r>
        <w:rPr>
          <w:rFonts w:ascii="楷体" w:hAnsi="楷体" w:cs="楷体" w:eastAsia="楷体"/>
          <w:sz w:val="31"/>
          <w:spacing w:val="0"/>
          <w:color w:val="000000"/>
          <w:b w:val="off"/>
          <w:i w:val="off"/>
        </w:rPr>
        <w:t>——</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662</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w:t>
      </w:r>
      <w:bookmarkEnd w:id="4552"/>
    </w:p>
    <w:p>
      <w:r>
        <w:t/>
      </w:r>
    </w:p>
    <w:p>
      <w:pPr>
        <w:sectPr>
          <w:footerReference r:id="rId531"/>
          <w:headerReference r:id="rId532" w:type="default"/>
          <w:type w:val="nextPage"/>
          <w:pgSz w:w="15700" w:h="22880"/>
          <w:pgMar w:left="2140" w:top="1760" w:right="2140" w:bottom="1760" w:header="1460" w:footer="1460"/>
          <w:cols w:num="1"/>
        </w:sectPr>
      </w:pPr>
    </w:p>
    <w:p>
      <w:pPr>
        <w:pageBreakBefore w:val="off"/>
        <w:tabs/>
        <w:wordWrap w:val="off"/>
        <w:spacing w:before="220" w:after="0" w:line="620" w:lineRule="atLeast"/>
        <w:ind w:left="0" w:right="0"/>
        <w:jc w:val="center"/>
        <w:textAlignment w:val="baseline"/>
        <w:rPr>
          <w:sz w:val="39"/>
        </w:rPr>
      </w:pPr>
      <w:bookmarkStart w:name="" w:id="4553"/>
      <w:r>
        <w:rPr>
          <w:rFonts w:ascii="楷体" w:hAnsi="楷体" w:cs="楷体" w:eastAsia="楷体"/>
          <w:sz w:val="39"/>
          <w:spacing w:val="0"/>
          <w:color w:val="000000"/>
          <w:u w:val="single"/>
          <w:b w:val="on"/>
          <w:i w:val="off"/>
        </w:rPr>
        <w:t xml:space="preserve">                第十卷  第一章  伊壁鸠鲁                </w:t>
      </w:r>
      <w:bookmarkEnd w:id="4553"/>
    </w:p>
    <w:p>
      <w:pPr>
        <w:pageBreakBefore w:val="off"/>
        <w:tabs/>
        <w:wordWrap w:val="off"/>
        <w:spacing w:before="380" w:after="0" w:line="640" w:lineRule="atLeast"/>
        <w:ind w:left="800" w:right="1040"/>
        <w:jc w:val="both"/>
        <w:textAlignment w:val="baseline"/>
        <w:rPr>
          <w:sz w:val="41"/>
        </w:rPr>
      </w:pPr>
      <w:bookmarkStart w:name="" w:id="4554"/>
      <w:r>
        <w:rPr>
          <w:rFonts w:ascii="楷体" w:hAnsi="楷体" w:cs="楷体" w:eastAsia="楷体"/>
          <w:sz w:val="41"/>
          <w:spacing w:val="0"/>
          <w:color w:val="000000"/>
          <w:b w:val="off"/>
          <w:i w:val="off"/>
        </w:rPr>
        <w:t>动的敏捷、为思想，以及为我们缺少它们便无法生</w:t>
      </w:r>
      <w:r>
        <w:rPr>
          <w:rFonts w:ascii="楷体" w:hAnsi="楷体" w:cs="楷体" w:eastAsia="楷体"/>
          <w:sz w:val="41"/>
          <w:spacing w:val="0"/>
          <w:color w:val="000000"/>
          <w:b w:val="off"/>
          <w:i w:val="off"/>
        </w:rPr>
        <w:t>存的所有事实所证明。进而，我们必须记住灵魂是</w:t>
      </w:r>
      <w:r>
        <w:rPr>
          <w:rFonts w:ascii="楷体" w:hAnsi="楷体" w:cs="楷体" w:eastAsia="楷体"/>
          <w:sz w:val="41"/>
          <w:spacing w:val="0"/>
          <w:color w:val="000000"/>
          <w:b w:val="off"/>
          <w:i w:val="off"/>
        </w:rPr>
        <w:t>产生感觉的最重要的原因。不过，要是它不以某种</w:t>
      </w:r>
      <w:r>
        <w:rPr>
          <w:rFonts w:ascii="楷体" w:hAnsi="楷体" w:cs="楷体" w:eastAsia="楷体"/>
          <w:sz w:val="41"/>
          <w:spacing w:val="0"/>
          <w:color w:val="000000"/>
          <w:b w:val="off"/>
          <w:i w:val="off"/>
        </w:rPr>
        <w:t>方式限制在构架的其余部分内，也不可能产生感</w:t>
      </w:r>
      <w:r>
        <w:rPr>
          <w:rFonts w:ascii="楷体" w:hAnsi="楷体" w:cs="楷体" w:eastAsia="楷体"/>
          <w:sz w:val="41"/>
          <w:spacing w:val="0"/>
          <w:color w:val="000000"/>
          <w:b w:val="off"/>
          <w:i w:val="off"/>
        </w:rPr>
        <w:t>觉。但是构架的其余部分通过为灵魂提供了这个不</w:t>
      </w:r>
      <w:r>
        <w:rPr>
          <w:rFonts w:ascii="楷体" w:hAnsi="楷体" w:cs="楷体" w:eastAsia="楷体"/>
          <w:sz w:val="41"/>
          <w:spacing w:val="0"/>
          <w:color w:val="000000"/>
          <w:b w:val="off"/>
          <w:i w:val="off"/>
        </w:rPr>
        <w:t>可或缺的条件，①自身也从灵魂得到一份上述的性</w:t>
      </w:r>
      <w:r>
        <w:rPr>
          <w:rFonts w:ascii="楷体" w:hAnsi="楷体" w:cs="楷体" w:eastAsia="楷体"/>
          <w:sz w:val="41"/>
          <w:spacing w:val="0"/>
          <w:color w:val="000000"/>
          <w:b w:val="off"/>
          <w:i w:val="off"/>
        </w:rPr>
        <w:t>质，但是它不拥有灵魂的全部性质，因而灵魂一旦</w:t>
      </w:r>
      <w:r>
        <w:rPr>
          <w:rFonts w:ascii="楷体" w:hAnsi="楷体" w:cs="楷体" w:eastAsia="楷体"/>
          <w:sz w:val="41"/>
          <w:spacing w:val="0"/>
          <w:color w:val="000000"/>
          <w:b w:val="off"/>
          <w:i w:val="off"/>
        </w:rPr>
        <w:t>离去，它就失去了感觉，因其自身不具备这种能</w:t>
      </w:r>
      <w:r>
        <w:rPr>
          <w:rFonts w:ascii="楷体" w:hAnsi="楷体" w:cs="楷体" w:eastAsia="楷体"/>
          <w:sz w:val="41"/>
          <w:spacing w:val="0"/>
          <w:color w:val="000000"/>
          <w:b w:val="off"/>
          <w:i w:val="off"/>
        </w:rPr>
        <w:t>力。但另一类跟身体俱来却为它提供了感觉，这种</w:t>
      </w:r>
      <w:r>
        <w:rPr>
          <w:rFonts w:ascii="楷体" w:hAnsi="楷体" w:cs="楷体" w:eastAsia="楷体"/>
          <w:sz w:val="41"/>
          <w:spacing w:val="0"/>
          <w:color w:val="000000"/>
          <w:b w:val="off"/>
          <w:i w:val="off"/>
        </w:rPr>
        <w:t>东西，由于其他事物在其内部，通过运动而把潜能</w:t>
      </w:r>
      <w:r>
        <w:rPr>
          <w:rFonts w:ascii="楷体" w:hAnsi="楷体" w:cs="楷体" w:eastAsia="楷体"/>
          <w:sz w:val="41"/>
          <w:spacing w:val="0"/>
          <w:color w:val="000000"/>
          <w:b w:val="off"/>
          <w:i w:val="off"/>
        </w:rPr>
        <w:t>现实化，它立即为自己获得了感觉能力。由于它与</w:t>
      </w:r>
      <w:r>
        <w:rPr>
          <w:rFonts w:ascii="楷体" w:hAnsi="楷体" w:cs="楷体" w:eastAsia="楷体"/>
          <w:sz w:val="41"/>
          <w:spacing w:val="0"/>
          <w:color w:val="000000"/>
          <w:b w:val="off"/>
          <w:i w:val="off"/>
        </w:rPr>
        <w:t>构架相接触并且互相联系，所以也把这种性质给了</w:t>
      </w:r>
      <w:r>
        <w:rPr>
          <w:rFonts w:ascii="楷体" w:hAnsi="楷体" w:cs="楷体" w:eastAsia="楷体"/>
          <w:sz w:val="41"/>
          <w:spacing w:val="0"/>
          <w:color w:val="000000"/>
          <w:b w:val="off"/>
          <w:i w:val="off"/>
        </w:rPr>
        <w:t>构架，像我所说的那样。</w:t>
      </w:r>
      <w:bookmarkEnd w:id="4554"/>
    </w:p>
    <w:p>
      <w:pPr>
        <w:pageBreakBefore w:val="off"/>
        <w:tabs/>
        <w:wordWrap w:val="off"/>
        <w:spacing w:before="0" w:after="0" w:line="640" w:lineRule="atLeast"/>
        <w:ind w:left="800" w:right="1020" w:firstLine="840"/>
        <w:jc w:val="both"/>
        <w:textAlignment w:val="baseline"/>
        <w:rPr>
          <w:sz w:val="41"/>
        </w:rPr>
      </w:pPr>
      <w:bookmarkStart w:name="" w:id="4555"/>
      <w:r>
        <w:rPr>
          <w:rFonts w:ascii="楷体" w:hAnsi="楷体" w:cs="楷体" w:eastAsia="楷体"/>
          <w:sz w:val="41"/>
          <w:spacing w:val="0"/>
          <w:color w:val="000000"/>
          <w:b w:val="off"/>
          <w:i w:val="off"/>
        </w:rPr>
        <w:t>因而，只要灵魂在身体内，它就不可能由于身</w:t>
      </w:r>
      <w:r>
        <w:rPr>
          <w:rFonts w:ascii="楷体" w:hAnsi="楷体" w:cs="楷体" w:eastAsia="楷体"/>
          <w:sz w:val="41"/>
          <w:spacing w:val="0"/>
          <w:color w:val="000000"/>
          <w:b w:val="off"/>
          <w:i w:val="off"/>
        </w:rPr>
        <w:t>体其他某个部分的丧失而失去感觉能力。随着紧裹</w:t>
      </w:r>
      <w:r>
        <w:rPr>
          <w:rFonts w:ascii="楷体" w:hAnsi="楷体" w:cs="楷体" w:eastAsia="楷体"/>
          <w:sz w:val="41"/>
          <w:spacing w:val="0"/>
          <w:color w:val="000000"/>
          <w:b w:val="off"/>
          <w:i w:val="off"/>
        </w:rPr>
        <w:t>着整个灵魂的构架全部或一部分解体，灵魂也就相</w:t>
      </w:r>
      <w:r>
        <w:rPr>
          <w:rFonts w:ascii="楷体" w:hAnsi="楷体" w:cs="楷体" w:eastAsia="楷体"/>
          <w:sz w:val="41"/>
          <w:spacing w:val="0"/>
          <w:color w:val="000000"/>
          <w:b w:val="off"/>
          <w:i w:val="off"/>
        </w:rPr>
        <w:t>应地离失。②但是，只要灵魂还存在，就有感觉。</w:t>
      </w:r>
      <w:r>
        <w:rPr>
          <w:rFonts w:ascii="楷体" w:hAnsi="楷体" w:cs="楷体" w:eastAsia="楷体"/>
          <w:sz w:val="41"/>
          <w:spacing w:val="0"/>
          <w:color w:val="000000"/>
          <w:b w:val="off"/>
          <w:i w:val="off"/>
        </w:rPr>
        <w:t>不过对构架的其余部分来说，构成灵魂本性的原子</w:t>
      </w:r>
      <w:r>
        <w:rPr>
          <w:rFonts w:ascii="楷体" w:hAnsi="楷体" w:cs="楷体" w:eastAsia="楷体"/>
          <w:sz w:val="41"/>
          <w:spacing w:val="0"/>
          <w:color w:val="000000"/>
          <w:b w:val="off"/>
          <w:i w:val="off"/>
        </w:rPr>
        <w:t>一旦离去，不管数量如何之少，那么无论它是整个</w:t>
      </w:r>
      <w:r>
        <w:rPr>
          <w:rFonts w:ascii="楷体" w:hAnsi="楷体" w:cs="楷体" w:eastAsia="楷体"/>
          <w:sz w:val="41"/>
          <w:spacing w:val="0"/>
          <w:color w:val="000000"/>
          <w:b w:val="off"/>
          <w:i w:val="off"/>
        </w:rPr>
        <w:t>存在还是只部分存在，都不再有感觉。此外，一</w:t>
      </w:r>
      <w:bookmarkEnd w:id="4555"/>
    </w:p>
    <w:p>
      <w:pPr>
        <w:pageBreakBefore w:val="off"/>
        <w:tabs/>
        <w:wordWrap w:val="off"/>
        <w:spacing w:before="0" w:after="0" w:line="500" w:lineRule="atLeast"/>
        <w:ind w:left="40" w:right="0"/>
        <w:jc w:val="both"/>
        <w:textAlignment w:val="baseline"/>
        <w:rPr>
          <w:sz w:val="37"/>
        </w:rPr>
      </w:pPr>
      <w:bookmarkStart w:name="" w:id="4556"/>
      <w:r>
        <w:rPr>
          <w:rFonts w:ascii="宋体" w:hAnsi="宋体" w:cs="宋体" w:eastAsia="宋体"/>
          <w:sz w:val="37"/>
          <w:spacing w:val="0"/>
          <w:color w:val="000000"/>
          <w:u w:val="single"/>
          <w:b w:val="off"/>
          <w:i w:val="off"/>
        </w:rPr>
        <w:t xml:space="preserve">              </w:t>
      </w:r>
      <w:bookmarkEnd w:id="4556"/>
    </w:p>
    <w:p>
      <w:pPr>
        <w:pageBreakBefore w:val="off"/>
        <w:tabs/>
        <w:wordWrap w:val="off"/>
        <w:spacing w:before="260" w:after="0" w:line="460" w:lineRule="atLeast"/>
        <w:ind w:left="0" w:right="220" w:firstLine="600"/>
        <w:jc w:val="both"/>
        <w:textAlignment w:val="baseline"/>
        <w:rPr>
          <w:sz w:val="31"/>
        </w:rPr>
      </w:pPr>
      <w:bookmarkStart w:name="" w:id="4557"/>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身体能够把灵魂原子(Soul-atoms)聚集在一起，不让它们分散。因</w:t>
      </w:r>
      <w:r>
        <w:rPr>
          <w:rFonts w:ascii="仿宋" w:hAnsi="仿宋" w:cs="仿宋" w:eastAsia="仿宋"/>
          <w:sz w:val="31"/>
          <w:spacing w:val="0"/>
          <w:color w:val="000000"/>
          <w:b w:val="off"/>
          <w:i w:val="off"/>
        </w:rPr>
        <w:t>此，它允许这些原子随运动而不断振动，这样就产生了感觉。</w:t>
      </w:r>
      <w:r>
        <mc:AlternateContent>
          <mc:Choice Requires="wps">
            <w:drawing>
              <wp:anchor allowOverlap="true" layoutInCell="true" locked="false" simplePos="false" behindDoc="false" relativeHeight="251659264" distL="0" distR="0" distT="0" distB="0">
                <wp:simplePos x="0" y="0"/>
                <wp:positionH relativeFrom="page">
                  <wp:posOffset>8407400</wp:posOffset>
                </wp:positionH>
                <wp:positionV relativeFrom="paragraph">
                  <wp:posOffset>-1231900</wp:posOffset>
                </wp:positionV>
                <wp:extent cx="990600" cy="368300"/>
                <wp:wrapNone/>
                <wp:docPr id="120" name="文本框 120"/>
                <a:graphic xmlns:a="http://schemas.openxmlformats.org/drawingml/2006/main">
                  <a:graphicData uri="http://schemas.microsoft.com/office/word/2010/wordprocessingShape">
                    <wps:wsp>
                      <wps:cNvSpPr txBox="true"/>
                      <wps:spPr>
                        <a:xfrm>
                          <a:off x="0" y="0"/>
                          <a:ext cx="9906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4558"/>
                            <w:r>
                              <w:rPr>
                                <w:rFonts w:ascii="仿宋" w:hAnsi="仿宋" w:cs="仿宋" w:eastAsia="仿宋"/>
                                <w:sz w:val="37"/>
                                <w:spacing w:val="0"/>
                                <w:color w:val="000000"/>
                                <w:b w:val="off"/>
                                <w:i w:val="off"/>
                              </w:rPr>
                              <w:t>X.65-67</w:t>
                            </w:r>
                            <w:bookmarkEnd w:id="4558"/>
                          </w:p>
                        </w:txbxContent>
                      </wps:txbx>
                      <wps:bodyPr wrap="square" lIns="0" rIns="0" tIns="0" bIns="0" vert="horz" anchor="t">
                        <a:noAutofit/>
                      </wps:bodyPr>
                    </wps:wsp>
                  </a:graphicData>
                </a:graphic>
              </wp:anchor>
            </w:drawing>
          </mc:Choice>
          <mc:Fallback>
            <w:pict>
              <v:shape type="#_x0000_t202" filled="f" stroked="f" style="margin-left:662pt;margin-top:-97pt;width:78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4559"/>
                      <w:r>
                        <w:rPr>
                          <w:rFonts w:ascii="仿宋" w:hAnsi="仿宋" w:cs="仿宋" w:eastAsia="仿宋"/>
                          <w:sz w:val="37"/>
                          <w:spacing w:val="0"/>
                          <w:color w:val="000000"/>
                          <w:b w:val="off"/>
                          <w:i w:val="off"/>
                        </w:rPr>
                        <w:t>X.65-67</w:t>
                      </w:r>
                      <w:bookmarkEnd w:id="4559"/>
                    </w:p>
                  </w:txbxContent>
                </v:textbox>
              </v:shape>
            </w:pict>
          </mc:Fallback>
        </mc:AlternateContent>
      </w:r>
      <w:bookmarkEnd w:id="4557"/>
    </w:p>
    <w:p>
      <w:pPr>
        <w:pageBreakBefore w:val="off"/>
        <w:tabs/>
        <w:wordWrap w:val="off"/>
        <w:spacing w:before="0" w:after="0" w:line="460" w:lineRule="atLeast"/>
        <w:ind w:left="0" w:right="200" w:firstLine="600"/>
        <w:jc w:val="both"/>
        <w:textAlignment w:val="baseline"/>
        <w:rPr>
          <w:sz w:val="31"/>
        </w:rPr>
      </w:pPr>
      <w:bookmarkStart w:name="" w:id="4560"/>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既然微粒(στγατωτα)也可以复合(plural)地存在，那么</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Bignone</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极</w:t>
      </w:r>
      <w:r>
        <w:rPr>
          <w:rFonts w:ascii="仿宋" w:hAnsi="仿宋" w:cs="仿宋" w:eastAsia="仿宋"/>
          <w:sz w:val="31"/>
          <w:spacing w:val="0"/>
          <w:color w:val="000000"/>
          <w:b w:val="off"/>
          <w:i w:val="off"/>
        </w:rPr>
        <w:t>有可能是这样设想的：整个框架可以看作部分的集合。其中每一部分可以充当</w:t>
      </w:r>
      <w:r>
        <w:rPr>
          <w:rFonts w:ascii="仿宋" w:hAnsi="仿宋" w:cs="仿宋" w:eastAsia="仿宋"/>
          <w:sz w:val="31"/>
          <w:spacing w:val="0"/>
          <w:color w:val="000000"/>
          <w:b w:val="off"/>
          <w:i w:val="off"/>
        </w:rPr>
        <w:t>灵魂某一部分的袋子、套子或容器。这样，其中某一部分的丧失对灵魂的生命</w:t>
      </w:r>
      <w:r>
        <w:rPr>
          <w:rFonts w:ascii="仿宋" w:hAnsi="仿宋" w:cs="仿宋" w:eastAsia="仿宋"/>
          <w:sz w:val="31"/>
          <w:spacing w:val="0"/>
          <w:color w:val="000000"/>
          <w:b w:val="off"/>
          <w:i w:val="off"/>
        </w:rPr>
        <w:t>而言并不是致命性的。因为，框架的其他部分仍然有能力充当袋子保持足够数</w:t>
      </w:r>
      <w:r>
        <w:rPr>
          <w:rFonts w:ascii="仿宋" w:hAnsi="仿宋" w:cs="仿宋" w:eastAsia="仿宋"/>
          <w:sz w:val="31"/>
          <w:spacing w:val="0"/>
          <w:color w:val="000000"/>
          <w:b w:val="off"/>
          <w:i w:val="off"/>
        </w:rPr>
        <w:t>量的灵魂原子正常运作。</w:t>
      </w:r>
      <w:bookmarkEnd w:id="4560"/>
    </w:p>
    <w:p>
      <w:pPr>
        <w:pageBreakBefore w:val="off"/>
        <w:tabs/>
        <w:wordWrap w:val="off"/>
        <w:spacing w:before="0" w:after="0" w:line="460" w:lineRule="atLeast"/>
        <w:ind w:left="0" w:right="0"/>
        <w:jc w:val="center"/>
        <w:textAlignment w:val="baseline"/>
        <w:rPr>
          <w:sz w:val="33"/>
        </w:rPr>
      </w:pPr>
      <w:bookmarkStart w:name="" w:id="4561"/>
      <w:r>
        <w:rPr>
          <w:rFonts w:ascii="宋体" w:hAnsi="宋体" w:cs="宋体" w:eastAsia="宋体"/>
          <w:sz w:val="33"/>
          <w:spacing w:val="0"/>
          <w:color w:val="000000"/>
          <w:b w:val="off"/>
          <w:i w:val="off"/>
        </w:rPr>
        <w: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663</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w:t>
      </w:r>
      <w:bookmarkEnd w:id="4561"/>
    </w:p>
    <w:p>
      <w:r>
        <w:t/>
      </w:r>
    </w:p>
    <w:p>
      <w:pPr>
        <w:sectPr>
          <w:footerReference r:id="rId533"/>
          <w:headerReference r:id="rId534" w:type="default"/>
          <w:type w:val="nextPage"/>
          <w:pgSz w:w="15700" w:h="22460"/>
          <w:pgMar w:left="2300" w:top="1800" w:right="2300" w:bottom="1800" w:header="1500" w:footer="1500"/>
          <w:cols w:num="1"/>
        </w:sectPr>
      </w:pPr>
    </w:p>
    <w:p>
      <w:pPr>
        <w:pageBreakBefore w:val="off"/>
        <w:tabs/>
        <w:wordWrap w:val="off"/>
        <w:spacing w:before="220" w:after="0" w:line="560" w:lineRule="atLeast"/>
        <w:ind w:left="0" w:right="0"/>
        <w:jc w:val="center"/>
        <w:textAlignment w:val="baseline"/>
        <w:rPr>
          <w:sz w:val="39"/>
        </w:rPr>
      </w:pPr>
      <w:bookmarkStart w:name="" w:id="4562"/>
      <w:r>
        <w:rPr>
          <w:rFonts w:ascii="仿宋" w:hAnsi="仿宋" w:cs="仿宋" w:eastAsia="仿宋"/>
          <w:sz w:val="39"/>
          <w:spacing w:val="0"/>
          <w:color w:val="000000"/>
          <w:u w:val="single"/>
          <w:b w:val="on"/>
          <w:i w:val="off"/>
        </w:rPr>
        <w:t xml:space="preserve">                       名哲言行录                      </w:t>
      </w:r>
      <w:bookmarkEnd w:id="4562"/>
    </w:p>
    <w:p>
      <w:pPr>
        <w:pageBreakBefore w:val="off"/>
        <w:tabs/>
        <w:wordWrap w:val="off"/>
        <w:spacing w:before="400" w:after="0" w:line="660" w:lineRule="atLeast"/>
        <w:ind w:left="1280" w:right="880" w:hanging="40"/>
        <w:jc w:val="both"/>
        <w:textAlignment w:val="baseline"/>
        <w:rPr>
          <w:sz w:val="42"/>
        </w:rPr>
      </w:pPr>
      <w:bookmarkStart w:name="" w:id="4563"/>
      <w:r>
        <w:rPr>
          <w:rFonts w:ascii="楷体" w:hAnsi="楷体" w:cs="楷体" w:eastAsia="楷体"/>
          <w:sz w:val="42"/>
          <w:spacing w:val="0"/>
          <w:color w:val="000000"/>
          <w:b w:val="off"/>
          <w:i w:val="off"/>
        </w:rPr>
        <w:t>旦整个构架解散，①灵魂四散各处，不再有跟以前</w:t>
      </w:r>
      <w:r>
        <w:rPr>
          <w:rFonts w:ascii="楷体" w:hAnsi="楷体" w:cs="楷体" w:eastAsia="楷体"/>
          <w:sz w:val="42"/>
          <w:spacing w:val="0"/>
          <w:color w:val="000000"/>
          <w:b w:val="off"/>
          <w:i w:val="off"/>
        </w:rPr>
        <w:t>同样的力量和运动，因而也就不再有感觉能力。</w:t>
      </w:r>
      <w:bookmarkEnd w:id="4563"/>
    </w:p>
    <w:p>
      <w:pPr>
        <w:pageBreakBefore w:val="off"/>
        <w:tabs/>
        <w:wordWrap w:val="off"/>
        <w:spacing w:before="0" w:after="0" w:line="660" w:lineRule="atLeast"/>
        <w:ind w:left="1240" w:right="820" w:firstLine="820"/>
        <w:jc w:val="both"/>
        <w:textAlignment w:val="baseline"/>
        <w:rPr>
          <w:sz w:val="42"/>
        </w:rPr>
      </w:pPr>
      <w:bookmarkStart w:name="" w:id="4564"/>
      <w:r>
        <w:rPr>
          <w:rFonts w:ascii="楷体" w:hAnsi="楷体" w:cs="楷体" w:eastAsia="楷体"/>
          <w:sz w:val="42"/>
          <w:spacing w:val="0"/>
          <w:color w:val="000000"/>
          <w:b w:val="off"/>
          <w:i w:val="off"/>
        </w:rPr>
        <w:t>因而，除非灵魂在构架中具有这样的运动，否</w:t>
      </w:r>
      <w:r>
        <w:rPr>
          <w:rFonts w:ascii="楷体" w:hAnsi="楷体" w:cs="楷体" w:eastAsia="楷体"/>
          <w:sz w:val="42"/>
          <w:spacing w:val="0"/>
          <w:color w:val="000000"/>
          <w:b w:val="off"/>
          <w:i w:val="off"/>
        </w:rPr>
        <w:t>则我们便不能认为它有感觉。如果环绕和包围灵魂</w:t>
      </w:r>
      <w:r>
        <w:rPr>
          <w:rFonts w:ascii="楷体" w:hAnsi="楷体" w:cs="楷体" w:eastAsia="楷体"/>
          <w:sz w:val="42"/>
          <w:spacing w:val="0"/>
          <w:color w:val="000000"/>
          <w:b w:val="off"/>
          <w:i w:val="off"/>
        </w:rPr>
        <w:t>的外围与灵魂在其中居住和进行这些活动的容器不</w:t>
      </w:r>
      <w:r>
        <w:rPr>
          <w:rFonts w:ascii="楷体" w:hAnsi="楷体" w:cs="楷体" w:eastAsia="楷体"/>
          <w:sz w:val="42"/>
          <w:spacing w:val="0"/>
          <w:color w:val="000000"/>
          <w:b w:val="off"/>
          <w:i w:val="off"/>
        </w:rPr>
        <w:t>相同，那么我们也不能认为它有②感觉。(他在其</w:t>
      </w:r>
      <w:r>
        <w:rPr>
          <w:rFonts w:ascii="楷体" w:hAnsi="楷体" w:cs="楷体" w:eastAsia="楷体"/>
          <w:sz w:val="42"/>
          <w:spacing w:val="0"/>
          <w:color w:val="000000"/>
          <w:b w:val="off"/>
          <w:i w:val="off"/>
        </w:rPr>
        <w:t>他地方说灵魂是由最光滑最滚圆的原子组成的，在</w:t>
      </w:r>
      <w:r>
        <w:rPr>
          <w:rFonts w:ascii="楷体" w:hAnsi="楷体" w:cs="楷体" w:eastAsia="楷体"/>
          <w:sz w:val="42"/>
          <w:spacing w:val="0"/>
          <w:color w:val="000000"/>
          <w:b w:val="off"/>
          <w:i w:val="off"/>
        </w:rPr>
        <w:t>这两方面都高于组成火的原子。它一部分是非理性</w:t>
      </w:r>
      <w:r>
        <w:rPr>
          <w:rFonts w:ascii="楷体" w:hAnsi="楷体" w:cs="楷体" w:eastAsia="楷体"/>
          <w:sz w:val="42"/>
          <w:spacing w:val="0"/>
          <w:color w:val="000000"/>
          <w:b w:val="off"/>
          <w:i w:val="off"/>
        </w:rPr>
        <w:t>的，四散在构架的其余部分上，而理性的部分则留</w:t>
      </w:r>
      <w:r>
        <w:rPr>
          <w:rFonts w:ascii="楷体" w:hAnsi="楷体" w:cs="楷体" w:eastAsia="楷体"/>
          <w:sz w:val="42"/>
          <w:spacing w:val="0"/>
          <w:color w:val="000000"/>
          <w:b w:val="off"/>
          <w:i w:val="off"/>
        </w:rPr>
        <w:t>居在胸膛里面。这在我们的喜怒哀乐中表现得极为</w:t>
      </w:r>
      <w:r>
        <w:rPr>
          <w:rFonts w:ascii="楷体" w:hAnsi="楷体" w:cs="楷体" w:eastAsia="楷体"/>
          <w:sz w:val="42"/>
          <w:spacing w:val="0"/>
          <w:color w:val="000000"/>
          <w:b w:val="off"/>
          <w:i w:val="off"/>
        </w:rPr>
        <w:t>明显。当四散在整个构成整体的器官中的灵魂密集</w:t>
      </w:r>
      <w:r>
        <w:rPr>
          <w:rFonts w:ascii="楷体" w:hAnsi="楷体" w:cs="楷体" w:eastAsia="楷体"/>
          <w:sz w:val="42"/>
          <w:spacing w:val="0"/>
          <w:color w:val="000000"/>
          <w:b w:val="off"/>
          <w:i w:val="off"/>
        </w:rPr>
        <w:t>或分散，随后由于它们的接触而互相碰撞时，睡眠</w:t>
      </w:r>
      <w:r>
        <w:rPr>
          <w:rFonts w:ascii="楷体" w:hAnsi="楷体" w:cs="楷体" w:eastAsia="楷体"/>
          <w:sz w:val="42"/>
          <w:spacing w:val="0"/>
          <w:color w:val="000000"/>
          <w:b w:val="off"/>
          <w:i w:val="off"/>
        </w:rPr>
        <w:t>的现象就出现了。精子是从整个身体产生的。)</w:t>
      </w:r>
      <w:bookmarkEnd w:id="4564"/>
    </w:p>
    <w:p>
      <w:pPr>
        <w:pageBreakBefore w:val="off"/>
        <w:tabs/>
        <w:wordWrap w:val="off"/>
        <w:spacing w:before="0" w:after="0" w:line="660" w:lineRule="atLeast"/>
        <w:ind w:left="1240" w:right="840" w:firstLine="820"/>
        <w:jc w:val="both"/>
        <w:textAlignment w:val="baseline"/>
        <w:rPr>
          <w:sz w:val="42"/>
        </w:rPr>
      </w:pPr>
      <w:bookmarkStart w:name="" w:id="4565"/>
      <w:r>
        <w:rPr>
          <w:rFonts w:ascii="楷体" w:hAnsi="楷体" w:cs="楷体" w:eastAsia="楷体"/>
          <w:sz w:val="42"/>
          <w:spacing w:val="0"/>
          <w:color w:val="000000"/>
          <w:b w:val="off"/>
          <w:i w:val="off"/>
        </w:rPr>
        <w:t>还有一点必须考虑，什么是无形物。一般来</w:t>
      </w:r>
      <w:r>
        <w:rPr>
          <w:rFonts w:ascii="楷体" w:hAnsi="楷体" w:cs="楷体" w:eastAsia="楷体"/>
          <w:sz w:val="42"/>
          <w:spacing w:val="0"/>
          <w:color w:val="000000"/>
          <w:b w:val="off"/>
          <w:i w:val="off"/>
        </w:rPr>
        <w:t>说，“无形物”一词的含义是指那被认为是自存在</w:t>
      </w:r>
      <w:r>
        <w:rPr>
          <w:rFonts w:ascii="楷体" w:hAnsi="楷体" w:cs="楷体" w:eastAsia="楷体"/>
          <w:sz w:val="42"/>
          <w:spacing w:val="0"/>
          <w:color w:val="000000"/>
          <w:b w:val="off"/>
          <w:i w:val="off"/>
        </w:rPr>
        <w:t>的东西。③但除了虚空以外，不可能设想无形的事</w:t>
      </w:r>
      <w:r>
        <w:rPr>
          <w:rFonts w:ascii="楷体" w:hAnsi="楷体" w:cs="楷体" w:eastAsia="楷体"/>
          <w:sz w:val="42"/>
          <w:spacing w:val="0"/>
          <w:color w:val="000000"/>
          <w:b w:val="off"/>
          <w:i w:val="off"/>
        </w:rPr>
        <w:t>物是自存在的。虚空既不能作用也不能被作用，</w:t>
      </w:r>
      <w:r>
        <w:rPr>
          <w:rFonts w:ascii="楷体" w:hAnsi="楷体" w:cs="楷体" w:eastAsia="楷体"/>
          <w:sz w:val="42"/>
          <w:spacing w:val="0"/>
          <w:color w:val="000000"/>
          <w:b w:val="off"/>
          <w:i w:val="off"/>
        </w:rPr>
        <w:t>只是允许物体穿过自身而运动。因此，把灵魂称作</w:t>
      </w:r>
      <w:r>
        <w:rPr>
          <w:rFonts w:ascii="楷体" w:hAnsi="楷体" w:cs="楷体" w:eastAsia="楷体"/>
          <w:sz w:val="42"/>
          <w:spacing w:val="0"/>
          <w:color w:val="000000"/>
          <w:b w:val="off"/>
          <w:i w:val="off"/>
        </w:rPr>
        <w:t>无形物的人是在胡说。要是那样，灵魂就既不能作</w:t>
      </w:r>
      <w:r>
        <w:rPr>
          <w:rFonts w:ascii="楷体" w:hAnsi="楷体" w:cs="楷体" w:eastAsia="楷体"/>
          <w:sz w:val="42"/>
          <w:spacing w:val="0"/>
          <w:color w:val="000000"/>
          <w:b w:val="off"/>
          <w:i w:val="off"/>
        </w:rPr>
        <w:t>用也不能被作用。实际上，这两种性质灵魂显然都</w:t>
      </w:r>
      <w:r>
        <w:rPr>
          <w:rFonts w:ascii="楷体" w:hAnsi="楷体" w:cs="楷体" w:eastAsia="楷体"/>
          <w:sz w:val="42"/>
          <w:spacing w:val="0"/>
          <w:color w:val="000000"/>
          <w:b w:val="off"/>
          <w:i w:val="off"/>
        </w:rPr>
        <w:t>具备。</w:t>
      </w:r>
      <w:bookmarkEnd w:id="4565"/>
    </w:p>
    <w:p>
      <w:pPr>
        <w:pageBreakBefore w:val="off"/>
        <w:tabs/>
        <w:wordWrap w:val="off"/>
        <w:spacing w:before="0" w:after="0" w:line="660" w:lineRule="atLeast"/>
        <w:ind w:left="2060" w:right="0"/>
        <w:jc w:val="both"/>
        <w:textAlignment w:val="baseline"/>
        <w:rPr>
          <w:sz w:val="42"/>
        </w:rPr>
      </w:pPr>
      <w:bookmarkStart w:name="" w:id="4566"/>
      <w:r>
        <w:rPr>
          <w:rFonts w:ascii="楷体" w:hAnsi="楷体" w:cs="楷体" w:eastAsia="楷体"/>
          <w:sz w:val="42"/>
          <w:spacing w:val="0"/>
          <w:color w:val="000000"/>
          <w:b w:val="off"/>
          <w:i w:val="off"/>
        </w:rPr>
        <w:t>如果我们让情感和感觉来检验所有这些关于灵</w:t>
      </w:r>
      <w:r>
        <mc:AlternateContent>
          <mc:Choice Requires="wps">
            <w:drawing>
              <wp:anchor allowOverlap="true" layoutInCell="true" locked="false" simplePos="false" behindDoc="false" relativeHeight="251659264" distL="0" distR="0" distT="0" distB="0">
                <wp:simplePos x="0" y="0"/>
                <wp:positionH relativeFrom="page">
                  <wp:posOffset>685800</wp:posOffset>
                </wp:positionH>
                <wp:positionV relativeFrom="paragraph">
                  <wp:posOffset>-1193800</wp:posOffset>
                </wp:positionV>
                <wp:extent cx="1016000" cy="381000"/>
                <wp:wrapNone/>
                <wp:docPr id="121" name="文本框 121"/>
                <a:graphic xmlns:a="http://schemas.openxmlformats.org/drawingml/2006/main">
                  <a:graphicData uri="http://schemas.microsoft.com/office/word/2010/wordprocessingShape">
                    <wps:wsp>
                      <wps:cNvSpPr txBox="true"/>
                      <wps:spPr>
                        <a:xfrm>
                          <a:off x="0" y="0"/>
                          <a:ext cx="1016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567"/>
                            <w:r>
                              <w:rPr>
                                <w:rFonts w:ascii="宋体" w:hAnsi="宋体" w:cs="宋体" w:eastAsia="宋体"/>
                                <w:sz w:val="38"/>
                                <w:spacing w:val="0"/>
                                <w:color w:val="000000"/>
                                <w:b w:val="off"/>
                                <w:i w:val="off"/>
                              </w:rPr>
                              <w:t>X.67-70</w:t>
                            </w:r>
                            <w:bookmarkEnd w:id="4567"/>
                          </w:p>
                        </w:txbxContent>
                      </wps:txbx>
                      <wps:bodyPr wrap="square" lIns="0" rIns="0" tIns="0" bIns="0" vert="horz" anchor="t">
                        <a:noAutofit/>
                      </wps:bodyPr>
                    </wps:wsp>
                  </a:graphicData>
                </a:graphic>
              </wp:anchor>
            </w:drawing>
          </mc:Choice>
          <mc:Fallback>
            <w:pict>
              <v:shape type="#_x0000_t202" filled="f" stroked="f" style="margin-left:54pt;margin-top:-94pt;width:80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568"/>
                      <w:r>
                        <w:rPr>
                          <w:rFonts w:ascii="宋体" w:hAnsi="宋体" w:cs="宋体" w:eastAsia="宋体"/>
                          <w:sz w:val="38"/>
                          <w:spacing w:val="0"/>
                          <w:color w:val="000000"/>
                          <w:b w:val="off"/>
                          <w:i w:val="off"/>
                        </w:rPr>
                        <w:t>X.67-70</w:t>
                      </w:r>
                      <w:bookmarkEnd w:id="4568"/>
                    </w:p>
                  </w:txbxContent>
                </v:textbox>
              </v:shape>
            </w:pict>
          </mc:Fallback>
        </mc:AlternateContent>
      </w:r>
      <w:bookmarkEnd w:id="4566"/>
    </w:p>
    <w:p>
      <w:pPr>
        <w:pageBreakBefore w:val="off"/>
        <w:tabs/>
        <w:wordWrap w:val="off"/>
        <w:spacing w:before="0" w:after="0" w:line="660" w:lineRule="atLeast"/>
        <w:ind w:left="480" w:right="0"/>
        <w:jc w:val="both"/>
        <w:textAlignment w:val="baseline"/>
        <w:rPr>
          <w:sz w:val="42"/>
        </w:rPr>
      </w:pPr>
      <w:bookmarkStart w:name="" w:id="4569"/>
      <w:r>
        <w:rPr>
          <w:rFonts w:ascii="宋体" w:hAnsi="宋体" w:cs="宋体" w:eastAsia="宋体"/>
          <w:sz w:val="42"/>
          <w:spacing w:val="0"/>
          <w:color w:val="000000"/>
          <w:u w:val="single"/>
          <w:b w:val="off"/>
          <w:i w:val="off"/>
        </w:rPr>
        <w:t xml:space="preserve">             </w:t>
      </w:r>
      <w:bookmarkEnd w:id="4569"/>
    </w:p>
    <w:p>
      <w:pPr>
        <w:pageBreakBefore w:val="off"/>
        <w:tabs/>
        <w:wordWrap w:val="off"/>
        <w:spacing w:before="300" w:after="0" w:line="480" w:lineRule="atLeast"/>
        <w:ind w:left="1060" w:right="0"/>
        <w:jc w:val="both"/>
        <w:textAlignment w:val="baseline"/>
        <w:rPr>
          <w:sz w:val="30"/>
        </w:rPr>
      </w:pPr>
      <w:bookmarkStart w:name="" w:id="4570"/>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比较卢克莱修</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ii.944-962.</w:t>
      </w:r>
      <w:bookmarkEnd w:id="4570"/>
    </w:p>
    <w:p>
      <w:pPr>
        <w:pageBreakBefore w:val="off"/>
        <w:tabs/>
        <w:wordWrap w:val="off"/>
        <w:spacing w:before="0" w:after="0" w:line="480" w:lineRule="atLeast"/>
        <w:ind w:left="480" w:right="0" w:firstLine="580"/>
        <w:jc w:val="both"/>
        <w:textAlignment w:val="baseline"/>
        <w:rPr>
          <w:sz w:val="30"/>
        </w:rPr>
      </w:pPr>
      <w:bookmarkStart w:name="" w:id="4571"/>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这里的“它”指的是灵魂，“它”在此是一个逻辑主语，温和地取代</w:t>
      </w:r>
      <w:r>
        <w:rPr>
          <w:rFonts w:ascii="仿宋" w:hAnsi="仿宋" w:cs="仿宋" w:eastAsia="仿宋"/>
          <w:sz w:val="30"/>
          <w:spacing w:val="0"/>
          <w:color w:val="000000"/>
          <w:b w:val="off"/>
          <w:i w:val="off"/>
        </w:rPr>
        <w:t>了那个更为恰当的阴性代词。</w:t>
      </w:r>
      <w:bookmarkEnd w:id="4571"/>
    </w:p>
    <w:p>
      <w:pPr>
        <w:pageBreakBefore w:val="off"/>
        <w:tabs/>
        <w:wordWrap w:val="off"/>
        <w:spacing w:before="0" w:after="0" w:line="480" w:lineRule="atLeast"/>
        <w:ind w:left="480" w:right="40" w:firstLine="580"/>
        <w:jc w:val="both"/>
        <w:textAlignment w:val="baseline"/>
        <w:rPr>
          <w:sz w:val="30"/>
        </w:rPr>
      </w:pPr>
      <w:bookmarkStart w:name="" w:id="4572"/>
      <w:r>
        <w:rPr>
          <w:rFonts w:ascii="仿宋" w:hAnsi="仿宋" w:cs="仿宋" w:eastAsia="仿宋"/>
          <w:sz w:val="30"/>
          <w:spacing w:val="0"/>
          <w:color w:val="000000"/>
          <w:b w:val="off"/>
          <w:i w:val="off"/>
        </w:rPr>
        <w:t>③</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如果读一下óπ</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τδ</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ασώματω</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λεγομεν，我们会发现，根据当前的用法，</w:t>
      </w:r>
      <w:r>
        <w:rPr>
          <w:rFonts w:ascii="仿宋" w:hAnsi="仿宋" w:cs="仿宋" w:eastAsia="仿宋"/>
          <w:sz w:val="30"/>
          <w:spacing w:val="0"/>
          <w:color w:val="000000"/>
          <w:b w:val="off"/>
          <w:i w:val="off"/>
        </w:rPr>
        <w:t>“无形的”这个词语是用在那些被认为能够自身存在的东西上的。</w:t>
      </w:r>
      <w:bookmarkEnd w:id="4572"/>
    </w:p>
    <w:p>
      <w:pPr>
        <w:pageBreakBefore w:val="off"/>
        <w:tabs/>
        <w:wordWrap w:val="off"/>
        <w:spacing w:before="140" w:after="0" w:line="460" w:lineRule="atLeast"/>
        <w:ind w:left="0" w:right="0"/>
        <w:jc w:val="center"/>
        <w:textAlignment w:val="baseline"/>
        <w:rPr>
          <w:sz w:val="33"/>
        </w:rPr>
      </w:pPr>
      <w:bookmarkStart w:name="" w:id="4573"/>
      <w:r>
        <w:rPr>
          <w:rFonts w:ascii="宋体" w:hAnsi="宋体" w:cs="宋体" w:eastAsia="宋体"/>
          <w:sz w:val="33"/>
          <w:spacing w:val="0"/>
          <w:color w:val="000000"/>
          <w:b w:val="off"/>
          <w:i w:val="off"/>
        </w:rPr>
        <w: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664</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w:t>
      </w:r>
      <w:bookmarkEnd w:id="4573"/>
    </w:p>
    <w:p>
      <w:r>
        <w:t/>
      </w:r>
    </w:p>
    <w:p>
      <w:pPr>
        <w:sectPr>
          <w:footerReference r:id="rId535"/>
          <w:headerReference r:id="rId536" w:type="default"/>
          <w:type w:val="nextPage"/>
          <w:pgSz w:w="15700" w:h="22900"/>
          <w:pgMar w:left="2080" w:top="1820" w:right="2080" w:bottom="1820" w:header="1520" w:footer="1520"/>
          <w:cols w:num="1"/>
        </w:sectPr>
      </w:pPr>
    </w:p>
    <w:p>
      <w:pPr>
        <w:pageBreakBefore w:val="off"/>
        <w:tabs/>
        <w:wordWrap w:val="off"/>
        <w:spacing w:before="220" w:after="0" w:line="580" w:lineRule="atLeast"/>
        <w:ind w:left="0" w:right="0"/>
        <w:jc w:val="center"/>
        <w:textAlignment w:val="baseline"/>
        <w:rPr>
          <w:sz w:val="38"/>
        </w:rPr>
      </w:pPr>
      <w:bookmarkStart w:name="" w:id="4574"/>
      <w:r>
        <w:rPr>
          <w:rFonts w:ascii="楷体" w:hAnsi="楷体" w:cs="楷体" w:eastAsia="楷体"/>
          <w:sz w:val="38"/>
          <w:spacing w:val="0"/>
          <w:color w:val="000000"/>
          <w:u w:val="single"/>
          <w:b w:val="on"/>
          <w:i w:val="off"/>
        </w:rPr>
        <w:t xml:space="preserve">                第十卷  第一章  伊壁鸠鲁                </w:t>
      </w:r>
      <w:bookmarkEnd w:id="4574"/>
    </w:p>
    <w:p>
      <w:pPr>
        <w:pageBreakBefore w:val="off"/>
        <w:tabs/>
        <w:wordWrap w:val="off"/>
        <w:spacing w:before="420" w:after="0" w:line="620" w:lineRule="atLeast"/>
        <w:ind w:left="820" w:right="900"/>
        <w:jc w:val="both"/>
        <w:textAlignment w:val="baseline"/>
        <w:rPr>
          <w:sz w:val="41"/>
        </w:rPr>
      </w:pPr>
      <w:bookmarkStart w:name="" w:id="4575"/>
      <w:r>
        <w:rPr>
          <w:rFonts w:ascii="楷体" w:hAnsi="楷体" w:cs="楷体" w:eastAsia="楷体"/>
          <w:sz w:val="41"/>
          <w:spacing w:val="0"/>
          <w:color w:val="000000"/>
          <w:b w:val="off"/>
          <w:i w:val="off"/>
        </w:rPr>
        <w:t>魂的论断，如果我们记着开始时所阐述的观点，就</w:t>
      </w:r>
      <w:r>
        <w:rPr>
          <w:rFonts w:ascii="楷体" w:hAnsi="楷体" w:cs="楷体" w:eastAsia="楷体"/>
          <w:sz w:val="41"/>
          <w:spacing w:val="0"/>
          <w:color w:val="000000"/>
          <w:b w:val="off"/>
          <w:i w:val="off"/>
        </w:rPr>
        <w:t>会看到这些论断都被充分地包括在最根本的原则里</w:t>
      </w:r>
      <w:r>
        <w:rPr>
          <w:rFonts w:ascii="楷体" w:hAnsi="楷体" w:cs="楷体" w:eastAsia="楷体"/>
          <w:sz w:val="41"/>
          <w:spacing w:val="0"/>
          <w:color w:val="000000"/>
          <w:b w:val="off"/>
          <w:i w:val="off"/>
        </w:rPr>
        <w:t>面，它能使我们精确地确定细节。</w:t>
      </w:r>
      <w:bookmarkEnd w:id="4575"/>
    </w:p>
    <w:p>
      <w:pPr>
        <w:pageBreakBefore w:val="off"/>
        <w:tabs/>
        <w:wordWrap w:val="off"/>
        <w:spacing w:before="0" w:after="0" w:line="620" w:lineRule="atLeast"/>
        <w:ind w:left="820" w:right="840" w:firstLine="820"/>
        <w:jc w:val="both"/>
        <w:textAlignment w:val="baseline"/>
        <w:rPr>
          <w:sz w:val="41"/>
        </w:rPr>
      </w:pPr>
      <w:bookmarkStart w:name="" w:id="4576"/>
      <w:r>
        <w:rPr>
          <w:rFonts w:ascii="楷体" w:hAnsi="楷体" w:cs="楷体" w:eastAsia="楷体"/>
          <w:sz w:val="41"/>
          <w:spacing w:val="0"/>
          <w:color w:val="000000"/>
          <w:b w:val="off"/>
          <w:i w:val="off"/>
        </w:rPr>
        <w:t>除此而外，形状、颜色、形体、重量，简而言</w:t>
      </w:r>
      <w:r>
        <w:rPr>
          <w:rFonts w:ascii="楷体" w:hAnsi="楷体" w:cs="楷体" w:eastAsia="楷体"/>
          <w:sz w:val="41"/>
          <w:spacing w:val="0"/>
          <w:color w:val="000000"/>
          <w:b w:val="off"/>
          <w:i w:val="off"/>
        </w:rPr>
        <w:t>之，所有可以表述物体的性质，只要它们是一切物</w:t>
      </w:r>
      <w:r>
        <w:rPr>
          <w:rFonts w:ascii="楷体" w:hAnsi="楷体" w:cs="楷体" w:eastAsia="楷体"/>
          <w:sz w:val="41"/>
          <w:spacing w:val="0"/>
          <w:color w:val="000000"/>
          <w:b w:val="off"/>
          <w:i w:val="off"/>
        </w:rPr>
        <w:t>体或者可见事物的属性，可以为感觉所感知，那么</w:t>
      </w:r>
      <w:r>
        <w:rPr>
          <w:rFonts w:ascii="楷体" w:hAnsi="楷体" w:cs="楷体" w:eastAsia="楷体"/>
          <w:sz w:val="41"/>
          <w:spacing w:val="0"/>
          <w:color w:val="000000"/>
          <w:b w:val="off"/>
          <w:i w:val="off"/>
        </w:rPr>
        <w:t>既不能认为是独立的存在(这不可设想)①，也不</w:t>
      </w:r>
      <w:r>
        <w:rPr>
          <w:rFonts w:ascii="楷体" w:hAnsi="楷体" w:cs="楷体" w:eastAsia="楷体"/>
          <w:sz w:val="41"/>
          <w:spacing w:val="0"/>
          <w:color w:val="000000"/>
          <w:b w:val="off"/>
          <w:i w:val="off"/>
        </w:rPr>
        <w:t>能认为它们是不在；既不能认为它们是依附于物体</w:t>
      </w:r>
      <w:r>
        <w:rPr>
          <w:rFonts w:ascii="楷体" w:hAnsi="楷体" w:cs="楷体" w:eastAsia="楷体"/>
          <w:sz w:val="41"/>
          <w:spacing w:val="0"/>
          <w:color w:val="000000"/>
          <w:b w:val="off"/>
          <w:i w:val="off"/>
        </w:rPr>
        <w:t>的某种其他无形物，②也不能认为它们是物体的部</w:t>
      </w:r>
      <w:r>
        <w:rPr>
          <w:rFonts w:ascii="楷体" w:hAnsi="楷体" w:cs="楷体" w:eastAsia="楷体"/>
          <w:sz w:val="41"/>
          <w:spacing w:val="0"/>
          <w:color w:val="000000"/>
          <w:b w:val="off"/>
          <w:i w:val="off"/>
        </w:rPr>
        <w:t>分。我们必须认为，物体一般从这一切获得自己永</w:t>
      </w:r>
      <w:r>
        <w:rPr>
          <w:rFonts w:ascii="楷体" w:hAnsi="楷体" w:cs="楷体" w:eastAsia="楷体"/>
          <w:sz w:val="41"/>
          <w:spacing w:val="0"/>
          <w:color w:val="000000"/>
          <w:b w:val="off"/>
          <w:i w:val="off"/>
        </w:rPr>
        <w:t>恒的性质。这并不是说，它是通过把它们集合在一</w:t>
      </w:r>
      <w:r>
        <w:rPr>
          <w:rFonts w:ascii="楷体" w:hAnsi="楷体" w:cs="楷体" w:eastAsia="楷体"/>
          <w:sz w:val="41"/>
          <w:spacing w:val="0"/>
          <w:color w:val="000000"/>
          <w:b w:val="off"/>
          <w:i w:val="off"/>
        </w:rPr>
        <w:t>起而构成的，就像从分子自身构成一个大集合体一</w:t>
      </w:r>
      <w:r>
        <w:rPr>
          <w:rFonts w:ascii="楷体" w:hAnsi="楷体" w:cs="楷体" w:eastAsia="楷体"/>
          <w:sz w:val="41"/>
          <w:spacing w:val="0"/>
          <w:color w:val="000000"/>
          <w:b w:val="off"/>
          <w:i w:val="off"/>
        </w:rPr>
        <w:t>样，无论这些分子的大小是最基本单位，还是小于</w:t>
      </w:r>
      <w:r>
        <w:rPr>
          <w:rFonts w:ascii="楷体" w:hAnsi="楷体" w:cs="楷体" w:eastAsia="楷体"/>
          <w:sz w:val="41"/>
          <w:spacing w:val="0"/>
          <w:color w:val="000000"/>
          <w:b w:val="off"/>
          <w:i w:val="off"/>
        </w:rPr>
        <w:t>这个特殊整体的任何部分。我已经说过，所有这些</w:t>
      </w:r>
      <w:r>
        <w:rPr>
          <w:rFonts w:ascii="楷体" w:hAnsi="楷体" w:cs="楷体" w:eastAsia="楷体"/>
          <w:sz w:val="41"/>
          <w:spacing w:val="0"/>
          <w:color w:val="000000"/>
          <w:b w:val="off"/>
          <w:i w:val="off"/>
        </w:rPr>
        <w:t>属性只是产生了物体的永恒性质而已，它们都有自</w:t>
      </w:r>
      <w:r>
        <w:rPr>
          <w:rFonts w:ascii="楷体" w:hAnsi="楷体" w:cs="楷体" w:eastAsia="楷体"/>
          <w:sz w:val="41"/>
          <w:spacing w:val="0"/>
          <w:color w:val="000000"/>
          <w:b w:val="off"/>
          <w:i w:val="off"/>
        </w:rPr>
        <w:t>己的可以知觉到和区分开来的特性，但总是跟整个</w:t>
      </w:r>
      <w:r>
        <w:rPr>
          <w:rFonts w:ascii="楷体" w:hAnsi="楷体" w:cs="楷体" w:eastAsia="楷体"/>
          <w:sz w:val="41"/>
          <w:spacing w:val="0"/>
          <w:color w:val="000000"/>
          <w:b w:val="off"/>
          <w:i w:val="off"/>
        </w:rPr>
        <w:t>物体在一起，居住于其中，从不与之分离。正是由</w:t>
      </w:r>
      <w:r>
        <w:rPr>
          <w:rFonts w:ascii="楷体" w:hAnsi="楷体" w:cs="楷体" w:eastAsia="楷体"/>
          <w:sz w:val="41"/>
          <w:spacing w:val="0"/>
          <w:color w:val="000000"/>
          <w:b w:val="off"/>
          <w:i w:val="off"/>
        </w:rPr>
        <w:t>于被认为是许多性质的集合，物体才被称作“物</w:t>
      </w:r>
      <w:r>
        <w:rPr>
          <w:rFonts w:ascii="楷体" w:hAnsi="楷体" w:cs="楷体" w:eastAsia="楷体"/>
          <w:sz w:val="41"/>
          <w:spacing w:val="0"/>
          <w:color w:val="000000"/>
          <w:b w:val="off"/>
          <w:i w:val="off"/>
        </w:rPr>
        <w:t>体”。</w:t>
      </w:r>
      <w:bookmarkEnd w:id="4576"/>
    </w:p>
    <w:p>
      <w:pPr>
        <w:pageBreakBefore w:val="off"/>
        <w:tabs/>
        <w:wordWrap w:val="off"/>
        <w:spacing w:before="0" w:after="0" w:line="620" w:lineRule="atLeast"/>
        <w:ind w:left="880" w:right="800" w:firstLine="820"/>
        <w:jc w:val="both"/>
        <w:textAlignment w:val="baseline"/>
        <w:rPr>
          <w:sz w:val="41"/>
        </w:rPr>
      </w:pPr>
      <w:bookmarkStart w:name="" w:id="4577"/>
      <w:r>
        <w:rPr>
          <w:rFonts w:ascii="楷体" w:hAnsi="楷体" w:cs="楷体" w:eastAsia="楷体"/>
          <w:sz w:val="41"/>
          <w:spacing w:val="0"/>
          <w:color w:val="000000"/>
          <w:b w:val="off"/>
          <w:i w:val="off"/>
        </w:rPr>
        <w:t>偶性常常依附于物体，却不是永恒的伴随物。</w:t>
      </w:r>
      <w:r>
        <w:rPr>
          <w:rFonts w:ascii="楷体" w:hAnsi="楷体" w:cs="楷体" w:eastAsia="楷体"/>
          <w:sz w:val="41"/>
          <w:spacing w:val="0"/>
          <w:color w:val="000000"/>
          <w:b w:val="off"/>
          <w:i w:val="off"/>
        </w:rPr>
        <w:t>因此，在最普遍的意义上使用“偶性”一词。③</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我</w:t>
      </w:r>
      <w:r>
        <w:rPr>
          <w:rFonts w:ascii="楷体" w:hAnsi="楷体" w:cs="楷体" w:eastAsia="楷体"/>
          <w:sz w:val="41"/>
          <w:spacing w:val="0"/>
          <w:color w:val="000000"/>
          <w:b w:val="off"/>
          <w:i w:val="off"/>
        </w:rPr>
        <w:t>们清楚地认识到，偶性既不具有它们所属的、我们</w:t>
      </w:r>
      <w:r>
        <mc:AlternateContent>
          <mc:Choice Requires="wps">
            <w:drawing>
              <wp:anchor allowOverlap="true" layoutInCell="true" locked="false" simplePos="false" behindDoc="false" relativeHeight="251659264" distL="0" distR="0" distT="0" distB="0">
                <wp:simplePos x="0" y="0"/>
                <wp:positionH relativeFrom="page">
                  <wp:posOffset>8547100</wp:posOffset>
                </wp:positionH>
                <wp:positionV relativeFrom="paragraph">
                  <wp:posOffset>444500</wp:posOffset>
                </wp:positionV>
                <wp:extent cx="965200" cy="355600"/>
                <wp:wrapNone/>
                <wp:docPr id="122" name="文本框 122"/>
                <a:graphic xmlns:a="http://schemas.openxmlformats.org/drawingml/2006/main">
                  <a:graphicData uri="http://schemas.microsoft.com/office/word/2010/wordprocessingShape">
                    <wps:wsp>
                      <wps:cNvSpPr txBox="true"/>
                      <wps:spPr>
                        <a:xfrm>
                          <a:off x="0" y="0"/>
                          <a:ext cx="9652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4578"/>
                            <w:r>
                              <w:rPr>
                                <w:rFonts w:ascii="仿宋" w:hAnsi="仿宋" w:cs="仿宋" w:eastAsia="仿宋"/>
                                <w:sz w:val="36"/>
                                <w:spacing w:val="0"/>
                                <w:color w:val="000000"/>
                                <w:b w:val="off"/>
                                <w:i w:val="off"/>
                              </w:rPr>
                              <w:t>X.70-72</w:t>
                            </w:r>
                            <w:bookmarkEnd w:id="4578"/>
                          </w:p>
                        </w:txbxContent>
                      </wps:txbx>
                      <wps:bodyPr wrap="square" lIns="0" rIns="0" tIns="0" bIns="0" vert="horz" anchor="t">
                        <a:noAutofit/>
                      </wps:bodyPr>
                    </wps:wsp>
                  </a:graphicData>
                </a:graphic>
              </wp:anchor>
            </w:drawing>
          </mc:Choice>
          <mc:Fallback>
            <w:pict>
              <v:shape type="#_x0000_t202" filled="f" stroked="f" style="margin-left:673pt;margin-top:35pt;width:76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4579"/>
                      <w:r>
                        <w:rPr>
                          <w:rFonts w:ascii="仿宋" w:hAnsi="仿宋" w:cs="仿宋" w:eastAsia="仿宋"/>
                          <w:sz w:val="36"/>
                          <w:spacing w:val="0"/>
                          <w:color w:val="000000"/>
                          <w:b w:val="off"/>
                          <w:i w:val="off"/>
                        </w:rPr>
                        <w:t>X.70-72</w:t>
                      </w:r>
                      <w:bookmarkEnd w:id="4579"/>
                    </w:p>
                  </w:txbxContent>
                </v:textbox>
              </v:shape>
            </w:pict>
          </mc:Fallback>
        </mc:AlternateContent>
      </w:r>
      <w:bookmarkEnd w:id="4577"/>
    </w:p>
    <w:p>
      <w:pPr>
        <w:pageBreakBefore w:val="off"/>
        <w:tabs/>
        <w:wordWrap w:val="off"/>
        <w:spacing w:before="0" w:after="0" w:line="480" w:lineRule="atLeast"/>
        <w:ind w:left="60" w:right="0"/>
        <w:jc w:val="both"/>
        <w:textAlignment w:val="baseline"/>
        <w:rPr>
          <w:sz w:val="36"/>
        </w:rPr>
      </w:pPr>
      <w:bookmarkStart w:name="" w:id="4580"/>
      <w:r>
        <w:rPr>
          <w:rFonts w:ascii="宋体" w:hAnsi="宋体" w:cs="宋体" w:eastAsia="宋体"/>
          <w:sz w:val="36"/>
          <w:spacing w:val="0"/>
          <w:color w:val="000000"/>
          <w:u w:val="single"/>
          <w:b w:val="off"/>
          <w:i w:val="off"/>
        </w:rPr>
        <w:t xml:space="preserve">               </w:t>
      </w:r>
      <w:bookmarkEnd w:id="4580"/>
    </w:p>
    <w:p>
      <w:pPr>
        <w:pageBreakBefore w:val="off"/>
        <w:tabs/>
        <w:wordWrap w:val="off"/>
        <w:spacing w:before="240" w:after="0" w:line="480" w:lineRule="atLeast"/>
        <w:ind w:left="60" w:right="60" w:firstLine="580"/>
        <w:jc w:val="both"/>
        <w:textAlignment w:val="baseline"/>
        <w:rPr>
          <w:sz w:val="30"/>
        </w:rPr>
      </w:pPr>
      <w:bookmarkStart w:name="" w:id="4581"/>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比较卢克莱修</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i.499</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f.；塞克斯都·恩披里柯</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Adv.</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math.</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x.</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p.</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221-</w:t>
      </w:r>
      <w:r>
        <w:rPr>
          <w:rFonts w:ascii="仿宋" w:hAnsi="仿宋" w:cs="仿宋" w:eastAsia="仿宋"/>
          <w:sz w:val="30"/>
          <w:spacing w:val="0"/>
          <w:color w:val="000000"/>
          <w:b w:val="off"/>
          <w:i w:val="off"/>
        </w:rPr>
        <w:t>223.</w:t>
      </w:r>
      <w:bookmarkEnd w:id="4581"/>
    </w:p>
    <w:p>
      <w:pPr>
        <w:pageBreakBefore w:val="off"/>
        <w:tabs/>
        <w:wordWrap w:val="off"/>
        <w:spacing w:before="0" w:after="0" w:line="480" w:lineRule="atLeast"/>
        <w:ind w:left="640" w:right="0"/>
        <w:jc w:val="both"/>
        <w:textAlignment w:val="baseline"/>
        <w:rPr>
          <w:sz w:val="30"/>
        </w:rPr>
      </w:pPr>
      <w:bookmarkStart w:name="" w:id="4582"/>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比较卢克莱修</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i.478-482.</w:t>
      </w:r>
      <w:bookmarkEnd w:id="4582"/>
    </w:p>
    <w:p>
      <w:pPr>
        <w:pageBreakBefore w:val="off"/>
        <w:tabs/>
        <w:wordWrap w:val="off"/>
        <w:spacing w:before="0" w:after="0" w:line="480" w:lineRule="atLeast"/>
        <w:ind w:left="60" w:right="0" w:firstLine="580"/>
        <w:jc w:val="both"/>
        <w:textAlignment w:val="baseline"/>
        <w:rPr>
          <w:sz w:val="30"/>
        </w:rPr>
      </w:pPr>
      <w:bookmarkStart w:name="" w:id="4583"/>
      <w:r>
        <w:rPr>
          <w:rFonts w:ascii="仿宋" w:hAnsi="仿宋" w:cs="仿宋" w:eastAsia="仿宋"/>
          <w:sz w:val="30"/>
          <w:spacing w:val="0"/>
          <w:color w:val="000000"/>
          <w:b w:val="off"/>
          <w:i w:val="off"/>
        </w:rPr>
        <w:t>③</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比较卢克莱修</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i.455</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f.，在那里，卢克莱修举了贫穷、富裕、自由、</w:t>
      </w:r>
      <w:r>
        <w:rPr>
          <w:rFonts w:ascii="仿宋" w:hAnsi="仿宋" w:cs="仿宋" w:eastAsia="仿宋"/>
          <w:sz w:val="30"/>
          <w:spacing w:val="0"/>
          <w:color w:val="000000"/>
          <w:b w:val="off"/>
          <w:i w:val="off"/>
        </w:rPr>
        <w:t>战争的例子，他在其他地方还举了运动和静止的例子。</w:t>
      </w:r>
      <w:bookmarkEnd w:id="4583"/>
    </w:p>
    <w:p>
      <w:pPr>
        <w:pageBreakBefore w:val="off"/>
        <w:tabs/>
        <w:wordWrap w:val="off"/>
        <w:spacing w:before="0" w:after="0" w:line="480" w:lineRule="atLeast"/>
        <w:ind w:left="0" w:right="0"/>
        <w:jc w:val="center"/>
        <w:textAlignment w:val="baseline"/>
        <w:rPr>
          <w:sz w:val="36"/>
        </w:rPr>
      </w:pPr>
      <w:bookmarkStart w:name="" w:id="4584"/>
      <w:r>
        <w:rPr>
          <w:rFonts w:ascii="仿宋" w:hAnsi="仿宋" w:cs="仿宋" w:eastAsia="仿宋"/>
          <w:sz w:val="36"/>
          <w:spacing w:val="0"/>
          <w:color w:val="000000"/>
          <w:b w:val="off"/>
          <w:i w:val="off"/>
        </w:rPr>
        <w:t>665</w:t>
      </w:r>
      <w:bookmarkEnd w:id="4584"/>
    </w:p>
    <w:p>
      <w:r>
        <w:t/>
      </w:r>
    </w:p>
    <w:p>
      <w:pPr>
        <w:sectPr>
          <w:footerReference r:id="rId537"/>
          <w:headerReference r:id="rId538" w:type="default"/>
          <w:type w:val="nextPage"/>
          <w:pgSz w:w="15700" w:h="22880"/>
          <w:pgMar w:left="2280" w:top="1820" w:right="2280" w:bottom="1820" w:header="1520" w:footer="1520"/>
          <w:cols w:num="1"/>
        </w:sectPr>
      </w:pPr>
    </w:p>
    <w:p>
      <w:pPr>
        <w:pageBreakBefore w:val="off"/>
        <w:tabs/>
        <w:wordWrap w:val="off"/>
        <w:spacing w:before="220" w:after="0" w:line="620" w:lineRule="atLeast"/>
        <w:ind w:left="0" w:right="0"/>
        <w:jc w:val="center"/>
        <w:textAlignment w:val="baseline"/>
        <w:rPr>
          <w:sz w:val="42"/>
        </w:rPr>
      </w:pPr>
      <w:bookmarkStart w:name="" w:id="4585"/>
      <w:r>
        <w:rPr>
          <w:rFonts w:ascii="楷体" w:hAnsi="楷体" w:cs="楷体" w:eastAsia="楷体"/>
          <w:sz w:val="42"/>
          <w:spacing w:val="0"/>
          <w:color w:val="000000"/>
          <w:u w:val="single"/>
          <w:b w:val="on"/>
          <w:i w:val="off"/>
        </w:rPr>
        <w:t xml:space="preserve">                     名哲言行录                    </w:t>
      </w:r>
      <w:bookmarkEnd w:id="4585"/>
    </w:p>
    <w:p>
      <w:pPr>
        <w:pageBreakBefore w:val="off"/>
        <w:tabs/>
        <w:wordWrap w:val="off"/>
        <w:spacing w:before="400" w:after="0" w:line="600" w:lineRule="atLeast"/>
        <w:ind w:left="1020" w:right="760" w:firstLine="40"/>
        <w:jc w:val="both"/>
        <w:textAlignment w:val="baseline"/>
        <w:rPr>
          <w:sz w:val="41"/>
        </w:rPr>
      </w:pPr>
      <w:bookmarkStart w:name="" w:id="4586"/>
      <w:r>
        <w:rPr>
          <w:rFonts w:ascii="楷体" w:hAnsi="楷体" w:cs="楷体" w:eastAsia="楷体"/>
          <w:sz w:val="41"/>
          <w:spacing w:val="0"/>
          <w:color w:val="000000"/>
          <w:b w:val="off"/>
          <w:i w:val="off"/>
        </w:rPr>
        <w:t>了解为一个整体并名之曰物体的性质，也不是非它</w:t>
      </w:r>
      <w:r>
        <w:rPr>
          <w:rFonts w:ascii="楷体" w:hAnsi="楷体" w:cs="楷体" w:eastAsia="楷体"/>
          <w:sz w:val="41"/>
          <w:spacing w:val="0"/>
          <w:color w:val="000000"/>
          <w:b w:val="off"/>
          <w:i w:val="off"/>
        </w:rPr>
        <w:t>物体便不能设想的永恒的性质。由于某些复合体经</w:t>
      </w:r>
      <w:r>
        <w:rPr>
          <w:rFonts w:ascii="楷体" w:hAnsi="楷体" w:cs="楷体" w:eastAsia="楷体"/>
          <w:sz w:val="41"/>
          <w:spacing w:val="0"/>
          <w:color w:val="000000"/>
          <w:b w:val="off"/>
          <w:i w:val="off"/>
        </w:rPr>
        <w:t>常与它们在一起的一些特殊的认识活动，它们每一</w:t>
      </w:r>
      <w:r>
        <w:rPr>
          <w:rFonts w:ascii="楷体" w:hAnsi="楷体" w:cs="楷体" w:eastAsia="楷体"/>
          <w:sz w:val="41"/>
          <w:spacing w:val="0"/>
          <w:color w:val="000000"/>
          <w:b w:val="off"/>
          <w:i w:val="off"/>
        </w:rPr>
        <w:t>个都可以被称作偶性。但是只有在经常看到它们属</w:t>
      </w:r>
      <w:r>
        <w:rPr>
          <w:rFonts w:ascii="楷体" w:hAnsi="楷体" w:cs="楷体" w:eastAsia="楷体"/>
          <w:sz w:val="41"/>
          <w:spacing w:val="0"/>
          <w:color w:val="000000"/>
          <w:b w:val="off"/>
          <w:i w:val="off"/>
        </w:rPr>
        <w:t>于物体时才行，因为偶性并不是永恒的伴随物。一</w:t>
      </w:r>
      <w:r>
        <w:rPr>
          <w:rFonts w:ascii="楷体" w:hAnsi="楷体" w:cs="楷体" w:eastAsia="楷体"/>
          <w:sz w:val="41"/>
          <w:spacing w:val="0"/>
          <w:color w:val="000000"/>
          <w:b w:val="off"/>
          <w:i w:val="off"/>
        </w:rPr>
        <w:t>方面，不必要排除这个来自现实的明显的事实，即</w:t>
      </w:r>
      <w:r>
        <w:rPr>
          <w:rFonts w:ascii="楷体" w:hAnsi="楷体" w:cs="楷体" w:eastAsia="楷体"/>
          <w:sz w:val="41"/>
          <w:spacing w:val="0"/>
          <w:color w:val="000000"/>
          <w:b w:val="off"/>
          <w:i w:val="off"/>
        </w:rPr>
        <w:t>属性并无它所属的整体(我们名之为物体)的性</w:t>
      </w:r>
      <w:r>
        <w:rPr>
          <w:rFonts w:ascii="楷体" w:hAnsi="楷体" w:cs="楷体" w:eastAsia="楷体"/>
          <w:sz w:val="41"/>
          <w:spacing w:val="0"/>
          <w:color w:val="000000"/>
          <w:b w:val="off"/>
          <w:i w:val="off"/>
        </w:rPr>
        <w:t>质，也不是伴随整体的永恒属性。另一方面，我们</w:t>
      </w:r>
      <w:r>
        <w:rPr>
          <w:rFonts w:ascii="楷体" w:hAnsi="楷体" w:cs="楷体" w:eastAsia="楷体"/>
          <w:sz w:val="41"/>
          <w:spacing w:val="0"/>
          <w:color w:val="000000"/>
          <w:b w:val="off"/>
          <w:i w:val="off"/>
        </w:rPr>
        <w:t>也不妥把属性认作是自存的，这对于偶性以及对永</w:t>
      </w:r>
      <w:r>
        <w:rPr>
          <w:rFonts w:ascii="楷体" w:hAnsi="楷体" w:cs="楷体" w:eastAsia="楷体"/>
          <w:sz w:val="41"/>
          <w:spacing w:val="0"/>
          <w:color w:val="000000"/>
          <w:b w:val="off"/>
          <w:i w:val="off"/>
        </w:rPr>
        <w:t>恒属性都是不可思议的。十分明显，它们应被认作</w:t>
      </w:r>
      <w:r>
        <w:rPr>
          <w:rFonts w:ascii="楷体" w:hAnsi="楷体" w:cs="楷体" w:eastAsia="楷体"/>
          <w:sz w:val="41"/>
          <w:spacing w:val="0"/>
          <w:color w:val="000000"/>
          <w:b w:val="off"/>
          <w:i w:val="off"/>
        </w:rPr>
        <w:t>是物体的偶性，而不是永恒的伴随物，更不属于自</w:t>
      </w:r>
      <w:r>
        <w:rPr>
          <w:rFonts w:ascii="楷体" w:hAnsi="楷体" w:cs="楷体" w:eastAsia="楷体"/>
          <w:sz w:val="41"/>
          <w:spacing w:val="0"/>
          <w:color w:val="000000"/>
          <w:b w:val="off"/>
          <w:i w:val="off"/>
        </w:rPr>
        <w:t>存之列。正确地说，它们应被认作就是感觉所表示</w:t>
      </w:r>
      <w:r>
        <w:rPr>
          <w:rFonts w:ascii="楷体" w:hAnsi="楷体" w:cs="楷体" w:eastAsia="楷体"/>
          <w:sz w:val="41"/>
          <w:spacing w:val="0"/>
          <w:color w:val="000000"/>
          <w:b w:val="off"/>
          <w:i w:val="off"/>
        </w:rPr>
        <w:t>的它们的特性那样。</w:t>
      </w:r>
      <w:bookmarkEnd w:id="4586"/>
    </w:p>
    <w:p>
      <w:pPr>
        <w:pageBreakBefore w:val="off"/>
        <w:tabs/>
        <w:wordWrap w:val="off"/>
        <w:spacing w:before="0" w:after="0" w:line="600" w:lineRule="atLeast"/>
        <w:ind w:left="1020" w:right="760" w:firstLine="820"/>
        <w:jc w:val="both"/>
        <w:textAlignment w:val="baseline"/>
        <w:rPr>
          <w:sz w:val="41"/>
        </w:rPr>
      </w:pPr>
      <w:bookmarkStart w:name="" w:id="4587"/>
      <w:r>
        <w:rPr>
          <w:rFonts w:ascii="楷体" w:hAnsi="楷体" w:cs="楷体" w:eastAsia="楷体"/>
          <w:sz w:val="41"/>
          <w:spacing w:val="0"/>
          <w:color w:val="000000"/>
          <w:b w:val="off"/>
          <w:i w:val="off"/>
        </w:rPr>
        <w:t>还有一件事情我们必须仔细考虑。我们不能像</w:t>
      </w:r>
      <w:r>
        <w:rPr>
          <w:rFonts w:ascii="楷体" w:hAnsi="楷体" w:cs="楷体" w:eastAsia="楷体"/>
          <w:sz w:val="41"/>
          <w:spacing w:val="0"/>
          <w:color w:val="000000"/>
          <w:b w:val="off"/>
          <w:i w:val="off"/>
        </w:rPr>
        <w:t>在对象中研究其他属性一样来研究时间，即把它们</w:t>
      </w:r>
      <w:r>
        <w:rPr>
          <w:rFonts w:ascii="楷体" w:hAnsi="楷体" w:cs="楷体" w:eastAsia="楷体"/>
          <w:sz w:val="41"/>
          <w:spacing w:val="0"/>
          <w:color w:val="000000"/>
          <w:b w:val="off"/>
          <w:i w:val="off"/>
        </w:rPr>
        <w:t>归于我们心灵中固有的预见。我们必须考虑清楚明</w:t>
      </w:r>
      <w:r>
        <w:rPr>
          <w:rFonts w:ascii="楷体" w:hAnsi="楷体" w:cs="楷体" w:eastAsia="楷体"/>
          <w:sz w:val="41"/>
          <w:spacing w:val="0"/>
          <w:color w:val="000000"/>
          <w:b w:val="off"/>
          <w:i w:val="off"/>
        </w:rPr>
        <w:t>白的事物本身，由此才可谈论时间的长短，①并将</w:t>
      </w:r>
      <w:r>
        <w:rPr>
          <w:rFonts w:ascii="楷体" w:hAnsi="楷体" w:cs="楷体" w:eastAsia="楷体"/>
          <w:sz w:val="41"/>
          <w:spacing w:val="0"/>
          <w:color w:val="000000"/>
          <w:b w:val="off"/>
          <w:i w:val="off"/>
        </w:rPr>
        <w:t>X.72-74</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它与清楚明白的事物密切相联。我们不必要采用更</w:t>
      </w:r>
      <w:r>
        <w:rPr>
          <w:rFonts w:ascii="楷体" w:hAnsi="楷体" w:cs="楷体" w:eastAsia="楷体"/>
          <w:sz w:val="41"/>
          <w:spacing w:val="0"/>
          <w:color w:val="000000"/>
          <w:b w:val="off"/>
          <w:i w:val="off"/>
        </w:rPr>
        <w:t>好的词，只需采用有关它的日常表述就可以了；也</w:t>
      </w:r>
      <w:r>
        <w:rPr>
          <w:rFonts w:ascii="楷体" w:hAnsi="楷体" w:cs="楷体" w:eastAsia="楷体"/>
          <w:sz w:val="41"/>
          <w:spacing w:val="0"/>
          <w:color w:val="000000"/>
          <w:b w:val="off"/>
          <w:i w:val="off"/>
        </w:rPr>
        <w:t>不必要用其他事物来表述时间，仿佛那包含着与之</w:t>
      </w:r>
      <w:r>
        <w:rPr>
          <w:rFonts w:ascii="楷体" w:hAnsi="楷体" w:cs="楷体" w:eastAsia="楷体"/>
          <w:sz w:val="41"/>
          <w:spacing w:val="0"/>
          <w:color w:val="000000"/>
          <w:b w:val="off"/>
          <w:i w:val="off"/>
        </w:rPr>
        <w:t>同样的本质。确有些人已经这样做了。我们主要应</w:t>
      </w:r>
      <w:r>
        <w:rPr>
          <w:rFonts w:ascii="楷体" w:hAnsi="楷体" w:cs="楷体" w:eastAsia="楷体"/>
          <w:sz w:val="41"/>
          <w:spacing w:val="0"/>
          <w:color w:val="000000"/>
          <w:b w:val="off"/>
          <w:i w:val="off"/>
        </w:rPr>
        <w:t>考虑我们把时间这种特殊的性质归属于什么，用什</w:t>
      </w:r>
      <w:r>
        <w:rPr>
          <w:rFonts w:ascii="楷体" w:hAnsi="楷体" w:cs="楷体" w:eastAsia="楷体"/>
          <w:sz w:val="41"/>
          <w:spacing w:val="0"/>
          <w:color w:val="000000"/>
          <w:b w:val="off"/>
          <w:i w:val="off"/>
        </w:rPr>
        <w:t>么来衡量它。其实这是不证自明的。我们只能考虑</w:t>
      </w:r>
      <w:r>
        <w:rPr>
          <w:rFonts w:ascii="楷体" w:hAnsi="楷体" w:cs="楷体" w:eastAsia="楷体"/>
          <w:sz w:val="41"/>
          <w:spacing w:val="0"/>
          <w:color w:val="000000"/>
          <w:b w:val="off"/>
          <w:i w:val="off"/>
        </w:rPr>
        <w:t>把时间属性归于白天、黑夜和它们的部分，同样归</w:t>
      </w:r>
      <w:r>
        <w:rPr>
          <w:rFonts w:ascii="楷体" w:hAnsi="楷体" w:cs="楷体" w:eastAsia="楷体"/>
          <w:sz w:val="41"/>
          <w:spacing w:val="0"/>
          <w:color w:val="000000"/>
          <w:b w:val="off"/>
          <w:i w:val="off"/>
        </w:rPr>
        <w:t>属于快乐与痛苦的情感。归属于运动和静止，并认</w:t>
      </w:r>
      <w:bookmarkEnd w:id="4587"/>
    </w:p>
    <w:p>
      <w:pPr>
        <w:pageBreakBefore w:val="off"/>
        <w:tabs/>
        <w:wordWrap w:val="off"/>
        <w:spacing w:before="0" w:after="0" w:line="600" w:lineRule="atLeast"/>
        <w:ind w:left="260" w:right="0"/>
        <w:jc w:val="both"/>
        <w:textAlignment w:val="baseline"/>
        <w:rPr>
          <w:sz w:val="41"/>
        </w:rPr>
      </w:pPr>
      <w:bookmarkStart w:name="" w:id="4588"/>
      <w:r>
        <w:rPr>
          <w:rFonts w:ascii="宋体" w:hAnsi="宋体" w:cs="宋体" w:eastAsia="宋体"/>
          <w:sz w:val="41"/>
          <w:spacing w:val="0"/>
          <w:color w:val="000000"/>
          <w:u w:val="single"/>
          <w:b w:val="off"/>
          <w:i w:val="off"/>
        </w:rPr>
        <w:t xml:space="preserve">             </w:t>
      </w:r>
      <w:bookmarkEnd w:id="4588"/>
    </w:p>
    <w:p>
      <w:pPr>
        <w:pageBreakBefore w:val="off"/>
        <w:tabs/>
        <w:wordWrap w:val="off"/>
        <w:spacing w:before="280" w:after="0" w:line="420" w:lineRule="atLeast"/>
        <w:ind w:left="820" w:right="0"/>
        <w:jc w:val="both"/>
        <w:textAlignment w:val="baseline"/>
        <w:rPr>
          <w:sz w:val="31"/>
        </w:rPr>
      </w:pPr>
      <w:bookmarkStart w:name="" w:id="4589"/>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比较塞克斯都·恩披里柯</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Adv.</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math.</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x.</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§219</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f.,224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f.,240-244。</w:t>
      </w:r>
      <w:bookmarkEnd w:id="4589"/>
    </w:p>
    <w:p>
      <w:pPr>
        <w:pageBreakBefore w:val="off"/>
        <w:tabs/>
        <w:wordWrap w:val="off"/>
        <w:spacing w:before="0" w:after="0" w:line="480" w:lineRule="atLeast"/>
        <w:ind w:left="0" w:right="0"/>
        <w:jc w:val="center"/>
        <w:textAlignment w:val="baseline"/>
        <w:rPr>
          <w:sz w:val="35"/>
        </w:rPr>
      </w:pPr>
      <w:bookmarkStart w:name="" w:id="4590"/>
      <w:r>
        <w:rPr>
          <w:rFonts w:ascii="宋体" w:hAnsi="宋体" w:cs="宋体" w:eastAsia="宋体"/>
          <w:sz w:val="35"/>
          <w:spacing w:val="0"/>
          <w:color w:val="000000"/>
          <w:b w:val="off"/>
          <w:i w:val="off"/>
        </w:rPr>
        <w:t>—</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666</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w:t>
      </w:r>
      <w:bookmarkEnd w:id="4590"/>
    </w:p>
    <w:p>
      <w:r>
        <w:t/>
      </w:r>
    </w:p>
    <w:p>
      <w:pPr>
        <w:sectPr>
          <w:footerReference r:id="rId539"/>
          <w:headerReference r:id="rId540" w:type="default"/>
          <w:type w:val="nextPage"/>
          <w:pgSz w:w="15700" w:h="22460"/>
          <w:pgMar w:left="2340" w:top="1780" w:right="2340" w:bottom="1780" w:header="1480" w:footer="1480"/>
          <w:cols w:num="1"/>
        </w:sectPr>
      </w:pPr>
    </w:p>
    <w:p>
      <w:pPr>
        <w:pageBreakBefore w:val="off"/>
        <w:tabs/>
        <w:wordWrap w:val="off"/>
        <w:spacing w:before="240" w:after="0" w:line="600" w:lineRule="atLeast"/>
        <w:ind w:left="0" w:right="0"/>
        <w:jc w:val="center"/>
        <w:textAlignment w:val="baseline"/>
        <w:rPr>
          <w:sz w:val="40"/>
        </w:rPr>
      </w:pPr>
      <w:bookmarkStart w:name="" w:id="4591"/>
      <w:r>
        <w:rPr>
          <w:rFonts w:ascii="楷体" w:hAnsi="楷体" w:cs="楷体" w:eastAsia="楷体"/>
          <w:sz w:val="40"/>
          <w:spacing w:val="0"/>
          <w:color w:val="000000"/>
          <w:u w:val="single"/>
          <w:b w:val="off"/>
          <w:i w:val="off"/>
        </w:rPr>
        <w:t xml:space="preserve">              第十卷  第一章  伊壁鸠鲁              </w:t>
      </w:r>
      <w:bookmarkEnd w:id="4591"/>
    </w:p>
    <w:p>
      <w:pPr>
        <w:pageBreakBefore w:val="off"/>
        <w:tabs/>
        <w:wordWrap w:val="off"/>
        <w:spacing w:before="400" w:after="0" w:line="640" w:lineRule="atLeast"/>
        <w:ind w:left="820" w:right="900"/>
        <w:jc w:val="both"/>
        <w:textAlignment w:val="baseline"/>
        <w:rPr>
          <w:sz w:val="41"/>
        </w:rPr>
      </w:pPr>
      <w:bookmarkStart w:name="" w:id="4592"/>
      <w:r>
        <w:rPr>
          <w:rFonts w:ascii="楷体" w:hAnsi="楷体" w:cs="楷体" w:eastAsia="楷体"/>
          <w:sz w:val="41"/>
          <w:spacing w:val="0"/>
          <w:color w:val="000000"/>
          <w:b w:val="off"/>
          <w:i w:val="off"/>
        </w:rPr>
        <w:t>为我们用“时间”一词来表示的，是它们的一个特</w:t>
      </w:r>
      <w:r>
        <w:rPr>
          <w:rFonts w:ascii="楷体" w:hAnsi="楷体" w:cs="楷体" w:eastAsia="楷体"/>
          <w:sz w:val="41"/>
          <w:spacing w:val="0"/>
          <w:color w:val="000000"/>
          <w:b w:val="off"/>
          <w:i w:val="off"/>
        </w:rPr>
        <w:t>殊属性（他在《论自然》第2卷及《大摘要》中两</w:t>
      </w:r>
      <w:r>
        <w:rPr>
          <w:rFonts w:ascii="楷体" w:hAnsi="楷体" w:cs="楷体" w:eastAsia="楷体"/>
          <w:sz w:val="41"/>
          <w:spacing w:val="0"/>
          <w:color w:val="000000"/>
          <w:b w:val="off"/>
          <w:i w:val="off"/>
        </w:rPr>
        <w:t>次叙述了这一点）。</w:t>
      </w:r>
      <w:bookmarkEnd w:id="4592"/>
    </w:p>
    <w:p>
      <w:pPr>
        <w:pageBreakBefore w:val="off"/>
        <w:tabs/>
        <w:wordWrap w:val="off"/>
        <w:spacing w:before="0" w:after="0" w:line="640" w:lineRule="atLeast"/>
        <w:ind w:left="820" w:right="880" w:firstLine="820"/>
        <w:jc w:val="both"/>
        <w:textAlignment w:val="baseline"/>
        <w:rPr>
          <w:sz w:val="41"/>
        </w:rPr>
      </w:pPr>
      <w:bookmarkStart w:name="" w:id="4593"/>
      <w:r>
        <w:rPr>
          <w:rFonts w:ascii="楷体" w:hAnsi="楷体" w:cs="楷体" w:eastAsia="楷体"/>
          <w:sz w:val="41"/>
          <w:spacing w:val="0"/>
          <w:color w:val="000000"/>
          <w:b w:val="off"/>
          <w:i w:val="off"/>
        </w:rPr>
        <w:t>除了上面说过的东西而外，我们还认为，众多</w:t>
      </w:r>
      <w:r>
        <w:rPr>
          <w:rFonts w:ascii="楷体" w:hAnsi="楷体" w:cs="楷体" w:eastAsia="楷体"/>
          <w:sz w:val="41"/>
          <w:spacing w:val="0"/>
          <w:color w:val="000000"/>
          <w:b w:val="off"/>
          <w:i w:val="off"/>
        </w:rPr>
        <w:t>世界及与我们通常所见的事物、在外表上极其相似</w:t>
      </w:r>
      <w:r>
        <w:rPr>
          <w:rFonts w:ascii="楷体" w:hAnsi="楷体" w:cs="楷体" w:eastAsia="楷体"/>
          <w:sz w:val="41"/>
          <w:spacing w:val="0"/>
          <w:color w:val="000000"/>
          <w:b w:val="off"/>
          <w:i w:val="off"/>
        </w:rPr>
        <w:t>的每个有限复合物，都是从无限产生的。①因所有</w:t>
      </w:r>
      <w:r>
        <w:rPr>
          <w:rFonts w:ascii="楷体" w:hAnsi="楷体" w:cs="楷体" w:eastAsia="楷体"/>
          <w:sz w:val="41"/>
          <w:spacing w:val="0"/>
          <w:color w:val="000000"/>
          <w:b w:val="off"/>
          <w:i w:val="off"/>
        </w:rPr>
        <w:t>这些，无论大小，都是从原子的特殊凝聚体中分离</w:t>
      </w:r>
      <w:r>
        <w:rPr>
          <w:rFonts w:ascii="楷体" w:hAnsi="楷体" w:cs="楷体" w:eastAsia="楷体"/>
          <w:sz w:val="41"/>
          <w:spacing w:val="0"/>
          <w:color w:val="000000"/>
          <w:b w:val="off"/>
          <w:i w:val="off"/>
        </w:rPr>
        <w:t>出来的，它们又都再次分解，②有的快些，有的慢</w:t>
      </w:r>
      <w:r>
        <w:rPr>
          <w:rFonts w:ascii="楷体" w:hAnsi="楷体" w:cs="楷体" w:eastAsia="楷体"/>
          <w:sz w:val="41"/>
          <w:spacing w:val="0"/>
          <w:color w:val="000000"/>
          <w:b w:val="off"/>
          <w:i w:val="off"/>
        </w:rPr>
        <w:t>些。有些通过这一系列原因，有些通过另一系列原</w:t>
      </w:r>
      <w:r>
        <w:rPr>
          <w:rFonts w:ascii="楷体" w:hAnsi="楷体" w:cs="楷体" w:eastAsia="楷体"/>
          <w:sz w:val="41"/>
          <w:spacing w:val="0"/>
          <w:color w:val="000000"/>
          <w:b w:val="off"/>
          <w:i w:val="off"/>
        </w:rPr>
        <w:t>因的作用（他也明确说过，世界是可以毁灭的，因</w:t>
      </w:r>
      <w:r>
        <w:rPr>
          <w:rFonts w:ascii="楷体" w:hAnsi="楷体" w:cs="楷体" w:eastAsia="楷体"/>
          <w:sz w:val="41"/>
          <w:spacing w:val="0"/>
          <w:color w:val="000000"/>
          <w:b w:val="off"/>
          <w:i w:val="off"/>
        </w:rPr>
        <w:t>为它们的部分在变化。他在其他地方说大地为气所</w:t>
      </w:r>
      <w:r>
        <w:rPr>
          <w:rFonts w:ascii="楷体" w:hAnsi="楷体" w:cs="楷体" w:eastAsia="楷体"/>
          <w:sz w:val="41"/>
          <w:spacing w:val="0"/>
          <w:color w:val="000000"/>
          <w:b w:val="off"/>
          <w:i w:val="off"/>
        </w:rPr>
        <w:t>支撑）。</w:t>
      </w:r>
      <w:bookmarkEnd w:id="4593"/>
    </w:p>
    <w:p>
      <w:pPr>
        <w:pageBreakBefore w:val="off"/>
        <w:tabs/>
        <w:wordWrap w:val="off"/>
        <w:spacing w:before="0" w:after="0" w:line="640" w:lineRule="atLeast"/>
        <w:ind w:left="820" w:right="860" w:firstLine="820"/>
        <w:jc w:val="both"/>
        <w:textAlignment w:val="baseline"/>
        <w:rPr>
          <w:sz w:val="41"/>
        </w:rPr>
      </w:pPr>
      <w:bookmarkStart w:name="" w:id="4594"/>
      <w:r>
        <w:rPr>
          <w:rFonts w:ascii="楷体" w:hAnsi="楷体" w:cs="楷体" w:eastAsia="楷体"/>
          <w:sz w:val="41"/>
          <w:spacing w:val="0"/>
          <w:color w:val="000000"/>
          <w:b w:val="off"/>
          <w:i w:val="off"/>
        </w:rPr>
        <w:t>我们不要以为众多世界有一个相同的形状。</w:t>
      </w:r>
      <w:r>
        <w:rPr>
          <w:rFonts w:ascii="楷体" w:hAnsi="楷体" w:cs="楷体" w:eastAsia="楷体"/>
          <w:sz w:val="41"/>
          <w:spacing w:val="0"/>
          <w:color w:val="000000"/>
          <w:b w:val="off"/>
          <w:i w:val="off"/>
        </w:rPr>
        <w:t>（相反，他自己在《论自然》第12卷中说过，世界</w:t>
      </w:r>
      <w:r>
        <w:rPr>
          <w:rFonts w:ascii="楷体" w:hAnsi="楷体" w:cs="楷体" w:eastAsia="楷体"/>
          <w:sz w:val="41"/>
          <w:spacing w:val="0"/>
          <w:color w:val="000000"/>
          <w:b w:val="off"/>
          <w:i w:val="off"/>
        </w:rPr>
        <w:t>的形状是互不相同的，有些是圆形的，有些是椭圆</w:t>
      </w:r>
      <w:r>
        <w:rPr>
          <w:rFonts w:ascii="楷体" w:hAnsi="楷体" w:cs="楷体" w:eastAsia="楷体"/>
          <w:sz w:val="41"/>
          <w:spacing w:val="0"/>
          <w:color w:val="000000"/>
          <w:b w:val="off"/>
          <w:i w:val="off"/>
        </w:rPr>
        <w:t>型的，还有些具有与此不同的形状。不过，它们并</w:t>
      </w:r>
      <w:r>
        <w:rPr>
          <w:rFonts w:ascii="楷体" w:hAnsi="楷体" w:cs="楷体" w:eastAsia="楷体"/>
          <w:sz w:val="41"/>
          <w:spacing w:val="0"/>
          <w:color w:val="000000"/>
          <w:b w:val="off"/>
          <w:i w:val="off"/>
        </w:rPr>
        <w:t>不拥有各种形状，它们也不是分离自无限的有生</w:t>
      </w:r>
      <w:r>
        <w:rPr>
          <w:rFonts w:ascii="楷体" w:hAnsi="楷体" w:cs="楷体" w:eastAsia="楷体"/>
          <w:sz w:val="41"/>
          <w:spacing w:val="0"/>
          <w:color w:val="000000"/>
          <w:b w:val="off"/>
          <w:i w:val="off"/>
        </w:rPr>
        <w:t>物。）没有人能够证明在一类世界中不包含动物、</w:t>
      </w:r>
      <w:r>
        <w:rPr>
          <w:rFonts w:ascii="楷体" w:hAnsi="楷体" w:cs="楷体" w:eastAsia="楷体"/>
          <w:sz w:val="41"/>
          <w:spacing w:val="0"/>
          <w:color w:val="000000"/>
          <w:b w:val="off"/>
          <w:i w:val="off"/>
        </w:rPr>
        <w:t>植物及所有我们所看到的其他事物的种子，而另一</w:t>
      </w:r>
      <w:r>
        <w:rPr>
          <w:rFonts w:ascii="楷体" w:hAnsi="楷体" w:cs="楷体" w:eastAsia="楷体"/>
          <w:sz w:val="41"/>
          <w:spacing w:val="0"/>
          <w:color w:val="000000"/>
          <w:b w:val="off"/>
          <w:i w:val="off"/>
        </w:rPr>
        <w:t>类世界则可能包含（它们产生以后的生长情况亦同</w:t>
      </w:r>
      <w:r>
        <w:rPr>
          <w:rFonts w:ascii="楷体" w:hAnsi="楷体" w:cs="楷体" w:eastAsia="楷体"/>
          <w:sz w:val="41"/>
          <w:spacing w:val="0"/>
          <w:color w:val="000000"/>
          <w:b w:val="off"/>
          <w:i w:val="off"/>
        </w:rPr>
        <w:t>样）。我们必须认为它也同样发生在地球上。</w:t>
      </w:r>
      <w:r>
        <mc:AlternateContent>
          <mc:Choice Requires="wps">
            <w:drawing>
              <wp:anchor allowOverlap="true" layoutInCell="true" locked="false" simplePos="false" behindDoc="false" relativeHeight="251659264" distL="0" distR="0" distT="0" distB="0">
                <wp:simplePos x="0" y="0"/>
                <wp:positionH relativeFrom="page">
                  <wp:posOffset>8534400</wp:posOffset>
                </wp:positionH>
                <wp:positionV relativeFrom="paragraph">
                  <wp:posOffset>1587500</wp:posOffset>
                </wp:positionV>
                <wp:extent cx="965200" cy="355600"/>
                <wp:wrapNone/>
                <wp:docPr id="123" name="文本框 123"/>
                <a:graphic xmlns:a="http://schemas.openxmlformats.org/drawingml/2006/main">
                  <a:graphicData uri="http://schemas.microsoft.com/office/word/2010/wordprocessingShape">
                    <wps:wsp>
                      <wps:cNvSpPr txBox="true"/>
                      <wps:spPr>
                        <a:xfrm>
                          <a:off x="0" y="0"/>
                          <a:ext cx="9652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4595"/>
                            <w:r>
                              <w:rPr>
                                <w:rFonts w:ascii="仿宋" w:hAnsi="仿宋" w:cs="仿宋" w:eastAsia="仿宋"/>
                                <w:sz w:val="36"/>
                                <w:spacing w:val="0"/>
                                <w:color w:val="000000"/>
                                <w:b w:val="off"/>
                                <w:i w:val="off"/>
                              </w:rPr>
                              <w:t>X:74-76</w:t>
                            </w:r>
                            <w:bookmarkEnd w:id="4595"/>
                          </w:p>
                        </w:txbxContent>
                      </wps:txbx>
                      <wps:bodyPr wrap="square" lIns="0" rIns="0" tIns="0" bIns="0" vert="horz" anchor="t">
                        <a:noAutofit/>
                      </wps:bodyPr>
                    </wps:wsp>
                  </a:graphicData>
                </a:graphic>
              </wp:anchor>
            </w:drawing>
          </mc:Choice>
          <mc:Fallback>
            <w:pict>
              <v:shape type="#_x0000_t202" filled="f" stroked="f" style="margin-left:672pt;margin-top:125pt;width:76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4596"/>
                      <w:r>
                        <w:rPr>
                          <w:rFonts w:ascii="仿宋" w:hAnsi="仿宋" w:cs="仿宋" w:eastAsia="仿宋"/>
                          <w:sz w:val="36"/>
                          <w:spacing w:val="0"/>
                          <w:color w:val="000000"/>
                          <w:b w:val="off"/>
                          <w:i w:val="off"/>
                        </w:rPr>
                        <w:t>X:74-76</w:t>
                      </w:r>
                      <w:bookmarkEnd w:id="4596"/>
                    </w:p>
                  </w:txbxContent>
                </v:textbox>
              </v:shape>
            </w:pict>
          </mc:Fallback>
        </mc:AlternateContent>
      </w:r>
      <w:bookmarkEnd w:id="4594"/>
    </w:p>
    <w:p>
      <w:pPr>
        <w:pageBreakBefore w:val="off"/>
        <w:tabs/>
        <w:wordWrap w:val="off"/>
        <w:spacing w:before="0" w:after="0" w:line="640" w:lineRule="atLeast"/>
        <w:ind w:left="820" w:right="860" w:firstLine="820"/>
        <w:jc w:val="both"/>
        <w:textAlignment w:val="baseline"/>
        <w:rPr>
          <w:sz w:val="41"/>
        </w:rPr>
      </w:pPr>
      <w:bookmarkStart w:name="" w:id="4597"/>
      <w:r>
        <w:rPr>
          <w:rFonts w:ascii="楷体" w:hAnsi="楷体" w:cs="楷体" w:eastAsia="楷体"/>
          <w:sz w:val="41"/>
          <w:spacing w:val="0"/>
          <w:color w:val="000000"/>
          <w:b w:val="off"/>
          <w:i w:val="off"/>
        </w:rPr>
        <w:t>我们必须认为人的本性③是在受事实教训，</w:t>
      </w:r>
      <w:r>
        <w:rPr>
          <w:rFonts w:ascii="楷体" w:hAnsi="楷体" w:cs="楷体" w:eastAsia="楷体"/>
          <w:sz w:val="41"/>
          <w:spacing w:val="0"/>
          <w:color w:val="000000"/>
          <w:b w:val="off"/>
          <w:i w:val="off"/>
        </w:rPr>
        <w:t>被迫学会了许多东西。理性后来对这样受到的教训</w:t>
      </w:r>
      <w:bookmarkEnd w:id="4597"/>
    </w:p>
    <w:p>
      <w:pPr>
        <w:pageBreakBefore w:val="off"/>
        <w:tabs/>
        <w:wordWrap w:val="off"/>
        <w:spacing w:before="0" w:after="0" w:line="640" w:lineRule="atLeast"/>
        <w:ind w:left="20" w:right="0"/>
        <w:jc w:val="both"/>
        <w:textAlignment w:val="baseline"/>
        <w:rPr>
          <w:sz w:val="41"/>
        </w:rPr>
      </w:pPr>
      <w:bookmarkStart w:name="" w:id="4598"/>
      <w:r>
        <w:rPr>
          <w:rFonts w:ascii="宋体" w:hAnsi="宋体" w:cs="宋体" w:eastAsia="宋体"/>
          <w:sz w:val="41"/>
          <w:spacing w:val="0"/>
          <w:color w:val="000000"/>
          <w:u w:val="single"/>
          <w:b w:val="off"/>
          <w:i w:val="off"/>
        </w:rPr>
        <w:t xml:space="preserve">             </w:t>
      </w:r>
      <w:bookmarkEnd w:id="4598"/>
    </w:p>
    <w:p>
      <w:pPr>
        <w:pageBreakBefore w:val="off"/>
        <w:tabs/>
        <w:wordWrap w:val="off"/>
        <w:spacing w:before="260" w:after="0" w:line="460" w:lineRule="atLeast"/>
        <w:ind w:left="600" w:right="0"/>
        <w:jc w:val="both"/>
        <w:textAlignment w:val="baseline"/>
        <w:rPr>
          <w:sz w:val="30"/>
        </w:rPr>
      </w:pPr>
      <w:bookmarkStart w:name="" w:id="4599"/>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比较卢克莱修，ii</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1048-1089。</w:t>
      </w:r>
      <w:bookmarkEnd w:id="4599"/>
    </w:p>
    <w:p>
      <w:pPr>
        <w:pageBreakBefore w:val="off"/>
        <w:tabs/>
        <w:wordWrap w:val="off"/>
        <w:spacing w:before="0" w:after="0" w:line="400" w:lineRule="atLeast"/>
        <w:ind w:left="600" w:right="0"/>
        <w:jc w:val="both"/>
        <w:textAlignment w:val="baseline"/>
        <w:rPr>
          <w:sz w:val="30"/>
        </w:rPr>
      </w:pPr>
      <w:bookmarkStart w:name="" w:id="4600"/>
      <w:r>
        <w:rPr>
          <w:rFonts w:ascii="TimesNewRoman" w:hAnsi="TimesNewRoman" w:cs="TimesNewRoman" w:eastAsia="TimesNewRoman"/>
          <w:sz w:val="30"/>
          <w:spacing w:val="0"/>
          <w:color w:val="000000"/>
          <w:b w:val="off"/>
          <w:i w:val="off"/>
        </w:rPr>
        <w:t>②</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比较卢克莱修，ii</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1144-1145;</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Steob.</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Ed.</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i.20,172</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W。</w:t>
      </w:r>
      <w:bookmarkEnd w:id="4600"/>
    </w:p>
    <w:p>
      <w:pPr>
        <w:pageBreakBefore w:val="off"/>
        <w:tabs/>
        <w:wordWrap w:val="off"/>
        <w:spacing w:before="0" w:after="0" w:line="400" w:lineRule="atLeast"/>
        <w:ind w:left="600" w:right="0"/>
        <w:jc w:val="both"/>
        <w:textAlignment w:val="baseline"/>
        <w:rPr>
          <w:sz w:val="30"/>
        </w:rPr>
      </w:pPr>
      <w:bookmarkStart w:name="" w:id="4601"/>
      <w:r>
        <w:rPr>
          <w:rFonts w:ascii="仿宋" w:hAnsi="仿宋" w:cs="仿宋" w:eastAsia="仿宋"/>
          <w:sz w:val="30"/>
          <w:spacing w:val="0"/>
          <w:color w:val="000000"/>
          <w:b w:val="off"/>
          <w:i w:val="off"/>
        </w:rPr>
        <w:t>③</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这里的意思是说，在原始人那里起作用的本性类似于本能。</w:t>
      </w:r>
      <w:bookmarkEnd w:id="4601"/>
    </w:p>
    <w:p>
      <w:pPr>
        <w:pageBreakBefore w:val="off"/>
        <w:tabs/>
        <w:wordWrap w:val="off"/>
        <w:spacing w:before="0" w:after="0" w:line="520" w:lineRule="atLeast"/>
        <w:ind w:left="0" w:right="0"/>
        <w:jc w:val="center"/>
        <w:textAlignment w:val="baseline"/>
        <w:rPr>
          <w:sz w:val="39"/>
        </w:rPr>
      </w:pPr>
      <w:bookmarkStart w:name="" w:id="4602"/>
      <w:r>
        <w:rPr>
          <w:rFonts w:ascii="仿宋" w:hAnsi="仿宋" w:cs="仿宋" w:eastAsia="仿宋"/>
          <w:sz w:val="39"/>
          <w:spacing w:val="0"/>
          <w:color w:val="000000"/>
          <w:b w:val="off"/>
          <w:i w:val="off"/>
        </w:rPr>
        <w:t>667</w:t>
      </w:r>
      <w:bookmarkEnd w:id="4602"/>
    </w:p>
    <w:p>
      <w:r>
        <w:t/>
      </w:r>
    </w:p>
    <w:p>
      <w:pPr>
        <w:sectPr>
          <w:footerReference r:id="rId541"/>
          <w:headerReference r:id="rId542" w:type="default"/>
          <w:type w:val="nextPage"/>
          <w:pgSz w:w="15700" w:h="22880"/>
          <w:pgMar w:left="2300" w:top="1800" w:right="2300" w:bottom="1800" w:header="1500" w:footer="1500"/>
          <w:cols w:num="1"/>
        </w:sectPr>
      </w:pPr>
    </w:p>
    <w:p>
      <w:pPr>
        <w:pageBreakBefore w:val="off"/>
        <w:tabs/>
        <w:wordWrap w:val="off"/>
        <w:spacing w:before="280" w:after="0" w:line="560" w:lineRule="atLeast"/>
        <w:ind w:left="0" w:right="0"/>
        <w:jc w:val="center"/>
        <w:textAlignment w:val="baseline"/>
        <w:rPr>
          <w:sz w:val="39"/>
        </w:rPr>
      </w:pPr>
      <w:bookmarkStart w:name="" w:id="4603"/>
      <w:r>
        <w:rPr>
          <w:rFonts w:ascii="仿宋" w:hAnsi="仿宋" w:cs="仿宋" w:eastAsia="仿宋"/>
          <w:sz w:val="39"/>
          <w:spacing w:val="0"/>
          <w:color w:val="000000"/>
          <w:u w:val="single"/>
          <w:b w:val="on"/>
          <w:i w:val="off"/>
        </w:rPr>
        <w:t xml:space="preserve">                       名哲言行录                      </w:t>
      </w:r>
      <w:bookmarkEnd w:id="4603"/>
    </w:p>
    <w:p>
      <w:pPr>
        <w:pageBreakBefore w:val="off"/>
        <w:tabs/>
        <w:wordWrap w:val="off"/>
        <w:spacing w:before="400" w:after="0" w:line="660" w:lineRule="atLeast"/>
        <w:ind w:left="1140" w:right="880" w:hanging="40"/>
        <w:jc w:val="both"/>
        <w:textAlignment w:val="baseline"/>
        <w:rPr>
          <w:sz w:val="42"/>
        </w:rPr>
      </w:pPr>
      <w:bookmarkStart w:name="" w:id="4604"/>
      <w:r>
        <w:rPr>
          <w:rFonts w:ascii="楷体" w:hAnsi="楷体" w:cs="楷体" w:eastAsia="楷体"/>
          <w:sz w:val="42"/>
          <w:spacing w:val="0"/>
          <w:color w:val="000000"/>
          <w:b w:val="off"/>
          <w:i w:val="off"/>
        </w:rPr>
        <w:t>进行思考，并作了许多进一步的发现，在某些事情</w:t>
      </w:r>
      <w:r>
        <w:rPr>
          <w:rFonts w:ascii="楷体" w:hAnsi="楷体" w:cs="楷体" w:eastAsia="楷体"/>
          <w:sz w:val="42"/>
          <w:spacing w:val="0"/>
          <w:color w:val="000000"/>
          <w:b w:val="off"/>
          <w:i w:val="off"/>
        </w:rPr>
        <w:t>上快些，在某些事情中慢些。由这样获得的进步在</w:t>
      </w:r>
      <w:r>
        <w:rPr>
          <w:rFonts w:ascii="楷体" w:hAnsi="楷体" w:cs="楷体" w:eastAsia="楷体"/>
          <w:sz w:val="42"/>
          <w:spacing w:val="0"/>
          <w:color w:val="000000"/>
          <w:b w:val="off"/>
          <w:i w:val="off"/>
        </w:rPr>
        <w:t>某些时间和季节大些，在另外的时间和季节小些。</w:t>
      </w:r>
      <w:bookmarkEnd w:id="4604"/>
    </w:p>
    <w:p>
      <w:pPr>
        <w:pageBreakBefore w:val="off"/>
        <w:tabs/>
        <w:wordWrap w:val="off"/>
        <w:spacing w:before="0" w:after="0" w:line="660" w:lineRule="atLeast"/>
        <w:ind w:left="1100" w:right="860" w:firstLine="840"/>
        <w:jc w:val="both"/>
        <w:textAlignment w:val="baseline"/>
        <w:rPr>
          <w:sz w:val="42"/>
        </w:rPr>
      </w:pPr>
      <w:bookmarkStart w:name="" w:id="4605"/>
      <w:r>
        <w:rPr>
          <w:rFonts w:ascii="楷体" w:hAnsi="楷体" w:cs="楷体" w:eastAsia="楷体"/>
          <w:sz w:val="42"/>
          <w:spacing w:val="0"/>
          <w:color w:val="000000"/>
          <w:b w:val="off"/>
          <w:i w:val="off"/>
        </w:rPr>
        <w:t>因此，事物的名字不是源自约定。①在某些部</w:t>
      </w:r>
      <w:r>
        <w:rPr>
          <w:rFonts w:ascii="楷体" w:hAnsi="楷体" w:cs="楷体" w:eastAsia="楷体"/>
          <w:sz w:val="42"/>
          <w:spacing w:val="0"/>
          <w:color w:val="000000"/>
          <w:b w:val="off"/>
          <w:i w:val="off"/>
        </w:rPr>
        <w:t>族中，由于特殊情感和特殊感官表象的推动，人们</w:t>
      </w:r>
      <w:r>
        <w:rPr>
          <w:rFonts w:ascii="楷体" w:hAnsi="楷体" w:cs="楷体" w:eastAsia="楷体"/>
          <w:sz w:val="42"/>
          <w:spacing w:val="0"/>
          <w:color w:val="000000"/>
          <w:b w:val="off"/>
          <w:i w:val="off"/>
        </w:rPr>
        <w:t>发出了特殊的声音。②由此发出的声音为他们的独</w:t>
      </w:r>
      <w:r>
        <w:rPr>
          <w:rFonts w:ascii="楷体" w:hAnsi="楷体" w:cs="楷体" w:eastAsia="楷体"/>
          <w:sz w:val="42"/>
          <w:spacing w:val="0"/>
          <w:color w:val="000000"/>
          <w:b w:val="off"/>
          <w:i w:val="off"/>
        </w:rPr>
        <w:t>特的情感和感官表象塑铸成形，根据部落居住地区</w:t>
      </w:r>
      <w:r>
        <w:rPr>
          <w:rFonts w:ascii="楷体" w:hAnsi="楷体" w:cs="楷体" w:eastAsia="楷体"/>
          <w:sz w:val="42"/>
          <w:spacing w:val="0"/>
          <w:color w:val="000000"/>
          <w:b w:val="off"/>
          <w:i w:val="off"/>
        </w:rPr>
        <w:t>的不同而不同。随后，整个部落采用了他们的特殊</w:t>
      </w:r>
      <w:r>
        <w:rPr>
          <w:rFonts w:ascii="楷体" w:hAnsi="楷体" w:cs="楷体" w:eastAsia="楷体"/>
          <w:sz w:val="42"/>
          <w:spacing w:val="0"/>
          <w:color w:val="000000"/>
          <w:b w:val="off"/>
          <w:i w:val="off"/>
        </w:rPr>
        <w:t>名字，旨在使他们的相互交往减少含混，并且表述</w:t>
      </w:r>
      <w:r>
        <w:rPr>
          <w:rFonts w:ascii="楷体" w:hAnsi="楷体" w:cs="楷体" w:eastAsia="楷体"/>
          <w:sz w:val="42"/>
          <w:spacing w:val="0"/>
          <w:color w:val="000000"/>
          <w:b w:val="off"/>
          <w:i w:val="off"/>
        </w:rPr>
        <w:t>起来更加简洁。至于那些看不见的事物，意识到它</w:t>
      </w:r>
      <w:r>
        <w:rPr>
          <w:rFonts w:ascii="楷体" w:hAnsi="楷体" w:cs="楷体" w:eastAsia="楷体"/>
          <w:sz w:val="42"/>
          <w:spacing w:val="0"/>
          <w:color w:val="000000"/>
          <w:b w:val="off"/>
          <w:i w:val="off"/>
        </w:rPr>
        <w:t>们存在的人努力引入这样的东西，并且给它们提出</w:t>
      </w:r>
      <w:r>
        <w:rPr>
          <w:rFonts w:ascii="楷体" w:hAnsi="楷体" w:cs="楷体" w:eastAsia="楷体"/>
          <w:sz w:val="42"/>
          <w:spacing w:val="0"/>
          <w:color w:val="000000"/>
          <w:b w:val="off"/>
          <w:i w:val="off"/>
        </w:rPr>
        <w:t>了一些通用的名字，有些是本能地不得不说出它们</w:t>
      </w:r>
      <w:r>
        <w:rPr>
          <w:rFonts w:ascii="楷体" w:hAnsi="楷体" w:cs="楷体" w:eastAsia="楷体"/>
          <w:sz w:val="42"/>
          <w:spacing w:val="0"/>
          <w:color w:val="000000"/>
          <w:b w:val="off"/>
          <w:i w:val="off"/>
        </w:rPr>
        <w:t>来，有些是根据最一般的原因通过推理选用它们，</w:t>
      </w:r>
      <w:r>
        <w:rPr>
          <w:rFonts w:ascii="楷体" w:hAnsi="楷体" w:cs="楷体" w:eastAsia="楷体"/>
          <w:sz w:val="42"/>
          <w:spacing w:val="0"/>
          <w:color w:val="000000"/>
          <w:b w:val="off"/>
          <w:i w:val="off"/>
        </w:rPr>
        <w:t>这样就使得它们的意义明确了③。</w:t>
      </w:r>
      <w:bookmarkEnd w:id="4605"/>
    </w:p>
    <w:p>
      <w:pPr>
        <w:pageBreakBefore w:val="off"/>
        <w:tabs/>
        <w:wordWrap w:val="off"/>
        <w:spacing w:before="0" w:after="0" w:line="660" w:lineRule="atLeast"/>
        <w:ind w:left="1100" w:right="840" w:firstLine="840"/>
        <w:jc w:val="both"/>
        <w:textAlignment w:val="baseline"/>
        <w:rPr>
          <w:sz w:val="42"/>
        </w:rPr>
      </w:pPr>
      <w:bookmarkStart w:name="" w:id="4606"/>
      <w:r>
        <w:rPr>
          <w:rFonts w:ascii="楷体" w:hAnsi="楷体" w:cs="楷体" w:eastAsia="楷体"/>
          <w:sz w:val="42"/>
          <w:spacing w:val="0"/>
          <w:color w:val="000000"/>
          <w:b w:val="off"/>
          <w:i w:val="off"/>
        </w:rPr>
        <w:t>再者，我们必须坚持在天体的运行中，冬至和</w:t>
      </w:r>
      <w:r>
        <w:rPr>
          <w:rFonts w:ascii="楷体" w:hAnsi="楷体" w:cs="楷体" w:eastAsia="楷体"/>
          <w:sz w:val="42"/>
          <w:spacing w:val="0"/>
          <w:color w:val="000000"/>
          <w:b w:val="off"/>
          <w:i w:val="off"/>
        </w:rPr>
        <w:t>夏至、日食与月食、太阳的升起与降落等诸如此类</w:t>
      </w:r>
      <w:r>
        <w:rPr>
          <w:rFonts w:ascii="楷体" w:hAnsi="楷体" w:cs="楷体" w:eastAsia="楷体"/>
          <w:sz w:val="42"/>
          <w:spacing w:val="0"/>
          <w:color w:val="000000"/>
          <w:b w:val="off"/>
          <w:i w:val="off"/>
        </w:rPr>
        <w:t>现象的发生，无论现在还是将来，都不受任何东西</w:t>
      </w:r>
      <w:r>
        <w:rPr>
          <w:rFonts w:ascii="楷体" w:hAnsi="楷体" w:cs="楷体" w:eastAsia="楷体"/>
          <w:sz w:val="42"/>
          <w:spacing w:val="0"/>
          <w:color w:val="000000"/>
          <w:b w:val="off"/>
          <w:i w:val="off"/>
        </w:rPr>
        <w:t>的主宰和安排。这个东西同时又享受完全的至福与</w:t>
      </w:r>
      <w:r>
        <w:rPr>
          <w:rFonts w:ascii="楷体" w:hAnsi="楷体" w:cs="楷体" w:eastAsia="楷体"/>
          <w:sz w:val="42"/>
          <w:spacing w:val="0"/>
          <w:color w:val="000000"/>
          <w:b w:val="off"/>
          <w:i w:val="off"/>
        </w:rPr>
        <w:t>不朽。因为苦难、忧虑以及愤怒与偏爱的情感并不</w:t>
      </w:r>
      <w:r>
        <w:rPr>
          <w:rFonts w:ascii="楷体" w:hAnsi="楷体" w:cs="楷体" w:eastAsia="楷体"/>
          <w:sz w:val="42"/>
          <w:spacing w:val="0"/>
          <w:color w:val="000000"/>
          <w:b w:val="off"/>
          <w:i w:val="off"/>
        </w:rPr>
        <w:t>与幸福相调和，而总是意味着懦弱、恐惧和依赖邻</w:t>
      </w:r>
      <w:r>
        <w:rPr>
          <w:rFonts w:ascii="楷体" w:hAnsi="楷体" w:cs="楷体" w:eastAsia="楷体"/>
          <w:sz w:val="42"/>
          <w:spacing w:val="0"/>
          <w:color w:val="000000"/>
          <w:b w:val="off"/>
          <w:i w:val="off"/>
        </w:rPr>
        <w:t>人。我们不能认为天体是幸福的，并肯定它们可以</w:t>
      </w:r>
      <w:r>
        <w:rPr>
          <w:rFonts w:ascii="楷体" w:hAnsi="楷体" w:cs="楷体" w:eastAsia="楷体"/>
          <w:sz w:val="42"/>
          <w:spacing w:val="0"/>
          <w:color w:val="000000"/>
          <w:b w:val="off"/>
          <w:i w:val="off"/>
        </w:rPr>
        <w:t>随意运动，它们不过是一堆聚在一起的火。不但如</w:t>
      </w:r>
      <w:bookmarkEnd w:id="4606"/>
    </w:p>
    <w:p>
      <w:pPr>
        <w:pageBreakBefore w:val="off"/>
        <w:tabs/>
        <w:wordWrap w:val="off"/>
        <w:spacing w:before="0" w:after="0" w:line="660" w:lineRule="atLeast"/>
        <w:ind w:left="340" w:right="0"/>
        <w:jc w:val="both"/>
        <w:textAlignment w:val="baseline"/>
        <w:rPr>
          <w:sz w:val="42"/>
        </w:rPr>
      </w:pPr>
      <w:bookmarkStart w:name="" w:id="4607"/>
      <w:r>
        <w:rPr>
          <w:rFonts w:ascii="宋体" w:hAnsi="宋体" w:cs="宋体" w:eastAsia="宋体"/>
          <w:sz w:val="42"/>
          <w:spacing w:val="0"/>
          <w:color w:val="000000"/>
          <w:u w:val="single"/>
          <w:b w:val="off"/>
          <w:i w:val="off"/>
        </w:rPr>
        <w:t xml:space="preserve">             </w:t>
      </w:r>
      <w:bookmarkEnd w:id="4607"/>
    </w:p>
    <w:p>
      <w:pPr>
        <w:pageBreakBefore w:val="off"/>
        <w:tabs/>
        <w:wordWrap w:val="off"/>
        <w:spacing w:before="280" w:after="0" w:line="460" w:lineRule="atLeast"/>
        <w:ind w:left="320" w:right="0" w:firstLine="580"/>
        <w:jc w:val="both"/>
        <w:textAlignment w:val="baseline"/>
        <w:rPr>
          <w:sz w:val="31"/>
        </w:rPr>
      </w:pPr>
      <w:bookmarkStart w:name="" w:id="4608"/>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比较卢克莱修，</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v.1041f.。赫拉克利特、德谟克利特和亚里士多德都</w:t>
      </w:r>
      <w:r>
        <w:rPr>
          <w:rFonts w:ascii="仿宋" w:hAnsi="仿宋" w:cs="仿宋" w:eastAsia="仿宋"/>
          <w:sz w:val="31"/>
          <w:spacing w:val="0"/>
          <w:color w:val="000000"/>
          <w:b w:val="off"/>
          <w:i w:val="off"/>
        </w:rPr>
        <w:t>从习俗中引出语言。</w:t>
      </w:r>
      <w:bookmarkEnd w:id="4608"/>
    </w:p>
    <w:p>
      <w:pPr>
        <w:pageBreakBefore w:val="off"/>
        <w:tabs/>
        <w:wordWrap w:val="off"/>
        <w:spacing w:before="0" w:after="0" w:line="460" w:lineRule="atLeast"/>
        <w:ind w:left="900" w:right="0"/>
        <w:jc w:val="both"/>
        <w:textAlignment w:val="baseline"/>
        <w:rPr>
          <w:sz w:val="31"/>
        </w:rPr>
      </w:pPr>
      <w:bookmarkStart w:name="" w:id="4609"/>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比较卢克莱修，</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v.1028，1029，1056-1058。</w:t>
      </w:r>
      <w:bookmarkEnd w:id="4609"/>
    </w:p>
    <w:p>
      <w:pPr>
        <w:pageBreakBefore w:val="off"/>
        <w:tabs/>
        <w:wordWrap w:val="off"/>
        <w:spacing w:before="0" w:after="0" w:line="460" w:lineRule="atLeast"/>
        <w:ind w:left="900" w:right="0"/>
        <w:jc w:val="both"/>
        <w:textAlignment w:val="baseline"/>
        <w:rPr>
          <w:sz w:val="31"/>
        </w:rPr>
      </w:pPr>
      <w:bookmarkStart w:name="" w:id="4610"/>
      <w:r>
        <w:rPr>
          <w:rFonts w:ascii="仿宋" w:hAnsi="仿宋" w:cs="仿宋" w:eastAsia="仿宋"/>
          <w:sz w:val="31"/>
          <w:spacing w:val="0"/>
          <w:color w:val="000000"/>
          <w:b w:val="off"/>
          <w:i w:val="off"/>
        </w:rPr>
        <w:t>③</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参见</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Bignone，p.</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107</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note3.</w:t>
      </w:r>
      <w:bookmarkEnd w:id="4610"/>
    </w:p>
    <w:p>
      <w:pPr>
        <w:pageBreakBefore w:val="off"/>
        <w:tabs/>
        <w:wordWrap w:val="off"/>
        <w:spacing w:before="120" w:after="0" w:line="440" w:lineRule="atLeast"/>
        <w:ind w:left="0" w:right="0"/>
        <w:jc w:val="center"/>
        <w:textAlignment w:val="baseline"/>
        <w:rPr>
          <w:sz w:val="32"/>
        </w:rPr>
      </w:pPr>
      <w:bookmarkStart w:name="" w:id="4611"/>
      <w:r>
        <w:rPr>
          <w:rFonts w:ascii="宋体" w:hAnsi="宋体" w:cs="宋体" w:eastAsia="宋体"/>
          <w:sz w:val="32"/>
          <w:spacing w:val="0"/>
          <w:color w:val="000000"/>
          <w:b w:val="off"/>
          <w:i w:val="off"/>
        </w:rPr>
        <w:t>——</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668</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w:t>
      </w:r>
      <w:bookmarkEnd w:id="4611"/>
    </w:p>
    <w:p>
      <w:r>
        <w:t/>
      </w:r>
    </w:p>
    <w:p>
      <w:pPr>
        <w:sectPr>
          <w:footerReference r:id="rId543"/>
          <w:headerReference r:id="rId544" w:type="default"/>
          <w:type w:val="nextPage"/>
          <w:pgSz w:w="15700" w:h="22900"/>
          <w:pgMar w:left="2160" w:top="1760" w:right="2160" w:bottom="1760" w:header="1460" w:footer="1460"/>
          <w:cols w:num="1"/>
        </w:sectPr>
      </w:pPr>
    </w:p>
    <w:p>
      <w:pPr>
        <w:pageBreakBefore w:val="off"/>
        <w:tabs/>
        <w:wordWrap w:val="off"/>
        <w:spacing w:before="220" w:after="0" w:line="600" w:lineRule="atLeast"/>
        <w:ind w:left="0" w:right="0"/>
        <w:jc w:val="center"/>
        <w:textAlignment w:val="baseline"/>
        <w:rPr>
          <w:sz w:val="38"/>
        </w:rPr>
      </w:pPr>
      <w:bookmarkStart w:name="" w:id="4612"/>
      <w:r>
        <w:rPr>
          <w:rFonts w:ascii="楷体" w:hAnsi="楷体" w:cs="楷体" w:eastAsia="楷体"/>
          <w:sz w:val="38"/>
          <w:spacing w:val="0"/>
          <w:color w:val="000000"/>
          <w:u w:val="single"/>
          <w:b w:val="on"/>
          <w:i w:val="off"/>
        </w:rPr>
        <w:t xml:space="preserve">                第十卷  第一章  伊壁鸠鲁               </w:t>
      </w:r>
      <w:bookmarkEnd w:id="4612"/>
    </w:p>
    <w:p>
      <w:pPr>
        <w:pageBreakBefore w:val="off"/>
        <w:tabs/>
        <w:wordWrap w:val="off"/>
        <w:spacing w:before="400" w:after="0" w:line="640" w:lineRule="atLeast"/>
        <w:ind w:left="780" w:right="1060"/>
        <w:jc w:val="both"/>
        <w:textAlignment w:val="baseline"/>
        <w:rPr>
          <w:sz w:val="40"/>
        </w:rPr>
      </w:pPr>
      <w:bookmarkStart w:name="" w:id="4613"/>
      <w:r>
        <w:rPr>
          <w:rFonts w:ascii="楷体" w:hAnsi="楷体" w:cs="楷体" w:eastAsia="楷体"/>
          <w:sz w:val="40"/>
          <w:spacing w:val="0"/>
          <w:color w:val="000000"/>
          <w:b w:val="off"/>
          <w:i w:val="off"/>
        </w:rPr>
        <w:t>此，对于每个我们所使用的表示像幸福、不朽这类</w:t>
      </w:r>
      <w:r>
        <w:rPr>
          <w:rFonts w:ascii="楷体" w:hAnsi="楷体" w:cs="楷体" w:eastAsia="楷体"/>
          <w:sz w:val="40"/>
          <w:spacing w:val="0"/>
          <w:color w:val="000000"/>
          <w:b w:val="off"/>
          <w:i w:val="off"/>
        </w:rPr>
        <w:t>观念的名词，我们必须保持它们的一切庄严性，以</w:t>
      </w:r>
      <w:r>
        <w:rPr>
          <w:rFonts w:ascii="楷体" w:hAnsi="楷体" w:cs="楷体" w:eastAsia="楷体"/>
          <w:sz w:val="40"/>
          <w:spacing w:val="0"/>
          <w:color w:val="000000"/>
          <w:b w:val="off"/>
          <w:i w:val="off"/>
        </w:rPr>
        <w:t>免它们产生出跟这尊严不一致的意见来。否则，这</w:t>
      </w:r>
      <w:r>
        <w:rPr>
          <w:rFonts w:ascii="楷体" w:hAnsi="楷体" w:cs="楷体" w:eastAsia="楷体"/>
          <w:sz w:val="40"/>
          <w:spacing w:val="0"/>
          <w:color w:val="000000"/>
          <w:b w:val="off"/>
          <w:i w:val="off"/>
        </w:rPr>
        <w:t>种矛盾自身将在我们的灵魂中产生最大的烦扰。因</w:t>
      </w:r>
      <w:r>
        <w:rPr>
          <w:rFonts w:ascii="楷体" w:hAnsi="楷体" w:cs="楷体" w:eastAsia="楷体"/>
          <w:sz w:val="40"/>
          <w:spacing w:val="0"/>
          <w:color w:val="000000"/>
          <w:b w:val="off"/>
          <w:i w:val="off"/>
        </w:rPr>
        <w:t>而，只要我们发现现象始终一致地重现，这种重现</w:t>
      </w:r>
      <w:r>
        <w:rPr>
          <w:rFonts w:ascii="楷体" w:hAnsi="楷体" w:cs="楷体" w:eastAsia="楷体"/>
          <w:sz w:val="40"/>
          <w:spacing w:val="0"/>
          <w:color w:val="000000"/>
          <w:b w:val="off"/>
          <w:i w:val="off"/>
        </w:rPr>
        <w:t>必须被归于世界借以构成的原子的原初分裂和凝</w:t>
      </w:r>
      <w:r>
        <w:rPr>
          <w:rFonts w:ascii="楷体" w:hAnsi="楷体" w:cs="楷体" w:eastAsia="楷体"/>
          <w:sz w:val="40"/>
          <w:spacing w:val="0"/>
          <w:color w:val="000000"/>
          <w:b w:val="off"/>
          <w:i w:val="off"/>
        </w:rPr>
        <w:t>聚。</w:t>
      </w:r>
      <w:bookmarkEnd w:id="4613"/>
    </w:p>
    <w:p>
      <w:pPr>
        <w:pageBreakBefore w:val="off"/>
        <w:tabs/>
        <w:wordWrap w:val="off"/>
        <w:spacing w:before="0" w:after="0" w:line="640" w:lineRule="atLeast"/>
        <w:ind w:left="780" w:right="1060" w:firstLine="800"/>
        <w:jc w:val="both"/>
        <w:textAlignment w:val="baseline"/>
        <w:rPr>
          <w:sz w:val="40"/>
        </w:rPr>
      </w:pPr>
      <w:bookmarkStart w:name="" w:id="4614"/>
      <w:r>
        <w:rPr>
          <w:rFonts w:ascii="楷体" w:hAnsi="楷体" w:cs="楷体" w:eastAsia="楷体"/>
          <w:sz w:val="40"/>
          <w:spacing w:val="0"/>
          <w:color w:val="000000"/>
          <w:b w:val="off"/>
          <w:i w:val="off"/>
        </w:rPr>
        <w:t>进而，我们必须认为获取关于事物原因的最精</w:t>
      </w:r>
      <w:r>
        <w:rPr>
          <w:rFonts w:ascii="楷体" w:hAnsi="楷体" w:cs="楷体" w:eastAsia="楷体"/>
          <w:sz w:val="40"/>
          <w:spacing w:val="0"/>
          <w:color w:val="000000"/>
          <w:b w:val="off"/>
          <w:i w:val="off"/>
        </w:rPr>
        <w:t>确的知识是物理学的任务。幸福依赖于关于天象的</w:t>
      </w:r>
      <w:r>
        <w:rPr>
          <w:rFonts w:ascii="楷体" w:hAnsi="楷体" w:cs="楷体" w:eastAsia="楷体"/>
          <w:sz w:val="40"/>
          <w:spacing w:val="0"/>
          <w:color w:val="000000"/>
          <w:b w:val="off"/>
          <w:i w:val="off"/>
        </w:rPr>
        <w:t>知识，依赖于知道什么天体确实存在，依赖于跟我</w:t>
      </w:r>
      <w:r>
        <w:rPr>
          <w:rFonts w:ascii="楷体" w:hAnsi="楷体" w:cs="楷体" w:eastAsia="楷体"/>
          <w:sz w:val="40"/>
          <w:spacing w:val="0"/>
          <w:color w:val="000000"/>
          <w:b w:val="off"/>
          <w:i w:val="off"/>
        </w:rPr>
        <w:t>们幸福所必需的确切知识有关的同类事实①。</w:t>
      </w:r>
      <w:bookmarkEnd w:id="4614"/>
    </w:p>
    <w:p>
      <w:pPr>
        <w:pageBreakBefore w:val="off"/>
        <w:tabs/>
        <w:wordWrap w:val="off"/>
        <w:spacing w:before="0" w:after="0" w:line="640" w:lineRule="atLeast"/>
        <w:ind w:left="780" w:right="1060" w:firstLine="800"/>
        <w:jc w:val="both"/>
        <w:textAlignment w:val="baseline"/>
        <w:rPr>
          <w:sz w:val="40"/>
        </w:rPr>
      </w:pPr>
      <w:bookmarkStart w:name="" w:id="4615"/>
      <w:r>
        <w:rPr>
          <w:rFonts w:ascii="楷体" w:hAnsi="楷体" w:cs="楷体" w:eastAsia="楷体"/>
          <w:sz w:val="40"/>
          <w:spacing w:val="0"/>
          <w:color w:val="000000"/>
          <w:b w:val="off"/>
          <w:i w:val="off"/>
        </w:rPr>
        <w:t>我们还必须认识到，在这些问题上没有众多复</w:t>
      </w:r>
      <w:r>
        <w:rPr>
          <w:rFonts w:ascii="楷体" w:hAnsi="楷体" w:cs="楷体" w:eastAsia="楷体"/>
          <w:sz w:val="40"/>
          <w:spacing w:val="0"/>
          <w:color w:val="000000"/>
          <w:b w:val="off"/>
          <w:i w:val="off"/>
        </w:rPr>
        <w:t>杂的原因或偶性，但必须坚持没有什么动荡不宁</w:t>
      </w:r>
      <w:r>
        <w:rPr>
          <w:rFonts w:ascii="楷体" w:hAnsi="楷体" w:cs="楷体" w:eastAsia="楷体"/>
          <w:sz w:val="40"/>
          <w:spacing w:val="0"/>
          <w:color w:val="000000"/>
          <w:b w:val="off"/>
          <w:i w:val="off"/>
        </w:rPr>
        <w:t>或变动不休的事能与一个不朽、幸运的本性共存，</w:t>
      </w:r>
      <w:r>
        <w:rPr>
          <w:rFonts w:ascii="楷体" w:hAnsi="楷体" w:cs="楷体" w:eastAsia="楷体"/>
          <w:sz w:val="40"/>
          <w:spacing w:val="0"/>
          <w:color w:val="000000"/>
          <w:b w:val="off"/>
          <w:i w:val="off"/>
        </w:rPr>
        <w:t>心灵可以确定这一点是绝对真实的。</w:t>
      </w:r>
      <w:bookmarkEnd w:id="4615"/>
    </w:p>
    <w:p>
      <w:pPr>
        <w:pageBreakBefore w:val="off"/>
        <w:tabs/>
        <w:wordWrap w:val="off"/>
        <w:spacing w:before="0" w:after="0" w:line="640" w:lineRule="atLeast"/>
        <w:ind w:left="780" w:right="1040" w:firstLine="800"/>
        <w:jc w:val="both"/>
        <w:textAlignment w:val="baseline"/>
        <w:rPr>
          <w:sz w:val="40"/>
        </w:rPr>
      </w:pPr>
      <w:bookmarkStart w:name="" w:id="4616"/>
      <w:r>
        <w:rPr>
          <w:rFonts w:ascii="楷体" w:hAnsi="楷体" w:cs="楷体" w:eastAsia="楷体"/>
          <w:sz w:val="40"/>
          <w:spacing w:val="0"/>
          <w:color w:val="000000"/>
          <w:b w:val="off"/>
          <w:i w:val="off"/>
        </w:rPr>
        <w:t>太阳的升起与降落、冬至与夏至、日食和月食</w:t>
      </w:r>
      <w:r>
        <w:rPr>
          <w:rFonts w:ascii="楷体" w:hAnsi="楷体" w:cs="楷体" w:eastAsia="楷体"/>
          <w:sz w:val="40"/>
          <w:spacing w:val="0"/>
          <w:color w:val="000000"/>
          <w:b w:val="off"/>
          <w:i w:val="off"/>
        </w:rPr>
        <w:t>及诸如此类是需要专门研究的问题，关于这些方面</w:t>
      </w:r>
      <w:r>
        <w:rPr>
          <w:rFonts w:ascii="楷体" w:hAnsi="楷体" w:cs="楷体" w:eastAsia="楷体"/>
          <w:sz w:val="40"/>
          <w:spacing w:val="0"/>
          <w:color w:val="000000"/>
          <w:b w:val="off"/>
          <w:i w:val="off"/>
        </w:rPr>
        <w:t>的知识对我们的幸福没有任何价值。然而，通晓这</w:t>
      </w:r>
      <w:r>
        <w:rPr>
          <w:rFonts w:ascii="楷体" w:hAnsi="楷体" w:cs="楷体" w:eastAsia="楷体"/>
          <w:sz w:val="40"/>
          <w:spacing w:val="0"/>
          <w:color w:val="000000"/>
          <w:b w:val="off"/>
          <w:i w:val="off"/>
        </w:rPr>
        <w:t>些事物的人，并不知道什么是天体的本质，什么是</w:t>
      </w:r>
      <w:r>
        <w:rPr>
          <w:rFonts w:ascii="楷体" w:hAnsi="楷体" w:cs="楷体" w:eastAsia="楷体"/>
          <w:sz w:val="40"/>
          <w:spacing w:val="0"/>
          <w:color w:val="000000"/>
          <w:b w:val="off"/>
          <w:i w:val="off"/>
        </w:rPr>
        <w:t>它们的最重要的原因，要跟没有这些专门知识的人</w:t>
      </w:r>
      <w:r>
        <w:rPr>
          <w:rFonts w:ascii="楷体" w:hAnsi="楷体" w:cs="楷体" w:eastAsia="楷体"/>
          <w:sz w:val="40"/>
          <w:spacing w:val="0"/>
          <w:color w:val="000000"/>
          <w:b w:val="off"/>
          <w:i w:val="off"/>
        </w:rPr>
        <w:t>同样恐惧，甚至更为恐惧，如果为这些知识所激起</w:t>
      </w:r>
      <w:r>
        <w:rPr>
          <w:rFonts w:ascii="楷体" w:hAnsi="楷体" w:cs="楷体" w:eastAsia="楷体"/>
          <w:sz w:val="40"/>
          <w:spacing w:val="0"/>
          <w:color w:val="000000"/>
          <w:b w:val="off"/>
          <w:i w:val="off"/>
        </w:rPr>
        <w:t>的好奇心不能得到满足或者不能理解这些现象是从</w:t>
      </w:r>
      <w:r>
        <w:rPr>
          <w:rFonts w:ascii="楷体" w:hAnsi="楷体" w:cs="楷体" w:eastAsia="楷体"/>
          <w:sz w:val="40"/>
          <w:spacing w:val="0"/>
          <w:color w:val="000000"/>
          <w:b w:val="off"/>
          <w:i w:val="off"/>
        </w:rPr>
        <w:t>属于最高原因的话。</w:t>
      </w:r>
      <w:bookmarkEnd w:id="4616"/>
    </w:p>
    <w:p>
      <w:pPr>
        <w:pageBreakBefore w:val="off"/>
        <w:tabs/>
        <w:wordWrap w:val="off"/>
        <w:spacing w:before="0" w:after="0" w:line="640" w:lineRule="atLeast"/>
        <w:ind w:left="780" w:right="1040" w:firstLine="800"/>
        <w:jc w:val="both"/>
        <w:textAlignment w:val="baseline"/>
        <w:rPr>
          <w:sz w:val="40"/>
        </w:rPr>
      </w:pPr>
      <w:bookmarkStart w:name="" w:id="4617"/>
      <w:r>
        <w:rPr>
          <w:rFonts w:ascii="楷体" w:hAnsi="楷体" w:cs="楷体" w:eastAsia="楷体"/>
          <w:sz w:val="40"/>
          <w:spacing w:val="0"/>
          <w:color w:val="000000"/>
          <w:b w:val="off"/>
          <w:i w:val="off"/>
        </w:rPr>
        <w:t>因而，如果我们发现了多个可以解释冬至和夏</w:t>
      </w:r>
      <w:r>
        <w:rPr>
          <w:rFonts w:ascii="楷体" w:hAnsi="楷体" w:cs="楷体" w:eastAsia="楷体"/>
          <w:sz w:val="40"/>
          <w:spacing w:val="0"/>
          <w:color w:val="000000"/>
          <w:b w:val="off"/>
          <w:i w:val="off"/>
        </w:rPr>
        <w:t>至、太阳的升起与降落、日食和月食及其同类现象</w:t>
      </w:r>
      <w:bookmarkEnd w:id="4617"/>
    </w:p>
    <w:p>
      <w:pPr>
        <w:pageBreakBefore w:val="off"/>
        <w:tabs/>
        <w:wordWrap w:val="off"/>
        <w:spacing w:before="0" w:after="0" w:line="640" w:lineRule="atLeast"/>
        <w:ind w:left="20" w:right="0"/>
        <w:jc w:val="both"/>
        <w:textAlignment w:val="baseline"/>
        <w:rPr>
          <w:sz w:val="40"/>
        </w:rPr>
      </w:pPr>
      <w:bookmarkStart w:name="" w:id="4618"/>
      <w:r>
        <w:rPr>
          <w:rFonts w:ascii="宋体" w:hAnsi="宋体" w:cs="宋体" w:eastAsia="宋体"/>
          <w:sz w:val="40"/>
          <w:spacing w:val="0"/>
          <w:color w:val="000000"/>
          <w:u w:val="single"/>
          <w:b w:val="off"/>
          <w:i w:val="off"/>
        </w:rPr>
        <w:t xml:space="preserve">             </w:t>
      </w:r>
      <w:bookmarkEnd w:id="4618"/>
    </w:p>
    <w:p>
      <w:pPr>
        <w:pageBreakBefore w:val="off"/>
        <w:tabs/>
        <w:wordWrap w:val="off"/>
        <w:spacing w:before="280" w:after="0" w:line="420" w:lineRule="atLeast"/>
        <w:ind w:left="600" w:right="0"/>
        <w:jc w:val="both"/>
        <w:textAlignment w:val="baseline"/>
        <w:rPr>
          <w:sz w:val="31"/>
        </w:rPr>
      </w:pPr>
      <w:bookmarkStart w:name="" w:id="4619"/>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即确保幸福的目的。</w:t>
      </w:r>
      <w:bookmarkEnd w:id="4619"/>
    </w:p>
    <w:p>
      <w:pPr>
        <w:pageBreakBefore w:val="off"/>
        <w:tabs/>
        <w:wordWrap w:val="off"/>
        <w:spacing w:before="0" w:after="0" w:line="440" w:lineRule="atLeast"/>
        <w:ind w:left="0" w:right="0"/>
        <w:jc w:val="center"/>
        <w:textAlignment w:val="baseline"/>
        <w:rPr>
          <w:sz w:val="32"/>
        </w:rPr>
      </w:pPr>
      <w:bookmarkStart w:name="" w:id="4620"/>
      <w:r>
        <w:rPr>
          <w:rFonts w:ascii="宋体" w:hAnsi="宋体" w:cs="宋体" w:eastAsia="宋体"/>
          <w:sz w:val="32"/>
          <w:spacing w:val="0"/>
          <w:color w:val="000000"/>
          <w:b w:val="off"/>
          <w:i w:val="off"/>
        </w:rPr>
        <w:t>——</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669</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w:t>
      </w:r>
      <w:bookmarkEnd w:id="4620"/>
    </w:p>
    <w:p>
      <w:r>
        <w:t/>
      </w:r>
    </w:p>
    <w:p>
      <w:pPr>
        <w:sectPr>
          <w:footerReference r:id="rId545"/>
          <w:headerReference r:id="rId546" w:type="default"/>
          <w:type w:val="nextPage"/>
          <w:pgSz w:w="15700" w:h="22460"/>
          <w:pgMar w:left="2300" w:top="1780" w:right="2300" w:bottom="1780" w:header="1480" w:footer="1480"/>
          <w:cols w:num="1"/>
        </w:sectPr>
      </w:pPr>
    </w:p>
    <w:p>
      <w:pPr>
        <w:pageBreakBefore w:val="off"/>
        <w:tabs/>
        <w:wordWrap w:val="off"/>
        <w:spacing w:before="280" w:after="0" w:line="540" w:lineRule="atLeast"/>
        <w:ind w:left="0" w:right="0"/>
        <w:jc w:val="center"/>
        <w:textAlignment w:val="baseline"/>
        <w:rPr>
          <w:sz w:val="37"/>
        </w:rPr>
      </w:pPr>
      <w:bookmarkStart w:name="" w:id="4621"/>
      <w:r>
        <w:rPr>
          <w:rFonts w:ascii="楷体" w:hAnsi="楷体" w:cs="楷体" w:eastAsia="楷体"/>
          <w:sz w:val="37"/>
          <w:spacing w:val="0"/>
          <w:color w:val="000000"/>
          <w:u w:val="single"/>
          <w:b w:val="on"/>
          <w:i w:val="off"/>
        </w:rPr>
        <w:t xml:space="preserve">                        名哲言行录                        </w:t>
      </w:r>
      <w:bookmarkEnd w:id="4621"/>
    </w:p>
    <w:p>
      <w:pPr>
        <w:pageBreakBefore w:val="off"/>
        <w:tabs/>
        <w:wordWrap w:val="off"/>
        <w:spacing w:before="400" w:after="0" w:line="640" w:lineRule="atLeast"/>
        <w:ind w:left="1160" w:right="720"/>
        <w:jc w:val="both"/>
        <w:textAlignment w:val="baseline"/>
        <w:rPr>
          <w:sz w:val="42"/>
        </w:rPr>
      </w:pPr>
      <w:bookmarkStart w:name="" w:id="4622"/>
      <w:r>
        <w:rPr>
          <w:rFonts w:ascii="楷体" w:hAnsi="楷体" w:cs="楷体" w:eastAsia="楷体"/>
          <w:sz w:val="42"/>
          <w:spacing w:val="0"/>
          <w:color w:val="000000"/>
          <w:b w:val="off"/>
          <w:i w:val="off"/>
        </w:rPr>
        <w:t>的原因，就像我们对特殊事物所作豹那样，那么，</w:t>
      </w:r>
      <w:r>
        <w:rPr>
          <w:rFonts w:ascii="楷体" w:hAnsi="楷体" w:cs="楷体" w:eastAsia="楷体"/>
          <w:sz w:val="42"/>
          <w:spacing w:val="0"/>
          <w:color w:val="000000"/>
          <w:b w:val="off"/>
          <w:i w:val="off"/>
        </w:rPr>
        <w:t>我们不能认为我们对这些现象的论述缺乏精确性，</w:t>
      </w:r>
      <w:r>
        <w:rPr>
          <w:rFonts w:ascii="楷体" w:hAnsi="楷体" w:cs="楷体" w:eastAsia="楷体"/>
          <w:sz w:val="42"/>
          <w:spacing w:val="0"/>
          <w:color w:val="000000"/>
          <w:b w:val="off"/>
          <w:i w:val="off"/>
        </w:rPr>
        <w:t>只要它有助于保证我们的安宁和幸福。所以，我们</w:t>
      </w:r>
      <w:r>
        <w:rPr>
          <w:rFonts w:ascii="楷体" w:hAnsi="楷体" w:cs="楷体" w:eastAsia="楷体"/>
          <w:sz w:val="42"/>
          <w:spacing w:val="0"/>
          <w:color w:val="000000"/>
          <w:b w:val="off"/>
          <w:i w:val="off"/>
        </w:rPr>
        <w:t>在研究天象的原因，就像对所有未知的事物一样，</w:t>
      </w:r>
      <w:r>
        <w:rPr>
          <w:rFonts w:ascii="楷体" w:hAnsi="楷体" w:cs="楷体" w:eastAsia="楷体"/>
          <w:sz w:val="42"/>
          <w:spacing w:val="0"/>
          <w:color w:val="000000"/>
          <w:b w:val="off"/>
          <w:i w:val="off"/>
        </w:rPr>
        <w:t>必须考虑类似现象在我们经验中发生的各种方式。</w:t>
      </w:r>
      <w:r>
        <w:rPr>
          <w:rFonts w:ascii="楷体" w:hAnsi="楷体" w:cs="楷体" w:eastAsia="楷体"/>
          <w:sz w:val="42"/>
          <w:spacing w:val="0"/>
          <w:color w:val="000000"/>
          <w:b w:val="off"/>
          <w:i w:val="off"/>
        </w:rPr>
        <w:t>至于那些人，我们嗤之以鼻。他们认识不到出自一</w:t>
      </w:r>
      <w:r>
        <w:rPr>
          <w:rFonts w:ascii="楷体" w:hAnsi="楷体" w:cs="楷体" w:eastAsia="楷体"/>
          <w:sz w:val="42"/>
          <w:spacing w:val="0"/>
          <w:color w:val="000000"/>
          <w:b w:val="off"/>
          <w:i w:val="off"/>
        </w:rPr>
        <w:t>个单一原因的事物与出自几个原因的事物这二者之</w:t>
      </w:r>
      <w:r>
        <w:rPr>
          <w:rFonts w:ascii="楷体" w:hAnsi="楷体" w:cs="楷体" w:eastAsia="楷体"/>
          <w:sz w:val="42"/>
          <w:spacing w:val="0"/>
          <w:color w:val="000000"/>
          <w:b w:val="off"/>
          <w:i w:val="off"/>
        </w:rPr>
        <w:t>间的差别，认识不到物体是在远处被看见这一事</w:t>
      </w:r>
      <w:r>
        <w:rPr>
          <w:rFonts w:ascii="楷体" w:hAnsi="楷体" w:cs="楷体" w:eastAsia="楷体"/>
          <w:sz w:val="42"/>
          <w:spacing w:val="0"/>
          <w:color w:val="000000"/>
          <w:b w:val="off"/>
          <w:i w:val="off"/>
        </w:rPr>
        <w:t>实，也认识不到在什么条件下心灵不能平静，在什</w:t>
      </w:r>
      <w:r>
        <w:rPr>
          <w:rFonts w:ascii="楷体" w:hAnsi="楷体" w:cs="楷体" w:eastAsia="楷体"/>
          <w:sz w:val="42"/>
          <w:spacing w:val="0"/>
          <w:color w:val="000000"/>
          <w:b w:val="off"/>
          <w:i w:val="off"/>
        </w:rPr>
        <w:t>么条件下心灵能平静。因为如果我们认为一种现象</w:t>
      </w:r>
      <w:r>
        <w:rPr>
          <w:rFonts w:ascii="楷体" w:hAnsi="楷体" w:cs="楷体" w:eastAsia="楷体"/>
          <w:sz w:val="42"/>
          <w:spacing w:val="0"/>
          <w:color w:val="000000"/>
          <w:b w:val="off"/>
          <w:i w:val="off"/>
        </w:rPr>
        <w:t>是以某类特殊方式发生的，而当我们认识到它实际</w:t>
      </w:r>
      <w:r>
        <w:rPr>
          <w:rFonts w:ascii="楷体" w:hAnsi="楷体" w:cs="楷体" w:eastAsia="楷体"/>
          <w:sz w:val="42"/>
          <w:spacing w:val="0"/>
          <w:color w:val="000000"/>
          <w:b w:val="off"/>
          <w:i w:val="off"/>
        </w:rPr>
        <w:t>上是以多种方式发生时，我们就会不受干扰，一如</w:t>
      </w:r>
      <w:r>
        <w:rPr>
          <w:rFonts w:ascii="楷体" w:hAnsi="楷体" w:cs="楷体" w:eastAsia="楷体"/>
          <w:sz w:val="42"/>
          <w:spacing w:val="0"/>
          <w:color w:val="000000"/>
          <w:b w:val="off"/>
          <w:i w:val="off"/>
        </w:rPr>
        <w:t>我们知道它就以这种特殊方式发生一样。</w:t>
      </w:r>
      <w:bookmarkEnd w:id="4622"/>
    </w:p>
    <w:p>
      <w:pPr>
        <w:pageBreakBefore w:val="off"/>
        <w:tabs/>
        <w:wordWrap w:val="off"/>
        <w:spacing w:before="0" w:after="0" w:line="640" w:lineRule="atLeast"/>
        <w:ind w:left="1160" w:right="680" w:firstLine="820"/>
        <w:jc w:val="both"/>
        <w:textAlignment w:val="baseline"/>
        <w:rPr>
          <w:sz w:val="42"/>
        </w:rPr>
      </w:pPr>
      <w:bookmarkStart w:name="" w:id="4623"/>
      <w:r>
        <w:rPr>
          <w:rFonts w:ascii="楷体" w:hAnsi="楷体" w:cs="楷体" w:eastAsia="楷体"/>
          <w:sz w:val="42"/>
          <w:spacing w:val="0"/>
          <w:color w:val="000000"/>
          <w:b w:val="off"/>
          <w:i w:val="off"/>
        </w:rPr>
        <w:t>还有一点需要掌握，人类心灵最大焦虑的产</w:t>
      </w:r>
      <w:r>
        <w:rPr>
          <w:rFonts w:ascii="楷体" w:hAnsi="楷体" w:cs="楷体" w:eastAsia="楷体"/>
          <w:sz w:val="42"/>
          <w:spacing w:val="0"/>
          <w:color w:val="000000"/>
          <w:b w:val="off"/>
          <w:i w:val="off"/>
        </w:rPr>
        <w:t>生，是由于他们相信天体是幸福的、不可摧毁的，</w:t>
      </w:r>
      <w:r>
        <w:rPr>
          <w:rFonts w:ascii="楷体" w:hAnsi="楷体" w:cs="楷体" w:eastAsia="楷体"/>
          <w:sz w:val="42"/>
          <w:spacing w:val="0"/>
          <w:color w:val="000000"/>
          <w:b w:val="off"/>
          <w:i w:val="off"/>
        </w:rPr>
        <w:t>同时又有与这个信念不一致的意志、行动和动机；</w:t>
      </w:r>
      <w:r>
        <w:rPr>
          <w:rFonts w:ascii="楷体" w:hAnsi="楷体" w:cs="楷体" w:eastAsia="楷体"/>
          <w:sz w:val="42"/>
          <w:spacing w:val="0"/>
          <w:color w:val="000000"/>
          <w:b w:val="off"/>
          <w:i w:val="off"/>
        </w:rPr>
        <w:t>是由于某种不可解的奥秘，或因害怕死后失去感</w:t>
      </w:r>
      <w:r>
        <w:rPr>
          <w:rFonts w:ascii="楷体" w:hAnsi="楷体" w:cs="楷体" w:eastAsia="楷体"/>
          <w:sz w:val="42"/>
          <w:spacing w:val="0"/>
          <w:color w:val="000000"/>
          <w:b w:val="off"/>
          <w:i w:val="off"/>
        </w:rPr>
        <w:t>觉，仿佛它与我们有关似的，故而期待或想象某些</w:t>
      </w:r>
      <w:r>
        <w:rPr>
          <w:rFonts w:ascii="楷体" w:hAnsi="楷体" w:cs="楷体" w:eastAsia="楷体"/>
          <w:sz w:val="42"/>
          <w:spacing w:val="0"/>
          <w:color w:val="000000"/>
          <w:b w:val="off"/>
          <w:i w:val="off"/>
        </w:rPr>
        <w:t>永恒的灾难；是由于陷于目前这种状态的原因不是</w:t>
      </w:r>
      <w:r>
        <w:rPr>
          <w:rFonts w:ascii="楷体" w:hAnsi="楷体" w:cs="楷体" w:eastAsia="楷体"/>
          <w:sz w:val="42"/>
          <w:spacing w:val="0"/>
          <w:color w:val="000000"/>
          <w:b w:val="off"/>
          <w:i w:val="off"/>
        </w:rPr>
        <w:t>根据意见，而是因为某种非理性的预感。所以，如</w:t>
      </w:r>
      <w:r>
        <w:rPr>
          <w:rFonts w:ascii="楷体" w:hAnsi="楷体" w:cs="楷体" w:eastAsia="楷体"/>
          <w:sz w:val="42"/>
          <w:spacing w:val="0"/>
          <w:color w:val="000000"/>
          <w:b w:val="off"/>
          <w:i w:val="off"/>
        </w:rPr>
        <w:t>果人们不知道他们的恐怖的限度，他们将和对这些</w:t>
      </w:r>
      <w:r>
        <w:rPr>
          <w:rFonts w:ascii="楷体" w:hAnsi="楷体" w:cs="楷体" w:eastAsia="楷体"/>
          <w:sz w:val="42"/>
          <w:spacing w:val="0"/>
          <w:color w:val="000000"/>
          <w:b w:val="off"/>
          <w:i w:val="off"/>
        </w:rPr>
        <w:t>事物见解极其含糊的人承受同样程度的、甚至更大</w:t>
      </w:r>
      <w:r>
        <w:rPr>
          <w:rFonts w:ascii="楷体" w:hAnsi="楷体" w:cs="楷体" w:eastAsia="楷体"/>
          <w:sz w:val="42"/>
          <w:spacing w:val="0"/>
          <w:color w:val="000000"/>
          <w:b w:val="off"/>
          <w:i w:val="off"/>
        </w:rPr>
        <w:t>程度的痛苦。但心灵的安宁则是从所有这些烦恼中</w:t>
      </w:r>
      <w:r>
        <w:rPr>
          <w:rFonts w:ascii="楷体" w:hAnsi="楷体" w:cs="楷体" w:eastAsia="楷体"/>
          <w:sz w:val="42"/>
          <w:spacing w:val="0"/>
          <w:color w:val="000000"/>
          <w:b w:val="off"/>
          <w:i w:val="off"/>
        </w:rPr>
        <w:t>解脱出末、并且不断回忆最高的和最重要的真理。</w:t>
      </w:r>
      <w:r>
        <mc:AlternateContent>
          <mc:Choice Requires="wps">
            <w:drawing>
              <wp:anchor allowOverlap="true" layoutInCell="true" locked="false" simplePos="false" behindDoc="false" relativeHeight="251659264" distL="0" distR="0" distT="0" distB="0">
                <wp:simplePos x="0" y="0"/>
                <wp:positionH relativeFrom="page">
                  <wp:posOffset>444500</wp:posOffset>
                </wp:positionH>
                <wp:positionV relativeFrom="paragraph">
                  <wp:posOffset>-2006600</wp:posOffset>
                </wp:positionV>
                <wp:extent cx="990600" cy="368300"/>
                <wp:wrapNone/>
                <wp:docPr id="124" name="文本框 124"/>
                <a:graphic xmlns:a="http://schemas.openxmlformats.org/drawingml/2006/main">
                  <a:graphicData uri="http://schemas.microsoft.com/office/word/2010/wordprocessingShape">
                    <wps:wsp>
                      <wps:cNvSpPr txBox="true"/>
                      <wps:spPr>
                        <a:xfrm>
                          <a:off x="0" y="0"/>
                          <a:ext cx="9906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4624"/>
                            <w:r>
                              <w:rPr>
                                <w:rFonts w:ascii="宋体" w:hAnsi="宋体" w:cs="宋体" w:eastAsia="宋体"/>
                                <w:sz w:val="37"/>
                                <w:spacing w:val="0"/>
                                <w:color w:val="000000"/>
                                <w:b w:val="off"/>
                                <w:i w:val="off"/>
                              </w:rPr>
                              <w:t>X.80-82</w:t>
                            </w:r>
                            <w:bookmarkEnd w:id="4624"/>
                          </w:p>
                        </w:txbxContent>
                      </wps:txbx>
                      <wps:bodyPr wrap="square" lIns="0" rIns="0" tIns="0" bIns="0" vert="horz" anchor="t">
                        <a:noAutofit/>
                      </wps:bodyPr>
                    </wps:wsp>
                  </a:graphicData>
                </a:graphic>
              </wp:anchor>
            </w:drawing>
          </mc:Choice>
          <mc:Fallback>
            <w:pict>
              <v:shape type="#_x0000_t202" filled="f" stroked="f" style="margin-left:35pt;margin-top:-158pt;width:78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4625"/>
                      <w:r>
                        <w:rPr>
                          <w:rFonts w:ascii="宋体" w:hAnsi="宋体" w:cs="宋体" w:eastAsia="宋体"/>
                          <w:sz w:val="37"/>
                          <w:spacing w:val="0"/>
                          <w:color w:val="000000"/>
                          <w:b w:val="off"/>
                          <w:i w:val="off"/>
                        </w:rPr>
                        <w:t>X.80-82</w:t>
                      </w:r>
                      <w:bookmarkEnd w:id="4625"/>
                    </w:p>
                  </w:txbxContent>
                </v:textbox>
              </v:shape>
            </w:pict>
          </mc:Fallback>
        </mc:AlternateContent>
      </w:r>
      <w:bookmarkEnd w:id="4623"/>
    </w:p>
    <w:p>
      <w:pPr>
        <w:pageBreakBefore w:val="off"/>
        <w:tabs/>
        <w:wordWrap w:val="off"/>
        <w:spacing w:before="0" w:after="0" w:line="640" w:lineRule="atLeast"/>
        <w:ind w:left="1160" w:right="680" w:firstLine="820"/>
        <w:jc w:val="both"/>
        <w:textAlignment w:val="baseline"/>
        <w:rPr>
          <w:sz w:val="42"/>
        </w:rPr>
      </w:pPr>
      <w:bookmarkStart w:name="" w:id="4626"/>
      <w:r>
        <w:rPr>
          <w:rFonts w:ascii="楷体" w:hAnsi="楷体" w:cs="楷体" w:eastAsia="楷体"/>
          <w:sz w:val="42"/>
          <w:spacing w:val="0"/>
          <w:color w:val="000000"/>
          <w:b w:val="off"/>
          <w:i w:val="off"/>
        </w:rPr>
        <w:t>因此，我们必须注意当下的感情和感官感觉，</w:t>
      </w:r>
      <w:r>
        <w:rPr>
          <w:rFonts w:ascii="楷体" w:hAnsi="楷体" w:cs="楷体" w:eastAsia="楷体"/>
          <w:sz w:val="42"/>
          <w:spacing w:val="0"/>
          <w:color w:val="000000"/>
          <w:b w:val="off"/>
          <w:i w:val="off"/>
        </w:rPr>
        <w:t>无论它们是人们一般共有的还是单个人所持有的，</w:t>
      </w:r>
      <w:r>
        <w:rPr>
          <w:rFonts w:ascii="楷体" w:hAnsi="楷体" w:cs="楷体" w:eastAsia="楷体"/>
          <w:sz w:val="42"/>
          <w:spacing w:val="0"/>
          <w:color w:val="000000"/>
          <w:b w:val="off"/>
          <w:i w:val="off"/>
        </w:rPr>
        <w:t>也要注意每个真理标准所给予的所有必要的清晰证</w:t>
      </w:r>
      <w:bookmarkEnd w:id="4626"/>
    </w:p>
    <w:p>
      <w:pPr>
        <w:pageBreakBefore w:val="off"/>
        <w:tabs/>
        <w:wordWrap w:val="off"/>
        <w:spacing w:before="0" w:after="0" w:line="460" w:lineRule="atLeast"/>
        <w:ind w:left="0" w:right="0"/>
        <w:jc w:val="center"/>
        <w:textAlignment w:val="baseline"/>
        <w:rPr>
          <w:sz w:val="33"/>
        </w:rPr>
      </w:pPr>
      <w:bookmarkStart w:name="" w:id="4627"/>
      <w:r>
        <w:rPr>
          <w:rFonts w:ascii="仿宋" w:hAnsi="仿宋" w:cs="仿宋" w:eastAsia="仿宋"/>
          <w:sz w:val="33"/>
          <w:spacing w:val="0"/>
          <w:color w:val="000000"/>
          <w:b w:val="off"/>
          <w:i w:val="off"/>
        </w:rPr>
        <w:t>—</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670</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w:t>
      </w:r>
      <w:bookmarkEnd w:id="4627"/>
    </w:p>
    <w:p>
      <w:r>
        <w:t/>
      </w:r>
    </w:p>
    <w:p>
      <w:pPr>
        <w:sectPr>
          <w:footerReference r:id="rId547"/>
          <w:headerReference r:id="rId548" w:type="default"/>
          <w:type w:val="nextPage"/>
          <w:pgSz w:w="15700" w:h="22880"/>
          <w:pgMar w:left="2200" w:top="1780" w:right="2200" w:bottom="1780" w:header="1480" w:footer="1480"/>
          <w:cols w:num="1"/>
        </w:sectPr>
      </w:pPr>
    </w:p>
    <w:p>
      <w:pPr>
        <w:pageBreakBefore w:val="off"/>
        <w:tabs/>
        <w:wordWrap w:val="off"/>
        <w:spacing w:before="340" w:after="0" w:line="580" w:lineRule="atLeast"/>
        <w:ind w:left="0" w:right="0"/>
        <w:jc w:val="center"/>
        <w:textAlignment w:val="baseline"/>
        <w:rPr>
          <w:sz w:val="40"/>
        </w:rPr>
      </w:pPr>
      <w:bookmarkStart w:name="" w:id="4628"/>
      <w:r>
        <w:rPr>
          <w:rFonts w:ascii="楷体" w:hAnsi="楷体" w:cs="楷体" w:eastAsia="楷体"/>
          <w:sz w:val="40"/>
          <w:spacing w:val="0"/>
          <w:color w:val="000000"/>
          <w:u w:val="single"/>
          <w:b w:val="off"/>
          <w:i w:val="off"/>
        </w:rPr>
        <w:t xml:space="preserve">                第十卷 第一章 伊壁鸠鲁                </w:t>
      </w:r>
      <w:bookmarkEnd w:id="4628"/>
    </w:p>
    <w:p>
      <w:pPr>
        <w:pageBreakBefore w:val="off"/>
        <w:tabs/>
        <w:wordWrap w:val="off"/>
        <w:spacing w:before="400" w:after="0" w:line="640" w:lineRule="atLeast"/>
        <w:ind w:left="840" w:right="820"/>
        <w:jc w:val="both"/>
        <w:textAlignment w:val="baseline"/>
        <w:rPr>
          <w:sz w:val="42"/>
        </w:rPr>
      </w:pPr>
      <w:bookmarkStart w:name="" w:id="4629"/>
      <w:r>
        <w:rPr>
          <w:rFonts w:ascii="楷体" w:hAnsi="楷体" w:cs="楷体" w:eastAsia="楷体"/>
          <w:sz w:val="42"/>
          <w:spacing w:val="0"/>
          <w:color w:val="000000"/>
          <w:b w:val="off"/>
          <w:i w:val="off"/>
        </w:rPr>
        <w:t>据。因为通过研究它们，我们将追溯其原因，解释</w:t>
      </w:r>
      <w:r>
        <w:rPr>
          <w:rFonts w:ascii="楷体" w:hAnsi="楷体" w:cs="楷体" w:eastAsia="楷体"/>
          <w:sz w:val="42"/>
          <w:spacing w:val="0"/>
          <w:color w:val="000000"/>
          <w:b w:val="off"/>
          <w:i w:val="off"/>
        </w:rPr>
        <w:t>天象及不时使我们困扰并引起其他人极大恐惧的事</w:t>
      </w:r>
      <w:r>
        <w:rPr>
          <w:rFonts w:ascii="楷体" w:hAnsi="楷体" w:cs="楷体" w:eastAsia="楷体"/>
          <w:sz w:val="42"/>
          <w:spacing w:val="0"/>
          <w:color w:val="000000"/>
          <w:b w:val="off"/>
          <w:i w:val="off"/>
        </w:rPr>
        <w:t>物。排除烦扰和恐惧的根源。</w:t>
      </w:r>
      <w:bookmarkEnd w:id="4629"/>
    </w:p>
    <w:p>
      <w:pPr>
        <w:pageBreakBefore w:val="off"/>
        <w:tabs/>
        <w:wordWrap w:val="off"/>
        <w:spacing w:before="0" w:after="0" w:line="640" w:lineRule="atLeast"/>
        <w:ind w:left="840" w:right="820" w:firstLine="820"/>
        <w:jc w:val="both"/>
        <w:textAlignment w:val="baseline"/>
        <w:rPr>
          <w:sz w:val="42"/>
        </w:rPr>
      </w:pPr>
      <w:bookmarkStart w:name="" w:id="4630"/>
      <w:r>
        <w:rPr>
          <w:rFonts w:ascii="楷体" w:hAnsi="楷体" w:cs="楷体" w:eastAsia="楷体"/>
          <w:sz w:val="42"/>
          <w:spacing w:val="0"/>
          <w:color w:val="000000"/>
          <w:b w:val="off"/>
          <w:i w:val="off"/>
        </w:rPr>
        <w:t>希罗多德，你已经掌握了物理学主要学说的纲</w:t>
      </w:r>
      <w:r>
        <w:rPr>
          <w:rFonts w:ascii="楷体" w:hAnsi="楷体" w:cs="楷体" w:eastAsia="楷体"/>
          <w:sz w:val="42"/>
          <w:spacing w:val="0"/>
          <w:color w:val="000000"/>
          <w:b w:val="off"/>
          <w:i w:val="off"/>
        </w:rPr>
        <w:t>要。如果这个叙述得以精确保持并发挥作用，那么</w:t>
      </w:r>
      <w:r>
        <w:rPr>
          <w:rFonts w:ascii="楷体" w:hAnsi="楷体" w:cs="楷体" w:eastAsia="楷体"/>
          <w:sz w:val="42"/>
          <w:spacing w:val="0"/>
          <w:color w:val="000000"/>
          <w:b w:val="off"/>
          <w:i w:val="off"/>
        </w:rPr>
        <w:t>我认为，毫无疑问，即使一个人从未研究过所有的</w:t>
      </w:r>
      <w:r>
        <w:rPr>
          <w:rFonts w:ascii="楷体" w:hAnsi="楷体" w:cs="楷体" w:eastAsia="楷体"/>
          <w:sz w:val="42"/>
          <w:spacing w:val="0"/>
          <w:color w:val="000000"/>
          <w:b w:val="off"/>
          <w:i w:val="off"/>
        </w:rPr>
        <w:t>细节，他也会具有相当水平，令他人望尘莫及。因</w:t>
      </w:r>
      <w:r>
        <w:rPr>
          <w:rFonts w:ascii="楷体" w:hAnsi="楷体" w:cs="楷体" w:eastAsia="楷体"/>
          <w:sz w:val="42"/>
          <w:spacing w:val="0"/>
          <w:color w:val="000000"/>
          <w:b w:val="off"/>
          <w:i w:val="off"/>
        </w:rPr>
        <w:t>为他将为自己搞清我在原作中详细研究过的许多细</w:t>
      </w:r>
      <w:r>
        <w:rPr>
          <w:rFonts w:ascii="楷体" w:hAnsi="楷体" w:cs="楷体" w:eastAsia="楷体"/>
          <w:sz w:val="42"/>
          <w:spacing w:val="0"/>
          <w:color w:val="000000"/>
          <w:b w:val="off"/>
          <w:i w:val="off"/>
        </w:rPr>
        <w:t>节。这个纲要本身，如果牢记在心的话，将会不断</w:t>
      </w:r>
      <w:r>
        <w:rPr>
          <w:rFonts w:ascii="楷体" w:hAnsi="楷体" w:cs="楷体" w:eastAsia="楷体"/>
          <w:sz w:val="42"/>
          <w:spacing w:val="0"/>
          <w:color w:val="000000"/>
          <w:b w:val="off"/>
          <w:i w:val="off"/>
        </w:rPr>
        <w:t>有益于他。</w:t>
      </w:r>
      <w:r>
        <mc:AlternateContent>
          <mc:Choice Requires="wps">
            <w:drawing>
              <wp:anchor allowOverlap="true" layoutInCell="true" locked="false" simplePos="false" behindDoc="false" relativeHeight="251659264" distL="0" distR="0" distT="0" distB="0">
                <wp:simplePos x="0" y="0"/>
                <wp:positionH relativeFrom="page">
                  <wp:posOffset>8547100</wp:posOffset>
                </wp:positionH>
                <wp:positionV relativeFrom="paragraph">
                  <wp:posOffset>457200</wp:posOffset>
                </wp:positionV>
                <wp:extent cx="990600" cy="368300"/>
                <wp:wrapNone/>
                <wp:docPr id="125" name="文本框 125"/>
                <a:graphic xmlns:a="http://schemas.openxmlformats.org/drawingml/2006/main">
                  <a:graphicData uri="http://schemas.microsoft.com/office/word/2010/wordprocessingShape">
                    <wps:wsp>
                      <wps:cNvSpPr txBox="true"/>
                      <wps:spPr>
                        <a:xfrm>
                          <a:off x="0" y="0"/>
                          <a:ext cx="9906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4631"/>
                            <w:r>
                              <w:rPr>
                                <w:rFonts w:ascii="仿宋" w:hAnsi="仿宋" w:cs="仿宋" w:eastAsia="仿宋"/>
                                <w:sz w:val="37"/>
                                <w:spacing w:val="0"/>
                                <w:color w:val="000000"/>
                                <w:b w:val="off"/>
                                <w:i w:val="off"/>
                              </w:rPr>
                              <w:t>X.82-84</w:t>
                            </w:r>
                            <w:bookmarkEnd w:id="4631"/>
                          </w:p>
                        </w:txbxContent>
                      </wps:txbx>
                      <wps:bodyPr wrap="square" lIns="0" rIns="0" tIns="0" bIns="0" vert="horz" anchor="t">
                        <a:noAutofit/>
                      </wps:bodyPr>
                    </wps:wsp>
                  </a:graphicData>
                </a:graphic>
              </wp:anchor>
            </w:drawing>
          </mc:Choice>
          <mc:Fallback>
            <w:pict>
              <v:shape type="#_x0000_t202" filled="f" stroked="f" style="margin-left:673pt;margin-top:36pt;width:78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4632"/>
                      <w:r>
                        <w:rPr>
                          <w:rFonts w:ascii="仿宋" w:hAnsi="仿宋" w:cs="仿宋" w:eastAsia="仿宋"/>
                          <w:sz w:val="37"/>
                          <w:spacing w:val="0"/>
                          <w:color w:val="000000"/>
                          <w:b w:val="off"/>
                          <w:i w:val="off"/>
                        </w:rPr>
                        <w:t>X.82-84</w:t>
                      </w:r>
                      <w:bookmarkEnd w:id="4632"/>
                    </w:p>
                  </w:txbxContent>
                </v:textbox>
              </v:shape>
            </w:pict>
          </mc:Fallback>
        </mc:AlternateContent>
      </w:r>
      <w:bookmarkEnd w:id="4630"/>
    </w:p>
    <w:p>
      <w:pPr>
        <w:pageBreakBefore w:val="off"/>
        <w:tabs/>
        <w:wordWrap w:val="off"/>
        <w:spacing w:before="0" w:after="0" w:line="640" w:lineRule="atLeast"/>
        <w:ind w:left="840" w:right="820" w:firstLine="820"/>
        <w:jc w:val="both"/>
        <w:textAlignment w:val="baseline"/>
        <w:rPr>
          <w:sz w:val="42"/>
        </w:rPr>
      </w:pPr>
      <w:bookmarkStart w:name="" w:id="4633"/>
      <w:r>
        <w:rPr>
          <w:rFonts w:ascii="楷体" w:hAnsi="楷体" w:cs="楷体" w:eastAsia="楷体"/>
          <w:sz w:val="42"/>
          <w:spacing w:val="0"/>
          <w:color w:val="000000"/>
          <w:b w:val="off"/>
          <w:i w:val="off"/>
        </w:rPr>
        <w:t>人们只有像这样，在一定程度上甚至完满地熟</w:t>
      </w:r>
      <w:r>
        <w:rPr>
          <w:rFonts w:ascii="楷体" w:hAnsi="楷体" w:cs="楷体" w:eastAsia="楷体"/>
          <w:sz w:val="42"/>
          <w:spacing w:val="0"/>
          <w:color w:val="000000"/>
          <w:b w:val="off"/>
          <w:i w:val="off"/>
        </w:rPr>
        <w:t>悉了细节，并且把他们的知识像这样地分析成基本</w:t>
      </w:r>
      <w:r>
        <w:rPr>
          <w:rFonts w:ascii="楷体" w:hAnsi="楷体" w:cs="楷体" w:eastAsia="楷体"/>
          <w:sz w:val="42"/>
          <w:spacing w:val="0"/>
          <w:color w:val="000000"/>
          <w:b w:val="off"/>
          <w:i w:val="off"/>
        </w:rPr>
        <w:t>感觉，才能最好地进行他们对于整个自然的研究。</w:t>
      </w:r>
      <w:r>
        <w:rPr>
          <w:rFonts w:ascii="楷体" w:hAnsi="楷体" w:cs="楷体" w:eastAsia="楷体"/>
          <w:sz w:val="42"/>
          <w:spacing w:val="0"/>
          <w:color w:val="000000"/>
          <w:b w:val="off"/>
          <w:i w:val="off"/>
        </w:rPr>
        <w:t>另一方面，还没有资格列入完满精通者之列的人为</w:t>
      </w:r>
      <w:r>
        <w:rPr>
          <w:rFonts w:ascii="楷体" w:hAnsi="楷体" w:cs="楷体" w:eastAsia="楷体"/>
          <w:sz w:val="42"/>
          <w:spacing w:val="0"/>
          <w:color w:val="000000"/>
          <w:b w:val="off"/>
          <w:i w:val="off"/>
        </w:rPr>
        <w:t>了他们心灵的平静，就可以静静地、尽快地概观主</w:t>
      </w:r>
      <w:r>
        <w:rPr>
          <w:rFonts w:ascii="楷体" w:hAnsi="楷体" w:cs="楷体" w:eastAsia="楷体"/>
          <w:sz w:val="42"/>
          <w:spacing w:val="0"/>
          <w:color w:val="000000"/>
          <w:b w:val="off"/>
          <w:i w:val="off"/>
        </w:rPr>
        <w:t>要的学说。</w:t>
      </w:r>
      <w:bookmarkEnd w:id="4633"/>
    </w:p>
    <w:p>
      <w:pPr>
        <w:pageBreakBefore w:val="off"/>
        <w:tabs/>
        <w:wordWrap w:val="off"/>
        <w:spacing w:before="0" w:after="0" w:line="640" w:lineRule="exact"/>
        <w:ind w:left="0" w:right="0"/>
        <w:jc w:val="both"/>
        <w:textAlignment w:val="baseline"/>
        <w:rPr>
          <w:sz w:val="42"/>
        </w:rPr>
      </w:pPr>
      <w:bookmarkStart w:name="" w:id="4634"/>
      <w:r>
        <w:rPr>
          <w:rFonts w:ascii="宋体" w:hAnsi="宋体" w:cs="宋体" w:eastAsia="宋体"/>
          <w:sz w:val="42"/>
          <w:spacing w:val="0"/>
          <w:color w:val="000000"/>
          <w:b w:val="off"/>
          <w:i w:val="off"/>
        </w:rPr>
        <w:t/>
      </w:r>
      <w:bookmarkEnd w:id="4634"/>
    </w:p>
    <w:p>
      <w:pPr>
        <w:pageBreakBefore w:val="off"/>
        <w:tabs/>
        <w:wordWrap w:val="off"/>
        <w:spacing w:before="0" w:after="0" w:line="640" w:lineRule="atLeast"/>
        <w:ind w:left="0" w:right="0" w:firstLine="820"/>
        <w:jc w:val="both"/>
        <w:textAlignment w:val="baseline"/>
        <w:rPr>
          <w:sz w:val="42"/>
        </w:rPr>
      </w:pPr>
      <w:bookmarkStart w:name="" w:id="4635"/>
      <w:r>
        <w:rPr>
          <w:rFonts w:ascii="宋体" w:hAnsi="宋体" w:cs="宋体" w:eastAsia="宋体"/>
          <w:sz w:val="42"/>
          <w:spacing w:val="0"/>
          <w:color w:val="000000"/>
          <w:b w:val="off"/>
          <w:i w:val="off"/>
        </w:rPr>
        <w:t>上面的内容就是伊壁鸠鲁有关物理学的通信。我们下面</w:t>
      </w:r>
      <w:r>
        <w:rPr>
          <w:rFonts w:ascii="宋体" w:hAnsi="宋体" w:cs="宋体" w:eastAsia="宋体"/>
          <w:sz w:val="42"/>
          <w:spacing w:val="0"/>
          <w:color w:val="000000"/>
          <w:b w:val="off"/>
          <w:i w:val="off"/>
        </w:rPr>
        <w:t>来看一下他关于天体现象的通信。</w:t>
      </w:r>
      <w:bookmarkEnd w:id="4635"/>
    </w:p>
    <w:p>
      <w:pPr>
        <w:pageBreakBefore w:val="off"/>
        <w:tabs/>
        <w:wordWrap w:val="off"/>
        <w:spacing w:before="0" w:after="0" w:line="640" w:lineRule="exact"/>
        <w:ind w:left="0" w:right="0"/>
        <w:jc w:val="both"/>
        <w:textAlignment w:val="baseline"/>
        <w:rPr>
          <w:sz w:val="42"/>
        </w:rPr>
      </w:pPr>
      <w:bookmarkStart w:name="" w:id="4636"/>
      <w:r>
        <w:rPr>
          <w:rFonts w:ascii="宋体" w:hAnsi="宋体" w:cs="宋体" w:eastAsia="宋体"/>
          <w:sz w:val="42"/>
          <w:spacing w:val="0"/>
          <w:color w:val="000000"/>
          <w:b w:val="off"/>
          <w:i w:val="off"/>
        </w:rPr>
        <w:t/>
      </w:r>
      <w:bookmarkEnd w:id="4636"/>
    </w:p>
    <w:p>
      <w:pPr>
        <w:pageBreakBefore w:val="off"/>
        <w:tabs/>
        <w:wordWrap w:val="off"/>
        <w:spacing w:before="0" w:after="0" w:line="640" w:lineRule="atLeast"/>
        <w:ind w:left="1660" w:right="0"/>
        <w:jc w:val="both"/>
        <w:textAlignment w:val="baseline"/>
        <w:rPr>
          <w:sz w:val="42"/>
        </w:rPr>
      </w:pPr>
      <w:bookmarkStart w:name="" w:id="4637"/>
      <w:r>
        <w:rPr>
          <w:rFonts w:ascii="楷体" w:hAnsi="楷体" w:cs="楷体" w:eastAsia="楷体"/>
          <w:sz w:val="42"/>
          <w:spacing w:val="0"/>
          <w:color w:val="000000"/>
          <w:b w:val="off"/>
          <w:i w:val="off"/>
        </w:rPr>
        <w:t>伊壁鸠鲁致匹索克勒，并问好。</w:t>
      </w:r>
      <w:bookmarkEnd w:id="4637"/>
    </w:p>
    <w:p>
      <w:pPr>
        <w:pageBreakBefore w:val="off"/>
        <w:tabs/>
        <w:wordWrap w:val="off"/>
        <w:spacing w:before="0" w:after="0" w:line="640" w:lineRule="atLeast"/>
        <w:ind w:left="840" w:right="800" w:firstLine="820"/>
        <w:jc w:val="both"/>
        <w:textAlignment w:val="baseline"/>
        <w:rPr>
          <w:sz w:val="42"/>
        </w:rPr>
      </w:pPr>
      <w:bookmarkStart w:name="" w:id="4638"/>
      <w:r>
        <w:rPr>
          <w:rFonts w:ascii="楷体" w:hAnsi="楷体" w:cs="楷体" w:eastAsia="楷体"/>
          <w:sz w:val="42"/>
          <w:spacing w:val="0"/>
          <w:color w:val="000000"/>
          <w:b w:val="off"/>
          <w:i w:val="off"/>
        </w:rPr>
        <w:t>在你让克莱翁捎给我的信中，我看到，你仍然</w:t>
      </w:r>
      <w:r>
        <w:rPr>
          <w:rFonts w:ascii="楷体" w:hAnsi="楷体" w:cs="楷体" w:eastAsia="楷体"/>
          <w:sz w:val="42"/>
          <w:spacing w:val="0"/>
          <w:color w:val="000000"/>
          <w:b w:val="off"/>
          <w:i w:val="off"/>
        </w:rPr>
        <w:t>因为我对你的喜爱流露出感激之情。你试图回忆起</w:t>
      </w:r>
      <w:r>
        <w:rPr>
          <w:rFonts w:ascii="楷体" w:hAnsi="楷体" w:cs="楷体" w:eastAsia="楷体"/>
          <w:sz w:val="42"/>
          <w:spacing w:val="0"/>
          <w:color w:val="000000"/>
          <w:b w:val="off"/>
          <w:i w:val="off"/>
        </w:rPr>
        <w:t>那些有关快乐生活的思考，这是非常成功的。为了</w:t>
      </w:r>
      <w:r>
        <w:rPr>
          <w:rFonts w:ascii="楷体" w:hAnsi="楷体" w:cs="楷体" w:eastAsia="楷体"/>
          <w:sz w:val="42"/>
          <w:spacing w:val="0"/>
          <w:color w:val="000000"/>
          <w:b w:val="off"/>
          <w:i w:val="off"/>
        </w:rPr>
        <w:t>帮助记忆，你让我简洁清楚地论述一下有关天体现</w:t>
      </w:r>
      <w:r>
        <w:rPr>
          <w:rFonts w:ascii="楷体" w:hAnsi="楷体" w:cs="楷体" w:eastAsia="楷体"/>
          <w:sz w:val="42"/>
          <w:spacing w:val="0"/>
          <w:color w:val="000000"/>
          <w:b w:val="off"/>
          <w:i w:val="off"/>
        </w:rPr>
        <w:t>象的问题。因为你说，我在其他地方对这些问题的</w:t>
      </w:r>
      <w:r>
        <w:rPr>
          <w:rFonts w:ascii="楷体" w:hAnsi="楷体" w:cs="楷体" w:eastAsia="楷体"/>
          <w:sz w:val="42"/>
          <w:spacing w:val="0"/>
          <w:color w:val="000000"/>
          <w:b w:val="off"/>
          <w:i w:val="off"/>
        </w:rPr>
        <w:t>讨论，你已经记不大清楚了，尽管你和我的著作经</w:t>
      </w:r>
      <w:bookmarkEnd w:id="4638"/>
    </w:p>
    <w:p>
      <w:pPr>
        <w:pageBreakBefore w:val="off"/>
        <w:tabs/>
        <w:wordWrap w:val="off"/>
        <w:spacing w:before="0" w:after="0" w:line="480" w:lineRule="atLeast"/>
        <w:ind w:left="0" w:right="0"/>
        <w:jc w:val="center"/>
        <w:textAlignment w:val="baseline"/>
        <w:rPr>
          <w:sz w:val="35"/>
        </w:rPr>
      </w:pPr>
      <w:bookmarkStart w:name="" w:id="4639"/>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671</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4639"/>
    </w:p>
    <w:p>
      <w:r>
        <w:t/>
      </w:r>
    </w:p>
    <w:p>
      <w:pPr>
        <w:sectPr>
          <w:footerReference r:id="rId549"/>
          <w:headerReference r:id="rId550" w:type="default"/>
          <w:type w:val="nextPage"/>
          <w:pgSz w:w="15700" w:h="22880"/>
          <w:pgMar w:left="2320" w:top="1760" w:right="2320" w:bottom="1760" w:header="1460" w:footer="1460"/>
          <w:cols w:num="1"/>
        </w:sectPr>
      </w:pPr>
    </w:p>
    <w:p>
      <w:pPr>
        <w:pageBreakBefore w:val="off"/>
        <w:tabs/>
        <w:wordWrap w:val="off"/>
        <w:spacing w:before="320" w:after="0" w:line="540" w:lineRule="atLeast"/>
        <w:ind w:left="0" w:right="0"/>
        <w:jc w:val="center"/>
        <w:textAlignment w:val="baseline"/>
        <w:rPr>
          <w:sz w:val="39"/>
        </w:rPr>
      </w:pPr>
      <w:bookmarkStart w:name="" w:id="4640"/>
      <w:r>
        <w:rPr>
          <w:rFonts w:ascii="楷体" w:hAnsi="楷体" w:cs="楷体" w:eastAsia="楷体"/>
          <w:sz w:val="39"/>
          <w:spacing w:val="0"/>
          <w:color w:val="000000"/>
          <w:u w:val="single"/>
          <w:b w:val="on"/>
          <w:i w:val="off"/>
        </w:rPr>
        <w:t xml:space="preserve">                      名哲言行录                      </w:t>
      </w:r>
      <w:bookmarkEnd w:id="4640"/>
    </w:p>
    <w:p>
      <w:pPr>
        <w:pageBreakBefore w:val="off"/>
        <w:tabs/>
        <w:wordWrap w:val="off"/>
        <w:spacing w:before="420" w:after="0" w:line="640" w:lineRule="atLeast"/>
        <w:ind w:left="1280" w:right="880"/>
        <w:jc w:val="both"/>
        <w:textAlignment w:val="baseline"/>
        <w:rPr>
          <w:sz w:val="41"/>
        </w:rPr>
      </w:pPr>
      <w:bookmarkStart w:name="" w:id="4641"/>
      <w:r>
        <w:rPr>
          <w:rFonts w:ascii="楷体" w:hAnsi="楷体" w:cs="楷体" w:eastAsia="楷体"/>
          <w:sz w:val="41"/>
          <w:spacing w:val="0"/>
          <w:color w:val="000000"/>
          <w:b w:val="off"/>
          <w:i w:val="off"/>
        </w:rPr>
        <w:t>常形影不离。听到你的这一请求，我非常高兴，心</w:t>
      </w:r>
      <w:r>
        <w:rPr>
          <w:rFonts w:ascii="楷体" w:hAnsi="楷体" w:cs="楷体" w:eastAsia="楷体"/>
          <w:sz w:val="41"/>
          <w:spacing w:val="0"/>
          <w:color w:val="000000"/>
          <w:b w:val="off"/>
          <w:i w:val="off"/>
        </w:rPr>
        <w:t>中充满了期待的喜悦。现在我通过写这封信来回答</w:t>
      </w:r>
      <w:r>
        <w:rPr>
          <w:rFonts w:ascii="楷体" w:hAnsi="楷体" w:cs="楷体" w:eastAsia="楷体"/>
          <w:sz w:val="41"/>
          <w:spacing w:val="0"/>
          <w:color w:val="000000"/>
          <w:b w:val="off"/>
          <w:i w:val="off"/>
        </w:rPr>
        <w:t>你的所有问题。除你之外，还有很多人将会从我在</w:t>
      </w:r>
      <w:r>
        <w:rPr>
          <w:rFonts w:ascii="楷体" w:hAnsi="楷体" w:cs="楷体" w:eastAsia="楷体"/>
          <w:sz w:val="41"/>
          <w:spacing w:val="0"/>
          <w:color w:val="000000"/>
          <w:b w:val="off"/>
          <w:i w:val="off"/>
        </w:rPr>
        <w:t>这封信的论述中受益，尤其对那些最近才对物理学</w:t>
      </w:r>
      <w:r>
        <w:rPr>
          <w:rFonts w:ascii="楷体" w:hAnsi="楷体" w:cs="楷体" w:eastAsia="楷体"/>
          <w:sz w:val="41"/>
          <w:spacing w:val="0"/>
          <w:color w:val="000000"/>
          <w:b w:val="off"/>
          <w:i w:val="off"/>
        </w:rPr>
        <w:t>说有所熟悉和不满足于普通教育而又有深层次追求</w:t>
      </w:r>
      <w:r>
        <w:rPr>
          <w:rFonts w:ascii="楷体" w:hAnsi="楷体" w:cs="楷体" w:eastAsia="楷体"/>
          <w:sz w:val="41"/>
          <w:spacing w:val="0"/>
          <w:color w:val="000000"/>
          <w:b w:val="off"/>
          <w:i w:val="off"/>
        </w:rPr>
        <w:t>的人来说更是如此。因此，接到这封信后，请你好</w:t>
      </w:r>
      <w:r>
        <w:rPr>
          <w:rFonts w:ascii="楷体" w:hAnsi="楷体" w:cs="楷体" w:eastAsia="楷体"/>
          <w:sz w:val="41"/>
          <w:spacing w:val="0"/>
          <w:color w:val="000000"/>
          <w:b w:val="off"/>
          <w:i w:val="off"/>
        </w:rPr>
        <w:t>好地学习里面的东西，并结合我写给希罗多德信中</w:t>
      </w:r>
      <w:r>
        <w:rPr>
          <w:rFonts w:ascii="楷体" w:hAnsi="楷体" w:cs="楷体" w:eastAsia="楷体"/>
          <w:sz w:val="41"/>
          <w:spacing w:val="0"/>
          <w:color w:val="000000"/>
          <w:b w:val="off"/>
          <w:i w:val="off"/>
        </w:rPr>
        <w:t>的简短纲要很快地研究一下①。</w:t>
      </w:r>
      <w:bookmarkEnd w:id="4641"/>
    </w:p>
    <w:p>
      <w:pPr>
        <w:pageBreakBefore w:val="off"/>
        <w:tabs/>
        <w:wordWrap w:val="off"/>
        <w:spacing w:before="0" w:after="0" w:line="640" w:lineRule="atLeast"/>
        <w:ind w:left="1280" w:right="860" w:firstLine="840"/>
        <w:jc w:val="both"/>
        <w:textAlignment w:val="baseline"/>
        <w:rPr>
          <w:sz w:val="41"/>
        </w:rPr>
      </w:pPr>
      <w:bookmarkStart w:name="" w:id="4642"/>
      <w:r>
        <w:rPr>
          <w:rFonts w:ascii="楷体" w:hAnsi="楷体" w:cs="楷体" w:eastAsia="楷体"/>
          <w:sz w:val="41"/>
          <w:spacing w:val="0"/>
          <w:color w:val="000000"/>
          <w:b w:val="off"/>
          <w:i w:val="off"/>
        </w:rPr>
        <w:t>首先，你应该记住，有关天体现象的知识，无</w:t>
      </w:r>
      <w:r>
        <w:rPr>
          <w:rFonts w:ascii="楷体" w:hAnsi="楷体" w:cs="楷体" w:eastAsia="楷体"/>
          <w:sz w:val="41"/>
          <w:spacing w:val="0"/>
          <w:color w:val="000000"/>
          <w:b w:val="off"/>
          <w:i w:val="off"/>
        </w:rPr>
        <w:t>论它是孤立的，还是和其他知识结合在一起的，其</w:t>
      </w:r>
      <w:r>
        <w:rPr>
          <w:rFonts w:ascii="楷体" w:hAnsi="楷体" w:cs="楷体" w:eastAsia="楷体"/>
          <w:sz w:val="41"/>
          <w:spacing w:val="0"/>
          <w:color w:val="000000"/>
          <w:b w:val="off"/>
          <w:i w:val="off"/>
        </w:rPr>
        <w:t>目的都是为了获得确定的信念，达到心灵的宁</w:t>
      </w:r>
      <w:r>
        <w:rPr>
          <w:rFonts w:ascii="楷体" w:hAnsi="楷体" w:cs="楷体" w:eastAsia="楷体"/>
          <w:sz w:val="41"/>
          <w:spacing w:val="0"/>
          <w:color w:val="000000"/>
          <w:b w:val="off"/>
          <w:i w:val="off"/>
        </w:rPr>
        <w:t>静②。除此之外，这些知识不再有其他的目的。我</w:t>
      </w:r>
      <w:r>
        <w:rPr>
          <w:rFonts w:ascii="楷体" w:hAnsi="楷体" w:cs="楷体" w:eastAsia="楷体"/>
          <w:sz w:val="41"/>
          <w:spacing w:val="0"/>
          <w:color w:val="000000"/>
          <w:b w:val="off"/>
          <w:i w:val="off"/>
        </w:rPr>
        <w:t>们不要去劳力费神地探究那些凭我们的力量根本做</w:t>
      </w:r>
      <w:r>
        <w:rPr>
          <w:rFonts w:ascii="楷体" w:hAnsi="楷体" w:cs="楷体" w:eastAsia="楷体"/>
          <w:sz w:val="41"/>
          <w:spacing w:val="0"/>
          <w:color w:val="000000"/>
          <w:b w:val="off"/>
          <w:i w:val="off"/>
        </w:rPr>
        <w:t>不到的事情，不要用僵死的眼光来打量所有的事</w:t>
      </w:r>
      <w:r>
        <w:rPr>
          <w:rFonts w:ascii="楷体" w:hAnsi="楷体" w:cs="楷体" w:eastAsia="楷体"/>
          <w:sz w:val="41"/>
          <w:spacing w:val="0"/>
          <w:color w:val="000000"/>
          <w:b w:val="off"/>
          <w:i w:val="off"/>
        </w:rPr>
        <w:t>物，也不要要求我们所有的论述象我们讨论人生和</w:t>
      </w:r>
      <w:r>
        <w:rPr>
          <w:rFonts w:ascii="楷体" w:hAnsi="楷体" w:cs="楷体" w:eastAsia="楷体"/>
          <w:sz w:val="41"/>
          <w:spacing w:val="0"/>
          <w:color w:val="000000"/>
          <w:b w:val="off"/>
          <w:i w:val="off"/>
        </w:rPr>
        <w:t>物理学的一般原则那样清晰。比如，认为宇宙是由</w:t>
      </w:r>
      <w:r>
        <w:rPr>
          <w:rFonts w:ascii="楷体" w:hAnsi="楷体" w:cs="楷体" w:eastAsia="楷体"/>
          <w:sz w:val="41"/>
          <w:spacing w:val="0"/>
          <w:color w:val="000000"/>
          <w:b w:val="off"/>
          <w:i w:val="off"/>
        </w:rPr>
        <w:t>物体、无法触及的本质(nature)以及组成物体的</w:t>
      </w:r>
      <w:r>
        <w:rPr>
          <w:rFonts w:ascii="楷体" w:hAnsi="楷体" w:cs="楷体" w:eastAsia="楷体"/>
          <w:sz w:val="41"/>
          <w:spacing w:val="0"/>
          <w:color w:val="000000"/>
          <w:b w:val="off"/>
          <w:i w:val="off"/>
        </w:rPr>
        <w:t>不可分解的最终元素组成的这个看法。或者，那些</w:t>
      </w:r>
      <w:r>
        <w:rPr>
          <w:rFonts w:ascii="楷体" w:hAnsi="楷体" w:cs="楷体" w:eastAsia="楷体"/>
          <w:sz w:val="41"/>
          <w:spacing w:val="0"/>
          <w:color w:val="000000"/>
          <w:b w:val="off"/>
          <w:i w:val="off"/>
        </w:rPr>
        <w:t>认为一个现象只有一个可能的解释的看法。但这些</w:t>
      </w:r>
      <w:r>
        <w:rPr>
          <w:rFonts w:ascii="楷体" w:hAnsi="楷体" w:cs="楷体" w:eastAsia="楷体"/>
          <w:sz w:val="41"/>
          <w:spacing w:val="0"/>
          <w:color w:val="000000"/>
          <w:b w:val="off"/>
          <w:i w:val="off"/>
        </w:rPr>
        <w:t>对于天体现象却是不适用的：无论何时，天体现象</w:t>
      </w:r>
      <w:r>
        <w:rPr>
          <w:rFonts w:ascii="楷体" w:hAnsi="楷体" w:cs="楷体" w:eastAsia="楷体"/>
          <w:sz w:val="41"/>
          <w:spacing w:val="0"/>
          <w:color w:val="000000"/>
          <w:b w:val="off"/>
          <w:i w:val="off"/>
        </w:rPr>
        <w:t>的发生都允许存在多个原因和多个解释。这些原因</w:t>
      </w:r>
      <w:r>
        <w:rPr>
          <w:rFonts w:ascii="楷体" w:hAnsi="楷体" w:cs="楷体" w:eastAsia="楷体"/>
          <w:sz w:val="41"/>
          <w:spacing w:val="0"/>
          <w:color w:val="000000"/>
          <w:b w:val="off"/>
          <w:i w:val="off"/>
        </w:rPr>
        <w:t>和解释在本性上并不互相抵触，它们也不和感觉相</w:t>
      </w:r>
      <w:bookmarkEnd w:id="4642"/>
    </w:p>
    <w:p>
      <w:pPr>
        <w:pageBreakBefore w:val="off"/>
        <w:tabs/>
        <w:wordWrap w:val="off"/>
        <w:spacing w:before="0" w:after="0" w:line="640" w:lineRule="atLeast"/>
        <w:ind w:left="500" w:right="0"/>
        <w:jc w:val="both"/>
        <w:textAlignment w:val="baseline"/>
        <w:rPr>
          <w:sz w:val="41"/>
        </w:rPr>
      </w:pPr>
      <w:bookmarkStart w:name="" w:id="4643"/>
      <w:r>
        <w:rPr>
          <w:rFonts w:ascii="宋体" w:hAnsi="宋体" w:cs="宋体" w:eastAsia="宋体"/>
          <w:sz w:val="41"/>
          <w:spacing w:val="0"/>
          <w:color w:val="000000"/>
          <w:u w:val="single"/>
          <w:b w:val="off"/>
          <w:i w:val="off"/>
        </w:rPr>
        <w:t xml:space="preserve">             </w:t>
      </w:r>
      <w:bookmarkEnd w:id="4643"/>
    </w:p>
    <w:p>
      <w:pPr>
        <w:pageBreakBefore w:val="off"/>
        <w:tabs/>
        <w:wordWrap w:val="off"/>
        <w:spacing w:before="260" w:after="0" w:line="460" w:lineRule="atLeast"/>
        <w:ind w:left="500" w:right="0" w:firstLine="540"/>
        <w:jc w:val="both"/>
        <w:textAlignment w:val="baseline"/>
        <w:rPr>
          <w:sz w:val="30"/>
        </w:rPr>
      </w:pPr>
      <w:bookmarkStart w:name="" w:id="4644"/>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这看来决定着伊壁鸠鲁的</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Shorter</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Catechism</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的内容；然而可参见第135</w:t>
      </w:r>
      <w:r>
        <w:rPr>
          <w:rFonts w:ascii="仿宋" w:hAnsi="仿宋" w:cs="仿宋" w:eastAsia="仿宋"/>
          <w:sz w:val="30"/>
          <w:spacing w:val="0"/>
          <w:color w:val="000000"/>
          <w:b w:val="off"/>
          <w:i w:val="off"/>
        </w:rPr>
        <w:t>节。</w:t>
      </w:r>
      <w:bookmarkEnd w:id="4644"/>
    </w:p>
    <w:p>
      <w:pPr>
        <w:pageBreakBefore w:val="off"/>
        <w:tabs/>
        <w:wordWrap w:val="off"/>
        <w:spacing w:before="0" w:after="0" w:line="460" w:lineRule="atLeast"/>
        <w:ind w:left="500" w:right="0" w:firstLine="600"/>
        <w:jc w:val="both"/>
        <w:textAlignment w:val="baseline"/>
        <w:rPr>
          <w:sz w:val="30"/>
        </w:rPr>
      </w:pPr>
      <w:bookmarkStart w:name="" w:id="4645"/>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哲学被定义为：“通过语言和论证确保幸福生活的一种活动。”(塞克</w:t>
      </w:r>
      <w:r>
        <w:rPr>
          <w:rFonts w:ascii="宋体" w:hAnsi="宋体" w:cs="宋体" w:eastAsia="宋体"/>
          <w:sz w:val="30"/>
          <w:spacing w:val="0"/>
          <w:color w:val="000000"/>
          <w:b w:val="off"/>
          <w:i w:val="off"/>
        </w:rPr>
        <w:t>斯都·恩披里柯，</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Adv.</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math.</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xi.</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§169；比较伊壁鸠鲁</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Frag.222</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Us.)</w:t>
      </w:r>
      <w:bookmarkEnd w:id="4645"/>
    </w:p>
    <w:p>
      <w:pPr>
        <w:pageBreakBefore w:val="off"/>
        <w:tabs/>
        <w:wordWrap w:val="off"/>
        <w:spacing w:before="0" w:after="0" w:line="460" w:lineRule="atLeast"/>
        <w:ind w:left="0" w:right="0"/>
        <w:jc w:val="center"/>
        <w:textAlignment w:val="baseline"/>
        <w:rPr>
          <w:sz w:val="34"/>
        </w:rPr>
      </w:pPr>
      <w:bookmarkStart w:name="" w:id="4646"/>
      <w:r>
        <w:rPr>
          <w:rFonts w:ascii="仿宋" w:hAnsi="仿宋" w:cs="仿宋" w:eastAsia="仿宋"/>
          <w:sz w:val="34"/>
          <w:spacing w:val="0"/>
          <w:color w:val="000000"/>
          <w:b w:val="off"/>
          <w:i w:val="off"/>
        </w:rPr>
        <w:t>——</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672</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w:t>
      </w:r>
      <w:bookmarkEnd w:id="4646"/>
    </w:p>
    <w:p>
      <w:r>
        <w:t/>
      </w:r>
    </w:p>
    <w:p>
      <w:pPr>
        <w:sectPr>
          <w:footerReference r:id="rId551"/>
          <w:headerReference r:id="rId552" w:type="default"/>
          <w:type w:val="nextPage"/>
          <w:pgSz w:w="15700" w:h="22900"/>
          <w:pgMar w:left="2060" w:top="1780" w:right="2060" w:bottom="1780" w:header="1480" w:footer="1480"/>
          <w:cols w:num="1"/>
        </w:sectPr>
      </w:pPr>
    </w:p>
    <w:p>
      <w:pPr>
        <w:pageBreakBefore w:val="off"/>
        <w:tabs/>
        <w:wordWrap w:val="off"/>
        <w:spacing w:before="320" w:after="0" w:line="560" w:lineRule="atLeast"/>
        <w:ind w:left="0" w:right="0"/>
        <w:jc w:val="center"/>
        <w:textAlignment w:val="baseline"/>
        <w:rPr>
          <w:sz w:val="38"/>
        </w:rPr>
      </w:pPr>
      <w:bookmarkStart w:name="" w:id="4647"/>
      <w:r>
        <w:rPr>
          <w:rFonts w:ascii="楷体" w:hAnsi="楷体" w:cs="楷体" w:eastAsia="楷体"/>
          <w:sz w:val="38"/>
          <w:spacing w:val="0"/>
          <w:color w:val="000000"/>
          <w:u w:val="single"/>
          <w:b w:val="off"/>
          <w:i w:val="off"/>
        </w:rPr>
        <w:t xml:space="preserve">                第十卷 第一章 伊壁鸠鲁                </w:t>
      </w:r>
      <w:bookmarkEnd w:id="4647"/>
    </w:p>
    <w:p>
      <w:pPr>
        <w:pageBreakBefore w:val="off"/>
        <w:tabs/>
        <w:wordWrap w:val="off"/>
        <w:spacing w:before="440" w:after="0" w:line="620" w:lineRule="atLeast"/>
        <w:ind w:left="780" w:right="0"/>
        <w:jc w:val="both"/>
        <w:textAlignment w:val="baseline"/>
        <w:rPr>
          <w:sz w:val="41"/>
        </w:rPr>
      </w:pPr>
      <w:bookmarkStart w:name="" w:id="4648"/>
      <w:r>
        <w:rPr>
          <w:rFonts w:ascii="楷体" w:hAnsi="楷体" w:cs="楷体" w:eastAsia="楷体"/>
          <w:sz w:val="41"/>
          <w:spacing w:val="0"/>
          <w:color w:val="000000"/>
          <w:b w:val="off"/>
          <w:i w:val="off"/>
        </w:rPr>
        <w:t>矛盾。</w:t>
      </w:r>
      <w:bookmarkEnd w:id="4648"/>
    </w:p>
    <w:p>
      <w:pPr>
        <w:pageBreakBefore w:val="off"/>
        <w:tabs/>
        <w:wordWrap w:val="off"/>
        <w:spacing w:before="0" w:after="0" w:line="620" w:lineRule="atLeast"/>
        <w:ind w:left="780" w:right="900" w:firstLine="840"/>
        <w:jc w:val="both"/>
        <w:textAlignment w:val="baseline"/>
        <w:rPr>
          <w:sz w:val="41"/>
        </w:rPr>
      </w:pPr>
      <w:bookmarkStart w:name="" w:id="4649"/>
      <w:r>
        <w:rPr>
          <w:rFonts w:ascii="楷体" w:hAnsi="楷体" w:cs="楷体" w:eastAsia="楷体"/>
          <w:sz w:val="41"/>
          <w:spacing w:val="0"/>
          <w:color w:val="000000"/>
          <w:b w:val="off"/>
          <w:i w:val="off"/>
        </w:rPr>
        <w:t>在研究自然的过程中，我们不能墨守空洞的信</w:t>
      </w:r>
      <w:r>
        <w:rPr>
          <w:rFonts w:ascii="楷体" w:hAnsi="楷体" w:cs="楷体" w:eastAsia="楷体"/>
          <w:sz w:val="41"/>
          <w:spacing w:val="0"/>
          <w:color w:val="000000"/>
          <w:b w:val="off"/>
          <w:i w:val="off"/>
        </w:rPr>
        <w:t>念和武断的法则，因为我们的生活不容许存在非理</w:t>
      </w:r>
      <w:r>
        <w:rPr>
          <w:rFonts w:ascii="楷体" w:hAnsi="楷体" w:cs="楷体" w:eastAsia="楷体"/>
          <w:sz w:val="41"/>
          <w:spacing w:val="0"/>
          <w:color w:val="000000"/>
          <w:b w:val="off"/>
          <w:i w:val="off"/>
        </w:rPr>
        <w:t>性的虚假意见。我们所需要的是不受干扰的生活。</w:t>
      </w:r>
      <w:r>
        <w:rPr>
          <w:rFonts w:ascii="楷体" w:hAnsi="楷体" w:cs="楷体" w:eastAsia="楷体"/>
          <w:sz w:val="41"/>
          <w:spacing w:val="0"/>
          <w:color w:val="000000"/>
          <w:b w:val="off"/>
          <w:i w:val="off"/>
        </w:rPr>
        <w:t>如果我们真的能够用与事实相符的多个原因来解释</w:t>
      </w:r>
      <w:r>
        <w:rPr>
          <w:rFonts w:ascii="楷体" w:hAnsi="楷体" w:cs="楷体" w:eastAsia="楷体"/>
          <w:sz w:val="41"/>
          <w:spacing w:val="0"/>
          <w:color w:val="000000"/>
          <w:b w:val="off"/>
          <w:i w:val="off"/>
        </w:rPr>
        <w:t>每一个现象，从而很快地理解所有有关它们的可能</w:t>
      </w:r>
      <w:r>
        <w:rPr>
          <w:rFonts w:ascii="楷体" w:hAnsi="楷体" w:cs="楷体" w:eastAsia="楷体"/>
          <w:sz w:val="41"/>
          <w:spacing w:val="0"/>
          <w:color w:val="000000"/>
          <w:b w:val="off"/>
          <w:i w:val="off"/>
        </w:rPr>
        <w:t>说明，那么一切事物都能够无干扰地向前发展了。</w:t>
      </w:r>
      <w:r>
        <w:rPr>
          <w:rFonts w:ascii="楷体" w:hAnsi="楷体" w:cs="楷体" w:eastAsia="楷体"/>
          <w:sz w:val="41"/>
          <w:spacing w:val="0"/>
          <w:color w:val="000000"/>
          <w:b w:val="off"/>
          <w:i w:val="off"/>
        </w:rPr>
        <w:t>但这些解释都与现象相一致，如果我们保持这一</w:t>
      </w:r>
      <w:r>
        <w:rPr>
          <w:rFonts w:ascii="楷体" w:hAnsi="楷体" w:cs="楷体" w:eastAsia="楷体"/>
          <w:sz w:val="41"/>
          <w:spacing w:val="0"/>
          <w:color w:val="000000"/>
          <w:b w:val="off"/>
          <w:i w:val="off"/>
        </w:rPr>
        <w:t>个，丢弃另一个，那么很明显，我们已经远离了自</w:t>
      </w:r>
      <w:r>
        <w:rPr>
          <w:rFonts w:ascii="楷体" w:hAnsi="楷体" w:cs="楷体" w:eastAsia="楷体"/>
          <w:sz w:val="41"/>
          <w:spacing w:val="0"/>
          <w:color w:val="000000"/>
          <w:b w:val="off"/>
          <w:i w:val="off"/>
        </w:rPr>
        <w:t>然研究的领域，跌入了神秘主义的深渊。我们经验</w:t>
      </w:r>
      <w:r>
        <w:rPr>
          <w:rFonts w:ascii="楷体" w:hAnsi="楷体" w:cs="楷体" w:eastAsia="楷体"/>
          <w:sz w:val="41"/>
          <w:spacing w:val="0"/>
          <w:color w:val="000000"/>
          <w:b w:val="off"/>
          <w:i w:val="off"/>
        </w:rPr>
        <w:t>到的一些现象能够为我们提供一些解释天体运行的</w:t>
      </w:r>
      <w:r>
        <w:rPr>
          <w:rFonts w:ascii="楷体" w:hAnsi="楷体" w:cs="楷体" w:eastAsia="楷体"/>
          <w:sz w:val="41"/>
          <w:spacing w:val="0"/>
          <w:color w:val="000000"/>
          <w:b w:val="off"/>
          <w:i w:val="off"/>
        </w:rPr>
        <w:t>依据，但即使我们看到了这些现象实际地如何发</w:t>
      </w:r>
      <w:r>
        <w:rPr>
          <w:rFonts w:ascii="楷体" w:hAnsi="楷体" w:cs="楷体" w:eastAsia="楷体"/>
          <w:sz w:val="41"/>
          <w:spacing w:val="0"/>
          <w:color w:val="000000"/>
          <w:b w:val="off"/>
          <w:i w:val="off"/>
        </w:rPr>
        <w:t>生，也不会看到天体现象如何发生。因为它们的发</w:t>
      </w:r>
      <w:r>
        <w:rPr>
          <w:rFonts w:ascii="楷体" w:hAnsi="楷体" w:cs="楷体" w:eastAsia="楷体"/>
          <w:sz w:val="41"/>
          <w:spacing w:val="0"/>
          <w:color w:val="000000"/>
          <w:b w:val="off"/>
          <w:i w:val="off"/>
        </w:rPr>
        <w:t>生可能是由于多个原因造成的。然而，我们必须观</w:t>
      </w:r>
      <w:r>
        <w:rPr>
          <w:rFonts w:ascii="楷体" w:hAnsi="楷体" w:cs="楷体" w:eastAsia="楷体"/>
          <w:sz w:val="41"/>
          <w:spacing w:val="0"/>
          <w:color w:val="000000"/>
          <w:b w:val="off"/>
          <w:i w:val="off"/>
        </w:rPr>
        <w:t>察呈现在我们面前的每个现象，近而把它和伴随它</w:t>
      </w:r>
      <w:r>
        <w:rPr>
          <w:rFonts w:ascii="楷体" w:hAnsi="楷体" w:cs="楷体" w:eastAsia="楷体"/>
          <w:sz w:val="41"/>
          <w:spacing w:val="0"/>
          <w:color w:val="000000"/>
          <w:b w:val="off"/>
          <w:i w:val="off"/>
        </w:rPr>
        <w:t>呈现的其他现象分离开来，因为由多个原因造成的</w:t>
      </w:r>
      <w:r>
        <w:rPr>
          <w:rFonts w:ascii="楷体" w:hAnsi="楷体" w:cs="楷体" w:eastAsia="楷体"/>
          <w:sz w:val="41"/>
          <w:spacing w:val="0"/>
          <w:color w:val="000000"/>
          <w:b w:val="off"/>
          <w:i w:val="off"/>
        </w:rPr>
        <w:t>天体现象并不和我们经验到的事实相矛盾。</w:t>
      </w:r>
      <w:bookmarkEnd w:id="4649"/>
    </w:p>
    <w:p>
      <w:pPr>
        <w:pageBreakBefore w:val="off"/>
        <w:tabs/>
        <w:wordWrap w:val="off"/>
        <w:spacing w:before="0" w:after="0" w:line="620" w:lineRule="atLeast"/>
        <w:ind w:left="780" w:right="900" w:firstLine="840"/>
        <w:jc w:val="both"/>
        <w:textAlignment w:val="baseline"/>
        <w:rPr>
          <w:sz w:val="41"/>
        </w:rPr>
      </w:pPr>
      <w:bookmarkStart w:name="" w:id="4650"/>
      <w:r>
        <w:rPr>
          <w:rFonts w:ascii="楷体" w:hAnsi="楷体" w:cs="楷体" w:eastAsia="楷体"/>
          <w:sz w:val="41"/>
          <w:spacing w:val="0"/>
          <w:color w:val="000000"/>
          <w:b w:val="off"/>
          <w:i w:val="off"/>
        </w:rPr>
        <w:t>宇宙包括星体、地球以及其他一切可见的物</w:t>
      </w:r>
      <w:r>
        <w:rPr>
          <w:rFonts w:ascii="楷体" w:hAnsi="楷体" w:cs="楷体" w:eastAsia="楷体"/>
          <w:sz w:val="41"/>
          <w:spacing w:val="0"/>
          <w:color w:val="000000"/>
          <w:b w:val="off"/>
          <w:i w:val="off"/>
        </w:rPr>
        <w:t>体。世界不过是其中非常有限的一部分。它有一个</w:t>
      </w:r>
      <w:r>
        <w:rPr>
          <w:rFonts w:ascii="楷体" w:hAnsi="楷体" w:cs="楷体" w:eastAsia="楷体"/>
          <w:sz w:val="41"/>
          <w:spacing w:val="0"/>
          <w:color w:val="000000"/>
          <w:b w:val="off"/>
          <w:i w:val="off"/>
        </w:rPr>
        <w:t>或运动或静止、或圆或三角、或其他任何形状的表</w:t>
      </w:r>
      <w:r>
        <w:rPr>
          <w:rFonts w:ascii="楷体" w:hAnsi="楷体" w:cs="楷体" w:eastAsia="楷体"/>
          <w:sz w:val="41"/>
          <w:spacing w:val="0"/>
          <w:color w:val="000000"/>
          <w:b w:val="off"/>
          <w:i w:val="off"/>
        </w:rPr>
        <w:t>层，并以此为界限从无限中脱离出来。(这个界限</w:t>
      </w:r>
      <w:r>
        <w:rPr>
          <w:rFonts w:ascii="楷体" w:hAnsi="楷体" w:cs="楷体" w:eastAsia="楷体"/>
          <w:sz w:val="41"/>
          <w:spacing w:val="0"/>
          <w:color w:val="000000"/>
          <w:b w:val="off"/>
          <w:i w:val="off"/>
        </w:rPr>
        <w:t>也可能或厚或薄，其消失将会引起它里面所有事物</w:t>
      </w:r>
      <w:r>
        <w:rPr>
          <w:rFonts w:ascii="楷体" w:hAnsi="楷体" w:cs="楷体" w:eastAsia="楷体"/>
          <w:sz w:val="41"/>
          <w:spacing w:val="0"/>
          <w:color w:val="000000"/>
          <w:b w:val="off"/>
          <w:i w:val="off"/>
        </w:rPr>
        <w:t>的破坏)所有的这一切选择都是可能的，它们都不</w:t>
      </w:r>
      <w:r>
        <w:rPr>
          <w:rFonts w:ascii="楷体" w:hAnsi="楷体" w:cs="楷体" w:eastAsia="楷体"/>
          <w:sz w:val="41"/>
          <w:spacing w:val="0"/>
          <w:color w:val="000000"/>
          <w:b w:val="off"/>
          <w:i w:val="off"/>
        </w:rPr>
        <w:t>与这个世界中的事实相矛盾。在这一世界当中，我</w:t>
      </w:r>
      <w:r>
        <w:rPr>
          <w:rFonts w:ascii="楷体" w:hAnsi="楷体" w:cs="楷体" w:eastAsia="楷体"/>
          <w:sz w:val="41"/>
          <w:spacing w:val="0"/>
          <w:color w:val="000000"/>
          <w:b w:val="off"/>
          <w:i w:val="off"/>
        </w:rPr>
        <w:t>们却在任何地方也无法辨识出边界。</w:t>
      </w:r>
      <w:bookmarkEnd w:id="4650"/>
    </w:p>
    <w:p>
      <w:pPr>
        <w:pageBreakBefore w:val="off"/>
        <w:tabs/>
        <w:wordWrap w:val="off"/>
        <w:spacing w:before="0" w:after="0" w:line="620" w:lineRule="atLeast"/>
        <w:ind w:left="780" w:right="920" w:firstLine="840"/>
        <w:jc w:val="both"/>
        <w:textAlignment w:val="baseline"/>
        <w:rPr>
          <w:sz w:val="41"/>
        </w:rPr>
      </w:pPr>
      <w:bookmarkStart w:name="" w:id="4651"/>
      <w:r>
        <w:rPr>
          <w:rFonts w:ascii="楷体" w:hAnsi="楷体" w:cs="楷体" w:eastAsia="楷体"/>
          <w:sz w:val="41"/>
          <w:spacing w:val="0"/>
          <w:color w:val="000000"/>
          <w:b w:val="off"/>
          <w:i w:val="off"/>
        </w:rPr>
        <w:t>我们所能观察到的这样的世界有无穷多个。一</w:t>
      </w:r>
      <w:r>
        <w:rPr>
          <w:rFonts w:ascii="楷体" w:hAnsi="楷体" w:cs="楷体" w:eastAsia="楷体"/>
          <w:sz w:val="41"/>
          <w:spacing w:val="0"/>
          <w:color w:val="000000"/>
          <w:b w:val="off"/>
          <w:i w:val="off"/>
        </w:rPr>
        <w:t>个世界是可以从另一个世界里产生的，或者从其中</w:t>
      </w:r>
      <w:bookmarkEnd w:id="4651"/>
    </w:p>
    <w:p>
      <w:pPr>
        <w:pageBreakBefore w:val="off"/>
        <w:tabs/>
        <w:wordWrap w:val="off"/>
        <w:spacing w:before="0" w:after="0" w:line="440" w:lineRule="atLeast"/>
        <w:ind w:left="0" w:right="0"/>
        <w:jc w:val="center"/>
        <w:textAlignment w:val="baseline"/>
        <w:rPr>
          <w:sz w:val="32"/>
        </w:rPr>
      </w:pPr>
      <w:bookmarkStart w:name="" w:id="4652"/>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673</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4652"/>
    </w:p>
    <w:p>
      <w:r>
        <w:t/>
      </w:r>
    </w:p>
    <w:p>
      <w:pPr>
        <w:sectPr>
          <w:footerReference r:id="rId553"/>
          <w:headerReference r:id="rId554" w:type="default"/>
          <w:type w:val="nextPage"/>
          <w:pgSz w:w="15700" w:h="22460"/>
          <w:pgMar w:left="2360" w:top="1720" w:right="2360" w:bottom="1720" w:header="1420" w:footer="1420"/>
          <w:cols w:num="1"/>
        </w:sectPr>
      </w:pPr>
    </w:p>
    <w:p>
      <w:pPr>
        <w:pageBreakBefore w:val="off"/>
        <w:tabs/>
        <w:wordWrap w:val="off"/>
        <w:spacing w:before="340" w:after="0" w:line="560" w:lineRule="atLeast"/>
        <w:ind w:left="0" w:right="0"/>
        <w:jc w:val="center"/>
        <w:textAlignment w:val="baseline"/>
        <w:rPr>
          <w:sz w:val="41"/>
        </w:rPr>
      </w:pPr>
      <w:bookmarkStart w:name="" w:id="4653"/>
      <w:r>
        <w:rPr>
          <w:rFonts w:ascii="楷体" w:hAnsi="楷体" w:cs="楷体" w:eastAsia="楷体"/>
          <w:sz w:val="41"/>
          <w:spacing w:val="0"/>
          <w:color w:val="000000"/>
          <w:u w:val="single"/>
          <w:b w:val="off"/>
          <w:i w:val="off"/>
        </w:rPr>
        <w:t xml:space="preserve">                     名哲言行录                     </w:t>
      </w:r>
      <w:bookmarkEnd w:id="4653"/>
    </w:p>
    <w:p>
      <w:pPr>
        <w:pageBreakBefore w:val="off"/>
        <w:tabs/>
        <w:wordWrap w:val="off"/>
        <w:spacing w:before="400" w:after="0" w:line="660" w:lineRule="atLeast"/>
        <w:ind w:left="1080" w:right="900"/>
        <w:jc w:val="both"/>
        <w:textAlignment w:val="baseline"/>
        <w:rPr>
          <w:sz w:val="43"/>
        </w:rPr>
      </w:pPr>
      <w:bookmarkStart w:name="" w:id="4654"/>
      <w:r>
        <w:rPr>
          <w:rFonts w:ascii="楷体" w:hAnsi="楷体" w:cs="楷体" w:eastAsia="楷体"/>
          <w:sz w:val="43"/>
          <w:spacing w:val="0"/>
          <w:color w:val="000000"/>
          <w:b w:val="off"/>
          <w:i w:val="off"/>
        </w:rPr>
        <w:t>的间隙(intermundia)——一个基本无物的空间</w:t>
      </w:r>
      <w:r>
        <w:rPr>
          <w:rFonts w:ascii="楷体" w:hAnsi="楷体" w:cs="楷体" w:eastAsia="楷体"/>
          <w:sz w:val="43"/>
          <w:spacing w:val="0"/>
          <w:color w:val="000000"/>
          <w:b w:val="off"/>
          <w:i w:val="off"/>
        </w:rPr>
        <w:t>——(我们用这个词表示世界与世界之间的空间)</w:t>
      </w:r>
      <w:r>
        <w:rPr>
          <w:rFonts w:ascii="楷体" w:hAnsi="楷体" w:cs="楷体" w:eastAsia="楷体"/>
          <w:sz w:val="43"/>
          <w:spacing w:val="0"/>
          <w:color w:val="000000"/>
          <w:b w:val="off"/>
          <w:i w:val="off"/>
        </w:rPr>
        <w:t>产生。这个空间包含着许多真空，并不像某些人认</w:t>
      </w:r>
      <w:r>
        <w:rPr>
          <w:rFonts w:ascii="楷体" w:hAnsi="楷体" w:cs="楷体" w:eastAsia="楷体"/>
          <w:sz w:val="43"/>
          <w:spacing w:val="0"/>
          <w:color w:val="000000"/>
          <w:b w:val="off"/>
          <w:i w:val="off"/>
        </w:rPr>
        <w:t>为的那样浩瀚无边，完全空虚①。一些合适的种子</w:t>
      </w:r>
      <w:r>
        <w:rPr>
          <w:rFonts w:ascii="楷体" w:hAnsi="楷体" w:cs="楷体" w:eastAsia="楷体"/>
          <w:sz w:val="43"/>
          <w:spacing w:val="0"/>
          <w:color w:val="000000"/>
          <w:b w:val="off"/>
          <w:i w:val="off"/>
        </w:rPr>
        <w:t>从一个世界、世界的间隙或多个世界中跑了出来，</w:t>
      </w:r>
      <w:r>
        <w:rPr>
          <w:rFonts w:ascii="楷体" w:hAnsi="楷体" w:cs="楷体" w:eastAsia="楷体"/>
          <w:sz w:val="43"/>
          <w:spacing w:val="0"/>
          <w:color w:val="000000"/>
          <w:b w:val="off"/>
          <w:i w:val="off"/>
        </w:rPr>
        <w:t>它们逐渐聚集，相互添加并变换位置。然后，它们</w:t>
      </w:r>
      <w:r>
        <w:rPr>
          <w:rFonts w:ascii="楷体" w:hAnsi="楷体" w:cs="楷体" w:eastAsia="楷体"/>
          <w:sz w:val="43"/>
          <w:spacing w:val="0"/>
          <w:color w:val="000000"/>
          <w:b w:val="off"/>
          <w:i w:val="off"/>
        </w:rPr>
        <w:t>又得到了适当能源的滋养，直至它们到了较成熟的</w:t>
      </w:r>
      <w:r>
        <w:rPr>
          <w:rFonts w:ascii="楷体" w:hAnsi="楷体" w:cs="楷体" w:eastAsia="楷体"/>
          <w:sz w:val="43"/>
          <w:spacing w:val="0"/>
          <w:color w:val="000000"/>
          <w:b w:val="off"/>
          <w:i w:val="off"/>
        </w:rPr>
        <w:t>状态并深深地扎根于那些可以接纳它们的基础。这</w:t>
      </w:r>
      <w:r>
        <w:rPr>
          <w:rFonts w:ascii="楷体" w:hAnsi="楷体" w:cs="楷体" w:eastAsia="楷体"/>
          <w:sz w:val="43"/>
          <w:spacing w:val="0"/>
          <w:color w:val="000000"/>
          <w:b w:val="off"/>
          <w:i w:val="off"/>
        </w:rPr>
        <w:t>时，一个新的世界就产生了。但依靠这些种子在可</w:t>
      </w:r>
      <w:r>
        <w:rPr>
          <w:rFonts w:ascii="楷体" w:hAnsi="楷体" w:cs="楷体" w:eastAsia="楷体"/>
          <w:sz w:val="43"/>
          <w:spacing w:val="0"/>
          <w:color w:val="000000"/>
          <w:b w:val="off"/>
          <w:i w:val="off"/>
        </w:rPr>
        <w:t>能产生世界的空间里聚集并形成漩涡(vortex)是</w:t>
      </w:r>
      <w:r>
        <w:rPr>
          <w:rFonts w:ascii="楷体" w:hAnsi="楷体" w:cs="楷体" w:eastAsia="楷体"/>
          <w:sz w:val="43"/>
          <w:spacing w:val="0"/>
          <w:color w:val="000000"/>
          <w:b w:val="off"/>
          <w:i w:val="off"/>
        </w:rPr>
        <w:t>不够的。正如一位物理学家②所主张的那样，这</w:t>
      </w:r>
      <w:r>
        <w:rPr>
          <w:rFonts w:ascii="楷体" w:hAnsi="楷体" w:cs="楷体" w:eastAsia="楷体"/>
          <w:sz w:val="43"/>
          <w:spacing w:val="0"/>
          <w:color w:val="000000"/>
          <w:b w:val="off"/>
          <w:i w:val="off"/>
        </w:rPr>
        <w:t>些种子必须生成到能够互相碰撞，一个世界才能形</w:t>
      </w:r>
      <w:r>
        <w:rPr>
          <w:rFonts w:ascii="楷体" w:hAnsi="楷体" w:cs="楷体" w:eastAsia="楷体"/>
          <w:sz w:val="43"/>
          <w:spacing w:val="0"/>
          <w:color w:val="000000"/>
          <w:b w:val="off"/>
          <w:i w:val="off"/>
        </w:rPr>
        <w:t>成。否则就会和事实发生冲突。</w:t>
      </w:r>
      <w:bookmarkEnd w:id="4654"/>
    </w:p>
    <w:p>
      <w:pPr>
        <w:pageBreakBefore w:val="off"/>
        <w:tabs/>
        <w:wordWrap w:val="off"/>
        <w:spacing w:before="0" w:after="0" w:line="660" w:lineRule="atLeast"/>
        <w:ind w:left="1080" w:right="920" w:firstLine="860"/>
        <w:jc w:val="both"/>
        <w:textAlignment w:val="baseline"/>
        <w:rPr>
          <w:sz w:val="43"/>
        </w:rPr>
      </w:pPr>
      <w:bookmarkStart w:name="" w:id="4655"/>
      <w:r>
        <w:rPr>
          <w:rFonts w:ascii="楷体" w:hAnsi="楷体" w:cs="楷体" w:eastAsia="楷体"/>
          <w:sz w:val="43"/>
          <w:spacing w:val="0"/>
          <w:color w:val="000000"/>
          <w:b w:val="off"/>
          <w:i w:val="off"/>
        </w:rPr>
        <w:t>太阳、月亮和星体并不是自发地产生然后又被</w:t>
      </w:r>
      <w:r>
        <w:rPr>
          <w:rFonts w:ascii="楷体" w:hAnsi="楷体" w:cs="楷体" w:eastAsia="楷体"/>
          <w:sz w:val="43"/>
          <w:spacing w:val="0"/>
          <w:color w:val="000000"/>
          <w:b w:val="off"/>
          <w:i w:val="off"/>
        </w:rPr>
        <w:t>吸引到我们这个世界来的(这个世界的整体和部分</w:t>
      </w:r>
      <w:r>
        <w:rPr>
          <w:rFonts w:ascii="楷体" w:hAnsi="楷体" w:cs="楷体" w:eastAsia="楷体"/>
          <w:sz w:val="43"/>
          <w:spacing w:val="0"/>
          <w:color w:val="000000"/>
          <w:b w:val="off"/>
          <w:i w:val="off"/>
        </w:rPr>
        <w:t>都会限制它们的进入)。但它们能够通过自身的精</w:t>
      </w:r>
      <w:r>
        <w:rPr>
          <w:rFonts w:ascii="楷体" w:hAnsi="楷体" w:cs="楷体" w:eastAsia="楷体"/>
          <w:sz w:val="43"/>
          <w:spacing w:val="0"/>
          <w:color w:val="000000"/>
          <w:b w:val="off"/>
          <w:i w:val="off"/>
        </w:rPr>
        <w:t>细物质的增大和强烈运动很快地成形并生长(地球</w:t>
      </w:r>
      <w:r>
        <w:rPr>
          <w:rFonts w:ascii="楷体" w:hAnsi="楷体" w:cs="楷体" w:eastAsia="楷体"/>
          <w:sz w:val="43"/>
          <w:spacing w:val="0"/>
          <w:color w:val="000000"/>
          <w:b w:val="off"/>
          <w:i w:val="off"/>
        </w:rPr>
        <w:t>和海洋也是如此)③。这些精细物质的本性类似于</w:t>
      </w:r>
      <w:r>
        <w:rPr>
          <w:rFonts w:ascii="楷体" w:hAnsi="楷体" w:cs="楷体" w:eastAsia="楷体"/>
          <w:sz w:val="43"/>
          <w:spacing w:val="0"/>
          <w:color w:val="000000"/>
          <w:b w:val="off"/>
          <w:i w:val="off"/>
        </w:rPr>
        <w:t>风、火或它们的混合物的本性，就像我们的感官所</w:t>
      </w:r>
      <w:r>
        <w:rPr>
          <w:rFonts w:ascii="楷体" w:hAnsi="楷体" w:cs="楷体" w:eastAsia="楷体"/>
          <w:sz w:val="43"/>
          <w:spacing w:val="0"/>
          <w:color w:val="000000"/>
          <w:b w:val="off"/>
          <w:i w:val="off"/>
        </w:rPr>
        <w:t>感觉到的那样。</w:t>
      </w:r>
      <w:bookmarkEnd w:id="4655"/>
    </w:p>
    <w:p>
      <w:pPr>
        <w:pageBreakBefore w:val="off"/>
        <w:tabs/>
        <w:wordWrap w:val="off"/>
        <w:spacing w:before="0" w:after="0" w:line="660" w:lineRule="atLeast"/>
        <w:ind w:left="1940" w:right="0"/>
        <w:jc w:val="both"/>
        <w:textAlignment w:val="baseline"/>
        <w:rPr>
          <w:sz w:val="43"/>
        </w:rPr>
      </w:pPr>
      <w:bookmarkStart w:name="" w:id="4656"/>
      <w:r>
        <w:rPr>
          <w:rFonts w:ascii="楷体" w:hAnsi="楷体" w:cs="楷体" w:eastAsia="楷体"/>
          <w:sz w:val="43"/>
          <w:spacing w:val="0"/>
          <w:color w:val="000000"/>
          <w:b w:val="off"/>
          <w:i w:val="off"/>
        </w:rPr>
        <w:t>总的来说，太阳和其他星体的大小和我们所看</w:t>
      </w:r>
      <w:bookmarkEnd w:id="4656"/>
    </w:p>
    <w:p>
      <w:pPr>
        <w:pageBreakBefore w:val="off"/>
        <w:tabs/>
        <w:wordWrap w:val="off"/>
        <w:spacing w:before="0" w:after="0" w:line="660" w:lineRule="atLeast"/>
        <w:ind w:left="320" w:right="0"/>
        <w:jc w:val="both"/>
        <w:textAlignment w:val="baseline"/>
        <w:rPr>
          <w:sz w:val="43"/>
        </w:rPr>
      </w:pPr>
      <w:bookmarkStart w:name="" w:id="4657"/>
      <w:r>
        <w:rPr>
          <w:rFonts w:ascii="宋体" w:hAnsi="宋体" w:cs="宋体" w:eastAsia="宋体"/>
          <w:sz w:val="43"/>
          <w:spacing w:val="0"/>
          <w:color w:val="000000"/>
          <w:u w:val="single"/>
          <w:b w:val="off"/>
          <w:i w:val="off"/>
        </w:rPr>
        <w:t xml:space="preserve">            </w:t>
      </w:r>
      <w:bookmarkEnd w:id="4657"/>
    </w:p>
    <w:p>
      <w:pPr>
        <w:pageBreakBefore w:val="off"/>
        <w:tabs/>
        <w:wordWrap w:val="off"/>
        <w:spacing w:before="280" w:after="0" w:line="480" w:lineRule="atLeast"/>
        <w:ind w:left="300" w:right="100" w:firstLine="600"/>
        <w:jc w:val="both"/>
        <w:textAlignment w:val="baseline"/>
        <w:rPr>
          <w:sz w:val="27"/>
        </w:rPr>
      </w:pPr>
      <w:bookmarkStart w:name="" w:id="4658"/>
      <w:r>
        <w:rPr>
          <w:rFonts w:ascii="宋体" w:hAnsi="宋体" w:cs="宋体" w:eastAsia="宋体"/>
          <w:sz w:val="27"/>
          <w:spacing w:val="0"/>
          <w:color w:val="000000"/>
          <w:b w:val="off"/>
          <w:i w:val="off"/>
        </w:rPr>
        <w:t>①</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比较卢克莱修i.334</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(“Locus</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intactus</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inane</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uacansque”)，以及，前文第</w:t>
      </w:r>
      <w:r>
        <w:rPr>
          <w:rFonts w:ascii="宋体" w:hAnsi="宋体" w:cs="宋体" w:eastAsia="宋体"/>
          <w:sz w:val="27"/>
          <w:spacing w:val="0"/>
          <w:color w:val="000000"/>
          <w:b w:val="off"/>
          <w:i w:val="off"/>
        </w:rPr>
        <w:t>九卷，第31页涉及了留基伯的说法，而伊壁鸠鲁在此抛弃了留基伯的理论。</w:t>
      </w:r>
      <w:bookmarkEnd w:id="4658"/>
    </w:p>
    <w:p>
      <w:pPr>
        <w:pageBreakBefore w:val="off"/>
        <w:tabs/>
        <w:wordWrap w:val="off"/>
        <w:spacing w:before="0" w:after="0" w:line="480" w:lineRule="atLeast"/>
        <w:ind w:left="300" w:right="0" w:firstLine="600"/>
        <w:jc w:val="both"/>
        <w:textAlignment w:val="baseline"/>
        <w:rPr>
          <w:sz w:val="27"/>
        </w:rPr>
      </w:pPr>
      <w:bookmarkStart w:name="" w:id="4659"/>
      <w:r>
        <w:rPr>
          <w:rFonts w:ascii="宋体" w:hAnsi="宋体" w:cs="宋体" w:eastAsia="宋体"/>
          <w:sz w:val="27"/>
          <w:spacing w:val="0"/>
          <w:color w:val="000000"/>
          <w:b w:val="off"/>
          <w:i w:val="off"/>
        </w:rPr>
        <w:t>②</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指德谟克利特；比较</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Hippol.</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p.565,</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13D:</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φατεμεροδα</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δε</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ταυς</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κασμος</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ι</w:t>
      </w:r>
      <w:r>
        <w:rPr>
          <w:rFonts w:ascii="仿宋" w:hAnsi="仿宋" w:cs="仿宋" w:eastAsia="仿宋"/>
          <w:sz w:val="27"/>
          <w:spacing w:val="0"/>
          <w:color w:val="000000"/>
          <w:b w:val="off"/>
          <w:i w:val="off"/>
        </w:rPr>
        <w:t>π’ αλληλων πραπιτωνας; Aetius ii.4.9。</w:t>
      </w:r>
      <w:bookmarkEnd w:id="4659"/>
    </w:p>
    <w:p>
      <w:pPr>
        <w:pageBreakBefore w:val="off"/>
        <w:tabs/>
        <w:wordWrap w:val="off"/>
        <w:spacing w:before="0" w:after="0" w:line="480" w:lineRule="atLeast"/>
        <w:ind w:left="300" w:right="80" w:firstLine="600"/>
        <w:jc w:val="both"/>
        <w:textAlignment w:val="baseline"/>
        <w:rPr>
          <w:sz w:val="27"/>
        </w:rPr>
      </w:pPr>
      <w:bookmarkStart w:name="" w:id="4660"/>
      <w:r>
        <w:rPr>
          <w:rFonts w:ascii="宋体" w:hAnsi="宋体" w:cs="宋体" w:eastAsia="宋体"/>
          <w:sz w:val="27"/>
          <w:spacing w:val="0"/>
          <w:color w:val="000000"/>
          <w:b w:val="off"/>
          <w:i w:val="off"/>
        </w:rPr>
        <w:t>③</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这肯定是一个注释，因为构成地球和海洋的原子远没有构成天体的原</w:t>
      </w:r>
      <w:r>
        <w:rPr>
          <w:rFonts w:ascii="宋体" w:hAnsi="宋体" w:cs="宋体" w:eastAsia="宋体"/>
          <w:sz w:val="27"/>
          <w:spacing w:val="0"/>
          <w:color w:val="000000"/>
          <w:b w:val="off"/>
          <w:i w:val="off"/>
        </w:rPr>
        <w:t>子精细。</w:t>
      </w:r>
      <w:bookmarkEnd w:id="4660"/>
    </w:p>
    <w:p>
      <w:pPr>
        <w:pageBreakBefore w:val="off"/>
        <w:tabs/>
        <w:wordWrap w:val="off"/>
        <w:spacing w:before="0" w:after="0" w:line="480" w:lineRule="atLeast"/>
        <w:ind w:left="0" w:right="0"/>
        <w:jc w:val="center"/>
        <w:textAlignment w:val="baseline"/>
        <w:rPr>
          <w:sz w:val="35"/>
        </w:rPr>
      </w:pPr>
      <w:bookmarkStart w:name="" w:id="4661"/>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674</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4661"/>
    </w:p>
    <w:p>
      <w:r>
        <w:t/>
      </w:r>
    </w:p>
    <w:p>
      <w:pPr>
        <w:sectPr>
          <w:footerReference r:id="rId555"/>
          <w:headerReference r:id="rId556" w:type="default"/>
          <w:type w:val="nextPage"/>
          <w:pgSz w:w="15700" w:h="22880"/>
          <w:pgMar w:left="2120" w:top="1760" w:right="2120" w:bottom="1760" w:header="1460" w:footer="1460"/>
          <w:cols w:num="1"/>
        </w:sectPr>
      </w:pPr>
    </w:p>
    <w:p>
      <w:pPr>
        <w:pageBreakBefore w:val="off"/>
        <w:tabs/>
        <w:wordWrap w:val="off"/>
        <w:spacing w:before="260" w:after="0" w:line="480" w:lineRule="atLeast"/>
        <w:ind w:left="0" w:right="0"/>
        <w:jc w:val="center"/>
        <w:textAlignment w:val="baseline"/>
        <w:rPr>
          <w:sz w:val="36"/>
        </w:rPr>
      </w:pPr>
      <w:bookmarkStart w:name="" w:id="4662"/>
      <w:r>
        <w:rPr>
          <w:rFonts w:ascii="仿宋" w:hAnsi="仿宋" w:cs="仿宋" w:eastAsia="仿宋"/>
          <w:sz w:val="36"/>
          <w:spacing w:val="0"/>
          <w:color w:val="000000"/>
          <w:u w:val="single"/>
          <w:b w:val="off"/>
          <w:i w:val="off"/>
        </w:rPr>
        <w:t xml:space="preserve">                 第十卷  第一章  伊壁鸠鲁                 </w:t>
      </w:r>
      <w:bookmarkEnd w:id="4662"/>
    </w:p>
    <w:p>
      <w:pPr>
        <w:pageBreakBefore w:val="off"/>
        <w:tabs/>
        <w:wordWrap w:val="off"/>
        <w:spacing w:before="340" w:after="0" w:line="640" w:lineRule="atLeast"/>
        <w:ind w:left="820" w:right="800"/>
        <w:jc w:val="both"/>
        <w:textAlignment w:val="baseline"/>
        <w:rPr>
          <w:sz w:val="41"/>
        </w:rPr>
      </w:pPr>
      <w:bookmarkStart w:name="" w:id="4663"/>
      <w:r>
        <w:rPr>
          <w:rFonts w:ascii="楷体" w:hAnsi="楷体" w:cs="楷体" w:eastAsia="楷体"/>
          <w:sz w:val="41"/>
          <w:spacing w:val="0"/>
          <w:color w:val="000000"/>
          <w:b w:val="off"/>
          <w:i w:val="off"/>
        </w:rPr>
        <w:t>见的差不多。①（他在《论自然》的第十一卷里也</w:t>
      </w:r>
      <w:r>
        <w:rPr>
          <w:rFonts w:ascii="楷体" w:hAnsi="楷体" w:cs="楷体" w:eastAsia="楷体"/>
          <w:sz w:val="41"/>
          <w:spacing w:val="0"/>
          <w:color w:val="000000"/>
          <w:b w:val="off"/>
          <w:i w:val="off"/>
        </w:rPr>
        <w:t>这么说。因为，如果它的体积随距离的增大而减</w:t>
      </w:r>
      <w:r>
        <w:rPr>
          <w:rFonts w:ascii="楷体" w:hAnsi="楷体" w:cs="楷体" w:eastAsia="楷体"/>
          <w:sz w:val="41"/>
          <w:spacing w:val="0"/>
          <w:color w:val="000000"/>
          <w:b w:val="off"/>
          <w:i w:val="off"/>
        </w:rPr>
        <w:t>少，那么它的光亮强度也会随之变弱。实际上，它</w:t>
      </w:r>
      <w:r>
        <w:rPr>
          <w:rFonts w:ascii="楷体" w:hAnsi="楷体" w:cs="楷体" w:eastAsia="楷体"/>
          <w:sz w:val="41"/>
          <w:spacing w:val="0"/>
          <w:color w:val="000000"/>
          <w:b w:val="off"/>
          <w:i w:val="off"/>
        </w:rPr>
        <w:t>的强度并没有随距离的增大而减弱，因此，距离的</w:t>
      </w:r>
      <w:r>
        <w:rPr>
          <w:rFonts w:ascii="楷体" w:hAnsi="楷体" w:cs="楷体" w:eastAsia="楷体"/>
          <w:sz w:val="41"/>
          <w:spacing w:val="0"/>
          <w:color w:val="000000"/>
          <w:b w:val="off"/>
          <w:i w:val="off"/>
        </w:rPr>
        <w:t>远近也并不和体积的大小成比例。）但对它自身而</w:t>
      </w:r>
      <w:r>
        <w:rPr>
          <w:rFonts w:ascii="楷体" w:hAnsi="楷体" w:cs="楷体" w:eastAsia="楷体"/>
          <w:sz w:val="41"/>
          <w:spacing w:val="0"/>
          <w:color w:val="000000"/>
          <w:b w:val="off"/>
          <w:i w:val="off"/>
        </w:rPr>
        <w:t>言，它可能变得大一点、变得小一点或与我们看见</w:t>
      </w:r>
      <w:r>
        <w:rPr>
          <w:rFonts w:ascii="楷体" w:hAnsi="楷体" w:cs="楷体" w:eastAsia="楷体"/>
          <w:sz w:val="41"/>
          <w:spacing w:val="0"/>
          <w:color w:val="000000"/>
          <w:b w:val="off"/>
          <w:i w:val="off"/>
        </w:rPr>
        <w:t>它的样子一般大。因为我们在远处看一堆火时，</w:t>
      </w:r>
      <w:r>
        <w:rPr>
          <w:rFonts w:ascii="楷体" w:hAnsi="楷体" w:cs="楷体" w:eastAsia="楷体"/>
          <w:sz w:val="41"/>
          <w:spacing w:val="0"/>
          <w:color w:val="000000"/>
          <w:b w:val="off"/>
          <w:i w:val="off"/>
        </w:rPr>
        <w:t>我们感觉到它就是这个样子。至于与我的理论中的</w:t>
      </w:r>
      <w:r>
        <w:rPr>
          <w:rFonts w:ascii="楷体" w:hAnsi="楷体" w:cs="楷体" w:eastAsia="楷体"/>
          <w:sz w:val="41"/>
          <w:spacing w:val="0"/>
          <w:color w:val="000000"/>
          <w:b w:val="off"/>
          <w:i w:val="off"/>
        </w:rPr>
        <w:t>这一部分相左的反对意见，如果能仔细观察一下明</w:t>
      </w:r>
      <w:r>
        <w:rPr>
          <w:rFonts w:ascii="楷体" w:hAnsi="楷体" w:cs="楷体" w:eastAsia="楷体"/>
          <w:sz w:val="41"/>
          <w:spacing w:val="0"/>
          <w:color w:val="000000"/>
          <w:b w:val="off"/>
          <w:i w:val="off"/>
        </w:rPr>
        <w:t>显的事实，正如我在《论自然》中所提到的那样，</w:t>
      </w:r>
      <w:r>
        <w:rPr>
          <w:rFonts w:ascii="楷体" w:hAnsi="楷体" w:cs="楷体" w:eastAsia="楷体"/>
          <w:sz w:val="41"/>
          <w:spacing w:val="0"/>
          <w:color w:val="000000"/>
          <w:b w:val="off"/>
          <w:i w:val="off"/>
        </w:rPr>
        <w:t>都是很容易驳斥的。若假设环境真的如刚才所说的</w:t>
      </w:r>
      <w:r>
        <w:rPr>
          <w:rFonts w:ascii="楷体" w:hAnsi="楷体" w:cs="楷体" w:eastAsia="楷体"/>
          <w:sz w:val="41"/>
          <w:spacing w:val="0"/>
          <w:color w:val="000000"/>
          <w:b w:val="off"/>
          <w:i w:val="off"/>
        </w:rPr>
        <w:t>在东、西两个区域内产生这个结果的话，那么太</w:t>
      </w:r>
      <w:r>
        <w:rPr>
          <w:rFonts w:ascii="楷体" w:hAnsi="楷体" w:cs="楷体" w:eastAsia="楷体"/>
          <w:sz w:val="41"/>
          <w:spacing w:val="0"/>
          <w:color w:val="000000"/>
          <w:b w:val="off"/>
          <w:i w:val="off"/>
        </w:rPr>
        <w:t>阳、月亮和其他星体的降落可能就是由燃烧和熄灭</w:t>
      </w:r>
      <w:r>
        <w:rPr>
          <w:rFonts w:ascii="楷体" w:hAnsi="楷体" w:cs="楷体" w:eastAsia="楷体"/>
          <w:sz w:val="41"/>
          <w:spacing w:val="0"/>
          <w:color w:val="000000"/>
          <w:b w:val="off"/>
          <w:i w:val="off"/>
        </w:rPr>
        <w:t>引起的②。因为，任何现象都不与这种解释冲突。</w:t>
      </w:r>
      <w:r>
        <w:rPr>
          <w:rFonts w:ascii="楷体" w:hAnsi="楷体" w:cs="楷体" w:eastAsia="楷体"/>
          <w:sz w:val="41"/>
          <w:spacing w:val="0"/>
          <w:color w:val="000000"/>
          <w:b w:val="off"/>
          <w:i w:val="off"/>
        </w:rPr>
        <w:t>这个结果也可能是这样产生的：它们运行到地球的</w:t>
      </w:r>
      <w:r>
        <w:rPr>
          <w:rFonts w:ascii="楷体" w:hAnsi="楷体" w:cs="楷体" w:eastAsia="楷体"/>
          <w:sz w:val="41"/>
          <w:spacing w:val="0"/>
          <w:color w:val="000000"/>
          <w:b w:val="off"/>
          <w:i w:val="off"/>
        </w:rPr>
        <w:t>上方，地球把它们遮盖住了。这个解释也不与任何</w:t>
      </w:r>
      <w:r>
        <w:rPr>
          <w:rFonts w:ascii="楷体" w:hAnsi="楷体" w:cs="楷体" w:eastAsia="楷体"/>
          <w:sz w:val="41"/>
          <w:spacing w:val="0"/>
          <w:color w:val="000000"/>
          <w:b w:val="off"/>
          <w:i w:val="off"/>
        </w:rPr>
        <w:t>现象相抵触。它们之所以运动，可能是因为整个天</w:t>
      </w:r>
      <w:r>
        <w:rPr>
          <w:rFonts w:ascii="楷体" w:hAnsi="楷体" w:cs="楷体" w:eastAsia="楷体"/>
          <w:sz w:val="41"/>
          <w:spacing w:val="0"/>
          <w:color w:val="000000"/>
          <w:b w:val="off"/>
          <w:i w:val="off"/>
        </w:rPr>
        <w:t>界(the</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whole</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heaven)都在旋转从而带动着它们也</w:t>
      </w:r>
      <w:r>
        <w:rPr>
          <w:rFonts w:ascii="楷体" w:hAnsi="楷体" w:cs="楷体" w:eastAsia="楷体"/>
          <w:sz w:val="41"/>
          <w:spacing w:val="0"/>
          <w:color w:val="000000"/>
          <w:b w:val="off"/>
          <w:i w:val="off"/>
        </w:rPr>
        <w:t>旋转③；或许整个天界并不运动，它们只是由于一</w:t>
      </w:r>
      <w:r>
        <w:rPr>
          <w:rFonts w:ascii="楷体" w:hAnsi="楷体" w:cs="楷体" w:eastAsia="楷体"/>
          <w:sz w:val="41"/>
          <w:spacing w:val="0"/>
          <w:color w:val="000000"/>
          <w:b w:val="off"/>
          <w:i w:val="off"/>
        </w:rPr>
        <w:t>些必须向上的冲力支撑着运动，这种冲力在世界形</w:t>
      </w:r>
      <w:r>
        <w:rPr>
          <w:rFonts w:ascii="楷体" w:hAnsi="楷体" w:cs="楷体" w:eastAsia="楷体"/>
          <w:sz w:val="41"/>
          <w:spacing w:val="0"/>
          <w:color w:val="000000"/>
          <w:b w:val="off"/>
          <w:i w:val="off"/>
        </w:rPr>
        <w:t>成时就具有了……它们由于火的膨胀而穿过大量的</w:t>
      </w:r>
      <w:r>
        <mc:AlternateContent>
          <mc:Choice Requires="wps">
            <w:drawing>
              <wp:anchor allowOverlap="true" layoutInCell="true" locked="false" simplePos="false" behindDoc="false" relativeHeight="251659264" distL="0" distR="0" distT="0" distB="0">
                <wp:simplePos x="0" y="0"/>
                <wp:positionH relativeFrom="page">
                  <wp:posOffset>8534400</wp:posOffset>
                </wp:positionH>
                <wp:positionV relativeFrom="paragraph">
                  <wp:posOffset>2324100</wp:posOffset>
                </wp:positionV>
                <wp:extent cx="965200" cy="355600"/>
                <wp:wrapNone/>
                <wp:docPr id="126" name="文本框 126"/>
                <a:graphic xmlns:a="http://schemas.openxmlformats.org/drawingml/2006/main">
                  <a:graphicData uri="http://schemas.microsoft.com/office/word/2010/wordprocessingShape">
                    <wps:wsp>
                      <wps:cNvSpPr txBox="true"/>
                      <wps:spPr>
                        <a:xfrm>
                          <a:off x="0" y="0"/>
                          <a:ext cx="9652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4664"/>
                            <w:r>
                              <w:rPr>
                                <w:rFonts w:ascii="仿宋" w:hAnsi="仿宋" w:cs="仿宋" w:eastAsia="仿宋"/>
                                <w:sz w:val="36"/>
                                <w:spacing w:val="0"/>
                                <w:color w:val="000000"/>
                                <w:b w:val="off"/>
                                <w:i w:val="off"/>
                              </w:rPr>
                              <w:t>X.91-93</w:t>
                            </w:r>
                            <w:bookmarkEnd w:id="4664"/>
                          </w:p>
                        </w:txbxContent>
                      </wps:txbx>
                      <wps:bodyPr wrap="square" lIns="0" rIns="0" tIns="0" bIns="0" vert="horz" anchor="t">
                        <a:noAutofit/>
                      </wps:bodyPr>
                    </wps:wsp>
                  </a:graphicData>
                </a:graphic>
              </wp:anchor>
            </w:drawing>
          </mc:Choice>
          <mc:Fallback>
            <w:pict>
              <v:shape type="#_x0000_t202" filled="f" stroked="f" style="margin-left:672pt;margin-top:183pt;width:76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4665"/>
                      <w:r>
                        <w:rPr>
                          <w:rFonts w:ascii="仿宋" w:hAnsi="仿宋" w:cs="仿宋" w:eastAsia="仿宋"/>
                          <w:sz w:val="36"/>
                          <w:spacing w:val="0"/>
                          <w:color w:val="000000"/>
                          <w:b w:val="off"/>
                          <w:i w:val="off"/>
                        </w:rPr>
                        <w:t>X.91-93</w:t>
                      </w:r>
                      <w:bookmarkEnd w:id="4665"/>
                    </w:p>
                  </w:txbxContent>
                </v:textbox>
              </v:shape>
            </w:pict>
          </mc:Fallback>
        </mc:AlternateContent>
      </w:r>
      <w:bookmarkEnd w:id="4663"/>
    </w:p>
    <w:p>
      <w:pPr>
        <w:pageBreakBefore w:val="off"/>
        <w:tabs/>
        <w:wordWrap w:val="off"/>
        <w:spacing w:before="0" w:after="0" w:line="640" w:lineRule="atLeast"/>
        <w:ind w:left="40" w:right="0"/>
        <w:jc w:val="both"/>
        <w:textAlignment w:val="baseline"/>
        <w:rPr>
          <w:sz w:val="41"/>
        </w:rPr>
      </w:pPr>
      <w:bookmarkStart w:name="" w:id="4666"/>
      <w:r>
        <w:rPr>
          <w:rFonts w:ascii="宋体" w:hAnsi="宋体" w:cs="宋体" w:eastAsia="宋体"/>
          <w:sz w:val="41"/>
          <w:spacing w:val="0"/>
          <w:color w:val="000000"/>
          <w:u w:val="single"/>
          <w:b w:val="off"/>
          <w:i w:val="off"/>
        </w:rPr>
        <w:t xml:space="preserve">             </w:t>
      </w:r>
      <w:bookmarkEnd w:id="4666"/>
    </w:p>
    <w:p>
      <w:pPr>
        <w:pageBreakBefore w:val="off"/>
        <w:tabs/>
        <w:wordWrap w:val="off"/>
        <w:spacing w:before="260" w:after="0" w:line="440" w:lineRule="atLeast"/>
        <w:ind w:left="40" w:right="20" w:firstLine="580"/>
        <w:jc w:val="both"/>
        <w:textAlignment w:val="baseline"/>
        <w:rPr>
          <w:sz w:val="27"/>
        </w:rPr>
      </w:pPr>
      <w:bookmarkStart w:name="" w:id="4667"/>
      <w:r>
        <w:rPr>
          <w:rFonts w:ascii="仿宋" w:hAnsi="仿宋" w:cs="仿宋" w:eastAsia="仿宋"/>
          <w:sz w:val="27"/>
          <w:spacing w:val="0"/>
          <w:color w:val="000000"/>
          <w:b w:val="off"/>
          <w:i w:val="off"/>
        </w:rPr>
        <w:t>①</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比较卢克莱修，</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v.564-591；</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Philodemus</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IIερiσηειων</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10.35-11.8；</w:t>
      </w:r>
      <w:r>
        <w:rPr>
          <w:rFonts w:ascii="仿宋" w:hAnsi="仿宋" w:cs="仿宋" w:eastAsia="仿宋"/>
          <w:sz w:val="27"/>
          <w:spacing w:val="0"/>
          <w:color w:val="000000"/>
          <w:b w:val="off"/>
          <w:i w:val="off"/>
        </w:rPr>
        <w:t>Cic.</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Acad.</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Pr.82,123;</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De</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Fin.</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i.</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20。</w:t>
      </w:r>
      <w:bookmarkEnd w:id="4667"/>
    </w:p>
    <w:p>
      <w:pPr>
        <w:pageBreakBefore w:val="off"/>
        <w:tabs/>
        <w:wordWrap w:val="off"/>
        <w:spacing w:before="0" w:after="0" w:line="480" w:lineRule="atLeast"/>
        <w:ind w:left="0" w:right="0" w:firstLine="620"/>
        <w:jc w:val="both"/>
        <w:textAlignment w:val="baseline"/>
        <w:rPr>
          <w:sz w:val="36"/>
        </w:rPr>
      </w:pPr>
      <w:bookmarkStart w:name="" w:id="4668"/>
      <w:r>
        <w:rPr>
          <w:rFonts w:ascii="仿宋" w:hAnsi="仿宋" w:cs="仿宋" w:eastAsia="仿宋"/>
          <w:sz w:val="36"/>
          <w:spacing w:val="0"/>
          <w:color w:val="000000"/>
          <w:b w:val="off"/>
          <w:i w:val="off"/>
        </w:rPr>
        <w:t>②</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这是赫拉克利特(p.32</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B,6D)、塞诺芬尼以及开俄斯的梅特罗多洛</w:t>
      </w:r>
      <w:r>
        <w:rPr>
          <w:rFonts w:ascii="仿宋" w:hAnsi="仿宋" w:cs="仿宋" w:eastAsia="仿宋"/>
          <w:sz w:val="36"/>
          <w:spacing w:val="0"/>
          <w:color w:val="000000"/>
          <w:b w:val="off"/>
          <w:i w:val="off"/>
        </w:rPr>
        <w:t>所持的观点。但</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Servius认为这种理论就是伊壁鸠鲁本人所坚持的(ad</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Verg.</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G.</w:t>
      </w:r>
      <w:r>
        <w:rPr>
          <w:rFonts w:ascii="仿宋" w:hAnsi="仿宋" w:cs="仿宋" w:eastAsia="仿宋"/>
          <w:sz w:val="36"/>
          <w:spacing w:val="0"/>
          <w:color w:val="000000"/>
          <w:b w:val="off"/>
          <w:i w:val="off"/>
        </w:rPr>
        <w:t>i.249,</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Aen.</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iv.584)。</w:t>
      </w:r>
      <w:bookmarkEnd w:id="4668"/>
    </w:p>
    <w:p>
      <w:pPr>
        <w:pageBreakBefore w:val="off"/>
        <w:tabs/>
        <w:wordWrap w:val="off"/>
        <w:spacing w:before="0" w:after="0" w:line="480" w:lineRule="atLeast"/>
        <w:ind w:left="620" w:right="0"/>
        <w:jc w:val="both"/>
        <w:textAlignment w:val="baseline"/>
        <w:rPr>
          <w:sz w:val="36"/>
        </w:rPr>
      </w:pPr>
      <w:bookmarkStart w:name="" w:id="4669"/>
      <w:r>
        <w:rPr>
          <w:rFonts w:ascii="仿宋" w:hAnsi="仿宋" w:cs="仿宋" w:eastAsia="仿宋"/>
          <w:sz w:val="36"/>
          <w:spacing w:val="0"/>
          <w:color w:val="000000"/>
          <w:b w:val="off"/>
          <w:i w:val="off"/>
        </w:rPr>
        <w:t>③</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比较卢克莱修</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v.509</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f。</w:t>
      </w:r>
      <w:bookmarkEnd w:id="4669"/>
    </w:p>
    <w:p>
      <w:pPr>
        <w:pageBreakBefore w:val="off"/>
        <w:tabs/>
        <w:wordWrap w:val="off"/>
        <w:spacing w:before="0" w:after="0" w:line="520" w:lineRule="atLeast"/>
        <w:ind w:left="0" w:right="0"/>
        <w:jc w:val="center"/>
        <w:textAlignment w:val="baseline"/>
        <w:rPr>
          <w:sz w:val="38"/>
        </w:rPr>
      </w:pPr>
      <w:bookmarkStart w:name="" w:id="4670"/>
      <w:r>
        <w:rPr>
          <w:rFonts w:ascii="楷体" w:hAnsi="楷体" w:cs="楷体" w:eastAsia="楷体"/>
          <w:sz w:val="38"/>
          <w:spacing w:val="0"/>
          <w:color w:val="000000"/>
          <w:b w:val="off"/>
          <w:i w:val="off"/>
        </w:rPr>
        <w:t>675</w:t>
      </w:r>
      <w:bookmarkEnd w:id="4670"/>
    </w:p>
    <w:p>
      <w:r>
        <w:t/>
      </w:r>
    </w:p>
    <w:p>
      <w:pPr>
        <w:sectPr>
          <w:footerReference r:id="rId557"/>
          <w:headerReference r:id="rId558" w:type="default"/>
          <w:type w:val="nextPage"/>
          <w:pgSz w:w="15700" w:h="22880"/>
          <w:pgMar w:left="2300" w:top="1780" w:right="2300" w:bottom="1780" w:header="1480" w:footer="1480"/>
          <w:cols w:num="1"/>
        </w:sectPr>
      </w:pPr>
    </w:p>
    <w:p>
      <w:pPr>
        <w:pageBreakBefore w:val="off"/>
        <w:tabs/>
        <w:wordWrap w:val="off"/>
        <w:spacing w:before="260" w:after="0" w:line="560" w:lineRule="atLeast"/>
        <w:ind w:left="0" w:right="0"/>
        <w:jc w:val="center"/>
        <w:textAlignment w:val="baseline"/>
        <w:rPr>
          <w:sz w:val="39"/>
        </w:rPr>
      </w:pPr>
      <w:bookmarkStart w:name="" w:id="4671"/>
      <w:r>
        <w:rPr>
          <w:rFonts w:ascii="仿宋" w:hAnsi="仿宋" w:cs="仿宋" w:eastAsia="仿宋"/>
          <w:sz w:val="39"/>
          <w:spacing w:val="0"/>
          <w:color w:val="000000"/>
          <w:u w:val="single"/>
          <w:b w:val="off"/>
          <w:i w:val="off"/>
        </w:rPr>
        <w:t xml:space="preserve">                      名哲言行录                      </w:t>
      </w:r>
      <w:bookmarkEnd w:id="4671"/>
    </w:p>
    <w:p>
      <w:pPr>
        <w:pageBreakBefore w:val="off"/>
        <w:tabs/>
        <w:wordWrap w:val="off"/>
        <w:spacing w:before="0" w:after="0" w:line="560" w:lineRule="exact"/>
        <w:ind w:left="0" w:right="0"/>
        <w:jc w:val="center"/>
        <w:textAlignment w:val="baseline"/>
        <w:rPr>
          <w:sz w:val="39"/>
        </w:rPr>
      </w:pPr>
      <w:bookmarkStart w:name="" w:id="4672"/>
      <w:r>
        <w:rPr>
          <w:rFonts w:ascii="宋体" w:hAnsi="宋体" w:cs="宋体" w:eastAsia="宋体"/>
          <w:sz w:val="39"/>
          <w:spacing w:val="0"/>
          <w:color w:val="000000"/>
          <w:b w:val="off"/>
          <w:i w:val="off"/>
        </w:rPr>
        <w:t/>
      </w:r>
      <w:bookmarkEnd w:id="4672"/>
    </w:p>
    <w:p>
      <w:pPr>
        <w:pageBreakBefore w:val="off"/>
        <w:tabs/>
        <w:wordWrap w:val="off"/>
        <w:spacing w:before="0" w:after="0" w:line="640" w:lineRule="atLeast"/>
        <w:ind w:left="1120" w:right="0"/>
        <w:jc w:val="both"/>
        <w:textAlignment w:val="baseline"/>
        <w:rPr>
          <w:sz w:val="41"/>
        </w:rPr>
      </w:pPr>
      <w:bookmarkStart w:name="" w:id="4673"/>
      <w:r>
        <w:rPr>
          <w:rFonts w:ascii="楷体" w:hAnsi="楷体" w:cs="楷体" w:eastAsia="楷体"/>
          <w:sz w:val="41"/>
          <w:spacing w:val="0"/>
          <w:color w:val="000000"/>
          <w:b w:val="off"/>
          <w:i w:val="off"/>
        </w:rPr>
        <w:t>热，因为火总是向上侵占接近它的地盘①。</w:t>
      </w:r>
      <w:bookmarkEnd w:id="4673"/>
    </w:p>
    <w:p>
      <w:pPr>
        <w:pageBreakBefore w:val="off"/>
        <w:tabs/>
        <w:wordWrap w:val="off"/>
        <w:spacing w:before="0" w:after="0" w:line="640" w:lineRule="atLeast"/>
        <w:ind w:left="1120" w:right="800" w:firstLine="820"/>
        <w:jc w:val="both"/>
        <w:textAlignment w:val="baseline"/>
        <w:rPr>
          <w:sz w:val="41"/>
        </w:rPr>
      </w:pPr>
      <w:bookmarkStart w:name="" w:id="4674"/>
      <w:r>
        <w:rPr>
          <w:rFonts w:ascii="楷体" w:hAnsi="楷体" w:cs="楷体" w:eastAsia="楷体"/>
          <w:sz w:val="41"/>
          <w:spacing w:val="0"/>
          <w:color w:val="000000"/>
          <w:b w:val="off"/>
          <w:i w:val="off"/>
        </w:rPr>
        <w:t>太阳和月亮运动方向的变动是由天体的倾斜引</w:t>
      </w:r>
      <w:r>
        <w:rPr>
          <w:rFonts w:ascii="楷体" w:hAnsi="楷体" w:cs="楷体" w:eastAsia="楷体"/>
          <w:sz w:val="41"/>
          <w:spacing w:val="0"/>
          <w:color w:val="000000"/>
          <w:b w:val="off"/>
          <w:i w:val="off"/>
        </w:rPr>
        <w:t>起的。在这个时候，它总是被压制而回②。但同样</w:t>
      </w:r>
      <w:r>
        <w:rPr>
          <w:rFonts w:ascii="楷体" w:hAnsi="楷体" w:cs="楷体" w:eastAsia="楷体"/>
          <w:sz w:val="41"/>
          <w:spacing w:val="0"/>
          <w:color w:val="000000"/>
          <w:b w:val="off"/>
          <w:i w:val="off"/>
        </w:rPr>
        <w:t>它们也可以用方向正相反的两股气流加以说明。再</w:t>
      </w:r>
      <w:r>
        <w:rPr>
          <w:rFonts w:ascii="楷体" w:hAnsi="楷体" w:cs="楷体" w:eastAsia="楷体"/>
          <w:sz w:val="41"/>
          <w:spacing w:val="0"/>
          <w:color w:val="000000"/>
          <w:b w:val="off"/>
          <w:i w:val="off"/>
        </w:rPr>
        <w:t>者，它们也可能是由于必须的燃料总是在附近的地</w:t>
      </w:r>
      <w:r>
        <w:rPr>
          <w:rFonts w:ascii="楷体" w:hAnsi="楷体" w:cs="楷体" w:eastAsia="楷体"/>
          <w:sz w:val="41"/>
          <w:spacing w:val="0"/>
          <w:color w:val="000000"/>
          <w:b w:val="off"/>
          <w:i w:val="off"/>
        </w:rPr>
        <w:t>方就消耗掉了这个事实引起的。或者由于缺乏这些</w:t>
      </w:r>
      <w:r>
        <w:rPr>
          <w:rFonts w:ascii="楷体" w:hAnsi="楷体" w:cs="楷体" w:eastAsia="楷体"/>
          <w:sz w:val="41"/>
          <w:spacing w:val="0"/>
          <w:color w:val="000000"/>
          <w:b w:val="off"/>
          <w:i w:val="off"/>
        </w:rPr>
        <w:t>燃料。同样，我们甚至可以认为，这个漩涡运动在</w:t>
      </w:r>
      <w:r>
        <w:rPr>
          <w:rFonts w:ascii="楷体" w:hAnsi="楷体" w:cs="楷体" w:eastAsia="楷体"/>
          <w:sz w:val="41"/>
          <w:spacing w:val="0"/>
          <w:color w:val="000000"/>
          <w:b w:val="off"/>
          <w:i w:val="off"/>
        </w:rPr>
        <w:t>开始运动时就内在于这些星体之中，以至于它们沿</w:t>
      </w:r>
      <w:r>
        <w:rPr>
          <w:rFonts w:ascii="楷体" w:hAnsi="楷体" w:cs="楷体" w:eastAsia="楷体"/>
          <w:sz w:val="41"/>
          <w:spacing w:val="0"/>
          <w:color w:val="000000"/>
          <w:b w:val="off"/>
          <w:i w:val="off"/>
        </w:rPr>
        <w:t>着螺旋式的轨道运动。我们只要在这些细节上紧紧</w:t>
      </w:r>
      <w:r>
        <w:rPr>
          <w:rFonts w:ascii="楷体" w:hAnsi="楷体" w:cs="楷体" w:eastAsia="楷体"/>
          <w:sz w:val="41"/>
          <w:spacing w:val="0"/>
          <w:color w:val="000000"/>
          <w:b w:val="off"/>
          <w:i w:val="off"/>
        </w:rPr>
        <w:t>地抓住这些可能的东西，使每一个解释都与事实相</w:t>
      </w:r>
      <w:r>
        <w:rPr>
          <w:rFonts w:ascii="楷体" w:hAnsi="楷体" w:cs="楷体" w:eastAsia="楷体"/>
          <w:sz w:val="41"/>
          <w:spacing w:val="0"/>
          <w:color w:val="000000"/>
          <w:b w:val="off"/>
          <w:i w:val="off"/>
        </w:rPr>
        <w:t>统一，而不受那些心甘情愿当奴隶的天文学家的诡</w:t>
      </w:r>
      <w:r>
        <w:rPr>
          <w:rFonts w:ascii="楷体" w:hAnsi="楷体" w:cs="楷体" w:eastAsia="楷体"/>
          <w:sz w:val="41"/>
          <w:spacing w:val="0"/>
          <w:color w:val="000000"/>
          <w:b w:val="off"/>
          <w:i w:val="off"/>
        </w:rPr>
        <w:t>计的影响和干扰。那么，所有这些解释以及类似说</w:t>
      </w:r>
      <w:r>
        <w:rPr>
          <w:rFonts w:ascii="楷体" w:hAnsi="楷体" w:cs="楷体" w:eastAsia="楷体"/>
          <w:sz w:val="41"/>
          <w:spacing w:val="0"/>
          <w:color w:val="000000"/>
          <w:b w:val="off"/>
          <w:i w:val="off"/>
        </w:rPr>
        <w:t>明都不会与任何明晰性的证据相矛盾。</w:t>
      </w:r>
      <w:bookmarkEnd w:id="4674"/>
    </w:p>
    <w:p>
      <w:pPr>
        <w:pageBreakBefore w:val="off"/>
        <w:tabs/>
        <w:wordWrap w:val="off"/>
        <w:spacing w:before="0" w:after="0" w:line="640" w:lineRule="atLeast"/>
        <w:ind w:left="1120" w:right="820" w:firstLine="820"/>
        <w:jc w:val="both"/>
        <w:textAlignment w:val="baseline"/>
        <w:rPr>
          <w:sz w:val="41"/>
        </w:rPr>
      </w:pPr>
      <w:bookmarkStart w:name="" w:id="4675"/>
      <w:r>
        <w:rPr>
          <w:rFonts w:ascii="楷体" w:hAnsi="楷体" w:cs="楷体" w:eastAsia="楷体"/>
          <w:sz w:val="41"/>
          <w:spacing w:val="0"/>
          <w:color w:val="000000"/>
          <w:b w:val="off"/>
          <w:i w:val="off"/>
        </w:rPr>
        <w:t>月亮的盈亏与运动③可以是由月亮的自转引</w:t>
      </w:r>
      <w:r>
        <w:rPr>
          <w:rFonts w:ascii="楷体" w:hAnsi="楷体" w:cs="楷体" w:eastAsia="楷体"/>
          <w:sz w:val="41"/>
          <w:spacing w:val="0"/>
          <w:color w:val="000000"/>
          <w:b w:val="off"/>
          <w:i w:val="off"/>
        </w:rPr>
        <w:t>起的，也可以说是由空气所呈现的形状引起的。更</w:t>
      </w:r>
      <w:r>
        <w:rPr>
          <w:rFonts w:ascii="楷体" w:hAnsi="楷体" w:cs="楷体" w:eastAsia="楷体"/>
          <w:sz w:val="41"/>
          <w:spacing w:val="0"/>
          <w:color w:val="000000"/>
          <w:b w:val="off"/>
          <w:i w:val="off"/>
        </w:rPr>
        <w:t>进一步说，我们也可以把它归结为其他一些特定物</w:t>
      </w:r>
      <w:r>
        <w:rPr>
          <w:rFonts w:ascii="楷体" w:hAnsi="楷体" w:cs="楷体" w:eastAsia="楷体"/>
          <w:sz w:val="41"/>
          <w:spacing w:val="0"/>
          <w:color w:val="000000"/>
          <w:b w:val="off"/>
          <w:i w:val="off"/>
        </w:rPr>
        <w:t>体的的介入。总而言之，它可以用我们经验内的事</w:t>
      </w:r>
      <w:r>
        <w:rPr>
          <w:rFonts w:ascii="楷体" w:hAnsi="楷体" w:cs="楷体" w:eastAsia="楷体"/>
          <w:sz w:val="41"/>
          <w:spacing w:val="0"/>
          <w:color w:val="000000"/>
          <w:b w:val="off"/>
          <w:i w:val="off"/>
        </w:rPr>
        <w:t>实能够解释的任何方式发生。我们不能错误地只热</w:t>
      </w:r>
      <w:r>
        <w:rPr>
          <w:rFonts w:ascii="楷体" w:hAnsi="楷体" w:cs="楷体" w:eastAsia="楷体"/>
          <w:sz w:val="41"/>
          <w:spacing w:val="0"/>
          <w:color w:val="000000"/>
          <w:b w:val="off"/>
          <w:i w:val="off"/>
        </w:rPr>
        <w:t>衷于一种解释而丢弃其他。但我们出于对什么是、</w:t>
      </w:r>
      <w:r>
        <w:rPr>
          <w:rFonts w:ascii="楷体" w:hAnsi="楷体" w:cs="楷体" w:eastAsia="楷体"/>
          <w:sz w:val="41"/>
          <w:spacing w:val="0"/>
          <w:color w:val="000000"/>
          <w:b w:val="off"/>
          <w:i w:val="off"/>
        </w:rPr>
        <w:t>什么不是人类知识的无知，出于渴望发现那些无法</w:t>
      </w:r>
      <w:r>
        <w:rPr>
          <w:rFonts w:ascii="楷体" w:hAnsi="楷体" w:cs="楷体" w:eastAsia="楷体"/>
          <w:sz w:val="41"/>
          <w:spacing w:val="0"/>
          <w:color w:val="000000"/>
          <w:b w:val="off"/>
          <w:i w:val="off"/>
        </w:rPr>
        <w:t>发现的东西的动机，常常这样做。月亮甚至可能自</w:t>
      </w:r>
      <w:r>
        <w:rPr>
          <w:rFonts w:ascii="楷体" w:hAnsi="楷体" w:cs="楷体" w:eastAsia="楷体"/>
          <w:sz w:val="41"/>
          <w:spacing w:val="0"/>
          <w:color w:val="000000"/>
          <w:b w:val="off"/>
          <w:i w:val="off"/>
        </w:rPr>
        <w:t>己在发光，就像它可能是从太阳那里接受过来光线</w:t>
      </w:r>
      <w:bookmarkEnd w:id="4675"/>
    </w:p>
    <w:p>
      <w:pPr>
        <w:pageBreakBefore w:val="off"/>
        <w:tabs/>
        <w:wordWrap w:val="off"/>
        <w:spacing w:before="0" w:after="0" w:line="640" w:lineRule="atLeast"/>
        <w:ind w:left="360" w:right="0"/>
        <w:jc w:val="both"/>
        <w:textAlignment w:val="baseline"/>
        <w:rPr>
          <w:sz w:val="41"/>
        </w:rPr>
      </w:pPr>
      <w:bookmarkStart w:name="" w:id="4676"/>
      <w:r>
        <w:rPr>
          <w:rFonts w:ascii="宋体" w:hAnsi="宋体" w:cs="宋体" w:eastAsia="宋体"/>
          <w:sz w:val="41"/>
          <w:spacing w:val="0"/>
          <w:color w:val="000000"/>
          <w:u w:val="single"/>
          <w:b w:val="off"/>
          <w:i w:val="off"/>
        </w:rPr>
        <w:t xml:space="preserve">             </w:t>
      </w:r>
      <w:bookmarkEnd w:id="4676"/>
    </w:p>
    <w:p>
      <w:pPr>
        <w:pageBreakBefore w:val="off"/>
        <w:tabs/>
        <w:wordWrap w:val="off"/>
        <w:spacing w:before="260" w:after="0" w:line="460" w:lineRule="atLeast"/>
        <w:ind w:left="340" w:right="0" w:firstLine="560"/>
        <w:jc w:val="both"/>
        <w:textAlignment w:val="baseline"/>
        <w:rPr>
          <w:sz w:val="32"/>
        </w:rPr>
      </w:pPr>
      <w:bookmarkStart w:name="" w:id="4677"/>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从卢克莱修v.519</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f.中可以看出，这里可能丢失了一些文字。这些文</w:t>
      </w:r>
      <w:r>
        <w:rPr>
          <w:rFonts w:ascii="仿宋" w:hAnsi="仿宋" w:cs="仿宋" w:eastAsia="仿宋"/>
          <w:sz w:val="32"/>
          <w:spacing w:val="0"/>
          <w:color w:val="000000"/>
          <w:b w:val="off"/>
          <w:i w:val="off"/>
        </w:rPr>
        <w:t>字可能是说，由于燃烧着的原子对天体的吸引产生的。</w:t>
      </w:r>
      <w:bookmarkEnd w:id="4677"/>
    </w:p>
    <w:p>
      <w:pPr>
        <w:pageBreakBefore w:val="off"/>
        <w:tabs/>
        <w:wordWrap w:val="off"/>
        <w:spacing w:before="0" w:after="0" w:line="460" w:lineRule="atLeast"/>
        <w:ind w:left="900" w:right="0"/>
        <w:jc w:val="both"/>
        <w:textAlignment w:val="baseline"/>
        <w:rPr>
          <w:sz w:val="32"/>
        </w:rPr>
      </w:pPr>
      <w:bookmarkStart w:name="" w:id="4678"/>
      <w:r>
        <w:rPr>
          <w:rFonts w:ascii="仿宋" w:hAnsi="仿宋" w:cs="仿宋" w:eastAsia="仿宋"/>
          <w:sz w:val="32"/>
          <w:spacing w:val="0"/>
          <w:color w:val="000000"/>
          <w:b w:val="off"/>
          <w:i w:val="off"/>
        </w:rPr>
        <w:t>②</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比较卢克莱修v.614</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f。</w:t>
      </w:r>
      <w:bookmarkEnd w:id="4678"/>
    </w:p>
    <w:p>
      <w:pPr>
        <w:pageBreakBefore w:val="off"/>
        <w:tabs/>
        <w:wordWrap w:val="off"/>
        <w:spacing w:before="0" w:after="0" w:line="460" w:lineRule="atLeast"/>
        <w:ind w:left="900" w:right="0"/>
        <w:jc w:val="both"/>
        <w:textAlignment w:val="baseline"/>
        <w:rPr>
          <w:sz w:val="32"/>
        </w:rPr>
      </w:pPr>
      <w:bookmarkStart w:name="" w:id="4679"/>
      <w:r>
        <w:rPr>
          <w:rFonts w:ascii="仿宋" w:hAnsi="仿宋" w:cs="仿宋" w:eastAsia="仿宋"/>
          <w:sz w:val="32"/>
          <w:spacing w:val="0"/>
          <w:color w:val="000000"/>
          <w:b w:val="off"/>
          <w:i w:val="off"/>
        </w:rPr>
        <w:t>③</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比较卢克莱修v.705-750。</w:t>
      </w:r>
      <w:bookmarkEnd w:id="4679"/>
    </w:p>
    <w:p>
      <w:pPr>
        <w:pageBreakBefore w:val="off"/>
        <w:tabs/>
        <w:wordWrap w:val="off"/>
        <w:spacing w:before="0" w:after="0" w:line="460" w:lineRule="atLeast"/>
        <w:ind w:left="0" w:right="0"/>
        <w:jc w:val="center"/>
        <w:textAlignment w:val="baseline"/>
        <w:rPr>
          <w:sz w:val="32"/>
        </w:rPr>
      </w:pPr>
      <w:bookmarkStart w:name="" w:id="4680"/>
      <w:r>
        <w:rPr>
          <w:rFonts w:ascii="仿宋" w:hAnsi="仿宋" w:cs="仿宋" w:eastAsia="仿宋"/>
          <w:sz w:val="32"/>
          <w:spacing w:val="0"/>
          <w:color w:val="000000"/>
          <w:b w:val="off"/>
          <w:i w:val="off"/>
        </w:rPr>
        <w:t>—</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676</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w:t>
      </w:r>
      <w:bookmarkEnd w:id="4680"/>
    </w:p>
    <w:p>
      <w:r>
        <w:t/>
      </w:r>
    </w:p>
    <w:p>
      <w:pPr>
        <w:sectPr>
          <w:footerReference r:id="rId559"/>
          <w:headerReference r:id="rId560" w:type="default"/>
          <w:type w:val="nextPage"/>
          <w:pgSz w:w="15700" w:h="22460"/>
          <w:pgMar w:left="2260" w:top="1740" w:right="2260" w:bottom="1740" w:header="1440" w:footer="1440"/>
          <w:cols w:num="1"/>
        </w:sectPr>
      </w:pPr>
    </w:p>
    <w:p>
      <w:pPr>
        <w:pageBreakBefore w:val="off"/>
        <w:tabs/>
        <w:wordWrap w:val="off"/>
        <w:spacing w:before="300" w:after="0" w:line="640" w:lineRule="atLeast"/>
        <w:ind w:left="0" w:right="0"/>
        <w:jc w:val="center"/>
        <w:textAlignment w:val="baseline"/>
        <w:rPr>
          <w:sz w:val="41"/>
        </w:rPr>
      </w:pPr>
      <w:bookmarkStart w:name="" w:id="4681"/>
      <w:r>
        <w:rPr>
          <w:rFonts w:ascii="楷体" w:hAnsi="楷体" w:cs="楷体" w:eastAsia="楷体"/>
          <w:sz w:val="41"/>
          <w:spacing w:val="0"/>
          <w:color w:val="000000"/>
          <w:u w:val="single"/>
          <w:b w:val="on"/>
          <w:i w:val="off"/>
        </w:rPr>
        <w:t xml:space="preserve">               第十卷 第一章 伊壁鸠鲁               </w:t>
      </w:r>
      <w:bookmarkEnd w:id="4681"/>
    </w:p>
    <w:p>
      <w:pPr>
        <w:pageBreakBefore w:val="off"/>
        <w:tabs/>
        <w:wordWrap w:val="off"/>
        <w:spacing w:before="380" w:after="0" w:line="640" w:lineRule="atLeast"/>
        <w:ind w:left="880" w:right="740"/>
        <w:jc w:val="both"/>
        <w:textAlignment w:val="baseline"/>
        <w:rPr>
          <w:sz w:val="41"/>
        </w:rPr>
      </w:pPr>
      <w:bookmarkStart w:name="" w:id="4682"/>
      <w:r>
        <w:rPr>
          <w:rFonts w:ascii="楷体" w:hAnsi="楷体" w:cs="楷体" w:eastAsia="楷体"/>
          <w:sz w:val="41"/>
          <w:spacing w:val="0"/>
          <w:color w:val="000000"/>
          <w:b w:val="off"/>
          <w:i w:val="off"/>
        </w:rPr>
        <w:t>一样。因为，凭我们的经验，我们看到很多事物自</w:t>
      </w:r>
      <w:r>
        <w:rPr>
          <w:rFonts w:ascii="楷体" w:hAnsi="楷体" w:cs="楷体" w:eastAsia="楷体"/>
          <w:sz w:val="41"/>
          <w:spacing w:val="0"/>
          <w:color w:val="000000"/>
          <w:b w:val="off"/>
          <w:i w:val="off"/>
        </w:rPr>
        <w:t>己在发光，也有很多事物靠（借来的）光发光。我</w:t>
      </w:r>
      <w:r>
        <w:rPr>
          <w:rFonts w:ascii="楷体" w:hAnsi="楷体" w:cs="楷体" w:eastAsia="楷体"/>
          <w:sz w:val="41"/>
          <w:spacing w:val="0"/>
          <w:color w:val="000000"/>
          <w:b w:val="off"/>
          <w:i w:val="off"/>
        </w:rPr>
        <w:t>们始终要记住多种解释方式和那几个设定和原因，</w:t>
      </w:r>
      <w:r>
        <w:rPr>
          <w:rFonts w:ascii="楷体" w:hAnsi="楷体" w:cs="楷体" w:eastAsia="楷体"/>
          <w:sz w:val="41"/>
          <w:spacing w:val="0"/>
          <w:color w:val="000000"/>
          <w:b w:val="off"/>
          <w:i w:val="off"/>
        </w:rPr>
        <w:t>而不只是关注于那些不一致的东西，错误地认为它</w:t>
      </w:r>
      <w:r>
        <w:rPr>
          <w:rFonts w:ascii="楷体" w:hAnsi="楷体" w:cs="楷体" w:eastAsia="楷体"/>
          <w:sz w:val="41"/>
          <w:spacing w:val="0"/>
          <w:color w:val="000000"/>
          <w:b w:val="off"/>
          <w:i w:val="off"/>
        </w:rPr>
        <w:t>们重要，以致于以这种或那种方式退回到单一的解</w:t>
      </w:r>
      <w:r>
        <w:rPr>
          <w:rFonts w:ascii="楷体" w:hAnsi="楷体" w:cs="楷体" w:eastAsia="楷体"/>
          <w:sz w:val="41"/>
          <w:spacing w:val="0"/>
          <w:color w:val="000000"/>
          <w:b w:val="off"/>
          <w:i w:val="off"/>
        </w:rPr>
        <w:t>释上来。如果能做到这一点，没有什么天体现象不</w:t>
      </w:r>
      <w:r>
        <w:rPr>
          <w:rFonts w:ascii="楷体" w:hAnsi="楷体" w:cs="楷体" w:eastAsia="楷体"/>
          <w:sz w:val="41"/>
          <w:spacing w:val="0"/>
          <w:color w:val="000000"/>
          <w:b w:val="off"/>
          <w:i w:val="off"/>
        </w:rPr>
        <w:t>能得到解释。月亮的表面形状可能是由于月亮自身</w:t>
      </w:r>
      <w:r>
        <w:rPr>
          <w:rFonts w:ascii="楷体" w:hAnsi="楷体" w:cs="楷体" w:eastAsia="楷体"/>
          <w:sz w:val="41"/>
          <w:spacing w:val="0"/>
          <w:color w:val="000000"/>
          <w:b w:val="off"/>
          <w:i w:val="off"/>
        </w:rPr>
        <w:t>的各个部分的内在变化引起的，也可能是由于其他</w:t>
      </w:r>
      <w:r>
        <w:rPr>
          <w:rFonts w:ascii="楷体" w:hAnsi="楷体" w:cs="楷体" w:eastAsia="楷体"/>
          <w:sz w:val="41"/>
          <w:spacing w:val="0"/>
          <w:color w:val="000000"/>
          <w:b w:val="off"/>
          <w:i w:val="off"/>
        </w:rPr>
        <w:t>一些东西的介入引起的。除此之外，它也可以以我</w:t>
      </w:r>
      <w:r>
        <w:rPr>
          <w:rFonts w:ascii="楷体" w:hAnsi="楷体" w:cs="楷体" w:eastAsia="楷体"/>
          <w:sz w:val="41"/>
          <w:spacing w:val="0"/>
          <w:color w:val="000000"/>
          <w:b w:val="off"/>
          <w:i w:val="off"/>
        </w:rPr>
        <w:t>们所能看到的与事实相符的其他任何方式产生。因</w:t>
      </w:r>
      <w:r>
        <w:rPr>
          <w:rFonts w:ascii="楷体" w:hAnsi="楷体" w:cs="楷体" w:eastAsia="楷体"/>
          <w:sz w:val="41"/>
          <w:spacing w:val="0"/>
          <w:color w:val="000000"/>
          <w:b w:val="off"/>
          <w:i w:val="off"/>
        </w:rPr>
        <w:t>此，对所有天体现象而言，这样一些研究是决不能</w:t>
      </w:r>
      <w:r>
        <w:rPr>
          <w:rFonts w:ascii="楷体" w:hAnsi="楷体" w:cs="楷体" w:eastAsia="楷体"/>
          <w:sz w:val="41"/>
          <w:spacing w:val="0"/>
          <w:color w:val="000000"/>
          <w:b w:val="off"/>
          <w:i w:val="off"/>
        </w:rPr>
        <w:t>放弃的。因为，如果你与那些显而易见的事实作斗</w:t>
      </w:r>
      <w:r>
        <w:rPr>
          <w:rFonts w:ascii="楷体" w:hAnsi="楷体" w:cs="楷体" w:eastAsia="楷体"/>
          <w:sz w:val="41"/>
          <w:spacing w:val="0"/>
          <w:color w:val="000000"/>
          <w:b w:val="off"/>
          <w:i w:val="off"/>
        </w:rPr>
        <w:t>争，你永远也不会达到心灵的真正宁静。</w:t>
      </w:r>
      <w:bookmarkEnd w:id="4682"/>
    </w:p>
    <w:p>
      <w:pPr>
        <w:pageBreakBefore w:val="off"/>
        <w:tabs/>
        <w:wordWrap w:val="off"/>
        <w:spacing w:before="0" w:after="0" w:line="640" w:lineRule="atLeast"/>
        <w:ind w:left="880" w:right="700" w:firstLine="840"/>
        <w:jc w:val="both"/>
        <w:textAlignment w:val="baseline"/>
        <w:rPr>
          <w:sz w:val="41"/>
        </w:rPr>
      </w:pPr>
      <w:bookmarkStart w:name="" w:id="4683"/>
      <w:r>
        <w:rPr>
          <w:rFonts w:ascii="楷体" w:hAnsi="楷体" w:cs="楷体" w:eastAsia="楷体"/>
          <w:sz w:val="41"/>
          <w:spacing w:val="0"/>
          <w:color w:val="000000"/>
          <w:b w:val="off"/>
          <w:i w:val="off"/>
        </w:rPr>
        <w:t>月亮或太阳之所以出现盈亏，可能是由于它们</w:t>
      </w:r>
      <w:r>
        <w:rPr>
          <w:rFonts w:ascii="楷体" w:hAnsi="楷体" w:cs="楷体" w:eastAsia="楷体"/>
          <w:sz w:val="41"/>
          <w:spacing w:val="0"/>
          <w:color w:val="000000"/>
          <w:b w:val="off"/>
          <w:i w:val="off"/>
        </w:rPr>
        <w:t>的光被耗尽了。凭我们的观察，这种现象就是这么</w:t>
      </w:r>
      <w:r>
        <w:rPr>
          <w:rFonts w:ascii="楷体" w:hAnsi="楷体" w:cs="楷体" w:eastAsia="楷体"/>
          <w:sz w:val="41"/>
          <w:spacing w:val="0"/>
          <w:color w:val="000000"/>
          <w:b w:val="off"/>
          <w:i w:val="off"/>
        </w:rPr>
        <w:t>发生的。它也可能是由于其他某个东西的介入引起</w:t>
      </w:r>
      <w:r>
        <w:rPr>
          <w:rFonts w:ascii="楷体" w:hAnsi="楷体" w:cs="楷体" w:eastAsia="楷体"/>
          <w:sz w:val="41"/>
          <w:spacing w:val="0"/>
          <w:color w:val="000000"/>
          <w:b w:val="off"/>
          <w:i w:val="off"/>
        </w:rPr>
        <w:t>的————这个东西或者是地球，或者是其他可见物</w:t>
      </w:r>
      <w:r>
        <w:rPr>
          <w:rFonts w:ascii="楷体" w:hAnsi="楷体" w:cs="楷体" w:eastAsia="楷体"/>
          <w:sz w:val="41"/>
          <w:spacing w:val="0"/>
          <w:color w:val="000000"/>
          <w:b w:val="off"/>
          <w:i w:val="off"/>
        </w:rPr>
        <w:t>体。因此，我们必须把这些彼此一致的解释结合起</w:t>
      </w:r>
      <w:r>
        <w:rPr>
          <w:rFonts w:ascii="楷体" w:hAnsi="楷体" w:cs="楷体" w:eastAsia="楷体"/>
          <w:sz w:val="41"/>
          <w:spacing w:val="0"/>
          <w:color w:val="000000"/>
          <w:b w:val="off"/>
          <w:i w:val="off"/>
        </w:rPr>
        <w:t>来并且要记住：同时出现的两种以上的解释并不是</w:t>
      </w:r>
      <w:r>
        <w:rPr>
          <w:rFonts w:ascii="楷体" w:hAnsi="楷体" w:cs="楷体" w:eastAsia="楷体"/>
          <w:sz w:val="41"/>
          <w:spacing w:val="0"/>
          <w:color w:val="000000"/>
          <w:b w:val="off"/>
          <w:i w:val="off"/>
        </w:rPr>
        <w:t>不可能。(伊壁鸠鲁在《论自然》的第十二卷中表</w:t>
      </w:r>
      <w:r>
        <w:rPr>
          <w:rFonts w:ascii="楷体" w:hAnsi="楷体" w:cs="楷体" w:eastAsia="楷体"/>
          <w:sz w:val="41"/>
          <w:spacing w:val="0"/>
          <w:color w:val="000000"/>
          <w:b w:val="off"/>
          <w:i w:val="off"/>
        </w:rPr>
        <w:t>达了同样的观点，他进一步说，当月亮把自己的影</w:t>
      </w:r>
      <w:r>
        <w:rPr>
          <w:rFonts w:ascii="楷体" w:hAnsi="楷体" w:cs="楷体" w:eastAsia="楷体"/>
          <w:sz w:val="41"/>
          <w:spacing w:val="0"/>
          <w:color w:val="000000"/>
          <w:b w:val="off"/>
          <w:i w:val="off"/>
        </w:rPr>
        <w:t>子投射到太阳上时，太阳就会出现盈亏现象。太阳</w:t>
      </w:r>
      <w:r>
        <w:rPr>
          <w:rFonts w:ascii="楷体" w:hAnsi="楷体" w:cs="楷体" w:eastAsia="楷体"/>
          <w:sz w:val="41"/>
          <w:spacing w:val="0"/>
          <w:color w:val="000000"/>
          <w:b w:val="off"/>
          <w:i w:val="off"/>
        </w:rPr>
        <w:t>的盈亏也可能是因为月亮的后退(withdrawal)引起</w:t>
      </w:r>
      <w:r>
        <w:rPr>
          <w:rFonts w:ascii="楷体" w:hAnsi="楷体" w:cs="楷体" w:eastAsia="楷体"/>
          <w:sz w:val="41"/>
          <w:spacing w:val="0"/>
          <w:color w:val="000000"/>
          <w:b w:val="off"/>
          <w:i w:val="off"/>
        </w:rPr>
        <w:t>的。这是伊壁鸠鲁学派的第欧根尼在他的《厄庇勒</w:t>
      </w:r>
      <w:r>
        <w:rPr>
          <w:rFonts w:ascii="楷体" w:hAnsi="楷体" w:cs="楷体" w:eastAsia="楷体"/>
          <w:sz w:val="41"/>
          <w:spacing w:val="0"/>
          <w:color w:val="000000"/>
          <w:b w:val="off"/>
          <w:i w:val="off"/>
        </w:rPr>
        <w:t>克塔》(Epilecta)的第一卷中表达的观点。)</w:t>
      </w:r>
      <w:bookmarkEnd w:id="4683"/>
    </w:p>
    <w:p>
      <w:pPr>
        <w:pageBreakBefore w:val="off"/>
        <w:tabs/>
        <w:wordWrap w:val="off"/>
        <w:spacing w:before="0" w:after="0" w:line="640" w:lineRule="atLeast"/>
        <w:ind w:left="880" w:right="680" w:firstLine="780"/>
        <w:jc w:val="both"/>
        <w:textAlignment w:val="baseline"/>
        <w:rPr>
          <w:sz w:val="41"/>
        </w:rPr>
      </w:pPr>
      <w:bookmarkStart w:name="" w:id="4684"/>
      <w:r>
        <w:rPr>
          <w:rFonts w:ascii="楷体" w:hAnsi="楷体" w:cs="楷体" w:eastAsia="楷体"/>
          <w:sz w:val="41"/>
          <w:spacing w:val="0"/>
          <w:color w:val="000000"/>
          <w:b w:val="off"/>
          <w:i w:val="off"/>
        </w:rPr>
        <w:t>进一步说，天体的运行轨道是非常规则的。对</w:t>
      </w:r>
      <w:r>
        <w:rPr>
          <w:rFonts w:ascii="楷体" w:hAnsi="楷体" w:cs="楷体" w:eastAsia="楷体"/>
          <w:sz w:val="41"/>
          <w:spacing w:val="0"/>
          <w:color w:val="000000"/>
          <w:b w:val="off"/>
          <w:i w:val="off"/>
        </w:rPr>
        <w:t>于这种现象，我们仍然可以象解释我们经验范围内</w:t>
      </w:r>
      <w:bookmarkEnd w:id="4684"/>
    </w:p>
    <w:p>
      <w:pPr>
        <w:pageBreakBefore w:val="off"/>
        <w:tabs/>
        <w:wordWrap w:val="off"/>
        <w:spacing w:before="0" w:after="0" w:line="480" w:lineRule="atLeast"/>
        <w:ind w:left="0" w:right="0"/>
        <w:jc w:val="center"/>
        <w:textAlignment w:val="baseline"/>
        <w:rPr>
          <w:sz w:val="35"/>
        </w:rPr>
      </w:pPr>
      <w:bookmarkStart w:name="" w:id="4685"/>
      <w:r>
        <w:rPr>
          <w:rFonts w:ascii="仿宋" w:hAnsi="仿宋" w:cs="仿宋" w:eastAsia="仿宋"/>
          <w:sz w:val="35"/>
          <w:spacing w:val="0"/>
          <w:color w:val="000000"/>
          <w:b w:val="off"/>
          <w:i w:val="off"/>
        </w:rPr>
        <w:t>—</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677</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w:t>
      </w:r>
      <w:bookmarkEnd w:id="4685"/>
    </w:p>
    <w:p>
      <w:r>
        <w:t/>
      </w:r>
    </w:p>
    <w:p>
      <w:pPr>
        <w:sectPr>
          <w:footerReference r:id="rId561"/>
          <w:headerReference r:id="rId562" w:type="default"/>
          <w:type w:val="nextPage"/>
          <w:pgSz w:w="15700" w:h="22880"/>
          <w:pgMar w:left="2340" w:top="1760" w:right="2340" w:bottom="1760" w:header="1460" w:footer="1460"/>
          <w:cols w:num="1"/>
        </w:sectPr>
      </w:pPr>
    </w:p>
    <w:p>
      <w:pPr>
        <w:pageBreakBefore w:val="off"/>
        <w:tabs/>
        <w:wordWrap w:val="off"/>
        <w:spacing w:before="300" w:after="0" w:line="560" w:lineRule="atLeast"/>
        <w:ind w:left="200" w:right="0"/>
        <w:jc w:val="both"/>
        <w:textAlignment w:val="baseline"/>
        <w:rPr>
          <w:sz w:val="41"/>
        </w:rPr>
      </w:pPr>
      <w:bookmarkStart w:name="" w:id="4686"/>
      <w:r>
        <w:rPr>
          <w:rFonts w:ascii="楷体" w:hAnsi="楷体" w:cs="楷体" w:eastAsia="楷体"/>
          <w:sz w:val="41"/>
          <w:spacing w:val="0"/>
          <w:color w:val="000000"/>
          <w:u w:val="single"/>
          <w:b w:val="on"/>
          <w:i w:val="off"/>
        </w:rPr>
        <w:t xml:space="preserve">                      名哲言行录                     </w:t>
      </w:r>
      <w:bookmarkEnd w:id="4686"/>
    </w:p>
    <w:p>
      <w:pPr>
        <w:pageBreakBefore w:val="off"/>
        <w:tabs/>
        <w:wordWrap w:val="off"/>
        <w:spacing w:before="400" w:after="0" w:line="620" w:lineRule="atLeast"/>
        <w:ind w:left="1020" w:right="700"/>
        <w:jc w:val="both"/>
        <w:textAlignment w:val="baseline"/>
        <w:rPr>
          <w:sz w:val="42"/>
        </w:rPr>
      </w:pPr>
      <w:bookmarkStart w:name="" w:id="4687"/>
      <w:r>
        <w:rPr>
          <w:rFonts w:ascii="楷体" w:hAnsi="楷体" w:cs="楷体" w:eastAsia="楷体"/>
          <w:sz w:val="42"/>
          <w:spacing w:val="0"/>
          <w:color w:val="000000"/>
          <w:b w:val="off"/>
          <w:i w:val="off"/>
        </w:rPr>
        <w:t>的平常事件那样来解释它。无论如何，我们也不可</w:t>
      </w:r>
      <w:r>
        <w:rPr>
          <w:rFonts w:ascii="楷体" w:hAnsi="楷体" w:cs="楷体" w:eastAsia="楷体"/>
          <w:sz w:val="42"/>
          <w:spacing w:val="0"/>
          <w:color w:val="000000"/>
          <w:b w:val="off"/>
          <w:i w:val="off"/>
        </w:rPr>
        <w:t>能用神的本性来解释这一现象。神享有完全的福</w:t>
      </w:r>
      <w:r>
        <w:rPr>
          <w:rFonts w:ascii="楷体" w:hAnsi="楷体" w:cs="楷体" w:eastAsia="楷体"/>
          <w:sz w:val="42"/>
          <w:spacing w:val="0"/>
          <w:color w:val="000000"/>
          <w:b w:val="off"/>
          <w:i w:val="off"/>
        </w:rPr>
        <w:t>祉，它必然不会屈尊干涉这些事务。如果我们做不</w:t>
      </w:r>
      <w:r>
        <w:rPr>
          <w:rFonts w:ascii="楷体" w:hAnsi="楷体" w:cs="楷体" w:eastAsia="楷体"/>
          <w:sz w:val="42"/>
          <w:spacing w:val="0"/>
          <w:color w:val="000000"/>
          <w:b w:val="off"/>
          <w:i w:val="off"/>
        </w:rPr>
        <w:t>到这一点，那么关于天体现象的整个研究就会前功</w:t>
      </w:r>
      <w:r>
        <w:rPr>
          <w:rFonts w:ascii="楷体" w:hAnsi="楷体" w:cs="楷体" w:eastAsia="楷体"/>
          <w:sz w:val="42"/>
          <w:spacing w:val="0"/>
          <w:color w:val="000000"/>
          <w:b w:val="off"/>
          <w:i w:val="off"/>
        </w:rPr>
        <w:t>尽弃。一些人的行为已经证明了这一点。他们非但</w:t>
      </w:r>
      <w:r>
        <w:rPr>
          <w:rFonts w:ascii="楷体" w:hAnsi="楷体" w:cs="楷体" w:eastAsia="楷体"/>
          <w:sz w:val="42"/>
          <w:spacing w:val="0"/>
          <w:color w:val="000000"/>
          <w:b w:val="off"/>
          <w:i w:val="off"/>
        </w:rPr>
        <w:t>没有采取一种可能的方法，而且还愚蠢地认为，这</w:t>
      </w:r>
      <w:r>
        <w:rPr>
          <w:rFonts w:ascii="楷体" w:hAnsi="楷体" w:cs="楷体" w:eastAsia="楷体"/>
          <w:sz w:val="42"/>
          <w:spacing w:val="0"/>
          <w:color w:val="000000"/>
          <w:b w:val="off"/>
          <w:i w:val="off"/>
        </w:rPr>
        <w:t>种现象只能以某一种特定的方式发生，从而摒弃了</w:t>
      </w:r>
      <w:r>
        <w:rPr>
          <w:rFonts w:ascii="楷体" w:hAnsi="楷体" w:cs="楷体" w:eastAsia="楷体"/>
          <w:sz w:val="42"/>
          <w:spacing w:val="0"/>
          <w:color w:val="000000"/>
          <w:b w:val="off"/>
          <w:i w:val="off"/>
        </w:rPr>
        <w:t>其他的可能解释。这些人已经完全陷入了不可理喻</w:t>
      </w:r>
      <w:r>
        <w:rPr>
          <w:rFonts w:ascii="楷体" w:hAnsi="楷体" w:cs="楷体" w:eastAsia="楷体"/>
          <w:sz w:val="42"/>
          <w:spacing w:val="0"/>
          <w:color w:val="000000"/>
          <w:b w:val="off"/>
          <w:i w:val="off"/>
        </w:rPr>
        <w:t>的境地，他们根本就不能抱着一种理解的态度来观</w:t>
      </w:r>
      <w:r>
        <w:rPr>
          <w:rFonts w:ascii="楷体" w:hAnsi="楷体" w:cs="楷体" w:eastAsia="楷体"/>
          <w:sz w:val="42"/>
          <w:spacing w:val="0"/>
          <w:color w:val="000000"/>
          <w:b w:val="off"/>
          <w:i w:val="off"/>
        </w:rPr>
        <w:t>察那些可以作为其他解释线索的事实。</w:t>
      </w:r>
      <w:bookmarkEnd w:id="4687"/>
    </w:p>
    <w:p>
      <w:pPr>
        <w:pageBreakBefore w:val="off"/>
        <w:tabs/>
        <w:wordWrap w:val="off"/>
        <w:spacing w:before="0" w:after="0" w:line="620" w:lineRule="atLeast"/>
        <w:ind w:left="1020" w:right="700" w:firstLine="840"/>
        <w:jc w:val="both"/>
        <w:textAlignment w:val="baseline"/>
        <w:rPr>
          <w:sz w:val="42"/>
        </w:rPr>
      </w:pPr>
      <w:bookmarkStart w:name="" w:id="4688"/>
      <w:r>
        <w:rPr>
          <w:rFonts w:ascii="楷体" w:hAnsi="楷体" w:cs="楷体" w:eastAsia="楷体"/>
          <w:sz w:val="42"/>
          <w:spacing w:val="0"/>
          <w:color w:val="000000"/>
          <w:b w:val="off"/>
          <w:i w:val="off"/>
        </w:rPr>
        <w:t>至于昼夜的长短变化，我们可以用太阳在天空</w:t>
      </w:r>
      <w:r>
        <w:rPr>
          <w:rFonts w:ascii="楷体" w:hAnsi="楷体" w:cs="楷体" w:eastAsia="楷体"/>
          <w:sz w:val="42"/>
          <w:spacing w:val="0"/>
          <w:color w:val="000000"/>
          <w:b w:val="off"/>
          <w:i w:val="off"/>
        </w:rPr>
        <w:t>中运动时速度的快慢变化加以解释。因为，如果</w:t>
      </w:r>
      <w:r>
        <w:rPr>
          <w:rFonts w:ascii="楷体" w:hAnsi="楷体" w:cs="楷体" w:eastAsia="楷体"/>
          <w:sz w:val="42"/>
          <w:spacing w:val="0"/>
          <w:color w:val="000000"/>
          <w:b w:val="off"/>
          <w:i w:val="off"/>
        </w:rPr>
        <w:t>太阳的运动速度发生了变化，那么它在特定时间内</w:t>
      </w:r>
      <w:r>
        <w:rPr>
          <w:rFonts w:ascii="楷体" w:hAnsi="楷体" w:cs="楷体" w:eastAsia="楷体"/>
          <w:sz w:val="42"/>
          <w:spacing w:val="0"/>
          <w:color w:val="000000"/>
          <w:b w:val="off"/>
          <w:i w:val="off"/>
        </w:rPr>
        <w:t>运动的路程和扫过的空间面积也就不同。有时，在</w:t>
      </w:r>
      <w:r>
        <w:rPr>
          <w:rFonts w:ascii="楷体" w:hAnsi="楷体" w:cs="楷体" w:eastAsia="楷体"/>
          <w:sz w:val="42"/>
          <w:spacing w:val="0"/>
          <w:color w:val="000000"/>
          <w:b w:val="off"/>
          <w:i w:val="off"/>
        </w:rPr>
        <w:t>我们经验到的范围内也会出现这样的情况，我们关</w:t>
      </w:r>
      <w:r>
        <w:rPr>
          <w:rFonts w:ascii="楷体" w:hAnsi="楷体" w:cs="楷体" w:eastAsia="楷体"/>
          <w:sz w:val="42"/>
          <w:spacing w:val="0"/>
          <w:color w:val="000000"/>
          <w:b w:val="off"/>
          <w:i w:val="off"/>
        </w:rPr>
        <w:t>于天体现象的解释必须与这一基本事实相符合。这</w:t>
      </w:r>
      <w:r>
        <w:rPr>
          <w:rFonts w:ascii="楷体" w:hAnsi="楷体" w:cs="楷体" w:eastAsia="楷体"/>
          <w:sz w:val="42"/>
          <w:spacing w:val="0"/>
          <w:color w:val="000000"/>
          <w:b w:val="off"/>
          <w:i w:val="off"/>
        </w:rPr>
        <w:t>样，那些固执地只信奉一种可能解释的人必然与这</w:t>
      </w:r>
      <w:r>
        <w:rPr>
          <w:rFonts w:ascii="楷体" w:hAnsi="楷体" w:cs="楷体" w:eastAsia="楷体"/>
          <w:sz w:val="42"/>
          <w:spacing w:val="0"/>
          <w:color w:val="000000"/>
          <w:b w:val="off"/>
          <w:i w:val="off"/>
        </w:rPr>
        <w:t>一事实相矛盾，他们也就在错误地理解着我们获得</w:t>
      </w:r>
      <w:r>
        <w:rPr>
          <w:rFonts w:ascii="楷体" w:hAnsi="楷体" w:cs="楷体" w:eastAsia="楷体"/>
          <w:sz w:val="42"/>
          <w:spacing w:val="0"/>
          <w:color w:val="000000"/>
          <w:b w:val="off"/>
          <w:i w:val="off"/>
        </w:rPr>
        <w:t>知识的方式。</w:t>
      </w:r>
      <w:r>
        <mc:AlternateContent>
          <mc:Choice Requires="wps">
            <w:drawing>
              <wp:anchor allowOverlap="true" layoutInCell="true" locked="false" simplePos="false" behindDoc="false" relativeHeight="251659264" distL="0" distR="0" distT="0" distB="0">
                <wp:simplePos x="0" y="0"/>
                <wp:positionH relativeFrom="page">
                  <wp:posOffset>533400</wp:posOffset>
                </wp:positionH>
                <wp:positionV relativeFrom="paragraph">
                  <wp:posOffset>25400</wp:posOffset>
                </wp:positionV>
                <wp:extent cx="1041400" cy="355600"/>
                <wp:wrapNone/>
                <wp:docPr id="127" name="文本框 127"/>
                <a:graphic xmlns:a="http://schemas.openxmlformats.org/drawingml/2006/main">
                  <a:graphicData uri="http://schemas.microsoft.com/office/word/2010/wordprocessingShape">
                    <wps:wsp>
                      <wps:cNvSpPr txBox="true"/>
                      <wps:spPr>
                        <a:xfrm>
                          <a:off x="0" y="0"/>
                          <a:ext cx="10414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4689"/>
                            <w:r>
                              <w:rPr>
                                <w:rFonts w:ascii="宋体" w:hAnsi="宋体" w:cs="宋体" w:eastAsia="宋体"/>
                                <w:sz w:val="35"/>
                                <w:spacing w:val="0"/>
                                <w:color w:val="000000"/>
                                <w:b w:val="off"/>
                                <w:i w:val="off"/>
                              </w:rPr>
                              <w:t>X.98-100</w:t>
                            </w:r>
                            <w:bookmarkEnd w:id="4689"/>
                          </w:p>
                        </w:txbxContent>
                      </wps:txbx>
                      <wps:bodyPr wrap="square" lIns="0" rIns="0" tIns="0" bIns="0" vert="horz" anchor="t">
                        <a:noAutofit/>
                      </wps:bodyPr>
                    </wps:wsp>
                  </a:graphicData>
                </a:graphic>
              </wp:anchor>
            </w:drawing>
          </mc:Choice>
          <mc:Fallback>
            <w:pict>
              <v:shape type="#_x0000_t202" filled="f" stroked="f" style="margin-left:42pt;margin-top:2pt;width:82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4690"/>
                      <w:r>
                        <w:rPr>
                          <w:rFonts w:ascii="宋体" w:hAnsi="宋体" w:cs="宋体" w:eastAsia="宋体"/>
                          <w:sz w:val="35"/>
                          <w:spacing w:val="0"/>
                          <w:color w:val="000000"/>
                          <w:b w:val="off"/>
                          <w:i w:val="off"/>
                        </w:rPr>
                        <w:t>X.98-100</w:t>
                      </w:r>
                      <w:bookmarkEnd w:id="4690"/>
                    </w:p>
                  </w:txbxContent>
                </v:textbox>
              </v:shape>
            </w:pict>
          </mc:Fallback>
        </mc:AlternateContent>
      </w:r>
      <w:bookmarkEnd w:id="4688"/>
    </w:p>
    <w:p>
      <w:pPr>
        <w:pageBreakBefore w:val="off"/>
        <w:tabs/>
        <w:wordWrap w:val="off"/>
        <w:spacing w:before="0" w:after="0" w:line="620" w:lineRule="atLeast"/>
        <w:ind w:left="1020" w:right="660" w:firstLine="840"/>
        <w:jc w:val="both"/>
        <w:textAlignment w:val="baseline"/>
        <w:rPr>
          <w:sz w:val="42"/>
        </w:rPr>
      </w:pPr>
      <w:bookmarkStart w:name="" w:id="4691"/>
      <w:r>
        <w:rPr>
          <w:rFonts w:ascii="楷体" w:hAnsi="楷体" w:cs="楷体" w:eastAsia="楷体"/>
          <w:sz w:val="42"/>
          <w:spacing w:val="0"/>
          <w:color w:val="000000"/>
          <w:b w:val="off"/>
          <w:i w:val="off"/>
        </w:rPr>
        <w:t>天空中那些能够预示天气变化的信号现象的出</w:t>
      </w:r>
      <w:r>
        <w:rPr>
          <w:rFonts w:ascii="楷体" w:hAnsi="楷体" w:cs="楷体" w:eastAsia="楷体"/>
          <w:sz w:val="42"/>
          <w:spacing w:val="0"/>
          <w:color w:val="000000"/>
          <w:b w:val="off"/>
          <w:i w:val="off"/>
        </w:rPr>
        <w:t>现仅仅可以认为是由于季节的重合引起的，就像我</w:t>
      </w:r>
      <w:r>
        <w:rPr>
          <w:rFonts w:ascii="楷体" w:hAnsi="楷体" w:cs="楷体" w:eastAsia="楷体"/>
          <w:sz w:val="42"/>
          <w:spacing w:val="0"/>
          <w:color w:val="000000"/>
          <w:b w:val="off"/>
          <w:i w:val="off"/>
        </w:rPr>
        <w:t>们所能看到的地球上动物的信号一样。它们也可以</w:t>
      </w:r>
      <w:r>
        <w:rPr>
          <w:rFonts w:ascii="楷体" w:hAnsi="楷体" w:cs="楷体" w:eastAsia="楷体"/>
          <w:sz w:val="42"/>
          <w:spacing w:val="0"/>
          <w:color w:val="000000"/>
          <w:b w:val="off"/>
          <w:i w:val="off"/>
        </w:rPr>
        <w:t>是由于空气的变化和更替(alternation)引起的。这</w:t>
      </w:r>
      <w:r>
        <w:rPr>
          <w:rFonts w:ascii="楷体" w:hAnsi="楷体" w:cs="楷体" w:eastAsia="楷体"/>
          <w:sz w:val="42"/>
          <w:spacing w:val="0"/>
          <w:color w:val="000000"/>
          <w:b w:val="off"/>
          <w:i w:val="off"/>
        </w:rPr>
        <w:t>些可能的解释，哪一个也不和事实相抵触。我们很</w:t>
      </w:r>
      <w:r>
        <w:rPr>
          <w:rFonts w:ascii="楷体" w:hAnsi="楷体" w:cs="楷体" w:eastAsia="楷体"/>
          <w:sz w:val="42"/>
          <w:spacing w:val="0"/>
          <w:color w:val="000000"/>
          <w:b w:val="off"/>
          <w:i w:val="off"/>
        </w:rPr>
        <w:t>难看出在哪一种情况下这种现象是由这个原因引起</w:t>
      </w:r>
      <w:r>
        <w:rPr>
          <w:rFonts w:ascii="楷体" w:hAnsi="楷体" w:cs="楷体" w:eastAsia="楷体"/>
          <w:sz w:val="42"/>
          <w:spacing w:val="0"/>
          <w:color w:val="000000"/>
          <w:b w:val="off"/>
          <w:i w:val="off"/>
        </w:rPr>
        <w:t>的，还是由那个原因引起的。</w:t>
      </w:r>
      <w:bookmarkEnd w:id="4691"/>
    </w:p>
    <w:p>
      <w:pPr>
        <w:pageBreakBefore w:val="off"/>
        <w:tabs/>
        <w:wordWrap w:val="off"/>
        <w:spacing w:before="0" w:after="0" w:line="620" w:lineRule="atLeast"/>
        <w:ind w:left="1860" w:right="0"/>
        <w:jc w:val="both"/>
        <w:textAlignment w:val="baseline"/>
        <w:rPr>
          <w:sz w:val="42"/>
        </w:rPr>
      </w:pPr>
      <w:bookmarkStart w:name="" w:id="4692"/>
      <w:r>
        <w:rPr>
          <w:rFonts w:ascii="楷体" w:hAnsi="楷体" w:cs="楷体" w:eastAsia="楷体"/>
          <w:sz w:val="42"/>
          <w:spacing w:val="0"/>
          <w:color w:val="000000"/>
          <w:b w:val="off"/>
          <w:i w:val="off"/>
        </w:rPr>
        <w:t>对于云的形成和聚集，我们有三种可能的解</w:t>
      </w:r>
      <w:bookmarkEnd w:id="4692"/>
    </w:p>
    <w:p>
      <w:pPr>
        <w:pageBreakBefore w:val="off"/>
        <w:tabs/>
        <w:wordWrap w:val="off"/>
        <w:spacing w:before="0" w:after="0" w:line="480" w:lineRule="atLeast"/>
        <w:ind w:left="0" w:right="0"/>
        <w:jc w:val="center"/>
        <w:textAlignment w:val="baseline"/>
        <w:rPr>
          <w:sz w:val="35"/>
        </w:rPr>
      </w:pPr>
      <w:bookmarkStart w:name="" w:id="4693"/>
      <w:r>
        <w:rPr>
          <w:rFonts w:ascii="仿宋" w:hAnsi="仿宋" w:cs="仿宋" w:eastAsia="仿宋"/>
          <w:sz w:val="35"/>
          <w:spacing w:val="0"/>
          <w:color w:val="000000"/>
          <w:b w:val="off"/>
          <w:i w:val="off"/>
        </w:rPr>
        <w:t>—</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678</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w:t>
      </w:r>
      <w:bookmarkEnd w:id="4693"/>
    </w:p>
    <w:p>
      <w:r>
        <w:t/>
      </w:r>
    </w:p>
    <w:p>
      <w:pPr>
        <w:sectPr>
          <w:footerReference r:id="rId563"/>
          <w:headerReference r:id="rId564" w:type="default"/>
          <w:type w:val="nextPage"/>
          <w:pgSz w:w="15700" w:h="22880"/>
          <w:pgMar w:left="2300" w:top="1760" w:right="2300" w:bottom="1760" w:header="1460" w:footer="1460"/>
          <w:cols w:num="1"/>
        </w:sectPr>
      </w:pPr>
    </w:p>
    <w:p>
      <w:pPr>
        <w:pageBreakBefore w:val="off"/>
        <w:tabs/>
        <w:wordWrap w:val="off"/>
        <w:spacing w:before="280" w:after="0" w:line="580" w:lineRule="atLeast"/>
        <w:ind w:left="0" w:right="0"/>
        <w:jc w:val="center"/>
        <w:textAlignment w:val="baseline"/>
        <w:rPr>
          <w:sz w:val="34"/>
        </w:rPr>
      </w:pPr>
      <w:bookmarkStart w:name="" w:id="4694"/>
      <w:r>
        <w:rPr>
          <w:rFonts w:ascii="仿宋" w:hAnsi="仿宋" w:cs="仿宋" w:eastAsia="仿宋"/>
          <w:sz w:val="34"/>
          <w:spacing w:val="0"/>
          <w:color w:val="000000"/>
          <w:u w:val="single"/>
          <w:b w:val="on"/>
          <w:i w:val="off"/>
        </w:rPr>
        <w:t xml:space="preserve">                  第十卷  第一章  伊壁鸠鲁                 </w:t>
      </w:r>
      <w:bookmarkEnd w:id="4694"/>
    </w:p>
    <w:p>
      <w:pPr>
        <w:pageBreakBefore w:val="off"/>
        <w:tabs/>
        <w:wordWrap w:val="off"/>
        <w:spacing w:before="400" w:after="0" w:line="620" w:lineRule="atLeast"/>
        <w:ind w:left="780" w:right="1020"/>
        <w:jc w:val="both"/>
        <w:textAlignment w:val="baseline"/>
        <w:rPr>
          <w:sz w:val="41"/>
        </w:rPr>
      </w:pPr>
      <w:bookmarkStart w:name="" w:id="4695"/>
      <w:r>
        <w:rPr>
          <w:rFonts w:ascii="楷体" w:hAnsi="楷体" w:cs="楷体" w:eastAsia="楷体"/>
          <w:sz w:val="41"/>
          <w:spacing w:val="0"/>
          <w:color w:val="000000"/>
          <w:b w:val="off"/>
          <w:i w:val="off"/>
        </w:rPr>
        <w:t>释。(1)这是由于空气在风的压力下凝结而成的。</w:t>
      </w:r>
      <w:r>
        <w:rPr>
          <w:rFonts w:ascii="楷体" w:hAnsi="楷体" w:cs="楷体" w:eastAsia="楷体"/>
          <w:sz w:val="41"/>
          <w:spacing w:val="0"/>
          <w:color w:val="000000"/>
          <w:b w:val="off"/>
          <w:i w:val="off"/>
        </w:rPr>
        <w:t>(2)是由于那些适于形成云的原子聚集在一起并彼</w:t>
      </w:r>
      <w:r>
        <w:rPr>
          <w:rFonts w:ascii="楷体" w:hAnsi="楷体" w:cs="楷体" w:eastAsia="楷体"/>
          <w:sz w:val="41"/>
          <w:spacing w:val="0"/>
          <w:color w:val="000000"/>
          <w:b w:val="off"/>
          <w:i w:val="off"/>
        </w:rPr>
        <w:t>此牵连钩挂。(3)是由于从地球和水中产生的那些</w:t>
      </w:r>
      <w:r>
        <w:rPr>
          <w:rFonts w:ascii="楷体" w:hAnsi="楷体" w:cs="楷体" w:eastAsia="楷体"/>
          <w:sz w:val="41"/>
          <w:spacing w:val="0"/>
          <w:color w:val="000000"/>
          <w:b w:val="off"/>
          <w:i w:val="off"/>
        </w:rPr>
        <w:t>流聚集在了一起。对于这些物体的彼此聚集并进而</w:t>
      </w:r>
      <w:r>
        <w:rPr>
          <w:rFonts w:ascii="楷体" w:hAnsi="楷体" w:cs="楷体" w:eastAsia="楷体"/>
          <w:sz w:val="41"/>
          <w:spacing w:val="0"/>
          <w:color w:val="000000"/>
          <w:b w:val="off"/>
          <w:i w:val="off"/>
        </w:rPr>
        <w:t>形成云，其他一些可能解释也并不是不可能。正因</w:t>
      </w:r>
      <w:r>
        <w:rPr>
          <w:rFonts w:ascii="楷体" w:hAnsi="楷体" w:cs="楷体" w:eastAsia="楷体"/>
          <w:sz w:val="41"/>
          <w:spacing w:val="0"/>
          <w:color w:val="000000"/>
          <w:b w:val="off"/>
          <w:i w:val="off"/>
        </w:rPr>
        <w:t>为如此，云之所以能够转变成雨水降落下来，有时</w:t>
      </w:r>
      <w:r>
        <w:rPr>
          <w:rFonts w:ascii="楷体" w:hAnsi="楷体" w:cs="楷体" w:eastAsia="楷体"/>
          <w:sz w:val="41"/>
          <w:spacing w:val="0"/>
          <w:color w:val="000000"/>
          <w:b w:val="off"/>
          <w:i w:val="off"/>
        </w:rPr>
        <w:t>是由于它们被压缩，有时是因为它们的转化。下面</w:t>
      </w:r>
      <w:r>
        <w:rPr>
          <w:rFonts w:ascii="楷体" w:hAnsi="楷体" w:cs="楷体" w:eastAsia="楷体"/>
          <w:sz w:val="41"/>
          <w:spacing w:val="0"/>
          <w:color w:val="000000"/>
          <w:b w:val="off"/>
          <w:i w:val="off"/>
        </w:rPr>
        <w:t>这个原因也可以解释雨的形成：一些湿气从合适的</w:t>
      </w:r>
      <w:r>
        <w:rPr>
          <w:rFonts w:ascii="楷体" w:hAnsi="楷体" w:cs="楷体" w:eastAsia="楷体"/>
          <w:sz w:val="41"/>
          <w:spacing w:val="0"/>
          <w:color w:val="000000"/>
          <w:b w:val="off"/>
          <w:i w:val="off"/>
        </w:rPr>
        <w:t>地方冒出来①，然后穿过空气从而形成了降雨。而</w:t>
      </w:r>
      <w:r>
        <w:rPr>
          <w:rFonts w:ascii="楷体" w:hAnsi="楷体" w:cs="楷体" w:eastAsia="楷体"/>
          <w:sz w:val="41"/>
          <w:spacing w:val="0"/>
          <w:color w:val="000000"/>
          <w:b w:val="off"/>
          <w:i w:val="off"/>
        </w:rPr>
        <w:t>倾盆大雨则是由于宜于产生暴雨的云聚集在一起形</w:t>
      </w:r>
      <w:r>
        <w:rPr>
          <w:rFonts w:ascii="楷体" w:hAnsi="楷体" w:cs="楷体" w:eastAsia="楷体"/>
          <w:sz w:val="41"/>
          <w:spacing w:val="0"/>
          <w:color w:val="000000"/>
          <w:b w:val="off"/>
          <w:i w:val="off"/>
        </w:rPr>
        <w:t>成的。雷可能是由于风在云的凹陷部分卷动引起</w:t>
      </w:r>
      <w:r>
        <w:rPr>
          <w:rFonts w:ascii="楷体" w:hAnsi="楷体" w:cs="楷体" w:eastAsia="楷体"/>
          <w:sz w:val="41"/>
          <w:spacing w:val="0"/>
          <w:color w:val="000000"/>
          <w:b w:val="off"/>
          <w:i w:val="off"/>
        </w:rPr>
        <w:t>的，就好像风被挤压在我们所使用的容器里一样。</w:t>
      </w:r>
      <w:r>
        <w:rPr>
          <w:rFonts w:ascii="楷体" w:hAnsi="楷体" w:cs="楷体" w:eastAsia="楷体"/>
          <w:sz w:val="41"/>
          <w:spacing w:val="0"/>
          <w:color w:val="000000"/>
          <w:b w:val="off"/>
          <w:i w:val="off"/>
        </w:rPr>
        <w:t>雷也可能是由于火被风吹而在云中“咆哮”②。云</w:t>
      </w:r>
      <w:r>
        <w:rPr>
          <w:rFonts w:ascii="楷体" w:hAnsi="楷体" w:cs="楷体" w:eastAsia="楷体"/>
          <w:sz w:val="41"/>
          <w:spacing w:val="0"/>
          <w:color w:val="000000"/>
          <w:b w:val="off"/>
          <w:i w:val="off"/>
        </w:rPr>
        <w:t>的彼此分开和混淆也能产生雷。另外，当云变得</w:t>
      </w:r>
      <w:r>
        <w:rPr>
          <w:rFonts w:ascii="楷体" w:hAnsi="楷体" w:cs="楷体" w:eastAsia="楷体"/>
          <w:sz w:val="41"/>
          <w:spacing w:val="0"/>
          <w:color w:val="000000"/>
          <w:b w:val="off"/>
          <w:i w:val="off"/>
        </w:rPr>
        <w:t>象冰一样坚固时，它的破碎和裂开也可能是雷产生</w:t>
      </w:r>
      <w:r>
        <w:rPr>
          <w:rFonts w:ascii="楷体" w:hAnsi="楷体" w:cs="楷体" w:eastAsia="楷体"/>
          <w:sz w:val="41"/>
          <w:spacing w:val="0"/>
          <w:color w:val="000000"/>
          <w:b w:val="off"/>
          <w:i w:val="off"/>
        </w:rPr>
        <w:t>的一个原因。综上所述，即使在一个特殊的点上，</w:t>
      </w:r>
      <w:r>
        <w:rPr>
          <w:rFonts w:ascii="楷体" w:hAnsi="楷体" w:cs="楷体" w:eastAsia="楷体"/>
          <w:sz w:val="41"/>
          <w:spacing w:val="0"/>
          <w:color w:val="000000"/>
          <w:b w:val="off"/>
          <w:i w:val="off"/>
        </w:rPr>
        <w:t>事实都允许我们对之作出如此多的解释。同样，电</w:t>
      </w:r>
      <w:r>
        <w:rPr>
          <w:rFonts w:ascii="楷体" w:hAnsi="楷体" w:cs="楷体" w:eastAsia="楷体"/>
          <w:sz w:val="41"/>
          <w:spacing w:val="0"/>
          <w:color w:val="000000"/>
          <w:b w:val="off"/>
          <w:i w:val="off"/>
        </w:rPr>
        <w:t>闪也有着各种各样的产生方式：云之间互相碰撞或</w:t>
      </w:r>
      <w:r>
        <w:rPr>
          <w:rFonts w:ascii="楷体" w:hAnsi="楷体" w:cs="楷体" w:eastAsia="楷体"/>
          <w:sz w:val="41"/>
          <w:spacing w:val="0"/>
          <w:color w:val="000000"/>
          <w:b w:val="off"/>
          <w:i w:val="off"/>
        </w:rPr>
        <w:t>摩擦能够产生电闪；原子聚集在一起产生了火，从</w:t>
      </w:r>
      <w:r>
        <w:rPr>
          <w:rFonts w:ascii="楷体" w:hAnsi="楷体" w:cs="楷体" w:eastAsia="楷体"/>
          <w:sz w:val="41"/>
          <w:spacing w:val="0"/>
          <w:color w:val="000000"/>
          <w:b w:val="off"/>
          <w:i w:val="off"/>
        </w:rPr>
        <w:t>而导致了电闪的出现；云由于风或宜于产生光亮的</w:t>
      </w:r>
      <w:r>
        <w:rPr>
          <w:rFonts w:ascii="楷体" w:hAnsi="楷体" w:cs="楷体" w:eastAsia="楷体"/>
          <w:sz w:val="41"/>
          <w:spacing w:val="0"/>
          <w:color w:val="000000"/>
          <w:b w:val="off"/>
          <w:i w:val="off"/>
        </w:rPr>
        <w:t>原子而猛地向前移动也能产生电闪；当云被自己的</w:t>
      </w:r>
      <w:r>
        <w:rPr>
          <w:rFonts w:ascii="楷体" w:hAnsi="楷体" w:cs="楷体" w:eastAsia="楷体"/>
          <w:sz w:val="41"/>
          <w:spacing w:val="0"/>
          <w:color w:val="000000"/>
          <w:b w:val="off"/>
          <w:i w:val="off"/>
        </w:rPr>
        <w:t>动作或风的力量压制时，电闪也能从中迸发而出；</w:t>
      </w:r>
      <w:r>
        <w:rPr>
          <w:rFonts w:ascii="楷体" w:hAnsi="楷体" w:cs="楷体" w:eastAsia="楷体"/>
          <w:sz w:val="41"/>
          <w:spacing w:val="0"/>
          <w:color w:val="000000"/>
          <w:b w:val="off"/>
          <w:i w:val="off"/>
        </w:rPr>
        <w:t>当星体产生的光被包围在云里时，它就会被云或风</w:t>
      </w:r>
      <w:r>
        <w:rPr>
          <w:rFonts w:ascii="楷体" w:hAnsi="楷体" w:cs="楷体" w:eastAsia="楷体"/>
          <w:sz w:val="41"/>
          <w:spacing w:val="0"/>
          <w:color w:val="000000"/>
          <w:b w:val="off"/>
          <w:i w:val="off"/>
        </w:rPr>
        <w:t>的动作所驱赶，最终从云中挣脱而出，从而形成了</w:t>
      </w:r>
      <w:r>
        <mc:AlternateContent>
          <mc:Choice Requires="wps">
            <w:drawing>
              <wp:anchor allowOverlap="true" layoutInCell="true" locked="false" simplePos="false" behindDoc="false" relativeHeight="251659264" distL="0" distR="0" distT="0" distB="0">
                <wp:simplePos x="0" y="0"/>
                <wp:positionH relativeFrom="page">
                  <wp:posOffset>8382000</wp:posOffset>
                </wp:positionH>
                <wp:positionV relativeFrom="paragraph">
                  <wp:posOffset>5092700</wp:posOffset>
                </wp:positionV>
                <wp:extent cx="1066800" cy="330200"/>
                <wp:wrapNone/>
                <wp:docPr id="128" name="文本框 128"/>
                <a:graphic xmlns:a="http://schemas.openxmlformats.org/drawingml/2006/main">
                  <a:graphicData uri="http://schemas.microsoft.com/office/word/2010/wordprocessingShape">
                    <wps:wsp>
                      <wps:cNvSpPr txBox="true"/>
                      <wps:spPr>
                        <a:xfrm>
                          <a:off x="0" y="0"/>
                          <a:ext cx="10668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2"/>
                              </w:rPr>
                            </w:pPr>
                            <w:bookmarkStart w:name="" w:id="4696"/>
                            <w:r>
                              <w:rPr>
                                <w:rFonts w:ascii="仿宋" w:hAnsi="仿宋" w:cs="仿宋" w:eastAsia="仿宋"/>
                                <w:sz w:val="32"/>
                                <w:spacing w:val="0"/>
                                <w:color w:val="000000"/>
                                <w:b w:val="off"/>
                                <w:i w:val="off"/>
                              </w:rPr>
                              <w:t>X.100-102</w:t>
                            </w:r>
                            <w:bookmarkEnd w:id="4696"/>
                          </w:p>
                        </w:txbxContent>
                      </wps:txbx>
                      <wps:bodyPr wrap="square" lIns="0" rIns="0" tIns="0" bIns="0" vert="horz" anchor="t">
                        <a:noAutofit/>
                      </wps:bodyPr>
                    </wps:wsp>
                  </a:graphicData>
                </a:graphic>
              </wp:anchor>
            </w:drawing>
          </mc:Choice>
          <mc:Fallback>
            <w:pict>
              <v:shape type="#_x0000_t202" filled="f" stroked="f" style="margin-left:660pt;margin-top:401pt;width:84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2"/>
                        </w:rPr>
                      </w:pPr>
                      <w:bookmarkStart w:name="" w:id="4697"/>
                      <w:r>
                        <w:rPr>
                          <w:rFonts w:ascii="仿宋" w:hAnsi="仿宋" w:cs="仿宋" w:eastAsia="仿宋"/>
                          <w:sz w:val="32"/>
                          <w:spacing w:val="0"/>
                          <w:color w:val="000000"/>
                          <w:b w:val="off"/>
                          <w:i w:val="off"/>
                        </w:rPr>
                        <w:t>X.100-102</w:t>
                      </w:r>
                      <w:bookmarkEnd w:id="4697"/>
                    </w:p>
                  </w:txbxContent>
                </v:textbox>
              </v:shape>
            </w:pict>
          </mc:Fallback>
        </mc:AlternateContent>
      </w:r>
      <w:bookmarkEnd w:id="4695"/>
    </w:p>
    <w:p>
      <w:pPr>
        <w:pageBreakBefore w:val="off"/>
        <w:tabs/>
        <w:wordWrap w:val="off"/>
        <w:spacing w:before="0" w:after="0" w:line="440" w:lineRule="atLeast"/>
        <w:ind w:left="0" w:right="0"/>
        <w:jc w:val="both"/>
        <w:textAlignment w:val="baseline"/>
        <w:rPr>
          <w:sz w:val="32"/>
        </w:rPr>
      </w:pPr>
      <w:bookmarkStart w:name="" w:id="4698"/>
      <w:r>
        <w:rPr>
          <w:rFonts w:ascii="宋体" w:hAnsi="宋体" w:cs="宋体" w:eastAsia="宋体"/>
          <w:sz w:val="32"/>
          <w:spacing w:val="0"/>
          <w:color w:val="000000"/>
          <w:u w:val="single"/>
          <w:b w:val="off"/>
          <w:i w:val="off"/>
        </w:rPr>
        <w:t xml:space="preserve">                </w:t>
      </w:r>
      <w:bookmarkEnd w:id="4698"/>
    </w:p>
    <w:p>
      <w:pPr>
        <w:pageBreakBefore w:val="off"/>
        <w:tabs/>
        <w:wordWrap w:val="off"/>
        <w:spacing w:before="280" w:after="0" w:line="460" w:lineRule="atLeast"/>
        <w:ind w:left="540" w:right="0"/>
        <w:jc w:val="both"/>
        <w:textAlignment w:val="baseline"/>
        <w:rPr>
          <w:sz w:val="34"/>
        </w:rPr>
      </w:pPr>
      <w:bookmarkStart w:name="" w:id="4699"/>
      <w:r>
        <w:rPr>
          <w:rFonts w:ascii="仿宋" w:hAnsi="仿宋" w:cs="仿宋" w:eastAsia="仿宋"/>
          <w:sz w:val="34"/>
          <w:spacing w:val="0"/>
          <w:color w:val="000000"/>
          <w:b w:val="on"/>
          <w:i w:val="off"/>
        </w:rPr>
        <w:t xml:space="preserve">① 卢克莱修， </w:t>
      </w:r>
      <w:r>
        <w:rPr>
          <w:rFonts w:ascii="仿宋" w:hAnsi="仿宋" w:cs="仿宋" w:eastAsia="仿宋"/>
          <w:sz w:val="34"/>
          <w:spacing w:val="0"/>
          <w:color w:val="000000"/>
          <w:b w:val="off"/>
          <w:i w:val="off"/>
        </w:rPr>
        <w:t>vi.</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519。</w:t>
      </w:r>
      <w:bookmarkEnd w:id="4699"/>
    </w:p>
    <w:p>
      <w:pPr>
        <w:pageBreakBefore w:val="off"/>
        <w:tabs/>
        <w:wordWrap w:val="off"/>
        <w:spacing w:before="0" w:after="0" w:line="460" w:lineRule="atLeast"/>
        <w:ind w:left="540" w:right="0"/>
        <w:jc w:val="both"/>
        <w:textAlignment w:val="baseline"/>
        <w:rPr>
          <w:sz w:val="34"/>
        </w:rPr>
      </w:pPr>
      <w:bookmarkStart w:name="" w:id="4700"/>
      <w:r>
        <w:rPr>
          <w:rFonts w:ascii="仿宋" w:hAnsi="仿宋" w:cs="仿宋" w:eastAsia="仿宋"/>
          <w:sz w:val="34"/>
          <w:spacing w:val="0"/>
          <w:color w:val="000000"/>
          <w:b w:val="on"/>
          <w:i w:val="off"/>
        </w:rPr>
        <w:t xml:space="preserve">②  比较卢克莱修， </w:t>
      </w:r>
      <w:r>
        <w:rPr>
          <w:rFonts w:ascii="仿宋" w:hAnsi="仿宋" w:cs="仿宋" w:eastAsia="仿宋"/>
          <w:sz w:val="34"/>
          <w:spacing w:val="0"/>
          <w:color w:val="000000"/>
          <w:b w:val="off"/>
          <w:i w:val="off"/>
        </w:rPr>
        <w:t>vi.</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271-284。</w:t>
      </w:r>
      <w:bookmarkEnd w:id="4700"/>
    </w:p>
    <w:p>
      <w:pPr>
        <w:pageBreakBefore w:val="off"/>
        <w:tabs/>
        <w:wordWrap w:val="off"/>
        <w:spacing w:before="0" w:after="0" w:line="420" w:lineRule="atLeast"/>
        <w:ind w:left="0" w:right="0"/>
        <w:jc w:val="center"/>
        <w:textAlignment w:val="baseline"/>
        <w:rPr>
          <w:sz w:val="31"/>
        </w:rPr>
      </w:pPr>
      <w:bookmarkStart w:name="" w:id="4701"/>
      <w:r>
        <w:rPr>
          <w:rFonts w:ascii="仿宋" w:hAnsi="仿宋" w:cs="仿宋" w:eastAsia="仿宋"/>
          <w:sz w:val="31"/>
          <w:spacing w:val="0"/>
          <w:color w:val="000000"/>
          <w:b w:val="off"/>
          <w:i w:val="off"/>
        </w:rPr>
        <w:t>——</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679</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w:t>
      </w:r>
      <w:bookmarkEnd w:id="4701"/>
    </w:p>
    <w:p>
      <w:r>
        <w:t/>
      </w:r>
    </w:p>
    <w:p>
      <w:pPr>
        <w:sectPr>
          <w:footerReference r:id="rId565"/>
          <w:headerReference r:id="rId566" w:type="default"/>
          <w:type w:val="nextPage"/>
          <w:pgSz w:w="15700" w:h="22460"/>
          <w:pgMar w:left="2300" w:top="1740" w:right="2300" w:bottom="1740" w:header="1440" w:footer="1440"/>
          <w:cols w:num="1"/>
        </w:sectPr>
      </w:pPr>
    </w:p>
    <w:p>
      <w:pPr>
        <w:pageBreakBefore w:val="off"/>
        <w:tabs/>
        <w:wordWrap w:val="off"/>
        <w:spacing w:before="320" w:after="0" w:line="580" w:lineRule="atLeast"/>
        <w:ind w:left="0" w:right="0"/>
        <w:jc w:val="center"/>
        <w:textAlignment w:val="baseline"/>
        <w:rPr>
          <w:sz w:val="39"/>
        </w:rPr>
      </w:pPr>
      <w:bookmarkStart w:name="" w:id="4702"/>
      <w:r>
        <w:rPr>
          <w:rFonts w:ascii="楷体" w:hAnsi="楷体" w:cs="楷体" w:eastAsia="楷体"/>
          <w:sz w:val="39"/>
          <w:spacing w:val="0"/>
          <w:color w:val="000000"/>
          <w:u w:val="single"/>
          <w:b w:val="on"/>
          <w:i w:val="off"/>
        </w:rPr>
        <w:t xml:space="preserve">                       名哲言行录                      </w:t>
      </w:r>
      <w:bookmarkEnd w:id="4702"/>
    </w:p>
    <w:p>
      <w:pPr>
        <w:pageBreakBefore w:val="off"/>
        <w:tabs/>
        <w:wordWrap w:val="off"/>
        <w:spacing w:before="380" w:after="0" w:line="640" w:lineRule="atLeast"/>
        <w:ind w:left="1060" w:right="800"/>
        <w:jc w:val="both"/>
        <w:textAlignment w:val="baseline"/>
        <w:rPr>
          <w:sz w:val="42"/>
        </w:rPr>
      </w:pPr>
      <w:bookmarkStart w:name="" w:id="4703"/>
      <w:r>
        <w:rPr>
          <w:rFonts w:ascii="楷体" w:hAnsi="楷体" w:cs="楷体" w:eastAsia="楷体"/>
          <w:sz w:val="42"/>
          <w:spacing w:val="0"/>
          <w:color w:val="000000"/>
          <w:b w:val="off"/>
          <w:i w:val="off"/>
        </w:rPr>
        <w:t>电闪；当光穿过云时</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(借此云就可以被点燃从而形</w:t>
      </w:r>
      <w:r>
        <w:rPr>
          <w:rFonts w:ascii="楷体" w:hAnsi="楷体" w:cs="楷体" w:eastAsia="楷体"/>
          <w:sz w:val="42"/>
          <w:spacing w:val="0"/>
          <w:color w:val="000000"/>
          <w:b w:val="off"/>
          <w:i w:val="off"/>
        </w:rPr>
        <w:t>成雷)，这些光自身的运动就会使电闪发散出来；</w:t>
      </w:r>
      <w:r>
        <w:rPr>
          <w:rFonts w:ascii="楷体" w:hAnsi="楷体" w:cs="楷体" w:eastAsia="楷体"/>
          <w:sz w:val="42"/>
          <w:spacing w:val="0"/>
          <w:color w:val="000000"/>
          <w:b w:val="off"/>
          <w:i w:val="off"/>
        </w:rPr>
        <w:t>当风运动得过于猛烈或被挤压得非常紧凑时，它就</w:t>
      </w:r>
      <w:r>
        <w:rPr>
          <w:rFonts w:ascii="楷体" w:hAnsi="楷体" w:cs="楷体" w:eastAsia="楷体"/>
          <w:sz w:val="42"/>
          <w:spacing w:val="0"/>
          <w:color w:val="000000"/>
          <w:b w:val="off"/>
          <w:i w:val="off"/>
        </w:rPr>
        <w:t>比较容易燃烧，这时也可能产生电闪；当云被风裂</w:t>
      </w:r>
      <w:r>
        <w:rPr>
          <w:rFonts w:ascii="楷体" w:hAnsi="楷体" w:cs="楷体" w:eastAsia="楷体"/>
          <w:sz w:val="42"/>
          <w:spacing w:val="0"/>
          <w:color w:val="000000"/>
          <w:b w:val="off"/>
          <w:i w:val="off"/>
        </w:rPr>
        <w:t>开，扯成碎片时，能够产生火的原子就会乘机跑出</w:t>
      </w:r>
      <w:r>
        <w:rPr>
          <w:rFonts w:ascii="楷体" w:hAnsi="楷体" w:cs="楷体" w:eastAsia="楷体"/>
          <w:sz w:val="42"/>
          <w:spacing w:val="0"/>
          <w:color w:val="000000"/>
          <w:b w:val="off"/>
          <w:i w:val="off"/>
        </w:rPr>
        <w:t>来。在这种情况下以及其他类似情况下，电闪也能</w:t>
      </w:r>
      <w:r>
        <w:rPr>
          <w:rFonts w:ascii="楷体" w:hAnsi="楷体" w:cs="楷体" w:eastAsia="楷体"/>
          <w:sz w:val="42"/>
          <w:spacing w:val="0"/>
          <w:color w:val="000000"/>
          <w:b w:val="off"/>
          <w:i w:val="off"/>
        </w:rPr>
        <w:t>够出现。在此时，只要我们牢牢地把握事实并大体</w:t>
      </w:r>
      <w:r>
        <w:rPr>
          <w:rFonts w:ascii="楷体" w:hAnsi="楷体" w:cs="楷体" w:eastAsia="楷体"/>
          <w:sz w:val="42"/>
          <w:spacing w:val="0"/>
          <w:color w:val="000000"/>
          <w:b w:val="off"/>
          <w:i w:val="off"/>
        </w:rPr>
        <w:t>观察一下类似的现象，我们很容易看到，电闪还可</w:t>
      </w:r>
      <w:r>
        <w:rPr>
          <w:rFonts w:ascii="楷体" w:hAnsi="楷体" w:cs="楷体" w:eastAsia="楷体"/>
          <w:sz w:val="42"/>
          <w:spacing w:val="0"/>
          <w:color w:val="000000"/>
          <w:b w:val="off"/>
          <w:i w:val="off"/>
        </w:rPr>
        <w:t>能由于许多其他原因而出现。正如我们上面所提到</w:t>
      </w:r>
      <w:r>
        <w:rPr>
          <w:rFonts w:ascii="楷体" w:hAnsi="楷体" w:cs="楷体" w:eastAsia="楷体"/>
          <w:sz w:val="42"/>
          <w:spacing w:val="0"/>
          <w:color w:val="000000"/>
          <w:b w:val="off"/>
          <w:i w:val="off"/>
        </w:rPr>
        <w:t>的，如果云是那样形成的，那么电闪应该在雷之前</w:t>
      </w:r>
      <w:r>
        <w:rPr>
          <w:rFonts w:ascii="楷体" w:hAnsi="楷体" w:cs="楷体" w:eastAsia="楷体"/>
          <w:sz w:val="42"/>
          <w:spacing w:val="0"/>
          <w:color w:val="000000"/>
          <w:b w:val="off"/>
          <w:i w:val="off"/>
        </w:rPr>
        <w:t>出现。因为当风突然对云发起进攻时，就把能够产</w:t>
      </w:r>
      <w:r>
        <w:rPr>
          <w:rFonts w:ascii="楷体" w:hAnsi="楷体" w:cs="楷体" w:eastAsia="楷体"/>
          <w:sz w:val="42"/>
          <w:spacing w:val="0"/>
          <w:color w:val="000000"/>
          <w:b w:val="off"/>
          <w:i w:val="off"/>
        </w:rPr>
        <w:t>生电闪的元素驱赶出云之外。而后，当风在云中卷</w:t>
      </w:r>
      <w:r>
        <w:rPr>
          <w:rFonts w:ascii="楷体" w:hAnsi="楷体" w:cs="楷体" w:eastAsia="楷体"/>
          <w:sz w:val="42"/>
          <w:spacing w:val="0"/>
          <w:color w:val="000000"/>
          <w:b w:val="off"/>
          <w:i w:val="off"/>
        </w:rPr>
        <w:t>动时，我们才听到雷。如果电闪和雷是同时出现</w:t>
      </w:r>
      <w:r>
        <w:rPr>
          <w:rFonts w:ascii="楷体" w:hAnsi="楷体" w:cs="楷体" w:eastAsia="楷体"/>
          <w:sz w:val="42"/>
          <w:spacing w:val="0"/>
          <w:color w:val="000000"/>
          <w:b w:val="off"/>
          <w:i w:val="off"/>
        </w:rPr>
        <w:t>的，光的运动速度也比雷快得多，从而远远地把它</w:t>
      </w:r>
      <w:r>
        <w:rPr>
          <w:rFonts w:ascii="楷体" w:hAnsi="楷体" w:cs="楷体" w:eastAsia="楷体"/>
          <w:sz w:val="42"/>
          <w:spacing w:val="0"/>
          <w:color w:val="000000"/>
          <w:b w:val="off"/>
          <w:i w:val="off"/>
        </w:rPr>
        <w:t>落在了后面。因此，光还是提前到达了我们，就像</w:t>
      </w:r>
      <w:r>
        <w:rPr>
          <w:rFonts w:ascii="楷体" w:hAnsi="楷体" w:cs="楷体" w:eastAsia="楷体"/>
          <w:sz w:val="42"/>
          <w:spacing w:val="0"/>
          <w:color w:val="000000"/>
          <w:b w:val="off"/>
          <w:i w:val="off"/>
        </w:rPr>
        <w:t>我们在远处看到人们在敲打东西一样①。当风反复</w:t>
      </w:r>
      <w:r>
        <w:rPr>
          <w:rFonts w:ascii="楷体" w:hAnsi="楷体" w:cs="楷体" w:eastAsia="楷体"/>
          <w:sz w:val="42"/>
          <w:spacing w:val="0"/>
          <w:color w:val="000000"/>
          <w:b w:val="off"/>
          <w:i w:val="off"/>
        </w:rPr>
        <w:t>地聚集、挤压或猛烈地燃烧时，就会出现霹雳。如</w:t>
      </w:r>
      <w:r>
        <w:rPr>
          <w:rFonts w:ascii="楷体" w:hAnsi="楷体" w:cs="楷体" w:eastAsia="楷体"/>
          <w:sz w:val="42"/>
          <w:spacing w:val="0"/>
          <w:color w:val="000000"/>
          <w:b w:val="off"/>
          <w:i w:val="off"/>
        </w:rPr>
        <w:t>果云的收缩使它邻近的部分非常稠密，那么其中的</w:t>
      </w:r>
      <w:r>
        <w:rPr>
          <w:rFonts w:ascii="楷体" w:hAnsi="楷体" w:cs="楷体" w:eastAsia="楷体"/>
          <w:sz w:val="42"/>
          <w:spacing w:val="0"/>
          <w:color w:val="000000"/>
          <w:b w:val="off"/>
          <w:i w:val="off"/>
        </w:rPr>
        <w:t>一部分就可能会被撕得粉碎从而被猛烈地向下挤</w:t>
      </w:r>
      <w:r>
        <w:rPr>
          <w:rFonts w:ascii="楷体" w:hAnsi="楷体" w:cs="楷体" w:eastAsia="楷体"/>
          <w:sz w:val="42"/>
          <w:spacing w:val="0"/>
          <w:color w:val="000000"/>
          <w:b w:val="off"/>
          <w:i w:val="off"/>
        </w:rPr>
        <w:t>压。这个时候，也会产生霹雳。霹雳也可能会象雷</w:t>
      </w:r>
      <w:r>
        <w:rPr>
          <w:rFonts w:ascii="楷体" w:hAnsi="楷体" w:cs="楷体" w:eastAsia="楷体"/>
          <w:sz w:val="42"/>
          <w:spacing w:val="0"/>
          <w:color w:val="000000"/>
          <w:b w:val="off"/>
          <w:i w:val="off"/>
        </w:rPr>
        <w:t>的产生那样，在被压制的火爆发时产生。当火在风</w:t>
      </w:r>
      <w:r>
        <w:rPr>
          <w:rFonts w:ascii="楷体" w:hAnsi="楷体" w:cs="楷体" w:eastAsia="楷体"/>
          <w:sz w:val="42"/>
          <w:spacing w:val="0"/>
          <w:color w:val="000000"/>
          <w:b w:val="off"/>
          <w:i w:val="off"/>
        </w:rPr>
        <w:t>的作用下被集中在一起并迅速地膨胀时，它就会把</w:t>
      </w:r>
      <w:r>
        <w:rPr>
          <w:rFonts w:ascii="楷体" w:hAnsi="楷体" w:cs="楷体" w:eastAsia="楷体"/>
          <w:sz w:val="42"/>
          <w:spacing w:val="0"/>
          <w:color w:val="000000"/>
          <w:b w:val="off"/>
          <w:i w:val="off"/>
        </w:rPr>
        <w:t>云撕破。然而它却不能在临近的地方释放出来，因</w:t>
      </w:r>
      <w:r>
        <w:rPr>
          <w:rFonts w:ascii="楷体" w:hAnsi="楷体" w:cs="楷体" w:eastAsia="楷体"/>
          <w:sz w:val="42"/>
          <w:spacing w:val="0"/>
          <w:color w:val="000000"/>
          <w:b w:val="off"/>
          <w:i w:val="off"/>
        </w:rPr>
        <w:t>为它被压缩的越来越厉害，最终爆发而出，形成霹</w:t>
      </w:r>
      <w:r>
        <mc:AlternateContent>
          <mc:Choice Requires="wps">
            <w:drawing>
              <wp:anchor allowOverlap="true" layoutInCell="true" locked="false" simplePos="false" behindDoc="false" relativeHeight="251659264" distL="0" distR="0" distT="0" distB="0">
                <wp:simplePos x="0" y="0"/>
                <wp:positionH relativeFrom="page">
                  <wp:posOffset>495300</wp:posOffset>
                </wp:positionH>
                <wp:positionV relativeFrom="paragraph">
                  <wp:posOffset>4724400</wp:posOffset>
                </wp:positionV>
                <wp:extent cx="1193800" cy="368300"/>
                <wp:wrapNone/>
                <wp:docPr id="129" name="文本框 129"/>
                <a:graphic xmlns:a="http://schemas.openxmlformats.org/drawingml/2006/main">
                  <a:graphicData uri="http://schemas.microsoft.com/office/word/2010/wordprocessingShape">
                    <wps:wsp>
                      <wps:cNvSpPr txBox="true"/>
                      <wps:spPr>
                        <a:xfrm>
                          <a:off x="0" y="0"/>
                          <a:ext cx="11938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4704"/>
                            <w:r>
                              <w:rPr>
                                <w:rFonts w:ascii="宋体" w:hAnsi="宋体" w:cs="宋体" w:eastAsia="宋体"/>
                                <w:sz w:val="36"/>
                                <w:spacing w:val="0"/>
                                <w:color w:val="000000"/>
                                <w:b w:val="off"/>
                                <w:i w:val="off"/>
                              </w:rPr>
                              <w:t>X.102-104</w:t>
                            </w:r>
                            <w:bookmarkEnd w:id="4704"/>
                          </w:p>
                        </w:txbxContent>
                      </wps:txbx>
                      <wps:bodyPr wrap="square" lIns="0" rIns="0" tIns="0" bIns="0" vert="horz" anchor="t">
                        <a:noAutofit/>
                      </wps:bodyPr>
                    </wps:wsp>
                  </a:graphicData>
                </a:graphic>
              </wp:anchor>
            </w:drawing>
          </mc:Choice>
          <mc:Fallback>
            <w:pict>
              <v:shape type="#_x0000_t202" filled="f" stroked="f" style="margin-left:39pt;margin-top:372pt;width:94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4705"/>
                      <w:r>
                        <w:rPr>
                          <w:rFonts w:ascii="宋体" w:hAnsi="宋体" w:cs="宋体" w:eastAsia="宋体"/>
                          <w:sz w:val="36"/>
                          <w:spacing w:val="0"/>
                          <w:color w:val="000000"/>
                          <w:b w:val="off"/>
                          <w:i w:val="off"/>
                        </w:rPr>
                        <w:t>X.102-104</w:t>
                      </w:r>
                      <w:bookmarkEnd w:id="4705"/>
                    </w:p>
                  </w:txbxContent>
                </v:textbox>
              </v:shape>
            </w:pict>
          </mc:Fallback>
        </mc:AlternateContent>
      </w:r>
      <w:bookmarkEnd w:id="4703"/>
    </w:p>
    <w:p>
      <w:pPr>
        <w:pageBreakBefore w:val="off"/>
        <w:tabs/>
        <w:wordWrap w:val="off"/>
        <w:spacing w:before="0" w:after="0" w:line="640" w:lineRule="atLeast"/>
        <w:ind w:left="320" w:right="0"/>
        <w:jc w:val="both"/>
        <w:textAlignment w:val="baseline"/>
        <w:rPr>
          <w:sz w:val="42"/>
        </w:rPr>
      </w:pPr>
      <w:bookmarkStart w:name="" w:id="4706"/>
      <w:r>
        <w:rPr>
          <w:rFonts w:ascii="宋体" w:hAnsi="宋体" w:cs="宋体" w:eastAsia="宋体"/>
          <w:sz w:val="42"/>
          <w:spacing w:val="0"/>
          <w:color w:val="000000"/>
          <w:u w:val="single"/>
          <w:b w:val="off"/>
          <w:i w:val="off"/>
        </w:rPr>
        <w:t xml:space="preserve">             </w:t>
      </w:r>
      <w:bookmarkEnd w:id="4706"/>
    </w:p>
    <w:p>
      <w:pPr>
        <w:pageBreakBefore w:val="off"/>
        <w:tabs/>
        <w:wordWrap w:val="off"/>
        <w:spacing w:before="240" w:after="0" w:line="500" w:lineRule="atLeast"/>
        <w:ind w:left="300" w:right="0" w:firstLine="580"/>
        <w:jc w:val="both"/>
        <w:textAlignment w:val="baseline"/>
        <w:rPr>
          <w:sz w:val="33"/>
        </w:rPr>
      </w:pPr>
      <w:bookmarkStart w:name="" w:id="4707"/>
      <w:r>
        <w:rPr>
          <w:rFonts w:ascii="宋体" w:hAnsi="宋体" w:cs="宋体" w:eastAsia="宋体"/>
          <w:sz w:val="33"/>
          <w:spacing w:val="0"/>
          <w:color w:val="000000"/>
          <w:b w:val="off"/>
          <w:i w:val="off"/>
        </w:rPr>
        <w:t>①即：如Apelt所说，当我们从远处看一个人用铁锤敲铁时，敲打的声</w:t>
      </w:r>
      <w:r>
        <w:rPr>
          <w:rFonts w:ascii="宋体" w:hAnsi="宋体" w:cs="宋体" w:eastAsia="宋体"/>
          <w:sz w:val="33"/>
          <w:spacing w:val="0"/>
          <w:color w:val="000000"/>
          <w:b w:val="off"/>
          <w:i w:val="off"/>
        </w:rPr>
        <w:t>音要经过一段时间才能为我们听到。</w:t>
      </w:r>
      <w:bookmarkEnd w:id="4707"/>
    </w:p>
    <w:p>
      <w:pPr>
        <w:pageBreakBefore w:val="off"/>
        <w:tabs/>
        <w:wordWrap w:val="off"/>
        <w:spacing w:before="0" w:after="0" w:line="540" w:lineRule="atLeast"/>
        <w:ind w:left="0" w:right="0"/>
        <w:jc w:val="center"/>
        <w:textAlignment w:val="baseline"/>
        <w:rPr>
          <w:sz w:val="40"/>
        </w:rPr>
      </w:pPr>
      <w:bookmarkStart w:name="" w:id="4708"/>
      <w:r>
        <w:rPr>
          <w:rFonts w:ascii="宋体" w:hAnsi="宋体" w:cs="宋体" w:eastAsia="宋体"/>
          <w:sz w:val="40"/>
          <w:spacing w:val="0"/>
          <w:color w:val="000000"/>
          <w:b w:val="off"/>
          <w:i w:val="off"/>
        </w:rPr>
        <w:t>680</w:t>
      </w:r>
      <w:bookmarkEnd w:id="4708"/>
    </w:p>
    <w:p>
      <w:r>
        <w:t/>
      </w:r>
    </w:p>
    <w:p>
      <w:pPr>
        <w:sectPr>
          <w:footerReference r:id="rId567"/>
          <w:headerReference r:id="rId568" w:type="default"/>
          <w:type w:val="nextPage"/>
          <w:pgSz w:w="15700" w:h="22900"/>
          <w:pgMar w:left="2180" w:top="1760" w:right="2180" w:bottom="1760" w:header="1460" w:footer="1460"/>
          <w:cols w:num="1"/>
        </w:sectPr>
      </w:pPr>
    </w:p>
    <w:p>
      <w:pPr>
        <w:pageBreakBefore w:val="off"/>
        <w:tabs/>
        <w:wordWrap w:val="off"/>
        <w:spacing w:before="240" w:after="0" w:line="620" w:lineRule="atLeast"/>
        <w:ind w:left="0" w:right="0"/>
        <w:jc w:val="center"/>
        <w:textAlignment w:val="baseline"/>
        <w:rPr>
          <w:sz w:val="43"/>
        </w:rPr>
      </w:pPr>
      <w:bookmarkStart w:name="" w:id="4709"/>
      <w:r>
        <w:rPr>
          <w:rFonts w:ascii="楷体" w:hAnsi="楷体" w:cs="楷体" w:eastAsia="楷体"/>
          <w:sz w:val="43"/>
          <w:spacing w:val="0"/>
          <w:color w:val="000000"/>
          <w:u w:val="single"/>
          <w:b w:val="on"/>
          <w:i w:val="off"/>
        </w:rPr>
        <w:t xml:space="preserve">               第十卷 第一章 伊壁鸠鲁              </w:t>
      </w:r>
      <w:bookmarkEnd w:id="4709"/>
    </w:p>
    <w:p>
      <w:pPr>
        <w:pageBreakBefore w:val="off"/>
        <w:tabs/>
        <w:wordWrap w:val="off"/>
        <w:spacing w:before="380" w:after="0" w:line="620" w:lineRule="atLeast"/>
        <w:ind w:left="840" w:right="780"/>
        <w:jc w:val="both"/>
        <w:textAlignment w:val="baseline"/>
        <w:rPr>
          <w:sz w:val="42"/>
        </w:rPr>
      </w:pPr>
      <w:bookmarkStart w:name="" w:id="4710"/>
      <w:r>
        <w:rPr>
          <w:rFonts w:ascii="楷体" w:hAnsi="楷体" w:cs="楷体" w:eastAsia="楷体"/>
          <w:sz w:val="42"/>
          <w:spacing w:val="0"/>
          <w:color w:val="000000"/>
          <w:b w:val="off"/>
          <w:i w:val="off"/>
        </w:rPr>
        <w:t>雳。(总的来说，霹雳一般出现在比较高的山脉附</w:t>
      </w:r>
      <w:r>
        <w:rPr>
          <w:rFonts w:ascii="楷体" w:hAnsi="楷体" w:cs="楷体" w:eastAsia="楷体"/>
          <w:sz w:val="42"/>
          <w:spacing w:val="0"/>
          <w:color w:val="000000"/>
          <w:b w:val="off"/>
          <w:i w:val="off"/>
        </w:rPr>
        <w:t>近。)另外，还有很多其他的方法能够解释霹雳的</w:t>
      </w:r>
      <w:r>
        <w:rPr>
          <w:rFonts w:ascii="楷体" w:hAnsi="楷体" w:cs="楷体" w:eastAsia="楷体"/>
          <w:sz w:val="42"/>
          <w:spacing w:val="0"/>
          <w:color w:val="000000"/>
          <w:b w:val="off"/>
          <w:i w:val="off"/>
        </w:rPr>
        <w:t>形成，只要我们能够排除神秘主义的干扰就足够</w:t>
      </w:r>
      <w:r>
        <w:rPr>
          <w:rFonts w:ascii="楷体" w:hAnsi="楷体" w:cs="楷体" w:eastAsia="楷体"/>
          <w:sz w:val="42"/>
          <w:spacing w:val="0"/>
          <w:color w:val="000000"/>
          <w:b w:val="off"/>
          <w:i w:val="off"/>
        </w:rPr>
        <w:t>了。只要一个人能够从事实出发进而从其中得出结</w:t>
      </w:r>
      <w:r>
        <w:rPr>
          <w:rFonts w:ascii="楷体" w:hAnsi="楷体" w:cs="楷体" w:eastAsia="楷体"/>
          <w:sz w:val="42"/>
          <w:spacing w:val="0"/>
          <w:color w:val="000000"/>
          <w:b w:val="off"/>
          <w:i w:val="off"/>
        </w:rPr>
        <w:t>论来解释那些迷糊不清的事物，神秘主义就被排除</w:t>
      </w:r>
      <w:r>
        <w:rPr>
          <w:rFonts w:ascii="楷体" w:hAnsi="楷体" w:cs="楷体" w:eastAsia="楷体"/>
          <w:sz w:val="42"/>
          <w:spacing w:val="0"/>
          <w:color w:val="000000"/>
          <w:b w:val="off"/>
          <w:i w:val="off"/>
        </w:rPr>
        <w:t>出你的思想之外。</w:t>
      </w:r>
      <w:bookmarkEnd w:id="4710"/>
    </w:p>
    <w:p>
      <w:pPr>
        <w:pageBreakBefore w:val="off"/>
        <w:tabs/>
        <w:wordWrap w:val="off"/>
        <w:spacing w:before="0" w:after="0" w:line="620" w:lineRule="atLeast"/>
        <w:ind w:left="740" w:right="800" w:firstLine="900"/>
        <w:jc w:val="both"/>
        <w:textAlignment w:val="baseline"/>
        <w:rPr>
          <w:sz w:val="42"/>
        </w:rPr>
      </w:pPr>
      <w:bookmarkStart w:name="" w:id="4711"/>
      <w:r>
        <w:rPr>
          <w:rFonts w:ascii="楷体" w:hAnsi="楷体" w:cs="楷体" w:eastAsia="楷体"/>
          <w:sz w:val="42"/>
          <w:spacing w:val="0"/>
          <w:color w:val="000000"/>
          <w:b w:val="off"/>
          <w:i w:val="off"/>
        </w:rPr>
        <w:t>暴旋风可能产生于云的下降。云象一根柱子</w:t>
      </w:r>
      <w:r>
        <w:rPr>
          <w:rFonts w:ascii="楷体" w:hAnsi="楷体" w:cs="楷体" w:eastAsia="楷体"/>
          <w:sz w:val="42"/>
          <w:spacing w:val="0"/>
          <w:color w:val="000000"/>
          <w:b w:val="off"/>
          <w:i w:val="off"/>
        </w:rPr>
        <w:t>(pillar)被一股风向下吹，而后又被另一股风携带</w:t>
      </w:r>
      <w:r>
        <w:rPr>
          <w:rFonts w:ascii="楷体" w:hAnsi="楷体" w:cs="楷体" w:eastAsia="楷体"/>
          <w:sz w:val="42"/>
          <w:spacing w:val="0"/>
          <w:color w:val="000000"/>
          <w:b w:val="off"/>
          <w:i w:val="off"/>
        </w:rPr>
        <w:t>着转来转去，这时，来自外部的一股风又给它最后</w:t>
      </w:r>
      <w:r>
        <w:rPr>
          <w:rFonts w:ascii="楷体" w:hAnsi="楷体" w:cs="楷体" w:eastAsia="楷体"/>
          <w:sz w:val="42"/>
          <w:spacing w:val="0"/>
          <w:color w:val="000000"/>
          <w:b w:val="off"/>
          <w:i w:val="off"/>
        </w:rPr>
        <w:t>一击，暴旋风就这样形成了。当一股气流从上至下</w:t>
      </w:r>
      <w:r>
        <w:rPr>
          <w:rFonts w:ascii="楷体" w:hAnsi="楷体" w:cs="楷体" w:eastAsia="楷体"/>
          <w:sz w:val="42"/>
          <w:spacing w:val="0"/>
          <w:color w:val="000000"/>
          <w:b w:val="off"/>
          <w:i w:val="off"/>
        </w:rPr>
        <w:t>驱动风的时候，风就会转变方向，向所有受压迫的</w:t>
      </w:r>
      <w:r>
        <w:rPr>
          <w:rFonts w:ascii="楷体" w:hAnsi="楷体" w:cs="楷体" w:eastAsia="楷体"/>
          <w:sz w:val="42"/>
          <w:spacing w:val="0"/>
          <w:color w:val="000000"/>
          <w:b w:val="off"/>
          <w:i w:val="off"/>
        </w:rPr>
        <w:t>点吹去。这时，暴旋风也会形成。风中的一股旋风</w:t>
      </w:r>
      <w:r>
        <w:rPr>
          <w:rFonts w:ascii="楷体" w:hAnsi="楷体" w:cs="楷体" w:eastAsia="楷体"/>
          <w:sz w:val="42"/>
          <w:spacing w:val="0"/>
          <w:color w:val="000000"/>
          <w:b w:val="off"/>
          <w:i w:val="off"/>
        </w:rPr>
        <w:t>已经开始运动了，但却不能穿透包围它的空气，因</w:t>
      </w:r>
      <w:r>
        <w:rPr>
          <w:rFonts w:ascii="楷体" w:hAnsi="楷体" w:cs="楷体" w:eastAsia="楷体"/>
          <w:sz w:val="42"/>
          <w:spacing w:val="0"/>
          <w:color w:val="000000"/>
          <w:b w:val="off"/>
          <w:i w:val="off"/>
        </w:rPr>
        <w:t>为周围的空气已经被压缩得非常稠密。这时亦可产</w:t>
      </w:r>
      <w:r>
        <w:rPr>
          <w:rFonts w:ascii="楷体" w:hAnsi="楷体" w:cs="楷体" w:eastAsia="楷体"/>
          <w:sz w:val="42"/>
          <w:spacing w:val="0"/>
          <w:color w:val="000000"/>
          <w:b w:val="off"/>
          <w:i w:val="off"/>
        </w:rPr>
        <w:t>生暴旋风。当暴旋风吹到地面上，它就会引起龙</w:t>
      </w:r>
      <w:r>
        <w:rPr>
          <w:rFonts w:ascii="楷体" w:hAnsi="楷体" w:cs="楷体" w:eastAsia="楷体"/>
          <w:sz w:val="42"/>
          <w:spacing w:val="0"/>
          <w:color w:val="000000"/>
          <w:b w:val="off"/>
          <w:i w:val="off"/>
        </w:rPr>
        <w:t>卷风。它的运动方式与导致其产生的风的运动方式</w:t>
      </w:r>
      <w:r>
        <w:rPr>
          <w:rFonts w:ascii="楷体" w:hAnsi="楷体" w:cs="楷体" w:eastAsia="楷体"/>
          <w:sz w:val="42"/>
          <w:spacing w:val="0"/>
          <w:color w:val="000000"/>
          <w:b w:val="off"/>
          <w:i w:val="off"/>
        </w:rPr>
        <w:t>保持一致。当暴旋风吹到海洋上时，就能够形成水</w:t>
      </w:r>
      <w:r>
        <w:rPr>
          <w:rFonts w:ascii="TimesNewRoman" w:hAnsi="TimesNewRoman" w:cs="TimesNewRoman" w:eastAsia="TimesNewRoman"/>
          <w:sz w:val="42"/>
          <w:spacing w:val="0"/>
          <w:color w:val="000000"/>
          <w:b w:val="off"/>
          <w:i w:val="off"/>
        </w:rPr>
        <w:t>龙卷(waterspouts)。</w:t>
      </w:r>
      <w:bookmarkEnd w:id="4711"/>
    </w:p>
    <w:p>
      <w:pPr>
        <w:pageBreakBefore w:val="off"/>
        <w:tabs/>
        <w:wordWrap w:val="off"/>
        <w:spacing w:before="0" w:after="0" w:line="620" w:lineRule="atLeast"/>
        <w:ind w:left="740" w:right="860" w:firstLine="900"/>
        <w:jc w:val="both"/>
        <w:textAlignment w:val="baseline"/>
        <w:rPr>
          <w:sz w:val="42"/>
        </w:rPr>
      </w:pPr>
      <w:bookmarkStart w:name="" w:id="4712"/>
      <w:r>
        <w:rPr>
          <w:rFonts w:ascii="楷体" w:hAnsi="楷体" w:cs="楷体" w:eastAsia="楷体"/>
          <w:sz w:val="42"/>
          <w:spacing w:val="0"/>
          <w:color w:val="000000"/>
          <w:b w:val="off"/>
          <w:i w:val="off"/>
        </w:rPr>
        <w:t>当埋藏于地下的风受到压制时就能产生地震。</w:t>
      </w:r>
      <w:r>
        <w:rPr>
          <w:rFonts w:ascii="楷体" w:hAnsi="楷体" w:cs="楷体" w:eastAsia="楷体"/>
          <w:sz w:val="42"/>
          <w:spacing w:val="0"/>
          <w:color w:val="000000"/>
          <w:b w:val="off"/>
          <w:i w:val="off"/>
        </w:rPr>
        <w:t>如果风携带着一些土块散布在地下，它的运动也能</w:t>
      </w:r>
      <w:r>
        <w:rPr>
          <w:rFonts w:ascii="楷体" w:hAnsi="楷体" w:cs="楷体" w:eastAsia="楷体"/>
          <w:sz w:val="42"/>
          <w:spacing w:val="0"/>
          <w:color w:val="000000"/>
          <w:b w:val="off"/>
          <w:i w:val="off"/>
        </w:rPr>
        <w:t>够引起地球的颤动。这些被封闭在地下的风，或来</w:t>
      </w:r>
      <w:r>
        <w:rPr>
          <w:rFonts w:ascii="楷体" w:hAnsi="楷体" w:cs="楷体" w:eastAsia="楷体"/>
          <w:sz w:val="42"/>
          <w:spacing w:val="0"/>
          <w:color w:val="000000"/>
          <w:b w:val="off"/>
          <w:i w:val="off"/>
        </w:rPr>
        <w:t>自外部，或是由于地下洞穴的崩溃从而迫使此处的</w:t>
      </w:r>
      <w:r>
        <w:rPr>
          <w:rFonts w:ascii="楷体" w:hAnsi="楷体" w:cs="楷体" w:eastAsia="楷体"/>
          <w:sz w:val="42"/>
          <w:spacing w:val="0"/>
          <w:color w:val="000000"/>
          <w:b w:val="off"/>
          <w:i w:val="off"/>
        </w:rPr>
        <w:t>空气运动起来形成风。地下风由于地下一些洞穴的</w:t>
      </w:r>
      <w:r>
        <w:rPr>
          <w:rFonts w:ascii="楷体" w:hAnsi="楷体" w:cs="楷体" w:eastAsia="楷体"/>
          <w:sz w:val="42"/>
          <w:spacing w:val="0"/>
          <w:color w:val="000000"/>
          <w:b w:val="off"/>
          <w:i w:val="off"/>
        </w:rPr>
        <w:t>倒塌运动得越来越快。在这种情况下，当它碰到更</w:t>
      </w:r>
      <w:r>
        <w:rPr>
          <w:rFonts w:ascii="楷体" w:hAnsi="楷体" w:cs="楷体" w:eastAsia="楷体"/>
          <w:sz w:val="42"/>
          <w:spacing w:val="0"/>
          <w:color w:val="000000"/>
          <w:b w:val="off"/>
          <w:i w:val="off"/>
        </w:rPr>
        <w:t>加坚硬的障碍物时就会被再次弹回来，引起震荡。</w:t>
      </w:r>
      <w:r>
        <w:rPr>
          <w:rFonts w:ascii="楷体" w:hAnsi="楷体" w:cs="楷体" w:eastAsia="楷体"/>
          <w:sz w:val="42"/>
          <w:spacing w:val="0"/>
          <w:color w:val="000000"/>
          <w:b w:val="off"/>
          <w:i w:val="off"/>
        </w:rPr>
        <w:t>此外，还有很多其他原因可以解释地震的形成。</w:t>
      </w:r>
      <w:bookmarkEnd w:id="4712"/>
    </w:p>
    <w:p>
      <w:pPr>
        <w:pageBreakBefore w:val="off"/>
        <w:tabs/>
        <w:wordWrap w:val="off"/>
        <w:spacing w:before="0" w:after="0" w:line="620" w:lineRule="atLeast"/>
        <w:ind w:left="1520" w:right="0"/>
        <w:jc w:val="both"/>
        <w:textAlignment w:val="baseline"/>
        <w:rPr>
          <w:sz w:val="42"/>
        </w:rPr>
      </w:pPr>
      <w:bookmarkStart w:name="" w:id="4713"/>
      <w:r>
        <w:rPr>
          <w:rFonts w:ascii="楷体" w:hAnsi="楷体" w:cs="楷体" w:eastAsia="楷体"/>
          <w:sz w:val="42"/>
          <w:spacing w:val="0"/>
          <w:color w:val="000000"/>
          <w:b w:val="off"/>
          <w:i w:val="off"/>
        </w:rPr>
        <w:t>风总是由于外在物质持续、逐渐地进入空气引</w:t>
      </w:r>
      <w:bookmarkEnd w:id="4713"/>
    </w:p>
    <w:p>
      <w:pPr>
        <w:pageBreakBefore w:val="off"/>
        <w:tabs/>
        <w:wordWrap w:val="off"/>
        <w:spacing w:before="0" w:after="0" w:line="460" w:lineRule="atLeast"/>
        <w:ind w:left="0" w:right="0"/>
        <w:jc w:val="center"/>
        <w:textAlignment w:val="baseline"/>
        <w:rPr>
          <w:sz w:val="34"/>
        </w:rPr>
      </w:pPr>
      <w:bookmarkStart w:name="" w:id="4714"/>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681</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4714"/>
    </w:p>
    <w:p>
      <w:r>
        <w:t/>
      </w:r>
    </w:p>
    <w:p>
      <w:pPr>
        <w:sectPr>
          <w:footerReference r:id="rId569"/>
          <w:headerReference r:id="rId570" w:type="default"/>
          <w:type w:val="nextPage"/>
          <w:pgSz w:w="15700" w:h="22880"/>
          <w:pgMar w:left="2340" w:top="1740" w:right="2340" w:bottom="1740" w:header="1440" w:footer="1440"/>
          <w:cols w:num="1"/>
        </w:sectPr>
      </w:pPr>
    </w:p>
    <w:p>
      <w:pPr>
        <w:pageBreakBefore w:val="off"/>
        <w:tabs/>
        <w:wordWrap w:val="off"/>
        <w:spacing w:before="300" w:after="0" w:line="560" w:lineRule="atLeast"/>
        <w:ind w:left="0" w:right="0"/>
        <w:jc w:val="center"/>
        <w:textAlignment w:val="baseline"/>
        <w:rPr>
          <w:sz w:val="41"/>
        </w:rPr>
      </w:pPr>
      <w:bookmarkStart w:name="" w:id="4715"/>
      <w:r>
        <w:rPr>
          <w:rFonts w:ascii="仿宋" w:hAnsi="仿宋" w:cs="仿宋" w:eastAsia="仿宋"/>
          <w:sz w:val="41"/>
          <w:spacing w:val="0"/>
          <w:color w:val="000000"/>
          <w:u w:val="single"/>
          <w:b w:val="on"/>
          <w:i w:val="off"/>
        </w:rPr>
        <w:t xml:space="preserve">                      名哲言行录                     </w:t>
      </w:r>
      <w:bookmarkEnd w:id="4715"/>
    </w:p>
    <w:p>
      <w:pPr>
        <w:pageBreakBefore w:val="off"/>
        <w:tabs/>
        <w:wordWrap w:val="off"/>
        <w:spacing w:before="400" w:after="0" w:line="660" w:lineRule="atLeast"/>
        <w:ind w:left="1160" w:right="700" w:hanging="60"/>
        <w:jc w:val="both"/>
        <w:textAlignment w:val="baseline"/>
        <w:rPr>
          <w:sz w:val="42"/>
        </w:rPr>
      </w:pPr>
      <w:bookmarkStart w:name="" w:id="4716"/>
      <w:r>
        <w:rPr>
          <w:rFonts w:ascii="楷体" w:hAnsi="楷体" w:cs="楷体" w:eastAsia="楷体"/>
          <w:sz w:val="42"/>
          <w:spacing w:val="0"/>
          <w:color w:val="000000"/>
          <w:b w:val="off"/>
          <w:i w:val="off"/>
        </w:rPr>
        <w:t>起的；有时候，水的大量堆积也能形成风；当少量</w:t>
      </w:r>
      <w:r>
        <w:rPr>
          <w:rFonts w:ascii="楷体" w:hAnsi="楷体" w:cs="楷体" w:eastAsia="楷体"/>
          <w:sz w:val="42"/>
          <w:spacing w:val="0"/>
          <w:color w:val="000000"/>
          <w:b w:val="off"/>
          <w:i w:val="off"/>
        </w:rPr>
        <w:t>的空气进入地球的许多洞穴从而引起分散和强度的</w:t>
      </w:r>
      <w:r>
        <w:rPr>
          <w:rFonts w:ascii="楷体" w:hAnsi="楷体" w:cs="楷体" w:eastAsia="楷体"/>
          <w:sz w:val="42"/>
          <w:spacing w:val="0"/>
          <w:color w:val="000000"/>
          <w:b w:val="off"/>
          <w:i w:val="off"/>
        </w:rPr>
        <w:t>增加时，也能导致风的形成。</w:t>
      </w:r>
      <w:bookmarkEnd w:id="4716"/>
    </w:p>
    <w:p>
      <w:pPr>
        <w:pageBreakBefore w:val="off"/>
        <w:tabs/>
        <w:wordWrap w:val="off"/>
        <w:spacing w:before="0" w:after="0" w:line="660" w:lineRule="atLeast"/>
        <w:ind w:left="1100" w:right="720" w:firstLine="840"/>
        <w:jc w:val="both"/>
        <w:textAlignment w:val="baseline"/>
        <w:rPr>
          <w:sz w:val="42"/>
        </w:rPr>
      </w:pPr>
      <w:bookmarkStart w:name="" w:id="4717"/>
      <w:r>
        <w:rPr>
          <w:rFonts w:ascii="楷体" w:hAnsi="楷体" w:cs="楷体" w:eastAsia="楷体"/>
          <w:sz w:val="42"/>
          <w:spacing w:val="0"/>
          <w:color w:val="000000"/>
          <w:b w:val="off"/>
          <w:i w:val="off"/>
        </w:rPr>
        <w:t>冰雹是这样形成的：一些类似于风的微粒牢固</w:t>
      </w:r>
      <w:r>
        <w:rPr>
          <w:rFonts w:ascii="楷体" w:hAnsi="楷体" w:cs="楷体" w:eastAsia="楷体"/>
          <w:sz w:val="42"/>
          <w:spacing w:val="0"/>
          <w:color w:val="000000"/>
          <w:b w:val="off"/>
          <w:i w:val="off"/>
        </w:rPr>
        <w:t>地凝结在一起，而后又发生了彻底的转化，比较分</w:t>
      </w:r>
      <w:r>
        <w:rPr>
          <w:rFonts w:ascii="楷体" w:hAnsi="楷体" w:cs="楷体" w:eastAsia="楷体"/>
          <w:sz w:val="42"/>
          <w:spacing w:val="0"/>
          <w:color w:val="000000"/>
          <w:b w:val="off"/>
          <w:i w:val="off"/>
        </w:rPr>
        <w:t>散地降落下来就会形成冰雹。至于冰雹的形状①可</w:t>
      </w:r>
      <w:r>
        <w:rPr>
          <w:rFonts w:ascii="楷体" w:hAnsi="楷体" w:cs="楷体" w:eastAsia="楷体"/>
          <w:sz w:val="42"/>
          <w:spacing w:val="0"/>
          <w:color w:val="000000"/>
          <w:b w:val="off"/>
          <w:i w:val="off"/>
        </w:rPr>
        <w:t>能是由于它的一些突出部分在降落时融化导致的。</w:t>
      </w:r>
      <w:r>
        <w:rPr>
          <w:rFonts w:ascii="楷体" w:hAnsi="楷体" w:cs="楷体" w:eastAsia="楷体"/>
          <w:sz w:val="42"/>
          <w:spacing w:val="0"/>
          <w:color w:val="000000"/>
          <w:b w:val="off"/>
          <w:i w:val="off"/>
        </w:rPr>
        <w:t>我们也可以这样解释：当冰雹开始冻结时，那些水</w:t>
      </w:r>
      <w:r>
        <w:rPr>
          <w:rFonts w:ascii="楷体" w:hAnsi="楷体" w:cs="楷体" w:eastAsia="楷体"/>
          <w:sz w:val="42"/>
          <w:spacing w:val="0"/>
          <w:color w:val="000000"/>
          <w:b w:val="off"/>
          <w:i w:val="off"/>
        </w:rPr>
        <w:t>微粒或风微粒均衡地包围着它的方方面面。这也可</w:t>
      </w:r>
      <w:r>
        <w:rPr>
          <w:rFonts w:ascii="楷体" w:hAnsi="楷体" w:cs="楷体" w:eastAsia="楷体"/>
          <w:sz w:val="42"/>
          <w:spacing w:val="0"/>
          <w:color w:val="000000"/>
          <w:b w:val="off"/>
          <w:i w:val="off"/>
        </w:rPr>
        <w:t>能是冰雹形状形成的一种解释。</w:t>
      </w:r>
      <w:bookmarkEnd w:id="4717"/>
    </w:p>
    <w:p>
      <w:pPr>
        <w:pageBreakBefore w:val="off"/>
        <w:tabs/>
        <w:wordWrap w:val="off"/>
        <w:spacing w:before="0" w:after="0" w:line="660" w:lineRule="atLeast"/>
        <w:ind w:left="1100" w:right="700" w:firstLine="840"/>
        <w:jc w:val="both"/>
        <w:textAlignment w:val="baseline"/>
        <w:rPr>
          <w:sz w:val="42"/>
        </w:rPr>
      </w:pPr>
      <w:bookmarkStart w:name="" w:id="4718"/>
      <w:r>
        <w:rPr>
          <w:rFonts w:ascii="楷体" w:hAnsi="楷体" w:cs="楷体" w:eastAsia="楷体"/>
          <w:sz w:val="42"/>
          <w:spacing w:val="0"/>
          <w:color w:val="000000"/>
          <w:b w:val="off"/>
          <w:i w:val="off"/>
        </w:rPr>
        <w:t>雪可能是由从云中散发出来的稀薄的雨水形成</w:t>
      </w:r>
      <w:r>
        <w:rPr>
          <w:rFonts w:ascii="楷体" w:hAnsi="楷体" w:cs="楷体" w:eastAsia="楷体"/>
          <w:sz w:val="42"/>
          <w:spacing w:val="0"/>
          <w:color w:val="000000"/>
          <w:b w:val="off"/>
          <w:i w:val="off"/>
        </w:rPr>
        <w:t>的。因为，如果这些适于形成雪的云是对称的，而</w:t>
      </w:r>
      <w:r>
        <w:rPr>
          <w:rFonts w:ascii="楷体" w:hAnsi="楷体" w:cs="楷体" w:eastAsia="楷体"/>
          <w:sz w:val="42"/>
          <w:spacing w:val="0"/>
          <w:color w:val="000000"/>
          <w:b w:val="off"/>
          <w:i w:val="off"/>
        </w:rPr>
        <w:t>风又向这些云不断猛烈地施压，雪就有可能形成；</w:t>
      </w:r>
      <w:r>
        <w:rPr>
          <w:rFonts w:ascii="楷体" w:hAnsi="楷体" w:cs="楷体" w:eastAsia="楷体"/>
          <w:sz w:val="42"/>
          <w:spacing w:val="0"/>
          <w:color w:val="000000"/>
          <w:b w:val="off"/>
          <w:i w:val="off"/>
        </w:rPr>
        <w:t>如果正在降落中的雨水在低于云的区域里突然遇到</w:t>
      </w:r>
      <w:r>
        <w:rPr>
          <w:rFonts w:ascii="楷体" w:hAnsi="楷体" w:cs="楷体" w:eastAsia="楷体"/>
          <w:sz w:val="42"/>
          <w:spacing w:val="0"/>
          <w:color w:val="000000"/>
          <w:b w:val="off"/>
          <w:i w:val="off"/>
        </w:rPr>
        <w:t>冷空气而发生冻结，那么雪也可能形成；具有同样</w:t>
      </w:r>
      <w:r>
        <w:rPr>
          <w:rFonts w:ascii="楷体" w:hAnsi="楷体" w:cs="楷体" w:eastAsia="楷体"/>
          <w:sz w:val="42"/>
          <w:spacing w:val="0"/>
          <w:color w:val="000000"/>
          <w:b w:val="off"/>
          <w:i w:val="off"/>
        </w:rPr>
        <w:t>密度的云聚集在一起时才会导致雪的降落，因为含</w:t>
      </w:r>
      <w:r>
        <w:rPr>
          <w:rFonts w:ascii="楷体" w:hAnsi="楷体" w:cs="楷体" w:eastAsia="楷体"/>
          <w:sz w:val="42"/>
          <w:spacing w:val="0"/>
          <w:color w:val="000000"/>
          <w:b w:val="off"/>
          <w:i w:val="off"/>
        </w:rPr>
        <w:t>有湿气的云因彼此离得很近也被堆积在一起。如果</w:t>
      </w:r>
      <w:r>
        <w:rPr>
          <w:rFonts w:ascii="楷体" w:hAnsi="楷体" w:cs="楷体" w:eastAsia="楷体"/>
          <w:sz w:val="42"/>
          <w:spacing w:val="0"/>
          <w:color w:val="000000"/>
          <w:b w:val="off"/>
          <w:i w:val="off"/>
        </w:rPr>
        <w:t>这些云被压缩，就会产生冰雹，这大多是在春天发</w:t>
      </w:r>
      <w:r>
        <w:rPr>
          <w:rFonts w:ascii="楷体" w:hAnsi="楷体" w:cs="楷体" w:eastAsia="楷体"/>
          <w:sz w:val="42"/>
          <w:spacing w:val="0"/>
          <w:color w:val="000000"/>
          <w:b w:val="off"/>
          <w:i w:val="off"/>
        </w:rPr>
        <w:t>生。当被冻结在一块的那些云彼此摩擦时，也会导</w:t>
      </w:r>
      <w:r>
        <w:rPr>
          <w:rFonts w:ascii="楷体" w:hAnsi="楷体" w:cs="楷体" w:eastAsia="楷体"/>
          <w:sz w:val="42"/>
          <w:spacing w:val="0"/>
          <w:color w:val="000000"/>
          <w:b w:val="off"/>
          <w:i w:val="off"/>
        </w:rPr>
        <w:t>致雪的堆积。我们还可以其他方式来解释雪的形</w:t>
      </w:r>
      <w:r>
        <w:rPr>
          <w:rFonts w:ascii="楷体" w:hAnsi="楷体" w:cs="楷体" w:eastAsia="楷体"/>
          <w:sz w:val="42"/>
          <w:spacing w:val="0"/>
          <w:color w:val="000000"/>
          <w:b w:val="off"/>
          <w:i w:val="off"/>
        </w:rPr>
        <w:t>成。</w:t>
      </w:r>
      <w:bookmarkEnd w:id="4718"/>
    </w:p>
    <w:p>
      <w:pPr>
        <w:pageBreakBefore w:val="off"/>
        <w:tabs/>
        <w:wordWrap w:val="off"/>
        <w:spacing w:before="0" w:after="0" w:line="660" w:lineRule="atLeast"/>
        <w:ind w:left="1100" w:right="680" w:firstLine="840"/>
        <w:jc w:val="both"/>
        <w:textAlignment w:val="baseline"/>
        <w:rPr>
          <w:sz w:val="42"/>
        </w:rPr>
      </w:pPr>
      <w:bookmarkStart w:name="" w:id="4719"/>
      <w:r>
        <w:rPr>
          <w:rFonts w:ascii="楷体" w:hAnsi="楷体" w:cs="楷体" w:eastAsia="楷体"/>
          <w:sz w:val="42"/>
          <w:spacing w:val="0"/>
          <w:color w:val="000000"/>
          <w:b w:val="off"/>
          <w:i w:val="off"/>
        </w:rPr>
        <w:t>来自空气的那些能够产生湿气的微粒彼此碰到</w:t>
      </w:r>
      <w:r>
        <w:rPr>
          <w:rFonts w:ascii="楷体" w:hAnsi="楷体" w:cs="楷体" w:eastAsia="楷体"/>
          <w:sz w:val="42"/>
          <w:spacing w:val="0"/>
          <w:color w:val="000000"/>
          <w:b w:val="off"/>
          <w:i w:val="off"/>
        </w:rPr>
        <w:t>了一起就能导致雾的产生。雾主要是在一些水分较</w:t>
      </w:r>
      <w:r>
        <w:rPr>
          <w:rFonts w:ascii="楷体" w:hAnsi="楷体" w:cs="楷体" w:eastAsia="楷体"/>
          <w:sz w:val="42"/>
          <w:spacing w:val="0"/>
          <w:color w:val="000000"/>
          <w:b w:val="off"/>
          <w:i w:val="off"/>
        </w:rPr>
        <w:t>大或潮湿的地方产生。当微粒从这些地方产生以</w:t>
      </w:r>
      <w:r>
        <w:rPr>
          <w:rFonts w:ascii="楷体" w:hAnsi="楷体" w:cs="楷体" w:eastAsia="楷体"/>
          <w:sz w:val="42"/>
          <w:spacing w:val="0"/>
          <w:color w:val="000000"/>
          <w:b w:val="off"/>
          <w:i w:val="off"/>
        </w:rPr>
        <w:t>后，就结合起来从而产生湿气降落下来。这其实是</w:t>
      </w:r>
      <w:bookmarkEnd w:id="4719"/>
    </w:p>
    <w:p>
      <w:pPr>
        <w:pageBreakBefore w:val="off"/>
        <w:tabs/>
        <w:wordWrap w:val="off"/>
        <w:spacing w:before="0" w:after="0" w:line="660" w:lineRule="atLeast"/>
        <w:ind w:left="340" w:right="0"/>
        <w:jc w:val="both"/>
        <w:textAlignment w:val="baseline"/>
        <w:rPr>
          <w:sz w:val="42"/>
        </w:rPr>
      </w:pPr>
      <w:bookmarkStart w:name="" w:id="4720"/>
      <w:r>
        <w:rPr>
          <w:rFonts w:ascii="宋体" w:hAnsi="宋体" w:cs="宋体" w:eastAsia="宋体"/>
          <w:sz w:val="42"/>
          <w:spacing w:val="0"/>
          <w:color w:val="000000"/>
          <w:u w:val="single"/>
          <w:b w:val="off"/>
          <w:i w:val="off"/>
        </w:rPr>
        <w:t xml:space="preserve">             </w:t>
      </w:r>
      <w:bookmarkEnd w:id="4720"/>
    </w:p>
    <w:p>
      <w:pPr>
        <w:pageBreakBefore w:val="off"/>
        <w:tabs/>
        <w:wordWrap w:val="off"/>
        <w:spacing w:before="300" w:after="0" w:line="540" w:lineRule="atLeast"/>
        <w:ind w:left="920" w:right="0"/>
        <w:jc w:val="both"/>
        <w:textAlignment w:val="baseline"/>
        <w:rPr>
          <w:sz w:val="40"/>
        </w:rPr>
      </w:pPr>
      <w:bookmarkStart w:name="" w:id="4721"/>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圆形。——译注</w:t>
      </w:r>
      <w:bookmarkEnd w:id="4721"/>
    </w:p>
    <w:p>
      <w:pPr>
        <w:pageBreakBefore w:val="off"/>
        <w:tabs/>
        <w:wordWrap w:val="off"/>
        <w:spacing w:before="0" w:after="0" w:line="480" w:lineRule="atLeast"/>
        <w:ind w:left="0" w:right="0"/>
        <w:jc w:val="center"/>
        <w:textAlignment w:val="baseline"/>
        <w:rPr>
          <w:sz w:val="35"/>
        </w:rPr>
      </w:pPr>
      <w:bookmarkStart w:name="" w:id="4722"/>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682</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4722"/>
    </w:p>
    <w:p>
      <w:r>
        <w:t/>
      </w:r>
    </w:p>
    <w:p>
      <w:pPr>
        <w:sectPr>
          <w:footerReference r:id="rId571"/>
          <w:headerReference r:id="rId572" w:type="default"/>
          <w:type w:val="nextPage"/>
          <w:pgSz w:w="15700" w:h="22880"/>
          <w:pgMar w:left="2240" w:top="1760" w:right="2240" w:bottom="1760" w:header="1460" w:footer="1460"/>
          <w:cols w:num="1"/>
        </w:sectPr>
      </w:pPr>
    </w:p>
    <w:p>
      <w:pPr>
        <w:pageBreakBefore w:val="off"/>
        <w:tabs/>
        <w:wordWrap w:val="off"/>
        <w:spacing w:before="240" w:after="0" w:line="520" w:lineRule="atLeast"/>
        <w:ind w:left="0" w:right="0"/>
        <w:jc w:val="center"/>
        <w:textAlignment w:val="baseline"/>
        <w:rPr>
          <w:sz w:val="36"/>
        </w:rPr>
      </w:pPr>
      <w:bookmarkStart w:name="" w:id="4723"/>
      <w:r>
        <w:rPr>
          <w:rFonts w:ascii="楷体" w:hAnsi="楷体" w:cs="楷体" w:eastAsia="楷体"/>
          <w:sz w:val="36"/>
          <w:spacing w:val="0"/>
          <w:color w:val="000000"/>
          <w:u w:val="single"/>
          <w:b w:val="off"/>
          <w:i w:val="off"/>
        </w:rPr>
        <w:t xml:space="preserve">                 第十卷 第一章 伊壁鸠鲁                </w:t>
      </w:r>
      <w:bookmarkEnd w:id="4723"/>
    </w:p>
    <w:p>
      <w:pPr>
        <w:pageBreakBefore w:val="off"/>
        <w:tabs/>
        <w:wordWrap w:val="off"/>
        <w:spacing w:before="400" w:after="0" w:line="620" w:lineRule="atLeast"/>
        <w:ind w:left="800" w:right="1320"/>
        <w:jc w:val="both"/>
        <w:textAlignment w:val="baseline"/>
        <w:rPr>
          <w:sz w:val="40"/>
        </w:rPr>
      </w:pPr>
      <w:bookmarkStart w:name="" w:id="4724"/>
      <w:r>
        <w:rPr>
          <w:rFonts w:ascii="楷体" w:hAnsi="楷体" w:cs="楷体" w:eastAsia="楷体"/>
          <w:sz w:val="40"/>
          <w:spacing w:val="0"/>
          <w:color w:val="000000"/>
          <w:b w:val="off"/>
          <w:i w:val="off"/>
        </w:rPr>
        <w:t>和那些我们用眼睛所能看到的现象类似。霜的形成</w:t>
      </w:r>
      <w:r>
        <w:rPr>
          <w:rFonts w:ascii="楷体" w:hAnsi="楷体" w:cs="楷体" w:eastAsia="楷体"/>
          <w:sz w:val="40"/>
          <w:spacing w:val="0"/>
          <w:color w:val="000000"/>
          <w:b w:val="off"/>
          <w:i w:val="off"/>
        </w:rPr>
        <w:t>与雾没什么两样：当雾的一些微粒在特定的冷空气</w:t>
      </w:r>
      <w:r>
        <w:rPr>
          <w:rFonts w:ascii="楷体" w:hAnsi="楷体" w:cs="楷体" w:eastAsia="楷体"/>
          <w:sz w:val="40"/>
          <w:spacing w:val="0"/>
          <w:color w:val="000000"/>
          <w:b w:val="off"/>
          <w:i w:val="off"/>
        </w:rPr>
        <w:t>状态下凝结在一起就形成了霜。</w:t>
      </w:r>
      <w:bookmarkEnd w:id="4724"/>
    </w:p>
    <w:p>
      <w:pPr>
        <w:pageBreakBefore w:val="off"/>
        <w:tabs/>
        <w:wordWrap w:val="off"/>
        <w:spacing w:before="0" w:after="0" w:line="620" w:lineRule="atLeast"/>
        <w:ind w:left="800" w:right="1320" w:firstLine="860"/>
        <w:jc w:val="both"/>
        <w:textAlignment w:val="baseline"/>
        <w:rPr>
          <w:sz w:val="40"/>
        </w:rPr>
      </w:pPr>
      <w:bookmarkStart w:name="" w:id="4725"/>
      <w:r>
        <w:rPr>
          <w:rFonts w:ascii="楷体" w:hAnsi="楷体" w:cs="楷体" w:eastAsia="楷体"/>
          <w:sz w:val="40"/>
          <w:spacing w:val="0"/>
          <w:color w:val="000000"/>
          <w:b w:val="off"/>
          <w:i w:val="off"/>
        </w:rPr>
        <w:t>当圆形的原子从水中被驱逐出去，而水中的那</w:t>
      </w:r>
      <w:r>
        <w:rPr>
          <w:rFonts w:ascii="楷体" w:hAnsi="楷体" w:cs="楷体" w:eastAsia="楷体"/>
          <w:sz w:val="40"/>
          <w:spacing w:val="0"/>
          <w:color w:val="000000"/>
          <w:b w:val="off"/>
          <w:i w:val="off"/>
        </w:rPr>
        <w:t>些三角或带有尖角的原子被压缩时就能形成冰。</w:t>
      </w:r>
      <w:r>
        <w:rPr>
          <w:rFonts w:ascii="楷体" w:hAnsi="楷体" w:cs="楷体" w:eastAsia="楷体"/>
          <w:sz w:val="40"/>
          <w:spacing w:val="0"/>
          <w:color w:val="000000"/>
          <w:b w:val="off"/>
          <w:i w:val="off"/>
        </w:rPr>
        <w:t>进一步说，当一定数量的圆形原子从水中被驱逐出</w:t>
      </w:r>
      <w:r>
        <w:rPr>
          <w:rFonts w:ascii="楷体" w:hAnsi="楷体" w:cs="楷体" w:eastAsia="楷体"/>
          <w:sz w:val="40"/>
          <w:spacing w:val="0"/>
          <w:color w:val="000000"/>
          <w:b w:val="off"/>
          <w:i w:val="off"/>
        </w:rPr>
        <w:t>去以后，从外面而来的三角或尖角原子就能结合在</w:t>
      </w:r>
      <w:r>
        <w:rPr>
          <w:rFonts w:ascii="楷体" w:hAnsi="楷体" w:cs="楷体" w:eastAsia="楷体"/>
          <w:sz w:val="40"/>
          <w:spacing w:val="0"/>
          <w:color w:val="000000"/>
          <w:b w:val="off"/>
          <w:i w:val="off"/>
        </w:rPr>
        <w:t>一起从而使水冻结。在这种情况下，也能产生冰。</w:t>
      </w:r>
      <w:r>
        <mc:AlternateContent>
          <mc:Choice Requires="wps">
            <w:drawing>
              <wp:anchor allowOverlap="true" layoutInCell="true" locked="false" simplePos="false" behindDoc="false" relativeHeight="251659264" distL="0" distR="0" distT="0" distB="0">
                <wp:simplePos x="0" y="0"/>
                <wp:positionH relativeFrom="page">
                  <wp:posOffset>8293100</wp:posOffset>
                </wp:positionH>
                <wp:positionV relativeFrom="paragraph">
                  <wp:posOffset>25400</wp:posOffset>
                </wp:positionV>
                <wp:extent cx="1066800" cy="330200"/>
                <wp:wrapNone/>
                <wp:docPr id="130" name="文本框 130"/>
                <a:graphic xmlns:a="http://schemas.openxmlformats.org/drawingml/2006/main">
                  <a:graphicData uri="http://schemas.microsoft.com/office/word/2010/wordprocessingShape">
                    <wps:wsp>
                      <wps:cNvSpPr txBox="true"/>
                      <wps:spPr>
                        <a:xfrm>
                          <a:off x="0" y="0"/>
                          <a:ext cx="10668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2"/>
                              </w:rPr>
                            </w:pPr>
                            <w:bookmarkStart w:name="" w:id="4726"/>
                            <w:r>
                              <w:rPr>
                                <w:rFonts w:ascii="宋体" w:hAnsi="宋体" w:cs="宋体" w:eastAsia="宋体"/>
                                <w:sz w:val="32"/>
                                <w:spacing w:val="0"/>
                                <w:color w:val="000000"/>
                                <w:b w:val="off"/>
                                <w:i w:val="off"/>
                              </w:rPr>
                              <w:t>X.109-111</w:t>
                            </w:r>
                            <w:bookmarkEnd w:id="4726"/>
                          </w:p>
                        </w:txbxContent>
                      </wps:txbx>
                      <wps:bodyPr wrap="square" lIns="0" rIns="0" tIns="0" bIns="0" vert="horz" anchor="t">
                        <a:noAutofit/>
                      </wps:bodyPr>
                    </wps:wsp>
                  </a:graphicData>
                </a:graphic>
              </wp:anchor>
            </w:drawing>
          </mc:Choice>
          <mc:Fallback>
            <w:pict>
              <v:shape type="#_x0000_t202" filled="f" stroked="f" style="margin-left:653pt;margin-top:2pt;width:84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2"/>
                        </w:rPr>
                      </w:pPr>
                      <w:bookmarkStart w:name="" w:id="4727"/>
                      <w:r>
                        <w:rPr>
                          <w:rFonts w:ascii="宋体" w:hAnsi="宋体" w:cs="宋体" w:eastAsia="宋体"/>
                          <w:sz w:val="32"/>
                          <w:spacing w:val="0"/>
                          <w:color w:val="000000"/>
                          <w:b w:val="off"/>
                          <w:i w:val="off"/>
                        </w:rPr>
                        <w:t>X.109-111</w:t>
                      </w:r>
                      <w:bookmarkEnd w:id="4727"/>
                    </w:p>
                  </w:txbxContent>
                </v:textbox>
              </v:shape>
            </w:pict>
          </mc:Fallback>
        </mc:AlternateContent>
      </w:r>
      <w:bookmarkEnd w:id="4725"/>
    </w:p>
    <w:p>
      <w:pPr>
        <w:pageBreakBefore w:val="off"/>
        <w:tabs/>
        <w:wordWrap w:val="off"/>
        <w:spacing w:before="0" w:after="0" w:line="620" w:lineRule="atLeast"/>
        <w:ind w:left="800" w:right="1280" w:firstLine="780"/>
        <w:jc w:val="both"/>
        <w:textAlignment w:val="baseline"/>
        <w:rPr>
          <w:sz w:val="40"/>
        </w:rPr>
      </w:pPr>
      <w:bookmarkStart w:name="" w:id="4728"/>
      <w:r>
        <w:rPr>
          <w:rFonts w:ascii="楷体" w:hAnsi="楷体" w:cs="楷体" w:eastAsia="楷体"/>
          <w:sz w:val="40"/>
          <w:spacing w:val="0"/>
          <w:color w:val="000000"/>
          <w:b w:val="off"/>
          <w:i w:val="off"/>
        </w:rPr>
        <w:t>虹可能是由以下几个原因形成的：(1)太阳把</w:t>
      </w:r>
      <w:r>
        <w:rPr>
          <w:rFonts w:ascii="楷体" w:hAnsi="楷体" w:cs="楷体" w:eastAsia="楷体"/>
          <w:sz w:val="40"/>
          <w:spacing w:val="0"/>
          <w:color w:val="000000"/>
          <w:b w:val="off"/>
          <w:i w:val="off"/>
        </w:rPr>
        <w:t>光反射到潮湿的微粒上导致了彩虹的形成。除此之</w:t>
      </w:r>
      <w:r>
        <w:rPr>
          <w:rFonts w:ascii="楷体" w:hAnsi="楷体" w:cs="楷体" w:eastAsia="楷体"/>
          <w:sz w:val="40"/>
          <w:spacing w:val="0"/>
          <w:color w:val="000000"/>
          <w:b w:val="off"/>
          <w:i w:val="off"/>
        </w:rPr>
        <w:t>外，光和空气以一种特殊方式混合起来时也会导致</w:t>
      </w:r>
      <w:r>
        <w:rPr>
          <w:rFonts w:ascii="楷体" w:hAnsi="楷体" w:cs="楷体" w:eastAsia="楷体"/>
          <w:sz w:val="40"/>
          <w:spacing w:val="0"/>
          <w:color w:val="000000"/>
          <w:b w:val="off"/>
          <w:i w:val="off"/>
        </w:rPr>
        <w:t>彩虹的出现。这种混合或者能够使各种不同的颜色</w:t>
      </w:r>
      <w:r>
        <w:rPr>
          <w:rFonts w:ascii="楷体" w:hAnsi="楷体" w:cs="楷体" w:eastAsia="楷体"/>
          <w:sz w:val="40"/>
          <w:spacing w:val="0"/>
          <w:color w:val="000000"/>
          <w:b w:val="off"/>
          <w:i w:val="off"/>
        </w:rPr>
        <w:t>属性同时产生或者使某一类的各种颜色属性同时产</w:t>
      </w:r>
      <w:r>
        <w:rPr>
          <w:rFonts w:ascii="楷体" w:hAnsi="楷体" w:cs="楷体" w:eastAsia="楷体"/>
          <w:sz w:val="40"/>
          <w:spacing w:val="0"/>
          <w:color w:val="000000"/>
          <w:b w:val="off"/>
          <w:i w:val="off"/>
        </w:rPr>
        <w:t>生。这样，当太阳光反射时，周围所有空气就被染</w:t>
      </w:r>
      <w:r>
        <w:rPr>
          <w:rFonts w:ascii="楷体" w:hAnsi="楷体" w:cs="楷体" w:eastAsia="楷体"/>
          <w:sz w:val="40"/>
          <w:spacing w:val="0"/>
          <w:color w:val="000000"/>
          <w:b w:val="off"/>
          <w:i w:val="off"/>
        </w:rPr>
        <w:t>上了颜色，就像我们所能看到的一样。彩虹之所以</w:t>
      </w:r>
      <w:r>
        <w:rPr>
          <w:rFonts w:ascii="楷体" w:hAnsi="楷体" w:cs="楷体" w:eastAsia="楷体"/>
          <w:sz w:val="40"/>
          <w:spacing w:val="0"/>
          <w:color w:val="000000"/>
          <w:b w:val="off"/>
          <w:i w:val="off"/>
        </w:rPr>
        <w:t>看起来是圆形的，可能是因为每一个点到我们的距</w:t>
      </w:r>
      <w:r>
        <w:rPr>
          <w:rFonts w:ascii="楷体" w:hAnsi="楷体" w:cs="楷体" w:eastAsia="楷体"/>
          <w:sz w:val="40"/>
          <w:spacing w:val="0"/>
          <w:color w:val="000000"/>
          <w:b w:val="off"/>
          <w:i w:val="off"/>
        </w:rPr>
        <w:t>离看起来都是相等的缘故。也可能是因为空气和云</w:t>
      </w:r>
      <w:r>
        <w:rPr>
          <w:rFonts w:ascii="楷体" w:hAnsi="楷体" w:cs="楷体" w:eastAsia="楷体"/>
          <w:sz w:val="40"/>
          <w:spacing w:val="0"/>
          <w:color w:val="000000"/>
          <w:b w:val="off"/>
          <w:i w:val="off"/>
        </w:rPr>
        <w:t>的原子以及来自太阳的原子就是那样结合在一起</w:t>
      </w:r>
      <w:r>
        <w:rPr>
          <w:rFonts w:ascii="楷体" w:hAnsi="楷体" w:cs="楷体" w:eastAsia="楷体"/>
          <w:sz w:val="40"/>
          <w:spacing w:val="0"/>
          <w:color w:val="000000"/>
          <w:b w:val="off"/>
          <w:i w:val="off"/>
        </w:rPr>
        <w:t>的，它们的聚集就呈现出一种圆形的形状。</w:t>
      </w:r>
      <w:bookmarkEnd w:id="4728"/>
    </w:p>
    <w:p>
      <w:pPr>
        <w:pageBreakBefore w:val="off"/>
        <w:tabs/>
        <w:wordWrap w:val="off"/>
        <w:spacing w:before="0" w:after="0" w:line="620" w:lineRule="atLeast"/>
        <w:ind w:left="800" w:right="1280" w:firstLine="860"/>
        <w:jc w:val="both"/>
        <w:textAlignment w:val="baseline"/>
        <w:rPr>
          <w:sz w:val="40"/>
        </w:rPr>
      </w:pPr>
      <w:bookmarkStart w:name="" w:id="4729"/>
      <w:r>
        <w:rPr>
          <w:rFonts w:ascii="楷体" w:hAnsi="楷体" w:cs="楷体" w:eastAsia="楷体"/>
          <w:sz w:val="40"/>
          <w:spacing w:val="0"/>
          <w:color w:val="000000"/>
          <w:b w:val="off"/>
          <w:i w:val="off"/>
        </w:rPr>
        <w:t>月亮周围晕的产生是由于来自四面八方的空气</w:t>
      </w:r>
      <w:r>
        <w:rPr>
          <w:rFonts w:ascii="楷体" w:hAnsi="楷体" w:cs="楷体" w:eastAsia="楷体"/>
          <w:sz w:val="40"/>
          <w:spacing w:val="0"/>
          <w:color w:val="000000"/>
          <w:b w:val="off"/>
          <w:i w:val="off"/>
        </w:rPr>
        <w:t>向其扩展的结果。或者是因为空气以一平等的力量</w:t>
      </w:r>
      <w:r>
        <w:rPr>
          <w:rFonts w:ascii="楷体" w:hAnsi="楷体" w:cs="楷体" w:eastAsia="楷体"/>
          <w:sz w:val="40"/>
          <w:spacing w:val="0"/>
          <w:color w:val="000000"/>
          <w:b w:val="off"/>
          <w:i w:val="off"/>
        </w:rPr>
        <w:t>向上推动来自月亮的那些流，把它们推得极高以至</w:t>
      </w:r>
      <w:r>
        <w:rPr>
          <w:rFonts w:ascii="楷体" w:hAnsi="楷体" w:cs="楷体" w:eastAsia="楷体"/>
          <w:sz w:val="40"/>
          <w:spacing w:val="0"/>
          <w:color w:val="000000"/>
          <w:b w:val="off"/>
          <w:i w:val="off"/>
        </w:rPr>
        <w:t>子在这些云状物上留下了一个圆形的印记而不能再</w:t>
      </w:r>
      <w:r>
        <w:rPr>
          <w:rFonts w:ascii="楷体" w:hAnsi="楷体" w:cs="楷体" w:eastAsia="楷体"/>
          <w:sz w:val="40"/>
          <w:spacing w:val="0"/>
          <w:color w:val="000000"/>
          <w:b w:val="off"/>
          <w:i w:val="off"/>
        </w:rPr>
        <w:t>把它们完全地分离。或是因为它在各个方向均衡地</w:t>
      </w:r>
      <w:r>
        <w:rPr>
          <w:rFonts w:ascii="楷体" w:hAnsi="楷体" w:cs="楷体" w:eastAsia="楷体"/>
          <w:sz w:val="40"/>
          <w:spacing w:val="0"/>
          <w:color w:val="000000"/>
          <w:b w:val="off"/>
          <w:i w:val="off"/>
        </w:rPr>
        <w:t>推动包围月亮的空气直至围绕着它形成一个圆圈为</w:t>
      </w:r>
      <w:r>
        <w:rPr>
          <w:rFonts w:ascii="楷体" w:hAnsi="楷体" w:cs="楷体" w:eastAsia="楷体"/>
          <w:sz w:val="40"/>
          <w:spacing w:val="0"/>
          <w:color w:val="000000"/>
          <w:b w:val="off"/>
          <w:i w:val="off"/>
        </w:rPr>
        <w:t>止。晕部分地产生，是因为来自外部的一股猛烈气</w:t>
      </w:r>
      <w:r>
        <w:rPr>
          <w:rFonts w:ascii="楷体" w:hAnsi="楷体" w:cs="楷体" w:eastAsia="楷体"/>
          <w:sz w:val="40"/>
          <w:spacing w:val="0"/>
          <w:color w:val="000000"/>
          <w:b w:val="off"/>
          <w:i w:val="off"/>
        </w:rPr>
        <w:t>流导致的。或者是由于热气为了散发而占据了一定</w:t>
      </w:r>
      <w:bookmarkEnd w:id="4729"/>
    </w:p>
    <w:p>
      <w:pPr>
        <w:pageBreakBefore w:val="off"/>
        <w:tabs/>
        <w:wordWrap w:val="off"/>
        <w:spacing w:before="0" w:after="0" w:line="420" w:lineRule="atLeast"/>
        <w:ind w:left="0" w:right="0"/>
        <w:jc w:val="center"/>
        <w:textAlignment w:val="baseline"/>
        <w:rPr>
          <w:sz w:val="31"/>
        </w:rPr>
      </w:pPr>
      <w:bookmarkStart w:name="" w:id="4730"/>
      <w:r>
        <w:rPr>
          <w:rFonts w:ascii="楷体" w:hAnsi="楷体" w:cs="楷体" w:eastAsia="楷体"/>
          <w:sz w:val="31"/>
          <w:spacing w:val="0"/>
          <w:color w:val="000000"/>
          <w:b w:val="off"/>
          <w:i w:val="off"/>
        </w:rPr>
        <w:t>—</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683</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w:t>
      </w:r>
      <w:bookmarkEnd w:id="4730"/>
    </w:p>
    <w:p>
      <w:r>
        <w:t/>
      </w:r>
    </w:p>
    <w:p>
      <w:pPr>
        <w:sectPr>
          <w:footerReference r:id="rId573"/>
          <w:headerReference r:id="rId574" w:type="default"/>
          <w:type w:val="nextPage"/>
          <w:pgSz w:w="15700" w:h="22460"/>
          <w:pgMar w:left="2160" w:top="1760" w:right="2160" w:bottom="1760" w:header="1460" w:footer="1460"/>
          <w:cols w:num="1"/>
        </w:sectPr>
      </w:pPr>
    </w:p>
    <w:p>
      <w:pPr>
        <w:pageBreakBefore w:val="off"/>
        <w:tabs/>
        <w:wordWrap w:val="off"/>
        <w:spacing w:before="260" w:after="0" w:line="620" w:lineRule="atLeast"/>
        <w:ind w:left="0" w:right="0"/>
        <w:jc w:val="center"/>
        <w:textAlignment w:val="baseline"/>
        <w:rPr>
          <w:sz w:val="42"/>
        </w:rPr>
      </w:pPr>
      <w:bookmarkStart w:name="" w:id="4731"/>
      <w:r>
        <w:rPr>
          <w:rFonts w:ascii="仿宋" w:hAnsi="仿宋" w:cs="仿宋" w:eastAsia="仿宋"/>
          <w:sz w:val="42"/>
          <w:spacing w:val="0"/>
          <w:color w:val="000000"/>
          <w:u w:val="single"/>
          <w:b w:val="on"/>
          <w:i w:val="off"/>
        </w:rPr>
        <w:t xml:space="preserve">                     名哲言行录                     </w:t>
      </w:r>
      <w:bookmarkEnd w:id="4731"/>
    </w:p>
    <w:p>
      <w:pPr>
        <w:pageBreakBefore w:val="off"/>
        <w:tabs/>
        <w:wordWrap w:val="off"/>
        <w:spacing w:before="0" w:after="0" w:line="480" w:lineRule="exact"/>
        <w:ind w:left="0" w:right="0"/>
        <w:jc w:val="center"/>
        <w:textAlignment w:val="baseline"/>
        <w:rPr>
          <w:sz w:val="42"/>
        </w:rPr>
      </w:pPr>
      <w:bookmarkStart w:name="" w:id="4732"/>
      <w:r>
        <w:rPr>
          <w:rFonts w:ascii="宋体" w:hAnsi="宋体" w:cs="宋体" w:eastAsia="宋体"/>
          <w:sz w:val="42"/>
          <w:spacing w:val="0"/>
          <w:color w:val="000000"/>
          <w:b w:val="off"/>
          <w:i w:val="off"/>
        </w:rPr>
        <w:t/>
      </w:r>
      <w:bookmarkEnd w:id="4732"/>
    </w:p>
    <w:p>
      <w:pPr>
        <w:pageBreakBefore w:val="off"/>
        <w:tabs/>
        <w:wordWrap w:val="off"/>
        <w:spacing w:before="0" w:after="0" w:line="580" w:lineRule="atLeast"/>
        <w:ind w:left="1420" w:right="0"/>
        <w:jc w:val="both"/>
        <w:textAlignment w:val="baseline"/>
        <w:rPr>
          <w:sz w:val="42"/>
        </w:rPr>
      </w:pPr>
      <w:bookmarkStart w:name="" w:id="4733"/>
      <w:r>
        <w:rPr>
          <w:rFonts w:ascii="楷体" w:hAnsi="楷体" w:cs="楷体" w:eastAsia="楷体"/>
          <w:sz w:val="42"/>
          <w:spacing w:val="0"/>
          <w:color w:val="000000"/>
          <w:b w:val="off"/>
          <w:i w:val="off"/>
        </w:rPr>
        <w:t>的路口所导致的。</w:t>
      </w:r>
      <w:bookmarkEnd w:id="4733"/>
    </w:p>
    <w:p>
      <w:pPr>
        <w:pageBreakBefore w:val="off"/>
        <w:tabs/>
        <w:wordWrap w:val="off"/>
        <w:spacing w:before="0" w:after="0" w:line="640" w:lineRule="atLeast"/>
        <w:ind w:left="1420" w:right="660" w:firstLine="820"/>
        <w:jc w:val="both"/>
        <w:textAlignment w:val="baseline"/>
        <w:rPr>
          <w:sz w:val="42"/>
        </w:rPr>
      </w:pPr>
      <w:bookmarkStart w:name="" w:id="4734"/>
      <w:r>
        <w:rPr>
          <w:rFonts w:ascii="楷体" w:hAnsi="楷体" w:cs="楷体" w:eastAsia="楷体"/>
          <w:sz w:val="42"/>
          <w:spacing w:val="0"/>
          <w:color w:val="000000"/>
          <w:b w:val="off"/>
          <w:i w:val="off"/>
        </w:rPr>
        <w:t>彗星是由于火在天上的某些部分断断续续地得</w:t>
      </w:r>
      <w:r>
        <w:rPr>
          <w:rFonts w:ascii="楷体" w:hAnsi="楷体" w:cs="楷体" w:eastAsia="楷体"/>
          <w:sz w:val="42"/>
          <w:spacing w:val="0"/>
          <w:color w:val="000000"/>
          <w:b w:val="off"/>
          <w:i w:val="off"/>
        </w:rPr>
        <w:t>到滋养而产生的，如果当时的环境许可的话。或者</w:t>
      </w:r>
      <w:r>
        <w:rPr>
          <w:rFonts w:ascii="楷体" w:hAnsi="楷体" w:cs="楷体" w:eastAsia="楷体"/>
          <w:sz w:val="42"/>
          <w:spacing w:val="0"/>
          <w:color w:val="000000"/>
          <w:b w:val="off"/>
          <w:i w:val="off"/>
        </w:rPr>
        <w:t>是由于天体在我们上面的空间做一些特殊的运动而</w:t>
      </w:r>
      <w:r>
        <w:rPr>
          <w:rFonts w:ascii="楷体" w:hAnsi="楷体" w:cs="楷体" w:eastAsia="楷体"/>
          <w:sz w:val="42"/>
          <w:spacing w:val="0"/>
          <w:color w:val="000000"/>
          <w:b w:val="off"/>
          <w:i w:val="off"/>
        </w:rPr>
        <w:t>出现的。当这些星体在特殊条件下被携带着运动</w:t>
      </w:r>
      <w:r>
        <w:rPr>
          <w:rFonts w:ascii="楷体" w:hAnsi="楷体" w:cs="楷体" w:eastAsia="楷体"/>
          <w:sz w:val="42"/>
          <w:spacing w:val="0"/>
          <w:color w:val="000000"/>
          <w:b w:val="off"/>
          <w:i w:val="off"/>
        </w:rPr>
        <w:t>时，它们到达我们的临近处(neighborhood)表现出</w:t>
      </w:r>
      <w:r>
        <w:rPr>
          <w:rFonts w:ascii="楷体" w:hAnsi="楷体" w:cs="楷体" w:eastAsia="楷体"/>
          <w:sz w:val="42"/>
          <w:spacing w:val="0"/>
          <w:color w:val="000000"/>
          <w:b w:val="off"/>
          <w:i w:val="off"/>
        </w:rPr>
        <w:t>来时，我们也能够看到所谓的彗星。同样，它的消</w:t>
      </w:r>
      <w:r>
        <w:rPr>
          <w:rFonts w:ascii="楷体" w:hAnsi="楷体" w:cs="楷体" w:eastAsia="楷体"/>
          <w:sz w:val="42"/>
          <w:spacing w:val="0"/>
          <w:color w:val="000000"/>
          <w:b w:val="off"/>
          <w:i w:val="off"/>
        </w:rPr>
        <w:t>失是由于相反的原因造成的。一些星体运转时可以</w:t>
      </w:r>
      <w:r>
        <w:rPr>
          <w:rFonts w:ascii="楷体" w:hAnsi="楷体" w:cs="楷体" w:eastAsia="楷体"/>
          <w:sz w:val="42"/>
          <w:spacing w:val="0"/>
          <w:color w:val="000000"/>
          <w:b w:val="off"/>
          <w:i w:val="off"/>
        </w:rPr>
        <w:t>没有背景(setting)，这可能是由于围绕着它的世界</w:t>
      </w:r>
      <w:r>
        <w:rPr>
          <w:rFonts w:ascii="楷体" w:hAnsi="楷体" w:cs="楷体" w:eastAsia="楷体"/>
          <w:sz w:val="42"/>
          <w:spacing w:val="0"/>
          <w:color w:val="000000"/>
          <w:b w:val="off"/>
          <w:i w:val="off"/>
        </w:rPr>
        <w:t>的某一部分是固定的，而其他部分则是转动的，正</w:t>
      </w:r>
      <w:r>
        <w:rPr>
          <w:rFonts w:ascii="楷体" w:hAnsi="楷体" w:cs="楷体" w:eastAsia="楷体"/>
          <w:sz w:val="42"/>
          <w:spacing w:val="0"/>
          <w:color w:val="000000"/>
          <w:b w:val="off"/>
          <w:i w:val="off"/>
        </w:rPr>
        <w:t>如一些人所说的那样。但这还可能是因为它是被一</w:t>
      </w:r>
      <w:r>
        <w:rPr>
          <w:rFonts w:ascii="楷体" w:hAnsi="楷体" w:cs="楷体" w:eastAsia="楷体"/>
          <w:sz w:val="42"/>
          <w:spacing w:val="0"/>
          <w:color w:val="000000"/>
          <w:b w:val="off"/>
          <w:i w:val="off"/>
        </w:rPr>
        <w:t>个光亮的漩涡包围，这些漩涡阻止这些星体像其他</w:t>
      </w:r>
      <w:r>
        <w:rPr>
          <w:rFonts w:ascii="楷体" w:hAnsi="楷体" w:cs="楷体" w:eastAsia="楷体"/>
          <w:sz w:val="42"/>
          <w:spacing w:val="0"/>
          <w:color w:val="000000"/>
          <w:b w:val="off"/>
          <w:i w:val="off"/>
        </w:rPr>
        <w:t>天体那样运动。或者是因为它们在相邻的区域内找</w:t>
      </w:r>
      <w:r>
        <w:rPr>
          <w:rFonts w:ascii="楷体" w:hAnsi="楷体" w:cs="楷体" w:eastAsia="楷体"/>
          <w:sz w:val="42"/>
          <w:spacing w:val="0"/>
          <w:color w:val="000000"/>
          <w:b w:val="off"/>
          <w:i w:val="off"/>
        </w:rPr>
        <w:t>到必需的燃料，而在被看到所在的却能够找到。如</w:t>
      </w:r>
      <w:r>
        <w:rPr>
          <w:rFonts w:ascii="楷体" w:hAnsi="楷体" w:cs="楷体" w:eastAsia="楷体"/>
          <w:sz w:val="42"/>
          <w:spacing w:val="0"/>
          <w:color w:val="000000"/>
          <w:b w:val="off"/>
          <w:i w:val="off"/>
        </w:rPr>
        <w:t>果一个理性的人能够根据事实进行推理的话，这种</w:t>
      </w:r>
      <w:r>
        <w:rPr>
          <w:rFonts w:ascii="楷体" w:hAnsi="楷体" w:cs="楷体" w:eastAsia="楷体"/>
          <w:sz w:val="42"/>
          <w:spacing w:val="0"/>
          <w:color w:val="000000"/>
          <w:b w:val="off"/>
          <w:i w:val="off"/>
        </w:rPr>
        <w:t>现象还能够以其他很多方式加以说明。有些星体的</w:t>
      </w:r>
      <w:r>
        <w:rPr>
          <w:rFonts w:ascii="楷体" w:hAnsi="楷体" w:cs="楷体" w:eastAsia="楷体"/>
          <w:sz w:val="42"/>
          <w:spacing w:val="0"/>
          <w:color w:val="000000"/>
          <w:b w:val="off"/>
          <w:i w:val="off"/>
        </w:rPr>
        <w:t>运动没有固定的轨道。如果这种毫无规则的运动真</w:t>
      </w:r>
      <w:r>
        <w:rPr>
          <w:rFonts w:ascii="楷体" w:hAnsi="楷体" w:cs="楷体" w:eastAsia="楷体"/>
          <w:sz w:val="42"/>
          <w:spacing w:val="0"/>
          <w:color w:val="000000"/>
          <w:b w:val="off"/>
          <w:i w:val="off"/>
        </w:rPr>
        <w:t>的是它们的实际运动状态的话，那么，相反，对其</w:t>
      </w:r>
      <w:r>
        <w:rPr>
          <w:rFonts w:ascii="楷体" w:hAnsi="楷体" w:cs="楷体" w:eastAsia="楷体"/>
          <w:sz w:val="42"/>
          <w:spacing w:val="0"/>
          <w:color w:val="000000"/>
          <w:b w:val="off"/>
          <w:i w:val="off"/>
        </w:rPr>
        <w:t>他那些运动非常有规律的的星体而言，我们可以说</w:t>
      </w:r>
      <w:r>
        <w:rPr>
          <w:rFonts w:ascii="楷体" w:hAnsi="楷体" w:cs="楷体" w:eastAsia="楷体"/>
          <w:sz w:val="42"/>
          <w:spacing w:val="0"/>
          <w:color w:val="000000"/>
          <w:b w:val="off"/>
          <w:i w:val="off"/>
        </w:rPr>
        <w:t>它们最初做的就是圆周运动并受到各种限制：其中</w:t>
      </w:r>
      <w:r>
        <w:rPr>
          <w:rFonts w:ascii="楷体" w:hAnsi="楷体" w:cs="楷体" w:eastAsia="楷体"/>
          <w:sz w:val="42"/>
          <w:spacing w:val="0"/>
          <w:color w:val="000000"/>
          <w:b w:val="off"/>
          <w:i w:val="off"/>
        </w:rPr>
        <w:t>一些按着整齐划一的轨道做漩涡运动，而另一些虽</w:t>
      </w:r>
      <w:r>
        <w:rPr>
          <w:rFonts w:ascii="楷体" w:hAnsi="楷体" w:cs="楷体" w:eastAsia="楷体"/>
          <w:sz w:val="42"/>
          <w:spacing w:val="0"/>
          <w:color w:val="000000"/>
          <w:b w:val="off"/>
          <w:i w:val="off"/>
        </w:rPr>
        <w:t>然也做漩涡运动，但旋转的轨道却经常变动。就星</w:t>
      </w:r>
      <w:r>
        <w:rPr>
          <w:rFonts w:ascii="楷体" w:hAnsi="楷体" w:cs="楷体" w:eastAsia="楷体"/>
          <w:sz w:val="42"/>
          <w:spacing w:val="0"/>
          <w:color w:val="000000"/>
          <w:b w:val="off"/>
          <w:i w:val="off"/>
        </w:rPr>
        <w:t>体运动时所经过的区域而言，有的地方存在着运动</w:t>
      </w:r>
      <w:r>
        <w:rPr>
          <w:rFonts w:ascii="楷体" w:hAnsi="楷体" w:cs="楷体" w:eastAsia="楷体"/>
          <w:sz w:val="42"/>
          <w:spacing w:val="0"/>
          <w:color w:val="000000"/>
          <w:b w:val="off"/>
          <w:i w:val="off"/>
        </w:rPr>
        <w:t>比较有规律的气流，从而使这些星体沿一个方向运</w:t>
      </w:r>
      <w:r>
        <w:rPr>
          <w:rFonts w:ascii="楷体" w:hAnsi="楷体" w:cs="楷体" w:eastAsia="楷体"/>
          <w:sz w:val="42"/>
          <w:spacing w:val="0"/>
          <w:color w:val="000000"/>
          <w:b w:val="off"/>
          <w:i w:val="off"/>
        </w:rPr>
        <w:t>动并统一燃烧；而在另一些地方，气流的运动则没</w:t>
      </w:r>
      <w:r>
        <w:rPr>
          <w:rFonts w:ascii="楷体" w:hAnsi="楷体" w:cs="楷体" w:eastAsia="楷体"/>
          <w:sz w:val="42"/>
          <w:spacing w:val="0"/>
          <w:color w:val="000000"/>
          <w:b w:val="off"/>
          <w:i w:val="off"/>
        </w:rPr>
        <w:t>有规律可循，从而导致了我们所看到的星体运动。</w:t>
      </w:r>
      <w:r>
        <w:rPr>
          <w:rFonts w:ascii="楷体" w:hAnsi="楷体" w:cs="楷体" w:eastAsia="楷体"/>
          <w:sz w:val="42"/>
          <w:spacing w:val="0"/>
          <w:color w:val="000000"/>
          <w:b w:val="off"/>
          <w:i w:val="off"/>
        </w:rPr>
        <w:t>显然，我们所观察到的事实要求我们用几种不同的</w:t>
      </w:r>
      <w:r>
        <mc:AlternateContent>
          <mc:Choice Requires="wps">
            <w:drawing>
              <wp:anchor allowOverlap="true" layoutInCell="true" locked="false" simplePos="false" behindDoc="false" relativeHeight="251659264" distL="0" distR="0" distT="0" distB="0">
                <wp:simplePos x="0" y="0"/>
                <wp:positionH relativeFrom="page">
                  <wp:posOffset>635000</wp:posOffset>
                </wp:positionH>
                <wp:positionV relativeFrom="paragraph">
                  <wp:posOffset>431800</wp:posOffset>
                </wp:positionV>
                <wp:extent cx="1155700" cy="355600"/>
                <wp:wrapNone/>
                <wp:docPr id="131" name="文本框 131"/>
                <a:graphic xmlns:a="http://schemas.openxmlformats.org/drawingml/2006/main">
                  <a:graphicData uri="http://schemas.microsoft.com/office/word/2010/wordprocessingShape">
                    <wps:wsp>
                      <wps:cNvSpPr txBox="true"/>
                      <wps:spPr>
                        <a:xfrm>
                          <a:off x="0" y="0"/>
                          <a:ext cx="11557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4735"/>
                            <w:r>
                              <w:rPr>
                                <w:rFonts w:ascii="宋体" w:hAnsi="宋体" w:cs="宋体" w:eastAsia="宋体"/>
                                <w:sz w:val="35"/>
                                <w:spacing w:val="0"/>
                                <w:color w:val="000000"/>
                                <w:b w:val="off"/>
                                <w:i w:val="off"/>
                              </w:rPr>
                              <w:t>X.111-113</w:t>
                            </w:r>
                            <w:bookmarkEnd w:id="4735"/>
                          </w:p>
                        </w:txbxContent>
                      </wps:txbx>
                      <wps:bodyPr wrap="square" lIns="0" rIns="0" tIns="0" bIns="0" vert="horz" anchor="t">
                        <a:noAutofit/>
                      </wps:bodyPr>
                    </wps:wsp>
                  </a:graphicData>
                </a:graphic>
              </wp:anchor>
            </w:drawing>
          </mc:Choice>
          <mc:Fallback>
            <w:pict>
              <v:shape type="#_x0000_t202" filled="f" stroked="f" style="margin-left:50pt;margin-top:34pt;width:91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4736"/>
                      <w:r>
                        <w:rPr>
                          <w:rFonts w:ascii="宋体" w:hAnsi="宋体" w:cs="宋体" w:eastAsia="宋体"/>
                          <w:sz w:val="35"/>
                          <w:spacing w:val="0"/>
                          <w:color w:val="000000"/>
                          <w:b w:val="off"/>
                          <w:i w:val="off"/>
                        </w:rPr>
                        <w:t>X.111-113</w:t>
                      </w:r>
                      <w:bookmarkEnd w:id="4736"/>
                    </w:p>
                  </w:txbxContent>
                </v:textbox>
              </v:shape>
            </w:pict>
          </mc:Fallback>
        </mc:AlternateContent>
      </w:r>
      <w:bookmarkEnd w:id="4734"/>
    </w:p>
    <w:p>
      <w:pPr>
        <w:pageBreakBefore w:val="off"/>
        <w:tabs/>
        <w:wordWrap w:val="off"/>
        <w:spacing w:before="0" w:after="0" w:line="480" w:lineRule="atLeast"/>
        <w:ind w:left="0" w:right="0"/>
        <w:jc w:val="center"/>
        <w:textAlignment w:val="baseline"/>
        <w:rPr>
          <w:sz w:val="35"/>
        </w:rPr>
      </w:pPr>
      <w:bookmarkStart w:name="" w:id="4737"/>
      <w:r>
        <w:rPr>
          <w:rFonts w:ascii="宋体" w:hAnsi="宋体" w:cs="宋体" w:eastAsia="宋体"/>
          <w:sz w:val="35"/>
          <w:spacing w:val="0"/>
          <w:color w:val="000000"/>
          <w:b w:val="off"/>
          <w:i w:val="off"/>
        </w:rPr>
        <w:t>—</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684</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w:t>
      </w:r>
      <w:bookmarkEnd w:id="4737"/>
    </w:p>
    <w:p>
      <w:r>
        <w:t/>
      </w:r>
    </w:p>
    <w:p>
      <w:pPr>
        <w:sectPr>
          <w:footerReference r:id="rId575"/>
          <w:headerReference r:id="rId576" w:type="default"/>
          <w:type w:val="nextPage"/>
          <w:pgSz w:w="15700" w:h="22900"/>
          <w:pgMar w:left="2060" w:top="1800" w:right="2060" w:bottom="1800" w:header="1500" w:footer="1500"/>
          <w:cols w:num="1"/>
        </w:sectPr>
      </w:pPr>
    </w:p>
    <w:p>
      <w:pPr>
        <w:pageBreakBefore w:val="off"/>
        <w:tabs/>
        <w:wordWrap w:val="off"/>
        <w:spacing w:before="440" w:after="0" w:line="560" w:lineRule="atLeast"/>
        <w:ind w:left="0" w:right="0"/>
        <w:jc w:val="center"/>
        <w:textAlignment w:val="baseline"/>
        <w:rPr>
          <w:sz w:val="41"/>
        </w:rPr>
      </w:pPr>
      <w:bookmarkStart w:name="" w:id="4738"/>
      <w:r>
        <w:rPr>
          <w:rFonts w:ascii="楷体" w:hAnsi="楷体" w:cs="楷体" w:eastAsia="楷体"/>
          <w:sz w:val="41"/>
          <w:spacing w:val="0"/>
          <w:color w:val="000000"/>
          <w:u w:val="single"/>
          <w:b w:val="off"/>
          <w:i w:val="off"/>
        </w:rPr>
        <w:t xml:space="preserve">                第十卷 第一章  伊壁鸠鲁               </w:t>
      </w:r>
      <w:bookmarkEnd w:id="4738"/>
    </w:p>
    <w:p>
      <w:pPr>
        <w:pageBreakBefore w:val="off"/>
        <w:tabs/>
        <w:wordWrap w:val="off"/>
        <w:spacing w:before="400" w:after="0" w:line="640" w:lineRule="atLeast"/>
        <w:ind w:left="800" w:right="1020"/>
        <w:jc w:val="both"/>
        <w:textAlignment w:val="baseline"/>
        <w:rPr>
          <w:sz w:val="42"/>
        </w:rPr>
      </w:pPr>
      <w:bookmarkStart w:name="" w:id="4739"/>
      <w:r>
        <w:rPr>
          <w:rFonts w:ascii="楷体" w:hAnsi="楷体" w:cs="楷体" w:eastAsia="楷体"/>
          <w:sz w:val="42"/>
          <w:spacing w:val="0"/>
          <w:color w:val="000000"/>
          <w:b w:val="off"/>
          <w:i w:val="off"/>
        </w:rPr>
        <w:t>理由来说明这些不同的运动现象。如果只用一种原</w:t>
      </w:r>
      <w:r>
        <w:rPr>
          <w:rFonts w:ascii="楷体" w:hAnsi="楷体" w:cs="楷体" w:eastAsia="楷体"/>
          <w:sz w:val="42"/>
          <w:spacing w:val="0"/>
          <w:color w:val="000000"/>
          <w:b w:val="off"/>
          <w:i w:val="off"/>
        </w:rPr>
        <w:t>因来解释所有这一切，那肯定是疯了，只会导致令</w:t>
      </w:r>
      <w:r>
        <w:rPr>
          <w:rFonts w:ascii="楷体" w:hAnsi="楷体" w:cs="楷体" w:eastAsia="楷体"/>
          <w:sz w:val="42"/>
          <w:spacing w:val="0"/>
          <w:color w:val="000000"/>
          <w:b w:val="off"/>
          <w:i w:val="off"/>
        </w:rPr>
        <w:t>人疑惑不解的冲突和不一致。然而，那些天文学家</w:t>
      </w:r>
      <w:r>
        <w:rPr>
          <w:rFonts w:ascii="楷体" w:hAnsi="楷体" w:cs="楷体" w:eastAsia="楷体"/>
          <w:sz w:val="42"/>
          <w:spacing w:val="0"/>
          <w:color w:val="000000"/>
          <w:b w:val="off"/>
          <w:i w:val="off"/>
        </w:rPr>
        <w:t>的热衷者却是这么做的，不管什么情况下他们都用</w:t>
      </w:r>
      <w:r>
        <w:rPr>
          <w:rFonts w:ascii="楷体" w:hAnsi="楷体" w:cs="楷体" w:eastAsia="楷体"/>
          <w:sz w:val="42"/>
          <w:spacing w:val="0"/>
          <w:color w:val="000000"/>
          <w:b w:val="off"/>
          <w:i w:val="off"/>
        </w:rPr>
        <w:t>那些毫无意义的原因来解释星体运动，即借助神</w:t>
      </w:r>
      <w:r>
        <w:rPr>
          <w:rFonts w:ascii="楷体" w:hAnsi="楷体" w:cs="楷体" w:eastAsia="楷体"/>
          <w:sz w:val="42"/>
          <w:spacing w:val="0"/>
          <w:color w:val="000000"/>
          <w:b w:val="off"/>
          <w:i w:val="off"/>
        </w:rPr>
        <w:t>的力量来完成这些繁重的任务。我们有时会看到一</w:t>
      </w:r>
      <w:r>
        <w:rPr>
          <w:rFonts w:ascii="楷体" w:hAnsi="楷体" w:cs="楷体" w:eastAsia="楷体"/>
          <w:sz w:val="42"/>
          <w:spacing w:val="0"/>
          <w:color w:val="000000"/>
          <w:b w:val="off"/>
          <w:i w:val="off"/>
        </w:rPr>
        <w:t>些星体总是落在另一些星体的后面，这可能是因为</w:t>
      </w:r>
      <w:r>
        <w:rPr>
          <w:rFonts w:ascii="楷体" w:hAnsi="楷体" w:cs="楷体" w:eastAsia="楷体"/>
          <w:sz w:val="42"/>
          <w:spacing w:val="0"/>
          <w:color w:val="000000"/>
          <w:b w:val="off"/>
          <w:i w:val="off"/>
        </w:rPr>
        <w:t>这些星体的运动速度比较慢造成的，尽管它们沿着</w:t>
      </w:r>
      <w:r>
        <w:rPr>
          <w:rFonts w:ascii="楷体" w:hAnsi="楷体" w:cs="楷体" w:eastAsia="楷体"/>
          <w:sz w:val="42"/>
          <w:spacing w:val="0"/>
          <w:color w:val="000000"/>
          <w:b w:val="off"/>
          <w:i w:val="off"/>
        </w:rPr>
        <w:t>同样的轨道运转；或者它们被同一漩涡运动阻挡回</w:t>
      </w:r>
      <w:r>
        <w:rPr>
          <w:rFonts w:ascii="楷体" w:hAnsi="楷体" w:cs="楷体" w:eastAsia="楷体"/>
          <w:sz w:val="42"/>
          <w:spacing w:val="0"/>
          <w:color w:val="000000"/>
          <w:b w:val="off"/>
          <w:i w:val="off"/>
        </w:rPr>
        <w:t>来而朝相反的方向运动；或者是因为它们在做同一</w:t>
      </w:r>
      <w:r>
        <w:rPr>
          <w:rFonts w:ascii="楷体" w:hAnsi="楷体" w:cs="楷体" w:eastAsia="楷体"/>
          <w:sz w:val="42"/>
          <w:spacing w:val="0"/>
          <w:color w:val="000000"/>
          <w:b w:val="off"/>
          <w:i w:val="off"/>
        </w:rPr>
        <w:t>漩涡运动的时候，一些星体扫过的空间较大，而另</w:t>
      </w:r>
      <w:r>
        <w:rPr>
          <w:rFonts w:ascii="楷体" w:hAnsi="楷体" w:cs="楷体" w:eastAsia="楷体"/>
          <w:sz w:val="42"/>
          <w:spacing w:val="0"/>
          <w:color w:val="000000"/>
          <w:b w:val="off"/>
          <w:i w:val="off"/>
        </w:rPr>
        <w:t>一些扫过的面积较小。在这种情况下，如果使用单</w:t>
      </w:r>
      <w:r>
        <w:rPr>
          <w:rFonts w:ascii="楷体" w:hAnsi="楷体" w:cs="楷体" w:eastAsia="楷体"/>
          <w:sz w:val="42"/>
          <w:spacing w:val="0"/>
          <w:color w:val="000000"/>
          <w:b w:val="off"/>
          <w:i w:val="off"/>
        </w:rPr>
        <w:t>一原因来解释所有的这些现象，那只不过是标新立</w:t>
      </w:r>
      <w:r>
        <w:rPr>
          <w:rFonts w:ascii="楷体" w:hAnsi="楷体" w:cs="楷体" w:eastAsia="楷体"/>
          <w:sz w:val="42"/>
          <w:spacing w:val="0"/>
          <w:color w:val="000000"/>
          <w:b w:val="off"/>
          <w:i w:val="off"/>
        </w:rPr>
        <w:t>异吸引人们的注意力罢了。</w:t>
      </w:r>
      <w:r>
        <mc:AlternateContent>
          <mc:Choice Requires="wps">
            <w:drawing>
              <wp:anchor allowOverlap="true" layoutInCell="true" locked="false" simplePos="false" behindDoc="false" relativeHeight="251659264" distL="0" distR="0" distT="0" distB="0">
                <wp:simplePos x="0" y="0"/>
                <wp:positionH relativeFrom="page">
                  <wp:posOffset>8470900</wp:posOffset>
                </wp:positionH>
                <wp:positionV relativeFrom="paragraph">
                  <wp:posOffset>1485900</wp:posOffset>
                </wp:positionV>
                <wp:extent cx="1130300" cy="342900"/>
                <wp:wrapNone/>
                <wp:docPr id="132" name="文本框 132"/>
                <a:graphic xmlns:a="http://schemas.openxmlformats.org/drawingml/2006/main">
                  <a:graphicData uri="http://schemas.microsoft.com/office/word/2010/wordprocessingShape">
                    <wps:wsp>
                      <wps:cNvSpPr txBox="true"/>
                      <wps:spPr>
                        <a:xfrm>
                          <a:off x="0" y="0"/>
                          <a:ext cx="11303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4740"/>
                            <w:r>
                              <w:rPr>
                                <w:rFonts w:ascii="仿宋" w:hAnsi="仿宋" w:cs="仿宋" w:eastAsia="仿宋"/>
                                <w:sz w:val="34"/>
                                <w:spacing w:val="0"/>
                                <w:color w:val="000000"/>
                                <w:b w:val="off"/>
                                <w:i w:val="off"/>
                              </w:rPr>
                              <w:t>X.113-115</w:t>
                            </w:r>
                            <w:bookmarkEnd w:id="4740"/>
                          </w:p>
                        </w:txbxContent>
                      </wps:txbx>
                      <wps:bodyPr wrap="square" lIns="0" rIns="0" tIns="0" bIns="0" vert="horz" anchor="t">
                        <a:noAutofit/>
                      </wps:bodyPr>
                    </wps:wsp>
                  </a:graphicData>
                </a:graphic>
              </wp:anchor>
            </w:drawing>
          </mc:Choice>
          <mc:Fallback>
            <w:pict>
              <v:shape type="#_x0000_t202" filled="f" stroked="f" style="margin-left:667pt;margin-top:117pt;width:89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4741"/>
                      <w:r>
                        <w:rPr>
                          <w:rFonts w:ascii="仿宋" w:hAnsi="仿宋" w:cs="仿宋" w:eastAsia="仿宋"/>
                          <w:sz w:val="34"/>
                          <w:spacing w:val="0"/>
                          <w:color w:val="000000"/>
                          <w:b w:val="off"/>
                          <w:i w:val="off"/>
                        </w:rPr>
                        <w:t>X.113-115</w:t>
                      </w:r>
                      <w:bookmarkEnd w:id="4741"/>
                    </w:p>
                  </w:txbxContent>
                </v:textbox>
              </v:shape>
            </w:pict>
          </mc:Fallback>
        </mc:AlternateContent>
      </w:r>
      <w:bookmarkEnd w:id="4739"/>
    </w:p>
    <w:p>
      <w:pPr>
        <w:pageBreakBefore w:val="off"/>
        <w:tabs/>
        <w:wordWrap w:val="off"/>
        <w:spacing w:before="0" w:after="0" w:line="640" w:lineRule="atLeast"/>
        <w:ind w:left="860" w:right="960" w:firstLine="780"/>
        <w:jc w:val="both"/>
        <w:textAlignment w:val="baseline"/>
        <w:rPr>
          <w:sz w:val="42"/>
        </w:rPr>
      </w:pPr>
      <w:bookmarkStart w:name="" w:id="4742"/>
      <w:r>
        <w:rPr>
          <w:rFonts w:ascii="楷体" w:hAnsi="楷体" w:cs="楷体" w:eastAsia="楷体"/>
          <w:sz w:val="42"/>
          <w:spacing w:val="0"/>
          <w:color w:val="000000"/>
          <w:b w:val="off"/>
          <w:i w:val="off"/>
        </w:rPr>
        <w:t>流星，顾名思义，在一些情况下可能是由于星</w:t>
      </w:r>
      <w:r>
        <w:rPr>
          <w:rFonts w:ascii="楷体" w:hAnsi="楷体" w:cs="楷体" w:eastAsia="楷体"/>
          <w:sz w:val="42"/>
          <w:spacing w:val="0"/>
          <w:color w:val="000000"/>
          <w:b w:val="off"/>
          <w:i w:val="off"/>
        </w:rPr>
        <w:t>体自身之间的相互摩擦造成的；在另一些情况下则</w:t>
      </w:r>
      <w:r>
        <w:rPr>
          <w:rFonts w:ascii="楷体" w:hAnsi="楷体" w:cs="楷体" w:eastAsia="楷体"/>
          <w:sz w:val="42"/>
          <w:spacing w:val="0"/>
          <w:color w:val="000000"/>
          <w:b w:val="off"/>
          <w:i w:val="off"/>
        </w:rPr>
        <w:t>可能是由于星体某些部分的脱离导致的。当火与空</w:t>
      </w:r>
      <w:r>
        <w:rPr>
          <w:rFonts w:ascii="楷体" w:hAnsi="楷体" w:cs="楷体" w:eastAsia="楷体"/>
          <w:sz w:val="42"/>
          <w:spacing w:val="0"/>
          <w:color w:val="000000"/>
          <w:b w:val="off"/>
          <w:i w:val="off"/>
        </w:rPr>
        <w:t>气混合在一起时，这种脱离现象就可能发生。这在</w:t>
      </w:r>
      <w:r>
        <w:rPr>
          <w:rFonts w:ascii="楷体" w:hAnsi="楷体" w:cs="楷体" w:eastAsia="楷体"/>
          <w:sz w:val="42"/>
          <w:spacing w:val="0"/>
          <w:color w:val="000000"/>
          <w:b w:val="off"/>
          <w:i w:val="off"/>
        </w:rPr>
        <w:t>前面讨论闪电现象的时候就已经提到了。一些易于</w:t>
      </w:r>
      <w:r>
        <w:rPr>
          <w:rFonts w:ascii="楷体" w:hAnsi="楷体" w:cs="楷体" w:eastAsia="楷体"/>
          <w:sz w:val="42"/>
          <w:spacing w:val="0"/>
          <w:color w:val="000000"/>
          <w:b w:val="off"/>
          <w:i w:val="off"/>
        </w:rPr>
        <w:t>产生火的原子碰到一起也可能会引起流星现象。这</w:t>
      </w:r>
      <w:r>
        <w:rPr>
          <w:rFonts w:ascii="楷体" w:hAnsi="楷体" w:cs="楷体" w:eastAsia="楷体"/>
          <w:sz w:val="42"/>
          <w:spacing w:val="0"/>
          <w:color w:val="000000"/>
          <w:b w:val="off"/>
          <w:i w:val="off"/>
        </w:rPr>
        <w:t>些原子配合得相当默契进而导致流星的出现。可以</w:t>
      </w:r>
      <w:r>
        <w:rPr>
          <w:rFonts w:ascii="楷体" w:hAnsi="楷体" w:cs="楷体" w:eastAsia="楷体"/>
          <w:sz w:val="42"/>
          <w:spacing w:val="0"/>
          <w:color w:val="000000"/>
          <w:b w:val="off"/>
          <w:i w:val="off"/>
        </w:rPr>
        <w:t>说，无论这些原子在什么地方聚集，它们最初就已</w:t>
      </w:r>
      <w:r>
        <w:rPr>
          <w:rFonts w:ascii="楷体" w:hAnsi="楷体" w:cs="楷体" w:eastAsia="楷体"/>
          <w:sz w:val="42"/>
          <w:spacing w:val="0"/>
          <w:color w:val="000000"/>
          <w:b w:val="off"/>
          <w:i w:val="off"/>
        </w:rPr>
        <w:t>经为其想达到这个目的的共同倾向所引导了。下面</w:t>
      </w:r>
      <w:r>
        <w:rPr>
          <w:rFonts w:ascii="楷体" w:hAnsi="楷体" w:cs="楷体" w:eastAsia="楷体"/>
          <w:sz w:val="42"/>
          <w:spacing w:val="0"/>
          <w:color w:val="000000"/>
          <w:b w:val="off"/>
          <w:i w:val="off"/>
        </w:rPr>
        <w:t>这种情况也可能会产生流星：风聚集在一起形成了</w:t>
      </w:r>
      <w:r>
        <w:rPr>
          <w:rFonts w:ascii="楷体" w:hAnsi="楷体" w:cs="楷体" w:eastAsia="楷体"/>
          <w:sz w:val="42"/>
          <w:spacing w:val="0"/>
          <w:color w:val="000000"/>
          <w:b w:val="off"/>
          <w:i w:val="off"/>
        </w:rPr>
        <w:t>一种类似于雾的物质，当它们被压缩时，就开始燃</w:t>
      </w:r>
      <w:r>
        <w:rPr>
          <w:rFonts w:ascii="楷体" w:hAnsi="楷体" w:cs="楷体" w:eastAsia="楷体"/>
          <w:sz w:val="42"/>
          <w:spacing w:val="0"/>
          <w:color w:val="000000"/>
          <w:b w:val="off"/>
          <w:i w:val="off"/>
        </w:rPr>
        <w:t>烧并爆炸从而在其周围产生了某些物质。风携带着</w:t>
      </w:r>
      <w:r>
        <w:rPr>
          <w:rFonts w:ascii="楷体" w:hAnsi="楷体" w:cs="楷体" w:eastAsia="楷体"/>
          <w:sz w:val="42"/>
          <w:spacing w:val="0"/>
          <w:color w:val="000000"/>
          <w:b w:val="off"/>
          <w:i w:val="off"/>
        </w:rPr>
        <w:t>这些物质运动，把它们驱赶到什么地方，它们就在</w:t>
      </w:r>
      <w:bookmarkEnd w:id="4742"/>
    </w:p>
    <w:p>
      <w:pPr>
        <w:pageBreakBefore w:val="off"/>
        <w:tabs/>
        <w:wordWrap w:val="off"/>
        <w:spacing w:before="0" w:after="0" w:line="480" w:lineRule="atLeast"/>
        <w:ind w:left="0" w:right="0"/>
        <w:jc w:val="center"/>
        <w:textAlignment w:val="baseline"/>
        <w:rPr>
          <w:sz w:val="35"/>
        </w:rPr>
      </w:pPr>
      <w:bookmarkStart w:name="" w:id="4743"/>
      <w:r>
        <w:rPr>
          <w:rFonts w:ascii="楷体" w:hAnsi="楷体" w:cs="楷体" w:eastAsia="楷体"/>
          <w:sz w:val="35"/>
          <w:spacing w:val="0"/>
          <w:color w:val="000000"/>
          <w:b w:val="off"/>
          <w:i w:val="off"/>
        </w:rPr>
        <w:t>—— 685 ——</w:t>
      </w:r>
      <w:bookmarkEnd w:id="4743"/>
    </w:p>
    <w:p>
      <w:r>
        <w:t/>
      </w:r>
    </w:p>
    <w:p>
      <w:pPr>
        <w:sectPr>
          <w:footerReference r:id="rId577"/>
          <w:headerReference r:id="rId578" w:type="default"/>
          <w:type w:val="nextPage"/>
          <w:pgSz w:w="15700" w:h="22880"/>
          <w:pgMar w:left="2200" w:top="1700" w:right="2200" w:bottom="1700" w:header="1400" w:footer="1400"/>
          <w:cols w:num="1"/>
        </w:sectPr>
      </w:pPr>
    </w:p>
    <w:p>
      <w:pPr>
        <w:pageBreakBefore w:val="off"/>
        <w:tabs/>
        <w:wordWrap w:val="off"/>
        <w:spacing w:before="440" w:after="0" w:line="540" w:lineRule="atLeast"/>
        <w:ind w:left="0" w:right="0"/>
        <w:jc w:val="center"/>
        <w:textAlignment w:val="baseline"/>
        <w:rPr>
          <w:sz w:val="39"/>
        </w:rPr>
      </w:pPr>
      <w:bookmarkStart w:name="" w:id="4744"/>
      <w:r>
        <w:rPr>
          <w:rFonts w:ascii="仿宋" w:hAnsi="仿宋" w:cs="仿宋" w:eastAsia="仿宋"/>
          <w:sz w:val="39"/>
          <w:spacing w:val="0"/>
          <w:color w:val="000000"/>
          <w:u w:val="single"/>
          <w:b w:val="off"/>
          <w:i w:val="off"/>
        </w:rPr>
        <w:t xml:space="preserve">                      名哲言行录                      </w:t>
      </w:r>
      <w:bookmarkEnd w:id="4744"/>
    </w:p>
    <w:p>
      <w:pPr>
        <w:pageBreakBefore w:val="off"/>
        <w:tabs/>
        <w:wordWrap w:val="off"/>
        <w:spacing w:before="380" w:after="0" w:line="640" w:lineRule="atLeast"/>
        <w:ind w:left="1400" w:right="820"/>
        <w:jc w:val="both"/>
        <w:textAlignment w:val="baseline"/>
        <w:rPr>
          <w:sz w:val="41"/>
        </w:rPr>
      </w:pPr>
      <w:bookmarkStart w:name="" w:id="4745"/>
      <w:r>
        <w:rPr>
          <w:rFonts w:ascii="楷体" w:hAnsi="楷体" w:cs="楷体" w:eastAsia="楷体"/>
          <w:sz w:val="41"/>
          <w:spacing w:val="0"/>
          <w:color w:val="000000"/>
          <w:b w:val="off"/>
          <w:i w:val="off"/>
        </w:rPr>
        <w:t>什么地方形成流星。当然，我们还可以用其他方式</w:t>
      </w:r>
      <w:r>
        <w:rPr>
          <w:rFonts w:ascii="楷体" w:hAnsi="楷体" w:cs="楷体" w:eastAsia="楷体"/>
          <w:sz w:val="41"/>
          <w:spacing w:val="0"/>
          <w:color w:val="000000"/>
          <w:b w:val="off"/>
          <w:i w:val="off"/>
        </w:rPr>
        <w:t>来解释流星现象的形成。这些方法都能够自圆其</w:t>
      </w:r>
      <w:r>
        <w:rPr>
          <w:rFonts w:ascii="楷体" w:hAnsi="楷体" w:cs="楷体" w:eastAsia="楷体"/>
          <w:sz w:val="41"/>
          <w:spacing w:val="0"/>
          <w:color w:val="000000"/>
          <w:b w:val="off"/>
          <w:i w:val="off"/>
        </w:rPr>
        <w:t>说，根本没有必要去借助神秘的力量。</w:t>
      </w:r>
      <w:bookmarkEnd w:id="4745"/>
    </w:p>
    <w:p>
      <w:pPr>
        <w:pageBreakBefore w:val="off"/>
        <w:tabs/>
        <w:wordWrap w:val="off"/>
        <w:spacing w:before="0" w:after="0" w:line="640" w:lineRule="atLeast"/>
        <w:ind w:left="1400" w:right="800" w:firstLine="840"/>
        <w:jc w:val="both"/>
        <w:textAlignment w:val="baseline"/>
        <w:rPr>
          <w:sz w:val="41"/>
        </w:rPr>
      </w:pPr>
      <w:bookmarkStart w:name="" w:id="4746"/>
      <w:r>
        <w:rPr>
          <w:rFonts w:ascii="楷体" w:hAnsi="楷体" w:cs="楷体" w:eastAsia="楷体"/>
          <w:sz w:val="41"/>
          <w:spacing w:val="0"/>
          <w:color w:val="000000"/>
          <w:b w:val="off"/>
          <w:i w:val="off"/>
        </w:rPr>
        <w:t>有时候，我们会发现，动物的一些反常行为常</w:t>
      </w:r>
      <w:r>
        <w:rPr>
          <w:rFonts w:ascii="楷体" w:hAnsi="楷体" w:cs="楷体" w:eastAsia="楷体"/>
          <w:sz w:val="41"/>
          <w:spacing w:val="0"/>
          <w:color w:val="000000"/>
          <w:b w:val="off"/>
          <w:i w:val="off"/>
        </w:rPr>
        <w:t>常能预示天气的变化。其实，这在时间上仅仅是一</w:t>
      </w:r>
      <w:r>
        <w:rPr>
          <w:rFonts w:ascii="楷体" w:hAnsi="楷体" w:cs="楷体" w:eastAsia="楷体"/>
          <w:sz w:val="41"/>
          <w:spacing w:val="0"/>
          <w:color w:val="000000"/>
          <w:b w:val="off"/>
          <w:i w:val="off"/>
        </w:rPr>
        <w:t>种巧合①。因为动物根本就不能有力地解释暴风雨</w:t>
      </w:r>
      <w:r>
        <w:rPr>
          <w:rFonts w:ascii="楷体" w:hAnsi="楷体" w:cs="楷体" w:eastAsia="楷体"/>
          <w:sz w:val="41"/>
          <w:spacing w:val="0"/>
          <w:color w:val="000000"/>
          <w:b w:val="off"/>
          <w:i w:val="off"/>
        </w:rPr>
        <w:t>是如何产生的。当动物出来的时候，没有什么神坐</w:t>
      </w:r>
      <w:r>
        <w:rPr>
          <w:rFonts w:ascii="楷体" w:hAnsi="楷体" w:cs="楷体" w:eastAsia="楷体"/>
          <w:sz w:val="41"/>
          <w:spacing w:val="0"/>
          <w:color w:val="000000"/>
          <w:b w:val="off"/>
          <w:i w:val="off"/>
        </w:rPr>
        <w:t>在那里观察我们，然后再解释它们发出的各种信</w:t>
      </w:r>
      <w:r>
        <w:rPr>
          <w:rFonts w:ascii="楷体" w:hAnsi="楷体" w:cs="楷体" w:eastAsia="楷体"/>
          <w:sz w:val="41"/>
          <w:spacing w:val="0"/>
          <w:color w:val="000000"/>
          <w:b w:val="off"/>
          <w:i w:val="off"/>
        </w:rPr>
        <w:t>号。持这种观点的人简直缺乏最起码的启蒙，我们</w:t>
      </w:r>
      <w:r>
        <w:rPr>
          <w:rFonts w:ascii="楷体" w:hAnsi="楷体" w:cs="楷体" w:eastAsia="楷体"/>
          <w:sz w:val="41"/>
          <w:spacing w:val="0"/>
          <w:color w:val="000000"/>
          <w:b w:val="off"/>
          <w:i w:val="off"/>
        </w:rPr>
        <w:t>甚至根本就不能称之为最普遍的存在者，更别说是</w:t>
      </w:r>
      <w:r>
        <w:rPr>
          <w:rFonts w:ascii="楷体" w:hAnsi="楷体" w:cs="楷体" w:eastAsia="楷体"/>
          <w:sz w:val="41"/>
          <w:spacing w:val="0"/>
          <w:color w:val="000000"/>
          <w:b w:val="off"/>
          <w:i w:val="off"/>
        </w:rPr>
        <w:t>享有最完满幸福的人了。</w:t>
      </w:r>
      <w:bookmarkEnd w:id="4746"/>
    </w:p>
    <w:p>
      <w:pPr>
        <w:pageBreakBefore w:val="off"/>
        <w:tabs/>
        <w:wordWrap w:val="off"/>
        <w:spacing w:before="0" w:after="0" w:line="640" w:lineRule="atLeast"/>
        <w:ind w:left="1400" w:right="800" w:firstLine="840"/>
        <w:jc w:val="both"/>
        <w:textAlignment w:val="baseline"/>
        <w:rPr>
          <w:sz w:val="41"/>
        </w:rPr>
      </w:pPr>
      <w:bookmarkStart w:name="" w:id="4747"/>
      <w:r>
        <w:rPr>
          <w:rFonts w:ascii="楷体" w:hAnsi="楷体" w:cs="楷体" w:eastAsia="楷体"/>
          <w:sz w:val="41"/>
          <w:spacing w:val="0"/>
          <w:color w:val="000000"/>
          <w:b w:val="off"/>
          <w:i w:val="off"/>
        </w:rPr>
        <w:t>匹索克勒，你应该把这一切牢记于心。因为只</w:t>
      </w:r>
      <w:r>
        <w:rPr>
          <w:rFonts w:ascii="楷体" w:hAnsi="楷体" w:cs="楷体" w:eastAsia="楷体"/>
          <w:sz w:val="41"/>
          <w:spacing w:val="0"/>
          <w:color w:val="000000"/>
          <w:b w:val="off"/>
          <w:i w:val="off"/>
        </w:rPr>
        <w:t>有这样，你才能远离那些神秘主义，才能懂得那些</w:t>
      </w:r>
      <w:r>
        <w:rPr>
          <w:rFonts w:ascii="楷体" w:hAnsi="楷体" w:cs="楷体" w:eastAsia="楷体"/>
          <w:sz w:val="41"/>
          <w:spacing w:val="0"/>
          <w:color w:val="000000"/>
          <w:b w:val="off"/>
          <w:i w:val="off"/>
        </w:rPr>
        <w:t>与刚才我所谈到的一切相近的现象。但首先，你应</w:t>
      </w:r>
      <w:r>
        <w:rPr>
          <w:rFonts w:ascii="楷体" w:hAnsi="楷体" w:cs="楷体" w:eastAsia="楷体"/>
          <w:sz w:val="41"/>
          <w:spacing w:val="0"/>
          <w:color w:val="000000"/>
          <w:b w:val="off"/>
          <w:i w:val="off"/>
        </w:rPr>
        <w:t>该投身于对本原、无限以及类似主题的研究当中</w:t>
      </w:r>
      <w:r>
        <w:rPr>
          <w:rFonts w:ascii="楷体" w:hAnsi="楷体" w:cs="楷体" w:eastAsia="楷体"/>
          <w:sz w:val="41"/>
          <w:spacing w:val="0"/>
          <w:color w:val="000000"/>
          <w:b w:val="off"/>
          <w:i w:val="off"/>
        </w:rPr>
        <w:t>去，近而研究各种准则、情感以及我们在它们之间</w:t>
      </w:r>
      <w:r>
        <w:rPr>
          <w:rFonts w:ascii="楷体" w:hAnsi="楷体" w:cs="楷体" w:eastAsia="楷体"/>
          <w:sz w:val="41"/>
          <w:spacing w:val="0"/>
          <w:color w:val="000000"/>
          <w:b w:val="off"/>
          <w:i w:val="off"/>
        </w:rPr>
        <w:t>做各种选择的目的。因为，如果能作到这一切，你</w:t>
      </w:r>
      <w:r>
        <w:rPr>
          <w:rFonts w:ascii="楷体" w:hAnsi="楷体" w:cs="楷体" w:eastAsia="楷体"/>
          <w:sz w:val="41"/>
          <w:spacing w:val="0"/>
          <w:color w:val="000000"/>
          <w:b w:val="off"/>
          <w:i w:val="off"/>
        </w:rPr>
        <w:t>就能够比较容易地理解那些特殊现象的原因。那些</w:t>
      </w:r>
      <w:r>
        <w:rPr>
          <w:rFonts w:ascii="楷体" w:hAnsi="楷体" w:cs="楷体" w:eastAsia="楷体"/>
          <w:sz w:val="41"/>
          <w:spacing w:val="0"/>
          <w:color w:val="000000"/>
          <w:b w:val="off"/>
          <w:i w:val="off"/>
        </w:rPr>
        <w:t>不能完全接受我观点的人，就像不能做到我的要求</w:t>
      </w:r>
      <w:r>
        <w:rPr>
          <w:rFonts w:ascii="楷体" w:hAnsi="楷体" w:cs="楷体" w:eastAsia="楷体"/>
          <w:sz w:val="41"/>
          <w:spacing w:val="0"/>
          <w:color w:val="000000"/>
          <w:b w:val="off"/>
          <w:i w:val="off"/>
        </w:rPr>
        <w:t>的那些人一样，将不会了解这些主题，也就无法把</w:t>
      </w:r>
      <w:r>
        <w:rPr>
          <w:rFonts w:ascii="楷体" w:hAnsi="楷体" w:cs="楷体" w:eastAsia="楷体"/>
          <w:sz w:val="41"/>
          <w:spacing w:val="0"/>
          <w:color w:val="000000"/>
          <w:b w:val="off"/>
          <w:i w:val="off"/>
        </w:rPr>
        <w:t>握我们研究这些主题的目的。”</w:t>
      </w:r>
      <w:bookmarkEnd w:id="4747"/>
    </w:p>
    <w:p>
      <w:pPr>
        <w:pageBreakBefore w:val="off"/>
        <w:tabs/>
        <w:wordWrap w:val="off"/>
        <w:spacing w:before="0" w:after="0" w:line="640" w:lineRule="exact"/>
        <w:ind w:left="0" w:right="0"/>
        <w:jc w:val="both"/>
        <w:textAlignment w:val="baseline"/>
        <w:rPr>
          <w:sz w:val="41"/>
        </w:rPr>
      </w:pPr>
      <w:bookmarkStart w:name="" w:id="4748"/>
      <w:r>
        <w:rPr>
          <w:rFonts w:ascii="宋体" w:hAnsi="宋体" w:cs="宋体" w:eastAsia="宋体"/>
          <w:sz w:val="41"/>
          <w:spacing w:val="0"/>
          <w:color w:val="000000"/>
          <w:b w:val="off"/>
          <w:i w:val="off"/>
        </w:rPr>
        <w:t/>
      </w:r>
      <w:bookmarkEnd w:id="4748"/>
    </w:p>
    <w:p>
      <w:pPr>
        <w:pageBreakBefore w:val="off"/>
        <w:tabs/>
        <w:wordWrap w:val="off"/>
        <w:spacing w:before="0" w:after="0" w:line="560" w:lineRule="atLeast"/>
        <w:ind w:left="1400" w:right="0"/>
        <w:jc w:val="both"/>
        <w:textAlignment w:val="baseline"/>
        <w:rPr>
          <w:sz w:val="40"/>
        </w:rPr>
      </w:pPr>
      <w:bookmarkStart w:name="" w:id="4749"/>
      <w:r>
        <w:rPr>
          <w:rFonts w:ascii="宋体" w:hAnsi="宋体" w:cs="宋体" w:eastAsia="宋体"/>
          <w:sz w:val="40"/>
          <w:spacing w:val="0"/>
          <w:color w:val="000000"/>
          <w:b w:val="off"/>
          <w:i w:val="off"/>
        </w:rPr>
        <w:t>以上就是伊壁鸠鲁关于天体现象的论述。</w:t>
      </w:r>
      <w:bookmarkEnd w:id="4749"/>
    </w:p>
    <w:p>
      <w:pPr>
        <w:pageBreakBefore w:val="off"/>
        <w:tabs/>
        <w:wordWrap w:val="off"/>
        <w:spacing w:before="0" w:after="0" w:line="560" w:lineRule="atLeast"/>
        <w:ind w:left="640" w:right="0"/>
        <w:jc w:val="both"/>
        <w:textAlignment w:val="baseline"/>
        <w:rPr>
          <w:sz w:val="40"/>
        </w:rPr>
      </w:pPr>
      <w:bookmarkStart w:name="" w:id="4750"/>
      <w:r>
        <w:rPr>
          <w:rFonts w:ascii="宋体" w:hAnsi="宋体" w:cs="宋体" w:eastAsia="宋体"/>
          <w:sz w:val="40"/>
          <w:spacing w:val="0"/>
          <w:color w:val="000000"/>
          <w:u w:val="single"/>
          <w:b w:val="off"/>
          <w:i w:val="off"/>
        </w:rPr>
        <w:t xml:space="preserve">             </w:t>
      </w:r>
      <w:bookmarkEnd w:id="4750"/>
    </w:p>
    <w:p>
      <w:pPr>
        <w:pageBreakBefore w:val="off"/>
        <w:tabs/>
        <w:wordWrap w:val="off"/>
        <w:spacing w:before="260" w:after="0" w:line="460" w:lineRule="atLeast"/>
        <w:ind w:left="620" w:right="0" w:firstLine="560"/>
        <w:jc w:val="both"/>
        <w:textAlignment w:val="baseline"/>
        <w:rPr>
          <w:sz w:val="31"/>
        </w:rPr>
      </w:pPr>
      <w:bookmarkStart w:name="" w:id="4751"/>
      <w:r>
        <w:rPr>
          <w:rFonts w:ascii="仿宋" w:hAnsi="仿宋" w:cs="仿宋" w:eastAsia="仿宋"/>
          <w:sz w:val="31"/>
          <w:spacing w:val="0"/>
          <w:color w:val="000000"/>
          <w:b w:val="off"/>
          <w:i w:val="off"/>
        </w:rPr>
        <w:t>① 这里又一次讨论到了相同的问题。因此 Usener认为，这封信的全部内</w:t>
      </w:r>
      <w:r>
        <w:rPr>
          <w:rFonts w:ascii="仿宋" w:hAnsi="仿宋" w:cs="仿宋" w:eastAsia="仿宋"/>
          <w:sz w:val="31"/>
          <w:spacing w:val="0"/>
          <w:color w:val="000000"/>
          <w:b w:val="off"/>
          <w:i w:val="off"/>
        </w:rPr>
        <w:t>容来自编纂者而不是伊壁鸠鲁本人。其所有段落都是在伊壁鸠鲁的《论自然》</w:t>
      </w:r>
      <w:r>
        <w:rPr>
          <w:rFonts w:ascii="仿宋" w:hAnsi="仿宋" w:cs="仿宋" w:eastAsia="仿宋"/>
          <w:sz w:val="31"/>
          <w:spacing w:val="0"/>
          <w:color w:val="000000"/>
          <w:b w:val="off"/>
          <w:i w:val="off"/>
        </w:rPr>
        <w:t>(On Nature)中摘抄下来的。</w:t>
      </w:r>
      <w:bookmarkEnd w:id="4751"/>
    </w:p>
    <w:p>
      <w:pPr>
        <w:pageBreakBefore w:val="off"/>
        <w:tabs/>
        <w:wordWrap w:val="off"/>
        <w:spacing w:before="140" w:after="0" w:line="460" w:lineRule="atLeast"/>
        <w:ind w:left="0" w:right="0"/>
        <w:jc w:val="center"/>
        <w:textAlignment w:val="baseline"/>
        <w:rPr>
          <w:sz w:val="33"/>
        </w:rPr>
      </w:pPr>
      <w:bookmarkStart w:name="" w:id="4752"/>
      <w:r>
        <w:rPr>
          <w:rFonts w:ascii="宋体" w:hAnsi="宋体" w:cs="宋体" w:eastAsia="宋体"/>
          <w:sz w:val="33"/>
          <w:spacing w:val="0"/>
          <w:color w:val="000000"/>
          <w:b w:val="off"/>
          <w:i w:val="off"/>
        </w:rPr>
        <w:t>—— 686 ——</w:t>
      </w:r>
      <w:bookmarkEnd w:id="4752"/>
    </w:p>
    <w:p>
      <w:r>
        <w:t/>
      </w:r>
    </w:p>
    <w:p>
      <w:pPr>
        <w:sectPr>
          <w:footerReference r:id="rId579"/>
          <w:headerReference r:id="rId580" w:type="default"/>
          <w:type w:val="nextPage"/>
          <w:pgSz w:w="15700" w:h="22460"/>
          <w:pgMar w:left="2120" w:top="1680" w:right="2120" w:bottom="1680" w:header="1380" w:footer="1380"/>
          <w:cols w:num="1"/>
        </w:sectPr>
      </w:pPr>
    </w:p>
    <w:p>
      <w:pPr>
        <w:pageBreakBefore w:val="off"/>
        <w:tabs/>
        <w:wordWrap w:val="off"/>
        <w:spacing w:before="520" w:after="0" w:line="640" w:lineRule="atLeast"/>
        <w:ind w:left="0" w:right="0"/>
        <w:jc w:val="center"/>
        <w:textAlignment w:val="baseline"/>
        <w:rPr>
          <w:sz w:val="39"/>
        </w:rPr>
      </w:pPr>
      <w:bookmarkStart w:name="" w:id="4753"/>
      <w:r>
        <w:rPr>
          <w:rFonts w:ascii="楷体" w:hAnsi="楷体" w:cs="楷体" w:eastAsia="楷体"/>
          <w:sz w:val="39"/>
          <w:spacing w:val="0"/>
          <w:color w:val="000000"/>
          <w:u w:val="single"/>
          <w:b w:val="on"/>
          <w:i w:val="off"/>
        </w:rPr>
        <w:t xml:space="preserve">               第十卷 第一章  伊壁鸠鲁               </w:t>
      </w:r>
      <w:bookmarkEnd w:id="4753"/>
    </w:p>
    <w:p>
      <w:pPr>
        <w:pageBreakBefore w:val="off"/>
        <w:tabs/>
        <w:wordWrap w:val="off"/>
        <w:spacing w:before="380" w:after="0" w:line="640" w:lineRule="atLeast"/>
        <w:ind w:left="20" w:right="140" w:firstLine="840"/>
        <w:jc w:val="both"/>
        <w:textAlignment w:val="baseline"/>
        <w:rPr>
          <w:sz w:val="41"/>
        </w:rPr>
      </w:pPr>
      <w:bookmarkStart w:name="" w:id="4754"/>
      <w:r>
        <w:rPr>
          <w:rFonts w:ascii="宋体" w:hAnsi="宋体" w:cs="宋体" w:eastAsia="宋体"/>
          <w:sz w:val="41"/>
          <w:spacing w:val="0"/>
          <w:color w:val="000000"/>
          <w:b w:val="off"/>
          <w:i w:val="off"/>
        </w:rPr>
        <w:t>对于人类的生活行为，应该选择什么，规避什么，伊壁</w:t>
      </w:r>
      <w:r>
        <w:rPr>
          <w:rFonts w:ascii="宋体" w:hAnsi="宋体" w:cs="宋体" w:eastAsia="宋体"/>
          <w:sz w:val="41"/>
          <w:spacing w:val="0"/>
          <w:color w:val="000000"/>
          <w:b w:val="off"/>
          <w:i w:val="off"/>
        </w:rPr>
        <w:t>鸠鲁将在下面第三封信里予以讨论①。在转引他的书信内容</w:t>
      </w:r>
      <w:r>
        <w:rPr>
          <w:rFonts w:ascii="宋体" w:hAnsi="宋体" w:cs="宋体" w:eastAsia="宋体"/>
          <w:sz w:val="41"/>
          <w:spacing w:val="0"/>
          <w:color w:val="000000"/>
          <w:b w:val="off"/>
          <w:i w:val="off"/>
        </w:rPr>
        <w:t>之前，让我们先来看看伊壁鸠鲁自己及其学派对智慧之人的</w:t>
      </w:r>
      <w:r>
        <w:rPr>
          <w:rFonts w:ascii="宋体" w:hAnsi="宋体" w:cs="宋体" w:eastAsia="宋体"/>
          <w:sz w:val="41"/>
          <w:spacing w:val="0"/>
          <w:color w:val="000000"/>
          <w:b w:val="off"/>
          <w:i w:val="off"/>
        </w:rPr>
        <w:t>看法。</w:t>
      </w:r>
      <w:bookmarkEnd w:id="4754"/>
    </w:p>
    <w:p>
      <w:pPr>
        <w:pageBreakBefore w:val="off"/>
        <w:tabs/>
        <w:wordWrap w:val="off"/>
        <w:spacing w:before="0" w:after="0" w:line="640" w:lineRule="atLeast"/>
        <w:ind w:left="0" w:right="100" w:firstLine="840"/>
        <w:jc w:val="both"/>
        <w:textAlignment w:val="baseline"/>
        <w:rPr>
          <w:sz w:val="41"/>
        </w:rPr>
      </w:pPr>
      <w:bookmarkStart w:name="" w:id="4755"/>
      <w:r>
        <w:rPr>
          <w:rFonts w:ascii="宋体" w:hAnsi="宋体" w:cs="宋体" w:eastAsia="宋体"/>
          <w:sz w:val="41"/>
          <w:spacing w:val="0"/>
          <w:color w:val="000000"/>
          <w:b w:val="off"/>
          <w:i w:val="off"/>
        </w:rPr>
        <w:t>对人而言，有三种动机能够导致有害的行为，那就是仇</w:t>
      </w:r>
      <w:r>
        <w:rPr>
          <w:rFonts w:ascii="宋体" w:hAnsi="宋体" w:cs="宋体" w:eastAsia="宋体"/>
          <w:sz w:val="41"/>
          <w:spacing w:val="0"/>
          <w:color w:val="000000"/>
          <w:b w:val="off"/>
          <w:i w:val="off"/>
        </w:rPr>
        <w:t>恨、嫉妒与傲慢。而智慧之人依靠理性的力量完全排除了这</w:t>
      </w:r>
      <w:r>
        <w:rPr>
          <w:rFonts w:ascii="宋体" w:hAnsi="宋体" w:cs="宋体" w:eastAsia="宋体"/>
          <w:sz w:val="41"/>
          <w:spacing w:val="0"/>
          <w:color w:val="000000"/>
          <w:b w:val="off"/>
          <w:i w:val="off"/>
        </w:rPr>
        <w:t>三种动机。如果一个人能压制住这三种动机，成为有智慧的</w:t>
      </w:r>
      <w:r>
        <w:rPr>
          <w:rFonts w:ascii="宋体" w:hAnsi="宋体" w:cs="宋体" w:eastAsia="宋体"/>
          <w:sz w:val="41"/>
          <w:spacing w:val="0"/>
          <w:color w:val="000000"/>
          <w:b w:val="off"/>
          <w:i w:val="off"/>
        </w:rPr>
        <w:t>人，就不会再有与之相反的习性了，甚至在言行举止上也不</w:t>
      </w:r>
      <w:r>
        <w:rPr>
          <w:rFonts w:ascii="宋体" w:hAnsi="宋体" w:cs="宋体" w:eastAsia="宋体"/>
          <w:sz w:val="41"/>
          <w:spacing w:val="0"/>
          <w:color w:val="000000"/>
          <w:b w:val="off"/>
          <w:i w:val="off"/>
        </w:rPr>
        <w:t>会表现出这些习性。他比其他人更容易受情感的影响，但这</w:t>
      </w:r>
      <w:r>
        <w:rPr>
          <w:rFonts w:ascii="宋体" w:hAnsi="宋体" w:cs="宋体" w:eastAsia="宋体"/>
          <w:sz w:val="41"/>
          <w:spacing w:val="0"/>
          <w:color w:val="000000"/>
          <w:b w:val="off"/>
          <w:i w:val="off"/>
        </w:rPr>
        <w:t>毫不有损于他的智慧。然而，并不是所有体格(bodily con-</w:t>
      </w:r>
      <w:r>
        <w:rPr>
          <w:rFonts w:ascii="宋体" w:hAnsi="宋体" w:cs="宋体" w:eastAsia="宋体"/>
          <w:sz w:val="41"/>
          <w:spacing w:val="0"/>
          <w:color w:val="000000"/>
          <w:b w:val="off"/>
          <w:i w:val="off"/>
        </w:rPr>
        <w:t>stitution)、所有民族(nationality)都允许一个人成为智慧之</w:t>
      </w:r>
      <w:r>
        <w:rPr>
          <w:rFonts w:ascii="宋体" w:hAnsi="宋体" w:cs="宋体" w:eastAsia="宋体"/>
          <w:sz w:val="41"/>
          <w:spacing w:val="0"/>
          <w:color w:val="000000"/>
          <w:b w:val="off"/>
          <w:i w:val="off"/>
        </w:rPr>
        <w:t>人。智慧之人在任何时候都非常快乐，哪怕在极度焦虑的时</w:t>
      </w:r>
      <w:r>
        <w:rPr>
          <w:rFonts w:ascii="宋体" w:hAnsi="宋体" w:cs="宋体" w:eastAsia="宋体"/>
          <w:sz w:val="41"/>
          <w:spacing w:val="0"/>
          <w:color w:val="000000"/>
          <w:b w:val="off"/>
          <w:i w:val="off"/>
        </w:rPr>
        <w:t>候。他总是对他的朋友怀有感激之情，无论他们在场还是不</w:t>
      </w:r>
      <w:r>
        <w:rPr>
          <w:rFonts w:ascii="宋体" w:hAnsi="宋体" w:cs="宋体" w:eastAsia="宋体"/>
          <w:sz w:val="41"/>
          <w:spacing w:val="0"/>
          <w:color w:val="000000"/>
          <w:b w:val="off"/>
          <w:i w:val="off"/>
        </w:rPr>
        <w:t>在场，他都会用言行表示自己的感激。极度焦虑的时候，他</w:t>
      </w:r>
      <w:r>
        <w:rPr>
          <w:rFonts w:ascii="宋体" w:hAnsi="宋体" w:cs="宋体" w:eastAsia="宋体"/>
          <w:sz w:val="41"/>
          <w:spacing w:val="0"/>
          <w:color w:val="000000"/>
          <w:b w:val="off"/>
          <w:i w:val="off"/>
        </w:rPr>
        <w:t>会通过喊叫和呻吟来宣泄自己心中的不快。第欧根尼在其</w:t>
      </w:r>
      <w:r>
        <w:rPr>
          <w:rFonts w:ascii="宋体" w:hAnsi="宋体" w:cs="宋体" w:eastAsia="宋体"/>
          <w:sz w:val="41"/>
          <w:spacing w:val="0"/>
          <w:color w:val="000000"/>
          <w:b w:val="off"/>
          <w:i w:val="off"/>
        </w:rPr>
        <w:t>关于伊壁鸠鲁伦理学说的概要中说，对于妇女，智慧之人会</w:t>
      </w:r>
      <w:r>
        <w:rPr>
          <w:rFonts w:ascii="宋体" w:hAnsi="宋体" w:cs="宋体" w:eastAsia="宋体"/>
          <w:sz w:val="41"/>
          <w:spacing w:val="0"/>
          <w:color w:val="000000"/>
          <w:b w:val="off"/>
          <w:i w:val="off"/>
        </w:rPr>
        <w:t>严格恪守法律的各种限制。他也不会惩罚仆人。对于具有优</w:t>
      </w:r>
      <w:r>
        <w:rPr>
          <w:rFonts w:ascii="宋体" w:hAnsi="宋体" w:cs="宋体" w:eastAsia="宋体"/>
          <w:sz w:val="41"/>
          <w:spacing w:val="0"/>
          <w:color w:val="000000"/>
          <w:b w:val="off"/>
          <w:i w:val="off"/>
        </w:rPr>
        <w:t>良品质的人，他会怜悯他们并不时为他们着想。伊壁鸠鲁学</w:t>
      </w:r>
      <w:r>
        <w:rPr>
          <w:rFonts w:ascii="宋体" w:hAnsi="宋体" w:cs="宋体" w:eastAsia="宋体"/>
          <w:sz w:val="41"/>
          <w:spacing w:val="0"/>
          <w:color w:val="000000"/>
          <w:b w:val="off"/>
          <w:i w:val="off"/>
        </w:rPr>
        <w:t>派认为，智慧之人不会遭受爱情所带来的痛苦，他们也不会</w:t>
      </w:r>
      <w:r>
        <w:rPr>
          <w:rFonts w:ascii="宋体" w:hAnsi="宋体" w:cs="宋体" w:eastAsia="宋体"/>
          <w:sz w:val="41"/>
          <w:spacing w:val="0"/>
          <w:color w:val="000000"/>
          <w:b w:val="off"/>
          <w:i w:val="off"/>
        </w:rPr>
        <w:t>因丧礼仪式而劳力费神。对他们而言，爱不会由神的启示而</w:t>
      </w:r>
      <w:r>
        <w:rPr>
          <w:rFonts w:ascii="宋体" w:hAnsi="宋体" w:cs="宋体" w:eastAsia="宋体"/>
          <w:sz w:val="41"/>
          <w:spacing w:val="0"/>
          <w:color w:val="000000"/>
          <w:b w:val="off"/>
          <w:i w:val="off"/>
        </w:rPr>
        <w:t>来。因此，第欧根尼在第十二卷中说，智慧之人不会去做</w:t>
      </w:r>
      <w:r>
        <w:rPr>
          <w:rFonts w:ascii="宋体" w:hAnsi="宋体" w:cs="宋体" w:eastAsia="宋体"/>
          <w:sz w:val="41"/>
          <w:spacing w:val="0"/>
          <w:color w:val="000000"/>
          <w:b w:val="off"/>
          <w:i w:val="off"/>
        </w:rPr>
        <w:t>精彩的演讲。在性的放纵方面，没有谁做得更好。如果他在</w:t>
      </w:r>
      <w:r>
        <w:rPr>
          <w:rFonts w:ascii="宋体" w:hAnsi="宋体" w:cs="宋体" w:eastAsia="宋体"/>
          <w:sz w:val="41"/>
          <w:spacing w:val="0"/>
          <w:color w:val="000000"/>
          <w:b w:val="off"/>
          <w:i w:val="off"/>
        </w:rPr>
        <w:t>这方面做得不是非常糟糕，就已经算不错了。</w:t>
      </w:r>
      <w:bookmarkEnd w:id="4755"/>
    </w:p>
    <w:p>
      <w:pPr>
        <w:pageBreakBefore w:val="off"/>
        <w:tabs/>
        <w:wordWrap w:val="off"/>
        <w:spacing w:before="0" w:after="0" w:line="640" w:lineRule="atLeast"/>
        <w:ind w:left="60" w:right="0"/>
        <w:jc w:val="both"/>
        <w:textAlignment w:val="baseline"/>
        <w:rPr>
          <w:sz w:val="41"/>
        </w:rPr>
      </w:pPr>
      <w:bookmarkStart w:name="" w:id="4756"/>
      <w:r>
        <w:rPr>
          <w:rFonts w:ascii="宋体" w:hAnsi="宋体" w:cs="宋体" w:eastAsia="宋体"/>
          <w:sz w:val="41"/>
          <w:spacing w:val="0"/>
          <w:color w:val="000000"/>
          <w:u w:val="single"/>
          <w:b w:val="off"/>
          <w:i w:val="off"/>
        </w:rPr>
        <w:t xml:space="preserve">             </w:t>
      </w:r>
      <w:bookmarkEnd w:id="4756"/>
    </w:p>
    <w:p>
      <w:pPr>
        <w:pageBreakBefore w:val="off"/>
        <w:tabs/>
        <w:wordWrap w:val="off"/>
        <w:spacing w:before="300" w:after="0" w:line="460" w:lineRule="atLeast"/>
        <w:ind w:left="20" w:right="140" w:firstLine="580"/>
        <w:jc w:val="both"/>
        <w:textAlignment w:val="baseline"/>
        <w:rPr>
          <w:sz w:val="32"/>
        </w:rPr>
      </w:pPr>
      <w:bookmarkStart w:name="" w:id="4757"/>
      <w:r>
        <w:rPr>
          <w:rFonts w:ascii="仿宋" w:hAnsi="仿宋" w:cs="仿宋" w:eastAsia="仿宋"/>
          <w:sz w:val="32"/>
          <w:spacing w:val="0"/>
          <w:color w:val="000000"/>
          <w:b w:val="off"/>
          <w:i w:val="off"/>
        </w:rPr>
        <w:t>① 在给匹索克勒和美诺俄库的信的内容之间，节选了一部分(第117-</w:t>
      </w:r>
      <w:r>
        <w:rPr>
          <w:rFonts w:ascii="仿宋" w:hAnsi="仿宋" w:cs="仿宋" w:eastAsia="仿宋"/>
          <w:sz w:val="32"/>
          <w:spacing w:val="0"/>
          <w:color w:val="000000"/>
          <w:b w:val="off"/>
          <w:i w:val="off"/>
        </w:rPr>
        <w:t>120节)用以说明伊壁鸠鲁对智慧之人的态度和看法。在后面(第120.121节)</w:t>
      </w:r>
      <w:r>
        <w:rPr>
          <w:rFonts w:ascii="仿宋" w:hAnsi="仿宋" w:cs="仿宋" w:eastAsia="仿宋"/>
          <w:sz w:val="32"/>
          <w:spacing w:val="0"/>
          <w:color w:val="000000"/>
          <w:b w:val="off"/>
          <w:i w:val="off"/>
        </w:rPr>
        <w:t>伊壁鸠鲁还添加了一些有关智慧之人的伦理学说。</w:t>
      </w:r>
      <w:bookmarkEnd w:id="4757"/>
    </w:p>
    <w:p>
      <w:pPr>
        <w:pageBreakBefore w:val="off"/>
        <w:tabs/>
        <w:wordWrap w:val="off"/>
        <w:spacing w:before="0" w:after="0" w:line="420" w:lineRule="atLeast"/>
        <w:ind w:left="0" w:right="0"/>
        <w:jc w:val="center"/>
        <w:textAlignment w:val="baseline"/>
        <w:rPr>
          <w:sz w:val="31"/>
        </w:rPr>
      </w:pPr>
      <w:bookmarkStart w:name="" w:id="4758"/>
      <w:r>
        <w:rPr>
          <w:rFonts w:ascii="楷体" w:hAnsi="楷体" w:cs="楷体" w:eastAsia="楷体"/>
          <w:sz w:val="31"/>
          <w:spacing w:val="0"/>
          <w:color w:val="000000"/>
          <w:b w:val="off"/>
          <w:i w:val="off"/>
        </w:rPr>
        <w:t>— 687 —</w:t>
      </w:r>
      <w:bookmarkEnd w:id="4758"/>
    </w:p>
    <w:p>
      <w:r>
        <w:t/>
      </w:r>
    </w:p>
    <w:p>
      <w:pPr>
        <w:sectPr>
          <w:footerReference r:id="rId581"/>
          <w:headerReference r:id="rId582" w:type="default"/>
          <w:type w:val="nextPage"/>
          <w:pgSz w:w="15700" w:h="22880"/>
          <w:pgMar w:left="2240" w:top="1640" w:right="2240" w:bottom="1640" w:header="1340" w:footer="1340"/>
          <w:cols w:num="1"/>
        </w:sectPr>
      </w:pPr>
    </w:p>
    <w:p>
      <w:pPr>
        <w:pageBreakBefore w:val="off"/>
        <w:tabs/>
        <w:wordWrap w:val="off"/>
        <w:spacing w:before="520" w:after="0" w:line="600" w:lineRule="atLeast"/>
        <w:ind w:left="0" w:right="0"/>
        <w:jc w:val="center"/>
        <w:textAlignment w:val="baseline"/>
        <w:rPr>
          <w:sz w:val="41"/>
        </w:rPr>
      </w:pPr>
      <w:bookmarkStart w:name="" w:id="4759"/>
      <w:r>
        <w:rPr>
          <w:rFonts w:ascii="楷体" w:hAnsi="楷体" w:cs="楷体" w:eastAsia="楷体"/>
          <w:sz w:val="41"/>
          <w:spacing w:val="0"/>
          <w:color w:val="000000"/>
          <w:u w:val="single"/>
          <w:b w:val="off"/>
          <w:i w:val="off"/>
        </w:rPr>
        <w:t xml:space="preserve">                      名哲言行录                     </w:t>
      </w:r>
      <w:bookmarkEnd w:id="4759"/>
    </w:p>
    <w:p>
      <w:pPr>
        <w:pageBreakBefore w:val="off"/>
        <w:tabs/>
        <w:wordWrap w:val="off"/>
        <w:spacing w:before="480" w:after="0" w:line="720" w:lineRule="atLeast"/>
        <w:ind w:left="340" w:right="60" w:firstLine="840"/>
        <w:jc w:val="both"/>
        <w:textAlignment w:val="baseline"/>
        <w:rPr>
          <w:sz w:val="35"/>
        </w:rPr>
      </w:pPr>
      <w:bookmarkStart w:name="" w:id="4760"/>
      <w:r>
        <w:rPr>
          <w:rFonts w:ascii="宋体" w:hAnsi="宋体" w:cs="宋体" w:eastAsia="宋体"/>
          <w:sz w:val="35"/>
          <w:spacing w:val="0"/>
          <w:color w:val="000000"/>
          <w:b w:val="off"/>
          <w:i w:val="off"/>
        </w:rPr>
        <w:t>再者，正如伊壁鸠鲁在他的《问题集》和《论自然》中</w:t>
      </w:r>
      <w:r>
        <w:rPr>
          <w:rFonts w:ascii="宋体" w:hAnsi="宋体" w:cs="宋体" w:eastAsia="宋体"/>
          <w:sz w:val="35"/>
          <w:spacing w:val="0"/>
          <w:color w:val="000000"/>
          <w:b w:val="off"/>
          <w:i w:val="off"/>
        </w:rPr>
        <w:t>所说的那样，智慧之人也不会结婚，组建家庭。有时智慧之</w:t>
      </w:r>
      <w:r>
        <w:rPr>
          <w:rFonts w:ascii="宋体" w:hAnsi="宋体" w:cs="宋体" w:eastAsia="宋体"/>
          <w:sz w:val="35"/>
          <w:spacing w:val="0"/>
          <w:color w:val="000000"/>
          <w:b w:val="off"/>
          <w:i w:val="off"/>
        </w:rPr>
        <w:t>人也会因为生活中的某一些特殊情况结婚，有些人也会背离</w:t>
      </w:r>
      <w:r>
        <w:rPr>
          <w:rFonts w:ascii="宋体" w:hAnsi="宋体" w:cs="宋体" w:eastAsia="宋体"/>
          <w:sz w:val="35"/>
          <w:spacing w:val="0"/>
          <w:color w:val="000000"/>
          <w:b w:val="off"/>
          <w:i w:val="off"/>
        </w:rPr>
        <w:t>他们的初衷。正如伊壁鸠鲁在《会饮》中所说，智慧之人不</w:t>
      </w:r>
      <w:r>
        <w:rPr>
          <w:rFonts w:ascii="宋体" w:hAnsi="宋体" w:cs="宋体" w:eastAsia="宋体"/>
          <w:sz w:val="35"/>
          <w:spacing w:val="0"/>
          <w:color w:val="000000"/>
          <w:b w:val="off"/>
          <w:i w:val="off"/>
        </w:rPr>
        <w:t>会在喝醉了的时候废话连篇。他在《论生活》的第一卷中</w:t>
      </w:r>
      <w:r>
        <w:rPr>
          <w:rFonts w:ascii="宋体" w:hAnsi="宋体" w:cs="宋体" w:eastAsia="宋体"/>
          <w:sz w:val="35"/>
          <w:spacing w:val="0"/>
          <w:color w:val="000000"/>
          <w:b w:val="off"/>
          <w:i w:val="off"/>
        </w:rPr>
        <w:t>说，智慧之人不会参与政治，不会使自己成为僭主，也不会</w:t>
      </w:r>
      <w:r>
        <w:rPr>
          <w:rFonts w:ascii="宋体" w:hAnsi="宋体" w:cs="宋体" w:eastAsia="宋体"/>
          <w:sz w:val="35"/>
          <w:spacing w:val="0"/>
          <w:color w:val="000000"/>
          <w:b w:val="off"/>
          <w:i w:val="off"/>
        </w:rPr>
        <w:t>成为愤世嫉俗的人（他是在《论生活》的第二卷中告诉我们</w:t>
      </w:r>
      <w:r>
        <w:rPr>
          <w:rFonts w:ascii="宋体" w:hAnsi="宋体" w:cs="宋体" w:eastAsia="宋体"/>
          <w:sz w:val="35"/>
          <w:spacing w:val="0"/>
          <w:color w:val="000000"/>
          <w:b w:val="off"/>
          <w:i w:val="off"/>
        </w:rPr>
        <w:t>的）。智慧之人也不会以乞讨为生。伊壁鸠鲁在这一卷里还</w:t>
      </w:r>
      <w:r>
        <w:rPr>
          <w:rFonts w:ascii="宋体" w:hAnsi="宋体" w:cs="宋体" w:eastAsia="宋体"/>
          <w:sz w:val="35"/>
          <w:spacing w:val="0"/>
          <w:color w:val="000000"/>
          <w:b w:val="off"/>
          <w:i w:val="off"/>
        </w:rPr>
        <w:t>说，智慧之人即使双目失明，也不会退出生活的舞台①。根</w:t>
      </w:r>
      <w:r>
        <w:rPr>
          <w:rFonts w:ascii="宋体" w:hAnsi="宋体" w:cs="宋体" w:eastAsia="宋体"/>
          <w:sz w:val="35"/>
          <w:spacing w:val="0"/>
          <w:color w:val="000000"/>
          <w:b w:val="off"/>
          <w:i w:val="off"/>
        </w:rPr>
        <w:t>据第欧根尼在其《厄庇勒克塔》的第五卷里所说，智慧之人</w:t>
      </w:r>
      <w:r>
        <w:rPr>
          <w:rFonts w:ascii="宋体" w:hAnsi="宋体" w:cs="宋体" w:eastAsia="宋体"/>
          <w:sz w:val="35"/>
          <w:spacing w:val="0"/>
          <w:color w:val="000000"/>
          <w:b w:val="off"/>
          <w:i w:val="off"/>
        </w:rPr>
        <w:t>也会感到悲痛，也会向法庭递交诉状。他也会给后人留下一</w:t>
      </w:r>
      <w:r>
        <w:rPr>
          <w:rFonts w:ascii="宋体" w:hAnsi="宋体" w:cs="宋体" w:eastAsia="宋体"/>
          <w:sz w:val="35"/>
          <w:spacing w:val="0"/>
          <w:color w:val="000000"/>
          <w:b w:val="off"/>
          <w:i w:val="off"/>
        </w:rPr>
        <w:t>些书面文字，但里面绝不会有歌功颂德的内容。他能够认识</w:t>
      </w:r>
      <w:r>
        <w:rPr>
          <w:rFonts w:ascii="宋体" w:hAnsi="宋体" w:cs="宋体" w:eastAsia="宋体"/>
          <w:sz w:val="35"/>
          <w:spacing w:val="0"/>
          <w:color w:val="000000"/>
          <w:b w:val="off"/>
          <w:i w:val="off"/>
        </w:rPr>
        <w:t xml:space="preserve"> 到自己的个性，且能够深思熟虑。他热爱自己的城邦。他会</w:t>
      </w:r>
      <w:r>
        <w:rPr>
          <w:rFonts w:ascii="宋体" w:hAnsi="宋体" w:cs="宋体" w:eastAsia="宋体"/>
          <w:sz w:val="35"/>
          <w:spacing w:val="0"/>
          <w:color w:val="000000"/>
          <w:b w:val="off"/>
          <w:i w:val="off"/>
        </w:rPr>
        <w:t>全副武装地同命运做斗争，但绝不会舍弃自己的任何一个</w:t>
      </w:r>
      <w:r>
        <w:rPr>
          <w:rFonts w:ascii="宋体" w:hAnsi="宋体" w:cs="宋体" w:eastAsia="宋体"/>
          <w:sz w:val="35"/>
          <w:spacing w:val="0"/>
          <w:color w:val="000000"/>
          <w:b w:val="off"/>
          <w:i w:val="off"/>
        </w:rPr>
        <w:t>朋友。他对自己的名声予以适当的尊重，以免遭人鄙视。在</w:t>
      </w:r>
      <w:r>
        <w:rPr>
          <w:rFonts w:ascii="宋体" w:hAnsi="宋体" w:cs="宋体" w:eastAsia="宋体"/>
          <w:sz w:val="35"/>
          <w:spacing w:val="0"/>
          <w:color w:val="000000"/>
          <w:b w:val="off"/>
          <w:i w:val="off"/>
        </w:rPr>
        <w:t>城邦节日的时候，他会比其他人更为高兴②。</w:t>
      </w:r>
      <w:bookmarkEnd w:id="4760"/>
    </w:p>
    <w:p>
      <w:pPr>
        <w:pageBreakBefore w:val="off"/>
        <w:tabs/>
        <w:wordWrap w:val="off"/>
        <w:spacing w:before="0" w:after="0" w:line="720" w:lineRule="atLeast"/>
        <w:ind w:left="440" w:right="20" w:firstLine="840"/>
        <w:jc w:val="both"/>
        <w:textAlignment w:val="baseline"/>
        <w:rPr>
          <w:sz w:val="35"/>
        </w:rPr>
      </w:pPr>
      <w:bookmarkStart w:name="" w:id="4761"/>
      <w:r>
        <w:rPr>
          <w:rFonts w:ascii="宋体" w:hAnsi="宋体" w:cs="宋体" w:eastAsia="宋体"/>
          <w:sz w:val="35"/>
          <w:spacing w:val="0"/>
          <w:color w:val="000000"/>
          <w:b w:val="off"/>
          <w:i w:val="off"/>
        </w:rPr>
        <w:t>智慧之人也会参加一些还愿(votive)活动③，但他对自</w:t>
      </w:r>
      <w:r>
        <w:rPr>
          <w:rFonts w:ascii="宋体" w:hAnsi="宋体" w:cs="宋体" w:eastAsia="宋体"/>
          <w:sz w:val="35"/>
          <w:spacing w:val="0"/>
          <w:color w:val="000000"/>
          <w:b w:val="off"/>
          <w:i w:val="off"/>
        </w:rPr>
        <w:t>己是否富裕并不是很关注。只有智慧之人能够正确地评论音</w:t>
      </w:r>
      <w:r>
        <w:rPr>
          <w:rFonts w:ascii="宋体" w:hAnsi="宋体" w:cs="宋体" w:eastAsia="宋体"/>
          <w:sz w:val="35"/>
          <w:spacing w:val="0"/>
          <w:color w:val="000000"/>
          <w:b w:val="off"/>
          <w:i w:val="off"/>
        </w:rPr>
        <w:t>乐和诗歌，但他自己却从不写诗。一个智慧之人在行为方面</w:t>
      </w:r>
      <w:r>
        <w:rPr>
          <w:rFonts w:ascii="宋体" w:hAnsi="宋体" w:cs="宋体" w:eastAsia="宋体"/>
          <w:sz w:val="35"/>
          <w:spacing w:val="0"/>
          <w:color w:val="000000"/>
          <w:b w:val="off"/>
          <w:i w:val="off"/>
        </w:rPr>
        <w:t>并不比另一个智慧之人更明智。他也获取财富，但他依靠的</w:t>
      </w:r>
      <w:r>
        <w:rPr>
          <w:rFonts w:ascii="宋体" w:hAnsi="宋体" w:cs="宋体" w:eastAsia="宋体"/>
          <w:sz w:val="35"/>
          <w:spacing w:val="0"/>
          <w:color w:val="000000"/>
          <w:b w:val="off"/>
          <w:i w:val="off"/>
        </w:rPr>
        <w:t>是自己的智慧，而不是其他别的手段，如果陷入贫困之中，</w:t>
      </w:r>
      <w:r>
        <w:rPr>
          <w:rFonts w:ascii="宋体" w:hAnsi="宋体" w:cs="宋体" w:eastAsia="宋体"/>
          <w:sz w:val="35"/>
          <w:spacing w:val="0"/>
          <w:color w:val="000000"/>
          <w:b w:val="off"/>
          <w:i w:val="off"/>
        </w:rPr>
        <w:t>他会求助国王。他对每个纠正其错误的人都表示感激。他也</w:t>
      </w:r>
      <w:r>
        <mc:AlternateContent>
          <mc:Choice Requires="wps">
            <w:drawing>
              <wp:anchor allowOverlap="true" layoutInCell="true" locked="false" simplePos="false" behindDoc="false" relativeHeight="251659264" distL="0" distR="0" distT="0" distB="0">
                <wp:simplePos x="0" y="0"/>
                <wp:positionH relativeFrom="page">
                  <wp:posOffset>533400</wp:posOffset>
                </wp:positionH>
                <wp:positionV relativeFrom="paragraph">
                  <wp:posOffset>-1612900</wp:posOffset>
                </wp:positionV>
                <wp:extent cx="1155700" cy="355600"/>
                <wp:wrapNone/>
                <wp:docPr id="133" name="文本框 133"/>
                <a:graphic xmlns:a="http://schemas.openxmlformats.org/drawingml/2006/main">
                  <a:graphicData uri="http://schemas.microsoft.com/office/word/2010/wordprocessingShape">
                    <wps:wsp>
                      <wps:cNvSpPr txBox="true"/>
                      <wps:spPr>
                        <a:xfrm>
                          <a:off x="0" y="0"/>
                          <a:ext cx="11557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4762"/>
                            <w:r>
                              <w:rPr>
                                <w:rFonts w:ascii="宋体" w:hAnsi="宋体" w:cs="宋体" w:eastAsia="宋体"/>
                                <w:sz w:val="35"/>
                                <w:spacing w:val="0"/>
                                <w:color w:val="000000"/>
                                <w:b w:val="off"/>
                                <w:i w:val="off"/>
                              </w:rPr>
                              <w:t>X.120-121</w:t>
                            </w:r>
                            <w:bookmarkEnd w:id="4762"/>
                          </w:p>
                        </w:txbxContent>
                      </wps:txbx>
                      <wps:bodyPr wrap="square" lIns="0" rIns="0" tIns="0" bIns="0" vert="horz" anchor="t">
                        <a:noAutofit/>
                      </wps:bodyPr>
                    </wps:wsp>
                  </a:graphicData>
                </a:graphic>
              </wp:anchor>
            </w:drawing>
          </mc:Choice>
          <mc:Fallback>
            <w:pict>
              <v:shape type="#_x0000_t202" filled="f" stroked="f" style="margin-left:42pt;margin-top:-127pt;width:91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4763"/>
                      <w:r>
                        <w:rPr>
                          <w:rFonts w:ascii="宋体" w:hAnsi="宋体" w:cs="宋体" w:eastAsia="宋体"/>
                          <w:sz w:val="35"/>
                          <w:spacing w:val="0"/>
                          <w:color w:val="000000"/>
                          <w:b w:val="off"/>
                          <w:i w:val="off"/>
                        </w:rPr>
                        <w:t>X.120-121</w:t>
                      </w:r>
                      <w:bookmarkEnd w:id="4763"/>
                    </w:p>
                  </w:txbxContent>
                </v:textbox>
              </v:shape>
            </w:pict>
          </mc:Fallback>
        </mc:AlternateContent>
      </w:r>
      <w:bookmarkEnd w:id="4761"/>
    </w:p>
    <w:p>
      <w:pPr>
        <w:pageBreakBefore w:val="off"/>
        <w:tabs/>
        <w:wordWrap w:val="off"/>
        <w:spacing w:before="0" w:after="0" w:line="720" w:lineRule="atLeast"/>
        <w:ind w:left="520" w:right="0"/>
        <w:jc w:val="both"/>
        <w:textAlignment w:val="baseline"/>
        <w:rPr>
          <w:sz w:val="35"/>
        </w:rPr>
      </w:pPr>
      <w:bookmarkStart w:name="" w:id="4764"/>
      <w:r>
        <w:rPr>
          <w:rFonts w:ascii="宋体" w:hAnsi="宋体" w:cs="宋体" w:eastAsia="宋体"/>
          <w:sz w:val="35"/>
          <w:spacing w:val="0"/>
          <w:color w:val="000000"/>
          <w:u w:val="single"/>
          <w:b w:val="off"/>
          <w:i w:val="off"/>
        </w:rPr>
        <w:t xml:space="preserve">               </w:t>
      </w:r>
      <w:bookmarkEnd w:id="4764"/>
    </w:p>
    <w:p>
      <w:pPr>
        <w:pageBreakBefore w:val="off"/>
        <w:tabs/>
        <w:wordWrap w:val="off"/>
        <w:spacing w:before="260" w:after="0" w:line="560" w:lineRule="atLeast"/>
        <w:ind w:left="520" w:right="0" w:firstLine="540"/>
        <w:jc w:val="both"/>
        <w:textAlignment w:val="baseline"/>
        <w:rPr>
          <w:sz w:val="30"/>
        </w:rPr>
      </w:pPr>
      <w:bookmarkStart w:name="" w:id="4765"/>
      <w:r>
        <w:rPr>
          <w:rFonts w:ascii="仿宋" w:hAnsi="仿宋" w:cs="仿宋" w:eastAsia="仿宋"/>
          <w:sz w:val="30"/>
          <w:spacing w:val="0"/>
          <w:color w:val="000000"/>
          <w:b w:val="off"/>
          <w:i w:val="off"/>
        </w:rPr>
        <w:t>① 斯多亚派认为，若双目失明，就应该去自杀(前文第七卷，第130</w:t>
      </w:r>
      <w:r>
        <w:rPr>
          <w:rFonts w:ascii="仿宋" w:hAnsi="仿宋" w:cs="仿宋" w:eastAsia="仿宋"/>
          <w:sz w:val="30"/>
          <w:spacing w:val="0"/>
          <w:color w:val="000000"/>
          <w:b w:val="off"/>
          <w:i w:val="off"/>
        </w:rPr>
        <w:t>页)。</w:t>
      </w:r>
      <w:bookmarkEnd w:id="4765"/>
    </w:p>
    <w:p>
      <w:pPr>
        <w:pageBreakBefore w:val="off"/>
        <w:tabs/>
        <w:wordWrap w:val="off"/>
        <w:spacing w:before="0" w:after="0" w:line="460" w:lineRule="atLeast"/>
        <w:ind w:left="1060" w:right="0"/>
        <w:jc w:val="both"/>
        <w:textAlignment w:val="baseline"/>
        <w:rPr>
          <w:sz w:val="30"/>
        </w:rPr>
      </w:pPr>
      <w:bookmarkStart w:name="" w:id="4766"/>
      <w:r>
        <w:rPr>
          <w:rFonts w:ascii="仿宋" w:hAnsi="仿宋" w:cs="仿宋" w:eastAsia="仿宋"/>
          <w:sz w:val="30"/>
          <w:spacing w:val="0"/>
          <w:color w:val="000000"/>
          <w:b w:val="off"/>
          <w:i w:val="off"/>
        </w:rPr>
        <w:t>②  比较菲罗德谟，Περιενορκτος (Us. p.258)。</w:t>
      </w:r>
      <w:bookmarkEnd w:id="4766"/>
    </w:p>
    <w:p>
      <w:pPr>
        <w:pageBreakBefore w:val="off"/>
        <w:tabs/>
        <w:wordWrap w:val="off"/>
        <w:spacing w:before="0" w:after="0" w:line="440" w:lineRule="atLeast"/>
        <w:ind w:left="1060" w:right="0"/>
        <w:jc w:val="both"/>
        <w:textAlignment w:val="baseline"/>
        <w:rPr>
          <w:sz w:val="30"/>
        </w:rPr>
      </w:pPr>
      <w:bookmarkStart w:name="" w:id="4767"/>
      <w:r>
        <w:rPr>
          <w:rFonts w:ascii="仿宋" w:hAnsi="仿宋" w:cs="仿宋" w:eastAsia="仿宋"/>
          <w:sz w:val="30"/>
          <w:spacing w:val="0"/>
          <w:color w:val="000000"/>
          <w:b w:val="off"/>
          <w:i w:val="off"/>
        </w:rPr>
        <w:t>③ Bigone 调换了这一段的位置(p.214, notes 2,4)。</w:t>
      </w:r>
      <w:bookmarkEnd w:id="4767"/>
    </w:p>
    <w:p>
      <w:pPr>
        <w:pageBreakBefore w:val="off"/>
        <w:tabs/>
        <w:wordWrap w:val="off"/>
        <w:spacing w:before="0" w:after="0" w:line="440" w:lineRule="atLeast"/>
        <w:ind w:left="0" w:right="0"/>
        <w:jc w:val="center"/>
        <w:textAlignment w:val="baseline"/>
        <w:rPr>
          <w:sz w:val="32"/>
        </w:rPr>
      </w:pPr>
      <w:bookmarkStart w:name="" w:id="4768"/>
      <w:r>
        <w:rPr>
          <w:rFonts w:ascii="宋体" w:hAnsi="宋体" w:cs="宋体" w:eastAsia="宋体"/>
          <w:sz w:val="32"/>
          <w:spacing w:val="0"/>
          <w:color w:val="000000"/>
          <w:b w:val="off"/>
          <w:i w:val="off"/>
        </w:rPr>
        <w:t>—— 688 ——</w:t>
      </w:r>
      <w:bookmarkEnd w:id="4768"/>
    </w:p>
    <w:p>
      <w:r>
        <w:t/>
      </w:r>
    </w:p>
    <w:p>
      <w:pPr>
        <w:sectPr>
          <w:footerReference r:id="rId583"/>
          <w:headerReference r:id="rId584" w:type="default"/>
          <w:type w:val="nextPage"/>
          <w:pgSz w:w="15700" w:h="22900"/>
          <w:pgMar w:left="2060" w:top="1680" w:right="2060" w:bottom="1680" w:header="1380" w:footer="1380"/>
          <w:cols w:num="1"/>
        </w:sectPr>
      </w:pPr>
    </w:p>
    <w:p>
      <w:pPr>
        <w:pageBreakBefore w:val="off"/>
        <w:tabs/>
        <w:wordWrap w:val="off"/>
        <w:spacing w:before="140" w:after="0" w:line="620" w:lineRule="atLeast"/>
        <w:ind w:left="0" w:right="0"/>
        <w:jc w:val="center"/>
        <w:textAlignment w:val="baseline"/>
        <w:rPr>
          <w:sz w:val="39"/>
        </w:rPr>
      </w:pPr>
      <w:bookmarkStart w:name="" w:id="4769"/>
      <w:r>
        <w:rPr>
          <w:rFonts w:ascii="仿宋" w:hAnsi="仿宋" w:cs="仿宋" w:eastAsia="仿宋"/>
          <w:sz w:val="39"/>
          <w:spacing w:val="0"/>
          <w:color w:val="000000"/>
          <w:u w:val="single"/>
          <w:b w:val="off"/>
          <w:i w:val="off"/>
        </w:rPr>
        <w:t xml:space="preserve">                第十卷 第一章  伊壁鸠鲁                </w:t>
      </w:r>
      <w:bookmarkEnd w:id="4769"/>
    </w:p>
    <w:p>
      <w:pPr>
        <w:pageBreakBefore w:val="off"/>
        <w:tabs/>
        <w:wordWrap w:val="off"/>
        <w:spacing w:before="400" w:after="0" w:line="620" w:lineRule="atLeast"/>
        <w:ind w:left="0" w:right="1620"/>
        <w:jc w:val="both"/>
        <w:textAlignment w:val="baseline"/>
        <w:rPr>
          <w:sz w:val="41"/>
        </w:rPr>
      </w:pPr>
      <w:bookmarkStart w:name="" w:id="4770"/>
      <w:r>
        <w:rPr>
          <w:rFonts w:ascii="宋体" w:hAnsi="宋体" w:cs="宋体" w:eastAsia="宋体"/>
          <w:sz w:val="41"/>
          <w:spacing w:val="0"/>
          <w:color w:val="000000"/>
          <w:b w:val="off"/>
          <w:i w:val="off"/>
        </w:rPr>
        <w:t>会创立学派，但决不会因此而让一大帮人跟随在自己后面。</w:t>
      </w:r>
      <w:r>
        <w:rPr>
          <w:rFonts w:ascii="宋体" w:hAnsi="宋体" w:cs="宋体" w:eastAsia="宋体"/>
          <w:sz w:val="41"/>
          <w:spacing w:val="0"/>
          <w:color w:val="000000"/>
          <w:b w:val="off"/>
          <w:i w:val="off"/>
        </w:rPr>
        <w:t>他也会当众宣读自己的东西，但仅仅以请求的口气宣读。我</w:t>
      </w:r>
      <w:r>
        <w:rPr>
          <w:rFonts w:ascii="宋体" w:hAnsi="宋体" w:cs="宋体" w:eastAsia="宋体"/>
          <w:sz w:val="41"/>
          <w:spacing w:val="0"/>
          <w:color w:val="000000"/>
          <w:b w:val="off"/>
          <w:i w:val="off"/>
        </w:rPr>
        <w:t>们可以说，他是一个教条主义者，但决不能说他是一个纯粹</w:t>
      </w:r>
      <w:r>
        <w:rPr>
          <w:rFonts w:ascii="宋体" w:hAnsi="宋体" w:cs="宋体" w:eastAsia="宋体"/>
          <w:sz w:val="41"/>
          <w:spacing w:val="0"/>
          <w:color w:val="000000"/>
          <w:b w:val="off"/>
          <w:i w:val="off"/>
        </w:rPr>
        <w:t>的怀疑主义者。他始终与自己保持一致，哪怕是在睡觉的时</w:t>
      </w:r>
      <w:r>
        <w:rPr>
          <w:rFonts w:ascii="宋体" w:hAnsi="宋体" w:cs="宋体" w:eastAsia="宋体"/>
          <w:sz w:val="41"/>
          <w:spacing w:val="0"/>
          <w:color w:val="000000"/>
          <w:b w:val="off"/>
          <w:i w:val="off"/>
        </w:rPr>
        <w:t>候。有时他也会为了朋友而随时准备献身。</w:t>
      </w:r>
      <w:bookmarkEnd w:id="4770"/>
    </w:p>
    <w:p>
      <w:pPr>
        <w:pageBreakBefore w:val="off"/>
        <w:tabs/>
        <w:wordWrap w:val="off"/>
        <w:spacing w:before="0" w:after="0" w:line="620" w:lineRule="atLeast"/>
        <w:ind w:left="0" w:right="1600" w:firstLine="820"/>
        <w:jc w:val="both"/>
        <w:textAlignment w:val="baseline"/>
        <w:rPr>
          <w:sz w:val="41"/>
        </w:rPr>
      </w:pPr>
      <w:bookmarkStart w:name="" w:id="4771"/>
      <w:r>
        <w:rPr>
          <w:rFonts w:ascii="宋体" w:hAnsi="宋体" w:cs="宋体" w:eastAsia="宋体"/>
          <w:sz w:val="41"/>
          <w:spacing w:val="0"/>
          <w:color w:val="000000"/>
          <w:b w:val="off"/>
          <w:i w:val="off"/>
        </w:rPr>
        <w:t>伊壁鸠鲁学派认为，罪恶并不总是同等一致的。健康在</w:t>
      </w:r>
      <w:r>
        <w:rPr>
          <w:rFonts w:ascii="宋体" w:hAnsi="宋体" w:cs="宋体" w:eastAsia="宋体"/>
          <w:sz w:val="41"/>
          <w:spacing w:val="0"/>
          <w:color w:val="000000"/>
          <w:b w:val="off"/>
          <w:i w:val="off"/>
        </w:rPr>
        <w:t>一些情况下是善，在另一些情况下则可能无关紧要；勇气并</w:t>
      </w:r>
      <w:r>
        <w:rPr>
          <w:rFonts w:ascii="宋体" w:hAnsi="宋体" w:cs="宋体" w:eastAsia="宋体"/>
          <w:sz w:val="41"/>
          <w:spacing w:val="0"/>
          <w:color w:val="000000"/>
          <w:b w:val="off"/>
          <w:i w:val="off"/>
        </w:rPr>
        <w:t>不是一种天赋的品质，仅仅来自于权宜处世的经验积累；友</w:t>
      </w:r>
      <w:r>
        <w:rPr>
          <w:rFonts w:ascii="宋体" w:hAnsi="宋体" w:cs="宋体" w:eastAsia="宋体"/>
          <w:sz w:val="41"/>
          <w:spacing w:val="0"/>
          <w:color w:val="000000"/>
          <w:b w:val="off"/>
          <w:i w:val="off"/>
        </w:rPr>
        <w:t>谊只能通过我们的需要才能增强，但对每个朋友而言，我们</w:t>
      </w:r>
      <w:r>
        <w:rPr>
          <w:rFonts w:ascii="宋体" w:hAnsi="宋体" w:cs="宋体" w:eastAsia="宋体"/>
          <w:sz w:val="41"/>
          <w:spacing w:val="0"/>
          <w:color w:val="000000"/>
          <w:b w:val="off"/>
          <w:i w:val="off"/>
        </w:rPr>
        <w:t>必须先与之建立朋友关系(就像我们必须先把种子埋在土壤</w:t>
      </w:r>
      <w:r>
        <w:rPr>
          <w:rFonts w:ascii="宋体" w:hAnsi="宋体" w:cs="宋体" w:eastAsia="宋体"/>
          <w:sz w:val="41"/>
          <w:spacing w:val="0"/>
          <w:color w:val="000000"/>
          <w:b w:val="off"/>
          <w:i w:val="off"/>
        </w:rPr>
        <w:t>里一样)，但友谊却是在共同分享生活愉快的过程中才得以</w:t>
      </w:r>
      <w:r>
        <w:rPr>
          <w:rFonts w:ascii="宋体" w:hAnsi="宋体" w:cs="宋体" w:eastAsia="宋体"/>
          <w:sz w:val="41"/>
          <w:spacing w:val="0"/>
          <w:color w:val="000000"/>
          <w:b w:val="off"/>
          <w:i w:val="off"/>
        </w:rPr>
        <w:t>维持的。</w:t>
      </w:r>
      <w:bookmarkEnd w:id="4771"/>
    </w:p>
    <w:p>
      <w:pPr>
        <w:pageBreakBefore w:val="off"/>
        <w:tabs/>
        <w:wordWrap w:val="off"/>
        <w:spacing w:before="0" w:after="0" w:line="620" w:lineRule="atLeast"/>
        <w:ind w:left="0" w:right="1620" w:firstLine="820"/>
        <w:jc w:val="both"/>
        <w:textAlignment w:val="baseline"/>
        <w:rPr>
          <w:sz w:val="41"/>
        </w:rPr>
      </w:pPr>
      <w:bookmarkStart w:name="" w:id="4772"/>
      <w:r>
        <w:rPr>
          <w:rFonts w:ascii="宋体" w:hAnsi="宋体" w:cs="宋体" w:eastAsia="宋体"/>
          <w:sz w:val="41"/>
          <w:spacing w:val="0"/>
          <w:color w:val="000000"/>
          <w:b w:val="off"/>
          <w:i w:val="off"/>
        </w:rPr>
        <w:t>在我们这里存在着两种不同类型的快乐：一种可能是最</w:t>
      </w:r>
      <w:r>
        <w:rPr>
          <w:rFonts w:ascii="宋体" w:hAnsi="宋体" w:cs="宋体" w:eastAsia="宋体"/>
          <w:sz w:val="41"/>
          <w:spacing w:val="0"/>
          <w:color w:val="000000"/>
          <w:b w:val="off"/>
          <w:i w:val="off"/>
        </w:rPr>
        <w:t>高类型的快乐，即神具有的快乐。这种快乐是不能再进一步</w:t>
      </w:r>
      <w:r>
        <w:rPr>
          <w:rFonts w:ascii="宋体" w:hAnsi="宋体" w:cs="宋体" w:eastAsia="宋体"/>
          <w:sz w:val="41"/>
          <w:spacing w:val="0"/>
          <w:color w:val="000000"/>
          <w:b w:val="off"/>
          <w:i w:val="off"/>
        </w:rPr>
        <w:t>增加的，而另一种快乐则允许增加和减少。</w:t>
      </w:r>
      <w:bookmarkEnd w:id="4772"/>
    </w:p>
    <w:p>
      <w:pPr>
        <w:pageBreakBefore w:val="off"/>
        <w:tabs/>
        <w:wordWrap w:val="off"/>
        <w:spacing w:before="0" w:after="0" w:line="620" w:lineRule="atLeast"/>
        <w:ind w:left="820" w:right="0"/>
        <w:jc w:val="both"/>
        <w:textAlignment w:val="baseline"/>
        <w:rPr>
          <w:sz w:val="41"/>
        </w:rPr>
      </w:pPr>
      <w:bookmarkStart w:name="" w:id="4773"/>
      <w:r>
        <w:rPr>
          <w:rFonts w:ascii="宋体" w:hAnsi="宋体" w:cs="宋体" w:eastAsia="宋体"/>
          <w:sz w:val="41"/>
          <w:spacing w:val="0"/>
          <w:color w:val="000000"/>
          <w:b w:val="off"/>
          <w:i w:val="off"/>
        </w:rPr>
        <w:t>现在，我们来看伊壁鸠鲁的第三封信。</w:t>
      </w:r>
      <w:bookmarkEnd w:id="4773"/>
    </w:p>
    <w:p>
      <w:pPr>
        <w:pageBreakBefore w:val="off"/>
        <w:tabs/>
        <w:wordWrap w:val="off"/>
        <w:spacing w:before="0" w:after="0" w:line="620" w:lineRule="exact"/>
        <w:ind w:left="0" w:right="0"/>
        <w:jc w:val="both"/>
        <w:textAlignment w:val="baseline"/>
        <w:rPr>
          <w:sz w:val="41"/>
        </w:rPr>
      </w:pPr>
      <w:bookmarkStart w:name="" w:id="4774"/>
      <w:r>
        <w:rPr>
          <w:rFonts w:ascii="宋体" w:hAnsi="宋体" w:cs="宋体" w:eastAsia="宋体"/>
          <w:sz w:val="41"/>
          <w:spacing w:val="0"/>
          <w:color w:val="000000"/>
          <w:b w:val="off"/>
          <w:i w:val="off"/>
        </w:rPr>
        <w:t/>
      </w:r>
      <w:bookmarkEnd w:id="4774"/>
    </w:p>
    <w:p>
      <w:pPr>
        <w:pageBreakBefore w:val="off"/>
        <w:tabs>
          <w:tab w:pos="11000" w:val="left" w:leader="none"/>
        </w:tabs>
        <w:wordWrap w:val="off"/>
        <w:spacing w:before="0" w:after="0" w:line="620" w:lineRule="atLeast"/>
        <w:ind w:left="1660" w:right="0"/>
        <w:jc w:val="both"/>
        <w:textAlignment w:val="baseline"/>
        <w:rPr>
          <w:sz w:val="41"/>
        </w:rPr>
      </w:pPr>
      <w:bookmarkStart w:name="" w:id="4775"/>
      <w:r>
        <w:rPr>
          <w:rFonts w:ascii="宋体" w:hAnsi="宋体" w:cs="宋体" w:eastAsia="宋体"/>
          <w:sz w:val="41"/>
          <w:spacing w:val="0"/>
          <w:color w:val="000000"/>
          <w:b w:val="off"/>
          <w:i w:val="off"/>
        </w:rPr>
        <w:t>伊壁鸠鲁致美诺俄库，并问好。</w:t>
      </w:r>
      <w:r>
        <w:t xml:space="preserve">	</w:t>
      </w:r>
      <w:r>
        <w:rPr>
          <w:rFonts w:ascii="仿宋" w:hAnsi="仿宋" w:cs="仿宋" w:eastAsia="仿宋"/>
          <w:sz w:val="41"/>
          <w:spacing w:val="0"/>
          <w:color w:val="000000"/>
          <w:b w:val="off"/>
          <w:i w:val="off"/>
        </w:rPr>
        <w:t>X.121-123</w:t>
      </w:r>
      <w:bookmarkEnd w:id="4775"/>
    </w:p>
    <w:p>
      <w:pPr>
        <w:pageBreakBefore w:val="off"/>
        <w:tabs/>
        <w:wordWrap w:val="off"/>
        <w:spacing w:before="0" w:after="0" w:line="620" w:lineRule="atLeast"/>
        <w:ind w:left="840" w:right="2420" w:firstLine="820"/>
        <w:jc w:val="both"/>
        <w:textAlignment w:val="baseline"/>
        <w:rPr>
          <w:sz w:val="41"/>
        </w:rPr>
      </w:pPr>
      <w:bookmarkStart w:name="" w:id="4776"/>
      <w:r>
        <w:rPr>
          <w:rFonts w:ascii="宋体" w:hAnsi="宋体" w:cs="宋体" w:eastAsia="宋体"/>
          <w:sz w:val="41"/>
          <w:spacing w:val="0"/>
          <w:color w:val="000000"/>
          <w:b w:val="off"/>
          <w:i w:val="off"/>
        </w:rPr>
        <w:t>一个人在年轻时不要放弃对哲学的研究，也不</w:t>
      </w:r>
      <w:r>
        <w:rPr>
          <w:rFonts w:ascii="宋体" w:hAnsi="宋体" w:cs="宋体" w:eastAsia="宋体"/>
          <w:sz w:val="41"/>
          <w:spacing w:val="0"/>
          <w:color w:val="000000"/>
          <w:b w:val="off"/>
          <w:i w:val="off"/>
        </w:rPr>
        <w:t>要到老年时厌倦于研究。对于灵魂的健全而言，任</w:t>
      </w:r>
      <w:r>
        <w:rPr>
          <w:rFonts w:ascii="宋体" w:hAnsi="宋体" w:cs="宋体" w:eastAsia="宋体"/>
          <w:sz w:val="41"/>
          <w:spacing w:val="0"/>
          <w:color w:val="000000"/>
          <w:b w:val="off"/>
          <w:i w:val="off"/>
        </w:rPr>
        <w:t>何年龄都不会太迟或太早。说研究哲学的时候尚未</w:t>
      </w:r>
      <w:r>
        <w:rPr>
          <w:rFonts w:ascii="宋体" w:hAnsi="宋体" w:cs="宋体" w:eastAsia="宋体"/>
          <w:sz w:val="41"/>
          <w:spacing w:val="0"/>
          <w:color w:val="000000"/>
          <w:b w:val="off"/>
          <w:i w:val="off"/>
        </w:rPr>
        <w:t>来到或者已经过去，就如同说幸福的时刻尚未来到</w:t>
      </w:r>
      <w:r>
        <w:rPr>
          <w:rFonts w:ascii="宋体" w:hAnsi="宋体" w:cs="宋体" w:eastAsia="宋体"/>
          <w:sz w:val="41"/>
          <w:spacing w:val="0"/>
          <w:color w:val="000000"/>
          <w:b w:val="off"/>
          <w:i w:val="off"/>
        </w:rPr>
        <w:t>或者不再出现一样。因此，老年人和年轻人都应该</w:t>
      </w:r>
      <w:r>
        <w:rPr>
          <w:rFonts w:ascii="宋体" w:hAnsi="宋体" w:cs="宋体" w:eastAsia="宋体"/>
          <w:sz w:val="41"/>
          <w:spacing w:val="0"/>
          <w:color w:val="000000"/>
          <w:b w:val="off"/>
          <w:i w:val="off"/>
        </w:rPr>
        <w:t>研究哲学。这样，前者虽然年老，但由于过去所得</w:t>
      </w:r>
      <w:r>
        <w:rPr>
          <w:rFonts w:ascii="宋体" w:hAnsi="宋体" w:cs="宋体" w:eastAsia="宋体"/>
          <w:sz w:val="41"/>
          <w:spacing w:val="0"/>
          <w:color w:val="000000"/>
          <w:b w:val="off"/>
          <w:i w:val="off"/>
        </w:rPr>
        <w:t>到的幸运而在善良的事物中保持年轻；后者虽然年</w:t>
      </w:r>
      <w:r>
        <w:rPr>
          <w:rFonts w:ascii="宋体" w:hAnsi="宋体" w:cs="宋体" w:eastAsia="宋体"/>
          <w:sz w:val="41"/>
          <w:spacing w:val="0"/>
          <w:color w:val="000000"/>
          <w:b w:val="off"/>
          <w:i w:val="off"/>
        </w:rPr>
        <w:t>轻，却由于对将来的事情不再畏惧，因而同时是年</w:t>
      </w:r>
      <w:r>
        <w:rPr>
          <w:rFonts w:ascii="宋体" w:hAnsi="宋体" w:cs="宋体" w:eastAsia="宋体"/>
          <w:sz w:val="41"/>
          <w:spacing w:val="0"/>
          <w:color w:val="000000"/>
          <w:b w:val="off"/>
          <w:i w:val="off"/>
        </w:rPr>
        <w:t>老的。因此，我们必须关心给我们带来幸福的事</w:t>
      </w:r>
      <w:bookmarkEnd w:id="4776"/>
    </w:p>
    <w:p>
      <w:pPr>
        <w:pageBreakBefore w:val="off"/>
        <w:tabs/>
        <w:wordWrap w:val="off"/>
        <w:spacing w:before="0" w:after="0" w:line="440" w:lineRule="atLeast"/>
        <w:ind w:left="0" w:right="0"/>
        <w:jc w:val="center"/>
        <w:textAlignment w:val="baseline"/>
        <w:rPr>
          <w:sz w:val="32"/>
        </w:rPr>
      </w:pPr>
      <w:bookmarkStart w:name="" w:id="4777"/>
      <w:r>
        <w:rPr>
          <w:rFonts w:ascii="宋体" w:hAnsi="宋体" w:cs="宋体" w:eastAsia="宋体"/>
          <w:sz w:val="32"/>
          <w:spacing w:val="0"/>
          <w:color w:val="000000"/>
          <w:b w:val="off"/>
          <w:i w:val="off"/>
        </w:rPr>
        <w:t>— 689 —</w:t>
      </w:r>
      <w:bookmarkEnd w:id="4777"/>
    </w:p>
    <w:p>
      <w:r>
        <w:t/>
      </w:r>
    </w:p>
    <w:p>
      <w:pPr>
        <w:sectPr>
          <w:footerReference r:id="rId585"/>
          <w:headerReference r:id="rId586" w:type="default"/>
          <w:type w:val="nextPage"/>
          <w:pgSz w:w="15700" w:h="22460"/>
          <w:pgMar w:left="1620" w:top="1800" w:right="1620" w:bottom="1800" w:header="1500" w:footer="1500"/>
          <w:cols w:num="1"/>
        </w:sectPr>
      </w:pPr>
    </w:p>
    <w:p>
      <w:pPr>
        <w:pageBreakBefore w:val="off"/>
        <w:tabs/>
        <w:wordWrap w:val="off"/>
        <w:spacing w:before="120" w:after="0" w:line="640" w:lineRule="atLeast"/>
        <w:ind w:left="0" w:right="0"/>
        <w:jc w:val="center"/>
        <w:textAlignment w:val="baseline"/>
        <w:rPr>
          <w:sz w:val="42"/>
        </w:rPr>
      </w:pPr>
      <w:bookmarkStart w:name="" w:id="4778"/>
      <w:r>
        <w:rPr>
          <w:rFonts w:ascii="楷体" w:hAnsi="楷体" w:cs="楷体" w:eastAsia="楷体"/>
          <w:sz w:val="42"/>
          <w:spacing w:val="0"/>
          <w:color w:val="000000"/>
          <w:u w:val="single"/>
          <w:b w:val="on"/>
          <w:i w:val="off"/>
        </w:rPr>
        <w:t xml:space="preserve">                     名哲言行录                     </w:t>
      </w:r>
      <w:bookmarkEnd w:id="4778"/>
    </w:p>
    <w:p>
      <w:pPr>
        <w:pageBreakBefore w:val="off"/>
        <w:tabs/>
        <w:wordWrap w:val="off"/>
        <w:spacing w:before="420" w:after="0" w:line="640" w:lineRule="atLeast"/>
        <w:ind w:left="1300" w:right="760"/>
        <w:jc w:val="both"/>
        <w:textAlignment w:val="baseline"/>
        <w:rPr>
          <w:sz w:val="42"/>
        </w:rPr>
      </w:pPr>
      <w:bookmarkStart w:name="" w:id="4779"/>
      <w:r>
        <w:rPr>
          <w:rFonts w:ascii="楷体" w:hAnsi="楷体" w:cs="楷体" w:eastAsia="楷体"/>
          <w:sz w:val="42"/>
          <w:spacing w:val="0"/>
          <w:color w:val="000000"/>
          <w:b w:val="off"/>
          <w:i w:val="off"/>
        </w:rPr>
        <w:t>物。有了它们，我们便就有了一切；缺少了它们，</w:t>
      </w:r>
      <w:r>
        <w:rPr>
          <w:rFonts w:ascii="楷体" w:hAnsi="楷体" w:cs="楷体" w:eastAsia="楷体"/>
          <w:sz w:val="42"/>
          <w:spacing w:val="0"/>
          <w:color w:val="000000"/>
          <w:b w:val="off"/>
          <w:i w:val="off"/>
        </w:rPr>
        <w:t>我们就要尽一切努力去获得。</w:t>
      </w:r>
      <w:bookmarkEnd w:id="4779"/>
    </w:p>
    <w:p>
      <w:pPr>
        <w:pageBreakBefore w:val="off"/>
        <w:tabs/>
        <w:wordWrap w:val="off"/>
        <w:spacing w:before="0" w:after="0" w:line="640" w:lineRule="atLeast"/>
        <w:ind w:left="1300" w:right="660" w:firstLine="820"/>
        <w:jc w:val="both"/>
        <w:textAlignment w:val="baseline"/>
        <w:rPr>
          <w:sz w:val="42"/>
        </w:rPr>
      </w:pPr>
      <w:bookmarkStart w:name="" w:id="4780"/>
      <w:r>
        <w:rPr>
          <w:rFonts w:ascii="楷体" w:hAnsi="楷体" w:cs="楷体" w:eastAsia="楷体"/>
          <w:sz w:val="42"/>
          <w:spacing w:val="0"/>
          <w:color w:val="000000"/>
          <w:b w:val="off"/>
          <w:i w:val="off"/>
        </w:rPr>
        <w:t>我经常向你指明的那些事情，你应当去做，并</w:t>
      </w:r>
      <w:r>
        <w:rPr>
          <w:rFonts w:ascii="楷体" w:hAnsi="楷体" w:cs="楷体" w:eastAsia="楷体"/>
          <w:sz w:val="42"/>
          <w:spacing w:val="0"/>
          <w:color w:val="000000"/>
          <w:b w:val="off"/>
          <w:i w:val="off"/>
        </w:rPr>
        <w:t>且实施它们，把它们当作幸福生活的基本原则。首</w:t>
      </w:r>
      <w:r>
        <w:rPr>
          <w:rFonts w:ascii="楷体" w:hAnsi="楷体" w:cs="楷体" w:eastAsia="楷体"/>
          <w:sz w:val="42"/>
          <w:spacing w:val="0"/>
          <w:color w:val="000000"/>
          <w:b w:val="off"/>
          <w:i w:val="off"/>
        </w:rPr>
        <w:t>先要相信，按照人类一般的神的观念，神是一个不</w:t>
      </w:r>
      <w:r>
        <w:rPr>
          <w:rFonts w:ascii="楷体" w:hAnsi="楷体" w:cs="楷体" w:eastAsia="楷体"/>
          <w:sz w:val="42"/>
          <w:spacing w:val="0"/>
          <w:color w:val="000000"/>
          <w:b w:val="off"/>
          <w:i w:val="off"/>
        </w:rPr>
        <w:t>朽的、幸福的生物。因而你就不要把与其不朽的、</w:t>
      </w:r>
      <w:r>
        <w:rPr>
          <w:rFonts w:ascii="楷体" w:hAnsi="楷体" w:cs="楷体" w:eastAsia="楷体"/>
          <w:sz w:val="42"/>
          <w:spacing w:val="0"/>
          <w:color w:val="000000"/>
          <w:b w:val="off"/>
          <w:i w:val="off"/>
        </w:rPr>
        <w:t>幸运的本性不相容的东西归属于它。要相信无论怎</w:t>
      </w:r>
      <w:r>
        <w:rPr>
          <w:rFonts w:ascii="楷体" w:hAnsi="楷体" w:cs="楷体" w:eastAsia="楷体"/>
          <w:sz w:val="42"/>
          <w:spacing w:val="0"/>
          <w:color w:val="000000"/>
          <w:b w:val="off"/>
          <w:i w:val="off"/>
        </w:rPr>
        <w:t>样，他都能保有他的幸福和不朽。神是存在的，我</w:t>
      </w:r>
      <w:r>
        <w:rPr>
          <w:rFonts w:ascii="楷体" w:hAnsi="楷体" w:cs="楷体" w:eastAsia="楷体"/>
          <w:sz w:val="42"/>
          <w:spacing w:val="0"/>
          <w:color w:val="000000"/>
          <w:b w:val="off"/>
          <w:i w:val="off"/>
        </w:rPr>
        <w:t>们对它的知识是清楚明白的，但它并不是像一般人</w:t>
      </w:r>
      <w:r>
        <w:rPr>
          <w:rFonts w:ascii="楷体" w:hAnsi="楷体" w:cs="楷体" w:eastAsia="楷体"/>
          <w:sz w:val="42"/>
          <w:spacing w:val="0"/>
          <w:color w:val="000000"/>
          <w:b w:val="off"/>
          <w:i w:val="off"/>
        </w:rPr>
        <w:t>所想象的那样。因为人们不能坚持因敬神而形成的</w:t>
      </w:r>
      <w:r>
        <w:rPr>
          <w:rFonts w:ascii="楷体" w:hAnsi="楷体" w:cs="楷体" w:eastAsia="楷体"/>
          <w:sz w:val="42"/>
          <w:spacing w:val="0"/>
          <w:color w:val="000000"/>
          <w:b w:val="off"/>
          <w:i w:val="off"/>
        </w:rPr>
        <w:t>观念。不虔敬并是否认为众人所崇拜的神存在的</w:t>
      </w:r>
      <w:r>
        <w:rPr>
          <w:rFonts w:ascii="楷体" w:hAnsi="楷体" w:cs="楷体" w:eastAsia="楷体"/>
          <w:sz w:val="42"/>
          <w:spacing w:val="0"/>
          <w:color w:val="000000"/>
          <w:b w:val="off"/>
          <w:i w:val="off"/>
        </w:rPr>
        <w:t>人，而是认为神就是众人所想象的那个样子的人。</w:t>
      </w:r>
      <w:r>
        <w:rPr>
          <w:rFonts w:ascii="楷体" w:hAnsi="楷体" w:cs="楷体" w:eastAsia="楷体"/>
          <w:sz w:val="42"/>
          <w:spacing w:val="0"/>
          <w:color w:val="000000"/>
          <w:b w:val="off"/>
          <w:i w:val="off"/>
        </w:rPr>
        <w:t>因为众人关于神的论断并不是预见，而是谬见。他</w:t>
      </w:r>
      <w:r>
        <w:rPr>
          <w:rFonts w:ascii="楷体" w:hAnsi="楷体" w:cs="楷体" w:eastAsia="楷体"/>
          <w:sz w:val="42"/>
          <w:spacing w:val="0"/>
          <w:color w:val="000000"/>
          <w:b w:val="off"/>
          <w:i w:val="off"/>
        </w:rPr>
        <w:t>们认为，恶人所遭的大祸与善人所碰到的至福，都</w:t>
      </w:r>
      <w:r>
        <w:rPr>
          <w:rFonts w:ascii="楷体" w:hAnsi="楷体" w:cs="楷体" w:eastAsia="楷体"/>
          <w:sz w:val="42"/>
          <w:spacing w:val="0"/>
          <w:color w:val="000000"/>
          <w:b w:val="off"/>
          <w:i w:val="off"/>
        </w:rPr>
        <w:t>出自神之手。神总是垂青它们的同类，喜欢同它相</w:t>
      </w:r>
      <w:r>
        <w:rPr>
          <w:rFonts w:ascii="楷体" w:hAnsi="楷体" w:cs="楷体" w:eastAsia="楷体"/>
          <w:sz w:val="42"/>
          <w:spacing w:val="0"/>
          <w:color w:val="000000"/>
          <w:b w:val="off"/>
          <w:i w:val="off"/>
        </w:rPr>
        <w:t>似的人，而排斥与它本性不同的人。</w:t>
      </w:r>
      <w:bookmarkEnd w:id="4780"/>
    </w:p>
    <w:p>
      <w:pPr>
        <w:pageBreakBefore w:val="off"/>
        <w:tabs/>
        <w:wordWrap w:val="off"/>
        <w:spacing w:before="0" w:after="0" w:line="640" w:lineRule="atLeast"/>
        <w:ind w:left="1300" w:right="620" w:firstLine="820"/>
        <w:jc w:val="both"/>
        <w:textAlignment w:val="baseline"/>
        <w:rPr>
          <w:sz w:val="42"/>
        </w:rPr>
      </w:pPr>
      <w:bookmarkStart w:name="" w:id="4781"/>
      <w:r>
        <w:rPr>
          <w:rFonts w:ascii="楷体" w:hAnsi="楷体" w:cs="楷体" w:eastAsia="楷体"/>
          <w:sz w:val="42"/>
          <w:spacing w:val="0"/>
          <w:color w:val="000000"/>
          <w:b w:val="off"/>
          <w:i w:val="off"/>
        </w:rPr>
        <w:t>你要习惯于相信死亡与我们毫不相关。一切善</w:t>
      </w:r>
      <w:r>
        <w:rPr>
          <w:rFonts w:ascii="楷体" w:hAnsi="楷体" w:cs="楷体" w:eastAsia="楷体"/>
          <w:sz w:val="42"/>
          <w:spacing w:val="0"/>
          <w:color w:val="000000"/>
          <w:b w:val="off"/>
          <w:i w:val="off"/>
        </w:rPr>
        <w:t>恶皆在感觉之中，而死亡无非就是感觉的剥夺而</w:t>
      </w:r>
      <w:r>
        <w:rPr>
          <w:rFonts w:ascii="楷体" w:hAnsi="楷体" w:cs="楷体" w:eastAsia="楷体"/>
          <w:sz w:val="42"/>
          <w:spacing w:val="0"/>
          <w:color w:val="000000"/>
          <w:b w:val="off"/>
          <w:i w:val="off"/>
        </w:rPr>
        <w:t>已。正确地认识到死亡与我们不相干，将使我们对</w:t>
      </w:r>
      <w:r>
        <w:rPr>
          <w:rFonts w:ascii="楷体" w:hAnsi="楷体" w:cs="楷体" w:eastAsia="楷体"/>
          <w:sz w:val="42"/>
          <w:spacing w:val="0"/>
          <w:color w:val="000000"/>
          <w:b w:val="off"/>
          <w:i w:val="off"/>
        </w:rPr>
        <w:t>生命之有死这件事愉快起来。这种认识不是通过给</w:t>
      </w:r>
      <w:r>
        <w:rPr>
          <w:rFonts w:ascii="楷体" w:hAnsi="楷体" w:cs="楷体" w:eastAsia="楷体"/>
          <w:sz w:val="42"/>
          <w:spacing w:val="0"/>
          <w:color w:val="000000"/>
          <w:b w:val="off"/>
          <w:i w:val="off"/>
        </w:rPr>
        <w:t>生命增加无穷的时间，而是通过消除不朽的欲望。</w:t>
      </w:r>
      <w:r>
        <w:rPr>
          <w:rFonts w:ascii="楷体" w:hAnsi="楷体" w:cs="楷体" w:eastAsia="楷体"/>
          <w:sz w:val="42"/>
          <w:spacing w:val="0"/>
          <w:color w:val="000000"/>
          <w:b w:val="off"/>
          <w:i w:val="off"/>
        </w:rPr>
        <w:t>正确认识到生命的终止并不可怕的人，就没有对生</w:t>
      </w:r>
      <w:r>
        <w:rPr>
          <w:rFonts w:ascii="楷体" w:hAnsi="楷体" w:cs="楷体" w:eastAsia="楷体"/>
          <w:sz w:val="42"/>
          <w:spacing w:val="0"/>
          <w:color w:val="000000"/>
          <w:b w:val="off"/>
          <w:i w:val="off"/>
        </w:rPr>
        <w:t>命的畏惧。如果一个人说他害怕死，不是因为死在</w:t>
      </w:r>
      <w:r>
        <w:rPr>
          <w:rFonts w:ascii="楷体" w:hAnsi="楷体" w:cs="楷体" w:eastAsia="楷体"/>
          <w:sz w:val="42"/>
          <w:spacing w:val="0"/>
          <w:color w:val="000000"/>
          <w:b w:val="off"/>
          <w:i w:val="off"/>
        </w:rPr>
        <w:t>目前使他痛苦，而是因为要在将来死而感到痛苦，</w:t>
      </w:r>
      <w:r>
        <w:rPr>
          <w:rFonts w:ascii="楷体" w:hAnsi="楷体" w:cs="楷体" w:eastAsia="楷体"/>
          <w:sz w:val="42"/>
          <w:spacing w:val="0"/>
          <w:color w:val="000000"/>
          <w:b w:val="off"/>
          <w:i w:val="off"/>
        </w:rPr>
        <w:t>那么他就是个傻瓜。事物在现在不引起痛苦，却在</w:t>
      </w:r>
      <w:r>
        <w:rPr>
          <w:rFonts w:ascii="楷体" w:hAnsi="楷体" w:cs="楷体" w:eastAsia="楷体"/>
          <w:sz w:val="42"/>
          <w:spacing w:val="0"/>
          <w:color w:val="000000"/>
          <w:b w:val="off"/>
          <w:i w:val="off"/>
        </w:rPr>
        <w:t>期待中产生了无根据的痛苦，这是荒谬的。因此，</w:t>
      </w:r>
      <w:r>
        <w:rPr>
          <w:rFonts w:ascii="楷体" w:hAnsi="楷体" w:cs="楷体" w:eastAsia="楷体"/>
          <w:sz w:val="42"/>
          <w:spacing w:val="0"/>
          <w:color w:val="000000"/>
          <w:b w:val="off"/>
          <w:i w:val="off"/>
        </w:rPr>
        <w:t>所有烦恼中最可怕的死亡与我们毫不相干。我们活</w:t>
      </w:r>
      <w:r>
        <mc:AlternateContent>
          <mc:Choice Requires="wps">
            <w:drawing>
              <wp:anchor allowOverlap="true" layoutInCell="true" locked="false" simplePos="false" behindDoc="false" relativeHeight="251659264" distL="0" distR="0" distT="0" distB="0">
                <wp:simplePos x="0" y="0"/>
                <wp:positionH relativeFrom="page">
                  <wp:posOffset>647700</wp:posOffset>
                </wp:positionH>
                <wp:positionV relativeFrom="paragraph">
                  <wp:posOffset>-1562100</wp:posOffset>
                </wp:positionV>
                <wp:extent cx="1130300" cy="342900"/>
                <wp:wrapNone/>
                <wp:docPr id="134" name="文本框 134"/>
                <a:graphic xmlns:a="http://schemas.openxmlformats.org/drawingml/2006/main">
                  <a:graphicData uri="http://schemas.microsoft.com/office/word/2010/wordprocessingShape">
                    <wps:wsp>
                      <wps:cNvSpPr txBox="true"/>
                      <wps:spPr>
                        <a:xfrm>
                          <a:off x="0" y="0"/>
                          <a:ext cx="11303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4"/>
                              </w:rPr>
                            </w:pPr>
                            <w:bookmarkStart w:name="" w:id="4782"/>
                            <w:r>
                              <w:rPr>
                                <w:rFonts w:ascii="仿宋" w:hAnsi="仿宋" w:cs="仿宋" w:eastAsia="仿宋"/>
                                <w:sz w:val="34"/>
                                <w:spacing w:val="0"/>
                                <w:color w:val="000000"/>
                                <w:b w:val="off"/>
                                <w:i w:val="off"/>
                              </w:rPr>
                              <w:t>X.124-126</w:t>
                            </w:r>
                            <w:bookmarkEnd w:id="4782"/>
                          </w:p>
                        </w:txbxContent>
                      </wps:txbx>
                      <wps:bodyPr wrap="square" lIns="0" rIns="0" tIns="0" bIns="0" vert="horz" anchor="t">
                        <a:noAutofit/>
                      </wps:bodyPr>
                    </wps:wsp>
                  </a:graphicData>
                </a:graphic>
              </wp:anchor>
            </w:drawing>
          </mc:Choice>
          <mc:Fallback>
            <w:pict>
              <v:shape type="#_x0000_t202" filled="f" stroked="f" style="margin-left:51pt;margin-top:-123pt;width:89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4"/>
                        </w:rPr>
                      </w:pPr>
                      <w:bookmarkStart w:name="" w:id="4783"/>
                      <w:r>
                        <w:rPr>
                          <w:rFonts w:ascii="仿宋" w:hAnsi="仿宋" w:cs="仿宋" w:eastAsia="仿宋"/>
                          <w:sz w:val="34"/>
                          <w:spacing w:val="0"/>
                          <w:color w:val="000000"/>
                          <w:b w:val="off"/>
                          <w:i w:val="off"/>
                        </w:rPr>
                        <w:t>X.124-126</w:t>
                      </w:r>
                      <w:bookmarkEnd w:id="4783"/>
                    </w:p>
                  </w:txbxContent>
                </v:textbox>
              </v:shape>
            </w:pict>
          </mc:Fallback>
        </mc:AlternateContent>
      </w:r>
      <w:bookmarkEnd w:id="4781"/>
    </w:p>
    <w:p>
      <w:pPr>
        <w:pageBreakBefore w:val="off"/>
        <w:tabs/>
        <w:wordWrap w:val="off"/>
        <w:spacing w:before="0" w:after="0" w:line="460" w:lineRule="atLeast"/>
        <w:ind w:left="0" w:right="4140"/>
        <w:jc w:val="right"/>
        <w:textAlignment w:val="baseline"/>
        <w:rPr>
          <w:sz w:val="34"/>
        </w:rPr>
      </w:pPr>
      <w:bookmarkStart w:name="" w:id="4784"/>
      <w:r>
        <w:rPr>
          <w:rFonts w:ascii="宋体" w:hAnsi="宋体" w:cs="宋体" w:eastAsia="宋体"/>
          <w:sz w:val="34"/>
          <w:spacing w:val="0"/>
          <w:color w:val="000000"/>
          <w:b w:val="off"/>
          <w:i w:val="off"/>
        </w:rPr>
        <w:t>—</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690</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w:t>
      </w:r>
      <w:bookmarkEnd w:id="4784"/>
    </w:p>
    <w:p>
      <w:r>
        <w:t/>
      </w:r>
    </w:p>
    <w:p>
      <w:pPr>
        <w:sectPr>
          <w:footerReference r:id="rId587"/>
          <w:headerReference r:id="rId588" w:type="default"/>
          <w:type w:val="nextPage"/>
          <w:pgSz w:w="15700" w:h="22880"/>
          <w:pgMar w:left="2160" w:top="1860" w:right="2160" w:bottom="1860" w:header="1560" w:footer="1560"/>
          <w:cols w:num="1"/>
        </w:sectPr>
      </w:pPr>
    </w:p>
    <w:p>
      <w:pPr>
        <w:pageBreakBefore w:val="off"/>
        <w:tabs/>
        <w:wordWrap w:val="off"/>
        <w:spacing w:before="540" w:after="0" w:line="580" w:lineRule="atLeast"/>
        <w:ind w:left="0" w:right="0"/>
        <w:jc w:val="center"/>
        <w:textAlignment w:val="baseline"/>
        <w:rPr>
          <w:sz w:val="39"/>
        </w:rPr>
      </w:pPr>
      <w:bookmarkStart w:name="" w:id="4785"/>
      <w:r>
        <w:rPr>
          <w:rFonts w:ascii="楷体" w:hAnsi="楷体" w:cs="楷体" w:eastAsia="楷体"/>
          <w:sz w:val="39"/>
          <w:spacing w:val="0"/>
          <w:color w:val="000000"/>
          <w:u w:val="single"/>
          <w:b w:val="off"/>
          <w:i w:val="off"/>
        </w:rPr>
        <w:t xml:space="preserve">                第十卷  第一章  伊壁鸠鲁               </w:t>
      </w:r>
      <w:bookmarkEnd w:id="4785"/>
    </w:p>
    <w:p>
      <w:pPr>
        <w:pageBreakBefore w:val="off"/>
        <w:tabs/>
        <w:wordWrap w:val="off"/>
        <w:spacing w:before="380" w:after="0" w:line="620" w:lineRule="atLeast"/>
        <w:ind w:left="780" w:right="960"/>
        <w:jc w:val="both"/>
        <w:textAlignment w:val="baseline"/>
        <w:rPr>
          <w:sz w:val="41"/>
        </w:rPr>
      </w:pPr>
      <w:bookmarkStart w:name="" w:id="4786"/>
      <w:r>
        <w:rPr>
          <w:rFonts w:ascii="楷体" w:hAnsi="楷体" w:cs="楷体" w:eastAsia="楷体"/>
          <w:sz w:val="41"/>
          <w:spacing w:val="0"/>
          <w:color w:val="000000"/>
          <w:b w:val="off"/>
          <w:i w:val="off"/>
        </w:rPr>
        <w:t>着时，死亡尚未来临；死亡来临时，我们已经不在</w:t>
      </w:r>
      <w:r>
        <w:rPr>
          <w:rFonts w:ascii="楷体" w:hAnsi="楷体" w:cs="楷体" w:eastAsia="楷体"/>
          <w:sz w:val="41"/>
          <w:spacing w:val="0"/>
          <w:color w:val="000000"/>
          <w:b w:val="off"/>
          <w:i w:val="off"/>
        </w:rPr>
        <w:t>了。因而死亡对于生者和死者都没有干系。对于生</w:t>
      </w:r>
      <w:r>
        <w:rPr>
          <w:rFonts w:ascii="楷体" w:hAnsi="楷体" w:cs="楷体" w:eastAsia="楷体"/>
          <w:sz w:val="41"/>
          <w:spacing w:val="0"/>
          <w:color w:val="000000"/>
          <w:b w:val="off"/>
          <w:i w:val="off"/>
        </w:rPr>
        <w:t>者来说，它是不存在的；而死者根本就是不死</w:t>
      </w:r>
      <w:r>
        <w:rPr>
          <w:rFonts w:ascii="楷体" w:hAnsi="楷体" w:cs="楷体" w:eastAsia="楷体"/>
          <w:sz w:val="41"/>
          <w:spacing w:val="0"/>
          <w:color w:val="000000"/>
          <w:b w:val="off"/>
          <w:i w:val="off"/>
        </w:rPr>
        <w:t>的①。但一般人有时把死亡看成最大的坏事加以躲</w:t>
      </w:r>
      <w:r>
        <w:rPr>
          <w:rFonts w:ascii="楷体" w:hAnsi="楷体" w:cs="楷体" w:eastAsia="楷体"/>
          <w:sz w:val="41"/>
          <w:spacing w:val="0"/>
          <w:color w:val="000000"/>
          <w:b w:val="off"/>
          <w:i w:val="off"/>
        </w:rPr>
        <w:t>避，有时又把它看成生命中灾难的停止而加以期</w:t>
      </w:r>
      <w:r>
        <w:rPr>
          <w:rFonts w:ascii="楷体" w:hAnsi="楷体" w:cs="楷体" w:eastAsia="楷体"/>
          <w:sz w:val="41"/>
          <w:spacing w:val="0"/>
          <w:color w:val="000000"/>
          <w:b w:val="off"/>
          <w:i w:val="off"/>
        </w:rPr>
        <w:t>待。有智慧的人并不厌恶生存，也不畏惧死亡。他</w:t>
      </w:r>
      <w:r>
        <w:rPr>
          <w:rFonts w:ascii="楷体" w:hAnsi="楷体" w:cs="楷体" w:eastAsia="楷体"/>
          <w:sz w:val="41"/>
          <w:spacing w:val="0"/>
          <w:color w:val="000000"/>
          <w:b w:val="off"/>
          <w:i w:val="off"/>
        </w:rPr>
        <w:t>并不认为生是一件恶事，也不把死看作是灾难。正</w:t>
      </w:r>
      <w:r>
        <w:rPr>
          <w:rFonts w:ascii="楷体" w:hAnsi="楷体" w:cs="楷体" w:eastAsia="楷体"/>
          <w:sz w:val="41"/>
          <w:spacing w:val="0"/>
          <w:color w:val="000000"/>
          <w:b w:val="off"/>
          <w:i w:val="off"/>
        </w:rPr>
        <w:t>像人们选择事物，并不单单地选数量多，而是选</w:t>
      </w:r>
      <w:r>
        <w:rPr>
          <w:rFonts w:ascii="楷体" w:hAnsi="楷体" w:cs="楷体" w:eastAsia="楷体"/>
          <w:sz w:val="41"/>
          <w:spacing w:val="0"/>
          <w:color w:val="000000"/>
          <w:b w:val="off"/>
          <w:i w:val="off"/>
        </w:rPr>
        <w:t>最精美的一样，有智慧的人并不寻求享受最长的时</w:t>
      </w:r>
      <w:r>
        <w:rPr>
          <w:rFonts w:ascii="楷体" w:hAnsi="楷体" w:cs="楷体" w:eastAsia="楷体"/>
          <w:sz w:val="41"/>
          <w:spacing w:val="0"/>
          <w:color w:val="000000"/>
          <w:b w:val="off"/>
          <w:i w:val="off"/>
        </w:rPr>
        <w:t>间，而是寻求享受最快乐的时间。劝告年轻人要生</w:t>
      </w:r>
      <w:r>
        <w:rPr>
          <w:rFonts w:ascii="楷体" w:hAnsi="楷体" w:cs="楷体" w:eastAsia="楷体"/>
          <w:sz w:val="41"/>
          <w:spacing w:val="0"/>
          <w:color w:val="000000"/>
          <w:b w:val="off"/>
          <w:i w:val="off"/>
        </w:rPr>
        <w:t>活得好些，老年人要善终天年的人是不明智的。这</w:t>
      </w:r>
      <w:r>
        <w:rPr>
          <w:rFonts w:ascii="楷体" w:hAnsi="楷体" w:cs="楷体" w:eastAsia="楷体"/>
          <w:sz w:val="41"/>
          <w:spacing w:val="0"/>
          <w:color w:val="000000"/>
          <w:b w:val="off"/>
          <w:i w:val="off"/>
        </w:rPr>
        <w:t>不仅仅是因为生命的欲望，而且也同样因为好生好</w:t>
      </w:r>
      <w:r>
        <w:rPr>
          <w:rFonts w:ascii="楷体" w:hAnsi="楷体" w:cs="楷体" w:eastAsia="楷体"/>
          <w:sz w:val="41"/>
          <w:spacing w:val="0"/>
          <w:color w:val="000000"/>
          <w:b w:val="off"/>
          <w:i w:val="off"/>
        </w:rPr>
        <w:t>死的练习。断言最好别出世，一旦出生了最好尽快</w:t>
      </w:r>
      <w:r>
        <w:rPr>
          <w:rFonts w:ascii="楷体" w:hAnsi="楷体" w:cs="楷体" w:eastAsia="楷体"/>
          <w:sz w:val="41"/>
          <w:spacing w:val="0"/>
          <w:color w:val="000000"/>
          <w:b w:val="off"/>
          <w:i w:val="off"/>
        </w:rPr>
        <w:t>进入冥府的大门的人更是荒唐。②如果他真相信这</w:t>
      </w:r>
      <w:r>
        <w:rPr>
          <w:rFonts w:ascii="楷体" w:hAnsi="楷体" w:cs="楷体" w:eastAsia="楷体"/>
          <w:sz w:val="41"/>
          <w:spacing w:val="0"/>
          <w:color w:val="000000"/>
          <w:b w:val="off"/>
          <w:i w:val="off"/>
        </w:rPr>
        <w:t>种道理，为什么他不放弃生命呢？要是他信念坚定</w:t>
      </w:r>
      <w:r>
        <w:rPr>
          <w:rFonts w:ascii="楷体" w:hAnsi="楷体" w:cs="楷体" w:eastAsia="楷体"/>
          <w:sz w:val="41"/>
          <w:spacing w:val="0"/>
          <w:color w:val="000000"/>
          <w:b w:val="off"/>
          <w:i w:val="off"/>
        </w:rPr>
        <w:t>的话，这是很容易做到的。如果他只是在开玩笑，</w:t>
      </w:r>
      <w:r>
        <w:rPr>
          <w:rFonts w:ascii="楷体" w:hAnsi="楷体" w:cs="楷体" w:eastAsia="楷体"/>
          <w:sz w:val="41"/>
          <w:spacing w:val="0"/>
          <w:color w:val="000000"/>
          <w:b w:val="off"/>
          <w:i w:val="off"/>
        </w:rPr>
        <w:t>那么他的话极荒唐，没有人会听信于他。</w:t>
      </w:r>
      <w:bookmarkEnd w:id="4786"/>
    </w:p>
    <w:p>
      <w:pPr>
        <w:pageBreakBefore w:val="off"/>
        <w:tabs/>
        <w:wordWrap w:val="off"/>
        <w:spacing w:before="0" w:after="0" w:line="620" w:lineRule="atLeast"/>
        <w:ind w:left="840" w:right="940" w:firstLine="780"/>
        <w:jc w:val="both"/>
        <w:textAlignment w:val="baseline"/>
        <w:rPr>
          <w:sz w:val="41"/>
        </w:rPr>
      </w:pPr>
      <w:bookmarkStart w:name="" w:id="4787"/>
      <w:r>
        <w:rPr>
          <w:rFonts w:ascii="楷体" w:hAnsi="楷体" w:cs="楷体" w:eastAsia="楷体"/>
          <w:sz w:val="41"/>
          <w:spacing w:val="0"/>
          <w:color w:val="000000"/>
          <w:b w:val="off"/>
          <w:i w:val="off"/>
        </w:rPr>
        <w:t>我们必须记住未来并不整个是我们的、也不是</w:t>
      </w:r>
      <w:r>
        <w:rPr>
          <w:rFonts w:ascii="楷体" w:hAnsi="楷体" w:cs="楷体" w:eastAsia="楷体"/>
          <w:sz w:val="41"/>
          <w:spacing w:val="0"/>
          <w:color w:val="000000"/>
          <w:b w:val="off"/>
          <w:i w:val="off"/>
        </w:rPr>
        <w:t>整个不是我们的。因此我们既不要期待它，仿佛它</w:t>
      </w:r>
      <w:r>
        <w:rPr>
          <w:rFonts w:ascii="楷体" w:hAnsi="楷体" w:cs="楷体" w:eastAsia="楷体"/>
          <w:sz w:val="41"/>
          <w:spacing w:val="0"/>
          <w:color w:val="000000"/>
          <w:b w:val="off"/>
          <w:i w:val="off"/>
        </w:rPr>
        <w:t>就要来临似的，也不要对它失望，好像它确实就不</w:t>
      </w:r>
      <w:r>
        <w:rPr>
          <w:rFonts w:ascii="楷体" w:hAnsi="楷体" w:cs="楷体" w:eastAsia="楷体"/>
          <w:sz w:val="41"/>
          <w:spacing w:val="0"/>
          <w:color w:val="000000"/>
          <w:b w:val="off"/>
          <w:i w:val="off"/>
        </w:rPr>
        <w:t>再来了。</w:t>
      </w:r>
      <w:bookmarkEnd w:id="4787"/>
    </w:p>
    <w:p>
      <w:pPr>
        <w:pageBreakBefore w:val="off"/>
        <w:tabs/>
        <w:wordWrap w:val="off"/>
        <w:spacing w:before="0" w:after="0" w:line="620" w:lineRule="atLeast"/>
        <w:ind w:left="1680" w:right="0"/>
        <w:jc w:val="both"/>
        <w:textAlignment w:val="baseline"/>
        <w:rPr>
          <w:sz w:val="41"/>
        </w:rPr>
      </w:pPr>
      <w:bookmarkStart w:name="" w:id="4788"/>
      <w:r>
        <w:rPr>
          <w:rFonts w:ascii="楷体" w:hAnsi="楷体" w:cs="楷体" w:eastAsia="楷体"/>
          <w:sz w:val="41"/>
          <w:spacing w:val="0"/>
          <w:color w:val="000000"/>
          <w:b w:val="off"/>
          <w:i w:val="off"/>
        </w:rPr>
        <w:t>我们也必须认识到有些欲望是自然的，但有些</w:t>
      </w:r>
      <w:bookmarkEnd w:id="4788"/>
    </w:p>
    <w:p>
      <w:pPr>
        <w:pageBreakBefore w:val="off"/>
        <w:tabs/>
        <w:wordWrap w:val="off"/>
        <w:spacing w:before="0" w:after="0" w:line="620" w:lineRule="atLeast"/>
        <w:ind w:left="40" w:right="0"/>
        <w:jc w:val="both"/>
        <w:textAlignment w:val="baseline"/>
        <w:rPr>
          <w:sz w:val="41"/>
        </w:rPr>
      </w:pPr>
      <w:bookmarkStart w:name="" w:id="4789"/>
      <w:r>
        <w:rPr>
          <w:rFonts w:ascii="宋体" w:hAnsi="宋体" w:cs="宋体" w:eastAsia="宋体"/>
          <w:sz w:val="41"/>
          <w:spacing w:val="0"/>
          <w:color w:val="000000"/>
          <w:u w:val="single"/>
          <w:b w:val="off"/>
          <w:i w:val="off"/>
        </w:rPr>
        <w:t xml:space="preserve">             </w:t>
      </w:r>
      <w:bookmarkEnd w:id="4789"/>
    </w:p>
    <w:p>
      <w:pPr>
        <w:pageBreakBefore w:val="off"/>
        <w:tabs/>
        <w:wordWrap w:val="off"/>
        <w:spacing w:before="260" w:after="0" w:line="480" w:lineRule="atLeast"/>
        <w:ind w:left="20" w:right="80" w:firstLine="580"/>
        <w:jc w:val="both"/>
        <w:textAlignment w:val="baseline"/>
        <w:rPr>
          <w:sz w:val="30"/>
        </w:rPr>
      </w:pPr>
      <w:bookmarkStart w:name="" w:id="4790"/>
      <w:r>
        <w:rPr>
          <w:rFonts w:ascii="宋体" w:hAnsi="宋体" w:cs="宋体" w:eastAsia="宋体"/>
          <w:sz w:val="30"/>
          <w:spacing w:val="0"/>
          <w:color w:val="000000"/>
          <w:b w:val="off"/>
          <w:i w:val="off"/>
        </w:rPr>
        <w:t>① 有人经常指出，这一段和 ps- Plat. Axiocbus 369 B 极其相似。E.</w:t>
      </w:r>
      <w:r>
        <w:rPr>
          <w:rFonts w:ascii="TimesNewRoman" w:hAnsi="TimesNewRoman" w:cs="TimesNewRoman" w:eastAsia="TimesNewRoman"/>
          <w:sz w:val="30"/>
          <w:spacing w:val="0"/>
          <w:color w:val="000000"/>
          <w:b w:val="off"/>
          <w:i w:val="off"/>
        </w:rPr>
        <w:t>Chevallier(Étude crit. du dialogue ps. - plat. l’ Axiochos [Lyon, 1914, pp.74</w:t>
      </w:r>
      <w:r>
        <w:rPr>
          <w:rFonts w:ascii="宋体" w:hAnsi="宋体" w:cs="宋体" w:eastAsia="宋体"/>
          <w:sz w:val="30"/>
          <w:spacing w:val="0"/>
          <w:color w:val="000000"/>
          <w:b w:val="off"/>
          <w:i w:val="off"/>
        </w:rPr>
        <w:t>sq.])近来就经常强调这一点，但他认为，伊壁鸠鲁写给美诺俄库的这封信应</w:t>
      </w:r>
      <w:r>
        <w:rPr>
          <w:rFonts w:ascii="宋体" w:hAnsi="宋体" w:cs="宋体" w:eastAsia="宋体"/>
          <w:sz w:val="30"/>
          <w:spacing w:val="0"/>
          <w:color w:val="000000"/>
          <w:b w:val="off"/>
          <w:i w:val="off"/>
        </w:rPr>
        <w:t>该是在先的(后文第76页)。</w:t>
      </w:r>
      <w:bookmarkEnd w:id="4790"/>
    </w:p>
    <w:p>
      <w:pPr>
        <w:pageBreakBefore w:val="off"/>
        <w:tabs/>
        <w:wordWrap w:val="off"/>
        <w:spacing w:before="0" w:after="0" w:line="480" w:lineRule="atLeast"/>
        <w:ind w:left="600" w:right="0"/>
        <w:jc w:val="both"/>
        <w:textAlignment w:val="baseline"/>
        <w:rPr>
          <w:sz w:val="36"/>
        </w:rPr>
      </w:pPr>
      <w:bookmarkStart w:name="" w:id="4791"/>
      <w:r>
        <w:rPr>
          <w:rFonts w:ascii="TimesNewRoman" w:hAnsi="TimesNewRoman" w:cs="TimesNewRoman" w:eastAsia="TimesNewRoman"/>
          <w:sz w:val="36"/>
          <w:spacing w:val="0"/>
          <w:color w:val="000000"/>
          <w:b w:val="off"/>
          <w:i w:val="off"/>
        </w:rPr>
        <w:t>② Theognis 425,427.</w:t>
      </w:r>
      <w:bookmarkEnd w:id="4791"/>
    </w:p>
    <w:p>
      <w:pPr>
        <w:pageBreakBefore w:val="off"/>
        <w:tabs/>
        <w:wordWrap w:val="off"/>
        <w:spacing w:before="0" w:after="0" w:line="420" w:lineRule="atLeast"/>
        <w:ind w:left="0" w:right="0"/>
        <w:jc w:val="center"/>
        <w:textAlignment w:val="baseline"/>
        <w:rPr>
          <w:sz w:val="31"/>
        </w:rPr>
      </w:pPr>
      <w:bookmarkStart w:name="" w:id="4792"/>
      <w:r>
        <w:rPr>
          <w:rFonts w:ascii="宋体" w:hAnsi="宋体" w:cs="宋体" w:eastAsia="宋体"/>
          <w:sz w:val="31"/>
          <w:spacing w:val="0"/>
          <w:color w:val="000000"/>
          <w:b w:val="off"/>
          <w:i w:val="off"/>
        </w:rPr>
        <w:t>—— 691  ——</w:t>
      </w:r>
      <w:bookmarkEnd w:id="4792"/>
    </w:p>
    <w:p>
      <w:r>
        <w:t/>
      </w:r>
    </w:p>
    <w:p>
      <w:pPr>
        <w:sectPr>
          <w:footerReference r:id="rId589"/>
          <w:headerReference r:id="rId590" w:type="default"/>
          <w:type w:val="nextPage"/>
          <w:pgSz w:w="15700" w:h="22880"/>
          <w:pgMar w:left="2240" w:top="1620" w:right="2240" w:bottom="1620" w:header="1320" w:footer="1320"/>
          <w:cols w:num="1"/>
        </w:sectPr>
      </w:pPr>
    </w:p>
    <w:p>
      <w:pPr>
        <w:pageBreakBefore w:val="off"/>
        <w:tabs/>
        <w:wordWrap w:val="off"/>
        <w:spacing w:before="560" w:after="0" w:line="540" w:lineRule="atLeast"/>
        <w:ind w:left="0" w:right="0"/>
        <w:jc w:val="center"/>
        <w:textAlignment w:val="baseline"/>
        <w:rPr>
          <w:sz w:val="37"/>
        </w:rPr>
      </w:pPr>
      <w:bookmarkStart w:name="" w:id="4793"/>
      <w:r>
        <w:rPr>
          <w:rFonts w:ascii="楷体" w:hAnsi="楷体" w:cs="楷体" w:eastAsia="楷体"/>
          <w:sz w:val="37"/>
          <w:spacing w:val="0"/>
          <w:color w:val="000000"/>
          <w:u w:val="single"/>
          <w:b w:val="on"/>
          <w:i w:val="off"/>
        </w:rPr>
        <w:t xml:space="preserve">                        名哲言行录                        </w:t>
      </w:r>
      <w:bookmarkEnd w:id="4793"/>
    </w:p>
    <w:p>
      <w:pPr>
        <w:pageBreakBefore w:val="off"/>
        <w:tabs/>
        <w:wordWrap w:val="off"/>
        <w:spacing w:before="400" w:after="0" w:line="640" w:lineRule="atLeast"/>
        <w:ind w:left="1420" w:right="600"/>
        <w:jc w:val="both"/>
        <w:textAlignment w:val="baseline"/>
        <w:rPr>
          <w:sz w:val="42"/>
        </w:rPr>
      </w:pPr>
      <w:bookmarkStart w:name="" w:id="4794"/>
      <w:r>
        <w:rPr>
          <w:rFonts w:ascii="楷体" w:hAnsi="楷体" w:cs="楷体" w:eastAsia="楷体"/>
          <w:sz w:val="42"/>
          <w:spacing w:val="0"/>
          <w:color w:val="000000"/>
          <w:b w:val="off"/>
          <w:i w:val="off"/>
        </w:rPr>
        <w:t>欲望是虚浮的。在自然的欲望中有些是必要的，有</w:t>
      </w:r>
      <w:r>
        <w:rPr>
          <w:rFonts w:ascii="楷体" w:hAnsi="楷体" w:cs="楷体" w:eastAsia="楷体"/>
          <w:sz w:val="42"/>
          <w:spacing w:val="0"/>
          <w:color w:val="000000"/>
          <w:b w:val="off"/>
          <w:i w:val="off"/>
        </w:rPr>
        <w:t>些则仅仅是自然的而已。在必要的欲望中，有些是</w:t>
      </w:r>
      <w:r>
        <w:rPr>
          <w:rFonts w:ascii="楷体" w:hAnsi="楷体" w:cs="楷体" w:eastAsia="楷体"/>
          <w:sz w:val="42"/>
          <w:spacing w:val="0"/>
          <w:color w:val="000000"/>
          <w:b w:val="off"/>
          <w:i w:val="off"/>
        </w:rPr>
        <w:t>为我们的幸福所必要的；有些是为身体的舒适所必</w:t>
      </w:r>
      <w:r>
        <w:rPr>
          <w:rFonts w:ascii="楷体" w:hAnsi="楷体" w:cs="楷体" w:eastAsia="楷体"/>
          <w:sz w:val="42"/>
          <w:spacing w:val="0"/>
          <w:color w:val="000000"/>
          <w:b w:val="off"/>
          <w:i w:val="off"/>
        </w:rPr>
        <w:t>要的，有些则是为我们的生存所必需的。明确认识</w:t>
      </w:r>
      <w:r>
        <w:rPr>
          <w:rFonts w:ascii="楷体" w:hAnsi="楷体" w:cs="楷体" w:eastAsia="楷体"/>
          <w:sz w:val="42"/>
          <w:spacing w:val="0"/>
          <w:color w:val="000000"/>
          <w:b w:val="off"/>
          <w:i w:val="off"/>
        </w:rPr>
        <w:t>到这一切的人能够为获得身体的健康和灵魂的平静</w:t>
      </w:r>
      <w:r>
        <w:rPr>
          <w:rFonts w:ascii="楷体" w:hAnsi="楷体" w:cs="楷体" w:eastAsia="楷体"/>
          <w:sz w:val="42"/>
          <w:spacing w:val="0"/>
          <w:color w:val="000000"/>
          <w:b w:val="off"/>
          <w:i w:val="off"/>
        </w:rPr>
        <w:t>而决定自己的抉择和避免。把身体的健康和灵魂的</w:t>
      </w:r>
      <w:r>
        <w:rPr>
          <w:rFonts w:ascii="楷体" w:hAnsi="楷体" w:cs="楷体" w:eastAsia="楷体"/>
          <w:sz w:val="42"/>
          <w:spacing w:val="0"/>
          <w:color w:val="000000"/>
          <w:b w:val="off"/>
          <w:i w:val="off"/>
        </w:rPr>
        <w:t>平静看作是生活幸福的极致。我们所有行为的目的</w:t>
      </w:r>
      <w:r>
        <w:rPr>
          <w:rFonts w:ascii="楷体" w:hAnsi="楷体" w:cs="楷体" w:eastAsia="楷体"/>
          <w:sz w:val="42"/>
          <w:spacing w:val="0"/>
          <w:color w:val="000000"/>
          <w:b w:val="off"/>
          <w:i w:val="off"/>
        </w:rPr>
        <w:t>都是免除痛苦和恐惧。一旦达到了目的，灵魂的骚</w:t>
      </w:r>
      <w:r>
        <w:rPr>
          <w:rFonts w:ascii="楷体" w:hAnsi="楷体" w:cs="楷体" w:eastAsia="楷体"/>
          <w:sz w:val="42"/>
          <w:spacing w:val="0"/>
          <w:color w:val="000000"/>
          <w:b w:val="off"/>
          <w:i w:val="off"/>
        </w:rPr>
        <w:t>扰也就平息了。动物不必要去探寻所短缺的东西，</w:t>
      </w:r>
      <w:r>
        <w:rPr>
          <w:rFonts w:ascii="楷体" w:hAnsi="楷体" w:cs="楷体" w:eastAsia="楷体"/>
          <w:sz w:val="42"/>
          <w:spacing w:val="0"/>
          <w:color w:val="000000"/>
          <w:b w:val="off"/>
          <w:i w:val="off"/>
        </w:rPr>
        <w:t>也不必要寻求与实现灵魂之善和身体之善不相干</w:t>
      </w:r>
      <w:r>
        <w:rPr>
          <w:rFonts w:ascii="楷体" w:hAnsi="楷体" w:cs="楷体" w:eastAsia="楷体"/>
          <w:sz w:val="42"/>
          <w:spacing w:val="0"/>
          <w:color w:val="000000"/>
          <w:b w:val="off"/>
          <w:i w:val="off"/>
        </w:rPr>
        <w:t>的事物。当我们缺少快乐和感到痛苦时，就会感到</w:t>
      </w:r>
      <w:r>
        <w:rPr>
          <w:rFonts w:ascii="楷体" w:hAnsi="楷体" w:cs="楷体" w:eastAsia="楷体"/>
          <w:sz w:val="42"/>
          <w:spacing w:val="0"/>
          <w:color w:val="000000"/>
          <w:b w:val="off"/>
          <w:i w:val="off"/>
        </w:rPr>
        <w:t>需要快乐。当我们不痛苦时，就不感到需要快乐。</w:t>
      </w:r>
      <w:r>
        <w:rPr>
          <w:rFonts w:ascii="楷体" w:hAnsi="楷体" w:cs="楷体" w:eastAsia="楷体"/>
          <w:sz w:val="42"/>
          <w:spacing w:val="0"/>
          <w:color w:val="000000"/>
          <w:b w:val="off"/>
          <w:i w:val="off"/>
        </w:rPr>
        <w:t>因而我们认为快乐是幸福生活的始点和终点。我们</w:t>
      </w:r>
      <w:r>
        <w:rPr>
          <w:rFonts w:ascii="楷体" w:hAnsi="楷体" w:cs="楷体" w:eastAsia="楷体"/>
          <w:sz w:val="42"/>
          <w:spacing w:val="0"/>
          <w:color w:val="000000"/>
          <w:b w:val="off"/>
          <w:i w:val="off"/>
        </w:rPr>
        <w:t>认为它是最高的和天生的善。我们从它出发开始有</w:t>
      </w:r>
      <w:r>
        <w:rPr>
          <w:rFonts w:ascii="楷体" w:hAnsi="楷体" w:cs="楷体" w:eastAsia="楷体"/>
          <w:sz w:val="42"/>
          <w:spacing w:val="0"/>
          <w:color w:val="000000"/>
          <w:b w:val="off"/>
          <w:i w:val="off"/>
        </w:rPr>
        <w:t>各种抉择和避免，我们的目的就是要获得它。把情</w:t>
      </w:r>
      <w:r>
        <w:rPr>
          <w:rFonts w:ascii="楷体" w:hAnsi="楷体" w:cs="楷体" w:eastAsia="楷体"/>
          <w:sz w:val="42"/>
          <w:spacing w:val="0"/>
          <w:color w:val="000000"/>
          <w:b w:val="off"/>
          <w:i w:val="off"/>
        </w:rPr>
        <w:t>感作为判别一切善的准则。因为快乐是我们最高的</w:t>
      </w:r>
      <w:r>
        <w:rPr>
          <w:rFonts w:ascii="楷体" w:hAnsi="楷体" w:cs="楷体" w:eastAsia="楷体"/>
          <w:sz w:val="42"/>
          <w:spacing w:val="0"/>
          <w:color w:val="000000"/>
          <w:b w:val="off"/>
          <w:i w:val="off"/>
        </w:rPr>
        <w:t>和天生的善，所以我们并不选取所有的快乐，要是</w:t>
      </w:r>
      <w:r>
        <w:rPr>
          <w:rFonts w:ascii="楷体" w:hAnsi="楷体" w:cs="楷体" w:eastAsia="楷体"/>
          <w:sz w:val="42"/>
          <w:spacing w:val="0"/>
          <w:color w:val="000000"/>
          <w:b w:val="off"/>
          <w:i w:val="off"/>
        </w:rPr>
        <w:t>它会带来更大的痛苦，我们常常会放弃许许多多的</w:t>
      </w:r>
      <w:r>
        <w:rPr>
          <w:rFonts w:ascii="楷体" w:hAnsi="楷体" w:cs="楷体" w:eastAsia="楷体"/>
          <w:sz w:val="42"/>
          <w:spacing w:val="0"/>
          <w:color w:val="000000"/>
          <w:b w:val="off"/>
          <w:i w:val="off"/>
        </w:rPr>
        <w:t>快乐；如果忍受一时的痛苦将会将会使我们获得更</w:t>
      </w:r>
      <w:r>
        <w:rPr>
          <w:rFonts w:ascii="楷体" w:hAnsi="楷体" w:cs="楷体" w:eastAsia="楷体"/>
          <w:sz w:val="42"/>
          <w:spacing w:val="0"/>
          <w:color w:val="000000"/>
          <w:b w:val="off"/>
          <w:i w:val="off"/>
        </w:rPr>
        <w:t>大的快乐，我们还常常认为痛苦优于快乐。所有的</w:t>
      </w:r>
      <w:r>
        <w:rPr>
          <w:rFonts w:ascii="楷体" w:hAnsi="楷体" w:cs="楷体" w:eastAsia="楷体"/>
          <w:sz w:val="42"/>
          <w:spacing w:val="0"/>
          <w:color w:val="000000"/>
          <w:b w:val="off"/>
          <w:i w:val="off"/>
        </w:rPr>
        <w:t>快乐由于天然与我们相联，所以是善的，但并不是</w:t>
      </w:r>
      <w:r>
        <w:rPr>
          <w:rFonts w:ascii="楷体" w:hAnsi="楷体" w:cs="楷体" w:eastAsia="楷体"/>
          <w:sz w:val="42"/>
          <w:spacing w:val="0"/>
          <w:color w:val="000000"/>
          <w:b w:val="off"/>
          <w:i w:val="off"/>
        </w:rPr>
        <w:t>都值得抉择；正如所有的痛苦都是恶，但并不是都</w:t>
      </w:r>
      <w:r>
        <w:rPr>
          <w:rFonts w:ascii="楷体" w:hAnsi="楷体" w:cs="楷体" w:eastAsia="楷体"/>
          <w:sz w:val="42"/>
          <w:spacing w:val="0"/>
          <w:color w:val="000000"/>
          <w:b w:val="off"/>
          <w:i w:val="off"/>
        </w:rPr>
        <w:t>要避免一样。所有这些事物必须加以判别，互相比</w:t>
      </w:r>
      <w:r>
        <w:rPr>
          <w:rFonts w:ascii="楷体" w:hAnsi="楷体" w:cs="楷体" w:eastAsia="楷体"/>
          <w:sz w:val="42"/>
          <w:spacing w:val="0"/>
          <w:color w:val="000000"/>
          <w:b w:val="off"/>
          <w:i w:val="off"/>
        </w:rPr>
        <w:t>较，看看是便利还是麻烦。有时我们把善看作恶，</w:t>
      </w:r>
      <w:r>
        <w:rPr>
          <w:rFonts w:ascii="楷体" w:hAnsi="楷体" w:cs="楷体" w:eastAsia="楷体"/>
          <w:sz w:val="42"/>
          <w:spacing w:val="0"/>
          <w:color w:val="000000"/>
          <w:b w:val="off"/>
          <w:i w:val="off"/>
        </w:rPr>
        <w:t>有时却相反，把恶看作善。我们认为自足是最大的</w:t>
      </w:r>
      <w:r>
        <w:rPr>
          <w:rFonts w:ascii="楷体" w:hAnsi="楷体" w:cs="楷体" w:eastAsia="楷体"/>
          <w:sz w:val="42"/>
          <w:spacing w:val="0"/>
          <w:color w:val="000000"/>
          <w:b w:val="off"/>
          <w:i w:val="off"/>
        </w:rPr>
        <w:t>善，并不因此就在所有情形下享用最少的东西，而</w:t>
      </w:r>
      <w:r>
        <w:rPr>
          <w:rFonts w:ascii="楷体" w:hAnsi="楷体" w:cs="楷体" w:eastAsia="楷体"/>
          <w:sz w:val="42"/>
          <w:spacing w:val="0"/>
          <w:color w:val="000000"/>
          <w:b w:val="off"/>
          <w:i w:val="off"/>
        </w:rPr>
        <w:t>如果我们所有的不多，那么也就满足得很少，如若</w:t>
      </w:r>
      <w:r>
        <mc:AlternateContent>
          <mc:Choice Requires="wps">
            <w:drawing>
              <wp:anchor allowOverlap="true" layoutInCell="true" locked="false" simplePos="false" behindDoc="false" relativeHeight="251659264" distL="0" distR="0" distT="0" distB="0">
                <wp:simplePos x="0" y="0"/>
                <wp:positionH relativeFrom="page">
                  <wp:posOffset>673100</wp:posOffset>
                </wp:positionH>
                <wp:positionV relativeFrom="paragraph">
                  <wp:posOffset>3162300</wp:posOffset>
                </wp:positionV>
                <wp:extent cx="1130300" cy="342900"/>
                <wp:wrapNone/>
                <wp:docPr id="135" name="文本框 135"/>
                <a:graphic xmlns:a="http://schemas.openxmlformats.org/drawingml/2006/main">
                  <a:graphicData uri="http://schemas.microsoft.com/office/word/2010/wordprocessingShape">
                    <wps:wsp>
                      <wps:cNvSpPr txBox="true"/>
                      <wps:spPr>
                        <a:xfrm>
                          <a:off x="0" y="0"/>
                          <a:ext cx="11303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4"/>
                              </w:rPr>
                            </w:pPr>
                            <w:bookmarkStart w:name="" w:id="4795"/>
                            <w:r>
                              <w:rPr>
                                <w:rFonts w:ascii="楷体" w:hAnsi="楷体" w:cs="楷体" w:eastAsia="楷体"/>
                                <w:sz w:val="34"/>
                                <w:spacing w:val="0"/>
                                <w:color w:val="000000"/>
                                <w:b w:val="off"/>
                                <w:i w:val="off"/>
                              </w:rPr>
                              <w:t>X.128-130</w:t>
                            </w:r>
                            <w:bookmarkEnd w:id="4795"/>
                          </w:p>
                        </w:txbxContent>
                      </wps:txbx>
                      <wps:bodyPr wrap="square" lIns="0" rIns="0" tIns="0" bIns="0" vert="horz" anchor="t">
                        <a:noAutofit/>
                      </wps:bodyPr>
                    </wps:wsp>
                  </a:graphicData>
                </a:graphic>
              </wp:anchor>
            </w:drawing>
          </mc:Choice>
          <mc:Fallback>
            <w:pict>
              <v:shape type="#_x0000_t202" filled="f" stroked="f" style="margin-left:53pt;margin-top:249pt;width:89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4"/>
                        </w:rPr>
                      </w:pPr>
                      <w:bookmarkStart w:name="" w:id="4796"/>
                      <w:r>
                        <w:rPr>
                          <w:rFonts w:ascii="楷体" w:hAnsi="楷体" w:cs="楷体" w:eastAsia="楷体"/>
                          <w:sz w:val="34"/>
                          <w:spacing w:val="0"/>
                          <w:color w:val="000000"/>
                          <w:b w:val="off"/>
                          <w:i w:val="off"/>
                        </w:rPr>
                        <w:t>X.128-130</w:t>
                      </w:r>
                      <w:bookmarkEnd w:id="4796"/>
                    </w:p>
                  </w:txbxContent>
                </v:textbox>
              </v:shape>
            </w:pict>
          </mc:Fallback>
        </mc:AlternateContent>
      </w:r>
      <w:bookmarkEnd w:id="4794"/>
    </w:p>
    <w:p>
      <w:pPr>
        <w:pageBreakBefore w:val="off"/>
        <w:tabs/>
        <w:wordWrap w:val="off"/>
        <w:spacing w:before="0" w:after="0" w:line="520" w:lineRule="atLeast"/>
        <w:ind w:left="0" w:right="0"/>
        <w:jc w:val="center"/>
        <w:textAlignment w:val="baseline"/>
        <w:rPr>
          <w:sz w:val="38"/>
        </w:rPr>
      </w:pPr>
      <w:bookmarkStart w:name="" w:id="4797"/>
      <w:r>
        <w:rPr>
          <w:rFonts w:ascii="楷体" w:hAnsi="楷体" w:cs="楷体" w:eastAsia="楷体"/>
          <w:sz w:val="38"/>
          <w:spacing w:val="0"/>
          <w:color w:val="000000"/>
          <w:b w:val="off"/>
          <w:i w:val="off"/>
        </w:rPr>
        <w:t>—</w:t>
      </w:r>
      <w:r>
        <w:rPr>
          <w:rFonts w:ascii="楷体" w:hAnsi="楷体" w:cs="楷体" w:eastAsia="楷体"/>
          <w:sz w:val="38"/>
          <w:spacing w:val="0"/>
          <w:color w:val="000000"/>
          <w:b w:val="on"/>
          <w:i w:val="off"/>
        </w:rPr>
        <w:t xml:space="preserve"> </w:t>
      </w:r>
      <w:r>
        <w:rPr>
          <w:rFonts w:ascii="楷体" w:hAnsi="楷体" w:cs="楷体" w:eastAsia="楷体"/>
          <w:sz w:val="38"/>
          <w:spacing w:val="0"/>
          <w:color w:val="000000"/>
          <w:b w:val="off"/>
          <w:i w:val="off"/>
        </w:rPr>
        <w:t>692</w:t>
      </w:r>
      <w:r>
        <w:rPr>
          <w:rFonts w:ascii="楷体" w:hAnsi="楷体" w:cs="楷体" w:eastAsia="楷体"/>
          <w:sz w:val="38"/>
          <w:spacing w:val="0"/>
          <w:color w:val="000000"/>
          <w:b w:val="on"/>
          <w:i w:val="off"/>
        </w:rPr>
        <w:t xml:space="preserve"> </w:t>
      </w:r>
      <w:r>
        <w:rPr>
          <w:rFonts w:ascii="楷体" w:hAnsi="楷体" w:cs="楷体" w:eastAsia="楷体"/>
          <w:sz w:val="38"/>
          <w:spacing w:val="0"/>
          <w:color w:val="000000"/>
          <w:b w:val="off"/>
          <w:i w:val="off"/>
        </w:rPr>
        <w:t>—</w:t>
      </w:r>
      <w:bookmarkEnd w:id="4797"/>
    </w:p>
    <w:p>
      <w:r>
        <w:t/>
      </w:r>
    </w:p>
    <w:p>
      <w:pPr>
        <w:sectPr>
          <w:footerReference r:id="rId591"/>
          <w:headerReference r:id="rId592" w:type="default"/>
          <w:type w:val="nextPage"/>
          <w:pgSz w:w="15700" w:h="22900"/>
          <w:pgMar w:left="2060" w:top="1620" w:right="2060" w:bottom="1620" w:header="1320" w:footer="1320"/>
          <w:cols w:num="1"/>
        </w:sectPr>
      </w:pPr>
    </w:p>
    <w:p>
      <w:pPr>
        <w:pageBreakBefore w:val="off"/>
        <w:tabs/>
        <w:wordWrap w:val="off"/>
        <w:spacing w:before="160" w:after="0" w:line="560" w:lineRule="atLeast"/>
        <w:ind w:left="0" w:right="0"/>
        <w:jc w:val="center"/>
        <w:textAlignment w:val="baseline"/>
        <w:rPr>
          <w:sz w:val="35"/>
        </w:rPr>
      </w:pPr>
      <w:bookmarkStart w:name="" w:id="4798"/>
      <w:r>
        <w:rPr>
          <w:rFonts w:ascii="楷体" w:hAnsi="楷体" w:cs="楷体" w:eastAsia="楷体"/>
          <w:sz w:val="35"/>
          <w:spacing w:val="0"/>
          <w:color w:val="000000"/>
          <w:u w:val="single"/>
          <w:b w:val="off"/>
          <w:i w:val="off"/>
        </w:rPr>
        <w:t xml:space="preserve">                 第十卷 第一章 伊壁鸠鲁                 </w:t>
      </w:r>
      <w:bookmarkEnd w:id="4798"/>
    </w:p>
    <w:p>
      <w:pPr>
        <w:pageBreakBefore w:val="off"/>
        <w:tabs/>
        <w:wordWrap w:val="off"/>
        <w:spacing w:before="400" w:after="0" w:line="620" w:lineRule="atLeast"/>
        <w:ind w:left="800" w:right="960"/>
        <w:jc w:val="both"/>
        <w:textAlignment w:val="baseline"/>
        <w:rPr>
          <w:sz w:val="40"/>
        </w:rPr>
      </w:pPr>
      <w:bookmarkStart w:name="" w:id="4799"/>
      <w:r>
        <w:rPr>
          <w:rFonts w:ascii="楷体" w:hAnsi="楷体" w:cs="楷体" w:eastAsia="楷体"/>
          <w:sz w:val="40"/>
          <w:spacing w:val="0"/>
          <w:color w:val="000000"/>
          <w:b w:val="off"/>
          <w:i w:val="off"/>
        </w:rPr>
        <w:t>我们真诚地相信，最不需要奢侈品的人却最充分地</w:t>
      </w:r>
      <w:r>
        <w:rPr>
          <w:rFonts w:ascii="楷体" w:hAnsi="楷体" w:cs="楷体" w:eastAsia="楷体"/>
          <w:sz w:val="40"/>
          <w:spacing w:val="0"/>
          <w:color w:val="000000"/>
          <w:b w:val="off"/>
          <w:i w:val="off"/>
        </w:rPr>
        <w:t>享受它。凡是自然的东西都是最容易获得的，只有</w:t>
      </w:r>
      <w:r>
        <w:rPr>
          <w:rFonts w:ascii="楷体" w:hAnsi="楷体" w:cs="楷体" w:eastAsia="楷体"/>
          <w:sz w:val="40"/>
          <w:spacing w:val="0"/>
          <w:color w:val="000000"/>
          <w:b w:val="off"/>
          <w:i w:val="off"/>
        </w:rPr>
        <w:t>无价值的才难以获得。由缺乏而引起的痛苦一旦消</w:t>
      </w:r>
      <w:r>
        <w:rPr>
          <w:rFonts w:ascii="楷体" w:hAnsi="楷体" w:cs="楷体" w:eastAsia="楷体"/>
          <w:sz w:val="40"/>
          <w:spacing w:val="0"/>
          <w:color w:val="000000"/>
          <w:b w:val="off"/>
          <w:i w:val="off"/>
        </w:rPr>
        <w:t>失，素淡饮食可以与美味佳肴产生同样的快乐。面</w:t>
      </w:r>
      <w:r>
        <w:rPr>
          <w:rFonts w:ascii="楷体" w:hAnsi="楷体" w:cs="楷体" w:eastAsia="楷体"/>
          <w:sz w:val="40"/>
          <w:spacing w:val="0"/>
          <w:color w:val="000000"/>
          <w:b w:val="off"/>
          <w:i w:val="off"/>
        </w:rPr>
        <w:t>包和水，当它们被放入饥饿的嘴唇时，就能带来最</w:t>
      </w:r>
      <w:r>
        <w:rPr>
          <w:rFonts w:ascii="楷体" w:hAnsi="楷体" w:cs="楷体" w:eastAsia="楷体"/>
          <w:sz w:val="40"/>
          <w:spacing w:val="0"/>
          <w:color w:val="000000"/>
          <w:b w:val="off"/>
          <w:i w:val="off"/>
        </w:rPr>
        <w:t>大可能的快乐。习惯于素朴的、简单的饮食就可以</w:t>
      </w:r>
      <w:r>
        <w:rPr>
          <w:rFonts w:ascii="楷体" w:hAnsi="楷体" w:cs="楷体" w:eastAsia="楷体"/>
          <w:sz w:val="40"/>
          <w:spacing w:val="0"/>
          <w:color w:val="000000"/>
          <w:b w:val="off"/>
          <w:i w:val="off"/>
        </w:rPr>
        <w:t>保障为健康所需要的一切，能使人只满足生活必需</w:t>
      </w:r>
      <w:r>
        <w:rPr>
          <w:rFonts w:ascii="楷体" w:hAnsi="楷体" w:cs="楷体" w:eastAsia="楷体"/>
          <w:sz w:val="40"/>
          <w:spacing w:val="0"/>
          <w:color w:val="000000"/>
          <w:b w:val="off"/>
          <w:i w:val="off"/>
        </w:rPr>
        <w:t>品而不挑剔。如果我们偶尔参加一次盛宴，那么它</w:t>
      </w:r>
      <w:r>
        <w:rPr>
          <w:rFonts w:ascii="楷体" w:hAnsi="楷体" w:cs="楷体" w:eastAsia="楷体"/>
          <w:sz w:val="40"/>
          <w:spacing w:val="0"/>
          <w:color w:val="000000"/>
          <w:b w:val="off"/>
          <w:i w:val="off"/>
        </w:rPr>
        <w:t>会使我们处于更好的条件中，使我们对命运不再畏</w:t>
      </w:r>
      <w:r>
        <w:rPr>
          <w:rFonts w:ascii="楷体" w:hAnsi="楷体" w:cs="楷体" w:eastAsia="楷体"/>
          <w:sz w:val="40"/>
          <w:spacing w:val="0"/>
          <w:color w:val="000000"/>
          <w:b w:val="off"/>
          <w:i w:val="off"/>
        </w:rPr>
        <w:t>惧。</w:t>
      </w:r>
      <w:r>
        <mc:AlternateContent>
          <mc:Choice Requires="wps">
            <w:drawing>
              <wp:anchor allowOverlap="true" layoutInCell="true" locked="false" simplePos="false" behindDoc="false" relativeHeight="251659264" distL="0" distR="0" distT="0" distB="0">
                <wp:simplePos x="0" y="0"/>
                <wp:positionH relativeFrom="page">
                  <wp:posOffset>8394700</wp:posOffset>
                </wp:positionH>
                <wp:positionV relativeFrom="paragraph">
                  <wp:posOffset>1079500</wp:posOffset>
                </wp:positionV>
                <wp:extent cx="1066800" cy="330200"/>
                <wp:wrapNone/>
                <wp:docPr id="136" name="文本框 136"/>
                <a:graphic xmlns:a="http://schemas.openxmlformats.org/drawingml/2006/main">
                  <a:graphicData uri="http://schemas.microsoft.com/office/word/2010/wordprocessingShape">
                    <wps:wsp>
                      <wps:cNvSpPr txBox="true"/>
                      <wps:spPr>
                        <a:xfrm>
                          <a:off x="0" y="0"/>
                          <a:ext cx="10668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2"/>
                              </w:rPr>
                            </w:pPr>
                            <w:bookmarkStart w:name="" w:id="4800"/>
                            <w:r>
                              <w:rPr>
                                <w:rFonts w:ascii="宋体" w:hAnsi="宋体" w:cs="宋体" w:eastAsia="宋体"/>
                                <w:sz w:val="32"/>
                                <w:spacing w:val="0"/>
                                <w:color w:val="000000"/>
                                <w:b w:val="off"/>
                                <w:i w:val="off"/>
                              </w:rPr>
                              <w:t>X.130-133</w:t>
                            </w:r>
                            <w:bookmarkEnd w:id="4800"/>
                          </w:p>
                        </w:txbxContent>
                      </wps:txbx>
                      <wps:bodyPr wrap="square" lIns="0" rIns="0" tIns="0" bIns="0" vert="horz" anchor="t">
                        <a:noAutofit/>
                      </wps:bodyPr>
                    </wps:wsp>
                  </a:graphicData>
                </a:graphic>
              </wp:anchor>
            </w:drawing>
          </mc:Choice>
          <mc:Fallback>
            <w:pict>
              <v:shape type="#_x0000_t202" filled="f" stroked="f" style="margin-left:661pt;margin-top:85pt;width:84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2"/>
                        </w:rPr>
                      </w:pPr>
                      <w:bookmarkStart w:name="" w:id="4801"/>
                      <w:r>
                        <w:rPr>
                          <w:rFonts w:ascii="宋体" w:hAnsi="宋体" w:cs="宋体" w:eastAsia="宋体"/>
                          <w:sz w:val="32"/>
                          <w:spacing w:val="0"/>
                          <w:color w:val="000000"/>
                          <w:b w:val="off"/>
                          <w:i w:val="off"/>
                        </w:rPr>
                        <w:t>X.130-133</w:t>
                      </w:r>
                      <w:bookmarkEnd w:id="4801"/>
                    </w:p>
                  </w:txbxContent>
                </v:textbox>
              </v:shape>
            </w:pict>
          </mc:Fallback>
        </mc:AlternateContent>
      </w:r>
      <w:bookmarkEnd w:id="4799"/>
    </w:p>
    <w:p>
      <w:pPr>
        <w:pageBreakBefore w:val="off"/>
        <w:tabs/>
        <w:wordWrap w:val="off"/>
        <w:spacing w:before="0" w:after="0" w:line="620" w:lineRule="atLeast"/>
        <w:ind w:left="800" w:right="900" w:firstLine="820"/>
        <w:jc w:val="both"/>
        <w:textAlignment w:val="baseline"/>
        <w:rPr>
          <w:sz w:val="40"/>
        </w:rPr>
      </w:pPr>
      <w:bookmarkStart w:name="" w:id="4802"/>
      <w:r>
        <w:rPr>
          <w:rFonts w:ascii="楷体" w:hAnsi="楷体" w:cs="楷体" w:eastAsia="楷体"/>
          <w:sz w:val="40"/>
          <w:spacing w:val="0"/>
          <w:color w:val="000000"/>
          <w:b w:val="off"/>
          <w:i w:val="off"/>
        </w:rPr>
        <w:t>当我们说快乐是终极的目标时，并不是指放荡</w:t>
      </w:r>
      <w:r>
        <w:rPr>
          <w:rFonts w:ascii="楷体" w:hAnsi="楷体" w:cs="楷体" w:eastAsia="楷体"/>
          <w:sz w:val="40"/>
          <w:spacing w:val="0"/>
          <w:color w:val="000000"/>
          <w:b w:val="off"/>
          <w:i w:val="off"/>
        </w:rPr>
        <w:t>的快乐和肉体之乐，就像某些由于无知、偏见或蓄</w:t>
      </w:r>
      <w:r>
        <w:rPr>
          <w:rFonts w:ascii="楷体" w:hAnsi="楷体" w:cs="楷体" w:eastAsia="楷体"/>
          <w:sz w:val="40"/>
          <w:spacing w:val="0"/>
          <w:color w:val="000000"/>
          <w:b w:val="off"/>
          <w:i w:val="off"/>
        </w:rPr>
        <w:t>意曲解我们意见的人所认为的那样，我们认为快乐</w:t>
      </w:r>
      <w:r>
        <w:rPr>
          <w:rFonts w:ascii="楷体" w:hAnsi="楷体" w:cs="楷体" w:eastAsia="楷体"/>
          <w:sz w:val="40"/>
          <w:spacing w:val="0"/>
          <w:color w:val="000000"/>
          <w:b w:val="off"/>
          <w:i w:val="off"/>
        </w:rPr>
        <w:t>就是身体无痛苦和灵魂的不受干扰。构成快乐生活</w:t>
      </w:r>
      <w:r>
        <w:rPr>
          <w:rFonts w:ascii="楷体" w:hAnsi="楷体" w:cs="楷体" w:eastAsia="楷体"/>
          <w:sz w:val="40"/>
          <w:spacing w:val="0"/>
          <w:color w:val="000000"/>
          <w:b w:val="off"/>
          <w:i w:val="off"/>
        </w:rPr>
        <w:t>的不是无休止的狂欢、美色、鱼肉以及其他餐桌上</w:t>
      </w:r>
      <w:r>
        <w:rPr>
          <w:rFonts w:ascii="楷体" w:hAnsi="楷体" w:cs="楷体" w:eastAsia="楷体"/>
          <w:sz w:val="40"/>
          <w:spacing w:val="0"/>
          <w:color w:val="000000"/>
          <w:b w:val="off"/>
          <w:i w:val="off"/>
        </w:rPr>
        <w:t>的佳肴，而是清晰地推理、寻求选择和避免的原</w:t>
      </w:r>
      <w:r>
        <w:rPr>
          <w:rFonts w:ascii="楷体" w:hAnsi="楷体" w:cs="楷体" w:eastAsia="楷体"/>
          <w:sz w:val="40"/>
          <w:spacing w:val="0"/>
          <w:color w:val="000000"/>
          <w:b w:val="off"/>
          <w:i w:val="off"/>
        </w:rPr>
        <w:t>因、排除那些使灵魂不得安宁的观念。所有这些的</w:t>
      </w:r>
      <w:r>
        <w:rPr>
          <w:rFonts w:ascii="楷体" w:hAnsi="楷体" w:cs="楷体" w:eastAsia="楷体"/>
          <w:sz w:val="40"/>
          <w:spacing w:val="0"/>
          <w:color w:val="000000"/>
          <w:b w:val="off"/>
          <w:i w:val="off"/>
        </w:rPr>
        <w:t>始点及最大的善就是明智，因此明智甚至比哲学更</w:t>
      </w:r>
      <w:r>
        <w:rPr>
          <w:rFonts w:ascii="楷体" w:hAnsi="楷体" w:cs="楷体" w:eastAsia="楷体"/>
          <w:sz w:val="40"/>
          <w:spacing w:val="0"/>
          <w:color w:val="000000"/>
          <w:b w:val="off"/>
          <w:i w:val="off"/>
        </w:rPr>
        <w:t>为可贵，其他德行都是从此产生出来的。它教导我</w:t>
      </w:r>
      <w:r>
        <w:rPr>
          <w:rFonts w:ascii="楷体" w:hAnsi="楷体" w:cs="楷体" w:eastAsia="楷体"/>
          <w:sz w:val="40"/>
          <w:spacing w:val="0"/>
          <w:color w:val="000000"/>
          <w:b w:val="off"/>
          <w:i w:val="off"/>
        </w:rPr>
        <w:t>们说，如果明智地生活，不美好不公正，便不可能</w:t>
      </w:r>
      <w:r>
        <w:rPr>
          <w:rFonts w:ascii="楷体" w:hAnsi="楷体" w:cs="楷体" w:eastAsia="楷体"/>
          <w:sz w:val="40"/>
          <w:spacing w:val="0"/>
          <w:color w:val="000000"/>
          <w:b w:val="off"/>
          <w:i w:val="off"/>
        </w:rPr>
        <w:t>生活得愉快。如果生活不愉快，也不可能活得明</w:t>
      </w:r>
      <w:r>
        <w:rPr>
          <w:rFonts w:ascii="楷体" w:hAnsi="楷体" w:cs="楷体" w:eastAsia="楷体"/>
          <w:sz w:val="40"/>
          <w:spacing w:val="0"/>
          <w:color w:val="000000"/>
          <w:b w:val="off"/>
          <w:i w:val="off"/>
        </w:rPr>
        <w:t>智、美好和公正。因为德行和愉快的生活已结成一</w:t>
      </w:r>
      <w:r>
        <w:rPr>
          <w:rFonts w:ascii="楷体" w:hAnsi="楷体" w:cs="楷体" w:eastAsia="楷体"/>
          <w:sz w:val="40"/>
          <w:spacing w:val="0"/>
          <w:color w:val="000000"/>
          <w:b w:val="off"/>
          <w:i w:val="off"/>
        </w:rPr>
        <w:t>体，愉快的生活不能与之分离。</w:t>
      </w:r>
      <w:bookmarkEnd w:id="4802"/>
    </w:p>
    <w:p>
      <w:pPr>
        <w:pageBreakBefore w:val="off"/>
        <w:tabs/>
        <w:wordWrap w:val="off"/>
        <w:spacing w:before="0" w:after="0" w:line="620" w:lineRule="atLeast"/>
        <w:ind w:left="880" w:right="900" w:firstLine="820"/>
        <w:jc w:val="both"/>
        <w:textAlignment w:val="baseline"/>
        <w:rPr>
          <w:sz w:val="40"/>
        </w:rPr>
      </w:pPr>
      <w:bookmarkStart w:name="" w:id="4803"/>
      <w:r>
        <w:rPr>
          <w:rFonts w:ascii="楷体" w:hAnsi="楷体" w:cs="楷体" w:eastAsia="楷体"/>
          <w:sz w:val="40"/>
          <w:spacing w:val="0"/>
          <w:color w:val="000000"/>
          <w:b w:val="off"/>
          <w:i w:val="off"/>
        </w:rPr>
        <w:t>你还能想象另一个比这样的人更好吗?他对神</w:t>
      </w:r>
      <w:r>
        <w:rPr>
          <w:rFonts w:ascii="楷体" w:hAnsi="楷体" w:cs="楷体" w:eastAsia="楷体"/>
          <w:sz w:val="40"/>
          <w:spacing w:val="0"/>
          <w:color w:val="000000"/>
          <w:b w:val="off"/>
          <w:i w:val="off"/>
        </w:rPr>
        <w:t>有神圣的信仰，他对死毫不畏惧，他勤奋思考自然</w:t>
      </w:r>
      <w:r>
        <w:rPr>
          <w:rFonts w:ascii="楷体" w:hAnsi="楷体" w:cs="楷体" w:eastAsia="楷体"/>
          <w:sz w:val="40"/>
          <w:spacing w:val="0"/>
          <w:color w:val="000000"/>
          <w:b w:val="off"/>
          <w:i w:val="off"/>
        </w:rPr>
        <w:t>的终极，认识到善良事物是容易达到和获得的，而</w:t>
      </w:r>
      <w:r>
        <w:rPr>
          <w:rFonts w:ascii="楷体" w:hAnsi="楷体" w:cs="楷体" w:eastAsia="楷体"/>
          <w:sz w:val="40"/>
          <w:spacing w:val="0"/>
          <w:color w:val="000000"/>
          <w:b w:val="off"/>
          <w:i w:val="off"/>
        </w:rPr>
        <w:t>恶的事物只能短暂地延续和造成痛苦。对于某些人</w:t>
      </w:r>
      <w:r>
        <mc:AlternateContent>
          <mc:Choice Requires="wps">
            <w:drawing>
              <wp:anchor allowOverlap="true" layoutInCell="true" locked="false" simplePos="false" behindDoc="false" relativeHeight="251659264" distL="0" distR="0" distT="0" distB="0">
                <wp:simplePos x="0" y="0"/>
                <wp:positionH relativeFrom="page">
                  <wp:posOffset>8458200</wp:posOffset>
                </wp:positionH>
                <wp:positionV relativeFrom="paragraph">
                  <wp:posOffset>355600</wp:posOffset>
                </wp:positionV>
                <wp:extent cx="1066800" cy="330200"/>
                <wp:wrapNone/>
                <wp:docPr id="137" name="文本框 137"/>
                <a:graphic xmlns:a="http://schemas.openxmlformats.org/drawingml/2006/main">
                  <a:graphicData uri="http://schemas.microsoft.com/office/word/2010/wordprocessingShape">
                    <wps:wsp>
                      <wps:cNvSpPr txBox="true"/>
                      <wps:spPr>
                        <a:xfrm>
                          <a:off x="0" y="0"/>
                          <a:ext cx="10668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2"/>
                              </w:rPr>
                            </w:pPr>
                            <w:bookmarkStart w:name="" w:id="4804"/>
                            <w:r>
                              <w:rPr>
                                <w:rFonts w:ascii="宋体" w:hAnsi="宋体" w:cs="宋体" w:eastAsia="宋体"/>
                                <w:sz w:val="32"/>
                                <w:spacing w:val="0"/>
                                <w:color w:val="000000"/>
                                <w:b w:val="off"/>
                                <w:i w:val="off"/>
                              </w:rPr>
                              <w:t>X.133-135</w:t>
                            </w:r>
                            <w:bookmarkEnd w:id="4804"/>
                          </w:p>
                        </w:txbxContent>
                      </wps:txbx>
                      <wps:bodyPr wrap="square" lIns="0" rIns="0" tIns="0" bIns="0" vert="horz" anchor="t">
                        <a:noAutofit/>
                      </wps:bodyPr>
                    </wps:wsp>
                  </a:graphicData>
                </a:graphic>
              </wp:anchor>
            </w:drawing>
          </mc:Choice>
          <mc:Fallback>
            <w:pict>
              <v:shape type="#_x0000_t202" filled="f" stroked="f" style="margin-left:666pt;margin-top:28pt;width:84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2"/>
                        </w:rPr>
                      </w:pPr>
                      <w:bookmarkStart w:name="" w:id="4805"/>
                      <w:r>
                        <w:rPr>
                          <w:rFonts w:ascii="宋体" w:hAnsi="宋体" w:cs="宋体" w:eastAsia="宋体"/>
                          <w:sz w:val="32"/>
                          <w:spacing w:val="0"/>
                          <w:color w:val="000000"/>
                          <w:b w:val="off"/>
                          <w:i w:val="off"/>
                        </w:rPr>
                        <w:t>X.133-135</w:t>
                      </w:r>
                      <w:bookmarkEnd w:id="4805"/>
                    </w:p>
                  </w:txbxContent>
                </v:textbox>
              </v:shape>
            </w:pict>
          </mc:Fallback>
        </mc:AlternateContent>
      </w:r>
      <w:bookmarkEnd w:id="4803"/>
    </w:p>
    <w:p>
      <w:pPr>
        <w:pageBreakBefore w:val="off"/>
        <w:tabs/>
        <w:wordWrap w:val="off"/>
        <w:spacing w:before="0" w:after="0" w:line="420" w:lineRule="atLeast"/>
        <w:ind w:left="0" w:right="0"/>
        <w:jc w:val="center"/>
        <w:textAlignment w:val="baseline"/>
        <w:rPr>
          <w:sz w:val="31"/>
        </w:rPr>
      </w:pPr>
      <w:bookmarkStart w:name="" w:id="4806"/>
      <w:r>
        <w:rPr>
          <w:rFonts w:ascii="宋体" w:hAnsi="宋体" w:cs="宋体" w:eastAsia="宋体"/>
          <w:sz w:val="31"/>
          <w:spacing w:val="0"/>
          <w:color w:val="000000"/>
          <w:b w:val="off"/>
          <w:i w:val="off"/>
        </w:rPr>
        <w: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693</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w:t>
      </w:r>
      <w:bookmarkEnd w:id="4806"/>
    </w:p>
    <w:p>
      <w:r>
        <w:t/>
      </w:r>
    </w:p>
    <w:p>
      <w:pPr>
        <w:sectPr>
          <w:footerReference r:id="rId593"/>
          <w:headerReference r:id="rId594" w:type="default"/>
          <w:type w:val="nextPage"/>
          <w:pgSz w:w="15700" w:h="22460"/>
          <w:pgMar w:left="2340" w:top="1800" w:right="2340" w:bottom="1800" w:header="1500" w:footer="1500"/>
          <w:cols w:num="1"/>
        </w:sectPr>
      </w:pPr>
    </w:p>
    <w:p>
      <w:pPr>
        <w:pageBreakBefore w:val="off"/>
        <w:tabs/>
        <w:wordWrap w:val="off"/>
        <w:spacing w:before="120" w:after="0" w:line="520" w:lineRule="atLeast"/>
        <w:ind w:left="0" w:right="220"/>
        <w:jc w:val="right"/>
        <w:textAlignment w:val="baseline"/>
        <w:rPr>
          <w:sz w:val="38"/>
        </w:rPr>
      </w:pPr>
      <w:bookmarkStart w:name="" w:id="4807"/>
      <w:r>
        <w:rPr>
          <w:rFonts w:ascii="仿宋" w:hAnsi="仿宋" w:cs="仿宋" w:eastAsia="仿宋"/>
          <w:sz w:val="38"/>
          <w:spacing w:val="0"/>
          <w:color w:val="000000"/>
          <w:u w:val="single"/>
          <w:b w:val="on"/>
          <w:i w:val="off"/>
        </w:rPr>
        <w:t xml:space="preserve">                       名哲言行录                      </w:t>
      </w:r>
      <w:bookmarkEnd w:id="4807"/>
    </w:p>
    <w:p>
      <w:pPr>
        <w:pageBreakBefore w:val="off"/>
        <w:tabs/>
        <w:wordWrap w:val="off"/>
        <w:spacing w:before="0" w:after="0" w:line="540" w:lineRule="exact"/>
        <w:ind w:left="0" w:right="0"/>
        <w:jc w:val="right"/>
        <w:textAlignment w:val="baseline"/>
        <w:rPr>
          <w:sz w:val="38"/>
        </w:rPr>
      </w:pPr>
      <w:bookmarkStart w:name="" w:id="4808"/>
      <w:r>
        <w:rPr>
          <w:rFonts w:ascii="宋体" w:hAnsi="宋体" w:cs="宋体" w:eastAsia="宋体"/>
          <w:sz w:val="38"/>
          <w:spacing w:val="0"/>
          <w:color w:val="000000"/>
          <w:b w:val="off"/>
          <w:i w:val="off"/>
        </w:rPr>
        <w:t/>
      </w:r>
      <w:bookmarkEnd w:id="4808"/>
    </w:p>
    <w:p>
      <w:pPr>
        <w:pageBreakBefore w:val="off"/>
        <w:tabs/>
        <w:wordWrap w:val="off"/>
        <w:spacing w:before="0" w:after="0" w:line="640" w:lineRule="atLeast"/>
        <w:ind w:left="1140" w:right="880"/>
        <w:jc w:val="both"/>
        <w:textAlignment w:val="baseline"/>
        <w:rPr>
          <w:sz w:val="41"/>
        </w:rPr>
      </w:pPr>
      <w:bookmarkStart w:name="" w:id="4809"/>
      <w:r>
        <w:rPr>
          <w:rFonts w:ascii="楷体" w:hAnsi="楷体" w:cs="楷体" w:eastAsia="楷体"/>
          <w:sz w:val="41"/>
          <w:spacing w:val="0"/>
          <w:color w:val="000000"/>
          <w:b w:val="off"/>
          <w:i w:val="off"/>
        </w:rPr>
        <w:t>用以主宰一切的命运，他轻蔑地嘲笑，但却断定有</w:t>
      </w:r>
      <w:r>
        <w:rPr>
          <w:rFonts w:ascii="楷体" w:hAnsi="楷体" w:cs="楷体" w:eastAsia="楷体"/>
          <w:sz w:val="41"/>
          <w:spacing w:val="0"/>
          <w:color w:val="000000"/>
          <w:b w:val="off"/>
          <w:i w:val="off"/>
        </w:rPr>
        <w:t>些事是必然产生的，有些事是偶然产生的；有些是</w:t>
      </w:r>
      <w:r>
        <w:rPr>
          <w:rFonts w:ascii="楷体" w:hAnsi="楷体" w:cs="楷体" w:eastAsia="楷体"/>
          <w:sz w:val="41"/>
          <w:spacing w:val="0"/>
          <w:color w:val="000000"/>
          <w:b w:val="off"/>
          <w:i w:val="off"/>
        </w:rPr>
        <w:t>由于我们自己的原因而产生的，因为他看到必然性</w:t>
      </w:r>
      <w:r>
        <w:rPr>
          <w:rFonts w:ascii="楷体" w:hAnsi="楷体" w:cs="楷体" w:eastAsia="楷体"/>
          <w:sz w:val="41"/>
          <w:spacing w:val="0"/>
          <w:color w:val="000000"/>
          <w:b w:val="off"/>
          <w:i w:val="off"/>
        </w:rPr>
        <w:t>取消了责任。偶然性又是不稳定的，而我们的行为</w:t>
      </w:r>
      <w:r>
        <w:rPr>
          <w:rFonts w:ascii="楷体" w:hAnsi="楷体" w:cs="楷体" w:eastAsia="楷体"/>
          <w:sz w:val="41"/>
          <w:spacing w:val="0"/>
          <w:color w:val="000000"/>
          <w:b w:val="off"/>
          <w:i w:val="off"/>
        </w:rPr>
        <w:t>是自由的，所以赞扬和谴责都自然伴随着它们(接</w:t>
      </w:r>
      <w:r>
        <w:rPr>
          <w:rFonts w:ascii="楷体" w:hAnsi="楷体" w:cs="楷体" w:eastAsia="楷体"/>
          <w:sz w:val="41"/>
          <w:spacing w:val="0"/>
          <w:color w:val="000000"/>
          <w:b w:val="off"/>
          <w:i w:val="off"/>
        </w:rPr>
        <w:t>受关于神的传说比屈从于自然哲学家所加上的命运</w:t>
      </w:r>
      <w:r>
        <w:rPr>
          <w:rFonts w:ascii="楷体" w:hAnsi="楷体" w:cs="楷体" w:eastAsia="楷体"/>
          <w:sz w:val="41"/>
          <w:spacing w:val="0"/>
          <w:color w:val="000000"/>
          <w:b w:val="off"/>
          <w:i w:val="off"/>
        </w:rPr>
        <w:t>之轭要好得多，前者还保留了一点微弱的希望，可</w:t>
      </w:r>
      <w:r>
        <w:rPr>
          <w:rFonts w:ascii="楷体" w:hAnsi="楷体" w:cs="楷体" w:eastAsia="楷体"/>
          <w:sz w:val="41"/>
          <w:spacing w:val="0"/>
          <w:color w:val="000000"/>
          <w:b w:val="off"/>
          <w:i w:val="off"/>
        </w:rPr>
        <w:t>以通过尊敬神而逃避它们的束缚，而自然哲学家的</w:t>
      </w:r>
      <w:r>
        <w:rPr>
          <w:rFonts w:ascii="楷体" w:hAnsi="楷体" w:cs="楷体" w:eastAsia="楷体"/>
          <w:sz w:val="41"/>
          <w:spacing w:val="0"/>
          <w:color w:val="000000"/>
          <w:b w:val="off"/>
          <w:i w:val="off"/>
        </w:rPr>
        <w:t>必然性却无从逃脱)。他也不象许多人那样把偶然</w:t>
      </w:r>
      <w:r>
        <w:rPr>
          <w:rFonts w:ascii="楷体" w:hAnsi="楷体" w:cs="楷体" w:eastAsia="楷体"/>
          <w:sz w:val="41"/>
          <w:spacing w:val="0"/>
          <w:color w:val="000000"/>
          <w:b w:val="off"/>
          <w:i w:val="off"/>
        </w:rPr>
        <w:t>性认作是神(因为神的行为不会杂乱无章)，也不</w:t>
      </w:r>
      <w:r>
        <w:rPr>
          <w:rFonts w:ascii="楷体" w:hAnsi="楷体" w:cs="楷体" w:eastAsia="楷体"/>
          <w:sz w:val="41"/>
          <w:spacing w:val="0"/>
          <w:color w:val="000000"/>
          <w:b w:val="off"/>
          <w:i w:val="off"/>
        </w:rPr>
        <w:t>认作是原因，虽然是一个不确定的原因(因为他相</w:t>
      </w:r>
      <w:r>
        <w:rPr>
          <w:rFonts w:ascii="楷体" w:hAnsi="楷体" w:cs="楷体" w:eastAsia="楷体"/>
          <w:sz w:val="41"/>
          <w:spacing w:val="0"/>
          <w:color w:val="000000"/>
          <w:b w:val="off"/>
          <w:i w:val="off"/>
        </w:rPr>
        <w:t>信没有善或恶是偶然性为了使人幸福而给予的，虽</w:t>
      </w:r>
      <w:r>
        <w:rPr>
          <w:rFonts w:ascii="楷体" w:hAnsi="楷体" w:cs="楷体" w:eastAsia="楷体"/>
          <w:sz w:val="41"/>
          <w:spacing w:val="0"/>
          <w:color w:val="000000"/>
          <w:b w:val="off"/>
          <w:i w:val="off"/>
        </w:rPr>
        <w:t>然大善大恶都由此缘起)。他相信有智者的不幸胜</w:t>
      </w:r>
      <w:r>
        <w:rPr>
          <w:rFonts w:ascii="楷体" w:hAnsi="楷体" w:cs="楷体" w:eastAsia="楷体"/>
          <w:sz w:val="41"/>
          <w:spacing w:val="0"/>
          <w:color w:val="000000"/>
          <w:b w:val="off"/>
          <w:i w:val="off"/>
        </w:rPr>
        <w:t>于愚昧者的幸运。简而言之，在行为中被判定是美</w:t>
      </w:r>
      <w:r>
        <w:rPr>
          <w:rFonts w:ascii="楷体" w:hAnsi="楷体" w:cs="楷体" w:eastAsia="楷体"/>
          <w:sz w:val="41"/>
          <w:spacing w:val="0"/>
          <w:color w:val="000000"/>
          <w:b w:val="off"/>
          <w:i w:val="off"/>
        </w:rPr>
        <w:t>好的东西不应看作是由偶然性的帮助而造成的。</w:t>
      </w:r>
      <w:bookmarkEnd w:id="4809"/>
    </w:p>
    <w:p>
      <w:pPr>
        <w:pageBreakBefore w:val="off"/>
        <w:tabs/>
        <w:wordWrap w:val="off"/>
        <w:spacing w:before="0" w:after="0" w:line="640" w:lineRule="atLeast"/>
        <w:ind w:left="1140" w:right="860" w:firstLine="820"/>
        <w:jc w:val="both"/>
        <w:textAlignment w:val="baseline"/>
        <w:rPr>
          <w:sz w:val="41"/>
        </w:rPr>
      </w:pPr>
      <w:bookmarkStart w:name="" w:id="4810"/>
      <w:r>
        <w:rPr>
          <w:rFonts w:ascii="楷体" w:hAnsi="楷体" w:cs="楷体" w:eastAsia="楷体"/>
          <w:sz w:val="41"/>
          <w:spacing w:val="0"/>
          <w:color w:val="000000"/>
          <w:b w:val="off"/>
          <w:i w:val="off"/>
        </w:rPr>
        <w:t>你必须自己或跟与你同类的人一起日夜奉行这</w:t>
      </w:r>
      <w:r>
        <w:rPr>
          <w:rFonts w:ascii="楷体" w:hAnsi="楷体" w:cs="楷体" w:eastAsia="楷体"/>
          <w:sz w:val="41"/>
          <w:spacing w:val="0"/>
          <w:color w:val="000000"/>
          <w:b w:val="off"/>
          <w:i w:val="off"/>
        </w:rPr>
        <w:t>些及与此同类的诫命。那样，你无论是醒着还是在</w:t>
      </w:r>
      <w:r>
        <w:rPr>
          <w:rFonts w:ascii="楷体" w:hAnsi="楷体" w:cs="楷体" w:eastAsia="楷体"/>
          <w:sz w:val="41"/>
          <w:spacing w:val="0"/>
          <w:color w:val="000000"/>
          <w:b w:val="off"/>
          <w:i w:val="off"/>
        </w:rPr>
        <w:t>睡梦中都不会受搅扰，而会在人们中间活得像一尊</w:t>
      </w:r>
      <w:r>
        <w:rPr>
          <w:rFonts w:ascii="楷体" w:hAnsi="楷体" w:cs="楷体" w:eastAsia="楷体"/>
          <w:sz w:val="41"/>
          <w:spacing w:val="0"/>
          <w:color w:val="000000"/>
          <w:b w:val="off"/>
          <w:i w:val="off"/>
        </w:rPr>
        <w:t>神。因为一个生活在不朽的神之中的人已经丝毫不</w:t>
      </w:r>
      <w:r>
        <w:rPr>
          <w:rFonts w:ascii="楷体" w:hAnsi="楷体" w:cs="楷体" w:eastAsia="楷体"/>
          <w:sz w:val="41"/>
          <w:spacing w:val="0"/>
          <w:color w:val="000000"/>
          <w:b w:val="off"/>
          <w:i w:val="off"/>
        </w:rPr>
        <w:t>像有死的生物了。</w:t>
      </w:r>
      <w:bookmarkEnd w:id="4810"/>
    </w:p>
    <w:p>
      <w:pPr>
        <w:pageBreakBefore w:val="off"/>
        <w:tabs/>
        <w:wordWrap w:val="off"/>
        <w:spacing w:before="0" w:after="0" w:line="540" w:lineRule="exact"/>
        <w:ind w:left="0" w:right="0"/>
        <w:jc w:val="both"/>
        <w:textAlignment w:val="baseline"/>
        <w:rPr>
          <w:sz w:val="34"/>
        </w:rPr>
      </w:pPr>
      <w:bookmarkStart w:name="" w:id="4811"/>
      <w:r>
        <w:rPr>
          <w:rFonts w:ascii="宋体" w:hAnsi="宋体" w:cs="宋体" w:eastAsia="宋体"/>
          <w:sz w:val="34"/>
          <w:spacing w:val="0"/>
          <w:color w:val="000000"/>
          <w:b w:val="off"/>
          <w:i w:val="off"/>
        </w:rPr>
        <w:t/>
      </w:r>
      <w:bookmarkEnd w:id="4811"/>
    </w:p>
    <w:p>
      <w:pPr>
        <w:pageBreakBefore w:val="off"/>
        <w:tabs/>
        <w:wordWrap w:val="off"/>
        <w:spacing w:before="0" w:after="0" w:line="520" w:lineRule="atLeast"/>
        <w:ind w:left="380" w:right="0" w:firstLine="820"/>
        <w:jc w:val="both"/>
        <w:textAlignment w:val="baseline"/>
        <w:rPr>
          <w:sz w:val="34"/>
        </w:rPr>
      </w:pPr>
      <w:bookmarkStart w:name="" w:id="4812"/>
      <w:r>
        <w:rPr>
          <w:rFonts w:ascii="宋体" w:hAnsi="宋体" w:cs="宋体" w:eastAsia="宋体"/>
          <w:sz w:val="34"/>
          <w:spacing w:val="0"/>
          <w:color w:val="000000"/>
          <w:b w:val="off"/>
          <w:i w:val="off"/>
        </w:rPr>
        <w:t>就像在这一封短信中一样，伊壁鸠鲁在别的地方也驳斥</w:t>
      </w:r>
      <w:r>
        <w:rPr>
          <w:rFonts w:ascii="宋体" w:hAnsi="宋体" w:cs="宋体" w:eastAsia="宋体"/>
          <w:sz w:val="34"/>
          <w:spacing w:val="0"/>
          <w:color w:val="000000"/>
          <w:b w:val="off"/>
          <w:i w:val="off"/>
        </w:rPr>
        <w:t>了全部的预测(divination)①：“实际上并没有什么预测未来</w:t>
      </w:r>
      <w:r>
        <mc:AlternateContent>
          <mc:Choice Requires="wps">
            <w:drawing>
              <wp:anchor allowOverlap="true" layoutInCell="true" locked="false" simplePos="false" behindDoc="false" relativeHeight="251659264" distL="0" distR="0" distT="0" distB="0">
                <wp:simplePos x="0" y="0"/>
                <wp:positionH relativeFrom="page">
                  <wp:posOffset>571500</wp:posOffset>
                </wp:positionH>
                <wp:positionV relativeFrom="paragraph">
                  <wp:posOffset>-101600</wp:posOffset>
                </wp:positionV>
                <wp:extent cx="1066800" cy="330200"/>
                <wp:wrapNone/>
                <wp:docPr id="138" name="文本框 138"/>
                <a:graphic xmlns:a="http://schemas.openxmlformats.org/drawingml/2006/main">
                  <a:graphicData uri="http://schemas.microsoft.com/office/word/2010/wordprocessingShape">
                    <wps:wsp>
                      <wps:cNvSpPr txBox="true"/>
                      <wps:spPr>
                        <a:xfrm>
                          <a:off x="0" y="0"/>
                          <a:ext cx="10668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2"/>
                              </w:rPr>
                            </w:pPr>
                            <w:bookmarkStart w:name="" w:id="4813"/>
                            <w:r>
                              <w:rPr>
                                <w:rFonts w:ascii="宋体" w:hAnsi="宋体" w:cs="宋体" w:eastAsia="宋体"/>
                                <w:sz w:val="32"/>
                                <w:spacing w:val="0"/>
                                <w:color w:val="000000"/>
                                <w:b w:val="off"/>
                                <w:i w:val="off"/>
                              </w:rPr>
                              <w:t>X.135-137</w:t>
                            </w:r>
                            <w:bookmarkEnd w:id="4813"/>
                          </w:p>
                        </w:txbxContent>
                      </wps:txbx>
                      <wps:bodyPr wrap="square" lIns="0" rIns="0" tIns="0" bIns="0" vert="horz" anchor="t">
                        <a:noAutofit/>
                      </wps:bodyPr>
                    </wps:wsp>
                  </a:graphicData>
                </a:graphic>
              </wp:anchor>
            </w:drawing>
          </mc:Choice>
          <mc:Fallback>
            <w:pict>
              <v:shape type="#_x0000_t202" filled="f" stroked="f" style="margin-left:45pt;margin-top:-8pt;width:84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2"/>
                        </w:rPr>
                      </w:pPr>
                      <w:bookmarkStart w:name="" w:id="4814"/>
                      <w:r>
                        <w:rPr>
                          <w:rFonts w:ascii="宋体" w:hAnsi="宋体" w:cs="宋体" w:eastAsia="宋体"/>
                          <w:sz w:val="32"/>
                          <w:spacing w:val="0"/>
                          <w:color w:val="000000"/>
                          <w:b w:val="off"/>
                          <w:i w:val="off"/>
                        </w:rPr>
                        <w:t>X.135-137</w:t>
                      </w:r>
                      <w:bookmarkEnd w:id="4814"/>
                    </w:p>
                  </w:txbxContent>
                </v:textbox>
              </v:shape>
            </w:pict>
          </mc:Fallback>
        </mc:AlternateContent>
      </w:r>
      <w:bookmarkEnd w:id="4812"/>
    </w:p>
    <w:p>
      <w:pPr>
        <w:pageBreakBefore w:val="off"/>
        <w:tabs/>
        <w:wordWrap w:val="off"/>
        <w:spacing w:before="0" w:after="0" w:line="520" w:lineRule="atLeast"/>
        <w:ind w:left="420" w:right="0"/>
        <w:jc w:val="both"/>
        <w:textAlignment w:val="baseline"/>
        <w:rPr>
          <w:sz w:val="34"/>
        </w:rPr>
      </w:pPr>
      <w:bookmarkStart w:name="" w:id="4815"/>
      <w:r>
        <w:rPr>
          <w:rFonts w:ascii="宋体" w:hAnsi="宋体" w:cs="宋体" w:eastAsia="宋体"/>
          <w:sz w:val="34"/>
          <w:spacing w:val="0"/>
          <w:color w:val="000000"/>
          <w:u w:val="single"/>
          <w:b w:val="off"/>
          <w:i w:val="off"/>
        </w:rPr>
        <w:t xml:space="preserve">                </w:t>
      </w:r>
      <w:bookmarkEnd w:id="4815"/>
    </w:p>
    <w:p>
      <w:pPr>
        <w:pageBreakBefore w:val="off"/>
        <w:tabs/>
        <w:wordWrap w:val="off"/>
        <w:spacing w:before="280" w:after="0" w:line="520" w:lineRule="atLeast"/>
        <w:ind w:left="380" w:right="0" w:firstLine="560"/>
        <w:jc w:val="both"/>
        <w:textAlignment w:val="baseline"/>
        <w:rPr>
          <w:sz w:val="34"/>
        </w:rPr>
      </w:pPr>
      <w:bookmarkStart w:name="" w:id="4816"/>
      <w:r>
        <w:rPr>
          <w:rFonts w:ascii="宋体" w:hAnsi="宋体" w:cs="宋体" w:eastAsia="宋体"/>
          <w:sz w:val="34"/>
          <w:spacing w:val="0"/>
          <w:color w:val="000000"/>
          <w:b w:val="off"/>
          <w:i w:val="off"/>
        </w:rPr>
        <w:t>①</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这段关于预测的简短论述不恰当地穿插在这封信的最后几句话和注释</w:t>
      </w:r>
      <w:r>
        <w:rPr>
          <w:rFonts w:ascii="宋体" w:hAnsi="宋体" w:cs="宋体" w:eastAsia="宋体"/>
          <w:sz w:val="34"/>
          <w:spacing w:val="0"/>
          <w:color w:val="000000"/>
          <w:b w:val="off"/>
          <w:i w:val="off"/>
        </w:rPr>
        <w:t>者对伊壁鸠鲁的其他伦理著作的自然引述之间。据</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Usener</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推测，这一简短论述</w:t>
      </w:r>
      <w:r>
        <w:rPr>
          <w:rFonts w:ascii="宋体" w:hAnsi="宋体" w:cs="宋体" w:eastAsia="宋体"/>
          <w:sz w:val="34"/>
          <w:spacing w:val="0"/>
          <w:color w:val="000000"/>
          <w:b w:val="off"/>
          <w:i w:val="off"/>
        </w:rPr>
        <w:t>可能来自一个和这封信有着密切关联的注释。</w:t>
      </w:r>
      <w:bookmarkEnd w:id="4816"/>
    </w:p>
    <w:p>
      <w:pPr>
        <w:pageBreakBefore w:val="off"/>
        <w:tabs/>
        <w:wordWrap w:val="off"/>
        <w:spacing w:before="0" w:after="0" w:line="440" w:lineRule="atLeast"/>
        <w:ind w:left="0" w:right="0"/>
        <w:jc w:val="center"/>
        <w:textAlignment w:val="baseline"/>
        <w:rPr>
          <w:sz w:val="32"/>
        </w:rPr>
      </w:pPr>
      <w:bookmarkStart w:name="" w:id="4817"/>
      <w:r>
        <w:rPr>
          <w:rFonts w:ascii="宋体" w:hAnsi="宋体" w:cs="宋体" w:eastAsia="宋体"/>
          <w:sz w:val="32"/>
          <w:spacing w:val="0"/>
          <w:color w:val="000000"/>
          <w:b w:val="off"/>
          <w:i w:val="off"/>
        </w:rPr>
        <w:t>—</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694</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w:t>
      </w:r>
      <w:bookmarkEnd w:id="4817"/>
    </w:p>
    <w:p>
      <w:r>
        <w:t/>
      </w:r>
    </w:p>
    <w:p>
      <w:pPr>
        <w:sectPr>
          <w:footerReference r:id="rId595"/>
          <w:headerReference r:id="rId596" w:type="default"/>
          <w:type w:val="nextPage"/>
          <w:pgSz w:w="15700" w:h="22880"/>
          <w:pgMar w:left="2120" w:top="1900" w:right="2120" w:bottom="1900" w:header="1600" w:footer="1600"/>
          <w:cols w:num="1"/>
        </w:sectPr>
      </w:pPr>
    </w:p>
    <w:p>
      <w:pPr>
        <w:pageBreakBefore w:val="off"/>
        <w:tabs/>
        <w:wordWrap w:val="off"/>
        <w:spacing w:before="140" w:after="0" w:line="620" w:lineRule="atLeast"/>
        <w:ind w:left="0" w:right="0"/>
        <w:jc w:val="center"/>
        <w:textAlignment w:val="baseline"/>
        <w:rPr>
          <w:sz w:val="39"/>
        </w:rPr>
      </w:pPr>
      <w:bookmarkStart w:name="" w:id="4818"/>
      <w:r>
        <w:rPr>
          <w:rFonts w:ascii="楷体" w:hAnsi="楷体" w:cs="楷体" w:eastAsia="楷体"/>
          <w:sz w:val="39"/>
          <w:spacing w:val="0"/>
          <w:color w:val="000000"/>
          <w:u w:val="single"/>
          <w:b w:val="off"/>
          <w:i w:val="off"/>
        </w:rPr>
        <w:t xml:space="preserve">                第十卷 第一章  伊壁鸠鲁                </w:t>
      </w:r>
      <w:bookmarkEnd w:id="4818"/>
    </w:p>
    <w:p>
      <w:pPr>
        <w:pageBreakBefore w:val="off"/>
        <w:tabs/>
        <w:wordWrap w:val="off"/>
        <w:spacing w:before="400" w:after="0" w:line="640" w:lineRule="atLeast"/>
        <w:ind w:left="40" w:right="220"/>
        <w:jc w:val="both"/>
        <w:textAlignment w:val="baseline"/>
        <w:rPr>
          <w:sz w:val="42"/>
        </w:rPr>
      </w:pPr>
      <w:bookmarkStart w:name="" w:id="4819"/>
      <w:r>
        <w:rPr>
          <w:rFonts w:ascii="宋体" w:hAnsi="宋体" w:cs="宋体" w:eastAsia="宋体"/>
          <w:sz w:val="42"/>
          <w:spacing w:val="0"/>
          <w:color w:val="000000"/>
          <w:b w:val="off"/>
          <w:i w:val="off"/>
        </w:rPr>
        <w:t>的手段。即使这样的手段存在，据此产生的事物对我们也没</w:t>
      </w:r>
      <w:r>
        <w:rPr>
          <w:rFonts w:ascii="宋体" w:hAnsi="宋体" w:cs="宋体" w:eastAsia="宋体"/>
          <w:sz w:val="42"/>
          <w:spacing w:val="0"/>
          <w:color w:val="000000"/>
          <w:b w:val="off"/>
          <w:i w:val="off"/>
        </w:rPr>
        <w:t>有任何意义。”</w:t>
      </w:r>
      <w:bookmarkEnd w:id="4819"/>
    </w:p>
    <w:p>
      <w:pPr>
        <w:pageBreakBefore w:val="off"/>
        <w:tabs/>
        <w:wordWrap w:val="off"/>
        <w:spacing w:before="0" w:after="0" w:line="640" w:lineRule="atLeast"/>
        <w:ind w:left="40" w:right="220" w:firstLine="840"/>
        <w:jc w:val="both"/>
        <w:textAlignment w:val="baseline"/>
        <w:rPr>
          <w:sz w:val="42"/>
        </w:rPr>
      </w:pPr>
      <w:bookmarkStart w:name="" w:id="4820"/>
      <w:r>
        <w:rPr>
          <w:rFonts w:ascii="宋体" w:hAnsi="宋体" w:cs="宋体" w:eastAsia="宋体"/>
          <w:sz w:val="42"/>
          <w:spacing w:val="0"/>
          <w:color w:val="000000"/>
          <w:b w:val="off"/>
          <w:i w:val="off"/>
        </w:rPr>
        <w:t>以上就是伊壁鸠鲁关于生活行为的基本观点，他在别的</w:t>
      </w:r>
      <w:r>
        <w:rPr>
          <w:rFonts w:ascii="宋体" w:hAnsi="宋体" w:cs="宋体" w:eastAsia="宋体"/>
          <w:sz w:val="42"/>
          <w:spacing w:val="0"/>
          <w:color w:val="000000"/>
          <w:b w:val="off"/>
          <w:i w:val="off"/>
        </w:rPr>
        <w:t>地方对此还有更为详尽的论述。</w:t>
      </w:r>
      <w:bookmarkEnd w:id="4820"/>
    </w:p>
    <w:p>
      <w:pPr>
        <w:pageBreakBefore w:val="off"/>
        <w:tabs/>
        <w:wordWrap w:val="off"/>
        <w:spacing w:before="0" w:after="0" w:line="640" w:lineRule="atLeast"/>
        <w:ind w:left="0" w:right="0" w:firstLine="840"/>
        <w:jc w:val="both"/>
        <w:textAlignment w:val="baseline"/>
        <w:rPr>
          <w:sz w:val="42"/>
        </w:rPr>
      </w:pPr>
      <w:bookmarkStart w:name="" w:id="4821"/>
      <w:r>
        <w:rPr>
          <w:rFonts w:ascii="宋体" w:hAnsi="宋体" w:cs="宋体" w:eastAsia="宋体"/>
          <w:sz w:val="42"/>
          <w:spacing w:val="0"/>
          <w:color w:val="000000"/>
          <w:b w:val="off"/>
          <w:i w:val="off"/>
        </w:rPr>
        <w:t>关于快乐，他和昔勒尼派的观点不同①。他们没有把静</w:t>
      </w:r>
      <w:r>
        <w:rPr>
          <w:rFonts w:ascii="宋体" w:hAnsi="宋体" w:cs="宋体" w:eastAsia="宋体"/>
          <w:sz w:val="42"/>
          <w:spacing w:val="0"/>
          <w:color w:val="000000"/>
          <w:b w:val="off"/>
          <w:i w:val="off"/>
        </w:rPr>
        <w:t>止的状态归于快乐的名下，在他们眼里，快乐仅仅在于运</w:t>
      </w:r>
      <w:r>
        <w:rPr>
          <w:rFonts w:ascii="宋体" w:hAnsi="宋体" w:cs="宋体" w:eastAsia="宋体"/>
          <w:sz w:val="42"/>
          <w:spacing w:val="0"/>
          <w:color w:val="000000"/>
          <w:b w:val="off"/>
          <w:i w:val="off"/>
        </w:rPr>
        <w:t>动。伊壁鸠鲁认为，既存在精神上的快乐，也存在肉体上的</w:t>
      </w:r>
      <w:r>
        <w:rPr>
          <w:rFonts w:ascii="宋体" w:hAnsi="宋体" w:cs="宋体" w:eastAsia="宋体"/>
          <w:sz w:val="42"/>
          <w:spacing w:val="0"/>
          <w:color w:val="000000"/>
          <w:b w:val="off"/>
          <w:i w:val="off"/>
        </w:rPr>
        <w:t>快乐。他在《选择与规避》、《论道德的目的》(On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the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Ethi-</w:t>
      </w:r>
      <w:r>
        <w:rPr>
          <w:rFonts w:ascii="宋体" w:hAnsi="宋体" w:cs="宋体" w:eastAsia="宋体"/>
          <w:sz w:val="42"/>
          <w:spacing w:val="0"/>
          <w:color w:val="000000"/>
          <w:b w:val="off"/>
          <w:i w:val="off"/>
        </w:rPr>
        <w:t>cal</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end)和《论人类生活》的第一卷以及写给居住在米提利</w:t>
      </w:r>
      <w:r>
        <w:rPr>
          <w:rFonts w:ascii="宋体" w:hAnsi="宋体" w:cs="宋体" w:eastAsia="宋体"/>
          <w:sz w:val="42"/>
          <w:spacing w:val="0"/>
          <w:color w:val="000000"/>
          <w:b w:val="off"/>
          <w:i w:val="off"/>
        </w:rPr>
        <w:t>尼的哲学朋友的信中也表达了同样的观点。第欧根尼在其十</w:t>
      </w:r>
      <w:r>
        <w:rPr>
          <w:rFonts w:ascii="宋体" w:hAnsi="宋体" w:cs="宋体" w:eastAsia="宋体"/>
          <w:sz w:val="42"/>
          <w:spacing w:val="0"/>
          <w:color w:val="000000"/>
          <w:b w:val="off"/>
          <w:i w:val="off"/>
        </w:rPr>
        <w:t>七卷本的《厄庇勒克塔》、梅特罗特洛在《提谟克拉底》</w:t>
      </w:r>
      <w:r>
        <w:rPr>
          <w:rFonts w:ascii="宋体" w:hAnsi="宋体" w:cs="宋体" w:eastAsia="宋体"/>
          <w:sz w:val="42"/>
          <w:spacing w:val="0"/>
          <w:color w:val="000000"/>
          <w:b w:val="off"/>
          <w:i w:val="off"/>
        </w:rPr>
        <w:t>(Timocrates)里也是这么说的。他们的原话是：“能够感觉</w:t>
      </w:r>
      <w:r>
        <w:rPr>
          <w:rFonts w:ascii="宋体" w:hAnsi="宋体" w:cs="宋体" w:eastAsia="宋体"/>
          <w:sz w:val="42"/>
          <w:spacing w:val="0"/>
          <w:color w:val="000000"/>
          <w:b w:val="off"/>
          <w:i w:val="off"/>
        </w:rPr>
        <w:t>到的快乐既存在于运动的物种之中，也存在于处于静止状态</w:t>
      </w:r>
      <w:r>
        <w:rPr>
          <w:rFonts w:ascii="宋体" w:hAnsi="宋体" w:cs="宋体" w:eastAsia="宋体"/>
          <w:sz w:val="42"/>
          <w:spacing w:val="0"/>
          <w:color w:val="000000"/>
          <w:b w:val="off"/>
          <w:i w:val="off"/>
        </w:rPr>
        <w:t>的物种之中。”伊壁鸠鲁本人在其《论选择》(On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choice)中</w:t>
      </w:r>
      <w:r>
        <w:rPr>
          <w:rFonts w:ascii="宋体" w:hAnsi="宋体" w:cs="宋体" w:eastAsia="宋体"/>
          <w:sz w:val="42"/>
          <w:spacing w:val="0"/>
          <w:color w:val="000000"/>
          <w:b w:val="off"/>
          <w:i w:val="off"/>
        </w:rPr>
        <w:t>是这么说的：“心灵的宁静和肉体上免遭痛苦都可以称之为</w:t>
      </w:r>
      <w:r>
        <w:rPr>
          <w:rFonts w:ascii="宋体" w:hAnsi="宋体" w:cs="宋体" w:eastAsia="宋体"/>
          <w:sz w:val="42"/>
          <w:spacing w:val="0"/>
          <w:color w:val="000000"/>
          <w:b w:val="off"/>
          <w:i w:val="off"/>
        </w:rPr>
        <w:t>快乐。这些快乐意味着静止的状态，但快乐和愉悦表现出来</w:t>
      </w:r>
      <w:r>
        <w:rPr>
          <w:rFonts w:ascii="宋体" w:hAnsi="宋体" w:cs="宋体" w:eastAsia="宋体"/>
          <w:sz w:val="42"/>
          <w:spacing w:val="0"/>
          <w:color w:val="000000"/>
          <w:b w:val="off"/>
          <w:i w:val="off"/>
        </w:rPr>
        <w:t>的时候，却是处于运动的行为之中。”</w:t>
      </w:r>
      <w:bookmarkEnd w:id="4821"/>
    </w:p>
    <w:p>
      <w:pPr>
        <w:pageBreakBefore w:val="off"/>
        <w:tabs/>
        <w:wordWrap w:val="off"/>
        <w:spacing w:before="0" w:after="0" w:line="640" w:lineRule="atLeast"/>
        <w:ind w:left="40" w:right="180" w:firstLine="840"/>
        <w:jc w:val="both"/>
        <w:textAlignment w:val="baseline"/>
        <w:rPr>
          <w:sz w:val="42"/>
        </w:rPr>
      </w:pPr>
      <w:bookmarkStart w:name="" w:id="4822"/>
      <w:r>
        <w:rPr>
          <w:rFonts w:ascii="宋体" w:hAnsi="宋体" w:cs="宋体" w:eastAsia="宋体"/>
          <w:sz w:val="42"/>
          <w:spacing w:val="0"/>
          <w:color w:val="000000"/>
          <w:b w:val="off"/>
          <w:i w:val="off"/>
        </w:rPr>
        <w:t>昔勒尼派认为，肉体上的痛苦比心灵的焦虑要糟糕得</w:t>
      </w:r>
      <w:r>
        <w:rPr>
          <w:rFonts w:ascii="宋体" w:hAnsi="宋体" w:cs="宋体" w:eastAsia="宋体"/>
          <w:sz w:val="42"/>
          <w:spacing w:val="0"/>
          <w:color w:val="000000"/>
          <w:b w:val="off"/>
          <w:i w:val="off"/>
        </w:rPr>
        <w:t>多。因为，无论何时，实施罪恶的人都要在肉体上受到惩</w:t>
      </w:r>
      <w:r>
        <w:rPr>
          <w:rFonts w:ascii="宋体" w:hAnsi="宋体" w:cs="宋体" w:eastAsia="宋体"/>
          <w:sz w:val="42"/>
          <w:spacing w:val="0"/>
          <w:color w:val="000000"/>
          <w:b w:val="off"/>
          <w:i w:val="off"/>
        </w:rPr>
        <w:t>罚。伊壁鸠鲁不同意这种观点，他认为，心灵的痛苦要甚于</w:t>
      </w:r>
      <w:r>
        <w:rPr>
          <w:rFonts w:ascii="宋体" w:hAnsi="宋体" w:cs="宋体" w:eastAsia="宋体"/>
          <w:sz w:val="42"/>
          <w:spacing w:val="0"/>
          <w:color w:val="000000"/>
          <w:b w:val="off"/>
          <w:i w:val="off"/>
        </w:rPr>
        <w:t>肉体上的痛苦。不论在什么时候，肉体上的痛苦仅仅是当前</w:t>
      </w:r>
      <w:r>
        <w:rPr>
          <w:rFonts w:ascii="宋体" w:hAnsi="宋体" w:cs="宋体" w:eastAsia="宋体"/>
          <w:sz w:val="42"/>
          <w:spacing w:val="0"/>
          <w:color w:val="000000"/>
          <w:b w:val="off"/>
          <w:i w:val="off"/>
        </w:rPr>
        <w:t>的，而心灵的痛苦不仅是现在的，而且还在过去和未来。伊</w:t>
      </w:r>
      <w:r>
        <w:rPr>
          <w:rFonts w:ascii="宋体" w:hAnsi="宋体" w:cs="宋体" w:eastAsia="宋体"/>
          <w:sz w:val="42"/>
          <w:spacing w:val="0"/>
          <w:color w:val="000000"/>
          <w:b w:val="off"/>
          <w:i w:val="off"/>
        </w:rPr>
        <w:t>壁鸠鲁也是通过这种方式论证了精神上的快乐要比肉体上的</w:t>
      </w:r>
      <w:r>
        <w:rPr>
          <w:rFonts w:ascii="宋体" w:hAnsi="宋体" w:cs="宋体" w:eastAsia="宋体"/>
          <w:sz w:val="42"/>
          <w:spacing w:val="0"/>
          <w:color w:val="000000"/>
          <w:b w:val="off"/>
          <w:i w:val="off"/>
        </w:rPr>
        <w:t>快乐高贵得多。正因为快乐是最终目的，他认为，生物一来</w:t>
      </w:r>
      <w:r>
        <w:rPr>
          <w:rFonts w:ascii="宋体" w:hAnsi="宋体" w:cs="宋体" w:eastAsia="宋体"/>
          <w:sz w:val="42"/>
          <w:spacing w:val="0"/>
          <w:color w:val="000000"/>
          <w:b w:val="off"/>
          <w:i w:val="off"/>
        </w:rPr>
        <w:t>到世间，就对快乐充满好感而对痛苦存有敌意。这些是通</w:t>
      </w:r>
      <w:bookmarkEnd w:id="4822"/>
    </w:p>
    <w:p>
      <w:pPr>
        <w:pageBreakBefore w:val="off"/>
        <w:tabs/>
        <w:wordWrap w:val="off"/>
        <w:spacing w:before="0" w:after="0" w:line="460" w:lineRule="atLeast"/>
        <w:ind w:left="60" w:right="0"/>
        <w:jc w:val="both"/>
        <w:textAlignment w:val="baseline"/>
        <w:rPr>
          <w:sz w:val="34"/>
        </w:rPr>
      </w:pPr>
      <w:bookmarkStart w:name="" w:id="4823"/>
      <w:r>
        <w:rPr>
          <w:rFonts w:ascii="宋体" w:hAnsi="宋体" w:cs="宋体" w:eastAsia="宋体"/>
          <w:sz w:val="34"/>
          <w:spacing w:val="0"/>
          <w:color w:val="000000"/>
          <w:u w:val="single"/>
          <w:b w:val="off"/>
          <w:i w:val="off"/>
        </w:rPr>
        <w:t xml:space="preserve">                </w:t>
      </w:r>
      <w:bookmarkEnd w:id="4823"/>
    </w:p>
    <w:p>
      <w:pPr>
        <w:pageBreakBefore w:val="off"/>
        <w:tabs/>
        <w:wordWrap w:val="off"/>
        <w:spacing w:before="0" w:after="0" w:line="360" w:lineRule="exact"/>
        <w:ind w:left="0" w:right="0"/>
        <w:jc w:val="both"/>
        <w:textAlignment w:val="baseline"/>
        <w:rPr>
          <w:sz w:val="32"/>
        </w:rPr>
      </w:pPr>
      <w:bookmarkStart w:name="" w:id="4824"/>
      <w:r>
        <w:rPr>
          <w:rFonts w:ascii="宋体" w:hAnsi="宋体" w:cs="宋体" w:eastAsia="宋体"/>
          <w:sz w:val="32"/>
          <w:spacing w:val="0"/>
          <w:color w:val="000000"/>
          <w:b w:val="off"/>
          <w:i w:val="off"/>
        </w:rPr>
        <w:t/>
      </w:r>
      <w:bookmarkEnd w:id="4824"/>
    </w:p>
    <w:p>
      <w:pPr>
        <w:pageBreakBefore w:val="off"/>
        <w:tabs/>
        <w:wordWrap w:val="off"/>
        <w:spacing w:before="0" w:after="0" w:line="440" w:lineRule="atLeast"/>
        <w:ind w:left="640" w:right="0"/>
        <w:jc w:val="both"/>
        <w:textAlignment w:val="baseline"/>
        <w:rPr>
          <w:sz w:val="32"/>
        </w:rPr>
      </w:pPr>
      <w:bookmarkStart w:name="" w:id="4825"/>
      <w:r>
        <w:rPr>
          <w:rFonts w:ascii="宋体" w:hAnsi="宋体" w:cs="宋体" w:eastAsia="宋体"/>
          <w:sz w:val="32"/>
          <w:spacing w:val="0"/>
          <w:color w:val="000000"/>
          <w:b w:val="off"/>
          <w:i w:val="off"/>
        </w:rPr>
        <w:t>①</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以下是讨论伊壁鸠鲁伦理学和昔勒尼派伦理学之间差异的一段摘录。</w:t>
      </w:r>
      <w:r>
        <mc:AlternateContent>
          <mc:Choice Requires="wps">
            <w:drawing>
              <wp:anchor allowOverlap="true" layoutInCell="true" locked="false" simplePos="false" behindDoc="false" relativeHeight="251659264" distL="0" distR="0" distT="0" distB="0">
                <wp:simplePos x="0" y="0"/>
                <wp:positionH relativeFrom="page">
                  <wp:posOffset>8483600</wp:posOffset>
                </wp:positionH>
                <wp:positionV relativeFrom="paragraph">
                  <wp:posOffset>-1219200</wp:posOffset>
                </wp:positionV>
                <wp:extent cx="1130300" cy="342900"/>
                <wp:wrapNone/>
                <wp:docPr id="139" name="文本框 139"/>
                <a:graphic xmlns:a="http://schemas.openxmlformats.org/drawingml/2006/main">
                  <a:graphicData uri="http://schemas.microsoft.com/office/word/2010/wordprocessingShape">
                    <wps:wsp>
                      <wps:cNvSpPr txBox="true"/>
                      <wps:spPr>
                        <a:xfrm>
                          <a:off x="0" y="0"/>
                          <a:ext cx="11303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4826"/>
                            <w:r>
                              <w:rPr>
                                <w:rFonts w:ascii="宋体" w:hAnsi="宋体" w:cs="宋体" w:eastAsia="宋体"/>
                                <w:sz w:val="34"/>
                                <w:spacing w:val="0"/>
                                <w:color w:val="000000"/>
                                <w:b w:val="off"/>
                                <w:i w:val="off"/>
                              </w:rPr>
                              <w:t>X.137-139</w:t>
                            </w:r>
                            <w:bookmarkEnd w:id="4826"/>
                          </w:p>
                        </w:txbxContent>
                      </wps:txbx>
                      <wps:bodyPr wrap="square" lIns="0" rIns="0" tIns="0" bIns="0" vert="horz" anchor="t">
                        <a:noAutofit/>
                      </wps:bodyPr>
                    </wps:wsp>
                  </a:graphicData>
                </a:graphic>
              </wp:anchor>
            </w:drawing>
          </mc:Choice>
          <mc:Fallback>
            <w:pict>
              <v:shape type="#_x0000_t202" filled="f" stroked="f" style="margin-left:668pt;margin-top:-96pt;width:89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4827"/>
                      <w:r>
                        <w:rPr>
                          <w:rFonts w:ascii="宋体" w:hAnsi="宋体" w:cs="宋体" w:eastAsia="宋体"/>
                          <w:sz w:val="34"/>
                          <w:spacing w:val="0"/>
                          <w:color w:val="000000"/>
                          <w:b w:val="off"/>
                          <w:i w:val="off"/>
                        </w:rPr>
                        <w:t>X.137-139</w:t>
                      </w:r>
                      <w:bookmarkEnd w:id="4827"/>
                    </w:p>
                  </w:txbxContent>
                </v:textbox>
              </v:shape>
            </w:pict>
          </mc:Fallback>
        </mc:AlternateContent>
      </w:r>
      <w:bookmarkEnd w:id="4825"/>
    </w:p>
    <w:p>
      <w:pPr>
        <w:pageBreakBefore w:val="off"/>
        <w:tabs/>
        <w:wordWrap w:val="off"/>
        <w:spacing w:before="0" w:after="0" w:line="420" w:lineRule="atLeast"/>
        <w:ind w:left="0" w:right="0"/>
        <w:jc w:val="center"/>
        <w:textAlignment w:val="baseline"/>
        <w:rPr>
          <w:sz w:val="30"/>
        </w:rPr>
      </w:pPr>
      <w:bookmarkStart w:name="" w:id="4828"/>
      <w:r>
        <w:rPr>
          <w:rFonts w:ascii="楷体" w:hAnsi="楷体" w:cs="楷体" w:eastAsia="楷体"/>
          <w:sz w:val="30"/>
          <w:spacing w:val="0"/>
          <w:color w:val="000000"/>
          <w:b w:val="off"/>
          <w:i w:val="off"/>
        </w:rPr>
        <w:t>—</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695</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w:t>
      </w:r>
      <w:bookmarkEnd w:id="4828"/>
    </w:p>
    <w:p>
      <w:r>
        <w:t/>
      </w:r>
    </w:p>
    <w:p>
      <w:pPr>
        <w:sectPr>
          <w:footerReference r:id="rId597"/>
          <w:headerReference r:id="rId598" w:type="default"/>
          <w:type w:val="nextPage"/>
          <w:pgSz w:w="15700" w:h="22880"/>
          <w:pgMar w:left="2200" w:top="1880" w:right="2200" w:bottom="1880" w:header="1580" w:footer="1580"/>
          <w:cols w:num="1"/>
        </w:sectPr>
      </w:pPr>
    </w:p>
    <w:p>
      <w:pPr>
        <w:pageBreakBefore w:val="off"/>
        <w:tabs/>
        <w:wordWrap w:val="off"/>
        <w:spacing w:before="180" w:after="0" w:line="640" w:lineRule="atLeast"/>
        <w:ind w:left="0" w:right="0"/>
        <w:jc w:val="center"/>
        <w:textAlignment w:val="baseline"/>
        <w:rPr>
          <w:sz w:val="40"/>
        </w:rPr>
      </w:pPr>
      <w:bookmarkStart w:name="" w:id="4829"/>
      <w:r>
        <w:rPr>
          <w:rFonts w:ascii="仿宋" w:hAnsi="仿宋" w:cs="仿宋" w:eastAsia="仿宋"/>
          <w:sz w:val="40"/>
          <w:spacing w:val="0"/>
          <w:color w:val="000000"/>
          <w:u w:val="single"/>
          <w:b w:val="off"/>
          <w:i w:val="off"/>
        </w:rPr>
        <w:t xml:space="preserve">                     名哲言行录                     </w:t>
      </w:r>
      <w:bookmarkEnd w:id="4829"/>
    </w:p>
    <w:p>
      <w:pPr>
        <w:pageBreakBefore w:val="off"/>
        <w:tabs/>
        <w:wordWrap w:val="off"/>
        <w:spacing w:before="420" w:after="0" w:line="640" w:lineRule="atLeast"/>
        <w:ind w:left="480" w:right="60"/>
        <w:jc w:val="both"/>
        <w:textAlignment w:val="baseline"/>
        <w:rPr>
          <w:sz w:val="40"/>
        </w:rPr>
      </w:pPr>
      <w:bookmarkStart w:name="" w:id="4830"/>
      <w:r>
        <w:rPr>
          <w:rFonts w:ascii="宋体" w:hAnsi="宋体" w:cs="宋体" w:eastAsia="宋体"/>
          <w:sz w:val="40"/>
          <w:spacing w:val="0"/>
          <w:color w:val="000000"/>
          <w:b w:val="off"/>
          <w:i w:val="off"/>
        </w:rPr>
        <w:t>过本能而不是通过理性作出的反应。考虑到自己的内在感</w:t>
      </w:r>
      <w:r>
        <w:rPr>
          <w:rFonts w:ascii="宋体" w:hAnsi="宋体" w:cs="宋体" w:eastAsia="宋体"/>
          <w:sz w:val="40"/>
          <w:spacing w:val="0"/>
          <w:color w:val="000000"/>
          <w:b w:val="off"/>
          <w:i w:val="off"/>
        </w:rPr>
        <w:t>受，人其实都在躲避痛苦。就连赫拉克勒遭受毒袍的折磨</w:t>
      </w:r>
      <w:r>
        <w:rPr>
          <w:rFonts w:ascii="宋体" w:hAnsi="宋体" w:cs="宋体" w:eastAsia="宋体"/>
          <w:sz w:val="40"/>
          <w:spacing w:val="0"/>
          <w:color w:val="000000"/>
          <w:b w:val="off"/>
          <w:i w:val="off"/>
        </w:rPr>
        <w:t>时，也是痛得大声叫喊：</w:t>
      </w:r>
      <w:bookmarkEnd w:id="4830"/>
    </w:p>
    <w:p>
      <w:pPr>
        <w:pageBreakBefore w:val="off"/>
        <w:tabs/>
        <w:wordWrap w:val="off"/>
        <w:spacing w:before="0" w:after="0" w:line="660" w:lineRule="exact"/>
        <w:ind w:left="0" w:right="0"/>
        <w:jc w:val="both"/>
        <w:textAlignment w:val="baseline"/>
        <w:rPr>
          <w:sz w:val="40"/>
        </w:rPr>
      </w:pPr>
      <w:bookmarkStart w:name="" w:id="4831"/>
      <w:r>
        <w:rPr>
          <w:rFonts w:ascii="宋体" w:hAnsi="宋体" w:cs="宋体" w:eastAsia="宋体"/>
          <w:sz w:val="40"/>
          <w:spacing w:val="0"/>
          <w:color w:val="000000"/>
          <w:b w:val="off"/>
          <w:i w:val="off"/>
        </w:rPr>
        <w:t/>
      </w:r>
      <w:bookmarkEnd w:id="4831"/>
    </w:p>
    <w:p>
      <w:pPr>
        <w:pageBreakBefore w:val="off"/>
        <w:tabs/>
        <w:wordWrap w:val="off"/>
        <w:spacing w:before="0" w:after="0" w:line="520" w:lineRule="atLeast"/>
        <w:ind w:left="2120" w:right="0"/>
        <w:jc w:val="both"/>
        <w:textAlignment w:val="baseline"/>
        <w:rPr>
          <w:sz w:val="39"/>
        </w:rPr>
      </w:pPr>
      <w:bookmarkStart w:name="" w:id="4832"/>
      <w:r>
        <w:rPr>
          <w:rFonts w:ascii="楷体" w:hAnsi="楷体" w:cs="楷体" w:eastAsia="楷体"/>
          <w:sz w:val="39"/>
          <w:spacing w:val="0"/>
          <w:color w:val="000000"/>
          <w:b w:val="off"/>
          <w:i w:val="off"/>
        </w:rPr>
        <w:t>每刺痛一下，就大叫一声。</w:t>
      </w:r>
      <w:bookmarkEnd w:id="4832"/>
    </w:p>
    <w:p>
      <w:pPr>
        <w:pageBreakBefore w:val="off"/>
        <w:tabs/>
        <w:wordWrap w:val="off"/>
        <w:spacing w:before="0" w:after="0" w:line="540" w:lineRule="atLeast"/>
        <w:ind w:left="2120" w:right="0"/>
        <w:jc w:val="both"/>
        <w:textAlignment w:val="baseline"/>
        <w:rPr>
          <w:sz w:val="39"/>
        </w:rPr>
      </w:pPr>
      <w:bookmarkStart w:name="" w:id="4833"/>
      <w:r>
        <w:rPr>
          <w:rFonts w:ascii="楷体" w:hAnsi="楷体" w:cs="楷体" w:eastAsia="楷体"/>
          <w:sz w:val="39"/>
          <w:spacing w:val="0"/>
          <w:color w:val="000000"/>
          <w:b w:val="off"/>
          <w:i w:val="off"/>
        </w:rPr>
        <w:t>在洛克利(Locris)的畦头和优卑亚的悬崖上</w:t>
      </w:r>
      <w:bookmarkEnd w:id="4833"/>
    </w:p>
    <w:p>
      <w:pPr>
        <w:pageBreakBefore w:val="off"/>
        <w:tabs/>
        <w:wordWrap w:val="off"/>
        <w:spacing w:before="0" w:after="0" w:line="520" w:lineRule="atLeast"/>
        <w:ind w:left="2120" w:right="0"/>
        <w:jc w:val="both"/>
        <w:textAlignment w:val="baseline"/>
        <w:rPr>
          <w:sz w:val="39"/>
        </w:rPr>
      </w:pPr>
      <w:bookmarkStart w:name="" w:id="4834"/>
      <w:r>
        <w:rPr>
          <w:rFonts w:ascii="楷体" w:hAnsi="楷体" w:cs="楷体" w:eastAsia="楷体"/>
          <w:sz w:val="39"/>
          <w:spacing w:val="0"/>
          <w:color w:val="000000"/>
          <w:b w:val="off"/>
          <w:i w:val="off"/>
        </w:rPr>
        <w:t>每一块岩石。</w:t>
      </w:r>
      <w:bookmarkEnd w:id="4834"/>
    </w:p>
    <w:p>
      <w:pPr>
        <w:pageBreakBefore w:val="off"/>
        <w:tabs/>
        <w:wordWrap w:val="off"/>
        <w:spacing w:before="0" w:after="0" w:line="540" w:lineRule="atLeast"/>
        <w:ind w:left="2120" w:right="0"/>
        <w:jc w:val="both"/>
        <w:textAlignment w:val="baseline"/>
        <w:rPr>
          <w:sz w:val="39"/>
        </w:rPr>
      </w:pPr>
      <w:bookmarkStart w:name="" w:id="4835"/>
      <w:r>
        <w:rPr>
          <w:rFonts w:ascii="楷体" w:hAnsi="楷体" w:cs="楷体" w:eastAsia="楷体"/>
          <w:sz w:val="39"/>
          <w:spacing w:val="0"/>
          <w:color w:val="000000"/>
          <w:b w:val="off"/>
          <w:i w:val="off"/>
        </w:rPr>
        <w:t>都回荡着这痛苦的声音。①</w:t>
      </w:r>
      <w:bookmarkEnd w:id="4835"/>
    </w:p>
    <w:p>
      <w:pPr>
        <w:pageBreakBefore w:val="off"/>
        <w:tabs/>
        <w:wordWrap w:val="off"/>
        <w:spacing w:before="0" w:after="0" w:line="660" w:lineRule="exact"/>
        <w:ind w:left="0" w:right="0"/>
        <w:jc w:val="both"/>
        <w:textAlignment w:val="baseline"/>
        <w:rPr>
          <w:sz w:val="40"/>
        </w:rPr>
      </w:pPr>
      <w:bookmarkStart w:name="" w:id="4836"/>
      <w:r>
        <w:rPr>
          <w:rFonts w:ascii="宋体" w:hAnsi="宋体" w:cs="宋体" w:eastAsia="宋体"/>
          <w:sz w:val="40"/>
          <w:spacing w:val="0"/>
          <w:color w:val="000000"/>
          <w:b w:val="off"/>
          <w:i w:val="off"/>
        </w:rPr>
        <w:t/>
      </w:r>
      <w:bookmarkEnd w:id="4836"/>
    </w:p>
    <w:p>
      <w:pPr>
        <w:pageBreakBefore w:val="off"/>
        <w:tabs/>
        <w:wordWrap w:val="off"/>
        <w:spacing w:before="0" w:after="0" w:line="640" w:lineRule="atLeast"/>
        <w:ind w:left="480" w:right="0" w:firstLine="860"/>
        <w:jc w:val="both"/>
        <w:textAlignment w:val="baseline"/>
        <w:rPr>
          <w:sz w:val="40"/>
        </w:rPr>
      </w:pPr>
      <w:bookmarkStart w:name="" w:id="4837"/>
      <w:r>
        <w:rPr>
          <w:rFonts w:ascii="宋体" w:hAnsi="宋体" w:cs="宋体" w:eastAsia="宋体"/>
          <w:sz w:val="40"/>
          <w:spacing w:val="0"/>
          <w:color w:val="000000"/>
          <w:b w:val="off"/>
          <w:i w:val="off"/>
        </w:rPr>
        <w:t>我们选择德性是为了获得快乐，而不是为了德性本身。</w:t>
      </w:r>
      <w:r>
        <w:rPr>
          <w:rFonts w:ascii="宋体" w:hAnsi="宋体" w:cs="宋体" w:eastAsia="宋体"/>
          <w:sz w:val="40"/>
          <w:spacing w:val="0"/>
          <w:color w:val="000000"/>
          <w:b w:val="off"/>
          <w:i w:val="off"/>
        </w:rPr>
        <w:t>就像我们吃药是为了身体健康一样。第欧根尼在他的《厄庇</w:t>
      </w:r>
      <w:r>
        <w:rPr>
          <w:rFonts w:ascii="宋体" w:hAnsi="宋体" w:cs="宋体" w:eastAsia="宋体"/>
          <w:sz w:val="40"/>
          <w:spacing w:val="0"/>
          <w:color w:val="000000"/>
          <w:b w:val="off"/>
          <w:i w:val="off"/>
        </w:rPr>
        <w:t>勒克塔》的第十二卷中也持这种观点，他还把教育(αγωγ</w:t>
      </w:r>
      <w:r>
        <w:rPr>
          <w:rFonts w:ascii="宋体" w:hAnsi="宋体" w:cs="宋体" w:eastAsia="宋体"/>
          <w:sz w:val="40"/>
          <w:spacing w:val="0"/>
          <w:color w:val="000000"/>
          <w:b w:val="off"/>
          <w:i w:val="off"/>
        </w:rPr>
        <w:t>η)称作娱乐(δωγαγη)。伊壁鸠鲁把德性描述为快乐的必要</w:t>
      </w:r>
      <w:r>
        <w:rPr>
          <w:rFonts w:ascii="宋体" w:hAnsi="宋体" w:cs="宋体" w:eastAsia="宋体"/>
          <w:sz w:val="40"/>
          <w:spacing w:val="0"/>
          <w:color w:val="000000"/>
          <w:b w:val="off"/>
          <w:i w:val="off"/>
        </w:rPr>
        <w:t>条件(sine qua non)，即缺少它快乐也就不会存在的东西；</w:t>
      </w:r>
      <w:r>
        <w:rPr>
          <w:rFonts w:ascii="宋体" w:hAnsi="宋体" w:cs="宋体" w:eastAsia="宋体"/>
          <w:sz w:val="40"/>
          <w:spacing w:val="0"/>
          <w:color w:val="000000"/>
          <w:b w:val="off"/>
          <w:i w:val="off"/>
        </w:rPr>
        <w:t>而其他所有事物，如食物，是可以分离的，即对快乐而言并</w:t>
      </w:r>
      <w:r>
        <w:rPr>
          <w:rFonts w:ascii="宋体" w:hAnsi="宋体" w:cs="宋体" w:eastAsia="宋体"/>
          <w:sz w:val="40"/>
          <w:spacing w:val="0"/>
          <w:color w:val="000000"/>
          <w:b w:val="off"/>
          <w:i w:val="off"/>
        </w:rPr>
        <w:t>不是必不可少的。</w:t>
      </w:r>
      <w:bookmarkEnd w:id="4837"/>
    </w:p>
    <w:p>
      <w:pPr>
        <w:pageBreakBefore w:val="off"/>
        <w:tabs/>
        <w:wordWrap w:val="off"/>
        <w:spacing w:before="0" w:after="0" w:line="640" w:lineRule="atLeast"/>
        <w:ind w:left="480" w:right="40" w:firstLine="800"/>
        <w:jc w:val="both"/>
        <w:textAlignment w:val="baseline"/>
        <w:rPr>
          <w:sz w:val="40"/>
        </w:rPr>
      </w:pPr>
      <w:bookmarkStart w:name="" w:id="4838"/>
      <w:r>
        <w:rPr>
          <w:rFonts w:ascii="宋体" w:hAnsi="宋体" w:cs="宋体" w:eastAsia="宋体"/>
          <w:sz w:val="40"/>
          <w:spacing w:val="0"/>
          <w:color w:val="000000"/>
          <w:b w:val="off"/>
          <w:i w:val="off"/>
        </w:rPr>
        <w:t>现在，通过引述他的《格言集》②，让我为这位哲学家</w:t>
      </w:r>
      <w:r>
        <w:rPr>
          <w:rFonts w:ascii="宋体" w:hAnsi="宋体" w:cs="宋体" w:eastAsia="宋体"/>
          <w:sz w:val="40"/>
          <w:spacing w:val="0"/>
          <w:color w:val="000000"/>
          <w:b w:val="off"/>
          <w:i w:val="off"/>
        </w:rPr>
        <w:t>的生平以及我的整部著作贴上封签；此后我将结束整部著</w:t>
      </w:r>
      <w:r>
        <w:rPr>
          <w:rFonts w:ascii="宋体" w:hAnsi="宋体" w:cs="宋体" w:eastAsia="宋体"/>
          <w:sz w:val="40"/>
          <w:spacing w:val="0"/>
          <w:color w:val="000000"/>
          <w:b w:val="off"/>
          <w:i w:val="off"/>
        </w:rPr>
        <w:t>作，使它的结尾与幸福的开头相一致。</w:t>
      </w:r>
      <w:bookmarkEnd w:id="4838"/>
    </w:p>
    <w:p>
      <w:pPr>
        <w:pageBreakBefore w:val="off"/>
        <w:tabs/>
        <w:wordWrap w:val="off"/>
        <w:spacing w:before="0" w:after="0" w:line="640" w:lineRule="atLeast"/>
        <w:ind w:left="480" w:right="20" w:firstLine="800"/>
        <w:jc w:val="both"/>
        <w:textAlignment w:val="baseline"/>
        <w:rPr>
          <w:sz w:val="40"/>
        </w:rPr>
      </w:pPr>
      <w:bookmarkStart w:name="" w:id="4839"/>
      <w:r>
        <w:rPr>
          <w:rFonts w:ascii="宋体" w:hAnsi="宋体" w:cs="宋体" w:eastAsia="宋体"/>
          <w:sz w:val="40"/>
          <w:spacing w:val="0"/>
          <w:color w:val="000000"/>
          <w:b w:val="off"/>
          <w:i w:val="off"/>
        </w:rPr>
        <w:t>1.一个幸福的、永恒的存在自身没有不幸，也不使他</w:t>
      </w:r>
      <w:r>
        <w:rPr>
          <w:rFonts w:ascii="宋体" w:hAnsi="宋体" w:cs="宋体" w:eastAsia="宋体"/>
          <w:sz w:val="40"/>
          <w:spacing w:val="0"/>
          <w:color w:val="000000"/>
          <w:b w:val="off"/>
          <w:i w:val="off"/>
        </w:rPr>
        <w:t>物不幸。因而他免受愤怒和偏爱之情的束缚。因为这类的情</w:t>
      </w:r>
      <w:bookmarkEnd w:id="4839"/>
    </w:p>
    <w:p>
      <w:pPr>
        <w:pageBreakBefore w:val="off"/>
        <w:tabs/>
        <w:wordWrap w:val="off"/>
        <w:spacing w:before="0" w:after="0" w:line="640" w:lineRule="atLeast"/>
        <w:ind w:left="540" w:right="0"/>
        <w:jc w:val="both"/>
        <w:textAlignment w:val="baseline"/>
        <w:rPr>
          <w:sz w:val="40"/>
        </w:rPr>
      </w:pPr>
      <w:bookmarkStart w:name="" w:id="4840"/>
      <w:r>
        <w:rPr>
          <w:rFonts w:ascii="宋体" w:hAnsi="宋体" w:cs="宋体" w:eastAsia="宋体"/>
          <w:sz w:val="40"/>
          <w:spacing w:val="0"/>
          <w:color w:val="000000"/>
          <w:u w:val="single"/>
          <w:b w:val="off"/>
          <w:i w:val="off"/>
        </w:rPr>
        <w:t xml:space="preserve">             </w:t>
      </w:r>
      <w:bookmarkEnd w:id="4840"/>
    </w:p>
    <w:p>
      <w:pPr>
        <w:pageBreakBefore w:val="off"/>
        <w:tabs/>
        <w:wordWrap w:val="off"/>
        <w:spacing w:before="360" w:after="0" w:line="500" w:lineRule="atLeast"/>
        <w:ind w:left="1140" w:right="0"/>
        <w:jc w:val="both"/>
        <w:textAlignment w:val="baseline"/>
        <w:rPr>
          <w:sz w:val="24"/>
        </w:rPr>
      </w:pPr>
      <w:bookmarkStart w:name="" w:id="4841"/>
      <w:r>
        <w:rPr>
          <w:rFonts w:ascii="宋体" w:hAnsi="宋体" w:cs="宋体" w:eastAsia="宋体"/>
          <w:sz w:val="24"/>
          <w:spacing w:val="0"/>
          <w:color w:val="000000"/>
          <w:b w:val="off"/>
          <w:i w:val="off"/>
        </w:rPr>
        <w:t>① Soph. Trach.787 f.；但我们所拥有的手抄本却用δακτυλια 替换了βαρεν。</w:t>
      </w:r>
      <w:bookmarkEnd w:id="4841"/>
    </w:p>
    <w:p>
      <w:pPr>
        <w:pageBreakBefore w:val="off"/>
        <w:tabs/>
        <w:wordWrap w:val="off"/>
        <w:spacing w:before="0" w:after="0" w:line="500" w:lineRule="atLeast"/>
        <w:ind w:left="480" w:right="20" w:firstLine="660"/>
        <w:jc w:val="both"/>
        <w:textAlignment w:val="baseline"/>
        <w:rPr>
          <w:sz w:val="24"/>
        </w:rPr>
      </w:pPr>
      <w:bookmarkStart w:name="" w:id="4842"/>
      <w:r>
        <w:rPr>
          <w:rFonts w:ascii="仿宋" w:hAnsi="仿宋" w:cs="仿宋" w:eastAsia="仿宋"/>
          <w:sz w:val="24"/>
          <w:spacing w:val="0"/>
          <w:color w:val="000000"/>
          <w:b w:val="off"/>
          <w:i w:val="off"/>
        </w:rPr>
        <w:t>② 这个集子忠实地收录了伊壁鸠鲁派信条中最重要的40篇文章，它在古</w:t>
      </w:r>
      <w:r>
        <w:rPr>
          <w:rFonts w:ascii="仿宋" w:hAnsi="仿宋" w:cs="仿宋" w:eastAsia="仿宋"/>
          <w:sz w:val="24"/>
          <w:spacing w:val="0"/>
          <w:color w:val="000000"/>
          <w:b w:val="off"/>
          <w:i w:val="off"/>
        </w:rPr>
        <w:t>代非常著名。它摘录于伊壁鸠鲁的卷帙浩繁的著作，且可能由伊壁鸠鲁的一种</w:t>
      </w:r>
      <w:r>
        <w:rPr>
          <w:rFonts w:ascii="仿宋" w:hAnsi="仿宋" w:cs="仿宋" w:eastAsia="仿宋"/>
          <w:sz w:val="24"/>
          <w:spacing w:val="0"/>
          <w:color w:val="000000"/>
          <w:b w:val="off"/>
          <w:i w:val="off"/>
        </w:rPr>
        <w:t>忠实门徒汇集在一起。另一方面，伊壁鸠鲁特别强调要牢记他的学说的纲要</w:t>
      </w:r>
      <w:r>
        <w:rPr>
          <w:rFonts w:ascii="仿宋" w:hAnsi="仿宋" w:cs="仿宋" w:eastAsia="仿宋"/>
          <w:sz w:val="24"/>
          <w:spacing w:val="0"/>
          <w:color w:val="000000"/>
          <w:b w:val="off"/>
          <w:i w:val="off"/>
        </w:rPr>
        <w:t>(第35.36节)，所以这也很可能促使他本人为其门徒提供这样一个不可或缺的</w:t>
      </w:r>
      <w:r>
        <w:rPr>
          <w:rFonts w:ascii="仿宋" w:hAnsi="仿宋" w:cs="仿宋" w:eastAsia="仿宋"/>
          <w:sz w:val="24"/>
          <w:spacing w:val="0"/>
          <w:color w:val="000000"/>
          <w:b w:val="off"/>
          <w:i w:val="off"/>
        </w:rPr>
        <w:t>提纲。</w:t>
      </w:r>
      <w:bookmarkEnd w:id="4842"/>
    </w:p>
    <w:p>
      <w:pPr>
        <w:pageBreakBefore w:val="off"/>
        <w:tabs/>
        <w:wordWrap w:val="off"/>
        <w:spacing w:before="0" w:after="0" w:line="420" w:lineRule="atLeast"/>
        <w:ind w:left="0" w:right="0"/>
        <w:jc w:val="center"/>
        <w:textAlignment w:val="baseline"/>
        <w:rPr>
          <w:sz w:val="31"/>
        </w:rPr>
      </w:pPr>
      <w:bookmarkStart w:name="" w:id="4843"/>
      <w:r>
        <w:rPr>
          <w:rFonts w:ascii="宋体" w:hAnsi="宋体" w:cs="宋体" w:eastAsia="宋体"/>
          <w:sz w:val="31"/>
          <w:spacing w:val="0"/>
          <w:color w:val="000000"/>
          <w:b w:val="off"/>
          <w:i w:val="off"/>
        </w:rPr>
        <w:t>— 696 —</w:t>
      </w:r>
      <w:bookmarkEnd w:id="4843"/>
    </w:p>
    <w:p>
      <w:r>
        <w:t/>
      </w:r>
    </w:p>
    <w:p>
      <w:pPr>
        <w:sectPr>
          <w:footerReference r:id="rId599"/>
          <w:headerReference r:id="rId600" w:type="default"/>
          <w:type w:val="nextPage"/>
          <w:pgSz w:w="15700" w:h="22460"/>
          <w:pgMar w:left="2160" w:top="1800" w:right="2160" w:bottom="1800" w:header="1500" w:footer="1500"/>
          <w:cols w:num="1"/>
        </w:sectPr>
      </w:pPr>
    </w:p>
    <w:p>
      <w:pPr>
        <w:pageBreakBefore w:val="off"/>
        <w:tabs/>
        <w:wordWrap w:val="off"/>
        <w:spacing w:before="320" w:after="0" w:line="580" w:lineRule="atLeast"/>
        <w:ind w:left="0" w:right="0"/>
        <w:jc w:val="center"/>
        <w:textAlignment w:val="baseline"/>
        <w:rPr>
          <w:sz w:val="39"/>
        </w:rPr>
      </w:pPr>
      <w:bookmarkStart w:name="" w:id="4844"/>
      <w:r>
        <w:rPr>
          <w:rFonts w:ascii="楷体" w:hAnsi="楷体" w:cs="楷体" w:eastAsia="楷体"/>
          <w:sz w:val="39"/>
          <w:spacing w:val="0"/>
          <w:color w:val="000000"/>
          <w:u w:val="single"/>
          <w:b w:val="off"/>
          <w:i w:val="off"/>
        </w:rPr>
        <w:t xml:space="preserve">                第十卷  第一章  伊壁鸠鲁                </w:t>
      </w:r>
      <w:bookmarkEnd w:id="4844"/>
    </w:p>
    <w:p>
      <w:pPr>
        <w:pageBreakBefore w:val="off"/>
        <w:tabs/>
        <w:wordWrap w:val="off"/>
        <w:spacing w:before="400" w:after="0" w:line="600" w:lineRule="atLeast"/>
        <w:ind w:left="60" w:right="1760"/>
        <w:jc w:val="both"/>
        <w:textAlignment w:val="baseline"/>
        <w:rPr>
          <w:sz w:val="42"/>
        </w:rPr>
      </w:pPr>
      <w:bookmarkStart w:name="" w:id="4845"/>
      <w:r>
        <w:rPr>
          <w:rFonts w:ascii="宋体" w:hAnsi="宋体" w:cs="宋体" w:eastAsia="宋体"/>
          <w:sz w:val="42"/>
          <w:spacing w:val="0"/>
          <w:color w:val="000000"/>
          <w:b w:val="off"/>
          <w:i w:val="off"/>
        </w:rPr>
        <w:t>感只存在于弱者之中。(伊壁鸠鲁在其他地方说：只有依靠</w:t>
      </w:r>
      <w:r>
        <w:rPr>
          <w:rFonts w:ascii="宋体" w:hAnsi="宋体" w:cs="宋体" w:eastAsia="宋体"/>
          <w:sz w:val="42"/>
          <w:spacing w:val="0"/>
          <w:color w:val="000000"/>
          <w:b w:val="off"/>
          <w:i w:val="off"/>
        </w:rPr>
        <w:t>理性才能够识别神。有些神各具特色，而也有些神则是在相</w:t>
      </w:r>
      <w:r>
        <w:rPr>
          <w:rFonts w:ascii="宋体" w:hAnsi="宋体" w:cs="宋体" w:eastAsia="宋体"/>
          <w:sz w:val="42"/>
          <w:spacing w:val="0"/>
          <w:color w:val="000000"/>
          <w:b w:val="off"/>
          <w:i w:val="off"/>
        </w:rPr>
        <w:t>似影象的持续之流中统一产生出来的。这个影象之流以人</w:t>
      </w:r>
      <w:r>
        <w:rPr>
          <w:rFonts w:ascii="宋体" w:hAnsi="宋体" w:cs="宋体" w:eastAsia="宋体"/>
          <w:sz w:val="42"/>
          <w:spacing w:val="0"/>
          <w:color w:val="000000"/>
          <w:b w:val="off"/>
          <w:i w:val="off"/>
        </w:rPr>
        <w:t>的面目在同一点聚集从而形成了神的观念。)</w:t>
      </w:r>
      <w:bookmarkEnd w:id="4845"/>
    </w:p>
    <w:p>
      <w:pPr>
        <w:pageBreakBefore w:val="off"/>
        <w:tabs/>
        <w:wordWrap w:val="off"/>
        <w:spacing w:before="0" w:after="0" w:line="600" w:lineRule="atLeast"/>
        <w:ind w:left="60" w:right="1800" w:firstLine="800"/>
        <w:jc w:val="both"/>
        <w:textAlignment w:val="baseline"/>
        <w:rPr>
          <w:sz w:val="42"/>
        </w:rPr>
      </w:pPr>
      <w:bookmarkStart w:name="" w:id="4846"/>
      <w:r>
        <w:rPr>
          <w:rFonts w:ascii="宋体" w:hAnsi="宋体" w:cs="宋体" w:eastAsia="宋体"/>
          <w:sz w:val="42"/>
          <w:spacing w:val="0"/>
          <w:color w:val="000000"/>
          <w:b w:val="off"/>
          <w:i w:val="off"/>
        </w:rPr>
        <w:t>2.死亡与我们无关。因为当身体分解成其构成元素时，</w:t>
      </w:r>
      <w:r>
        <w:rPr>
          <w:rFonts w:ascii="宋体" w:hAnsi="宋体" w:cs="宋体" w:eastAsia="宋体"/>
          <w:sz w:val="42"/>
          <w:spacing w:val="0"/>
          <w:color w:val="000000"/>
          <w:b w:val="off"/>
          <w:i w:val="off"/>
        </w:rPr>
        <w:t>它就没有感觉。而对其没有感觉的东西与我们无关。</w:t>
      </w:r>
      <w:bookmarkEnd w:id="4846"/>
    </w:p>
    <w:p>
      <w:pPr>
        <w:pageBreakBefore w:val="off"/>
        <w:tabs/>
        <w:wordWrap w:val="off"/>
        <w:spacing w:before="0" w:after="0" w:line="600" w:lineRule="atLeast"/>
        <w:ind w:left="60" w:right="1780" w:firstLine="800"/>
        <w:jc w:val="both"/>
        <w:textAlignment w:val="baseline"/>
        <w:rPr>
          <w:sz w:val="42"/>
        </w:rPr>
      </w:pPr>
      <w:bookmarkStart w:name="" w:id="4847"/>
      <w:r>
        <w:rPr>
          <w:rFonts w:ascii="宋体" w:hAnsi="宋体" w:cs="宋体" w:eastAsia="宋体"/>
          <w:sz w:val="42"/>
          <w:spacing w:val="0"/>
          <w:color w:val="000000"/>
          <w:b w:val="off"/>
          <w:i w:val="off"/>
        </w:rPr>
        <w:t>3.快乐的量的极限在于痛苦的消除。在快乐存在之时，</w:t>
      </w:r>
      <w:r>
        <w:rPr>
          <w:rFonts w:ascii="宋体" w:hAnsi="宋体" w:cs="宋体" w:eastAsia="宋体"/>
          <w:sz w:val="42"/>
          <w:spacing w:val="0"/>
          <w:color w:val="000000"/>
          <w:b w:val="off"/>
          <w:i w:val="off"/>
        </w:rPr>
        <w:t>只要它还持续着，那么，无论是身体还是心灵，或是此二者</w:t>
      </w:r>
      <w:r>
        <w:rPr>
          <w:rFonts w:ascii="宋体" w:hAnsi="宋体" w:cs="宋体" w:eastAsia="宋体"/>
          <w:sz w:val="42"/>
          <w:spacing w:val="0"/>
          <w:color w:val="000000"/>
          <w:b w:val="off"/>
          <w:i w:val="off"/>
        </w:rPr>
        <w:t>合在一起都没有痛苦。</w:t>
      </w:r>
      <w:bookmarkEnd w:id="4847"/>
    </w:p>
    <w:p>
      <w:pPr>
        <w:pageBreakBefore w:val="off"/>
        <w:tabs/>
        <w:wordWrap w:val="off"/>
        <w:spacing w:before="0" w:after="0" w:line="600" w:lineRule="atLeast"/>
        <w:ind w:left="60" w:right="1760" w:firstLine="800"/>
        <w:jc w:val="both"/>
        <w:textAlignment w:val="baseline"/>
        <w:rPr>
          <w:sz w:val="42"/>
        </w:rPr>
      </w:pPr>
      <w:bookmarkStart w:name="" w:id="4848"/>
      <w:r>
        <w:rPr>
          <w:rFonts w:ascii="宋体" w:hAnsi="宋体" w:cs="宋体" w:eastAsia="宋体"/>
          <w:sz w:val="42"/>
          <w:spacing w:val="0"/>
          <w:color w:val="000000"/>
          <w:b w:val="off"/>
          <w:i w:val="off"/>
        </w:rPr>
        <w:t>4.在肉体上，痛苦并不会持续太久，相反，极度痛苦</w:t>
      </w:r>
      <w:r>
        <w:rPr>
          <w:rFonts w:ascii="宋体" w:hAnsi="宋体" w:cs="宋体" w:eastAsia="宋体"/>
          <w:sz w:val="42"/>
          <w:spacing w:val="0"/>
          <w:color w:val="000000"/>
          <w:b w:val="off"/>
          <w:i w:val="off"/>
        </w:rPr>
        <w:t>的出现都是为时甚短的，仅仅超过肉体快乐的痛苦也不会持</w:t>
      </w:r>
      <w:r>
        <w:rPr>
          <w:rFonts w:ascii="宋体" w:hAnsi="宋体" w:cs="宋体" w:eastAsia="宋体"/>
          <w:sz w:val="42"/>
          <w:spacing w:val="0"/>
          <w:color w:val="000000"/>
          <w:b w:val="off"/>
          <w:i w:val="off"/>
        </w:rPr>
        <w:t>续多少天。即使是久卧病榻，其肉体上的快乐也超过痛苦。</w:t>
      </w:r>
      <w:bookmarkEnd w:id="4848"/>
    </w:p>
    <w:p>
      <w:pPr>
        <w:pageBreakBefore w:val="off"/>
        <w:tabs/>
        <w:wordWrap w:val="off"/>
        <w:spacing w:before="0" w:after="0" w:line="600" w:lineRule="atLeast"/>
        <w:ind w:left="60" w:right="1720" w:firstLine="800"/>
        <w:jc w:val="both"/>
        <w:textAlignment w:val="baseline"/>
        <w:rPr>
          <w:sz w:val="42"/>
        </w:rPr>
      </w:pPr>
      <w:bookmarkStart w:name="" w:id="4849"/>
      <w:r>
        <w:rPr>
          <w:rFonts w:ascii="宋体" w:hAnsi="宋体" w:cs="宋体" w:eastAsia="宋体"/>
          <w:sz w:val="42"/>
          <w:spacing w:val="0"/>
          <w:color w:val="000000"/>
          <w:b w:val="off"/>
          <w:i w:val="off"/>
        </w:rPr>
        <w:t>5.如果活着不明智、不美好、不公正，就不可能生活</w:t>
      </w:r>
      <w:r>
        <w:rPr>
          <w:rFonts w:ascii="宋体" w:hAnsi="宋体" w:cs="宋体" w:eastAsia="宋体"/>
          <w:sz w:val="42"/>
          <w:spacing w:val="0"/>
          <w:color w:val="000000"/>
          <w:b w:val="off"/>
          <w:i w:val="off"/>
        </w:rPr>
        <w:t>得愉快。活得不愉快，就不可能活得明智、美好和公正。其</w:t>
      </w:r>
      <w:r>
        <w:rPr>
          <w:rFonts w:ascii="宋体" w:hAnsi="宋体" w:cs="宋体" w:eastAsia="宋体"/>
          <w:sz w:val="42"/>
          <w:spacing w:val="0"/>
          <w:color w:val="000000"/>
          <w:b w:val="off"/>
          <w:i w:val="off"/>
        </w:rPr>
        <w:t>中的任何一个都是不可缺少的。例如，虽然一个人活得很美</w:t>
      </w:r>
      <w:r>
        <w:rPr>
          <w:rFonts w:ascii="宋体" w:hAnsi="宋体" w:cs="宋体" w:eastAsia="宋体"/>
          <w:sz w:val="42"/>
          <w:spacing w:val="0"/>
          <w:color w:val="000000"/>
          <w:b w:val="off"/>
          <w:i w:val="off"/>
        </w:rPr>
        <w:t>好、公正，但却不明智，那么他就不可能活得愉快。</w:t>
      </w:r>
      <w:bookmarkEnd w:id="4849"/>
    </w:p>
    <w:p>
      <w:pPr>
        <w:pageBreakBefore w:val="off"/>
        <w:tabs/>
        <w:wordWrap w:val="off"/>
        <w:spacing w:before="0" w:after="0" w:line="600" w:lineRule="atLeast"/>
        <w:ind w:left="60" w:right="1740" w:firstLine="800"/>
        <w:jc w:val="both"/>
        <w:textAlignment w:val="baseline"/>
        <w:rPr>
          <w:sz w:val="42"/>
        </w:rPr>
      </w:pPr>
      <w:bookmarkStart w:name="" w:id="4850"/>
      <w:r>
        <w:rPr>
          <w:rFonts w:ascii="宋体" w:hAnsi="宋体" w:cs="宋体" w:eastAsia="宋体"/>
          <w:sz w:val="42"/>
          <w:spacing w:val="0"/>
          <w:color w:val="000000"/>
          <w:b w:val="off"/>
          <w:i w:val="off"/>
        </w:rPr>
        <w:t>6.为着从他人那里获得安全，任何手段都是自然的</w:t>
      </w:r>
      <w:r>
        <w:rPr>
          <w:rFonts w:ascii="宋体" w:hAnsi="宋体" w:cs="宋体" w:eastAsia="宋体"/>
          <w:sz w:val="42"/>
          <w:spacing w:val="0"/>
          <w:color w:val="000000"/>
          <w:b w:val="off"/>
          <w:i w:val="off"/>
        </w:rPr>
        <w:t>善。①</w:t>
      </w:r>
      <w:bookmarkEnd w:id="4850"/>
    </w:p>
    <w:p>
      <w:pPr>
        <w:pageBreakBefore w:val="off"/>
        <w:tabs/>
        <w:wordWrap w:val="off"/>
        <w:spacing w:before="0" w:after="0" w:line="600" w:lineRule="atLeast"/>
        <w:ind w:left="60" w:right="1720" w:firstLine="800"/>
        <w:jc w:val="both"/>
        <w:textAlignment w:val="baseline"/>
        <w:rPr>
          <w:sz w:val="42"/>
        </w:rPr>
      </w:pPr>
      <w:bookmarkStart w:name="" w:id="4851"/>
      <w:r>
        <w:rPr>
          <w:rFonts w:ascii="宋体" w:hAnsi="宋体" w:cs="宋体" w:eastAsia="宋体"/>
          <w:sz w:val="42"/>
          <w:spacing w:val="0"/>
          <w:color w:val="000000"/>
          <w:b w:val="off"/>
          <w:i w:val="off"/>
        </w:rPr>
        <w:t>7.有些人追求名望，以为这样他们就能在与他人的敌</w:t>
      </w:r>
      <w:r>
        <w:rPr>
          <w:rFonts w:ascii="宋体" w:hAnsi="宋体" w:cs="宋体" w:eastAsia="宋体"/>
          <w:sz w:val="42"/>
          <w:spacing w:val="0"/>
          <w:color w:val="000000"/>
          <w:b w:val="off"/>
          <w:i w:val="off"/>
        </w:rPr>
        <w:t>对中获得安全。如果这些人的生活确实是安全的，他们就获</w:t>
      </w:r>
      <w:r>
        <w:rPr>
          <w:rFonts w:ascii="宋体" w:hAnsi="宋体" w:cs="宋体" w:eastAsia="宋体"/>
          <w:sz w:val="42"/>
          <w:spacing w:val="0"/>
          <w:color w:val="000000"/>
          <w:b w:val="off"/>
          <w:i w:val="off"/>
        </w:rPr>
        <w:t>得了自然之善；如果并不安全，那么他们就没有达到他们受</w:t>
      </w:r>
      <w:r>
        <w:rPr>
          <w:rFonts w:ascii="宋体" w:hAnsi="宋体" w:cs="宋体" w:eastAsia="宋体"/>
          <w:sz w:val="42"/>
          <w:spacing w:val="0"/>
          <w:color w:val="000000"/>
          <w:b w:val="off"/>
          <w:i w:val="off"/>
        </w:rPr>
        <w:t>本性推动而开始寻求的目的。</w:t>
      </w:r>
      <w:bookmarkEnd w:id="4851"/>
    </w:p>
    <w:p>
      <w:pPr>
        <w:pageBreakBefore w:val="off"/>
        <w:tabs/>
        <w:wordWrap w:val="off"/>
        <w:spacing w:before="0" w:after="0" w:line="600" w:lineRule="atLeast"/>
        <w:ind w:left="60" w:right="0" w:firstLine="800"/>
        <w:jc w:val="both"/>
        <w:textAlignment w:val="baseline"/>
        <w:rPr>
          <w:sz w:val="42"/>
        </w:rPr>
      </w:pPr>
      <w:bookmarkStart w:name="" w:id="4852"/>
      <w:r>
        <w:rPr>
          <w:rFonts w:ascii="宋体" w:hAnsi="宋体" w:cs="宋体" w:eastAsia="宋体"/>
          <w:sz w:val="42"/>
          <w:spacing w:val="0"/>
          <w:color w:val="000000"/>
          <w:b w:val="off"/>
          <w:i w:val="off"/>
        </w:rPr>
        <w:t>8.没有一种快乐自身是坏的，但是，有些可以产生快</w:t>
      </w:r>
      <w:r>
        <w:rPr>
          <w:rFonts w:ascii="宋体" w:hAnsi="宋体" w:cs="宋体" w:eastAsia="宋体"/>
          <w:sz w:val="42"/>
          <w:spacing w:val="0"/>
          <w:color w:val="000000"/>
          <w:b w:val="off"/>
          <w:i w:val="off"/>
        </w:rPr>
        <w:t>乐的事物却带来了比快乐大许多倍的烦恼。</w:t>
      </w:r>
      <w:bookmarkEnd w:id="4852"/>
    </w:p>
    <w:p>
      <w:pPr>
        <w:pageBreakBefore w:val="off"/>
        <w:tabs/>
        <w:wordWrap w:val="off"/>
        <w:spacing w:before="0" w:after="0" w:line="600" w:lineRule="atLeast"/>
        <w:ind w:left="140" w:right="0"/>
        <w:jc w:val="both"/>
        <w:textAlignment w:val="baseline"/>
        <w:rPr>
          <w:sz w:val="42"/>
        </w:rPr>
      </w:pPr>
      <w:bookmarkStart w:name="" w:id="4853"/>
      <w:r>
        <w:rPr>
          <w:rFonts w:ascii="宋体" w:hAnsi="宋体" w:cs="宋体" w:eastAsia="宋体"/>
          <w:sz w:val="42"/>
          <w:spacing w:val="0"/>
          <w:color w:val="000000"/>
          <w:u w:val="single"/>
          <w:b w:val="off"/>
          <w:i w:val="off"/>
        </w:rPr>
        <w:t xml:space="preserve">             </w:t>
      </w:r>
      <w:bookmarkEnd w:id="4853"/>
    </w:p>
    <w:p>
      <w:pPr>
        <w:pageBreakBefore w:val="off"/>
        <w:tabs/>
        <w:wordWrap w:val="off"/>
        <w:spacing w:before="340" w:after="0" w:line="520" w:lineRule="atLeast"/>
        <w:ind w:left="60" w:right="1880" w:firstLine="600"/>
        <w:jc w:val="both"/>
        <w:textAlignment w:val="baseline"/>
        <w:rPr>
          <w:sz w:val="24"/>
        </w:rPr>
      </w:pPr>
      <w:bookmarkStart w:name="" w:id="4854"/>
      <w:r>
        <w:rPr>
          <w:rFonts w:ascii="仿宋" w:hAnsi="仿宋" w:cs="仿宋" w:eastAsia="仿宋"/>
          <w:sz w:val="24"/>
          <w:spacing w:val="0"/>
          <w:color w:val="000000"/>
          <w:b w:val="off"/>
          <w:i w:val="off"/>
        </w:rPr>
        <w:t>①  Usener(Bignone跟随了他)认为通行原文本的αρχης και βασιειας是一</w:t>
      </w:r>
      <w:r>
        <w:rPr>
          <w:rFonts w:ascii="仿宋" w:hAnsi="仿宋" w:cs="仿宋" w:eastAsia="仿宋"/>
          <w:sz w:val="24"/>
          <w:spacing w:val="0"/>
          <w:color w:val="000000"/>
          <w:b w:val="off"/>
          <w:i w:val="off"/>
        </w:rPr>
        <w:t>个关于εξων的页边注释。</w:t>
      </w:r>
      <w:bookmarkEnd w:id="4854"/>
    </w:p>
    <w:p>
      <w:pPr>
        <w:pageBreakBefore w:val="off"/>
        <w:tabs/>
        <w:wordWrap w:val="off"/>
        <w:spacing w:before="0" w:after="0" w:line="420" w:lineRule="atLeast"/>
        <w:ind w:left="0" w:right="0"/>
        <w:jc w:val="center"/>
        <w:textAlignment w:val="baseline"/>
        <w:rPr>
          <w:sz w:val="31"/>
        </w:rPr>
      </w:pPr>
      <w:bookmarkStart w:name="" w:id="4855"/>
      <w:r>
        <w:rPr>
          <w:rFonts w:ascii="宋体" w:hAnsi="宋体" w:cs="宋体" w:eastAsia="宋体"/>
          <w:sz w:val="31"/>
          <w:spacing w:val="0"/>
          <w:color w:val="000000"/>
          <w:b w:val="off"/>
          <w:i w:val="off"/>
        </w:rPr>
        <w:t>— 697 ——</w:t>
      </w:r>
      <w:bookmarkEnd w:id="4855"/>
    </w:p>
    <w:p>
      <w:r>
        <w:t/>
      </w:r>
    </w:p>
    <w:p>
      <w:pPr>
        <w:sectPr>
          <w:footerReference r:id="rId601"/>
          <w:headerReference r:id="rId602" w:type="default"/>
          <w:type w:val="nextPage"/>
          <w:pgSz w:w="15700" w:h="22880"/>
          <w:pgMar w:left="1420" w:top="1740" w:right="1420" w:bottom="1740" w:header="1440" w:footer="1440"/>
          <w:cols w:num="1"/>
        </w:sectPr>
      </w:pPr>
    </w:p>
    <w:p>
      <w:pPr>
        <w:pageBreakBefore w:val="off"/>
        <w:tabs/>
        <w:wordWrap w:val="off"/>
        <w:spacing w:before="320" w:after="0" w:line="560" w:lineRule="atLeast"/>
        <w:ind w:left="0" w:right="200"/>
        <w:jc w:val="right"/>
        <w:textAlignment w:val="baseline"/>
        <w:rPr>
          <w:sz w:val="39"/>
        </w:rPr>
      </w:pPr>
      <w:bookmarkStart w:name="" w:id="4856"/>
      <w:r>
        <w:rPr>
          <w:rFonts w:ascii="仿宋" w:hAnsi="仿宋" w:cs="仿宋" w:eastAsia="仿宋"/>
          <w:sz w:val="39"/>
          <w:spacing w:val="0"/>
          <w:color w:val="000000"/>
          <w:u w:val="single"/>
          <w:b w:val="on"/>
          <w:i w:val="off"/>
        </w:rPr>
        <w:t xml:space="preserve">                      名哲言行录                      </w:t>
      </w:r>
      <w:bookmarkEnd w:id="4856"/>
    </w:p>
    <w:p>
      <w:pPr>
        <w:pageBreakBefore w:val="off"/>
        <w:tabs/>
        <w:wordWrap w:val="off"/>
        <w:spacing w:before="420" w:after="0" w:line="640" w:lineRule="atLeast"/>
        <w:ind w:left="340" w:right="80" w:firstLine="820"/>
        <w:jc w:val="both"/>
        <w:textAlignment w:val="baseline"/>
        <w:rPr>
          <w:sz w:val="42"/>
        </w:rPr>
      </w:pPr>
      <w:bookmarkStart w:name="" w:id="4857"/>
      <w:r>
        <w:rPr>
          <w:rFonts w:ascii="宋体" w:hAnsi="宋体" w:cs="宋体" w:eastAsia="宋体"/>
          <w:sz w:val="42"/>
          <w:spacing w:val="0"/>
          <w:color w:val="000000"/>
          <w:b w:val="off"/>
          <w:i w:val="off"/>
        </w:rPr>
        <w:t>9.如果一切快乐都能积聚——不仅是持续出现；而且</w:t>
      </w:r>
      <w:r>
        <w:rPr>
          <w:rFonts w:ascii="宋体" w:hAnsi="宋体" w:cs="宋体" w:eastAsia="宋体"/>
          <w:sz w:val="42"/>
          <w:spacing w:val="0"/>
          <w:color w:val="000000"/>
          <w:b w:val="off"/>
          <w:i w:val="off"/>
        </w:rPr>
        <w:t>影响全身或人类本性的主要部分，那么，一种快乐与另一种</w:t>
      </w:r>
      <w:r>
        <w:rPr>
          <w:rFonts w:ascii="宋体" w:hAnsi="宋体" w:cs="宋体" w:eastAsia="宋体"/>
          <w:sz w:val="42"/>
          <w:spacing w:val="0"/>
          <w:color w:val="000000"/>
          <w:b w:val="off"/>
          <w:i w:val="off"/>
        </w:rPr>
        <w:t>快乐之间便没有什么不同。</w:t>
      </w:r>
      <w:bookmarkEnd w:id="4857"/>
    </w:p>
    <w:p>
      <w:pPr>
        <w:pageBreakBefore w:val="off"/>
        <w:tabs/>
        <w:wordWrap w:val="off"/>
        <w:spacing w:before="0" w:after="0" w:line="640" w:lineRule="atLeast"/>
        <w:ind w:left="340" w:right="60" w:firstLine="820"/>
        <w:jc w:val="both"/>
        <w:textAlignment w:val="baseline"/>
        <w:rPr>
          <w:sz w:val="42"/>
        </w:rPr>
      </w:pPr>
      <w:bookmarkStart w:name="" w:id="4858"/>
      <w:r>
        <w:rPr>
          <w:rFonts w:ascii="宋体" w:hAnsi="宋体" w:cs="宋体" w:eastAsia="宋体"/>
          <w:sz w:val="42"/>
          <w:spacing w:val="0"/>
          <w:color w:val="000000"/>
          <w:b w:val="off"/>
          <w:i w:val="off"/>
        </w:rPr>
        <w:t>10.如果那些能使无拘无束的人快乐的事物确实能解除</w:t>
      </w:r>
      <w:r>
        <w:rPr>
          <w:rFonts w:ascii="宋体" w:hAnsi="宋体" w:cs="宋体" w:eastAsia="宋体"/>
          <w:sz w:val="42"/>
          <w:spacing w:val="0"/>
          <w:color w:val="000000"/>
          <w:b w:val="off"/>
          <w:i w:val="off"/>
        </w:rPr>
        <w:t>心灵对天象、死亡和痛苦的恐惧，如果它们还指引他们节制</w:t>
      </w:r>
      <w:r>
        <w:rPr>
          <w:rFonts w:ascii="宋体" w:hAnsi="宋体" w:cs="宋体" w:eastAsia="宋体"/>
          <w:sz w:val="42"/>
          <w:spacing w:val="0"/>
          <w:color w:val="000000"/>
          <w:b w:val="off"/>
          <w:i w:val="off"/>
        </w:rPr>
        <w:t>欲望，那么我们不要挑剔这些人，他们周身充满了快乐，免</w:t>
      </w:r>
      <w:r>
        <w:rPr>
          <w:rFonts w:ascii="宋体" w:hAnsi="宋体" w:cs="宋体" w:eastAsia="宋体"/>
          <w:sz w:val="42"/>
          <w:spacing w:val="0"/>
          <w:color w:val="000000"/>
          <w:b w:val="off"/>
          <w:i w:val="off"/>
        </w:rPr>
        <w:t>除了身体和心灵的一切痛苦，即是说，免除了恶。</w:t>
      </w:r>
      <w:bookmarkEnd w:id="4858"/>
    </w:p>
    <w:p>
      <w:pPr>
        <w:pageBreakBefore w:val="off"/>
        <w:tabs/>
        <w:wordWrap w:val="off"/>
        <w:spacing w:before="0" w:after="0" w:line="640" w:lineRule="atLeast"/>
        <w:ind w:left="340" w:right="40" w:firstLine="820"/>
        <w:jc w:val="both"/>
        <w:textAlignment w:val="baseline"/>
        <w:rPr>
          <w:sz w:val="42"/>
        </w:rPr>
      </w:pPr>
      <w:bookmarkStart w:name="" w:id="4859"/>
      <w:r>
        <w:rPr>
          <w:rFonts w:ascii="宋体" w:hAnsi="宋体" w:cs="宋体" w:eastAsia="宋体"/>
          <w:sz w:val="42"/>
          <w:spacing w:val="0"/>
          <w:color w:val="000000"/>
          <w:b w:val="off"/>
          <w:i w:val="off"/>
        </w:rPr>
        <w:t>11.如果我们既不为天象的变异所烦扰，也不为以某种</w:t>
      </w:r>
      <w:r>
        <w:rPr>
          <w:rFonts w:ascii="宋体" w:hAnsi="宋体" w:cs="宋体" w:eastAsia="宋体"/>
          <w:sz w:val="42"/>
          <w:spacing w:val="0"/>
          <w:color w:val="000000"/>
          <w:b w:val="off"/>
          <w:i w:val="off"/>
        </w:rPr>
        <w:t>难以说明的方式影响我们对死亡的恐惧所牵挂，也不为对痛</w:t>
      </w:r>
      <w:r>
        <w:rPr>
          <w:rFonts w:ascii="宋体" w:hAnsi="宋体" w:cs="宋体" w:eastAsia="宋体"/>
          <w:sz w:val="42"/>
          <w:spacing w:val="0"/>
          <w:color w:val="000000"/>
          <w:b w:val="off"/>
          <w:i w:val="off"/>
        </w:rPr>
        <w:t>苦和欲望的适当界限的忽视所苦恼，那么，我们就不需要研</w:t>
      </w:r>
      <w:r>
        <w:rPr>
          <w:rFonts w:ascii="宋体" w:hAnsi="宋体" w:cs="宋体" w:eastAsia="宋体"/>
          <w:sz w:val="42"/>
          <w:spacing w:val="0"/>
          <w:color w:val="000000"/>
          <w:b w:val="off"/>
          <w:i w:val="off"/>
        </w:rPr>
        <w:t>究自然哲学。</w:t>
      </w:r>
      <w:bookmarkEnd w:id="4859"/>
    </w:p>
    <w:p>
      <w:pPr>
        <w:pageBreakBefore w:val="off"/>
        <w:tabs/>
        <w:wordWrap w:val="off"/>
        <w:spacing w:before="0" w:after="0" w:line="640" w:lineRule="atLeast"/>
        <w:ind w:left="340" w:right="40" w:firstLine="820"/>
        <w:jc w:val="both"/>
        <w:textAlignment w:val="baseline"/>
        <w:rPr>
          <w:sz w:val="42"/>
        </w:rPr>
      </w:pPr>
      <w:bookmarkStart w:name="" w:id="4860"/>
      <w:r>
        <w:rPr>
          <w:rFonts w:ascii="宋体" w:hAnsi="宋体" w:cs="宋体" w:eastAsia="宋体"/>
          <w:sz w:val="42"/>
          <w:spacing w:val="0"/>
          <w:color w:val="000000"/>
          <w:b w:val="off"/>
          <w:i w:val="off"/>
        </w:rPr>
        <w:t>12.如果一个人不知道整个宇宙的本性，但又惧怕传说</w:t>
      </w:r>
      <w:r>
        <w:rPr>
          <w:rFonts w:ascii="宋体" w:hAnsi="宋体" w:cs="宋体" w:eastAsia="宋体"/>
          <w:sz w:val="42"/>
          <w:spacing w:val="0"/>
          <w:color w:val="000000"/>
          <w:b w:val="off"/>
          <w:i w:val="off"/>
        </w:rPr>
        <w:t>告诉我们的东西，那么，他就不能排除对最主要事情的恐</w:t>
      </w:r>
      <w:r>
        <w:rPr>
          <w:rFonts w:ascii="宋体" w:hAnsi="宋体" w:cs="宋体" w:eastAsia="宋体"/>
          <w:sz w:val="42"/>
          <w:spacing w:val="0"/>
          <w:color w:val="000000"/>
          <w:b w:val="off"/>
          <w:i w:val="off"/>
        </w:rPr>
        <w:t>惧。因而没有自然哲学的研究，便不能享受纯净的快乐。</w:t>
      </w:r>
      <w:bookmarkEnd w:id="4860"/>
    </w:p>
    <w:p>
      <w:pPr>
        <w:pageBreakBefore w:val="off"/>
        <w:tabs/>
        <w:wordWrap w:val="off"/>
        <w:spacing w:before="0" w:after="0" w:line="640" w:lineRule="atLeast"/>
        <w:ind w:left="340" w:right="40" w:firstLine="820"/>
        <w:jc w:val="both"/>
        <w:textAlignment w:val="baseline"/>
        <w:rPr>
          <w:sz w:val="42"/>
        </w:rPr>
      </w:pPr>
      <w:bookmarkStart w:name="" w:id="4861"/>
      <w:r>
        <w:rPr>
          <w:rFonts w:ascii="宋体" w:hAnsi="宋体" w:cs="宋体" w:eastAsia="宋体"/>
          <w:sz w:val="42"/>
          <w:spacing w:val="0"/>
          <w:color w:val="000000"/>
          <w:b w:val="off"/>
          <w:i w:val="off"/>
        </w:rPr>
        <w:t>13.只要我们对天上的、地表的，简而言之，即对无限</w:t>
      </w:r>
      <w:r>
        <w:rPr>
          <w:rFonts w:ascii="宋体" w:hAnsi="宋体" w:cs="宋体" w:eastAsia="宋体"/>
          <w:sz w:val="42"/>
          <w:spacing w:val="0"/>
          <w:color w:val="000000"/>
          <w:b w:val="off"/>
          <w:i w:val="off"/>
        </w:rPr>
        <w:t>宇宙中所发生的一切感到恐惧，那么获得与他人相对的安全</w:t>
      </w:r>
      <w:r>
        <w:rPr>
          <w:rFonts w:ascii="宋体" w:hAnsi="宋体" w:cs="宋体" w:eastAsia="宋体"/>
          <w:sz w:val="42"/>
          <w:spacing w:val="0"/>
          <w:color w:val="000000"/>
          <w:b w:val="off"/>
          <w:i w:val="off"/>
        </w:rPr>
        <w:t>并没有什么好处。</w:t>
      </w:r>
      <w:bookmarkEnd w:id="4861"/>
    </w:p>
    <w:p>
      <w:pPr>
        <w:pageBreakBefore w:val="off"/>
        <w:tabs/>
        <w:wordWrap w:val="off"/>
        <w:spacing w:before="0" w:after="0" w:line="640" w:lineRule="atLeast"/>
        <w:ind w:left="340" w:right="20" w:firstLine="820"/>
        <w:jc w:val="both"/>
        <w:textAlignment w:val="baseline"/>
        <w:rPr>
          <w:sz w:val="42"/>
        </w:rPr>
      </w:pPr>
      <w:bookmarkStart w:name="" w:id="4862"/>
      <w:r>
        <w:rPr>
          <w:rFonts w:ascii="宋体" w:hAnsi="宋体" w:cs="宋体" w:eastAsia="宋体"/>
          <w:sz w:val="42"/>
          <w:spacing w:val="0"/>
          <w:color w:val="000000"/>
          <w:b w:val="off"/>
          <w:i w:val="off"/>
        </w:rPr>
        <w:t>14.一旦获得了一定程度的相对他人的安全，那么在有</w:t>
      </w:r>
      <w:r>
        <w:rPr>
          <w:rFonts w:ascii="宋体" w:hAnsi="宋体" w:cs="宋体" w:eastAsia="宋体"/>
          <w:sz w:val="42"/>
          <w:spacing w:val="0"/>
          <w:color w:val="000000"/>
          <w:b w:val="off"/>
          <w:i w:val="off"/>
        </w:rPr>
        <w:t>充分支持并有优裕财富的基础上便会以真正的方式产生一</w:t>
      </w:r>
      <w:r>
        <w:rPr>
          <w:rFonts w:ascii="宋体" w:hAnsi="宋体" w:cs="宋体" w:eastAsia="宋体"/>
          <w:sz w:val="42"/>
          <w:spacing w:val="0"/>
          <w:color w:val="000000"/>
          <w:b w:val="off"/>
          <w:i w:val="off"/>
        </w:rPr>
        <w:t>种离群索居的宁静的私生活的安全。</w:t>
      </w:r>
      <w:r>
        <mc:AlternateContent>
          <mc:Choice Requires="wps">
            <w:drawing>
              <wp:anchor allowOverlap="true" layoutInCell="true" locked="false" simplePos="false" behindDoc="false" relativeHeight="251659264" distL="0" distR="0" distT="0" distB="0">
                <wp:simplePos x="0" y="0"/>
                <wp:positionH relativeFrom="page">
                  <wp:posOffset>558800</wp:posOffset>
                </wp:positionH>
                <wp:positionV relativeFrom="paragraph">
                  <wp:posOffset>25400</wp:posOffset>
                </wp:positionV>
                <wp:extent cx="1092200" cy="342900"/>
                <wp:wrapNone/>
                <wp:docPr id="140" name="文本框 140"/>
                <a:graphic xmlns:a="http://schemas.openxmlformats.org/drawingml/2006/main">
                  <a:graphicData uri="http://schemas.microsoft.com/office/word/2010/wordprocessingShape">
                    <wps:wsp>
                      <wps:cNvSpPr txBox="true"/>
                      <wps:spPr>
                        <a:xfrm>
                          <a:off x="0" y="0"/>
                          <a:ext cx="10922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3"/>
                              </w:rPr>
                            </w:pPr>
                            <w:bookmarkStart w:name="" w:id="4863"/>
                            <w:r>
                              <w:rPr>
                                <w:rFonts w:ascii="仿宋" w:hAnsi="仿宋" w:cs="仿宋" w:eastAsia="仿宋"/>
                                <w:sz w:val="33"/>
                                <w:spacing w:val="0"/>
                                <w:color w:val="000000"/>
                                <w:b w:val="off"/>
                                <w:i w:val="off"/>
                              </w:rPr>
                              <w:t>X.143-145</w:t>
                            </w:r>
                            <w:bookmarkEnd w:id="4863"/>
                          </w:p>
                        </w:txbxContent>
                      </wps:txbx>
                      <wps:bodyPr wrap="square" lIns="0" rIns="0" tIns="0" bIns="0" vert="horz" anchor="t">
                        <a:noAutofit/>
                      </wps:bodyPr>
                    </wps:wsp>
                  </a:graphicData>
                </a:graphic>
              </wp:anchor>
            </w:drawing>
          </mc:Choice>
          <mc:Fallback>
            <w:pict>
              <v:shape type="#_x0000_t202" filled="f" stroked="f" style="margin-left:44pt;margin-top:2pt;width:86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3"/>
                        </w:rPr>
                      </w:pPr>
                      <w:bookmarkStart w:name="" w:id="4864"/>
                      <w:r>
                        <w:rPr>
                          <w:rFonts w:ascii="仿宋" w:hAnsi="仿宋" w:cs="仿宋" w:eastAsia="仿宋"/>
                          <w:sz w:val="33"/>
                          <w:spacing w:val="0"/>
                          <w:color w:val="000000"/>
                          <w:b w:val="off"/>
                          <w:i w:val="off"/>
                        </w:rPr>
                        <w:t>X.143-145</w:t>
                      </w:r>
                      <w:bookmarkEnd w:id="4864"/>
                    </w:p>
                  </w:txbxContent>
                </v:textbox>
              </v:shape>
            </w:pict>
          </mc:Fallback>
        </mc:AlternateContent>
      </w:r>
      <w:bookmarkEnd w:id="4862"/>
    </w:p>
    <w:p>
      <w:pPr>
        <w:pageBreakBefore w:val="off"/>
        <w:tabs/>
        <w:wordWrap w:val="off"/>
        <w:spacing w:before="0" w:after="0" w:line="640" w:lineRule="atLeast"/>
        <w:ind w:left="340" w:right="0" w:firstLine="820"/>
        <w:jc w:val="both"/>
        <w:textAlignment w:val="baseline"/>
        <w:rPr>
          <w:sz w:val="42"/>
        </w:rPr>
      </w:pPr>
      <w:bookmarkStart w:name="" w:id="4865"/>
      <w:r>
        <w:rPr>
          <w:rFonts w:ascii="宋体" w:hAnsi="宋体" w:cs="宋体" w:eastAsia="宋体"/>
          <w:sz w:val="42"/>
          <w:spacing w:val="0"/>
          <w:color w:val="000000"/>
          <w:b w:val="off"/>
          <w:i w:val="off"/>
        </w:rPr>
        <w:t>15.自然的财富有它的界限，是极易获得的。可是，凭</w:t>
      </w:r>
      <w:r>
        <w:rPr>
          <w:rFonts w:ascii="宋体" w:hAnsi="宋体" w:cs="宋体" w:eastAsia="宋体"/>
          <w:sz w:val="42"/>
          <w:spacing w:val="0"/>
          <w:color w:val="000000"/>
          <w:b w:val="off"/>
          <w:i w:val="off"/>
        </w:rPr>
        <w:t>空幻想的财富却在无限渺茫之处。</w:t>
      </w:r>
      <w:bookmarkEnd w:id="4865"/>
    </w:p>
    <w:p>
      <w:pPr>
        <w:pageBreakBefore w:val="off"/>
        <w:tabs/>
        <w:wordWrap w:val="off"/>
        <w:spacing w:before="0" w:after="0" w:line="640" w:lineRule="atLeast"/>
        <w:ind w:left="340" w:right="0" w:firstLine="820"/>
        <w:jc w:val="both"/>
        <w:textAlignment w:val="baseline"/>
        <w:rPr>
          <w:sz w:val="42"/>
        </w:rPr>
      </w:pPr>
      <w:bookmarkStart w:name="" w:id="4866"/>
      <w:r>
        <w:rPr>
          <w:rFonts w:ascii="宋体" w:hAnsi="宋体" w:cs="宋体" w:eastAsia="宋体"/>
          <w:sz w:val="42"/>
          <w:spacing w:val="0"/>
          <w:color w:val="000000"/>
          <w:b w:val="off"/>
          <w:i w:val="off"/>
        </w:rPr>
        <w:t>16.运气极少光顾智慧之人。他的最高的最大的兴趣在</w:t>
      </w:r>
      <w:r>
        <w:rPr>
          <w:rFonts w:ascii="宋体" w:hAnsi="宋体" w:cs="宋体" w:eastAsia="宋体"/>
          <w:sz w:val="42"/>
          <w:spacing w:val="0"/>
          <w:color w:val="000000"/>
          <w:b w:val="off"/>
          <w:i w:val="off"/>
        </w:rPr>
        <w:t>于终其一生，无论是过去、现在还是将来都受理性的指导。</w:t>
      </w:r>
      <w:bookmarkEnd w:id="4866"/>
    </w:p>
    <w:p>
      <w:pPr>
        <w:pageBreakBefore w:val="off"/>
        <w:tabs/>
        <w:wordWrap w:val="off"/>
        <w:spacing w:before="0" w:after="0" w:line="640" w:lineRule="atLeast"/>
        <w:ind w:left="1160" w:right="0"/>
        <w:jc w:val="both"/>
        <w:textAlignment w:val="baseline"/>
        <w:rPr>
          <w:sz w:val="42"/>
        </w:rPr>
      </w:pPr>
      <w:bookmarkStart w:name="" w:id="4867"/>
      <w:r>
        <w:rPr>
          <w:rFonts w:ascii="宋体" w:hAnsi="宋体" w:cs="宋体" w:eastAsia="宋体"/>
          <w:sz w:val="42"/>
          <w:spacing w:val="0"/>
          <w:color w:val="000000"/>
          <w:b w:val="off"/>
          <w:i w:val="off"/>
        </w:rPr>
        <w:t>17.公正的人心如止水；不公正的人惶惑不安。</w:t>
      </w:r>
      <w:bookmarkEnd w:id="4867"/>
    </w:p>
    <w:p>
      <w:pPr>
        <w:pageBreakBefore w:val="off"/>
        <w:tabs/>
        <w:wordWrap w:val="off"/>
        <w:spacing w:before="0" w:after="0" w:line="640" w:lineRule="atLeast"/>
        <w:ind w:left="340" w:right="0" w:firstLine="820"/>
        <w:jc w:val="both"/>
        <w:textAlignment w:val="baseline"/>
        <w:rPr>
          <w:sz w:val="42"/>
        </w:rPr>
      </w:pPr>
      <w:bookmarkStart w:name="" w:id="4868"/>
      <w:r>
        <w:rPr>
          <w:rFonts w:ascii="宋体" w:hAnsi="宋体" w:cs="宋体" w:eastAsia="宋体"/>
          <w:sz w:val="42"/>
          <w:spacing w:val="0"/>
          <w:color w:val="000000"/>
          <w:b w:val="off"/>
          <w:i w:val="off"/>
        </w:rPr>
        <w:t>18.由缺乏而产生的痛苦一旦消除，肉体中的快乐便不</w:t>
      </w:r>
      <w:r>
        <w:rPr>
          <w:rFonts w:ascii="宋体" w:hAnsi="宋体" w:cs="宋体" w:eastAsia="宋体"/>
          <w:sz w:val="42"/>
          <w:spacing w:val="0"/>
          <w:color w:val="000000"/>
          <w:b w:val="off"/>
          <w:i w:val="off"/>
        </w:rPr>
        <w:t>再增加；只有形式有变化而已。当我们理解使心灵产生极大</w:t>
      </w:r>
      <w:bookmarkEnd w:id="4868"/>
    </w:p>
    <w:p>
      <w:pPr>
        <w:pageBreakBefore w:val="off"/>
        <w:tabs/>
        <w:wordWrap w:val="off"/>
        <w:spacing w:before="0" w:after="0" w:line="440" w:lineRule="atLeast"/>
        <w:ind w:left="0" w:right="0"/>
        <w:jc w:val="center"/>
        <w:textAlignment w:val="baseline"/>
        <w:rPr>
          <w:sz w:val="32"/>
        </w:rPr>
      </w:pPr>
      <w:bookmarkStart w:name="" w:id="4869"/>
      <w:r>
        <w:rPr>
          <w:rFonts w:ascii="宋体" w:hAnsi="宋体" w:cs="宋体" w:eastAsia="宋体"/>
          <w:sz w:val="32"/>
          <w:spacing w:val="0"/>
          <w:color w:val="000000"/>
          <w:b w:val="off"/>
          <w:i w:val="off"/>
        </w:rPr>
        <w:t>— 698 —</w:t>
      </w:r>
      <w:bookmarkEnd w:id="4869"/>
    </w:p>
    <w:p>
      <w:r>
        <w:t/>
      </w:r>
    </w:p>
    <w:p>
      <w:pPr>
        <w:sectPr>
          <w:footerReference r:id="rId603"/>
          <w:headerReference r:id="rId604" w:type="default"/>
          <w:type w:val="nextPage"/>
          <w:pgSz w:w="15700" w:h="22880"/>
          <w:pgMar w:left="2140" w:top="1760" w:right="2140" w:bottom="1760" w:header="1460" w:footer="1460"/>
          <w:cols w:num="1"/>
        </w:sectPr>
      </w:pPr>
    </w:p>
    <w:p>
      <w:pPr>
        <w:pageBreakBefore w:val="off"/>
        <w:tabs/>
        <w:wordWrap w:val="off"/>
        <w:spacing w:before="360" w:after="0" w:line="620" w:lineRule="atLeast"/>
        <w:ind w:left="0" w:right="0"/>
        <w:jc w:val="center"/>
        <w:textAlignment w:val="baseline"/>
        <w:rPr>
          <w:sz w:val="40"/>
        </w:rPr>
      </w:pPr>
      <w:bookmarkStart w:name="" w:id="4870"/>
      <w:r>
        <w:rPr>
          <w:rFonts w:ascii="楷体" w:hAnsi="楷体" w:cs="楷体" w:eastAsia="楷体"/>
          <w:sz w:val="40"/>
          <w:spacing w:val="0"/>
          <w:color w:val="000000"/>
          <w:u w:val="single"/>
          <w:b w:val="off"/>
          <w:i w:val="off"/>
        </w:rPr>
        <w:t xml:space="preserve">               第十卷 第一章  伊壁鸠鲁               </w:t>
      </w:r>
      <w:bookmarkEnd w:id="4870"/>
    </w:p>
    <w:p>
      <w:pPr>
        <w:pageBreakBefore w:val="off"/>
        <w:tabs/>
        <w:wordWrap w:val="off"/>
        <w:spacing w:before="440" w:after="0" w:line="620" w:lineRule="atLeast"/>
        <w:ind w:left="0" w:right="0"/>
        <w:jc w:val="both"/>
        <w:textAlignment w:val="baseline"/>
        <w:rPr>
          <w:sz w:val="41"/>
        </w:rPr>
      </w:pPr>
      <w:bookmarkStart w:name="" w:id="4871"/>
      <w:r>
        <w:rPr>
          <w:rFonts w:ascii="宋体" w:hAnsi="宋体" w:cs="宋体" w:eastAsia="宋体"/>
          <w:sz w:val="41"/>
          <w:spacing w:val="0"/>
          <w:color w:val="000000"/>
          <w:b w:val="off"/>
          <w:i w:val="off"/>
        </w:rPr>
        <w:t>恐惧的事物及其同类事物时，心灵快乐的界限也就达到了。</w:t>
      </w:r>
      <w:bookmarkEnd w:id="4871"/>
    </w:p>
    <w:p>
      <w:pPr>
        <w:pageBreakBefore w:val="off"/>
        <w:tabs/>
        <w:wordWrap w:val="off"/>
        <w:spacing w:before="0" w:after="0" w:line="620" w:lineRule="atLeast"/>
        <w:ind w:left="0" w:right="320" w:firstLine="800"/>
        <w:jc w:val="both"/>
        <w:textAlignment w:val="baseline"/>
        <w:rPr>
          <w:sz w:val="41"/>
        </w:rPr>
      </w:pPr>
      <w:bookmarkStart w:name="" w:id="4872"/>
      <w:r>
        <w:rPr>
          <w:rFonts w:ascii="宋体" w:hAnsi="宋体" w:cs="宋体" w:eastAsia="宋体"/>
          <w:sz w:val="41"/>
          <w:spacing w:val="0"/>
          <w:color w:val="000000"/>
          <w:b w:val="off"/>
          <w:i w:val="off"/>
        </w:rPr>
        <w:t>19.无限的时间与有限的时间具有同等程度的快乐。如</w:t>
      </w:r>
      <w:r>
        <w:rPr>
          <w:rFonts w:ascii="宋体" w:hAnsi="宋体" w:cs="宋体" w:eastAsia="宋体"/>
          <w:sz w:val="41"/>
          <w:spacing w:val="0"/>
          <w:color w:val="000000"/>
          <w:b w:val="off"/>
          <w:i w:val="off"/>
        </w:rPr>
        <w:t>果我们用理性测量那种快乐的界限的话。</w:t>
      </w:r>
      <w:bookmarkEnd w:id="4872"/>
    </w:p>
    <w:p>
      <w:pPr>
        <w:pageBreakBefore w:val="off"/>
        <w:tabs/>
        <w:wordWrap w:val="off"/>
        <w:spacing w:before="0" w:after="0" w:line="620" w:lineRule="atLeast"/>
        <w:ind w:left="0" w:right="320" w:firstLine="800"/>
        <w:jc w:val="both"/>
        <w:textAlignment w:val="baseline"/>
        <w:rPr>
          <w:sz w:val="41"/>
        </w:rPr>
      </w:pPr>
      <w:bookmarkStart w:name="" w:id="4873"/>
      <w:r>
        <w:rPr>
          <w:rFonts w:ascii="宋体" w:hAnsi="宋体" w:cs="宋体" w:eastAsia="宋体"/>
          <w:sz w:val="41"/>
          <w:spacing w:val="0"/>
          <w:color w:val="000000"/>
          <w:b w:val="off"/>
          <w:i w:val="off"/>
        </w:rPr>
        <w:t>20.肉体把有限的快乐当作无限，提供它则需要无限的</w:t>
      </w:r>
      <w:r>
        <w:rPr>
          <w:rFonts w:ascii="宋体" w:hAnsi="宋体" w:cs="宋体" w:eastAsia="宋体"/>
          <w:sz w:val="41"/>
          <w:spacing w:val="0"/>
          <w:color w:val="000000"/>
          <w:b w:val="off"/>
          <w:i w:val="off"/>
        </w:rPr>
        <w:t>时间。但心灵认识到肉体的终极界限，消除了对未来的畏</w:t>
      </w:r>
      <w:r>
        <w:rPr>
          <w:rFonts w:ascii="宋体" w:hAnsi="宋体" w:cs="宋体" w:eastAsia="宋体"/>
          <w:sz w:val="41"/>
          <w:spacing w:val="0"/>
          <w:color w:val="000000"/>
          <w:b w:val="off"/>
          <w:i w:val="off"/>
        </w:rPr>
        <w:t>惧，保证了圆满和完善的生活，便不再需要无限时间。尽管</w:t>
      </w:r>
      <w:r>
        <w:rPr>
          <w:rFonts w:ascii="宋体" w:hAnsi="宋体" w:cs="宋体" w:eastAsia="宋体"/>
          <w:sz w:val="41"/>
          <w:spacing w:val="0"/>
          <w:color w:val="000000"/>
          <w:b w:val="off"/>
          <w:i w:val="off"/>
        </w:rPr>
        <w:t>如此，它并不躲避快乐，即令遇到不幸而丧生时，心灵也不</w:t>
      </w:r>
      <w:r>
        <w:rPr>
          <w:rFonts w:ascii="宋体" w:hAnsi="宋体" w:cs="宋体" w:eastAsia="宋体"/>
          <w:sz w:val="41"/>
          <w:spacing w:val="0"/>
          <w:color w:val="000000"/>
          <w:b w:val="off"/>
          <w:i w:val="off"/>
        </w:rPr>
        <w:t>欠缺对最好生活的享受。</w:t>
      </w:r>
      <w:bookmarkEnd w:id="4873"/>
    </w:p>
    <w:p>
      <w:pPr>
        <w:pageBreakBefore w:val="off"/>
        <w:tabs/>
        <w:wordWrap w:val="off"/>
        <w:spacing w:before="0" w:after="0" w:line="620" w:lineRule="atLeast"/>
        <w:ind w:left="0" w:right="320" w:firstLine="800"/>
        <w:jc w:val="both"/>
        <w:textAlignment w:val="baseline"/>
        <w:rPr>
          <w:sz w:val="41"/>
        </w:rPr>
      </w:pPr>
      <w:bookmarkStart w:name="" w:id="4874"/>
      <w:r>
        <w:rPr>
          <w:rFonts w:ascii="宋体" w:hAnsi="宋体" w:cs="宋体" w:eastAsia="宋体"/>
          <w:sz w:val="41"/>
          <w:spacing w:val="0"/>
          <w:color w:val="000000"/>
          <w:b w:val="off"/>
          <w:i w:val="off"/>
        </w:rPr>
        <w:t>21认识到生命界限的人，知道怎样去消除由缺乏而产</w:t>
      </w:r>
      <w:r>
        <w:rPr>
          <w:rFonts w:ascii="宋体" w:hAnsi="宋体" w:cs="宋体" w:eastAsia="宋体"/>
          <w:sz w:val="41"/>
          <w:spacing w:val="0"/>
          <w:color w:val="000000"/>
          <w:b w:val="off"/>
          <w:i w:val="off"/>
        </w:rPr>
        <w:t>生的痛苦，以及怎样使整个生命圆满和完善。因此他就不再</w:t>
      </w:r>
      <w:r>
        <w:rPr>
          <w:rFonts w:ascii="宋体" w:hAnsi="宋体" w:cs="宋体" w:eastAsia="宋体"/>
          <w:sz w:val="41"/>
          <w:spacing w:val="0"/>
          <w:color w:val="000000"/>
          <w:b w:val="off"/>
          <w:i w:val="off"/>
        </w:rPr>
        <w:t>需要那只有通过竞争才能获取的事物。</w:t>
      </w:r>
      <w:r>
        <mc:AlternateContent>
          <mc:Choice Requires="wps">
            <w:drawing>
              <wp:anchor allowOverlap="true" layoutInCell="true" locked="false" simplePos="false" behindDoc="false" relativeHeight="251659264" distL="0" distR="0" distT="0" distB="0">
                <wp:simplePos x="0" y="0"/>
                <wp:positionH relativeFrom="page">
                  <wp:posOffset>8407400</wp:posOffset>
                </wp:positionH>
                <wp:positionV relativeFrom="paragraph">
                  <wp:posOffset>-762000</wp:posOffset>
                </wp:positionV>
                <wp:extent cx="1066800" cy="330200"/>
                <wp:wrapNone/>
                <wp:docPr id="141" name="文本框 141"/>
                <a:graphic xmlns:a="http://schemas.openxmlformats.org/drawingml/2006/main">
                  <a:graphicData uri="http://schemas.microsoft.com/office/word/2010/wordprocessingShape">
                    <wps:wsp>
                      <wps:cNvSpPr txBox="true"/>
                      <wps:spPr>
                        <a:xfrm>
                          <a:off x="0" y="0"/>
                          <a:ext cx="10668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2"/>
                              </w:rPr>
                            </w:pPr>
                            <w:bookmarkStart w:name="" w:id="4875"/>
                            <w:r>
                              <w:rPr>
                                <w:rFonts w:ascii="楷体" w:hAnsi="楷体" w:cs="楷体" w:eastAsia="楷体"/>
                                <w:sz w:val="32"/>
                                <w:spacing w:val="0"/>
                                <w:color w:val="000000"/>
                                <w:b w:val="off"/>
                                <w:i w:val="off"/>
                              </w:rPr>
                              <w:t>X.145-148</w:t>
                            </w:r>
                            <w:bookmarkEnd w:id="4875"/>
                          </w:p>
                        </w:txbxContent>
                      </wps:txbx>
                      <wps:bodyPr wrap="square" lIns="0" rIns="0" tIns="0" bIns="0" vert="horz" anchor="t">
                        <a:noAutofit/>
                      </wps:bodyPr>
                    </wps:wsp>
                  </a:graphicData>
                </a:graphic>
              </wp:anchor>
            </w:drawing>
          </mc:Choice>
          <mc:Fallback>
            <w:pict>
              <v:shape type="#_x0000_t202" filled="f" stroked="f" style="margin-left:662pt;margin-top:-60pt;width:84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2"/>
                        </w:rPr>
                      </w:pPr>
                      <w:bookmarkStart w:name="" w:id="4876"/>
                      <w:r>
                        <w:rPr>
                          <w:rFonts w:ascii="楷体" w:hAnsi="楷体" w:cs="楷体" w:eastAsia="楷体"/>
                          <w:sz w:val="32"/>
                          <w:spacing w:val="0"/>
                          <w:color w:val="000000"/>
                          <w:b w:val="off"/>
                          <w:i w:val="off"/>
                        </w:rPr>
                        <w:t>X.145-148</w:t>
                      </w:r>
                      <w:bookmarkEnd w:id="4876"/>
                    </w:p>
                  </w:txbxContent>
                </v:textbox>
              </v:shape>
            </w:pict>
          </mc:Fallback>
        </mc:AlternateContent>
      </w:r>
      <w:bookmarkEnd w:id="4874"/>
    </w:p>
    <w:p>
      <w:pPr>
        <w:pageBreakBefore w:val="off"/>
        <w:tabs/>
        <w:wordWrap w:val="off"/>
        <w:spacing w:before="0" w:after="0" w:line="620" w:lineRule="atLeast"/>
        <w:ind w:left="0" w:right="320" w:firstLine="800"/>
        <w:jc w:val="both"/>
        <w:textAlignment w:val="baseline"/>
        <w:rPr>
          <w:sz w:val="41"/>
        </w:rPr>
      </w:pPr>
      <w:bookmarkStart w:name="" w:id="4877"/>
      <w:r>
        <w:rPr>
          <w:rFonts w:ascii="宋体" w:hAnsi="宋体" w:cs="宋体" w:eastAsia="宋体"/>
          <w:sz w:val="41"/>
          <w:spacing w:val="0"/>
          <w:color w:val="000000"/>
          <w:b w:val="off"/>
          <w:i w:val="off"/>
        </w:rPr>
        <w:t>22.我们必须把所有真实存在和所有我们观念所倚赖的</w:t>
      </w:r>
      <w:r>
        <w:rPr>
          <w:rFonts w:ascii="宋体" w:hAnsi="宋体" w:cs="宋体" w:eastAsia="宋体"/>
          <w:sz w:val="41"/>
          <w:spacing w:val="0"/>
          <w:color w:val="000000"/>
          <w:b w:val="off"/>
          <w:i w:val="off"/>
        </w:rPr>
        <w:t>清晰的感官证据认作终极。要不然，一切事物都会充满不确</w:t>
      </w:r>
      <w:r>
        <w:rPr>
          <w:rFonts w:ascii="宋体" w:hAnsi="宋体" w:cs="宋体" w:eastAsia="宋体"/>
          <w:sz w:val="41"/>
          <w:spacing w:val="0"/>
          <w:color w:val="000000"/>
          <w:b w:val="off"/>
          <w:i w:val="off"/>
        </w:rPr>
        <w:t>实性和混乱。</w:t>
      </w:r>
      <w:bookmarkEnd w:id="4877"/>
    </w:p>
    <w:p>
      <w:pPr>
        <w:pageBreakBefore w:val="off"/>
        <w:tabs/>
        <w:wordWrap w:val="off"/>
        <w:spacing w:before="0" w:after="0" w:line="620" w:lineRule="atLeast"/>
        <w:ind w:left="0" w:right="300" w:firstLine="800"/>
        <w:jc w:val="both"/>
        <w:textAlignment w:val="baseline"/>
        <w:rPr>
          <w:sz w:val="41"/>
        </w:rPr>
      </w:pPr>
      <w:bookmarkStart w:name="" w:id="4878"/>
      <w:r>
        <w:rPr>
          <w:rFonts w:ascii="宋体" w:hAnsi="宋体" w:cs="宋体" w:eastAsia="宋体"/>
          <w:sz w:val="41"/>
          <w:spacing w:val="0"/>
          <w:color w:val="000000"/>
          <w:b w:val="off"/>
          <w:i w:val="off"/>
        </w:rPr>
        <w:t>23.如果你排斥所有的感觉，你就没有标准可依据，这</w:t>
      </w:r>
      <w:r>
        <w:rPr>
          <w:rFonts w:ascii="宋体" w:hAnsi="宋体" w:cs="宋体" w:eastAsia="宋体"/>
          <w:sz w:val="41"/>
          <w:spacing w:val="0"/>
          <w:color w:val="000000"/>
          <w:b w:val="off"/>
          <w:i w:val="off"/>
        </w:rPr>
        <w:t>样就无法判定那些甚至你认为是错的判断。</w:t>
      </w:r>
      <w:bookmarkEnd w:id="4878"/>
    </w:p>
    <w:p>
      <w:pPr>
        <w:pageBreakBefore w:val="off"/>
        <w:tabs/>
        <w:wordWrap w:val="off"/>
        <w:spacing w:before="0" w:after="0" w:line="620" w:lineRule="atLeast"/>
        <w:ind w:left="0" w:right="300" w:firstLine="800"/>
        <w:jc w:val="both"/>
        <w:textAlignment w:val="baseline"/>
        <w:rPr>
          <w:sz w:val="41"/>
        </w:rPr>
      </w:pPr>
      <w:bookmarkStart w:name="" w:id="4879"/>
      <w:r>
        <w:rPr>
          <w:rFonts w:ascii="宋体" w:hAnsi="宋体" w:cs="宋体" w:eastAsia="宋体"/>
          <w:sz w:val="41"/>
          <w:spacing w:val="0"/>
          <w:color w:val="000000"/>
          <w:b w:val="off"/>
          <w:i w:val="off"/>
        </w:rPr>
        <w:t>24.如果你断然拒绝任何一种感觉，而对那些尚待证实</w:t>
      </w:r>
      <w:r>
        <w:rPr>
          <w:rFonts w:ascii="宋体" w:hAnsi="宋体" w:cs="宋体" w:eastAsia="宋体"/>
          <w:sz w:val="41"/>
          <w:spacing w:val="0"/>
          <w:color w:val="000000"/>
          <w:b w:val="off"/>
          <w:i w:val="off"/>
        </w:rPr>
        <w:t>的东西，对在意见中所表述的东西和已经呈现出来的东西不</w:t>
      </w:r>
      <w:r>
        <w:rPr>
          <w:rFonts w:ascii="宋体" w:hAnsi="宋体" w:cs="宋体" w:eastAsia="宋体"/>
          <w:sz w:val="41"/>
          <w:spacing w:val="0"/>
          <w:color w:val="000000"/>
          <w:b w:val="off"/>
          <w:i w:val="off"/>
        </w:rPr>
        <w:t>加区别，无论在感觉方面，在情感方面，还是在心灵知觉方</w:t>
      </w:r>
      <w:r>
        <w:rPr>
          <w:rFonts w:ascii="宋体" w:hAnsi="宋体" w:cs="宋体" w:eastAsia="宋体"/>
          <w:sz w:val="41"/>
          <w:spacing w:val="0"/>
          <w:color w:val="000000"/>
          <w:b w:val="off"/>
          <w:i w:val="off"/>
        </w:rPr>
        <w:t>面；那么，其他感觉也会由于你的无根据的信念而陷入混</w:t>
      </w:r>
      <w:r>
        <w:rPr>
          <w:rFonts w:ascii="宋体" w:hAnsi="宋体" w:cs="宋体" w:eastAsia="宋体"/>
          <w:sz w:val="41"/>
          <w:spacing w:val="0"/>
          <w:color w:val="000000"/>
          <w:b w:val="off"/>
          <w:i w:val="off"/>
        </w:rPr>
        <w:t>乱，因而你会反对一切真理标准。如果在你那些由意见产生</w:t>
      </w:r>
      <w:r>
        <w:rPr>
          <w:rFonts w:ascii="宋体" w:hAnsi="宋体" w:cs="宋体" w:eastAsia="宋体"/>
          <w:sz w:val="41"/>
          <w:spacing w:val="0"/>
          <w:color w:val="000000"/>
          <w:b w:val="off"/>
          <w:i w:val="off"/>
        </w:rPr>
        <w:t>的观念中，你肯定所有尚待证实的观念及本身具有确定性的</w:t>
      </w:r>
      <w:r>
        <w:rPr>
          <w:rFonts w:ascii="宋体" w:hAnsi="宋体" w:cs="宋体" w:eastAsia="宋体"/>
          <w:sz w:val="41"/>
          <w:spacing w:val="0"/>
          <w:color w:val="000000"/>
          <w:b w:val="off"/>
          <w:i w:val="off"/>
        </w:rPr>
        <w:t>观念同样真实，那么你就难以逃脱错误。在真观念和假观念</w:t>
      </w:r>
      <w:r>
        <w:rPr>
          <w:rFonts w:ascii="宋体" w:hAnsi="宋体" w:cs="宋体" w:eastAsia="宋体"/>
          <w:sz w:val="41"/>
          <w:spacing w:val="0"/>
          <w:color w:val="000000"/>
          <w:b w:val="off"/>
          <w:i w:val="off"/>
        </w:rPr>
        <w:t>的区分中，你就会一片模糊。</w:t>
      </w:r>
      <w:bookmarkEnd w:id="4879"/>
    </w:p>
    <w:p>
      <w:pPr>
        <w:pageBreakBefore w:val="off"/>
        <w:tabs/>
        <w:wordWrap w:val="off"/>
        <w:spacing w:before="0" w:after="0" w:line="620" w:lineRule="atLeast"/>
        <w:ind w:left="0" w:right="300" w:firstLine="800"/>
        <w:jc w:val="both"/>
        <w:textAlignment w:val="baseline"/>
        <w:rPr>
          <w:sz w:val="41"/>
        </w:rPr>
      </w:pPr>
      <w:bookmarkStart w:name="" w:id="4880"/>
      <w:r>
        <w:rPr>
          <w:rFonts w:ascii="宋体" w:hAnsi="宋体" w:cs="宋体" w:eastAsia="宋体"/>
          <w:sz w:val="41"/>
          <w:spacing w:val="0"/>
          <w:color w:val="000000"/>
          <w:b w:val="off"/>
          <w:i w:val="off"/>
        </w:rPr>
        <w:t>25.在任何情况下，如果你不把每个行为归属于自然的</w:t>
      </w:r>
      <w:r>
        <w:rPr>
          <w:rFonts w:ascii="宋体" w:hAnsi="宋体" w:cs="宋体" w:eastAsia="宋体"/>
          <w:sz w:val="41"/>
          <w:spacing w:val="0"/>
          <w:color w:val="000000"/>
          <w:b w:val="off"/>
          <w:i w:val="off"/>
        </w:rPr>
        <w:t>目的，而是在选择和躲避的行为中离开这个目标而代之以另</w:t>
      </w:r>
      <w:r>
        <w:rPr>
          <w:rFonts w:ascii="宋体" w:hAnsi="宋体" w:cs="宋体" w:eastAsia="宋体"/>
          <w:sz w:val="41"/>
          <w:spacing w:val="0"/>
          <w:color w:val="000000"/>
          <w:b w:val="off"/>
          <w:i w:val="off"/>
        </w:rPr>
        <w:t>一个，那么，你的言行便不可能一致。</w:t>
      </w:r>
      <w:bookmarkEnd w:id="4880"/>
    </w:p>
    <w:p>
      <w:pPr>
        <w:pageBreakBefore w:val="off"/>
        <w:tabs/>
        <w:wordWrap w:val="off"/>
        <w:spacing w:before="0" w:after="0" w:line="460" w:lineRule="atLeast"/>
        <w:ind w:left="0" w:right="0"/>
        <w:jc w:val="center"/>
        <w:textAlignment w:val="baseline"/>
        <w:rPr>
          <w:sz w:val="33"/>
        </w:rPr>
      </w:pPr>
      <w:bookmarkStart w:name="" w:id="4881"/>
      <w:r>
        <w:rPr>
          <w:rFonts w:ascii="宋体" w:hAnsi="宋体" w:cs="宋体" w:eastAsia="宋体"/>
          <w:sz w:val="33"/>
          <w:spacing w:val="0"/>
          <w:color w:val="000000"/>
          <w:b w:val="off"/>
          <w:i w:val="off"/>
        </w:rPr>
        <w:t>— 699 —</w:t>
      </w:r>
      <w:r>
        <mc:AlternateContent>
          <mc:Choice Requires="wps">
            <w:drawing>
              <wp:anchor allowOverlap="true" layoutInCell="true" locked="false" simplePos="false" behindDoc="false" relativeHeight="251659264" distL="0" distR="0" distT="0" distB="0">
                <wp:simplePos x="0" y="0"/>
                <wp:positionH relativeFrom="page">
                  <wp:posOffset>8407400</wp:posOffset>
                </wp:positionH>
                <wp:positionV relativeFrom="paragraph">
                  <wp:posOffset>-330200</wp:posOffset>
                </wp:positionV>
                <wp:extent cx="1066800" cy="330200"/>
                <wp:wrapNone/>
                <wp:docPr id="142" name="文本框 142"/>
                <a:graphic xmlns:a="http://schemas.openxmlformats.org/drawingml/2006/main">
                  <a:graphicData uri="http://schemas.microsoft.com/office/word/2010/wordprocessingShape">
                    <wps:wsp>
                      <wps:cNvSpPr txBox="true"/>
                      <wps:spPr>
                        <a:xfrm>
                          <a:off x="0" y="0"/>
                          <a:ext cx="10668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2"/>
                              </w:rPr>
                            </w:pPr>
                            <w:bookmarkStart w:name="" w:id="4882"/>
                            <w:r>
                              <w:rPr>
                                <w:rFonts w:ascii="楷体" w:hAnsi="楷体" w:cs="楷体" w:eastAsia="楷体"/>
                                <w:sz w:val="32"/>
                                <w:spacing w:val="0"/>
                                <w:color w:val="000000"/>
                                <w:b w:val="off"/>
                                <w:i w:val="off"/>
                              </w:rPr>
                              <w:t>X.148-150</w:t>
                            </w:r>
                            <w:bookmarkEnd w:id="4882"/>
                          </w:p>
                        </w:txbxContent>
                      </wps:txbx>
                      <wps:bodyPr wrap="square" lIns="0" rIns="0" tIns="0" bIns="0" vert="horz" anchor="t">
                        <a:noAutofit/>
                      </wps:bodyPr>
                    </wps:wsp>
                  </a:graphicData>
                </a:graphic>
              </wp:anchor>
            </w:drawing>
          </mc:Choice>
          <mc:Fallback>
            <w:pict>
              <v:shape type="#_x0000_t202" filled="f" stroked="f" style="margin-left:662pt;margin-top:-26pt;width:84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2"/>
                        </w:rPr>
                      </w:pPr>
                      <w:bookmarkStart w:name="" w:id="4883"/>
                      <w:r>
                        <w:rPr>
                          <w:rFonts w:ascii="楷体" w:hAnsi="楷体" w:cs="楷体" w:eastAsia="楷体"/>
                          <w:sz w:val="32"/>
                          <w:spacing w:val="0"/>
                          <w:color w:val="000000"/>
                          <w:b w:val="off"/>
                          <w:i w:val="off"/>
                        </w:rPr>
                        <w:t>X.148-150</w:t>
                      </w:r>
                      <w:bookmarkEnd w:id="4883"/>
                    </w:p>
                  </w:txbxContent>
                </v:textbox>
              </v:shape>
            </w:pict>
          </mc:Fallback>
        </mc:AlternateContent>
      </w:r>
      <w:bookmarkEnd w:id="4881"/>
    </w:p>
    <w:p>
      <w:r>
        <w:t/>
      </w:r>
    </w:p>
    <w:p>
      <w:pPr>
        <w:sectPr>
          <w:footerReference r:id="rId605"/>
          <w:headerReference r:id="rId606" w:type="default"/>
          <w:type w:val="nextPage"/>
          <w:pgSz w:w="15700" w:h="22460"/>
          <w:pgMar w:left="2260" w:top="1700" w:right="2260" w:bottom="1700" w:header="1400" w:footer="1400"/>
          <w:cols w:num="1"/>
        </w:sectPr>
      </w:pPr>
    </w:p>
    <w:p>
      <w:pPr>
        <w:pageBreakBefore w:val="off"/>
        <w:tabs/>
        <w:wordWrap w:val="off"/>
        <w:spacing w:before="420" w:after="0" w:line="600" w:lineRule="atLeast"/>
        <w:ind w:left="0" w:right="0"/>
        <w:jc w:val="center"/>
        <w:textAlignment w:val="baseline"/>
        <w:rPr>
          <w:sz w:val="41"/>
        </w:rPr>
      </w:pPr>
      <w:bookmarkStart w:name="" w:id="4884"/>
      <w:r>
        <w:rPr>
          <w:rFonts w:ascii="仿宋" w:hAnsi="仿宋" w:cs="仿宋" w:eastAsia="仿宋"/>
          <w:sz w:val="41"/>
          <w:spacing w:val="0"/>
          <w:color w:val="000000"/>
          <w:u w:val="single"/>
          <w:b w:val="on"/>
          <w:i w:val="off"/>
        </w:rPr>
        <w:t xml:space="preserve">                      名哲言行录                     </w:t>
      </w:r>
      <w:bookmarkEnd w:id="4884"/>
    </w:p>
    <w:p>
      <w:pPr>
        <w:pageBreakBefore w:val="off"/>
        <w:tabs/>
        <w:wordWrap w:val="off"/>
        <w:spacing w:before="420" w:after="0" w:line="640" w:lineRule="atLeast"/>
        <w:ind w:left="1620" w:right="60" w:firstLine="800"/>
        <w:jc w:val="both"/>
        <w:textAlignment w:val="baseline"/>
        <w:rPr>
          <w:sz w:val="42"/>
        </w:rPr>
      </w:pPr>
      <w:bookmarkStart w:name="" w:id="4885"/>
      <w:r>
        <w:rPr>
          <w:rFonts w:ascii="宋体" w:hAnsi="宋体" w:cs="宋体" w:eastAsia="宋体"/>
          <w:sz w:val="42"/>
          <w:spacing w:val="0"/>
          <w:color w:val="000000"/>
          <w:b w:val="off"/>
          <w:i w:val="off"/>
        </w:rPr>
        <w:t>26.所有尚未满足却不会产生痛苦的欲望不是必要的，</w:t>
      </w:r>
      <w:r>
        <w:rPr>
          <w:rFonts w:ascii="宋体" w:hAnsi="宋体" w:cs="宋体" w:eastAsia="宋体"/>
          <w:sz w:val="42"/>
          <w:spacing w:val="0"/>
          <w:color w:val="000000"/>
          <w:b w:val="off"/>
          <w:i w:val="off"/>
        </w:rPr>
        <w:t>当这种欲望难以满足并且似乎要产生危害时，是极易被消除</w:t>
      </w:r>
      <w:r>
        <w:rPr>
          <w:rFonts w:ascii="宋体" w:hAnsi="宋体" w:cs="宋体" w:eastAsia="宋体"/>
          <w:sz w:val="42"/>
          <w:spacing w:val="0"/>
          <w:color w:val="000000"/>
          <w:b w:val="off"/>
          <w:i w:val="off"/>
        </w:rPr>
        <w:t>的。</w:t>
      </w:r>
      <w:bookmarkEnd w:id="4885"/>
    </w:p>
    <w:p>
      <w:pPr>
        <w:pageBreakBefore w:val="off"/>
        <w:tabs/>
        <w:wordWrap w:val="off"/>
        <w:spacing w:before="0" w:after="0" w:line="640" w:lineRule="atLeast"/>
        <w:ind w:left="1620" w:right="60" w:firstLine="800"/>
        <w:jc w:val="both"/>
        <w:textAlignment w:val="baseline"/>
        <w:rPr>
          <w:sz w:val="42"/>
        </w:rPr>
      </w:pPr>
      <w:bookmarkStart w:name="" w:id="4886"/>
      <w:r>
        <w:rPr>
          <w:rFonts w:ascii="宋体" w:hAnsi="宋体" w:cs="宋体" w:eastAsia="宋体"/>
          <w:sz w:val="42"/>
          <w:spacing w:val="0"/>
          <w:color w:val="000000"/>
          <w:b w:val="off"/>
          <w:i w:val="off"/>
        </w:rPr>
        <w:t>27.在智慧所提供的保证终生幸福的各种手段中，最为</w:t>
      </w:r>
      <w:r>
        <w:rPr>
          <w:rFonts w:ascii="宋体" w:hAnsi="宋体" w:cs="宋体" w:eastAsia="宋体"/>
          <w:sz w:val="42"/>
          <w:spacing w:val="0"/>
          <w:color w:val="000000"/>
          <w:b w:val="off"/>
          <w:i w:val="off"/>
        </w:rPr>
        <w:t>重要的是获得友谊。</w:t>
      </w:r>
      <w:bookmarkEnd w:id="4886"/>
    </w:p>
    <w:p>
      <w:pPr>
        <w:pageBreakBefore w:val="off"/>
        <w:tabs/>
        <w:wordWrap w:val="off"/>
        <w:spacing w:before="0" w:after="0" w:line="640" w:lineRule="atLeast"/>
        <w:ind w:left="1620" w:right="40" w:firstLine="800"/>
        <w:jc w:val="both"/>
        <w:textAlignment w:val="baseline"/>
        <w:rPr>
          <w:sz w:val="42"/>
        </w:rPr>
      </w:pPr>
      <w:bookmarkStart w:name="" w:id="4887"/>
      <w:r>
        <w:rPr>
          <w:rFonts w:ascii="宋体" w:hAnsi="宋体" w:cs="宋体" w:eastAsia="宋体"/>
          <w:sz w:val="42"/>
          <w:spacing w:val="0"/>
          <w:color w:val="000000"/>
          <w:b w:val="off"/>
          <w:i w:val="off"/>
        </w:rPr>
        <w:t>28.我们关于没有什么可怕的东西是永恒的，也不会持</w:t>
      </w:r>
      <w:r>
        <w:rPr>
          <w:rFonts w:ascii="宋体" w:hAnsi="宋体" w:cs="宋体" w:eastAsia="宋体"/>
          <w:sz w:val="42"/>
          <w:spacing w:val="0"/>
          <w:color w:val="000000"/>
          <w:b w:val="off"/>
          <w:i w:val="off"/>
        </w:rPr>
        <w:t>续很长时间的信念同样能使我们明白，在我们有限制的生活</w:t>
      </w:r>
      <w:r>
        <w:rPr>
          <w:rFonts w:ascii="宋体" w:hAnsi="宋体" w:cs="宋体" w:eastAsia="宋体"/>
          <w:sz w:val="42"/>
          <w:spacing w:val="0"/>
          <w:color w:val="000000"/>
          <w:b w:val="off"/>
          <w:i w:val="off"/>
        </w:rPr>
        <w:t>条件中，没有什么像友谊那样增进我们的安全。</w:t>
      </w:r>
      <w:bookmarkEnd w:id="4887"/>
    </w:p>
    <w:p>
      <w:pPr>
        <w:pageBreakBefore w:val="off"/>
        <w:tabs/>
        <w:wordWrap w:val="off"/>
        <w:spacing w:before="0" w:after="0" w:line="640" w:lineRule="atLeast"/>
        <w:ind w:left="1620" w:right="40" w:firstLine="800"/>
        <w:jc w:val="both"/>
        <w:textAlignment w:val="baseline"/>
        <w:rPr>
          <w:sz w:val="42"/>
        </w:rPr>
      </w:pPr>
      <w:bookmarkStart w:name="" w:id="4888"/>
      <w:r>
        <w:rPr>
          <w:rFonts w:ascii="宋体" w:hAnsi="宋体" w:cs="宋体" w:eastAsia="宋体"/>
          <w:sz w:val="42"/>
          <w:spacing w:val="0"/>
          <w:color w:val="000000"/>
          <w:b w:val="off"/>
          <w:i w:val="off"/>
        </w:rPr>
        <w:t>29.有些欲望是自然的和必要的；有些欲望是自然的但</w:t>
      </w:r>
      <w:r>
        <w:rPr>
          <w:rFonts w:ascii="宋体" w:hAnsi="宋体" w:cs="宋体" w:eastAsia="宋体"/>
          <w:sz w:val="42"/>
          <w:spacing w:val="0"/>
          <w:color w:val="000000"/>
          <w:b w:val="off"/>
          <w:i w:val="off"/>
        </w:rPr>
        <w:t>不是必要的；还有些欲望既不是自然的也不是必要的，而是</w:t>
      </w:r>
      <w:r>
        <w:rPr>
          <w:rFonts w:ascii="宋体" w:hAnsi="宋体" w:cs="宋体" w:eastAsia="宋体"/>
          <w:sz w:val="42"/>
          <w:spacing w:val="0"/>
          <w:color w:val="000000"/>
          <w:b w:val="off"/>
          <w:i w:val="off"/>
        </w:rPr>
        <w:t>由虚幻的观念所产生的。(伊壁鸠鲁认为，自然的又必要的</w:t>
      </w:r>
      <w:r>
        <w:rPr>
          <w:rFonts w:ascii="宋体" w:hAnsi="宋体" w:cs="宋体" w:eastAsia="宋体"/>
          <w:sz w:val="42"/>
          <w:spacing w:val="0"/>
          <w:color w:val="000000"/>
          <w:b w:val="off"/>
          <w:i w:val="off"/>
        </w:rPr>
        <w:t>欲望可以解除痛苦。例如，渴的时候想喝水；自然而非必要</w:t>
      </w:r>
      <w:r>
        <w:rPr>
          <w:rFonts w:ascii="宋体" w:hAnsi="宋体" w:cs="宋体" w:eastAsia="宋体"/>
          <w:sz w:val="42"/>
          <w:spacing w:val="0"/>
          <w:color w:val="000000"/>
          <w:b w:val="off"/>
          <w:i w:val="off"/>
        </w:rPr>
        <w:t>的欲望则是指仅能使快乐多样化而不能消除痛苦，例如，奢</w:t>
      </w:r>
      <w:r>
        <w:rPr>
          <w:rFonts w:ascii="宋体" w:hAnsi="宋体" w:cs="宋体" w:eastAsia="宋体"/>
          <w:sz w:val="42"/>
          <w:spacing w:val="0"/>
          <w:color w:val="000000"/>
          <w:b w:val="off"/>
          <w:i w:val="off"/>
        </w:rPr>
        <w:t>侈的食物；既非必然又非必要的欲望，则是指追求荣誉和为</w:t>
      </w:r>
      <w:r>
        <w:rPr>
          <w:rFonts w:ascii="宋体" w:hAnsi="宋体" w:cs="宋体" w:eastAsia="宋体"/>
          <w:sz w:val="42"/>
          <w:spacing w:val="0"/>
          <w:color w:val="000000"/>
          <w:b w:val="off"/>
          <w:i w:val="off"/>
        </w:rPr>
        <w:t>自己树立铜像。)</w:t>
      </w:r>
      <w:bookmarkEnd w:id="4888"/>
    </w:p>
    <w:p>
      <w:pPr>
        <w:pageBreakBefore w:val="off"/>
        <w:tabs/>
        <w:wordWrap w:val="off"/>
        <w:spacing w:before="0" w:after="0" w:line="640" w:lineRule="atLeast"/>
        <w:ind w:left="1620" w:right="0" w:firstLine="800"/>
        <w:jc w:val="both"/>
        <w:textAlignment w:val="baseline"/>
        <w:rPr>
          <w:sz w:val="42"/>
        </w:rPr>
      </w:pPr>
      <w:bookmarkStart w:name="" w:id="4889"/>
      <w:r>
        <w:rPr>
          <w:rFonts w:ascii="宋体" w:hAnsi="宋体" w:cs="宋体" w:eastAsia="宋体"/>
          <w:sz w:val="42"/>
          <w:spacing w:val="0"/>
          <w:color w:val="000000"/>
          <w:b w:val="off"/>
          <w:i w:val="off"/>
        </w:rPr>
        <w:t>30.虽然欲求极其强烈，但在不满足时不会产生痛苦的</w:t>
      </w:r>
      <w:r>
        <w:rPr>
          <w:rFonts w:ascii="宋体" w:hAnsi="宋体" w:cs="宋体" w:eastAsia="宋体"/>
          <w:sz w:val="42"/>
          <w:spacing w:val="0"/>
          <w:color w:val="000000"/>
          <w:b w:val="off"/>
          <w:i w:val="off"/>
        </w:rPr>
        <w:t>自然欲望是由于虚幻的观念所致。如果它尚未被消除，那不</w:t>
      </w:r>
      <w:r>
        <w:rPr>
          <w:rFonts w:ascii="宋体" w:hAnsi="宋体" w:cs="宋体" w:eastAsia="宋体"/>
          <w:sz w:val="42"/>
          <w:spacing w:val="0"/>
          <w:color w:val="000000"/>
          <w:b w:val="off"/>
          <w:i w:val="off"/>
        </w:rPr>
        <w:t>是因为他们自己的本性，而是因为人的虚幻观念。</w:t>
      </w:r>
      <w:bookmarkEnd w:id="4889"/>
    </w:p>
    <w:p>
      <w:pPr>
        <w:pageBreakBefore w:val="off"/>
        <w:tabs>
          <w:tab w:pos="2540" w:val="left" w:leader="none"/>
        </w:tabs>
        <w:wordWrap w:val="off"/>
        <w:spacing w:before="0" w:after="0" w:line="640" w:lineRule="atLeast"/>
        <w:ind w:left="0" w:right="0"/>
        <w:jc w:val="both"/>
        <w:textAlignment w:val="baseline"/>
        <w:rPr>
          <w:sz w:val="42"/>
        </w:rPr>
      </w:pPr>
      <w:bookmarkStart w:name="" w:id="4890"/>
      <w:r>
        <w:rPr>
          <w:rFonts w:ascii="仿宋" w:hAnsi="仿宋" w:cs="仿宋" w:eastAsia="仿宋"/>
          <w:sz w:val="42"/>
          <w:spacing w:val="0"/>
          <w:color w:val="000000"/>
          <w:b w:val="off"/>
          <w:i w:val="off"/>
        </w:rPr>
        <w:t>X.150-152</w:t>
      </w:r>
      <w:r>
        <w:t xml:space="preserve">	</w:t>
      </w:r>
      <w:r>
        <w:rPr>
          <w:rFonts w:ascii="宋体" w:hAnsi="宋体" w:cs="宋体" w:eastAsia="宋体"/>
          <w:sz w:val="42"/>
          <w:spacing w:val="0"/>
          <w:color w:val="000000"/>
          <w:b w:val="off"/>
          <w:i w:val="off"/>
        </w:rPr>
        <w:t>31.自然的公正是防止人们彼此伤害的有利的保证。</w:t>
      </w:r>
      <w:bookmarkEnd w:id="4890"/>
    </w:p>
    <w:p>
      <w:pPr>
        <w:pageBreakBefore w:val="off"/>
        <w:tabs/>
        <w:wordWrap w:val="off"/>
        <w:spacing w:before="0" w:after="0" w:line="640" w:lineRule="atLeast"/>
        <w:ind w:left="1620" w:right="0" w:firstLine="800"/>
        <w:jc w:val="both"/>
        <w:textAlignment w:val="baseline"/>
        <w:rPr>
          <w:sz w:val="42"/>
        </w:rPr>
      </w:pPr>
      <w:bookmarkStart w:name="" w:id="4891"/>
      <w:r>
        <w:rPr>
          <w:rFonts w:ascii="宋体" w:hAnsi="宋体" w:cs="宋体" w:eastAsia="宋体"/>
          <w:sz w:val="42"/>
          <w:spacing w:val="0"/>
          <w:color w:val="000000"/>
          <w:b w:val="off"/>
          <w:i w:val="off"/>
        </w:rPr>
        <w:t>32.不能互相订立契约以保证彼此不伤害的动物，无所</w:t>
      </w:r>
      <w:r>
        <w:rPr>
          <w:rFonts w:ascii="宋体" w:hAnsi="宋体" w:cs="宋体" w:eastAsia="宋体"/>
          <w:sz w:val="42"/>
          <w:spacing w:val="0"/>
          <w:color w:val="000000"/>
          <w:b w:val="off"/>
          <w:i w:val="off"/>
        </w:rPr>
        <w:t>谓公正不公正。既不能够也不愿意订立互利契约的部落也是</w:t>
      </w:r>
      <w:r>
        <w:rPr>
          <w:rFonts w:ascii="宋体" w:hAnsi="宋体" w:cs="宋体" w:eastAsia="宋体"/>
          <w:sz w:val="42"/>
          <w:spacing w:val="0"/>
          <w:color w:val="000000"/>
          <w:b w:val="off"/>
          <w:i w:val="off"/>
        </w:rPr>
        <w:t>如此。</w:t>
      </w:r>
      <w:bookmarkEnd w:id="4891"/>
    </w:p>
    <w:p>
      <w:pPr>
        <w:pageBreakBefore w:val="off"/>
        <w:tabs/>
        <w:wordWrap w:val="off"/>
        <w:spacing w:before="0" w:after="0" w:line="640" w:lineRule="atLeast"/>
        <w:ind w:left="1620" w:right="0" w:firstLine="800"/>
        <w:jc w:val="both"/>
        <w:textAlignment w:val="baseline"/>
        <w:rPr>
          <w:sz w:val="42"/>
        </w:rPr>
      </w:pPr>
      <w:bookmarkStart w:name="" w:id="4892"/>
      <w:r>
        <w:rPr>
          <w:rFonts w:ascii="宋体" w:hAnsi="宋体" w:cs="宋体" w:eastAsia="宋体"/>
          <w:sz w:val="42"/>
          <w:spacing w:val="0"/>
          <w:color w:val="000000"/>
          <w:b w:val="off"/>
          <w:i w:val="off"/>
        </w:rPr>
        <w:t>33.没有绝对的公正、就其自身的公正。公正是人们相</w:t>
      </w:r>
      <w:r>
        <w:rPr>
          <w:rFonts w:ascii="宋体" w:hAnsi="宋体" w:cs="宋体" w:eastAsia="宋体"/>
          <w:sz w:val="42"/>
          <w:spacing w:val="0"/>
          <w:color w:val="000000"/>
          <w:b w:val="off"/>
          <w:i w:val="off"/>
        </w:rPr>
        <w:t>互交往中以防止相互伤害的约定。无论什么时间、什么地</w:t>
      </w:r>
      <w:r>
        <w:rPr>
          <w:rFonts w:ascii="宋体" w:hAnsi="宋体" w:cs="宋体" w:eastAsia="宋体"/>
          <w:sz w:val="42"/>
          <w:spacing w:val="0"/>
          <w:color w:val="000000"/>
          <w:b w:val="off"/>
          <w:i w:val="off"/>
        </w:rPr>
        <w:t>点，只要人们相约以防互相伤害，公正就成立了。</w:t>
      </w:r>
      <w:bookmarkEnd w:id="4892"/>
    </w:p>
    <w:p>
      <w:pPr>
        <w:pageBreakBefore w:val="off"/>
        <w:tabs/>
        <w:wordWrap w:val="off"/>
        <w:spacing w:before="0" w:after="0" w:line="640" w:lineRule="atLeast"/>
        <w:ind w:left="1620" w:right="0" w:firstLine="800"/>
        <w:jc w:val="both"/>
        <w:textAlignment w:val="baseline"/>
        <w:rPr>
          <w:sz w:val="42"/>
        </w:rPr>
      </w:pPr>
      <w:bookmarkStart w:name="" w:id="4893"/>
      <w:r>
        <w:rPr>
          <w:rFonts w:ascii="宋体" w:hAnsi="宋体" w:cs="宋体" w:eastAsia="宋体"/>
          <w:sz w:val="42"/>
          <w:spacing w:val="0"/>
          <w:color w:val="000000"/>
          <w:b w:val="off"/>
          <w:i w:val="off"/>
        </w:rPr>
        <w:t>34.不义自身并不坏。它们之所以坏是因为其结果，由</w:t>
      </w:r>
      <w:r>
        <w:rPr>
          <w:rFonts w:ascii="宋体" w:hAnsi="宋体" w:cs="宋体" w:eastAsia="宋体"/>
          <w:sz w:val="42"/>
          <w:spacing w:val="0"/>
          <w:color w:val="000000"/>
          <w:b w:val="off"/>
          <w:i w:val="off"/>
        </w:rPr>
        <w:t>预想所引起的恐惧：害怕无法逃脱那些奉命惩罚不义者的</w:t>
      </w:r>
      <w:bookmarkEnd w:id="4893"/>
    </w:p>
    <w:p>
      <w:pPr>
        <w:pageBreakBefore w:val="off"/>
        <w:tabs/>
        <w:wordWrap w:val="off"/>
        <w:spacing w:before="0" w:after="0" w:line="440" w:lineRule="atLeast"/>
        <w:ind w:left="0" w:right="0"/>
        <w:jc w:val="center"/>
        <w:textAlignment w:val="baseline"/>
        <w:rPr>
          <w:sz w:val="32"/>
        </w:rPr>
      </w:pPr>
      <w:bookmarkStart w:name="" w:id="4894"/>
      <w:r>
        <w:rPr>
          <w:rFonts w:ascii="楷体" w:hAnsi="楷体" w:cs="楷体" w:eastAsia="楷体"/>
          <w:sz w:val="32"/>
          <w:spacing w:val="0"/>
          <w:color w:val="000000"/>
          <w:b w:val="off"/>
          <w:i w:val="off"/>
        </w:rPr>
        <w:t>— 700 —</w:t>
      </w:r>
      <w:bookmarkEnd w:id="4894"/>
    </w:p>
    <w:p>
      <w:r>
        <w:t/>
      </w:r>
    </w:p>
    <w:p>
      <w:pPr>
        <w:sectPr>
          <w:footerReference r:id="rId607"/>
          <w:headerReference r:id="rId608" w:type="default"/>
          <w:type w:val="nextPage"/>
          <w:pgSz w:w="15700" w:h="22900"/>
          <w:pgMar w:left="1500" w:top="1700" w:right="1500" w:bottom="1700" w:header="1400" w:footer="1400"/>
          <w:cols w:num="1"/>
        </w:sectPr>
      </w:pPr>
    </w:p>
    <w:p>
      <w:pPr>
        <w:pageBreakBefore w:val="off"/>
        <w:tabs/>
        <w:wordWrap w:val="off"/>
        <w:spacing w:before="220" w:after="0" w:line="560" w:lineRule="atLeast"/>
        <w:ind w:left="0" w:right="0"/>
        <w:jc w:val="center"/>
        <w:textAlignment w:val="baseline"/>
        <w:rPr>
          <w:sz w:val="38"/>
        </w:rPr>
      </w:pPr>
      <w:bookmarkStart w:name="" w:id="4895"/>
      <w:r>
        <w:rPr>
          <w:rFonts w:ascii="楷体" w:hAnsi="楷体" w:cs="楷体" w:eastAsia="楷体"/>
          <w:sz w:val="38"/>
          <w:spacing w:val="0"/>
          <w:color w:val="000000"/>
          <w:u w:val="single"/>
          <w:b w:val="off"/>
          <w:i w:val="off"/>
        </w:rPr>
        <w:t xml:space="preserve">               第十卷    第一章 伊壁鸠鲁               </w:t>
      </w:r>
      <w:bookmarkEnd w:id="4895"/>
    </w:p>
    <w:p>
      <w:pPr>
        <w:pageBreakBefore w:val="off"/>
        <w:tabs/>
        <w:wordWrap w:val="off"/>
        <w:spacing w:before="0" w:after="0" w:line="580" w:lineRule="exact"/>
        <w:ind w:left="0" w:right="0"/>
        <w:jc w:val="center"/>
        <w:textAlignment w:val="baseline"/>
        <w:rPr>
          <w:sz w:val="38"/>
        </w:rPr>
      </w:pPr>
      <w:bookmarkStart w:name="" w:id="4896"/>
      <w:r>
        <w:rPr>
          <w:rFonts w:ascii="宋体" w:hAnsi="宋体" w:cs="宋体" w:eastAsia="宋体"/>
          <w:sz w:val="38"/>
          <w:spacing w:val="0"/>
          <w:color w:val="000000"/>
          <w:b w:val="off"/>
          <w:i w:val="off"/>
        </w:rPr>
        <w:t/>
      </w:r>
      <w:bookmarkEnd w:id="4896"/>
    </w:p>
    <w:p>
      <w:pPr>
        <w:pageBreakBefore w:val="off"/>
        <w:tabs/>
        <w:wordWrap w:val="off"/>
        <w:spacing w:before="0" w:after="0" w:line="620" w:lineRule="atLeast"/>
        <w:ind w:left="0" w:right="0"/>
        <w:jc w:val="both"/>
        <w:textAlignment w:val="baseline"/>
        <w:rPr>
          <w:sz w:val="41"/>
        </w:rPr>
      </w:pPr>
      <w:bookmarkStart w:name="" w:id="4897"/>
      <w:r>
        <w:rPr>
          <w:rFonts w:ascii="宋体" w:hAnsi="宋体" w:cs="宋体" w:eastAsia="宋体"/>
          <w:sz w:val="41"/>
          <w:spacing w:val="0"/>
          <w:color w:val="000000"/>
          <w:b w:val="off"/>
          <w:i w:val="off"/>
        </w:rPr>
        <w:t>人。</w:t>
      </w:r>
      <w:bookmarkEnd w:id="4897"/>
    </w:p>
    <w:p>
      <w:pPr>
        <w:pageBreakBefore w:val="off"/>
        <w:tabs/>
        <w:wordWrap w:val="off"/>
        <w:spacing w:before="0" w:after="0" w:line="620" w:lineRule="atLeast"/>
        <w:ind w:left="0" w:right="60" w:firstLine="800"/>
        <w:jc w:val="both"/>
        <w:textAlignment w:val="baseline"/>
        <w:rPr>
          <w:sz w:val="41"/>
        </w:rPr>
      </w:pPr>
      <w:bookmarkStart w:name="" w:id="4898"/>
      <w:r>
        <w:rPr>
          <w:rFonts w:ascii="宋体" w:hAnsi="宋体" w:cs="宋体" w:eastAsia="宋体"/>
          <w:sz w:val="41"/>
          <w:spacing w:val="0"/>
          <w:color w:val="000000"/>
          <w:b w:val="off"/>
          <w:i w:val="off"/>
        </w:rPr>
        <w:t>35.一个偷偷地违背社会契约的人，相信他不会被察</w:t>
      </w:r>
      <w:r>
        <w:rPr>
          <w:rFonts w:ascii="宋体" w:hAnsi="宋体" w:cs="宋体" w:eastAsia="宋体"/>
          <w:sz w:val="41"/>
          <w:spacing w:val="0"/>
          <w:color w:val="000000"/>
          <w:b w:val="off"/>
          <w:i w:val="off"/>
        </w:rPr>
        <w:t>觉，是不可能的，即使他已经逃脱了千百次。直到他生命将</w:t>
      </w:r>
      <w:r>
        <w:rPr>
          <w:rFonts w:ascii="宋体" w:hAnsi="宋体" w:cs="宋体" w:eastAsia="宋体"/>
          <w:sz w:val="41"/>
          <w:spacing w:val="0"/>
          <w:color w:val="000000"/>
          <w:b w:val="off"/>
          <w:i w:val="off"/>
        </w:rPr>
        <w:t>近，他仍不敢确定他不会被发觉。</w:t>
      </w:r>
      <w:bookmarkEnd w:id="4898"/>
    </w:p>
    <w:p>
      <w:pPr>
        <w:pageBreakBefore w:val="off"/>
        <w:tabs/>
        <w:wordWrap w:val="off"/>
        <w:spacing w:before="0" w:after="0" w:line="620" w:lineRule="atLeast"/>
        <w:ind w:left="0" w:right="40" w:firstLine="800"/>
        <w:jc w:val="both"/>
        <w:textAlignment w:val="baseline"/>
        <w:rPr>
          <w:sz w:val="41"/>
        </w:rPr>
      </w:pPr>
      <w:bookmarkStart w:name="" w:id="4899"/>
      <w:r>
        <w:rPr>
          <w:rFonts w:ascii="宋体" w:hAnsi="宋体" w:cs="宋体" w:eastAsia="宋体"/>
          <w:sz w:val="41"/>
          <w:spacing w:val="0"/>
          <w:color w:val="000000"/>
          <w:b w:val="off"/>
          <w:i w:val="off"/>
        </w:rPr>
        <w:t>36.一般说来，公正对所有人都是一样的。因为它是在</w:t>
      </w:r>
      <w:r>
        <w:rPr>
          <w:rFonts w:ascii="宋体" w:hAnsi="宋体" w:cs="宋体" w:eastAsia="宋体"/>
          <w:sz w:val="41"/>
          <w:spacing w:val="0"/>
          <w:color w:val="000000"/>
          <w:b w:val="off"/>
          <w:i w:val="off"/>
        </w:rPr>
        <w:t>相互交往中的互利。但在特定场合和特定条件下，它却随环</w:t>
      </w:r>
      <w:r>
        <w:rPr>
          <w:rFonts w:ascii="宋体" w:hAnsi="宋体" w:cs="宋体" w:eastAsia="宋体"/>
          <w:sz w:val="41"/>
          <w:spacing w:val="0"/>
          <w:color w:val="000000"/>
          <w:b w:val="off"/>
          <w:i w:val="off"/>
        </w:rPr>
        <w:t>境的变化而变化。</w:t>
      </w:r>
      <w:bookmarkEnd w:id="4899"/>
    </w:p>
    <w:p>
      <w:pPr>
        <w:pageBreakBefore w:val="off"/>
        <w:tabs/>
        <w:wordWrap w:val="off"/>
        <w:spacing w:before="0" w:after="0" w:line="620" w:lineRule="atLeast"/>
        <w:ind w:left="0" w:right="40" w:firstLine="800"/>
        <w:jc w:val="both"/>
        <w:textAlignment w:val="baseline"/>
        <w:rPr>
          <w:sz w:val="41"/>
        </w:rPr>
      </w:pPr>
      <w:bookmarkStart w:name="" w:id="4900"/>
      <w:r>
        <w:rPr>
          <w:rFonts w:ascii="宋体" w:hAnsi="宋体" w:cs="宋体" w:eastAsia="宋体"/>
          <w:sz w:val="41"/>
          <w:spacing w:val="0"/>
          <w:color w:val="000000"/>
          <w:b w:val="off"/>
          <w:i w:val="off"/>
        </w:rPr>
        <w:t>37.一件事情一旦被法律宣布为是公正，并被证明有利</w:t>
      </w:r>
      <w:r>
        <w:rPr>
          <w:rFonts w:ascii="宋体" w:hAnsi="宋体" w:cs="宋体" w:eastAsia="宋体"/>
          <w:sz w:val="41"/>
          <w:spacing w:val="0"/>
          <w:color w:val="000000"/>
          <w:b w:val="off"/>
          <w:i w:val="off"/>
        </w:rPr>
        <w:t>于人们的相互交往，那么，不论它是否对所有人都一样，它</w:t>
      </w:r>
      <w:r>
        <w:rPr>
          <w:rFonts w:ascii="宋体" w:hAnsi="宋体" w:cs="宋体" w:eastAsia="宋体"/>
          <w:sz w:val="41"/>
          <w:spacing w:val="0"/>
          <w:color w:val="000000"/>
          <w:b w:val="off"/>
          <w:i w:val="off"/>
        </w:rPr>
        <w:t>就变成公正的事情。如果一件事为法律所肯定，却不能证明</w:t>
      </w:r>
      <w:r>
        <w:rPr>
          <w:rFonts w:ascii="宋体" w:hAnsi="宋体" w:cs="宋体" w:eastAsia="宋体"/>
          <w:sz w:val="41"/>
          <w:spacing w:val="0"/>
          <w:color w:val="000000"/>
          <w:b w:val="off"/>
          <w:i w:val="off"/>
        </w:rPr>
        <w:t>它有利于相互交往，那么它就不是公正。法律所认为的便利</w:t>
      </w:r>
      <w:r>
        <w:rPr>
          <w:rFonts w:ascii="宋体" w:hAnsi="宋体" w:cs="宋体" w:eastAsia="宋体"/>
          <w:sz w:val="41"/>
          <w:spacing w:val="0"/>
          <w:color w:val="000000"/>
          <w:b w:val="off"/>
          <w:i w:val="off"/>
        </w:rPr>
        <w:t>是要变化的，只在一定的时候跟预见相适应。尽管如此，</w:t>
      </w:r>
      <w:r>
        <w:rPr>
          <w:rFonts w:ascii="宋体" w:hAnsi="宋体" w:cs="宋体" w:eastAsia="宋体"/>
          <w:sz w:val="41"/>
          <w:spacing w:val="0"/>
          <w:color w:val="000000"/>
          <w:b w:val="off"/>
          <w:i w:val="off"/>
        </w:rPr>
        <w:t>只要我们不拘泥于空洞的语词，而是简单地看待事实，那么</w:t>
      </w:r>
      <w:r>
        <w:rPr>
          <w:rFonts w:ascii="宋体" w:hAnsi="宋体" w:cs="宋体" w:eastAsia="宋体"/>
          <w:sz w:val="41"/>
          <w:spacing w:val="0"/>
          <w:color w:val="000000"/>
          <w:b w:val="off"/>
          <w:i w:val="off"/>
        </w:rPr>
        <w:t>说“在当时它是公正的”，这并没有说错。</w:t>
      </w:r>
      <w:r>
        <mc:AlternateContent>
          <mc:Choice Requires="wps">
            <w:drawing>
              <wp:anchor allowOverlap="true" layoutInCell="true" locked="false" simplePos="false" behindDoc="false" relativeHeight="251659264" distL="0" distR="0" distT="0" distB="0">
                <wp:simplePos x="0" y="0"/>
                <wp:positionH relativeFrom="page">
                  <wp:posOffset>8534400</wp:posOffset>
                </wp:positionH>
                <wp:positionV relativeFrom="paragraph">
                  <wp:posOffset>1244600</wp:posOffset>
                </wp:positionV>
                <wp:extent cx="1092200" cy="330200"/>
                <wp:wrapNone/>
                <wp:docPr id="143" name="文本框 143"/>
                <a:graphic xmlns:a="http://schemas.openxmlformats.org/drawingml/2006/main">
                  <a:graphicData uri="http://schemas.microsoft.com/office/word/2010/wordprocessingShape">
                    <wps:wsp>
                      <wps:cNvSpPr txBox="true"/>
                      <wps:spPr>
                        <a:xfrm>
                          <a:off x="0" y="0"/>
                          <a:ext cx="10922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3"/>
                              </w:rPr>
                            </w:pPr>
                            <w:bookmarkStart w:name="" w:id="4901"/>
                            <w:r>
                              <w:rPr>
                                <w:rFonts w:ascii="仿宋" w:hAnsi="仿宋" w:cs="仿宋" w:eastAsia="仿宋"/>
                                <w:sz w:val="33"/>
                                <w:spacing w:val="0"/>
                                <w:color w:val="000000"/>
                                <w:b w:val="off"/>
                                <w:i w:val="off"/>
                              </w:rPr>
                              <w:t>X.152-154</w:t>
                            </w:r>
                            <w:bookmarkEnd w:id="4901"/>
                          </w:p>
                        </w:txbxContent>
                      </wps:txbx>
                      <wps:bodyPr wrap="square" lIns="0" rIns="0" tIns="0" bIns="0" vert="horz" anchor="t">
                        <a:noAutofit/>
                      </wps:bodyPr>
                    </wps:wsp>
                  </a:graphicData>
                </a:graphic>
              </wp:anchor>
            </w:drawing>
          </mc:Choice>
          <mc:Fallback>
            <w:pict>
              <v:shape type="#_x0000_t202" filled="f" stroked="f" style="margin-left:672pt;margin-top:98pt;width:86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3"/>
                        </w:rPr>
                      </w:pPr>
                      <w:bookmarkStart w:name="" w:id="4902"/>
                      <w:r>
                        <w:rPr>
                          <w:rFonts w:ascii="仿宋" w:hAnsi="仿宋" w:cs="仿宋" w:eastAsia="仿宋"/>
                          <w:sz w:val="33"/>
                          <w:spacing w:val="0"/>
                          <w:color w:val="000000"/>
                          <w:b w:val="off"/>
                          <w:i w:val="off"/>
                        </w:rPr>
                        <w:t>X.152-154</w:t>
                      </w:r>
                      <w:bookmarkEnd w:id="4902"/>
                    </w:p>
                  </w:txbxContent>
                </v:textbox>
              </v:shape>
            </w:pict>
          </mc:Fallback>
        </mc:AlternateContent>
      </w:r>
      <w:bookmarkEnd w:id="4900"/>
    </w:p>
    <w:p>
      <w:pPr>
        <w:pageBreakBefore w:val="off"/>
        <w:tabs/>
        <w:wordWrap w:val="off"/>
        <w:spacing w:before="0" w:after="0" w:line="620" w:lineRule="atLeast"/>
        <w:ind w:left="0" w:right="20" w:firstLine="800"/>
        <w:jc w:val="both"/>
        <w:textAlignment w:val="baseline"/>
        <w:rPr>
          <w:sz w:val="41"/>
        </w:rPr>
      </w:pPr>
      <w:bookmarkStart w:name="" w:id="4903"/>
      <w:r>
        <w:rPr>
          <w:rFonts w:ascii="宋体" w:hAnsi="宋体" w:cs="宋体" w:eastAsia="宋体"/>
          <w:sz w:val="41"/>
          <w:spacing w:val="0"/>
          <w:color w:val="000000"/>
          <w:b w:val="off"/>
          <w:i w:val="off"/>
        </w:rPr>
        <w:t>38.如果没有环境的变化，法律在实际中显得与公正观</w:t>
      </w:r>
      <w:r>
        <w:rPr>
          <w:rFonts w:ascii="宋体" w:hAnsi="宋体" w:cs="宋体" w:eastAsia="宋体"/>
          <w:sz w:val="41"/>
          <w:spacing w:val="0"/>
          <w:color w:val="000000"/>
          <w:b w:val="off"/>
          <w:i w:val="off"/>
        </w:rPr>
        <w:t>念不符，那么这样的法律就是不公正。如果由于环境的变</w:t>
      </w:r>
      <w:r>
        <w:rPr>
          <w:rFonts w:ascii="宋体" w:hAnsi="宋体" w:cs="宋体" w:eastAsia="宋体"/>
          <w:sz w:val="41"/>
          <w:spacing w:val="0"/>
          <w:color w:val="000000"/>
          <w:b w:val="off"/>
          <w:i w:val="off"/>
        </w:rPr>
        <w:t>化，法律不再有利了，那么，当法律有利于公民间的相互交</w:t>
      </w:r>
      <w:r>
        <w:rPr>
          <w:rFonts w:ascii="宋体" w:hAnsi="宋体" w:cs="宋体" w:eastAsia="宋体"/>
          <w:sz w:val="41"/>
          <w:spacing w:val="0"/>
          <w:color w:val="000000"/>
          <w:b w:val="off"/>
          <w:i w:val="off"/>
        </w:rPr>
        <w:t>往时是公正。随后，当它们不再有利时就不公正。</w:t>
      </w:r>
      <w:bookmarkEnd w:id="4903"/>
    </w:p>
    <w:p>
      <w:pPr>
        <w:pageBreakBefore w:val="off"/>
        <w:tabs/>
        <w:wordWrap w:val="off"/>
        <w:spacing w:before="0" w:after="0" w:line="620" w:lineRule="atLeast"/>
        <w:ind w:left="0" w:right="40" w:firstLine="800"/>
        <w:jc w:val="both"/>
        <w:textAlignment w:val="baseline"/>
        <w:rPr>
          <w:sz w:val="41"/>
        </w:rPr>
      </w:pPr>
      <w:bookmarkStart w:name="" w:id="4904"/>
      <w:r>
        <w:rPr>
          <w:rFonts w:ascii="宋体" w:hAnsi="宋体" w:cs="宋体" w:eastAsia="宋体"/>
          <w:sz w:val="41"/>
          <w:spacing w:val="0"/>
          <w:color w:val="000000"/>
          <w:b w:val="off"/>
          <w:i w:val="off"/>
        </w:rPr>
        <w:t>39.善于应付外部灾难的人尽量结交朋友，对于不能结</w:t>
      </w:r>
      <w:r>
        <w:rPr>
          <w:rFonts w:ascii="宋体" w:hAnsi="宋体" w:cs="宋体" w:eastAsia="宋体"/>
          <w:sz w:val="41"/>
          <w:spacing w:val="0"/>
          <w:color w:val="000000"/>
          <w:b w:val="off"/>
          <w:i w:val="off"/>
        </w:rPr>
        <w:t>交的人，也不要与他们结仇；如果这也办不到，那就避免同</w:t>
      </w:r>
      <w:r>
        <w:rPr>
          <w:rFonts w:ascii="宋体" w:hAnsi="宋体" w:cs="宋体" w:eastAsia="宋体"/>
          <w:sz w:val="41"/>
          <w:spacing w:val="0"/>
          <w:color w:val="000000"/>
          <w:b w:val="off"/>
          <w:i w:val="off"/>
        </w:rPr>
        <w:t>他们有任何交往，为了自己的便利而疏远他们。</w:t>
      </w:r>
      <w:bookmarkEnd w:id="4904"/>
    </w:p>
    <w:p>
      <w:pPr>
        <w:pageBreakBefore w:val="off"/>
        <w:tabs/>
        <w:wordWrap w:val="off"/>
        <w:spacing w:before="0" w:after="0" w:line="620" w:lineRule="atLeast"/>
        <w:ind w:left="0" w:right="0" w:firstLine="800"/>
        <w:jc w:val="both"/>
        <w:textAlignment w:val="baseline"/>
        <w:rPr>
          <w:sz w:val="41"/>
        </w:rPr>
      </w:pPr>
      <w:bookmarkStart w:name="" w:id="4905"/>
      <w:r>
        <w:rPr>
          <w:rFonts w:ascii="宋体" w:hAnsi="宋体" w:cs="宋体" w:eastAsia="宋体"/>
          <w:sz w:val="41"/>
          <w:spacing w:val="0"/>
          <w:color w:val="000000"/>
          <w:b w:val="off"/>
          <w:i w:val="off"/>
        </w:rPr>
        <w:t>40.最能使自己得到对他人安全的人，便有了最可靠的</w:t>
      </w:r>
      <w:r>
        <w:rPr>
          <w:rFonts w:ascii="宋体" w:hAnsi="宋体" w:cs="宋体" w:eastAsia="宋体"/>
          <w:sz w:val="41"/>
          <w:spacing w:val="0"/>
          <w:color w:val="000000"/>
          <w:b w:val="off"/>
          <w:i w:val="off"/>
        </w:rPr>
        <w:t>保证，因而彼此融洽，过着极惬意的生活。他们享受着友谊</w:t>
      </w:r>
      <w:r>
        <w:rPr>
          <w:rFonts w:ascii="宋体" w:hAnsi="宋体" w:cs="宋体" w:eastAsia="宋体"/>
          <w:sz w:val="41"/>
          <w:spacing w:val="0"/>
          <w:color w:val="000000"/>
          <w:b w:val="off"/>
          <w:i w:val="off"/>
        </w:rPr>
        <w:t>的一切利益。如果一个人不幸早逝，其他人并不对他的死表</w:t>
      </w:r>
      <w:r>
        <w:rPr>
          <w:rFonts w:ascii="宋体" w:hAnsi="宋体" w:cs="宋体" w:eastAsia="宋体"/>
          <w:sz w:val="41"/>
          <w:spacing w:val="0"/>
          <w:color w:val="000000"/>
          <w:b w:val="off"/>
          <w:i w:val="off"/>
        </w:rPr>
        <w:t>示悲哀，似乎无需加以惋惜。</w:t>
      </w:r>
      <w:bookmarkEnd w:id="4905"/>
    </w:p>
    <w:p>
      <w:pPr>
        <w:pageBreakBefore w:val="off"/>
        <w:tabs/>
        <w:wordWrap w:val="off"/>
        <w:spacing w:before="0" w:after="0" w:line="640" w:lineRule="exact"/>
        <w:ind w:left="0" w:right="0"/>
        <w:jc w:val="both"/>
        <w:textAlignment w:val="baseline"/>
        <w:rPr>
          <w:sz w:val="41"/>
        </w:rPr>
      </w:pPr>
      <w:bookmarkStart w:name="" w:id="4906"/>
      <w:r>
        <w:rPr>
          <w:rFonts w:ascii="宋体" w:hAnsi="宋体" w:cs="宋体" w:eastAsia="宋体"/>
          <w:sz w:val="41"/>
          <w:spacing w:val="0"/>
          <w:color w:val="000000"/>
          <w:b w:val="off"/>
          <w:i w:val="off"/>
        </w:rPr>
        <w:t/>
      </w:r>
      <w:bookmarkEnd w:id="4906"/>
    </w:p>
    <w:p>
      <w:pPr>
        <w:pageBreakBefore w:val="off"/>
        <w:tabs/>
        <w:wordWrap w:val="off"/>
        <w:spacing w:before="0" w:after="0" w:line="640" w:lineRule="exact"/>
        <w:ind w:left="0" w:right="0"/>
        <w:jc w:val="both"/>
        <w:textAlignment w:val="baseline"/>
        <w:rPr>
          <w:sz w:val="41"/>
        </w:rPr>
      </w:pPr>
      <w:bookmarkStart w:name="" w:id="4907"/>
      <w:r>
        <w:rPr>
          <w:rFonts w:ascii="宋体" w:hAnsi="宋体" w:cs="宋体" w:eastAsia="宋体"/>
          <w:sz w:val="41"/>
          <w:spacing w:val="0"/>
          <w:color w:val="000000"/>
          <w:b w:val="off"/>
          <w:i w:val="off"/>
        </w:rPr>
        <w:t/>
      </w:r>
      <w:bookmarkEnd w:id="4907"/>
    </w:p>
    <w:p>
      <w:pPr>
        <w:pageBreakBefore w:val="off"/>
        <w:tabs/>
        <w:wordWrap w:val="off"/>
        <w:spacing w:before="0" w:after="0" w:line="440" w:lineRule="atLeast"/>
        <w:ind w:left="0" w:right="0"/>
        <w:jc w:val="center"/>
        <w:textAlignment w:val="baseline"/>
        <w:rPr>
          <w:sz w:val="32"/>
        </w:rPr>
      </w:pPr>
      <w:bookmarkStart w:name="" w:id="4908"/>
      <w:r>
        <w:rPr>
          <w:rFonts w:ascii="宋体" w:hAnsi="宋体" w:cs="宋体" w:eastAsia="宋体"/>
          <w:sz w:val="32"/>
          <w:spacing w:val="0"/>
          <w:color w:val="000000"/>
          <w:b w:val="off"/>
          <w:i w:val="off"/>
        </w:rPr>
        <w:t>————   701   ———</w:t>
      </w:r>
      <w:bookmarkEnd w:id="4908"/>
    </w:p>
    <w:p>
      <w:r>
        <w:t/>
      </w:r>
    </w:p>
    <w:p>
      <w:pPr>
        <w:sectPr>
          <w:footerReference r:id="rId609"/>
          <w:headerReference r:id="rId610" w:type="default"/>
          <w:type w:val="nextPage"/>
          <w:pgSz w:w="15700" w:h="22880"/>
          <w:pgMar w:left="2300" w:top="1840" w:right="2300" w:bottom="1840" w:header="1540" w:footer="1540"/>
          <w:cols w:num="1"/>
        </w:sectPr>
      </w:pPr>
    </w:p>
    <w:p>
      <w:pPr>
        <w:pageBreakBefore w:val="off"/>
        <w:tabs/>
        <w:wordWrap w:val="off"/>
        <w:spacing w:before="1160" w:after="0" w:line="680" w:lineRule="atLeast"/>
        <w:ind w:left="200" w:right="0"/>
        <w:jc w:val="both"/>
        <w:textAlignment w:val="baseline"/>
        <w:rPr>
          <w:sz w:val="50"/>
        </w:rPr>
      </w:pPr>
      <w:bookmarkStart w:name="" w:id="4909"/>
      <w:r>
        <w:rPr>
          <w:rFonts w:ascii="黑体" w:hAnsi="黑体" w:cs="黑体" w:eastAsia="黑体"/>
          <w:sz w:val="50"/>
          <w:spacing w:val="0"/>
          <w:color w:val="000000"/>
          <w:u w:val="single"/>
          <w:b w:val="on"/>
          <w:i w:val="off"/>
        </w:rPr>
        <w:t>附录  I</w:t>
      </w:r>
      <w:bookmarkEnd w:id="4909"/>
    </w:p>
    <w:p>
      <w:pPr>
        <w:pageBreakBefore w:val="off"/>
        <w:tabs/>
        <w:wordWrap w:val="off"/>
        <w:spacing w:before="0" w:after="0" w:line="680" w:lineRule="exact"/>
        <w:ind w:left="0" w:right="0"/>
        <w:jc w:val="both"/>
        <w:textAlignment w:val="baseline"/>
        <w:rPr>
          <w:sz w:val="50"/>
        </w:rPr>
      </w:pPr>
      <w:bookmarkStart w:name="" w:id="4910"/>
      <w:r>
        <w:rPr>
          <w:rFonts w:ascii="宋体" w:hAnsi="宋体" w:cs="宋体" w:eastAsia="宋体"/>
          <w:sz w:val="50"/>
          <w:spacing w:val="0"/>
          <w:color w:val="000000"/>
          <w:b w:val="off"/>
          <w:i w:val="off"/>
        </w:rPr>
        <w:t/>
      </w:r>
      <w:bookmarkEnd w:id="4910"/>
    </w:p>
    <w:p>
      <w:pPr>
        <w:pageBreakBefore w:val="off"/>
        <w:tabs/>
        <w:wordWrap w:val="off"/>
        <w:spacing w:before="0" w:after="0" w:line="680" w:lineRule="exact"/>
        <w:ind w:left="0" w:right="0"/>
        <w:jc w:val="both"/>
        <w:textAlignment w:val="baseline"/>
        <w:rPr>
          <w:sz w:val="50"/>
        </w:rPr>
      </w:pPr>
      <w:bookmarkStart w:name="" w:id="4911"/>
      <w:r>
        <w:rPr>
          <w:rFonts w:ascii="宋体" w:hAnsi="宋体" w:cs="宋体" w:eastAsia="宋体"/>
          <w:sz w:val="50"/>
          <w:spacing w:val="0"/>
          <w:color w:val="000000"/>
          <w:b w:val="off"/>
          <w:i w:val="off"/>
        </w:rPr>
        <w:t/>
      </w:r>
      <w:bookmarkEnd w:id="4911"/>
    </w:p>
    <w:p>
      <w:pPr>
        <w:pageBreakBefore w:val="off"/>
        <w:tabs/>
        <w:wordWrap w:val="off"/>
        <w:spacing w:before="0" w:after="0" w:line="760" w:lineRule="atLeast"/>
        <w:ind w:left="0" w:right="0"/>
        <w:jc w:val="center"/>
        <w:textAlignment w:val="baseline"/>
        <w:rPr>
          <w:sz w:val="56"/>
        </w:rPr>
      </w:pPr>
      <w:bookmarkStart w:name="" w:id="4912"/>
      <w:r>
        <w:rPr>
          <w:rFonts w:ascii="黑体" w:hAnsi="黑体" w:cs="黑体" w:eastAsia="黑体"/>
          <w:sz w:val="56"/>
          <w:spacing w:val="0"/>
          <w:color w:val="000000"/>
          <w:b w:val="on"/>
          <w:i w:val="off"/>
        </w:rPr>
        <w:t>中一英译名对照表</w:t>
      </w:r>
      <w:bookmarkEnd w:id="4912"/>
    </w:p>
    <w:p>
      <w:pPr>
        <w:pageBreakBefore w:val="off"/>
        <w:tabs/>
        <w:wordWrap w:val="off"/>
        <w:spacing w:before="0" w:after="0" w:line="700" w:lineRule="atLeast"/>
        <w:ind w:left="0" w:right="0"/>
        <w:jc w:val="center"/>
        <w:textAlignment w:val="baseline"/>
        <w:rPr>
          <w:sz w:val="49"/>
        </w:rPr>
      </w:pPr>
      <w:bookmarkStart w:name="" w:id="4913"/>
      <w:r>
        <w:rPr>
          <w:rFonts w:ascii="楷体" w:hAnsi="楷体" w:cs="楷体" w:eastAsia="楷体"/>
          <w:sz w:val="49"/>
          <w:spacing w:val="0"/>
          <w:color w:val="000000"/>
          <w:b w:val="off"/>
          <w:i w:val="off"/>
        </w:rPr>
        <w:t>（按汉语拼音排序）</w:t>
      </w:r>
      <w:bookmarkEnd w:id="4913"/>
    </w:p>
    <w:p>
      <w:pPr>
        <w:pageBreakBefore w:val="off"/>
        <w:tabs/>
        <w:wordWrap w:val="off"/>
        <w:spacing w:before="400" w:after="0" w:line="660" w:lineRule="atLeast"/>
        <w:ind w:left="200" w:right="80" w:firstLine="800"/>
        <w:jc w:val="both"/>
        <w:textAlignment w:val="baseline"/>
        <w:rPr>
          <w:sz w:val="41"/>
        </w:rPr>
      </w:pPr>
      <w:bookmarkStart w:name="" w:id="4914"/>
      <w:r>
        <w:rPr>
          <w:rFonts w:ascii="宋体" w:hAnsi="宋体" w:cs="宋体" w:eastAsia="宋体"/>
          <w:sz w:val="41"/>
          <w:spacing w:val="0"/>
          <w:color w:val="000000"/>
          <w:b w:val="off"/>
          <w:i w:val="off"/>
        </w:rPr>
        <w:t>注：附录Ⅰ和Ⅱ中出现的卷次和页次都请参照本书边</w:t>
      </w:r>
      <w:r>
        <w:rPr>
          <w:rFonts w:ascii="宋体" w:hAnsi="宋体" w:cs="宋体" w:eastAsia="宋体"/>
          <w:sz w:val="41"/>
          <w:spacing w:val="0"/>
          <w:color w:val="000000"/>
          <w:b w:val="off"/>
          <w:i w:val="off"/>
        </w:rPr>
        <w:t>注，其中卷次使用罗马数字，页次使用阿拉伯数字，如“第</w:t>
      </w:r>
      <w:r>
        <w:rPr>
          <w:rFonts w:ascii="宋体" w:hAnsi="宋体" w:cs="宋体" w:eastAsia="宋体"/>
          <w:sz w:val="41"/>
          <w:spacing w:val="0"/>
          <w:color w:val="000000"/>
          <w:b w:val="off"/>
          <w:i w:val="off"/>
        </w:rPr>
        <w:t>七卷，第8页”对应边码“Ⅶ.8”；另原英译者导论部分对</w:t>
      </w:r>
      <w:r>
        <w:rPr>
          <w:rFonts w:ascii="宋体" w:hAnsi="宋体" w:cs="宋体" w:eastAsia="宋体"/>
          <w:sz w:val="41"/>
          <w:spacing w:val="0"/>
          <w:color w:val="000000"/>
          <w:b w:val="off"/>
          <w:i w:val="off"/>
        </w:rPr>
        <w:t>应的边码用小写罗马数字标出，如边码“</w:t>
      </w:r>
      <w:r>
        <w:rPr>
          <w:rFonts w:ascii="宋体" w:hAnsi="宋体" w:cs="宋体" w:eastAsia="宋体"/>
          <w:sz w:val="41"/>
          <w:spacing w:val="0"/>
          <w:color w:val="000000"/>
          <w:b w:val="on"/>
          <w:i w:val="off"/>
        </w:rPr>
        <w:t>xii”</w:t>
      </w:r>
      <w:r>
        <w:rPr>
          <w:rFonts w:ascii="宋体" w:hAnsi="宋体" w:cs="宋体" w:eastAsia="宋体"/>
          <w:sz w:val="41"/>
          <w:spacing w:val="0"/>
          <w:color w:val="000000"/>
          <w:b w:val="off"/>
          <w:i w:val="off"/>
        </w:rPr>
        <w:t>对应原英译者</w:t>
      </w:r>
      <w:r>
        <w:rPr>
          <w:rFonts w:ascii="宋体" w:hAnsi="宋体" w:cs="宋体" w:eastAsia="宋体"/>
          <w:sz w:val="41"/>
          <w:spacing w:val="0"/>
          <w:color w:val="000000"/>
          <w:b w:val="off"/>
          <w:i w:val="off"/>
        </w:rPr>
        <w:t>导论第12页。</w:t>
      </w:r>
      <w:bookmarkEnd w:id="4914"/>
    </w:p>
    <w:p>
      <w:pPr>
        <w:pageBreakBefore w:val="off"/>
        <w:tabs/>
        <w:wordWrap w:val="off"/>
        <w:spacing w:before="520" w:after="0" w:line="980" w:lineRule="atLeast"/>
        <w:ind w:left="0" w:right="0"/>
        <w:jc w:val="center"/>
        <w:textAlignment w:val="baseline"/>
        <w:rPr>
          <w:sz w:val="73"/>
        </w:rPr>
      </w:pPr>
      <w:bookmarkStart w:name="" w:id="4915"/>
      <w:r>
        <w:rPr>
          <w:rFonts w:ascii="TimesNewRoman" w:hAnsi="TimesNewRoman" w:cs="TimesNewRoman" w:eastAsia="TimesNewRoman"/>
          <w:sz w:val="73"/>
          <w:spacing w:val="0"/>
          <w:color w:val="000000"/>
          <w:b w:val="off"/>
          <w:i w:val="off"/>
        </w:rPr>
        <w:t>A</w:t>
      </w:r>
      <w:bookmarkEnd w:id="4915"/>
    </w:p>
    <w:p>
      <w:pPr>
        <w:pageBreakBefore w:val="off"/>
        <w:tabs/>
        <w:wordWrap w:val="off"/>
        <w:spacing w:before="480" w:after="0" w:line="600" w:lineRule="atLeast"/>
        <w:ind w:left="580" w:right="40" w:hanging="380"/>
        <w:jc w:val="both"/>
        <w:textAlignment w:val="baseline"/>
        <w:rPr>
          <w:sz w:val="35"/>
        </w:rPr>
      </w:pPr>
      <w:bookmarkStart w:name="" w:id="4916"/>
      <w:r>
        <w:rPr>
          <w:rFonts w:ascii="仿宋" w:hAnsi="仿宋" w:cs="仿宋" w:eastAsia="仿宋"/>
          <w:sz w:val="35"/>
          <w:spacing w:val="0"/>
          <w:color w:val="000000"/>
          <w:b w:val="off"/>
          <w:i w:val="off"/>
        </w:rPr>
        <w:t>阿波罗</w:t>
      </w:r>
      <w:r>
        <w:rPr>
          <w:rFonts w:ascii="仿宋" w:hAnsi="仿宋" w:cs="仿宋" w:eastAsia="仿宋"/>
          <w:sz w:val="35"/>
          <w:spacing w:val="0"/>
          <w:color w:val="000000"/>
          <w:b w:val="on"/>
          <w:i w:val="off"/>
        </w:rPr>
        <w:t>(Apollo)：</w:t>
      </w:r>
      <w:r>
        <w:rPr>
          <w:rFonts w:ascii="仿宋" w:hAnsi="仿宋" w:cs="仿宋" w:eastAsia="仿宋"/>
          <w:sz w:val="35"/>
          <w:spacing w:val="0"/>
          <w:color w:val="000000"/>
          <w:b w:val="off"/>
          <w:i w:val="off"/>
        </w:rPr>
        <w:t>他的生日，第三卷，第2页；在提洛的祭坛，第八</w:t>
      </w:r>
      <w:r>
        <w:rPr>
          <w:rFonts w:ascii="仿宋" w:hAnsi="仿宋" w:cs="仿宋" w:eastAsia="仿宋"/>
          <w:sz w:val="35"/>
          <w:spacing w:val="0"/>
          <w:color w:val="000000"/>
          <w:b w:val="off"/>
          <w:i w:val="off"/>
        </w:rPr>
        <w:t>卷，第13页；射杀了林努斯，第一卷，第4页；德尔斐的，第一</w:t>
      </w:r>
      <w:r>
        <w:rPr>
          <w:rFonts w:ascii="仿宋" w:hAnsi="仿宋" w:cs="仿宋" w:eastAsia="仿宋"/>
          <w:sz w:val="35"/>
          <w:spacing w:val="0"/>
          <w:color w:val="000000"/>
          <w:b w:val="off"/>
          <w:i w:val="off"/>
        </w:rPr>
        <w:t>卷，第29页；第六卷，第20页。</w:t>
      </w:r>
      <w:bookmarkEnd w:id="4916"/>
    </w:p>
    <w:p>
      <w:pPr>
        <w:pageBreakBefore w:val="off"/>
        <w:tabs/>
        <w:wordWrap w:val="off"/>
        <w:spacing w:before="0" w:after="0" w:line="600" w:lineRule="atLeast"/>
        <w:ind w:left="580" w:right="40" w:hanging="380"/>
        <w:jc w:val="both"/>
        <w:textAlignment w:val="baseline"/>
        <w:rPr>
          <w:sz w:val="35"/>
        </w:rPr>
      </w:pPr>
      <w:bookmarkStart w:name="" w:id="4917"/>
      <w:r>
        <w:rPr>
          <w:rFonts w:ascii="仿宋" w:hAnsi="仿宋" w:cs="仿宋" w:eastAsia="仿宋"/>
          <w:sz w:val="35"/>
          <w:spacing w:val="0"/>
          <w:color w:val="000000"/>
          <w:b w:val="off"/>
          <w:i w:val="off"/>
        </w:rPr>
        <w:t>阿波罗多洛</w:t>
      </w:r>
      <w:r>
        <w:rPr>
          <w:rFonts w:ascii="仿宋" w:hAnsi="仿宋" w:cs="仿宋" w:eastAsia="仿宋"/>
          <w:sz w:val="35"/>
          <w:spacing w:val="0"/>
          <w:color w:val="000000"/>
          <w:b w:val="on"/>
          <w:i w:val="off"/>
        </w:rPr>
        <w:t>(Apollodorus)：</w:t>
      </w:r>
      <w:r>
        <w:rPr>
          <w:rFonts w:ascii="仿宋" w:hAnsi="仿宋" w:cs="仿宋" w:eastAsia="仿宋"/>
          <w:sz w:val="35"/>
          <w:spacing w:val="0"/>
          <w:color w:val="000000"/>
          <w:b w:val="off"/>
          <w:i w:val="off"/>
        </w:rPr>
        <w:t xml:space="preserve"> “花园的僭主”，伊壁鸠鲁派成员，第十</w:t>
      </w:r>
      <w:r>
        <w:rPr>
          <w:rFonts w:ascii="仿宋" w:hAnsi="仿宋" w:cs="仿宋" w:eastAsia="仿宋"/>
          <w:sz w:val="35"/>
          <w:spacing w:val="0"/>
          <w:color w:val="000000"/>
          <w:b w:val="off"/>
          <w:i w:val="off"/>
        </w:rPr>
        <w:t>卷，第25页。</w:t>
      </w:r>
      <w:bookmarkEnd w:id="4917"/>
    </w:p>
    <w:p>
      <w:pPr>
        <w:pageBreakBefore w:val="off"/>
        <w:tabs/>
        <w:wordWrap w:val="off"/>
        <w:spacing w:before="0" w:after="0" w:line="600" w:lineRule="atLeast"/>
        <w:ind w:left="200" w:right="0"/>
        <w:jc w:val="both"/>
        <w:textAlignment w:val="baseline"/>
        <w:rPr>
          <w:sz w:val="35"/>
        </w:rPr>
      </w:pPr>
      <w:bookmarkStart w:name="" w:id="4918"/>
      <w:r>
        <w:rPr>
          <w:rFonts w:ascii="仿宋" w:hAnsi="仿宋" w:cs="仿宋" w:eastAsia="仿宋"/>
          <w:sz w:val="35"/>
          <w:spacing w:val="0"/>
          <w:color w:val="000000"/>
          <w:b w:val="off"/>
          <w:i w:val="off"/>
        </w:rPr>
        <w:t>阿波罗多洛</w:t>
      </w:r>
      <w:r>
        <w:rPr>
          <w:rFonts w:ascii="仿宋" w:hAnsi="仿宋" w:cs="仿宋" w:eastAsia="仿宋"/>
          <w:sz w:val="35"/>
          <w:spacing w:val="0"/>
          <w:color w:val="000000"/>
          <w:b w:val="on"/>
          <w:i w:val="off"/>
        </w:rPr>
        <w:t>(Apollodorus)：</w:t>
      </w:r>
      <w:r>
        <w:rPr>
          <w:rFonts w:ascii="仿宋" w:hAnsi="仿宋" w:cs="仿宋" w:eastAsia="仿宋"/>
          <w:sz w:val="35"/>
          <w:spacing w:val="0"/>
          <w:color w:val="000000"/>
          <w:b w:val="off"/>
          <w:i w:val="off"/>
        </w:rPr>
        <w:t>阿凯劳斯的父亲，第二卷，第16页。</w:t>
      </w:r>
      <w:bookmarkEnd w:id="4918"/>
    </w:p>
    <w:p>
      <w:pPr>
        <w:pageBreakBefore w:val="off"/>
        <w:tabs/>
        <w:wordWrap w:val="off"/>
        <w:spacing w:before="0" w:after="0" w:line="600" w:lineRule="atLeast"/>
        <w:ind w:left="200" w:right="0"/>
        <w:jc w:val="both"/>
        <w:textAlignment w:val="baseline"/>
        <w:rPr>
          <w:sz w:val="35"/>
        </w:rPr>
      </w:pPr>
      <w:bookmarkStart w:name="" w:id="4919"/>
      <w:r>
        <w:rPr>
          <w:rFonts w:ascii="仿宋" w:hAnsi="仿宋" w:cs="仿宋" w:eastAsia="仿宋"/>
          <w:sz w:val="35"/>
          <w:spacing w:val="0"/>
          <w:color w:val="000000"/>
          <w:b w:val="off"/>
          <w:i w:val="off"/>
        </w:rPr>
        <w:t>阿波罗多洛</w:t>
      </w:r>
      <w:r>
        <w:rPr>
          <w:rFonts w:ascii="仿宋" w:hAnsi="仿宋" w:cs="仿宋" w:eastAsia="仿宋"/>
          <w:sz w:val="35"/>
          <w:spacing w:val="0"/>
          <w:color w:val="000000"/>
          <w:b w:val="on"/>
          <w:i w:val="off"/>
        </w:rPr>
        <w:t>(Apollodorus)：</w:t>
      </w:r>
      <w:r>
        <w:rPr>
          <w:rFonts w:ascii="仿宋" w:hAnsi="仿宋" w:cs="仿宋" w:eastAsia="仿宋"/>
          <w:sz w:val="35"/>
          <w:spacing w:val="0"/>
          <w:color w:val="000000"/>
          <w:b w:val="off"/>
          <w:i w:val="off"/>
        </w:rPr>
        <w:t>苏格拉底派成员，第二卷，第35页。</w:t>
      </w:r>
      <w:bookmarkEnd w:id="4919"/>
    </w:p>
    <w:p>
      <w:pPr>
        <w:pageBreakBefore w:val="off"/>
        <w:tabs/>
        <w:wordWrap w:val="off"/>
        <w:spacing w:before="0" w:after="0" w:line="600" w:lineRule="atLeast"/>
        <w:ind w:left="580" w:right="0" w:hanging="380"/>
        <w:jc w:val="both"/>
        <w:textAlignment w:val="baseline"/>
        <w:rPr>
          <w:sz w:val="35"/>
        </w:rPr>
      </w:pPr>
      <w:bookmarkStart w:name="" w:id="4920"/>
      <w:r>
        <w:rPr>
          <w:rFonts w:ascii="仿宋" w:hAnsi="仿宋" w:cs="仿宋" w:eastAsia="仿宋"/>
          <w:sz w:val="35"/>
          <w:spacing w:val="0"/>
          <w:color w:val="000000"/>
          <w:b w:val="off"/>
          <w:i w:val="off"/>
        </w:rPr>
        <w:t>阿波罗番尼</w:t>
      </w:r>
      <w:r>
        <w:rPr>
          <w:rFonts w:ascii="仿宋" w:hAnsi="仿宋" w:cs="仿宋" w:eastAsia="仿宋"/>
          <w:sz w:val="35"/>
          <w:spacing w:val="0"/>
          <w:color w:val="000000"/>
          <w:b w:val="on"/>
          <w:i w:val="off"/>
        </w:rPr>
        <w:t>(Apollophanes)：</w:t>
      </w:r>
      <w:r>
        <w:rPr>
          <w:rFonts w:ascii="仿宋" w:hAnsi="仿宋" w:cs="仿宋" w:eastAsia="仿宋"/>
          <w:sz w:val="35"/>
          <w:spacing w:val="0"/>
          <w:color w:val="000000"/>
          <w:b w:val="off"/>
          <w:i w:val="off"/>
        </w:rPr>
        <w:t>斯多亚派成员，第七卷，第92页；写过</w:t>
      </w:r>
      <w:r>
        <w:rPr>
          <w:rFonts w:ascii="仿宋" w:hAnsi="仿宋" w:cs="仿宋" w:eastAsia="仿宋"/>
          <w:sz w:val="35"/>
          <w:spacing w:val="0"/>
          <w:color w:val="000000"/>
          <w:b w:val="off"/>
          <w:i w:val="off"/>
        </w:rPr>
        <w:t>《物理学》，第七卷，第140页。</w:t>
      </w:r>
      <w:bookmarkEnd w:id="4920"/>
    </w:p>
    <w:p>
      <w:pPr>
        <w:pageBreakBefore w:val="off"/>
        <w:tabs/>
        <w:wordWrap w:val="off"/>
        <w:spacing w:before="0" w:after="0" w:line="600" w:lineRule="atLeast"/>
        <w:ind w:left="200" w:right="0"/>
        <w:jc w:val="both"/>
        <w:textAlignment w:val="baseline"/>
        <w:rPr>
          <w:sz w:val="35"/>
        </w:rPr>
      </w:pPr>
      <w:bookmarkStart w:name="" w:id="4921"/>
      <w:r>
        <w:rPr>
          <w:rFonts w:ascii="仿宋" w:hAnsi="仿宋" w:cs="仿宋" w:eastAsia="仿宋"/>
          <w:sz w:val="35"/>
          <w:spacing w:val="0"/>
          <w:color w:val="000000"/>
          <w:b w:val="off"/>
          <w:i w:val="off"/>
        </w:rPr>
        <w:t>阿波罗尼奥</w:t>
      </w:r>
      <w:r>
        <w:rPr>
          <w:rFonts w:ascii="仿宋" w:hAnsi="仿宋" w:cs="仿宋" w:eastAsia="仿宋"/>
          <w:sz w:val="35"/>
          <w:spacing w:val="0"/>
          <w:color w:val="000000"/>
          <w:b w:val="on"/>
          <w:i w:val="off"/>
        </w:rPr>
        <w:t>(Apollonius)：</w:t>
      </w:r>
      <w:r>
        <w:rPr>
          <w:rFonts w:ascii="仿宋" w:hAnsi="仿宋" w:cs="仿宋" w:eastAsia="仿宋"/>
          <w:sz w:val="35"/>
          <w:spacing w:val="0"/>
          <w:color w:val="000000"/>
          <w:b w:val="off"/>
          <w:i w:val="off"/>
        </w:rPr>
        <w:t>克律西波的父亲，第七卷，第179页。</w:t>
      </w:r>
      <w:bookmarkEnd w:id="4921"/>
    </w:p>
    <w:p>
      <w:pPr>
        <w:pageBreakBefore w:val="off"/>
        <w:tabs/>
        <w:wordWrap w:val="off"/>
        <w:spacing w:before="0" w:after="0" w:line="600" w:lineRule="atLeast"/>
        <w:ind w:left="580" w:right="0" w:hanging="380"/>
        <w:jc w:val="both"/>
        <w:textAlignment w:val="baseline"/>
        <w:rPr>
          <w:sz w:val="35"/>
        </w:rPr>
      </w:pPr>
      <w:bookmarkStart w:name="" w:id="4922"/>
      <w:r>
        <w:rPr>
          <w:rFonts w:ascii="仿宋" w:hAnsi="仿宋" w:cs="仿宋" w:eastAsia="仿宋"/>
          <w:sz w:val="35"/>
          <w:spacing w:val="0"/>
          <w:color w:val="000000"/>
          <w:b w:val="off"/>
          <w:i w:val="off"/>
        </w:rPr>
        <w:t>阿波罗尼奥（提莱的）(</w:t>
      </w:r>
      <w:r>
        <w:rPr>
          <w:rFonts w:ascii="仿宋" w:hAnsi="仿宋" w:cs="仿宋" w:eastAsia="仿宋"/>
          <w:sz w:val="35"/>
          <w:spacing w:val="0"/>
          <w:color w:val="000000"/>
          <w:b w:val="on"/>
          <w:i w:val="off"/>
        </w:rPr>
        <w:t>Apollonius</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of</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Tyre)：</w:t>
      </w:r>
      <w:r>
        <w:rPr>
          <w:rFonts w:ascii="仿宋" w:hAnsi="仿宋" w:cs="仿宋" w:eastAsia="仿宋"/>
          <w:sz w:val="35"/>
          <w:spacing w:val="0"/>
          <w:color w:val="000000"/>
          <w:b w:val="off"/>
          <w:i w:val="off"/>
        </w:rPr>
        <w:t>写过《芝诺的生平》，第</w:t>
      </w:r>
      <w:r>
        <w:rPr>
          <w:rFonts w:ascii="仿宋" w:hAnsi="仿宋" w:cs="仿宋" w:eastAsia="仿宋"/>
          <w:sz w:val="35"/>
          <w:spacing w:val="0"/>
          <w:color w:val="000000"/>
          <w:b w:val="off"/>
          <w:i w:val="off"/>
        </w:rPr>
        <w:t>七卷，第1、2、6、24页。</w:t>
      </w:r>
      <w:bookmarkEnd w:id="4922"/>
    </w:p>
    <w:p>
      <w:pPr>
        <w:pageBreakBefore w:val="off"/>
        <w:tabs/>
        <w:wordWrap w:val="off"/>
        <w:spacing w:before="0" w:after="0" w:line="600" w:lineRule="atLeast"/>
        <w:ind w:left="200" w:right="0"/>
        <w:jc w:val="both"/>
        <w:textAlignment w:val="baseline"/>
        <w:rPr>
          <w:sz w:val="35"/>
        </w:rPr>
      </w:pPr>
      <w:bookmarkStart w:name="" w:id="4923"/>
      <w:r>
        <w:rPr>
          <w:rFonts w:ascii="仿宋" w:hAnsi="仿宋" w:cs="仿宋" w:eastAsia="仿宋"/>
          <w:sz w:val="35"/>
          <w:spacing w:val="0"/>
          <w:color w:val="000000"/>
          <w:b w:val="off"/>
          <w:i w:val="off"/>
        </w:rPr>
        <w:t>阿波罗尼奥·克罗诺斯</w:t>
      </w:r>
      <w:r>
        <w:rPr>
          <w:rFonts w:ascii="仿宋" w:hAnsi="仿宋" w:cs="仿宋" w:eastAsia="仿宋"/>
          <w:sz w:val="35"/>
          <w:spacing w:val="0"/>
          <w:color w:val="000000"/>
          <w:b w:val="on"/>
          <w:i w:val="off"/>
        </w:rPr>
        <w:t>(Apollonius</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Cronus)：</w:t>
      </w:r>
      <w:r>
        <w:rPr>
          <w:rFonts w:ascii="仿宋" w:hAnsi="仿宋" w:cs="仿宋" w:eastAsia="仿宋"/>
          <w:sz w:val="35"/>
          <w:spacing w:val="0"/>
          <w:color w:val="000000"/>
          <w:b w:val="off"/>
          <w:i w:val="off"/>
        </w:rPr>
        <w:t>第二卷，第111页。</w:t>
      </w:r>
      <w:bookmarkEnd w:id="4923"/>
    </w:p>
    <w:p>
      <w:pPr>
        <w:pageBreakBefore w:val="off"/>
        <w:tabs/>
        <w:wordWrap w:val="off"/>
        <w:spacing w:before="0" w:after="0" w:line="500" w:lineRule="atLeast"/>
        <w:ind w:left="0" w:right="0"/>
        <w:jc w:val="center"/>
        <w:textAlignment w:val="baseline"/>
        <w:rPr>
          <w:sz w:val="37"/>
        </w:rPr>
      </w:pPr>
      <w:bookmarkStart w:name="" w:id="4924"/>
      <w:r>
        <w:rPr>
          <w:rFonts w:ascii="楷体" w:hAnsi="楷体" w:cs="楷体" w:eastAsia="楷体"/>
          <w:sz w:val="37"/>
          <w:spacing w:val="0"/>
          <w:color w:val="000000"/>
          <w:b w:val="off"/>
          <w:i w:val="off"/>
        </w:rPr>
        <w:t>— 702 —</w:t>
      </w:r>
      <w:bookmarkEnd w:id="4924"/>
    </w:p>
    <w:p>
      <w:r>
        <w:t/>
      </w:r>
    </w:p>
    <w:p>
      <w:pPr>
        <w:sectPr>
          <w:footerReference r:id="rId611"/>
          <w:headerReference r:id="rId612" w:type="default"/>
          <w:type w:val="nextPage"/>
          <w:pgSz w:w="15700" w:h="22880"/>
          <w:pgMar w:left="2180" w:top="1840" w:right="2180" w:bottom="1840" w:header="1540" w:footer="1540"/>
          <w:cols w:num="1"/>
        </w:sectPr>
      </w:pPr>
    </w:p>
    <w:p>
      <w:pPr>
        <w:pageBreakBefore w:val="off"/>
        <w:tabs/>
        <w:wordWrap w:val="off"/>
        <w:spacing w:before="200" w:after="0" w:line="540" w:lineRule="atLeast"/>
        <w:ind w:left="0" w:right="0"/>
        <w:jc w:val="center"/>
        <w:textAlignment w:val="baseline"/>
        <w:rPr>
          <w:sz w:val="38"/>
        </w:rPr>
      </w:pPr>
      <w:bookmarkStart w:name="" w:id="4925"/>
      <w:r>
        <w:rPr>
          <w:rFonts w:ascii="仿宋" w:hAnsi="仿宋" w:cs="仿宋" w:eastAsia="仿宋"/>
          <w:sz w:val="38"/>
          <w:spacing w:val="0"/>
          <w:color w:val="000000"/>
          <w:u w:val="single"/>
          <w:b w:val="off"/>
          <w:i w:val="off"/>
        </w:rPr>
        <w:t xml:space="preserve">                        附录 Ⅰ                       </w:t>
      </w:r>
      <w:bookmarkEnd w:id="4925"/>
    </w:p>
    <w:p>
      <w:pPr>
        <w:pageBreakBefore w:val="off"/>
        <w:tabs/>
        <w:wordWrap w:val="off"/>
        <w:spacing w:before="0" w:after="0" w:line="520" w:lineRule="exact"/>
        <w:ind w:left="0" w:right="0"/>
        <w:jc w:val="center"/>
        <w:textAlignment w:val="baseline"/>
        <w:rPr>
          <w:sz w:val="38"/>
        </w:rPr>
      </w:pPr>
      <w:bookmarkStart w:name="" w:id="4926"/>
      <w:r>
        <w:rPr>
          <w:rFonts w:ascii="宋体" w:hAnsi="宋体" w:cs="宋体" w:eastAsia="宋体"/>
          <w:sz w:val="38"/>
          <w:spacing w:val="0"/>
          <w:color w:val="000000"/>
          <w:b w:val="off"/>
          <w:i w:val="off"/>
        </w:rPr>
        <w:t/>
      </w:r>
      <w:bookmarkEnd w:id="4926"/>
    </w:p>
    <w:p>
      <w:pPr>
        <w:pageBreakBefore w:val="off"/>
        <w:tabs/>
        <w:wordWrap w:val="off"/>
        <w:spacing w:before="0" w:after="0" w:line="540" w:lineRule="atLeast"/>
        <w:ind w:left="0" w:right="0"/>
        <w:jc w:val="both"/>
        <w:textAlignment w:val="baseline"/>
        <w:rPr>
          <w:sz w:val="38"/>
        </w:rPr>
      </w:pPr>
      <w:bookmarkStart w:name="" w:id="4927"/>
      <w:r>
        <w:rPr>
          <w:rFonts w:ascii="仿宋" w:hAnsi="仿宋" w:cs="仿宋" w:eastAsia="仿宋"/>
          <w:sz w:val="38"/>
          <w:spacing w:val="0"/>
          <w:color w:val="000000"/>
          <w:b w:val="off"/>
          <w:i w:val="off"/>
        </w:rPr>
        <w:t>阿波罗尼德</w:t>
      </w:r>
      <w:r>
        <w:rPr>
          <w:rFonts w:ascii="仿宋" w:hAnsi="仿宋" w:cs="仿宋" w:eastAsia="仿宋"/>
          <w:sz w:val="38"/>
          <w:spacing w:val="0"/>
          <w:color w:val="000000"/>
          <w:b w:val="on"/>
          <w:i w:val="off"/>
        </w:rPr>
        <w:t>(Apollonides)：</w:t>
      </w:r>
      <w:r>
        <w:rPr>
          <w:rFonts w:ascii="仿宋" w:hAnsi="仿宋" w:cs="仿宋" w:eastAsia="仿宋"/>
          <w:sz w:val="38"/>
          <w:spacing w:val="0"/>
          <w:color w:val="000000"/>
          <w:b w:val="off"/>
          <w:i w:val="off"/>
        </w:rPr>
        <w:t>柏拉图的仆人，第三卷，第42页。</w:t>
      </w:r>
      <w:bookmarkEnd w:id="4927"/>
    </w:p>
    <w:p>
      <w:pPr>
        <w:pageBreakBefore w:val="off"/>
        <w:tabs/>
        <w:wordWrap w:val="off"/>
        <w:spacing w:before="0" w:after="0" w:line="540" w:lineRule="atLeast"/>
        <w:ind w:left="0" w:right="0"/>
        <w:jc w:val="both"/>
        <w:textAlignment w:val="baseline"/>
        <w:rPr>
          <w:sz w:val="38"/>
        </w:rPr>
      </w:pPr>
      <w:bookmarkStart w:name="" w:id="4928"/>
      <w:r>
        <w:rPr>
          <w:rFonts w:ascii="仿宋" w:hAnsi="仿宋" w:cs="仿宋" w:eastAsia="仿宋"/>
          <w:sz w:val="38"/>
          <w:spacing w:val="0"/>
          <w:color w:val="000000"/>
          <w:b w:val="off"/>
          <w:i w:val="off"/>
        </w:rPr>
        <w:t>阿波罗尼德</w:t>
      </w:r>
      <w:r>
        <w:rPr>
          <w:rFonts w:ascii="仿宋" w:hAnsi="仿宋" w:cs="仿宋" w:eastAsia="仿宋"/>
          <w:sz w:val="38"/>
          <w:spacing w:val="0"/>
          <w:color w:val="000000"/>
          <w:b w:val="on"/>
          <w:i w:val="off"/>
        </w:rPr>
        <w:t>(Apollonides)</w:t>
      </w:r>
      <w:r>
        <w:rPr>
          <w:rFonts w:ascii="仿宋" w:hAnsi="仿宋" w:cs="仿宋" w:eastAsia="仿宋"/>
          <w:sz w:val="38"/>
          <w:spacing w:val="0"/>
          <w:color w:val="000000"/>
          <w:b w:val="off"/>
          <w:i w:val="off"/>
        </w:rPr>
        <w:t>和色诺芬</w:t>
      </w:r>
      <w:r>
        <w:rPr>
          <w:rFonts w:ascii="仿宋" w:hAnsi="仿宋" w:cs="仿宋" w:eastAsia="仿宋"/>
          <w:sz w:val="38"/>
          <w:spacing w:val="0"/>
          <w:color w:val="000000"/>
          <w:b w:val="on"/>
          <w:i w:val="off"/>
        </w:rPr>
        <w:t>(Xenophon)：</w:t>
      </w:r>
      <w:r>
        <w:rPr>
          <w:rFonts w:ascii="仿宋" w:hAnsi="仿宋" w:cs="仿宋" w:eastAsia="仿宋"/>
          <w:sz w:val="38"/>
          <w:spacing w:val="0"/>
          <w:color w:val="000000"/>
          <w:b w:val="off"/>
          <w:i w:val="off"/>
        </w:rPr>
        <w:t>第二卷，第50页。</w:t>
      </w:r>
      <w:bookmarkEnd w:id="4928"/>
    </w:p>
    <w:p>
      <w:pPr>
        <w:pageBreakBefore w:val="off"/>
        <w:tabs/>
        <w:wordWrap w:val="off"/>
        <w:spacing w:before="0" w:after="0" w:line="540" w:lineRule="atLeast"/>
        <w:ind w:left="0" w:right="0"/>
        <w:jc w:val="both"/>
        <w:textAlignment w:val="baseline"/>
        <w:rPr>
          <w:sz w:val="38"/>
        </w:rPr>
      </w:pPr>
      <w:bookmarkStart w:name="" w:id="4929"/>
      <w:r>
        <w:rPr>
          <w:rFonts w:ascii="仿宋" w:hAnsi="仿宋" w:cs="仿宋" w:eastAsia="仿宋"/>
          <w:sz w:val="38"/>
          <w:spacing w:val="0"/>
          <w:color w:val="000000"/>
          <w:b w:val="off"/>
          <w:i w:val="off"/>
        </w:rPr>
        <w:t>阿波罗尼德(尼西亚的)</w:t>
      </w:r>
      <w:r>
        <w:rPr>
          <w:rFonts w:ascii="仿宋" w:hAnsi="仿宋" w:cs="仿宋" w:eastAsia="仿宋"/>
          <w:sz w:val="38"/>
          <w:spacing w:val="0"/>
          <w:color w:val="000000"/>
          <w:b w:val="on"/>
          <w:i w:val="off"/>
        </w:rPr>
        <w:t>(Apollonides</w:t>
      </w:r>
      <w:r>
        <w:rPr>
          <w:rFonts w:ascii="仿宋" w:hAnsi="仿宋" w:cs="仿宋" w:eastAsia="仿宋"/>
          <w:sz w:val="38"/>
          <w:spacing w:val="0"/>
          <w:color w:val="000000"/>
          <w:b w:val="off"/>
          <w:i w:val="off"/>
        </w:rPr>
        <w:t xml:space="preserve"> </w:t>
      </w:r>
      <w:r>
        <w:rPr>
          <w:rFonts w:ascii="仿宋" w:hAnsi="仿宋" w:cs="仿宋" w:eastAsia="仿宋"/>
          <w:sz w:val="38"/>
          <w:spacing w:val="0"/>
          <w:color w:val="000000"/>
          <w:b w:val="on"/>
          <w:i w:val="off"/>
        </w:rPr>
        <w:t>of</w:t>
      </w:r>
      <w:r>
        <w:rPr>
          <w:rFonts w:ascii="仿宋" w:hAnsi="仿宋" w:cs="仿宋" w:eastAsia="仿宋"/>
          <w:sz w:val="38"/>
          <w:spacing w:val="0"/>
          <w:color w:val="000000"/>
          <w:b w:val="off"/>
          <w:i w:val="off"/>
        </w:rPr>
        <w:t xml:space="preserve"> </w:t>
      </w:r>
      <w:r>
        <w:rPr>
          <w:rFonts w:ascii="仿宋" w:hAnsi="仿宋" w:cs="仿宋" w:eastAsia="仿宋"/>
          <w:sz w:val="38"/>
          <w:spacing w:val="0"/>
          <w:color w:val="000000"/>
          <w:b w:val="on"/>
          <w:i w:val="off"/>
        </w:rPr>
        <w:t>Nicaea)：</w:t>
      </w:r>
      <w:r>
        <w:rPr>
          <w:rFonts w:ascii="仿宋" w:hAnsi="仿宋" w:cs="仿宋" w:eastAsia="仿宋"/>
          <w:sz w:val="38"/>
          <w:spacing w:val="0"/>
          <w:color w:val="000000"/>
          <w:b w:val="off"/>
          <w:i w:val="off"/>
        </w:rPr>
        <w:t>第九卷，第109页。</w:t>
      </w:r>
      <w:bookmarkEnd w:id="4929"/>
    </w:p>
    <w:p>
      <w:pPr>
        <w:pageBreakBefore w:val="off"/>
        <w:tabs/>
        <w:wordWrap w:val="off"/>
        <w:spacing w:before="0" w:after="0" w:line="540" w:lineRule="atLeast"/>
        <w:ind w:left="360" w:right="420" w:hanging="360"/>
        <w:jc w:val="both"/>
        <w:textAlignment w:val="baseline"/>
        <w:rPr>
          <w:sz w:val="38"/>
        </w:rPr>
      </w:pPr>
      <w:bookmarkStart w:name="" w:id="4930"/>
      <w:r>
        <w:rPr>
          <w:rFonts w:ascii="仿宋" w:hAnsi="仿宋" w:cs="仿宋" w:eastAsia="仿宋"/>
          <w:sz w:val="38"/>
          <w:spacing w:val="0"/>
          <w:color w:val="000000"/>
          <w:b w:val="off"/>
          <w:i w:val="off"/>
        </w:rPr>
        <w:t>阿波罗塞米</w:t>
      </w:r>
      <w:r>
        <w:rPr>
          <w:rFonts w:ascii="仿宋" w:hAnsi="仿宋" w:cs="仿宋" w:eastAsia="仿宋"/>
          <w:sz w:val="38"/>
          <w:spacing w:val="0"/>
          <w:color w:val="000000"/>
          <w:b w:val="on"/>
          <w:i w:val="off"/>
        </w:rPr>
        <w:t>(Apollothemis)：</w:t>
      </w:r>
      <w:r>
        <w:rPr>
          <w:rFonts w:ascii="仿宋" w:hAnsi="仿宋" w:cs="仿宋" w:eastAsia="仿宋"/>
          <w:sz w:val="38"/>
          <w:spacing w:val="0"/>
          <w:color w:val="000000"/>
          <w:b w:val="off"/>
          <w:i w:val="off"/>
        </w:rPr>
        <w:t>阿波洛尼亚的第欧根尼的父亲，第九卷，</w:t>
      </w:r>
      <w:r>
        <w:rPr>
          <w:rFonts w:ascii="仿宋" w:hAnsi="仿宋" w:cs="仿宋" w:eastAsia="仿宋"/>
          <w:sz w:val="38"/>
          <w:spacing w:val="0"/>
          <w:color w:val="000000"/>
          <w:b w:val="off"/>
          <w:i w:val="off"/>
        </w:rPr>
        <w:t>第57页。</w:t>
      </w:r>
      <w:bookmarkEnd w:id="4930"/>
    </w:p>
    <w:p>
      <w:pPr>
        <w:pageBreakBefore w:val="off"/>
        <w:tabs/>
        <w:wordWrap w:val="off"/>
        <w:spacing w:before="0" w:after="0" w:line="540" w:lineRule="atLeast"/>
        <w:ind w:left="0" w:right="0"/>
        <w:jc w:val="both"/>
        <w:textAlignment w:val="baseline"/>
        <w:rPr>
          <w:sz w:val="38"/>
        </w:rPr>
      </w:pPr>
      <w:bookmarkStart w:name="" w:id="4931"/>
      <w:r>
        <w:rPr>
          <w:rFonts w:ascii="仿宋" w:hAnsi="仿宋" w:cs="仿宋" w:eastAsia="仿宋"/>
          <w:sz w:val="38"/>
          <w:spacing w:val="0"/>
          <w:color w:val="000000"/>
          <w:b w:val="off"/>
          <w:i w:val="off"/>
        </w:rPr>
        <w:t>阿波洛尼亚</w:t>
      </w:r>
      <w:r>
        <w:rPr>
          <w:rFonts w:ascii="仿宋" w:hAnsi="仿宋" w:cs="仿宋" w:eastAsia="仿宋"/>
          <w:sz w:val="38"/>
          <w:spacing w:val="0"/>
          <w:color w:val="000000"/>
          <w:b w:val="on"/>
          <w:i w:val="off"/>
        </w:rPr>
        <w:t>(Apollonia)：</w:t>
      </w:r>
      <w:r>
        <w:rPr>
          <w:rFonts w:ascii="仿宋" w:hAnsi="仿宋" w:cs="仿宋" w:eastAsia="仿宋"/>
          <w:sz w:val="38"/>
          <w:spacing w:val="0"/>
          <w:color w:val="000000"/>
          <w:b w:val="off"/>
          <w:i w:val="off"/>
        </w:rPr>
        <w:t>第六卷，第81页；第九卷，第57页。</w:t>
      </w:r>
      <w:bookmarkEnd w:id="4931"/>
    </w:p>
    <w:p>
      <w:pPr>
        <w:pageBreakBefore w:val="off"/>
        <w:tabs/>
        <w:wordWrap w:val="off"/>
        <w:spacing w:before="0" w:after="0" w:line="540" w:lineRule="atLeast"/>
        <w:ind w:left="0" w:right="0"/>
        <w:jc w:val="both"/>
        <w:textAlignment w:val="baseline"/>
        <w:rPr>
          <w:sz w:val="38"/>
        </w:rPr>
      </w:pPr>
      <w:bookmarkStart w:name="" w:id="4932"/>
      <w:r>
        <w:rPr>
          <w:rFonts w:ascii="仿宋" w:hAnsi="仿宋" w:cs="仿宋" w:eastAsia="仿宋"/>
          <w:sz w:val="38"/>
          <w:spacing w:val="0"/>
          <w:color w:val="000000"/>
          <w:b w:val="off"/>
          <w:i w:val="off"/>
        </w:rPr>
        <w:t>阿布德拉</w:t>
      </w:r>
      <w:r>
        <w:rPr>
          <w:rFonts w:ascii="仿宋" w:hAnsi="仿宋" w:cs="仿宋" w:eastAsia="仿宋"/>
          <w:sz w:val="38"/>
          <w:spacing w:val="0"/>
          <w:color w:val="000000"/>
          <w:b w:val="on"/>
          <w:i w:val="off"/>
        </w:rPr>
        <w:t>(Abdera)：</w:t>
      </w:r>
      <w:r>
        <w:rPr>
          <w:rFonts w:ascii="仿宋" w:hAnsi="仿宋" w:cs="仿宋" w:eastAsia="仿宋"/>
          <w:sz w:val="38"/>
          <w:spacing w:val="0"/>
          <w:color w:val="000000"/>
          <w:b w:val="off"/>
          <w:i w:val="off"/>
        </w:rPr>
        <w:t>第九卷，第34、50、58页。</w:t>
      </w:r>
      <w:bookmarkEnd w:id="4932"/>
    </w:p>
    <w:p>
      <w:pPr>
        <w:pageBreakBefore w:val="off"/>
        <w:tabs/>
        <w:wordWrap w:val="off"/>
        <w:spacing w:before="0" w:after="0" w:line="540" w:lineRule="atLeast"/>
        <w:ind w:left="0" w:right="0"/>
        <w:jc w:val="both"/>
        <w:textAlignment w:val="baseline"/>
        <w:rPr>
          <w:sz w:val="38"/>
        </w:rPr>
      </w:pPr>
      <w:bookmarkStart w:name="" w:id="4933"/>
      <w:r>
        <w:rPr>
          <w:rFonts w:ascii="仿宋" w:hAnsi="仿宋" w:cs="仿宋" w:eastAsia="仿宋"/>
          <w:sz w:val="38"/>
          <w:spacing w:val="0"/>
          <w:color w:val="000000"/>
          <w:b w:val="off"/>
          <w:i w:val="off"/>
        </w:rPr>
        <w:t>阿布斯</w:t>
      </w:r>
      <w:r>
        <w:rPr>
          <w:rFonts w:ascii="仿宋" w:hAnsi="仿宋" w:cs="仿宋" w:eastAsia="仿宋"/>
          <w:sz w:val="38"/>
          <w:spacing w:val="0"/>
          <w:color w:val="000000"/>
          <w:b w:val="on"/>
          <w:i w:val="off"/>
        </w:rPr>
        <w:t>(Abus)：</w:t>
      </w:r>
      <w:r>
        <w:rPr>
          <w:rFonts w:ascii="仿宋" w:hAnsi="仿宋" w:cs="仿宋" w:eastAsia="仿宋"/>
          <w:sz w:val="38"/>
          <w:spacing w:val="0"/>
          <w:color w:val="000000"/>
          <w:b w:val="off"/>
          <w:i w:val="off"/>
        </w:rPr>
        <w:t>斯特拉托释其为自由民，第五卷，第63页。</w:t>
      </w:r>
      <w:bookmarkEnd w:id="4933"/>
    </w:p>
    <w:p>
      <w:pPr>
        <w:pageBreakBefore w:val="off"/>
        <w:tabs/>
        <w:wordWrap w:val="off"/>
        <w:spacing w:before="0" w:after="0" w:line="540" w:lineRule="atLeast"/>
        <w:ind w:left="0" w:right="0"/>
        <w:jc w:val="both"/>
        <w:textAlignment w:val="baseline"/>
        <w:rPr>
          <w:sz w:val="38"/>
        </w:rPr>
      </w:pPr>
      <w:bookmarkStart w:name="" w:id="4934"/>
      <w:r>
        <w:rPr>
          <w:rFonts w:ascii="仿宋" w:hAnsi="仿宋" w:cs="仿宋" w:eastAsia="仿宋"/>
          <w:sz w:val="38"/>
          <w:spacing w:val="0"/>
          <w:color w:val="000000"/>
          <w:b w:val="off"/>
          <w:i w:val="off"/>
        </w:rPr>
        <w:t>阿撤斯特拉图</w:t>
      </w:r>
      <w:r>
        <w:rPr>
          <w:rFonts w:ascii="仿宋" w:hAnsi="仿宋" w:cs="仿宋" w:eastAsia="仿宋"/>
          <w:sz w:val="38"/>
          <w:spacing w:val="0"/>
          <w:color w:val="000000"/>
          <w:b w:val="on"/>
          <w:i w:val="off"/>
        </w:rPr>
        <w:t>(Archedstratus)</w:t>
      </w:r>
      <w:r>
        <w:rPr>
          <w:rFonts w:ascii="仿宋" w:hAnsi="仿宋" w:cs="仿宋" w:eastAsia="仿宋"/>
          <w:sz w:val="38"/>
          <w:spacing w:val="0"/>
          <w:color w:val="000000"/>
          <w:b w:val="off"/>
          <w:i w:val="off"/>
        </w:rPr>
        <w:t>：第三卷，第41页。</w:t>
      </w:r>
      <w:bookmarkEnd w:id="4934"/>
    </w:p>
    <w:p>
      <w:pPr>
        <w:pageBreakBefore w:val="off"/>
        <w:tabs/>
        <w:wordWrap w:val="off"/>
        <w:spacing w:before="0" w:after="0" w:line="540" w:lineRule="atLeast"/>
        <w:ind w:left="0" w:right="0"/>
        <w:jc w:val="both"/>
        <w:textAlignment w:val="baseline"/>
        <w:rPr>
          <w:sz w:val="38"/>
        </w:rPr>
      </w:pPr>
      <w:bookmarkStart w:name="" w:id="4935"/>
      <w:r>
        <w:rPr>
          <w:rFonts w:ascii="仿宋" w:hAnsi="仿宋" w:cs="仿宋" w:eastAsia="仿宋"/>
          <w:sz w:val="38"/>
          <w:spacing w:val="0"/>
          <w:color w:val="000000"/>
          <w:b w:val="off"/>
          <w:i w:val="off"/>
        </w:rPr>
        <w:t>阿得曼图</w:t>
      </w:r>
      <w:r>
        <w:rPr>
          <w:rFonts w:ascii="仿宋" w:hAnsi="仿宋" w:cs="仿宋" w:eastAsia="仿宋"/>
          <w:sz w:val="38"/>
          <w:spacing w:val="0"/>
          <w:color w:val="000000"/>
          <w:b w:val="on"/>
          <w:i w:val="off"/>
        </w:rPr>
        <w:t>(Adelmantus)</w:t>
      </w:r>
      <w:r>
        <w:rPr>
          <w:rFonts w:ascii="仿宋" w:hAnsi="仿宋" w:cs="仿宋" w:eastAsia="仿宋"/>
          <w:sz w:val="38"/>
          <w:spacing w:val="0"/>
          <w:color w:val="000000"/>
          <w:b w:val="off"/>
          <w:i w:val="off"/>
        </w:rPr>
        <w:t>：柏拉图的兄弟，第三卷，第 4页。</w:t>
      </w:r>
      <w:bookmarkEnd w:id="4935"/>
    </w:p>
    <w:p>
      <w:pPr>
        <w:pageBreakBefore w:val="off"/>
        <w:tabs/>
        <w:wordWrap w:val="off"/>
        <w:spacing w:before="0" w:after="0" w:line="540" w:lineRule="atLeast"/>
        <w:ind w:left="360" w:right="380" w:hanging="360"/>
        <w:jc w:val="both"/>
        <w:textAlignment w:val="baseline"/>
        <w:rPr>
          <w:sz w:val="38"/>
        </w:rPr>
      </w:pPr>
      <w:bookmarkStart w:name="" w:id="4936"/>
      <w:r>
        <w:rPr>
          <w:rFonts w:ascii="仿宋" w:hAnsi="仿宋" w:cs="仿宋" w:eastAsia="仿宋"/>
          <w:sz w:val="38"/>
          <w:spacing w:val="0"/>
          <w:color w:val="000000"/>
          <w:b w:val="off"/>
          <w:i w:val="off"/>
        </w:rPr>
        <w:t>阿得曼图</w:t>
      </w:r>
      <w:r>
        <w:rPr>
          <w:rFonts w:ascii="仿宋" w:hAnsi="仿宋" w:cs="仿宋" w:eastAsia="仿宋"/>
          <w:sz w:val="38"/>
          <w:spacing w:val="0"/>
          <w:color w:val="000000"/>
          <w:b w:val="on"/>
          <w:i w:val="off"/>
        </w:rPr>
        <w:t>(Adeimantus)</w:t>
      </w:r>
      <w:r>
        <w:rPr>
          <w:rFonts w:ascii="仿宋" w:hAnsi="仿宋" w:cs="仿宋" w:eastAsia="仿宋"/>
          <w:sz w:val="38"/>
          <w:spacing w:val="0"/>
          <w:color w:val="000000"/>
          <w:b w:val="off"/>
          <w:i w:val="off"/>
        </w:rPr>
        <w:t>：上面提到的阿得曼图的儿子，第三卷，第</w:t>
      </w:r>
      <w:r>
        <w:rPr>
          <w:rFonts w:ascii="仿宋" w:hAnsi="仿宋" w:cs="仿宋" w:eastAsia="仿宋"/>
          <w:sz w:val="38"/>
          <w:spacing w:val="0"/>
          <w:color w:val="000000"/>
          <w:b w:val="off"/>
          <w:i w:val="off"/>
        </w:rPr>
        <w:t>41页。</w:t>
      </w:r>
      <w:bookmarkEnd w:id="4936"/>
    </w:p>
    <w:p>
      <w:pPr>
        <w:pageBreakBefore w:val="off"/>
        <w:tabs/>
        <w:wordWrap w:val="off"/>
        <w:spacing w:before="0" w:after="0" w:line="540" w:lineRule="atLeast"/>
        <w:ind w:left="0" w:right="0"/>
        <w:jc w:val="both"/>
        <w:textAlignment w:val="baseline"/>
        <w:rPr>
          <w:sz w:val="38"/>
        </w:rPr>
      </w:pPr>
      <w:bookmarkStart w:name="" w:id="4937"/>
      <w:r>
        <w:rPr>
          <w:rFonts w:ascii="仿宋" w:hAnsi="仿宋" w:cs="仿宋" w:eastAsia="仿宋"/>
          <w:sz w:val="38"/>
          <w:spacing w:val="0"/>
          <w:color w:val="000000"/>
          <w:b w:val="off"/>
          <w:i w:val="off"/>
        </w:rPr>
        <w:t>阿尔甫斯河</w:t>
      </w:r>
      <w:r>
        <w:rPr>
          <w:rFonts w:ascii="仿宋" w:hAnsi="仿宋" w:cs="仿宋" w:eastAsia="仿宋"/>
          <w:sz w:val="38"/>
          <w:spacing w:val="0"/>
          <w:color w:val="000000"/>
          <w:b w:val="on"/>
          <w:i w:val="off"/>
        </w:rPr>
        <w:t>(Alpheus)</w:t>
      </w:r>
      <w:r>
        <w:rPr>
          <w:rFonts w:ascii="仿宋" w:hAnsi="仿宋" w:cs="仿宋" w:eastAsia="仿宋"/>
          <w:sz w:val="38"/>
          <w:spacing w:val="0"/>
          <w:color w:val="000000"/>
          <w:b w:val="off"/>
          <w:i w:val="off"/>
        </w:rPr>
        <w:t>：位于埃利斯的河流，第二卷，第100页。</w:t>
      </w:r>
      <w:bookmarkEnd w:id="4937"/>
    </w:p>
    <w:p>
      <w:pPr>
        <w:pageBreakBefore w:val="off"/>
        <w:tabs/>
        <w:wordWrap w:val="off"/>
        <w:spacing w:before="0" w:after="0" w:line="540" w:lineRule="atLeast"/>
        <w:ind w:left="0" w:right="0"/>
        <w:jc w:val="both"/>
        <w:textAlignment w:val="baseline"/>
        <w:rPr>
          <w:sz w:val="38"/>
        </w:rPr>
      </w:pPr>
      <w:bookmarkStart w:name="" w:id="4938"/>
      <w:r>
        <w:rPr>
          <w:rFonts w:ascii="仿宋" w:hAnsi="仿宋" w:cs="仿宋" w:eastAsia="仿宋"/>
          <w:sz w:val="38"/>
          <w:spacing w:val="0"/>
          <w:color w:val="000000"/>
          <w:b w:val="off"/>
          <w:i w:val="off"/>
        </w:rPr>
        <w:t>阿尔基比亚德</w:t>
      </w:r>
      <w:r>
        <w:rPr>
          <w:rFonts w:ascii="仿宋" w:hAnsi="仿宋" w:cs="仿宋" w:eastAsia="仿宋"/>
          <w:sz w:val="38"/>
          <w:spacing w:val="0"/>
          <w:color w:val="000000"/>
          <w:b w:val="on"/>
          <w:i w:val="off"/>
        </w:rPr>
        <w:t>(Alcibiades)：</w:t>
      </w:r>
      <w:r>
        <w:rPr>
          <w:rFonts w:ascii="仿宋" w:hAnsi="仿宋" w:cs="仿宋" w:eastAsia="仿宋"/>
          <w:sz w:val="38"/>
          <w:spacing w:val="0"/>
          <w:color w:val="000000"/>
          <w:b w:val="off"/>
          <w:i w:val="off"/>
        </w:rPr>
        <w:t>第二卷，第23页。</w:t>
      </w:r>
      <w:bookmarkEnd w:id="4938"/>
    </w:p>
    <w:p>
      <w:pPr>
        <w:pageBreakBefore w:val="off"/>
        <w:tabs/>
        <w:wordWrap w:val="off"/>
        <w:spacing w:before="0" w:after="0" w:line="540" w:lineRule="atLeast"/>
        <w:ind w:left="360" w:right="360" w:hanging="360"/>
        <w:jc w:val="both"/>
        <w:textAlignment w:val="baseline"/>
        <w:rPr>
          <w:sz w:val="38"/>
        </w:rPr>
      </w:pPr>
      <w:bookmarkStart w:name="" w:id="4939"/>
      <w:r>
        <w:rPr>
          <w:rFonts w:ascii="仿宋" w:hAnsi="仿宋" w:cs="仿宋" w:eastAsia="仿宋"/>
          <w:sz w:val="38"/>
          <w:spacing w:val="0"/>
          <w:color w:val="000000"/>
          <w:b w:val="off"/>
          <w:i w:val="off"/>
        </w:rPr>
        <w:t xml:space="preserve">阿尔基塔(塔壬同的) </w:t>
      </w:r>
      <w:r>
        <w:rPr>
          <w:rFonts w:ascii="仿宋" w:hAnsi="仿宋" w:cs="仿宋" w:eastAsia="仿宋"/>
          <w:sz w:val="38"/>
          <w:spacing w:val="0"/>
          <w:color w:val="000000"/>
          <w:b w:val="on"/>
          <w:i w:val="off"/>
        </w:rPr>
        <w:t>(Archytas</w:t>
      </w:r>
      <w:r>
        <w:rPr>
          <w:rFonts w:ascii="仿宋" w:hAnsi="仿宋" w:cs="仿宋" w:eastAsia="仿宋"/>
          <w:sz w:val="38"/>
          <w:spacing w:val="0"/>
          <w:color w:val="000000"/>
          <w:b w:val="off"/>
          <w:i w:val="off"/>
        </w:rPr>
        <w:t xml:space="preserve"> </w:t>
      </w:r>
      <w:r>
        <w:rPr>
          <w:rFonts w:ascii="仿宋" w:hAnsi="仿宋" w:cs="仿宋" w:eastAsia="仿宋"/>
          <w:sz w:val="38"/>
          <w:spacing w:val="0"/>
          <w:color w:val="000000"/>
          <w:b w:val="on"/>
          <w:i w:val="off"/>
        </w:rPr>
        <w:t>of</w:t>
      </w:r>
      <w:r>
        <w:rPr>
          <w:rFonts w:ascii="仿宋" w:hAnsi="仿宋" w:cs="仿宋" w:eastAsia="仿宋"/>
          <w:sz w:val="38"/>
          <w:spacing w:val="0"/>
          <w:color w:val="000000"/>
          <w:b w:val="off"/>
          <w:i w:val="off"/>
        </w:rPr>
        <w:t xml:space="preserve"> </w:t>
      </w:r>
      <w:r>
        <w:rPr>
          <w:rFonts w:ascii="仿宋" w:hAnsi="仿宋" w:cs="仿宋" w:eastAsia="仿宋"/>
          <w:sz w:val="38"/>
          <w:spacing w:val="0"/>
          <w:color w:val="000000"/>
          <w:b w:val="on"/>
          <w:i w:val="off"/>
        </w:rPr>
        <w:t>Tarentum)：</w:t>
      </w:r>
      <w:r>
        <w:rPr>
          <w:rFonts w:ascii="仿宋" w:hAnsi="仿宋" w:cs="仿宋" w:eastAsia="仿宋"/>
          <w:sz w:val="38"/>
          <w:spacing w:val="0"/>
          <w:color w:val="000000"/>
          <w:b w:val="off"/>
          <w:i w:val="off"/>
        </w:rPr>
        <w:t>涅萨戈拉的儿子，第</w:t>
      </w:r>
      <w:r>
        <w:rPr>
          <w:rFonts w:ascii="仿宋" w:hAnsi="仿宋" w:cs="仿宋" w:eastAsia="仿宋"/>
          <w:sz w:val="38"/>
          <w:spacing w:val="0"/>
          <w:color w:val="000000"/>
          <w:b w:val="off"/>
          <w:i w:val="off"/>
        </w:rPr>
        <w:t>八卷，第79页；第三卷，第21页；其他同名者，第八卷，第82</w:t>
      </w:r>
      <w:r>
        <w:rPr>
          <w:rFonts w:ascii="仿宋" w:hAnsi="仿宋" w:cs="仿宋" w:eastAsia="仿宋"/>
          <w:sz w:val="38"/>
          <w:spacing w:val="0"/>
          <w:color w:val="000000"/>
          <w:b w:val="off"/>
          <w:i w:val="off"/>
        </w:rPr>
        <w:t>页。</w:t>
      </w:r>
      <w:bookmarkEnd w:id="4939"/>
    </w:p>
    <w:p>
      <w:pPr>
        <w:pageBreakBefore w:val="off"/>
        <w:tabs/>
        <w:wordWrap w:val="off"/>
        <w:spacing w:before="0" w:after="0" w:line="540" w:lineRule="atLeast"/>
        <w:ind w:left="0" w:right="0"/>
        <w:jc w:val="both"/>
        <w:textAlignment w:val="baseline"/>
        <w:rPr>
          <w:sz w:val="38"/>
        </w:rPr>
      </w:pPr>
      <w:bookmarkStart w:name="" w:id="4940"/>
      <w:r>
        <w:rPr>
          <w:rFonts w:ascii="仿宋" w:hAnsi="仿宋" w:cs="仿宋" w:eastAsia="仿宋"/>
          <w:sz w:val="38"/>
          <w:spacing w:val="0"/>
          <w:color w:val="000000"/>
          <w:b w:val="off"/>
          <w:i w:val="off"/>
        </w:rPr>
        <w:t>阿尔基亚(阿卡狄亚的)</w:t>
      </w:r>
      <w:r>
        <w:rPr>
          <w:rFonts w:ascii="仿宋" w:hAnsi="仿宋" w:cs="仿宋" w:eastAsia="仿宋"/>
          <w:sz w:val="38"/>
          <w:spacing w:val="0"/>
          <w:color w:val="000000"/>
          <w:b w:val="on"/>
          <w:i w:val="off"/>
        </w:rPr>
        <w:t>(Archias</w:t>
      </w:r>
      <w:r>
        <w:rPr>
          <w:rFonts w:ascii="仿宋" w:hAnsi="仿宋" w:cs="仿宋" w:eastAsia="仿宋"/>
          <w:sz w:val="38"/>
          <w:spacing w:val="0"/>
          <w:color w:val="000000"/>
          <w:b w:val="off"/>
          <w:i w:val="off"/>
        </w:rPr>
        <w:t xml:space="preserve"> </w:t>
      </w:r>
      <w:r>
        <w:rPr>
          <w:rFonts w:ascii="仿宋" w:hAnsi="仿宋" w:cs="仿宋" w:eastAsia="仿宋"/>
          <w:sz w:val="38"/>
          <w:spacing w:val="0"/>
          <w:color w:val="000000"/>
          <w:b w:val="on"/>
          <w:i w:val="off"/>
        </w:rPr>
        <w:t>of</w:t>
      </w:r>
      <w:r>
        <w:rPr>
          <w:rFonts w:ascii="仿宋" w:hAnsi="仿宋" w:cs="仿宋" w:eastAsia="仿宋"/>
          <w:sz w:val="38"/>
          <w:spacing w:val="0"/>
          <w:color w:val="000000"/>
          <w:b w:val="off"/>
          <w:i w:val="off"/>
        </w:rPr>
        <w:t xml:space="preserve"> </w:t>
      </w:r>
      <w:r>
        <w:rPr>
          <w:rFonts w:ascii="仿宋" w:hAnsi="仿宋" w:cs="仿宋" w:eastAsia="仿宋"/>
          <w:sz w:val="38"/>
          <w:spacing w:val="0"/>
          <w:color w:val="000000"/>
          <w:b w:val="on"/>
          <w:i w:val="off"/>
        </w:rPr>
        <w:t>Arcadia)：</w:t>
      </w:r>
      <w:r>
        <w:rPr>
          <w:rFonts w:ascii="仿宋" w:hAnsi="仿宋" w:cs="仿宋" w:eastAsia="仿宋"/>
          <w:sz w:val="38"/>
          <w:spacing w:val="0"/>
          <w:color w:val="000000"/>
          <w:b w:val="off"/>
          <w:i w:val="off"/>
        </w:rPr>
        <w:t>第四卷，第38页。</w:t>
      </w:r>
      <w:bookmarkEnd w:id="4940"/>
    </w:p>
    <w:p>
      <w:pPr>
        <w:pageBreakBefore w:val="off"/>
        <w:tabs/>
        <w:wordWrap w:val="off"/>
        <w:spacing w:before="0" w:after="0" w:line="540" w:lineRule="atLeast"/>
        <w:ind w:left="360" w:right="360" w:hanging="360"/>
        <w:jc w:val="both"/>
        <w:textAlignment w:val="baseline"/>
        <w:rPr>
          <w:sz w:val="38"/>
        </w:rPr>
      </w:pPr>
      <w:bookmarkStart w:name="" w:id="4941"/>
      <w:r>
        <w:rPr>
          <w:rFonts w:ascii="仿宋" w:hAnsi="仿宋" w:cs="仿宋" w:eastAsia="仿宋"/>
          <w:sz w:val="38"/>
          <w:spacing w:val="0"/>
          <w:color w:val="000000"/>
          <w:b w:val="off"/>
          <w:i w:val="off"/>
        </w:rPr>
        <w:t>阿尔开乌</w:t>
      </w:r>
      <w:r>
        <w:rPr>
          <w:rFonts w:ascii="仿宋" w:hAnsi="仿宋" w:cs="仿宋" w:eastAsia="仿宋"/>
          <w:sz w:val="38"/>
          <w:spacing w:val="0"/>
          <w:color w:val="000000"/>
          <w:b w:val="on"/>
          <w:i w:val="off"/>
        </w:rPr>
        <w:t>(Alcaeus)：</w:t>
      </w:r>
      <w:r>
        <w:rPr>
          <w:rFonts w:ascii="仿宋" w:hAnsi="仿宋" w:cs="仿宋" w:eastAsia="仿宋"/>
          <w:sz w:val="38"/>
          <w:spacing w:val="0"/>
          <w:color w:val="000000"/>
          <w:b w:val="off"/>
          <w:i w:val="off"/>
        </w:rPr>
        <w:t>诗入，第一卷，第31、81页；第二卷，第46</w:t>
      </w:r>
      <w:r>
        <w:rPr>
          <w:rFonts w:ascii="仿宋" w:hAnsi="仿宋" w:cs="仿宋" w:eastAsia="仿宋"/>
          <w:sz w:val="38"/>
          <w:spacing w:val="0"/>
          <w:color w:val="000000"/>
          <w:b w:val="off"/>
          <w:i w:val="off"/>
        </w:rPr>
        <w:t>页。</w:t>
      </w:r>
      <w:bookmarkEnd w:id="4941"/>
    </w:p>
    <w:p>
      <w:pPr>
        <w:pageBreakBefore w:val="off"/>
        <w:tabs/>
        <w:wordWrap w:val="off"/>
        <w:spacing w:before="0" w:after="0" w:line="540" w:lineRule="atLeast"/>
        <w:ind w:left="360" w:right="360" w:hanging="360"/>
        <w:jc w:val="both"/>
        <w:textAlignment w:val="baseline"/>
        <w:rPr>
          <w:sz w:val="38"/>
        </w:rPr>
      </w:pPr>
      <w:bookmarkStart w:name="" w:id="4942"/>
      <w:r>
        <w:rPr>
          <w:rFonts w:ascii="仿宋" w:hAnsi="仿宋" w:cs="仿宋" w:eastAsia="仿宋"/>
          <w:sz w:val="38"/>
          <w:spacing w:val="0"/>
          <w:color w:val="000000"/>
          <w:b w:val="off"/>
          <w:i w:val="off"/>
        </w:rPr>
        <w:t>阿尔凯西劳</w:t>
      </w:r>
      <w:r>
        <w:rPr>
          <w:rFonts w:ascii="仿宋" w:hAnsi="仿宋" w:cs="仿宋" w:eastAsia="仿宋"/>
          <w:sz w:val="38"/>
          <w:spacing w:val="0"/>
          <w:color w:val="000000"/>
          <w:b w:val="on"/>
          <w:i w:val="off"/>
        </w:rPr>
        <w:t>(Arcesilaus)</w:t>
      </w:r>
      <w:r>
        <w:rPr>
          <w:rFonts w:ascii="仿宋" w:hAnsi="仿宋" w:cs="仿宋" w:eastAsia="仿宋"/>
          <w:sz w:val="38"/>
          <w:spacing w:val="0"/>
          <w:color w:val="000000"/>
          <w:b w:val="off"/>
          <w:i w:val="off"/>
        </w:rPr>
        <w:t>：斯特拉托的继承人，第五卷，第61、63</w:t>
      </w:r>
      <w:r>
        <w:rPr>
          <w:rFonts w:ascii="仿宋" w:hAnsi="仿宋" w:cs="仿宋" w:eastAsia="仿宋"/>
          <w:sz w:val="38"/>
          <w:spacing w:val="0"/>
          <w:color w:val="000000"/>
          <w:b w:val="off"/>
          <w:i w:val="off"/>
        </w:rPr>
        <w:t>页。</w:t>
      </w:r>
      <w:bookmarkEnd w:id="4942"/>
    </w:p>
    <w:p>
      <w:pPr>
        <w:pageBreakBefore w:val="off"/>
        <w:tabs/>
        <w:wordWrap w:val="off"/>
        <w:spacing w:before="0" w:after="0" w:line="540" w:lineRule="atLeast"/>
        <w:ind w:left="360" w:right="380" w:hanging="360"/>
        <w:jc w:val="both"/>
        <w:textAlignment w:val="baseline"/>
        <w:rPr>
          <w:sz w:val="38"/>
        </w:rPr>
      </w:pPr>
      <w:bookmarkStart w:name="" w:id="4943"/>
      <w:r>
        <w:rPr>
          <w:rFonts w:ascii="仿宋" w:hAnsi="仿宋" w:cs="仿宋" w:eastAsia="仿宋"/>
          <w:sz w:val="38"/>
          <w:spacing w:val="0"/>
          <w:color w:val="000000"/>
          <w:b w:val="off"/>
          <w:i w:val="off"/>
        </w:rPr>
        <w:t xml:space="preserve">阿尔凯西劳(彼塔涅的) </w:t>
      </w:r>
      <w:r>
        <w:rPr>
          <w:rFonts w:ascii="仿宋" w:hAnsi="仿宋" w:cs="仿宋" w:eastAsia="仿宋"/>
          <w:sz w:val="38"/>
          <w:spacing w:val="0"/>
          <w:color w:val="000000"/>
          <w:b w:val="on"/>
          <w:i w:val="off"/>
        </w:rPr>
        <w:t>(Arcesilaus</w:t>
      </w:r>
      <w:r>
        <w:rPr>
          <w:rFonts w:ascii="仿宋" w:hAnsi="仿宋" w:cs="仿宋" w:eastAsia="仿宋"/>
          <w:sz w:val="38"/>
          <w:spacing w:val="0"/>
          <w:color w:val="000000"/>
          <w:b w:val="off"/>
          <w:i w:val="off"/>
        </w:rPr>
        <w:t xml:space="preserve"> </w:t>
      </w:r>
      <w:r>
        <w:rPr>
          <w:rFonts w:ascii="仿宋" w:hAnsi="仿宋" w:cs="仿宋" w:eastAsia="仿宋"/>
          <w:sz w:val="38"/>
          <w:spacing w:val="0"/>
          <w:color w:val="000000"/>
          <w:b w:val="on"/>
          <w:i w:val="off"/>
        </w:rPr>
        <w:t>of</w:t>
      </w:r>
      <w:r>
        <w:rPr>
          <w:rFonts w:ascii="仿宋" w:hAnsi="仿宋" w:cs="仿宋" w:eastAsia="仿宋"/>
          <w:sz w:val="38"/>
          <w:spacing w:val="0"/>
          <w:color w:val="000000"/>
          <w:b w:val="off"/>
          <w:i w:val="off"/>
        </w:rPr>
        <w:t xml:space="preserve"> </w:t>
      </w:r>
      <w:r>
        <w:rPr>
          <w:rFonts w:ascii="仿宋" w:hAnsi="仿宋" w:cs="仿宋" w:eastAsia="仿宋"/>
          <w:sz w:val="38"/>
          <w:spacing w:val="0"/>
          <w:color w:val="000000"/>
          <w:b w:val="on"/>
          <w:i w:val="off"/>
        </w:rPr>
        <w:t>Pitane)：</w:t>
      </w:r>
      <w:r>
        <w:rPr>
          <w:rFonts w:ascii="仿宋" w:hAnsi="仿宋" w:cs="仿宋" w:eastAsia="仿宋"/>
          <w:sz w:val="38"/>
          <w:spacing w:val="0"/>
          <w:color w:val="000000"/>
          <w:b w:val="off"/>
          <w:i w:val="off"/>
        </w:rPr>
        <w:t>中期学园的创立者，</w:t>
      </w:r>
      <w:r>
        <w:rPr>
          <w:rFonts w:ascii="仿宋" w:hAnsi="仿宋" w:cs="仿宋" w:eastAsia="仿宋"/>
          <w:sz w:val="38"/>
          <w:spacing w:val="0"/>
          <w:color w:val="000000"/>
          <w:b w:val="off"/>
          <w:i w:val="off"/>
        </w:rPr>
        <w:t>第四卷，第28页；第五卷，第41页；其他同名者，第四卷，第45</w:t>
      </w:r>
      <w:r>
        <w:rPr>
          <w:rFonts w:ascii="仿宋" w:hAnsi="仿宋" w:cs="仿宋" w:eastAsia="仿宋"/>
          <w:sz w:val="38"/>
          <w:spacing w:val="0"/>
          <w:color w:val="000000"/>
          <w:b w:val="off"/>
          <w:i w:val="off"/>
        </w:rPr>
        <w:t>页。</w:t>
      </w:r>
      <w:bookmarkEnd w:id="4943"/>
    </w:p>
    <w:p>
      <w:pPr>
        <w:pageBreakBefore w:val="off"/>
        <w:tabs/>
        <w:wordWrap w:val="off"/>
        <w:spacing w:before="0" w:after="0" w:line="540" w:lineRule="atLeast"/>
        <w:ind w:left="0" w:right="0"/>
        <w:jc w:val="both"/>
        <w:textAlignment w:val="baseline"/>
        <w:rPr>
          <w:sz w:val="38"/>
        </w:rPr>
      </w:pPr>
      <w:bookmarkStart w:name="" w:id="4944"/>
      <w:r>
        <w:rPr>
          <w:rFonts w:ascii="仿宋" w:hAnsi="仿宋" w:cs="仿宋" w:eastAsia="仿宋"/>
          <w:sz w:val="38"/>
          <w:spacing w:val="0"/>
          <w:color w:val="000000"/>
          <w:b w:val="off"/>
          <w:i w:val="off"/>
        </w:rPr>
        <w:t>阿尔克迈翁(克罗顿的)</w:t>
      </w:r>
      <w:r>
        <w:rPr>
          <w:rFonts w:ascii="仿宋" w:hAnsi="仿宋" w:cs="仿宋" w:eastAsia="仿宋"/>
          <w:sz w:val="38"/>
          <w:spacing w:val="0"/>
          <w:color w:val="000000"/>
          <w:b w:val="on"/>
          <w:i w:val="off"/>
        </w:rPr>
        <w:t>(Alcmaeon</w:t>
      </w:r>
      <w:r>
        <w:rPr>
          <w:rFonts w:ascii="仿宋" w:hAnsi="仿宋" w:cs="仿宋" w:eastAsia="仿宋"/>
          <w:sz w:val="38"/>
          <w:spacing w:val="0"/>
          <w:color w:val="000000"/>
          <w:b w:val="off"/>
          <w:i w:val="off"/>
        </w:rPr>
        <w:t xml:space="preserve"> </w:t>
      </w:r>
      <w:r>
        <w:rPr>
          <w:rFonts w:ascii="仿宋" w:hAnsi="仿宋" w:cs="仿宋" w:eastAsia="仿宋"/>
          <w:sz w:val="38"/>
          <w:spacing w:val="0"/>
          <w:color w:val="000000"/>
          <w:b w:val="on"/>
          <w:i w:val="off"/>
        </w:rPr>
        <w:t>of</w:t>
      </w:r>
      <w:r>
        <w:rPr>
          <w:rFonts w:ascii="仿宋" w:hAnsi="仿宋" w:cs="仿宋" w:eastAsia="仿宋"/>
          <w:sz w:val="38"/>
          <w:spacing w:val="0"/>
          <w:color w:val="000000"/>
          <w:b w:val="off"/>
          <w:i w:val="off"/>
        </w:rPr>
        <w:t xml:space="preserve"> </w:t>
      </w:r>
      <w:r>
        <w:rPr>
          <w:rFonts w:ascii="仿宋" w:hAnsi="仿宋" w:cs="仿宋" w:eastAsia="仿宋"/>
          <w:sz w:val="38"/>
          <w:spacing w:val="0"/>
          <w:color w:val="000000"/>
          <w:b w:val="on"/>
          <w:i w:val="off"/>
        </w:rPr>
        <w:t>Croton)：</w:t>
      </w:r>
      <w:r>
        <w:rPr>
          <w:rFonts w:ascii="仿宋" w:hAnsi="仿宋" w:cs="仿宋" w:eastAsia="仿宋"/>
          <w:sz w:val="38"/>
          <w:spacing w:val="0"/>
          <w:color w:val="000000"/>
          <w:b w:val="off"/>
          <w:i w:val="off"/>
        </w:rPr>
        <w:t>第八卷，第83页。</w:t>
      </w:r>
      <w:bookmarkEnd w:id="4944"/>
    </w:p>
    <w:p>
      <w:pPr>
        <w:pageBreakBefore w:val="off"/>
        <w:tabs/>
        <w:wordWrap w:val="off"/>
        <w:spacing w:before="0" w:after="0" w:line="540" w:lineRule="atLeast"/>
        <w:ind w:left="0" w:right="0"/>
        <w:jc w:val="both"/>
        <w:textAlignment w:val="baseline"/>
        <w:rPr>
          <w:sz w:val="38"/>
        </w:rPr>
      </w:pPr>
      <w:bookmarkStart w:name="" w:id="4945"/>
      <w:r>
        <w:rPr>
          <w:rFonts w:ascii="仿宋" w:hAnsi="仿宋" w:cs="仿宋" w:eastAsia="仿宋"/>
          <w:sz w:val="38"/>
          <w:spacing w:val="0"/>
          <w:color w:val="000000"/>
          <w:b w:val="off"/>
          <w:i w:val="off"/>
        </w:rPr>
        <w:t>阿尔特蒙</w:t>
      </w:r>
      <w:r>
        <w:rPr>
          <w:rFonts w:ascii="仿宋" w:hAnsi="仿宋" w:cs="仿宋" w:eastAsia="仿宋"/>
          <w:sz w:val="38"/>
          <w:spacing w:val="0"/>
          <w:color w:val="000000"/>
          <w:b w:val="on"/>
          <w:i w:val="off"/>
        </w:rPr>
        <w:t>(Artemon)</w:t>
      </w:r>
      <w:r>
        <w:rPr>
          <w:rFonts w:ascii="仿宋" w:hAnsi="仿宋" w:cs="仿宋" w:eastAsia="仿宋"/>
          <w:sz w:val="38"/>
          <w:spacing w:val="0"/>
          <w:color w:val="000000"/>
          <w:b w:val="off"/>
          <w:i w:val="off"/>
        </w:rPr>
        <w:t>：普罗泰戈拉的父亲，第九卷，第50页。</w:t>
      </w:r>
      <w:bookmarkEnd w:id="4945"/>
    </w:p>
    <w:p>
      <w:pPr>
        <w:pageBreakBefore w:val="off"/>
        <w:tabs/>
        <w:wordWrap w:val="off"/>
        <w:spacing w:before="0" w:after="0" w:line="540" w:lineRule="atLeast"/>
        <w:ind w:left="360" w:right="360" w:hanging="360"/>
        <w:jc w:val="both"/>
        <w:textAlignment w:val="baseline"/>
        <w:rPr>
          <w:sz w:val="38"/>
        </w:rPr>
      </w:pPr>
      <w:bookmarkStart w:name="" w:id="4946"/>
      <w:r>
        <w:rPr>
          <w:rFonts w:ascii="仿宋" w:hAnsi="仿宋" w:cs="仿宋" w:eastAsia="仿宋"/>
          <w:sz w:val="38"/>
          <w:spacing w:val="0"/>
          <w:color w:val="000000"/>
          <w:b w:val="off"/>
          <w:i w:val="off"/>
        </w:rPr>
        <w:t>阿尔西姆</w:t>
      </w:r>
      <w:r>
        <w:rPr>
          <w:rFonts w:ascii="仿宋" w:hAnsi="仿宋" w:cs="仿宋" w:eastAsia="仿宋"/>
          <w:sz w:val="38"/>
          <w:spacing w:val="0"/>
          <w:color w:val="000000"/>
          <w:b w:val="on"/>
          <w:i w:val="off"/>
        </w:rPr>
        <w:t>(Alcimus)：</w:t>
      </w:r>
      <w:r>
        <w:rPr>
          <w:rFonts w:ascii="仿宋" w:hAnsi="仿宋" w:cs="仿宋" w:eastAsia="仿宋"/>
          <w:sz w:val="38"/>
          <w:spacing w:val="0"/>
          <w:color w:val="000000"/>
          <w:b w:val="off"/>
          <w:i w:val="off"/>
        </w:rPr>
        <w:t>修辞学家，斯提尔波的学生，第二卷，第114</w:t>
      </w:r>
      <w:r>
        <w:rPr>
          <w:rFonts w:ascii="仿宋" w:hAnsi="仿宋" w:cs="仿宋" w:eastAsia="仿宋"/>
          <w:sz w:val="38"/>
          <w:spacing w:val="0"/>
          <w:color w:val="000000"/>
          <w:b w:val="off"/>
          <w:i w:val="off"/>
        </w:rPr>
        <w:t>页。</w:t>
      </w:r>
      <w:bookmarkEnd w:id="4946"/>
    </w:p>
    <w:p>
      <w:pPr>
        <w:pageBreakBefore w:val="off"/>
        <w:tabs/>
        <w:wordWrap w:val="off"/>
        <w:spacing w:before="0" w:after="0" w:line="540" w:lineRule="atLeast"/>
        <w:ind w:left="0" w:right="0"/>
        <w:jc w:val="both"/>
        <w:textAlignment w:val="baseline"/>
        <w:rPr>
          <w:sz w:val="38"/>
        </w:rPr>
      </w:pPr>
      <w:bookmarkStart w:name="" w:id="4947"/>
      <w:r>
        <w:rPr>
          <w:rFonts w:ascii="仿宋" w:hAnsi="仿宋" w:cs="仿宋" w:eastAsia="仿宋"/>
          <w:sz w:val="38"/>
          <w:spacing w:val="0"/>
          <w:color w:val="000000"/>
          <w:b w:val="off"/>
          <w:i w:val="off"/>
        </w:rPr>
        <w:t>阿耳忒弥</w:t>
      </w:r>
      <w:r>
        <w:rPr>
          <w:rFonts w:ascii="仿宋" w:hAnsi="仿宋" w:cs="仿宋" w:eastAsia="仿宋"/>
          <w:sz w:val="38"/>
          <w:spacing w:val="0"/>
          <w:color w:val="000000"/>
          <w:b w:val="on"/>
          <w:i w:val="off"/>
        </w:rPr>
        <w:t>(Artemis)：</w:t>
      </w:r>
      <w:r>
        <w:rPr>
          <w:rFonts w:ascii="仿宋" w:hAnsi="仿宋" w:cs="仿宋" w:eastAsia="仿宋"/>
          <w:sz w:val="38"/>
          <w:spacing w:val="0"/>
          <w:color w:val="000000"/>
          <w:b w:val="off"/>
          <w:i w:val="off"/>
        </w:rPr>
        <w:t>第二卷，第42、51页；生日，第二卷，第44</w:t>
      </w:r>
      <w:bookmarkEnd w:id="4947"/>
    </w:p>
    <w:p>
      <w:pPr>
        <w:pageBreakBefore w:val="off"/>
        <w:tabs/>
        <w:wordWrap w:val="off"/>
        <w:spacing w:before="0" w:after="0" w:line="460" w:lineRule="atLeast"/>
        <w:ind w:left="0" w:right="0"/>
        <w:jc w:val="center"/>
        <w:textAlignment w:val="baseline"/>
        <w:rPr>
          <w:sz w:val="34"/>
        </w:rPr>
      </w:pPr>
      <w:bookmarkStart w:name="" w:id="4948"/>
      <w:r>
        <w:rPr>
          <w:rFonts w:ascii="楷体" w:hAnsi="楷体" w:cs="楷体" w:eastAsia="楷体"/>
          <w:sz w:val="34"/>
          <w:spacing w:val="0"/>
          <w:color w:val="000000"/>
          <w:b w:val="off"/>
          <w:i w:val="off"/>
        </w:rPr>
        <w:t>—— 703 —</w:t>
      </w:r>
      <w:bookmarkEnd w:id="4948"/>
    </w:p>
    <w:p>
      <w:r>
        <w:t/>
      </w:r>
    </w:p>
    <w:p>
      <w:pPr>
        <w:sectPr>
          <w:footerReference r:id="rId613"/>
          <w:headerReference r:id="rId614" w:type="default"/>
          <w:type w:val="nextPage"/>
          <w:pgSz w:w="15700" w:h="22460"/>
          <w:pgMar w:left="2220" w:top="1820" w:right="2220" w:bottom="1820" w:header="1520" w:footer="1520"/>
          <w:cols w:num="1"/>
        </w:sectPr>
      </w:pPr>
    </w:p>
    <w:p>
      <w:pPr>
        <w:pageBreakBefore w:val="off"/>
        <w:tabs/>
        <w:wordWrap w:val="off"/>
        <w:spacing w:before="220" w:after="0" w:line="580" w:lineRule="atLeast"/>
        <w:ind w:left="0" w:right="0"/>
        <w:jc w:val="center"/>
        <w:textAlignment w:val="baseline"/>
        <w:rPr>
          <w:sz w:val="43"/>
        </w:rPr>
      </w:pPr>
      <w:bookmarkStart w:name="" w:id="4949"/>
      <w:r>
        <w:rPr>
          <w:rFonts w:ascii="仿宋" w:hAnsi="仿宋" w:cs="仿宋" w:eastAsia="仿宋"/>
          <w:sz w:val="43"/>
          <w:spacing w:val="0"/>
          <w:color w:val="000000"/>
          <w:u w:val="single"/>
          <w:b w:val="off"/>
          <w:i w:val="off"/>
        </w:rPr>
        <w:t xml:space="preserve">                     名哲言行录                    </w:t>
      </w:r>
      <w:bookmarkEnd w:id="4949"/>
    </w:p>
    <w:p>
      <w:pPr>
        <w:pageBreakBefore w:val="off"/>
        <w:tabs/>
        <w:wordWrap w:val="off"/>
        <w:spacing w:before="0" w:after="0" w:line="560" w:lineRule="exact"/>
        <w:ind w:left="0" w:right="0"/>
        <w:jc w:val="center"/>
        <w:textAlignment w:val="baseline"/>
        <w:rPr>
          <w:sz w:val="43"/>
        </w:rPr>
      </w:pPr>
      <w:bookmarkStart w:name="" w:id="4950"/>
      <w:r>
        <w:rPr>
          <w:rFonts w:ascii="宋体" w:hAnsi="宋体" w:cs="宋体" w:eastAsia="宋体"/>
          <w:sz w:val="43"/>
          <w:spacing w:val="0"/>
          <w:color w:val="000000"/>
          <w:b w:val="off"/>
          <w:i w:val="off"/>
        </w:rPr>
        <w:t/>
      </w:r>
      <w:bookmarkEnd w:id="4950"/>
    </w:p>
    <w:p>
      <w:pPr>
        <w:pageBreakBefore w:val="off"/>
        <w:tabs/>
        <w:wordWrap w:val="off"/>
        <w:spacing w:before="0" w:after="0" w:line="580" w:lineRule="atLeast"/>
        <w:ind w:left="900" w:right="0"/>
        <w:jc w:val="both"/>
        <w:textAlignment w:val="baseline"/>
        <w:rPr>
          <w:sz w:val="36"/>
        </w:rPr>
      </w:pPr>
      <w:bookmarkStart w:name="" w:id="4951"/>
      <w:r>
        <w:rPr>
          <w:rFonts w:ascii="仿宋" w:hAnsi="仿宋" w:cs="仿宋" w:eastAsia="仿宋"/>
          <w:sz w:val="36"/>
          <w:spacing w:val="0"/>
          <w:color w:val="000000"/>
          <w:b w:val="off"/>
          <w:i w:val="off"/>
        </w:rPr>
        <w:t>页。</w:t>
      </w:r>
      <w:bookmarkEnd w:id="4951"/>
    </w:p>
    <w:p>
      <w:pPr>
        <w:pageBreakBefore w:val="off"/>
        <w:tabs/>
        <w:wordWrap w:val="off"/>
        <w:spacing w:before="0" w:after="0" w:line="580" w:lineRule="atLeast"/>
        <w:ind w:left="540" w:right="0"/>
        <w:jc w:val="both"/>
        <w:textAlignment w:val="baseline"/>
        <w:rPr>
          <w:sz w:val="36"/>
        </w:rPr>
      </w:pPr>
      <w:bookmarkStart w:name="" w:id="4952"/>
      <w:r>
        <w:rPr>
          <w:rFonts w:ascii="仿宋" w:hAnsi="仿宋" w:cs="仿宋" w:eastAsia="仿宋"/>
          <w:sz w:val="36"/>
          <w:spacing w:val="0"/>
          <w:color w:val="000000"/>
          <w:b w:val="off"/>
          <w:i w:val="off"/>
        </w:rPr>
        <w:t>阿芙洛狄忒</w:t>
      </w:r>
      <w:r>
        <w:rPr>
          <w:rFonts w:ascii="仿宋" w:hAnsi="仿宋" w:cs="仿宋" w:eastAsia="仿宋"/>
          <w:sz w:val="36"/>
          <w:spacing w:val="0"/>
          <w:color w:val="000000"/>
          <w:b w:val="on"/>
          <w:i w:val="off"/>
        </w:rPr>
        <w:t>(Aphrodite)：</w:t>
      </w:r>
      <w:r>
        <w:rPr>
          <w:rFonts w:ascii="仿宋" w:hAnsi="仿宋" w:cs="仿宋" w:eastAsia="仿宋"/>
          <w:sz w:val="36"/>
          <w:spacing w:val="0"/>
          <w:color w:val="000000"/>
          <w:b w:val="off"/>
          <w:i w:val="off"/>
        </w:rPr>
        <w:t>第六卷，第60、69页。</w:t>
      </w:r>
      <w:bookmarkEnd w:id="4952"/>
    </w:p>
    <w:p>
      <w:pPr>
        <w:pageBreakBefore w:val="off"/>
        <w:tabs/>
        <w:wordWrap w:val="off"/>
        <w:spacing w:before="0" w:after="0" w:line="580" w:lineRule="atLeast"/>
        <w:ind w:left="540" w:right="0"/>
        <w:jc w:val="both"/>
        <w:textAlignment w:val="baseline"/>
        <w:rPr>
          <w:sz w:val="36"/>
        </w:rPr>
      </w:pPr>
      <w:bookmarkStart w:name="" w:id="4953"/>
      <w:r>
        <w:rPr>
          <w:rFonts w:ascii="仿宋" w:hAnsi="仿宋" w:cs="仿宋" w:eastAsia="仿宋"/>
          <w:sz w:val="36"/>
          <w:spacing w:val="0"/>
          <w:color w:val="000000"/>
          <w:b w:val="off"/>
          <w:i w:val="off"/>
        </w:rPr>
        <w:t>阿伽门农</w:t>
      </w:r>
      <w:r>
        <w:rPr>
          <w:rFonts w:ascii="仿宋" w:hAnsi="仿宋" w:cs="仿宋" w:eastAsia="仿宋"/>
          <w:sz w:val="36"/>
          <w:spacing w:val="0"/>
          <w:color w:val="000000"/>
          <w:b w:val="on"/>
          <w:i w:val="off"/>
        </w:rPr>
        <w:t>(Agamemnon)</w:t>
      </w:r>
      <w:r>
        <w:rPr>
          <w:rFonts w:ascii="仿宋" w:hAnsi="仿宋" w:cs="仿宋" w:eastAsia="仿宋"/>
          <w:sz w:val="36"/>
          <w:spacing w:val="0"/>
          <w:color w:val="000000"/>
          <w:b w:val="off"/>
          <w:i w:val="off"/>
        </w:rPr>
        <w:t>：第七卷，第67、160页。</w:t>
      </w:r>
      <w:bookmarkEnd w:id="4953"/>
    </w:p>
    <w:p>
      <w:pPr>
        <w:pageBreakBefore w:val="off"/>
        <w:tabs/>
        <w:wordWrap w:val="off"/>
        <w:spacing w:before="0" w:after="0" w:line="580" w:lineRule="atLeast"/>
        <w:ind w:left="540" w:right="0"/>
        <w:jc w:val="both"/>
        <w:textAlignment w:val="baseline"/>
        <w:rPr>
          <w:sz w:val="36"/>
        </w:rPr>
      </w:pPr>
      <w:bookmarkStart w:name="" w:id="4954"/>
      <w:r>
        <w:rPr>
          <w:rFonts w:ascii="仿宋" w:hAnsi="仿宋" w:cs="仿宋" w:eastAsia="仿宋"/>
          <w:sz w:val="36"/>
          <w:spacing w:val="0"/>
          <w:color w:val="000000"/>
          <w:b w:val="off"/>
          <w:i w:val="off"/>
        </w:rPr>
        <w:t>阿伽瑟诺尔</w:t>
      </w:r>
      <w:r>
        <w:rPr>
          <w:rFonts w:ascii="仿宋" w:hAnsi="仿宋" w:cs="仿宋" w:eastAsia="仿宋"/>
          <w:sz w:val="36"/>
          <w:spacing w:val="0"/>
          <w:color w:val="000000"/>
          <w:b w:val="on"/>
          <w:i w:val="off"/>
        </w:rPr>
        <w:t>(Agathenor)：</w:t>
      </w:r>
      <w:r>
        <w:rPr>
          <w:rFonts w:ascii="仿宋" w:hAnsi="仿宋" w:cs="仿宋" w:eastAsia="仿宋"/>
          <w:sz w:val="36"/>
          <w:spacing w:val="0"/>
          <w:color w:val="000000"/>
          <w:b w:val="off"/>
          <w:i w:val="off"/>
        </w:rPr>
        <w:t>塞诺克拉底的父亲，第四卷，第6页。</w:t>
      </w:r>
      <w:bookmarkEnd w:id="4954"/>
    </w:p>
    <w:p>
      <w:pPr>
        <w:pageBreakBefore w:val="off"/>
        <w:tabs/>
        <w:wordWrap w:val="off"/>
        <w:spacing w:before="0" w:after="0" w:line="580" w:lineRule="atLeast"/>
        <w:ind w:left="540" w:right="0"/>
        <w:jc w:val="both"/>
        <w:textAlignment w:val="baseline"/>
        <w:rPr>
          <w:sz w:val="36"/>
        </w:rPr>
      </w:pPr>
      <w:bookmarkStart w:name="" w:id="4955"/>
      <w:r>
        <w:rPr>
          <w:rFonts w:ascii="仿宋" w:hAnsi="仿宋" w:cs="仿宋" w:eastAsia="仿宋"/>
          <w:sz w:val="36"/>
          <w:spacing w:val="0"/>
          <w:color w:val="000000"/>
          <w:b w:val="off"/>
          <w:i w:val="off"/>
        </w:rPr>
        <w:t>阿伽松</w:t>
      </w:r>
      <w:r>
        <w:rPr>
          <w:rFonts w:ascii="仿宋" w:hAnsi="仿宋" w:cs="仿宋" w:eastAsia="仿宋"/>
          <w:sz w:val="36"/>
          <w:spacing w:val="0"/>
          <w:color w:val="000000"/>
          <w:b w:val="on"/>
          <w:i w:val="off"/>
        </w:rPr>
        <w:t>(Agathon)：</w:t>
      </w:r>
      <w:r>
        <w:rPr>
          <w:rFonts w:ascii="仿宋" w:hAnsi="仿宋" w:cs="仿宋" w:eastAsia="仿宋"/>
          <w:sz w:val="36"/>
          <w:spacing w:val="0"/>
          <w:color w:val="000000"/>
          <w:b w:val="off"/>
          <w:i w:val="off"/>
        </w:rPr>
        <w:t>第二卷，第28页；第三卷，第32页。</w:t>
      </w:r>
      <w:bookmarkEnd w:id="4955"/>
    </w:p>
    <w:p>
      <w:pPr>
        <w:pageBreakBefore w:val="off"/>
        <w:tabs/>
        <w:wordWrap w:val="off"/>
        <w:spacing w:before="0" w:after="0" w:line="580" w:lineRule="atLeast"/>
        <w:ind w:left="540" w:right="0"/>
        <w:jc w:val="both"/>
        <w:textAlignment w:val="baseline"/>
        <w:rPr>
          <w:sz w:val="36"/>
        </w:rPr>
      </w:pPr>
      <w:bookmarkStart w:name="" w:id="4956"/>
      <w:r>
        <w:rPr>
          <w:rFonts w:ascii="仿宋" w:hAnsi="仿宋" w:cs="仿宋" w:eastAsia="仿宋"/>
          <w:sz w:val="36"/>
          <w:spacing w:val="0"/>
          <w:color w:val="000000"/>
          <w:b w:val="off"/>
          <w:i w:val="off"/>
        </w:rPr>
        <w:t>阿革摩图</w:t>
      </w:r>
      <w:r>
        <w:rPr>
          <w:rFonts w:ascii="仿宋" w:hAnsi="仿宋" w:cs="仿宋" w:eastAsia="仿宋"/>
          <w:sz w:val="36"/>
          <w:spacing w:val="0"/>
          <w:color w:val="000000"/>
          <w:b w:val="on"/>
          <w:i w:val="off"/>
        </w:rPr>
        <w:t>(Agemortus)：</w:t>
      </w:r>
      <w:r>
        <w:rPr>
          <w:rFonts w:ascii="仿宋" w:hAnsi="仿宋" w:cs="仿宋" w:eastAsia="仿宋"/>
          <w:sz w:val="36"/>
          <w:spacing w:val="0"/>
          <w:color w:val="000000"/>
          <w:b w:val="off"/>
          <w:i w:val="off"/>
        </w:rPr>
        <w:t>赫尔玛库的父亲，第十卷，第15、17页。</w:t>
      </w:r>
      <w:bookmarkEnd w:id="4956"/>
    </w:p>
    <w:p>
      <w:pPr>
        <w:pageBreakBefore w:val="off"/>
        <w:tabs/>
        <w:wordWrap w:val="off"/>
        <w:spacing w:before="0" w:after="0" w:line="580" w:lineRule="atLeast"/>
        <w:ind w:left="540" w:right="0"/>
        <w:jc w:val="both"/>
        <w:textAlignment w:val="baseline"/>
        <w:rPr>
          <w:sz w:val="36"/>
        </w:rPr>
      </w:pPr>
      <w:bookmarkStart w:name="" w:id="4957"/>
      <w:r>
        <w:rPr>
          <w:rFonts w:ascii="仿宋" w:hAnsi="仿宋" w:cs="仿宋" w:eastAsia="仿宋"/>
          <w:sz w:val="36"/>
          <w:spacing w:val="0"/>
          <w:color w:val="000000"/>
          <w:b w:val="off"/>
          <w:i w:val="off"/>
        </w:rPr>
        <w:t>阿革诺耳</w:t>
      </w:r>
      <w:r>
        <w:rPr>
          <w:rFonts w:ascii="仿宋" w:hAnsi="仿宋" w:cs="仿宋" w:eastAsia="仿宋"/>
          <w:sz w:val="36"/>
          <w:spacing w:val="0"/>
          <w:color w:val="000000"/>
          <w:b w:val="on"/>
          <w:i w:val="off"/>
        </w:rPr>
        <w:t>(Agenor)：</w:t>
      </w:r>
      <w:r>
        <w:rPr>
          <w:rFonts w:ascii="仿宋" w:hAnsi="仿宋" w:cs="仿宋" w:eastAsia="仿宋"/>
          <w:sz w:val="36"/>
          <w:spacing w:val="0"/>
          <w:color w:val="000000"/>
          <w:b w:val="off"/>
          <w:i w:val="off"/>
        </w:rPr>
        <w:t>泰勒斯的祖先，第一卷，第22页。</w:t>
      </w:r>
      <w:bookmarkEnd w:id="4957"/>
    </w:p>
    <w:p>
      <w:pPr>
        <w:pageBreakBefore w:val="off"/>
        <w:tabs/>
        <w:wordWrap w:val="off"/>
        <w:spacing w:before="0" w:after="0" w:line="580" w:lineRule="atLeast"/>
        <w:ind w:left="540" w:right="0"/>
        <w:jc w:val="both"/>
        <w:textAlignment w:val="baseline"/>
        <w:rPr>
          <w:sz w:val="36"/>
        </w:rPr>
      </w:pPr>
      <w:bookmarkStart w:name="" w:id="4958"/>
      <w:r>
        <w:rPr>
          <w:rFonts w:ascii="仿宋" w:hAnsi="仿宋" w:cs="仿宋" w:eastAsia="仿宋"/>
          <w:sz w:val="36"/>
          <w:spacing w:val="0"/>
          <w:color w:val="000000"/>
          <w:b w:val="off"/>
          <w:i w:val="off"/>
        </w:rPr>
        <w:t>阿革托尔</w:t>
      </w:r>
      <w:r>
        <w:rPr>
          <w:rFonts w:ascii="仿宋" w:hAnsi="仿宋" w:cs="仿宋" w:eastAsia="仿宋"/>
          <w:sz w:val="36"/>
          <w:spacing w:val="0"/>
          <w:color w:val="000000"/>
          <w:b w:val="on"/>
          <w:i w:val="off"/>
        </w:rPr>
        <w:t>(Agetor)：</w:t>
      </w:r>
      <w:r>
        <w:rPr>
          <w:rFonts w:ascii="仿宋" w:hAnsi="仿宋" w:cs="仿宋" w:eastAsia="仿宋"/>
          <w:sz w:val="36"/>
          <w:spacing w:val="0"/>
          <w:color w:val="000000"/>
          <w:b w:val="off"/>
          <w:i w:val="off"/>
        </w:rPr>
        <w:t>美涅得谟的资助人，第二卷，第138页。</w:t>
      </w:r>
      <w:bookmarkEnd w:id="4958"/>
    </w:p>
    <w:p>
      <w:pPr>
        <w:pageBreakBefore w:val="off"/>
        <w:tabs/>
        <w:wordWrap w:val="off"/>
        <w:spacing w:before="0" w:after="0" w:line="580" w:lineRule="atLeast"/>
        <w:ind w:left="540" w:right="0"/>
        <w:jc w:val="both"/>
        <w:textAlignment w:val="baseline"/>
        <w:rPr>
          <w:sz w:val="36"/>
        </w:rPr>
      </w:pPr>
      <w:bookmarkStart w:name="" w:id="4959"/>
      <w:r>
        <w:rPr>
          <w:rFonts w:ascii="仿宋" w:hAnsi="仿宋" w:cs="仿宋" w:eastAsia="仿宋"/>
          <w:sz w:val="36"/>
          <w:spacing w:val="0"/>
          <w:color w:val="000000"/>
          <w:b w:val="off"/>
          <w:i w:val="off"/>
        </w:rPr>
        <w:t>阿格里波</w:t>
      </w:r>
      <w:r>
        <w:rPr>
          <w:rFonts w:ascii="仿宋" w:hAnsi="仿宋" w:cs="仿宋" w:eastAsia="仿宋"/>
          <w:sz w:val="36"/>
          <w:spacing w:val="0"/>
          <w:color w:val="000000"/>
          <w:b w:val="on"/>
          <w:i w:val="off"/>
        </w:rPr>
        <w:t>(Agrrippa)</w:t>
      </w:r>
      <w:r>
        <w:rPr>
          <w:rFonts w:ascii="仿宋" w:hAnsi="仿宋" w:cs="仿宋" w:eastAsia="仿宋"/>
          <w:sz w:val="36"/>
          <w:spacing w:val="0"/>
          <w:color w:val="000000"/>
          <w:b w:val="off"/>
          <w:i w:val="off"/>
        </w:rPr>
        <w:t>：怀疑论者，第九卷，第88页。</w:t>
      </w:r>
      <w:bookmarkEnd w:id="4959"/>
    </w:p>
    <w:p>
      <w:pPr>
        <w:pageBreakBefore w:val="off"/>
        <w:tabs/>
        <w:wordWrap w:val="off"/>
        <w:spacing w:before="0" w:after="0" w:line="580" w:lineRule="atLeast"/>
        <w:ind w:left="920" w:right="60" w:hanging="380"/>
        <w:jc w:val="both"/>
        <w:textAlignment w:val="baseline"/>
        <w:rPr>
          <w:sz w:val="36"/>
        </w:rPr>
      </w:pPr>
      <w:bookmarkStart w:name="" w:id="4960"/>
      <w:r>
        <w:rPr>
          <w:rFonts w:ascii="仿宋" w:hAnsi="仿宋" w:cs="仿宋" w:eastAsia="仿宋"/>
          <w:sz w:val="36"/>
          <w:spacing w:val="0"/>
          <w:color w:val="000000"/>
          <w:b w:val="off"/>
          <w:i w:val="off"/>
        </w:rPr>
        <w:t>阿格立真坦</w:t>
      </w:r>
      <w:r>
        <w:rPr>
          <w:rFonts w:ascii="仿宋" w:hAnsi="仿宋" w:cs="仿宋" w:eastAsia="仿宋"/>
          <w:sz w:val="36"/>
          <w:spacing w:val="0"/>
          <w:color w:val="000000"/>
          <w:b w:val="on"/>
          <w:i w:val="off"/>
        </w:rPr>
        <w:t>(Agrigentum)：</w:t>
      </w:r>
      <w:r>
        <w:rPr>
          <w:rFonts w:ascii="仿宋" w:hAnsi="仿宋" w:cs="仿宋" w:eastAsia="仿宋"/>
          <w:sz w:val="36"/>
          <w:spacing w:val="0"/>
          <w:color w:val="000000"/>
          <w:b w:val="off"/>
          <w:i w:val="off"/>
        </w:rPr>
        <w:t>第八卷，第40页；恩培多克勒的家乡，</w:t>
      </w:r>
      <w:r>
        <w:rPr>
          <w:rFonts w:ascii="仿宋" w:hAnsi="仿宋" w:cs="仿宋" w:eastAsia="仿宋"/>
          <w:sz w:val="36"/>
          <w:spacing w:val="0"/>
          <w:color w:val="000000"/>
          <w:b w:val="off"/>
          <w:i w:val="off"/>
        </w:rPr>
        <w:t>第八卷，第51、63、67页。</w:t>
      </w:r>
      <w:bookmarkEnd w:id="4960"/>
    </w:p>
    <w:p>
      <w:pPr>
        <w:pageBreakBefore w:val="off"/>
        <w:tabs/>
        <w:wordWrap w:val="off"/>
        <w:spacing w:before="0" w:after="0" w:line="580" w:lineRule="atLeast"/>
        <w:ind w:left="920" w:right="20" w:hanging="380"/>
        <w:jc w:val="both"/>
        <w:textAlignment w:val="baseline"/>
        <w:rPr>
          <w:sz w:val="36"/>
        </w:rPr>
      </w:pPr>
      <w:bookmarkStart w:name="" w:id="4961"/>
      <w:r>
        <w:rPr>
          <w:rFonts w:ascii="仿宋" w:hAnsi="仿宋" w:cs="仿宋" w:eastAsia="仿宋"/>
          <w:sz w:val="36"/>
          <w:spacing w:val="0"/>
          <w:color w:val="000000"/>
          <w:b w:val="off"/>
          <w:i w:val="off"/>
        </w:rPr>
        <w:t>阿格农尼德</w:t>
      </w:r>
      <w:r>
        <w:rPr>
          <w:rFonts w:ascii="仿宋" w:hAnsi="仿宋" w:cs="仿宋" w:eastAsia="仿宋"/>
          <w:sz w:val="36"/>
          <w:spacing w:val="0"/>
          <w:color w:val="000000"/>
          <w:b w:val="on"/>
          <w:i w:val="off"/>
        </w:rPr>
        <w:t>(Agnonides)</w:t>
      </w:r>
      <w:r>
        <w:rPr>
          <w:rFonts w:ascii="仿宋" w:hAnsi="仿宋" w:cs="仿宋" w:eastAsia="仿宋"/>
          <w:sz w:val="36"/>
          <w:spacing w:val="0"/>
          <w:color w:val="000000"/>
          <w:b w:val="off"/>
          <w:i w:val="off"/>
        </w:rPr>
        <w:t>：控告塞奥弗拉斯特的人，第五卷，第37</w:t>
      </w:r>
      <w:r>
        <w:rPr>
          <w:rFonts w:ascii="仿宋" w:hAnsi="仿宋" w:cs="仿宋" w:eastAsia="仿宋"/>
          <w:sz w:val="36"/>
          <w:spacing w:val="0"/>
          <w:color w:val="000000"/>
          <w:b w:val="off"/>
          <w:i w:val="off"/>
        </w:rPr>
        <w:t>页。</w:t>
      </w:r>
      <w:bookmarkEnd w:id="4961"/>
    </w:p>
    <w:p>
      <w:pPr>
        <w:pageBreakBefore w:val="off"/>
        <w:tabs/>
        <w:wordWrap w:val="off"/>
        <w:spacing w:before="0" w:after="0" w:line="580" w:lineRule="atLeast"/>
        <w:ind w:left="920" w:right="40" w:hanging="380"/>
        <w:jc w:val="both"/>
        <w:textAlignment w:val="baseline"/>
        <w:rPr>
          <w:sz w:val="36"/>
        </w:rPr>
      </w:pPr>
      <w:bookmarkStart w:name="" w:id="4962"/>
      <w:r>
        <w:rPr>
          <w:rFonts w:ascii="仿宋" w:hAnsi="仿宋" w:cs="仿宋" w:eastAsia="仿宋"/>
          <w:sz w:val="36"/>
          <w:spacing w:val="0"/>
          <w:color w:val="000000"/>
          <w:b w:val="off"/>
          <w:i w:val="off"/>
        </w:rPr>
        <w:t>阿格萨库</w:t>
      </w:r>
      <w:r>
        <w:rPr>
          <w:rFonts w:ascii="仿宋" w:hAnsi="仿宋" w:cs="仿宋" w:eastAsia="仿宋"/>
          <w:sz w:val="36"/>
          <w:spacing w:val="0"/>
          <w:color w:val="000000"/>
          <w:b w:val="on"/>
          <w:i w:val="off"/>
        </w:rPr>
        <w:t>(Agesarchus)</w:t>
      </w:r>
      <w:r>
        <w:rPr>
          <w:rFonts w:ascii="仿宋" w:hAnsi="仿宋" w:cs="仿宋" w:eastAsia="仿宋"/>
          <w:sz w:val="36"/>
          <w:spacing w:val="0"/>
          <w:color w:val="000000"/>
          <w:b w:val="off"/>
          <w:i w:val="off"/>
        </w:rPr>
        <w:t>：厄庇美尼德的有名望的父亲，第一卷，第</w:t>
      </w:r>
      <w:r>
        <w:rPr>
          <w:rFonts w:ascii="仿宋" w:hAnsi="仿宋" w:cs="仿宋" w:eastAsia="仿宋"/>
          <w:sz w:val="36"/>
          <w:spacing w:val="0"/>
          <w:color w:val="000000"/>
          <w:b w:val="off"/>
          <w:i w:val="off"/>
        </w:rPr>
        <w:t>109页。</w:t>
      </w:r>
      <w:bookmarkEnd w:id="4962"/>
    </w:p>
    <w:p>
      <w:pPr>
        <w:pageBreakBefore w:val="off"/>
        <w:tabs/>
        <w:wordWrap w:val="off"/>
        <w:spacing w:before="0" w:after="0" w:line="580" w:lineRule="atLeast"/>
        <w:ind w:left="540" w:right="0"/>
        <w:jc w:val="both"/>
        <w:textAlignment w:val="baseline"/>
        <w:rPr>
          <w:sz w:val="36"/>
        </w:rPr>
      </w:pPr>
      <w:bookmarkStart w:name="" w:id="4963"/>
      <w:r>
        <w:rPr>
          <w:rFonts w:ascii="仿宋" w:hAnsi="仿宋" w:cs="仿宋" w:eastAsia="仿宋"/>
          <w:sz w:val="36"/>
          <w:spacing w:val="0"/>
          <w:color w:val="000000"/>
          <w:b w:val="off"/>
          <w:i w:val="off"/>
        </w:rPr>
        <w:t>阿格西劳</w:t>
      </w:r>
      <w:r>
        <w:rPr>
          <w:rFonts w:ascii="仿宋" w:hAnsi="仿宋" w:cs="仿宋" w:eastAsia="仿宋"/>
          <w:sz w:val="36"/>
          <w:spacing w:val="0"/>
          <w:color w:val="000000"/>
          <w:b w:val="on"/>
          <w:i w:val="off"/>
        </w:rPr>
        <w:t>(Agesilaus)</w:t>
      </w:r>
      <w:r>
        <w:rPr>
          <w:rFonts w:ascii="仿宋" w:hAnsi="仿宋" w:cs="仿宋" w:eastAsia="仿宋"/>
          <w:sz w:val="36"/>
          <w:spacing w:val="0"/>
          <w:color w:val="000000"/>
          <w:b w:val="off"/>
          <w:i w:val="off"/>
        </w:rPr>
        <w:t>：与色诺芬交往甚笃，第51页。</w:t>
      </w:r>
      <w:bookmarkEnd w:id="4963"/>
    </w:p>
    <w:p>
      <w:pPr>
        <w:pageBreakBefore w:val="off"/>
        <w:tabs/>
        <w:wordWrap w:val="off"/>
        <w:spacing w:before="0" w:after="0" w:line="580" w:lineRule="atLeast"/>
        <w:ind w:left="540" w:right="0"/>
        <w:jc w:val="both"/>
        <w:textAlignment w:val="baseline"/>
        <w:rPr>
          <w:sz w:val="36"/>
        </w:rPr>
      </w:pPr>
      <w:bookmarkStart w:name="" w:id="4964"/>
      <w:r>
        <w:rPr>
          <w:rFonts w:ascii="仿宋" w:hAnsi="仿宋" w:cs="仿宋" w:eastAsia="仿宋"/>
          <w:sz w:val="36"/>
          <w:spacing w:val="0"/>
          <w:color w:val="000000"/>
          <w:b w:val="off"/>
          <w:i w:val="off"/>
        </w:rPr>
        <w:t>阿基波利</w:t>
      </w:r>
      <w:r>
        <w:rPr>
          <w:rFonts w:ascii="仿宋" w:hAnsi="仿宋" w:cs="仿宋" w:eastAsia="仿宋"/>
          <w:sz w:val="36"/>
          <w:spacing w:val="0"/>
          <w:color w:val="000000"/>
          <w:b w:val="on"/>
          <w:i w:val="off"/>
        </w:rPr>
        <w:t>(Archipolis)：</w:t>
      </w:r>
      <w:r>
        <w:rPr>
          <w:rFonts w:ascii="仿宋" w:hAnsi="仿宋" w:cs="仿宋" w:eastAsia="仿宋"/>
          <w:sz w:val="36"/>
          <w:spacing w:val="0"/>
          <w:color w:val="000000"/>
          <w:b w:val="off"/>
          <w:i w:val="off"/>
        </w:rPr>
        <w:t>资助过美涅得谟，第二卷，第137页。</w:t>
      </w:r>
      <w:bookmarkEnd w:id="4964"/>
    </w:p>
    <w:p>
      <w:pPr>
        <w:pageBreakBefore w:val="off"/>
        <w:tabs/>
        <w:wordWrap w:val="off"/>
        <w:spacing w:before="0" w:after="0" w:line="580" w:lineRule="atLeast"/>
        <w:ind w:left="540" w:right="0"/>
        <w:jc w:val="both"/>
        <w:textAlignment w:val="baseline"/>
        <w:rPr>
          <w:sz w:val="36"/>
        </w:rPr>
      </w:pPr>
      <w:bookmarkStart w:name="" w:id="4965"/>
      <w:r>
        <w:rPr>
          <w:rFonts w:ascii="仿宋" w:hAnsi="仿宋" w:cs="仿宋" w:eastAsia="仿宋"/>
          <w:sz w:val="36"/>
          <w:spacing w:val="0"/>
          <w:color w:val="000000"/>
          <w:b w:val="off"/>
          <w:i w:val="off"/>
        </w:rPr>
        <w:t>阿基罗库</w:t>
      </w:r>
      <w:r>
        <w:rPr>
          <w:rFonts w:ascii="仿宋" w:hAnsi="仿宋" w:cs="仿宋" w:eastAsia="仿宋"/>
          <w:sz w:val="36"/>
          <w:spacing w:val="0"/>
          <w:color w:val="000000"/>
          <w:b w:val="on"/>
          <w:i w:val="off"/>
        </w:rPr>
        <w:t>(Archilochus)：</w:t>
      </w:r>
      <w:r>
        <w:rPr>
          <w:rFonts w:ascii="仿宋" w:hAnsi="仿宋" w:cs="仿宋" w:eastAsia="仿宋"/>
          <w:sz w:val="36"/>
          <w:spacing w:val="0"/>
          <w:color w:val="000000"/>
          <w:b w:val="off"/>
          <w:i w:val="off"/>
        </w:rPr>
        <w:t>诗人，第九卷，第1、71页。</w:t>
      </w:r>
      <w:bookmarkEnd w:id="4965"/>
    </w:p>
    <w:p>
      <w:pPr>
        <w:pageBreakBefore w:val="off"/>
        <w:tabs/>
        <w:wordWrap w:val="off"/>
        <w:spacing w:before="0" w:after="0" w:line="580" w:lineRule="atLeast"/>
        <w:ind w:left="920" w:right="0" w:hanging="380"/>
        <w:jc w:val="both"/>
        <w:textAlignment w:val="baseline"/>
        <w:rPr>
          <w:sz w:val="36"/>
        </w:rPr>
      </w:pPr>
      <w:bookmarkStart w:name="" w:id="4966"/>
      <w:r>
        <w:rPr>
          <w:rFonts w:ascii="仿宋" w:hAnsi="仿宋" w:cs="仿宋" w:eastAsia="仿宋"/>
          <w:sz w:val="36"/>
          <w:spacing w:val="0"/>
          <w:color w:val="000000"/>
          <w:b w:val="off"/>
          <w:i w:val="off"/>
        </w:rPr>
        <w:t xml:space="preserve">阿基里斯(和龟) </w:t>
      </w:r>
      <w:r>
        <w:rPr>
          <w:rFonts w:ascii="仿宋" w:hAnsi="仿宋" w:cs="仿宋" w:eastAsia="仿宋"/>
          <w:sz w:val="36"/>
          <w:spacing w:val="0"/>
          <w:color w:val="000000"/>
          <w:b w:val="on"/>
          <w:i w:val="off"/>
        </w:rPr>
        <w:t>(Achilles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[and</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the</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tortoise])：</w:t>
      </w:r>
      <w:r>
        <w:rPr>
          <w:rFonts w:ascii="仿宋" w:hAnsi="仿宋" w:cs="仿宋" w:eastAsia="仿宋"/>
          <w:sz w:val="36"/>
          <w:spacing w:val="0"/>
          <w:color w:val="000000"/>
          <w:b w:val="off"/>
          <w:i w:val="off"/>
        </w:rPr>
        <w:t>芝诺提出的论辩，第</w:t>
      </w:r>
      <w:r>
        <w:rPr>
          <w:rFonts w:ascii="仿宋" w:hAnsi="仿宋" w:cs="仿宋" w:eastAsia="仿宋"/>
          <w:sz w:val="36"/>
          <w:spacing w:val="0"/>
          <w:color w:val="000000"/>
          <w:b w:val="off"/>
          <w:i w:val="off"/>
        </w:rPr>
        <w:t>九卷，第23页。</w:t>
      </w:r>
      <w:bookmarkEnd w:id="4966"/>
    </w:p>
    <w:p>
      <w:pPr>
        <w:pageBreakBefore w:val="off"/>
        <w:tabs/>
        <w:wordWrap w:val="off"/>
        <w:spacing w:before="0" w:after="0" w:line="580" w:lineRule="atLeast"/>
        <w:ind w:left="920" w:right="20" w:hanging="380"/>
        <w:jc w:val="both"/>
        <w:textAlignment w:val="baseline"/>
        <w:rPr>
          <w:sz w:val="36"/>
        </w:rPr>
      </w:pPr>
      <w:bookmarkStart w:name="" w:id="4967"/>
      <w:r>
        <w:rPr>
          <w:rFonts w:ascii="仿宋" w:hAnsi="仿宋" w:cs="仿宋" w:eastAsia="仿宋"/>
          <w:sz w:val="36"/>
          <w:spacing w:val="0"/>
          <w:color w:val="000000"/>
          <w:b w:val="off"/>
          <w:i w:val="off"/>
        </w:rPr>
        <w:t>阿卡德米</w:t>
      </w:r>
      <w:r>
        <w:rPr>
          <w:rFonts w:ascii="仿宋" w:hAnsi="仿宋" w:cs="仿宋" w:eastAsia="仿宋"/>
          <w:sz w:val="36"/>
          <w:spacing w:val="0"/>
          <w:color w:val="000000"/>
          <w:b w:val="on"/>
          <w:i w:val="off"/>
        </w:rPr>
        <w:t>(Academy)</w:t>
      </w:r>
      <w:r>
        <w:rPr>
          <w:rFonts w:ascii="仿宋" w:hAnsi="仿宋" w:cs="仿宋" w:eastAsia="仿宋"/>
          <w:sz w:val="36"/>
          <w:spacing w:val="0"/>
          <w:color w:val="000000"/>
          <w:b w:val="off"/>
          <w:i w:val="off"/>
        </w:rPr>
        <w:t>：引申名，第三卷，第7页；柏拉图的学园坐落</w:t>
      </w:r>
      <w:r>
        <w:rPr>
          <w:rFonts w:ascii="仿宋" w:hAnsi="仿宋" w:cs="仿宋" w:eastAsia="仿宋"/>
          <w:sz w:val="36"/>
          <w:spacing w:val="0"/>
          <w:color w:val="000000"/>
          <w:b w:val="off"/>
          <w:i w:val="off"/>
        </w:rPr>
        <w:t>在那里，第三卷，第20页；老学园、中期学园和新学园，第1卷，</w:t>
      </w:r>
      <w:r>
        <w:rPr>
          <w:rFonts w:ascii="仿宋" w:hAnsi="仿宋" w:cs="仿宋" w:eastAsia="仿宋"/>
          <w:sz w:val="36"/>
          <w:spacing w:val="0"/>
          <w:color w:val="000000"/>
          <w:b w:val="off"/>
          <w:i w:val="off"/>
        </w:rPr>
        <w:t>第19页；第四卷，第28、59页；学说，第三卷，第67页。</w:t>
      </w:r>
      <w:bookmarkEnd w:id="4967"/>
    </w:p>
    <w:p>
      <w:pPr>
        <w:pageBreakBefore w:val="off"/>
        <w:tabs/>
        <w:wordWrap w:val="off"/>
        <w:spacing w:before="0" w:after="0" w:line="580" w:lineRule="atLeast"/>
        <w:ind w:left="920" w:right="20" w:hanging="380"/>
        <w:jc w:val="both"/>
        <w:textAlignment w:val="baseline"/>
        <w:rPr>
          <w:sz w:val="36"/>
        </w:rPr>
      </w:pPr>
      <w:bookmarkStart w:name="" w:id="4968"/>
      <w:r>
        <w:rPr>
          <w:rFonts w:ascii="仿宋" w:hAnsi="仿宋" w:cs="仿宋" w:eastAsia="仿宋"/>
          <w:sz w:val="36"/>
          <w:spacing w:val="0"/>
          <w:color w:val="000000"/>
          <w:b w:val="off"/>
          <w:i w:val="off"/>
        </w:rPr>
        <w:t>阿卡德谟</w:t>
      </w:r>
      <w:r>
        <w:rPr>
          <w:rFonts w:ascii="仿宋" w:hAnsi="仿宋" w:cs="仿宋" w:eastAsia="仿宋"/>
          <w:sz w:val="36"/>
          <w:spacing w:val="0"/>
          <w:color w:val="000000"/>
          <w:b w:val="on"/>
          <w:i w:val="off"/>
        </w:rPr>
        <w:t>(Archedemus)：</w:t>
      </w:r>
      <w:r>
        <w:rPr>
          <w:rFonts w:ascii="仿宋" w:hAnsi="仿宋" w:cs="仿宋" w:eastAsia="仿宋"/>
          <w:sz w:val="36"/>
          <w:spacing w:val="0"/>
          <w:color w:val="000000"/>
          <w:b w:val="off"/>
          <w:i w:val="off"/>
        </w:rPr>
        <w:t>斯多亚派成员，第七卷，第40、55、68、</w:t>
      </w:r>
      <w:r>
        <w:rPr>
          <w:rFonts w:ascii="仿宋" w:hAnsi="仿宋" w:cs="仿宋" w:eastAsia="仿宋"/>
          <w:sz w:val="36"/>
          <w:spacing w:val="0"/>
          <w:color w:val="000000"/>
          <w:b w:val="off"/>
          <w:i w:val="off"/>
        </w:rPr>
        <w:t>84、88、134、136页。</w:t>
      </w:r>
      <w:bookmarkEnd w:id="4968"/>
    </w:p>
    <w:p>
      <w:pPr>
        <w:pageBreakBefore w:val="off"/>
        <w:tabs/>
        <w:wordWrap w:val="off"/>
        <w:spacing w:before="0" w:after="0" w:line="580" w:lineRule="atLeast"/>
        <w:ind w:left="920" w:right="20" w:hanging="380"/>
        <w:jc w:val="both"/>
        <w:textAlignment w:val="baseline"/>
        <w:rPr>
          <w:sz w:val="36"/>
        </w:rPr>
      </w:pPr>
      <w:bookmarkStart w:name="" w:id="4969"/>
      <w:r>
        <w:rPr>
          <w:rFonts w:ascii="仿宋" w:hAnsi="仿宋" w:cs="仿宋" w:eastAsia="仿宋"/>
          <w:sz w:val="36"/>
          <w:spacing w:val="0"/>
          <w:color w:val="000000"/>
          <w:b w:val="off"/>
          <w:i w:val="off"/>
        </w:rPr>
        <w:t>阿卡德姆或赫卡德姆</w:t>
      </w:r>
      <w:r>
        <w:rPr>
          <w:rFonts w:ascii="仿宋" w:hAnsi="仿宋" w:cs="仿宋" w:eastAsia="仿宋"/>
          <w:sz w:val="36"/>
          <w:spacing w:val="0"/>
          <w:color w:val="000000"/>
          <w:b w:val="on"/>
          <w:i w:val="off"/>
        </w:rPr>
        <w:t>(Academus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or</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Hecademus)：</w:t>
      </w:r>
      <w:r>
        <w:rPr>
          <w:rFonts w:ascii="仿宋" w:hAnsi="仿宋" w:cs="仿宋" w:eastAsia="仿宋"/>
          <w:sz w:val="36"/>
          <w:spacing w:val="0"/>
          <w:color w:val="000000"/>
          <w:b w:val="off"/>
          <w:i w:val="off"/>
        </w:rPr>
        <w:t>英雄名，阿卡德米</w:t>
      </w:r>
      <w:r>
        <w:rPr>
          <w:rFonts w:ascii="仿宋" w:hAnsi="仿宋" w:cs="仿宋" w:eastAsia="仿宋"/>
          <w:sz w:val="36"/>
          <w:spacing w:val="0"/>
          <w:color w:val="000000"/>
          <w:b w:val="off"/>
          <w:i w:val="off"/>
        </w:rPr>
        <w:t>学园得名于他，第三卷，第7页。</w:t>
      </w:r>
      <w:bookmarkEnd w:id="4969"/>
    </w:p>
    <w:p>
      <w:pPr>
        <w:pageBreakBefore w:val="off"/>
        <w:tabs/>
        <w:wordWrap w:val="off"/>
        <w:spacing w:before="0" w:after="0" w:line="580" w:lineRule="atLeast"/>
        <w:ind w:left="540" w:right="0"/>
        <w:jc w:val="both"/>
        <w:textAlignment w:val="baseline"/>
        <w:rPr>
          <w:sz w:val="36"/>
        </w:rPr>
      </w:pPr>
      <w:bookmarkStart w:name="" w:id="4970"/>
      <w:r>
        <w:rPr>
          <w:rFonts w:ascii="仿宋" w:hAnsi="仿宋" w:cs="仿宋" w:eastAsia="仿宋"/>
          <w:sz w:val="36"/>
          <w:spacing w:val="0"/>
          <w:color w:val="000000"/>
          <w:b w:val="off"/>
          <w:i w:val="off"/>
        </w:rPr>
        <w:t>阿卡狄亚</w:t>
      </w:r>
      <w:r>
        <w:rPr>
          <w:rFonts w:ascii="仿宋" w:hAnsi="仿宋" w:cs="仿宋" w:eastAsia="仿宋"/>
          <w:sz w:val="36"/>
          <w:spacing w:val="0"/>
          <w:color w:val="000000"/>
          <w:b w:val="on"/>
          <w:i w:val="off"/>
        </w:rPr>
        <w:t>(Arcadia)：</w:t>
      </w:r>
      <w:r>
        <w:rPr>
          <w:rFonts w:ascii="仿宋" w:hAnsi="仿宋" w:cs="仿宋" w:eastAsia="仿宋"/>
          <w:sz w:val="36"/>
          <w:spacing w:val="0"/>
          <w:color w:val="000000"/>
          <w:b w:val="off"/>
          <w:i w:val="off"/>
        </w:rPr>
        <w:t>第一卷，第94页。</w:t>
      </w:r>
      <w:bookmarkEnd w:id="4970"/>
    </w:p>
    <w:p>
      <w:pPr>
        <w:pageBreakBefore w:val="off"/>
        <w:tabs/>
        <w:wordWrap w:val="off"/>
        <w:spacing w:before="0" w:after="0" w:line="580" w:lineRule="atLeast"/>
        <w:ind w:left="540" w:right="0"/>
        <w:jc w:val="both"/>
        <w:textAlignment w:val="baseline"/>
        <w:rPr>
          <w:sz w:val="36"/>
        </w:rPr>
      </w:pPr>
      <w:bookmarkStart w:name="" w:id="4971"/>
      <w:r>
        <w:rPr>
          <w:rFonts w:ascii="仿宋" w:hAnsi="仿宋" w:cs="仿宋" w:eastAsia="仿宋"/>
          <w:sz w:val="36"/>
          <w:spacing w:val="0"/>
          <w:color w:val="000000"/>
          <w:b w:val="off"/>
          <w:i w:val="off"/>
        </w:rPr>
        <w:t>阿卡戈拉</w:t>
      </w:r>
      <w:r>
        <w:rPr>
          <w:rFonts w:ascii="仿宋" w:hAnsi="仿宋" w:cs="仿宋" w:eastAsia="仿宋"/>
          <w:sz w:val="36"/>
          <w:spacing w:val="0"/>
          <w:color w:val="000000"/>
          <w:b w:val="on"/>
          <w:i w:val="off"/>
        </w:rPr>
        <w:t>(Archagoras)：</w:t>
      </w:r>
      <w:r>
        <w:rPr>
          <w:rFonts w:ascii="仿宋" w:hAnsi="仿宋" w:cs="仿宋" w:eastAsia="仿宋"/>
          <w:sz w:val="36"/>
          <w:spacing w:val="0"/>
          <w:color w:val="000000"/>
          <w:b w:val="off"/>
          <w:i w:val="off"/>
        </w:rPr>
        <w:t>普罗泰戈拉的朋友，第九卷，第54页。</w:t>
      </w:r>
      <w:bookmarkEnd w:id="4971"/>
    </w:p>
    <w:p>
      <w:pPr>
        <w:pageBreakBefore w:val="off"/>
        <w:tabs/>
        <w:wordWrap w:val="off"/>
        <w:spacing w:before="0" w:after="0" w:line="580" w:lineRule="atLeast"/>
        <w:ind w:left="540" w:right="0"/>
        <w:jc w:val="both"/>
        <w:textAlignment w:val="baseline"/>
        <w:rPr>
          <w:sz w:val="36"/>
        </w:rPr>
      </w:pPr>
      <w:bookmarkStart w:name="" w:id="4972"/>
      <w:r>
        <w:rPr>
          <w:rFonts w:ascii="仿宋" w:hAnsi="仿宋" w:cs="仿宋" w:eastAsia="仿宋"/>
          <w:sz w:val="36"/>
          <w:spacing w:val="0"/>
          <w:color w:val="000000"/>
          <w:b w:val="off"/>
          <w:i w:val="off"/>
        </w:rPr>
        <w:t>阿卡曼提斯</w:t>
      </w:r>
      <w:r>
        <w:rPr>
          <w:rFonts w:ascii="仿宋" w:hAnsi="仿宋" w:cs="仿宋" w:eastAsia="仿宋"/>
          <w:sz w:val="36"/>
          <w:spacing w:val="0"/>
          <w:color w:val="000000"/>
          <w:b w:val="on"/>
          <w:i w:val="off"/>
        </w:rPr>
        <w:t>(Acamantis)：</w:t>
      </w:r>
      <w:r>
        <w:rPr>
          <w:rFonts w:ascii="仿宋" w:hAnsi="仿宋" w:cs="仿宋" w:eastAsia="仿宋"/>
          <w:sz w:val="36"/>
          <w:spacing w:val="0"/>
          <w:color w:val="000000"/>
          <w:b w:val="off"/>
          <w:i w:val="off"/>
        </w:rPr>
        <w:t>阿提卡部落，第七卷，第10页。</w:t>
      </w:r>
      <w:bookmarkEnd w:id="4972"/>
    </w:p>
    <w:p>
      <w:pPr>
        <w:pageBreakBefore w:val="off"/>
        <w:tabs/>
        <w:wordWrap w:val="off"/>
        <w:spacing w:before="0" w:after="0" w:line="480" w:lineRule="atLeast"/>
        <w:ind w:left="0" w:right="0"/>
        <w:jc w:val="center"/>
        <w:textAlignment w:val="baseline"/>
        <w:rPr>
          <w:sz w:val="35"/>
        </w:rPr>
      </w:pPr>
      <w:bookmarkStart w:name="" w:id="4973"/>
      <w:r>
        <w:rPr>
          <w:rFonts w:ascii="宋体" w:hAnsi="宋体" w:cs="宋体" w:eastAsia="宋体"/>
          <w:sz w:val="35"/>
          <w:spacing w:val="0"/>
          <w:color w:val="000000"/>
          <w:b w:val="off"/>
          <w:i w:val="off"/>
        </w:rPr>
        <w:t>— 704 —</w:t>
      </w:r>
      <w:bookmarkEnd w:id="4973"/>
    </w:p>
    <w:p>
      <w:r>
        <w:t/>
      </w:r>
    </w:p>
    <w:p>
      <w:pPr>
        <w:sectPr>
          <w:footerReference r:id="rId615"/>
          <w:headerReference r:id="rId616" w:type="default"/>
          <w:type w:val="nextPage"/>
          <w:pgSz w:w="15700" w:h="22900"/>
          <w:pgMar w:left="2040" w:top="1840" w:right="2040" w:bottom="1840" w:header="1540" w:footer="1540"/>
          <w:cols w:num="1"/>
        </w:sectPr>
      </w:pPr>
    </w:p>
    <w:p>
      <w:pPr>
        <w:pageBreakBefore w:val="off"/>
        <w:tabs/>
        <w:wordWrap w:val="off"/>
        <w:spacing w:before="560" w:after="0" w:line="580" w:lineRule="atLeast"/>
        <w:ind w:left="0" w:right="0"/>
        <w:jc w:val="center"/>
        <w:textAlignment w:val="baseline"/>
        <w:rPr>
          <w:sz w:val="42"/>
        </w:rPr>
      </w:pPr>
      <w:bookmarkStart w:name="" w:id="4974"/>
      <w:r>
        <w:rPr>
          <w:rFonts w:ascii="楷体" w:hAnsi="楷体" w:cs="楷体" w:eastAsia="楷体"/>
          <w:sz w:val="42"/>
          <w:spacing w:val="0"/>
          <w:color w:val="000000"/>
          <w:u w:val="single"/>
          <w:b w:val="off"/>
          <w:i w:val="off"/>
        </w:rPr>
        <w:t xml:space="preserve">                       附录 I                      </w:t>
      </w:r>
      <w:bookmarkEnd w:id="4974"/>
    </w:p>
    <w:p>
      <w:pPr>
        <w:pageBreakBefore w:val="off"/>
        <w:tabs/>
        <w:wordWrap w:val="off"/>
        <w:spacing w:before="0" w:after="0" w:line="500" w:lineRule="exact"/>
        <w:ind w:left="0" w:right="0"/>
        <w:jc w:val="center"/>
        <w:textAlignment w:val="baseline"/>
        <w:rPr>
          <w:sz w:val="42"/>
        </w:rPr>
      </w:pPr>
      <w:bookmarkStart w:name="" w:id="4975"/>
      <w:r>
        <w:rPr>
          <w:rFonts w:ascii="宋体" w:hAnsi="宋体" w:cs="宋体" w:eastAsia="宋体"/>
          <w:sz w:val="42"/>
          <w:spacing w:val="0"/>
          <w:color w:val="000000"/>
          <w:b w:val="off"/>
          <w:i w:val="off"/>
        </w:rPr>
        <w:t/>
      </w:r>
      <w:bookmarkEnd w:id="4975"/>
    </w:p>
    <w:p>
      <w:pPr>
        <w:pageBreakBefore w:val="off"/>
        <w:tabs/>
        <w:wordWrap w:val="off"/>
        <w:spacing w:before="0" w:after="0" w:line="580" w:lineRule="atLeast"/>
        <w:ind w:left="20" w:right="0"/>
        <w:jc w:val="both"/>
        <w:textAlignment w:val="baseline"/>
        <w:rPr>
          <w:sz w:val="36"/>
        </w:rPr>
      </w:pPr>
      <w:bookmarkStart w:name="" w:id="4976"/>
      <w:r>
        <w:rPr>
          <w:rFonts w:ascii="仿宋" w:hAnsi="仿宋" w:cs="仿宋" w:eastAsia="仿宋"/>
          <w:sz w:val="36"/>
          <w:spacing w:val="0"/>
          <w:color w:val="000000"/>
          <w:b w:val="off"/>
          <w:i w:val="off"/>
        </w:rPr>
        <w:t>阿卡图</w:t>
      </w:r>
      <w:r>
        <w:rPr>
          <w:rFonts w:ascii="仿宋" w:hAnsi="仿宋" w:cs="仿宋" w:eastAsia="仿宋"/>
          <w:sz w:val="36"/>
          <w:spacing w:val="0"/>
          <w:color w:val="000000"/>
          <w:b w:val="on"/>
          <w:i w:val="off"/>
        </w:rPr>
        <w:t>(Anchitus)：</w:t>
      </w:r>
      <w:r>
        <w:rPr>
          <w:rFonts w:ascii="仿宋" w:hAnsi="仿宋" w:cs="仿宋" w:eastAsia="仿宋"/>
          <w:sz w:val="36"/>
          <w:spacing w:val="0"/>
          <w:color w:val="000000"/>
          <w:b w:val="off"/>
          <w:i w:val="off"/>
        </w:rPr>
        <w:t>第八卷，第61页。</w:t>
      </w:r>
      <w:bookmarkEnd w:id="4976"/>
    </w:p>
    <w:p>
      <w:pPr>
        <w:pageBreakBefore w:val="off"/>
        <w:tabs/>
        <w:wordWrap w:val="off"/>
        <w:spacing w:before="0" w:after="0" w:line="580" w:lineRule="atLeast"/>
        <w:ind w:left="380" w:right="80" w:hanging="360"/>
        <w:jc w:val="both"/>
        <w:textAlignment w:val="baseline"/>
        <w:rPr>
          <w:sz w:val="36"/>
        </w:rPr>
      </w:pPr>
      <w:bookmarkStart w:name="" w:id="4977"/>
      <w:r>
        <w:rPr>
          <w:rFonts w:ascii="仿宋" w:hAnsi="仿宋" w:cs="仿宋" w:eastAsia="仿宋"/>
          <w:sz w:val="36"/>
          <w:spacing w:val="0"/>
          <w:color w:val="000000"/>
          <w:b w:val="off"/>
          <w:i w:val="off"/>
        </w:rPr>
        <w:t>阿卡乌斯(埃雷特里亚的)</w:t>
      </w:r>
      <w:r>
        <w:rPr>
          <w:rFonts w:ascii="仿宋" w:hAnsi="仿宋" w:cs="仿宋" w:eastAsia="仿宋"/>
          <w:sz w:val="36"/>
          <w:spacing w:val="0"/>
          <w:color w:val="000000"/>
          <w:b w:val="on"/>
          <w:i w:val="off"/>
        </w:rPr>
        <w:t>(Achaeus of Eretria)：</w:t>
      </w:r>
      <w:r>
        <w:rPr>
          <w:rFonts w:ascii="仿宋" w:hAnsi="仿宋" w:cs="仿宋" w:eastAsia="仿宋"/>
          <w:sz w:val="36"/>
          <w:spacing w:val="0"/>
          <w:color w:val="000000"/>
          <w:b w:val="off"/>
          <w:i w:val="off"/>
        </w:rPr>
        <w:t>悲剧诗人，第二卷，</w:t>
      </w:r>
      <w:r>
        <w:rPr>
          <w:rFonts w:ascii="仿宋" w:hAnsi="仿宋" w:cs="仿宋" w:eastAsia="仿宋"/>
          <w:sz w:val="36"/>
          <w:spacing w:val="0"/>
          <w:color w:val="000000"/>
          <w:b w:val="off"/>
          <w:i w:val="off"/>
        </w:rPr>
        <w:t>第133页。</w:t>
      </w:r>
      <w:bookmarkEnd w:id="4977"/>
    </w:p>
    <w:p>
      <w:pPr>
        <w:pageBreakBefore w:val="off"/>
        <w:tabs/>
        <w:wordWrap w:val="off"/>
        <w:spacing w:before="0" w:after="0" w:line="580" w:lineRule="atLeast"/>
        <w:ind w:left="20" w:right="0"/>
        <w:jc w:val="both"/>
        <w:textAlignment w:val="baseline"/>
        <w:rPr>
          <w:sz w:val="36"/>
        </w:rPr>
      </w:pPr>
      <w:bookmarkStart w:name="" w:id="4978"/>
      <w:r>
        <w:rPr>
          <w:rFonts w:ascii="仿宋" w:hAnsi="仿宋" w:cs="仿宋" w:eastAsia="仿宋"/>
          <w:sz w:val="36"/>
          <w:spacing w:val="0"/>
          <w:color w:val="000000"/>
          <w:b w:val="off"/>
          <w:i w:val="off"/>
        </w:rPr>
        <w:t>阿凯克拉底</w:t>
      </w:r>
      <w:r>
        <w:rPr>
          <w:rFonts w:ascii="仿宋" w:hAnsi="仿宋" w:cs="仿宋" w:eastAsia="仿宋"/>
          <w:sz w:val="36"/>
          <w:spacing w:val="0"/>
          <w:color w:val="000000"/>
          <w:b w:val="on"/>
          <w:i w:val="off"/>
        </w:rPr>
        <w:t>(Archecrates)：</w:t>
      </w:r>
      <w:r>
        <w:rPr>
          <w:rFonts w:ascii="仿宋" w:hAnsi="仿宋" w:cs="仿宋" w:eastAsia="仿宋"/>
          <w:sz w:val="36"/>
          <w:spacing w:val="0"/>
          <w:color w:val="000000"/>
          <w:b w:val="off"/>
          <w:i w:val="off"/>
        </w:rPr>
        <w:t>第四卷，第38页。</w:t>
      </w:r>
      <w:bookmarkEnd w:id="4978"/>
    </w:p>
    <w:p>
      <w:pPr>
        <w:pageBreakBefore w:val="off"/>
        <w:tabs/>
        <w:wordWrap w:val="off"/>
        <w:spacing w:before="0" w:after="0" w:line="580" w:lineRule="atLeast"/>
        <w:ind w:left="380" w:right="100" w:hanging="360"/>
        <w:jc w:val="both"/>
        <w:textAlignment w:val="baseline"/>
        <w:rPr>
          <w:sz w:val="36"/>
        </w:rPr>
      </w:pPr>
      <w:bookmarkStart w:name="" w:id="4979"/>
      <w:r>
        <w:rPr>
          <w:rFonts w:ascii="仿宋" w:hAnsi="仿宋" w:cs="仿宋" w:eastAsia="仿宋"/>
          <w:sz w:val="36"/>
          <w:spacing w:val="0"/>
          <w:color w:val="000000"/>
          <w:b w:val="off"/>
          <w:i w:val="off"/>
        </w:rPr>
        <w:t>阿凯劳斯</w:t>
      </w:r>
      <w:r>
        <w:rPr>
          <w:rFonts w:ascii="仿宋" w:hAnsi="仿宋" w:cs="仿宋" w:eastAsia="仿宋"/>
          <w:sz w:val="36"/>
          <w:spacing w:val="0"/>
          <w:color w:val="000000"/>
          <w:b w:val="on"/>
          <w:i w:val="off"/>
        </w:rPr>
        <w:t>(Archelaus)：</w:t>
      </w:r>
      <w:r>
        <w:rPr>
          <w:rFonts w:ascii="仿宋" w:hAnsi="仿宋" w:cs="仿宋" w:eastAsia="仿宋"/>
          <w:sz w:val="36"/>
          <w:spacing w:val="0"/>
          <w:color w:val="000000"/>
          <w:b w:val="off"/>
          <w:i w:val="off"/>
        </w:rPr>
        <w:t>物理学家，第二卷，第16页；其他同名者，</w:t>
      </w:r>
      <w:r>
        <w:rPr>
          <w:rFonts w:ascii="仿宋" w:hAnsi="仿宋" w:cs="仿宋" w:eastAsia="仿宋"/>
          <w:sz w:val="36"/>
          <w:spacing w:val="0"/>
          <w:color w:val="000000"/>
          <w:b w:val="off"/>
          <w:i w:val="off"/>
        </w:rPr>
        <w:t>第二卷，第17页。</w:t>
      </w:r>
      <w:bookmarkEnd w:id="4979"/>
    </w:p>
    <w:p>
      <w:pPr>
        <w:pageBreakBefore w:val="off"/>
        <w:tabs/>
        <w:wordWrap w:val="off"/>
        <w:spacing w:before="0" w:after="0" w:line="580" w:lineRule="atLeast"/>
        <w:ind w:left="20" w:right="0"/>
        <w:jc w:val="both"/>
        <w:textAlignment w:val="baseline"/>
        <w:rPr>
          <w:sz w:val="36"/>
        </w:rPr>
      </w:pPr>
      <w:bookmarkStart w:name="" w:id="4980"/>
      <w:r>
        <w:rPr>
          <w:rFonts w:ascii="仿宋" w:hAnsi="仿宋" w:cs="仿宋" w:eastAsia="仿宋"/>
          <w:sz w:val="36"/>
          <w:spacing w:val="0"/>
          <w:color w:val="000000"/>
          <w:b w:val="off"/>
          <w:i w:val="off"/>
        </w:rPr>
        <w:t>阿科安那萨</w:t>
      </w:r>
      <w:r>
        <w:rPr>
          <w:rFonts w:ascii="仿宋" w:hAnsi="仿宋" w:cs="仿宋" w:eastAsia="仿宋"/>
          <w:sz w:val="36"/>
          <w:spacing w:val="0"/>
          <w:color w:val="000000"/>
          <w:b w:val="on"/>
          <w:i w:val="off"/>
        </w:rPr>
        <w:t>(Archeanassa)：</w:t>
      </w:r>
      <w:r>
        <w:rPr>
          <w:rFonts w:ascii="仿宋" w:hAnsi="仿宋" w:cs="仿宋" w:eastAsia="仿宋"/>
          <w:sz w:val="36"/>
          <w:spacing w:val="0"/>
          <w:color w:val="000000"/>
          <w:b w:val="off"/>
          <w:i w:val="off"/>
        </w:rPr>
        <w:t>柏拉图的朋友，第三卷，第31页。</w:t>
      </w:r>
      <w:bookmarkEnd w:id="4980"/>
    </w:p>
    <w:p>
      <w:pPr>
        <w:pageBreakBefore w:val="off"/>
        <w:tabs/>
        <w:wordWrap w:val="off"/>
        <w:spacing w:before="0" w:after="0" w:line="580" w:lineRule="atLeast"/>
        <w:ind w:left="20" w:right="0"/>
        <w:jc w:val="both"/>
        <w:textAlignment w:val="baseline"/>
        <w:rPr>
          <w:sz w:val="36"/>
        </w:rPr>
      </w:pPr>
      <w:bookmarkStart w:name="" w:id="4981"/>
      <w:r>
        <w:rPr>
          <w:rFonts w:ascii="仿宋" w:hAnsi="仿宋" w:cs="仿宋" w:eastAsia="仿宋"/>
          <w:sz w:val="36"/>
          <w:spacing w:val="0"/>
          <w:color w:val="000000"/>
          <w:b w:val="off"/>
          <w:i w:val="off"/>
        </w:rPr>
        <w:t>阿克拉伽</w:t>
      </w:r>
      <w:r>
        <w:rPr>
          <w:rFonts w:ascii="仿宋" w:hAnsi="仿宋" w:cs="仿宋" w:eastAsia="仿宋"/>
          <w:sz w:val="36"/>
          <w:spacing w:val="0"/>
          <w:color w:val="000000"/>
          <w:b w:val="on"/>
          <w:i w:val="off"/>
        </w:rPr>
        <w:t>(Acragas)：</w:t>
      </w:r>
      <w:r>
        <w:rPr>
          <w:rFonts w:ascii="仿宋" w:hAnsi="仿宋" w:cs="仿宋" w:eastAsia="仿宋"/>
          <w:sz w:val="36"/>
          <w:spacing w:val="0"/>
          <w:color w:val="000000"/>
          <w:b w:val="off"/>
          <w:i w:val="off"/>
        </w:rPr>
        <w:t>参见阿格立真坦；河流，第八卷，第62页。</w:t>
      </w:r>
      <w:bookmarkEnd w:id="4981"/>
    </w:p>
    <w:p>
      <w:pPr>
        <w:pageBreakBefore w:val="off"/>
        <w:tabs/>
        <w:wordWrap w:val="off"/>
        <w:spacing w:before="0" w:after="0" w:line="580" w:lineRule="atLeast"/>
        <w:ind w:left="20" w:right="0"/>
        <w:jc w:val="both"/>
        <w:textAlignment w:val="baseline"/>
        <w:rPr>
          <w:sz w:val="36"/>
        </w:rPr>
      </w:pPr>
      <w:bookmarkStart w:name="" w:id="4982"/>
      <w:r>
        <w:rPr>
          <w:rFonts w:ascii="仿宋" w:hAnsi="仿宋" w:cs="仿宋" w:eastAsia="仿宋"/>
          <w:sz w:val="36"/>
          <w:spacing w:val="0"/>
          <w:color w:val="000000"/>
          <w:b w:val="off"/>
          <w:i w:val="off"/>
        </w:rPr>
        <w:t>阿克隆</w:t>
      </w:r>
      <w:r>
        <w:rPr>
          <w:rFonts w:ascii="仿宋" w:hAnsi="仿宋" w:cs="仿宋" w:eastAsia="仿宋"/>
          <w:sz w:val="36"/>
          <w:spacing w:val="0"/>
          <w:color w:val="000000"/>
          <w:b w:val="on"/>
          <w:i w:val="off"/>
        </w:rPr>
        <w:t>(Acron)：</w:t>
      </w:r>
      <w:r>
        <w:rPr>
          <w:rFonts w:ascii="仿宋" w:hAnsi="仿宋" w:cs="仿宋" w:eastAsia="仿宋"/>
          <w:sz w:val="36"/>
          <w:spacing w:val="0"/>
          <w:color w:val="000000"/>
          <w:b w:val="off"/>
          <w:i w:val="off"/>
        </w:rPr>
        <w:t>医师，恩培多克勒嘲弄过他，第八卷，第65页。</w:t>
      </w:r>
      <w:bookmarkEnd w:id="4982"/>
    </w:p>
    <w:p>
      <w:pPr>
        <w:pageBreakBefore w:val="off"/>
        <w:tabs/>
        <w:wordWrap w:val="off"/>
        <w:spacing w:before="0" w:after="0" w:line="580" w:lineRule="atLeast"/>
        <w:ind w:left="20" w:right="0"/>
        <w:jc w:val="both"/>
        <w:textAlignment w:val="baseline"/>
        <w:rPr>
          <w:sz w:val="36"/>
        </w:rPr>
      </w:pPr>
      <w:bookmarkStart w:name="" w:id="4983"/>
      <w:r>
        <w:rPr>
          <w:rFonts w:ascii="仿宋" w:hAnsi="仿宋" w:cs="仿宋" w:eastAsia="仿宋"/>
          <w:sz w:val="36"/>
          <w:spacing w:val="0"/>
          <w:color w:val="000000"/>
          <w:b w:val="off"/>
          <w:i w:val="off"/>
        </w:rPr>
        <w:t>阿克隆河</w:t>
      </w:r>
      <w:r>
        <w:rPr>
          <w:rFonts w:ascii="仿宋" w:hAnsi="仿宋" w:cs="仿宋" w:eastAsia="仿宋"/>
          <w:sz w:val="36"/>
          <w:spacing w:val="0"/>
          <w:color w:val="000000"/>
          <w:b w:val="on"/>
          <w:i w:val="off"/>
        </w:rPr>
        <w:t>(Acheron)：</w:t>
      </w:r>
      <w:r>
        <w:rPr>
          <w:rFonts w:ascii="仿宋" w:hAnsi="仿宋" w:cs="仿宋" w:eastAsia="仿宋"/>
          <w:sz w:val="36"/>
          <w:spacing w:val="0"/>
          <w:color w:val="000000"/>
          <w:b w:val="off"/>
          <w:i w:val="off"/>
        </w:rPr>
        <w:t>第四卷，第31页。</w:t>
      </w:r>
      <w:bookmarkEnd w:id="4983"/>
    </w:p>
    <w:p>
      <w:pPr>
        <w:pageBreakBefore w:val="off"/>
        <w:tabs/>
        <w:wordWrap w:val="off"/>
        <w:spacing w:before="0" w:after="0" w:line="580" w:lineRule="atLeast"/>
        <w:ind w:left="20" w:right="0"/>
        <w:jc w:val="both"/>
        <w:textAlignment w:val="baseline"/>
        <w:rPr>
          <w:sz w:val="36"/>
        </w:rPr>
      </w:pPr>
      <w:bookmarkStart w:name="" w:id="4984"/>
      <w:r>
        <w:rPr>
          <w:rFonts w:ascii="仿宋" w:hAnsi="仿宋" w:cs="仿宋" w:eastAsia="仿宋"/>
          <w:sz w:val="36"/>
          <w:spacing w:val="0"/>
          <w:color w:val="000000"/>
          <w:b w:val="off"/>
          <w:i w:val="off"/>
        </w:rPr>
        <w:t>阿克诺姆</w:t>
      </w:r>
      <w:r>
        <w:rPr>
          <w:rFonts w:ascii="仿宋" w:hAnsi="仿宋" w:cs="仿宋" w:eastAsia="仿宋"/>
          <w:sz w:val="36"/>
          <w:spacing w:val="0"/>
          <w:color w:val="000000"/>
          <w:b w:val="on"/>
          <w:i w:val="off"/>
        </w:rPr>
        <w:t>(Archinomus)：</w:t>
      </w:r>
      <w:r>
        <w:rPr>
          <w:rFonts w:ascii="仿宋" w:hAnsi="仿宋" w:cs="仿宋" w:eastAsia="仿宋"/>
          <w:sz w:val="36"/>
          <w:spacing w:val="0"/>
          <w:color w:val="000000"/>
          <w:b w:val="off"/>
          <w:i w:val="off"/>
        </w:rPr>
        <w:t>第八卷，第53页。</w:t>
      </w:r>
      <w:bookmarkEnd w:id="4984"/>
    </w:p>
    <w:p>
      <w:pPr>
        <w:pageBreakBefore w:val="off"/>
        <w:tabs/>
        <w:wordWrap w:val="off"/>
        <w:spacing w:before="0" w:after="0" w:line="580" w:lineRule="atLeast"/>
        <w:ind w:left="20" w:right="0"/>
        <w:jc w:val="both"/>
        <w:textAlignment w:val="baseline"/>
        <w:rPr>
          <w:sz w:val="36"/>
        </w:rPr>
      </w:pPr>
      <w:bookmarkStart w:name="" w:id="4985"/>
      <w:r>
        <w:rPr>
          <w:rFonts w:ascii="仿宋" w:hAnsi="仿宋" w:cs="仿宋" w:eastAsia="仿宋"/>
          <w:sz w:val="36"/>
          <w:spacing w:val="0"/>
          <w:color w:val="000000"/>
          <w:b w:val="off"/>
          <w:i w:val="off"/>
        </w:rPr>
        <w:t>阿克提丝</w:t>
      </w:r>
      <w:r>
        <w:rPr>
          <w:rFonts w:ascii="仿宋" w:hAnsi="仿宋" w:cs="仿宋" w:eastAsia="仿宋"/>
          <w:sz w:val="36"/>
          <w:spacing w:val="0"/>
          <w:color w:val="000000"/>
          <w:b w:val="on"/>
          <w:i w:val="off"/>
        </w:rPr>
        <w:t>(Actis)：</w:t>
      </w:r>
      <w:r>
        <w:rPr>
          <w:rFonts w:ascii="仿宋" w:hAnsi="仿宋" w:cs="仿宋" w:eastAsia="仿宋"/>
          <w:sz w:val="36"/>
          <w:spacing w:val="0"/>
          <w:color w:val="000000"/>
          <w:b w:val="off"/>
          <w:i w:val="off"/>
        </w:rPr>
        <w:t>欧多克索的女儿，第八卷，第88页。</w:t>
      </w:r>
      <w:bookmarkEnd w:id="4985"/>
    </w:p>
    <w:p>
      <w:pPr>
        <w:pageBreakBefore w:val="off"/>
        <w:tabs/>
        <w:wordWrap w:val="off"/>
        <w:spacing w:before="0" w:after="0" w:line="580" w:lineRule="atLeast"/>
        <w:ind w:left="380" w:right="60" w:hanging="360"/>
        <w:jc w:val="both"/>
        <w:textAlignment w:val="baseline"/>
        <w:rPr>
          <w:sz w:val="36"/>
        </w:rPr>
      </w:pPr>
      <w:bookmarkStart w:name="" w:id="4986"/>
      <w:r>
        <w:rPr>
          <w:rFonts w:ascii="仿宋" w:hAnsi="仿宋" w:cs="仿宋" w:eastAsia="仿宋"/>
          <w:sz w:val="36"/>
          <w:spacing w:val="0"/>
          <w:color w:val="000000"/>
          <w:b w:val="off"/>
          <w:i w:val="off"/>
        </w:rPr>
        <w:t>阿克西塞亚(佛利乌斯的)</w:t>
      </w:r>
      <w:r>
        <w:rPr>
          <w:rFonts w:ascii="仿宋" w:hAnsi="仿宋" w:cs="仿宋" w:eastAsia="仿宋"/>
          <w:sz w:val="36"/>
          <w:spacing w:val="0"/>
          <w:color w:val="000000"/>
          <w:b w:val="on"/>
          <w:i w:val="off"/>
        </w:rPr>
        <w:t>(Axiothea of Phlius)：</w:t>
      </w:r>
      <w:r>
        <w:rPr>
          <w:rFonts w:ascii="仿宋" w:hAnsi="仿宋" w:cs="仿宋" w:eastAsia="仿宋"/>
          <w:sz w:val="36"/>
          <w:spacing w:val="0"/>
          <w:color w:val="000000"/>
          <w:b w:val="off"/>
          <w:i w:val="off"/>
        </w:rPr>
        <w:t>柏拉图的学生，第三</w:t>
      </w:r>
      <w:r>
        <w:rPr>
          <w:rFonts w:ascii="仿宋" w:hAnsi="仿宋" w:cs="仿宋" w:eastAsia="仿宋"/>
          <w:sz w:val="36"/>
          <w:spacing w:val="0"/>
          <w:color w:val="000000"/>
          <w:b w:val="off"/>
          <w:i w:val="off"/>
        </w:rPr>
        <w:t>卷，第46页；第四卷，第2页。</w:t>
      </w:r>
      <w:bookmarkEnd w:id="4986"/>
    </w:p>
    <w:p>
      <w:pPr>
        <w:pageBreakBefore w:val="off"/>
        <w:tabs/>
        <w:wordWrap w:val="off"/>
        <w:spacing w:before="0" w:after="0" w:line="580" w:lineRule="atLeast"/>
        <w:ind w:left="20" w:right="0"/>
        <w:jc w:val="both"/>
        <w:textAlignment w:val="baseline"/>
        <w:rPr>
          <w:sz w:val="36"/>
        </w:rPr>
      </w:pPr>
      <w:bookmarkStart w:name="" w:id="4987"/>
      <w:r>
        <w:rPr>
          <w:rFonts w:ascii="仿宋" w:hAnsi="仿宋" w:cs="仿宋" w:eastAsia="仿宋"/>
          <w:sz w:val="36"/>
          <w:spacing w:val="0"/>
          <w:color w:val="000000"/>
          <w:b w:val="off"/>
          <w:i w:val="off"/>
        </w:rPr>
        <w:t>阿库西劳</w:t>
      </w:r>
      <w:r>
        <w:rPr>
          <w:rFonts w:ascii="仿宋" w:hAnsi="仿宋" w:cs="仿宋" w:eastAsia="仿宋"/>
          <w:sz w:val="36"/>
          <w:spacing w:val="0"/>
          <w:color w:val="000000"/>
          <w:b w:val="on"/>
          <w:i w:val="off"/>
        </w:rPr>
        <w:t>(Acusilaus)：</w:t>
      </w:r>
      <w:r>
        <w:rPr>
          <w:rFonts w:ascii="仿宋" w:hAnsi="仿宋" w:cs="仿宋" w:eastAsia="仿宋"/>
          <w:sz w:val="36"/>
          <w:spacing w:val="0"/>
          <w:color w:val="000000"/>
          <w:b w:val="off"/>
          <w:i w:val="off"/>
        </w:rPr>
        <w:t>七贤之一，第一卷，第42页。</w:t>
      </w:r>
      <w:bookmarkEnd w:id="4987"/>
    </w:p>
    <w:p>
      <w:pPr>
        <w:pageBreakBefore w:val="off"/>
        <w:tabs/>
        <w:wordWrap w:val="off"/>
        <w:spacing w:before="0" w:after="0" w:line="580" w:lineRule="atLeast"/>
        <w:ind w:left="380" w:right="60" w:hanging="360"/>
        <w:jc w:val="both"/>
        <w:textAlignment w:val="baseline"/>
        <w:rPr>
          <w:sz w:val="36"/>
        </w:rPr>
      </w:pPr>
      <w:bookmarkStart w:name="" w:id="4988"/>
      <w:r>
        <w:rPr>
          <w:rFonts w:ascii="仿宋" w:hAnsi="仿宋" w:cs="仿宋" w:eastAsia="仿宋"/>
          <w:sz w:val="36"/>
          <w:spacing w:val="0"/>
          <w:color w:val="000000"/>
          <w:b w:val="off"/>
          <w:i w:val="off"/>
        </w:rPr>
        <w:t>阿拉图</w:t>
      </w:r>
      <w:r>
        <w:rPr>
          <w:rFonts w:ascii="仿宋" w:hAnsi="仿宋" w:cs="仿宋" w:eastAsia="仿宋"/>
          <w:sz w:val="36"/>
          <w:spacing w:val="0"/>
          <w:color w:val="000000"/>
          <w:b w:val="on"/>
          <w:i w:val="off"/>
        </w:rPr>
        <w:t>(Aratus)：</w:t>
      </w:r>
      <w:r>
        <w:rPr>
          <w:rFonts w:ascii="仿宋" w:hAnsi="仿宋" w:cs="仿宋" w:eastAsia="仿宋"/>
          <w:sz w:val="36"/>
          <w:spacing w:val="0"/>
          <w:color w:val="000000"/>
          <w:b w:val="off"/>
          <w:i w:val="off"/>
        </w:rPr>
        <w:t>诗人，第二卷，第133页；第七卷，第167页；第</w:t>
      </w:r>
      <w:r>
        <w:rPr>
          <w:rFonts w:ascii="仿宋" w:hAnsi="仿宋" w:cs="仿宋" w:eastAsia="仿宋"/>
          <w:sz w:val="36"/>
          <w:spacing w:val="0"/>
          <w:color w:val="000000"/>
          <w:b w:val="off"/>
          <w:i w:val="off"/>
        </w:rPr>
        <w:t>九卷，第113页。</w:t>
      </w:r>
      <w:bookmarkEnd w:id="4988"/>
    </w:p>
    <w:p>
      <w:pPr>
        <w:pageBreakBefore w:val="off"/>
        <w:tabs/>
        <w:wordWrap w:val="off"/>
        <w:spacing w:before="0" w:after="0" w:line="580" w:lineRule="atLeast"/>
        <w:ind w:left="20" w:right="0"/>
        <w:jc w:val="both"/>
        <w:textAlignment w:val="baseline"/>
        <w:rPr>
          <w:sz w:val="36"/>
        </w:rPr>
      </w:pPr>
      <w:bookmarkStart w:name="" w:id="4989"/>
      <w:r>
        <w:rPr>
          <w:rFonts w:ascii="仿宋" w:hAnsi="仿宋" w:cs="仿宋" w:eastAsia="仿宋"/>
          <w:sz w:val="36"/>
          <w:spacing w:val="0"/>
          <w:color w:val="000000"/>
          <w:b w:val="off"/>
          <w:i w:val="off"/>
        </w:rPr>
        <w:t>阿勒克萨美努</w:t>
      </w:r>
      <w:r>
        <w:rPr>
          <w:rFonts w:ascii="仿宋" w:hAnsi="仿宋" w:cs="仿宋" w:eastAsia="仿宋"/>
          <w:sz w:val="36"/>
          <w:spacing w:val="0"/>
          <w:color w:val="000000"/>
          <w:b w:val="on"/>
          <w:i w:val="off"/>
        </w:rPr>
        <w:t>(Alexamenus)：</w:t>
      </w:r>
      <w:r>
        <w:rPr>
          <w:rFonts w:ascii="仿宋" w:hAnsi="仿宋" w:cs="仿宋" w:eastAsia="仿宋"/>
          <w:sz w:val="36"/>
          <w:spacing w:val="0"/>
          <w:color w:val="000000"/>
          <w:b w:val="off"/>
          <w:i w:val="off"/>
        </w:rPr>
        <w:t>第三卷，第48页。</w:t>
      </w:r>
      <w:bookmarkEnd w:id="4989"/>
    </w:p>
    <w:p>
      <w:pPr>
        <w:pageBreakBefore w:val="off"/>
        <w:tabs/>
        <w:wordWrap w:val="off"/>
        <w:spacing w:before="0" w:after="0" w:line="580" w:lineRule="atLeast"/>
        <w:ind w:left="20" w:right="0"/>
        <w:jc w:val="both"/>
        <w:textAlignment w:val="baseline"/>
        <w:rPr>
          <w:sz w:val="36"/>
        </w:rPr>
      </w:pPr>
      <w:bookmarkStart w:name="" w:id="4990"/>
      <w:r>
        <w:rPr>
          <w:rFonts w:ascii="仿宋" w:hAnsi="仿宋" w:cs="仿宋" w:eastAsia="仿宋"/>
          <w:sz w:val="36"/>
          <w:spacing w:val="0"/>
          <w:color w:val="000000"/>
          <w:b w:val="off"/>
          <w:i w:val="off"/>
        </w:rPr>
        <w:t>阿勒克西</w:t>
      </w:r>
      <w:r>
        <w:rPr>
          <w:rFonts w:ascii="仿宋" w:hAnsi="仿宋" w:cs="仿宋" w:eastAsia="仿宋"/>
          <w:sz w:val="36"/>
          <w:spacing w:val="0"/>
          <w:color w:val="000000"/>
          <w:b w:val="on"/>
          <w:i w:val="off"/>
        </w:rPr>
        <w:t>(Alexis)：</w:t>
      </w:r>
      <w:r>
        <w:rPr>
          <w:rFonts w:ascii="仿宋" w:hAnsi="仿宋" w:cs="仿宋" w:eastAsia="仿宋"/>
          <w:sz w:val="36"/>
          <w:spacing w:val="0"/>
          <w:color w:val="000000"/>
          <w:b w:val="off"/>
          <w:i w:val="off"/>
        </w:rPr>
        <w:t>柏拉图喜欢他，第三卷，第31页。</w:t>
      </w:r>
      <w:bookmarkEnd w:id="4990"/>
    </w:p>
    <w:p>
      <w:pPr>
        <w:pageBreakBefore w:val="off"/>
        <w:tabs/>
        <w:wordWrap w:val="off"/>
        <w:spacing w:before="0" w:after="0" w:line="580" w:lineRule="atLeast"/>
        <w:ind w:left="380" w:right="60" w:hanging="360"/>
        <w:jc w:val="both"/>
        <w:textAlignment w:val="baseline"/>
        <w:rPr>
          <w:sz w:val="36"/>
        </w:rPr>
      </w:pPr>
      <w:bookmarkStart w:name="" w:id="4991"/>
      <w:r>
        <w:rPr>
          <w:rFonts w:ascii="仿宋" w:hAnsi="仿宋" w:cs="仿宋" w:eastAsia="仿宋"/>
          <w:sz w:val="36"/>
          <w:spacing w:val="0"/>
          <w:color w:val="000000"/>
          <w:b w:val="off"/>
          <w:i w:val="off"/>
        </w:rPr>
        <w:t>阿勒克西努</w:t>
      </w:r>
      <w:r>
        <w:rPr>
          <w:rFonts w:ascii="仿宋" w:hAnsi="仿宋" w:cs="仿宋" w:eastAsia="仿宋"/>
          <w:sz w:val="36"/>
          <w:spacing w:val="0"/>
          <w:color w:val="000000"/>
          <w:b w:val="on"/>
          <w:i w:val="off"/>
        </w:rPr>
        <w:t>(Alexinus)：</w:t>
      </w:r>
      <w:r>
        <w:rPr>
          <w:rFonts w:ascii="仿宋" w:hAnsi="仿宋" w:cs="仿宋" w:eastAsia="仿宋"/>
          <w:sz w:val="36"/>
          <w:spacing w:val="0"/>
          <w:color w:val="000000"/>
          <w:b w:val="off"/>
          <w:i w:val="off"/>
        </w:rPr>
        <w:t>辩证论者，第二卷，第109页；第四卷，第</w:t>
      </w:r>
      <w:r>
        <w:rPr>
          <w:rFonts w:ascii="仿宋" w:hAnsi="仿宋" w:cs="仿宋" w:eastAsia="仿宋"/>
          <w:sz w:val="36"/>
          <w:spacing w:val="0"/>
          <w:color w:val="000000"/>
          <w:b w:val="off"/>
          <w:i w:val="off"/>
        </w:rPr>
        <w:t>36页；第七卷，第166页。</w:t>
      </w:r>
      <w:bookmarkEnd w:id="4991"/>
    </w:p>
    <w:p>
      <w:pPr>
        <w:pageBreakBefore w:val="off"/>
        <w:tabs/>
        <w:wordWrap w:val="off"/>
        <w:spacing w:before="0" w:after="0" w:line="580" w:lineRule="atLeast"/>
        <w:ind w:left="20" w:right="0"/>
        <w:jc w:val="both"/>
        <w:textAlignment w:val="baseline"/>
        <w:rPr>
          <w:sz w:val="36"/>
        </w:rPr>
      </w:pPr>
      <w:bookmarkStart w:name="" w:id="4992"/>
      <w:r>
        <w:rPr>
          <w:rFonts w:ascii="仿宋" w:hAnsi="仿宋" w:cs="仿宋" w:eastAsia="仿宋"/>
          <w:sz w:val="36"/>
          <w:spacing w:val="0"/>
          <w:color w:val="000000"/>
          <w:b w:val="off"/>
          <w:i w:val="off"/>
        </w:rPr>
        <w:t>阿勒特</w:t>
      </w:r>
      <w:r>
        <w:rPr>
          <w:rFonts w:ascii="仿宋" w:hAnsi="仿宋" w:cs="仿宋" w:eastAsia="仿宋"/>
          <w:sz w:val="36"/>
          <w:spacing w:val="0"/>
          <w:color w:val="000000"/>
          <w:b w:val="on"/>
          <w:i w:val="off"/>
        </w:rPr>
        <w:t>(Arete)：</w:t>
      </w:r>
      <w:r>
        <w:rPr>
          <w:rFonts w:ascii="仿宋" w:hAnsi="仿宋" w:cs="仿宋" w:eastAsia="仿宋"/>
          <w:sz w:val="36"/>
          <w:spacing w:val="0"/>
          <w:color w:val="000000"/>
          <w:b w:val="off"/>
          <w:i w:val="off"/>
        </w:rPr>
        <w:t>阿里斯提波的女儿或姐妹，第二卷，第72、86页。</w:t>
      </w:r>
      <w:bookmarkEnd w:id="4992"/>
    </w:p>
    <w:p>
      <w:pPr>
        <w:pageBreakBefore w:val="off"/>
        <w:tabs/>
        <w:wordWrap w:val="off"/>
        <w:spacing w:before="0" w:after="0" w:line="580" w:lineRule="atLeast"/>
        <w:ind w:left="380" w:right="40" w:hanging="360"/>
        <w:jc w:val="both"/>
        <w:textAlignment w:val="baseline"/>
        <w:rPr>
          <w:sz w:val="36"/>
        </w:rPr>
      </w:pPr>
      <w:bookmarkStart w:name="" w:id="4993"/>
      <w:r>
        <w:rPr>
          <w:rFonts w:ascii="仿宋" w:hAnsi="仿宋" w:cs="仿宋" w:eastAsia="仿宋"/>
          <w:sz w:val="36"/>
          <w:spacing w:val="0"/>
          <w:color w:val="000000"/>
          <w:b w:val="off"/>
          <w:i w:val="off"/>
        </w:rPr>
        <w:t>阿勒乌柏果斯法庭</w:t>
      </w:r>
      <w:r>
        <w:rPr>
          <w:rFonts w:ascii="仿宋" w:hAnsi="仿宋" w:cs="仿宋" w:eastAsia="仿宋"/>
          <w:sz w:val="36"/>
          <w:spacing w:val="0"/>
          <w:color w:val="000000"/>
          <w:b w:val="on"/>
          <w:i w:val="off"/>
        </w:rPr>
        <w:t>(Areopagus)：</w:t>
      </w:r>
      <w:r>
        <w:rPr>
          <w:rFonts w:ascii="仿宋" w:hAnsi="仿宋" w:cs="仿宋" w:eastAsia="仿宋"/>
          <w:sz w:val="36"/>
          <w:spacing w:val="0"/>
          <w:color w:val="000000"/>
          <w:b w:val="off"/>
          <w:i w:val="off"/>
        </w:rPr>
        <w:t>第一卷，第</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110页；第二卷，第</w:t>
      </w:r>
      <w:r>
        <w:rPr>
          <w:rFonts w:ascii="仿宋" w:hAnsi="仿宋" w:cs="仿宋" w:eastAsia="仿宋"/>
          <w:sz w:val="36"/>
          <w:spacing w:val="0"/>
          <w:color w:val="000000"/>
          <w:b w:val="off"/>
          <w:i w:val="off"/>
        </w:rPr>
        <w:t>101、116页；第七卷，第169页。</w:t>
      </w:r>
      <w:bookmarkEnd w:id="4993"/>
    </w:p>
    <w:p>
      <w:pPr>
        <w:pageBreakBefore w:val="off"/>
        <w:tabs/>
        <w:wordWrap w:val="off"/>
        <w:spacing w:before="0" w:after="0" w:line="580" w:lineRule="atLeast"/>
        <w:ind w:left="380" w:right="60" w:hanging="360"/>
        <w:jc w:val="both"/>
        <w:textAlignment w:val="baseline"/>
        <w:rPr>
          <w:sz w:val="36"/>
        </w:rPr>
      </w:pPr>
      <w:bookmarkStart w:name="" w:id="4994"/>
      <w:r>
        <w:rPr>
          <w:rFonts w:ascii="仿宋" w:hAnsi="仿宋" w:cs="仿宋" w:eastAsia="仿宋"/>
          <w:sz w:val="36"/>
          <w:spacing w:val="0"/>
          <w:color w:val="000000"/>
          <w:b w:val="off"/>
          <w:i w:val="off"/>
        </w:rPr>
        <w:t>阿里阿拉忒</w:t>
      </w:r>
      <w:r>
        <w:rPr>
          <w:rFonts w:ascii="仿宋" w:hAnsi="仿宋" w:cs="仿宋" w:eastAsia="仿宋"/>
          <w:sz w:val="36"/>
          <w:spacing w:val="0"/>
          <w:color w:val="000000"/>
          <w:b w:val="on"/>
          <w:i w:val="off"/>
        </w:rPr>
        <w:t>(Ariarathes)：</w:t>
      </w:r>
      <w:r>
        <w:rPr>
          <w:rFonts w:ascii="仿宋" w:hAnsi="仿宋" w:cs="仿宋" w:eastAsia="仿宋"/>
          <w:sz w:val="36"/>
          <w:spacing w:val="0"/>
          <w:color w:val="000000"/>
          <w:b w:val="off"/>
          <w:i w:val="off"/>
        </w:rPr>
        <w:t>卡帕多西亚的国王；卡尔尼德写给他的信，</w:t>
      </w:r>
      <w:r>
        <w:rPr>
          <w:rFonts w:ascii="仿宋" w:hAnsi="仿宋" w:cs="仿宋" w:eastAsia="仿宋"/>
          <w:sz w:val="36"/>
          <w:spacing w:val="0"/>
          <w:color w:val="000000"/>
          <w:b w:val="off"/>
          <w:i w:val="off"/>
        </w:rPr>
        <w:t>第四卷，第65页。</w:t>
      </w:r>
      <w:bookmarkEnd w:id="4994"/>
    </w:p>
    <w:p>
      <w:pPr>
        <w:pageBreakBefore w:val="off"/>
        <w:tabs/>
        <w:wordWrap w:val="off"/>
        <w:spacing w:before="0" w:after="0" w:line="580" w:lineRule="atLeast"/>
        <w:ind w:left="380" w:right="0" w:hanging="360"/>
        <w:jc w:val="both"/>
        <w:textAlignment w:val="baseline"/>
        <w:rPr>
          <w:sz w:val="36"/>
        </w:rPr>
      </w:pPr>
      <w:bookmarkStart w:name="" w:id="4995"/>
      <w:r>
        <w:rPr>
          <w:rFonts w:ascii="仿宋" w:hAnsi="仿宋" w:cs="仿宋" w:eastAsia="仿宋"/>
          <w:sz w:val="36"/>
          <w:spacing w:val="0"/>
          <w:color w:val="000000"/>
          <w:b w:val="off"/>
          <w:i w:val="off"/>
        </w:rPr>
        <w:t>阿里曼纽</w:t>
      </w:r>
      <w:r>
        <w:rPr>
          <w:rFonts w:ascii="仿宋" w:hAnsi="仿宋" w:cs="仿宋" w:eastAsia="仿宋"/>
          <w:sz w:val="36"/>
          <w:spacing w:val="0"/>
          <w:color w:val="000000"/>
          <w:b w:val="on"/>
          <w:i w:val="off"/>
        </w:rPr>
        <w:t xml:space="preserve">(Arimanius)： </w:t>
      </w:r>
      <w:r>
        <w:rPr>
          <w:rFonts w:ascii="仿宋" w:hAnsi="仿宋" w:cs="仿宋" w:eastAsia="仿宋"/>
          <w:sz w:val="36"/>
          <w:spacing w:val="0"/>
          <w:color w:val="000000"/>
          <w:b w:val="off"/>
          <w:i w:val="off"/>
        </w:rPr>
        <w:t>(波斯袄教僧侣的邪恶原则)，第一卷，第8</w:t>
      </w:r>
      <w:r>
        <w:rPr>
          <w:rFonts w:ascii="仿宋" w:hAnsi="仿宋" w:cs="仿宋" w:eastAsia="仿宋"/>
          <w:sz w:val="36"/>
          <w:spacing w:val="0"/>
          <w:color w:val="000000"/>
          <w:b w:val="off"/>
          <w:i w:val="off"/>
        </w:rPr>
        <w:t>页。</w:t>
      </w:r>
      <w:bookmarkEnd w:id="4995"/>
    </w:p>
    <w:p>
      <w:pPr>
        <w:pageBreakBefore w:val="off"/>
        <w:tabs/>
        <w:wordWrap w:val="off"/>
        <w:spacing w:before="0" w:after="0" w:line="580" w:lineRule="atLeast"/>
        <w:ind w:left="20" w:right="0"/>
        <w:jc w:val="both"/>
        <w:textAlignment w:val="baseline"/>
        <w:rPr>
          <w:sz w:val="36"/>
        </w:rPr>
      </w:pPr>
      <w:bookmarkStart w:name="" w:id="4996"/>
      <w:r>
        <w:rPr>
          <w:rFonts w:ascii="仿宋" w:hAnsi="仿宋" w:cs="仿宋" w:eastAsia="仿宋"/>
          <w:sz w:val="36"/>
          <w:spacing w:val="0"/>
          <w:color w:val="000000"/>
          <w:b w:val="off"/>
          <w:i w:val="off"/>
        </w:rPr>
        <w:t>阿里司提德</w:t>
      </w:r>
      <w:r>
        <w:rPr>
          <w:rFonts w:ascii="仿宋" w:hAnsi="仿宋" w:cs="仿宋" w:eastAsia="仿宋"/>
          <w:sz w:val="36"/>
          <w:spacing w:val="0"/>
          <w:color w:val="000000"/>
          <w:b w:val="on"/>
          <w:i w:val="off"/>
        </w:rPr>
        <w:t>(Aristides)：</w:t>
      </w:r>
      <w:r>
        <w:rPr>
          <w:rFonts w:ascii="仿宋" w:hAnsi="仿宋" w:cs="仿宋" w:eastAsia="仿宋"/>
          <w:sz w:val="36"/>
          <w:spacing w:val="0"/>
          <w:color w:val="000000"/>
          <w:b w:val="off"/>
          <w:i w:val="off"/>
        </w:rPr>
        <w:t>辩证论者，第二卷，第113页。</w:t>
      </w:r>
      <w:bookmarkEnd w:id="4996"/>
    </w:p>
    <w:p>
      <w:pPr>
        <w:pageBreakBefore w:val="off"/>
        <w:tabs/>
        <w:wordWrap w:val="off"/>
        <w:spacing w:before="0" w:after="0" w:line="580" w:lineRule="atLeast"/>
        <w:ind w:left="20" w:right="0"/>
        <w:jc w:val="both"/>
        <w:textAlignment w:val="baseline"/>
        <w:rPr>
          <w:sz w:val="36"/>
        </w:rPr>
      </w:pPr>
      <w:bookmarkStart w:name="" w:id="4997"/>
      <w:r>
        <w:rPr>
          <w:rFonts w:ascii="仿宋" w:hAnsi="仿宋" w:cs="仿宋" w:eastAsia="仿宋"/>
          <w:sz w:val="36"/>
          <w:spacing w:val="0"/>
          <w:color w:val="000000"/>
          <w:b w:val="off"/>
          <w:i w:val="off"/>
        </w:rPr>
        <w:t>阿里司提德</w:t>
      </w:r>
      <w:r>
        <w:rPr>
          <w:rFonts w:ascii="仿宋" w:hAnsi="仿宋" w:cs="仿宋" w:eastAsia="仿宋"/>
          <w:sz w:val="36"/>
          <w:spacing w:val="0"/>
          <w:color w:val="000000"/>
          <w:b w:val="on"/>
          <w:i w:val="off"/>
        </w:rPr>
        <w:t>(Aristides)：</w:t>
      </w:r>
      <w:r>
        <w:rPr>
          <w:rFonts w:ascii="仿宋" w:hAnsi="仿宋" w:cs="仿宋" w:eastAsia="仿宋"/>
          <w:sz w:val="36"/>
          <w:spacing w:val="0"/>
          <w:color w:val="000000"/>
          <w:b w:val="off"/>
          <w:i w:val="off"/>
        </w:rPr>
        <w:t>斯特拉托的遗嘱执行人，第五卷，第62页。</w:t>
      </w:r>
      <w:bookmarkEnd w:id="4997"/>
    </w:p>
    <w:p>
      <w:pPr>
        <w:pageBreakBefore w:val="off"/>
        <w:tabs/>
        <w:wordWrap w:val="off"/>
        <w:spacing w:before="0" w:after="0" w:line="480" w:lineRule="atLeast"/>
        <w:ind w:left="0" w:right="0"/>
        <w:jc w:val="center"/>
        <w:textAlignment w:val="baseline"/>
        <w:rPr>
          <w:sz w:val="35"/>
        </w:rPr>
      </w:pPr>
      <w:bookmarkStart w:name="" w:id="4998"/>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705</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4998"/>
    </w:p>
    <w:p>
      <w:r>
        <w:t/>
      </w:r>
    </w:p>
    <w:p>
      <w:pPr>
        <w:sectPr>
          <w:footerReference r:id="rId617"/>
          <w:headerReference r:id="rId618" w:type="default"/>
          <w:type w:val="nextPage"/>
          <w:pgSz w:w="15700" w:h="22880"/>
          <w:pgMar w:left="2300" w:top="1680" w:right="2300" w:bottom="1680" w:header="1380" w:footer="1380"/>
          <w:cols w:num="1"/>
        </w:sectPr>
      </w:pPr>
    </w:p>
    <w:p>
      <w:pPr>
        <w:pageBreakBefore w:val="off"/>
        <w:tabs/>
        <w:wordWrap w:val="off"/>
        <w:spacing w:before="480" w:after="0" w:line="520" w:lineRule="atLeast"/>
        <w:ind w:left="0" w:right="0"/>
        <w:jc w:val="center"/>
        <w:textAlignment w:val="baseline"/>
        <w:rPr>
          <w:sz w:val="38"/>
        </w:rPr>
      </w:pPr>
      <w:bookmarkStart w:name="" w:id="4999"/>
      <w:r>
        <w:rPr>
          <w:rFonts w:ascii="仿宋" w:hAnsi="仿宋" w:cs="仿宋" w:eastAsia="仿宋"/>
          <w:sz w:val="38"/>
          <w:spacing w:val="0"/>
          <w:color w:val="000000"/>
          <w:u w:val="single"/>
          <w:b w:val="off"/>
          <w:i w:val="off"/>
        </w:rPr>
        <w:t xml:space="preserve">                      名哲言行录                      </w:t>
      </w:r>
      <w:bookmarkEnd w:id="4999"/>
    </w:p>
    <w:p>
      <w:pPr>
        <w:pageBreakBefore w:val="off"/>
        <w:tabs/>
        <w:wordWrap w:val="off"/>
        <w:spacing w:before="0" w:after="0" w:line="520" w:lineRule="exact"/>
        <w:ind w:left="0" w:right="0"/>
        <w:jc w:val="center"/>
        <w:textAlignment w:val="baseline"/>
        <w:rPr>
          <w:sz w:val="38"/>
        </w:rPr>
      </w:pPr>
      <w:bookmarkStart w:name="" w:id="5000"/>
      <w:r>
        <w:rPr>
          <w:rFonts w:ascii="宋体" w:hAnsi="宋体" w:cs="宋体" w:eastAsia="宋体"/>
          <w:sz w:val="38"/>
          <w:spacing w:val="0"/>
          <w:color w:val="000000"/>
          <w:b w:val="off"/>
          <w:i w:val="off"/>
        </w:rPr>
        <w:t/>
      </w:r>
      <w:bookmarkEnd w:id="5000"/>
    </w:p>
    <w:p>
      <w:pPr>
        <w:pageBreakBefore w:val="off"/>
        <w:tabs/>
        <w:wordWrap w:val="off"/>
        <w:spacing w:before="0" w:after="0" w:line="520" w:lineRule="atLeast"/>
        <w:ind w:left="260" w:right="0"/>
        <w:jc w:val="both"/>
        <w:textAlignment w:val="baseline"/>
        <w:rPr>
          <w:sz w:val="38"/>
        </w:rPr>
      </w:pPr>
      <w:bookmarkStart w:name="" w:id="5001"/>
      <w:r>
        <w:rPr>
          <w:rFonts w:ascii="仿宋" w:hAnsi="仿宋" w:cs="仿宋" w:eastAsia="仿宋"/>
          <w:sz w:val="38"/>
          <w:spacing w:val="0"/>
          <w:color w:val="000000"/>
          <w:b w:val="off"/>
          <w:i w:val="off"/>
        </w:rPr>
        <w:t>阿里司托得姆</w:t>
      </w:r>
      <w:r>
        <w:rPr>
          <w:rFonts w:ascii="仿宋" w:hAnsi="仿宋" w:cs="仿宋" w:eastAsia="仿宋"/>
          <w:sz w:val="38"/>
          <w:spacing w:val="0"/>
          <w:color w:val="000000"/>
          <w:b w:val="on"/>
          <w:i w:val="off"/>
        </w:rPr>
        <w:t>(Aristodemus)：</w:t>
      </w:r>
      <w:r>
        <w:rPr>
          <w:rFonts w:ascii="仿宋" w:hAnsi="仿宋" w:cs="仿宋" w:eastAsia="仿宋"/>
          <w:sz w:val="38"/>
          <w:spacing w:val="0"/>
          <w:color w:val="000000"/>
          <w:b w:val="off"/>
          <w:i w:val="off"/>
        </w:rPr>
        <w:t>第一卷，第31页。</w:t>
      </w:r>
      <w:bookmarkEnd w:id="5001"/>
    </w:p>
    <w:p>
      <w:pPr>
        <w:pageBreakBefore w:val="off"/>
        <w:tabs/>
        <w:wordWrap w:val="off"/>
        <w:spacing w:before="0" w:after="0" w:line="520" w:lineRule="atLeast"/>
        <w:ind w:left="260" w:right="0"/>
        <w:jc w:val="both"/>
        <w:textAlignment w:val="baseline"/>
        <w:rPr>
          <w:sz w:val="38"/>
        </w:rPr>
      </w:pPr>
      <w:bookmarkStart w:name="" w:id="5002"/>
      <w:r>
        <w:rPr>
          <w:rFonts w:ascii="仿宋" w:hAnsi="仿宋" w:cs="仿宋" w:eastAsia="仿宋"/>
          <w:sz w:val="38"/>
          <w:spacing w:val="0"/>
          <w:color w:val="000000"/>
          <w:b w:val="off"/>
          <w:i w:val="off"/>
        </w:rPr>
        <w:t>阿里司托吉通</w:t>
      </w:r>
      <w:r>
        <w:rPr>
          <w:rFonts w:ascii="仿宋" w:hAnsi="仿宋" w:cs="仿宋" w:eastAsia="仿宋"/>
          <w:sz w:val="38"/>
          <w:spacing w:val="0"/>
          <w:color w:val="000000"/>
          <w:b w:val="on"/>
          <w:i w:val="off"/>
        </w:rPr>
        <w:t>(Aristogiton)：</w:t>
      </w:r>
      <w:r>
        <w:rPr>
          <w:rFonts w:ascii="仿宋" w:hAnsi="仿宋" w:cs="仿宋" w:eastAsia="仿宋"/>
          <w:sz w:val="38"/>
          <w:spacing w:val="0"/>
          <w:color w:val="000000"/>
          <w:b w:val="off"/>
          <w:i w:val="off"/>
        </w:rPr>
        <w:t>第六卷，第50页；第九卷，第26页。</w:t>
      </w:r>
      <w:bookmarkEnd w:id="5002"/>
    </w:p>
    <w:p>
      <w:pPr>
        <w:pageBreakBefore w:val="off"/>
        <w:tabs/>
        <w:wordWrap w:val="off"/>
        <w:spacing w:before="0" w:after="0" w:line="520" w:lineRule="atLeast"/>
        <w:ind w:left="260" w:right="0"/>
        <w:jc w:val="both"/>
        <w:textAlignment w:val="baseline"/>
        <w:rPr>
          <w:sz w:val="38"/>
        </w:rPr>
      </w:pPr>
      <w:bookmarkStart w:name="" w:id="5003"/>
      <w:r>
        <w:rPr>
          <w:rFonts w:ascii="仿宋" w:hAnsi="仿宋" w:cs="仿宋" w:eastAsia="仿宋"/>
          <w:sz w:val="38"/>
          <w:spacing w:val="0"/>
          <w:color w:val="000000"/>
          <w:b w:val="off"/>
          <w:i w:val="off"/>
        </w:rPr>
        <w:t>阿里司托克勒</w:t>
      </w:r>
      <w:r>
        <w:rPr>
          <w:rFonts w:ascii="仿宋" w:hAnsi="仿宋" w:cs="仿宋" w:eastAsia="仿宋"/>
          <w:sz w:val="38"/>
          <w:spacing w:val="0"/>
          <w:color w:val="000000"/>
          <w:b w:val="on"/>
          <w:i w:val="off"/>
        </w:rPr>
        <w:t>(Aristocles)：</w:t>
      </w:r>
      <w:r>
        <w:rPr>
          <w:rFonts w:ascii="仿宋" w:hAnsi="仿宋" w:cs="仿宋" w:eastAsia="仿宋"/>
          <w:sz w:val="38"/>
          <w:spacing w:val="0"/>
          <w:color w:val="000000"/>
          <w:b w:val="off"/>
          <w:i w:val="off"/>
        </w:rPr>
        <w:t>音乐家，第七卷，第13页。</w:t>
      </w:r>
      <w:bookmarkEnd w:id="5003"/>
    </w:p>
    <w:p>
      <w:pPr>
        <w:pageBreakBefore w:val="off"/>
        <w:tabs/>
        <w:wordWrap w:val="off"/>
        <w:spacing w:before="0" w:after="0" w:line="520" w:lineRule="atLeast"/>
        <w:ind w:left="260" w:right="0"/>
        <w:jc w:val="both"/>
        <w:textAlignment w:val="baseline"/>
        <w:rPr>
          <w:sz w:val="38"/>
        </w:rPr>
      </w:pPr>
      <w:bookmarkStart w:name="" w:id="5004"/>
      <w:r>
        <w:rPr>
          <w:rFonts w:ascii="仿宋" w:hAnsi="仿宋" w:cs="仿宋" w:eastAsia="仿宋"/>
          <w:sz w:val="38"/>
          <w:spacing w:val="0"/>
          <w:color w:val="000000"/>
          <w:b w:val="off"/>
          <w:i w:val="off"/>
        </w:rPr>
        <w:t>阿里司托玛库</w:t>
      </w:r>
      <w:r>
        <w:rPr>
          <w:rFonts w:ascii="仿宋" w:hAnsi="仿宋" w:cs="仿宋" w:eastAsia="仿宋"/>
          <w:sz w:val="38"/>
          <w:spacing w:val="0"/>
          <w:color w:val="000000"/>
          <w:b w:val="on"/>
          <w:i w:val="off"/>
        </w:rPr>
        <w:t>(Aristomachus)：</w:t>
      </w:r>
      <w:r>
        <w:rPr>
          <w:rFonts w:ascii="仿宋" w:hAnsi="仿宋" w:cs="仿宋" w:eastAsia="仿宋"/>
          <w:sz w:val="38"/>
          <w:spacing w:val="0"/>
          <w:color w:val="000000"/>
          <w:b w:val="off"/>
          <w:i w:val="off"/>
        </w:rPr>
        <w:t>里柯的朋友，第五卷，第70页。</w:t>
      </w:r>
      <w:bookmarkEnd w:id="5004"/>
    </w:p>
    <w:p>
      <w:pPr>
        <w:pageBreakBefore w:val="off"/>
        <w:tabs/>
        <w:wordWrap w:val="off"/>
        <w:spacing w:before="0" w:after="0" w:line="520" w:lineRule="atLeast"/>
        <w:ind w:left="260" w:right="0"/>
        <w:jc w:val="both"/>
        <w:textAlignment w:val="baseline"/>
        <w:rPr>
          <w:sz w:val="38"/>
        </w:rPr>
      </w:pPr>
      <w:bookmarkStart w:name="" w:id="5005"/>
      <w:r>
        <w:rPr>
          <w:rFonts w:ascii="仿宋" w:hAnsi="仿宋" w:cs="仿宋" w:eastAsia="仿宋"/>
          <w:sz w:val="38"/>
          <w:spacing w:val="0"/>
          <w:color w:val="000000"/>
          <w:b w:val="off"/>
          <w:i w:val="off"/>
        </w:rPr>
        <w:t>阿里司托美涅</w:t>
      </w:r>
      <w:r>
        <w:rPr>
          <w:rFonts w:ascii="仿宋" w:hAnsi="仿宋" w:cs="仿宋" w:eastAsia="仿宋"/>
          <w:sz w:val="38"/>
          <w:spacing w:val="0"/>
          <w:color w:val="000000"/>
          <w:b w:val="on"/>
          <w:i w:val="off"/>
        </w:rPr>
        <w:t>(Aristomenes)：</w:t>
      </w:r>
      <w:r>
        <w:rPr>
          <w:rFonts w:ascii="仿宋" w:hAnsi="仿宋" w:cs="仿宋" w:eastAsia="仿宋"/>
          <w:sz w:val="38"/>
          <w:spacing w:val="0"/>
          <w:color w:val="000000"/>
          <w:b w:val="off"/>
          <w:i w:val="off"/>
        </w:rPr>
        <w:t>柏拉图的学生，第三卷，第19页。</w:t>
      </w:r>
      <w:bookmarkEnd w:id="5005"/>
    </w:p>
    <w:p>
      <w:pPr>
        <w:pageBreakBefore w:val="off"/>
        <w:tabs/>
        <w:wordWrap w:val="off"/>
        <w:spacing w:before="0" w:after="0" w:line="520" w:lineRule="atLeast"/>
        <w:ind w:left="260" w:right="0"/>
        <w:jc w:val="both"/>
        <w:textAlignment w:val="baseline"/>
        <w:rPr>
          <w:sz w:val="38"/>
        </w:rPr>
      </w:pPr>
      <w:bookmarkStart w:name="" w:id="5006"/>
      <w:r>
        <w:rPr>
          <w:rFonts w:ascii="仿宋" w:hAnsi="仿宋" w:cs="仿宋" w:eastAsia="仿宋"/>
          <w:sz w:val="38"/>
          <w:spacing w:val="0"/>
          <w:color w:val="000000"/>
          <w:b w:val="off"/>
          <w:i w:val="off"/>
        </w:rPr>
        <w:t>阿里斯提波</w:t>
      </w:r>
      <w:r>
        <w:rPr>
          <w:rFonts w:ascii="仿宋" w:hAnsi="仿宋" w:cs="仿宋" w:eastAsia="仿宋"/>
          <w:sz w:val="38"/>
          <w:spacing w:val="0"/>
          <w:color w:val="000000"/>
          <w:b w:val="on"/>
          <w:i w:val="off"/>
        </w:rPr>
        <w:t>(Aristippus)：</w:t>
      </w:r>
      <w:r>
        <w:rPr>
          <w:rFonts w:ascii="仿宋" w:hAnsi="仿宋" w:cs="仿宋" w:eastAsia="仿宋"/>
          <w:sz w:val="38"/>
          <w:spacing w:val="0"/>
          <w:color w:val="000000"/>
          <w:b w:val="off"/>
          <w:i w:val="off"/>
        </w:rPr>
        <w:t>阿勒特的儿子，第二卷，第83、86页。</w:t>
      </w:r>
      <w:bookmarkEnd w:id="5006"/>
    </w:p>
    <w:p>
      <w:pPr>
        <w:pageBreakBefore w:val="off"/>
        <w:tabs/>
        <w:wordWrap w:val="off"/>
        <w:spacing w:before="0" w:after="0" w:line="520" w:lineRule="atLeast"/>
        <w:ind w:left="620" w:right="40" w:hanging="360"/>
        <w:jc w:val="both"/>
        <w:textAlignment w:val="baseline"/>
        <w:rPr>
          <w:sz w:val="38"/>
        </w:rPr>
      </w:pPr>
      <w:bookmarkStart w:name="" w:id="5007"/>
      <w:r>
        <w:rPr>
          <w:rFonts w:ascii="仿宋" w:hAnsi="仿宋" w:cs="仿宋" w:eastAsia="仿宋"/>
          <w:sz w:val="38"/>
          <w:spacing w:val="0"/>
          <w:color w:val="000000"/>
          <w:b w:val="off"/>
          <w:i w:val="off"/>
        </w:rPr>
        <w:t>阿里斯提波(昔勒尼的)</w:t>
      </w:r>
      <w:r>
        <w:rPr>
          <w:rFonts w:ascii="仿宋" w:hAnsi="仿宋" w:cs="仿宋" w:eastAsia="仿宋"/>
          <w:sz w:val="38"/>
          <w:spacing w:val="0"/>
          <w:color w:val="000000"/>
          <w:b w:val="on"/>
          <w:i w:val="off"/>
        </w:rPr>
        <w:t>(Aristippus</w:t>
      </w:r>
      <w:r>
        <w:rPr>
          <w:rFonts w:ascii="仿宋" w:hAnsi="仿宋" w:cs="仿宋" w:eastAsia="仿宋"/>
          <w:sz w:val="38"/>
          <w:spacing w:val="0"/>
          <w:color w:val="000000"/>
          <w:b w:val="off"/>
          <w:i w:val="off"/>
        </w:rPr>
        <w:t xml:space="preserve"> </w:t>
      </w:r>
      <w:r>
        <w:rPr>
          <w:rFonts w:ascii="仿宋" w:hAnsi="仿宋" w:cs="仿宋" w:eastAsia="仿宋"/>
          <w:sz w:val="38"/>
          <w:spacing w:val="0"/>
          <w:color w:val="000000"/>
          <w:b w:val="on"/>
          <w:i w:val="off"/>
        </w:rPr>
        <w:t>of</w:t>
      </w:r>
      <w:r>
        <w:rPr>
          <w:rFonts w:ascii="仿宋" w:hAnsi="仿宋" w:cs="仿宋" w:eastAsia="仿宋"/>
          <w:sz w:val="38"/>
          <w:spacing w:val="0"/>
          <w:color w:val="000000"/>
          <w:b w:val="off"/>
          <w:i w:val="off"/>
        </w:rPr>
        <w:t xml:space="preserve"> </w:t>
      </w:r>
      <w:r>
        <w:rPr>
          <w:rFonts w:ascii="仿宋" w:hAnsi="仿宋" w:cs="仿宋" w:eastAsia="仿宋"/>
          <w:sz w:val="38"/>
          <w:spacing w:val="0"/>
          <w:color w:val="000000"/>
          <w:b w:val="on"/>
          <w:i w:val="off"/>
        </w:rPr>
        <w:t>Cyrene)：</w:t>
      </w:r>
      <w:r>
        <w:rPr>
          <w:rFonts w:ascii="仿宋" w:hAnsi="仿宋" w:cs="仿宋" w:eastAsia="仿宋"/>
          <w:sz w:val="38"/>
          <w:spacing w:val="0"/>
          <w:color w:val="000000"/>
          <w:b w:val="off"/>
          <w:i w:val="off"/>
        </w:rPr>
        <w:t>第二卷，第65页；</w:t>
      </w:r>
      <w:r>
        <w:rPr>
          <w:rFonts w:ascii="仿宋" w:hAnsi="仿宋" w:cs="仿宋" w:eastAsia="仿宋"/>
          <w:sz w:val="38"/>
          <w:spacing w:val="0"/>
          <w:color w:val="000000"/>
          <w:b w:val="off"/>
          <w:i w:val="off"/>
        </w:rPr>
        <w:t>他的学生，第二卷，第86页；他的教诲，第二卷，第86页；他的</w:t>
      </w:r>
      <w:r>
        <w:rPr>
          <w:rFonts w:ascii="仿宋" w:hAnsi="仿宋" w:cs="仿宋" w:eastAsia="仿宋"/>
          <w:sz w:val="38"/>
          <w:spacing w:val="0"/>
          <w:color w:val="000000"/>
          <w:b w:val="off"/>
          <w:i w:val="off"/>
        </w:rPr>
        <w:t>著作，第二卷，第84、85页；第十卷，第4页；其他同名者，第二</w:t>
      </w:r>
      <w:r>
        <w:rPr>
          <w:rFonts w:ascii="仿宋" w:hAnsi="仿宋" w:cs="仿宋" w:eastAsia="仿宋"/>
          <w:sz w:val="38"/>
          <w:spacing w:val="0"/>
          <w:color w:val="000000"/>
          <w:b w:val="off"/>
          <w:i w:val="off"/>
        </w:rPr>
        <w:t>卷，第83页。</w:t>
      </w:r>
      <w:bookmarkEnd w:id="5007"/>
    </w:p>
    <w:p>
      <w:pPr>
        <w:pageBreakBefore w:val="off"/>
        <w:tabs/>
        <w:wordWrap w:val="off"/>
        <w:spacing w:before="0" w:after="0" w:line="520" w:lineRule="atLeast"/>
        <w:ind w:left="260" w:right="0"/>
        <w:jc w:val="both"/>
        <w:textAlignment w:val="baseline"/>
        <w:rPr>
          <w:sz w:val="38"/>
        </w:rPr>
      </w:pPr>
      <w:bookmarkStart w:name="" w:id="5008"/>
      <w:r>
        <w:rPr>
          <w:rFonts w:ascii="仿宋" w:hAnsi="仿宋" w:cs="仿宋" w:eastAsia="仿宋"/>
          <w:sz w:val="38"/>
          <w:spacing w:val="0"/>
          <w:color w:val="000000"/>
          <w:b w:val="off"/>
          <w:i w:val="off"/>
        </w:rPr>
        <w:t>阿里斯通</w:t>
      </w:r>
      <w:r>
        <w:rPr>
          <w:rFonts w:ascii="仿宋" w:hAnsi="仿宋" w:cs="仿宋" w:eastAsia="仿宋"/>
          <w:sz w:val="38"/>
          <w:spacing w:val="0"/>
          <w:color w:val="000000"/>
          <w:b w:val="on"/>
          <w:i w:val="off"/>
        </w:rPr>
        <w:t>(Ariston)：</w:t>
      </w:r>
      <w:r>
        <w:rPr>
          <w:rFonts w:ascii="仿宋" w:hAnsi="仿宋" w:cs="仿宋" w:eastAsia="仿宋"/>
          <w:sz w:val="38"/>
          <w:spacing w:val="0"/>
          <w:color w:val="000000"/>
          <w:b w:val="off"/>
          <w:i w:val="off"/>
        </w:rPr>
        <w:t>柏拉图的父亲，第三卷，第1页。</w:t>
      </w:r>
      <w:bookmarkEnd w:id="5008"/>
    </w:p>
    <w:p>
      <w:pPr>
        <w:pageBreakBefore w:val="off"/>
        <w:tabs/>
        <w:wordWrap w:val="off"/>
        <w:spacing w:before="0" w:after="0" w:line="520" w:lineRule="atLeast"/>
        <w:ind w:left="260" w:right="0"/>
        <w:jc w:val="both"/>
        <w:textAlignment w:val="baseline"/>
        <w:rPr>
          <w:sz w:val="38"/>
        </w:rPr>
      </w:pPr>
      <w:bookmarkStart w:name="" w:id="5009"/>
      <w:r>
        <w:rPr>
          <w:rFonts w:ascii="仿宋" w:hAnsi="仿宋" w:cs="仿宋" w:eastAsia="仿宋"/>
          <w:sz w:val="38"/>
          <w:spacing w:val="0"/>
          <w:color w:val="000000"/>
          <w:b w:val="off"/>
          <w:i w:val="off"/>
        </w:rPr>
        <w:t>阿里斯通</w:t>
      </w:r>
      <w:r>
        <w:rPr>
          <w:rFonts w:ascii="仿宋" w:hAnsi="仿宋" w:cs="仿宋" w:eastAsia="仿宋"/>
          <w:sz w:val="38"/>
          <w:spacing w:val="0"/>
          <w:color w:val="000000"/>
          <w:b w:val="on"/>
          <w:i w:val="off"/>
        </w:rPr>
        <w:t>(Ariston)：</w:t>
      </w:r>
      <w:r>
        <w:rPr>
          <w:rFonts w:ascii="仿宋" w:hAnsi="仿宋" w:cs="仿宋" w:eastAsia="仿宋"/>
          <w:sz w:val="38"/>
          <w:spacing w:val="0"/>
          <w:color w:val="000000"/>
          <w:b w:val="off"/>
          <w:i w:val="off"/>
        </w:rPr>
        <w:t>柏拉图的体育老师，第三卷，第4页。</w:t>
      </w:r>
      <w:bookmarkEnd w:id="5009"/>
    </w:p>
    <w:p>
      <w:pPr>
        <w:pageBreakBefore w:val="off"/>
        <w:tabs/>
        <w:wordWrap w:val="off"/>
        <w:spacing w:before="0" w:after="0" w:line="520" w:lineRule="atLeast"/>
        <w:ind w:left="620" w:right="20" w:hanging="360"/>
        <w:jc w:val="both"/>
        <w:textAlignment w:val="baseline"/>
        <w:rPr>
          <w:sz w:val="38"/>
        </w:rPr>
      </w:pPr>
      <w:bookmarkStart w:name="" w:id="5010"/>
      <w:r>
        <w:rPr>
          <w:rFonts w:ascii="仿宋" w:hAnsi="仿宋" w:cs="仿宋" w:eastAsia="仿宋"/>
          <w:sz w:val="38"/>
          <w:spacing w:val="0"/>
          <w:color w:val="000000"/>
          <w:b w:val="off"/>
          <w:i w:val="off"/>
        </w:rPr>
        <w:t>阿里斯通(开奥斯的)</w:t>
      </w:r>
      <w:r>
        <w:rPr>
          <w:rFonts w:ascii="仿宋" w:hAnsi="仿宋" w:cs="仿宋" w:eastAsia="仿宋"/>
          <w:sz w:val="38"/>
          <w:spacing w:val="0"/>
          <w:color w:val="000000"/>
          <w:b w:val="on"/>
          <w:i w:val="off"/>
        </w:rPr>
        <w:t>(Ariston</w:t>
      </w:r>
      <w:r>
        <w:rPr>
          <w:rFonts w:ascii="仿宋" w:hAnsi="仿宋" w:cs="仿宋" w:eastAsia="仿宋"/>
          <w:sz w:val="38"/>
          <w:spacing w:val="0"/>
          <w:color w:val="000000"/>
          <w:b w:val="off"/>
          <w:i w:val="off"/>
        </w:rPr>
        <w:t xml:space="preserve"> </w:t>
      </w:r>
      <w:r>
        <w:rPr>
          <w:rFonts w:ascii="仿宋" w:hAnsi="仿宋" w:cs="仿宋" w:eastAsia="仿宋"/>
          <w:sz w:val="38"/>
          <w:spacing w:val="0"/>
          <w:color w:val="000000"/>
          <w:b w:val="on"/>
          <w:i w:val="off"/>
        </w:rPr>
        <w:t>of</w:t>
      </w:r>
      <w:r>
        <w:rPr>
          <w:rFonts w:ascii="仿宋" w:hAnsi="仿宋" w:cs="仿宋" w:eastAsia="仿宋"/>
          <w:sz w:val="38"/>
          <w:spacing w:val="0"/>
          <w:color w:val="000000"/>
          <w:b w:val="off"/>
          <w:i w:val="off"/>
        </w:rPr>
        <w:t xml:space="preserve"> </w:t>
      </w:r>
      <w:r>
        <w:rPr>
          <w:rFonts w:ascii="仿宋" w:hAnsi="仿宋" w:cs="仿宋" w:eastAsia="仿宋"/>
          <w:sz w:val="38"/>
          <w:spacing w:val="0"/>
          <w:color w:val="000000"/>
          <w:b w:val="on"/>
          <w:i w:val="off"/>
        </w:rPr>
        <w:t>Ceos)：</w:t>
      </w:r>
      <w:r>
        <w:rPr>
          <w:rFonts w:ascii="仿宋" w:hAnsi="仿宋" w:cs="仿宋" w:eastAsia="仿宋"/>
          <w:sz w:val="38"/>
          <w:spacing w:val="0"/>
          <w:color w:val="000000"/>
          <w:b w:val="off"/>
          <w:i w:val="off"/>
        </w:rPr>
        <w:t>逍遥派成员，第五卷，第64</w:t>
      </w:r>
      <w:r>
        <w:rPr>
          <w:rFonts w:ascii="仿宋" w:hAnsi="仿宋" w:cs="仿宋" w:eastAsia="仿宋"/>
          <w:sz w:val="38"/>
          <w:spacing w:val="0"/>
          <w:color w:val="000000"/>
          <w:b w:val="off"/>
          <w:i w:val="off"/>
        </w:rPr>
        <w:t>页；第七卷，第164页。</w:t>
      </w:r>
      <w:bookmarkEnd w:id="5010"/>
    </w:p>
    <w:p>
      <w:pPr>
        <w:pageBreakBefore w:val="off"/>
        <w:tabs/>
        <w:wordWrap w:val="off"/>
        <w:spacing w:before="0" w:after="0" w:line="520" w:lineRule="atLeast"/>
        <w:ind w:left="620" w:right="80" w:hanging="360"/>
        <w:jc w:val="both"/>
        <w:textAlignment w:val="baseline"/>
        <w:rPr>
          <w:sz w:val="38"/>
        </w:rPr>
      </w:pPr>
      <w:bookmarkStart w:name="" w:id="5011"/>
      <w:r>
        <w:rPr>
          <w:rFonts w:ascii="仿宋" w:hAnsi="仿宋" w:cs="仿宋" w:eastAsia="仿宋"/>
          <w:sz w:val="38"/>
          <w:spacing w:val="0"/>
          <w:color w:val="000000"/>
          <w:b w:val="off"/>
          <w:i w:val="off"/>
        </w:rPr>
        <w:t>阿里斯通(开俄斯的)</w:t>
      </w:r>
      <w:r>
        <w:rPr>
          <w:rFonts w:ascii="仿宋" w:hAnsi="仿宋" w:cs="仿宋" w:eastAsia="仿宋"/>
          <w:sz w:val="38"/>
          <w:spacing w:val="0"/>
          <w:color w:val="000000"/>
          <w:b w:val="on"/>
          <w:i w:val="off"/>
        </w:rPr>
        <w:t>(Ariston</w:t>
      </w:r>
      <w:r>
        <w:rPr>
          <w:rFonts w:ascii="仿宋" w:hAnsi="仿宋" w:cs="仿宋" w:eastAsia="仿宋"/>
          <w:sz w:val="38"/>
          <w:spacing w:val="0"/>
          <w:color w:val="000000"/>
          <w:b w:val="off"/>
          <w:i w:val="off"/>
        </w:rPr>
        <w:t xml:space="preserve"> </w:t>
      </w:r>
      <w:r>
        <w:rPr>
          <w:rFonts w:ascii="仿宋" w:hAnsi="仿宋" w:cs="仿宋" w:eastAsia="仿宋"/>
          <w:sz w:val="38"/>
          <w:spacing w:val="0"/>
          <w:color w:val="000000"/>
          <w:b w:val="on"/>
          <w:i w:val="off"/>
        </w:rPr>
        <w:t>of</w:t>
      </w:r>
      <w:r>
        <w:rPr>
          <w:rFonts w:ascii="仿宋" w:hAnsi="仿宋" w:cs="仿宋" w:eastAsia="仿宋"/>
          <w:sz w:val="38"/>
          <w:spacing w:val="0"/>
          <w:color w:val="000000"/>
          <w:b w:val="off"/>
          <w:i w:val="off"/>
        </w:rPr>
        <w:t xml:space="preserve"> </w:t>
      </w:r>
      <w:r>
        <w:rPr>
          <w:rFonts w:ascii="仿宋" w:hAnsi="仿宋" w:cs="仿宋" w:eastAsia="仿宋"/>
          <w:sz w:val="38"/>
          <w:spacing w:val="0"/>
          <w:color w:val="000000"/>
          <w:b w:val="on"/>
          <w:i w:val="off"/>
        </w:rPr>
        <w:t>Chios)：</w:t>
      </w:r>
      <w:r>
        <w:rPr>
          <w:rFonts w:ascii="仿宋" w:hAnsi="仿宋" w:cs="仿宋" w:eastAsia="仿宋"/>
          <w:sz w:val="38"/>
          <w:spacing w:val="0"/>
          <w:color w:val="000000"/>
          <w:b w:val="off"/>
          <w:i w:val="off"/>
        </w:rPr>
        <w:t>斯多亚派成员，第七卷，</w:t>
      </w:r>
      <w:r>
        <w:rPr>
          <w:rFonts w:ascii="仿宋" w:hAnsi="仿宋" w:cs="仿宋" w:eastAsia="仿宋"/>
          <w:sz w:val="38"/>
          <w:spacing w:val="0"/>
          <w:color w:val="000000"/>
          <w:b w:val="off"/>
          <w:i w:val="off"/>
        </w:rPr>
        <w:t>第160、171、37页；第四卷，第41页；第六卷，第103页。</w:t>
      </w:r>
      <w:bookmarkEnd w:id="5011"/>
    </w:p>
    <w:p>
      <w:pPr>
        <w:pageBreakBefore w:val="off"/>
        <w:tabs/>
        <w:wordWrap w:val="off"/>
        <w:spacing w:before="0" w:after="0" w:line="520" w:lineRule="atLeast"/>
        <w:ind w:left="260" w:right="0"/>
        <w:jc w:val="both"/>
        <w:textAlignment w:val="baseline"/>
        <w:rPr>
          <w:sz w:val="38"/>
        </w:rPr>
      </w:pPr>
      <w:bookmarkStart w:name="" w:id="5012"/>
      <w:r>
        <w:rPr>
          <w:rFonts w:ascii="仿宋" w:hAnsi="仿宋" w:cs="仿宋" w:eastAsia="仿宋"/>
          <w:sz w:val="38"/>
          <w:spacing w:val="0"/>
          <w:color w:val="000000"/>
          <w:b w:val="off"/>
          <w:i w:val="off"/>
        </w:rPr>
        <w:t>阿里斯托芬</w:t>
      </w:r>
      <w:r>
        <w:rPr>
          <w:rFonts w:ascii="仿宋" w:hAnsi="仿宋" w:cs="仿宋" w:eastAsia="仿宋"/>
          <w:sz w:val="38"/>
          <w:spacing w:val="0"/>
          <w:color w:val="000000"/>
          <w:b w:val="on"/>
          <w:i w:val="off"/>
        </w:rPr>
        <w:t>(Aristophanes)：</w:t>
      </w:r>
      <w:r>
        <w:rPr>
          <w:rFonts w:ascii="仿宋" w:hAnsi="仿宋" w:cs="仿宋" w:eastAsia="仿宋"/>
          <w:sz w:val="38"/>
          <w:spacing w:val="0"/>
          <w:color w:val="000000"/>
          <w:b w:val="off"/>
          <w:i w:val="off"/>
        </w:rPr>
        <w:t>第二卷，第38页。</w:t>
      </w:r>
      <w:bookmarkEnd w:id="5012"/>
    </w:p>
    <w:p>
      <w:pPr>
        <w:pageBreakBefore w:val="off"/>
        <w:tabs/>
        <w:wordWrap w:val="off"/>
        <w:spacing w:before="0" w:after="0" w:line="520" w:lineRule="atLeast"/>
        <w:ind w:left="260" w:right="0"/>
        <w:jc w:val="both"/>
        <w:textAlignment w:val="baseline"/>
        <w:rPr>
          <w:sz w:val="38"/>
        </w:rPr>
      </w:pPr>
      <w:bookmarkStart w:name="" w:id="5013"/>
      <w:r>
        <w:rPr>
          <w:rFonts w:ascii="仿宋" w:hAnsi="仿宋" w:cs="仿宋" w:eastAsia="仿宋"/>
          <w:sz w:val="38"/>
          <w:spacing w:val="0"/>
          <w:color w:val="000000"/>
          <w:b w:val="off"/>
          <w:i w:val="off"/>
        </w:rPr>
        <w:t>阿里乌</w:t>
      </w:r>
      <w:r>
        <w:rPr>
          <w:rFonts w:ascii="仿宋" w:hAnsi="仿宋" w:cs="仿宋" w:eastAsia="仿宋"/>
          <w:sz w:val="38"/>
          <w:spacing w:val="0"/>
          <w:color w:val="000000"/>
          <w:b w:val="on"/>
          <w:i w:val="off"/>
        </w:rPr>
        <w:t>(Arieus)：</w:t>
      </w:r>
      <w:r>
        <w:rPr>
          <w:rFonts w:ascii="仿宋" w:hAnsi="仿宋" w:cs="仿宋" w:eastAsia="仿宋"/>
          <w:sz w:val="38"/>
          <w:spacing w:val="0"/>
          <w:color w:val="000000"/>
          <w:b w:val="off"/>
          <w:i w:val="off"/>
        </w:rPr>
        <w:t>怀疑论者，第九卷，第116页。</w:t>
      </w:r>
      <w:bookmarkEnd w:id="5013"/>
    </w:p>
    <w:p>
      <w:pPr>
        <w:pageBreakBefore w:val="off"/>
        <w:tabs/>
        <w:wordWrap w:val="off"/>
        <w:spacing w:before="0" w:after="0" w:line="520" w:lineRule="atLeast"/>
        <w:ind w:left="620" w:right="0" w:hanging="360"/>
        <w:jc w:val="both"/>
        <w:textAlignment w:val="baseline"/>
        <w:rPr>
          <w:sz w:val="38"/>
        </w:rPr>
      </w:pPr>
      <w:bookmarkStart w:name="" w:id="5014"/>
      <w:r>
        <w:rPr>
          <w:rFonts w:ascii="仿宋" w:hAnsi="仿宋" w:cs="仿宋" w:eastAsia="仿宋"/>
          <w:sz w:val="38"/>
          <w:spacing w:val="0"/>
          <w:color w:val="000000"/>
          <w:b w:val="off"/>
          <w:i w:val="off"/>
        </w:rPr>
        <w:t>阿立斯塔哥拉斯(米利都的)</w:t>
      </w:r>
      <w:r>
        <w:rPr>
          <w:rFonts w:ascii="仿宋" w:hAnsi="仿宋" w:cs="仿宋" w:eastAsia="仿宋"/>
          <w:sz w:val="38"/>
          <w:spacing w:val="0"/>
          <w:color w:val="000000"/>
          <w:b w:val="on"/>
          <w:i w:val="off"/>
        </w:rPr>
        <w:t>(Aristagoras</w:t>
      </w:r>
      <w:r>
        <w:rPr>
          <w:rFonts w:ascii="仿宋" w:hAnsi="仿宋" w:cs="仿宋" w:eastAsia="仿宋"/>
          <w:sz w:val="38"/>
          <w:spacing w:val="0"/>
          <w:color w:val="000000"/>
          <w:b w:val="off"/>
          <w:i w:val="off"/>
        </w:rPr>
        <w:t xml:space="preserve"> </w:t>
      </w:r>
      <w:r>
        <w:rPr>
          <w:rFonts w:ascii="仿宋" w:hAnsi="仿宋" w:cs="仿宋" w:eastAsia="仿宋"/>
          <w:sz w:val="38"/>
          <w:spacing w:val="0"/>
          <w:color w:val="000000"/>
          <w:b w:val="on"/>
          <w:i w:val="off"/>
        </w:rPr>
        <w:t>of</w:t>
      </w:r>
      <w:r>
        <w:rPr>
          <w:rFonts w:ascii="仿宋" w:hAnsi="仿宋" w:cs="仿宋" w:eastAsia="仿宋"/>
          <w:sz w:val="38"/>
          <w:spacing w:val="0"/>
          <w:color w:val="000000"/>
          <w:b w:val="off"/>
          <w:i w:val="off"/>
        </w:rPr>
        <w:t xml:space="preserve"> </w:t>
      </w:r>
      <w:r>
        <w:rPr>
          <w:rFonts w:ascii="仿宋" w:hAnsi="仿宋" w:cs="仿宋" w:eastAsia="仿宋"/>
          <w:sz w:val="38"/>
          <w:spacing w:val="0"/>
          <w:color w:val="000000"/>
          <w:b w:val="on"/>
          <w:i w:val="off"/>
        </w:rPr>
        <w:t>Miletus)：</w:t>
      </w:r>
      <w:r>
        <w:rPr>
          <w:rFonts w:ascii="仿宋" w:hAnsi="仿宋" w:cs="仿宋" w:eastAsia="仿宋"/>
          <w:sz w:val="38"/>
          <w:spacing w:val="0"/>
          <w:color w:val="000000"/>
          <w:b w:val="off"/>
          <w:i w:val="off"/>
        </w:rPr>
        <w:t>第一卷，第72</w:t>
      </w:r>
      <w:r>
        <w:rPr>
          <w:rFonts w:ascii="仿宋" w:hAnsi="仿宋" w:cs="仿宋" w:eastAsia="仿宋"/>
          <w:sz w:val="38"/>
          <w:spacing w:val="0"/>
          <w:color w:val="000000"/>
          <w:b w:val="off"/>
          <w:i w:val="off"/>
        </w:rPr>
        <w:t>页(第一卷，第11页?)。</w:t>
      </w:r>
      <w:bookmarkEnd w:id="5014"/>
    </w:p>
    <w:p>
      <w:pPr>
        <w:pageBreakBefore w:val="off"/>
        <w:tabs/>
        <w:wordWrap w:val="off"/>
        <w:spacing w:before="0" w:after="0" w:line="520" w:lineRule="atLeast"/>
        <w:ind w:left="260" w:right="0"/>
        <w:jc w:val="both"/>
        <w:textAlignment w:val="baseline"/>
        <w:rPr>
          <w:sz w:val="38"/>
        </w:rPr>
      </w:pPr>
      <w:bookmarkStart w:name="" w:id="5015"/>
      <w:r>
        <w:rPr>
          <w:rFonts w:ascii="仿宋" w:hAnsi="仿宋" w:cs="仿宋" w:eastAsia="仿宋"/>
          <w:sz w:val="38"/>
          <w:spacing w:val="0"/>
          <w:color w:val="000000"/>
          <w:b w:val="off"/>
          <w:i w:val="off"/>
        </w:rPr>
        <w:t>阿利迪瑟</w:t>
      </w:r>
      <w:r>
        <w:rPr>
          <w:rFonts w:ascii="仿宋" w:hAnsi="仿宋" w:cs="仿宋" w:eastAsia="仿宋"/>
          <w:sz w:val="38"/>
          <w:spacing w:val="0"/>
          <w:color w:val="000000"/>
          <w:b w:val="on"/>
          <w:i w:val="off"/>
        </w:rPr>
        <w:t>(Aridices)：</w:t>
      </w:r>
      <w:r>
        <w:rPr>
          <w:rFonts w:ascii="仿宋" w:hAnsi="仿宋" w:cs="仿宋" w:eastAsia="仿宋"/>
          <w:sz w:val="38"/>
          <w:spacing w:val="0"/>
          <w:color w:val="000000"/>
          <w:b w:val="off"/>
          <w:i w:val="off"/>
        </w:rPr>
        <w:t>阿尔凯西劳嘲弄过他，第四卷，第42页。</w:t>
      </w:r>
      <w:bookmarkEnd w:id="5015"/>
    </w:p>
    <w:p>
      <w:pPr>
        <w:pageBreakBefore w:val="off"/>
        <w:tabs/>
        <w:wordWrap w:val="off"/>
        <w:spacing w:before="0" w:after="0" w:line="520" w:lineRule="atLeast"/>
        <w:ind w:left="260" w:right="0"/>
        <w:jc w:val="both"/>
        <w:textAlignment w:val="baseline"/>
        <w:rPr>
          <w:sz w:val="38"/>
        </w:rPr>
      </w:pPr>
      <w:bookmarkStart w:name="" w:id="5016"/>
      <w:r>
        <w:rPr>
          <w:rFonts w:ascii="仿宋" w:hAnsi="仿宋" w:cs="仿宋" w:eastAsia="仿宋"/>
          <w:sz w:val="38"/>
          <w:spacing w:val="0"/>
          <w:color w:val="000000"/>
          <w:b w:val="off"/>
          <w:i w:val="off"/>
        </w:rPr>
        <w:t>阿吕亚特</w:t>
      </w:r>
      <w:r>
        <w:rPr>
          <w:rFonts w:ascii="仿宋" w:hAnsi="仿宋" w:cs="仿宋" w:eastAsia="仿宋"/>
          <w:sz w:val="38"/>
          <w:spacing w:val="0"/>
          <w:color w:val="000000"/>
          <w:b w:val="on"/>
          <w:i w:val="off"/>
        </w:rPr>
        <w:t>(Alyattes)：</w:t>
      </w:r>
      <w:r>
        <w:rPr>
          <w:rFonts w:ascii="仿宋" w:hAnsi="仿宋" w:cs="仿宋" w:eastAsia="仿宋"/>
          <w:sz w:val="38"/>
          <w:spacing w:val="0"/>
          <w:color w:val="000000"/>
          <w:b w:val="off"/>
          <w:i w:val="off"/>
        </w:rPr>
        <w:t>克娄苏的父亲，第一卷，第81页。</w:t>
      </w:r>
      <w:bookmarkEnd w:id="5016"/>
    </w:p>
    <w:p>
      <w:pPr>
        <w:pageBreakBefore w:val="off"/>
        <w:tabs/>
        <w:wordWrap w:val="off"/>
        <w:spacing w:before="0" w:after="0" w:line="520" w:lineRule="atLeast"/>
        <w:ind w:left="620" w:right="60" w:hanging="360"/>
        <w:jc w:val="both"/>
        <w:textAlignment w:val="baseline"/>
        <w:rPr>
          <w:sz w:val="38"/>
        </w:rPr>
      </w:pPr>
      <w:bookmarkStart w:name="" w:id="5017"/>
      <w:r>
        <w:rPr>
          <w:rFonts w:ascii="仿宋" w:hAnsi="仿宋" w:cs="仿宋" w:eastAsia="仿宋"/>
          <w:sz w:val="38"/>
          <w:spacing w:val="0"/>
          <w:color w:val="000000"/>
          <w:b w:val="off"/>
          <w:i w:val="off"/>
        </w:rPr>
        <w:t>阿罗卑克</w:t>
      </w:r>
      <w:r>
        <w:rPr>
          <w:rFonts w:ascii="仿宋" w:hAnsi="仿宋" w:cs="仿宋" w:eastAsia="仿宋"/>
          <w:sz w:val="38"/>
          <w:spacing w:val="0"/>
          <w:color w:val="000000"/>
          <w:b w:val="on"/>
          <w:i w:val="off"/>
        </w:rPr>
        <w:t>(Alopece)：</w:t>
      </w:r>
      <w:r>
        <w:rPr>
          <w:rFonts w:ascii="仿宋" w:hAnsi="仿宋" w:cs="仿宋" w:eastAsia="仿宋"/>
          <w:sz w:val="38"/>
          <w:spacing w:val="0"/>
          <w:color w:val="000000"/>
          <w:b w:val="off"/>
          <w:i w:val="off"/>
        </w:rPr>
        <w:t>阿提卡的一个镇，第二卷，第18页；第五卷，</w:t>
      </w:r>
      <w:r>
        <w:rPr>
          <w:rFonts w:ascii="仿宋" w:hAnsi="仿宋" w:cs="仿宋" w:eastAsia="仿宋"/>
          <w:sz w:val="38"/>
          <w:spacing w:val="0"/>
          <w:color w:val="000000"/>
          <w:b w:val="off"/>
          <w:i w:val="off"/>
        </w:rPr>
        <w:t>第57页。</w:t>
      </w:r>
      <w:bookmarkEnd w:id="5017"/>
    </w:p>
    <w:p>
      <w:pPr>
        <w:pageBreakBefore w:val="off"/>
        <w:tabs/>
        <w:wordWrap w:val="off"/>
        <w:spacing w:before="0" w:after="0" w:line="520" w:lineRule="atLeast"/>
        <w:ind w:left="260" w:right="0"/>
        <w:jc w:val="both"/>
        <w:textAlignment w:val="baseline"/>
        <w:rPr>
          <w:sz w:val="38"/>
        </w:rPr>
      </w:pPr>
      <w:bookmarkStart w:name="" w:id="5018"/>
      <w:r>
        <w:rPr>
          <w:rFonts w:ascii="仿宋" w:hAnsi="仿宋" w:cs="仿宋" w:eastAsia="仿宋"/>
          <w:sz w:val="38"/>
          <w:spacing w:val="0"/>
          <w:color w:val="000000"/>
          <w:b w:val="off"/>
          <w:i w:val="off"/>
        </w:rPr>
        <w:t>阿玛西斯</w:t>
      </w:r>
      <w:r>
        <w:rPr>
          <w:rFonts w:ascii="仿宋" w:hAnsi="仿宋" w:cs="仿宋" w:eastAsia="仿宋"/>
          <w:sz w:val="38"/>
          <w:spacing w:val="0"/>
          <w:color w:val="000000"/>
          <w:b w:val="on"/>
          <w:i w:val="off"/>
        </w:rPr>
        <w:t>(Amasis)：</w:t>
      </w:r>
      <w:r>
        <w:rPr>
          <w:rFonts w:ascii="仿宋" w:hAnsi="仿宋" w:cs="仿宋" w:eastAsia="仿宋"/>
          <w:sz w:val="38"/>
          <w:spacing w:val="0"/>
          <w:color w:val="000000"/>
          <w:b w:val="off"/>
          <w:i w:val="off"/>
        </w:rPr>
        <w:t>埃及国王，第八卷，第3页。</w:t>
      </w:r>
      <w:bookmarkEnd w:id="5018"/>
    </w:p>
    <w:p>
      <w:pPr>
        <w:pageBreakBefore w:val="off"/>
        <w:tabs/>
        <w:wordWrap w:val="off"/>
        <w:spacing w:before="0" w:after="0" w:line="520" w:lineRule="atLeast"/>
        <w:ind w:left="260" w:right="0"/>
        <w:jc w:val="both"/>
        <w:textAlignment w:val="baseline"/>
        <w:rPr>
          <w:sz w:val="38"/>
        </w:rPr>
      </w:pPr>
      <w:bookmarkStart w:name="" w:id="5019"/>
      <w:r>
        <w:rPr>
          <w:rFonts w:ascii="仿宋" w:hAnsi="仿宋" w:cs="仿宋" w:eastAsia="仿宋"/>
          <w:sz w:val="38"/>
          <w:spacing w:val="0"/>
          <w:color w:val="000000"/>
          <w:b w:val="off"/>
          <w:i w:val="off"/>
        </w:rPr>
        <w:t>阿美尼亚</w:t>
      </w:r>
      <w:r>
        <w:rPr>
          <w:rFonts w:ascii="仿宋" w:hAnsi="仿宋" w:cs="仿宋" w:eastAsia="仿宋"/>
          <w:sz w:val="38"/>
          <w:spacing w:val="0"/>
          <w:color w:val="000000"/>
          <w:b w:val="on"/>
          <w:i w:val="off"/>
        </w:rPr>
        <w:t>(Ameinias)：</w:t>
      </w:r>
      <w:r>
        <w:rPr>
          <w:rFonts w:ascii="仿宋" w:hAnsi="仿宋" w:cs="仿宋" w:eastAsia="仿宋"/>
          <w:sz w:val="38"/>
          <w:spacing w:val="0"/>
          <w:color w:val="000000"/>
          <w:b w:val="off"/>
          <w:i w:val="off"/>
        </w:rPr>
        <w:t>巴门尼德的朋友，第九卷，第21页。</w:t>
      </w:r>
      <w:bookmarkEnd w:id="5019"/>
    </w:p>
    <w:p>
      <w:pPr>
        <w:pageBreakBefore w:val="off"/>
        <w:tabs/>
        <w:wordWrap w:val="off"/>
        <w:spacing w:before="0" w:after="0" w:line="520" w:lineRule="atLeast"/>
        <w:ind w:left="620" w:right="20" w:hanging="360"/>
        <w:jc w:val="both"/>
        <w:textAlignment w:val="baseline"/>
        <w:rPr>
          <w:sz w:val="38"/>
        </w:rPr>
      </w:pPr>
      <w:bookmarkStart w:name="" w:id="5020"/>
      <w:r>
        <w:rPr>
          <w:rFonts w:ascii="仿宋" w:hAnsi="仿宋" w:cs="仿宋" w:eastAsia="仿宋"/>
          <w:sz w:val="38"/>
          <w:spacing w:val="0"/>
          <w:color w:val="000000"/>
          <w:b w:val="off"/>
          <w:i w:val="off"/>
        </w:rPr>
        <w:t>阿美尼亚</w:t>
      </w:r>
      <w:r>
        <w:rPr>
          <w:rFonts w:ascii="仿宋" w:hAnsi="仿宋" w:cs="仿宋" w:eastAsia="仿宋"/>
          <w:sz w:val="38"/>
          <w:spacing w:val="0"/>
          <w:color w:val="000000"/>
          <w:b w:val="on"/>
          <w:i w:val="off"/>
        </w:rPr>
        <w:t>(Ameinias)：</w:t>
      </w:r>
      <w:r>
        <w:rPr>
          <w:rFonts w:ascii="仿宋" w:hAnsi="仿宋" w:cs="仿宋" w:eastAsia="仿宋"/>
          <w:sz w:val="38"/>
          <w:spacing w:val="0"/>
          <w:color w:val="000000"/>
          <w:b w:val="off"/>
          <w:i w:val="off"/>
        </w:rPr>
        <w:t>狄奥多罗·克罗诺斯的父亲，第二卷，第111</w:t>
      </w:r>
      <w:r>
        <w:rPr>
          <w:rFonts w:ascii="仿宋" w:hAnsi="仿宋" w:cs="仿宋" w:eastAsia="仿宋"/>
          <w:sz w:val="38"/>
          <w:spacing w:val="0"/>
          <w:color w:val="000000"/>
          <w:b w:val="off"/>
          <w:i w:val="off"/>
        </w:rPr>
        <w:t>页。</w:t>
      </w:r>
      <w:bookmarkEnd w:id="5020"/>
    </w:p>
    <w:p>
      <w:pPr>
        <w:pageBreakBefore w:val="off"/>
        <w:tabs/>
        <w:wordWrap w:val="off"/>
        <w:spacing w:before="0" w:after="0" w:line="520" w:lineRule="atLeast"/>
        <w:ind w:left="260" w:right="0"/>
        <w:jc w:val="both"/>
        <w:textAlignment w:val="baseline"/>
        <w:rPr>
          <w:sz w:val="38"/>
        </w:rPr>
      </w:pPr>
      <w:bookmarkStart w:name="" w:id="5021"/>
      <w:r>
        <w:rPr>
          <w:rFonts w:ascii="仿宋" w:hAnsi="仿宋" w:cs="仿宋" w:eastAsia="仿宋"/>
          <w:sz w:val="38"/>
          <w:spacing w:val="0"/>
          <w:color w:val="000000"/>
          <w:b w:val="off"/>
          <w:i w:val="off"/>
        </w:rPr>
        <w:t>阿美尼亚</w:t>
      </w:r>
      <w:r>
        <w:rPr>
          <w:rFonts w:ascii="仿宋" w:hAnsi="仿宋" w:cs="仿宋" w:eastAsia="仿宋"/>
          <w:sz w:val="38"/>
          <w:spacing w:val="0"/>
          <w:color w:val="000000"/>
          <w:b w:val="on"/>
          <w:i w:val="off"/>
        </w:rPr>
        <w:t>(Ameinias)：</w:t>
      </w:r>
      <w:r>
        <w:rPr>
          <w:rFonts w:ascii="仿宋" w:hAnsi="仿宋" w:cs="仿宋" w:eastAsia="仿宋"/>
          <w:sz w:val="38"/>
          <w:spacing w:val="0"/>
          <w:color w:val="000000"/>
          <w:b w:val="off"/>
          <w:i w:val="off"/>
        </w:rPr>
        <w:t>公元前427年的执政官，第三卷，第3页。</w:t>
      </w:r>
      <w:bookmarkEnd w:id="5021"/>
    </w:p>
    <w:p>
      <w:pPr>
        <w:pageBreakBefore w:val="off"/>
        <w:tabs/>
        <w:wordWrap w:val="off"/>
        <w:spacing w:before="0" w:after="0" w:line="520" w:lineRule="atLeast"/>
        <w:ind w:left="260" w:right="0"/>
        <w:jc w:val="both"/>
        <w:textAlignment w:val="baseline"/>
        <w:rPr>
          <w:sz w:val="38"/>
        </w:rPr>
      </w:pPr>
      <w:bookmarkStart w:name="" w:id="5022"/>
      <w:r>
        <w:rPr>
          <w:rFonts w:ascii="仿宋" w:hAnsi="仿宋" w:cs="仿宋" w:eastAsia="仿宋"/>
          <w:sz w:val="38"/>
          <w:spacing w:val="0"/>
          <w:color w:val="000000"/>
          <w:b w:val="off"/>
          <w:i w:val="off"/>
        </w:rPr>
        <w:t>阿美尼亚</w:t>
      </w:r>
      <w:r>
        <w:rPr>
          <w:rFonts w:ascii="仿宋" w:hAnsi="仿宋" w:cs="仿宋" w:eastAsia="仿宋"/>
          <w:sz w:val="38"/>
          <w:spacing w:val="0"/>
          <w:color w:val="000000"/>
          <w:b w:val="on"/>
          <w:i w:val="off"/>
        </w:rPr>
        <w:t>(Ameinias)：</w:t>
      </w:r>
      <w:r>
        <w:rPr>
          <w:rFonts w:ascii="仿宋" w:hAnsi="仿宋" w:cs="仿宋" w:eastAsia="仿宋"/>
          <w:sz w:val="38"/>
          <w:spacing w:val="0"/>
          <w:color w:val="000000"/>
          <w:b w:val="off"/>
          <w:i w:val="off"/>
        </w:rPr>
        <w:t>与斯特拉托一致，第五卷，第64页。</w:t>
      </w:r>
      <w:bookmarkEnd w:id="5022"/>
    </w:p>
    <w:p>
      <w:pPr>
        <w:pageBreakBefore w:val="off"/>
        <w:tabs/>
        <w:wordWrap w:val="off"/>
        <w:spacing w:before="0" w:after="0" w:line="440" w:lineRule="atLeast"/>
        <w:ind w:left="0" w:right="0"/>
        <w:jc w:val="center"/>
        <w:textAlignment w:val="baseline"/>
        <w:rPr>
          <w:sz w:val="33"/>
        </w:rPr>
      </w:pPr>
      <w:bookmarkStart w:name="" w:id="5023"/>
      <w:r>
        <w:rPr>
          <w:rFonts w:ascii="仿宋" w:hAnsi="仿宋" w:cs="仿宋" w:eastAsia="仿宋"/>
          <w:sz w:val="33"/>
          <w:spacing w:val="0"/>
          <w:color w:val="000000"/>
          <w:b w:val="off"/>
          <w:i w:val="off"/>
        </w:rPr>
        <w:t>—— 706 —</w:t>
      </w:r>
      <w:bookmarkEnd w:id="5023"/>
    </w:p>
    <w:p>
      <w:r>
        <w:t/>
      </w:r>
    </w:p>
    <w:p>
      <w:pPr>
        <w:sectPr>
          <w:footerReference r:id="rId619"/>
          <w:headerReference r:id="rId620" w:type="default"/>
          <w:type w:val="nextPage"/>
          <w:pgSz w:w="15700" w:h="22460"/>
          <w:pgMar w:left="2280" w:top="1640" w:right="2280" w:bottom="1640" w:header="1340" w:footer="1340"/>
          <w:cols w:num="1"/>
        </w:sectPr>
      </w:pPr>
    </w:p>
    <w:p>
      <w:pPr>
        <w:pageBreakBefore w:val="off"/>
        <w:tabs/>
        <w:wordWrap w:val="off"/>
        <w:spacing w:before="160" w:after="0" w:line="460" w:lineRule="atLeast"/>
        <w:ind w:left="0" w:right="0"/>
        <w:jc w:val="center"/>
        <w:textAlignment w:val="baseline"/>
        <w:rPr>
          <w:sz w:val="35"/>
        </w:rPr>
      </w:pPr>
      <w:bookmarkStart w:name="" w:id="5024"/>
      <w:r>
        <w:rPr>
          <w:rFonts w:ascii="仿宋" w:hAnsi="仿宋" w:cs="仿宋" w:eastAsia="仿宋"/>
          <w:sz w:val="35"/>
          <w:spacing w:val="0"/>
          <w:color w:val="000000"/>
          <w:b w:val="off"/>
          <w:i w:val="off"/>
        </w:rPr>
        <w:t>附录 I</w:t>
      </w:r>
      <w:bookmarkEnd w:id="5024"/>
    </w:p>
    <w:p>
      <w:pPr>
        <w:pageBreakBefore w:val="off"/>
        <w:tabs/>
        <w:wordWrap w:val="off"/>
        <w:spacing w:before="0" w:after="0" w:line="500" w:lineRule="atLeast"/>
        <w:ind w:left="240" w:right="0"/>
        <w:jc w:val="both"/>
        <w:textAlignment w:val="baseline"/>
        <w:rPr>
          <w:sz w:val="38"/>
        </w:rPr>
      </w:pPr>
      <w:bookmarkStart w:name="" w:id="5025"/>
      <w:r>
        <w:rPr>
          <w:rFonts w:ascii="宋体" w:hAnsi="宋体" w:cs="宋体" w:eastAsia="宋体"/>
          <w:sz w:val="38"/>
          <w:spacing w:val="0"/>
          <w:color w:val="000000"/>
          <w:u w:val="single"/>
          <w:b w:val="off"/>
          <w:i w:val="off"/>
        </w:rPr>
        <w:t xml:space="preserve">                                                       </w:t>
      </w:r>
      <w:bookmarkEnd w:id="5025"/>
    </w:p>
    <w:p>
      <w:pPr>
        <w:pageBreakBefore w:val="off"/>
        <w:tabs/>
        <w:wordWrap w:val="off"/>
        <w:spacing w:before="200" w:after="0" w:line="500" w:lineRule="atLeast"/>
        <w:ind w:left="400" w:right="120" w:hanging="360"/>
        <w:jc w:val="both"/>
        <w:textAlignment w:val="baseline"/>
        <w:rPr>
          <w:sz w:val="38"/>
        </w:rPr>
      </w:pPr>
      <w:bookmarkStart w:name="" w:id="5026"/>
      <w:r>
        <w:rPr>
          <w:rFonts w:ascii="宋体" w:hAnsi="宋体" w:cs="宋体" w:eastAsia="宋体"/>
          <w:sz w:val="38"/>
          <w:spacing w:val="0"/>
          <w:color w:val="000000"/>
          <w:b w:val="off"/>
          <w:i w:val="off"/>
        </w:rPr>
        <w:t xml:space="preserve">阿密克拉或阿密克鲁(赫腊克利亚的) </w:t>
      </w:r>
      <w:r>
        <w:rPr>
          <w:rFonts w:ascii="宋体" w:hAnsi="宋体" w:cs="宋体" w:eastAsia="宋体"/>
          <w:sz w:val="38"/>
          <w:spacing w:val="0"/>
          <w:color w:val="000000"/>
          <w:b w:val="on"/>
          <w:i w:val="off"/>
        </w:rPr>
        <w:t>(Amyclas</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or</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Amychus</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of</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Hera-</w:t>
      </w:r>
      <w:r>
        <w:rPr>
          <w:rFonts w:ascii="宋体" w:hAnsi="宋体" w:cs="宋体" w:eastAsia="宋体"/>
          <w:sz w:val="38"/>
          <w:spacing w:val="0"/>
          <w:color w:val="000000"/>
          <w:b w:val="on"/>
          <w:i w:val="off"/>
        </w:rPr>
        <w:t>cleia)：</w:t>
      </w:r>
      <w:r>
        <w:rPr>
          <w:rFonts w:ascii="宋体" w:hAnsi="宋体" w:cs="宋体" w:eastAsia="宋体"/>
          <w:sz w:val="38"/>
          <w:spacing w:val="0"/>
          <w:color w:val="000000"/>
          <w:b w:val="off"/>
          <w:i w:val="off"/>
        </w:rPr>
        <w:t>柏拉图的学生，第三卷，第46页；第九卷，第40页。</w:t>
      </w:r>
      <w:bookmarkEnd w:id="5026"/>
    </w:p>
    <w:p>
      <w:pPr>
        <w:pageBreakBefore w:val="off"/>
        <w:tabs/>
        <w:wordWrap w:val="off"/>
        <w:spacing w:before="0" w:after="0" w:line="500" w:lineRule="atLeast"/>
        <w:ind w:left="400" w:right="120" w:hanging="360"/>
        <w:jc w:val="both"/>
        <w:textAlignment w:val="baseline"/>
        <w:rPr>
          <w:sz w:val="38"/>
        </w:rPr>
      </w:pPr>
      <w:bookmarkStart w:name="" w:id="5027"/>
      <w:r>
        <w:rPr>
          <w:rFonts w:ascii="宋体" w:hAnsi="宋体" w:cs="宋体" w:eastAsia="宋体"/>
          <w:sz w:val="38"/>
          <w:spacing w:val="0"/>
          <w:color w:val="000000"/>
          <w:b w:val="off"/>
          <w:i w:val="off"/>
        </w:rPr>
        <w:t>阿密诺玛库</w:t>
      </w:r>
      <w:r>
        <w:rPr>
          <w:rFonts w:ascii="宋体" w:hAnsi="宋体" w:cs="宋体" w:eastAsia="宋体"/>
          <w:sz w:val="38"/>
          <w:spacing w:val="0"/>
          <w:color w:val="000000"/>
          <w:b w:val="on"/>
          <w:i w:val="off"/>
        </w:rPr>
        <w:t>(Amynomachus)：</w:t>
      </w:r>
      <w:r>
        <w:rPr>
          <w:rFonts w:ascii="宋体" w:hAnsi="宋体" w:cs="宋体" w:eastAsia="宋体"/>
          <w:sz w:val="38"/>
          <w:spacing w:val="0"/>
          <w:color w:val="000000"/>
          <w:b w:val="off"/>
          <w:i w:val="off"/>
        </w:rPr>
        <w:t>伊壁鸠鲁的朋友和继承人，第五卷，第</w:t>
      </w:r>
      <w:r>
        <w:rPr>
          <w:rFonts w:ascii="宋体" w:hAnsi="宋体" w:cs="宋体" w:eastAsia="宋体"/>
          <w:sz w:val="38"/>
          <w:spacing w:val="0"/>
          <w:color w:val="000000"/>
          <w:b w:val="off"/>
          <w:i w:val="off"/>
        </w:rPr>
        <w:t>16页。</w:t>
      </w:r>
      <w:bookmarkEnd w:id="5027"/>
    </w:p>
    <w:p>
      <w:pPr>
        <w:pageBreakBefore w:val="off"/>
        <w:tabs/>
        <w:wordWrap w:val="off"/>
        <w:spacing w:before="0" w:after="0" w:line="500" w:lineRule="atLeast"/>
        <w:ind w:left="40" w:right="0"/>
        <w:jc w:val="both"/>
        <w:textAlignment w:val="baseline"/>
        <w:rPr>
          <w:sz w:val="38"/>
        </w:rPr>
      </w:pPr>
      <w:bookmarkStart w:name="" w:id="5028"/>
      <w:r>
        <w:rPr>
          <w:rFonts w:ascii="宋体" w:hAnsi="宋体" w:cs="宋体" w:eastAsia="宋体"/>
          <w:sz w:val="38"/>
          <w:spacing w:val="0"/>
          <w:color w:val="000000"/>
          <w:b w:val="off"/>
          <w:i w:val="off"/>
        </w:rPr>
        <w:t>阿明塔斯</w:t>
      </w:r>
      <w:r>
        <w:rPr>
          <w:rFonts w:ascii="宋体" w:hAnsi="宋体" w:cs="宋体" w:eastAsia="宋体"/>
          <w:sz w:val="38"/>
          <w:spacing w:val="0"/>
          <w:color w:val="000000"/>
          <w:b w:val="on"/>
          <w:i w:val="off"/>
        </w:rPr>
        <w:t>(Amyntas)：</w:t>
      </w:r>
      <w:r>
        <w:rPr>
          <w:rFonts w:ascii="宋体" w:hAnsi="宋体" w:cs="宋体" w:eastAsia="宋体"/>
          <w:sz w:val="38"/>
          <w:spacing w:val="0"/>
          <w:color w:val="000000"/>
          <w:b w:val="off"/>
          <w:i w:val="off"/>
        </w:rPr>
        <w:t>马其顿国王，第五卷，第1页。</w:t>
      </w:r>
      <w:bookmarkEnd w:id="5028"/>
    </w:p>
    <w:p>
      <w:pPr>
        <w:pageBreakBefore w:val="off"/>
        <w:tabs/>
        <w:wordWrap w:val="off"/>
        <w:spacing w:before="0" w:after="0" w:line="500" w:lineRule="atLeast"/>
        <w:ind w:left="40" w:right="0"/>
        <w:jc w:val="both"/>
        <w:textAlignment w:val="baseline"/>
        <w:rPr>
          <w:sz w:val="38"/>
        </w:rPr>
      </w:pPr>
      <w:bookmarkStart w:name="" w:id="5029"/>
      <w:r>
        <w:rPr>
          <w:rFonts w:ascii="宋体" w:hAnsi="宋体" w:cs="宋体" w:eastAsia="宋体"/>
          <w:sz w:val="38"/>
          <w:spacing w:val="0"/>
          <w:color w:val="000000"/>
          <w:b w:val="off"/>
          <w:i w:val="off"/>
        </w:rPr>
        <w:t>阿姆菲翁</w:t>
      </w:r>
      <w:r>
        <w:rPr>
          <w:rFonts w:ascii="宋体" w:hAnsi="宋体" w:cs="宋体" w:eastAsia="宋体"/>
          <w:sz w:val="38"/>
          <w:spacing w:val="0"/>
          <w:color w:val="000000"/>
          <w:b w:val="on"/>
          <w:i w:val="off"/>
        </w:rPr>
        <w:t>(Amphion)：</w:t>
      </w:r>
      <w:r>
        <w:rPr>
          <w:rFonts w:ascii="宋体" w:hAnsi="宋体" w:cs="宋体" w:eastAsia="宋体"/>
          <w:sz w:val="38"/>
          <w:spacing w:val="0"/>
          <w:color w:val="000000"/>
          <w:b w:val="off"/>
          <w:i w:val="off"/>
        </w:rPr>
        <w:t>里柯的朋友，第五卷，第70页。</w:t>
      </w:r>
      <w:bookmarkEnd w:id="5029"/>
    </w:p>
    <w:p>
      <w:pPr>
        <w:pageBreakBefore w:val="off"/>
        <w:tabs/>
        <w:wordWrap w:val="off"/>
        <w:spacing w:before="0" w:after="0" w:line="500" w:lineRule="atLeast"/>
        <w:ind w:left="40" w:right="0"/>
        <w:jc w:val="both"/>
        <w:textAlignment w:val="baseline"/>
        <w:rPr>
          <w:sz w:val="38"/>
        </w:rPr>
      </w:pPr>
      <w:bookmarkStart w:name="" w:id="5030"/>
      <w:r>
        <w:rPr>
          <w:rFonts w:ascii="宋体" w:hAnsi="宋体" w:cs="宋体" w:eastAsia="宋体"/>
          <w:sz w:val="38"/>
          <w:spacing w:val="0"/>
          <w:color w:val="000000"/>
          <w:b w:val="off"/>
          <w:i w:val="off"/>
        </w:rPr>
        <w:t>阿那菲力斯图</w:t>
      </w:r>
      <w:r>
        <w:rPr>
          <w:rFonts w:ascii="宋体" w:hAnsi="宋体" w:cs="宋体" w:eastAsia="宋体"/>
          <w:sz w:val="38"/>
          <w:spacing w:val="0"/>
          <w:color w:val="000000"/>
          <w:b w:val="on"/>
          <w:i w:val="off"/>
        </w:rPr>
        <w:t>(Anaphlystus)：</w:t>
      </w:r>
      <w:r>
        <w:rPr>
          <w:rFonts w:ascii="宋体" w:hAnsi="宋体" w:cs="宋体" w:eastAsia="宋体"/>
          <w:sz w:val="38"/>
          <w:spacing w:val="0"/>
          <w:color w:val="000000"/>
          <w:b w:val="off"/>
          <w:i w:val="off"/>
        </w:rPr>
        <w:t>阿提卡的一个镇，第七卷，第12页。</w:t>
      </w:r>
      <w:bookmarkEnd w:id="5030"/>
    </w:p>
    <w:p>
      <w:pPr>
        <w:pageBreakBefore w:val="off"/>
        <w:tabs/>
        <w:wordWrap w:val="off"/>
        <w:spacing w:before="0" w:after="0" w:line="500" w:lineRule="atLeast"/>
        <w:ind w:left="400" w:right="120" w:hanging="360"/>
        <w:jc w:val="both"/>
        <w:textAlignment w:val="baseline"/>
        <w:rPr>
          <w:sz w:val="38"/>
        </w:rPr>
      </w:pPr>
      <w:bookmarkStart w:name="" w:id="5031"/>
      <w:r>
        <w:rPr>
          <w:rFonts w:ascii="宋体" w:hAnsi="宋体" w:cs="宋体" w:eastAsia="宋体"/>
          <w:sz w:val="38"/>
          <w:spacing w:val="0"/>
          <w:color w:val="000000"/>
          <w:b w:val="off"/>
          <w:i w:val="off"/>
        </w:rPr>
        <w:t>阿那卡尔西(司奇提亚人)</w:t>
      </w:r>
      <w:r>
        <w:rPr>
          <w:rFonts w:ascii="宋体" w:hAnsi="宋体" w:cs="宋体" w:eastAsia="宋体"/>
          <w:sz w:val="38"/>
          <w:spacing w:val="0"/>
          <w:color w:val="000000"/>
          <w:b w:val="on"/>
          <w:i w:val="off"/>
        </w:rPr>
        <w:t>(Anacharsis</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the</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Scythian)：</w:t>
      </w:r>
      <w:r>
        <w:rPr>
          <w:rFonts w:ascii="宋体" w:hAnsi="宋体" w:cs="宋体" w:eastAsia="宋体"/>
          <w:sz w:val="38"/>
          <w:spacing w:val="0"/>
          <w:color w:val="000000"/>
          <w:b w:val="off"/>
          <w:i w:val="off"/>
        </w:rPr>
        <w:t>第一卷，第101</w:t>
      </w:r>
      <w:r>
        <w:rPr>
          <w:rFonts w:ascii="宋体" w:hAnsi="宋体" w:cs="宋体" w:eastAsia="宋体"/>
          <w:sz w:val="38"/>
          <w:spacing w:val="0"/>
          <w:color w:val="000000"/>
          <w:b w:val="off"/>
          <w:i w:val="off"/>
        </w:rPr>
        <w:t>页。</w:t>
      </w:r>
      <w:bookmarkEnd w:id="5031"/>
    </w:p>
    <w:p>
      <w:pPr>
        <w:pageBreakBefore w:val="off"/>
        <w:tabs/>
        <w:wordWrap w:val="off"/>
        <w:spacing w:before="0" w:after="0" w:line="500" w:lineRule="atLeast"/>
        <w:ind w:left="400" w:right="100" w:hanging="360"/>
        <w:jc w:val="both"/>
        <w:textAlignment w:val="baseline"/>
        <w:rPr>
          <w:sz w:val="38"/>
        </w:rPr>
      </w:pPr>
      <w:bookmarkStart w:name="" w:id="5032"/>
      <w:r>
        <w:rPr>
          <w:rFonts w:ascii="宋体" w:hAnsi="宋体" w:cs="宋体" w:eastAsia="宋体"/>
          <w:sz w:val="38"/>
          <w:spacing w:val="0"/>
          <w:color w:val="000000"/>
          <w:b w:val="off"/>
          <w:i w:val="off"/>
        </w:rPr>
        <w:t>阿那克萨戈拉(克拉佐门尼的)</w:t>
      </w:r>
      <w:r>
        <w:rPr>
          <w:rFonts w:ascii="宋体" w:hAnsi="宋体" w:cs="宋体" w:eastAsia="宋体"/>
          <w:sz w:val="38"/>
          <w:spacing w:val="0"/>
          <w:color w:val="000000"/>
          <w:b w:val="on"/>
          <w:i w:val="off"/>
        </w:rPr>
        <w:t>(Anaxagoras</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of</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Clazomenae)：</w:t>
      </w:r>
      <w:r>
        <w:rPr>
          <w:rFonts w:ascii="宋体" w:hAnsi="宋体" w:cs="宋体" w:eastAsia="宋体"/>
          <w:sz w:val="38"/>
          <w:spacing w:val="0"/>
          <w:color w:val="000000"/>
          <w:b w:val="off"/>
          <w:i w:val="off"/>
        </w:rPr>
        <w:t>第一卷，</w:t>
      </w:r>
      <w:r>
        <w:rPr>
          <w:rFonts w:ascii="宋体" w:hAnsi="宋体" w:cs="宋体" w:eastAsia="宋体"/>
          <w:sz w:val="38"/>
          <w:spacing w:val="0"/>
          <w:color w:val="000000"/>
          <w:b w:val="off"/>
          <w:i w:val="off"/>
        </w:rPr>
        <w:t>第14、42页；第二卷，第6、45页；第九卷，第20、34页；其他</w:t>
      </w:r>
      <w:r>
        <w:rPr>
          <w:rFonts w:ascii="宋体" w:hAnsi="宋体" w:cs="宋体" w:eastAsia="宋体"/>
          <w:sz w:val="38"/>
          <w:spacing w:val="0"/>
          <w:color w:val="000000"/>
          <w:b w:val="off"/>
          <w:i w:val="off"/>
        </w:rPr>
        <w:t>同名者，第二卷，第15页。</w:t>
      </w:r>
      <w:bookmarkEnd w:id="5032"/>
    </w:p>
    <w:p>
      <w:pPr>
        <w:pageBreakBefore w:val="off"/>
        <w:tabs/>
        <w:wordWrap w:val="off"/>
        <w:spacing w:before="0" w:after="0" w:line="500" w:lineRule="atLeast"/>
        <w:ind w:left="400" w:right="80" w:hanging="360"/>
        <w:jc w:val="both"/>
        <w:textAlignment w:val="baseline"/>
        <w:rPr>
          <w:sz w:val="38"/>
        </w:rPr>
      </w:pPr>
      <w:bookmarkStart w:name="" w:id="5033"/>
      <w:r>
        <w:rPr>
          <w:rFonts w:ascii="宋体" w:hAnsi="宋体" w:cs="宋体" w:eastAsia="宋体"/>
          <w:sz w:val="38"/>
          <w:spacing w:val="0"/>
          <w:color w:val="000000"/>
          <w:b w:val="off"/>
          <w:i w:val="off"/>
        </w:rPr>
        <w:t xml:space="preserve">阿那克萨库(阿布德拉的) </w:t>
      </w:r>
      <w:r>
        <w:rPr>
          <w:rFonts w:ascii="宋体" w:hAnsi="宋体" w:cs="宋体" w:eastAsia="宋体"/>
          <w:sz w:val="38"/>
          <w:spacing w:val="0"/>
          <w:color w:val="000000"/>
          <w:b w:val="on"/>
          <w:i w:val="off"/>
        </w:rPr>
        <w:t>(Anaxarchus</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of</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Abdera)：</w:t>
      </w:r>
      <w:r>
        <w:rPr>
          <w:rFonts w:ascii="宋体" w:hAnsi="宋体" w:cs="宋体" w:eastAsia="宋体"/>
          <w:sz w:val="38"/>
          <w:spacing w:val="0"/>
          <w:color w:val="000000"/>
          <w:b w:val="off"/>
          <w:i w:val="off"/>
        </w:rPr>
        <w:t>第九卷，第58</w:t>
      </w:r>
      <w:r>
        <w:rPr>
          <w:rFonts w:ascii="宋体" w:hAnsi="宋体" w:cs="宋体" w:eastAsia="宋体"/>
          <w:sz w:val="38"/>
          <w:spacing w:val="0"/>
          <w:color w:val="000000"/>
          <w:b w:val="off"/>
          <w:i w:val="off"/>
        </w:rPr>
        <w:t>页。</w:t>
      </w:r>
      <w:bookmarkEnd w:id="5033"/>
    </w:p>
    <w:p>
      <w:pPr>
        <w:pageBreakBefore w:val="off"/>
        <w:tabs/>
        <w:wordWrap w:val="off"/>
        <w:spacing w:before="0" w:after="0" w:line="500" w:lineRule="atLeast"/>
        <w:ind w:left="40" w:right="0"/>
        <w:jc w:val="both"/>
        <w:textAlignment w:val="baseline"/>
        <w:rPr>
          <w:sz w:val="38"/>
        </w:rPr>
      </w:pPr>
      <w:bookmarkStart w:name="" w:id="5034"/>
      <w:r>
        <w:rPr>
          <w:rFonts w:ascii="宋体" w:hAnsi="宋体" w:cs="宋体" w:eastAsia="宋体"/>
          <w:sz w:val="38"/>
          <w:spacing w:val="0"/>
          <w:color w:val="000000"/>
          <w:b w:val="off"/>
          <w:i w:val="off"/>
        </w:rPr>
        <w:t>阿那克桑德里德</w:t>
      </w:r>
      <w:r>
        <w:rPr>
          <w:rFonts w:ascii="宋体" w:hAnsi="宋体" w:cs="宋体" w:eastAsia="宋体"/>
          <w:sz w:val="38"/>
          <w:spacing w:val="0"/>
          <w:color w:val="000000"/>
          <w:b w:val="on"/>
          <w:i w:val="off"/>
        </w:rPr>
        <w:t>(Anaxandrides)：</w:t>
      </w:r>
      <w:r>
        <w:rPr>
          <w:rFonts w:ascii="宋体" w:hAnsi="宋体" w:cs="宋体" w:eastAsia="宋体"/>
          <w:sz w:val="38"/>
          <w:spacing w:val="0"/>
          <w:color w:val="000000"/>
          <w:b w:val="off"/>
          <w:i w:val="off"/>
        </w:rPr>
        <w:t>诗人，第三卷，第26页。</w:t>
      </w:r>
      <w:bookmarkEnd w:id="5034"/>
    </w:p>
    <w:p>
      <w:pPr>
        <w:pageBreakBefore w:val="off"/>
        <w:tabs/>
        <w:wordWrap w:val="off"/>
        <w:spacing w:before="0" w:after="0" w:line="500" w:lineRule="atLeast"/>
        <w:ind w:left="400" w:right="80" w:hanging="360"/>
        <w:jc w:val="both"/>
        <w:textAlignment w:val="baseline"/>
        <w:rPr>
          <w:sz w:val="38"/>
        </w:rPr>
      </w:pPr>
      <w:bookmarkStart w:name="" w:id="5035"/>
      <w:r>
        <w:rPr>
          <w:rFonts w:ascii="宋体" w:hAnsi="宋体" w:cs="宋体" w:eastAsia="宋体"/>
          <w:sz w:val="38"/>
          <w:spacing w:val="0"/>
          <w:color w:val="000000"/>
          <w:b w:val="off"/>
          <w:i w:val="off"/>
        </w:rPr>
        <w:t xml:space="preserve">阿那克西曼德(米利都的) </w:t>
      </w:r>
      <w:r>
        <w:rPr>
          <w:rFonts w:ascii="宋体" w:hAnsi="宋体" w:cs="宋体" w:eastAsia="宋体"/>
          <w:sz w:val="38"/>
          <w:spacing w:val="0"/>
          <w:color w:val="000000"/>
          <w:b w:val="on"/>
          <w:i w:val="off"/>
        </w:rPr>
        <w:t>(Anaximander</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of</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Miletus)：</w:t>
      </w:r>
      <w:r>
        <w:rPr>
          <w:rFonts w:ascii="宋体" w:hAnsi="宋体" w:cs="宋体" w:eastAsia="宋体"/>
          <w:sz w:val="38"/>
          <w:spacing w:val="0"/>
          <w:color w:val="000000"/>
          <w:b w:val="off"/>
          <w:i w:val="off"/>
        </w:rPr>
        <w:t>第一卷，第13</w:t>
      </w:r>
      <w:r>
        <w:rPr>
          <w:rFonts w:ascii="宋体" w:hAnsi="宋体" w:cs="宋体" w:eastAsia="宋体"/>
          <w:sz w:val="38"/>
          <w:spacing w:val="0"/>
          <w:color w:val="000000"/>
          <w:b w:val="off"/>
          <w:i w:val="off"/>
        </w:rPr>
        <w:t>页；第二卷，第1页。</w:t>
      </w:r>
      <w:bookmarkEnd w:id="5035"/>
    </w:p>
    <w:p>
      <w:pPr>
        <w:pageBreakBefore w:val="off"/>
        <w:tabs/>
        <w:wordWrap w:val="off"/>
        <w:spacing w:before="0" w:after="0" w:line="500" w:lineRule="atLeast"/>
        <w:ind w:left="400" w:right="100" w:hanging="360"/>
        <w:jc w:val="both"/>
        <w:textAlignment w:val="baseline"/>
        <w:rPr>
          <w:sz w:val="38"/>
        </w:rPr>
      </w:pPr>
      <w:bookmarkStart w:name="" w:id="5036"/>
      <w:r>
        <w:rPr>
          <w:rFonts w:ascii="宋体" w:hAnsi="宋体" w:cs="宋体" w:eastAsia="宋体"/>
          <w:sz w:val="38"/>
          <w:spacing w:val="0"/>
          <w:color w:val="000000"/>
          <w:b w:val="off"/>
          <w:i w:val="off"/>
        </w:rPr>
        <w:t xml:space="preserve">阿那克西美尼(兰萨库斯的) </w:t>
      </w:r>
      <w:r>
        <w:rPr>
          <w:rFonts w:ascii="宋体" w:hAnsi="宋体" w:cs="宋体" w:eastAsia="宋体"/>
          <w:sz w:val="38"/>
          <w:spacing w:val="0"/>
          <w:color w:val="000000"/>
          <w:b w:val="on"/>
          <w:i w:val="off"/>
        </w:rPr>
        <w:t>(Anaximenes</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of</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Lampsacus)：</w:t>
      </w:r>
      <w:r>
        <w:rPr>
          <w:rFonts w:ascii="宋体" w:hAnsi="宋体" w:cs="宋体" w:eastAsia="宋体"/>
          <w:sz w:val="38"/>
          <w:spacing w:val="0"/>
          <w:color w:val="000000"/>
          <w:b w:val="off"/>
          <w:i w:val="off"/>
        </w:rPr>
        <w:t>修辞学家，</w:t>
      </w:r>
      <w:r>
        <w:rPr>
          <w:rFonts w:ascii="宋体" w:hAnsi="宋体" w:cs="宋体" w:eastAsia="宋体"/>
          <w:sz w:val="38"/>
          <w:spacing w:val="0"/>
          <w:color w:val="000000"/>
          <w:b w:val="off"/>
          <w:i w:val="off"/>
        </w:rPr>
        <w:t>第二卷，第3页；第五卷，第10页；第六卷，第57页。</w:t>
      </w:r>
      <w:bookmarkEnd w:id="5036"/>
    </w:p>
    <w:p>
      <w:pPr>
        <w:pageBreakBefore w:val="off"/>
        <w:tabs/>
        <w:wordWrap w:val="off"/>
        <w:spacing w:before="0" w:after="0" w:line="500" w:lineRule="atLeast"/>
        <w:ind w:left="400" w:right="60" w:hanging="360"/>
        <w:jc w:val="both"/>
        <w:textAlignment w:val="baseline"/>
        <w:rPr>
          <w:sz w:val="38"/>
        </w:rPr>
      </w:pPr>
      <w:bookmarkStart w:name="" w:id="5037"/>
      <w:r>
        <w:rPr>
          <w:rFonts w:ascii="宋体" w:hAnsi="宋体" w:cs="宋体" w:eastAsia="宋体"/>
          <w:sz w:val="38"/>
          <w:spacing w:val="0"/>
          <w:color w:val="000000"/>
          <w:b w:val="off"/>
          <w:i w:val="off"/>
        </w:rPr>
        <w:t xml:space="preserve">阿那克西美尼(米利都的)  </w:t>
      </w:r>
      <w:r>
        <w:rPr>
          <w:rFonts w:ascii="宋体" w:hAnsi="宋体" w:cs="宋体" w:eastAsia="宋体"/>
          <w:sz w:val="38"/>
          <w:spacing w:val="0"/>
          <w:color w:val="000000"/>
          <w:b w:val="on"/>
          <w:i w:val="off"/>
        </w:rPr>
        <w:t>(Anaximenes</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of</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Miletus)：</w:t>
      </w:r>
      <w:r>
        <w:rPr>
          <w:rFonts w:ascii="宋体" w:hAnsi="宋体" w:cs="宋体" w:eastAsia="宋体"/>
          <w:sz w:val="38"/>
          <w:spacing w:val="0"/>
          <w:color w:val="000000"/>
          <w:b w:val="off"/>
          <w:i w:val="off"/>
        </w:rPr>
        <w:t>第二卷，第3</w:t>
      </w:r>
      <w:r>
        <w:rPr>
          <w:rFonts w:ascii="宋体" w:hAnsi="宋体" w:cs="宋体" w:eastAsia="宋体"/>
          <w:sz w:val="38"/>
          <w:spacing w:val="0"/>
          <w:color w:val="000000"/>
          <w:b w:val="off"/>
          <w:i w:val="off"/>
        </w:rPr>
        <w:t>页；其他同名者，第二卷，第3页。</w:t>
      </w:r>
      <w:bookmarkEnd w:id="5037"/>
    </w:p>
    <w:p>
      <w:pPr>
        <w:pageBreakBefore w:val="off"/>
        <w:tabs/>
        <w:wordWrap w:val="off"/>
        <w:spacing w:before="0" w:after="0" w:line="500" w:lineRule="atLeast"/>
        <w:ind w:left="40" w:right="0"/>
        <w:jc w:val="both"/>
        <w:textAlignment w:val="baseline"/>
        <w:rPr>
          <w:sz w:val="38"/>
        </w:rPr>
      </w:pPr>
      <w:bookmarkStart w:name="" w:id="5038"/>
      <w:r>
        <w:rPr>
          <w:rFonts w:ascii="宋体" w:hAnsi="宋体" w:cs="宋体" w:eastAsia="宋体"/>
          <w:sz w:val="38"/>
          <w:spacing w:val="0"/>
          <w:color w:val="000000"/>
          <w:b w:val="off"/>
          <w:i w:val="off"/>
        </w:rPr>
        <w:t>阿尼图斯</w:t>
      </w:r>
      <w:r>
        <w:rPr>
          <w:rFonts w:ascii="宋体" w:hAnsi="宋体" w:cs="宋体" w:eastAsia="宋体"/>
          <w:sz w:val="38"/>
          <w:spacing w:val="0"/>
          <w:color w:val="000000"/>
          <w:b w:val="on"/>
          <w:i w:val="off"/>
        </w:rPr>
        <w:t>(Anytus)</w:t>
      </w:r>
      <w:r>
        <w:rPr>
          <w:rFonts w:ascii="宋体" w:hAnsi="宋体" w:cs="宋体" w:eastAsia="宋体"/>
          <w:sz w:val="38"/>
          <w:spacing w:val="0"/>
          <w:color w:val="000000"/>
          <w:b w:val="off"/>
          <w:i w:val="off"/>
        </w:rPr>
        <w:t>：控告苏格拉底的人，第二卷，第38、43页。</w:t>
      </w:r>
      <w:bookmarkEnd w:id="5038"/>
    </w:p>
    <w:p>
      <w:pPr>
        <w:pageBreakBefore w:val="off"/>
        <w:tabs/>
        <w:wordWrap w:val="off"/>
        <w:spacing w:before="0" w:after="0" w:line="500" w:lineRule="atLeast"/>
        <w:ind w:left="40" w:right="0"/>
        <w:jc w:val="both"/>
        <w:textAlignment w:val="baseline"/>
        <w:rPr>
          <w:sz w:val="38"/>
        </w:rPr>
      </w:pPr>
      <w:bookmarkStart w:name="" w:id="5039"/>
      <w:r>
        <w:rPr>
          <w:rFonts w:ascii="宋体" w:hAnsi="宋体" w:cs="宋体" w:eastAsia="宋体"/>
          <w:sz w:val="38"/>
          <w:spacing w:val="0"/>
          <w:color w:val="000000"/>
          <w:b w:val="off"/>
          <w:i w:val="off"/>
        </w:rPr>
        <w:t>阿培曼图</w:t>
      </w:r>
      <w:r>
        <w:rPr>
          <w:rFonts w:ascii="宋体" w:hAnsi="宋体" w:cs="宋体" w:eastAsia="宋体"/>
          <w:sz w:val="38"/>
          <w:spacing w:val="0"/>
          <w:color w:val="000000"/>
          <w:b w:val="on"/>
          <w:i w:val="off"/>
        </w:rPr>
        <w:t>(Apemantus)：</w:t>
      </w:r>
      <w:r>
        <w:rPr>
          <w:rFonts w:ascii="宋体" w:hAnsi="宋体" w:cs="宋体" w:eastAsia="宋体"/>
          <w:sz w:val="38"/>
          <w:spacing w:val="0"/>
          <w:color w:val="000000"/>
          <w:b w:val="off"/>
          <w:i w:val="off"/>
        </w:rPr>
        <w:t>第一卷，第107页。</w:t>
      </w:r>
      <w:bookmarkEnd w:id="5039"/>
    </w:p>
    <w:p>
      <w:pPr>
        <w:pageBreakBefore w:val="off"/>
        <w:tabs/>
        <w:wordWrap w:val="off"/>
        <w:spacing w:before="0" w:after="0" w:line="500" w:lineRule="atLeast"/>
        <w:ind w:left="40" w:right="0"/>
        <w:jc w:val="both"/>
        <w:textAlignment w:val="baseline"/>
        <w:rPr>
          <w:sz w:val="38"/>
        </w:rPr>
      </w:pPr>
      <w:bookmarkStart w:name="" w:id="5040"/>
      <w:r>
        <w:rPr>
          <w:rFonts w:ascii="宋体" w:hAnsi="宋体" w:cs="宋体" w:eastAsia="宋体"/>
          <w:sz w:val="38"/>
          <w:spacing w:val="0"/>
          <w:color w:val="000000"/>
          <w:b w:val="off"/>
          <w:i w:val="off"/>
        </w:rPr>
        <w:t>阿皮斯</w:t>
      </w:r>
      <w:r>
        <w:rPr>
          <w:rFonts w:ascii="宋体" w:hAnsi="宋体" w:cs="宋体" w:eastAsia="宋体"/>
          <w:sz w:val="38"/>
          <w:spacing w:val="0"/>
          <w:color w:val="000000"/>
          <w:b w:val="on"/>
          <w:i w:val="off"/>
        </w:rPr>
        <w:t>(Apis)：</w:t>
      </w:r>
      <w:r>
        <w:rPr>
          <w:rFonts w:ascii="宋体" w:hAnsi="宋体" w:cs="宋体" w:eastAsia="宋体"/>
          <w:sz w:val="38"/>
          <w:spacing w:val="0"/>
          <w:color w:val="000000"/>
          <w:b w:val="off"/>
          <w:i w:val="off"/>
        </w:rPr>
        <w:t>埃及的神，第八卷，第90页。</w:t>
      </w:r>
      <w:bookmarkEnd w:id="5040"/>
    </w:p>
    <w:p>
      <w:pPr>
        <w:pageBreakBefore w:val="off"/>
        <w:tabs/>
        <w:wordWrap w:val="off"/>
        <w:spacing w:before="0" w:after="0" w:line="500" w:lineRule="atLeast"/>
        <w:ind w:left="40" w:right="0"/>
        <w:jc w:val="both"/>
        <w:textAlignment w:val="baseline"/>
        <w:rPr>
          <w:sz w:val="38"/>
        </w:rPr>
      </w:pPr>
      <w:bookmarkStart w:name="" w:id="5041"/>
      <w:r>
        <w:rPr>
          <w:rFonts w:ascii="宋体" w:hAnsi="宋体" w:cs="宋体" w:eastAsia="宋体"/>
          <w:sz w:val="38"/>
          <w:spacing w:val="0"/>
          <w:color w:val="000000"/>
          <w:b w:val="off"/>
          <w:i w:val="off"/>
        </w:rPr>
        <w:t>阿颇勒提派</w:t>
      </w:r>
      <w:r>
        <w:rPr>
          <w:rFonts w:ascii="宋体" w:hAnsi="宋体" w:cs="宋体" w:eastAsia="宋体"/>
          <w:sz w:val="38"/>
          <w:spacing w:val="0"/>
          <w:color w:val="000000"/>
          <w:b w:val="on"/>
          <w:i w:val="off"/>
        </w:rPr>
        <w:t>(Aoretics)：</w:t>
      </w:r>
      <w:r>
        <w:rPr>
          <w:rFonts w:ascii="宋体" w:hAnsi="宋体" w:cs="宋体" w:eastAsia="宋体"/>
          <w:sz w:val="38"/>
          <w:spacing w:val="0"/>
          <w:color w:val="000000"/>
          <w:b w:val="off"/>
          <w:i w:val="off"/>
        </w:rPr>
        <w:t>即怀疑派，第九卷，第 69页。</w:t>
      </w:r>
      <w:bookmarkEnd w:id="5041"/>
    </w:p>
    <w:p>
      <w:pPr>
        <w:pageBreakBefore w:val="off"/>
        <w:tabs/>
        <w:wordWrap w:val="off"/>
        <w:spacing w:before="0" w:after="0" w:line="500" w:lineRule="atLeast"/>
        <w:ind w:left="40" w:right="0"/>
        <w:jc w:val="both"/>
        <w:textAlignment w:val="baseline"/>
        <w:rPr>
          <w:sz w:val="38"/>
        </w:rPr>
      </w:pPr>
      <w:bookmarkStart w:name="" w:id="5042"/>
      <w:r>
        <w:rPr>
          <w:rFonts w:ascii="宋体" w:hAnsi="宋体" w:cs="宋体" w:eastAsia="宋体"/>
          <w:sz w:val="38"/>
          <w:spacing w:val="0"/>
          <w:color w:val="000000"/>
          <w:b w:val="off"/>
          <w:i w:val="off"/>
        </w:rPr>
        <w:t>阿普色菲翁</w:t>
      </w:r>
      <w:r>
        <w:rPr>
          <w:rFonts w:ascii="宋体" w:hAnsi="宋体" w:cs="宋体" w:eastAsia="宋体"/>
          <w:sz w:val="38"/>
          <w:spacing w:val="0"/>
          <w:color w:val="000000"/>
          <w:b w:val="on"/>
          <w:i w:val="off"/>
        </w:rPr>
        <w:t>(Apsephon)：</w:t>
      </w:r>
      <w:r>
        <w:rPr>
          <w:rFonts w:ascii="宋体" w:hAnsi="宋体" w:cs="宋体" w:eastAsia="宋体"/>
          <w:sz w:val="38"/>
          <w:spacing w:val="0"/>
          <w:color w:val="000000"/>
          <w:b w:val="off"/>
          <w:i w:val="off"/>
        </w:rPr>
        <w:t>雅典的执政官，第二卷，第44页。</w:t>
      </w:r>
      <w:bookmarkEnd w:id="5042"/>
    </w:p>
    <w:p>
      <w:pPr>
        <w:pageBreakBefore w:val="off"/>
        <w:tabs/>
        <w:wordWrap w:val="off"/>
        <w:spacing w:before="0" w:after="0" w:line="500" w:lineRule="atLeast"/>
        <w:ind w:left="40" w:right="0"/>
        <w:jc w:val="both"/>
        <w:textAlignment w:val="baseline"/>
        <w:rPr>
          <w:sz w:val="38"/>
        </w:rPr>
      </w:pPr>
      <w:bookmarkStart w:name="" w:id="5043"/>
      <w:r>
        <w:rPr>
          <w:rFonts w:ascii="宋体" w:hAnsi="宋体" w:cs="宋体" w:eastAsia="宋体"/>
          <w:sz w:val="38"/>
          <w:spacing w:val="0"/>
          <w:color w:val="000000"/>
          <w:b w:val="off"/>
          <w:i w:val="off"/>
        </w:rPr>
        <w:t>阿萨涅</w:t>
      </w:r>
      <w:r>
        <w:rPr>
          <w:rFonts w:ascii="宋体" w:hAnsi="宋体" w:cs="宋体" w:eastAsia="宋体"/>
          <w:sz w:val="38"/>
          <w:spacing w:val="0"/>
          <w:color w:val="000000"/>
          <w:b w:val="on"/>
          <w:i w:val="off"/>
        </w:rPr>
        <w:t>(Athanies)：</w:t>
      </w:r>
      <w:r>
        <w:rPr>
          <w:rFonts w:ascii="宋体" w:hAnsi="宋体" w:cs="宋体" w:eastAsia="宋体"/>
          <w:sz w:val="38"/>
          <w:spacing w:val="0"/>
          <w:color w:val="000000"/>
          <w:b w:val="off"/>
          <w:i w:val="off"/>
        </w:rPr>
        <w:t>斯特拉托的遗嘱执行者，第五卷，第62页。</w:t>
      </w:r>
      <w:bookmarkEnd w:id="5043"/>
    </w:p>
    <w:p>
      <w:pPr>
        <w:pageBreakBefore w:val="off"/>
        <w:tabs/>
        <w:wordWrap w:val="off"/>
        <w:spacing w:before="0" w:after="0" w:line="500" w:lineRule="atLeast"/>
        <w:ind w:left="400" w:right="20" w:hanging="360"/>
        <w:jc w:val="both"/>
        <w:textAlignment w:val="baseline"/>
        <w:rPr>
          <w:sz w:val="38"/>
        </w:rPr>
      </w:pPr>
      <w:bookmarkStart w:name="" w:id="5044"/>
      <w:r>
        <w:rPr>
          <w:rFonts w:ascii="宋体" w:hAnsi="宋体" w:cs="宋体" w:eastAsia="宋体"/>
          <w:sz w:val="38"/>
          <w:spacing w:val="0"/>
          <w:color w:val="000000"/>
          <w:b w:val="off"/>
          <w:i w:val="off"/>
        </w:rPr>
        <w:t>阿塞诺克里托</w:t>
      </w:r>
      <w:r>
        <w:rPr>
          <w:rFonts w:ascii="宋体" w:hAnsi="宋体" w:cs="宋体" w:eastAsia="宋体"/>
          <w:sz w:val="38"/>
          <w:spacing w:val="0"/>
          <w:color w:val="000000"/>
          <w:b w:val="on"/>
          <w:i w:val="off"/>
        </w:rPr>
        <w:t>(Athenocritus)：</w:t>
      </w:r>
      <w:r>
        <w:rPr>
          <w:rFonts w:ascii="宋体" w:hAnsi="宋体" w:cs="宋体" w:eastAsia="宋体"/>
          <w:sz w:val="38"/>
          <w:spacing w:val="0"/>
          <w:color w:val="000000"/>
          <w:b w:val="off"/>
          <w:i w:val="off"/>
        </w:rPr>
        <w:t>德谟克利特的父亲，第九卷，第34</w:t>
      </w:r>
      <w:r>
        <w:rPr>
          <w:rFonts w:ascii="宋体" w:hAnsi="宋体" w:cs="宋体" w:eastAsia="宋体"/>
          <w:sz w:val="38"/>
          <w:spacing w:val="0"/>
          <w:color w:val="000000"/>
          <w:b w:val="off"/>
          <w:i w:val="off"/>
        </w:rPr>
        <w:t>页。</w:t>
      </w:r>
      <w:bookmarkEnd w:id="5044"/>
    </w:p>
    <w:p>
      <w:pPr>
        <w:pageBreakBefore w:val="off"/>
        <w:tabs/>
        <w:wordWrap w:val="off"/>
        <w:spacing w:before="0" w:after="0" w:line="500" w:lineRule="atLeast"/>
        <w:ind w:left="40" w:right="0"/>
        <w:jc w:val="both"/>
        <w:textAlignment w:val="baseline"/>
        <w:rPr>
          <w:sz w:val="38"/>
        </w:rPr>
      </w:pPr>
      <w:bookmarkStart w:name="" w:id="5045"/>
      <w:r>
        <w:rPr>
          <w:rFonts w:ascii="宋体" w:hAnsi="宋体" w:cs="宋体" w:eastAsia="宋体"/>
          <w:sz w:val="38"/>
          <w:spacing w:val="0"/>
          <w:color w:val="000000"/>
          <w:b w:val="off"/>
          <w:i w:val="off"/>
        </w:rPr>
        <w:t xml:space="preserve">阿司克勒彼亚得(佛利乌斯的) </w:t>
      </w:r>
      <w:r>
        <w:rPr>
          <w:rFonts w:ascii="宋体" w:hAnsi="宋体" w:cs="宋体" w:eastAsia="宋体"/>
          <w:sz w:val="38"/>
          <w:spacing w:val="0"/>
          <w:color w:val="000000"/>
          <w:b w:val="on"/>
          <w:i w:val="off"/>
        </w:rPr>
        <w:t>(Asclepiades</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of</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Phlius)：</w:t>
      </w:r>
      <w:r>
        <w:rPr>
          <w:rFonts w:ascii="宋体" w:hAnsi="宋体" w:cs="宋体" w:eastAsia="宋体"/>
          <w:sz w:val="38"/>
          <w:spacing w:val="0"/>
          <w:color w:val="000000"/>
          <w:b w:val="off"/>
          <w:i w:val="off"/>
        </w:rPr>
        <w:t>美涅得谟的</w:t>
      </w:r>
      <w:bookmarkEnd w:id="5045"/>
    </w:p>
    <w:p>
      <w:pPr>
        <w:pageBreakBefore w:val="off"/>
        <w:tabs/>
        <w:wordWrap w:val="off"/>
        <w:spacing w:before="0" w:after="0" w:line="460" w:lineRule="atLeast"/>
        <w:ind w:left="0" w:right="0"/>
        <w:jc w:val="center"/>
        <w:textAlignment w:val="baseline"/>
        <w:rPr>
          <w:sz w:val="35"/>
        </w:rPr>
      </w:pPr>
      <w:bookmarkStart w:name="" w:id="5046"/>
      <w:r>
        <w:rPr>
          <w:rFonts w:ascii="仿宋" w:hAnsi="仿宋" w:cs="仿宋" w:eastAsia="仿宋"/>
          <w:sz w:val="35"/>
          <w:spacing w:val="0"/>
          <w:color w:val="000000"/>
          <w:b w:val="off"/>
          <w:i w:val="off"/>
        </w:rPr>
        <w:t>— 707 —</w:t>
      </w:r>
      <w:bookmarkEnd w:id="5046"/>
    </w:p>
    <w:p>
      <w:r>
        <w:t/>
      </w:r>
    </w:p>
    <w:p>
      <w:pPr>
        <w:sectPr>
          <w:footerReference r:id="rId621"/>
          <w:headerReference r:id="rId622" w:type="default"/>
          <w:type w:val="nextPage"/>
          <w:pgSz w:w="15700" w:h="22880"/>
          <w:pgMar w:left="2260" w:top="1880" w:right="2260" w:bottom="1880" w:header="1580" w:footer="1580"/>
          <w:cols w:num="1"/>
        </w:sectPr>
      </w:pPr>
    </w:p>
    <w:p>
      <w:pPr>
        <w:pageBreakBefore w:val="off"/>
        <w:tabs/>
        <w:wordWrap w:val="off"/>
        <w:spacing w:before="160" w:after="0" w:line="540" w:lineRule="atLeast"/>
        <w:ind w:left="0" w:right="0"/>
        <w:jc w:val="center"/>
        <w:textAlignment w:val="baseline"/>
        <w:rPr>
          <w:sz w:val="34"/>
        </w:rPr>
      </w:pPr>
      <w:bookmarkStart w:name="" w:id="5047"/>
      <w:r>
        <w:rPr>
          <w:rFonts w:ascii="仿宋" w:hAnsi="仿宋" w:cs="仿宋" w:eastAsia="仿宋"/>
          <w:sz w:val="34"/>
          <w:spacing w:val="0"/>
          <w:color w:val="000000"/>
          <w:u w:val="single"/>
          <w:b w:val="off"/>
          <w:i w:val="off"/>
        </w:rPr>
        <w:t xml:space="preserve">                    名哲言行录                    </w:t>
      </w:r>
      <w:bookmarkEnd w:id="5047"/>
    </w:p>
    <w:p>
      <w:pPr>
        <w:pageBreakBefore w:val="off"/>
        <w:tabs/>
        <w:wordWrap w:val="off"/>
        <w:spacing w:before="0" w:after="0" w:line="420" w:lineRule="exact"/>
        <w:ind w:left="0" w:right="0"/>
        <w:jc w:val="center"/>
        <w:textAlignment w:val="baseline"/>
        <w:rPr>
          <w:sz w:val="34"/>
        </w:rPr>
      </w:pPr>
      <w:bookmarkStart w:name="" w:id="5048"/>
      <w:r>
        <w:rPr>
          <w:rFonts w:ascii="宋体" w:hAnsi="宋体" w:cs="宋体" w:eastAsia="宋体"/>
          <w:sz w:val="34"/>
          <w:spacing w:val="0"/>
          <w:color w:val="000000"/>
          <w:b w:val="off"/>
          <w:i w:val="off"/>
        </w:rPr>
        <w:t/>
      </w:r>
      <w:bookmarkEnd w:id="5048"/>
    </w:p>
    <w:p>
      <w:pPr>
        <w:pageBreakBefore w:val="off"/>
        <w:tabs/>
        <w:wordWrap w:val="off"/>
        <w:spacing w:before="0" w:after="0" w:line="540" w:lineRule="atLeast"/>
        <w:ind w:left="780" w:right="0"/>
        <w:jc w:val="both"/>
        <w:textAlignment w:val="baseline"/>
        <w:rPr>
          <w:sz w:val="34"/>
        </w:rPr>
      </w:pPr>
      <w:bookmarkStart w:name="" w:id="5049"/>
      <w:r>
        <w:rPr>
          <w:rFonts w:ascii="仿宋" w:hAnsi="仿宋" w:cs="仿宋" w:eastAsia="仿宋"/>
          <w:sz w:val="34"/>
          <w:spacing w:val="0"/>
          <w:color w:val="000000"/>
          <w:b w:val="off"/>
          <w:i w:val="off"/>
        </w:rPr>
        <w:t>朋友，第二卷，第105、131、137、138页。</w:t>
      </w:r>
      <w:bookmarkEnd w:id="5049"/>
    </w:p>
    <w:p>
      <w:pPr>
        <w:pageBreakBefore w:val="off"/>
        <w:tabs/>
        <w:wordWrap w:val="off"/>
        <w:spacing w:before="0" w:after="0" w:line="540" w:lineRule="atLeast"/>
        <w:ind w:left="460" w:right="0"/>
        <w:jc w:val="both"/>
        <w:textAlignment w:val="baseline"/>
        <w:rPr>
          <w:sz w:val="34"/>
        </w:rPr>
      </w:pPr>
      <w:bookmarkStart w:name="" w:id="5050"/>
      <w:r>
        <w:rPr>
          <w:rFonts w:ascii="仿宋" w:hAnsi="仿宋" w:cs="仿宋" w:eastAsia="仿宋"/>
          <w:sz w:val="34"/>
          <w:spacing w:val="0"/>
          <w:color w:val="000000"/>
          <w:b w:val="off"/>
          <w:i w:val="off"/>
        </w:rPr>
        <w:t>阿斯克勒普(Asclepius):拳击手，第六卷，第38页。</w:t>
      </w:r>
      <w:bookmarkEnd w:id="5050"/>
    </w:p>
    <w:p>
      <w:pPr>
        <w:pageBreakBefore w:val="off"/>
        <w:tabs/>
        <w:wordWrap w:val="off"/>
        <w:spacing w:before="0" w:after="0" w:line="540" w:lineRule="atLeast"/>
        <w:ind w:left="460" w:right="0"/>
        <w:jc w:val="both"/>
        <w:textAlignment w:val="baseline"/>
        <w:rPr>
          <w:sz w:val="34"/>
        </w:rPr>
      </w:pPr>
      <w:bookmarkStart w:name="" w:id="5051"/>
      <w:r>
        <w:rPr>
          <w:rFonts w:ascii="仿宋" w:hAnsi="仿宋" w:cs="仿宋" w:eastAsia="仿宋"/>
          <w:sz w:val="34"/>
          <w:spacing w:val="0"/>
          <w:color w:val="000000"/>
          <w:b w:val="off"/>
          <w:i w:val="off"/>
        </w:rPr>
        <w:t>阿斯利俄人(Athlios):第六卷，第44页。</w:t>
      </w:r>
      <w:bookmarkEnd w:id="5051"/>
    </w:p>
    <w:p>
      <w:pPr>
        <w:pageBreakBefore w:val="off"/>
        <w:tabs/>
        <w:wordWrap w:val="off"/>
        <w:spacing w:before="0" w:after="0" w:line="540" w:lineRule="atLeast"/>
        <w:ind w:left="460" w:right="0"/>
        <w:jc w:val="both"/>
        <w:textAlignment w:val="baseline"/>
        <w:rPr>
          <w:sz w:val="34"/>
        </w:rPr>
      </w:pPr>
      <w:bookmarkStart w:name="" w:id="5052"/>
      <w:r>
        <w:rPr>
          <w:rFonts w:ascii="仿宋" w:hAnsi="仿宋" w:cs="仿宋" w:eastAsia="仿宋"/>
          <w:sz w:val="34"/>
          <w:spacing w:val="0"/>
          <w:color w:val="000000"/>
          <w:b w:val="off"/>
          <w:i w:val="off"/>
        </w:rPr>
        <w:t>阿斯提阿那克(Astyanax):逍遥派的里柯的兄弟，第五卷，第69页。</w:t>
      </w:r>
      <w:bookmarkEnd w:id="5052"/>
    </w:p>
    <w:p>
      <w:pPr>
        <w:pageBreakBefore w:val="off"/>
        <w:tabs/>
        <w:wordWrap w:val="off"/>
        <w:spacing w:before="0" w:after="0" w:line="540" w:lineRule="atLeast"/>
        <w:ind w:left="460" w:right="0"/>
        <w:jc w:val="both"/>
        <w:textAlignment w:val="baseline"/>
        <w:rPr>
          <w:sz w:val="34"/>
        </w:rPr>
      </w:pPr>
      <w:bookmarkStart w:name="" w:id="5053"/>
      <w:r>
        <w:rPr>
          <w:rFonts w:ascii="仿宋" w:hAnsi="仿宋" w:cs="仿宋" w:eastAsia="仿宋"/>
          <w:sz w:val="34"/>
          <w:spacing w:val="0"/>
          <w:color w:val="000000"/>
          <w:b w:val="off"/>
          <w:i w:val="off"/>
        </w:rPr>
        <w:t>阿斯提达马(Astydamas):悲剧诗人，第二卷，第43页。</w:t>
      </w:r>
      <w:bookmarkEnd w:id="5053"/>
    </w:p>
    <w:p>
      <w:pPr>
        <w:pageBreakBefore w:val="off"/>
        <w:tabs/>
        <w:wordWrap w:val="off"/>
        <w:spacing w:before="0" w:after="0" w:line="540" w:lineRule="atLeast"/>
        <w:ind w:left="460" w:right="0"/>
        <w:jc w:val="both"/>
        <w:textAlignment w:val="baseline"/>
        <w:rPr>
          <w:sz w:val="34"/>
        </w:rPr>
      </w:pPr>
      <w:bookmarkStart w:name="" w:id="5054"/>
      <w:r>
        <w:rPr>
          <w:rFonts w:ascii="仿宋" w:hAnsi="仿宋" w:cs="仿宋" w:eastAsia="仿宋"/>
          <w:sz w:val="34"/>
          <w:spacing w:val="0"/>
          <w:color w:val="000000"/>
          <w:b w:val="off"/>
          <w:i w:val="off"/>
        </w:rPr>
        <w:t>阿斯提帕拉亚(Astypalaea):城镇和岛屿，第六卷，第84页。</w:t>
      </w:r>
      <w:bookmarkEnd w:id="5054"/>
    </w:p>
    <w:p>
      <w:pPr>
        <w:pageBreakBefore w:val="off"/>
        <w:tabs/>
        <w:wordWrap w:val="off"/>
        <w:spacing w:before="0" w:after="0" w:line="540" w:lineRule="atLeast"/>
        <w:ind w:left="820" w:right="80" w:hanging="360"/>
        <w:jc w:val="both"/>
        <w:textAlignment w:val="baseline"/>
        <w:rPr>
          <w:sz w:val="34"/>
        </w:rPr>
      </w:pPr>
      <w:bookmarkStart w:name="" w:id="5055"/>
      <w:r>
        <w:rPr>
          <w:rFonts w:ascii="仿宋" w:hAnsi="仿宋" w:cs="仿宋" w:eastAsia="仿宋"/>
          <w:sz w:val="34"/>
          <w:spacing w:val="0"/>
          <w:color w:val="000000"/>
          <w:b w:val="off"/>
          <w:i w:val="off"/>
        </w:rPr>
        <w:t>阿斯通(克罗顿的)(Aston</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of</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Croton):他的著作被误认为是毕达哥</w:t>
      </w:r>
      <w:r>
        <w:rPr>
          <w:rFonts w:ascii="仿宋" w:hAnsi="仿宋" w:cs="仿宋" w:eastAsia="仿宋"/>
          <w:sz w:val="34"/>
          <w:spacing w:val="0"/>
          <w:color w:val="000000"/>
          <w:b w:val="off"/>
          <w:i w:val="off"/>
        </w:rPr>
        <w:t>拉斯写的，第八卷，第7页。</w:t>
      </w:r>
      <w:bookmarkEnd w:id="5055"/>
    </w:p>
    <w:p>
      <w:pPr>
        <w:pageBreakBefore w:val="off"/>
        <w:tabs/>
        <w:wordWrap w:val="off"/>
        <w:spacing w:before="0" w:after="0" w:line="540" w:lineRule="atLeast"/>
        <w:ind w:left="460" w:right="0"/>
        <w:jc w:val="both"/>
        <w:textAlignment w:val="baseline"/>
        <w:rPr>
          <w:sz w:val="34"/>
        </w:rPr>
      </w:pPr>
      <w:bookmarkStart w:name="" w:id="5056"/>
      <w:r>
        <w:rPr>
          <w:rFonts w:ascii="仿宋" w:hAnsi="仿宋" w:cs="仿宋" w:eastAsia="仿宋"/>
          <w:sz w:val="34"/>
          <w:spacing w:val="0"/>
          <w:color w:val="000000"/>
          <w:b w:val="off"/>
          <w:i w:val="off"/>
        </w:rPr>
        <w:t>阿索斯(Assos):第七卷，第168页。</w:t>
      </w:r>
      <w:bookmarkEnd w:id="5056"/>
    </w:p>
    <w:p>
      <w:pPr>
        <w:pageBreakBefore w:val="off"/>
        <w:tabs/>
        <w:wordWrap w:val="off"/>
        <w:spacing w:before="0" w:after="0" w:line="540" w:lineRule="atLeast"/>
        <w:ind w:left="460" w:right="0"/>
        <w:jc w:val="both"/>
        <w:textAlignment w:val="baseline"/>
        <w:rPr>
          <w:sz w:val="34"/>
        </w:rPr>
      </w:pPr>
      <w:bookmarkStart w:name="" w:id="5057"/>
      <w:r>
        <w:rPr>
          <w:rFonts w:ascii="仿宋" w:hAnsi="仿宋" w:cs="仿宋" w:eastAsia="仿宋"/>
          <w:sz w:val="34"/>
          <w:spacing w:val="0"/>
          <w:color w:val="000000"/>
          <w:b w:val="off"/>
          <w:i w:val="off"/>
        </w:rPr>
        <w:t>阿塔斐尼(Artaphernes):第二卷，第79页。</w:t>
      </w:r>
      <w:bookmarkEnd w:id="5057"/>
    </w:p>
    <w:p>
      <w:pPr>
        <w:pageBreakBefore w:val="off"/>
        <w:tabs/>
        <w:wordWrap w:val="off"/>
        <w:spacing w:before="0" w:after="0" w:line="540" w:lineRule="atLeast"/>
        <w:ind w:left="460" w:right="0"/>
        <w:jc w:val="both"/>
        <w:textAlignment w:val="baseline"/>
        <w:rPr>
          <w:sz w:val="34"/>
        </w:rPr>
      </w:pPr>
      <w:bookmarkStart w:name="" w:id="5058"/>
      <w:r>
        <w:rPr>
          <w:rFonts w:ascii="仿宋" w:hAnsi="仿宋" w:cs="仿宋" w:eastAsia="仿宋"/>
          <w:sz w:val="34"/>
          <w:spacing w:val="0"/>
          <w:color w:val="000000"/>
          <w:b w:val="off"/>
          <w:i w:val="off"/>
        </w:rPr>
        <w:t>阿塔伽斯和努门纽斯(Attagas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and</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Numenios):第九卷，第114页。</w:t>
      </w:r>
      <w:bookmarkEnd w:id="5058"/>
    </w:p>
    <w:p>
      <w:pPr>
        <w:pageBreakBefore w:val="off"/>
        <w:tabs/>
        <w:wordWrap w:val="off"/>
        <w:spacing w:before="0" w:after="0" w:line="540" w:lineRule="atLeast"/>
        <w:ind w:left="820" w:right="60" w:hanging="360"/>
        <w:jc w:val="both"/>
        <w:textAlignment w:val="baseline"/>
        <w:rPr>
          <w:sz w:val="34"/>
        </w:rPr>
      </w:pPr>
      <w:bookmarkStart w:name="" w:id="5059"/>
      <w:r>
        <w:rPr>
          <w:rFonts w:ascii="仿宋" w:hAnsi="仿宋" w:cs="仿宋" w:eastAsia="仿宋"/>
          <w:sz w:val="34"/>
          <w:spacing w:val="0"/>
          <w:color w:val="000000"/>
          <w:b w:val="off"/>
          <w:i w:val="off"/>
        </w:rPr>
        <w:t>阿塔卢(帕加马的)</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(Attalus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of</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Pergamos):第四卷，第60页；第五</w:t>
      </w:r>
      <w:r>
        <w:rPr>
          <w:rFonts w:ascii="仿宋" w:hAnsi="仿宋" w:cs="仿宋" w:eastAsia="仿宋"/>
          <w:sz w:val="34"/>
          <w:spacing w:val="0"/>
          <w:color w:val="000000"/>
          <w:b w:val="off"/>
          <w:i w:val="off"/>
        </w:rPr>
        <w:t>卷，第67页。</w:t>
      </w:r>
      <w:bookmarkEnd w:id="5059"/>
    </w:p>
    <w:p>
      <w:pPr>
        <w:pageBreakBefore w:val="off"/>
        <w:tabs/>
        <w:wordWrap w:val="off"/>
        <w:spacing w:before="0" w:after="0" w:line="540" w:lineRule="atLeast"/>
        <w:ind w:left="820" w:right="100" w:hanging="360"/>
        <w:jc w:val="both"/>
        <w:textAlignment w:val="baseline"/>
        <w:rPr>
          <w:sz w:val="34"/>
        </w:rPr>
      </w:pPr>
      <w:bookmarkStart w:name="" w:id="5060"/>
      <w:r>
        <w:rPr>
          <w:rFonts w:ascii="仿宋" w:hAnsi="仿宋" w:cs="仿宋" w:eastAsia="仿宋"/>
          <w:sz w:val="34"/>
          <w:spacing w:val="0"/>
          <w:color w:val="000000"/>
          <w:b w:val="off"/>
          <w:i w:val="off"/>
        </w:rPr>
        <w:t>阿塔纽斯(Atarneus):米西亚的一个镇，第一卷，第80页；第五卷，</w:t>
      </w:r>
      <w:r>
        <w:rPr>
          <w:rFonts w:ascii="仿宋" w:hAnsi="仿宋" w:cs="仿宋" w:eastAsia="仿宋"/>
          <w:sz w:val="34"/>
          <w:spacing w:val="0"/>
          <w:color w:val="000000"/>
          <w:b w:val="off"/>
          <w:i w:val="off"/>
        </w:rPr>
        <w:t>第8页。</w:t>
      </w:r>
      <w:bookmarkEnd w:id="5060"/>
    </w:p>
    <w:p>
      <w:pPr>
        <w:pageBreakBefore w:val="off"/>
        <w:tabs/>
        <w:wordWrap w:val="off"/>
        <w:spacing w:before="0" w:after="0" w:line="540" w:lineRule="atLeast"/>
        <w:ind w:left="460" w:right="0"/>
        <w:jc w:val="both"/>
        <w:textAlignment w:val="baseline"/>
        <w:rPr>
          <w:sz w:val="34"/>
        </w:rPr>
      </w:pPr>
      <w:bookmarkStart w:name="" w:id="5061"/>
      <w:r>
        <w:rPr>
          <w:rFonts w:ascii="仿宋" w:hAnsi="仿宋" w:cs="仿宋" w:eastAsia="仿宋"/>
          <w:sz w:val="34"/>
          <w:spacing w:val="0"/>
          <w:color w:val="000000"/>
          <w:b w:val="off"/>
          <w:i w:val="off"/>
        </w:rPr>
        <w:t>阿特拉斯(Atlas):利比亚哲学家，第一卷，第1页。</w:t>
      </w:r>
      <w:bookmarkEnd w:id="5061"/>
    </w:p>
    <w:p>
      <w:pPr>
        <w:pageBreakBefore w:val="off"/>
        <w:tabs/>
        <w:wordWrap w:val="off"/>
        <w:spacing w:before="0" w:after="0" w:line="540" w:lineRule="atLeast"/>
        <w:ind w:left="460" w:right="0"/>
        <w:jc w:val="both"/>
        <w:textAlignment w:val="baseline"/>
        <w:rPr>
          <w:sz w:val="34"/>
        </w:rPr>
      </w:pPr>
      <w:bookmarkStart w:name="" w:id="5062"/>
      <w:r>
        <w:rPr>
          <w:rFonts w:ascii="仿宋" w:hAnsi="仿宋" w:cs="仿宋" w:eastAsia="仿宋"/>
          <w:sz w:val="34"/>
          <w:spacing w:val="0"/>
          <w:color w:val="000000"/>
          <w:b w:val="off"/>
          <w:i w:val="off"/>
        </w:rPr>
        <w:t>阿特纳奥(Athenaeus):伊壁鸠鲁派成员，第十卷，第22页。</w:t>
      </w:r>
      <w:bookmarkEnd w:id="5062"/>
    </w:p>
    <w:p>
      <w:pPr>
        <w:pageBreakBefore w:val="off"/>
        <w:tabs/>
        <w:wordWrap w:val="off"/>
        <w:spacing w:before="0" w:after="0" w:line="540" w:lineRule="atLeast"/>
        <w:ind w:left="460" w:right="0"/>
        <w:jc w:val="both"/>
        <w:textAlignment w:val="baseline"/>
        <w:rPr>
          <w:sz w:val="34"/>
        </w:rPr>
      </w:pPr>
      <w:bookmarkStart w:name="" w:id="5063"/>
      <w:r>
        <w:rPr>
          <w:rFonts w:ascii="仿宋" w:hAnsi="仿宋" w:cs="仿宋" w:eastAsia="仿宋"/>
          <w:sz w:val="34"/>
          <w:spacing w:val="0"/>
          <w:color w:val="000000"/>
          <w:b w:val="off"/>
          <w:i w:val="off"/>
        </w:rPr>
        <w:t>阿特纳奥(Athenaeus):医师，第二卷，第104页。</w:t>
      </w:r>
      <w:bookmarkEnd w:id="5063"/>
    </w:p>
    <w:p>
      <w:pPr>
        <w:pageBreakBefore w:val="off"/>
        <w:tabs/>
        <w:wordWrap w:val="off"/>
        <w:spacing w:before="0" w:after="0" w:line="540" w:lineRule="atLeast"/>
        <w:ind w:left="460" w:right="0"/>
        <w:jc w:val="both"/>
        <w:textAlignment w:val="baseline"/>
        <w:rPr>
          <w:sz w:val="34"/>
        </w:rPr>
      </w:pPr>
      <w:bookmarkStart w:name="" w:id="5064"/>
      <w:r>
        <w:rPr>
          <w:rFonts w:ascii="仿宋" w:hAnsi="仿宋" w:cs="仿宋" w:eastAsia="仿宋"/>
          <w:sz w:val="34"/>
          <w:spacing w:val="0"/>
          <w:color w:val="000000"/>
          <w:b w:val="off"/>
          <w:i w:val="off"/>
        </w:rPr>
        <w:t>阿提卡(Attica):它的三个等级的居民，第一卷，第58、66页。</w:t>
      </w:r>
      <w:bookmarkEnd w:id="5064"/>
    </w:p>
    <w:p>
      <w:pPr>
        <w:pageBreakBefore w:val="off"/>
        <w:tabs/>
        <w:wordWrap w:val="off"/>
        <w:spacing w:before="0" w:after="0" w:line="540" w:lineRule="atLeast"/>
        <w:ind w:left="460" w:right="0"/>
        <w:jc w:val="both"/>
        <w:textAlignment w:val="baseline"/>
        <w:rPr>
          <w:sz w:val="34"/>
        </w:rPr>
      </w:pPr>
      <w:bookmarkStart w:name="" w:id="5065"/>
      <w:r>
        <w:rPr>
          <w:rFonts w:ascii="仿宋" w:hAnsi="仿宋" w:cs="仿宋" w:eastAsia="仿宋"/>
          <w:sz w:val="34"/>
          <w:spacing w:val="0"/>
          <w:color w:val="000000"/>
          <w:b w:val="off"/>
          <w:i w:val="off"/>
        </w:rPr>
        <w:t>埃阿斯(Ajax):第一卷，第48、62页；第五卷，第7页。</w:t>
      </w:r>
      <w:bookmarkEnd w:id="5065"/>
    </w:p>
    <w:p>
      <w:pPr>
        <w:pageBreakBefore w:val="off"/>
        <w:tabs/>
        <w:wordWrap w:val="off"/>
        <w:spacing w:before="0" w:after="0" w:line="540" w:lineRule="atLeast"/>
        <w:ind w:left="460" w:right="0"/>
        <w:jc w:val="both"/>
        <w:textAlignment w:val="baseline"/>
        <w:rPr>
          <w:sz w:val="34"/>
        </w:rPr>
      </w:pPr>
      <w:bookmarkStart w:name="" w:id="5066"/>
      <w:r>
        <w:rPr>
          <w:rFonts w:ascii="仿宋" w:hAnsi="仿宋" w:cs="仿宋" w:eastAsia="仿宋"/>
          <w:sz w:val="34"/>
          <w:spacing w:val="0"/>
          <w:color w:val="000000"/>
          <w:b w:val="off"/>
          <w:i w:val="off"/>
        </w:rPr>
        <w:t>埃克萨恩涅图(Exaenetus):恩培多克勒的父亲，第八卷，第53页。</w:t>
      </w:r>
      <w:bookmarkEnd w:id="5066"/>
    </w:p>
    <w:p>
      <w:pPr>
        <w:pageBreakBefore w:val="off"/>
        <w:tabs/>
        <w:wordWrap w:val="off"/>
        <w:spacing w:before="0" w:after="0" w:line="540" w:lineRule="atLeast"/>
        <w:ind w:left="460" w:right="0"/>
        <w:jc w:val="both"/>
        <w:textAlignment w:val="baseline"/>
        <w:rPr>
          <w:sz w:val="34"/>
        </w:rPr>
      </w:pPr>
      <w:bookmarkStart w:name="" w:id="5067"/>
      <w:r>
        <w:rPr>
          <w:rFonts w:ascii="仿宋" w:hAnsi="仿宋" w:cs="仿宋" w:eastAsia="仿宋"/>
          <w:sz w:val="34"/>
          <w:spacing w:val="0"/>
          <w:color w:val="000000"/>
          <w:b w:val="off"/>
          <w:i w:val="off"/>
        </w:rPr>
        <w:t>埃克萨密亚(Examyas):泰勒斯的父亲，第一卷，第22页。</w:t>
      </w:r>
      <w:bookmarkEnd w:id="5067"/>
    </w:p>
    <w:p>
      <w:pPr>
        <w:pageBreakBefore w:val="off"/>
        <w:tabs/>
        <w:wordWrap w:val="off"/>
        <w:spacing w:before="0" w:after="0" w:line="540" w:lineRule="atLeast"/>
        <w:ind w:left="820" w:right="40" w:hanging="360"/>
        <w:jc w:val="both"/>
        <w:textAlignment w:val="baseline"/>
        <w:rPr>
          <w:sz w:val="34"/>
        </w:rPr>
      </w:pPr>
      <w:bookmarkStart w:name="" w:id="5068"/>
      <w:r>
        <w:rPr>
          <w:rFonts w:ascii="仿宋" w:hAnsi="仿宋" w:cs="仿宋" w:eastAsia="仿宋"/>
          <w:sz w:val="34"/>
          <w:spacing w:val="0"/>
          <w:color w:val="000000"/>
          <w:b w:val="off"/>
          <w:i w:val="off"/>
        </w:rPr>
        <w:t>埃拉托司泰尼(昔勒尼的)(Eratosthenes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of</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Cyrene):亚历山大里亚图</w:t>
      </w:r>
      <w:r>
        <w:rPr>
          <w:rFonts w:ascii="仿宋" w:hAnsi="仿宋" w:cs="仿宋" w:eastAsia="仿宋"/>
          <w:sz w:val="34"/>
          <w:spacing w:val="0"/>
          <w:color w:val="000000"/>
          <w:b w:val="off"/>
          <w:i w:val="off"/>
        </w:rPr>
        <w:t>书馆的管理人员，第八卷，第89页。</w:t>
      </w:r>
      <w:bookmarkEnd w:id="5068"/>
    </w:p>
    <w:p>
      <w:pPr>
        <w:pageBreakBefore w:val="off"/>
        <w:tabs/>
        <w:wordWrap w:val="off"/>
        <w:spacing w:before="0" w:after="0" w:line="540" w:lineRule="atLeast"/>
        <w:ind w:left="460" w:right="0"/>
        <w:jc w:val="both"/>
        <w:textAlignment w:val="baseline"/>
        <w:rPr>
          <w:sz w:val="34"/>
        </w:rPr>
      </w:pPr>
      <w:bookmarkStart w:name="" w:id="5069"/>
      <w:r>
        <w:rPr>
          <w:rFonts w:ascii="仿宋" w:hAnsi="仿宋" w:cs="仿宋" w:eastAsia="仿宋"/>
          <w:sz w:val="34"/>
          <w:spacing w:val="0"/>
          <w:color w:val="000000"/>
          <w:b w:val="off"/>
          <w:i w:val="off"/>
        </w:rPr>
        <w:t>埃雷特里亚(Eretria):第二卷，第125、140、143页。</w:t>
      </w:r>
      <w:bookmarkEnd w:id="5069"/>
    </w:p>
    <w:p>
      <w:pPr>
        <w:pageBreakBefore w:val="off"/>
        <w:tabs/>
        <w:wordWrap w:val="off"/>
        <w:spacing w:before="0" w:after="0" w:line="540" w:lineRule="atLeast"/>
        <w:ind w:left="820" w:right="60" w:hanging="360"/>
        <w:jc w:val="both"/>
        <w:textAlignment w:val="baseline"/>
        <w:rPr>
          <w:sz w:val="34"/>
        </w:rPr>
      </w:pPr>
      <w:bookmarkStart w:name="" w:id="5070"/>
      <w:r>
        <w:rPr>
          <w:rFonts w:ascii="仿宋" w:hAnsi="仿宋" w:cs="仿宋" w:eastAsia="仿宋"/>
          <w:sz w:val="34"/>
          <w:spacing w:val="0"/>
          <w:color w:val="000000"/>
          <w:b w:val="off"/>
          <w:i w:val="off"/>
        </w:rPr>
        <w:t>埃雷特里亚派(Eretrians):哲学学派：第一卷，第</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18页；第二卷，</w:t>
      </w:r>
      <w:r>
        <w:rPr>
          <w:rFonts w:ascii="仿宋" w:hAnsi="仿宋" w:cs="仿宋" w:eastAsia="仿宋"/>
          <w:sz w:val="34"/>
          <w:spacing w:val="0"/>
          <w:color w:val="000000"/>
          <w:b w:val="off"/>
          <w:i w:val="off"/>
        </w:rPr>
        <w:t>第85、105页；关于它的论辩，第四卷，第33页。</w:t>
      </w:r>
      <w:bookmarkEnd w:id="5070"/>
    </w:p>
    <w:p>
      <w:pPr>
        <w:pageBreakBefore w:val="off"/>
        <w:tabs/>
        <w:wordWrap w:val="off"/>
        <w:spacing w:before="0" w:after="0" w:line="540" w:lineRule="atLeast"/>
        <w:ind w:left="460" w:right="0"/>
        <w:jc w:val="both"/>
        <w:textAlignment w:val="baseline"/>
        <w:rPr>
          <w:sz w:val="34"/>
        </w:rPr>
      </w:pPr>
      <w:bookmarkStart w:name="" w:id="5071"/>
      <w:r>
        <w:rPr>
          <w:rFonts w:ascii="仿宋" w:hAnsi="仿宋" w:cs="仿宋" w:eastAsia="仿宋"/>
          <w:sz w:val="34"/>
          <w:spacing w:val="0"/>
          <w:color w:val="000000"/>
          <w:b w:val="off"/>
          <w:i w:val="off"/>
        </w:rPr>
        <w:t>埃利斯(Eis):第二卷，第53页。</w:t>
      </w:r>
      <w:bookmarkEnd w:id="5071"/>
    </w:p>
    <w:p>
      <w:pPr>
        <w:pageBreakBefore w:val="off"/>
        <w:tabs/>
        <w:wordWrap w:val="off"/>
        <w:spacing w:before="0" w:after="0" w:line="540" w:lineRule="atLeast"/>
        <w:ind w:left="820" w:right="0" w:hanging="360"/>
        <w:jc w:val="both"/>
        <w:textAlignment w:val="baseline"/>
        <w:rPr>
          <w:sz w:val="34"/>
        </w:rPr>
      </w:pPr>
      <w:bookmarkStart w:name="" w:id="5072"/>
      <w:r>
        <w:rPr>
          <w:rFonts w:ascii="仿宋" w:hAnsi="仿宋" w:cs="仿宋" w:eastAsia="仿宋"/>
          <w:sz w:val="34"/>
          <w:spacing w:val="0"/>
          <w:color w:val="000000"/>
          <w:b w:val="off"/>
          <w:i w:val="off"/>
        </w:rPr>
        <w:t>埃利斯学派(Elian</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school</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of</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philosophy):哲学派别，第一卷，第17、</w:t>
      </w:r>
      <w:r>
        <w:rPr>
          <w:rFonts w:ascii="仿宋" w:hAnsi="仿宋" w:cs="仿宋" w:eastAsia="仿宋"/>
          <w:sz w:val="34"/>
          <w:spacing w:val="0"/>
          <w:color w:val="000000"/>
          <w:b w:val="off"/>
          <w:i w:val="off"/>
        </w:rPr>
        <w:t>18页；第二卷，第105、126页。</w:t>
      </w:r>
      <w:bookmarkEnd w:id="5072"/>
    </w:p>
    <w:p>
      <w:pPr>
        <w:pageBreakBefore w:val="off"/>
        <w:tabs/>
        <w:wordWrap w:val="off"/>
        <w:spacing w:before="0" w:after="0" w:line="400" w:lineRule="atLeast"/>
        <w:ind w:left="0" w:right="0"/>
        <w:jc w:val="center"/>
        <w:textAlignment w:val="baseline"/>
        <w:rPr>
          <w:sz w:val="30"/>
        </w:rPr>
      </w:pPr>
      <w:bookmarkStart w:name="" w:id="5073"/>
      <w:r>
        <w:rPr>
          <w:rFonts w:ascii="楷体" w:hAnsi="楷体" w:cs="楷体" w:eastAsia="楷体"/>
          <w:sz w:val="30"/>
          <w:spacing w:val="0"/>
          <w:color w:val="000000"/>
          <w:b w:val="off"/>
          <w:i w:val="off"/>
        </w:rPr>
        <w:t>—</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708</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w:t>
      </w:r>
      <w:bookmarkEnd w:id="5073"/>
    </w:p>
    <w:p>
      <w:r>
        <w:t/>
      </w:r>
    </w:p>
    <w:p>
      <w:pPr>
        <w:sectPr>
          <w:footerReference r:id="rId623"/>
          <w:headerReference r:id="rId624" w:type="default"/>
          <w:type w:val="nextPage"/>
          <w:pgSz w:w="15700" w:h="22900"/>
          <w:pgMar w:left="2080" w:top="1840" w:right="2080" w:bottom="1840" w:header="1540" w:footer="1540"/>
          <w:cols w:num="1"/>
        </w:sectPr>
      </w:pPr>
    </w:p>
    <w:p>
      <w:pPr>
        <w:pageBreakBefore w:val="off"/>
        <w:tabs/>
        <w:wordWrap w:val="off"/>
        <w:spacing w:before="520" w:after="0" w:line="560" w:lineRule="atLeast"/>
        <w:ind w:left="0" w:right="0"/>
        <w:jc w:val="center"/>
        <w:textAlignment w:val="baseline"/>
        <w:rPr>
          <w:sz w:val="41"/>
        </w:rPr>
      </w:pPr>
      <w:bookmarkStart w:name="" w:id="5074"/>
      <w:r>
        <w:rPr>
          <w:rFonts w:ascii="仿宋" w:hAnsi="仿宋" w:cs="仿宋" w:eastAsia="仿宋"/>
          <w:sz w:val="41"/>
          <w:spacing w:val="0"/>
          <w:color w:val="000000"/>
          <w:u w:val="single"/>
          <w:b w:val="off"/>
          <w:i w:val="off"/>
        </w:rPr>
        <w:t xml:space="preserve">                      附录  Ⅰ                      </w:t>
      </w:r>
      <w:bookmarkEnd w:id="5074"/>
    </w:p>
    <w:p>
      <w:pPr>
        <w:pageBreakBefore w:val="off"/>
        <w:tabs/>
        <w:wordWrap w:val="off"/>
        <w:spacing w:before="0" w:after="0" w:line="500" w:lineRule="exact"/>
        <w:ind w:left="0" w:right="0"/>
        <w:jc w:val="center"/>
        <w:textAlignment w:val="baseline"/>
        <w:rPr>
          <w:sz w:val="41"/>
        </w:rPr>
      </w:pPr>
      <w:bookmarkStart w:name="" w:id="5075"/>
      <w:r>
        <w:rPr>
          <w:rFonts w:ascii="宋体" w:hAnsi="宋体" w:cs="宋体" w:eastAsia="宋体"/>
          <w:sz w:val="41"/>
          <w:spacing w:val="0"/>
          <w:color w:val="000000"/>
          <w:b w:val="off"/>
          <w:i w:val="off"/>
        </w:rPr>
        <w:t/>
      </w:r>
      <w:bookmarkEnd w:id="5075"/>
    </w:p>
    <w:p>
      <w:pPr>
        <w:pageBreakBefore w:val="off"/>
        <w:tabs/>
        <w:wordWrap w:val="off"/>
        <w:spacing w:before="0" w:after="0" w:line="600" w:lineRule="atLeast"/>
        <w:ind w:left="20" w:right="0"/>
        <w:jc w:val="both"/>
        <w:textAlignment w:val="baseline"/>
        <w:rPr>
          <w:sz w:val="35"/>
        </w:rPr>
      </w:pPr>
      <w:bookmarkStart w:name="" w:id="5076"/>
      <w:r>
        <w:rPr>
          <w:rFonts w:ascii="仿宋" w:hAnsi="仿宋" w:cs="仿宋" w:eastAsia="仿宋"/>
          <w:sz w:val="35"/>
          <w:spacing w:val="0"/>
          <w:color w:val="000000"/>
          <w:b w:val="off"/>
          <w:i w:val="off"/>
        </w:rPr>
        <w:t>埃琉西斯</w:t>
      </w:r>
      <w:r>
        <w:rPr>
          <w:rFonts w:ascii="仿宋" w:hAnsi="仿宋" w:cs="仿宋" w:eastAsia="仿宋"/>
          <w:sz w:val="35"/>
          <w:spacing w:val="0"/>
          <w:color w:val="000000"/>
          <w:b w:val="on"/>
          <w:i w:val="off"/>
        </w:rPr>
        <w:t>(Eleusis)：</w:t>
      </w:r>
      <w:r>
        <w:rPr>
          <w:rFonts w:ascii="仿宋" w:hAnsi="仿宋" w:cs="仿宋" w:eastAsia="仿宋"/>
          <w:sz w:val="35"/>
          <w:spacing w:val="0"/>
          <w:color w:val="000000"/>
          <w:b w:val="off"/>
          <w:i w:val="off"/>
        </w:rPr>
        <w:t>与得墨忒尔有关，第五卷，第4页。</w:t>
      </w:r>
      <w:bookmarkEnd w:id="5076"/>
    </w:p>
    <w:p>
      <w:pPr>
        <w:pageBreakBefore w:val="off"/>
        <w:tabs/>
        <w:wordWrap w:val="off"/>
        <w:spacing w:before="0" w:after="0" w:line="600" w:lineRule="atLeast"/>
        <w:ind w:left="380" w:right="500" w:hanging="360"/>
        <w:jc w:val="both"/>
        <w:textAlignment w:val="baseline"/>
        <w:rPr>
          <w:sz w:val="35"/>
        </w:rPr>
      </w:pPr>
      <w:bookmarkStart w:name="" w:id="5077"/>
      <w:r>
        <w:rPr>
          <w:rFonts w:ascii="仿宋" w:hAnsi="仿宋" w:cs="仿宋" w:eastAsia="仿宋"/>
          <w:sz w:val="35"/>
          <w:spacing w:val="0"/>
          <w:color w:val="000000"/>
          <w:b w:val="off"/>
          <w:i w:val="off"/>
        </w:rPr>
        <w:t>埃涅西得姆</w:t>
      </w:r>
      <w:r>
        <w:rPr>
          <w:rFonts w:ascii="仿宋" w:hAnsi="仿宋" w:cs="仿宋" w:eastAsia="仿宋"/>
          <w:sz w:val="35"/>
          <w:spacing w:val="0"/>
          <w:color w:val="000000"/>
          <w:b w:val="on"/>
          <w:i w:val="off"/>
        </w:rPr>
        <w:t>(Aenesidemus)：</w:t>
      </w:r>
      <w:r>
        <w:rPr>
          <w:rFonts w:ascii="仿宋" w:hAnsi="仿宋" w:cs="仿宋" w:eastAsia="仿宋"/>
          <w:sz w:val="35"/>
          <w:spacing w:val="0"/>
          <w:color w:val="000000"/>
          <w:b w:val="off"/>
          <w:i w:val="off"/>
        </w:rPr>
        <w:t>晚期怀疑论者，第九卷，第 62、87、</w:t>
      </w:r>
      <w:r>
        <w:rPr>
          <w:rFonts w:ascii="仿宋" w:hAnsi="仿宋" w:cs="仿宋" w:eastAsia="仿宋"/>
          <w:sz w:val="35"/>
          <w:spacing w:val="0"/>
          <w:color w:val="000000"/>
          <w:b w:val="off"/>
          <w:i w:val="off"/>
        </w:rPr>
        <w:t>102、106、107页。</w:t>
      </w:r>
      <w:bookmarkEnd w:id="5077"/>
    </w:p>
    <w:p>
      <w:pPr>
        <w:pageBreakBefore w:val="off"/>
        <w:tabs/>
        <w:wordWrap w:val="off"/>
        <w:spacing w:before="0" w:after="0" w:line="600" w:lineRule="atLeast"/>
        <w:ind w:left="20" w:right="0"/>
        <w:jc w:val="both"/>
        <w:textAlignment w:val="baseline"/>
        <w:rPr>
          <w:sz w:val="35"/>
        </w:rPr>
      </w:pPr>
      <w:bookmarkStart w:name="" w:id="5078"/>
      <w:r>
        <w:rPr>
          <w:rFonts w:ascii="仿宋" w:hAnsi="仿宋" w:cs="仿宋" w:eastAsia="仿宋"/>
          <w:sz w:val="35"/>
          <w:spacing w:val="0"/>
          <w:color w:val="000000"/>
          <w:b w:val="off"/>
          <w:i w:val="off"/>
        </w:rPr>
        <w:t>埃皮道伦</w:t>
      </w:r>
      <w:r>
        <w:rPr>
          <w:rFonts w:ascii="仿宋" w:hAnsi="仿宋" w:cs="仿宋" w:eastAsia="仿宋"/>
          <w:sz w:val="35"/>
          <w:spacing w:val="0"/>
          <w:color w:val="000000"/>
          <w:b w:val="on"/>
          <w:i w:val="off"/>
        </w:rPr>
        <w:t>(Epidaurus)：</w:t>
      </w:r>
      <w:r>
        <w:rPr>
          <w:rFonts w:ascii="仿宋" w:hAnsi="仿宋" w:cs="仿宋" w:eastAsia="仿宋"/>
          <w:sz w:val="35"/>
          <w:spacing w:val="0"/>
          <w:color w:val="000000"/>
          <w:b w:val="off"/>
          <w:i w:val="off"/>
        </w:rPr>
        <w:t>第一卷，第94页。</w:t>
      </w:r>
      <w:bookmarkEnd w:id="5078"/>
    </w:p>
    <w:p>
      <w:pPr>
        <w:pageBreakBefore w:val="off"/>
        <w:tabs/>
        <w:wordWrap w:val="off"/>
        <w:spacing w:before="0" w:after="0" w:line="600" w:lineRule="atLeast"/>
        <w:ind w:left="20" w:right="0"/>
        <w:jc w:val="both"/>
        <w:textAlignment w:val="baseline"/>
        <w:rPr>
          <w:sz w:val="35"/>
        </w:rPr>
      </w:pPr>
      <w:bookmarkStart w:name="" w:id="5079"/>
      <w:r>
        <w:rPr>
          <w:rFonts w:ascii="仿宋" w:hAnsi="仿宋" w:cs="仿宋" w:eastAsia="仿宋"/>
          <w:sz w:val="35"/>
          <w:spacing w:val="0"/>
          <w:color w:val="000000"/>
          <w:b w:val="off"/>
          <w:i w:val="off"/>
        </w:rPr>
        <w:t>埃萨利德</w:t>
      </w:r>
      <w:r>
        <w:rPr>
          <w:rFonts w:ascii="仿宋" w:hAnsi="仿宋" w:cs="仿宋" w:eastAsia="仿宋"/>
          <w:sz w:val="35"/>
          <w:spacing w:val="0"/>
          <w:color w:val="000000"/>
          <w:b w:val="on"/>
          <w:i w:val="off"/>
        </w:rPr>
        <w:t>(Aethalides)：</w:t>
      </w:r>
      <w:r>
        <w:rPr>
          <w:rFonts w:ascii="仿宋" w:hAnsi="仿宋" w:cs="仿宋" w:eastAsia="仿宋"/>
          <w:sz w:val="35"/>
          <w:spacing w:val="0"/>
          <w:color w:val="000000"/>
          <w:b w:val="off"/>
          <w:i w:val="off"/>
        </w:rPr>
        <w:t>(毕达哥拉斯出生比他早)第八卷，第4页。</w:t>
      </w:r>
      <w:bookmarkEnd w:id="5079"/>
    </w:p>
    <w:p>
      <w:pPr>
        <w:pageBreakBefore w:val="off"/>
        <w:tabs/>
        <w:wordWrap w:val="off"/>
        <w:spacing w:before="0" w:after="0" w:line="600" w:lineRule="atLeast"/>
        <w:ind w:left="20" w:right="0"/>
        <w:jc w:val="both"/>
        <w:textAlignment w:val="baseline"/>
        <w:rPr>
          <w:sz w:val="35"/>
        </w:rPr>
      </w:pPr>
      <w:bookmarkStart w:name="" w:id="5080"/>
      <w:r>
        <w:rPr>
          <w:rFonts w:ascii="仿宋" w:hAnsi="仿宋" w:cs="仿宋" w:eastAsia="仿宋"/>
          <w:sz w:val="35"/>
          <w:spacing w:val="0"/>
          <w:color w:val="000000"/>
          <w:b w:val="off"/>
          <w:i w:val="off"/>
        </w:rPr>
        <w:t>埃塞俄比亚</w:t>
      </w:r>
      <w:r>
        <w:rPr>
          <w:rFonts w:ascii="仿宋" w:hAnsi="仿宋" w:cs="仿宋" w:eastAsia="仿宋"/>
          <w:sz w:val="35"/>
          <w:spacing w:val="0"/>
          <w:color w:val="000000"/>
          <w:b w:val="on"/>
          <w:i w:val="off"/>
        </w:rPr>
        <w:t>(Aethiopia)：</w:t>
      </w:r>
      <w:r>
        <w:rPr>
          <w:rFonts w:ascii="仿宋" w:hAnsi="仿宋" w:cs="仿宋" w:eastAsia="仿宋"/>
          <w:sz w:val="35"/>
          <w:spacing w:val="0"/>
          <w:color w:val="000000"/>
          <w:b w:val="off"/>
          <w:i w:val="off"/>
        </w:rPr>
        <w:t>德谟克利特曾游过此地，第九卷，第35页。</w:t>
      </w:r>
      <w:bookmarkEnd w:id="5080"/>
    </w:p>
    <w:p>
      <w:pPr>
        <w:pageBreakBefore w:val="off"/>
        <w:tabs/>
        <w:wordWrap w:val="off"/>
        <w:spacing w:before="0" w:after="0" w:line="600" w:lineRule="atLeast"/>
        <w:ind w:left="20" w:right="0"/>
        <w:jc w:val="both"/>
        <w:textAlignment w:val="baseline"/>
        <w:rPr>
          <w:sz w:val="35"/>
        </w:rPr>
      </w:pPr>
      <w:bookmarkStart w:name="" w:id="5081"/>
      <w:r>
        <w:rPr>
          <w:rFonts w:ascii="仿宋" w:hAnsi="仿宋" w:cs="仿宋" w:eastAsia="仿宋"/>
          <w:sz w:val="35"/>
          <w:spacing w:val="0"/>
          <w:color w:val="000000"/>
          <w:b w:val="off"/>
          <w:i w:val="off"/>
        </w:rPr>
        <w:t>埃司刻里俄</w:t>
      </w:r>
      <w:r>
        <w:rPr>
          <w:rFonts w:ascii="仿宋" w:hAnsi="仿宋" w:cs="仿宋" w:eastAsia="仿宋"/>
          <w:sz w:val="35"/>
          <w:spacing w:val="0"/>
          <w:color w:val="000000"/>
          <w:b w:val="on"/>
          <w:i w:val="off"/>
        </w:rPr>
        <w:t>(Aeschrio)：</w:t>
      </w:r>
      <w:r>
        <w:rPr>
          <w:rFonts w:ascii="仿宋" w:hAnsi="仿宋" w:cs="仿宋" w:eastAsia="仿宋"/>
          <w:sz w:val="35"/>
          <w:spacing w:val="0"/>
          <w:color w:val="000000"/>
          <w:b w:val="off"/>
          <w:i w:val="off"/>
        </w:rPr>
        <w:t>吕珊尼亚的父亲，第六卷，第23页。</w:t>
      </w:r>
      <w:bookmarkEnd w:id="5081"/>
    </w:p>
    <w:p>
      <w:pPr>
        <w:pageBreakBefore w:val="off"/>
        <w:tabs/>
        <w:wordWrap w:val="off"/>
        <w:spacing w:before="0" w:after="0" w:line="600" w:lineRule="atLeast"/>
        <w:ind w:left="20" w:right="0"/>
        <w:jc w:val="both"/>
        <w:textAlignment w:val="baseline"/>
        <w:rPr>
          <w:sz w:val="35"/>
        </w:rPr>
      </w:pPr>
      <w:bookmarkStart w:name="" w:id="5082"/>
      <w:r>
        <w:rPr>
          <w:rFonts w:ascii="仿宋" w:hAnsi="仿宋" w:cs="仿宋" w:eastAsia="仿宋"/>
          <w:sz w:val="35"/>
          <w:spacing w:val="0"/>
          <w:color w:val="000000"/>
          <w:b w:val="off"/>
          <w:i w:val="off"/>
        </w:rPr>
        <w:t>埃斯基涅</w:t>
      </w:r>
      <w:r>
        <w:rPr>
          <w:rFonts w:ascii="仿宋" w:hAnsi="仿宋" w:cs="仿宋" w:eastAsia="仿宋"/>
          <w:sz w:val="35"/>
          <w:spacing w:val="0"/>
          <w:color w:val="000000"/>
          <w:b w:val="on"/>
          <w:i w:val="off"/>
        </w:rPr>
        <w:t>(Aeschines)：</w:t>
      </w:r>
      <w:r>
        <w:rPr>
          <w:rFonts w:ascii="仿宋" w:hAnsi="仿宋" w:cs="仿宋" w:eastAsia="仿宋"/>
          <w:sz w:val="35"/>
          <w:spacing w:val="0"/>
          <w:color w:val="000000"/>
          <w:b w:val="off"/>
          <w:i w:val="off"/>
        </w:rPr>
        <w:t>欧多克索的父亲，第八卷，第86页。</w:t>
      </w:r>
      <w:bookmarkEnd w:id="5082"/>
    </w:p>
    <w:p>
      <w:pPr>
        <w:pageBreakBefore w:val="off"/>
        <w:tabs/>
        <w:wordWrap w:val="off"/>
        <w:spacing w:before="0" w:after="0" w:line="600" w:lineRule="atLeast"/>
        <w:ind w:left="380" w:right="500" w:hanging="360"/>
        <w:jc w:val="both"/>
        <w:textAlignment w:val="baseline"/>
        <w:rPr>
          <w:sz w:val="35"/>
        </w:rPr>
      </w:pPr>
      <w:bookmarkStart w:name="" w:id="5083"/>
      <w:r>
        <w:rPr>
          <w:rFonts w:ascii="仿宋" w:hAnsi="仿宋" w:cs="仿宋" w:eastAsia="仿宋"/>
          <w:sz w:val="35"/>
          <w:spacing w:val="0"/>
          <w:color w:val="000000"/>
          <w:b w:val="off"/>
          <w:i w:val="off"/>
        </w:rPr>
        <w:t>埃斯基涅</w:t>
      </w:r>
      <w:r>
        <w:rPr>
          <w:rFonts w:ascii="仿宋" w:hAnsi="仿宋" w:cs="仿宋" w:eastAsia="仿宋"/>
          <w:sz w:val="35"/>
          <w:spacing w:val="0"/>
          <w:color w:val="000000"/>
          <w:b w:val="on"/>
          <w:i w:val="off"/>
        </w:rPr>
        <w:t>(Aeschines)：</w:t>
      </w:r>
      <w:r>
        <w:rPr>
          <w:rFonts w:ascii="仿宋" w:hAnsi="仿宋" w:cs="仿宋" w:eastAsia="仿宋"/>
          <w:sz w:val="35"/>
          <w:spacing w:val="0"/>
          <w:color w:val="000000"/>
          <w:b w:val="off"/>
          <w:i w:val="off"/>
        </w:rPr>
        <w:t>苏格拉底派成员，第二卷，第60页；其他同</w:t>
      </w:r>
      <w:r>
        <w:rPr>
          <w:rFonts w:ascii="仿宋" w:hAnsi="仿宋" w:cs="仿宋" w:eastAsia="仿宋"/>
          <w:sz w:val="35"/>
          <w:spacing w:val="0"/>
          <w:color w:val="000000"/>
          <w:b w:val="off"/>
          <w:i w:val="off"/>
        </w:rPr>
        <w:t>名者，第二卷，第64页。</w:t>
      </w:r>
      <w:bookmarkEnd w:id="5083"/>
    </w:p>
    <w:p>
      <w:pPr>
        <w:pageBreakBefore w:val="off"/>
        <w:tabs/>
        <w:wordWrap w:val="off"/>
        <w:spacing w:before="0" w:after="0" w:line="600" w:lineRule="atLeast"/>
        <w:ind w:left="20" w:right="0"/>
        <w:jc w:val="both"/>
        <w:textAlignment w:val="baseline"/>
        <w:rPr>
          <w:sz w:val="35"/>
        </w:rPr>
      </w:pPr>
      <w:bookmarkStart w:name="" w:id="5084"/>
      <w:r>
        <w:rPr>
          <w:rFonts w:ascii="仿宋" w:hAnsi="仿宋" w:cs="仿宋" w:eastAsia="仿宋"/>
          <w:sz w:val="35"/>
          <w:spacing w:val="0"/>
          <w:color w:val="000000"/>
          <w:b w:val="off"/>
          <w:i w:val="off"/>
        </w:rPr>
        <w:t>埃斯库罗斯</w:t>
      </w:r>
      <w:r>
        <w:rPr>
          <w:rFonts w:ascii="仿宋" w:hAnsi="仿宋" w:cs="仿宋" w:eastAsia="仿宋"/>
          <w:sz w:val="35"/>
          <w:spacing w:val="0"/>
          <w:color w:val="000000"/>
          <w:b w:val="on"/>
          <w:i w:val="off"/>
        </w:rPr>
        <w:t>(Aeschylus)：</w:t>
      </w:r>
      <w:r>
        <w:rPr>
          <w:rFonts w:ascii="仿宋" w:hAnsi="仿宋" w:cs="仿宋" w:eastAsia="仿宋"/>
          <w:sz w:val="35"/>
          <w:spacing w:val="0"/>
          <w:color w:val="000000"/>
          <w:b w:val="off"/>
          <w:i w:val="off"/>
        </w:rPr>
        <w:t>第二卷，第43页；第三卷，第56页。</w:t>
      </w:r>
      <w:bookmarkEnd w:id="5084"/>
    </w:p>
    <w:p>
      <w:pPr>
        <w:pageBreakBefore w:val="off"/>
        <w:tabs/>
        <w:wordWrap w:val="off"/>
        <w:spacing w:before="0" w:after="0" w:line="600" w:lineRule="atLeast"/>
        <w:ind w:left="20" w:right="0"/>
        <w:jc w:val="both"/>
        <w:textAlignment w:val="baseline"/>
        <w:rPr>
          <w:sz w:val="35"/>
        </w:rPr>
      </w:pPr>
      <w:bookmarkStart w:name="" w:id="5085"/>
      <w:r>
        <w:rPr>
          <w:rFonts w:ascii="仿宋" w:hAnsi="仿宋" w:cs="仿宋" w:eastAsia="仿宋"/>
          <w:sz w:val="35"/>
          <w:spacing w:val="0"/>
          <w:color w:val="000000"/>
          <w:b w:val="off"/>
          <w:i w:val="off"/>
        </w:rPr>
        <w:t>埃斯特拉西科</w:t>
      </w:r>
      <w:r>
        <w:rPr>
          <w:rFonts w:ascii="仿宋" w:hAnsi="仿宋" w:cs="仿宋" w:eastAsia="仿宋"/>
          <w:sz w:val="35"/>
          <w:spacing w:val="0"/>
          <w:color w:val="000000"/>
          <w:b w:val="on"/>
          <w:i w:val="off"/>
        </w:rPr>
        <w:t>(Astrampsychos)：</w:t>
      </w:r>
      <w:r>
        <w:rPr>
          <w:rFonts w:ascii="仿宋" w:hAnsi="仿宋" w:cs="仿宋" w:eastAsia="仿宋"/>
          <w:sz w:val="35"/>
          <w:spacing w:val="0"/>
          <w:color w:val="000000"/>
          <w:b w:val="off"/>
          <w:i w:val="off"/>
        </w:rPr>
        <w:t>第一卷，第2页。</w:t>
      </w:r>
      <w:bookmarkEnd w:id="5085"/>
    </w:p>
    <w:p>
      <w:pPr>
        <w:pageBreakBefore w:val="off"/>
        <w:tabs/>
        <w:wordWrap w:val="off"/>
        <w:spacing w:before="0" w:after="0" w:line="600" w:lineRule="atLeast"/>
        <w:ind w:left="20" w:right="0"/>
        <w:jc w:val="both"/>
        <w:textAlignment w:val="baseline"/>
        <w:rPr>
          <w:sz w:val="35"/>
        </w:rPr>
      </w:pPr>
      <w:bookmarkStart w:name="" w:id="5086"/>
      <w:r>
        <w:rPr>
          <w:rFonts w:ascii="仿宋" w:hAnsi="仿宋" w:cs="仿宋" w:eastAsia="仿宋"/>
          <w:sz w:val="35"/>
          <w:spacing w:val="0"/>
          <w:color w:val="000000"/>
          <w:b w:val="off"/>
          <w:i w:val="off"/>
        </w:rPr>
        <w:t>埃特利乌</w:t>
      </w:r>
      <w:r>
        <w:rPr>
          <w:rFonts w:ascii="仿宋" w:hAnsi="仿宋" w:cs="仿宋" w:eastAsia="仿宋"/>
          <w:sz w:val="35"/>
          <w:spacing w:val="0"/>
          <w:color w:val="000000"/>
          <w:b w:val="on"/>
          <w:i w:val="off"/>
        </w:rPr>
        <w:t>(Aethlius)：</w:t>
      </w:r>
      <w:r>
        <w:rPr>
          <w:rFonts w:ascii="仿宋" w:hAnsi="仿宋" w:cs="仿宋" w:eastAsia="仿宋"/>
          <w:sz w:val="35"/>
          <w:spacing w:val="0"/>
          <w:color w:val="000000"/>
          <w:b w:val="off"/>
          <w:i w:val="off"/>
        </w:rPr>
        <w:t>克律西波的父亲，第八卷，第89页。</w:t>
      </w:r>
      <w:bookmarkEnd w:id="5086"/>
    </w:p>
    <w:p>
      <w:pPr>
        <w:pageBreakBefore w:val="off"/>
        <w:tabs/>
        <w:wordWrap w:val="off"/>
        <w:spacing w:before="0" w:after="0" w:line="600" w:lineRule="atLeast"/>
        <w:ind w:left="20" w:right="0"/>
        <w:jc w:val="both"/>
        <w:textAlignment w:val="baseline"/>
        <w:rPr>
          <w:sz w:val="35"/>
        </w:rPr>
      </w:pPr>
      <w:bookmarkStart w:name="" w:id="5087"/>
      <w:r>
        <w:rPr>
          <w:rFonts w:ascii="仿宋" w:hAnsi="仿宋" w:cs="仿宋" w:eastAsia="仿宋"/>
          <w:sz w:val="35"/>
          <w:spacing w:val="0"/>
          <w:color w:val="000000"/>
          <w:b w:val="off"/>
          <w:i w:val="off"/>
        </w:rPr>
        <w:t>埃特亚</w:t>
      </w:r>
      <w:r>
        <w:rPr>
          <w:rFonts w:ascii="仿宋" w:hAnsi="仿宋" w:cs="仿宋" w:eastAsia="仿宋"/>
          <w:sz w:val="35"/>
          <w:spacing w:val="0"/>
          <w:color w:val="000000"/>
          <w:b w:val="on"/>
          <w:i w:val="off"/>
        </w:rPr>
        <w:t>(Eteia)：</w:t>
      </w:r>
      <w:r>
        <w:rPr>
          <w:rFonts w:ascii="仿宋" w:hAnsi="仿宋" w:cs="仿宋" w:eastAsia="仿宋"/>
          <w:sz w:val="35"/>
          <w:spacing w:val="0"/>
          <w:color w:val="000000"/>
          <w:b w:val="off"/>
          <w:i w:val="off"/>
        </w:rPr>
        <w:t>位于克里特的城镇，第一卷，第107页。</w:t>
      </w:r>
      <w:bookmarkEnd w:id="5087"/>
    </w:p>
    <w:p>
      <w:pPr>
        <w:pageBreakBefore w:val="off"/>
        <w:tabs/>
        <w:wordWrap w:val="off"/>
        <w:spacing w:before="0" w:after="0" w:line="600" w:lineRule="atLeast"/>
        <w:ind w:left="20" w:right="0"/>
        <w:jc w:val="both"/>
        <w:textAlignment w:val="baseline"/>
        <w:rPr>
          <w:sz w:val="35"/>
        </w:rPr>
      </w:pPr>
      <w:bookmarkStart w:name="" w:id="5088"/>
      <w:r>
        <w:rPr>
          <w:rFonts w:ascii="仿宋" w:hAnsi="仿宋" w:cs="仿宋" w:eastAsia="仿宋"/>
          <w:sz w:val="35"/>
          <w:spacing w:val="0"/>
          <w:color w:val="000000"/>
          <w:b w:val="off"/>
          <w:i w:val="off"/>
        </w:rPr>
        <w:t>埃西俄普</w:t>
      </w:r>
      <w:r>
        <w:rPr>
          <w:rFonts w:ascii="仿宋" w:hAnsi="仿宋" w:cs="仿宋" w:eastAsia="仿宋"/>
          <w:sz w:val="35"/>
          <w:spacing w:val="0"/>
          <w:color w:val="000000"/>
          <w:b w:val="on"/>
          <w:i w:val="off"/>
        </w:rPr>
        <w:t>(Aethiops)：</w:t>
      </w:r>
      <w:r>
        <w:rPr>
          <w:rFonts w:ascii="仿宋" w:hAnsi="仿宋" w:cs="仿宋" w:eastAsia="仿宋"/>
          <w:sz w:val="35"/>
          <w:spacing w:val="0"/>
          <w:color w:val="000000"/>
          <w:b w:val="off"/>
          <w:i w:val="off"/>
        </w:rPr>
        <w:t>阿里斯提波的学生，第二卷，第86页。</w:t>
      </w:r>
      <w:bookmarkEnd w:id="5088"/>
    </w:p>
    <w:p>
      <w:pPr>
        <w:pageBreakBefore w:val="off"/>
        <w:tabs/>
        <w:wordWrap w:val="off"/>
        <w:spacing w:before="0" w:after="0" w:line="600" w:lineRule="atLeast"/>
        <w:ind w:left="20" w:right="0"/>
        <w:jc w:val="both"/>
        <w:textAlignment w:val="baseline"/>
        <w:rPr>
          <w:sz w:val="35"/>
        </w:rPr>
      </w:pPr>
      <w:bookmarkStart w:name="" w:id="5089"/>
      <w:r>
        <w:rPr>
          <w:rFonts w:ascii="仿宋" w:hAnsi="仿宋" w:cs="仿宋" w:eastAsia="仿宋"/>
          <w:sz w:val="35"/>
          <w:spacing w:val="0"/>
          <w:color w:val="000000"/>
          <w:b w:val="off"/>
          <w:i w:val="off"/>
        </w:rPr>
        <w:t>爱菲索</w:t>
      </w:r>
      <w:r>
        <w:rPr>
          <w:rFonts w:ascii="仿宋" w:hAnsi="仿宋" w:cs="仿宋" w:eastAsia="仿宋"/>
          <w:sz w:val="35"/>
          <w:spacing w:val="0"/>
          <w:color w:val="000000"/>
          <w:b w:val="on"/>
          <w:i w:val="off"/>
        </w:rPr>
        <w:t>(Ephesus)：</w:t>
      </w:r>
      <w:r>
        <w:rPr>
          <w:rFonts w:ascii="仿宋" w:hAnsi="仿宋" w:cs="仿宋" w:eastAsia="仿宋"/>
          <w:sz w:val="35"/>
          <w:spacing w:val="0"/>
          <w:color w:val="000000"/>
          <w:b w:val="off"/>
          <w:i w:val="off"/>
        </w:rPr>
        <w:t>第二卷，第 103页。</w:t>
      </w:r>
      <w:bookmarkEnd w:id="5089"/>
    </w:p>
    <w:p>
      <w:pPr>
        <w:pageBreakBefore w:val="off"/>
        <w:tabs/>
        <w:wordWrap w:val="off"/>
        <w:spacing w:before="0" w:after="0" w:line="600" w:lineRule="atLeast"/>
        <w:ind w:left="380" w:right="500" w:hanging="360"/>
        <w:jc w:val="both"/>
        <w:textAlignment w:val="baseline"/>
        <w:rPr>
          <w:sz w:val="35"/>
        </w:rPr>
      </w:pPr>
      <w:bookmarkStart w:name="" w:id="5090"/>
      <w:r>
        <w:rPr>
          <w:rFonts w:ascii="仿宋" w:hAnsi="仿宋" w:cs="仿宋" w:eastAsia="仿宋"/>
          <w:sz w:val="35"/>
          <w:spacing w:val="0"/>
          <w:color w:val="000000"/>
          <w:b w:val="off"/>
          <w:i w:val="off"/>
        </w:rPr>
        <w:t>爱利亚</w:t>
      </w:r>
      <w:r>
        <w:rPr>
          <w:rFonts w:ascii="仿宋" w:hAnsi="仿宋" w:cs="仿宋" w:eastAsia="仿宋"/>
          <w:sz w:val="35"/>
          <w:spacing w:val="0"/>
          <w:color w:val="000000"/>
          <w:b w:val="on"/>
          <w:i w:val="off"/>
        </w:rPr>
        <w:t>(Elea)：</w:t>
      </w:r>
      <w:r>
        <w:rPr>
          <w:rFonts w:ascii="仿宋" w:hAnsi="仿宋" w:cs="仿宋" w:eastAsia="仿宋"/>
          <w:sz w:val="35"/>
          <w:spacing w:val="0"/>
          <w:color w:val="000000"/>
          <w:b w:val="off"/>
          <w:i w:val="off"/>
        </w:rPr>
        <w:t>位于低地意大利</w:t>
      </w:r>
      <w:r>
        <w:rPr>
          <w:rFonts w:ascii="仿宋" w:hAnsi="仿宋" w:cs="仿宋" w:eastAsia="仿宋"/>
          <w:sz w:val="35"/>
          <w:spacing w:val="0"/>
          <w:color w:val="000000"/>
          <w:b w:val="on"/>
          <w:i w:val="off"/>
        </w:rPr>
        <w:t>(Lower</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Italy)，</w:t>
      </w:r>
      <w:r>
        <w:rPr>
          <w:rFonts w:ascii="仿宋" w:hAnsi="仿宋" w:cs="仿宋" w:eastAsia="仿宋"/>
          <w:sz w:val="35"/>
          <w:spacing w:val="0"/>
          <w:color w:val="000000"/>
          <w:b w:val="off"/>
          <w:i w:val="off"/>
        </w:rPr>
        <w:t>第九卷，第28页；</w:t>
      </w:r>
      <w:r>
        <w:rPr>
          <w:rFonts w:ascii="仿宋" w:hAnsi="仿宋" w:cs="仿宋" w:eastAsia="仿宋"/>
          <w:sz w:val="35"/>
          <w:spacing w:val="0"/>
          <w:color w:val="000000"/>
          <w:b w:val="off"/>
          <w:i w:val="off"/>
        </w:rPr>
        <w:t>芝诺、留基伯和巴门尼德的家乡，第九卷，第21页。</w:t>
      </w:r>
      <w:bookmarkEnd w:id="5090"/>
    </w:p>
    <w:p>
      <w:pPr>
        <w:pageBreakBefore w:val="off"/>
        <w:tabs/>
        <w:wordWrap w:val="off"/>
        <w:spacing w:before="0" w:after="0" w:line="600" w:lineRule="atLeast"/>
        <w:ind w:left="20" w:right="0"/>
        <w:jc w:val="both"/>
        <w:textAlignment w:val="baseline"/>
        <w:rPr>
          <w:sz w:val="35"/>
        </w:rPr>
      </w:pPr>
      <w:bookmarkStart w:name="" w:id="5091"/>
      <w:r>
        <w:rPr>
          <w:rFonts w:ascii="仿宋" w:hAnsi="仿宋" w:cs="仿宋" w:eastAsia="仿宋"/>
          <w:sz w:val="35"/>
          <w:spacing w:val="0"/>
          <w:color w:val="000000"/>
          <w:b w:val="off"/>
          <w:i w:val="off"/>
        </w:rPr>
        <w:t>爱利亚派</w:t>
      </w:r>
      <w:r>
        <w:rPr>
          <w:rFonts w:ascii="仿宋" w:hAnsi="仿宋" w:cs="仿宋" w:eastAsia="仿宋"/>
          <w:sz w:val="35"/>
          <w:spacing w:val="0"/>
          <w:color w:val="000000"/>
          <w:b w:val="on"/>
          <w:i w:val="off"/>
        </w:rPr>
        <w:t>(Eleatics)：</w:t>
      </w:r>
      <w:r>
        <w:rPr>
          <w:rFonts w:ascii="仿宋" w:hAnsi="仿宋" w:cs="仿宋" w:eastAsia="仿宋"/>
          <w:sz w:val="35"/>
          <w:spacing w:val="0"/>
          <w:color w:val="000000"/>
          <w:b w:val="off"/>
          <w:i w:val="off"/>
        </w:rPr>
        <w:t>第一卷，第18页；第九卷，第21、25页。</w:t>
      </w:r>
      <w:bookmarkEnd w:id="5091"/>
    </w:p>
    <w:p>
      <w:pPr>
        <w:pageBreakBefore w:val="off"/>
        <w:tabs/>
        <w:wordWrap w:val="off"/>
        <w:spacing w:before="0" w:after="0" w:line="600" w:lineRule="atLeast"/>
        <w:ind w:left="380" w:right="420" w:hanging="360"/>
        <w:jc w:val="both"/>
        <w:textAlignment w:val="baseline"/>
        <w:rPr>
          <w:sz w:val="35"/>
        </w:rPr>
      </w:pPr>
      <w:bookmarkStart w:name="" w:id="5092"/>
      <w:r>
        <w:rPr>
          <w:rFonts w:ascii="仿宋" w:hAnsi="仿宋" w:cs="仿宋" w:eastAsia="仿宋"/>
          <w:sz w:val="35"/>
          <w:spacing w:val="0"/>
          <w:color w:val="000000"/>
          <w:b w:val="off"/>
          <w:i w:val="off"/>
        </w:rPr>
        <w:t>安布拉西斯</w:t>
      </w:r>
      <w:r>
        <w:rPr>
          <w:rFonts w:ascii="仿宋" w:hAnsi="仿宋" w:cs="仿宋" w:eastAsia="仿宋"/>
          <w:sz w:val="35"/>
          <w:spacing w:val="0"/>
          <w:color w:val="000000"/>
          <w:b w:val="on"/>
          <w:i w:val="off"/>
        </w:rPr>
        <w:t>(Ambracis)：</w:t>
      </w:r>
      <w:r>
        <w:rPr>
          <w:rFonts w:ascii="仿宋" w:hAnsi="仿宋" w:cs="仿宋" w:eastAsia="仿宋"/>
          <w:sz w:val="35"/>
          <w:spacing w:val="0"/>
          <w:color w:val="000000"/>
          <w:b w:val="off"/>
          <w:i w:val="off"/>
        </w:rPr>
        <w:t>亚里士多德释其为自由民，第四卷，第14</w:t>
      </w:r>
      <w:r>
        <w:rPr>
          <w:rFonts w:ascii="仿宋" w:hAnsi="仿宋" w:cs="仿宋" w:eastAsia="仿宋"/>
          <w:sz w:val="35"/>
          <w:spacing w:val="0"/>
          <w:color w:val="000000"/>
          <w:b w:val="off"/>
          <w:i w:val="off"/>
        </w:rPr>
        <w:t>页。</w:t>
      </w:r>
      <w:bookmarkEnd w:id="5092"/>
    </w:p>
    <w:p>
      <w:pPr>
        <w:pageBreakBefore w:val="off"/>
        <w:tabs/>
        <w:wordWrap w:val="off"/>
        <w:spacing w:before="0" w:after="0" w:line="600" w:lineRule="atLeast"/>
        <w:ind w:left="380" w:right="440" w:hanging="360"/>
        <w:jc w:val="both"/>
        <w:textAlignment w:val="baseline"/>
        <w:rPr>
          <w:sz w:val="35"/>
        </w:rPr>
      </w:pPr>
      <w:bookmarkStart w:name="" w:id="5093"/>
      <w:r>
        <w:rPr>
          <w:rFonts w:ascii="仿宋" w:hAnsi="仿宋" w:cs="仿宋" w:eastAsia="仿宋"/>
          <w:sz w:val="35"/>
          <w:spacing w:val="0"/>
          <w:color w:val="000000"/>
          <w:b w:val="off"/>
          <w:i w:val="off"/>
        </w:rPr>
        <w:t>安布里翁</w:t>
      </w:r>
      <w:r>
        <w:rPr>
          <w:rFonts w:ascii="仿宋" w:hAnsi="仿宋" w:cs="仿宋" w:eastAsia="仿宋"/>
          <w:sz w:val="35"/>
          <w:spacing w:val="0"/>
          <w:color w:val="000000"/>
          <w:b w:val="on"/>
          <w:i w:val="off"/>
        </w:rPr>
        <w:t>(Ambryon)：</w:t>
      </w:r>
      <w:r>
        <w:rPr>
          <w:rFonts w:ascii="仿宋" w:hAnsi="仿宋" w:cs="仿宋" w:eastAsia="仿宋"/>
          <w:sz w:val="35"/>
          <w:spacing w:val="0"/>
          <w:color w:val="000000"/>
          <w:b w:val="off"/>
          <w:i w:val="off"/>
        </w:rPr>
        <w:t>写过关于塞奥克里特的著作，第五卷，第11</w:t>
      </w:r>
      <w:r>
        <w:rPr>
          <w:rFonts w:ascii="仿宋" w:hAnsi="仿宋" w:cs="仿宋" w:eastAsia="仿宋"/>
          <w:sz w:val="35"/>
          <w:spacing w:val="0"/>
          <w:color w:val="000000"/>
          <w:b w:val="off"/>
          <w:i w:val="off"/>
        </w:rPr>
        <w:t>页。</w:t>
      </w:r>
      <w:bookmarkEnd w:id="5093"/>
    </w:p>
    <w:p>
      <w:pPr>
        <w:pageBreakBefore w:val="off"/>
        <w:tabs/>
        <w:wordWrap w:val="off"/>
        <w:spacing w:before="0" w:after="0" w:line="600" w:lineRule="atLeast"/>
        <w:ind w:left="20" w:right="0"/>
        <w:jc w:val="both"/>
        <w:textAlignment w:val="baseline"/>
        <w:rPr>
          <w:sz w:val="35"/>
        </w:rPr>
      </w:pPr>
      <w:bookmarkStart w:name="" w:id="5094"/>
      <w:r>
        <w:rPr>
          <w:rFonts w:ascii="仿宋" w:hAnsi="仿宋" w:cs="仿宋" w:eastAsia="仿宋"/>
          <w:sz w:val="35"/>
          <w:spacing w:val="0"/>
          <w:color w:val="000000"/>
          <w:b w:val="off"/>
          <w:i w:val="off"/>
        </w:rPr>
        <w:t>安德隆(阿戈斯的)</w:t>
      </w:r>
      <w:r>
        <w:rPr>
          <w:rFonts w:ascii="仿宋" w:hAnsi="仿宋" w:cs="仿宋" w:eastAsia="仿宋"/>
          <w:sz w:val="35"/>
          <w:spacing w:val="0"/>
          <w:color w:val="000000"/>
          <w:b w:val="on"/>
          <w:i w:val="off"/>
        </w:rPr>
        <w:t>(Andron</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of</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Argos)</w:t>
      </w:r>
      <w:r>
        <w:rPr>
          <w:rFonts w:ascii="仿宋" w:hAnsi="仿宋" w:cs="仿宋" w:eastAsia="仿宋"/>
          <w:sz w:val="35"/>
          <w:spacing w:val="0"/>
          <w:color w:val="000000"/>
          <w:b w:val="off"/>
          <w:i w:val="off"/>
        </w:rPr>
        <w:t>：第九卷，第81页。</w:t>
      </w:r>
      <w:bookmarkEnd w:id="5094"/>
    </w:p>
    <w:p>
      <w:pPr>
        <w:pageBreakBefore w:val="off"/>
        <w:tabs/>
        <w:wordWrap w:val="off"/>
        <w:spacing w:before="0" w:after="0" w:line="600" w:lineRule="atLeast"/>
        <w:ind w:left="120" w:right="440" w:hanging="100"/>
        <w:jc w:val="both"/>
        <w:textAlignment w:val="baseline"/>
        <w:rPr>
          <w:sz w:val="35"/>
        </w:rPr>
      </w:pPr>
      <w:bookmarkStart w:name="" w:id="5095"/>
      <w:r>
        <w:rPr>
          <w:rFonts w:ascii="仿宋" w:hAnsi="仿宋" w:cs="仿宋" w:eastAsia="仿宋"/>
          <w:sz w:val="35"/>
          <w:spacing w:val="0"/>
          <w:color w:val="000000"/>
          <w:b w:val="off"/>
          <w:i w:val="off"/>
        </w:rPr>
        <w:t>安德罗司提尼(伊齐那的)</w:t>
      </w:r>
      <w:r>
        <w:rPr>
          <w:rFonts w:ascii="仿宋" w:hAnsi="仿宋" w:cs="仿宋" w:eastAsia="仿宋"/>
          <w:sz w:val="35"/>
          <w:spacing w:val="0"/>
          <w:color w:val="000000"/>
          <w:b w:val="on"/>
          <w:i w:val="off"/>
        </w:rPr>
        <w:t>(Androsthenes</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of</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Aegina)：</w:t>
      </w:r>
      <w:r>
        <w:rPr>
          <w:rFonts w:ascii="仿宋" w:hAnsi="仿宋" w:cs="仿宋" w:eastAsia="仿宋"/>
          <w:sz w:val="35"/>
          <w:spacing w:val="0"/>
          <w:color w:val="000000"/>
          <w:b w:val="off"/>
          <w:i w:val="off"/>
        </w:rPr>
        <w:t>第欧根尼的学</w:t>
      </w:r>
      <w:r>
        <w:rPr>
          <w:rFonts w:ascii="仿宋" w:hAnsi="仿宋" w:cs="仿宋" w:eastAsia="仿宋"/>
          <w:sz w:val="35"/>
          <w:spacing w:val="0"/>
          <w:color w:val="000000"/>
          <w:b w:val="off"/>
          <w:i w:val="off"/>
        </w:rPr>
        <w:t>生，第六卷，第 75页。</w:t>
      </w:r>
      <w:bookmarkEnd w:id="5095"/>
    </w:p>
    <w:p>
      <w:pPr>
        <w:pageBreakBefore w:val="off"/>
        <w:tabs/>
        <w:wordWrap w:val="off"/>
        <w:spacing w:before="0" w:after="0" w:line="600" w:lineRule="atLeast"/>
        <w:ind w:left="20" w:right="0"/>
        <w:jc w:val="both"/>
        <w:textAlignment w:val="baseline"/>
        <w:rPr>
          <w:sz w:val="35"/>
        </w:rPr>
      </w:pPr>
      <w:bookmarkStart w:name="" w:id="5096"/>
      <w:r>
        <w:rPr>
          <w:rFonts w:ascii="仿宋" w:hAnsi="仿宋" w:cs="仿宋" w:eastAsia="仿宋"/>
          <w:sz w:val="35"/>
          <w:spacing w:val="0"/>
          <w:color w:val="000000"/>
          <w:b w:val="off"/>
          <w:i w:val="off"/>
        </w:rPr>
        <w:t>安菲波利</w:t>
      </w:r>
      <w:r>
        <w:rPr>
          <w:rFonts w:ascii="仿宋" w:hAnsi="仿宋" w:cs="仿宋" w:eastAsia="仿宋"/>
          <w:sz w:val="35"/>
          <w:spacing w:val="0"/>
          <w:color w:val="000000"/>
          <w:b w:val="on"/>
          <w:i w:val="off"/>
        </w:rPr>
        <w:t>(Amphipolis)：</w:t>
      </w:r>
      <w:r>
        <w:rPr>
          <w:rFonts w:ascii="仿宋" w:hAnsi="仿宋" w:cs="仿宋" w:eastAsia="仿宋"/>
          <w:sz w:val="35"/>
          <w:spacing w:val="0"/>
          <w:color w:val="000000"/>
          <w:b w:val="off"/>
          <w:i w:val="off"/>
        </w:rPr>
        <w:t>第二卷，第22页。</w:t>
      </w:r>
      <w:bookmarkEnd w:id="5096"/>
    </w:p>
    <w:p>
      <w:pPr>
        <w:pageBreakBefore w:val="off"/>
        <w:tabs/>
        <w:wordWrap w:val="off"/>
        <w:spacing w:before="0" w:after="0" w:line="600" w:lineRule="atLeast"/>
        <w:ind w:left="20" w:right="0"/>
        <w:jc w:val="both"/>
        <w:textAlignment w:val="baseline"/>
        <w:rPr>
          <w:sz w:val="35"/>
        </w:rPr>
      </w:pPr>
      <w:bookmarkStart w:name="" w:id="5097"/>
      <w:r>
        <w:rPr>
          <w:rFonts w:ascii="仿宋" w:hAnsi="仿宋" w:cs="仿宋" w:eastAsia="仿宋"/>
          <w:sz w:val="35"/>
          <w:spacing w:val="0"/>
          <w:color w:val="000000"/>
          <w:b w:val="off"/>
          <w:i w:val="off"/>
        </w:rPr>
        <w:t>安菲克里特</w:t>
      </w:r>
      <w:r>
        <w:rPr>
          <w:rFonts w:ascii="仿宋" w:hAnsi="仿宋" w:cs="仿宋" w:eastAsia="仿宋"/>
          <w:sz w:val="35"/>
          <w:spacing w:val="0"/>
          <w:color w:val="000000"/>
          <w:b w:val="on"/>
          <w:i w:val="off"/>
        </w:rPr>
        <w:t>(Amphicritus)：</w:t>
      </w:r>
      <w:r>
        <w:rPr>
          <w:rFonts w:ascii="仿宋" w:hAnsi="仿宋" w:cs="仿宋" w:eastAsia="仿宋"/>
          <w:sz w:val="35"/>
          <w:spacing w:val="0"/>
          <w:color w:val="000000"/>
          <w:b w:val="off"/>
          <w:i w:val="off"/>
        </w:rPr>
        <w:t>阿尔凯西劳的朋友，第四卷，第43页。</w:t>
      </w:r>
      <w:bookmarkEnd w:id="5097"/>
    </w:p>
    <w:p>
      <w:pPr>
        <w:pageBreakBefore w:val="off"/>
        <w:tabs/>
        <w:wordWrap w:val="off"/>
        <w:spacing w:before="0" w:after="0" w:line="600" w:lineRule="atLeast"/>
        <w:ind w:left="380" w:right="460" w:hanging="360"/>
        <w:jc w:val="both"/>
        <w:textAlignment w:val="baseline"/>
        <w:rPr>
          <w:sz w:val="35"/>
        </w:rPr>
      </w:pPr>
      <w:bookmarkStart w:name="" w:id="5098"/>
      <w:r>
        <w:rPr>
          <w:rFonts w:ascii="仿宋" w:hAnsi="仿宋" w:cs="仿宋" w:eastAsia="仿宋"/>
          <w:sz w:val="35"/>
          <w:spacing w:val="0"/>
          <w:color w:val="000000"/>
          <w:b w:val="off"/>
          <w:i w:val="off"/>
        </w:rPr>
        <w:t>安菲克利德</w:t>
      </w:r>
      <w:r>
        <w:rPr>
          <w:rFonts w:ascii="仿宋" w:hAnsi="仿宋" w:cs="仿宋" w:eastAsia="仿宋"/>
          <w:sz w:val="35"/>
          <w:spacing w:val="0"/>
          <w:color w:val="000000"/>
          <w:b w:val="on"/>
          <w:i w:val="off"/>
        </w:rPr>
        <w:t>(Amphiclides)：</w:t>
      </w:r>
      <w:r>
        <w:rPr>
          <w:rFonts w:ascii="仿宋" w:hAnsi="仿宋" w:cs="仿宋" w:eastAsia="仿宋"/>
          <w:sz w:val="35"/>
          <w:spacing w:val="0"/>
          <w:color w:val="000000"/>
          <w:b w:val="off"/>
          <w:i w:val="off"/>
        </w:rPr>
        <w:t>控告塞奥弗拉斯特的索福克勒斯的父亲，</w:t>
      </w:r>
      <w:r>
        <w:rPr>
          <w:rFonts w:ascii="仿宋" w:hAnsi="仿宋" w:cs="仿宋" w:eastAsia="仿宋"/>
          <w:sz w:val="35"/>
          <w:spacing w:val="0"/>
          <w:color w:val="000000"/>
          <w:b w:val="off"/>
          <w:i w:val="off"/>
        </w:rPr>
        <w:t>第五卷，第38页。</w:t>
      </w:r>
      <w:bookmarkEnd w:id="5098"/>
    </w:p>
    <w:p>
      <w:pPr>
        <w:pageBreakBefore w:val="off"/>
        <w:tabs/>
        <w:wordWrap w:val="off"/>
        <w:spacing w:before="0" w:after="0" w:line="500" w:lineRule="atLeast"/>
        <w:ind w:left="0" w:right="0"/>
        <w:jc w:val="center"/>
        <w:textAlignment w:val="baseline"/>
        <w:rPr>
          <w:sz w:val="37"/>
        </w:rPr>
      </w:pPr>
      <w:bookmarkStart w:name="" w:id="5099"/>
      <w:r>
        <w:rPr>
          <w:rFonts w:ascii="宋体" w:hAnsi="宋体" w:cs="宋体" w:eastAsia="宋体"/>
          <w:sz w:val="37"/>
          <w:spacing w:val="0"/>
          <w:color w:val="000000"/>
          <w:b w:val="off"/>
          <w:i w:val="off"/>
        </w:rPr>
        <w:t>—— 709 —</w:t>
      </w:r>
      <w:bookmarkEnd w:id="5099"/>
    </w:p>
    <w:p>
      <w:r>
        <w:t/>
      </w:r>
    </w:p>
    <w:p>
      <w:pPr>
        <w:sectPr>
          <w:footerReference r:id="rId625"/>
          <w:headerReference r:id="rId626" w:type="default"/>
          <w:type w:val="nextPage"/>
          <w:pgSz w:w="15700" w:h="22460"/>
          <w:pgMar w:left="2180" w:top="1680" w:right="2180" w:bottom="1680" w:header="1380" w:footer="1380"/>
          <w:cols w:num="1"/>
        </w:sectPr>
      </w:pPr>
    </w:p>
    <w:p>
      <w:pPr>
        <w:pageBreakBefore w:val="off"/>
        <w:tabs/>
        <w:wordWrap w:val="off"/>
        <w:spacing w:before="500" w:after="0" w:line="600" w:lineRule="atLeast"/>
        <w:ind w:left="0" w:right="0"/>
        <w:jc w:val="center"/>
        <w:textAlignment w:val="baseline"/>
        <w:rPr>
          <w:sz w:val="41"/>
        </w:rPr>
      </w:pPr>
      <w:bookmarkStart w:name="" w:id="5100"/>
      <w:r>
        <w:rPr>
          <w:rFonts w:ascii="仿宋" w:hAnsi="仿宋" w:cs="仿宋" w:eastAsia="仿宋"/>
          <w:sz w:val="41"/>
          <w:spacing w:val="0"/>
          <w:color w:val="000000"/>
          <w:u w:val="single"/>
          <w:b w:val="off"/>
          <w:i w:val="off"/>
        </w:rPr>
        <w:t xml:space="preserve">                     名哲言行录                     </w:t>
      </w:r>
      <w:bookmarkEnd w:id="5100"/>
    </w:p>
    <w:p>
      <w:pPr>
        <w:pageBreakBefore w:val="off"/>
        <w:tabs/>
        <w:wordWrap w:val="off"/>
        <w:spacing w:before="0" w:after="0" w:line="540" w:lineRule="exact"/>
        <w:ind w:left="0" w:right="0"/>
        <w:jc w:val="center"/>
        <w:textAlignment w:val="baseline"/>
        <w:rPr>
          <w:sz w:val="41"/>
        </w:rPr>
      </w:pPr>
      <w:bookmarkStart w:name="" w:id="5101"/>
      <w:r>
        <w:rPr>
          <w:rFonts w:ascii="宋体" w:hAnsi="宋体" w:cs="宋体" w:eastAsia="宋体"/>
          <w:sz w:val="41"/>
          <w:spacing w:val="0"/>
          <w:color w:val="000000"/>
          <w:b w:val="off"/>
          <w:i w:val="off"/>
        </w:rPr>
        <w:t/>
      </w:r>
      <w:bookmarkEnd w:id="5101"/>
    </w:p>
    <w:p>
      <w:pPr>
        <w:pageBreakBefore w:val="off"/>
        <w:tabs/>
        <w:wordWrap w:val="off"/>
        <w:spacing w:before="0" w:after="0" w:line="560" w:lineRule="atLeast"/>
        <w:ind w:left="780" w:right="40" w:hanging="340"/>
        <w:jc w:val="both"/>
        <w:textAlignment w:val="baseline"/>
        <w:rPr>
          <w:sz w:val="35"/>
        </w:rPr>
      </w:pPr>
      <w:bookmarkStart w:name="" w:id="5102"/>
      <w:r>
        <w:rPr>
          <w:rFonts w:ascii="宋体" w:hAnsi="宋体" w:cs="宋体" w:eastAsia="宋体"/>
          <w:sz w:val="35"/>
          <w:spacing w:val="0"/>
          <w:color w:val="000000"/>
          <w:b w:val="off"/>
          <w:i w:val="off"/>
        </w:rPr>
        <w:t>安菲美尼(科斯的)</w:t>
      </w:r>
      <w:r>
        <w:rPr>
          <w:rFonts w:ascii="宋体" w:hAnsi="宋体" w:cs="宋体" w:eastAsia="宋体"/>
          <w:sz w:val="35"/>
          <w:spacing w:val="0"/>
          <w:color w:val="000000"/>
          <w:b w:val="on"/>
          <w:i w:val="off"/>
        </w:rPr>
        <w:t>(Amphimenes</w:t>
      </w:r>
      <w:r>
        <w:rPr>
          <w:rFonts w:ascii="宋体" w:hAnsi="宋体" w:cs="宋体" w:eastAsia="宋体"/>
          <w:sz w:val="35"/>
          <w:spacing w:val="0"/>
          <w:color w:val="000000"/>
          <w:b w:val="off"/>
          <w:i w:val="off"/>
        </w:rPr>
        <w:t xml:space="preserve"> </w:t>
      </w:r>
      <w:r>
        <w:rPr>
          <w:rFonts w:ascii="宋体" w:hAnsi="宋体" w:cs="宋体" w:eastAsia="宋体"/>
          <w:sz w:val="35"/>
          <w:spacing w:val="0"/>
          <w:color w:val="000000"/>
          <w:b w:val="on"/>
          <w:i w:val="off"/>
        </w:rPr>
        <w:t>of</w:t>
      </w:r>
      <w:r>
        <w:rPr>
          <w:rFonts w:ascii="宋体" w:hAnsi="宋体" w:cs="宋体" w:eastAsia="宋体"/>
          <w:sz w:val="35"/>
          <w:spacing w:val="0"/>
          <w:color w:val="000000"/>
          <w:b w:val="off"/>
          <w:i w:val="off"/>
        </w:rPr>
        <w:t xml:space="preserve"> </w:t>
      </w:r>
      <w:r>
        <w:rPr>
          <w:rFonts w:ascii="宋体" w:hAnsi="宋体" w:cs="宋体" w:eastAsia="宋体"/>
          <w:sz w:val="35"/>
          <w:spacing w:val="0"/>
          <w:color w:val="000000"/>
          <w:b w:val="on"/>
          <w:i w:val="off"/>
        </w:rPr>
        <w:t>Cos)：</w:t>
      </w:r>
      <w:r>
        <w:rPr>
          <w:rFonts w:ascii="宋体" w:hAnsi="宋体" w:cs="宋体" w:eastAsia="宋体"/>
          <w:sz w:val="35"/>
          <w:spacing w:val="0"/>
          <w:color w:val="000000"/>
          <w:b w:val="off"/>
          <w:i w:val="off"/>
        </w:rPr>
        <w:t>品达的对手，第二卷，第</w:t>
      </w:r>
      <w:r>
        <w:rPr>
          <w:rFonts w:ascii="宋体" w:hAnsi="宋体" w:cs="宋体" w:eastAsia="宋体"/>
          <w:sz w:val="35"/>
          <w:spacing w:val="0"/>
          <w:color w:val="000000"/>
          <w:b w:val="off"/>
          <w:i w:val="off"/>
        </w:rPr>
        <w:t>46页。</w:t>
      </w:r>
      <w:bookmarkEnd w:id="5102"/>
    </w:p>
    <w:p>
      <w:pPr>
        <w:pageBreakBefore w:val="off"/>
        <w:tabs/>
        <w:wordWrap w:val="off"/>
        <w:spacing w:before="0" w:after="0" w:line="560" w:lineRule="atLeast"/>
        <w:ind w:left="440" w:right="0"/>
        <w:jc w:val="both"/>
        <w:textAlignment w:val="baseline"/>
        <w:rPr>
          <w:sz w:val="35"/>
        </w:rPr>
      </w:pPr>
      <w:bookmarkStart w:name="" w:id="5103"/>
      <w:r>
        <w:rPr>
          <w:rFonts w:ascii="宋体" w:hAnsi="宋体" w:cs="宋体" w:eastAsia="宋体"/>
          <w:sz w:val="35"/>
          <w:spacing w:val="0"/>
          <w:color w:val="000000"/>
          <w:b w:val="off"/>
          <w:i w:val="off"/>
        </w:rPr>
        <w:t>安基匹卢</w:t>
      </w:r>
      <w:r>
        <w:rPr>
          <w:rFonts w:ascii="宋体" w:hAnsi="宋体" w:cs="宋体" w:eastAsia="宋体"/>
          <w:sz w:val="35"/>
          <w:spacing w:val="0"/>
          <w:color w:val="000000"/>
          <w:b w:val="on"/>
          <w:i w:val="off"/>
        </w:rPr>
        <w:t>(Anchipylus)：</w:t>
      </w:r>
      <w:r>
        <w:rPr>
          <w:rFonts w:ascii="宋体" w:hAnsi="宋体" w:cs="宋体" w:eastAsia="宋体"/>
          <w:sz w:val="35"/>
          <w:spacing w:val="0"/>
          <w:color w:val="000000"/>
          <w:b w:val="off"/>
          <w:i w:val="off"/>
        </w:rPr>
        <w:t>斐多的学生，第二卷，第126页。</w:t>
      </w:r>
      <w:bookmarkEnd w:id="5103"/>
    </w:p>
    <w:p>
      <w:pPr>
        <w:pageBreakBefore w:val="off"/>
        <w:tabs/>
        <w:wordWrap w:val="off"/>
        <w:spacing w:before="0" w:after="0" w:line="560" w:lineRule="atLeast"/>
        <w:ind w:left="780" w:right="80" w:hanging="340"/>
        <w:jc w:val="both"/>
        <w:textAlignment w:val="baseline"/>
        <w:rPr>
          <w:sz w:val="35"/>
        </w:rPr>
      </w:pPr>
      <w:bookmarkStart w:name="" w:id="5104"/>
      <w:r>
        <w:rPr>
          <w:rFonts w:ascii="宋体" w:hAnsi="宋体" w:cs="宋体" w:eastAsia="宋体"/>
          <w:sz w:val="35"/>
          <w:spacing w:val="0"/>
          <w:color w:val="000000"/>
          <w:b w:val="off"/>
          <w:i w:val="off"/>
        </w:rPr>
        <w:t>安姆菲阿劳</w:t>
      </w:r>
      <w:r>
        <w:rPr>
          <w:rFonts w:ascii="宋体" w:hAnsi="宋体" w:cs="宋体" w:eastAsia="宋体"/>
          <w:sz w:val="35"/>
          <w:spacing w:val="0"/>
          <w:color w:val="000000"/>
          <w:b w:val="on"/>
          <w:i w:val="off"/>
        </w:rPr>
        <w:t>(Amphiaraus)：</w:t>
      </w:r>
      <w:r>
        <w:rPr>
          <w:rFonts w:ascii="宋体" w:hAnsi="宋体" w:cs="宋体" w:eastAsia="宋体"/>
          <w:sz w:val="35"/>
          <w:spacing w:val="0"/>
          <w:color w:val="000000"/>
          <w:b w:val="off"/>
          <w:i w:val="off"/>
        </w:rPr>
        <w:t>预言家；位于俄罗巴斯的庙宇，第二卷，</w:t>
      </w:r>
      <w:r>
        <w:rPr>
          <w:rFonts w:ascii="宋体" w:hAnsi="宋体" w:cs="宋体" w:eastAsia="宋体"/>
          <w:sz w:val="35"/>
          <w:spacing w:val="0"/>
          <w:color w:val="000000"/>
          <w:b w:val="off"/>
          <w:i w:val="off"/>
        </w:rPr>
        <w:t>第142页。</w:t>
      </w:r>
      <w:bookmarkEnd w:id="5104"/>
    </w:p>
    <w:p>
      <w:pPr>
        <w:pageBreakBefore w:val="off"/>
        <w:tabs/>
        <w:wordWrap w:val="off"/>
        <w:spacing w:before="0" w:after="0" w:line="560" w:lineRule="atLeast"/>
        <w:ind w:left="440" w:right="0"/>
        <w:jc w:val="both"/>
        <w:textAlignment w:val="baseline"/>
        <w:rPr>
          <w:sz w:val="35"/>
        </w:rPr>
      </w:pPr>
      <w:bookmarkStart w:name="" w:id="5105"/>
      <w:r>
        <w:rPr>
          <w:rFonts w:ascii="宋体" w:hAnsi="宋体" w:cs="宋体" w:eastAsia="宋体"/>
          <w:sz w:val="35"/>
          <w:spacing w:val="0"/>
          <w:color w:val="000000"/>
          <w:b w:val="off"/>
          <w:i w:val="off"/>
        </w:rPr>
        <w:t>安那西阿</w:t>
      </w:r>
      <w:r>
        <w:rPr>
          <w:rFonts w:ascii="宋体" w:hAnsi="宋体" w:cs="宋体" w:eastAsia="宋体"/>
          <w:sz w:val="35"/>
          <w:spacing w:val="0"/>
          <w:color w:val="000000"/>
          <w:b w:val="on"/>
          <w:i w:val="off"/>
        </w:rPr>
        <w:t>(Anacaea)：</w:t>
      </w:r>
      <w:r>
        <w:rPr>
          <w:rFonts w:ascii="宋体" w:hAnsi="宋体" w:cs="宋体" w:eastAsia="宋体"/>
          <w:sz w:val="35"/>
          <w:spacing w:val="0"/>
          <w:color w:val="000000"/>
          <w:b w:val="off"/>
          <w:i w:val="off"/>
        </w:rPr>
        <w:t>阿提卡的一个镇，第七卷，第10、12页。</w:t>
      </w:r>
      <w:bookmarkEnd w:id="5105"/>
    </w:p>
    <w:p>
      <w:pPr>
        <w:pageBreakBefore w:val="off"/>
        <w:tabs/>
        <w:wordWrap w:val="off"/>
        <w:spacing w:before="0" w:after="0" w:line="560" w:lineRule="atLeast"/>
        <w:ind w:left="780" w:right="40" w:hanging="340"/>
        <w:jc w:val="both"/>
        <w:textAlignment w:val="baseline"/>
        <w:rPr>
          <w:sz w:val="35"/>
        </w:rPr>
      </w:pPr>
      <w:bookmarkStart w:name="" w:id="5106"/>
      <w:r>
        <w:rPr>
          <w:rFonts w:ascii="宋体" w:hAnsi="宋体" w:cs="宋体" w:eastAsia="宋体"/>
          <w:sz w:val="35"/>
          <w:spacing w:val="0"/>
          <w:color w:val="000000"/>
          <w:b w:val="off"/>
          <w:i w:val="off"/>
        </w:rPr>
        <w:t xml:space="preserve">安尼凯里(昔勒尼派成员) </w:t>
      </w:r>
      <w:r>
        <w:rPr>
          <w:rFonts w:ascii="宋体" w:hAnsi="宋体" w:cs="宋体" w:eastAsia="宋体"/>
          <w:sz w:val="35"/>
          <w:spacing w:val="0"/>
          <w:color w:val="000000"/>
          <w:b w:val="on"/>
          <w:i w:val="off"/>
        </w:rPr>
        <w:t>(Anniceris</w:t>
      </w:r>
      <w:r>
        <w:rPr>
          <w:rFonts w:ascii="宋体" w:hAnsi="宋体" w:cs="宋体" w:eastAsia="宋体"/>
          <w:sz w:val="35"/>
          <w:spacing w:val="0"/>
          <w:color w:val="000000"/>
          <w:b w:val="off"/>
          <w:i w:val="off"/>
        </w:rPr>
        <w:t xml:space="preserve"> </w:t>
      </w:r>
      <w:r>
        <w:rPr>
          <w:rFonts w:ascii="宋体" w:hAnsi="宋体" w:cs="宋体" w:eastAsia="宋体"/>
          <w:sz w:val="35"/>
          <w:spacing w:val="0"/>
          <w:color w:val="000000"/>
          <w:b w:val="on"/>
          <w:i w:val="off"/>
        </w:rPr>
        <w:t>the</w:t>
      </w:r>
      <w:r>
        <w:rPr>
          <w:rFonts w:ascii="宋体" w:hAnsi="宋体" w:cs="宋体" w:eastAsia="宋体"/>
          <w:sz w:val="35"/>
          <w:spacing w:val="0"/>
          <w:color w:val="000000"/>
          <w:b w:val="off"/>
          <w:i w:val="off"/>
        </w:rPr>
        <w:t xml:space="preserve"> </w:t>
      </w:r>
      <w:r>
        <w:rPr>
          <w:rFonts w:ascii="宋体" w:hAnsi="宋体" w:cs="宋体" w:eastAsia="宋体"/>
          <w:sz w:val="35"/>
          <w:spacing w:val="0"/>
          <w:color w:val="000000"/>
          <w:b w:val="on"/>
          <w:i w:val="off"/>
        </w:rPr>
        <w:t>Cyrenaic)：</w:t>
      </w:r>
      <w:r>
        <w:rPr>
          <w:rFonts w:ascii="宋体" w:hAnsi="宋体" w:cs="宋体" w:eastAsia="宋体"/>
          <w:sz w:val="35"/>
          <w:spacing w:val="0"/>
          <w:color w:val="000000"/>
          <w:b w:val="off"/>
          <w:i w:val="off"/>
        </w:rPr>
        <w:t>第二卷，第85、</w:t>
      </w:r>
      <w:r>
        <w:rPr>
          <w:rFonts w:ascii="宋体" w:hAnsi="宋体" w:cs="宋体" w:eastAsia="宋体"/>
          <w:sz w:val="35"/>
          <w:spacing w:val="0"/>
          <w:color w:val="000000"/>
          <w:b w:val="off"/>
          <w:i w:val="off"/>
        </w:rPr>
        <w:t>96页；赎救过柏拉图，第二卷，第86页；第三卷，第20页。</w:t>
      </w:r>
      <w:bookmarkEnd w:id="5106"/>
    </w:p>
    <w:p>
      <w:pPr>
        <w:pageBreakBefore w:val="off"/>
        <w:tabs/>
        <w:wordWrap w:val="off"/>
        <w:spacing w:before="0" w:after="0" w:line="560" w:lineRule="atLeast"/>
        <w:ind w:left="780" w:right="40" w:hanging="340"/>
        <w:jc w:val="both"/>
        <w:textAlignment w:val="baseline"/>
        <w:rPr>
          <w:sz w:val="35"/>
        </w:rPr>
      </w:pPr>
      <w:bookmarkStart w:name="" w:id="5107"/>
      <w:r>
        <w:rPr>
          <w:rFonts w:ascii="宋体" w:hAnsi="宋体" w:cs="宋体" w:eastAsia="宋体"/>
          <w:sz w:val="35"/>
          <w:spacing w:val="0"/>
          <w:color w:val="000000"/>
          <w:b w:val="off"/>
          <w:i w:val="off"/>
        </w:rPr>
        <w:t xml:space="preserve">安塔戈拉斯(罗得斯的) </w:t>
      </w:r>
      <w:r>
        <w:rPr>
          <w:rFonts w:ascii="宋体" w:hAnsi="宋体" w:cs="宋体" w:eastAsia="宋体"/>
          <w:sz w:val="35"/>
          <w:spacing w:val="0"/>
          <w:color w:val="000000"/>
          <w:b w:val="on"/>
          <w:i w:val="off"/>
        </w:rPr>
        <w:t>(Antagoras</w:t>
      </w:r>
      <w:r>
        <w:rPr>
          <w:rFonts w:ascii="宋体" w:hAnsi="宋体" w:cs="宋体" w:eastAsia="宋体"/>
          <w:sz w:val="35"/>
          <w:spacing w:val="0"/>
          <w:color w:val="000000"/>
          <w:b w:val="off"/>
          <w:i w:val="off"/>
        </w:rPr>
        <w:t xml:space="preserve"> </w:t>
      </w:r>
      <w:r>
        <w:rPr>
          <w:rFonts w:ascii="宋体" w:hAnsi="宋体" w:cs="宋体" w:eastAsia="宋体"/>
          <w:sz w:val="35"/>
          <w:spacing w:val="0"/>
          <w:color w:val="000000"/>
          <w:b w:val="on"/>
          <w:i w:val="off"/>
        </w:rPr>
        <w:t>of</w:t>
      </w:r>
      <w:r>
        <w:rPr>
          <w:rFonts w:ascii="宋体" w:hAnsi="宋体" w:cs="宋体" w:eastAsia="宋体"/>
          <w:sz w:val="35"/>
          <w:spacing w:val="0"/>
          <w:color w:val="000000"/>
          <w:b w:val="off"/>
          <w:i w:val="off"/>
        </w:rPr>
        <w:t xml:space="preserve"> </w:t>
      </w:r>
      <w:r>
        <w:rPr>
          <w:rFonts w:ascii="宋体" w:hAnsi="宋体" w:cs="宋体" w:eastAsia="宋体"/>
          <w:sz w:val="35"/>
          <w:spacing w:val="0"/>
          <w:color w:val="000000"/>
          <w:b w:val="on"/>
          <w:i w:val="off"/>
        </w:rPr>
        <w:t>Rhodes)：</w:t>
      </w:r>
      <w:r>
        <w:rPr>
          <w:rFonts w:ascii="宋体" w:hAnsi="宋体" w:cs="宋体" w:eastAsia="宋体"/>
          <w:sz w:val="35"/>
          <w:spacing w:val="0"/>
          <w:color w:val="000000"/>
          <w:b w:val="off"/>
          <w:i w:val="off"/>
        </w:rPr>
        <w:t>诗人，第二卷，第</w:t>
      </w:r>
      <w:r>
        <w:rPr>
          <w:rFonts w:ascii="宋体" w:hAnsi="宋体" w:cs="宋体" w:eastAsia="宋体"/>
          <w:sz w:val="35"/>
          <w:spacing w:val="0"/>
          <w:color w:val="000000"/>
          <w:b w:val="off"/>
          <w:i w:val="off"/>
        </w:rPr>
        <w:t>133页；第四卷，第21、26页。</w:t>
      </w:r>
      <w:bookmarkEnd w:id="5107"/>
    </w:p>
    <w:p>
      <w:pPr>
        <w:pageBreakBefore w:val="off"/>
        <w:tabs/>
        <w:wordWrap w:val="off"/>
        <w:spacing w:before="0" w:after="0" w:line="560" w:lineRule="atLeast"/>
        <w:ind w:left="440" w:right="0"/>
        <w:jc w:val="both"/>
        <w:textAlignment w:val="baseline"/>
        <w:rPr>
          <w:sz w:val="35"/>
        </w:rPr>
      </w:pPr>
      <w:bookmarkStart w:name="" w:id="5108"/>
      <w:r>
        <w:rPr>
          <w:rFonts w:ascii="宋体" w:hAnsi="宋体" w:cs="宋体" w:eastAsia="宋体"/>
          <w:sz w:val="35"/>
          <w:spacing w:val="0"/>
          <w:color w:val="000000"/>
          <w:b w:val="off"/>
          <w:i w:val="off"/>
        </w:rPr>
        <w:t>安提多鲁</w:t>
      </w:r>
      <w:r>
        <w:rPr>
          <w:rFonts w:ascii="宋体" w:hAnsi="宋体" w:cs="宋体" w:eastAsia="宋体"/>
          <w:sz w:val="35"/>
          <w:spacing w:val="0"/>
          <w:color w:val="000000"/>
          <w:b w:val="on"/>
          <w:i w:val="off"/>
        </w:rPr>
        <w:t>(Antidorus)：</w:t>
      </w:r>
      <w:r>
        <w:rPr>
          <w:rFonts w:ascii="宋体" w:hAnsi="宋体" w:cs="宋体" w:eastAsia="宋体"/>
          <w:sz w:val="35"/>
          <w:spacing w:val="0"/>
          <w:color w:val="000000"/>
          <w:b w:val="off"/>
          <w:i w:val="off"/>
        </w:rPr>
        <w:t>伊壁鸠鲁嘲弄过他，第十卷，第8页。</w:t>
      </w:r>
      <w:bookmarkEnd w:id="5108"/>
    </w:p>
    <w:p>
      <w:pPr>
        <w:pageBreakBefore w:val="off"/>
        <w:tabs/>
        <w:wordWrap w:val="off"/>
        <w:spacing w:before="0" w:after="0" w:line="560" w:lineRule="atLeast"/>
        <w:ind w:left="440" w:right="0"/>
        <w:jc w:val="both"/>
        <w:textAlignment w:val="baseline"/>
        <w:rPr>
          <w:sz w:val="35"/>
        </w:rPr>
      </w:pPr>
      <w:bookmarkStart w:name="" w:id="5109"/>
      <w:r>
        <w:rPr>
          <w:rFonts w:ascii="宋体" w:hAnsi="宋体" w:cs="宋体" w:eastAsia="宋体"/>
          <w:sz w:val="35"/>
          <w:spacing w:val="0"/>
          <w:color w:val="000000"/>
          <w:b w:val="off"/>
          <w:i w:val="off"/>
        </w:rPr>
        <w:t>安提俄库</w:t>
      </w:r>
      <w:r>
        <w:rPr>
          <w:rFonts w:ascii="宋体" w:hAnsi="宋体" w:cs="宋体" w:eastAsia="宋体"/>
          <w:sz w:val="35"/>
          <w:spacing w:val="0"/>
          <w:color w:val="000000"/>
          <w:b w:val="on"/>
          <w:i w:val="off"/>
        </w:rPr>
        <w:t>(Antiochus)：</w:t>
      </w:r>
      <w:r>
        <w:rPr>
          <w:rFonts w:ascii="宋体" w:hAnsi="宋体" w:cs="宋体" w:eastAsia="宋体"/>
          <w:sz w:val="35"/>
          <w:spacing w:val="0"/>
          <w:color w:val="000000"/>
          <w:b w:val="off"/>
          <w:i w:val="off"/>
        </w:rPr>
        <w:t>国王，想与吕孔交朋友，第五卷，第67页。</w:t>
      </w:r>
      <w:bookmarkEnd w:id="5109"/>
    </w:p>
    <w:p>
      <w:pPr>
        <w:pageBreakBefore w:val="off"/>
        <w:tabs/>
        <w:wordWrap w:val="off"/>
        <w:spacing w:before="0" w:after="0" w:line="560" w:lineRule="atLeast"/>
        <w:ind w:left="440" w:right="0"/>
        <w:jc w:val="both"/>
        <w:textAlignment w:val="baseline"/>
        <w:rPr>
          <w:sz w:val="35"/>
        </w:rPr>
      </w:pPr>
      <w:bookmarkStart w:name="" w:id="5110"/>
      <w:r>
        <w:rPr>
          <w:rFonts w:ascii="宋体" w:hAnsi="宋体" w:cs="宋体" w:eastAsia="宋体"/>
          <w:sz w:val="35"/>
          <w:spacing w:val="0"/>
          <w:color w:val="000000"/>
          <w:b w:val="off"/>
          <w:i w:val="off"/>
        </w:rPr>
        <w:t>安提丰</w:t>
      </w:r>
      <w:r>
        <w:rPr>
          <w:rFonts w:ascii="宋体" w:hAnsi="宋体" w:cs="宋体" w:eastAsia="宋体"/>
          <w:sz w:val="35"/>
          <w:spacing w:val="0"/>
          <w:color w:val="000000"/>
          <w:b w:val="on"/>
          <w:i w:val="off"/>
        </w:rPr>
        <w:t>(Antiphon)：</w:t>
      </w:r>
      <w:r>
        <w:rPr>
          <w:rFonts w:ascii="宋体" w:hAnsi="宋体" w:cs="宋体" w:eastAsia="宋体"/>
          <w:sz w:val="35"/>
          <w:spacing w:val="0"/>
          <w:color w:val="000000"/>
          <w:b w:val="off"/>
          <w:i w:val="off"/>
        </w:rPr>
        <w:t>预言家，第二卷，第46页。</w:t>
      </w:r>
      <w:bookmarkEnd w:id="5110"/>
    </w:p>
    <w:p>
      <w:pPr>
        <w:pageBreakBefore w:val="off"/>
        <w:tabs/>
        <w:wordWrap w:val="off"/>
        <w:spacing w:before="0" w:after="0" w:line="560" w:lineRule="atLeast"/>
        <w:ind w:left="780" w:right="20" w:hanging="340"/>
        <w:jc w:val="both"/>
        <w:textAlignment w:val="baseline"/>
        <w:rPr>
          <w:sz w:val="35"/>
        </w:rPr>
      </w:pPr>
      <w:bookmarkStart w:name="" w:id="5111"/>
      <w:r>
        <w:rPr>
          <w:rFonts w:ascii="宋体" w:hAnsi="宋体" w:cs="宋体" w:eastAsia="宋体"/>
          <w:sz w:val="35"/>
          <w:spacing w:val="0"/>
          <w:color w:val="000000"/>
          <w:b w:val="off"/>
          <w:i w:val="off"/>
        </w:rPr>
        <w:t>安提戈纳·戈那塔斯</w:t>
      </w:r>
      <w:r>
        <w:rPr>
          <w:rFonts w:ascii="宋体" w:hAnsi="宋体" w:cs="宋体" w:eastAsia="宋体"/>
          <w:sz w:val="35"/>
          <w:spacing w:val="0"/>
          <w:color w:val="000000"/>
          <w:b w:val="on"/>
          <w:i w:val="off"/>
        </w:rPr>
        <w:t>(Antigonus</w:t>
      </w:r>
      <w:r>
        <w:rPr>
          <w:rFonts w:ascii="宋体" w:hAnsi="宋体" w:cs="宋体" w:eastAsia="宋体"/>
          <w:sz w:val="35"/>
          <w:spacing w:val="0"/>
          <w:color w:val="000000"/>
          <w:b w:val="off"/>
          <w:i w:val="off"/>
        </w:rPr>
        <w:t xml:space="preserve"> </w:t>
      </w:r>
      <w:r>
        <w:rPr>
          <w:rFonts w:ascii="宋体" w:hAnsi="宋体" w:cs="宋体" w:eastAsia="宋体"/>
          <w:sz w:val="35"/>
          <w:spacing w:val="0"/>
          <w:color w:val="000000"/>
          <w:b w:val="on"/>
          <w:i w:val="off"/>
        </w:rPr>
        <w:t>Gonatas)：</w:t>
      </w:r>
      <w:r>
        <w:rPr>
          <w:rFonts w:ascii="宋体" w:hAnsi="宋体" w:cs="宋体" w:eastAsia="宋体"/>
          <w:sz w:val="35"/>
          <w:spacing w:val="0"/>
          <w:color w:val="000000"/>
          <w:b w:val="off"/>
          <w:i w:val="off"/>
        </w:rPr>
        <w:t>国王，第二卷，第 110、</w:t>
      </w:r>
      <w:r>
        <w:rPr>
          <w:rFonts w:ascii="宋体" w:hAnsi="宋体" w:cs="宋体" w:eastAsia="宋体"/>
          <w:sz w:val="35"/>
          <w:spacing w:val="0"/>
          <w:color w:val="000000"/>
          <w:b w:val="off"/>
          <w:i w:val="off"/>
        </w:rPr>
        <w:t>127、141页；第四卷，第39、41、54页；第五卷，第78页；第九</w:t>
      </w:r>
      <w:r>
        <w:rPr>
          <w:rFonts w:ascii="宋体" w:hAnsi="宋体" w:cs="宋体" w:eastAsia="宋体"/>
          <w:sz w:val="35"/>
          <w:spacing w:val="0"/>
          <w:color w:val="000000"/>
          <w:b w:val="off"/>
          <w:i w:val="off"/>
        </w:rPr>
        <w:t>卷，第110页；写给芝诺的信，第七卷，第7页；对克里安忒很慷</w:t>
      </w:r>
      <w:r>
        <w:rPr>
          <w:rFonts w:ascii="宋体" w:hAnsi="宋体" w:cs="宋体" w:eastAsia="宋体"/>
          <w:sz w:val="35"/>
          <w:spacing w:val="0"/>
          <w:color w:val="000000"/>
          <w:b w:val="off"/>
          <w:i w:val="off"/>
        </w:rPr>
        <w:t>慨，第七卷，第169页。</w:t>
      </w:r>
      <w:bookmarkEnd w:id="5111"/>
    </w:p>
    <w:p>
      <w:pPr>
        <w:pageBreakBefore w:val="off"/>
        <w:tabs/>
        <w:wordWrap w:val="off"/>
        <w:spacing w:before="0" w:after="0" w:line="560" w:lineRule="atLeast"/>
        <w:ind w:left="440" w:right="0"/>
        <w:jc w:val="both"/>
        <w:textAlignment w:val="baseline"/>
        <w:rPr>
          <w:sz w:val="35"/>
        </w:rPr>
      </w:pPr>
      <w:bookmarkStart w:name="" w:id="5112"/>
      <w:r>
        <w:rPr>
          <w:rFonts w:ascii="宋体" w:hAnsi="宋体" w:cs="宋体" w:eastAsia="宋体"/>
          <w:sz w:val="35"/>
          <w:spacing w:val="0"/>
          <w:color w:val="000000"/>
          <w:b w:val="off"/>
          <w:i w:val="off"/>
        </w:rPr>
        <w:t>安提根尼</w:t>
      </w:r>
      <w:r>
        <w:rPr>
          <w:rFonts w:ascii="宋体" w:hAnsi="宋体" w:cs="宋体" w:eastAsia="宋体"/>
          <w:sz w:val="35"/>
          <w:spacing w:val="0"/>
          <w:color w:val="000000"/>
          <w:b w:val="on"/>
          <w:i w:val="off"/>
        </w:rPr>
        <w:t>(Antigenes)：</w:t>
      </w:r>
      <w:r>
        <w:rPr>
          <w:rFonts w:ascii="宋体" w:hAnsi="宋体" w:cs="宋体" w:eastAsia="宋体"/>
          <w:sz w:val="35"/>
          <w:spacing w:val="0"/>
          <w:color w:val="000000"/>
          <w:b w:val="off"/>
          <w:i w:val="off"/>
        </w:rPr>
        <w:t>克拉特斯的父亲，第四卷，第21页。</w:t>
      </w:r>
      <w:bookmarkEnd w:id="5112"/>
    </w:p>
    <w:p>
      <w:pPr>
        <w:pageBreakBefore w:val="off"/>
        <w:tabs/>
        <w:wordWrap w:val="off"/>
        <w:spacing w:before="0" w:after="0" w:line="560" w:lineRule="atLeast"/>
        <w:ind w:left="780" w:right="60" w:hanging="340"/>
        <w:jc w:val="both"/>
        <w:textAlignment w:val="baseline"/>
        <w:rPr>
          <w:sz w:val="35"/>
        </w:rPr>
      </w:pPr>
      <w:bookmarkStart w:name="" w:id="5113"/>
      <w:r>
        <w:rPr>
          <w:rFonts w:ascii="宋体" w:hAnsi="宋体" w:cs="宋体" w:eastAsia="宋体"/>
          <w:sz w:val="35"/>
          <w:spacing w:val="0"/>
          <w:color w:val="000000"/>
          <w:b w:val="off"/>
          <w:i w:val="off"/>
        </w:rPr>
        <w:t xml:space="preserve">安提罗科(利姆诺的) </w:t>
      </w:r>
      <w:r>
        <w:rPr>
          <w:rFonts w:ascii="宋体" w:hAnsi="宋体" w:cs="宋体" w:eastAsia="宋体"/>
          <w:sz w:val="35"/>
          <w:spacing w:val="0"/>
          <w:color w:val="000000"/>
          <w:b w:val="on"/>
          <w:i w:val="off"/>
        </w:rPr>
        <w:t>(Antilochus</w:t>
      </w:r>
      <w:r>
        <w:rPr>
          <w:rFonts w:ascii="宋体" w:hAnsi="宋体" w:cs="宋体" w:eastAsia="宋体"/>
          <w:sz w:val="35"/>
          <w:spacing w:val="0"/>
          <w:color w:val="000000"/>
          <w:b w:val="off"/>
          <w:i w:val="off"/>
        </w:rPr>
        <w:t xml:space="preserve"> </w:t>
      </w:r>
      <w:r>
        <w:rPr>
          <w:rFonts w:ascii="宋体" w:hAnsi="宋体" w:cs="宋体" w:eastAsia="宋体"/>
          <w:sz w:val="35"/>
          <w:spacing w:val="0"/>
          <w:color w:val="000000"/>
          <w:b w:val="on"/>
          <w:i w:val="off"/>
        </w:rPr>
        <w:t>of</w:t>
      </w:r>
      <w:r>
        <w:rPr>
          <w:rFonts w:ascii="宋体" w:hAnsi="宋体" w:cs="宋体" w:eastAsia="宋体"/>
          <w:sz w:val="35"/>
          <w:spacing w:val="0"/>
          <w:color w:val="000000"/>
          <w:b w:val="off"/>
          <w:i w:val="off"/>
        </w:rPr>
        <w:t xml:space="preserve"> </w:t>
      </w:r>
      <w:r>
        <w:rPr>
          <w:rFonts w:ascii="宋体" w:hAnsi="宋体" w:cs="宋体" w:eastAsia="宋体"/>
          <w:sz w:val="35"/>
          <w:spacing w:val="0"/>
          <w:color w:val="000000"/>
          <w:b w:val="on"/>
          <w:i w:val="off"/>
        </w:rPr>
        <w:t>Lemnos)：</w:t>
      </w:r>
      <w:r>
        <w:rPr>
          <w:rFonts w:ascii="宋体" w:hAnsi="宋体" w:cs="宋体" w:eastAsia="宋体"/>
          <w:sz w:val="35"/>
          <w:spacing w:val="0"/>
          <w:color w:val="000000"/>
          <w:b w:val="off"/>
          <w:i w:val="off"/>
        </w:rPr>
        <w:t>苏格拉底的反对者，</w:t>
      </w:r>
      <w:r>
        <w:rPr>
          <w:rFonts w:ascii="宋体" w:hAnsi="宋体" w:cs="宋体" w:eastAsia="宋体"/>
          <w:sz w:val="35"/>
          <w:spacing w:val="0"/>
          <w:color w:val="000000"/>
          <w:b w:val="off"/>
          <w:i w:val="off"/>
        </w:rPr>
        <w:t>第二卷，第46页；第八卷，第49页。</w:t>
      </w:r>
      <w:bookmarkEnd w:id="5113"/>
    </w:p>
    <w:p>
      <w:pPr>
        <w:pageBreakBefore w:val="off"/>
        <w:tabs/>
        <w:wordWrap w:val="off"/>
        <w:spacing w:before="0" w:after="0" w:line="560" w:lineRule="atLeast"/>
        <w:ind w:left="440" w:right="0"/>
        <w:jc w:val="both"/>
        <w:textAlignment w:val="baseline"/>
        <w:rPr>
          <w:sz w:val="35"/>
        </w:rPr>
      </w:pPr>
      <w:bookmarkStart w:name="" w:id="5114"/>
      <w:r>
        <w:rPr>
          <w:rFonts w:ascii="仿宋" w:hAnsi="仿宋" w:cs="仿宋" w:eastAsia="仿宋"/>
          <w:sz w:val="35"/>
          <w:spacing w:val="0"/>
          <w:color w:val="000000"/>
          <w:b w:val="off"/>
          <w:i w:val="off"/>
        </w:rPr>
        <w:t>安提美尼达</w:t>
      </w:r>
      <w:r>
        <w:rPr>
          <w:rFonts w:ascii="仿宋" w:hAnsi="仿宋" w:cs="仿宋" w:eastAsia="仿宋"/>
          <w:sz w:val="35"/>
          <w:spacing w:val="0"/>
          <w:color w:val="000000"/>
          <w:b w:val="on"/>
          <w:i w:val="off"/>
        </w:rPr>
        <w:t>(Antimenidas)：</w:t>
      </w:r>
      <w:r>
        <w:rPr>
          <w:rFonts w:ascii="仿宋" w:hAnsi="仿宋" w:cs="仿宋" w:eastAsia="仿宋"/>
          <w:sz w:val="35"/>
          <w:spacing w:val="0"/>
          <w:color w:val="000000"/>
          <w:b w:val="off"/>
          <w:i w:val="off"/>
        </w:rPr>
        <w:t>第二卷，第46页。</w:t>
      </w:r>
      <w:bookmarkEnd w:id="5114"/>
    </w:p>
    <w:p>
      <w:pPr>
        <w:pageBreakBefore w:val="off"/>
        <w:tabs/>
        <w:wordWrap w:val="off"/>
        <w:spacing w:before="0" w:after="0" w:line="560" w:lineRule="atLeast"/>
        <w:ind w:left="780" w:right="40" w:hanging="340"/>
        <w:jc w:val="both"/>
        <w:textAlignment w:val="baseline"/>
        <w:rPr>
          <w:sz w:val="35"/>
        </w:rPr>
      </w:pPr>
      <w:bookmarkStart w:name="" w:id="5115"/>
      <w:r>
        <w:rPr>
          <w:rFonts w:ascii="宋体" w:hAnsi="宋体" w:cs="宋体" w:eastAsia="宋体"/>
          <w:sz w:val="35"/>
          <w:spacing w:val="0"/>
          <w:color w:val="000000"/>
          <w:b w:val="off"/>
          <w:i w:val="off"/>
        </w:rPr>
        <w:t>安提珀特</w:t>
      </w:r>
      <w:r>
        <w:rPr>
          <w:rFonts w:ascii="宋体" w:hAnsi="宋体" w:cs="宋体" w:eastAsia="宋体"/>
          <w:sz w:val="35"/>
          <w:spacing w:val="0"/>
          <w:color w:val="000000"/>
          <w:b w:val="on"/>
          <w:i w:val="off"/>
        </w:rPr>
        <w:t>(Antipater)：</w:t>
      </w:r>
      <w:r>
        <w:rPr>
          <w:rFonts w:ascii="宋体" w:hAnsi="宋体" w:cs="宋体" w:eastAsia="宋体"/>
          <w:sz w:val="35"/>
          <w:spacing w:val="0"/>
          <w:color w:val="000000"/>
          <w:b w:val="off"/>
          <w:i w:val="off"/>
        </w:rPr>
        <w:t>国王，第四卷，第8、11页；第六卷，第44、</w:t>
      </w:r>
      <w:r>
        <w:rPr>
          <w:rFonts w:ascii="宋体" w:hAnsi="宋体" w:cs="宋体" w:eastAsia="宋体"/>
          <w:sz w:val="35"/>
          <w:spacing w:val="0"/>
          <w:color w:val="000000"/>
          <w:b w:val="off"/>
          <w:i w:val="off"/>
        </w:rPr>
        <w:t>66页；亚里士多德的遗嘱执行者，第五卷，第11页。</w:t>
      </w:r>
      <w:bookmarkEnd w:id="5115"/>
    </w:p>
    <w:p>
      <w:pPr>
        <w:pageBreakBefore w:val="off"/>
        <w:tabs/>
        <w:wordWrap w:val="off"/>
        <w:spacing w:before="0" w:after="0" w:line="560" w:lineRule="atLeast"/>
        <w:ind w:left="780" w:right="0" w:hanging="340"/>
        <w:jc w:val="both"/>
        <w:textAlignment w:val="baseline"/>
        <w:rPr>
          <w:sz w:val="35"/>
        </w:rPr>
      </w:pPr>
      <w:bookmarkStart w:name="" w:id="5116"/>
      <w:r>
        <w:rPr>
          <w:rFonts w:ascii="宋体" w:hAnsi="宋体" w:cs="宋体" w:eastAsia="宋体"/>
          <w:sz w:val="35"/>
          <w:spacing w:val="0"/>
          <w:color w:val="000000"/>
          <w:b w:val="off"/>
          <w:i w:val="off"/>
        </w:rPr>
        <w:t>安提珀特(塔索斯的)</w:t>
      </w:r>
      <w:r>
        <w:rPr>
          <w:rFonts w:ascii="宋体" w:hAnsi="宋体" w:cs="宋体" w:eastAsia="宋体"/>
          <w:sz w:val="35"/>
          <w:spacing w:val="0"/>
          <w:color w:val="000000"/>
          <w:b w:val="on"/>
          <w:i w:val="off"/>
        </w:rPr>
        <w:t>(Antipater</w:t>
      </w:r>
      <w:r>
        <w:rPr>
          <w:rFonts w:ascii="宋体" w:hAnsi="宋体" w:cs="宋体" w:eastAsia="宋体"/>
          <w:sz w:val="35"/>
          <w:spacing w:val="0"/>
          <w:color w:val="000000"/>
          <w:b w:val="off"/>
          <w:i w:val="off"/>
        </w:rPr>
        <w:t xml:space="preserve"> </w:t>
      </w:r>
      <w:r>
        <w:rPr>
          <w:rFonts w:ascii="宋体" w:hAnsi="宋体" w:cs="宋体" w:eastAsia="宋体"/>
          <w:sz w:val="35"/>
          <w:spacing w:val="0"/>
          <w:color w:val="000000"/>
          <w:b w:val="on"/>
          <w:i w:val="off"/>
        </w:rPr>
        <w:t>of</w:t>
      </w:r>
      <w:r>
        <w:rPr>
          <w:rFonts w:ascii="宋体" w:hAnsi="宋体" w:cs="宋体" w:eastAsia="宋体"/>
          <w:sz w:val="35"/>
          <w:spacing w:val="0"/>
          <w:color w:val="000000"/>
          <w:b w:val="off"/>
          <w:i w:val="off"/>
        </w:rPr>
        <w:t xml:space="preserve"> </w:t>
      </w:r>
      <w:r>
        <w:rPr>
          <w:rFonts w:ascii="宋体" w:hAnsi="宋体" w:cs="宋体" w:eastAsia="宋体"/>
          <w:sz w:val="35"/>
          <w:spacing w:val="0"/>
          <w:color w:val="000000"/>
          <w:b w:val="on"/>
          <w:i w:val="off"/>
        </w:rPr>
        <w:t>Tarsus)：</w:t>
      </w:r>
      <w:r>
        <w:rPr>
          <w:rFonts w:ascii="宋体" w:hAnsi="宋体" w:cs="宋体" w:eastAsia="宋体"/>
          <w:sz w:val="35"/>
          <w:spacing w:val="0"/>
          <w:color w:val="000000"/>
          <w:b w:val="off"/>
          <w:i w:val="off"/>
        </w:rPr>
        <w:t>斯多亚派成员，写过几</w:t>
      </w:r>
      <w:r>
        <w:rPr>
          <w:rFonts w:ascii="宋体" w:hAnsi="宋体" w:cs="宋体" w:eastAsia="宋体"/>
          <w:sz w:val="35"/>
          <w:spacing w:val="0"/>
          <w:color w:val="000000"/>
          <w:b w:val="off"/>
          <w:i w:val="off"/>
        </w:rPr>
        <w:t>部哲学和文法著作，第七卷，第121页。</w:t>
      </w:r>
      <w:bookmarkEnd w:id="5116"/>
    </w:p>
    <w:p>
      <w:pPr>
        <w:pageBreakBefore w:val="off"/>
        <w:tabs/>
        <w:wordWrap w:val="off"/>
        <w:spacing w:before="0" w:after="0" w:line="560" w:lineRule="atLeast"/>
        <w:ind w:left="440" w:right="0"/>
        <w:jc w:val="both"/>
        <w:textAlignment w:val="baseline"/>
        <w:rPr>
          <w:sz w:val="35"/>
        </w:rPr>
      </w:pPr>
      <w:bookmarkStart w:name="" w:id="5117"/>
      <w:r>
        <w:rPr>
          <w:rFonts w:ascii="宋体" w:hAnsi="宋体" w:cs="宋体" w:eastAsia="宋体"/>
          <w:sz w:val="35"/>
          <w:spacing w:val="0"/>
          <w:color w:val="000000"/>
          <w:b w:val="off"/>
          <w:i w:val="off"/>
        </w:rPr>
        <w:t>安提珀特(昔勒尼的)</w:t>
      </w:r>
      <w:r>
        <w:rPr>
          <w:rFonts w:ascii="宋体" w:hAnsi="宋体" w:cs="宋体" w:eastAsia="宋体"/>
          <w:sz w:val="35"/>
          <w:spacing w:val="0"/>
          <w:color w:val="000000"/>
          <w:b w:val="on"/>
          <w:i w:val="off"/>
        </w:rPr>
        <w:t>(Antipater</w:t>
      </w:r>
      <w:r>
        <w:rPr>
          <w:rFonts w:ascii="宋体" w:hAnsi="宋体" w:cs="宋体" w:eastAsia="宋体"/>
          <w:sz w:val="35"/>
          <w:spacing w:val="0"/>
          <w:color w:val="000000"/>
          <w:b w:val="off"/>
          <w:i w:val="off"/>
        </w:rPr>
        <w:t xml:space="preserve"> </w:t>
      </w:r>
      <w:r>
        <w:rPr>
          <w:rFonts w:ascii="宋体" w:hAnsi="宋体" w:cs="宋体" w:eastAsia="宋体"/>
          <w:sz w:val="35"/>
          <w:spacing w:val="0"/>
          <w:color w:val="000000"/>
          <w:b w:val="on"/>
          <w:i w:val="off"/>
        </w:rPr>
        <w:t>of</w:t>
      </w:r>
      <w:r>
        <w:rPr>
          <w:rFonts w:ascii="宋体" w:hAnsi="宋体" w:cs="宋体" w:eastAsia="宋体"/>
          <w:sz w:val="35"/>
          <w:spacing w:val="0"/>
          <w:color w:val="000000"/>
          <w:b w:val="off"/>
          <w:i w:val="off"/>
        </w:rPr>
        <w:t xml:space="preserve"> </w:t>
      </w:r>
      <w:r>
        <w:rPr>
          <w:rFonts w:ascii="宋体" w:hAnsi="宋体" w:cs="宋体" w:eastAsia="宋体"/>
          <w:sz w:val="35"/>
          <w:spacing w:val="0"/>
          <w:color w:val="000000"/>
          <w:b w:val="on"/>
          <w:i w:val="off"/>
        </w:rPr>
        <w:t>Cyrene)：</w:t>
      </w:r>
      <w:r>
        <w:rPr>
          <w:rFonts w:ascii="宋体" w:hAnsi="宋体" w:cs="宋体" w:eastAsia="宋体"/>
          <w:sz w:val="35"/>
          <w:spacing w:val="0"/>
          <w:color w:val="000000"/>
          <w:b w:val="off"/>
          <w:i w:val="off"/>
        </w:rPr>
        <w:t>第二卷，第86页。</w:t>
      </w:r>
      <w:bookmarkEnd w:id="5117"/>
    </w:p>
    <w:p>
      <w:pPr>
        <w:pageBreakBefore w:val="off"/>
        <w:tabs/>
        <w:wordWrap w:val="off"/>
        <w:spacing w:before="0" w:after="0" w:line="560" w:lineRule="atLeast"/>
        <w:ind w:left="780" w:right="0" w:hanging="340"/>
        <w:jc w:val="both"/>
        <w:textAlignment w:val="baseline"/>
        <w:rPr>
          <w:sz w:val="35"/>
        </w:rPr>
      </w:pPr>
      <w:bookmarkStart w:name="" w:id="5118"/>
      <w:r>
        <w:rPr>
          <w:rFonts w:ascii="宋体" w:hAnsi="宋体" w:cs="宋体" w:eastAsia="宋体"/>
          <w:sz w:val="35"/>
          <w:spacing w:val="0"/>
          <w:color w:val="000000"/>
          <w:b w:val="off"/>
          <w:i w:val="off"/>
        </w:rPr>
        <w:t xml:space="preserve">安提司泰尼(雅典的) </w:t>
      </w:r>
      <w:r>
        <w:rPr>
          <w:rFonts w:ascii="宋体" w:hAnsi="宋体" w:cs="宋体" w:eastAsia="宋体"/>
          <w:sz w:val="35"/>
          <w:spacing w:val="0"/>
          <w:color w:val="000000"/>
          <w:b w:val="on"/>
          <w:i w:val="off"/>
        </w:rPr>
        <w:t>(Antisthenes</w:t>
      </w:r>
      <w:r>
        <w:rPr>
          <w:rFonts w:ascii="宋体" w:hAnsi="宋体" w:cs="宋体" w:eastAsia="宋体"/>
          <w:sz w:val="35"/>
          <w:spacing w:val="0"/>
          <w:color w:val="000000"/>
          <w:b w:val="off"/>
          <w:i w:val="off"/>
        </w:rPr>
        <w:t xml:space="preserve"> </w:t>
      </w:r>
      <w:r>
        <w:rPr>
          <w:rFonts w:ascii="宋体" w:hAnsi="宋体" w:cs="宋体" w:eastAsia="宋体"/>
          <w:sz w:val="35"/>
          <w:spacing w:val="0"/>
          <w:color w:val="000000"/>
          <w:b w:val="on"/>
          <w:i w:val="off"/>
        </w:rPr>
        <w:t>of</w:t>
      </w:r>
      <w:r>
        <w:rPr>
          <w:rFonts w:ascii="宋体" w:hAnsi="宋体" w:cs="宋体" w:eastAsia="宋体"/>
          <w:sz w:val="35"/>
          <w:spacing w:val="0"/>
          <w:color w:val="000000"/>
          <w:b w:val="off"/>
          <w:i w:val="off"/>
        </w:rPr>
        <w:t xml:space="preserve"> </w:t>
      </w:r>
      <w:r>
        <w:rPr>
          <w:rFonts w:ascii="宋体" w:hAnsi="宋体" w:cs="宋体" w:eastAsia="宋体"/>
          <w:sz w:val="35"/>
          <w:spacing w:val="0"/>
          <w:color w:val="000000"/>
          <w:b w:val="on"/>
          <w:i w:val="off"/>
        </w:rPr>
        <w:t>Athens)：</w:t>
      </w:r>
      <w:r>
        <w:rPr>
          <w:rFonts w:ascii="宋体" w:hAnsi="宋体" w:cs="宋体" w:eastAsia="宋体"/>
          <w:sz w:val="35"/>
          <w:spacing w:val="0"/>
          <w:color w:val="000000"/>
          <w:b w:val="off"/>
          <w:i w:val="off"/>
        </w:rPr>
        <w:t>第六卷，第1页；第</w:t>
      </w:r>
      <w:r>
        <w:rPr>
          <w:rFonts w:ascii="宋体" w:hAnsi="宋体" w:cs="宋体" w:eastAsia="宋体"/>
          <w:sz w:val="35"/>
          <w:spacing w:val="0"/>
          <w:color w:val="000000"/>
          <w:b w:val="off"/>
          <w:i w:val="off"/>
        </w:rPr>
        <w:t>三卷，第35页；其他同名者，第六卷，第19页。</w:t>
      </w:r>
      <w:bookmarkEnd w:id="5118"/>
    </w:p>
    <w:p>
      <w:pPr>
        <w:pageBreakBefore w:val="off"/>
        <w:tabs/>
        <w:wordWrap w:val="off"/>
        <w:spacing w:before="0" w:after="0" w:line="560" w:lineRule="atLeast"/>
        <w:ind w:left="780" w:right="20" w:hanging="340"/>
        <w:jc w:val="both"/>
        <w:textAlignment w:val="baseline"/>
        <w:rPr>
          <w:sz w:val="35"/>
        </w:rPr>
      </w:pPr>
      <w:bookmarkStart w:name="" w:id="5119"/>
      <w:r>
        <w:rPr>
          <w:rFonts w:ascii="宋体" w:hAnsi="宋体" w:cs="宋体" w:eastAsia="宋体"/>
          <w:sz w:val="35"/>
          <w:spacing w:val="0"/>
          <w:color w:val="000000"/>
          <w:b w:val="off"/>
          <w:i w:val="off"/>
        </w:rPr>
        <w:t>傲慢</w:t>
      </w:r>
      <w:r>
        <w:rPr>
          <w:rFonts w:ascii="宋体" w:hAnsi="宋体" w:cs="宋体" w:eastAsia="宋体"/>
          <w:sz w:val="35"/>
          <w:spacing w:val="0"/>
          <w:color w:val="000000"/>
          <w:b w:val="on"/>
          <w:i w:val="off"/>
        </w:rPr>
        <w:t>(Arrogance)：</w:t>
      </w:r>
      <w:r>
        <w:rPr>
          <w:rFonts w:ascii="宋体" w:hAnsi="宋体" w:cs="宋体" w:eastAsia="宋体"/>
          <w:sz w:val="35"/>
          <w:spacing w:val="0"/>
          <w:color w:val="000000"/>
          <w:b w:val="off"/>
          <w:i w:val="off"/>
        </w:rPr>
        <w:t>第二卷，第 129页；第五卷，第5页；第六卷，</w:t>
      </w:r>
      <w:r>
        <w:rPr>
          <w:rFonts w:ascii="宋体" w:hAnsi="宋体" w:cs="宋体" w:eastAsia="宋体"/>
          <w:sz w:val="35"/>
          <w:spacing w:val="0"/>
          <w:color w:val="000000"/>
          <w:b w:val="off"/>
          <w:i w:val="off"/>
        </w:rPr>
        <w:t>第60页。</w:t>
      </w:r>
      <w:bookmarkEnd w:id="5119"/>
    </w:p>
    <w:p>
      <w:pPr>
        <w:pageBreakBefore w:val="off"/>
        <w:tabs/>
        <w:wordWrap w:val="off"/>
        <w:spacing w:before="0" w:after="0" w:line="460" w:lineRule="atLeast"/>
        <w:ind w:left="0" w:right="0"/>
        <w:jc w:val="center"/>
        <w:textAlignment w:val="baseline"/>
        <w:rPr>
          <w:sz w:val="34"/>
        </w:rPr>
      </w:pPr>
      <w:bookmarkStart w:name="" w:id="5120"/>
      <w:r>
        <w:rPr>
          <w:rFonts w:ascii="宋体" w:hAnsi="宋体" w:cs="宋体" w:eastAsia="宋体"/>
          <w:sz w:val="34"/>
          <w:spacing w:val="0"/>
          <w:color w:val="000000"/>
          <w:b w:val="off"/>
          <w:i w:val="off"/>
        </w:rPr>
        <w:t>—— 710 ——</w:t>
      </w:r>
      <w:bookmarkEnd w:id="5120"/>
    </w:p>
    <w:p>
      <w:r>
        <w:t/>
      </w:r>
    </w:p>
    <w:p>
      <w:pPr>
        <w:sectPr>
          <w:footerReference r:id="rId627"/>
          <w:headerReference r:id="rId628" w:type="default"/>
          <w:type w:val="nextPage"/>
          <w:pgSz w:w="15700" w:h="22880"/>
          <w:pgMar w:left="2100" w:top="1680" w:right="2100" w:bottom="1680" w:header="1380" w:footer="1380"/>
          <w:cols w:num="1"/>
        </w:sectPr>
      </w:pPr>
    </w:p>
    <w:p>
      <w:pPr>
        <w:pageBreakBefore w:val="off"/>
        <w:tabs/>
        <w:wordWrap w:val="off"/>
        <w:spacing w:before="500" w:after="0" w:line="560" w:lineRule="atLeast"/>
        <w:ind w:left="0" w:right="0"/>
        <w:jc w:val="center"/>
        <w:textAlignment w:val="baseline"/>
        <w:rPr>
          <w:sz w:val="42"/>
        </w:rPr>
      </w:pPr>
      <w:bookmarkStart w:name="" w:id="5121"/>
      <w:r>
        <w:rPr>
          <w:rFonts w:ascii="仿宋" w:hAnsi="仿宋" w:cs="仿宋" w:eastAsia="仿宋"/>
          <w:sz w:val="42"/>
          <w:spacing w:val="0"/>
          <w:color w:val="000000"/>
          <w:u w:val="single"/>
          <w:b w:val="off"/>
          <w:i w:val="off"/>
        </w:rPr>
        <w:t xml:space="preserve">                      附录 Ⅰ                     </w:t>
      </w:r>
      <w:bookmarkEnd w:id="5121"/>
    </w:p>
    <w:p>
      <w:pPr>
        <w:pageBreakBefore w:val="off"/>
        <w:tabs/>
        <w:wordWrap w:val="off"/>
        <w:spacing w:before="0" w:after="0" w:line="560" w:lineRule="exact"/>
        <w:ind w:left="0" w:right="0"/>
        <w:jc w:val="center"/>
        <w:textAlignment w:val="baseline"/>
        <w:rPr>
          <w:sz w:val="42"/>
        </w:rPr>
      </w:pPr>
      <w:bookmarkStart w:name="" w:id="5122"/>
      <w:r>
        <w:rPr>
          <w:rFonts w:ascii="宋体" w:hAnsi="宋体" w:cs="宋体" w:eastAsia="宋体"/>
          <w:sz w:val="42"/>
          <w:spacing w:val="0"/>
          <w:color w:val="000000"/>
          <w:b w:val="off"/>
          <w:i w:val="off"/>
        </w:rPr>
        <w:t/>
      </w:r>
      <w:bookmarkEnd w:id="5122"/>
    </w:p>
    <w:p>
      <w:pPr>
        <w:pageBreakBefore w:val="off"/>
        <w:tabs/>
        <w:wordWrap w:val="off"/>
        <w:spacing w:before="0" w:after="0" w:line="560" w:lineRule="atLeast"/>
        <w:ind w:left="0" w:right="0"/>
        <w:jc w:val="both"/>
        <w:textAlignment w:val="baseline"/>
        <w:rPr>
          <w:sz w:val="35"/>
        </w:rPr>
      </w:pPr>
      <w:bookmarkStart w:name="" w:id="5123"/>
      <w:r>
        <w:rPr>
          <w:rFonts w:ascii="仿宋" w:hAnsi="仿宋" w:cs="仿宋" w:eastAsia="仿宋"/>
          <w:sz w:val="35"/>
          <w:spacing w:val="0"/>
          <w:color w:val="000000"/>
          <w:b w:val="off"/>
          <w:i w:val="off"/>
        </w:rPr>
        <w:t>傲慢不逊</w:t>
      </w:r>
      <w:r>
        <w:rPr>
          <w:rFonts w:ascii="仿宋" w:hAnsi="仿宋" w:cs="仿宋" w:eastAsia="仿宋"/>
          <w:sz w:val="35"/>
          <w:spacing w:val="0"/>
          <w:color w:val="000000"/>
          <w:b w:val="on"/>
          <w:i w:val="off"/>
        </w:rPr>
        <w:t>(Haughtiness)：</w:t>
      </w:r>
      <w:r>
        <w:rPr>
          <w:rFonts w:ascii="仿宋" w:hAnsi="仿宋" w:cs="仿宋" w:eastAsia="仿宋"/>
          <w:sz w:val="35"/>
          <w:spacing w:val="0"/>
          <w:color w:val="000000"/>
          <w:b w:val="off"/>
          <w:i w:val="off"/>
        </w:rPr>
        <w:t>第六卷，第26页。</w:t>
      </w:r>
      <w:bookmarkEnd w:id="5123"/>
    </w:p>
    <w:p>
      <w:pPr>
        <w:pageBreakBefore w:val="off"/>
        <w:tabs/>
        <w:wordWrap w:val="off"/>
        <w:spacing w:before="0" w:after="0" w:line="560" w:lineRule="atLeast"/>
        <w:ind w:left="0" w:right="0"/>
        <w:jc w:val="both"/>
        <w:textAlignment w:val="baseline"/>
        <w:rPr>
          <w:sz w:val="35"/>
        </w:rPr>
      </w:pPr>
      <w:bookmarkStart w:name="" w:id="5124"/>
      <w:r>
        <w:rPr>
          <w:rFonts w:ascii="仿宋" w:hAnsi="仿宋" w:cs="仿宋" w:eastAsia="仿宋"/>
          <w:sz w:val="35"/>
          <w:spacing w:val="0"/>
          <w:color w:val="000000"/>
          <w:b w:val="off"/>
          <w:i w:val="off"/>
        </w:rPr>
        <w:t>奥德修斯</w:t>
      </w:r>
      <w:r>
        <w:rPr>
          <w:rFonts w:ascii="仿宋" w:hAnsi="仿宋" w:cs="仿宋" w:eastAsia="仿宋"/>
          <w:sz w:val="35"/>
          <w:spacing w:val="0"/>
          <w:color w:val="000000"/>
          <w:b w:val="on"/>
          <w:i w:val="off"/>
        </w:rPr>
        <w:t>(Odysseus)：</w:t>
      </w:r>
      <w:r>
        <w:rPr>
          <w:rFonts w:ascii="仿宋" w:hAnsi="仿宋" w:cs="仿宋" w:eastAsia="仿宋"/>
          <w:sz w:val="35"/>
          <w:spacing w:val="0"/>
          <w:color w:val="000000"/>
          <w:b w:val="off"/>
          <w:i w:val="off"/>
        </w:rPr>
        <w:t>第六卷，第27页。</w:t>
      </w:r>
      <w:bookmarkEnd w:id="5124"/>
    </w:p>
    <w:p>
      <w:pPr>
        <w:pageBreakBefore w:val="off"/>
        <w:tabs/>
        <w:wordWrap w:val="off"/>
        <w:spacing w:before="0" w:after="0" w:line="560" w:lineRule="atLeast"/>
        <w:ind w:left="0" w:right="0"/>
        <w:jc w:val="both"/>
        <w:textAlignment w:val="baseline"/>
        <w:rPr>
          <w:sz w:val="35"/>
        </w:rPr>
      </w:pPr>
      <w:bookmarkStart w:name="" w:id="5125"/>
      <w:r>
        <w:rPr>
          <w:rFonts w:ascii="仿宋" w:hAnsi="仿宋" w:cs="仿宋" w:eastAsia="仿宋"/>
          <w:sz w:val="35"/>
          <w:spacing w:val="0"/>
          <w:color w:val="000000"/>
          <w:b w:val="off"/>
          <w:i w:val="off"/>
        </w:rPr>
        <w:t>奥菲斯</w:t>
      </w:r>
      <w:r>
        <w:rPr>
          <w:rFonts w:ascii="仿宋" w:hAnsi="仿宋" w:cs="仿宋" w:eastAsia="仿宋"/>
          <w:sz w:val="35"/>
          <w:spacing w:val="0"/>
          <w:color w:val="000000"/>
          <w:b w:val="on"/>
          <w:i w:val="off"/>
        </w:rPr>
        <w:t>(Orpheus)：</w:t>
      </w:r>
      <w:r>
        <w:rPr>
          <w:rFonts w:ascii="仿宋" w:hAnsi="仿宋" w:cs="仿宋" w:eastAsia="仿宋"/>
          <w:sz w:val="35"/>
          <w:spacing w:val="0"/>
          <w:color w:val="000000"/>
          <w:b w:val="off"/>
          <w:i w:val="off"/>
        </w:rPr>
        <w:t>第一卷，第5页；第八卷，第8页。</w:t>
      </w:r>
      <w:bookmarkEnd w:id="5125"/>
    </w:p>
    <w:p>
      <w:pPr>
        <w:pageBreakBefore w:val="off"/>
        <w:tabs/>
        <w:wordWrap w:val="off"/>
        <w:spacing w:before="0" w:after="0" w:line="560" w:lineRule="atLeast"/>
        <w:ind w:left="0" w:right="0"/>
        <w:jc w:val="both"/>
        <w:textAlignment w:val="baseline"/>
        <w:rPr>
          <w:sz w:val="35"/>
        </w:rPr>
      </w:pPr>
      <w:bookmarkStart w:name="" w:id="5126"/>
      <w:r>
        <w:rPr>
          <w:rFonts w:ascii="仿宋" w:hAnsi="仿宋" w:cs="仿宋" w:eastAsia="仿宋"/>
          <w:sz w:val="35"/>
          <w:spacing w:val="0"/>
          <w:color w:val="000000"/>
          <w:b w:val="off"/>
          <w:i w:val="off"/>
        </w:rPr>
        <w:t>奥菲斯秘教</w:t>
      </w:r>
      <w:r>
        <w:rPr>
          <w:rFonts w:ascii="仿宋" w:hAnsi="仿宋" w:cs="仿宋" w:eastAsia="仿宋"/>
          <w:sz w:val="35"/>
          <w:spacing w:val="0"/>
          <w:color w:val="000000"/>
          <w:b w:val="on"/>
          <w:i w:val="off"/>
        </w:rPr>
        <w:t>(Orphic</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Mysteries)：</w:t>
      </w:r>
      <w:r>
        <w:rPr>
          <w:rFonts w:ascii="仿宋" w:hAnsi="仿宋" w:cs="仿宋" w:eastAsia="仿宋"/>
          <w:sz w:val="35"/>
          <w:spacing w:val="0"/>
          <w:color w:val="000000"/>
          <w:b w:val="off"/>
          <w:i w:val="off"/>
        </w:rPr>
        <w:t>第六卷，第4页。</w:t>
      </w:r>
      <w:bookmarkEnd w:id="5126"/>
    </w:p>
    <w:p>
      <w:pPr>
        <w:pageBreakBefore w:val="off"/>
        <w:tabs/>
        <w:wordWrap w:val="off"/>
        <w:spacing w:before="0" w:after="0" w:line="560" w:lineRule="atLeast"/>
        <w:ind w:left="320" w:right="20" w:hanging="320"/>
        <w:jc w:val="both"/>
        <w:textAlignment w:val="baseline"/>
        <w:rPr>
          <w:sz w:val="35"/>
        </w:rPr>
      </w:pPr>
      <w:bookmarkStart w:name="" w:id="5127"/>
      <w:r>
        <w:rPr>
          <w:rFonts w:ascii="仿宋" w:hAnsi="仿宋" w:cs="仿宋" w:eastAsia="仿宋"/>
          <w:sz w:val="35"/>
          <w:spacing w:val="0"/>
          <w:color w:val="000000"/>
          <w:b w:val="off"/>
          <w:i w:val="off"/>
        </w:rPr>
        <w:t>奥林匹亚</w:t>
      </w:r>
      <w:r>
        <w:rPr>
          <w:rFonts w:ascii="仿宋" w:hAnsi="仿宋" w:cs="仿宋" w:eastAsia="仿宋"/>
          <w:sz w:val="35"/>
          <w:spacing w:val="0"/>
          <w:color w:val="000000"/>
          <w:b w:val="on"/>
          <w:i w:val="off"/>
        </w:rPr>
        <w:t>(Olympia)：</w:t>
      </w:r>
      <w:r>
        <w:rPr>
          <w:rFonts w:ascii="仿宋" w:hAnsi="仿宋" w:cs="仿宋" w:eastAsia="仿宋"/>
          <w:sz w:val="35"/>
          <w:spacing w:val="0"/>
          <w:color w:val="000000"/>
          <w:b w:val="off"/>
          <w:i w:val="off"/>
        </w:rPr>
        <w:t>第二卷，第 109页；第三卷，第25页；第八</w:t>
      </w:r>
      <w:r>
        <w:rPr>
          <w:rFonts w:ascii="仿宋" w:hAnsi="仿宋" w:cs="仿宋" w:eastAsia="仿宋"/>
          <w:sz w:val="35"/>
          <w:spacing w:val="0"/>
          <w:color w:val="000000"/>
          <w:b w:val="off"/>
          <w:i w:val="off"/>
        </w:rPr>
        <w:t>卷，第63页；奥林匹亚赛会的冠军，第一卷，第55页。</w:t>
      </w:r>
      <w:bookmarkEnd w:id="5127"/>
    </w:p>
    <w:p>
      <w:pPr>
        <w:pageBreakBefore w:val="off"/>
        <w:tabs/>
        <w:wordWrap w:val="off"/>
        <w:spacing w:before="0" w:after="0" w:line="560" w:lineRule="atLeast"/>
        <w:ind w:left="320" w:right="60" w:hanging="320"/>
        <w:jc w:val="both"/>
        <w:textAlignment w:val="baseline"/>
        <w:rPr>
          <w:sz w:val="35"/>
        </w:rPr>
      </w:pPr>
      <w:bookmarkStart w:name="" w:id="5128"/>
      <w:r>
        <w:rPr>
          <w:rFonts w:ascii="仿宋" w:hAnsi="仿宋" w:cs="仿宋" w:eastAsia="仿宋"/>
          <w:sz w:val="35"/>
          <w:spacing w:val="0"/>
          <w:color w:val="000000"/>
          <w:b w:val="off"/>
          <w:i w:val="off"/>
        </w:rPr>
        <w:t>奥林匹亚学派</w:t>
      </w:r>
      <w:r>
        <w:rPr>
          <w:rFonts w:ascii="仿宋" w:hAnsi="仿宋" w:cs="仿宋" w:eastAsia="仿宋"/>
          <w:sz w:val="35"/>
          <w:spacing w:val="0"/>
          <w:color w:val="000000"/>
          <w:b w:val="on"/>
          <w:i w:val="off"/>
        </w:rPr>
        <w:t>(Olympian)：</w:t>
      </w:r>
      <w:r>
        <w:rPr>
          <w:rFonts w:ascii="仿宋" w:hAnsi="仿宋" w:cs="仿宋" w:eastAsia="仿宋"/>
          <w:sz w:val="35"/>
          <w:spacing w:val="0"/>
          <w:color w:val="000000"/>
          <w:b w:val="off"/>
          <w:i w:val="off"/>
        </w:rPr>
        <w:t>始于阿勒克西努的哲学流派，第二卷，</w:t>
      </w:r>
      <w:r>
        <w:rPr>
          <w:rFonts w:ascii="仿宋" w:hAnsi="仿宋" w:cs="仿宋" w:eastAsia="仿宋"/>
          <w:sz w:val="35"/>
          <w:spacing w:val="0"/>
          <w:color w:val="000000"/>
          <w:b w:val="off"/>
          <w:i w:val="off"/>
        </w:rPr>
        <w:t>第109页。</w:t>
      </w:r>
      <w:bookmarkEnd w:id="5128"/>
    </w:p>
    <w:p>
      <w:pPr>
        <w:pageBreakBefore w:val="off"/>
        <w:tabs/>
        <w:wordWrap w:val="off"/>
        <w:spacing w:before="0" w:after="0" w:line="560" w:lineRule="atLeast"/>
        <w:ind w:left="0" w:right="0"/>
        <w:jc w:val="both"/>
        <w:textAlignment w:val="baseline"/>
        <w:rPr>
          <w:sz w:val="35"/>
        </w:rPr>
      </w:pPr>
      <w:bookmarkStart w:name="" w:id="5129"/>
      <w:r>
        <w:rPr>
          <w:rFonts w:ascii="仿宋" w:hAnsi="仿宋" w:cs="仿宋" w:eastAsia="仿宋"/>
          <w:sz w:val="35"/>
          <w:spacing w:val="0"/>
          <w:color w:val="000000"/>
          <w:b w:val="off"/>
          <w:i w:val="off"/>
        </w:rPr>
        <w:t>奥林修斯</w:t>
      </w:r>
      <w:r>
        <w:rPr>
          <w:rFonts w:ascii="仿宋" w:hAnsi="仿宋" w:cs="仿宋" w:eastAsia="仿宋"/>
          <w:sz w:val="35"/>
          <w:spacing w:val="0"/>
          <w:color w:val="000000"/>
          <w:b w:val="on"/>
          <w:i w:val="off"/>
        </w:rPr>
        <w:t>(Olynthus)：</w:t>
      </w:r>
      <w:r>
        <w:rPr>
          <w:rFonts w:ascii="仿宋" w:hAnsi="仿宋" w:cs="仿宋" w:eastAsia="仿宋"/>
          <w:sz w:val="35"/>
          <w:spacing w:val="0"/>
          <w:color w:val="000000"/>
          <w:b w:val="off"/>
          <w:i w:val="off"/>
        </w:rPr>
        <w:t>城镇名，第二卷，第110页。</w:t>
      </w:r>
      <w:bookmarkEnd w:id="5129"/>
    </w:p>
    <w:p>
      <w:pPr>
        <w:pageBreakBefore w:val="off"/>
        <w:tabs/>
        <w:wordWrap w:val="off"/>
        <w:spacing w:before="0" w:after="0" w:line="560" w:lineRule="atLeast"/>
        <w:ind w:left="320" w:right="40" w:hanging="320"/>
        <w:jc w:val="both"/>
        <w:textAlignment w:val="baseline"/>
        <w:rPr>
          <w:sz w:val="35"/>
        </w:rPr>
      </w:pPr>
      <w:bookmarkStart w:name="" w:id="5130"/>
      <w:r>
        <w:rPr>
          <w:rFonts w:ascii="仿宋" w:hAnsi="仿宋" w:cs="仿宋" w:eastAsia="仿宋"/>
          <w:sz w:val="35"/>
          <w:spacing w:val="0"/>
          <w:color w:val="000000"/>
          <w:b w:val="off"/>
          <w:i w:val="off"/>
        </w:rPr>
        <w:t>奥萨山</w:t>
      </w:r>
      <w:r>
        <w:rPr>
          <w:rFonts w:ascii="仿宋" w:hAnsi="仿宋" w:cs="仿宋" w:eastAsia="仿宋"/>
          <w:sz w:val="35"/>
          <w:spacing w:val="0"/>
          <w:color w:val="000000"/>
          <w:b w:val="on"/>
          <w:i w:val="off"/>
        </w:rPr>
        <w:t>(Ossa)、</w:t>
      </w:r>
      <w:r>
        <w:rPr>
          <w:rFonts w:ascii="仿宋" w:hAnsi="仿宋" w:cs="仿宋" w:eastAsia="仿宋"/>
          <w:sz w:val="35"/>
          <w:spacing w:val="0"/>
          <w:color w:val="000000"/>
          <w:b w:val="off"/>
          <w:i w:val="off"/>
        </w:rPr>
        <w:t>皮立翁山</w:t>
      </w:r>
      <w:r>
        <w:rPr>
          <w:rFonts w:ascii="仿宋" w:hAnsi="仿宋" w:cs="仿宋" w:eastAsia="仿宋"/>
          <w:sz w:val="35"/>
          <w:spacing w:val="0"/>
          <w:color w:val="000000"/>
          <w:b w:val="on"/>
          <w:i w:val="off"/>
        </w:rPr>
        <w:t>(Pelion)</w:t>
      </w:r>
      <w:r>
        <w:rPr>
          <w:rFonts w:ascii="仿宋" w:hAnsi="仿宋" w:cs="仿宋" w:eastAsia="仿宋"/>
          <w:sz w:val="35"/>
          <w:spacing w:val="0"/>
          <w:color w:val="000000"/>
          <w:b w:val="off"/>
          <w:i w:val="off"/>
        </w:rPr>
        <w:t>和奥林匹斯山</w:t>
      </w:r>
      <w:r>
        <w:rPr>
          <w:rFonts w:ascii="仿宋" w:hAnsi="仿宋" w:cs="仿宋" w:eastAsia="仿宋"/>
          <w:sz w:val="35"/>
          <w:spacing w:val="0"/>
          <w:color w:val="000000"/>
          <w:b w:val="on"/>
          <w:i w:val="off"/>
        </w:rPr>
        <w:t>(Olympus)：</w:t>
      </w:r>
      <w:r>
        <w:rPr>
          <w:rFonts w:ascii="仿宋" w:hAnsi="仿宋" w:cs="仿宋" w:eastAsia="仿宋"/>
          <w:sz w:val="35"/>
          <w:spacing w:val="0"/>
          <w:color w:val="000000"/>
          <w:b w:val="off"/>
          <w:i w:val="off"/>
        </w:rPr>
        <w:t>第七</w:t>
      </w:r>
      <w:r>
        <w:rPr>
          <w:rFonts w:ascii="仿宋" w:hAnsi="仿宋" w:cs="仿宋" w:eastAsia="仿宋"/>
          <w:sz w:val="35"/>
          <w:spacing w:val="0"/>
          <w:color w:val="000000"/>
          <w:b w:val="off"/>
          <w:i w:val="off"/>
        </w:rPr>
        <w:t>卷，第29页。</w:t>
      </w:r>
      <w:bookmarkEnd w:id="5130"/>
    </w:p>
    <w:p>
      <w:pPr>
        <w:pageBreakBefore w:val="off"/>
        <w:tabs/>
        <w:wordWrap w:val="off"/>
        <w:spacing w:before="0" w:after="0" w:line="560" w:lineRule="atLeast"/>
        <w:ind w:left="0" w:right="0"/>
        <w:jc w:val="both"/>
        <w:textAlignment w:val="baseline"/>
        <w:rPr>
          <w:sz w:val="35"/>
        </w:rPr>
      </w:pPr>
      <w:bookmarkStart w:name="" w:id="5131"/>
      <w:r>
        <w:rPr>
          <w:rFonts w:ascii="仿宋" w:hAnsi="仿宋" w:cs="仿宋" w:eastAsia="仿宋"/>
          <w:sz w:val="35"/>
          <w:spacing w:val="0"/>
          <w:color w:val="000000"/>
          <w:b w:val="off"/>
          <w:i w:val="off"/>
        </w:rPr>
        <w:t>奥托多鲁</w:t>
      </w:r>
      <w:r>
        <w:rPr>
          <w:rFonts w:ascii="仿宋" w:hAnsi="仿宋" w:cs="仿宋" w:eastAsia="仿宋"/>
          <w:sz w:val="35"/>
          <w:spacing w:val="0"/>
          <w:color w:val="000000"/>
          <w:b w:val="on"/>
          <w:i w:val="off"/>
        </w:rPr>
        <w:t>(Autodorus)：</w:t>
      </w:r>
      <w:r>
        <w:rPr>
          <w:rFonts w:ascii="仿宋" w:hAnsi="仿宋" w:cs="仿宋" w:eastAsia="仿宋"/>
          <w:sz w:val="35"/>
          <w:spacing w:val="0"/>
          <w:color w:val="000000"/>
          <w:b w:val="off"/>
          <w:i w:val="off"/>
        </w:rPr>
        <w:t>伊壁鸠鲁派成员，第五卷，第92页。</w:t>
      </w:r>
      <w:bookmarkEnd w:id="5131"/>
    </w:p>
    <w:p>
      <w:pPr>
        <w:pageBreakBefore w:val="off"/>
        <w:tabs/>
        <w:wordWrap w:val="off"/>
        <w:spacing w:before="0" w:after="0" w:line="560" w:lineRule="atLeast"/>
        <w:ind w:left="320" w:right="0" w:hanging="320"/>
        <w:jc w:val="both"/>
        <w:textAlignment w:val="baseline"/>
        <w:rPr>
          <w:sz w:val="35"/>
        </w:rPr>
      </w:pPr>
      <w:bookmarkStart w:name="" w:id="5132"/>
      <w:r>
        <w:rPr>
          <w:rFonts w:ascii="仿宋" w:hAnsi="仿宋" w:cs="仿宋" w:eastAsia="仿宋"/>
          <w:sz w:val="35"/>
          <w:spacing w:val="0"/>
          <w:color w:val="000000"/>
          <w:b w:val="off"/>
          <w:i w:val="off"/>
        </w:rPr>
        <w:t>奥托利库</w:t>
      </w:r>
      <w:r>
        <w:rPr>
          <w:rFonts w:ascii="仿宋" w:hAnsi="仿宋" w:cs="仿宋" w:eastAsia="仿宋"/>
          <w:sz w:val="35"/>
          <w:spacing w:val="0"/>
          <w:color w:val="000000"/>
          <w:b w:val="on"/>
          <w:i w:val="off"/>
        </w:rPr>
        <w:t>(Autolycus)：</w:t>
      </w:r>
      <w:r>
        <w:rPr>
          <w:rFonts w:ascii="仿宋" w:hAnsi="仿宋" w:cs="仿宋" w:eastAsia="仿宋"/>
          <w:sz w:val="35"/>
          <w:spacing w:val="0"/>
          <w:color w:val="000000"/>
          <w:b w:val="off"/>
          <w:i w:val="off"/>
        </w:rPr>
        <w:t>数学家，阿尔凯西劳的老师，第四卷，第29</w:t>
      </w:r>
      <w:r>
        <w:rPr>
          <w:rFonts w:ascii="仿宋" w:hAnsi="仿宋" w:cs="仿宋" w:eastAsia="仿宋"/>
          <w:sz w:val="35"/>
          <w:spacing w:val="0"/>
          <w:color w:val="000000"/>
          <w:b w:val="off"/>
          <w:i w:val="off"/>
        </w:rPr>
        <w:t>页。</w:t>
      </w:r>
      <w:bookmarkEnd w:id="5132"/>
    </w:p>
    <w:p>
      <w:pPr>
        <w:pageBreakBefore w:val="off"/>
        <w:tabs/>
        <w:wordWrap w:val="off"/>
        <w:spacing w:before="0" w:after="0" w:line="580" w:lineRule="exact"/>
        <w:ind w:left="0" w:right="0"/>
        <w:jc w:val="both"/>
        <w:textAlignment w:val="baseline"/>
        <w:rPr>
          <w:sz w:val="35"/>
        </w:rPr>
      </w:pPr>
      <w:bookmarkStart w:name="" w:id="5133"/>
      <w:r>
        <w:rPr>
          <w:rFonts w:ascii="宋体" w:hAnsi="宋体" w:cs="宋体" w:eastAsia="宋体"/>
          <w:sz w:val="35"/>
          <w:spacing w:val="0"/>
          <w:color w:val="000000"/>
          <w:b w:val="off"/>
          <w:i w:val="off"/>
        </w:rPr>
        <w:t/>
      </w:r>
      <w:bookmarkEnd w:id="5133"/>
    </w:p>
    <w:p>
      <w:pPr>
        <w:pageBreakBefore w:val="off"/>
        <w:tabs/>
        <w:wordWrap w:val="off"/>
        <w:spacing w:before="0" w:after="0" w:line="1040" w:lineRule="atLeast"/>
        <w:ind w:left="0" w:right="0"/>
        <w:jc w:val="center"/>
        <w:textAlignment w:val="baseline"/>
        <w:rPr>
          <w:sz w:val="78"/>
        </w:rPr>
      </w:pPr>
      <w:bookmarkStart w:name="" w:id="5134"/>
      <w:r>
        <w:rPr>
          <w:rFonts w:ascii="TimesNewRoman" w:hAnsi="TimesNewRoman" w:cs="TimesNewRoman" w:eastAsia="TimesNewRoman"/>
          <w:sz w:val="78"/>
          <w:spacing w:val="0"/>
          <w:color w:val="000000"/>
          <w:b w:val="on"/>
          <w:i w:val="off"/>
        </w:rPr>
        <w:t>B</w:t>
      </w:r>
      <w:bookmarkEnd w:id="5134"/>
    </w:p>
    <w:p>
      <w:pPr>
        <w:pageBreakBefore w:val="off"/>
        <w:tabs/>
        <w:wordWrap w:val="off"/>
        <w:spacing w:before="0" w:after="0" w:line="580" w:lineRule="exact"/>
        <w:ind w:left="0" w:right="0"/>
        <w:jc w:val="center"/>
        <w:textAlignment w:val="baseline"/>
        <w:rPr>
          <w:sz w:val="35"/>
        </w:rPr>
      </w:pPr>
      <w:bookmarkStart w:name="" w:id="5135"/>
      <w:r>
        <w:rPr>
          <w:rFonts w:ascii="宋体" w:hAnsi="宋体" w:cs="宋体" w:eastAsia="宋体"/>
          <w:sz w:val="35"/>
          <w:spacing w:val="0"/>
          <w:color w:val="000000"/>
          <w:b w:val="off"/>
          <w:i w:val="off"/>
        </w:rPr>
        <w:t/>
      </w:r>
      <w:bookmarkEnd w:id="5135"/>
    </w:p>
    <w:p>
      <w:pPr>
        <w:pageBreakBefore w:val="off"/>
        <w:tabs/>
        <w:wordWrap w:val="off"/>
        <w:spacing w:before="0" w:after="0" w:line="560" w:lineRule="atLeast"/>
        <w:ind w:left="0" w:right="0"/>
        <w:jc w:val="both"/>
        <w:textAlignment w:val="baseline"/>
        <w:rPr>
          <w:sz w:val="35"/>
        </w:rPr>
      </w:pPr>
      <w:bookmarkStart w:name="" w:id="5136"/>
      <w:r>
        <w:rPr>
          <w:rFonts w:ascii="仿宋" w:hAnsi="仿宋" w:cs="仿宋" w:eastAsia="仿宋"/>
          <w:sz w:val="35"/>
          <w:spacing w:val="0"/>
          <w:color w:val="000000"/>
          <w:b w:val="off"/>
          <w:i w:val="off"/>
        </w:rPr>
        <w:t>巴比伦</w:t>
      </w:r>
      <w:r>
        <w:rPr>
          <w:rFonts w:ascii="仿宋" w:hAnsi="仿宋" w:cs="仿宋" w:eastAsia="仿宋"/>
          <w:sz w:val="35"/>
          <w:spacing w:val="0"/>
          <w:color w:val="000000"/>
          <w:b w:val="on"/>
          <w:i w:val="off"/>
        </w:rPr>
        <w:t>(Babylon)：</w:t>
      </w:r>
      <w:r>
        <w:rPr>
          <w:rFonts w:ascii="仿宋" w:hAnsi="仿宋" w:cs="仿宋" w:eastAsia="仿宋"/>
          <w:sz w:val="35"/>
          <w:spacing w:val="0"/>
          <w:color w:val="000000"/>
          <w:b w:val="off"/>
          <w:i w:val="off"/>
        </w:rPr>
        <w:t>第六卷，第81页。</w:t>
      </w:r>
      <w:bookmarkEnd w:id="5136"/>
    </w:p>
    <w:p>
      <w:pPr>
        <w:pageBreakBefore w:val="off"/>
        <w:tabs/>
        <w:wordWrap w:val="off"/>
        <w:spacing w:before="0" w:after="0" w:line="560" w:lineRule="atLeast"/>
        <w:ind w:left="0" w:right="0"/>
        <w:jc w:val="both"/>
        <w:textAlignment w:val="baseline"/>
        <w:rPr>
          <w:sz w:val="35"/>
        </w:rPr>
      </w:pPr>
      <w:bookmarkStart w:name="" w:id="5137"/>
      <w:r>
        <w:rPr>
          <w:rFonts w:ascii="仿宋" w:hAnsi="仿宋" w:cs="仿宋" w:eastAsia="仿宋"/>
          <w:sz w:val="35"/>
          <w:spacing w:val="0"/>
          <w:color w:val="000000"/>
          <w:b w:val="off"/>
          <w:i w:val="off"/>
        </w:rPr>
        <w:t>巴比斯</w:t>
      </w:r>
      <w:r>
        <w:rPr>
          <w:rFonts w:ascii="仿宋" w:hAnsi="仿宋" w:cs="仿宋" w:eastAsia="仿宋"/>
          <w:sz w:val="35"/>
          <w:spacing w:val="0"/>
          <w:color w:val="000000"/>
          <w:b w:val="on"/>
          <w:i w:val="off"/>
        </w:rPr>
        <w:t>(Babys)：</w:t>
      </w:r>
      <w:r>
        <w:rPr>
          <w:rFonts w:ascii="仿宋" w:hAnsi="仿宋" w:cs="仿宋" w:eastAsia="仿宋"/>
          <w:sz w:val="35"/>
          <w:spacing w:val="0"/>
          <w:color w:val="000000"/>
          <w:b w:val="off"/>
          <w:i w:val="off"/>
        </w:rPr>
        <w:t>斐瑞居德的父亲，第一卷，第119页。</w:t>
      </w:r>
      <w:bookmarkEnd w:id="5137"/>
    </w:p>
    <w:p>
      <w:pPr>
        <w:pageBreakBefore w:val="off"/>
        <w:tabs/>
        <w:wordWrap w:val="off"/>
        <w:spacing w:before="0" w:after="0" w:line="560" w:lineRule="atLeast"/>
        <w:ind w:left="0" w:right="0"/>
        <w:jc w:val="both"/>
        <w:textAlignment w:val="baseline"/>
        <w:rPr>
          <w:sz w:val="35"/>
        </w:rPr>
      </w:pPr>
      <w:bookmarkStart w:name="" w:id="5138"/>
      <w:r>
        <w:rPr>
          <w:rFonts w:ascii="仿宋" w:hAnsi="仿宋" w:cs="仿宋" w:eastAsia="仿宋"/>
          <w:sz w:val="35"/>
          <w:spacing w:val="0"/>
          <w:color w:val="000000"/>
          <w:b w:val="off"/>
          <w:i w:val="off"/>
        </w:rPr>
        <w:t>巴蒂斯</w:t>
      </w:r>
      <w:r>
        <w:rPr>
          <w:rFonts w:ascii="仿宋" w:hAnsi="仿宋" w:cs="仿宋" w:eastAsia="仿宋"/>
          <w:sz w:val="35"/>
          <w:spacing w:val="0"/>
          <w:color w:val="000000"/>
          <w:b w:val="on"/>
          <w:i w:val="off"/>
        </w:rPr>
        <w:t>(Batis)：</w:t>
      </w:r>
      <w:r>
        <w:rPr>
          <w:rFonts w:ascii="仿宋" w:hAnsi="仿宋" w:cs="仿宋" w:eastAsia="仿宋"/>
          <w:sz w:val="35"/>
          <w:spacing w:val="0"/>
          <w:color w:val="000000"/>
          <w:b w:val="off"/>
          <w:i w:val="off"/>
        </w:rPr>
        <w:t>伊壁鸠鲁的姐姐，第十卷，第23页。</w:t>
      </w:r>
      <w:bookmarkEnd w:id="5138"/>
    </w:p>
    <w:p>
      <w:pPr>
        <w:pageBreakBefore w:val="off"/>
        <w:tabs/>
        <w:wordWrap w:val="off"/>
        <w:spacing w:before="0" w:after="0" w:line="560" w:lineRule="atLeast"/>
        <w:ind w:left="0" w:right="0"/>
        <w:jc w:val="both"/>
        <w:textAlignment w:val="baseline"/>
        <w:rPr>
          <w:sz w:val="35"/>
        </w:rPr>
      </w:pPr>
      <w:bookmarkStart w:name="" w:id="5139"/>
      <w:r>
        <w:rPr>
          <w:rFonts w:ascii="仿宋" w:hAnsi="仿宋" w:cs="仿宋" w:eastAsia="仿宋"/>
          <w:sz w:val="35"/>
          <w:spacing w:val="0"/>
          <w:color w:val="000000"/>
          <w:b w:val="off"/>
          <w:i w:val="off"/>
        </w:rPr>
        <w:t>巴顿</w:t>
      </w:r>
      <w:r>
        <w:rPr>
          <w:rFonts w:ascii="仿宋" w:hAnsi="仿宋" w:cs="仿宋" w:eastAsia="仿宋"/>
          <w:sz w:val="35"/>
          <w:spacing w:val="0"/>
          <w:color w:val="000000"/>
          <w:b w:val="on"/>
          <w:i w:val="off"/>
        </w:rPr>
        <w:t>(Baton)：</w:t>
      </w:r>
      <w:r>
        <w:rPr>
          <w:rFonts w:ascii="仿宋" w:hAnsi="仿宋" w:cs="仿宋" w:eastAsia="仿宋"/>
          <w:sz w:val="35"/>
          <w:spacing w:val="0"/>
          <w:color w:val="000000"/>
          <w:b w:val="off"/>
          <w:i w:val="off"/>
        </w:rPr>
        <w:t>麦尼普斯的主人，第六卷，第99页。</w:t>
      </w:r>
      <w:bookmarkEnd w:id="5139"/>
    </w:p>
    <w:p>
      <w:pPr>
        <w:pageBreakBefore w:val="off"/>
        <w:tabs/>
        <w:wordWrap w:val="off"/>
        <w:spacing w:before="0" w:after="0" w:line="560" w:lineRule="atLeast"/>
        <w:ind w:left="0" w:right="0"/>
        <w:jc w:val="both"/>
        <w:textAlignment w:val="baseline"/>
        <w:rPr>
          <w:sz w:val="35"/>
        </w:rPr>
      </w:pPr>
      <w:bookmarkStart w:name="" w:id="5140"/>
      <w:r>
        <w:rPr>
          <w:rFonts w:ascii="仿宋" w:hAnsi="仿宋" w:cs="仿宋" w:eastAsia="仿宋"/>
          <w:sz w:val="35"/>
          <w:spacing w:val="0"/>
          <w:color w:val="000000"/>
          <w:b w:val="off"/>
          <w:i w:val="off"/>
        </w:rPr>
        <w:t>巴吉里斯</w:t>
      </w:r>
      <w:r>
        <w:rPr>
          <w:rFonts w:ascii="仿宋" w:hAnsi="仿宋" w:cs="仿宋" w:eastAsia="仿宋"/>
          <w:sz w:val="35"/>
          <w:spacing w:val="0"/>
          <w:color w:val="000000"/>
          <w:b w:val="on"/>
          <w:i w:val="off"/>
        </w:rPr>
        <w:t>(Bargylis)：</w:t>
      </w:r>
      <w:r>
        <w:rPr>
          <w:rFonts w:ascii="仿宋" w:hAnsi="仿宋" w:cs="仿宋" w:eastAsia="仿宋"/>
          <w:sz w:val="35"/>
          <w:spacing w:val="0"/>
          <w:color w:val="000000"/>
          <w:b w:val="off"/>
          <w:i w:val="off"/>
        </w:rPr>
        <w:t>第五卷，第94页。</w:t>
      </w:r>
      <w:bookmarkEnd w:id="5140"/>
    </w:p>
    <w:p>
      <w:pPr>
        <w:pageBreakBefore w:val="off"/>
        <w:tabs/>
        <w:wordWrap w:val="off"/>
        <w:spacing w:before="0" w:after="0" w:line="560" w:lineRule="atLeast"/>
        <w:ind w:left="320" w:right="60" w:hanging="320"/>
        <w:jc w:val="both"/>
        <w:textAlignment w:val="baseline"/>
        <w:rPr>
          <w:sz w:val="35"/>
        </w:rPr>
      </w:pPr>
      <w:bookmarkStart w:name="" w:id="5141"/>
      <w:r>
        <w:rPr>
          <w:rFonts w:ascii="仿宋" w:hAnsi="仿宋" w:cs="仿宋" w:eastAsia="仿宋"/>
          <w:sz w:val="35"/>
          <w:spacing w:val="0"/>
          <w:color w:val="000000"/>
          <w:b w:val="off"/>
          <w:i w:val="off"/>
        </w:rPr>
        <w:t>巴门尼德(爱利亚的)</w:t>
      </w:r>
      <w:r>
        <w:rPr>
          <w:rFonts w:ascii="仿宋" w:hAnsi="仿宋" w:cs="仿宋" w:eastAsia="仿宋"/>
          <w:sz w:val="35"/>
          <w:spacing w:val="0"/>
          <w:color w:val="000000"/>
          <w:b w:val="on"/>
          <w:i w:val="off"/>
        </w:rPr>
        <w:t>(Parmenides</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of</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Elea)：</w:t>
      </w:r>
      <w:r>
        <w:rPr>
          <w:rFonts w:ascii="仿宋" w:hAnsi="仿宋" w:cs="仿宋" w:eastAsia="仿宋"/>
          <w:sz w:val="35"/>
          <w:spacing w:val="0"/>
          <w:color w:val="000000"/>
          <w:b w:val="off"/>
          <w:i w:val="off"/>
        </w:rPr>
        <w:t>第九卷，第21页；另一</w:t>
      </w:r>
      <w:r>
        <w:rPr>
          <w:rFonts w:ascii="仿宋" w:hAnsi="仿宋" w:cs="仿宋" w:eastAsia="仿宋"/>
          <w:sz w:val="35"/>
          <w:spacing w:val="0"/>
          <w:color w:val="000000"/>
          <w:b w:val="off"/>
          <w:i w:val="off"/>
        </w:rPr>
        <w:t>个同名者，第23页。</w:t>
      </w:r>
      <w:bookmarkEnd w:id="5141"/>
    </w:p>
    <w:p>
      <w:pPr>
        <w:pageBreakBefore w:val="off"/>
        <w:tabs/>
        <w:wordWrap w:val="off"/>
        <w:spacing w:before="0" w:after="0" w:line="560" w:lineRule="atLeast"/>
        <w:ind w:left="0" w:right="0"/>
        <w:jc w:val="both"/>
        <w:textAlignment w:val="baseline"/>
        <w:rPr>
          <w:sz w:val="35"/>
        </w:rPr>
      </w:pPr>
      <w:bookmarkStart w:name="" w:id="5142"/>
      <w:r>
        <w:rPr>
          <w:rFonts w:ascii="仿宋" w:hAnsi="仿宋" w:cs="仿宋" w:eastAsia="仿宋"/>
          <w:sz w:val="35"/>
          <w:spacing w:val="0"/>
          <w:color w:val="000000"/>
          <w:b w:val="off"/>
          <w:i w:val="off"/>
        </w:rPr>
        <w:t>巴门尼斯库</w:t>
      </w:r>
      <w:r>
        <w:rPr>
          <w:rFonts w:ascii="仿宋" w:hAnsi="仿宋" w:cs="仿宋" w:eastAsia="仿宋"/>
          <w:sz w:val="35"/>
          <w:spacing w:val="0"/>
          <w:color w:val="000000"/>
          <w:b w:val="on"/>
          <w:i w:val="off"/>
        </w:rPr>
        <w:t>(Parmeniscus)：</w:t>
      </w:r>
      <w:r>
        <w:rPr>
          <w:rFonts w:ascii="仿宋" w:hAnsi="仿宋" w:cs="仿宋" w:eastAsia="仿宋"/>
          <w:sz w:val="35"/>
          <w:spacing w:val="0"/>
          <w:color w:val="000000"/>
          <w:b w:val="off"/>
          <w:i w:val="off"/>
        </w:rPr>
        <w:t>毕达哥拉斯派成员，第九卷，第20页。</w:t>
      </w:r>
      <w:bookmarkEnd w:id="5142"/>
    </w:p>
    <w:p>
      <w:pPr>
        <w:pageBreakBefore w:val="off"/>
        <w:tabs/>
        <w:wordWrap w:val="off"/>
        <w:spacing w:before="0" w:after="0" w:line="560" w:lineRule="atLeast"/>
        <w:ind w:left="0" w:right="0"/>
        <w:jc w:val="both"/>
        <w:textAlignment w:val="baseline"/>
        <w:rPr>
          <w:sz w:val="35"/>
        </w:rPr>
      </w:pPr>
      <w:bookmarkStart w:name="" w:id="5143"/>
      <w:r>
        <w:rPr>
          <w:rFonts w:ascii="仿宋" w:hAnsi="仿宋" w:cs="仿宋" w:eastAsia="仿宋"/>
          <w:sz w:val="35"/>
          <w:spacing w:val="0"/>
          <w:color w:val="000000"/>
          <w:b w:val="off"/>
          <w:i w:val="off"/>
        </w:rPr>
        <w:t>巴特</w:t>
      </w:r>
      <w:r>
        <w:rPr>
          <w:rFonts w:ascii="仿宋" w:hAnsi="仿宋" w:cs="仿宋" w:eastAsia="仿宋"/>
          <w:sz w:val="35"/>
          <w:spacing w:val="0"/>
          <w:color w:val="000000"/>
          <w:b w:val="on"/>
          <w:i w:val="off"/>
        </w:rPr>
        <w:t>(Bate)：</w:t>
      </w:r>
      <w:r>
        <w:rPr>
          <w:rFonts w:ascii="仿宋" w:hAnsi="仿宋" w:cs="仿宋" w:eastAsia="仿宋"/>
          <w:sz w:val="35"/>
          <w:spacing w:val="0"/>
          <w:color w:val="000000"/>
          <w:b w:val="off"/>
          <w:i w:val="off"/>
        </w:rPr>
        <w:t>阿提卡的一个镇，第十卷，第16页。</w:t>
      </w:r>
      <w:bookmarkEnd w:id="5143"/>
    </w:p>
    <w:p>
      <w:pPr>
        <w:pageBreakBefore w:val="off"/>
        <w:tabs/>
        <w:wordWrap w:val="off"/>
        <w:spacing w:before="0" w:after="0" w:line="560" w:lineRule="atLeast"/>
        <w:ind w:left="0" w:right="0"/>
        <w:jc w:val="both"/>
        <w:textAlignment w:val="baseline"/>
        <w:rPr>
          <w:sz w:val="35"/>
        </w:rPr>
      </w:pPr>
      <w:bookmarkStart w:name="" w:id="5144"/>
      <w:r>
        <w:rPr>
          <w:rFonts w:ascii="仿宋" w:hAnsi="仿宋" w:cs="仿宋" w:eastAsia="仿宋"/>
          <w:sz w:val="35"/>
          <w:spacing w:val="0"/>
          <w:color w:val="000000"/>
          <w:b w:val="off"/>
          <w:i w:val="off"/>
        </w:rPr>
        <w:t>巴绪克勒</w:t>
      </w:r>
      <w:r>
        <w:rPr>
          <w:rFonts w:ascii="仿宋" w:hAnsi="仿宋" w:cs="仿宋" w:eastAsia="仿宋"/>
          <w:sz w:val="35"/>
          <w:spacing w:val="0"/>
          <w:color w:val="000000"/>
          <w:b w:val="on"/>
          <w:i w:val="off"/>
        </w:rPr>
        <w:t>(Bathycles)：</w:t>
      </w:r>
      <w:r>
        <w:rPr>
          <w:rFonts w:ascii="仿宋" w:hAnsi="仿宋" w:cs="仿宋" w:eastAsia="仿宋"/>
          <w:sz w:val="35"/>
          <w:spacing w:val="0"/>
          <w:color w:val="000000"/>
          <w:b w:val="off"/>
          <w:i w:val="off"/>
        </w:rPr>
        <w:t>阿卡狄亚人，第一卷，第28页。</w:t>
      </w:r>
      <w:bookmarkEnd w:id="5144"/>
    </w:p>
    <w:p>
      <w:pPr>
        <w:pageBreakBefore w:val="off"/>
        <w:tabs/>
        <w:wordWrap w:val="off"/>
        <w:spacing w:before="0" w:after="0" w:line="560" w:lineRule="atLeast"/>
        <w:ind w:left="0" w:right="0"/>
        <w:jc w:val="both"/>
        <w:textAlignment w:val="baseline"/>
        <w:rPr>
          <w:sz w:val="35"/>
        </w:rPr>
      </w:pPr>
      <w:bookmarkStart w:name="" w:id="5145"/>
      <w:r>
        <w:rPr>
          <w:rFonts w:ascii="仿宋" w:hAnsi="仿宋" w:cs="仿宋" w:eastAsia="仿宋"/>
          <w:sz w:val="35"/>
          <w:spacing w:val="0"/>
          <w:color w:val="000000"/>
          <w:b w:val="off"/>
          <w:i w:val="off"/>
        </w:rPr>
        <w:t>白色</w:t>
      </w:r>
      <w:r>
        <w:rPr>
          <w:rFonts w:ascii="仿宋" w:hAnsi="仿宋" w:cs="仿宋" w:eastAsia="仿宋"/>
          <w:sz w:val="35"/>
          <w:spacing w:val="0"/>
          <w:color w:val="000000"/>
          <w:b w:val="on"/>
          <w:i w:val="off"/>
        </w:rPr>
        <w:t>(White)：</w:t>
      </w:r>
      <w:r>
        <w:rPr>
          <w:rFonts w:ascii="仿宋" w:hAnsi="仿宋" w:cs="仿宋" w:eastAsia="仿宋"/>
          <w:sz w:val="35"/>
          <w:spacing w:val="0"/>
          <w:color w:val="000000"/>
          <w:b w:val="off"/>
          <w:i w:val="off"/>
        </w:rPr>
        <w:t>代表善，第八卷，第35页。</w:t>
      </w:r>
      <w:bookmarkEnd w:id="5145"/>
    </w:p>
    <w:p>
      <w:pPr>
        <w:pageBreakBefore w:val="off"/>
        <w:tabs/>
        <w:wordWrap w:val="off"/>
        <w:spacing w:before="0" w:after="0" w:line="560" w:lineRule="atLeast"/>
        <w:ind w:left="320" w:right="60" w:hanging="320"/>
        <w:jc w:val="both"/>
        <w:textAlignment w:val="baseline"/>
        <w:rPr>
          <w:sz w:val="35"/>
        </w:rPr>
      </w:pPr>
      <w:bookmarkStart w:name="" w:id="5146"/>
      <w:r>
        <w:rPr>
          <w:rFonts w:ascii="仿宋" w:hAnsi="仿宋" w:cs="仿宋" w:eastAsia="仿宋"/>
          <w:sz w:val="35"/>
          <w:spacing w:val="0"/>
          <w:color w:val="000000"/>
          <w:b w:val="off"/>
          <w:i w:val="off"/>
        </w:rPr>
        <w:t>柏拉图</w:t>
      </w:r>
      <w:r>
        <w:rPr>
          <w:rFonts w:ascii="仿宋" w:hAnsi="仿宋" w:cs="仿宋" w:eastAsia="仿宋"/>
          <w:sz w:val="35"/>
          <w:spacing w:val="0"/>
          <w:color w:val="000000"/>
          <w:b w:val="on"/>
          <w:i w:val="off"/>
        </w:rPr>
        <w:t>(Plato)：</w:t>
      </w:r>
      <w:r>
        <w:rPr>
          <w:rFonts w:ascii="仿宋" w:hAnsi="仿宋" w:cs="仿宋" w:eastAsia="仿宋"/>
          <w:sz w:val="35"/>
          <w:spacing w:val="0"/>
          <w:color w:val="000000"/>
          <w:b w:val="off"/>
          <w:i w:val="off"/>
        </w:rPr>
        <w:t>第三卷，第1页及以后；出生，家庭和世系，第1-</w:t>
      </w:r>
      <w:r>
        <w:rPr>
          <w:rFonts w:ascii="仿宋" w:hAnsi="仿宋" w:cs="仿宋" w:eastAsia="仿宋"/>
          <w:sz w:val="35"/>
          <w:spacing w:val="0"/>
          <w:color w:val="000000"/>
          <w:b w:val="off"/>
          <w:i w:val="off"/>
        </w:rPr>
        <w:t>3页；教育，第4页；与苏格拉底的关系，第5页；游历，第6页；</w:t>
      </w:r>
      <w:bookmarkEnd w:id="5146"/>
    </w:p>
    <w:p>
      <w:pPr>
        <w:pageBreakBefore w:val="off"/>
        <w:tabs/>
        <w:wordWrap w:val="off"/>
        <w:spacing w:before="0" w:after="0" w:line="440" w:lineRule="atLeast"/>
        <w:ind w:left="0" w:right="0"/>
        <w:jc w:val="center"/>
        <w:textAlignment w:val="baseline"/>
        <w:rPr>
          <w:sz w:val="33"/>
        </w:rPr>
      </w:pPr>
      <w:bookmarkStart w:name="" w:id="5147"/>
      <w:r>
        <w:rPr>
          <w:rFonts w:ascii="宋体" w:hAnsi="宋体" w:cs="宋体" w:eastAsia="宋体"/>
          <w:sz w:val="33"/>
          <w:spacing w:val="0"/>
          <w:color w:val="000000"/>
          <w:b w:val="off"/>
          <w:i w:val="off"/>
        </w:rPr>
        <w:t>—— 711 ——</w:t>
      </w:r>
      <w:bookmarkEnd w:id="5147"/>
    </w:p>
    <w:p>
      <w:r>
        <w:t/>
      </w:r>
    </w:p>
    <w:p>
      <w:pPr>
        <w:sectPr>
          <w:footerReference r:id="rId629"/>
          <w:headerReference r:id="rId630" w:type="default"/>
          <w:type w:val="nextPage"/>
          <w:pgSz w:w="15700" w:h="22880"/>
          <w:pgMar w:left="2320" w:top="1700" w:right="2320" w:bottom="1700" w:header="1400" w:footer="1400"/>
          <w:cols w:num="1"/>
        </w:sectPr>
      </w:pPr>
    </w:p>
    <w:p>
      <w:pPr>
        <w:pageBreakBefore w:val="off"/>
        <w:tabs/>
        <w:wordWrap w:val="off"/>
        <w:spacing w:before="460" w:after="0" w:line="540" w:lineRule="atLeast"/>
        <w:ind w:left="0" w:right="0"/>
        <w:jc w:val="center"/>
        <w:textAlignment w:val="baseline"/>
        <w:rPr>
          <w:sz w:val="38"/>
        </w:rPr>
      </w:pPr>
      <w:bookmarkStart w:name="" w:id="5148"/>
      <w:r>
        <w:rPr>
          <w:rFonts w:ascii="仿宋" w:hAnsi="仿宋" w:cs="仿宋" w:eastAsia="仿宋"/>
          <w:sz w:val="38"/>
          <w:spacing w:val="0"/>
          <w:color w:val="000000"/>
          <w:u w:val="single"/>
          <w:b w:val="off"/>
          <w:i w:val="off"/>
        </w:rPr>
        <w:t xml:space="preserve">                       名哲言行录                      </w:t>
      </w:r>
      <w:bookmarkEnd w:id="5148"/>
    </w:p>
    <w:p>
      <w:pPr>
        <w:pageBreakBefore w:val="off"/>
        <w:tabs/>
        <w:wordWrap w:val="off"/>
        <w:spacing w:before="420" w:after="0" w:line="540" w:lineRule="atLeast"/>
        <w:ind w:left="740" w:right="40"/>
        <w:jc w:val="both"/>
        <w:textAlignment w:val="baseline"/>
        <w:rPr>
          <w:sz w:val="38"/>
        </w:rPr>
      </w:pPr>
      <w:bookmarkStart w:name="" w:id="5149"/>
      <w:r>
        <w:rPr>
          <w:rFonts w:ascii="仿宋" w:hAnsi="仿宋" w:cs="仿宋" w:eastAsia="仿宋"/>
          <w:sz w:val="38"/>
          <w:spacing w:val="0"/>
          <w:color w:val="000000"/>
          <w:b w:val="off"/>
          <w:i w:val="off"/>
        </w:rPr>
        <w:t>学园，第7页；军役，第8页；后来的生活，第23、33页；逝世，</w:t>
      </w:r>
      <w:r>
        <w:rPr>
          <w:rFonts w:ascii="仿宋" w:hAnsi="仿宋" w:cs="仿宋" w:eastAsia="仿宋"/>
          <w:sz w:val="38"/>
          <w:spacing w:val="0"/>
          <w:color w:val="000000"/>
          <w:b w:val="off"/>
          <w:i w:val="off"/>
        </w:rPr>
        <w:t>第2、40页；遗嘱，第41页；墓志铭，第43-45页；门徒，第46</w:t>
      </w:r>
      <w:r>
        <w:rPr>
          <w:rFonts w:ascii="仿宋" w:hAnsi="仿宋" w:cs="仿宋" w:eastAsia="仿宋"/>
          <w:sz w:val="38"/>
          <w:spacing w:val="0"/>
          <w:color w:val="000000"/>
          <w:b w:val="off"/>
          <w:i w:val="off"/>
        </w:rPr>
        <w:t>页；学说概述，第47、67-80页；参见第81-109页；他的方法和</w:t>
      </w:r>
      <w:r>
        <w:rPr>
          <w:rFonts w:ascii="仿宋" w:hAnsi="仿宋" w:cs="仿宋" w:eastAsia="仿宋"/>
          <w:sz w:val="38"/>
          <w:spacing w:val="0"/>
          <w:color w:val="000000"/>
          <w:b w:val="off"/>
          <w:i w:val="off"/>
        </w:rPr>
        <w:t>风格，第48、63页；对话录清单，不管真假与否，分类是否相同，</w:t>
      </w:r>
      <w:r>
        <w:rPr>
          <w:rFonts w:ascii="仿宋" w:hAnsi="仿宋" w:cs="仿宋" w:eastAsia="仿宋"/>
          <w:sz w:val="38"/>
          <w:spacing w:val="0"/>
          <w:color w:val="000000"/>
          <w:b w:val="off"/>
          <w:i w:val="off"/>
        </w:rPr>
        <w:t>第49、56页；书信，第61页；其他的同名者，第109页。</w:t>
      </w:r>
      <w:bookmarkEnd w:id="5149"/>
    </w:p>
    <w:p>
      <w:pPr>
        <w:pageBreakBefore w:val="off"/>
        <w:tabs/>
        <w:wordWrap w:val="off"/>
        <w:spacing w:before="0" w:after="0" w:line="540" w:lineRule="atLeast"/>
        <w:ind w:left="420" w:right="0"/>
        <w:jc w:val="both"/>
        <w:textAlignment w:val="baseline"/>
        <w:rPr>
          <w:sz w:val="38"/>
        </w:rPr>
      </w:pPr>
      <w:bookmarkStart w:name="" w:id="5150"/>
      <w:r>
        <w:rPr>
          <w:rFonts w:ascii="仿宋" w:hAnsi="仿宋" w:cs="仿宋" w:eastAsia="仿宋"/>
          <w:sz w:val="38"/>
          <w:spacing w:val="0"/>
          <w:color w:val="000000"/>
          <w:b w:val="off"/>
          <w:i w:val="off"/>
        </w:rPr>
        <w:t>拜里厄斯(Peiraeus):第二卷，第127页。</w:t>
      </w:r>
      <w:bookmarkEnd w:id="5150"/>
    </w:p>
    <w:p>
      <w:pPr>
        <w:pageBreakBefore w:val="off"/>
        <w:tabs/>
        <w:wordWrap w:val="off"/>
        <w:spacing w:before="0" w:after="0" w:line="540" w:lineRule="atLeast"/>
        <w:ind w:left="780" w:right="80" w:hanging="360"/>
        <w:jc w:val="both"/>
        <w:textAlignment w:val="baseline"/>
        <w:rPr>
          <w:sz w:val="38"/>
        </w:rPr>
      </w:pPr>
      <w:bookmarkStart w:name="" w:id="5151"/>
      <w:r>
        <w:rPr>
          <w:rFonts w:ascii="仿宋" w:hAnsi="仿宋" w:cs="仿宋" w:eastAsia="仿宋"/>
          <w:sz w:val="38"/>
          <w:spacing w:val="0"/>
          <w:color w:val="000000"/>
          <w:b w:val="off"/>
          <w:i w:val="off"/>
        </w:rPr>
        <w:t>拜西里德(Basilides):伊壁鸠鲁派成员，狄奥尼修的继承者，第十</w:t>
      </w:r>
      <w:r>
        <w:rPr>
          <w:rFonts w:ascii="仿宋" w:hAnsi="仿宋" w:cs="仿宋" w:eastAsia="仿宋"/>
          <w:sz w:val="38"/>
          <w:spacing w:val="0"/>
          <w:color w:val="000000"/>
          <w:b w:val="off"/>
          <w:i w:val="off"/>
        </w:rPr>
        <w:t>卷，第25页。</w:t>
      </w:r>
      <w:bookmarkEnd w:id="5151"/>
    </w:p>
    <w:p>
      <w:pPr>
        <w:pageBreakBefore w:val="off"/>
        <w:tabs/>
        <w:wordWrap w:val="off"/>
        <w:spacing w:before="0" w:after="0" w:line="540" w:lineRule="atLeast"/>
        <w:ind w:left="780" w:right="20" w:hanging="360"/>
        <w:jc w:val="both"/>
        <w:textAlignment w:val="baseline"/>
        <w:rPr>
          <w:sz w:val="38"/>
        </w:rPr>
      </w:pPr>
      <w:bookmarkStart w:name="" w:id="5152"/>
      <w:r>
        <w:rPr>
          <w:rFonts w:ascii="仿宋" w:hAnsi="仿宋" w:cs="仿宋" w:eastAsia="仿宋"/>
          <w:sz w:val="38"/>
          <w:spacing w:val="0"/>
          <w:color w:val="000000"/>
          <w:b w:val="off"/>
          <w:i w:val="off"/>
        </w:rPr>
        <w:t>拜占廷(Byzantium):著作家的家乡；德米特里乌，第二卷，第20</w:t>
      </w:r>
      <w:r>
        <w:rPr>
          <w:rFonts w:ascii="仿宋" w:hAnsi="仿宋" w:cs="仿宋" w:eastAsia="仿宋"/>
          <w:sz w:val="38"/>
          <w:spacing w:val="0"/>
          <w:color w:val="000000"/>
          <w:b w:val="off"/>
          <w:i w:val="off"/>
        </w:rPr>
        <w:t>页；第五卷，第93页；塞奥多洛，第二卷，第104页。</w:t>
      </w:r>
      <w:bookmarkEnd w:id="5152"/>
    </w:p>
    <w:p>
      <w:pPr>
        <w:pageBreakBefore w:val="off"/>
        <w:tabs/>
        <w:wordWrap w:val="off"/>
        <w:spacing w:before="0" w:after="0" w:line="540" w:lineRule="atLeast"/>
        <w:ind w:left="420" w:right="0"/>
        <w:jc w:val="both"/>
        <w:textAlignment w:val="baseline"/>
        <w:rPr>
          <w:sz w:val="38"/>
        </w:rPr>
      </w:pPr>
      <w:bookmarkStart w:name="" w:id="5153"/>
      <w:r>
        <w:rPr>
          <w:rFonts w:ascii="仿宋" w:hAnsi="仿宋" w:cs="仿宋" w:eastAsia="仿宋"/>
          <w:sz w:val="38"/>
          <w:spacing w:val="0"/>
          <w:color w:val="000000"/>
          <w:b w:val="off"/>
          <w:i w:val="off"/>
        </w:rPr>
        <w:t>鲍萨尼阿(Pausanias):恩培多克勒的朋友，第八卷，第60页。</w:t>
      </w:r>
      <w:bookmarkEnd w:id="5153"/>
    </w:p>
    <w:p>
      <w:pPr>
        <w:pageBreakBefore w:val="off"/>
        <w:tabs/>
        <w:wordWrap w:val="off"/>
        <w:spacing w:before="0" w:after="0" w:line="540" w:lineRule="atLeast"/>
        <w:ind w:left="420" w:right="0"/>
        <w:jc w:val="both"/>
        <w:textAlignment w:val="baseline"/>
        <w:rPr>
          <w:sz w:val="38"/>
        </w:rPr>
      </w:pPr>
      <w:bookmarkStart w:name="" w:id="5154"/>
      <w:r>
        <w:rPr>
          <w:rFonts w:ascii="仿宋" w:hAnsi="仿宋" w:cs="仿宋" w:eastAsia="仿宋"/>
          <w:sz w:val="38"/>
          <w:spacing w:val="0"/>
          <w:color w:val="000000"/>
          <w:b w:val="off"/>
          <w:i w:val="off"/>
        </w:rPr>
        <w:t>鲍萨尼阿(Pausanias):赫拉克利特派成员，第九卷，第15页。</w:t>
      </w:r>
      <w:bookmarkEnd w:id="5154"/>
    </w:p>
    <w:p>
      <w:pPr>
        <w:pageBreakBefore w:val="off"/>
        <w:tabs/>
        <w:wordWrap w:val="off"/>
        <w:spacing w:before="0" w:after="0" w:line="540" w:lineRule="atLeast"/>
        <w:ind w:left="420" w:right="0"/>
        <w:jc w:val="both"/>
        <w:textAlignment w:val="baseline"/>
        <w:rPr>
          <w:sz w:val="38"/>
        </w:rPr>
      </w:pPr>
      <w:bookmarkStart w:name="" w:id="5155"/>
      <w:r>
        <w:rPr>
          <w:rFonts w:ascii="仿宋" w:hAnsi="仿宋" w:cs="仿宋" w:eastAsia="仿宋"/>
          <w:sz w:val="38"/>
          <w:spacing w:val="0"/>
          <w:color w:val="000000"/>
          <w:b w:val="off"/>
          <w:i w:val="off"/>
        </w:rPr>
        <w:t>贝伦尼斯(Berenice):埃及王后，第五卷，第78页。</w:t>
      </w:r>
      <w:bookmarkEnd w:id="5155"/>
    </w:p>
    <w:p>
      <w:pPr>
        <w:pageBreakBefore w:val="off"/>
        <w:tabs/>
        <w:wordWrap w:val="off"/>
        <w:spacing w:before="0" w:after="0" w:line="540" w:lineRule="atLeast"/>
        <w:ind w:left="780" w:right="40" w:hanging="360"/>
        <w:jc w:val="both"/>
        <w:textAlignment w:val="baseline"/>
        <w:rPr>
          <w:sz w:val="38"/>
        </w:rPr>
      </w:pPr>
      <w:bookmarkStart w:name="" w:id="5156"/>
      <w:r>
        <w:rPr>
          <w:rFonts w:ascii="仿宋" w:hAnsi="仿宋" w:cs="仿宋" w:eastAsia="仿宋"/>
          <w:sz w:val="38"/>
          <w:spacing w:val="0"/>
          <w:color w:val="000000"/>
          <w:b w:val="off"/>
          <w:i w:val="off"/>
        </w:rPr>
        <w:t>悖谬(Fallacies):麦加拉学派的七个悖谬，即：</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(1)说谎者；</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(2)伪</w:t>
      </w:r>
      <w:r>
        <w:rPr>
          <w:rFonts w:ascii="仿宋" w:hAnsi="仿宋" w:cs="仿宋" w:eastAsia="仿宋"/>
          <w:sz w:val="38"/>
          <w:spacing w:val="0"/>
          <w:color w:val="000000"/>
          <w:b w:val="off"/>
          <w:i w:val="off"/>
        </w:rPr>
        <w:t>装者；</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(3)厄勒克特拉；</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(4)遮面人；</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(5)诡辩法；</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(6)长角的人；</w:t>
      </w:r>
      <w:r>
        <w:rPr>
          <w:rFonts w:ascii="仿宋" w:hAnsi="仿宋" w:cs="仿宋" w:eastAsia="仿宋"/>
          <w:sz w:val="38"/>
          <w:spacing w:val="0"/>
          <w:color w:val="000000"/>
          <w:b w:val="off"/>
          <w:i w:val="off"/>
        </w:rPr>
        <w:t>(7)秃头；第二卷，第108页。</w:t>
      </w:r>
      <w:bookmarkEnd w:id="5156"/>
    </w:p>
    <w:p>
      <w:pPr>
        <w:pageBreakBefore w:val="off"/>
        <w:tabs/>
        <w:wordWrap w:val="off"/>
        <w:spacing w:before="0" w:after="0" w:line="540" w:lineRule="atLeast"/>
        <w:ind w:left="420" w:right="0"/>
        <w:jc w:val="both"/>
        <w:textAlignment w:val="baseline"/>
        <w:rPr>
          <w:sz w:val="38"/>
        </w:rPr>
      </w:pPr>
      <w:bookmarkStart w:name="" w:id="5157"/>
      <w:r>
        <w:rPr>
          <w:rFonts w:ascii="仿宋" w:hAnsi="仿宋" w:cs="仿宋" w:eastAsia="仿宋"/>
          <w:sz w:val="38"/>
          <w:spacing w:val="0"/>
          <w:color w:val="000000"/>
          <w:b w:val="off"/>
          <w:i w:val="off"/>
        </w:rPr>
        <w:t>比顿(Biton)和克勒俄比(Cleobis):第一卷，第50页。</w:t>
      </w:r>
      <w:bookmarkEnd w:id="5157"/>
    </w:p>
    <w:p>
      <w:pPr>
        <w:pageBreakBefore w:val="off"/>
        <w:tabs/>
        <w:wordWrap w:val="off"/>
        <w:spacing w:before="0" w:after="0" w:line="540" w:lineRule="atLeast"/>
        <w:ind w:left="420" w:right="0"/>
        <w:jc w:val="both"/>
        <w:textAlignment w:val="baseline"/>
        <w:rPr>
          <w:sz w:val="38"/>
        </w:rPr>
      </w:pPr>
      <w:bookmarkStart w:name="" w:id="5158"/>
      <w:r>
        <w:rPr>
          <w:rFonts w:ascii="仿宋" w:hAnsi="仿宋" w:cs="仿宋" w:eastAsia="仿宋"/>
          <w:sz w:val="38"/>
          <w:spacing w:val="0"/>
          <w:color w:val="000000"/>
          <w:b w:val="off"/>
          <w:i w:val="off"/>
        </w:rPr>
        <w:t>彼克塔(Bictas):柏拉图的奴隶，第三卷，第42页。</w:t>
      </w:r>
      <w:bookmarkEnd w:id="5158"/>
    </w:p>
    <w:p>
      <w:pPr>
        <w:pageBreakBefore w:val="off"/>
        <w:tabs/>
        <w:wordWrap w:val="off"/>
        <w:spacing w:before="0" w:after="0" w:line="540" w:lineRule="atLeast"/>
        <w:ind w:left="780" w:right="40" w:hanging="360"/>
        <w:jc w:val="both"/>
        <w:textAlignment w:val="baseline"/>
        <w:rPr>
          <w:sz w:val="38"/>
        </w:rPr>
      </w:pPr>
      <w:bookmarkStart w:name="" w:id="5159"/>
      <w:r>
        <w:rPr>
          <w:rFonts w:ascii="仿宋" w:hAnsi="仿宋" w:cs="仿宋" w:eastAsia="仿宋"/>
          <w:sz w:val="38"/>
          <w:spacing w:val="0"/>
          <w:color w:val="000000"/>
          <w:b w:val="off"/>
          <w:i w:val="off"/>
        </w:rPr>
        <w:t>彼塔涅(Pitane):位于伊奥里斯，阿尔凯西劳的出生地，第四卷，第</w:t>
      </w:r>
      <w:r>
        <w:rPr>
          <w:rFonts w:ascii="仿宋" w:hAnsi="仿宋" w:cs="仿宋" w:eastAsia="仿宋"/>
          <w:sz w:val="38"/>
          <w:spacing w:val="0"/>
          <w:color w:val="000000"/>
          <w:b w:val="off"/>
          <w:i w:val="off"/>
        </w:rPr>
        <w:t>28页。</w:t>
      </w:r>
      <w:bookmarkEnd w:id="5159"/>
    </w:p>
    <w:p>
      <w:pPr>
        <w:pageBreakBefore w:val="off"/>
        <w:tabs/>
        <w:wordWrap w:val="off"/>
        <w:spacing w:before="0" w:after="0" w:line="540" w:lineRule="atLeast"/>
        <w:ind w:left="780" w:right="20" w:hanging="360"/>
        <w:jc w:val="both"/>
        <w:textAlignment w:val="baseline"/>
        <w:rPr>
          <w:sz w:val="38"/>
        </w:rPr>
      </w:pPr>
      <w:bookmarkStart w:name="" w:id="5160"/>
      <w:r>
        <w:rPr>
          <w:rFonts w:ascii="仿宋" w:hAnsi="仿宋" w:cs="仿宋" w:eastAsia="仿宋"/>
          <w:sz w:val="38"/>
          <w:spacing w:val="0"/>
          <w:color w:val="000000"/>
          <w:b w:val="off"/>
          <w:i w:val="off"/>
        </w:rPr>
        <w:t>彼提亚女巫(Pythian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priestess):第一卷，第</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106、110页；第二卷，</w:t>
      </w:r>
      <w:r>
        <w:rPr>
          <w:rFonts w:ascii="仿宋" w:hAnsi="仿宋" w:cs="仿宋" w:eastAsia="仿宋"/>
          <w:sz w:val="38"/>
          <w:spacing w:val="0"/>
          <w:color w:val="000000"/>
          <w:b w:val="off"/>
          <w:i w:val="off"/>
        </w:rPr>
        <w:t>第37页；第五卷，第91页。</w:t>
      </w:r>
      <w:bookmarkEnd w:id="5160"/>
    </w:p>
    <w:p>
      <w:pPr>
        <w:pageBreakBefore w:val="off"/>
        <w:tabs/>
        <w:wordWrap w:val="off"/>
        <w:spacing w:before="0" w:after="0" w:line="540" w:lineRule="atLeast"/>
        <w:ind w:left="780" w:right="20" w:hanging="360"/>
        <w:jc w:val="both"/>
        <w:textAlignment w:val="baseline"/>
        <w:rPr>
          <w:sz w:val="38"/>
        </w:rPr>
      </w:pPr>
      <w:bookmarkStart w:name="" w:id="5161"/>
      <w:r>
        <w:rPr>
          <w:rFonts w:ascii="仿宋" w:hAnsi="仿宋" w:cs="仿宋" w:eastAsia="仿宋"/>
          <w:sz w:val="38"/>
          <w:spacing w:val="0"/>
          <w:color w:val="000000"/>
          <w:b w:val="off"/>
          <w:i w:val="off"/>
        </w:rPr>
        <w:t>彼翁(阿布德拉的)(Bion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of</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Abdera):德谟克利特的学生，第四卷，</w:t>
      </w:r>
      <w:r>
        <w:rPr>
          <w:rFonts w:ascii="仿宋" w:hAnsi="仿宋" w:cs="仿宋" w:eastAsia="仿宋"/>
          <w:sz w:val="38"/>
          <w:spacing w:val="0"/>
          <w:color w:val="000000"/>
          <w:b w:val="off"/>
          <w:i w:val="off"/>
        </w:rPr>
        <w:t>第58页。</w:t>
      </w:r>
      <w:bookmarkEnd w:id="5161"/>
    </w:p>
    <w:p>
      <w:pPr>
        <w:pageBreakBefore w:val="off"/>
        <w:tabs/>
        <w:wordWrap w:val="off"/>
        <w:spacing w:before="0" w:after="0" w:line="540" w:lineRule="atLeast"/>
        <w:ind w:left="780" w:right="20" w:hanging="360"/>
        <w:jc w:val="both"/>
        <w:textAlignment w:val="baseline"/>
        <w:rPr>
          <w:sz w:val="38"/>
        </w:rPr>
      </w:pPr>
      <w:bookmarkStart w:name="" w:id="5162"/>
      <w:r>
        <w:rPr>
          <w:rFonts w:ascii="仿宋" w:hAnsi="仿宋" w:cs="仿宋" w:eastAsia="仿宋"/>
          <w:sz w:val="38"/>
          <w:spacing w:val="0"/>
          <w:color w:val="000000"/>
          <w:b w:val="off"/>
          <w:i w:val="off"/>
        </w:rPr>
        <w:t>彼翁(波利司提尼人)</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(Bion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the</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Borysthenite):第二卷，第</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135页；</w:t>
      </w:r>
      <w:r>
        <w:rPr>
          <w:rFonts w:ascii="仿宋" w:hAnsi="仿宋" w:cs="仿宋" w:eastAsia="仿宋"/>
          <w:sz w:val="38"/>
          <w:spacing w:val="0"/>
          <w:color w:val="000000"/>
          <w:b w:val="off"/>
          <w:i w:val="off"/>
        </w:rPr>
        <w:t>第四卷，第23、46页。</w:t>
      </w:r>
      <w:bookmarkEnd w:id="5162"/>
    </w:p>
    <w:p>
      <w:pPr>
        <w:pageBreakBefore w:val="off"/>
        <w:tabs/>
        <w:wordWrap w:val="off"/>
        <w:spacing w:before="0" w:after="0" w:line="540" w:lineRule="atLeast"/>
        <w:ind w:left="420" w:right="0"/>
        <w:jc w:val="both"/>
        <w:textAlignment w:val="baseline"/>
        <w:rPr>
          <w:sz w:val="38"/>
        </w:rPr>
      </w:pPr>
      <w:bookmarkStart w:name="" w:id="5163"/>
      <w:r>
        <w:rPr>
          <w:rFonts w:ascii="仿宋" w:hAnsi="仿宋" w:cs="仿宋" w:eastAsia="仿宋"/>
          <w:sz w:val="38"/>
          <w:spacing w:val="0"/>
          <w:color w:val="000000"/>
          <w:b w:val="off"/>
          <w:i w:val="off"/>
        </w:rPr>
        <w:t>彼亚斯(Bias):七贤之一，第一卷，第82页。</w:t>
      </w:r>
      <w:bookmarkEnd w:id="5163"/>
    </w:p>
    <w:p>
      <w:pPr>
        <w:pageBreakBefore w:val="off"/>
        <w:tabs/>
        <w:wordWrap w:val="off"/>
        <w:spacing w:before="0" w:after="0" w:line="540" w:lineRule="atLeast"/>
        <w:ind w:left="420" w:right="0"/>
        <w:jc w:val="both"/>
        <w:textAlignment w:val="baseline"/>
        <w:rPr>
          <w:sz w:val="38"/>
        </w:rPr>
      </w:pPr>
      <w:bookmarkStart w:name="" w:id="5164"/>
      <w:r>
        <w:rPr>
          <w:rFonts w:ascii="仿宋" w:hAnsi="仿宋" w:cs="仿宋" w:eastAsia="仿宋"/>
          <w:sz w:val="38"/>
          <w:spacing w:val="0"/>
          <w:color w:val="000000"/>
          <w:b w:val="off"/>
          <w:i w:val="off"/>
        </w:rPr>
        <w:t>必然性(Necessity):第一卷，第77页。</w:t>
      </w:r>
      <w:bookmarkEnd w:id="5164"/>
    </w:p>
    <w:p>
      <w:pPr>
        <w:pageBreakBefore w:val="off"/>
        <w:tabs/>
        <w:wordWrap w:val="off"/>
        <w:spacing w:before="0" w:after="0" w:line="540" w:lineRule="atLeast"/>
        <w:ind w:left="780" w:right="0" w:hanging="360"/>
        <w:jc w:val="both"/>
        <w:textAlignment w:val="baseline"/>
        <w:rPr>
          <w:sz w:val="38"/>
        </w:rPr>
      </w:pPr>
      <w:bookmarkStart w:name="" w:id="5165"/>
      <w:r>
        <w:rPr>
          <w:rFonts w:ascii="仿宋" w:hAnsi="仿宋" w:cs="仿宋" w:eastAsia="仿宋"/>
          <w:sz w:val="38"/>
          <w:spacing w:val="0"/>
          <w:color w:val="000000"/>
          <w:b w:val="off"/>
          <w:i w:val="off"/>
        </w:rPr>
        <w:t>毕达哥拉斯(Pythagoras):第八卷，第1-50页；其他同名者，第八</w:t>
      </w:r>
      <w:r>
        <w:rPr>
          <w:rFonts w:ascii="仿宋" w:hAnsi="仿宋" w:cs="仿宋" w:eastAsia="仿宋"/>
          <w:sz w:val="38"/>
          <w:spacing w:val="0"/>
          <w:color w:val="000000"/>
          <w:b w:val="off"/>
          <w:i w:val="off"/>
        </w:rPr>
        <w:t>卷，第46页。</w:t>
      </w:r>
      <w:bookmarkEnd w:id="5165"/>
    </w:p>
    <w:p>
      <w:pPr>
        <w:pageBreakBefore w:val="off"/>
        <w:tabs/>
        <w:wordWrap w:val="off"/>
        <w:spacing w:before="0" w:after="0" w:line="460" w:lineRule="atLeast"/>
        <w:ind w:left="0" w:right="0"/>
        <w:jc w:val="center"/>
        <w:textAlignment w:val="baseline"/>
        <w:rPr>
          <w:sz w:val="34"/>
        </w:rPr>
      </w:pPr>
      <w:bookmarkStart w:name="" w:id="5166"/>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712</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5166"/>
    </w:p>
    <w:p>
      <w:r>
        <w:t/>
      </w:r>
    </w:p>
    <w:p>
      <w:pPr>
        <w:sectPr>
          <w:footerReference r:id="rId631"/>
          <w:headerReference r:id="rId632" w:type="default"/>
          <w:type w:val="nextPage"/>
          <w:pgSz w:w="15700" w:h="22900"/>
          <w:pgMar w:left="2100" w:top="1720" w:right="2100" w:bottom="1720" w:header="1420" w:footer="1420"/>
          <w:cols w:num="1"/>
        </w:sectPr>
      </w:pPr>
    </w:p>
    <w:p>
      <w:pPr>
        <w:pageBreakBefore w:val="off"/>
        <w:tabs/>
        <w:wordWrap w:val="off"/>
        <w:spacing w:before="240" w:after="0" w:line="540" w:lineRule="atLeast"/>
        <w:ind w:left="0" w:right="0"/>
        <w:jc w:val="center"/>
        <w:textAlignment w:val="baseline"/>
        <w:rPr>
          <w:sz w:val="40"/>
        </w:rPr>
      </w:pPr>
      <w:bookmarkStart w:name="" w:id="5167"/>
      <w:r>
        <w:rPr>
          <w:rFonts w:ascii="仿宋" w:hAnsi="仿宋" w:cs="仿宋" w:eastAsia="仿宋"/>
          <w:sz w:val="40"/>
          <w:spacing w:val="0"/>
          <w:color w:val="000000"/>
          <w:u w:val="single"/>
          <w:b w:val="off"/>
          <w:i w:val="off"/>
        </w:rPr>
        <w:t xml:space="preserve">                       附录 I                       </w:t>
      </w:r>
      <w:bookmarkEnd w:id="5167"/>
    </w:p>
    <w:p>
      <w:pPr>
        <w:pageBreakBefore w:val="off"/>
        <w:tabs/>
        <w:wordWrap w:val="off"/>
        <w:spacing w:before="420" w:after="0" w:line="540" w:lineRule="atLeast"/>
        <w:ind w:left="360" w:right="280" w:hanging="340"/>
        <w:jc w:val="both"/>
        <w:textAlignment w:val="baseline"/>
        <w:rPr>
          <w:sz w:val="40"/>
        </w:rPr>
      </w:pPr>
      <w:bookmarkStart w:name="" w:id="5168"/>
      <w:r>
        <w:rPr>
          <w:rFonts w:ascii="仿宋" w:hAnsi="仿宋" w:cs="仿宋" w:eastAsia="仿宋"/>
          <w:sz w:val="40"/>
          <w:spacing w:val="0"/>
          <w:color w:val="000000"/>
          <w:b w:val="off"/>
          <w:i w:val="off"/>
        </w:rPr>
        <w:t>毕达哥拉斯学派</w:t>
      </w:r>
      <w:r>
        <w:rPr>
          <w:rFonts w:ascii="仿宋" w:hAnsi="仿宋" w:cs="仿宋" w:eastAsia="仿宋"/>
          <w:sz w:val="40"/>
          <w:spacing w:val="0"/>
          <w:color w:val="000000"/>
          <w:b w:val="on"/>
          <w:i w:val="off"/>
        </w:rPr>
        <w:t>(Pythagoreans)：</w:t>
      </w:r>
      <w:r>
        <w:rPr>
          <w:rFonts w:ascii="仿宋" w:hAnsi="仿宋" w:cs="仿宋" w:eastAsia="仿宋"/>
          <w:sz w:val="40"/>
          <w:spacing w:val="0"/>
          <w:color w:val="000000"/>
          <w:b w:val="off"/>
          <w:i w:val="off"/>
        </w:rPr>
        <w:t>在意大利，第三卷，第6、21页；</w:t>
      </w:r>
      <w:r>
        <w:rPr>
          <w:rFonts w:ascii="仿宋" w:hAnsi="仿宋" w:cs="仿宋" w:eastAsia="仿宋"/>
          <w:sz w:val="40"/>
          <w:spacing w:val="0"/>
          <w:color w:val="000000"/>
          <w:b w:val="off"/>
          <w:i w:val="off"/>
        </w:rPr>
        <w:t>第八卷，第3、14、16页。</w:t>
      </w:r>
      <w:bookmarkEnd w:id="5168"/>
    </w:p>
    <w:p>
      <w:pPr>
        <w:pageBreakBefore w:val="off"/>
        <w:tabs/>
        <w:wordWrap w:val="off"/>
        <w:spacing w:before="0" w:after="0" w:line="540" w:lineRule="atLeast"/>
        <w:ind w:left="360" w:right="260" w:hanging="340"/>
        <w:jc w:val="both"/>
        <w:textAlignment w:val="baseline"/>
        <w:rPr>
          <w:sz w:val="40"/>
        </w:rPr>
      </w:pPr>
      <w:bookmarkStart w:name="" w:id="5169"/>
      <w:r>
        <w:rPr>
          <w:rFonts w:ascii="仿宋" w:hAnsi="仿宋" w:cs="仿宋" w:eastAsia="仿宋"/>
          <w:sz w:val="40"/>
          <w:spacing w:val="0"/>
          <w:color w:val="000000"/>
          <w:b w:val="off"/>
          <w:i w:val="off"/>
        </w:rPr>
        <w:t xml:space="preserve">庇塔库斯(米提利尼的) </w:t>
      </w:r>
      <w:r>
        <w:rPr>
          <w:rFonts w:ascii="仿宋" w:hAnsi="仿宋" w:cs="仿宋" w:eastAsia="仿宋"/>
          <w:sz w:val="40"/>
          <w:spacing w:val="0"/>
          <w:color w:val="000000"/>
          <w:b w:val="on"/>
          <w:i w:val="off"/>
        </w:rPr>
        <w:t>(Pittacus</w:t>
      </w:r>
      <w:r>
        <w:rPr>
          <w:rFonts w:ascii="仿宋" w:hAnsi="仿宋" w:cs="仿宋" w:eastAsia="仿宋"/>
          <w:sz w:val="40"/>
          <w:spacing w:val="0"/>
          <w:color w:val="000000"/>
          <w:b w:val="off"/>
          <w:i w:val="off"/>
        </w:rPr>
        <w:t xml:space="preserve"> </w:t>
      </w:r>
      <w:r>
        <w:rPr>
          <w:rFonts w:ascii="仿宋" w:hAnsi="仿宋" w:cs="仿宋" w:eastAsia="仿宋"/>
          <w:sz w:val="40"/>
          <w:spacing w:val="0"/>
          <w:color w:val="000000"/>
          <w:b w:val="on"/>
          <w:i w:val="off"/>
        </w:rPr>
        <w:t>of</w:t>
      </w:r>
      <w:r>
        <w:rPr>
          <w:rFonts w:ascii="仿宋" w:hAnsi="仿宋" w:cs="仿宋" w:eastAsia="仿宋"/>
          <w:sz w:val="40"/>
          <w:spacing w:val="0"/>
          <w:color w:val="000000"/>
          <w:b w:val="off"/>
          <w:i w:val="off"/>
        </w:rPr>
        <w:t xml:space="preserve"> </w:t>
      </w:r>
      <w:r>
        <w:rPr>
          <w:rFonts w:ascii="仿宋" w:hAnsi="仿宋" w:cs="仿宋" w:eastAsia="仿宋"/>
          <w:sz w:val="40"/>
          <w:spacing w:val="0"/>
          <w:color w:val="000000"/>
          <w:b w:val="on"/>
          <w:i w:val="off"/>
        </w:rPr>
        <w:t>Mitylene)：</w:t>
      </w:r>
      <w:r>
        <w:rPr>
          <w:rFonts w:ascii="仿宋" w:hAnsi="仿宋" w:cs="仿宋" w:eastAsia="仿宋"/>
          <w:sz w:val="40"/>
          <w:spacing w:val="0"/>
          <w:color w:val="000000"/>
          <w:b w:val="off"/>
          <w:i w:val="off"/>
        </w:rPr>
        <w:t>第一卷，第74-81</w:t>
      </w:r>
      <w:r>
        <w:rPr>
          <w:rFonts w:ascii="仿宋" w:hAnsi="仿宋" w:cs="仿宋" w:eastAsia="仿宋"/>
          <w:sz w:val="40"/>
          <w:spacing w:val="0"/>
          <w:color w:val="000000"/>
          <w:b w:val="off"/>
          <w:i w:val="off"/>
        </w:rPr>
        <w:t>页。</w:t>
      </w:r>
      <w:bookmarkEnd w:id="5169"/>
    </w:p>
    <w:p>
      <w:pPr>
        <w:pageBreakBefore w:val="off"/>
        <w:tabs/>
        <w:wordWrap w:val="off"/>
        <w:spacing w:before="0" w:after="0" w:line="540" w:lineRule="atLeast"/>
        <w:ind w:left="20" w:right="0"/>
        <w:jc w:val="both"/>
        <w:textAlignment w:val="baseline"/>
        <w:rPr>
          <w:sz w:val="40"/>
        </w:rPr>
      </w:pPr>
      <w:bookmarkStart w:name="" w:id="5170"/>
      <w:r>
        <w:rPr>
          <w:rFonts w:ascii="仿宋" w:hAnsi="仿宋" w:cs="仿宋" w:eastAsia="仿宋"/>
          <w:sz w:val="40"/>
          <w:spacing w:val="0"/>
          <w:color w:val="000000"/>
          <w:b w:val="off"/>
          <w:i w:val="off"/>
        </w:rPr>
        <w:t>庇提亚斯</w:t>
      </w:r>
      <w:r>
        <w:rPr>
          <w:rFonts w:ascii="仿宋" w:hAnsi="仿宋" w:cs="仿宋" w:eastAsia="仿宋"/>
          <w:sz w:val="40"/>
          <w:spacing w:val="0"/>
          <w:color w:val="000000"/>
          <w:b w:val="on"/>
          <w:i w:val="off"/>
        </w:rPr>
        <w:t>(Pythias)：</w:t>
      </w:r>
      <w:r>
        <w:rPr>
          <w:rFonts w:ascii="仿宋" w:hAnsi="仿宋" w:cs="仿宋" w:eastAsia="仿宋"/>
          <w:sz w:val="40"/>
          <w:spacing w:val="0"/>
          <w:color w:val="000000"/>
          <w:b w:val="off"/>
          <w:i w:val="off"/>
        </w:rPr>
        <w:t>亚里士多德的妻子，第五卷，第3、16页。</w:t>
      </w:r>
      <w:bookmarkEnd w:id="5170"/>
    </w:p>
    <w:p>
      <w:pPr>
        <w:pageBreakBefore w:val="off"/>
        <w:tabs/>
        <w:wordWrap w:val="off"/>
        <w:spacing w:before="0" w:after="0" w:line="540" w:lineRule="atLeast"/>
        <w:ind w:left="20" w:right="0"/>
        <w:jc w:val="both"/>
        <w:textAlignment w:val="baseline"/>
        <w:rPr>
          <w:sz w:val="40"/>
        </w:rPr>
      </w:pPr>
      <w:bookmarkStart w:name="" w:id="5171"/>
      <w:r>
        <w:rPr>
          <w:rFonts w:ascii="仿宋" w:hAnsi="仿宋" w:cs="仿宋" w:eastAsia="仿宋"/>
          <w:sz w:val="40"/>
          <w:spacing w:val="0"/>
          <w:color w:val="000000"/>
          <w:b w:val="off"/>
          <w:i w:val="off"/>
        </w:rPr>
        <w:t>庇提亚斯</w:t>
      </w:r>
      <w:r>
        <w:rPr>
          <w:rFonts w:ascii="仿宋" w:hAnsi="仿宋" w:cs="仿宋" w:eastAsia="仿宋"/>
          <w:sz w:val="40"/>
          <w:spacing w:val="0"/>
          <w:color w:val="000000"/>
          <w:b w:val="on"/>
          <w:i w:val="off"/>
        </w:rPr>
        <w:t>(Pythias)</w:t>
      </w:r>
      <w:r>
        <w:rPr>
          <w:rFonts w:ascii="仿宋" w:hAnsi="仿宋" w:cs="仿宋" w:eastAsia="仿宋"/>
          <w:sz w:val="40"/>
          <w:spacing w:val="0"/>
          <w:color w:val="000000"/>
          <w:b w:val="off"/>
          <w:i w:val="off"/>
        </w:rPr>
        <w:t>：亚里士多德和庇提亚斯的女儿。</w:t>
      </w:r>
      <w:bookmarkEnd w:id="5171"/>
    </w:p>
    <w:p>
      <w:pPr>
        <w:pageBreakBefore w:val="off"/>
        <w:tabs/>
        <w:wordWrap w:val="off"/>
        <w:spacing w:before="0" w:after="0" w:line="540" w:lineRule="atLeast"/>
        <w:ind w:left="20" w:right="0"/>
        <w:jc w:val="both"/>
        <w:textAlignment w:val="baseline"/>
        <w:rPr>
          <w:sz w:val="40"/>
        </w:rPr>
      </w:pPr>
      <w:bookmarkStart w:name="" w:id="5172"/>
      <w:r>
        <w:rPr>
          <w:rFonts w:ascii="仿宋" w:hAnsi="仿宋" w:cs="仿宋" w:eastAsia="仿宋"/>
          <w:sz w:val="40"/>
          <w:spacing w:val="0"/>
          <w:color w:val="000000"/>
          <w:b w:val="off"/>
          <w:i w:val="off"/>
        </w:rPr>
        <w:t>庞托斯</w:t>
      </w:r>
      <w:r>
        <w:rPr>
          <w:rFonts w:ascii="仿宋" w:hAnsi="仿宋" w:cs="仿宋" w:eastAsia="仿宋"/>
          <w:sz w:val="40"/>
          <w:spacing w:val="0"/>
          <w:color w:val="000000"/>
          <w:b w:val="on"/>
          <w:i w:val="off"/>
        </w:rPr>
        <w:t>(Pitthos)：</w:t>
      </w:r>
      <w:r>
        <w:rPr>
          <w:rFonts w:ascii="仿宋" w:hAnsi="仿宋" w:cs="仿宋" w:eastAsia="仿宋"/>
          <w:sz w:val="40"/>
          <w:spacing w:val="0"/>
          <w:color w:val="000000"/>
          <w:b w:val="off"/>
          <w:i w:val="off"/>
        </w:rPr>
        <w:t>阿提卡城镇，第二卷，第40页。</w:t>
      </w:r>
      <w:bookmarkEnd w:id="5172"/>
    </w:p>
    <w:p>
      <w:pPr>
        <w:pageBreakBefore w:val="off"/>
        <w:tabs/>
        <w:wordWrap w:val="off"/>
        <w:spacing w:before="0" w:after="0" w:line="540" w:lineRule="atLeast"/>
        <w:ind w:left="20" w:right="0"/>
        <w:jc w:val="both"/>
        <w:textAlignment w:val="baseline"/>
        <w:rPr>
          <w:sz w:val="40"/>
        </w:rPr>
      </w:pPr>
      <w:bookmarkStart w:name="" w:id="5173"/>
      <w:r>
        <w:rPr>
          <w:rFonts w:ascii="仿宋" w:hAnsi="仿宋" w:cs="仿宋" w:eastAsia="仿宋"/>
          <w:sz w:val="40"/>
          <w:spacing w:val="0"/>
          <w:color w:val="000000"/>
          <w:b w:val="off"/>
          <w:i w:val="off"/>
        </w:rPr>
        <w:t>庞西斯特拉图</w:t>
      </w:r>
      <w:r>
        <w:rPr>
          <w:rFonts w:ascii="仿宋" w:hAnsi="仿宋" w:cs="仿宋" w:eastAsia="仿宋"/>
          <w:sz w:val="40"/>
          <w:spacing w:val="0"/>
          <w:color w:val="000000"/>
          <w:b w:val="on"/>
          <w:i w:val="off"/>
        </w:rPr>
        <w:t>(Pisistratus)</w:t>
      </w:r>
      <w:r>
        <w:rPr>
          <w:rFonts w:ascii="仿宋" w:hAnsi="仿宋" w:cs="仿宋" w:eastAsia="仿宋"/>
          <w:sz w:val="40"/>
          <w:spacing w:val="0"/>
          <w:color w:val="000000"/>
          <w:b w:val="off"/>
          <w:i w:val="off"/>
        </w:rPr>
        <w:t>：第一卷，第49、50、53、60、65页。</w:t>
      </w:r>
      <w:bookmarkEnd w:id="5173"/>
    </w:p>
    <w:p>
      <w:pPr>
        <w:pageBreakBefore w:val="off"/>
        <w:tabs/>
        <w:wordWrap w:val="off"/>
        <w:spacing w:before="0" w:after="0" w:line="540" w:lineRule="atLeast"/>
        <w:ind w:left="360" w:right="260" w:hanging="340"/>
        <w:jc w:val="both"/>
        <w:textAlignment w:val="baseline"/>
        <w:rPr>
          <w:sz w:val="40"/>
        </w:rPr>
      </w:pPr>
      <w:bookmarkStart w:name="" w:id="5174"/>
      <w:r>
        <w:rPr>
          <w:rFonts w:ascii="仿宋" w:hAnsi="仿宋" w:cs="仿宋" w:eastAsia="仿宋"/>
          <w:sz w:val="40"/>
          <w:spacing w:val="0"/>
          <w:color w:val="000000"/>
          <w:b w:val="off"/>
          <w:i w:val="off"/>
        </w:rPr>
        <w:t>辩证法</w:t>
      </w:r>
      <w:r>
        <w:rPr>
          <w:rFonts w:ascii="仿宋" w:hAnsi="仿宋" w:cs="仿宋" w:eastAsia="仿宋"/>
          <w:sz w:val="40"/>
          <w:spacing w:val="0"/>
          <w:color w:val="000000"/>
          <w:b w:val="on"/>
          <w:i w:val="off"/>
        </w:rPr>
        <w:t>(Dialectic)：</w:t>
      </w:r>
      <w:r>
        <w:rPr>
          <w:rFonts w:ascii="仿宋" w:hAnsi="仿宋" w:cs="仿宋" w:eastAsia="仿宋"/>
          <w:sz w:val="40"/>
          <w:spacing w:val="0"/>
          <w:color w:val="000000"/>
          <w:b w:val="off"/>
          <w:i w:val="off"/>
        </w:rPr>
        <w:t>由斯多亚派定义，第七卷，第46页；在修辞学方</w:t>
      </w:r>
      <w:r>
        <w:rPr>
          <w:rFonts w:ascii="仿宋" w:hAnsi="仿宋" w:cs="仿宋" w:eastAsia="仿宋"/>
          <w:sz w:val="40"/>
          <w:spacing w:val="0"/>
          <w:color w:val="000000"/>
          <w:b w:val="off"/>
          <w:i w:val="off"/>
        </w:rPr>
        <w:t>面颇有造诣，第七卷，第42页；第三卷，第55页；程式，第二卷，</w:t>
      </w:r>
      <w:r>
        <w:rPr>
          <w:rFonts w:ascii="仿宋" w:hAnsi="仿宋" w:cs="仿宋" w:eastAsia="仿宋"/>
          <w:sz w:val="40"/>
          <w:spacing w:val="0"/>
          <w:color w:val="000000"/>
          <w:b w:val="off"/>
          <w:i w:val="off"/>
        </w:rPr>
        <w:t>第108页；第七卷，第79页。</w:t>
      </w:r>
      <w:bookmarkEnd w:id="5174"/>
    </w:p>
    <w:p>
      <w:pPr>
        <w:pageBreakBefore w:val="off"/>
        <w:tabs/>
        <w:wordWrap w:val="off"/>
        <w:spacing w:before="0" w:after="0" w:line="540" w:lineRule="atLeast"/>
        <w:ind w:left="360" w:right="260" w:hanging="340"/>
        <w:jc w:val="both"/>
        <w:textAlignment w:val="baseline"/>
        <w:rPr>
          <w:sz w:val="40"/>
        </w:rPr>
      </w:pPr>
      <w:bookmarkStart w:name="" w:id="5175"/>
      <w:r>
        <w:rPr>
          <w:rFonts w:ascii="仿宋" w:hAnsi="仿宋" w:cs="仿宋" w:eastAsia="仿宋"/>
          <w:sz w:val="40"/>
          <w:spacing w:val="0"/>
          <w:color w:val="000000"/>
          <w:b w:val="off"/>
          <w:i w:val="off"/>
        </w:rPr>
        <w:t>辩证论者</w:t>
      </w:r>
      <w:r>
        <w:rPr>
          <w:rFonts w:ascii="仿宋" w:hAnsi="仿宋" w:cs="仿宋" w:eastAsia="仿宋"/>
          <w:sz w:val="40"/>
          <w:spacing w:val="0"/>
          <w:color w:val="000000"/>
          <w:b w:val="on"/>
          <w:i w:val="off"/>
        </w:rPr>
        <w:t>(Dialecticians)：</w:t>
      </w:r>
      <w:r>
        <w:rPr>
          <w:rFonts w:ascii="仿宋" w:hAnsi="仿宋" w:cs="仿宋" w:eastAsia="仿宋"/>
          <w:sz w:val="40"/>
          <w:spacing w:val="0"/>
          <w:color w:val="000000"/>
          <w:b w:val="off"/>
          <w:i w:val="off"/>
        </w:rPr>
        <w:t>哲学流派，第一卷，第17页；第二卷，第</w:t>
      </w:r>
      <w:r>
        <w:rPr>
          <w:rFonts w:ascii="仿宋" w:hAnsi="仿宋" w:cs="仿宋" w:eastAsia="仿宋"/>
          <w:sz w:val="40"/>
          <w:spacing w:val="0"/>
          <w:color w:val="000000"/>
          <w:b w:val="off"/>
          <w:i w:val="off"/>
        </w:rPr>
        <w:t>106页；第十卷，第8页。</w:t>
      </w:r>
      <w:bookmarkEnd w:id="5175"/>
    </w:p>
    <w:p>
      <w:pPr>
        <w:pageBreakBefore w:val="off"/>
        <w:tabs/>
        <w:wordWrap w:val="off"/>
        <w:spacing w:before="0" w:after="0" w:line="540" w:lineRule="atLeast"/>
        <w:ind w:left="360" w:right="260" w:hanging="340"/>
        <w:jc w:val="both"/>
        <w:textAlignment w:val="baseline"/>
        <w:rPr>
          <w:sz w:val="40"/>
        </w:rPr>
      </w:pPr>
      <w:bookmarkStart w:name="" w:id="5176"/>
      <w:r>
        <w:rPr>
          <w:rFonts w:ascii="仿宋" w:hAnsi="仿宋" w:cs="仿宋" w:eastAsia="仿宋"/>
          <w:sz w:val="40"/>
          <w:spacing w:val="0"/>
          <w:color w:val="000000"/>
          <w:b w:val="off"/>
          <w:i w:val="off"/>
        </w:rPr>
        <w:t>宾格(斯多亚派逻辑学中的)</w:t>
      </w:r>
      <w:r>
        <w:rPr>
          <w:rFonts w:ascii="仿宋" w:hAnsi="仿宋" w:cs="仿宋" w:eastAsia="仿宋"/>
          <w:sz w:val="40"/>
          <w:spacing w:val="0"/>
          <w:color w:val="000000"/>
          <w:b w:val="on"/>
          <w:i w:val="off"/>
        </w:rPr>
        <w:t>(Accusative</w:t>
      </w:r>
      <w:r>
        <w:rPr>
          <w:rFonts w:ascii="仿宋" w:hAnsi="仿宋" w:cs="仿宋" w:eastAsia="仿宋"/>
          <w:sz w:val="40"/>
          <w:spacing w:val="0"/>
          <w:color w:val="000000"/>
          <w:b w:val="off"/>
          <w:i w:val="off"/>
        </w:rPr>
        <w:t xml:space="preserve"> </w:t>
      </w:r>
      <w:r>
        <w:rPr>
          <w:rFonts w:ascii="仿宋" w:hAnsi="仿宋" w:cs="仿宋" w:eastAsia="仿宋"/>
          <w:sz w:val="40"/>
          <w:spacing w:val="0"/>
          <w:color w:val="000000"/>
          <w:b w:val="on"/>
          <w:i w:val="off"/>
        </w:rPr>
        <w:t>case</w:t>
      </w:r>
      <w:r>
        <w:rPr>
          <w:rFonts w:ascii="仿宋" w:hAnsi="仿宋" w:cs="仿宋" w:eastAsia="仿宋"/>
          <w:sz w:val="40"/>
          <w:spacing w:val="0"/>
          <w:color w:val="000000"/>
          <w:b w:val="off"/>
          <w:i w:val="off"/>
        </w:rPr>
        <w:t xml:space="preserve"> </w:t>
      </w:r>
      <w:r>
        <w:rPr>
          <w:rFonts w:ascii="仿宋" w:hAnsi="仿宋" w:cs="仿宋" w:eastAsia="仿宋"/>
          <w:sz w:val="40"/>
          <w:spacing w:val="0"/>
          <w:color w:val="000000"/>
          <w:b w:val="on"/>
          <w:i w:val="off"/>
        </w:rPr>
        <w:t>in</w:t>
      </w:r>
      <w:r>
        <w:rPr>
          <w:rFonts w:ascii="仿宋" w:hAnsi="仿宋" w:cs="仿宋" w:eastAsia="仿宋"/>
          <w:sz w:val="40"/>
          <w:spacing w:val="0"/>
          <w:color w:val="000000"/>
          <w:b w:val="off"/>
          <w:i w:val="off"/>
        </w:rPr>
        <w:t xml:space="preserve"> </w:t>
      </w:r>
      <w:r>
        <w:rPr>
          <w:rFonts w:ascii="仿宋" w:hAnsi="仿宋" w:cs="仿宋" w:eastAsia="仿宋"/>
          <w:sz w:val="40"/>
          <w:spacing w:val="0"/>
          <w:color w:val="000000"/>
          <w:b w:val="on"/>
          <w:i w:val="off"/>
        </w:rPr>
        <w:t>Stoic</w:t>
      </w:r>
      <w:r>
        <w:rPr>
          <w:rFonts w:ascii="仿宋" w:hAnsi="仿宋" w:cs="仿宋" w:eastAsia="仿宋"/>
          <w:sz w:val="40"/>
          <w:spacing w:val="0"/>
          <w:color w:val="000000"/>
          <w:b w:val="off"/>
          <w:i w:val="off"/>
        </w:rPr>
        <w:t xml:space="preserve"> </w:t>
      </w:r>
      <w:r>
        <w:rPr>
          <w:rFonts w:ascii="仿宋" w:hAnsi="仿宋" w:cs="仿宋" w:eastAsia="仿宋"/>
          <w:sz w:val="40"/>
          <w:spacing w:val="0"/>
          <w:color w:val="000000"/>
          <w:b w:val="on"/>
          <w:i w:val="off"/>
        </w:rPr>
        <w:t>logic)：</w:t>
      </w:r>
      <w:r>
        <w:rPr>
          <w:rFonts w:ascii="仿宋" w:hAnsi="仿宋" w:cs="仿宋" w:eastAsia="仿宋"/>
          <w:sz w:val="40"/>
          <w:spacing w:val="0"/>
          <w:color w:val="000000"/>
          <w:b w:val="off"/>
          <w:i w:val="off"/>
        </w:rPr>
        <w:t>第七卷，</w:t>
      </w:r>
      <w:r>
        <w:rPr>
          <w:rFonts w:ascii="仿宋" w:hAnsi="仿宋" w:cs="仿宋" w:eastAsia="仿宋"/>
          <w:sz w:val="40"/>
          <w:spacing w:val="0"/>
          <w:color w:val="000000"/>
          <w:b w:val="off"/>
          <w:i w:val="off"/>
        </w:rPr>
        <w:t>第65页。</w:t>
      </w:r>
      <w:bookmarkEnd w:id="5176"/>
    </w:p>
    <w:p>
      <w:pPr>
        <w:pageBreakBefore w:val="off"/>
        <w:tabs/>
        <w:wordWrap w:val="off"/>
        <w:spacing w:before="0" w:after="0" w:line="540" w:lineRule="atLeast"/>
        <w:ind w:left="20" w:right="0"/>
        <w:jc w:val="both"/>
        <w:textAlignment w:val="baseline"/>
        <w:rPr>
          <w:sz w:val="40"/>
        </w:rPr>
      </w:pPr>
      <w:bookmarkStart w:name="" w:id="5177"/>
      <w:r>
        <w:rPr>
          <w:rFonts w:ascii="仿宋" w:hAnsi="仿宋" w:cs="仿宋" w:eastAsia="仿宋"/>
          <w:sz w:val="40"/>
          <w:spacing w:val="0"/>
          <w:color w:val="000000"/>
          <w:b w:val="off"/>
          <w:i w:val="off"/>
        </w:rPr>
        <w:t>冰</w:t>
      </w:r>
      <w:r>
        <w:rPr>
          <w:rFonts w:ascii="仿宋" w:hAnsi="仿宋" w:cs="仿宋" w:eastAsia="仿宋"/>
          <w:sz w:val="40"/>
          <w:spacing w:val="0"/>
          <w:color w:val="000000"/>
          <w:b w:val="on"/>
          <w:i w:val="off"/>
        </w:rPr>
        <w:t>(Ice)：</w:t>
      </w:r>
      <w:r>
        <w:rPr>
          <w:rFonts w:ascii="仿宋" w:hAnsi="仿宋" w:cs="仿宋" w:eastAsia="仿宋"/>
          <w:sz w:val="40"/>
          <w:spacing w:val="0"/>
          <w:color w:val="000000"/>
          <w:b w:val="off"/>
          <w:i w:val="off"/>
        </w:rPr>
        <w:t>形成，伊壁鸠鲁的学说，第十卷，第109页。</w:t>
      </w:r>
      <w:bookmarkEnd w:id="5177"/>
    </w:p>
    <w:p>
      <w:pPr>
        <w:pageBreakBefore w:val="off"/>
        <w:tabs/>
        <w:wordWrap w:val="off"/>
        <w:spacing w:before="0" w:after="0" w:line="540" w:lineRule="atLeast"/>
        <w:ind w:left="20" w:right="0"/>
        <w:jc w:val="both"/>
        <w:textAlignment w:val="baseline"/>
        <w:rPr>
          <w:sz w:val="40"/>
        </w:rPr>
      </w:pPr>
      <w:bookmarkStart w:name="" w:id="5178"/>
      <w:r>
        <w:rPr>
          <w:rFonts w:ascii="仿宋" w:hAnsi="仿宋" w:cs="仿宋" w:eastAsia="仿宋"/>
          <w:sz w:val="40"/>
          <w:spacing w:val="0"/>
          <w:color w:val="000000"/>
          <w:b w:val="off"/>
          <w:i w:val="off"/>
        </w:rPr>
        <w:t>冰雹</w:t>
      </w:r>
      <w:r>
        <w:rPr>
          <w:rFonts w:ascii="仿宋" w:hAnsi="仿宋" w:cs="仿宋" w:eastAsia="仿宋"/>
          <w:sz w:val="40"/>
          <w:spacing w:val="0"/>
          <w:color w:val="000000"/>
          <w:b w:val="on"/>
          <w:i w:val="off"/>
        </w:rPr>
        <w:t>(Hail)：</w:t>
      </w:r>
      <w:r>
        <w:rPr>
          <w:rFonts w:ascii="仿宋" w:hAnsi="仿宋" w:cs="仿宋" w:eastAsia="仿宋"/>
          <w:sz w:val="40"/>
          <w:spacing w:val="0"/>
          <w:color w:val="000000"/>
          <w:b w:val="off"/>
          <w:i w:val="off"/>
        </w:rPr>
        <w:t>第十卷，第106页。</w:t>
      </w:r>
      <w:bookmarkEnd w:id="5178"/>
    </w:p>
    <w:p>
      <w:pPr>
        <w:pageBreakBefore w:val="off"/>
        <w:tabs/>
        <w:wordWrap w:val="off"/>
        <w:spacing w:before="0" w:after="0" w:line="540" w:lineRule="atLeast"/>
        <w:ind w:left="360" w:right="220" w:hanging="340"/>
        <w:jc w:val="both"/>
        <w:textAlignment w:val="baseline"/>
        <w:rPr>
          <w:sz w:val="40"/>
        </w:rPr>
      </w:pPr>
      <w:bookmarkStart w:name="" w:id="5179"/>
      <w:r>
        <w:rPr>
          <w:rFonts w:ascii="仿宋" w:hAnsi="仿宋" w:cs="仿宋" w:eastAsia="仿宋"/>
          <w:sz w:val="40"/>
          <w:spacing w:val="0"/>
          <w:color w:val="000000"/>
          <w:b w:val="off"/>
          <w:i w:val="off"/>
        </w:rPr>
        <w:t>波埃苏</w:t>
      </w:r>
      <w:r>
        <w:rPr>
          <w:rFonts w:ascii="仿宋" w:hAnsi="仿宋" w:cs="仿宋" w:eastAsia="仿宋"/>
          <w:sz w:val="40"/>
          <w:spacing w:val="0"/>
          <w:color w:val="000000"/>
          <w:b w:val="on"/>
          <w:i w:val="off"/>
        </w:rPr>
        <w:t>(Boethus)：</w:t>
      </w:r>
      <w:r>
        <w:rPr>
          <w:rFonts w:ascii="仿宋" w:hAnsi="仿宋" w:cs="仿宋" w:eastAsia="仿宋"/>
          <w:sz w:val="40"/>
          <w:spacing w:val="0"/>
          <w:color w:val="000000"/>
          <w:b w:val="off"/>
          <w:i w:val="off"/>
        </w:rPr>
        <w:t>斯多亚派成员，第七卷，第54、143、148、149</w:t>
      </w:r>
      <w:r>
        <w:rPr>
          <w:rFonts w:ascii="仿宋" w:hAnsi="仿宋" w:cs="仿宋" w:eastAsia="仿宋"/>
          <w:sz w:val="40"/>
          <w:spacing w:val="0"/>
          <w:color w:val="000000"/>
          <w:b w:val="off"/>
          <w:i w:val="off"/>
        </w:rPr>
        <w:t>页。</w:t>
      </w:r>
      <w:bookmarkEnd w:id="5179"/>
    </w:p>
    <w:p>
      <w:pPr>
        <w:pageBreakBefore w:val="off"/>
        <w:tabs/>
        <w:wordWrap w:val="off"/>
        <w:spacing w:before="0" w:after="0" w:line="540" w:lineRule="atLeast"/>
        <w:ind w:left="360" w:right="220" w:hanging="340"/>
        <w:jc w:val="both"/>
        <w:textAlignment w:val="baseline"/>
        <w:rPr>
          <w:sz w:val="40"/>
        </w:rPr>
      </w:pPr>
      <w:bookmarkStart w:name="" w:id="5180"/>
      <w:r>
        <w:rPr>
          <w:rFonts w:ascii="仿宋" w:hAnsi="仿宋" w:cs="仿宋" w:eastAsia="仿宋"/>
          <w:sz w:val="40"/>
          <w:spacing w:val="0"/>
          <w:color w:val="000000"/>
          <w:b w:val="off"/>
          <w:i w:val="off"/>
        </w:rPr>
        <w:t>波勒谟</w:t>
      </w:r>
      <w:r>
        <w:rPr>
          <w:rFonts w:ascii="仿宋" w:hAnsi="仿宋" w:cs="仿宋" w:eastAsia="仿宋"/>
          <w:sz w:val="40"/>
          <w:spacing w:val="0"/>
          <w:color w:val="000000"/>
          <w:b w:val="on"/>
          <w:i w:val="off"/>
        </w:rPr>
        <w:t>(Poemon)：</w:t>
      </w:r>
      <w:r>
        <w:rPr>
          <w:rFonts w:ascii="仿宋" w:hAnsi="仿宋" w:cs="仿宋" w:eastAsia="仿宋"/>
          <w:sz w:val="40"/>
          <w:spacing w:val="0"/>
          <w:color w:val="000000"/>
          <w:b w:val="off"/>
          <w:i w:val="off"/>
        </w:rPr>
        <w:t>塞诺克拉底之后的学园领袖，第四卷，第 16-20</w:t>
      </w:r>
      <w:r>
        <w:rPr>
          <w:rFonts w:ascii="仿宋" w:hAnsi="仿宋" w:cs="仿宋" w:eastAsia="仿宋"/>
          <w:sz w:val="40"/>
          <w:spacing w:val="0"/>
          <w:color w:val="000000"/>
          <w:b w:val="off"/>
          <w:i w:val="off"/>
        </w:rPr>
        <w:t>页。</w:t>
      </w:r>
      <w:bookmarkEnd w:id="5180"/>
    </w:p>
    <w:p>
      <w:pPr>
        <w:pageBreakBefore w:val="off"/>
        <w:tabs/>
        <w:wordWrap w:val="off"/>
        <w:spacing w:before="0" w:after="0" w:line="540" w:lineRule="atLeast"/>
        <w:ind w:left="360" w:right="260" w:hanging="340"/>
        <w:jc w:val="both"/>
        <w:textAlignment w:val="baseline"/>
        <w:rPr>
          <w:sz w:val="40"/>
        </w:rPr>
      </w:pPr>
      <w:bookmarkStart w:name="" w:id="5181"/>
      <w:r>
        <w:rPr>
          <w:rFonts w:ascii="仿宋" w:hAnsi="仿宋" w:cs="仿宋" w:eastAsia="仿宋"/>
          <w:sz w:val="40"/>
          <w:spacing w:val="0"/>
          <w:color w:val="000000"/>
          <w:b w:val="off"/>
          <w:i w:val="off"/>
        </w:rPr>
        <w:t>波利埃努(兰萨库斯的)</w:t>
      </w:r>
      <w:r>
        <w:rPr>
          <w:rFonts w:ascii="仿宋" w:hAnsi="仿宋" w:cs="仿宋" w:eastAsia="仿宋"/>
          <w:sz w:val="40"/>
          <w:spacing w:val="0"/>
          <w:color w:val="000000"/>
          <w:b w:val="on"/>
          <w:i w:val="off"/>
        </w:rPr>
        <w:t>(Polyaenus</w:t>
      </w:r>
      <w:r>
        <w:rPr>
          <w:rFonts w:ascii="仿宋" w:hAnsi="仿宋" w:cs="仿宋" w:eastAsia="仿宋"/>
          <w:sz w:val="40"/>
          <w:spacing w:val="0"/>
          <w:color w:val="000000"/>
          <w:b w:val="off"/>
          <w:i w:val="off"/>
        </w:rPr>
        <w:t xml:space="preserve"> </w:t>
      </w:r>
      <w:r>
        <w:rPr>
          <w:rFonts w:ascii="仿宋" w:hAnsi="仿宋" w:cs="仿宋" w:eastAsia="仿宋"/>
          <w:sz w:val="40"/>
          <w:spacing w:val="0"/>
          <w:color w:val="000000"/>
          <w:b w:val="on"/>
          <w:i w:val="off"/>
        </w:rPr>
        <w:t>of</w:t>
      </w:r>
      <w:r>
        <w:rPr>
          <w:rFonts w:ascii="仿宋" w:hAnsi="仿宋" w:cs="仿宋" w:eastAsia="仿宋"/>
          <w:sz w:val="40"/>
          <w:spacing w:val="0"/>
          <w:color w:val="000000"/>
          <w:b w:val="off"/>
          <w:i w:val="off"/>
        </w:rPr>
        <w:t xml:space="preserve"> </w:t>
      </w:r>
      <w:r>
        <w:rPr>
          <w:rFonts w:ascii="仿宋" w:hAnsi="仿宋" w:cs="仿宋" w:eastAsia="仿宋"/>
          <w:sz w:val="40"/>
          <w:spacing w:val="0"/>
          <w:color w:val="000000"/>
          <w:b w:val="on"/>
          <w:i w:val="off"/>
        </w:rPr>
        <w:t>Lampsacus)</w:t>
      </w:r>
      <w:r>
        <w:rPr>
          <w:rFonts w:ascii="仿宋" w:hAnsi="仿宋" w:cs="仿宋" w:eastAsia="仿宋"/>
          <w:sz w:val="40"/>
          <w:spacing w:val="0"/>
          <w:color w:val="000000"/>
          <w:b w:val="off"/>
          <w:i w:val="off"/>
        </w:rPr>
        <w:t>：伊壁鸠鲁派成员，</w:t>
      </w:r>
      <w:r>
        <w:rPr>
          <w:rFonts w:ascii="仿宋" w:hAnsi="仿宋" w:cs="仿宋" w:eastAsia="仿宋"/>
          <w:sz w:val="40"/>
          <w:spacing w:val="0"/>
          <w:color w:val="000000"/>
          <w:b w:val="off"/>
          <w:i w:val="off"/>
        </w:rPr>
        <w:t>第十卷，第24页；参见第二卷，第105页。</w:t>
      </w:r>
      <w:bookmarkEnd w:id="5181"/>
    </w:p>
    <w:p>
      <w:pPr>
        <w:pageBreakBefore w:val="off"/>
        <w:tabs/>
        <w:wordWrap w:val="off"/>
        <w:spacing w:before="0" w:after="0" w:line="540" w:lineRule="atLeast"/>
        <w:ind w:left="20" w:right="0"/>
        <w:jc w:val="both"/>
        <w:textAlignment w:val="baseline"/>
        <w:rPr>
          <w:sz w:val="40"/>
        </w:rPr>
      </w:pPr>
      <w:bookmarkStart w:name="" w:id="5182"/>
      <w:r>
        <w:rPr>
          <w:rFonts w:ascii="仿宋" w:hAnsi="仿宋" w:cs="仿宋" w:eastAsia="仿宋"/>
          <w:sz w:val="40"/>
          <w:spacing w:val="0"/>
          <w:color w:val="000000"/>
          <w:b w:val="off"/>
          <w:i w:val="off"/>
        </w:rPr>
        <w:t>波利克塞努</w:t>
      </w:r>
      <w:r>
        <w:rPr>
          <w:rFonts w:ascii="仿宋" w:hAnsi="仿宋" w:cs="仿宋" w:eastAsia="仿宋"/>
          <w:sz w:val="40"/>
          <w:spacing w:val="0"/>
          <w:color w:val="000000"/>
          <w:b w:val="on"/>
          <w:i w:val="off"/>
        </w:rPr>
        <w:t>(Polyxenus)</w:t>
      </w:r>
      <w:r>
        <w:rPr>
          <w:rFonts w:ascii="仿宋" w:hAnsi="仿宋" w:cs="仿宋" w:eastAsia="仿宋"/>
          <w:sz w:val="40"/>
          <w:spacing w:val="0"/>
          <w:color w:val="000000"/>
          <w:b w:val="off"/>
          <w:i w:val="off"/>
        </w:rPr>
        <w:t>：智者，第二卷，第76页。</w:t>
      </w:r>
      <w:bookmarkEnd w:id="5182"/>
    </w:p>
    <w:p>
      <w:pPr>
        <w:pageBreakBefore w:val="off"/>
        <w:tabs/>
        <w:wordWrap w:val="off"/>
        <w:spacing w:before="0" w:after="0" w:line="540" w:lineRule="atLeast"/>
        <w:ind w:left="360" w:right="240" w:hanging="340"/>
        <w:jc w:val="both"/>
        <w:textAlignment w:val="baseline"/>
        <w:rPr>
          <w:sz w:val="40"/>
        </w:rPr>
      </w:pPr>
      <w:bookmarkStart w:name="" w:id="5183"/>
      <w:r>
        <w:rPr>
          <w:rFonts w:ascii="仿宋" w:hAnsi="仿宋" w:cs="仿宋" w:eastAsia="仿宋"/>
          <w:sz w:val="40"/>
          <w:spacing w:val="0"/>
          <w:color w:val="000000"/>
          <w:b w:val="off"/>
          <w:i w:val="off"/>
        </w:rPr>
        <w:t xml:space="preserve">波利邪图(斐卢斯的) </w:t>
      </w:r>
      <w:r>
        <w:rPr>
          <w:rFonts w:ascii="仿宋" w:hAnsi="仿宋" w:cs="仿宋" w:eastAsia="仿宋"/>
          <w:sz w:val="40"/>
          <w:spacing w:val="0"/>
          <w:color w:val="000000"/>
          <w:b w:val="on"/>
          <w:i w:val="off"/>
        </w:rPr>
        <w:t>(Polymnastus</w:t>
      </w:r>
      <w:r>
        <w:rPr>
          <w:rFonts w:ascii="仿宋" w:hAnsi="仿宋" w:cs="仿宋" w:eastAsia="仿宋"/>
          <w:sz w:val="40"/>
          <w:spacing w:val="0"/>
          <w:color w:val="000000"/>
          <w:b w:val="off"/>
          <w:i w:val="off"/>
        </w:rPr>
        <w:t xml:space="preserve"> </w:t>
      </w:r>
      <w:r>
        <w:rPr>
          <w:rFonts w:ascii="仿宋" w:hAnsi="仿宋" w:cs="仿宋" w:eastAsia="仿宋"/>
          <w:sz w:val="40"/>
          <w:spacing w:val="0"/>
          <w:color w:val="000000"/>
          <w:b w:val="on"/>
          <w:i w:val="off"/>
        </w:rPr>
        <w:t>of</w:t>
      </w:r>
      <w:r>
        <w:rPr>
          <w:rFonts w:ascii="仿宋" w:hAnsi="仿宋" w:cs="仿宋" w:eastAsia="仿宋"/>
          <w:sz w:val="40"/>
          <w:spacing w:val="0"/>
          <w:color w:val="000000"/>
          <w:b w:val="off"/>
          <w:i w:val="off"/>
        </w:rPr>
        <w:t xml:space="preserve"> </w:t>
      </w:r>
      <w:r>
        <w:rPr>
          <w:rFonts w:ascii="仿宋" w:hAnsi="仿宋" w:cs="仿宋" w:eastAsia="仿宋"/>
          <w:sz w:val="40"/>
          <w:spacing w:val="0"/>
          <w:color w:val="000000"/>
          <w:b w:val="on"/>
          <w:i w:val="off"/>
        </w:rPr>
        <w:t>Philus)</w:t>
      </w:r>
      <w:r>
        <w:rPr>
          <w:rFonts w:ascii="仿宋" w:hAnsi="仿宋" w:cs="仿宋" w:eastAsia="仿宋"/>
          <w:sz w:val="40"/>
          <w:spacing w:val="0"/>
          <w:color w:val="000000"/>
          <w:b w:val="off"/>
          <w:i w:val="off"/>
        </w:rPr>
        <w:t>：毕达哥拉斯派成员，</w:t>
      </w:r>
      <w:r>
        <w:rPr>
          <w:rFonts w:ascii="仿宋" w:hAnsi="仿宋" w:cs="仿宋" w:eastAsia="仿宋"/>
          <w:sz w:val="40"/>
          <w:spacing w:val="0"/>
          <w:color w:val="000000"/>
          <w:b w:val="off"/>
          <w:i w:val="off"/>
        </w:rPr>
        <w:t>第八卷，第46。</w:t>
      </w:r>
      <w:bookmarkEnd w:id="5183"/>
    </w:p>
    <w:p>
      <w:pPr>
        <w:pageBreakBefore w:val="off"/>
        <w:tabs/>
        <w:wordWrap w:val="off"/>
        <w:spacing w:before="0" w:after="0" w:line="540" w:lineRule="atLeast"/>
        <w:ind w:left="20" w:right="0"/>
        <w:jc w:val="both"/>
        <w:textAlignment w:val="baseline"/>
        <w:rPr>
          <w:sz w:val="40"/>
        </w:rPr>
      </w:pPr>
      <w:bookmarkStart w:name="" w:id="5184"/>
      <w:r>
        <w:rPr>
          <w:rFonts w:ascii="仿宋" w:hAnsi="仿宋" w:cs="仿宋" w:eastAsia="仿宋"/>
          <w:sz w:val="40"/>
          <w:spacing w:val="0"/>
          <w:color w:val="000000"/>
          <w:b w:val="off"/>
          <w:i w:val="off"/>
        </w:rPr>
        <w:t>波利欧克图</w:t>
      </w:r>
      <w:r>
        <w:rPr>
          <w:rFonts w:ascii="仿宋" w:hAnsi="仿宋" w:cs="仿宋" w:eastAsia="仿宋"/>
          <w:sz w:val="40"/>
          <w:spacing w:val="0"/>
          <w:color w:val="000000"/>
          <w:b w:val="on"/>
          <w:i w:val="off"/>
        </w:rPr>
        <w:t>(Polyeuctus)：</w:t>
      </w:r>
      <w:r>
        <w:rPr>
          <w:rFonts w:ascii="仿宋" w:hAnsi="仿宋" w:cs="仿宋" w:eastAsia="仿宋"/>
          <w:sz w:val="40"/>
          <w:spacing w:val="0"/>
          <w:color w:val="000000"/>
          <w:b w:val="off"/>
          <w:i w:val="off"/>
        </w:rPr>
        <w:t>第二卷，第38页；第六卷，第23页。</w:t>
      </w:r>
      <w:bookmarkEnd w:id="5184"/>
    </w:p>
    <w:p>
      <w:pPr>
        <w:pageBreakBefore w:val="off"/>
        <w:tabs/>
        <w:wordWrap w:val="off"/>
        <w:spacing w:before="0" w:after="0" w:line="540" w:lineRule="atLeast"/>
        <w:ind w:left="20" w:right="0"/>
        <w:jc w:val="both"/>
        <w:textAlignment w:val="baseline"/>
        <w:rPr>
          <w:sz w:val="40"/>
        </w:rPr>
      </w:pPr>
      <w:bookmarkStart w:name="" w:id="5185"/>
      <w:r>
        <w:rPr>
          <w:rFonts w:ascii="仿宋" w:hAnsi="仿宋" w:cs="仿宋" w:eastAsia="仿宋"/>
          <w:sz w:val="40"/>
          <w:spacing w:val="0"/>
          <w:color w:val="000000"/>
          <w:b w:val="off"/>
          <w:i w:val="off"/>
        </w:rPr>
        <w:t>波利司提尼</w:t>
      </w:r>
      <w:r>
        <w:rPr>
          <w:rFonts w:ascii="仿宋" w:hAnsi="仿宋" w:cs="仿宋" w:eastAsia="仿宋"/>
          <w:sz w:val="40"/>
          <w:spacing w:val="0"/>
          <w:color w:val="000000"/>
          <w:b w:val="on"/>
          <w:i w:val="off"/>
        </w:rPr>
        <w:t>(Borysthenes)：</w:t>
      </w:r>
      <w:r>
        <w:rPr>
          <w:rFonts w:ascii="仿宋" w:hAnsi="仿宋" w:cs="仿宋" w:eastAsia="仿宋"/>
          <w:sz w:val="40"/>
          <w:spacing w:val="0"/>
          <w:color w:val="000000"/>
          <w:b w:val="off"/>
          <w:i w:val="off"/>
        </w:rPr>
        <w:t>第四卷，第46页、55页。</w:t>
      </w:r>
      <w:bookmarkEnd w:id="5185"/>
    </w:p>
    <w:p>
      <w:pPr>
        <w:pageBreakBefore w:val="off"/>
        <w:tabs/>
        <w:wordWrap w:val="off"/>
        <w:spacing w:before="0" w:after="0" w:line="540" w:lineRule="atLeast"/>
        <w:ind w:left="20" w:right="0"/>
        <w:jc w:val="both"/>
        <w:textAlignment w:val="baseline"/>
        <w:rPr>
          <w:sz w:val="40"/>
        </w:rPr>
      </w:pPr>
      <w:bookmarkStart w:name="" w:id="5186"/>
      <w:r>
        <w:rPr>
          <w:rFonts w:ascii="仿宋" w:hAnsi="仿宋" w:cs="仿宋" w:eastAsia="仿宋"/>
          <w:sz w:val="40"/>
          <w:spacing w:val="0"/>
          <w:color w:val="000000"/>
          <w:b w:val="off"/>
          <w:i w:val="off"/>
        </w:rPr>
        <w:t>波利斯</w:t>
      </w:r>
      <w:r>
        <w:rPr>
          <w:rFonts w:ascii="仿宋" w:hAnsi="仿宋" w:cs="仿宋" w:eastAsia="仿宋"/>
          <w:sz w:val="40"/>
          <w:spacing w:val="0"/>
          <w:color w:val="000000"/>
          <w:b w:val="on"/>
          <w:i w:val="off"/>
        </w:rPr>
        <w:t>(Pollis)：</w:t>
      </w:r>
      <w:r>
        <w:rPr>
          <w:rFonts w:ascii="仿宋" w:hAnsi="仿宋" w:cs="仿宋" w:eastAsia="仿宋"/>
          <w:sz w:val="40"/>
          <w:spacing w:val="0"/>
          <w:color w:val="000000"/>
          <w:b w:val="off"/>
          <w:i w:val="off"/>
        </w:rPr>
        <w:t>斯巴达的城邦，第三卷，第19页。</w:t>
      </w:r>
      <w:bookmarkEnd w:id="5186"/>
    </w:p>
    <w:p>
      <w:pPr>
        <w:pageBreakBefore w:val="off"/>
        <w:tabs/>
        <w:wordWrap w:val="off"/>
        <w:spacing w:before="0" w:after="0" w:line="540" w:lineRule="atLeast"/>
        <w:ind w:left="20" w:right="0"/>
        <w:jc w:val="both"/>
        <w:textAlignment w:val="baseline"/>
        <w:rPr>
          <w:sz w:val="40"/>
        </w:rPr>
      </w:pPr>
      <w:bookmarkStart w:name="" w:id="5187"/>
      <w:r>
        <w:rPr>
          <w:rFonts w:ascii="仿宋" w:hAnsi="仿宋" w:cs="仿宋" w:eastAsia="仿宋"/>
          <w:sz w:val="40"/>
          <w:spacing w:val="0"/>
          <w:color w:val="000000"/>
          <w:b w:val="off"/>
          <w:i w:val="off"/>
        </w:rPr>
        <w:t>波利泽鲁</w:t>
      </w:r>
      <w:r>
        <w:rPr>
          <w:rFonts w:ascii="仿宋" w:hAnsi="仿宋" w:cs="仿宋" w:eastAsia="仿宋"/>
          <w:sz w:val="40"/>
          <w:spacing w:val="0"/>
          <w:color w:val="000000"/>
          <w:b w:val="on"/>
          <w:i w:val="off"/>
        </w:rPr>
        <w:t>(Polyzelus)：</w:t>
      </w:r>
      <w:r>
        <w:rPr>
          <w:rFonts w:ascii="仿宋" w:hAnsi="仿宋" w:cs="仿宋" w:eastAsia="仿宋"/>
          <w:sz w:val="40"/>
          <w:spacing w:val="0"/>
          <w:color w:val="000000"/>
          <w:b w:val="off"/>
          <w:i w:val="off"/>
        </w:rPr>
        <w:t>第一卷，第56页；第九卷，第54页。</w:t>
      </w:r>
      <w:bookmarkEnd w:id="5187"/>
    </w:p>
    <w:p>
      <w:pPr>
        <w:pageBreakBefore w:val="off"/>
        <w:tabs/>
        <w:wordWrap w:val="off"/>
        <w:spacing w:before="0" w:after="0" w:line="460" w:lineRule="atLeast"/>
        <w:ind w:left="0" w:right="0"/>
        <w:jc w:val="center"/>
        <w:textAlignment w:val="baseline"/>
        <w:rPr>
          <w:sz w:val="33"/>
        </w:rPr>
      </w:pPr>
      <w:bookmarkStart w:name="" w:id="5188"/>
      <w:r>
        <w:rPr>
          <w:rFonts w:ascii="楷体" w:hAnsi="楷体" w:cs="楷体" w:eastAsia="楷体"/>
          <w:sz w:val="33"/>
          <w:spacing w:val="0"/>
          <w:color w:val="000000"/>
          <w:b w:val="off"/>
          <w:i w:val="off"/>
        </w:rPr>
        <w:t>—— 713 ——</w:t>
      </w:r>
      <w:bookmarkEnd w:id="5188"/>
    </w:p>
    <w:p>
      <w:r>
        <w:t/>
      </w:r>
    </w:p>
    <w:p>
      <w:pPr>
        <w:sectPr>
          <w:footerReference r:id="rId633"/>
          <w:headerReference r:id="rId634" w:type="default"/>
          <w:type w:val="nextPage"/>
          <w:pgSz w:w="15700" w:h="22460"/>
          <w:pgMar w:left="2280" w:top="1800" w:right="2280" w:bottom="1800" w:header="1500" w:footer="1500"/>
          <w:cols w:num="1"/>
        </w:sectPr>
      </w:pPr>
    </w:p>
    <w:p>
      <w:pPr>
        <w:pageBreakBefore w:val="off"/>
        <w:tabs/>
        <w:wordWrap w:val="off"/>
        <w:spacing w:before="220" w:after="0" w:line="560" w:lineRule="atLeast"/>
        <w:ind w:left="0" w:right="0"/>
        <w:jc w:val="center"/>
        <w:textAlignment w:val="baseline"/>
        <w:rPr>
          <w:sz w:val="39"/>
        </w:rPr>
      </w:pPr>
      <w:bookmarkStart w:name="" w:id="5189"/>
      <w:r>
        <w:rPr>
          <w:rFonts w:ascii="仿宋" w:hAnsi="仿宋" w:cs="仿宋" w:eastAsia="仿宋"/>
          <w:sz w:val="39"/>
          <w:spacing w:val="0"/>
          <w:color w:val="000000"/>
          <w:u w:val="single"/>
          <w:b w:val="off"/>
          <w:i w:val="off"/>
        </w:rPr>
        <w:t xml:space="preserve">                       名哲言行录                      </w:t>
      </w:r>
      <w:bookmarkEnd w:id="5189"/>
    </w:p>
    <w:p>
      <w:pPr>
        <w:pageBreakBefore w:val="off"/>
        <w:tabs/>
        <w:wordWrap w:val="off"/>
        <w:spacing w:before="0" w:after="0" w:line="560" w:lineRule="exact"/>
        <w:ind w:left="0" w:right="0"/>
        <w:jc w:val="center"/>
        <w:textAlignment w:val="baseline"/>
        <w:rPr>
          <w:sz w:val="39"/>
        </w:rPr>
      </w:pPr>
      <w:bookmarkStart w:name="" w:id="5190"/>
      <w:r>
        <w:rPr>
          <w:rFonts w:ascii="宋体" w:hAnsi="宋体" w:cs="宋体" w:eastAsia="宋体"/>
          <w:sz w:val="39"/>
          <w:spacing w:val="0"/>
          <w:color w:val="000000"/>
          <w:b w:val="off"/>
          <w:i w:val="off"/>
        </w:rPr>
        <w:t/>
      </w:r>
      <w:bookmarkEnd w:id="5190"/>
    </w:p>
    <w:p>
      <w:pPr>
        <w:pageBreakBefore w:val="off"/>
        <w:tabs/>
        <w:wordWrap w:val="off"/>
        <w:spacing w:before="0" w:after="0" w:line="560" w:lineRule="atLeast"/>
        <w:ind w:left="380" w:right="0"/>
        <w:jc w:val="both"/>
        <w:textAlignment w:val="baseline"/>
        <w:rPr>
          <w:sz w:val="39"/>
        </w:rPr>
      </w:pPr>
      <w:bookmarkStart w:name="" w:id="5191"/>
      <w:r>
        <w:rPr>
          <w:rFonts w:ascii="仿宋" w:hAnsi="仿宋" w:cs="仿宋" w:eastAsia="仿宋"/>
          <w:sz w:val="39"/>
          <w:spacing w:val="0"/>
          <w:color w:val="000000"/>
          <w:b w:val="off"/>
          <w:i w:val="off"/>
        </w:rPr>
        <w:t>波吕克拉底</w:t>
      </w:r>
      <w:r>
        <w:rPr>
          <w:rFonts w:ascii="仿宋" w:hAnsi="仿宋" w:cs="仿宋" w:eastAsia="仿宋"/>
          <w:sz w:val="39"/>
          <w:spacing w:val="0"/>
          <w:color w:val="000000"/>
          <w:b w:val="on"/>
          <w:i w:val="off"/>
        </w:rPr>
        <w:t>(Polycrates)：</w:t>
      </w:r>
      <w:r>
        <w:rPr>
          <w:rFonts w:ascii="仿宋" w:hAnsi="仿宋" w:cs="仿宋" w:eastAsia="仿宋"/>
          <w:sz w:val="39"/>
          <w:spacing w:val="0"/>
          <w:color w:val="000000"/>
          <w:b w:val="off"/>
          <w:i w:val="off"/>
        </w:rPr>
        <w:t>雅典的修辞学家，第二卷，第38页。</w:t>
      </w:r>
      <w:bookmarkEnd w:id="5191"/>
    </w:p>
    <w:p>
      <w:pPr>
        <w:pageBreakBefore w:val="off"/>
        <w:tabs/>
        <w:wordWrap w:val="off"/>
        <w:spacing w:before="0" w:after="0" w:line="560" w:lineRule="atLeast"/>
        <w:ind w:left="740" w:right="80" w:hanging="360"/>
        <w:jc w:val="both"/>
        <w:textAlignment w:val="baseline"/>
        <w:rPr>
          <w:sz w:val="39"/>
        </w:rPr>
      </w:pPr>
      <w:bookmarkStart w:name="" w:id="5192"/>
      <w:r>
        <w:rPr>
          <w:rFonts w:ascii="仿宋" w:hAnsi="仿宋" w:cs="仿宋" w:eastAsia="仿宋"/>
          <w:sz w:val="39"/>
          <w:spacing w:val="0"/>
          <w:color w:val="000000"/>
          <w:b w:val="off"/>
          <w:i w:val="off"/>
        </w:rPr>
        <w:t xml:space="preserve">波吕克拉底(萨摩斯的) </w:t>
      </w:r>
      <w:r>
        <w:rPr>
          <w:rFonts w:ascii="仿宋" w:hAnsi="仿宋" w:cs="仿宋" w:eastAsia="仿宋"/>
          <w:sz w:val="39"/>
          <w:spacing w:val="0"/>
          <w:color w:val="000000"/>
          <w:b w:val="on"/>
          <w:i w:val="off"/>
        </w:rPr>
        <w:t>(Polycrates</w:t>
      </w:r>
      <w:r>
        <w:rPr>
          <w:rFonts w:ascii="仿宋" w:hAnsi="仿宋" w:cs="仿宋" w:eastAsia="仿宋"/>
          <w:sz w:val="39"/>
          <w:spacing w:val="0"/>
          <w:color w:val="000000"/>
          <w:b w:val="off"/>
          <w:i w:val="off"/>
        </w:rPr>
        <w:t xml:space="preserve"> </w:t>
      </w:r>
      <w:r>
        <w:rPr>
          <w:rFonts w:ascii="仿宋" w:hAnsi="仿宋" w:cs="仿宋" w:eastAsia="仿宋"/>
          <w:sz w:val="39"/>
          <w:spacing w:val="0"/>
          <w:color w:val="000000"/>
          <w:b w:val="on"/>
          <w:i w:val="off"/>
        </w:rPr>
        <w:t>of</w:t>
      </w:r>
      <w:r>
        <w:rPr>
          <w:rFonts w:ascii="仿宋" w:hAnsi="仿宋" w:cs="仿宋" w:eastAsia="仿宋"/>
          <w:sz w:val="39"/>
          <w:spacing w:val="0"/>
          <w:color w:val="000000"/>
          <w:b w:val="off"/>
          <w:i w:val="off"/>
        </w:rPr>
        <w:t xml:space="preserve"> </w:t>
      </w:r>
      <w:r>
        <w:rPr>
          <w:rFonts w:ascii="仿宋" w:hAnsi="仿宋" w:cs="仿宋" w:eastAsia="仿宋"/>
          <w:sz w:val="39"/>
          <w:spacing w:val="0"/>
          <w:color w:val="000000"/>
          <w:b w:val="on"/>
          <w:i w:val="off"/>
        </w:rPr>
        <w:t>Samos)：</w:t>
      </w:r>
      <w:r>
        <w:rPr>
          <w:rFonts w:ascii="仿宋" w:hAnsi="仿宋" w:cs="仿宋" w:eastAsia="仿宋"/>
          <w:sz w:val="39"/>
          <w:spacing w:val="0"/>
          <w:color w:val="000000"/>
          <w:b w:val="off"/>
          <w:i w:val="off"/>
        </w:rPr>
        <w:t>第二卷，第2页；第</w:t>
      </w:r>
      <w:r>
        <w:rPr>
          <w:rFonts w:ascii="仿宋" w:hAnsi="仿宋" w:cs="仿宋" w:eastAsia="仿宋"/>
          <w:sz w:val="39"/>
          <w:spacing w:val="0"/>
          <w:color w:val="000000"/>
          <w:b w:val="off"/>
          <w:i w:val="off"/>
        </w:rPr>
        <w:t>八卷，第3页。</w:t>
      </w:r>
      <w:bookmarkEnd w:id="5192"/>
    </w:p>
    <w:p>
      <w:pPr>
        <w:pageBreakBefore w:val="off"/>
        <w:tabs/>
        <w:wordWrap w:val="off"/>
        <w:spacing w:before="0" w:after="0" w:line="560" w:lineRule="atLeast"/>
        <w:ind w:left="740" w:right="120" w:hanging="360"/>
        <w:jc w:val="both"/>
        <w:textAlignment w:val="baseline"/>
        <w:rPr>
          <w:sz w:val="39"/>
        </w:rPr>
      </w:pPr>
      <w:bookmarkStart w:name="" w:id="5193"/>
      <w:r>
        <w:rPr>
          <w:rFonts w:ascii="仿宋" w:hAnsi="仿宋" w:cs="仿宋" w:eastAsia="仿宋"/>
          <w:sz w:val="39"/>
          <w:spacing w:val="0"/>
          <w:color w:val="000000"/>
          <w:b w:val="off"/>
          <w:i w:val="off"/>
        </w:rPr>
        <w:t>波吕斯特拉图(</w:t>
      </w:r>
      <w:r>
        <w:rPr>
          <w:rFonts w:ascii="仿宋" w:hAnsi="仿宋" w:cs="仿宋" w:eastAsia="仿宋"/>
          <w:sz w:val="39"/>
          <w:spacing w:val="0"/>
          <w:color w:val="000000"/>
          <w:b w:val="on"/>
          <w:i w:val="off"/>
        </w:rPr>
        <w:t>Polystratus)：</w:t>
      </w:r>
      <w:r>
        <w:rPr>
          <w:rFonts w:ascii="仿宋" w:hAnsi="仿宋" w:cs="仿宋" w:eastAsia="仿宋"/>
          <w:sz w:val="39"/>
          <w:spacing w:val="0"/>
          <w:color w:val="000000"/>
          <w:b w:val="off"/>
          <w:i w:val="off"/>
        </w:rPr>
        <w:t>伊壁鸠鲁派成员，赫尔玛库的继承者，</w:t>
      </w:r>
      <w:r>
        <w:rPr>
          <w:rFonts w:ascii="仿宋" w:hAnsi="仿宋" w:cs="仿宋" w:eastAsia="仿宋"/>
          <w:sz w:val="39"/>
          <w:spacing w:val="0"/>
          <w:color w:val="000000"/>
          <w:b w:val="off"/>
          <w:i w:val="off"/>
        </w:rPr>
        <w:t>第十卷，第25页。</w:t>
      </w:r>
      <w:bookmarkEnd w:id="5193"/>
    </w:p>
    <w:p>
      <w:pPr>
        <w:pageBreakBefore w:val="off"/>
        <w:tabs/>
        <w:wordWrap w:val="off"/>
        <w:spacing w:before="0" w:after="0" w:line="560" w:lineRule="atLeast"/>
        <w:ind w:left="740" w:right="120" w:hanging="360"/>
        <w:jc w:val="both"/>
        <w:textAlignment w:val="baseline"/>
        <w:rPr>
          <w:sz w:val="39"/>
        </w:rPr>
      </w:pPr>
      <w:bookmarkStart w:name="" w:id="5194"/>
      <w:r>
        <w:rPr>
          <w:rFonts w:ascii="仿宋" w:hAnsi="仿宋" w:cs="仿宋" w:eastAsia="仿宋"/>
          <w:sz w:val="39"/>
          <w:spacing w:val="0"/>
          <w:color w:val="000000"/>
          <w:b w:val="off"/>
          <w:i w:val="off"/>
        </w:rPr>
        <w:t>波姆匹卢</w:t>
      </w:r>
      <w:r>
        <w:rPr>
          <w:rFonts w:ascii="仿宋" w:hAnsi="仿宋" w:cs="仿宋" w:eastAsia="仿宋"/>
          <w:sz w:val="39"/>
          <w:spacing w:val="0"/>
          <w:color w:val="000000"/>
          <w:b w:val="on"/>
          <w:i w:val="off"/>
        </w:rPr>
        <w:t>(Pompylus)：</w:t>
      </w:r>
      <w:r>
        <w:rPr>
          <w:rFonts w:ascii="仿宋" w:hAnsi="仿宋" w:cs="仿宋" w:eastAsia="仿宋"/>
          <w:sz w:val="39"/>
          <w:spacing w:val="0"/>
          <w:color w:val="000000"/>
          <w:b w:val="off"/>
          <w:i w:val="off"/>
        </w:rPr>
        <w:t>塞奥弗拉斯特的忠诚而好学的仆人；第五卷，</w:t>
      </w:r>
      <w:r>
        <w:rPr>
          <w:rFonts w:ascii="仿宋" w:hAnsi="仿宋" w:cs="仿宋" w:eastAsia="仿宋"/>
          <w:sz w:val="39"/>
          <w:spacing w:val="0"/>
          <w:color w:val="000000"/>
          <w:b w:val="off"/>
          <w:i w:val="off"/>
        </w:rPr>
        <w:t>第36页。</w:t>
      </w:r>
      <w:bookmarkEnd w:id="5194"/>
    </w:p>
    <w:p>
      <w:pPr>
        <w:pageBreakBefore w:val="off"/>
        <w:tabs/>
        <w:wordWrap w:val="off"/>
        <w:spacing w:before="0" w:after="0" w:line="560" w:lineRule="atLeast"/>
        <w:ind w:left="380" w:right="0"/>
        <w:jc w:val="both"/>
        <w:textAlignment w:val="baseline"/>
        <w:rPr>
          <w:sz w:val="39"/>
        </w:rPr>
      </w:pPr>
      <w:bookmarkStart w:name="" w:id="5195"/>
      <w:r>
        <w:rPr>
          <w:rFonts w:ascii="仿宋" w:hAnsi="仿宋" w:cs="仿宋" w:eastAsia="仿宋"/>
          <w:sz w:val="39"/>
          <w:spacing w:val="0"/>
          <w:color w:val="000000"/>
          <w:b w:val="off"/>
          <w:i w:val="off"/>
        </w:rPr>
        <w:t>波塞德翁</w:t>
      </w:r>
      <w:r>
        <w:rPr>
          <w:rFonts w:ascii="仿宋" w:hAnsi="仿宋" w:cs="仿宋" w:eastAsia="仿宋"/>
          <w:sz w:val="39"/>
          <w:spacing w:val="0"/>
          <w:color w:val="000000"/>
          <w:b w:val="on"/>
          <w:i w:val="off"/>
        </w:rPr>
        <w:t>(Poseideon)：</w:t>
      </w:r>
      <w:r>
        <w:rPr>
          <w:rFonts w:ascii="仿宋" w:hAnsi="仿宋" w:cs="仿宋" w:eastAsia="仿宋"/>
          <w:sz w:val="39"/>
          <w:spacing w:val="0"/>
          <w:color w:val="000000"/>
          <w:b w:val="off"/>
          <w:i w:val="off"/>
        </w:rPr>
        <w:t>阿提卡月份，第十卷，第18页。</w:t>
      </w:r>
      <w:bookmarkEnd w:id="5195"/>
    </w:p>
    <w:p>
      <w:pPr>
        <w:pageBreakBefore w:val="off"/>
        <w:tabs/>
        <w:wordWrap w:val="off"/>
        <w:spacing w:before="0" w:after="0" w:line="560" w:lineRule="atLeast"/>
        <w:ind w:left="740" w:right="60" w:hanging="360"/>
        <w:jc w:val="both"/>
        <w:textAlignment w:val="baseline"/>
        <w:rPr>
          <w:sz w:val="39"/>
        </w:rPr>
      </w:pPr>
      <w:bookmarkStart w:name="" w:id="5196"/>
      <w:r>
        <w:rPr>
          <w:rFonts w:ascii="仿宋" w:hAnsi="仿宋" w:cs="仿宋" w:eastAsia="仿宋"/>
          <w:sz w:val="39"/>
          <w:spacing w:val="0"/>
          <w:color w:val="000000"/>
          <w:b w:val="off"/>
          <w:i w:val="off"/>
        </w:rPr>
        <w:t>波斯袄教僧侣</w:t>
      </w:r>
      <w:r>
        <w:rPr>
          <w:rFonts w:ascii="仿宋" w:hAnsi="仿宋" w:cs="仿宋" w:eastAsia="仿宋"/>
          <w:sz w:val="39"/>
          <w:spacing w:val="0"/>
          <w:color w:val="000000"/>
          <w:b w:val="on"/>
          <w:i w:val="off"/>
        </w:rPr>
        <w:t>(Magi)：</w:t>
      </w:r>
      <w:r>
        <w:rPr>
          <w:rFonts w:ascii="仿宋" w:hAnsi="仿宋" w:cs="仿宋" w:eastAsia="仿宋"/>
          <w:sz w:val="39"/>
          <w:spacing w:val="0"/>
          <w:color w:val="000000"/>
          <w:b w:val="off"/>
          <w:i w:val="off"/>
        </w:rPr>
        <w:t>第一卷，第1页；他们的学说，第一卷，第6</w:t>
      </w:r>
      <w:r>
        <w:rPr>
          <w:rFonts w:ascii="仿宋" w:hAnsi="仿宋" w:cs="仿宋" w:eastAsia="仿宋"/>
          <w:sz w:val="39"/>
          <w:spacing w:val="0"/>
          <w:color w:val="000000"/>
          <w:b w:val="off"/>
          <w:i w:val="off"/>
        </w:rPr>
        <w:t>-9页。</w:t>
      </w:r>
      <w:bookmarkEnd w:id="5196"/>
    </w:p>
    <w:p>
      <w:pPr>
        <w:pageBreakBefore w:val="off"/>
        <w:tabs/>
        <w:wordWrap w:val="off"/>
        <w:spacing w:before="0" w:after="0" w:line="560" w:lineRule="atLeast"/>
        <w:ind w:left="380" w:right="0"/>
        <w:jc w:val="both"/>
        <w:textAlignment w:val="baseline"/>
        <w:rPr>
          <w:sz w:val="39"/>
        </w:rPr>
      </w:pPr>
      <w:bookmarkStart w:name="" w:id="5197"/>
      <w:r>
        <w:rPr>
          <w:rFonts w:ascii="仿宋" w:hAnsi="仿宋" w:cs="仿宋" w:eastAsia="仿宋"/>
          <w:sz w:val="39"/>
          <w:spacing w:val="0"/>
          <w:color w:val="000000"/>
          <w:b w:val="off"/>
          <w:i w:val="off"/>
        </w:rPr>
        <w:t>波斯人</w:t>
      </w:r>
      <w:r>
        <w:rPr>
          <w:rFonts w:ascii="仿宋" w:hAnsi="仿宋" w:cs="仿宋" w:eastAsia="仿宋"/>
          <w:sz w:val="39"/>
          <w:spacing w:val="0"/>
          <w:color w:val="000000"/>
          <w:b w:val="on"/>
          <w:i w:val="off"/>
        </w:rPr>
        <w:t>(Persians)：</w:t>
      </w:r>
      <w:r>
        <w:rPr>
          <w:rFonts w:ascii="仿宋" w:hAnsi="仿宋" w:cs="仿宋" w:eastAsia="仿宋"/>
          <w:sz w:val="39"/>
          <w:spacing w:val="0"/>
          <w:color w:val="000000"/>
          <w:b w:val="off"/>
          <w:i w:val="off"/>
        </w:rPr>
        <w:t>第九卷，第83页；参见第一卷，第7页。</w:t>
      </w:r>
      <w:bookmarkEnd w:id="5197"/>
    </w:p>
    <w:p>
      <w:pPr>
        <w:pageBreakBefore w:val="off"/>
        <w:tabs/>
        <w:wordWrap w:val="off"/>
        <w:spacing w:before="0" w:after="0" w:line="560" w:lineRule="atLeast"/>
        <w:ind w:left="740" w:right="80" w:hanging="360"/>
        <w:jc w:val="both"/>
        <w:textAlignment w:val="baseline"/>
        <w:rPr>
          <w:sz w:val="39"/>
        </w:rPr>
      </w:pPr>
      <w:bookmarkStart w:name="" w:id="5198"/>
      <w:r>
        <w:rPr>
          <w:rFonts w:ascii="仿宋" w:hAnsi="仿宋" w:cs="仿宋" w:eastAsia="仿宋"/>
          <w:sz w:val="39"/>
          <w:spacing w:val="0"/>
          <w:color w:val="000000"/>
          <w:b w:val="off"/>
          <w:i w:val="off"/>
        </w:rPr>
        <w:t>波塔谟(亚历山大里亚的)</w:t>
      </w:r>
      <w:r>
        <w:rPr>
          <w:rFonts w:ascii="仿宋" w:hAnsi="仿宋" w:cs="仿宋" w:eastAsia="仿宋"/>
          <w:sz w:val="39"/>
          <w:spacing w:val="0"/>
          <w:color w:val="000000"/>
          <w:b w:val="on"/>
          <w:i w:val="off"/>
        </w:rPr>
        <w:t>(Potamo</w:t>
      </w:r>
      <w:r>
        <w:rPr>
          <w:rFonts w:ascii="仿宋" w:hAnsi="仿宋" w:cs="仿宋" w:eastAsia="仿宋"/>
          <w:sz w:val="39"/>
          <w:spacing w:val="0"/>
          <w:color w:val="000000"/>
          <w:b w:val="off"/>
          <w:i w:val="off"/>
        </w:rPr>
        <w:t xml:space="preserve"> </w:t>
      </w:r>
      <w:r>
        <w:rPr>
          <w:rFonts w:ascii="仿宋" w:hAnsi="仿宋" w:cs="仿宋" w:eastAsia="仿宋"/>
          <w:sz w:val="39"/>
          <w:spacing w:val="0"/>
          <w:color w:val="000000"/>
          <w:b w:val="on"/>
          <w:i w:val="off"/>
        </w:rPr>
        <w:t>of</w:t>
      </w:r>
      <w:r>
        <w:rPr>
          <w:rFonts w:ascii="仿宋" w:hAnsi="仿宋" w:cs="仿宋" w:eastAsia="仿宋"/>
          <w:sz w:val="39"/>
          <w:spacing w:val="0"/>
          <w:color w:val="000000"/>
          <w:b w:val="off"/>
          <w:i w:val="off"/>
        </w:rPr>
        <w:t xml:space="preserve"> </w:t>
      </w:r>
      <w:r>
        <w:rPr>
          <w:rFonts w:ascii="仿宋" w:hAnsi="仿宋" w:cs="仿宋" w:eastAsia="仿宋"/>
          <w:sz w:val="39"/>
          <w:spacing w:val="0"/>
          <w:color w:val="000000"/>
          <w:b w:val="on"/>
          <w:i w:val="off"/>
        </w:rPr>
        <w:t>Alexandria)：</w:t>
      </w:r>
      <w:r>
        <w:rPr>
          <w:rFonts w:ascii="仿宋" w:hAnsi="仿宋" w:cs="仿宋" w:eastAsia="仿宋"/>
          <w:sz w:val="39"/>
          <w:spacing w:val="0"/>
          <w:color w:val="000000"/>
          <w:b w:val="off"/>
          <w:i w:val="off"/>
        </w:rPr>
        <w:t>折衷学派的，第</w:t>
      </w:r>
      <w:r>
        <w:rPr>
          <w:rFonts w:ascii="仿宋" w:hAnsi="仿宋" w:cs="仿宋" w:eastAsia="仿宋"/>
          <w:sz w:val="39"/>
          <w:spacing w:val="0"/>
          <w:color w:val="000000"/>
          <w:b w:val="off"/>
          <w:i w:val="off"/>
        </w:rPr>
        <w:t>一卷，第21页。</w:t>
      </w:r>
      <w:bookmarkEnd w:id="5198"/>
    </w:p>
    <w:p>
      <w:pPr>
        <w:pageBreakBefore w:val="off"/>
        <w:tabs/>
        <w:wordWrap w:val="off"/>
        <w:spacing w:before="0" w:after="0" w:line="560" w:lineRule="atLeast"/>
        <w:ind w:left="380" w:right="0"/>
        <w:jc w:val="both"/>
        <w:textAlignment w:val="baseline"/>
        <w:rPr>
          <w:sz w:val="39"/>
        </w:rPr>
      </w:pPr>
      <w:bookmarkStart w:name="" w:id="5199"/>
      <w:r>
        <w:rPr>
          <w:rFonts w:ascii="仿宋" w:hAnsi="仿宋" w:cs="仿宋" w:eastAsia="仿宋"/>
          <w:sz w:val="39"/>
          <w:spacing w:val="0"/>
          <w:color w:val="000000"/>
          <w:b w:val="off"/>
          <w:i w:val="off"/>
        </w:rPr>
        <w:t>波提狄亚</w:t>
      </w:r>
      <w:r>
        <w:rPr>
          <w:rFonts w:ascii="仿宋" w:hAnsi="仿宋" w:cs="仿宋" w:eastAsia="仿宋"/>
          <w:sz w:val="39"/>
          <w:spacing w:val="0"/>
          <w:color w:val="000000"/>
          <w:b w:val="on"/>
          <w:i w:val="off"/>
        </w:rPr>
        <w:t>(Potidaea)：</w:t>
      </w:r>
      <w:r>
        <w:rPr>
          <w:rFonts w:ascii="仿宋" w:hAnsi="仿宋" w:cs="仿宋" w:eastAsia="仿宋"/>
          <w:sz w:val="39"/>
          <w:spacing w:val="0"/>
          <w:color w:val="000000"/>
          <w:b w:val="off"/>
          <w:i w:val="off"/>
        </w:rPr>
        <w:t>第二卷，第23页。</w:t>
      </w:r>
      <w:bookmarkEnd w:id="5199"/>
    </w:p>
    <w:p>
      <w:pPr>
        <w:pageBreakBefore w:val="off"/>
        <w:tabs/>
        <w:wordWrap w:val="off"/>
        <w:spacing w:before="0" w:after="0" w:line="560" w:lineRule="atLeast"/>
        <w:ind w:left="380" w:right="0"/>
        <w:jc w:val="both"/>
        <w:textAlignment w:val="baseline"/>
        <w:rPr>
          <w:sz w:val="39"/>
        </w:rPr>
      </w:pPr>
      <w:bookmarkStart w:name="" w:id="5200"/>
      <w:r>
        <w:rPr>
          <w:rFonts w:ascii="仿宋" w:hAnsi="仿宋" w:cs="仿宋" w:eastAsia="仿宋"/>
          <w:sz w:val="39"/>
          <w:spacing w:val="0"/>
          <w:color w:val="000000"/>
          <w:b w:val="off"/>
          <w:i w:val="off"/>
        </w:rPr>
        <w:t>波同</w:t>
      </w:r>
      <w:r>
        <w:rPr>
          <w:rFonts w:ascii="仿宋" w:hAnsi="仿宋" w:cs="仿宋" w:eastAsia="仿宋"/>
          <w:sz w:val="39"/>
          <w:spacing w:val="0"/>
          <w:color w:val="000000"/>
          <w:b w:val="on"/>
          <w:i w:val="off"/>
        </w:rPr>
        <w:t>(Boton)：</w:t>
      </w:r>
      <w:r>
        <w:rPr>
          <w:rFonts w:ascii="仿宋" w:hAnsi="仿宋" w:cs="仿宋" w:eastAsia="仿宋"/>
          <w:sz w:val="39"/>
          <w:spacing w:val="0"/>
          <w:color w:val="000000"/>
          <w:b w:val="off"/>
          <w:i w:val="off"/>
        </w:rPr>
        <w:t>塞诺芬尼的极有名望的老师，第九卷，第18页。</w:t>
      </w:r>
      <w:bookmarkEnd w:id="5200"/>
    </w:p>
    <w:p>
      <w:pPr>
        <w:pageBreakBefore w:val="off"/>
        <w:tabs/>
        <w:wordWrap w:val="off"/>
        <w:spacing w:before="0" w:after="0" w:line="560" w:lineRule="atLeast"/>
        <w:ind w:left="380" w:right="0"/>
        <w:jc w:val="both"/>
        <w:textAlignment w:val="baseline"/>
        <w:rPr>
          <w:sz w:val="39"/>
        </w:rPr>
      </w:pPr>
      <w:bookmarkStart w:name="" w:id="5201"/>
      <w:r>
        <w:rPr>
          <w:rFonts w:ascii="仿宋" w:hAnsi="仿宋" w:cs="仿宋" w:eastAsia="仿宋"/>
          <w:sz w:val="39"/>
          <w:spacing w:val="0"/>
          <w:color w:val="000000"/>
          <w:b w:val="off"/>
          <w:i w:val="off"/>
        </w:rPr>
        <w:t>波托妮</w:t>
      </w:r>
      <w:r>
        <w:rPr>
          <w:rFonts w:ascii="仿宋" w:hAnsi="仿宋" w:cs="仿宋" w:eastAsia="仿宋"/>
          <w:sz w:val="39"/>
          <w:spacing w:val="0"/>
          <w:color w:val="000000"/>
          <w:b w:val="on"/>
          <w:i w:val="off"/>
        </w:rPr>
        <w:t>(Potone)：</w:t>
      </w:r>
      <w:r>
        <w:rPr>
          <w:rFonts w:ascii="仿宋" w:hAnsi="仿宋" w:cs="仿宋" w:eastAsia="仿宋"/>
          <w:sz w:val="39"/>
          <w:spacing w:val="0"/>
          <w:color w:val="000000"/>
          <w:b w:val="off"/>
          <w:i w:val="off"/>
        </w:rPr>
        <w:t>柏拉图的姐姐，第四卷，第14页。</w:t>
      </w:r>
      <w:bookmarkEnd w:id="5201"/>
    </w:p>
    <w:p>
      <w:pPr>
        <w:pageBreakBefore w:val="off"/>
        <w:tabs/>
        <w:wordWrap w:val="off"/>
        <w:spacing w:before="0" w:after="0" w:line="560" w:lineRule="atLeast"/>
        <w:ind w:left="380" w:right="0"/>
        <w:jc w:val="both"/>
        <w:textAlignment w:val="baseline"/>
        <w:rPr>
          <w:sz w:val="39"/>
        </w:rPr>
      </w:pPr>
      <w:bookmarkStart w:name="" w:id="5202"/>
      <w:r>
        <w:rPr>
          <w:rFonts w:ascii="仿宋" w:hAnsi="仿宋" w:cs="仿宋" w:eastAsia="仿宋"/>
          <w:sz w:val="39"/>
          <w:spacing w:val="0"/>
          <w:color w:val="000000"/>
          <w:b w:val="off"/>
          <w:i w:val="off"/>
        </w:rPr>
        <w:t>波西多纽</w:t>
      </w:r>
      <w:r>
        <w:rPr>
          <w:rFonts w:ascii="仿宋" w:hAnsi="仿宋" w:cs="仿宋" w:eastAsia="仿宋"/>
          <w:sz w:val="39"/>
          <w:spacing w:val="0"/>
          <w:color w:val="000000"/>
          <w:b w:val="on"/>
          <w:i w:val="off"/>
        </w:rPr>
        <w:t>(Posidonius)：</w:t>
      </w:r>
      <w:r>
        <w:rPr>
          <w:rFonts w:ascii="仿宋" w:hAnsi="仿宋" w:cs="仿宋" w:eastAsia="仿宋"/>
          <w:sz w:val="39"/>
          <w:spacing w:val="0"/>
          <w:color w:val="000000"/>
          <w:b w:val="off"/>
          <w:i w:val="off"/>
        </w:rPr>
        <w:t>斯多亚派成员，第十卷，第4页。</w:t>
      </w:r>
      <w:bookmarkEnd w:id="5202"/>
    </w:p>
    <w:p>
      <w:pPr>
        <w:pageBreakBefore w:val="off"/>
        <w:tabs/>
        <w:wordWrap w:val="off"/>
        <w:spacing w:before="0" w:after="0" w:line="560" w:lineRule="atLeast"/>
        <w:ind w:left="740" w:right="40" w:hanging="360"/>
        <w:jc w:val="both"/>
        <w:textAlignment w:val="baseline"/>
        <w:rPr>
          <w:sz w:val="39"/>
        </w:rPr>
      </w:pPr>
      <w:bookmarkStart w:name="" w:id="5203"/>
      <w:r>
        <w:rPr>
          <w:rFonts w:ascii="仿宋" w:hAnsi="仿宋" w:cs="仿宋" w:eastAsia="仿宋"/>
          <w:sz w:val="39"/>
          <w:spacing w:val="0"/>
          <w:color w:val="000000"/>
          <w:b w:val="off"/>
          <w:i w:val="off"/>
        </w:rPr>
        <w:t xml:space="preserve">波西多纽(亚历山大里亚的)  </w:t>
      </w:r>
      <w:r>
        <w:rPr>
          <w:rFonts w:ascii="仿宋" w:hAnsi="仿宋" w:cs="仿宋" w:eastAsia="仿宋"/>
          <w:sz w:val="39"/>
          <w:spacing w:val="0"/>
          <w:color w:val="000000"/>
          <w:b w:val="on"/>
          <w:i w:val="off"/>
        </w:rPr>
        <w:t>(Posidonius</w:t>
      </w:r>
      <w:r>
        <w:rPr>
          <w:rFonts w:ascii="仿宋" w:hAnsi="仿宋" w:cs="仿宋" w:eastAsia="仿宋"/>
          <w:sz w:val="39"/>
          <w:spacing w:val="0"/>
          <w:color w:val="000000"/>
          <w:b w:val="off"/>
          <w:i w:val="off"/>
        </w:rPr>
        <w:t xml:space="preserve"> </w:t>
      </w:r>
      <w:r>
        <w:rPr>
          <w:rFonts w:ascii="仿宋" w:hAnsi="仿宋" w:cs="仿宋" w:eastAsia="仿宋"/>
          <w:sz w:val="39"/>
          <w:spacing w:val="0"/>
          <w:color w:val="000000"/>
          <w:b w:val="on"/>
          <w:i w:val="off"/>
        </w:rPr>
        <w:t>of</w:t>
      </w:r>
      <w:r>
        <w:rPr>
          <w:rFonts w:ascii="仿宋" w:hAnsi="仿宋" w:cs="仿宋" w:eastAsia="仿宋"/>
          <w:sz w:val="39"/>
          <w:spacing w:val="0"/>
          <w:color w:val="000000"/>
          <w:b w:val="off"/>
          <w:i w:val="off"/>
        </w:rPr>
        <w:t xml:space="preserve"> </w:t>
      </w:r>
      <w:r>
        <w:rPr>
          <w:rFonts w:ascii="仿宋" w:hAnsi="仿宋" w:cs="仿宋" w:eastAsia="仿宋"/>
          <w:sz w:val="39"/>
          <w:spacing w:val="0"/>
          <w:color w:val="000000"/>
          <w:b w:val="on"/>
          <w:i w:val="off"/>
        </w:rPr>
        <w:t>Alexandria)：</w:t>
      </w:r>
      <w:r>
        <w:rPr>
          <w:rFonts w:ascii="仿宋" w:hAnsi="仿宋" w:cs="仿宋" w:eastAsia="仿宋"/>
          <w:sz w:val="39"/>
          <w:spacing w:val="0"/>
          <w:color w:val="000000"/>
          <w:b w:val="off"/>
          <w:i w:val="off"/>
        </w:rPr>
        <w:t>芝诺的学</w:t>
      </w:r>
      <w:r>
        <w:rPr>
          <w:rFonts w:ascii="仿宋" w:hAnsi="仿宋" w:cs="仿宋" w:eastAsia="仿宋"/>
          <w:sz w:val="39"/>
          <w:spacing w:val="0"/>
          <w:color w:val="000000"/>
          <w:b w:val="off"/>
          <w:i w:val="off"/>
        </w:rPr>
        <w:t>生，第七卷，第38页。</w:t>
      </w:r>
      <w:bookmarkEnd w:id="5203"/>
    </w:p>
    <w:p>
      <w:pPr>
        <w:pageBreakBefore w:val="off"/>
        <w:tabs/>
        <w:wordWrap w:val="off"/>
        <w:spacing w:before="0" w:after="0" w:line="560" w:lineRule="atLeast"/>
        <w:ind w:left="380" w:right="0"/>
        <w:jc w:val="both"/>
        <w:textAlignment w:val="baseline"/>
        <w:rPr>
          <w:sz w:val="39"/>
        </w:rPr>
      </w:pPr>
      <w:bookmarkStart w:name="" w:id="5204"/>
      <w:r>
        <w:rPr>
          <w:rFonts w:ascii="仿宋" w:hAnsi="仿宋" w:cs="仿宋" w:eastAsia="仿宋"/>
          <w:sz w:val="39"/>
          <w:spacing w:val="0"/>
          <w:color w:val="000000"/>
          <w:b w:val="off"/>
          <w:i w:val="off"/>
        </w:rPr>
        <w:t>玻俄提亚</w:t>
      </w:r>
      <w:r>
        <w:rPr>
          <w:rFonts w:ascii="仿宋" w:hAnsi="仿宋" w:cs="仿宋" w:eastAsia="仿宋"/>
          <w:sz w:val="39"/>
          <w:spacing w:val="0"/>
          <w:color w:val="000000"/>
          <w:b w:val="on"/>
          <w:i w:val="off"/>
        </w:rPr>
        <w:t>(Boeotia)：</w:t>
      </w:r>
      <w:r>
        <w:rPr>
          <w:rFonts w:ascii="仿宋" w:hAnsi="仿宋" w:cs="仿宋" w:eastAsia="仿宋"/>
          <w:sz w:val="39"/>
          <w:spacing w:val="0"/>
          <w:color w:val="000000"/>
          <w:b w:val="off"/>
          <w:i w:val="off"/>
        </w:rPr>
        <w:t>克拉特斯的家乡，第六卷，第85、98页。</w:t>
      </w:r>
      <w:bookmarkEnd w:id="5204"/>
    </w:p>
    <w:p>
      <w:pPr>
        <w:pageBreakBefore w:val="off"/>
        <w:tabs/>
        <w:wordWrap w:val="off"/>
        <w:spacing w:before="0" w:after="0" w:line="560" w:lineRule="atLeast"/>
        <w:ind w:left="380" w:right="0"/>
        <w:jc w:val="both"/>
        <w:textAlignment w:val="baseline"/>
        <w:rPr>
          <w:sz w:val="39"/>
        </w:rPr>
      </w:pPr>
      <w:bookmarkStart w:name="" w:id="5205"/>
      <w:r>
        <w:rPr>
          <w:rFonts w:ascii="仿宋" w:hAnsi="仿宋" w:cs="仿宋" w:eastAsia="仿宋"/>
          <w:sz w:val="39"/>
          <w:spacing w:val="0"/>
          <w:color w:val="000000"/>
          <w:b w:val="off"/>
          <w:i w:val="off"/>
        </w:rPr>
        <w:t>伯里克利</w:t>
      </w:r>
      <w:r>
        <w:rPr>
          <w:rFonts w:ascii="仿宋" w:hAnsi="仿宋" w:cs="仿宋" w:eastAsia="仿宋"/>
          <w:sz w:val="39"/>
          <w:spacing w:val="0"/>
          <w:color w:val="000000"/>
          <w:b w:val="on"/>
          <w:i w:val="off"/>
        </w:rPr>
        <w:t>(Pericles)：</w:t>
      </w:r>
      <w:r>
        <w:rPr>
          <w:rFonts w:ascii="仿宋" w:hAnsi="仿宋" w:cs="仿宋" w:eastAsia="仿宋"/>
          <w:sz w:val="39"/>
          <w:spacing w:val="0"/>
          <w:color w:val="000000"/>
          <w:b w:val="off"/>
          <w:i w:val="off"/>
        </w:rPr>
        <w:t>阿那克萨戈拉的学生，第二卷，第12页。</w:t>
      </w:r>
      <w:bookmarkEnd w:id="5205"/>
    </w:p>
    <w:p>
      <w:pPr>
        <w:pageBreakBefore w:val="off"/>
        <w:tabs/>
        <w:wordWrap w:val="off"/>
        <w:spacing w:before="0" w:after="0" w:line="560" w:lineRule="atLeast"/>
        <w:ind w:left="380" w:right="0"/>
        <w:jc w:val="both"/>
        <w:textAlignment w:val="baseline"/>
        <w:rPr>
          <w:sz w:val="39"/>
        </w:rPr>
      </w:pPr>
      <w:bookmarkStart w:name="" w:id="5206"/>
      <w:r>
        <w:rPr>
          <w:rFonts w:ascii="仿宋" w:hAnsi="仿宋" w:cs="仿宋" w:eastAsia="仿宋"/>
          <w:sz w:val="39"/>
          <w:spacing w:val="0"/>
          <w:color w:val="000000"/>
          <w:b w:val="off"/>
          <w:i w:val="off"/>
        </w:rPr>
        <w:t>伯罗奔尼撒战争(</w:t>
      </w:r>
      <w:r>
        <w:rPr>
          <w:rFonts w:ascii="仿宋" w:hAnsi="仿宋" w:cs="仿宋" w:eastAsia="仿宋"/>
          <w:sz w:val="39"/>
          <w:spacing w:val="0"/>
          <w:color w:val="000000"/>
          <w:b w:val="on"/>
          <w:i w:val="off"/>
        </w:rPr>
        <w:t>Peloponnesian</w:t>
      </w:r>
      <w:r>
        <w:rPr>
          <w:rFonts w:ascii="仿宋" w:hAnsi="仿宋" w:cs="仿宋" w:eastAsia="仿宋"/>
          <w:sz w:val="39"/>
          <w:spacing w:val="0"/>
          <w:color w:val="000000"/>
          <w:b w:val="off"/>
          <w:i w:val="off"/>
        </w:rPr>
        <w:t xml:space="preserve"> </w:t>
      </w:r>
      <w:r>
        <w:rPr>
          <w:rFonts w:ascii="仿宋" w:hAnsi="仿宋" w:cs="仿宋" w:eastAsia="仿宋"/>
          <w:sz w:val="39"/>
          <w:spacing w:val="0"/>
          <w:color w:val="000000"/>
          <w:b w:val="on"/>
          <w:i w:val="off"/>
        </w:rPr>
        <w:t>war)：</w:t>
      </w:r>
      <w:r>
        <w:rPr>
          <w:rFonts w:ascii="仿宋" w:hAnsi="仿宋" w:cs="仿宋" w:eastAsia="仿宋"/>
          <w:sz w:val="39"/>
          <w:spacing w:val="0"/>
          <w:color w:val="000000"/>
          <w:b w:val="off"/>
          <w:i w:val="off"/>
        </w:rPr>
        <w:t>第一卷，第72页。</w:t>
      </w:r>
      <w:bookmarkEnd w:id="5206"/>
    </w:p>
    <w:p>
      <w:pPr>
        <w:pageBreakBefore w:val="off"/>
        <w:tabs/>
        <w:wordWrap w:val="off"/>
        <w:spacing w:before="0" w:after="0" w:line="560" w:lineRule="atLeast"/>
        <w:ind w:left="740" w:right="40" w:hanging="360"/>
        <w:jc w:val="both"/>
        <w:textAlignment w:val="baseline"/>
        <w:rPr>
          <w:sz w:val="39"/>
        </w:rPr>
      </w:pPr>
      <w:bookmarkStart w:name="" w:id="5207"/>
      <w:r>
        <w:rPr>
          <w:rFonts w:ascii="仿宋" w:hAnsi="仿宋" w:cs="仿宋" w:eastAsia="仿宋"/>
          <w:sz w:val="39"/>
          <w:spacing w:val="0"/>
          <w:color w:val="000000"/>
          <w:b w:val="off"/>
          <w:i w:val="off"/>
        </w:rPr>
        <w:t>不敬神</w:t>
      </w:r>
      <w:r>
        <w:rPr>
          <w:rFonts w:ascii="仿宋" w:hAnsi="仿宋" w:cs="仿宋" w:eastAsia="仿宋"/>
          <w:sz w:val="39"/>
          <w:spacing w:val="0"/>
          <w:color w:val="000000"/>
          <w:b w:val="on"/>
          <w:i w:val="off"/>
        </w:rPr>
        <w:t>(Godlessness)：</w:t>
      </w:r>
      <w:r>
        <w:rPr>
          <w:rFonts w:ascii="仿宋" w:hAnsi="仿宋" w:cs="仿宋" w:eastAsia="仿宋"/>
          <w:sz w:val="39"/>
          <w:spacing w:val="0"/>
          <w:color w:val="000000"/>
          <w:b w:val="off"/>
          <w:i w:val="off"/>
        </w:rPr>
        <w:t>第一卷，第86页；第四卷，第 51页；第七</w:t>
      </w:r>
      <w:r>
        <w:rPr>
          <w:rFonts w:ascii="仿宋" w:hAnsi="仿宋" w:cs="仿宋" w:eastAsia="仿宋"/>
          <w:sz w:val="39"/>
          <w:spacing w:val="0"/>
          <w:color w:val="000000"/>
          <w:b w:val="off"/>
          <w:i w:val="off"/>
        </w:rPr>
        <w:t>卷，第119页。</w:t>
      </w:r>
      <w:bookmarkEnd w:id="5207"/>
    </w:p>
    <w:p>
      <w:pPr>
        <w:pageBreakBefore w:val="off"/>
        <w:tabs/>
        <w:wordWrap w:val="off"/>
        <w:spacing w:before="0" w:after="0" w:line="560" w:lineRule="atLeast"/>
        <w:ind w:left="740" w:right="40" w:hanging="360"/>
        <w:jc w:val="both"/>
        <w:textAlignment w:val="baseline"/>
        <w:rPr>
          <w:sz w:val="39"/>
        </w:rPr>
      </w:pPr>
      <w:bookmarkStart w:name="" w:id="5208"/>
      <w:r>
        <w:rPr>
          <w:rFonts w:ascii="仿宋" w:hAnsi="仿宋" w:cs="仿宋" w:eastAsia="仿宋"/>
          <w:sz w:val="39"/>
          <w:spacing w:val="0"/>
          <w:color w:val="000000"/>
          <w:b w:val="off"/>
          <w:i w:val="off"/>
        </w:rPr>
        <w:t>不正义</w:t>
      </w:r>
      <w:r>
        <w:rPr>
          <w:rFonts w:ascii="仿宋" w:hAnsi="仿宋" w:cs="仿宋" w:eastAsia="仿宋"/>
          <w:sz w:val="39"/>
          <w:spacing w:val="0"/>
          <w:color w:val="000000"/>
          <w:b w:val="on"/>
          <w:i w:val="off"/>
        </w:rPr>
        <w:t>(Injustice)：</w:t>
      </w:r>
      <w:r>
        <w:rPr>
          <w:rFonts w:ascii="仿宋" w:hAnsi="仿宋" w:cs="仿宋" w:eastAsia="仿宋"/>
          <w:sz w:val="39"/>
          <w:spacing w:val="0"/>
          <w:color w:val="000000"/>
          <w:b w:val="off"/>
          <w:i w:val="off"/>
        </w:rPr>
        <w:t>第一卷，第59、92页；第九卷，第61页；第十</w:t>
      </w:r>
      <w:r>
        <w:rPr>
          <w:rFonts w:ascii="仿宋" w:hAnsi="仿宋" w:cs="仿宋" w:eastAsia="仿宋"/>
          <w:sz w:val="39"/>
          <w:spacing w:val="0"/>
          <w:color w:val="000000"/>
          <w:b w:val="off"/>
          <w:i w:val="off"/>
        </w:rPr>
        <w:t>卷，第144、151页。</w:t>
      </w:r>
      <w:bookmarkEnd w:id="5208"/>
    </w:p>
    <w:p>
      <w:pPr>
        <w:pageBreakBefore w:val="off"/>
        <w:tabs/>
        <w:wordWrap w:val="off"/>
        <w:spacing w:before="0" w:after="0" w:line="560" w:lineRule="atLeast"/>
        <w:ind w:left="380" w:right="0"/>
        <w:jc w:val="both"/>
        <w:textAlignment w:val="baseline"/>
        <w:rPr>
          <w:sz w:val="39"/>
        </w:rPr>
      </w:pPr>
      <w:bookmarkStart w:name="" w:id="5209"/>
      <w:r>
        <w:rPr>
          <w:rFonts w:ascii="仿宋" w:hAnsi="仿宋" w:cs="仿宋" w:eastAsia="仿宋"/>
          <w:sz w:val="39"/>
          <w:spacing w:val="0"/>
          <w:color w:val="000000"/>
          <w:b w:val="off"/>
          <w:i w:val="off"/>
        </w:rPr>
        <w:t>布兰基达</w:t>
      </w:r>
      <w:r>
        <w:rPr>
          <w:rFonts w:ascii="仿宋" w:hAnsi="仿宋" w:cs="仿宋" w:eastAsia="仿宋"/>
          <w:sz w:val="39"/>
          <w:spacing w:val="0"/>
          <w:color w:val="000000"/>
          <w:b w:val="on"/>
          <w:i w:val="off"/>
        </w:rPr>
        <w:t>(Branchidae)：</w:t>
      </w:r>
      <w:r>
        <w:rPr>
          <w:rFonts w:ascii="仿宋" w:hAnsi="仿宋" w:cs="仿宋" w:eastAsia="仿宋"/>
          <w:sz w:val="39"/>
          <w:spacing w:val="0"/>
          <w:color w:val="000000"/>
          <w:b w:val="off"/>
          <w:i w:val="off"/>
        </w:rPr>
        <w:t>第一卷，第72页；第八卷，第5页。</w:t>
      </w:r>
      <w:bookmarkEnd w:id="5209"/>
    </w:p>
    <w:p>
      <w:pPr>
        <w:pageBreakBefore w:val="off"/>
        <w:tabs/>
        <w:wordWrap w:val="off"/>
        <w:spacing w:before="0" w:after="0" w:line="560" w:lineRule="atLeast"/>
        <w:ind w:left="740" w:right="0" w:hanging="360"/>
        <w:jc w:val="both"/>
        <w:textAlignment w:val="baseline"/>
        <w:rPr>
          <w:sz w:val="39"/>
        </w:rPr>
      </w:pPr>
      <w:bookmarkStart w:name="" w:id="5210"/>
      <w:r>
        <w:rPr>
          <w:rFonts w:ascii="仿宋" w:hAnsi="仿宋" w:cs="仿宋" w:eastAsia="仿宋"/>
          <w:sz w:val="39"/>
          <w:spacing w:val="0"/>
          <w:color w:val="000000"/>
          <w:b w:val="off"/>
          <w:i w:val="off"/>
        </w:rPr>
        <w:t>布兰库</w:t>
      </w:r>
      <w:r>
        <w:rPr>
          <w:rFonts w:ascii="仿宋" w:hAnsi="仿宋" w:cs="仿宋" w:eastAsia="仿宋"/>
          <w:sz w:val="39"/>
          <w:spacing w:val="0"/>
          <w:color w:val="000000"/>
          <w:b w:val="on"/>
          <w:i w:val="off"/>
        </w:rPr>
        <w:t>(Branchus)：</w:t>
      </w:r>
      <w:r>
        <w:rPr>
          <w:rFonts w:ascii="仿宋" w:hAnsi="仿宋" w:cs="仿宋" w:eastAsia="仿宋"/>
          <w:sz w:val="39"/>
          <w:spacing w:val="0"/>
          <w:color w:val="000000"/>
          <w:b w:val="off"/>
          <w:i w:val="off"/>
        </w:rPr>
        <w:t>位于布兰基达的神庙的修建者，第一卷，第72</w:t>
      </w:r>
      <w:r>
        <w:rPr>
          <w:rFonts w:ascii="仿宋" w:hAnsi="仿宋" w:cs="仿宋" w:eastAsia="仿宋"/>
          <w:sz w:val="39"/>
          <w:spacing w:val="0"/>
          <w:color w:val="000000"/>
          <w:b w:val="off"/>
          <w:i w:val="off"/>
        </w:rPr>
        <w:t>页。</w:t>
      </w:r>
      <w:bookmarkEnd w:id="5210"/>
    </w:p>
    <w:p>
      <w:pPr>
        <w:pageBreakBefore w:val="off"/>
        <w:tabs/>
        <w:wordWrap w:val="off"/>
        <w:spacing w:before="0" w:after="0" w:line="560" w:lineRule="atLeast"/>
        <w:ind w:left="380" w:right="0"/>
        <w:jc w:val="both"/>
        <w:textAlignment w:val="baseline"/>
        <w:rPr>
          <w:sz w:val="39"/>
        </w:rPr>
      </w:pPr>
      <w:bookmarkStart w:name="" w:id="5211"/>
      <w:r>
        <w:rPr>
          <w:rFonts w:ascii="仿宋" w:hAnsi="仿宋" w:cs="仿宋" w:eastAsia="仿宋"/>
          <w:sz w:val="39"/>
          <w:spacing w:val="0"/>
          <w:color w:val="000000"/>
          <w:b w:val="off"/>
          <w:i w:val="off"/>
        </w:rPr>
        <w:t>布里松</w:t>
      </w:r>
      <w:r>
        <w:rPr>
          <w:rFonts w:ascii="仿宋" w:hAnsi="仿宋" w:cs="仿宋" w:eastAsia="仿宋"/>
          <w:sz w:val="39"/>
          <w:spacing w:val="0"/>
          <w:color w:val="000000"/>
          <w:b w:val="on"/>
          <w:i w:val="off"/>
        </w:rPr>
        <w:t>(Bloson)：</w:t>
      </w:r>
      <w:r>
        <w:rPr>
          <w:rFonts w:ascii="仿宋" w:hAnsi="仿宋" w:cs="仿宋" w:eastAsia="仿宋"/>
          <w:sz w:val="39"/>
          <w:spacing w:val="0"/>
          <w:color w:val="000000"/>
          <w:b w:val="off"/>
          <w:i w:val="off"/>
        </w:rPr>
        <w:t>赫拉克利特的父亲，第九卷，第1页。</w:t>
      </w:r>
      <w:bookmarkEnd w:id="5211"/>
    </w:p>
    <w:p>
      <w:pPr>
        <w:pageBreakBefore w:val="off"/>
        <w:tabs/>
        <w:wordWrap w:val="off"/>
        <w:spacing w:before="0" w:after="0" w:line="480" w:lineRule="atLeast"/>
        <w:ind w:left="0" w:right="0"/>
        <w:jc w:val="center"/>
        <w:textAlignment w:val="baseline"/>
        <w:rPr>
          <w:sz w:val="35"/>
        </w:rPr>
      </w:pPr>
      <w:bookmarkStart w:name="" w:id="5212"/>
      <w:r>
        <w:rPr>
          <w:rFonts w:ascii="宋体" w:hAnsi="宋体" w:cs="宋体" w:eastAsia="宋体"/>
          <w:sz w:val="35"/>
          <w:spacing w:val="0"/>
          <w:color w:val="000000"/>
          <w:b w:val="off"/>
          <w:i w:val="off"/>
        </w:rPr>
        <w:t>— 714 —</w:t>
      </w:r>
      <w:bookmarkEnd w:id="5212"/>
    </w:p>
    <w:p>
      <w:r>
        <w:t/>
      </w:r>
    </w:p>
    <w:p>
      <w:pPr>
        <w:sectPr>
          <w:footerReference r:id="rId635"/>
          <w:headerReference r:id="rId636" w:type="default"/>
          <w:type w:val="nextPage"/>
          <w:pgSz w:w="15700" w:h="22880"/>
          <w:pgMar w:left="2120" w:top="1840" w:right="2120" w:bottom="1840" w:header="1540" w:footer="1540"/>
          <w:cols w:num="1"/>
        </w:sectPr>
      </w:pPr>
    </w:p>
    <w:p>
      <w:pPr>
        <w:pageBreakBefore w:val="off"/>
        <w:tabs/>
        <w:wordWrap w:val="off"/>
        <w:spacing w:before="400" w:after="0" w:line="620" w:lineRule="atLeast"/>
        <w:ind w:left="0" w:right="0"/>
        <w:jc w:val="center"/>
        <w:textAlignment w:val="baseline"/>
        <w:rPr>
          <w:sz w:val="43"/>
        </w:rPr>
      </w:pPr>
      <w:bookmarkStart w:name="" w:id="5213"/>
      <w:r>
        <w:rPr>
          <w:rFonts w:ascii="宋体" w:hAnsi="宋体" w:cs="宋体" w:eastAsia="宋体"/>
          <w:sz w:val="43"/>
          <w:spacing w:val="0"/>
          <w:color w:val="000000"/>
          <w:u w:val="single"/>
          <w:b w:val="off"/>
          <w:i w:val="off"/>
        </w:rPr>
        <w:t xml:space="preserve">                      附录 I                     </w:t>
      </w:r>
      <w:bookmarkEnd w:id="5213"/>
    </w:p>
    <w:p>
      <w:pPr>
        <w:pageBreakBefore w:val="off"/>
        <w:tabs/>
        <w:wordWrap w:val="off"/>
        <w:spacing w:before="400" w:after="0" w:line="540" w:lineRule="atLeast"/>
        <w:ind w:left="380" w:right="180" w:hanging="340"/>
        <w:jc w:val="both"/>
        <w:textAlignment w:val="baseline"/>
        <w:rPr>
          <w:sz w:val="36"/>
        </w:rPr>
      </w:pPr>
      <w:bookmarkStart w:name="" w:id="5214"/>
      <w:r>
        <w:rPr>
          <w:rFonts w:ascii="仿宋" w:hAnsi="仿宋" w:cs="仿宋" w:eastAsia="仿宋"/>
          <w:sz w:val="36"/>
          <w:spacing w:val="0"/>
          <w:color w:val="000000"/>
          <w:b w:val="off"/>
          <w:i w:val="off"/>
        </w:rPr>
        <w:t>布里松</w:t>
      </w:r>
      <w:r>
        <w:rPr>
          <w:rFonts w:ascii="仿宋" w:hAnsi="仿宋" w:cs="仿宋" w:eastAsia="仿宋"/>
          <w:sz w:val="36"/>
          <w:spacing w:val="0"/>
          <w:color w:val="000000"/>
          <w:b w:val="on"/>
          <w:i w:val="off"/>
        </w:rPr>
        <w:t>(Bryson)：</w:t>
      </w:r>
      <w:r>
        <w:rPr>
          <w:rFonts w:ascii="仿宋" w:hAnsi="仿宋" w:cs="仿宋" w:eastAsia="仿宋"/>
          <w:sz w:val="36"/>
          <w:spacing w:val="0"/>
          <w:color w:val="000000"/>
          <w:b w:val="off"/>
          <w:i w:val="off"/>
        </w:rPr>
        <w:t>第一卷，第16页；克拉特斯的老师，第六卷，第</w:t>
      </w:r>
      <w:r>
        <w:rPr>
          <w:rFonts w:ascii="仿宋" w:hAnsi="仿宋" w:cs="仿宋" w:eastAsia="仿宋"/>
          <w:sz w:val="36"/>
          <w:spacing w:val="0"/>
          <w:color w:val="000000"/>
          <w:b w:val="off"/>
          <w:i w:val="off"/>
        </w:rPr>
        <w:t>85页；皮浪的老师，第十卷，第61页。</w:t>
      </w:r>
      <w:bookmarkEnd w:id="5214"/>
    </w:p>
    <w:p>
      <w:pPr>
        <w:pageBreakBefore w:val="off"/>
        <w:tabs/>
        <w:wordWrap w:val="off"/>
        <w:spacing w:before="0" w:after="0" w:line="540" w:lineRule="atLeast"/>
        <w:ind w:left="380" w:right="180" w:hanging="340"/>
        <w:jc w:val="both"/>
        <w:textAlignment w:val="baseline"/>
        <w:rPr>
          <w:sz w:val="36"/>
        </w:rPr>
      </w:pPr>
      <w:bookmarkStart w:name="" w:id="5215"/>
      <w:r>
        <w:rPr>
          <w:rFonts w:ascii="仿宋" w:hAnsi="仿宋" w:cs="仿宋" w:eastAsia="仿宋"/>
          <w:sz w:val="36"/>
          <w:spacing w:val="0"/>
          <w:color w:val="000000"/>
          <w:b w:val="off"/>
          <w:i w:val="off"/>
        </w:rPr>
        <w:t>布伦提努</w:t>
      </w:r>
      <w:r>
        <w:rPr>
          <w:rFonts w:ascii="仿宋" w:hAnsi="仿宋" w:cs="仿宋" w:eastAsia="仿宋"/>
          <w:sz w:val="36"/>
          <w:spacing w:val="0"/>
          <w:color w:val="000000"/>
          <w:b w:val="on"/>
          <w:i w:val="off"/>
        </w:rPr>
        <w:t>(Brontinus)(Brotinus)：</w:t>
      </w:r>
      <w:r>
        <w:rPr>
          <w:rFonts w:ascii="仿宋" w:hAnsi="仿宋" w:cs="仿宋" w:eastAsia="仿宋"/>
          <w:sz w:val="36"/>
          <w:spacing w:val="0"/>
          <w:color w:val="000000"/>
          <w:b w:val="off"/>
          <w:i w:val="off"/>
        </w:rPr>
        <w:t>塞亚诺的父亲，第八卷，第42、55</w:t>
      </w:r>
      <w:r>
        <w:rPr>
          <w:rFonts w:ascii="仿宋" w:hAnsi="仿宋" w:cs="仿宋" w:eastAsia="仿宋"/>
          <w:sz w:val="36"/>
          <w:spacing w:val="0"/>
          <w:color w:val="000000"/>
          <w:b w:val="off"/>
          <w:i w:val="off"/>
        </w:rPr>
        <w:t>页。</w:t>
      </w:r>
      <w:bookmarkEnd w:id="5215"/>
    </w:p>
    <w:p>
      <w:pPr>
        <w:pageBreakBefore w:val="off"/>
        <w:tabs/>
        <w:wordWrap w:val="off"/>
        <w:spacing w:before="0" w:after="0" w:line="540" w:lineRule="atLeast"/>
        <w:ind w:left="40" w:right="0"/>
        <w:jc w:val="both"/>
        <w:textAlignment w:val="baseline"/>
        <w:rPr>
          <w:sz w:val="36"/>
        </w:rPr>
      </w:pPr>
      <w:bookmarkStart w:name="" w:id="5216"/>
      <w:r>
        <w:rPr>
          <w:rFonts w:ascii="仿宋" w:hAnsi="仿宋" w:cs="仿宋" w:eastAsia="仿宋"/>
          <w:sz w:val="36"/>
          <w:spacing w:val="0"/>
          <w:color w:val="000000"/>
          <w:b w:val="off"/>
          <w:i w:val="off"/>
        </w:rPr>
        <w:t>布罗</w:t>
      </w:r>
      <w:r>
        <w:rPr>
          <w:rFonts w:ascii="仿宋" w:hAnsi="仿宋" w:cs="仿宋" w:eastAsia="仿宋"/>
          <w:sz w:val="36"/>
          <w:spacing w:val="0"/>
          <w:color w:val="000000"/>
          <w:b w:val="on"/>
          <w:i w:val="off"/>
        </w:rPr>
        <w:t>(Bulo)：</w:t>
      </w:r>
      <w:r>
        <w:rPr>
          <w:rFonts w:ascii="仿宋" w:hAnsi="仿宋" w:cs="仿宋" w:eastAsia="仿宋"/>
          <w:sz w:val="36"/>
          <w:spacing w:val="0"/>
          <w:color w:val="000000"/>
          <w:b w:val="off"/>
          <w:i w:val="off"/>
        </w:rPr>
        <w:t>里柯的朋友，第五卷，第70页。</w:t>
      </w:r>
      <w:bookmarkEnd w:id="5216"/>
    </w:p>
    <w:p>
      <w:pPr>
        <w:pageBreakBefore w:val="off"/>
        <w:tabs/>
        <w:wordWrap w:val="off"/>
        <w:spacing w:before="0" w:after="0" w:line="540" w:lineRule="exact"/>
        <w:ind w:left="0" w:right="0"/>
        <w:jc w:val="both"/>
        <w:textAlignment w:val="baseline"/>
        <w:rPr>
          <w:sz w:val="36"/>
        </w:rPr>
      </w:pPr>
      <w:bookmarkStart w:name="" w:id="5217"/>
      <w:r>
        <w:rPr>
          <w:rFonts w:ascii="宋体" w:hAnsi="宋体" w:cs="宋体" w:eastAsia="宋体"/>
          <w:sz w:val="36"/>
          <w:spacing w:val="0"/>
          <w:color w:val="000000"/>
          <w:b w:val="off"/>
          <w:i w:val="off"/>
        </w:rPr>
        <w:t/>
      </w:r>
      <w:bookmarkEnd w:id="5217"/>
    </w:p>
    <w:p>
      <w:pPr>
        <w:pageBreakBefore w:val="off"/>
        <w:tabs/>
        <w:wordWrap w:val="off"/>
        <w:spacing w:before="0" w:after="0" w:line="1040" w:lineRule="atLeast"/>
        <w:ind w:left="0" w:right="0"/>
        <w:jc w:val="center"/>
        <w:textAlignment w:val="baseline"/>
        <w:rPr>
          <w:sz w:val="77"/>
        </w:rPr>
      </w:pPr>
      <w:bookmarkStart w:name="" w:id="5218"/>
      <w:r>
        <w:rPr>
          <w:rFonts w:ascii="TimesNewRoman" w:hAnsi="TimesNewRoman" w:cs="TimesNewRoman" w:eastAsia="TimesNewRoman"/>
          <w:sz w:val="77"/>
          <w:spacing w:val="0"/>
          <w:color w:val="000000"/>
          <w:b w:val="on"/>
          <w:i w:val="off"/>
        </w:rPr>
        <w:t>C</w:t>
      </w:r>
      <w:bookmarkEnd w:id="5218"/>
    </w:p>
    <w:p>
      <w:pPr>
        <w:pageBreakBefore w:val="off"/>
        <w:tabs/>
        <w:wordWrap w:val="off"/>
        <w:spacing w:before="0" w:after="0" w:line="540" w:lineRule="exact"/>
        <w:ind w:left="0" w:right="0"/>
        <w:jc w:val="center"/>
        <w:textAlignment w:val="baseline"/>
        <w:rPr>
          <w:sz w:val="36"/>
        </w:rPr>
      </w:pPr>
      <w:bookmarkStart w:name="" w:id="5219"/>
      <w:r>
        <w:rPr>
          <w:rFonts w:ascii="宋体" w:hAnsi="宋体" w:cs="宋体" w:eastAsia="宋体"/>
          <w:sz w:val="36"/>
          <w:spacing w:val="0"/>
          <w:color w:val="000000"/>
          <w:b w:val="off"/>
          <w:i w:val="off"/>
        </w:rPr>
        <w:t/>
      </w:r>
      <w:bookmarkEnd w:id="5219"/>
    </w:p>
    <w:p>
      <w:pPr>
        <w:pageBreakBefore w:val="off"/>
        <w:tabs/>
        <w:wordWrap w:val="off"/>
        <w:spacing w:before="0" w:after="0" w:line="540" w:lineRule="atLeast"/>
        <w:ind w:left="380" w:right="180" w:hanging="340"/>
        <w:jc w:val="both"/>
        <w:textAlignment w:val="baseline"/>
        <w:rPr>
          <w:sz w:val="36"/>
        </w:rPr>
      </w:pPr>
      <w:bookmarkStart w:name="" w:id="5220"/>
      <w:r>
        <w:rPr>
          <w:rFonts w:ascii="仿宋" w:hAnsi="仿宋" w:cs="仿宋" w:eastAsia="仿宋"/>
          <w:sz w:val="36"/>
          <w:spacing w:val="0"/>
          <w:color w:val="000000"/>
          <w:b w:val="off"/>
          <w:i w:val="off"/>
        </w:rPr>
        <w:t>财富</w:t>
      </w:r>
      <w:r>
        <w:rPr>
          <w:rFonts w:ascii="仿宋" w:hAnsi="仿宋" w:cs="仿宋" w:eastAsia="仿宋"/>
          <w:sz w:val="36"/>
          <w:spacing w:val="0"/>
          <w:color w:val="000000"/>
          <w:b w:val="on"/>
          <w:i w:val="off"/>
        </w:rPr>
        <w:t>(Riches)：</w:t>
      </w:r>
      <w:r>
        <w:rPr>
          <w:rFonts w:ascii="仿宋" w:hAnsi="仿宋" w:cs="仿宋" w:eastAsia="仿宋"/>
          <w:sz w:val="36"/>
          <w:spacing w:val="0"/>
          <w:color w:val="000000"/>
          <w:b w:val="off"/>
          <w:i w:val="off"/>
        </w:rPr>
        <w:t>第一卷，第88页；第二卷，第6、69页；第六卷，第</w:t>
      </w:r>
      <w:r>
        <w:rPr>
          <w:rFonts w:ascii="仿宋" w:hAnsi="仿宋" w:cs="仿宋" w:eastAsia="仿宋"/>
          <w:sz w:val="36"/>
          <w:spacing w:val="0"/>
          <w:color w:val="000000"/>
          <w:b w:val="off"/>
          <w:i w:val="off"/>
        </w:rPr>
        <w:t>47页；第七卷，第22页；第十卷，第120、143页。</w:t>
      </w:r>
      <w:bookmarkEnd w:id="5220"/>
    </w:p>
    <w:p>
      <w:pPr>
        <w:pageBreakBefore w:val="off"/>
        <w:tabs/>
        <w:wordWrap w:val="off"/>
        <w:spacing w:before="0" w:after="0" w:line="540" w:lineRule="atLeast"/>
        <w:ind w:left="40" w:right="0"/>
        <w:jc w:val="both"/>
        <w:textAlignment w:val="baseline"/>
        <w:rPr>
          <w:sz w:val="36"/>
        </w:rPr>
      </w:pPr>
      <w:bookmarkStart w:name="" w:id="5221"/>
      <w:r>
        <w:rPr>
          <w:rFonts w:ascii="仿宋" w:hAnsi="仿宋" w:cs="仿宋" w:eastAsia="仿宋"/>
          <w:sz w:val="36"/>
          <w:spacing w:val="0"/>
          <w:color w:val="000000"/>
          <w:b w:val="off"/>
          <w:i w:val="off"/>
        </w:rPr>
        <w:t>长笛演奏者</w:t>
      </w:r>
      <w:r>
        <w:rPr>
          <w:rFonts w:ascii="仿宋" w:hAnsi="仿宋" w:cs="仿宋" w:eastAsia="仿宋"/>
          <w:sz w:val="36"/>
          <w:spacing w:val="0"/>
          <w:color w:val="000000"/>
          <w:b w:val="on"/>
          <w:i w:val="off"/>
        </w:rPr>
        <w:t>(Flute-player)：</w:t>
      </w:r>
      <w:r>
        <w:rPr>
          <w:rFonts w:ascii="仿宋" w:hAnsi="仿宋" w:cs="仿宋" w:eastAsia="仿宋"/>
          <w:sz w:val="36"/>
          <w:spacing w:val="0"/>
          <w:color w:val="000000"/>
          <w:b w:val="off"/>
          <w:i w:val="off"/>
        </w:rPr>
        <w:t>第二卷，第130页。</w:t>
      </w:r>
      <w:bookmarkEnd w:id="5221"/>
    </w:p>
    <w:p>
      <w:pPr>
        <w:pageBreakBefore w:val="off"/>
        <w:tabs/>
        <w:wordWrap w:val="off"/>
        <w:spacing w:before="0" w:after="0" w:line="540" w:lineRule="atLeast"/>
        <w:ind w:left="40" w:right="0"/>
        <w:jc w:val="both"/>
        <w:textAlignment w:val="baseline"/>
        <w:rPr>
          <w:sz w:val="36"/>
        </w:rPr>
      </w:pPr>
      <w:bookmarkStart w:name="" w:id="5222"/>
      <w:r>
        <w:rPr>
          <w:rFonts w:ascii="仿宋" w:hAnsi="仿宋" w:cs="仿宋" w:eastAsia="仿宋"/>
          <w:sz w:val="36"/>
          <w:spacing w:val="0"/>
          <w:color w:val="000000"/>
          <w:b w:val="off"/>
          <w:i w:val="off"/>
        </w:rPr>
        <w:t>车恩</w:t>
      </w:r>
      <w:r>
        <w:rPr>
          <w:rFonts w:ascii="仿宋" w:hAnsi="仿宋" w:cs="仿宋" w:eastAsia="仿宋"/>
          <w:sz w:val="36"/>
          <w:spacing w:val="0"/>
          <w:color w:val="000000"/>
          <w:b w:val="on"/>
          <w:i w:val="off"/>
        </w:rPr>
        <w:t>(Chen)：</w:t>
      </w:r>
      <w:r>
        <w:rPr>
          <w:rFonts w:ascii="仿宋" w:hAnsi="仿宋" w:cs="仿宋" w:eastAsia="仿宋"/>
          <w:sz w:val="36"/>
          <w:spacing w:val="0"/>
          <w:color w:val="000000"/>
          <w:b w:val="off"/>
          <w:i w:val="off"/>
        </w:rPr>
        <w:t>城镇，密松的故乡，第一卷，第106页。</w:t>
      </w:r>
      <w:bookmarkEnd w:id="5222"/>
    </w:p>
    <w:p>
      <w:pPr>
        <w:pageBreakBefore w:val="off"/>
        <w:tabs/>
        <w:wordWrap w:val="off"/>
        <w:spacing w:before="0" w:after="0" w:line="540" w:lineRule="atLeast"/>
        <w:ind w:left="40" w:right="0"/>
        <w:jc w:val="both"/>
        <w:textAlignment w:val="baseline"/>
        <w:rPr>
          <w:sz w:val="36"/>
        </w:rPr>
      </w:pPr>
      <w:bookmarkStart w:name="" w:id="5223"/>
      <w:r>
        <w:rPr>
          <w:rFonts w:ascii="仿宋" w:hAnsi="仿宋" w:cs="仿宋" w:eastAsia="仿宋"/>
          <w:sz w:val="36"/>
          <w:spacing w:val="0"/>
          <w:color w:val="000000"/>
          <w:b w:val="off"/>
          <w:i w:val="off"/>
        </w:rPr>
        <w:t>沉默</w:t>
      </w:r>
      <w:r>
        <w:rPr>
          <w:rFonts w:ascii="仿宋" w:hAnsi="仿宋" w:cs="仿宋" w:eastAsia="仿宋"/>
          <w:sz w:val="36"/>
          <w:spacing w:val="0"/>
          <w:color w:val="000000"/>
          <w:b w:val="on"/>
          <w:i w:val="off"/>
        </w:rPr>
        <w:t>(Silence)：</w:t>
      </w:r>
      <w:r>
        <w:rPr>
          <w:rFonts w:ascii="仿宋" w:hAnsi="仿宋" w:cs="仿宋" w:eastAsia="仿宋"/>
          <w:sz w:val="36"/>
          <w:spacing w:val="0"/>
          <w:color w:val="000000"/>
          <w:b w:val="off"/>
          <w:i w:val="off"/>
        </w:rPr>
        <w:t>第一卷，第86页；第八卷，第10页。</w:t>
      </w:r>
      <w:bookmarkEnd w:id="5223"/>
    </w:p>
    <w:p>
      <w:pPr>
        <w:pageBreakBefore w:val="off"/>
        <w:tabs/>
        <w:wordWrap w:val="off"/>
        <w:spacing w:before="0" w:after="0" w:line="540" w:lineRule="atLeast"/>
        <w:ind w:left="40" w:right="0"/>
        <w:jc w:val="both"/>
        <w:textAlignment w:val="baseline"/>
        <w:rPr>
          <w:sz w:val="36"/>
        </w:rPr>
      </w:pPr>
      <w:bookmarkStart w:name="" w:id="5224"/>
      <w:r>
        <w:rPr>
          <w:rFonts w:ascii="仿宋" w:hAnsi="仿宋" w:cs="仿宋" w:eastAsia="仿宋"/>
          <w:sz w:val="36"/>
          <w:spacing w:val="0"/>
          <w:color w:val="000000"/>
          <w:b w:val="off"/>
          <w:i w:val="off"/>
        </w:rPr>
        <w:t>晨星</w:t>
      </w:r>
      <w:r>
        <w:rPr>
          <w:rFonts w:ascii="仿宋" w:hAnsi="仿宋" w:cs="仿宋" w:eastAsia="仿宋"/>
          <w:sz w:val="36"/>
          <w:spacing w:val="0"/>
          <w:color w:val="000000"/>
          <w:b w:val="on"/>
          <w:i w:val="off"/>
        </w:rPr>
        <w:t>(Phosphorus)：</w:t>
      </w:r>
      <w:r>
        <w:rPr>
          <w:rFonts w:ascii="仿宋" w:hAnsi="仿宋" w:cs="仿宋" w:eastAsia="仿宋"/>
          <w:sz w:val="36"/>
          <w:spacing w:val="0"/>
          <w:color w:val="000000"/>
          <w:b w:val="off"/>
          <w:i w:val="off"/>
        </w:rPr>
        <w:t>与暮星</w:t>
      </w:r>
      <w:r>
        <w:rPr>
          <w:rFonts w:ascii="仿宋" w:hAnsi="仿宋" w:cs="仿宋" w:eastAsia="仿宋"/>
          <w:sz w:val="36"/>
          <w:spacing w:val="0"/>
          <w:color w:val="000000"/>
          <w:b w:val="on"/>
          <w:i w:val="off"/>
        </w:rPr>
        <w:t>(Hesperus)</w:t>
      </w:r>
      <w:r>
        <w:rPr>
          <w:rFonts w:ascii="仿宋" w:hAnsi="仿宋" w:cs="仿宋" w:eastAsia="仿宋"/>
          <w:sz w:val="36"/>
          <w:spacing w:val="0"/>
          <w:color w:val="000000"/>
          <w:b w:val="off"/>
          <w:i w:val="off"/>
        </w:rPr>
        <w:t>相同，第八卷，第14页。</w:t>
      </w:r>
      <w:bookmarkEnd w:id="5224"/>
    </w:p>
    <w:p>
      <w:pPr>
        <w:pageBreakBefore w:val="off"/>
        <w:tabs/>
        <w:wordWrap w:val="off"/>
        <w:spacing w:before="0" w:after="0" w:line="540" w:lineRule="exact"/>
        <w:ind w:left="0" w:right="0"/>
        <w:jc w:val="both"/>
        <w:textAlignment w:val="baseline"/>
        <w:rPr>
          <w:sz w:val="36"/>
        </w:rPr>
      </w:pPr>
      <w:bookmarkStart w:name="" w:id="5225"/>
      <w:r>
        <w:rPr>
          <w:rFonts w:ascii="宋体" w:hAnsi="宋体" w:cs="宋体" w:eastAsia="宋体"/>
          <w:sz w:val="36"/>
          <w:spacing w:val="0"/>
          <w:color w:val="000000"/>
          <w:b w:val="off"/>
          <w:i w:val="off"/>
        </w:rPr>
        <w:t/>
      </w:r>
      <w:bookmarkEnd w:id="5225"/>
    </w:p>
    <w:p>
      <w:pPr>
        <w:pageBreakBefore w:val="off"/>
        <w:tabs/>
        <w:wordWrap w:val="off"/>
        <w:spacing w:before="0" w:after="0" w:line="1040" w:lineRule="atLeast"/>
        <w:ind w:left="5260" w:right="0"/>
        <w:jc w:val="both"/>
        <w:textAlignment w:val="baseline"/>
        <w:rPr>
          <w:sz w:val="77"/>
        </w:rPr>
      </w:pPr>
      <w:bookmarkStart w:name="" w:id="5226"/>
      <w:r>
        <w:rPr>
          <w:rFonts w:ascii="TimesNewRoman" w:hAnsi="TimesNewRoman" w:cs="TimesNewRoman" w:eastAsia="TimesNewRoman"/>
          <w:sz w:val="77"/>
          <w:spacing w:val="0"/>
          <w:color w:val="000000"/>
          <w:b w:val="on"/>
          <w:i w:val="off"/>
        </w:rPr>
        <w:t>D</w:t>
      </w:r>
      <w:bookmarkEnd w:id="5226"/>
    </w:p>
    <w:p>
      <w:pPr>
        <w:pageBreakBefore w:val="off"/>
        <w:tabs/>
        <w:wordWrap w:val="off"/>
        <w:spacing w:before="0" w:after="0" w:line="540" w:lineRule="exact"/>
        <w:ind w:left="0" w:right="0"/>
        <w:jc w:val="both"/>
        <w:textAlignment w:val="baseline"/>
        <w:rPr>
          <w:sz w:val="36"/>
        </w:rPr>
      </w:pPr>
      <w:bookmarkStart w:name="" w:id="5227"/>
      <w:r>
        <w:rPr>
          <w:rFonts w:ascii="宋体" w:hAnsi="宋体" w:cs="宋体" w:eastAsia="宋体"/>
          <w:sz w:val="36"/>
          <w:spacing w:val="0"/>
          <w:color w:val="000000"/>
          <w:b w:val="off"/>
          <w:i w:val="off"/>
        </w:rPr>
        <w:t/>
      </w:r>
      <w:bookmarkEnd w:id="5227"/>
    </w:p>
    <w:p>
      <w:pPr>
        <w:pageBreakBefore w:val="off"/>
        <w:tabs/>
        <w:wordWrap w:val="off"/>
        <w:spacing w:before="0" w:after="0" w:line="540" w:lineRule="atLeast"/>
        <w:ind w:left="40" w:right="0"/>
        <w:jc w:val="both"/>
        <w:textAlignment w:val="baseline"/>
        <w:rPr>
          <w:sz w:val="36"/>
        </w:rPr>
      </w:pPr>
      <w:bookmarkStart w:name="" w:id="5228"/>
      <w:r>
        <w:rPr>
          <w:rFonts w:ascii="仿宋" w:hAnsi="仿宋" w:cs="仿宋" w:eastAsia="仿宋"/>
          <w:sz w:val="36"/>
          <w:spacing w:val="0"/>
          <w:color w:val="000000"/>
          <w:b w:val="off"/>
          <w:i w:val="off"/>
        </w:rPr>
        <w:t>达玛苏斯</w:t>
      </w:r>
      <w:r>
        <w:rPr>
          <w:rFonts w:ascii="仿宋" w:hAnsi="仿宋" w:cs="仿宋" w:eastAsia="仿宋"/>
          <w:sz w:val="36"/>
          <w:spacing w:val="0"/>
          <w:color w:val="000000"/>
          <w:b w:val="on"/>
          <w:i w:val="off"/>
        </w:rPr>
        <w:t>(Damasus)：</w:t>
      </w:r>
      <w:r>
        <w:rPr>
          <w:rFonts w:ascii="仿宋" w:hAnsi="仿宋" w:cs="仿宋" w:eastAsia="仿宋"/>
          <w:sz w:val="36"/>
          <w:spacing w:val="0"/>
          <w:color w:val="000000"/>
          <w:b w:val="off"/>
          <w:i w:val="off"/>
        </w:rPr>
        <w:t>德谟克利特的兄弟，第九卷，第39页。</w:t>
      </w:r>
      <w:bookmarkEnd w:id="5228"/>
    </w:p>
    <w:p>
      <w:pPr>
        <w:pageBreakBefore w:val="off"/>
        <w:tabs/>
        <w:wordWrap w:val="off"/>
        <w:spacing w:before="0" w:after="0" w:line="540" w:lineRule="atLeast"/>
        <w:ind w:left="40" w:right="0"/>
        <w:jc w:val="both"/>
        <w:textAlignment w:val="baseline"/>
        <w:rPr>
          <w:sz w:val="36"/>
        </w:rPr>
      </w:pPr>
      <w:bookmarkStart w:name="" w:id="5229"/>
      <w:r>
        <w:rPr>
          <w:rFonts w:ascii="仿宋" w:hAnsi="仿宋" w:cs="仿宋" w:eastAsia="仿宋"/>
          <w:sz w:val="36"/>
          <w:spacing w:val="0"/>
          <w:color w:val="000000"/>
          <w:b w:val="off"/>
          <w:i w:val="off"/>
        </w:rPr>
        <w:t>达玛西普</w:t>
      </w:r>
      <w:r>
        <w:rPr>
          <w:rFonts w:ascii="仿宋" w:hAnsi="仿宋" w:cs="仿宋" w:eastAsia="仿宋"/>
          <w:sz w:val="36"/>
          <w:spacing w:val="0"/>
          <w:color w:val="000000"/>
          <w:b w:val="on"/>
          <w:i w:val="off"/>
        </w:rPr>
        <w:t>(Damasippus)：</w:t>
      </w:r>
      <w:r>
        <w:rPr>
          <w:rFonts w:ascii="仿宋" w:hAnsi="仿宋" w:cs="仿宋" w:eastAsia="仿宋"/>
          <w:sz w:val="36"/>
          <w:spacing w:val="0"/>
          <w:color w:val="000000"/>
          <w:b w:val="off"/>
          <w:i w:val="off"/>
        </w:rPr>
        <w:t>德谟克利特的父亲，第九卷，第34页。</w:t>
      </w:r>
      <w:bookmarkEnd w:id="5229"/>
    </w:p>
    <w:p>
      <w:pPr>
        <w:pageBreakBefore w:val="off"/>
        <w:tabs/>
        <w:wordWrap w:val="off"/>
        <w:spacing w:before="0" w:after="0" w:line="540" w:lineRule="atLeast"/>
        <w:ind w:left="40" w:right="0"/>
        <w:jc w:val="both"/>
        <w:textAlignment w:val="baseline"/>
        <w:rPr>
          <w:sz w:val="36"/>
        </w:rPr>
      </w:pPr>
      <w:bookmarkStart w:name="" w:id="5230"/>
      <w:r>
        <w:rPr>
          <w:rFonts w:ascii="仿宋" w:hAnsi="仿宋" w:cs="仿宋" w:eastAsia="仿宋"/>
          <w:sz w:val="36"/>
          <w:spacing w:val="0"/>
          <w:color w:val="000000"/>
          <w:b w:val="off"/>
          <w:i w:val="off"/>
        </w:rPr>
        <w:t>达蒙</w:t>
      </w:r>
      <w:r>
        <w:rPr>
          <w:rFonts w:ascii="仿宋" w:hAnsi="仿宋" w:cs="仿宋" w:eastAsia="仿宋"/>
          <w:sz w:val="36"/>
          <w:spacing w:val="0"/>
          <w:color w:val="000000"/>
          <w:b w:val="on"/>
          <w:i w:val="off"/>
        </w:rPr>
        <w:t>(Damon)：</w:t>
      </w:r>
      <w:r>
        <w:rPr>
          <w:rFonts w:ascii="仿宋" w:hAnsi="仿宋" w:cs="仿宋" w:eastAsia="仿宋"/>
          <w:sz w:val="36"/>
          <w:spacing w:val="0"/>
          <w:color w:val="000000"/>
          <w:b w:val="off"/>
          <w:i w:val="off"/>
        </w:rPr>
        <w:t>音乐家，苏格拉底的老师，第二卷，第19页。</w:t>
      </w:r>
      <w:bookmarkEnd w:id="5230"/>
    </w:p>
    <w:p>
      <w:pPr>
        <w:pageBreakBefore w:val="off"/>
        <w:tabs/>
        <w:wordWrap w:val="off"/>
        <w:spacing w:before="0" w:after="0" w:line="540" w:lineRule="atLeast"/>
        <w:ind w:left="40" w:right="0"/>
        <w:jc w:val="both"/>
        <w:textAlignment w:val="baseline"/>
        <w:rPr>
          <w:sz w:val="36"/>
        </w:rPr>
      </w:pPr>
      <w:bookmarkStart w:name="" w:id="5231"/>
      <w:r>
        <w:rPr>
          <w:rFonts w:ascii="仿宋" w:hAnsi="仿宋" w:cs="仿宋" w:eastAsia="仿宋"/>
          <w:sz w:val="36"/>
          <w:spacing w:val="0"/>
          <w:color w:val="000000"/>
          <w:b w:val="off"/>
          <w:i w:val="off"/>
        </w:rPr>
        <w:t>达谟</w:t>
      </w:r>
      <w:r>
        <w:rPr>
          <w:rFonts w:ascii="仿宋" w:hAnsi="仿宋" w:cs="仿宋" w:eastAsia="仿宋"/>
          <w:sz w:val="36"/>
          <w:spacing w:val="0"/>
          <w:color w:val="000000"/>
          <w:b w:val="on"/>
          <w:i w:val="off"/>
        </w:rPr>
        <w:t>(Damo)：</w:t>
      </w:r>
      <w:r>
        <w:rPr>
          <w:rFonts w:ascii="仿宋" w:hAnsi="仿宋" w:cs="仿宋" w:eastAsia="仿宋"/>
          <w:sz w:val="36"/>
          <w:spacing w:val="0"/>
          <w:color w:val="000000"/>
          <w:b w:val="off"/>
          <w:i w:val="off"/>
        </w:rPr>
        <w:t>毕达哥拉斯的女儿，第八卷，第42页。</w:t>
      </w:r>
      <w:bookmarkEnd w:id="5231"/>
    </w:p>
    <w:p>
      <w:pPr>
        <w:pageBreakBefore w:val="off"/>
        <w:tabs/>
        <w:wordWrap w:val="off"/>
        <w:spacing w:before="0" w:after="0" w:line="540" w:lineRule="atLeast"/>
        <w:ind w:left="40" w:right="0"/>
        <w:jc w:val="both"/>
        <w:textAlignment w:val="baseline"/>
        <w:rPr>
          <w:sz w:val="36"/>
        </w:rPr>
      </w:pPr>
      <w:bookmarkStart w:name="" w:id="5232"/>
      <w:r>
        <w:rPr>
          <w:rFonts w:ascii="仿宋" w:hAnsi="仿宋" w:cs="仿宋" w:eastAsia="仿宋"/>
          <w:sz w:val="36"/>
          <w:spacing w:val="0"/>
          <w:color w:val="000000"/>
          <w:b w:val="off"/>
          <w:i w:val="off"/>
        </w:rPr>
        <w:t>达那乌</w:t>
      </w:r>
      <w:r>
        <w:rPr>
          <w:rFonts w:ascii="仿宋" w:hAnsi="仿宋" w:cs="仿宋" w:eastAsia="仿宋"/>
          <w:sz w:val="36"/>
          <w:spacing w:val="0"/>
          <w:color w:val="000000"/>
          <w:b w:val="on"/>
          <w:i w:val="off"/>
        </w:rPr>
        <w:t>(Danaus)：</w:t>
      </w:r>
      <w:r>
        <w:rPr>
          <w:rFonts w:ascii="仿宋" w:hAnsi="仿宋" w:cs="仿宋" w:eastAsia="仿宋"/>
          <w:sz w:val="36"/>
          <w:spacing w:val="0"/>
          <w:color w:val="000000"/>
          <w:b w:val="off"/>
          <w:i w:val="off"/>
        </w:rPr>
        <w:t>建于林达斯的雅典娜庙宇。</w:t>
      </w:r>
      <w:bookmarkEnd w:id="5232"/>
    </w:p>
    <w:p>
      <w:pPr>
        <w:pageBreakBefore w:val="off"/>
        <w:tabs/>
        <w:wordWrap w:val="off"/>
        <w:spacing w:before="0" w:after="0" w:line="540" w:lineRule="atLeast"/>
        <w:ind w:left="40" w:right="0"/>
        <w:jc w:val="both"/>
        <w:textAlignment w:val="baseline"/>
        <w:rPr>
          <w:sz w:val="36"/>
        </w:rPr>
      </w:pPr>
      <w:bookmarkStart w:name="" w:id="5233"/>
      <w:r>
        <w:rPr>
          <w:rFonts w:ascii="仿宋" w:hAnsi="仿宋" w:cs="仿宋" w:eastAsia="仿宋"/>
          <w:sz w:val="36"/>
          <w:spacing w:val="0"/>
          <w:color w:val="000000"/>
          <w:b w:val="off"/>
          <w:i w:val="off"/>
        </w:rPr>
        <w:t>打点半圆</w:t>
      </w:r>
      <w:r>
        <w:rPr>
          <w:rFonts w:ascii="仿宋" w:hAnsi="仿宋" w:cs="仿宋" w:eastAsia="仿宋"/>
          <w:sz w:val="36"/>
          <w:spacing w:val="0"/>
          <w:color w:val="000000"/>
          <w:b w:val="on"/>
          <w:i w:val="off"/>
        </w:rPr>
        <w:t>(Antisigma)：</w:t>
      </w:r>
      <w:r>
        <w:rPr>
          <w:rFonts w:ascii="仿宋" w:hAnsi="仿宋" w:cs="仿宋" w:eastAsia="仿宋"/>
          <w:sz w:val="36"/>
          <w:spacing w:val="0"/>
          <w:color w:val="000000"/>
          <w:b w:val="off"/>
          <w:i w:val="off"/>
        </w:rPr>
        <w:t>柏拉图著作的评注符号，第三卷，第66页。</w:t>
      </w:r>
      <w:bookmarkEnd w:id="5233"/>
    </w:p>
    <w:p>
      <w:pPr>
        <w:pageBreakBefore w:val="off"/>
        <w:tabs/>
        <w:wordWrap w:val="off"/>
        <w:spacing w:before="0" w:after="0" w:line="540" w:lineRule="atLeast"/>
        <w:ind w:left="40" w:right="0"/>
        <w:jc w:val="both"/>
        <w:textAlignment w:val="baseline"/>
        <w:rPr>
          <w:sz w:val="36"/>
        </w:rPr>
      </w:pPr>
      <w:bookmarkStart w:name="" w:id="5234"/>
      <w:r>
        <w:rPr>
          <w:rFonts w:ascii="仿宋" w:hAnsi="仿宋" w:cs="仿宋" w:eastAsia="仿宋"/>
          <w:sz w:val="36"/>
          <w:spacing w:val="0"/>
          <w:color w:val="000000"/>
          <w:b w:val="off"/>
          <w:i w:val="off"/>
        </w:rPr>
        <w:t>打点剑号</w:t>
      </w:r>
      <w:r>
        <w:rPr>
          <w:rFonts w:ascii="仿宋" w:hAnsi="仿宋" w:cs="仿宋" w:eastAsia="仿宋"/>
          <w:sz w:val="36"/>
          <w:spacing w:val="0"/>
          <w:color w:val="000000"/>
          <w:b w:val="on"/>
          <w:i w:val="off"/>
        </w:rPr>
        <w:t>(Obelus)：</w:t>
      </w:r>
      <w:r>
        <w:rPr>
          <w:rFonts w:ascii="仿宋" w:hAnsi="仿宋" w:cs="仿宋" w:eastAsia="仿宋"/>
          <w:sz w:val="36"/>
          <w:spacing w:val="0"/>
          <w:color w:val="000000"/>
          <w:b w:val="off"/>
          <w:i w:val="off"/>
        </w:rPr>
        <w:t>柏拉图著作的评注符号，第三卷，第66页。</w:t>
      </w:r>
      <w:bookmarkEnd w:id="5234"/>
    </w:p>
    <w:p>
      <w:pPr>
        <w:pageBreakBefore w:val="off"/>
        <w:tabs/>
        <w:wordWrap w:val="off"/>
        <w:spacing w:before="0" w:after="0" w:line="540" w:lineRule="atLeast"/>
        <w:ind w:left="40" w:right="0"/>
        <w:jc w:val="both"/>
        <w:textAlignment w:val="baseline"/>
        <w:rPr>
          <w:sz w:val="36"/>
        </w:rPr>
      </w:pPr>
      <w:bookmarkStart w:name="" w:id="5235"/>
      <w:r>
        <w:rPr>
          <w:rFonts w:ascii="仿宋" w:hAnsi="仿宋" w:cs="仿宋" w:eastAsia="仿宋"/>
          <w:sz w:val="36"/>
          <w:spacing w:val="0"/>
          <w:color w:val="000000"/>
          <w:b w:val="off"/>
          <w:i w:val="off"/>
        </w:rPr>
        <w:t>大流士·希斯塔佩</w:t>
      </w:r>
      <w:r>
        <w:rPr>
          <w:rFonts w:ascii="仿宋" w:hAnsi="仿宋" w:cs="仿宋" w:eastAsia="仿宋"/>
          <w:sz w:val="36"/>
          <w:spacing w:val="0"/>
          <w:color w:val="000000"/>
          <w:b w:val="on"/>
          <w:i w:val="off"/>
        </w:rPr>
        <w:t>(Darius Hystaspes)：</w:t>
      </w:r>
      <w:r>
        <w:rPr>
          <w:rFonts w:ascii="仿宋" w:hAnsi="仿宋" w:cs="仿宋" w:eastAsia="仿宋"/>
          <w:sz w:val="36"/>
          <w:spacing w:val="0"/>
          <w:color w:val="000000"/>
          <w:b w:val="off"/>
          <w:i w:val="off"/>
        </w:rPr>
        <w:t>第九卷，第12页。</w:t>
      </w:r>
      <w:bookmarkEnd w:id="5235"/>
    </w:p>
    <w:p>
      <w:pPr>
        <w:pageBreakBefore w:val="off"/>
        <w:tabs/>
        <w:wordWrap w:val="off"/>
        <w:spacing w:before="0" w:after="0" w:line="540" w:lineRule="atLeast"/>
        <w:ind w:left="40" w:right="0"/>
        <w:jc w:val="both"/>
        <w:textAlignment w:val="baseline"/>
        <w:rPr>
          <w:sz w:val="36"/>
        </w:rPr>
      </w:pPr>
      <w:bookmarkStart w:name="" w:id="5236"/>
      <w:r>
        <w:rPr>
          <w:rFonts w:ascii="仿宋" w:hAnsi="仿宋" w:cs="仿宋" w:eastAsia="仿宋"/>
          <w:sz w:val="36"/>
          <w:spacing w:val="0"/>
          <w:color w:val="000000"/>
          <w:b w:val="off"/>
          <w:i w:val="off"/>
        </w:rPr>
        <w:t>单子</w:t>
      </w:r>
      <w:r>
        <w:rPr>
          <w:rFonts w:ascii="仿宋" w:hAnsi="仿宋" w:cs="仿宋" w:eastAsia="仿宋"/>
          <w:sz w:val="36"/>
          <w:spacing w:val="0"/>
          <w:color w:val="000000"/>
          <w:b w:val="on"/>
          <w:i w:val="off"/>
        </w:rPr>
        <w:t>(Monad)：</w:t>
      </w:r>
      <w:r>
        <w:rPr>
          <w:rFonts w:ascii="仿宋" w:hAnsi="仿宋" w:cs="仿宋" w:eastAsia="仿宋"/>
          <w:sz w:val="36"/>
          <w:spacing w:val="0"/>
          <w:color w:val="000000"/>
          <w:b w:val="off"/>
          <w:i w:val="off"/>
        </w:rPr>
        <w:t>第八卷，第25页。</w:t>
      </w:r>
      <w:bookmarkEnd w:id="5236"/>
    </w:p>
    <w:p>
      <w:pPr>
        <w:pageBreakBefore w:val="off"/>
        <w:tabs/>
        <w:wordWrap w:val="off"/>
        <w:spacing w:before="0" w:after="0" w:line="540" w:lineRule="atLeast"/>
        <w:ind w:left="40" w:right="0"/>
        <w:jc w:val="both"/>
        <w:textAlignment w:val="baseline"/>
        <w:rPr>
          <w:sz w:val="36"/>
        </w:rPr>
      </w:pPr>
      <w:bookmarkStart w:name="" w:id="5237"/>
      <w:r>
        <w:rPr>
          <w:rFonts w:ascii="仿宋" w:hAnsi="仿宋" w:cs="仿宋" w:eastAsia="仿宋"/>
          <w:sz w:val="36"/>
          <w:spacing w:val="0"/>
          <w:color w:val="000000"/>
          <w:b w:val="off"/>
          <w:i w:val="off"/>
        </w:rPr>
        <w:t>得马拉都</w:t>
      </w:r>
      <w:r>
        <w:rPr>
          <w:rFonts w:ascii="仿宋" w:hAnsi="仿宋" w:cs="仿宋" w:eastAsia="仿宋"/>
          <w:sz w:val="36"/>
          <w:spacing w:val="0"/>
          <w:color w:val="000000"/>
          <w:b w:val="on"/>
          <w:i w:val="off"/>
        </w:rPr>
        <w:t>(Demaratus)：</w:t>
      </w:r>
      <w:r>
        <w:rPr>
          <w:rFonts w:ascii="仿宋" w:hAnsi="仿宋" w:cs="仿宋" w:eastAsia="仿宋"/>
          <w:sz w:val="36"/>
          <w:spacing w:val="0"/>
          <w:color w:val="000000"/>
          <w:b w:val="off"/>
          <w:i w:val="off"/>
        </w:rPr>
        <w:t>他向薛西斯提建议，第一卷，第72页。</w:t>
      </w:r>
      <w:bookmarkEnd w:id="5237"/>
    </w:p>
    <w:p>
      <w:pPr>
        <w:pageBreakBefore w:val="off"/>
        <w:tabs/>
        <w:wordWrap w:val="off"/>
        <w:spacing w:before="0" w:after="0" w:line="540" w:lineRule="atLeast"/>
        <w:ind w:left="40" w:right="0"/>
        <w:jc w:val="both"/>
        <w:textAlignment w:val="baseline"/>
        <w:rPr>
          <w:sz w:val="36"/>
        </w:rPr>
      </w:pPr>
      <w:bookmarkStart w:name="" w:id="5238"/>
      <w:r>
        <w:rPr>
          <w:rFonts w:ascii="仿宋" w:hAnsi="仿宋" w:cs="仿宋" w:eastAsia="仿宋"/>
          <w:sz w:val="36"/>
          <w:spacing w:val="0"/>
          <w:color w:val="000000"/>
          <w:b w:val="off"/>
          <w:i w:val="off"/>
        </w:rPr>
        <w:t>得墨忒尔</w:t>
      </w:r>
      <w:r>
        <w:rPr>
          <w:rFonts w:ascii="仿宋" w:hAnsi="仿宋" w:cs="仿宋" w:eastAsia="仿宋"/>
          <w:sz w:val="36"/>
          <w:spacing w:val="0"/>
          <w:color w:val="000000"/>
          <w:b w:val="on"/>
          <w:i w:val="off"/>
        </w:rPr>
        <w:t>(Demeter)：</w:t>
      </w:r>
      <w:r>
        <w:rPr>
          <w:rFonts w:ascii="仿宋" w:hAnsi="仿宋" w:cs="仿宋" w:eastAsia="仿宋"/>
          <w:sz w:val="36"/>
          <w:spacing w:val="0"/>
          <w:color w:val="000000"/>
          <w:b w:val="off"/>
          <w:i w:val="off"/>
        </w:rPr>
        <w:t>第五卷，第16页；第六卷，第69页。</w:t>
      </w:r>
      <w:bookmarkEnd w:id="5238"/>
    </w:p>
    <w:p>
      <w:pPr>
        <w:pageBreakBefore w:val="off"/>
        <w:tabs/>
        <w:wordWrap w:val="off"/>
        <w:spacing w:before="0" w:after="0" w:line="540" w:lineRule="atLeast"/>
        <w:ind w:left="380" w:right="120" w:hanging="340"/>
        <w:jc w:val="both"/>
        <w:textAlignment w:val="baseline"/>
        <w:rPr>
          <w:sz w:val="36"/>
        </w:rPr>
      </w:pPr>
      <w:bookmarkStart w:name="" w:id="5239"/>
      <w:r>
        <w:rPr>
          <w:rFonts w:ascii="仿宋" w:hAnsi="仿宋" w:cs="仿宋" w:eastAsia="仿宋"/>
          <w:sz w:val="36"/>
          <w:spacing w:val="0"/>
          <w:color w:val="000000"/>
          <w:b w:val="off"/>
          <w:i w:val="off"/>
        </w:rPr>
        <w:t>德尔斐</w:t>
      </w:r>
      <w:r>
        <w:rPr>
          <w:rFonts w:ascii="仿宋" w:hAnsi="仿宋" w:cs="仿宋" w:eastAsia="仿宋"/>
          <w:sz w:val="36"/>
          <w:spacing w:val="0"/>
          <w:color w:val="000000"/>
          <w:b w:val="on"/>
          <w:i w:val="off"/>
        </w:rPr>
        <w:t>(Delphi)：</w:t>
      </w:r>
      <w:r>
        <w:rPr>
          <w:rFonts w:ascii="仿宋" w:hAnsi="仿宋" w:cs="仿宋" w:eastAsia="仿宋"/>
          <w:sz w:val="36"/>
          <w:spacing w:val="0"/>
          <w:color w:val="000000"/>
          <w:b w:val="off"/>
          <w:i w:val="off"/>
        </w:rPr>
        <w:t>第一卷，第28、40页；第二卷，第50、51页；第</w:t>
      </w:r>
      <w:r>
        <w:rPr>
          <w:rFonts w:ascii="仿宋" w:hAnsi="仿宋" w:cs="仿宋" w:eastAsia="仿宋"/>
          <w:sz w:val="36"/>
          <w:spacing w:val="0"/>
          <w:color w:val="000000"/>
          <w:b w:val="off"/>
          <w:i w:val="off"/>
        </w:rPr>
        <w:t>五卷，第6页；第六卷，第21页；第八卷，第73页。</w:t>
      </w:r>
      <w:bookmarkEnd w:id="5239"/>
    </w:p>
    <w:p>
      <w:pPr>
        <w:pageBreakBefore w:val="off"/>
        <w:tabs/>
        <w:wordWrap w:val="off"/>
        <w:spacing w:before="0" w:after="0" w:line="540" w:lineRule="atLeast"/>
        <w:ind w:left="0" w:right="0"/>
        <w:jc w:val="center"/>
        <w:textAlignment w:val="baseline"/>
        <w:rPr>
          <w:sz w:val="36"/>
        </w:rPr>
      </w:pPr>
      <w:bookmarkStart w:name="" w:id="5240"/>
      <w:r>
        <w:rPr>
          <w:rFonts w:ascii="楷体" w:hAnsi="楷体" w:cs="楷体" w:eastAsia="楷体"/>
          <w:sz w:val="36"/>
          <w:spacing w:val="0"/>
          <w:color w:val="000000"/>
          <w:b w:val="off"/>
          <w:i w:val="off"/>
        </w:rPr>
        <w:t>——</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715</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w:t>
      </w:r>
      <w:bookmarkEnd w:id="5240"/>
    </w:p>
    <w:p>
      <w:r>
        <w:t/>
      </w:r>
    </w:p>
    <w:p>
      <w:pPr>
        <w:sectPr>
          <w:footerReference r:id="rId637"/>
          <w:headerReference r:id="rId638" w:type="default"/>
          <w:type w:val="nextPage"/>
          <w:pgSz w:w="15700" w:h="22880"/>
          <w:pgMar w:left="2220" w:top="1720" w:right="2220" w:bottom="1720" w:header="1420" w:footer="1420"/>
          <w:cols w:num="1"/>
        </w:sectPr>
      </w:pPr>
    </w:p>
    <w:p>
      <w:pPr>
        <w:pageBreakBefore w:val="off"/>
        <w:tabs/>
        <w:wordWrap w:val="off"/>
        <w:spacing w:before="400" w:after="0" w:line="560" w:lineRule="atLeast"/>
        <w:ind w:left="0" w:right="0"/>
        <w:jc w:val="center"/>
        <w:textAlignment w:val="baseline"/>
        <w:rPr>
          <w:sz w:val="41"/>
        </w:rPr>
      </w:pPr>
      <w:bookmarkStart w:name="" w:id="5241"/>
      <w:r>
        <w:rPr>
          <w:rFonts w:ascii="楷体" w:hAnsi="楷体" w:cs="楷体" w:eastAsia="楷体"/>
          <w:sz w:val="41"/>
          <w:spacing w:val="0"/>
          <w:color w:val="000000"/>
          <w:u w:val="single"/>
          <w:b w:val="off"/>
          <w:i w:val="off"/>
        </w:rPr>
        <w:t xml:space="preserve">                     名哲言行录                     </w:t>
      </w:r>
      <w:bookmarkEnd w:id="5241"/>
    </w:p>
    <w:p>
      <w:pPr>
        <w:pageBreakBefore w:val="off"/>
        <w:tabs/>
        <w:wordWrap w:val="off"/>
        <w:spacing w:before="0" w:after="0" w:line="540" w:lineRule="exact"/>
        <w:ind w:left="0" w:right="0"/>
        <w:jc w:val="center"/>
        <w:textAlignment w:val="baseline"/>
        <w:rPr>
          <w:sz w:val="41"/>
        </w:rPr>
      </w:pPr>
      <w:bookmarkStart w:name="" w:id="5242"/>
      <w:r>
        <w:rPr>
          <w:rFonts w:ascii="宋体" w:hAnsi="宋体" w:cs="宋体" w:eastAsia="宋体"/>
          <w:sz w:val="41"/>
          <w:spacing w:val="0"/>
          <w:color w:val="000000"/>
          <w:b w:val="off"/>
          <w:i w:val="off"/>
        </w:rPr>
        <w:t/>
      </w:r>
      <w:bookmarkEnd w:id="5242"/>
    </w:p>
    <w:p>
      <w:pPr>
        <w:pageBreakBefore w:val="off"/>
        <w:tabs/>
        <w:wordWrap w:val="off"/>
        <w:spacing w:before="0" w:after="0" w:line="560" w:lineRule="atLeast"/>
        <w:ind w:left="480" w:right="0"/>
        <w:jc w:val="both"/>
        <w:textAlignment w:val="baseline"/>
        <w:rPr>
          <w:sz w:val="35"/>
        </w:rPr>
      </w:pPr>
      <w:bookmarkStart w:name="" w:id="5243"/>
      <w:r>
        <w:rPr>
          <w:rFonts w:ascii="仿宋" w:hAnsi="仿宋" w:cs="仿宋" w:eastAsia="仿宋"/>
          <w:sz w:val="35"/>
          <w:spacing w:val="0"/>
          <w:color w:val="000000"/>
          <w:b w:val="off"/>
          <w:i w:val="off"/>
        </w:rPr>
        <w:t>德尔斐丝</w:t>
      </w:r>
      <w:r>
        <w:rPr>
          <w:rFonts w:ascii="仿宋" w:hAnsi="仿宋" w:cs="仿宋" w:eastAsia="仿宋"/>
          <w:sz w:val="35"/>
          <w:spacing w:val="0"/>
          <w:color w:val="000000"/>
          <w:b w:val="on"/>
          <w:i w:val="off"/>
        </w:rPr>
        <w:t>(Delphis)：</w:t>
      </w:r>
      <w:r>
        <w:rPr>
          <w:rFonts w:ascii="仿宋" w:hAnsi="仿宋" w:cs="仿宋" w:eastAsia="仿宋"/>
          <w:sz w:val="35"/>
          <w:spacing w:val="0"/>
          <w:color w:val="000000"/>
          <w:b w:val="off"/>
          <w:i w:val="off"/>
        </w:rPr>
        <w:t>欧多克索的女儿，第八卷，第88页。</w:t>
      </w:r>
      <w:bookmarkEnd w:id="5243"/>
    </w:p>
    <w:p>
      <w:pPr>
        <w:pageBreakBefore w:val="off"/>
        <w:tabs/>
        <w:wordWrap w:val="off"/>
        <w:spacing w:before="0" w:after="0" w:line="560" w:lineRule="atLeast"/>
        <w:ind w:left="480" w:right="0"/>
        <w:jc w:val="both"/>
        <w:textAlignment w:val="baseline"/>
        <w:rPr>
          <w:sz w:val="35"/>
        </w:rPr>
      </w:pPr>
      <w:bookmarkStart w:name="" w:id="5244"/>
      <w:r>
        <w:rPr>
          <w:rFonts w:ascii="仿宋" w:hAnsi="仿宋" w:cs="仿宋" w:eastAsia="仿宋"/>
          <w:sz w:val="35"/>
          <w:spacing w:val="0"/>
          <w:color w:val="000000"/>
          <w:b w:val="off"/>
          <w:i w:val="off"/>
        </w:rPr>
        <w:t>德克修斯</w:t>
      </w:r>
      <w:r>
        <w:rPr>
          <w:rFonts w:ascii="仿宋" w:hAnsi="仿宋" w:cs="仿宋" w:eastAsia="仿宋"/>
          <w:sz w:val="35"/>
          <w:spacing w:val="0"/>
          <w:color w:val="000000"/>
          <w:b w:val="on"/>
          <w:i w:val="off"/>
        </w:rPr>
        <w:t>(Dexius)：</w:t>
      </w:r>
      <w:r>
        <w:rPr>
          <w:rFonts w:ascii="仿宋" w:hAnsi="仿宋" w:cs="仿宋" w:eastAsia="仿宋"/>
          <w:sz w:val="35"/>
          <w:spacing w:val="0"/>
          <w:color w:val="000000"/>
          <w:b w:val="off"/>
          <w:i w:val="off"/>
        </w:rPr>
        <w:t>塞诺芬尼的父亲，第九卷，第18页。</w:t>
      </w:r>
      <w:bookmarkEnd w:id="5244"/>
    </w:p>
    <w:p>
      <w:pPr>
        <w:pageBreakBefore w:val="off"/>
        <w:tabs/>
        <w:wordWrap w:val="off"/>
        <w:spacing w:before="0" w:after="0" w:line="560" w:lineRule="atLeast"/>
        <w:ind w:left="480" w:right="0"/>
        <w:jc w:val="both"/>
        <w:textAlignment w:val="baseline"/>
        <w:rPr>
          <w:sz w:val="35"/>
        </w:rPr>
      </w:pPr>
      <w:bookmarkStart w:name="" w:id="5245"/>
      <w:r>
        <w:rPr>
          <w:rFonts w:ascii="仿宋" w:hAnsi="仿宋" w:cs="仿宋" w:eastAsia="仿宋"/>
          <w:sz w:val="35"/>
          <w:spacing w:val="0"/>
          <w:color w:val="000000"/>
          <w:b w:val="off"/>
          <w:i w:val="off"/>
        </w:rPr>
        <w:t>德拉科</w:t>
      </w:r>
      <w:r>
        <w:rPr>
          <w:rFonts w:ascii="仿宋" w:hAnsi="仿宋" w:cs="仿宋" w:eastAsia="仿宋"/>
          <w:sz w:val="35"/>
          <w:spacing w:val="0"/>
          <w:color w:val="000000"/>
          <w:b w:val="on"/>
          <w:i w:val="off"/>
        </w:rPr>
        <w:t>(Draco)：</w:t>
      </w:r>
      <w:r>
        <w:rPr>
          <w:rFonts w:ascii="仿宋" w:hAnsi="仿宋" w:cs="仿宋" w:eastAsia="仿宋"/>
          <w:sz w:val="35"/>
          <w:spacing w:val="0"/>
          <w:color w:val="000000"/>
          <w:b w:val="off"/>
          <w:i w:val="off"/>
        </w:rPr>
        <w:t>立法者，第一卷，第55页。</w:t>
      </w:r>
      <w:bookmarkEnd w:id="5245"/>
    </w:p>
    <w:p>
      <w:pPr>
        <w:pageBreakBefore w:val="off"/>
        <w:tabs/>
        <w:wordWrap w:val="off"/>
        <w:spacing w:before="0" w:after="0" w:line="560" w:lineRule="atLeast"/>
        <w:ind w:left="800" w:right="120" w:hanging="320"/>
        <w:jc w:val="both"/>
        <w:textAlignment w:val="baseline"/>
        <w:rPr>
          <w:sz w:val="35"/>
        </w:rPr>
      </w:pPr>
      <w:bookmarkStart w:name="" w:id="5246"/>
      <w:r>
        <w:rPr>
          <w:rFonts w:ascii="仿宋" w:hAnsi="仿宋" w:cs="仿宋" w:eastAsia="仿宋"/>
          <w:sz w:val="35"/>
          <w:spacing w:val="0"/>
          <w:color w:val="000000"/>
          <w:b w:val="off"/>
          <w:i w:val="off"/>
        </w:rPr>
        <w:t>德立昂</w:t>
      </w:r>
      <w:r>
        <w:rPr>
          <w:rFonts w:ascii="仿宋" w:hAnsi="仿宋" w:cs="仿宋" w:eastAsia="仿宋"/>
          <w:sz w:val="35"/>
          <w:spacing w:val="0"/>
          <w:color w:val="000000"/>
          <w:b w:val="on"/>
          <w:i w:val="off"/>
        </w:rPr>
        <w:t>(Delium)：</w:t>
      </w:r>
      <w:r>
        <w:rPr>
          <w:rFonts w:ascii="仿宋" w:hAnsi="仿宋" w:cs="仿宋" w:eastAsia="仿宋"/>
          <w:sz w:val="35"/>
          <w:spacing w:val="0"/>
          <w:color w:val="000000"/>
          <w:b w:val="off"/>
          <w:i w:val="off"/>
        </w:rPr>
        <w:t>发生于此地的战役；苏格拉底曾参加，第二卷，</w:t>
      </w:r>
      <w:r>
        <w:rPr>
          <w:rFonts w:ascii="仿宋" w:hAnsi="仿宋" w:cs="仿宋" w:eastAsia="仿宋"/>
          <w:sz w:val="35"/>
          <w:spacing w:val="0"/>
          <w:color w:val="000000"/>
          <w:b w:val="off"/>
          <w:i w:val="off"/>
        </w:rPr>
        <w:t>第22页；第三卷，第8页。</w:t>
      </w:r>
      <w:bookmarkEnd w:id="5246"/>
    </w:p>
    <w:p>
      <w:pPr>
        <w:pageBreakBefore w:val="off"/>
        <w:tabs/>
        <w:wordWrap w:val="off"/>
        <w:spacing w:before="0" w:after="0" w:line="560" w:lineRule="atLeast"/>
        <w:ind w:left="480" w:right="0"/>
        <w:jc w:val="both"/>
        <w:textAlignment w:val="baseline"/>
        <w:rPr>
          <w:sz w:val="35"/>
        </w:rPr>
      </w:pPr>
      <w:bookmarkStart w:name="" w:id="5247"/>
      <w:r>
        <w:rPr>
          <w:rFonts w:ascii="仿宋" w:hAnsi="仿宋" w:cs="仿宋" w:eastAsia="仿宋"/>
          <w:sz w:val="35"/>
          <w:spacing w:val="0"/>
          <w:color w:val="000000"/>
          <w:b w:val="off"/>
          <w:i w:val="off"/>
        </w:rPr>
        <w:t>德鲁伊</w:t>
      </w:r>
      <w:r>
        <w:rPr>
          <w:rFonts w:ascii="仿宋" w:hAnsi="仿宋" w:cs="仿宋" w:eastAsia="仿宋"/>
          <w:sz w:val="35"/>
          <w:spacing w:val="0"/>
          <w:color w:val="000000"/>
          <w:b w:val="on"/>
          <w:i w:val="off"/>
        </w:rPr>
        <w:t>(Druids)：</w:t>
      </w:r>
      <w:r>
        <w:rPr>
          <w:rFonts w:ascii="仿宋" w:hAnsi="仿宋" w:cs="仿宋" w:eastAsia="仿宋"/>
          <w:sz w:val="35"/>
          <w:spacing w:val="0"/>
          <w:color w:val="000000"/>
          <w:b w:val="off"/>
          <w:i w:val="off"/>
        </w:rPr>
        <w:t>第一卷，第1、6页。</w:t>
      </w:r>
      <w:bookmarkEnd w:id="5247"/>
    </w:p>
    <w:p>
      <w:pPr>
        <w:pageBreakBefore w:val="off"/>
        <w:tabs/>
        <w:wordWrap w:val="off"/>
        <w:spacing w:before="0" w:after="0" w:line="560" w:lineRule="atLeast"/>
        <w:ind w:left="480" w:right="0"/>
        <w:jc w:val="both"/>
        <w:textAlignment w:val="baseline"/>
        <w:rPr>
          <w:sz w:val="35"/>
        </w:rPr>
      </w:pPr>
      <w:bookmarkStart w:name="" w:id="5248"/>
      <w:r>
        <w:rPr>
          <w:rFonts w:ascii="仿宋" w:hAnsi="仿宋" w:cs="仿宋" w:eastAsia="仿宋"/>
          <w:sz w:val="35"/>
          <w:spacing w:val="0"/>
          <w:color w:val="000000"/>
          <w:b w:val="off"/>
          <w:i w:val="off"/>
        </w:rPr>
        <w:t>德鲁伊教团</w:t>
      </w:r>
      <w:r>
        <w:rPr>
          <w:rFonts w:ascii="仿宋" w:hAnsi="仿宋" w:cs="仿宋" w:eastAsia="仿宋"/>
          <w:sz w:val="35"/>
          <w:spacing w:val="0"/>
          <w:color w:val="000000"/>
          <w:b w:val="on"/>
          <w:i w:val="off"/>
        </w:rPr>
        <w:t>(Druids)</w:t>
      </w:r>
      <w:r>
        <w:rPr>
          <w:rFonts w:ascii="仿宋" w:hAnsi="仿宋" w:cs="仿宋" w:eastAsia="仿宋"/>
          <w:sz w:val="35"/>
          <w:spacing w:val="0"/>
          <w:color w:val="000000"/>
          <w:b w:val="off"/>
          <w:i w:val="off"/>
        </w:rPr>
        <w:t>：第一卷，第1页。</w:t>
      </w:r>
      <w:bookmarkEnd w:id="5248"/>
    </w:p>
    <w:p>
      <w:pPr>
        <w:pageBreakBefore w:val="off"/>
        <w:tabs/>
        <w:wordWrap w:val="off"/>
        <w:spacing w:before="0" w:after="0" w:line="560" w:lineRule="atLeast"/>
        <w:ind w:left="480" w:right="0"/>
        <w:jc w:val="both"/>
        <w:textAlignment w:val="baseline"/>
        <w:rPr>
          <w:sz w:val="35"/>
        </w:rPr>
      </w:pPr>
      <w:bookmarkStart w:name="" w:id="5249"/>
      <w:r>
        <w:rPr>
          <w:rFonts w:ascii="仿宋" w:hAnsi="仿宋" w:cs="仿宋" w:eastAsia="仿宋"/>
          <w:sz w:val="35"/>
          <w:spacing w:val="0"/>
          <w:color w:val="000000"/>
          <w:b w:val="off"/>
          <w:i w:val="off"/>
        </w:rPr>
        <w:t>德洛庇德</w:t>
      </w:r>
      <w:r>
        <w:rPr>
          <w:rFonts w:ascii="仿宋" w:hAnsi="仿宋" w:cs="仿宋" w:eastAsia="仿宋"/>
          <w:sz w:val="35"/>
          <w:spacing w:val="0"/>
          <w:color w:val="000000"/>
          <w:b w:val="on"/>
          <w:i w:val="off"/>
        </w:rPr>
        <w:t>(Dropides)：</w:t>
      </w:r>
      <w:r>
        <w:rPr>
          <w:rFonts w:ascii="仿宋" w:hAnsi="仿宋" w:cs="仿宋" w:eastAsia="仿宋"/>
          <w:sz w:val="35"/>
          <w:spacing w:val="0"/>
          <w:color w:val="000000"/>
          <w:b w:val="off"/>
          <w:i w:val="off"/>
        </w:rPr>
        <w:t>梭伦的兄弟，第三卷，第1页。</w:t>
      </w:r>
      <w:bookmarkEnd w:id="5249"/>
    </w:p>
    <w:p>
      <w:pPr>
        <w:pageBreakBefore w:val="off"/>
        <w:tabs/>
        <w:wordWrap w:val="off"/>
        <w:spacing w:before="0" w:after="0" w:line="560" w:lineRule="atLeast"/>
        <w:ind w:left="480" w:right="0"/>
        <w:jc w:val="both"/>
        <w:textAlignment w:val="baseline"/>
        <w:rPr>
          <w:sz w:val="35"/>
        </w:rPr>
      </w:pPr>
      <w:bookmarkStart w:name="" w:id="5250"/>
      <w:r>
        <w:rPr>
          <w:rFonts w:ascii="仿宋" w:hAnsi="仿宋" w:cs="仿宋" w:eastAsia="仿宋"/>
          <w:sz w:val="35"/>
          <w:spacing w:val="0"/>
          <w:color w:val="000000"/>
          <w:b w:val="off"/>
          <w:i w:val="off"/>
        </w:rPr>
        <w:t>德美洛斯</w:t>
      </w:r>
      <w:r>
        <w:rPr>
          <w:rFonts w:ascii="仿宋" w:hAnsi="仿宋" w:cs="仿宋" w:eastAsia="仿宋"/>
          <w:sz w:val="35"/>
          <w:spacing w:val="0"/>
          <w:color w:val="000000"/>
          <w:b w:val="on"/>
          <w:i w:val="off"/>
        </w:rPr>
        <w:t>(Demythus)</w:t>
      </w:r>
      <w:r>
        <w:rPr>
          <w:rFonts w:ascii="仿宋" w:hAnsi="仿宋" w:cs="仿宋" w:eastAsia="仿宋"/>
          <w:sz w:val="35"/>
          <w:spacing w:val="0"/>
          <w:color w:val="000000"/>
          <w:b w:val="off"/>
          <w:i w:val="off"/>
        </w:rPr>
        <w:t>：执政官，第二卷，第11页。</w:t>
      </w:r>
      <w:bookmarkEnd w:id="5250"/>
    </w:p>
    <w:p>
      <w:pPr>
        <w:pageBreakBefore w:val="off"/>
        <w:tabs/>
        <w:wordWrap w:val="off"/>
        <w:spacing w:before="0" w:after="0" w:line="560" w:lineRule="atLeast"/>
        <w:ind w:left="840" w:right="60" w:hanging="360"/>
        <w:jc w:val="both"/>
        <w:textAlignment w:val="baseline"/>
        <w:rPr>
          <w:sz w:val="35"/>
        </w:rPr>
      </w:pPr>
      <w:bookmarkStart w:name="" w:id="5251"/>
      <w:r>
        <w:rPr>
          <w:rFonts w:ascii="仿宋" w:hAnsi="仿宋" w:cs="仿宋" w:eastAsia="仿宋"/>
          <w:sz w:val="35"/>
          <w:spacing w:val="0"/>
          <w:color w:val="000000"/>
          <w:b w:val="off"/>
          <w:i w:val="off"/>
        </w:rPr>
        <w:t>德米特里乌</w:t>
      </w:r>
      <w:r>
        <w:rPr>
          <w:rFonts w:ascii="仿宋" w:hAnsi="仿宋" w:cs="仿宋" w:eastAsia="仿宋"/>
          <w:sz w:val="35"/>
          <w:spacing w:val="0"/>
          <w:color w:val="000000"/>
          <w:b w:val="on"/>
          <w:i w:val="off"/>
        </w:rPr>
        <w:t>(Demetius)</w:t>
      </w:r>
      <w:r>
        <w:rPr>
          <w:rFonts w:ascii="仿宋" w:hAnsi="仿宋" w:cs="仿宋" w:eastAsia="仿宋"/>
          <w:sz w:val="35"/>
          <w:spacing w:val="0"/>
          <w:color w:val="000000"/>
          <w:b w:val="off"/>
          <w:i w:val="off"/>
        </w:rPr>
        <w:t>：安提戈纳国王的儿子，第二卷，第115、</w:t>
      </w:r>
      <w:r>
        <w:rPr>
          <w:rFonts w:ascii="仿宋" w:hAnsi="仿宋" w:cs="仿宋" w:eastAsia="仿宋"/>
          <w:sz w:val="35"/>
          <w:spacing w:val="0"/>
          <w:color w:val="000000"/>
          <w:b w:val="off"/>
          <w:i w:val="off"/>
        </w:rPr>
        <w:t>140页；第五卷，第77页。</w:t>
      </w:r>
      <w:bookmarkEnd w:id="5251"/>
    </w:p>
    <w:p>
      <w:pPr>
        <w:pageBreakBefore w:val="off"/>
        <w:tabs/>
        <w:wordWrap w:val="off"/>
        <w:spacing w:before="0" w:after="0" w:line="560" w:lineRule="atLeast"/>
        <w:ind w:left="800" w:right="80" w:hanging="320"/>
        <w:jc w:val="both"/>
        <w:textAlignment w:val="baseline"/>
        <w:rPr>
          <w:sz w:val="35"/>
        </w:rPr>
      </w:pPr>
      <w:bookmarkStart w:name="" w:id="5252"/>
      <w:r>
        <w:rPr>
          <w:rFonts w:ascii="仿宋" w:hAnsi="仿宋" w:cs="仿宋" w:eastAsia="仿宋"/>
          <w:sz w:val="35"/>
          <w:spacing w:val="0"/>
          <w:color w:val="000000"/>
          <w:b w:val="off"/>
          <w:i w:val="off"/>
        </w:rPr>
        <w:t>德米特里乌</w:t>
      </w:r>
      <w:r>
        <w:rPr>
          <w:rFonts w:ascii="仿宋" w:hAnsi="仿宋" w:cs="仿宋" w:eastAsia="仿宋"/>
          <w:sz w:val="35"/>
          <w:spacing w:val="0"/>
          <w:color w:val="000000"/>
          <w:b w:val="on"/>
          <w:i w:val="off"/>
        </w:rPr>
        <w:t>(Demetrius)：</w:t>
      </w:r>
      <w:r>
        <w:rPr>
          <w:rFonts w:ascii="仿宋" w:hAnsi="仿宋" w:cs="仿宋" w:eastAsia="仿宋"/>
          <w:sz w:val="35"/>
          <w:spacing w:val="0"/>
          <w:color w:val="000000"/>
          <w:b w:val="off"/>
          <w:i w:val="off"/>
        </w:rPr>
        <w:t>第五卷，第75页；其他同名者，第五卷，</w:t>
      </w:r>
      <w:r>
        <w:rPr>
          <w:rFonts w:ascii="仿宋" w:hAnsi="仿宋" w:cs="仿宋" w:eastAsia="仿宋"/>
          <w:sz w:val="35"/>
          <w:spacing w:val="0"/>
          <w:color w:val="000000"/>
          <w:b w:val="off"/>
          <w:i w:val="off"/>
        </w:rPr>
        <w:t>第83页。</w:t>
      </w:r>
      <w:bookmarkEnd w:id="5252"/>
    </w:p>
    <w:p>
      <w:pPr>
        <w:pageBreakBefore w:val="off"/>
        <w:tabs/>
        <w:wordWrap w:val="off"/>
        <w:spacing w:before="0" w:after="0" w:line="560" w:lineRule="atLeast"/>
        <w:ind w:left="480" w:right="0"/>
        <w:jc w:val="both"/>
        <w:textAlignment w:val="baseline"/>
        <w:rPr>
          <w:sz w:val="35"/>
        </w:rPr>
      </w:pPr>
      <w:bookmarkStart w:name="" w:id="5253"/>
      <w:r>
        <w:rPr>
          <w:rFonts w:ascii="仿宋" w:hAnsi="仿宋" w:cs="仿宋" w:eastAsia="仿宋"/>
          <w:sz w:val="35"/>
          <w:spacing w:val="0"/>
          <w:color w:val="000000"/>
          <w:b w:val="off"/>
          <w:i w:val="off"/>
        </w:rPr>
        <w:t>德谟第库</w:t>
      </w:r>
      <w:r>
        <w:rPr>
          <w:rFonts w:ascii="仿宋" w:hAnsi="仿宋" w:cs="仿宋" w:eastAsia="仿宋"/>
          <w:sz w:val="35"/>
          <w:spacing w:val="0"/>
          <w:color w:val="000000"/>
          <w:b w:val="on"/>
          <w:i w:val="off"/>
        </w:rPr>
        <w:t>(Demodicus)：</w:t>
      </w:r>
      <w:r>
        <w:rPr>
          <w:rFonts w:ascii="仿宋" w:hAnsi="仿宋" w:cs="仿宋" w:eastAsia="仿宋"/>
          <w:sz w:val="35"/>
          <w:spacing w:val="0"/>
          <w:color w:val="000000"/>
          <w:b w:val="off"/>
          <w:i w:val="off"/>
        </w:rPr>
        <w:t>勒罗斯人，诗人，第一卷，第84页。</w:t>
      </w:r>
      <w:bookmarkEnd w:id="5253"/>
    </w:p>
    <w:p>
      <w:pPr>
        <w:pageBreakBefore w:val="off"/>
        <w:tabs/>
        <w:wordWrap w:val="off"/>
        <w:spacing w:before="0" w:after="0" w:line="560" w:lineRule="atLeast"/>
        <w:ind w:left="480" w:right="0"/>
        <w:jc w:val="both"/>
        <w:textAlignment w:val="baseline"/>
        <w:rPr>
          <w:sz w:val="35"/>
        </w:rPr>
      </w:pPr>
      <w:bookmarkStart w:name="" w:id="5254"/>
      <w:r>
        <w:rPr>
          <w:rFonts w:ascii="仿宋" w:hAnsi="仿宋" w:cs="仿宋" w:eastAsia="仿宋"/>
          <w:sz w:val="35"/>
          <w:spacing w:val="0"/>
          <w:color w:val="000000"/>
          <w:b w:val="off"/>
          <w:i w:val="off"/>
        </w:rPr>
        <w:t>德谟菲卢</w:t>
      </w:r>
      <w:r>
        <w:rPr>
          <w:rFonts w:ascii="仿宋" w:hAnsi="仿宋" w:cs="仿宋" w:eastAsia="仿宋"/>
          <w:sz w:val="35"/>
          <w:spacing w:val="0"/>
          <w:color w:val="000000"/>
          <w:b w:val="on"/>
          <w:i w:val="off"/>
        </w:rPr>
        <w:t>(Demophilus)</w:t>
      </w:r>
      <w:r>
        <w:rPr>
          <w:rFonts w:ascii="仿宋" w:hAnsi="仿宋" w:cs="仿宋" w:eastAsia="仿宋"/>
          <w:sz w:val="35"/>
          <w:spacing w:val="0"/>
          <w:color w:val="000000"/>
          <w:b w:val="off"/>
          <w:i w:val="off"/>
        </w:rPr>
        <w:t>：控告亚里士多德的人，第五卷，第5页。</w:t>
      </w:r>
      <w:bookmarkEnd w:id="5254"/>
    </w:p>
    <w:p>
      <w:pPr>
        <w:pageBreakBefore w:val="off"/>
        <w:tabs/>
        <w:wordWrap w:val="off"/>
        <w:spacing w:before="0" w:after="0" w:line="560" w:lineRule="atLeast"/>
        <w:ind w:left="480" w:right="0"/>
        <w:jc w:val="both"/>
        <w:textAlignment w:val="baseline"/>
        <w:rPr>
          <w:sz w:val="35"/>
        </w:rPr>
      </w:pPr>
      <w:bookmarkStart w:name="" w:id="5255"/>
      <w:r>
        <w:rPr>
          <w:rFonts w:ascii="仿宋" w:hAnsi="仿宋" w:cs="仿宋" w:eastAsia="仿宋"/>
          <w:sz w:val="35"/>
          <w:spacing w:val="0"/>
          <w:color w:val="000000"/>
          <w:b w:val="off"/>
          <w:i w:val="off"/>
        </w:rPr>
        <w:t>德谟丰</w:t>
      </w:r>
      <w:r>
        <w:rPr>
          <w:rFonts w:ascii="仿宋" w:hAnsi="仿宋" w:cs="仿宋" w:eastAsia="仿宋"/>
          <w:sz w:val="35"/>
          <w:spacing w:val="0"/>
          <w:color w:val="000000"/>
          <w:b w:val="on"/>
          <w:i w:val="off"/>
        </w:rPr>
        <w:t>(Demophon)：</w:t>
      </w:r>
      <w:r>
        <w:rPr>
          <w:rFonts w:ascii="仿宋" w:hAnsi="仿宋" w:cs="仿宋" w:eastAsia="仿宋"/>
          <w:sz w:val="35"/>
          <w:spacing w:val="0"/>
          <w:color w:val="000000"/>
          <w:b w:val="off"/>
          <w:i w:val="off"/>
        </w:rPr>
        <w:t>亚历山大的管家，第九卷，第80页。</w:t>
      </w:r>
      <w:bookmarkEnd w:id="5255"/>
    </w:p>
    <w:p>
      <w:pPr>
        <w:pageBreakBefore w:val="off"/>
        <w:tabs/>
        <w:wordWrap w:val="off"/>
        <w:spacing w:before="0" w:after="0" w:line="560" w:lineRule="atLeast"/>
        <w:ind w:left="480" w:right="0"/>
        <w:jc w:val="both"/>
        <w:textAlignment w:val="baseline"/>
        <w:rPr>
          <w:sz w:val="35"/>
        </w:rPr>
      </w:pPr>
      <w:bookmarkStart w:name="" w:id="5256"/>
      <w:r>
        <w:rPr>
          <w:rFonts w:ascii="仿宋" w:hAnsi="仿宋" w:cs="仿宋" w:eastAsia="仿宋"/>
          <w:sz w:val="35"/>
          <w:spacing w:val="0"/>
          <w:color w:val="000000"/>
          <w:b w:val="off"/>
          <w:i w:val="off"/>
        </w:rPr>
        <w:t>德谟卡里</w:t>
      </w:r>
      <w:r>
        <w:rPr>
          <w:rFonts w:ascii="仿宋" w:hAnsi="仿宋" w:cs="仿宋" w:eastAsia="仿宋"/>
          <w:sz w:val="35"/>
          <w:spacing w:val="0"/>
          <w:color w:val="000000"/>
          <w:b w:val="on"/>
          <w:i w:val="off"/>
        </w:rPr>
        <w:t>(Demochares)</w:t>
      </w:r>
      <w:r>
        <w:rPr>
          <w:rFonts w:ascii="仿宋" w:hAnsi="仿宋" w:cs="仿宋" w:eastAsia="仿宋"/>
          <w:sz w:val="35"/>
          <w:spacing w:val="0"/>
          <w:color w:val="000000"/>
          <w:b w:val="off"/>
          <w:i w:val="off"/>
        </w:rPr>
        <w:t>：阿尔凯西劳的朋友，第四卷，第41页。</w:t>
      </w:r>
      <w:bookmarkEnd w:id="5256"/>
    </w:p>
    <w:p>
      <w:pPr>
        <w:pageBreakBefore w:val="off"/>
        <w:tabs/>
        <w:wordWrap w:val="off"/>
        <w:spacing w:before="0" w:after="0" w:line="560" w:lineRule="atLeast"/>
        <w:ind w:left="840" w:right="60" w:hanging="360"/>
        <w:jc w:val="both"/>
        <w:textAlignment w:val="baseline"/>
        <w:rPr>
          <w:sz w:val="35"/>
        </w:rPr>
      </w:pPr>
      <w:bookmarkStart w:name="" w:id="5257"/>
      <w:r>
        <w:rPr>
          <w:rFonts w:ascii="仿宋" w:hAnsi="仿宋" w:cs="仿宋" w:eastAsia="仿宋"/>
          <w:sz w:val="35"/>
          <w:spacing w:val="0"/>
          <w:color w:val="000000"/>
          <w:b w:val="off"/>
          <w:i w:val="off"/>
        </w:rPr>
        <w:t>德谟克利特(阿布德拉的)</w:t>
      </w:r>
      <w:r>
        <w:rPr>
          <w:rFonts w:ascii="仿宋" w:hAnsi="仿宋" w:cs="仿宋" w:eastAsia="仿宋"/>
          <w:sz w:val="35"/>
          <w:spacing w:val="0"/>
          <w:color w:val="000000"/>
          <w:b w:val="on"/>
          <w:i w:val="off"/>
        </w:rPr>
        <w:t xml:space="preserve"> (Democritus of Abdera)：</w:t>
      </w:r>
      <w:r>
        <w:rPr>
          <w:rFonts w:ascii="仿宋" w:hAnsi="仿宋" w:cs="仿宋" w:eastAsia="仿宋"/>
          <w:sz w:val="35"/>
          <w:spacing w:val="0"/>
          <w:color w:val="000000"/>
          <w:b w:val="off"/>
          <w:i w:val="off"/>
        </w:rPr>
        <w:t>生平，第九卷，</w:t>
      </w:r>
      <w:r>
        <w:rPr>
          <w:rFonts w:ascii="仿宋" w:hAnsi="仿宋" w:cs="仿宋" w:eastAsia="仿宋"/>
          <w:sz w:val="35"/>
          <w:spacing w:val="0"/>
          <w:color w:val="000000"/>
          <w:b w:val="off"/>
          <w:i w:val="off"/>
        </w:rPr>
        <w:t>第34页；四部剧的作品，第九卷，第46页；未被柏拉图提起过，</w:t>
      </w:r>
      <w:r>
        <w:rPr>
          <w:rFonts w:ascii="仿宋" w:hAnsi="仿宋" w:cs="仿宋" w:eastAsia="仿宋"/>
          <w:sz w:val="35"/>
          <w:spacing w:val="0"/>
          <w:color w:val="000000"/>
          <w:b w:val="off"/>
          <w:i w:val="off"/>
        </w:rPr>
        <w:t>第三卷，第25页；参见第十卷，第4页。</w:t>
      </w:r>
      <w:bookmarkEnd w:id="5257"/>
    </w:p>
    <w:p>
      <w:pPr>
        <w:pageBreakBefore w:val="off"/>
        <w:tabs/>
        <w:wordWrap w:val="off"/>
        <w:spacing w:before="0" w:after="0" w:line="560" w:lineRule="atLeast"/>
        <w:ind w:left="840" w:right="40" w:hanging="360"/>
        <w:jc w:val="both"/>
        <w:textAlignment w:val="baseline"/>
        <w:rPr>
          <w:sz w:val="35"/>
        </w:rPr>
      </w:pPr>
      <w:bookmarkStart w:name="" w:id="5258"/>
      <w:r>
        <w:rPr>
          <w:rFonts w:ascii="仿宋" w:hAnsi="仿宋" w:cs="仿宋" w:eastAsia="仿宋"/>
          <w:sz w:val="35"/>
          <w:spacing w:val="0"/>
          <w:color w:val="000000"/>
          <w:b w:val="off"/>
          <w:i w:val="off"/>
        </w:rPr>
        <w:t>德谟斯提尼</w:t>
      </w:r>
      <w:r>
        <w:rPr>
          <w:rFonts w:ascii="仿宋" w:hAnsi="仿宋" w:cs="仿宋" w:eastAsia="仿宋"/>
          <w:sz w:val="35"/>
          <w:spacing w:val="0"/>
          <w:color w:val="000000"/>
          <w:b w:val="on"/>
          <w:i w:val="off"/>
        </w:rPr>
        <w:t>(Demosthenes)</w:t>
      </w:r>
      <w:r>
        <w:rPr>
          <w:rFonts w:ascii="仿宋" w:hAnsi="仿宋" w:cs="仿宋" w:eastAsia="仿宋"/>
          <w:sz w:val="35"/>
          <w:spacing w:val="0"/>
          <w:color w:val="000000"/>
          <w:b w:val="off"/>
          <w:i w:val="off"/>
        </w:rPr>
        <w:t>：演说家，欧布里德的学生，第二卷，第</w:t>
      </w:r>
      <w:r>
        <w:rPr>
          <w:rFonts w:ascii="仿宋" w:hAnsi="仿宋" w:cs="仿宋" w:eastAsia="仿宋"/>
          <w:sz w:val="35"/>
          <w:spacing w:val="0"/>
          <w:color w:val="000000"/>
          <w:b w:val="off"/>
          <w:i w:val="off"/>
        </w:rPr>
        <w:t>108页。</w:t>
      </w:r>
      <w:bookmarkEnd w:id="5258"/>
    </w:p>
    <w:p>
      <w:pPr>
        <w:pageBreakBefore w:val="off"/>
        <w:tabs/>
        <w:wordWrap w:val="off"/>
        <w:spacing w:before="0" w:after="0" w:line="560" w:lineRule="atLeast"/>
        <w:ind w:left="840" w:right="40" w:hanging="360"/>
        <w:jc w:val="both"/>
        <w:textAlignment w:val="baseline"/>
        <w:rPr>
          <w:sz w:val="35"/>
        </w:rPr>
      </w:pPr>
      <w:bookmarkStart w:name="" w:id="5259"/>
      <w:r>
        <w:rPr>
          <w:rFonts w:ascii="仿宋" w:hAnsi="仿宋" w:cs="仿宋" w:eastAsia="仿宋"/>
          <w:sz w:val="35"/>
          <w:spacing w:val="0"/>
          <w:color w:val="000000"/>
          <w:b w:val="off"/>
          <w:i w:val="off"/>
        </w:rPr>
        <w:t>德性</w:t>
      </w:r>
      <w:r>
        <w:rPr>
          <w:rFonts w:ascii="仿宋" w:hAnsi="仿宋" w:cs="仿宋" w:eastAsia="仿宋"/>
          <w:sz w:val="35"/>
          <w:spacing w:val="0"/>
          <w:color w:val="000000"/>
          <w:b w:val="on"/>
          <w:i w:val="off"/>
        </w:rPr>
        <w:t>(Virtue)</w:t>
      </w:r>
      <w:r>
        <w:rPr>
          <w:rFonts w:ascii="仿宋" w:hAnsi="仿宋" w:cs="仿宋" w:eastAsia="仿宋"/>
          <w:sz w:val="35"/>
          <w:spacing w:val="0"/>
          <w:color w:val="000000"/>
          <w:b w:val="off"/>
          <w:i w:val="off"/>
        </w:rPr>
        <w:t>和各种德性</w:t>
      </w:r>
      <w:r>
        <w:rPr>
          <w:rFonts w:ascii="仿宋" w:hAnsi="仿宋" w:cs="仿宋" w:eastAsia="仿宋"/>
          <w:sz w:val="35"/>
          <w:spacing w:val="0"/>
          <w:color w:val="000000"/>
          <w:b w:val="on"/>
          <w:i w:val="off"/>
        </w:rPr>
        <w:t>(the virtues)：</w:t>
      </w:r>
      <w:r>
        <w:rPr>
          <w:rFonts w:ascii="仿宋" w:hAnsi="仿宋" w:cs="仿宋" w:eastAsia="仿宋"/>
          <w:sz w:val="35"/>
          <w:spacing w:val="0"/>
          <w:color w:val="000000"/>
          <w:b w:val="off"/>
          <w:i w:val="off"/>
        </w:rPr>
        <w:t>第三卷，第78、90页；第</w:t>
      </w:r>
      <w:r>
        <w:rPr>
          <w:rFonts w:ascii="仿宋" w:hAnsi="仿宋" w:cs="仿宋" w:eastAsia="仿宋"/>
          <w:sz w:val="35"/>
          <w:spacing w:val="0"/>
          <w:color w:val="000000"/>
          <w:b w:val="off"/>
          <w:i w:val="off"/>
        </w:rPr>
        <w:t>五卷，第30页；第七卷，第87、127页；第八卷，第33页；第十</w:t>
      </w:r>
      <w:r>
        <w:rPr>
          <w:rFonts w:ascii="仿宋" w:hAnsi="仿宋" w:cs="仿宋" w:eastAsia="仿宋"/>
          <w:sz w:val="35"/>
          <w:spacing w:val="0"/>
          <w:color w:val="000000"/>
          <w:b w:val="off"/>
          <w:i w:val="off"/>
        </w:rPr>
        <w:t>卷，第132页。</w:t>
      </w:r>
      <w:bookmarkEnd w:id="5259"/>
    </w:p>
    <w:p>
      <w:pPr>
        <w:pageBreakBefore w:val="off"/>
        <w:tabs/>
        <w:wordWrap w:val="off"/>
        <w:spacing w:before="0" w:after="0" w:line="560" w:lineRule="atLeast"/>
        <w:ind w:left="480" w:right="0"/>
        <w:jc w:val="both"/>
        <w:textAlignment w:val="baseline"/>
        <w:rPr>
          <w:sz w:val="35"/>
        </w:rPr>
      </w:pPr>
      <w:bookmarkStart w:name="" w:id="5260"/>
      <w:r>
        <w:rPr>
          <w:rFonts w:ascii="仿宋" w:hAnsi="仿宋" w:cs="仿宋" w:eastAsia="仿宋"/>
          <w:sz w:val="35"/>
          <w:spacing w:val="0"/>
          <w:color w:val="000000"/>
          <w:b w:val="off"/>
          <w:i w:val="off"/>
        </w:rPr>
        <w:t>狄奥多罗</w:t>
      </w:r>
      <w:r>
        <w:rPr>
          <w:rFonts w:ascii="仿宋" w:hAnsi="仿宋" w:cs="仿宋" w:eastAsia="仿宋"/>
          <w:sz w:val="35"/>
          <w:spacing w:val="0"/>
          <w:color w:val="000000"/>
          <w:b w:val="on"/>
          <w:i w:val="off"/>
        </w:rPr>
        <w:t>(Diodorus)：</w:t>
      </w:r>
      <w:r>
        <w:rPr>
          <w:rFonts w:ascii="仿宋" w:hAnsi="仿宋" w:cs="仿宋" w:eastAsia="仿宋"/>
          <w:sz w:val="35"/>
          <w:spacing w:val="0"/>
          <w:color w:val="000000"/>
          <w:b w:val="off"/>
          <w:i w:val="off"/>
        </w:rPr>
        <w:t>色诺芬的儿子，第二卷，第52、54页。</w:t>
      </w:r>
      <w:bookmarkEnd w:id="5260"/>
    </w:p>
    <w:p>
      <w:pPr>
        <w:pageBreakBefore w:val="off"/>
        <w:tabs/>
        <w:wordWrap w:val="off"/>
        <w:spacing w:before="0" w:after="0" w:line="560" w:lineRule="atLeast"/>
        <w:ind w:left="840" w:right="20" w:hanging="360"/>
        <w:jc w:val="both"/>
        <w:textAlignment w:val="baseline"/>
        <w:rPr>
          <w:sz w:val="35"/>
        </w:rPr>
      </w:pPr>
      <w:bookmarkStart w:name="" w:id="5261"/>
      <w:r>
        <w:rPr>
          <w:rFonts w:ascii="仿宋" w:hAnsi="仿宋" w:cs="仿宋" w:eastAsia="仿宋"/>
          <w:sz w:val="35"/>
          <w:spacing w:val="0"/>
          <w:color w:val="000000"/>
          <w:b w:val="off"/>
          <w:i w:val="off"/>
        </w:rPr>
        <w:t>狄奥多罗(阿斯盆都的)</w:t>
      </w:r>
      <w:r>
        <w:rPr>
          <w:rFonts w:ascii="仿宋" w:hAnsi="仿宋" w:cs="仿宋" w:eastAsia="仿宋"/>
          <w:sz w:val="35"/>
          <w:spacing w:val="0"/>
          <w:color w:val="000000"/>
          <w:b w:val="on"/>
          <w:i w:val="off"/>
        </w:rPr>
        <w:t>(Diodorus of Aspendus)：</w:t>
      </w:r>
      <w:r>
        <w:rPr>
          <w:rFonts w:ascii="仿宋" w:hAnsi="仿宋" w:cs="仿宋" w:eastAsia="仿宋"/>
          <w:sz w:val="35"/>
          <w:spacing w:val="0"/>
          <w:color w:val="000000"/>
          <w:b w:val="off"/>
          <w:i w:val="off"/>
        </w:rPr>
        <w:t>犬儒派成员，第六</w:t>
      </w:r>
      <w:r>
        <w:rPr>
          <w:rFonts w:ascii="仿宋" w:hAnsi="仿宋" w:cs="仿宋" w:eastAsia="仿宋"/>
          <w:sz w:val="35"/>
          <w:spacing w:val="0"/>
          <w:color w:val="000000"/>
          <w:b w:val="off"/>
          <w:i w:val="off"/>
        </w:rPr>
        <w:t>卷，第13页。</w:t>
      </w:r>
      <w:bookmarkEnd w:id="5261"/>
    </w:p>
    <w:p>
      <w:pPr>
        <w:pageBreakBefore w:val="off"/>
        <w:tabs/>
        <w:wordWrap w:val="off"/>
        <w:spacing w:before="0" w:after="0" w:line="560" w:lineRule="atLeast"/>
        <w:ind w:left="480" w:right="0"/>
        <w:jc w:val="both"/>
        <w:textAlignment w:val="baseline"/>
        <w:rPr>
          <w:sz w:val="35"/>
        </w:rPr>
      </w:pPr>
      <w:bookmarkStart w:name="" w:id="5262"/>
      <w:r>
        <w:rPr>
          <w:rFonts w:ascii="仿宋" w:hAnsi="仿宋" w:cs="仿宋" w:eastAsia="仿宋"/>
          <w:sz w:val="35"/>
          <w:spacing w:val="0"/>
          <w:color w:val="000000"/>
          <w:b w:val="off"/>
          <w:i w:val="off"/>
        </w:rPr>
        <w:t>狄奥多罗(爱菲索的)</w:t>
      </w:r>
      <w:r>
        <w:rPr>
          <w:rFonts w:ascii="仿宋" w:hAnsi="仿宋" w:cs="仿宋" w:eastAsia="仿宋"/>
          <w:sz w:val="35"/>
          <w:spacing w:val="0"/>
          <w:color w:val="000000"/>
          <w:b w:val="on"/>
          <w:i w:val="off"/>
        </w:rPr>
        <w:t>(Diodorus of Ephesus)：</w:t>
      </w:r>
      <w:r>
        <w:rPr>
          <w:rFonts w:ascii="仿宋" w:hAnsi="仿宋" w:cs="仿宋" w:eastAsia="仿宋"/>
          <w:sz w:val="35"/>
          <w:spacing w:val="0"/>
          <w:color w:val="000000"/>
          <w:b w:val="off"/>
          <w:i w:val="off"/>
        </w:rPr>
        <w:t>第八卷，第70页。</w:t>
      </w:r>
      <w:bookmarkEnd w:id="5262"/>
    </w:p>
    <w:p>
      <w:pPr>
        <w:pageBreakBefore w:val="off"/>
        <w:tabs/>
        <w:wordWrap w:val="off"/>
        <w:spacing w:before="0" w:after="0" w:line="560" w:lineRule="atLeast"/>
        <w:ind w:left="480" w:right="0"/>
        <w:jc w:val="both"/>
        <w:textAlignment w:val="baseline"/>
        <w:rPr>
          <w:sz w:val="35"/>
        </w:rPr>
      </w:pPr>
      <w:bookmarkStart w:name="" w:id="5263"/>
      <w:r>
        <w:rPr>
          <w:rFonts w:ascii="仿宋" w:hAnsi="仿宋" w:cs="仿宋" w:eastAsia="仿宋"/>
          <w:sz w:val="35"/>
          <w:spacing w:val="0"/>
          <w:color w:val="000000"/>
          <w:b w:val="off"/>
          <w:i w:val="off"/>
        </w:rPr>
        <w:t>狄奥多罗·克罗诺斯(爱阿苏斯的)</w:t>
      </w:r>
      <w:r>
        <w:rPr>
          <w:rFonts w:ascii="仿宋" w:hAnsi="仿宋" w:cs="仿宋" w:eastAsia="仿宋"/>
          <w:sz w:val="35"/>
          <w:spacing w:val="0"/>
          <w:color w:val="000000"/>
          <w:b w:val="on"/>
          <w:i w:val="off"/>
        </w:rPr>
        <w:t>(Diodorus Cronus of Iasus)：</w:t>
      </w:r>
      <w:r>
        <w:rPr>
          <w:rFonts w:ascii="仿宋" w:hAnsi="仿宋" w:cs="仿宋" w:eastAsia="仿宋"/>
          <w:sz w:val="35"/>
          <w:spacing w:val="0"/>
          <w:color w:val="000000"/>
          <w:b w:val="off"/>
          <w:i w:val="off"/>
        </w:rPr>
        <w:t>第二</w:t>
      </w:r>
      <w:bookmarkEnd w:id="5263"/>
    </w:p>
    <w:p>
      <w:pPr>
        <w:pageBreakBefore w:val="off"/>
        <w:tabs/>
        <w:wordWrap w:val="off"/>
        <w:spacing w:before="0" w:after="0" w:line="460" w:lineRule="atLeast"/>
        <w:ind w:left="0" w:right="0"/>
        <w:jc w:val="center"/>
        <w:textAlignment w:val="baseline"/>
        <w:rPr>
          <w:sz w:val="34"/>
        </w:rPr>
      </w:pPr>
      <w:bookmarkStart w:name="" w:id="5264"/>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716</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5264"/>
    </w:p>
    <w:p>
      <w:r>
        <w:t/>
      </w:r>
    </w:p>
    <w:p>
      <w:pPr>
        <w:sectPr>
          <w:footerReference r:id="rId639"/>
          <w:headerReference r:id="rId640" w:type="default"/>
          <w:type w:val="nextPage"/>
          <w:pgSz w:w="15700" w:h="22460"/>
          <w:pgMar w:left="2160" w:top="1660" w:right="2160" w:bottom="1660" w:header="1360" w:footer="1360"/>
          <w:cols w:num="1"/>
        </w:sectPr>
      </w:pPr>
    </w:p>
    <w:p>
      <w:pPr>
        <w:pageBreakBefore w:val="off"/>
        <w:tabs/>
        <w:wordWrap w:val="off"/>
        <w:spacing w:before="340" w:after="0" w:line="560" w:lineRule="atLeast"/>
        <w:ind w:left="0" w:right="0"/>
        <w:jc w:val="center"/>
        <w:textAlignment w:val="baseline"/>
        <w:rPr>
          <w:sz w:val="40"/>
        </w:rPr>
      </w:pPr>
      <w:bookmarkStart w:name="" w:id="5265"/>
      <w:r>
        <w:rPr>
          <w:rFonts w:ascii="仿宋" w:hAnsi="仿宋" w:cs="仿宋" w:eastAsia="仿宋"/>
          <w:sz w:val="40"/>
          <w:spacing w:val="0"/>
          <w:color w:val="000000"/>
          <w:u w:val="single"/>
          <w:b w:val="off"/>
          <w:i w:val="off"/>
        </w:rPr>
        <w:t xml:space="preserve">                        附录 I                       </w:t>
      </w:r>
      <w:bookmarkEnd w:id="5265"/>
    </w:p>
    <w:p>
      <w:pPr>
        <w:pageBreakBefore w:val="off"/>
        <w:tabs/>
        <w:wordWrap w:val="off"/>
        <w:spacing w:before="0" w:after="0" w:line="500" w:lineRule="exact"/>
        <w:ind w:left="0" w:right="0"/>
        <w:jc w:val="center"/>
        <w:textAlignment w:val="baseline"/>
        <w:rPr>
          <w:sz w:val="40"/>
        </w:rPr>
      </w:pPr>
      <w:bookmarkStart w:name="" w:id="5266"/>
      <w:r>
        <w:rPr>
          <w:rFonts w:ascii="宋体" w:hAnsi="宋体" w:cs="宋体" w:eastAsia="宋体"/>
          <w:sz w:val="40"/>
          <w:spacing w:val="0"/>
          <w:color w:val="000000"/>
          <w:b w:val="off"/>
          <w:i w:val="off"/>
        </w:rPr>
        <w:t/>
      </w:r>
      <w:bookmarkEnd w:id="5266"/>
    </w:p>
    <w:p>
      <w:pPr>
        <w:pageBreakBefore w:val="off"/>
        <w:tabs/>
        <w:wordWrap w:val="off"/>
        <w:spacing w:before="0" w:after="0" w:line="560" w:lineRule="atLeast"/>
        <w:ind w:left="360" w:right="0"/>
        <w:jc w:val="both"/>
        <w:textAlignment w:val="baseline"/>
        <w:rPr>
          <w:sz w:val="36"/>
        </w:rPr>
      </w:pPr>
      <w:bookmarkStart w:name="" w:id="5267"/>
      <w:r>
        <w:rPr>
          <w:rFonts w:ascii="仿宋" w:hAnsi="仿宋" w:cs="仿宋" w:eastAsia="仿宋"/>
          <w:sz w:val="36"/>
          <w:spacing w:val="0"/>
          <w:color w:val="000000"/>
          <w:b w:val="off"/>
          <w:i w:val="off"/>
        </w:rPr>
        <w:t>卷，第111页；第四卷，第33页；第七卷，第25页。</w:t>
      </w:r>
      <w:bookmarkEnd w:id="5267"/>
    </w:p>
    <w:p>
      <w:pPr>
        <w:pageBreakBefore w:val="off"/>
        <w:tabs/>
        <w:wordWrap w:val="off"/>
        <w:spacing w:before="0" w:after="0" w:line="560" w:lineRule="atLeast"/>
        <w:ind w:left="0" w:right="0"/>
        <w:jc w:val="both"/>
        <w:textAlignment w:val="baseline"/>
        <w:rPr>
          <w:sz w:val="36"/>
        </w:rPr>
      </w:pPr>
      <w:bookmarkStart w:name="" w:id="5268"/>
      <w:r>
        <w:rPr>
          <w:rFonts w:ascii="仿宋" w:hAnsi="仿宋" w:cs="仿宋" w:eastAsia="仿宋"/>
          <w:sz w:val="36"/>
          <w:spacing w:val="0"/>
          <w:color w:val="000000"/>
          <w:b w:val="off"/>
          <w:i w:val="off"/>
        </w:rPr>
        <w:t>狄奥多图</w:t>
      </w:r>
      <w:r>
        <w:rPr>
          <w:rFonts w:ascii="仿宋" w:hAnsi="仿宋" w:cs="仿宋" w:eastAsia="仿宋"/>
          <w:sz w:val="36"/>
          <w:spacing w:val="0"/>
          <w:color w:val="000000"/>
          <w:b w:val="on"/>
          <w:i w:val="off"/>
        </w:rPr>
        <w:t>(Diodotus)：</w:t>
      </w:r>
      <w:r>
        <w:rPr>
          <w:rFonts w:ascii="仿宋" w:hAnsi="仿宋" w:cs="仿宋" w:eastAsia="仿宋"/>
          <w:sz w:val="36"/>
          <w:spacing w:val="0"/>
          <w:color w:val="000000"/>
          <w:b w:val="off"/>
          <w:i w:val="off"/>
        </w:rPr>
        <w:t>文学家，第九卷，第</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15页。</w:t>
      </w:r>
      <w:bookmarkEnd w:id="5268"/>
    </w:p>
    <w:p>
      <w:pPr>
        <w:pageBreakBefore w:val="off"/>
        <w:tabs/>
        <w:wordWrap w:val="off"/>
        <w:spacing w:before="0" w:after="0" w:line="560" w:lineRule="atLeast"/>
        <w:ind w:left="0" w:right="0"/>
        <w:jc w:val="both"/>
        <w:textAlignment w:val="baseline"/>
        <w:rPr>
          <w:sz w:val="36"/>
        </w:rPr>
      </w:pPr>
      <w:bookmarkStart w:name="" w:id="5269"/>
      <w:r>
        <w:rPr>
          <w:rFonts w:ascii="仿宋" w:hAnsi="仿宋" w:cs="仿宋" w:eastAsia="仿宋"/>
          <w:sz w:val="36"/>
          <w:spacing w:val="0"/>
          <w:color w:val="000000"/>
          <w:b w:val="off"/>
          <w:i w:val="off"/>
        </w:rPr>
        <w:t>狄奥哥拉斯(麦勒斯的)</w:t>
      </w:r>
      <w:r>
        <w:rPr>
          <w:rFonts w:ascii="仿宋" w:hAnsi="仿宋" w:cs="仿宋" w:eastAsia="仿宋"/>
          <w:sz w:val="36"/>
          <w:spacing w:val="0"/>
          <w:color w:val="000000"/>
          <w:b w:val="on"/>
          <w:i w:val="off"/>
        </w:rPr>
        <w:t>(Diogoras of Melos)：</w:t>
      </w:r>
      <w:r>
        <w:rPr>
          <w:rFonts w:ascii="仿宋" w:hAnsi="仿宋" w:cs="仿宋" w:eastAsia="仿宋"/>
          <w:sz w:val="36"/>
          <w:spacing w:val="0"/>
          <w:color w:val="000000"/>
          <w:b w:val="off"/>
          <w:i w:val="off"/>
        </w:rPr>
        <w:t>第六卷，第59页。</w:t>
      </w:r>
      <w:bookmarkEnd w:id="5269"/>
    </w:p>
    <w:p>
      <w:pPr>
        <w:pageBreakBefore w:val="off"/>
        <w:tabs/>
        <w:wordWrap w:val="off"/>
        <w:spacing w:before="0" w:after="0" w:line="560" w:lineRule="atLeast"/>
        <w:ind w:left="340" w:right="60" w:hanging="340"/>
        <w:jc w:val="both"/>
        <w:textAlignment w:val="baseline"/>
        <w:rPr>
          <w:sz w:val="36"/>
        </w:rPr>
      </w:pPr>
      <w:bookmarkStart w:name="" w:id="5270"/>
      <w:r>
        <w:rPr>
          <w:rFonts w:ascii="仿宋" w:hAnsi="仿宋" w:cs="仿宋" w:eastAsia="仿宋"/>
          <w:sz w:val="36"/>
          <w:spacing w:val="0"/>
          <w:color w:val="000000"/>
          <w:b w:val="off"/>
          <w:i w:val="off"/>
        </w:rPr>
        <w:t>狄奥凯塔</w:t>
      </w:r>
      <w:r>
        <w:rPr>
          <w:rFonts w:ascii="仿宋" w:hAnsi="仿宋" w:cs="仿宋" w:eastAsia="仿宋"/>
          <w:sz w:val="36"/>
          <w:spacing w:val="0"/>
          <w:color w:val="000000"/>
          <w:b w:val="on"/>
          <w:i w:val="off"/>
        </w:rPr>
        <w:t>(Diochaetas)：</w:t>
      </w:r>
      <w:r>
        <w:rPr>
          <w:rFonts w:ascii="仿宋" w:hAnsi="仿宋" w:cs="仿宋" w:eastAsia="仿宋"/>
          <w:sz w:val="36"/>
          <w:spacing w:val="0"/>
          <w:color w:val="000000"/>
          <w:b w:val="off"/>
          <w:i w:val="off"/>
        </w:rPr>
        <w:t>阿美尼亚的父亲；巴门尼德的毕达哥拉斯派</w:t>
      </w:r>
      <w:r>
        <w:rPr>
          <w:rFonts w:ascii="仿宋" w:hAnsi="仿宋" w:cs="仿宋" w:eastAsia="仿宋"/>
          <w:sz w:val="36"/>
          <w:spacing w:val="0"/>
          <w:color w:val="000000"/>
          <w:b w:val="off"/>
          <w:i w:val="off"/>
        </w:rPr>
        <w:t>朋友，第九卷，第21页。</w:t>
      </w:r>
      <w:bookmarkEnd w:id="5270"/>
    </w:p>
    <w:p>
      <w:pPr>
        <w:pageBreakBefore w:val="off"/>
        <w:tabs/>
        <w:wordWrap w:val="off"/>
        <w:spacing w:before="0" w:after="0" w:line="560" w:lineRule="atLeast"/>
        <w:ind w:left="0" w:right="0"/>
        <w:jc w:val="both"/>
        <w:textAlignment w:val="baseline"/>
        <w:rPr>
          <w:sz w:val="36"/>
        </w:rPr>
      </w:pPr>
      <w:bookmarkStart w:name="" w:id="5271"/>
      <w:r>
        <w:rPr>
          <w:rFonts w:ascii="仿宋" w:hAnsi="仿宋" w:cs="仿宋" w:eastAsia="仿宋"/>
          <w:sz w:val="36"/>
          <w:spacing w:val="0"/>
          <w:color w:val="000000"/>
          <w:b w:val="off"/>
          <w:i w:val="off"/>
        </w:rPr>
        <w:t>狄奥克勒</w:t>
      </w:r>
      <w:r>
        <w:rPr>
          <w:rFonts w:ascii="仿宋" w:hAnsi="仿宋" w:cs="仿宋" w:eastAsia="仿宋"/>
          <w:sz w:val="36"/>
          <w:spacing w:val="0"/>
          <w:color w:val="000000"/>
          <w:b w:val="on"/>
          <w:i w:val="off"/>
        </w:rPr>
        <w:t>(Diocles)：</w:t>
      </w:r>
      <w:r>
        <w:rPr>
          <w:rFonts w:ascii="仿宋" w:hAnsi="仿宋" w:cs="仿宋" w:eastAsia="仿宋"/>
          <w:sz w:val="36"/>
          <w:spacing w:val="0"/>
          <w:color w:val="000000"/>
          <w:b w:val="off"/>
          <w:i w:val="off"/>
        </w:rPr>
        <w:t>毕达哥拉斯派成员，第八卷，第46页。</w:t>
      </w:r>
      <w:bookmarkEnd w:id="5271"/>
    </w:p>
    <w:p>
      <w:pPr>
        <w:pageBreakBefore w:val="off"/>
        <w:tabs/>
        <w:wordWrap w:val="off"/>
        <w:spacing w:before="0" w:after="0" w:line="560" w:lineRule="atLeast"/>
        <w:ind w:left="0" w:right="0"/>
        <w:jc w:val="both"/>
        <w:textAlignment w:val="baseline"/>
        <w:rPr>
          <w:sz w:val="36"/>
        </w:rPr>
      </w:pPr>
      <w:bookmarkStart w:name="" w:id="5272"/>
      <w:r>
        <w:rPr>
          <w:rFonts w:ascii="仿宋" w:hAnsi="仿宋" w:cs="仿宋" w:eastAsia="仿宋"/>
          <w:sz w:val="36"/>
          <w:spacing w:val="0"/>
          <w:color w:val="000000"/>
          <w:b w:val="off"/>
          <w:i w:val="off"/>
        </w:rPr>
        <w:t>狄奥克勒</w:t>
      </w:r>
      <w:r>
        <w:rPr>
          <w:rFonts w:ascii="仿宋" w:hAnsi="仿宋" w:cs="仿宋" w:eastAsia="仿宋"/>
          <w:sz w:val="36"/>
          <w:spacing w:val="0"/>
          <w:color w:val="000000"/>
          <w:b w:val="on"/>
          <w:i w:val="off"/>
        </w:rPr>
        <w:t>(Diocles)：</w:t>
      </w:r>
      <w:r>
        <w:rPr>
          <w:rFonts w:ascii="仿宋" w:hAnsi="仿宋" w:cs="仿宋" w:eastAsia="仿宋"/>
          <w:sz w:val="36"/>
          <w:spacing w:val="0"/>
          <w:color w:val="000000"/>
          <w:b w:val="off"/>
          <w:i w:val="off"/>
        </w:rPr>
        <w:t>斯特拉托的遗嘱执行者之一，第五卷，第62页。</w:t>
      </w:r>
      <w:bookmarkEnd w:id="5272"/>
    </w:p>
    <w:p>
      <w:pPr>
        <w:pageBreakBefore w:val="off"/>
        <w:tabs/>
        <w:wordWrap w:val="off"/>
        <w:spacing w:before="0" w:after="0" w:line="560" w:lineRule="atLeast"/>
        <w:ind w:left="0" w:right="0"/>
        <w:jc w:val="both"/>
        <w:textAlignment w:val="baseline"/>
        <w:rPr>
          <w:sz w:val="36"/>
        </w:rPr>
      </w:pPr>
      <w:bookmarkStart w:name="" w:id="5273"/>
      <w:r>
        <w:rPr>
          <w:rFonts w:ascii="仿宋" w:hAnsi="仿宋" w:cs="仿宋" w:eastAsia="仿宋"/>
          <w:sz w:val="36"/>
          <w:spacing w:val="0"/>
          <w:color w:val="000000"/>
          <w:b w:val="off"/>
          <w:i w:val="off"/>
        </w:rPr>
        <w:t>狄奥尼索多洛</w:t>
      </w:r>
      <w:r>
        <w:rPr>
          <w:rFonts w:ascii="仿宋" w:hAnsi="仿宋" w:cs="仿宋" w:eastAsia="仿宋"/>
          <w:sz w:val="36"/>
          <w:spacing w:val="0"/>
          <w:color w:val="000000"/>
          <w:b w:val="on"/>
          <w:i w:val="off"/>
        </w:rPr>
        <w:t>(Dionysodorus)：</w:t>
      </w:r>
      <w:r>
        <w:rPr>
          <w:rFonts w:ascii="仿宋" w:hAnsi="仿宋" w:cs="仿宋" w:eastAsia="仿宋"/>
          <w:sz w:val="36"/>
          <w:spacing w:val="0"/>
          <w:color w:val="000000"/>
          <w:b w:val="off"/>
          <w:i w:val="off"/>
        </w:rPr>
        <w:t>长笛演奏者，第四卷，第22页。</w:t>
      </w:r>
      <w:bookmarkEnd w:id="5273"/>
    </w:p>
    <w:p>
      <w:pPr>
        <w:pageBreakBefore w:val="off"/>
        <w:tabs/>
        <w:wordWrap w:val="off"/>
        <w:spacing w:before="0" w:after="0" w:line="560" w:lineRule="atLeast"/>
        <w:ind w:left="340" w:right="40" w:hanging="340"/>
        <w:jc w:val="both"/>
        <w:textAlignment w:val="baseline"/>
        <w:rPr>
          <w:sz w:val="36"/>
        </w:rPr>
      </w:pPr>
      <w:bookmarkStart w:name="" w:id="5274"/>
      <w:r>
        <w:rPr>
          <w:rFonts w:ascii="仿宋" w:hAnsi="仿宋" w:cs="仿宋" w:eastAsia="仿宋"/>
          <w:sz w:val="36"/>
          <w:spacing w:val="0"/>
          <w:color w:val="000000"/>
          <w:b w:val="off"/>
          <w:i w:val="off"/>
        </w:rPr>
        <w:t>狄奥尼修</w:t>
      </w:r>
      <w:r>
        <w:rPr>
          <w:rFonts w:ascii="仿宋" w:hAnsi="仿宋" w:cs="仿宋" w:eastAsia="仿宋"/>
          <w:sz w:val="36"/>
          <w:spacing w:val="0"/>
          <w:color w:val="000000"/>
          <w:b w:val="on"/>
          <w:i w:val="off"/>
        </w:rPr>
        <w:t>(Dionysius the Elder)：</w:t>
      </w:r>
      <w:r>
        <w:rPr>
          <w:rFonts w:ascii="仿宋" w:hAnsi="仿宋" w:cs="仿宋" w:eastAsia="仿宋"/>
          <w:sz w:val="36"/>
          <w:spacing w:val="0"/>
          <w:color w:val="000000"/>
          <w:b w:val="off"/>
          <w:i w:val="off"/>
        </w:rPr>
        <w:t>老狄奥尼修，叙拉古的僭主，第三</w:t>
      </w:r>
      <w:r>
        <w:rPr>
          <w:rFonts w:ascii="仿宋" w:hAnsi="仿宋" w:cs="仿宋" w:eastAsia="仿宋"/>
          <w:sz w:val="36"/>
          <w:spacing w:val="0"/>
          <w:color w:val="000000"/>
          <w:b w:val="off"/>
          <w:i w:val="off"/>
        </w:rPr>
        <w:t>卷，第18页。</w:t>
      </w:r>
      <w:bookmarkEnd w:id="5274"/>
    </w:p>
    <w:p>
      <w:pPr>
        <w:pageBreakBefore w:val="off"/>
        <w:tabs/>
        <w:wordWrap w:val="off"/>
        <w:spacing w:before="0" w:after="0" w:line="560" w:lineRule="atLeast"/>
        <w:ind w:left="0" w:right="0"/>
        <w:jc w:val="both"/>
        <w:textAlignment w:val="baseline"/>
        <w:rPr>
          <w:sz w:val="36"/>
        </w:rPr>
      </w:pPr>
      <w:bookmarkStart w:name="" w:id="5275"/>
      <w:r>
        <w:rPr>
          <w:rFonts w:ascii="仿宋" w:hAnsi="仿宋" w:cs="仿宋" w:eastAsia="仿宋"/>
          <w:sz w:val="36"/>
          <w:spacing w:val="0"/>
          <w:color w:val="000000"/>
          <w:b w:val="off"/>
          <w:i w:val="off"/>
        </w:rPr>
        <w:t>狄奥尼修</w:t>
      </w:r>
      <w:r>
        <w:rPr>
          <w:rFonts w:ascii="仿宋" w:hAnsi="仿宋" w:cs="仿宋" w:eastAsia="仿宋"/>
          <w:sz w:val="36"/>
          <w:spacing w:val="0"/>
          <w:color w:val="000000"/>
          <w:b w:val="on"/>
          <w:i w:val="off"/>
        </w:rPr>
        <w:t>(Dionysius)：</w:t>
      </w:r>
      <w:r>
        <w:rPr>
          <w:rFonts w:ascii="仿宋" w:hAnsi="仿宋" w:cs="仿宋" w:eastAsia="仿宋"/>
          <w:sz w:val="36"/>
          <w:spacing w:val="0"/>
          <w:color w:val="000000"/>
          <w:b w:val="off"/>
          <w:i w:val="off"/>
        </w:rPr>
        <w:t>柏拉图的老师，第三卷，第4页。</w:t>
      </w:r>
      <w:bookmarkEnd w:id="5275"/>
    </w:p>
    <w:p>
      <w:pPr>
        <w:pageBreakBefore w:val="off"/>
        <w:tabs/>
        <w:wordWrap w:val="off"/>
        <w:spacing w:before="0" w:after="0" w:line="560" w:lineRule="atLeast"/>
        <w:ind w:left="0" w:right="0"/>
        <w:jc w:val="both"/>
        <w:textAlignment w:val="baseline"/>
        <w:rPr>
          <w:sz w:val="36"/>
        </w:rPr>
      </w:pPr>
      <w:bookmarkStart w:name="" w:id="5276"/>
      <w:r>
        <w:rPr>
          <w:rFonts w:ascii="仿宋" w:hAnsi="仿宋" w:cs="仿宋" w:eastAsia="仿宋"/>
          <w:sz w:val="36"/>
          <w:spacing w:val="0"/>
          <w:color w:val="000000"/>
          <w:b w:val="off"/>
          <w:i w:val="off"/>
        </w:rPr>
        <w:t>狄奥尼修</w:t>
      </w:r>
      <w:r>
        <w:rPr>
          <w:rFonts w:ascii="仿宋" w:hAnsi="仿宋" w:cs="仿宋" w:eastAsia="仿宋"/>
          <w:sz w:val="36"/>
          <w:spacing w:val="0"/>
          <w:color w:val="000000"/>
          <w:b w:val="on"/>
          <w:i w:val="off"/>
        </w:rPr>
        <w:t>(Dionysius)：</w:t>
      </w:r>
      <w:r>
        <w:rPr>
          <w:rFonts w:ascii="仿宋" w:hAnsi="仿宋" w:cs="仿宋" w:eastAsia="仿宋"/>
          <w:sz w:val="36"/>
          <w:spacing w:val="0"/>
          <w:color w:val="000000"/>
          <w:b w:val="off"/>
          <w:i w:val="off"/>
        </w:rPr>
        <w:t>赫拉克利特的阐释者，第九卷，第15页。</w:t>
      </w:r>
      <w:bookmarkEnd w:id="5276"/>
    </w:p>
    <w:p>
      <w:pPr>
        <w:pageBreakBefore w:val="off"/>
        <w:tabs/>
        <w:wordWrap w:val="off"/>
        <w:spacing w:before="0" w:after="0" w:line="560" w:lineRule="atLeast"/>
        <w:ind w:left="340" w:right="0" w:hanging="340"/>
        <w:jc w:val="both"/>
        <w:textAlignment w:val="baseline"/>
        <w:rPr>
          <w:sz w:val="36"/>
        </w:rPr>
      </w:pPr>
      <w:bookmarkStart w:name="" w:id="5277"/>
      <w:r>
        <w:rPr>
          <w:rFonts w:ascii="仿宋" w:hAnsi="仿宋" w:cs="仿宋" w:eastAsia="仿宋"/>
          <w:sz w:val="36"/>
          <w:spacing w:val="0"/>
          <w:color w:val="000000"/>
          <w:b w:val="off"/>
          <w:i w:val="off"/>
        </w:rPr>
        <w:t>狄奥尼修(哈利卡那苏的)</w:t>
      </w:r>
      <w:r>
        <w:rPr>
          <w:rFonts w:ascii="仿宋" w:hAnsi="仿宋" w:cs="仿宋" w:eastAsia="仿宋"/>
          <w:sz w:val="36"/>
          <w:spacing w:val="0"/>
          <w:color w:val="000000"/>
          <w:b w:val="on"/>
          <w:i w:val="off"/>
        </w:rPr>
        <w:t>(Dionysius of Halicarnassus)：</w:t>
      </w:r>
      <w:r>
        <w:rPr>
          <w:rFonts w:ascii="仿宋" w:hAnsi="仿宋" w:cs="仿宋" w:eastAsia="仿宋"/>
          <w:sz w:val="36"/>
          <w:spacing w:val="0"/>
          <w:color w:val="000000"/>
          <w:b w:val="off"/>
          <w:i w:val="off"/>
        </w:rPr>
        <w:t>第十卷，第4</w:t>
      </w:r>
      <w:r>
        <w:rPr>
          <w:rFonts w:ascii="仿宋" w:hAnsi="仿宋" w:cs="仿宋" w:eastAsia="仿宋"/>
          <w:sz w:val="36"/>
          <w:spacing w:val="0"/>
          <w:color w:val="000000"/>
          <w:b w:val="off"/>
          <w:i w:val="off"/>
        </w:rPr>
        <w:t>页。</w:t>
      </w:r>
      <w:bookmarkEnd w:id="5277"/>
    </w:p>
    <w:p>
      <w:pPr>
        <w:pageBreakBefore w:val="off"/>
        <w:tabs/>
        <w:wordWrap w:val="off"/>
        <w:spacing w:before="0" w:after="0" w:line="560" w:lineRule="atLeast"/>
        <w:ind w:left="0" w:right="0"/>
        <w:jc w:val="both"/>
        <w:textAlignment w:val="baseline"/>
        <w:rPr>
          <w:sz w:val="36"/>
        </w:rPr>
      </w:pPr>
      <w:bookmarkStart w:name="" w:id="5278"/>
      <w:r>
        <w:rPr>
          <w:rFonts w:ascii="仿宋" w:hAnsi="仿宋" w:cs="仿宋" w:eastAsia="仿宋"/>
          <w:sz w:val="36"/>
          <w:spacing w:val="0"/>
          <w:color w:val="000000"/>
          <w:b w:val="off"/>
          <w:i w:val="off"/>
        </w:rPr>
        <w:t>狄奥尼修(科罗封的)</w:t>
      </w:r>
      <w:r>
        <w:rPr>
          <w:rFonts w:ascii="仿宋" w:hAnsi="仿宋" w:cs="仿宋" w:eastAsia="仿宋"/>
          <w:sz w:val="36"/>
          <w:spacing w:val="0"/>
          <w:color w:val="000000"/>
          <w:b w:val="on"/>
          <w:i w:val="off"/>
        </w:rPr>
        <w:t>(Dionysius of Colophon)：</w:t>
      </w:r>
      <w:r>
        <w:rPr>
          <w:rFonts w:ascii="仿宋" w:hAnsi="仿宋" w:cs="仿宋" w:eastAsia="仿宋"/>
          <w:sz w:val="36"/>
          <w:spacing w:val="0"/>
          <w:color w:val="000000"/>
          <w:b w:val="off"/>
          <w:i w:val="off"/>
        </w:rPr>
        <w:t>第六卷，第100页。</w:t>
      </w:r>
      <w:bookmarkEnd w:id="5278"/>
    </w:p>
    <w:p>
      <w:pPr>
        <w:pageBreakBefore w:val="off"/>
        <w:tabs/>
        <w:wordWrap w:val="off"/>
        <w:spacing w:before="0" w:after="0" w:line="560" w:lineRule="atLeast"/>
        <w:ind w:left="340" w:right="0" w:hanging="340"/>
        <w:jc w:val="both"/>
        <w:textAlignment w:val="baseline"/>
        <w:rPr>
          <w:sz w:val="36"/>
        </w:rPr>
      </w:pPr>
      <w:bookmarkStart w:name="" w:id="5279"/>
      <w:r>
        <w:rPr>
          <w:rFonts w:ascii="仿宋" w:hAnsi="仿宋" w:cs="仿宋" w:eastAsia="仿宋"/>
          <w:sz w:val="36"/>
          <w:spacing w:val="0"/>
          <w:color w:val="000000"/>
          <w:b w:val="off"/>
          <w:i w:val="off"/>
        </w:rPr>
        <w:t>狄奥尼修(叙拉古的)</w:t>
      </w:r>
      <w:r>
        <w:rPr>
          <w:rFonts w:ascii="仿宋" w:hAnsi="仿宋" w:cs="仿宋" w:eastAsia="仿宋"/>
          <w:sz w:val="36"/>
          <w:spacing w:val="0"/>
          <w:color w:val="000000"/>
          <w:b w:val="on"/>
          <w:i w:val="off"/>
        </w:rPr>
        <w:t>(Dionysius of Syracuse)：</w:t>
      </w:r>
      <w:r>
        <w:rPr>
          <w:rFonts w:ascii="仿宋" w:hAnsi="仿宋" w:cs="仿宋" w:eastAsia="仿宋"/>
          <w:sz w:val="36"/>
          <w:spacing w:val="0"/>
          <w:color w:val="000000"/>
          <w:b w:val="off"/>
          <w:i w:val="off"/>
        </w:rPr>
        <w:t>小狄奥尼修，第二卷，</w:t>
      </w:r>
      <w:r>
        <w:rPr>
          <w:rFonts w:ascii="仿宋" w:hAnsi="仿宋" w:cs="仿宋" w:eastAsia="仿宋"/>
          <w:sz w:val="36"/>
          <w:spacing w:val="0"/>
          <w:color w:val="000000"/>
          <w:b w:val="off"/>
          <w:i w:val="off"/>
        </w:rPr>
        <w:t>第62、63、66页；第三卷，第9、21页；第四卷，第11页；第四</w:t>
      </w:r>
      <w:r>
        <w:rPr>
          <w:rFonts w:ascii="仿宋" w:hAnsi="仿宋" w:cs="仿宋" w:eastAsia="仿宋"/>
          <w:sz w:val="36"/>
          <w:spacing w:val="0"/>
          <w:color w:val="000000"/>
          <w:b w:val="off"/>
          <w:i w:val="off"/>
        </w:rPr>
        <w:t>卷，第58页；第八卷，第79页；写给柏拉图的信，第四卷，第2</w:t>
      </w:r>
      <w:r>
        <w:rPr>
          <w:rFonts w:ascii="仿宋" w:hAnsi="仿宋" w:cs="仿宋" w:eastAsia="仿宋"/>
          <w:sz w:val="36"/>
          <w:spacing w:val="0"/>
          <w:color w:val="000000"/>
          <w:b w:val="off"/>
          <w:i w:val="off"/>
        </w:rPr>
        <w:t>页；在科林斯的谚语，第三卷，第34页。</w:t>
      </w:r>
      <w:bookmarkEnd w:id="5279"/>
    </w:p>
    <w:p>
      <w:pPr>
        <w:pageBreakBefore w:val="off"/>
        <w:tabs/>
        <w:wordWrap w:val="off"/>
        <w:spacing w:before="0" w:after="0" w:line="560" w:lineRule="atLeast"/>
        <w:ind w:left="0" w:right="0"/>
        <w:jc w:val="both"/>
        <w:textAlignment w:val="baseline"/>
        <w:rPr>
          <w:sz w:val="36"/>
        </w:rPr>
      </w:pPr>
      <w:bookmarkStart w:name="" w:id="5280"/>
      <w:r>
        <w:rPr>
          <w:rFonts w:ascii="仿宋" w:hAnsi="仿宋" w:cs="仿宋" w:eastAsia="仿宋"/>
          <w:sz w:val="36"/>
          <w:spacing w:val="0"/>
          <w:color w:val="000000"/>
          <w:b w:val="off"/>
          <w:i w:val="off"/>
        </w:rPr>
        <w:t>狄奥斯波利(埃及的)</w:t>
      </w:r>
      <w:r>
        <w:rPr>
          <w:rFonts w:ascii="仿宋" w:hAnsi="仿宋" w:cs="仿宋" w:eastAsia="仿宋"/>
          <w:sz w:val="36"/>
          <w:spacing w:val="0"/>
          <w:color w:val="000000"/>
          <w:b w:val="on"/>
          <w:i w:val="off"/>
        </w:rPr>
        <w:t>(Diospolis of Egypt)：</w:t>
      </w:r>
      <w:r>
        <w:rPr>
          <w:rFonts w:ascii="仿宋" w:hAnsi="仿宋" w:cs="仿宋" w:eastAsia="仿宋"/>
          <w:sz w:val="36"/>
          <w:spacing w:val="0"/>
          <w:color w:val="000000"/>
          <w:b w:val="off"/>
          <w:i w:val="off"/>
        </w:rPr>
        <w:t>第五卷，第78页。</w:t>
      </w:r>
      <w:bookmarkEnd w:id="5280"/>
    </w:p>
    <w:p>
      <w:pPr>
        <w:pageBreakBefore w:val="off"/>
        <w:tabs/>
        <w:wordWrap w:val="off"/>
        <w:spacing w:before="0" w:after="0" w:line="560" w:lineRule="atLeast"/>
        <w:ind w:left="0" w:right="0"/>
        <w:jc w:val="both"/>
        <w:textAlignment w:val="baseline"/>
        <w:rPr>
          <w:sz w:val="36"/>
        </w:rPr>
      </w:pPr>
      <w:bookmarkStart w:name="" w:id="5281"/>
      <w:r>
        <w:rPr>
          <w:rFonts w:ascii="仿宋" w:hAnsi="仿宋" w:cs="仿宋" w:eastAsia="仿宋"/>
          <w:sz w:val="36"/>
          <w:spacing w:val="0"/>
          <w:color w:val="000000"/>
          <w:b w:val="off"/>
          <w:i w:val="off"/>
        </w:rPr>
        <w:t>狄俄美冬</w:t>
      </w:r>
      <w:r>
        <w:rPr>
          <w:rFonts w:ascii="仿宋" w:hAnsi="仿宋" w:cs="仿宋" w:eastAsia="仿宋"/>
          <w:sz w:val="36"/>
          <w:spacing w:val="0"/>
          <w:color w:val="000000"/>
          <w:b w:val="on"/>
          <w:i w:val="off"/>
        </w:rPr>
        <w:t>(Diomedon)：</w:t>
      </w:r>
      <w:r>
        <w:rPr>
          <w:rFonts w:ascii="仿宋" w:hAnsi="仿宋" w:cs="仿宋" w:eastAsia="仿宋"/>
          <w:sz w:val="36"/>
          <w:spacing w:val="0"/>
          <w:color w:val="000000"/>
          <w:b w:val="off"/>
          <w:i w:val="off"/>
        </w:rPr>
        <w:t>爱利亚的僭主，第九卷，第26页。</w:t>
      </w:r>
      <w:bookmarkEnd w:id="5281"/>
    </w:p>
    <w:p>
      <w:pPr>
        <w:pageBreakBefore w:val="off"/>
        <w:tabs/>
        <w:wordWrap w:val="off"/>
        <w:spacing w:before="0" w:after="0" w:line="560" w:lineRule="atLeast"/>
        <w:ind w:left="340" w:right="40" w:hanging="340"/>
        <w:jc w:val="both"/>
        <w:textAlignment w:val="baseline"/>
        <w:rPr>
          <w:sz w:val="36"/>
        </w:rPr>
      </w:pPr>
      <w:bookmarkStart w:name="" w:id="5282"/>
      <w:r>
        <w:rPr>
          <w:rFonts w:ascii="仿宋" w:hAnsi="仿宋" w:cs="仿宋" w:eastAsia="仿宋"/>
          <w:sz w:val="36"/>
          <w:spacing w:val="0"/>
          <w:color w:val="000000"/>
          <w:b w:val="off"/>
          <w:i w:val="off"/>
        </w:rPr>
        <w:t>狄凯亚尔库</w:t>
      </w:r>
      <w:r>
        <w:rPr>
          <w:rFonts w:ascii="仿宋" w:hAnsi="仿宋" w:cs="仿宋" w:eastAsia="仿宋"/>
          <w:sz w:val="36"/>
          <w:spacing w:val="0"/>
          <w:color w:val="000000"/>
          <w:b w:val="on"/>
          <w:i w:val="off"/>
        </w:rPr>
        <w:t>(Dicaearchus)：</w:t>
      </w:r>
      <w:r>
        <w:rPr>
          <w:rFonts w:ascii="仿宋" w:hAnsi="仿宋" w:cs="仿宋" w:eastAsia="仿宋"/>
          <w:sz w:val="36"/>
          <w:spacing w:val="0"/>
          <w:color w:val="000000"/>
          <w:b w:val="off"/>
          <w:i w:val="off"/>
        </w:rPr>
        <w:t>第一卷，第40页；第三卷，第38页；第</w:t>
      </w:r>
      <w:r>
        <w:rPr>
          <w:rFonts w:ascii="仿宋" w:hAnsi="仿宋" w:cs="仿宋" w:eastAsia="仿宋"/>
          <w:sz w:val="36"/>
          <w:spacing w:val="0"/>
          <w:color w:val="000000"/>
          <w:b w:val="off"/>
          <w:i w:val="off"/>
        </w:rPr>
        <w:t>八卷，第40页。</w:t>
      </w:r>
      <w:bookmarkEnd w:id="5282"/>
    </w:p>
    <w:p>
      <w:pPr>
        <w:pageBreakBefore w:val="off"/>
        <w:tabs/>
        <w:wordWrap w:val="off"/>
        <w:spacing w:before="0" w:after="0" w:line="560" w:lineRule="atLeast"/>
        <w:ind w:left="0" w:right="0"/>
        <w:jc w:val="both"/>
        <w:textAlignment w:val="baseline"/>
        <w:rPr>
          <w:sz w:val="36"/>
        </w:rPr>
      </w:pPr>
      <w:bookmarkStart w:name="" w:id="5283"/>
      <w:r>
        <w:rPr>
          <w:rFonts w:ascii="仿宋" w:hAnsi="仿宋" w:cs="仿宋" w:eastAsia="仿宋"/>
          <w:sz w:val="36"/>
          <w:spacing w:val="0"/>
          <w:color w:val="000000"/>
          <w:b w:val="off"/>
          <w:i w:val="off"/>
        </w:rPr>
        <w:t>狄翁</w:t>
      </w:r>
      <w:r>
        <w:rPr>
          <w:rFonts w:ascii="仿宋" w:hAnsi="仿宋" w:cs="仿宋" w:eastAsia="仿宋"/>
          <w:sz w:val="36"/>
          <w:spacing w:val="0"/>
          <w:color w:val="000000"/>
          <w:b w:val="on"/>
          <w:i w:val="off"/>
        </w:rPr>
        <w:t>(Dion)</w:t>
      </w:r>
      <w:r>
        <w:rPr>
          <w:rFonts w:ascii="仿宋" w:hAnsi="仿宋" w:cs="仿宋" w:eastAsia="仿宋"/>
          <w:sz w:val="36"/>
          <w:spacing w:val="0"/>
          <w:color w:val="000000"/>
          <w:b w:val="off"/>
          <w:i w:val="off"/>
        </w:rPr>
        <w:t>(逻辑学中的)：典型的主题，第七卷，第70、78页。</w:t>
      </w:r>
      <w:bookmarkEnd w:id="5283"/>
    </w:p>
    <w:p>
      <w:pPr>
        <w:pageBreakBefore w:val="off"/>
        <w:tabs/>
        <w:wordWrap w:val="off"/>
        <w:spacing w:before="0" w:after="0" w:line="560" w:lineRule="atLeast"/>
        <w:ind w:left="340" w:right="0" w:hanging="340"/>
        <w:jc w:val="both"/>
        <w:textAlignment w:val="baseline"/>
        <w:rPr>
          <w:sz w:val="36"/>
        </w:rPr>
      </w:pPr>
      <w:bookmarkStart w:name="" w:id="5284"/>
      <w:r>
        <w:rPr>
          <w:rFonts w:ascii="仿宋" w:hAnsi="仿宋" w:cs="仿宋" w:eastAsia="仿宋"/>
          <w:sz w:val="36"/>
          <w:spacing w:val="0"/>
          <w:color w:val="000000"/>
          <w:b w:val="off"/>
          <w:i w:val="off"/>
        </w:rPr>
        <w:t>狄翁</w:t>
      </w:r>
      <w:r>
        <w:rPr>
          <w:rFonts w:ascii="仿宋" w:hAnsi="仿宋" w:cs="仿宋" w:eastAsia="仿宋"/>
          <w:sz w:val="36"/>
          <w:spacing w:val="0"/>
          <w:color w:val="000000"/>
          <w:b w:val="on"/>
          <w:i w:val="off"/>
        </w:rPr>
        <w:t>(Dion)：</w:t>
      </w:r>
      <w:r>
        <w:rPr>
          <w:rFonts w:ascii="仿宋" w:hAnsi="仿宋" w:cs="仿宋" w:eastAsia="仿宋"/>
          <w:sz w:val="36"/>
          <w:spacing w:val="0"/>
          <w:color w:val="000000"/>
          <w:b w:val="off"/>
          <w:i w:val="off"/>
        </w:rPr>
        <w:t>柏拉图的朋友，第二卷，第63页；第三卷，第23、29</w:t>
      </w:r>
      <w:r>
        <w:rPr>
          <w:rFonts w:ascii="仿宋" w:hAnsi="仿宋" w:cs="仿宋" w:eastAsia="仿宋"/>
          <w:sz w:val="36"/>
          <w:spacing w:val="0"/>
          <w:color w:val="000000"/>
          <w:b w:val="off"/>
          <w:i w:val="off"/>
        </w:rPr>
        <w:t>页；第四卷，第5页。</w:t>
      </w:r>
      <w:bookmarkEnd w:id="5284"/>
    </w:p>
    <w:p>
      <w:pPr>
        <w:pageBreakBefore w:val="off"/>
        <w:tabs/>
        <w:wordWrap w:val="off"/>
        <w:spacing w:before="0" w:after="0" w:line="560" w:lineRule="atLeast"/>
        <w:ind w:left="340" w:right="20" w:hanging="340"/>
        <w:jc w:val="both"/>
        <w:textAlignment w:val="baseline"/>
        <w:rPr>
          <w:sz w:val="36"/>
        </w:rPr>
      </w:pPr>
      <w:bookmarkStart w:name="" w:id="5285"/>
      <w:r>
        <w:rPr>
          <w:rFonts w:ascii="仿宋" w:hAnsi="仿宋" w:cs="仿宋" w:eastAsia="仿宋"/>
          <w:sz w:val="36"/>
          <w:spacing w:val="0"/>
          <w:color w:val="000000"/>
          <w:b w:val="off"/>
          <w:i w:val="off"/>
        </w:rPr>
        <w:t>迪菲卢</w:t>
      </w:r>
      <w:r>
        <w:rPr>
          <w:rFonts w:ascii="仿宋" w:hAnsi="仿宋" w:cs="仿宋" w:eastAsia="仿宋"/>
          <w:sz w:val="36"/>
          <w:spacing w:val="0"/>
          <w:color w:val="000000"/>
          <w:b w:val="on"/>
          <w:i w:val="off"/>
        </w:rPr>
        <w:t>(Diphilus)</w:t>
      </w:r>
      <w:r>
        <w:rPr>
          <w:rFonts w:ascii="仿宋" w:hAnsi="仿宋" w:cs="仿宋" w:eastAsia="仿宋"/>
          <w:sz w:val="36"/>
          <w:spacing w:val="0"/>
          <w:color w:val="000000"/>
          <w:b w:val="off"/>
          <w:i w:val="off"/>
        </w:rPr>
        <w:t>：斯多亚派成员，阿里斯通的学生，第七卷，第</w:t>
      </w:r>
      <w:r>
        <w:rPr>
          <w:rFonts w:ascii="仿宋" w:hAnsi="仿宋" w:cs="仿宋" w:eastAsia="仿宋"/>
          <w:sz w:val="36"/>
          <w:spacing w:val="0"/>
          <w:color w:val="000000"/>
          <w:b w:val="off"/>
          <w:i w:val="off"/>
        </w:rPr>
        <w:t>161页。</w:t>
      </w:r>
      <w:bookmarkEnd w:id="5285"/>
    </w:p>
    <w:p>
      <w:pPr>
        <w:pageBreakBefore w:val="off"/>
        <w:tabs/>
        <w:wordWrap w:val="off"/>
        <w:spacing w:before="0" w:after="0" w:line="560" w:lineRule="atLeast"/>
        <w:ind w:left="0" w:right="0"/>
        <w:jc w:val="both"/>
        <w:textAlignment w:val="baseline"/>
        <w:rPr>
          <w:sz w:val="36"/>
        </w:rPr>
      </w:pPr>
      <w:bookmarkStart w:name="" w:id="5286"/>
      <w:r>
        <w:rPr>
          <w:rFonts w:ascii="仿宋" w:hAnsi="仿宋" w:cs="仿宋" w:eastAsia="仿宋"/>
          <w:sz w:val="36"/>
          <w:spacing w:val="0"/>
          <w:color w:val="000000"/>
          <w:b w:val="off"/>
          <w:i w:val="off"/>
        </w:rPr>
        <w:t>迪菲卢(波斯佛鲁的)</w:t>
      </w:r>
      <w:r>
        <w:rPr>
          <w:rFonts w:ascii="仿宋" w:hAnsi="仿宋" w:cs="仿宋" w:eastAsia="仿宋"/>
          <w:sz w:val="36"/>
          <w:spacing w:val="0"/>
          <w:color w:val="000000"/>
          <w:b w:val="on"/>
          <w:i w:val="off"/>
        </w:rPr>
        <w:t>(Diphilus of Bosphorus)：</w:t>
      </w:r>
      <w:r>
        <w:rPr>
          <w:rFonts w:ascii="仿宋" w:hAnsi="仿宋" w:cs="仿宋" w:eastAsia="仿宋"/>
          <w:sz w:val="36"/>
          <w:spacing w:val="0"/>
          <w:color w:val="000000"/>
          <w:b w:val="off"/>
          <w:i w:val="off"/>
        </w:rPr>
        <w:t>第二卷，第113页。</w:t>
      </w:r>
      <w:bookmarkEnd w:id="5286"/>
    </w:p>
    <w:p>
      <w:pPr>
        <w:pageBreakBefore w:val="off"/>
        <w:tabs/>
        <w:wordWrap w:val="off"/>
        <w:spacing w:before="0" w:after="0" w:line="560" w:lineRule="atLeast"/>
        <w:ind w:left="0" w:right="0"/>
        <w:jc w:val="both"/>
        <w:textAlignment w:val="baseline"/>
        <w:rPr>
          <w:sz w:val="36"/>
        </w:rPr>
      </w:pPr>
      <w:bookmarkStart w:name="" w:id="5287"/>
      <w:r>
        <w:rPr>
          <w:rFonts w:ascii="仿宋" w:hAnsi="仿宋" w:cs="仿宋" w:eastAsia="仿宋"/>
          <w:sz w:val="36"/>
          <w:spacing w:val="0"/>
          <w:color w:val="000000"/>
          <w:b w:val="off"/>
          <w:i w:val="off"/>
        </w:rPr>
        <w:t>敌人</w:t>
      </w:r>
      <w:r>
        <w:rPr>
          <w:rFonts w:ascii="仿宋" w:hAnsi="仿宋" w:cs="仿宋" w:eastAsia="仿宋"/>
          <w:sz w:val="36"/>
          <w:spacing w:val="0"/>
          <w:color w:val="000000"/>
          <w:b w:val="on"/>
          <w:i w:val="off"/>
        </w:rPr>
        <w:t>(Enemies)：</w:t>
      </w:r>
      <w:r>
        <w:rPr>
          <w:rFonts w:ascii="仿宋" w:hAnsi="仿宋" w:cs="仿宋" w:eastAsia="仿宋"/>
          <w:sz w:val="36"/>
          <w:spacing w:val="0"/>
          <w:color w:val="000000"/>
          <w:b w:val="off"/>
          <w:i w:val="off"/>
        </w:rPr>
        <w:t>第七卷，第32页；第一卷，第91页。</w:t>
      </w:r>
      <w:bookmarkEnd w:id="5287"/>
    </w:p>
    <w:p>
      <w:pPr>
        <w:pageBreakBefore w:val="off"/>
        <w:tabs/>
        <w:wordWrap w:val="off"/>
        <w:spacing w:before="140" w:after="0" w:line="480" w:lineRule="atLeast"/>
        <w:ind w:left="0" w:right="0"/>
        <w:jc w:val="center"/>
        <w:textAlignment w:val="baseline"/>
        <w:rPr>
          <w:sz w:val="35"/>
        </w:rPr>
      </w:pPr>
      <w:bookmarkStart w:name="" w:id="5288"/>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717</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5288"/>
    </w:p>
    <w:p>
      <w:r>
        <w:t/>
      </w:r>
    </w:p>
    <w:p>
      <w:pPr>
        <w:sectPr>
          <w:footerReference r:id="rId641"/>
          <w:headerReference r:id="rId642" w:type="default"/>
          <w:type w:val="nextPage"/>
          <w:pgSz w:w="15700" w:h="22880"/>
          <w:pgMar w:left="2300" w:top="1780" w:right="2300" w:bottom="1780" w:header="1480" w:footer="1480"/>
          <w:cols w:num="1"/>
        </w:sectPr>
      </w:pPr>
    </w:p>
    <w:p>
      <w:pPr>
        <w:pageBreakBefore w:val="off"/>
        <w:tabs/>
        <w:wordWrap w:val="off"/>
        <w:spacing w:before="320" w:after="0" w:line="560" w:lineRule="atLeast"/>
        <w:ind w:left="0" w:right="0"/>
        <w:jc w:val="center"/>
        <w:textAlignment w:val="baseline"/>
        <w:rPr>
          <w:sz w:val="42"/>
        </w:rPr>
      </w:pPr>
      <w:bookmarkStart w:name="" w:id="5289"/>
      <w:r>
        <w:rPr>
          <w:rFonts w:ascii="楷体" w:hAnsi="楷体" w:cs="楷体" w:eastAsia="楷体"/>
          <w:sz w:val="42"/>
          <w:spacing w:val="0"/>
          <w:color w:val="000000"/>
          <w:u w:val="single"/>
          <w:b w:val="off"/>
          <w:i w:val="off"/>
        </w:rPr>
        <w:t xml:space="preserve">                     名哲言行录                    </w:t>
      </w:r>
      <w:bookmarkEnd w:id="5289"/>
    </w:p>
    <w:p>
      <w:pPr>
        <w:pageBreakBefore w:val="off"/>
        <w:tabs/>
        <w:wordWrap w:val="off"/>
        <w:spacing w:before="0" w:after="0" w:line="560" w:lineRule="exact"/>
        <w:ind w:left="0" w:right="0"/>
        <w:jc w:val="center"/>
        <w:textAlignment w:val="baseline"/>
        <w:rPr>
          <w:sz w:val="42"/>
        </w:rPr>
      </w:pPr>
      <w:bookmarkStart w:name="" w:id="5290"/>
      <w:r>
        <w:rPr>
          <w:rFonts w:ascii="宋体" w:hAnsi="宋体" w:cs="宋体" w:eastAsia="宋体"/>
          <w:sz w:val="42"/>
          <w:spacing w:val="0"/>
          <w:color w:val="000000"/>
          <w:b w:val="off"/>
          <w:i w:val="off"/>
        </w:rPr>
        <w:t/>
      </w:r>
      <w:bookmarkEnd w:id="5290"/>
    </w:p>
    <w:p>
      <w:pPr>
        <w:pageBreakBefore w:val="off"/>
        <w:tabs/>
        <w:wordWrap w:val="off"/>
        <w:spacing w:before="0" w:after="0" w:line="560" w:lineRule="atLeast"/>
        <w:ind w:left="800" w:right="40" w:hanging="340"/>
        <w:jc w:val="both"/>
        <w:textAlignment w:val="baseline"/>
        <w:rPr>
          <w:sz w:val="35"/>
        </w:rPr>
      </w:pPr>
      <w:bookmarkStart w:name="" w:id="5291"/>
      <w:r>
        <w:rPr>
          <w:rFonts w:ascii="仿宋" w:hAnsi="仿宋" w:cs="仿宋" w:eastAsia="仿宋"/>
          <w:sz w:val="35"/>
          <w:spacing w:val="0"/>
          <w:color w:val="000000"/>
          <w:b w:val="off"/>
          <w:i w:val="off"/>
        </w:rPr>
        <w:t>底比斯(Thebes)：第一卷，第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3、83页；第二卷，第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51、104、124</w:t>
      </w:r>
      <w:r>
        <w:rPr>
          <w:rFonts w:ascii="仿宋" w:hAnsi="仿宋" w:cs="仿宋" w:eastAsia="仿宋"/>
          <w:sz w:val="35"/>
          <w:spacing w:val="0"/>
          <w:color w:val="000000"/>
          <w:b w:val="off"/>
          <w:i w:val="off"/>
        </w:rPr>
        <w:t>页；第八卷，第7页；第九卷，第110页。</w:t>
      </w:r>
      <w:bookmarkEnd w:id="5291"/>
    </w:p>
    <w:p>
      <w:pPr>
        <w:pageBreakBefore w:val="off"/>
        <w:tabs/>
        <w:wordWrap w:val="off"/>
        <w:spacing w:before="0" w:after="0" w:line="560" w:lineRule="atLeast"/>
        <w:ind w:left="800" w:right="100" w:hanging="340"/>
        <w:jc w:val="both"/>
        <w:textAlignment w:val="baseline"/>
        <w:rPr>
          <w:sz w:val="35"/>
        </w:rPr>
      </w:pPr>
      <w:bookmarkStart w:name="" w:id="5292"/>
      <w:r>
        <w:rPr>
          <w:rFonts w:ascii="仿宋" w:hAnsi="仿宋" w:cs="仿宋" w:eastAsia="仿宋"/>
          <w:sz w:val="35"/>
          <w:spacing w:val="0"/>
          <w:color w:val="000000"/>
          <w:b w:val="off"/>
          <w:i w:val="off"/>
        </w:rPr>
        <w:t>地震(Earthquakes):第二卷，第9页；第七卷，第154页；第十卷，</w:t>
      </w:r>
      <w:r>
        <w:rPr>
          <w:rFonts w:ascii="仿宋" w:hAnsi="仿宋" w:cs="仿宋" w:eastAsia="仿宋"/>
          <w:sz w:val="35"/>
          <w:spacing w:val="0"/>
          <w:color w:val="000000"/>
          <w:b w:val="off"/>
          <w:i w:val="off"/>
        </w:rPr>
        <w:t>第105页。</w:t>
      </w:r>
      <w:bookmarkEnd w:id="5292"/>
    </w:p>
    <w:p>
      <w:pPr>
        <w:pageBreakBefore w:val="off"/>
        <w:tabs/>
        <w:wordWrap w:val="off"/>
        <w:spacing w:before="0" w:after="0" w:line="560" w:lineRule="atLeast"/>
        <w:ind w:left="460" w:right="0"/>
        <w:jc w:val="both"/>
        <w:textAlignment w:val="baseline"/>
        <w:rPr>
          <w:sz w:val="35"/>
        </w:rPr>
      </w:pPr>
      <w:bookmarkStart w:name="" w:id="5293"/>
      <w:r>
        <w:rPr>
          <w:rFonts w:ascii="仿宋" w:hAnsi="仿宋" w:cs="仿宋" w:eastAsia="仿宋"/>
          <w:sz w:val="35"/>
          <w:spacing w:val="0"/>
          <w:color w:val="000000"/>
          <w:b w:val="off"/>
          <w:i w:val="off"/>
        </w:rPr>
        <w:t>第安(Dium):马其顿的城镇，第一卷，第5页。</w:t>
      </w:r>
      <w:bookmarkEnd w:id="5293"/>
    </w:p>
    <w:p>
      <w:pPr>
        <w:pageBreakBefore w:val="off"/>
        <w:tabs/>
        <w:wordWrap w:val="off"/>
        <w:spacing w:before="0" w:after="0" w:line="560" w:lineRule="atLeast"/>
        <w:ind w:left="460" w:right="0"/>
        <w:jc w:val="both"/>
        <w:textAlignment w:val="baseline"/>
        <w:rPr>
          <w:sz w:val="35"/>
        </w:rPr>
      </w:pPr>
      <w:bookmarkStart w:name="" w:id="5294"/>
      <w:r>
        <w:rPr>
          <w:rFonts w:ascii="仿宋" w:hAnsi="仿宋" w:cs="仿宋" w:eastAsia="仿宋"/>
          <w:sz w:val="35"/>
          <w:spacing w:val="0"/>
          <w:color w:val="000000"/>
          <w:b w:val="off"/>
          <w:i w:val="off"/>
        </w:rPr>
        <w:t>第勒尼安(Tyrrheni):第八卷，第1页。</w:t>
      </w:r>
      <w:bookmarkEnd w:id="5294"/>
    </w:p>
    <w:p>
      <w:pPr>
        <w:pageBreakBefore w:val="off"/>
        <w:tabs/>
        <w:wordWrap w:val="off"/>
        <w:spacing w:before="0" w:after="0" w:line="560" w:lineRule="atLeast"/>
        <w:ind w:left="800" w:right="80" w:hanging="340"/>
        <w:jc w:val="both"/>
        <w:textAlignment w:val="baseline"/>
        <w:rPr>
          <w:sz w:val="35"/>
        </w:rPr>
      </w:pPr>
      <w:bookmarkStart w:name="" w:id="5295"/>
      <w:r>
        <w:rPr>
          <w:rFonts w:ascii="仿宋" w:hAnsi="仿宋" w:cs="仿宋" w:eastAsia="仿宋"/>
          <w:sz w:val="35"/>
          <w:spacing w:val="0"/>
          <w:color w:val="000000"/>
          <w:b w:val="off"/>
          <w:i w:val="off"/>
        </w:rPr>
        <w:t>第欧根尼(阿波洛尼亚的)(Diogenes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of</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Apollonia):物理学家，生平，</w:t>
      </w:r>
      <w:r>
        <w:rPr>
          <w:rFonts w:ascii="仿宋" w:hAnsi="仿宋" w:cs="仿宋" w:eastAsia="仿宋"/>
          <w:sz w:val="35"/>
          <w:spacing w:val="0"/>
          <w:color w:val="000000"/>
          <w:b w:val="off"/>
          <w:i w:val="off"/>
        </w:rPr>
        <w:t>第九卷，第57页；第六卷，第81页。</w:t>
      </w:r>
      <w:bookmarkEnd w:id="5295"/>
    </w:p>
    <w:p>
      <w:pPr>
        <w:pageBreakBefore w:val="off"/>
        <w:tabs/>
        <w:wordWrap w:val="off"/>
        <w:spacing w:before="0" w:after="0" w:line="560" w:lineRule="atLeast"/>
        <w:ind w:left="800" w:right="60" w:hanging="340"/>
        <w:jc w:val="both"/>
        <w:textAlignment w:val="baseline"/>
        <w:rPr>
          <w:sz w:val="35"/>
        </w:rPr>
      </w:pPr>
      <w:bookmarkStart w:name="" w:id="5296"/>
      <w:r>
        <w:rPr>
          <w:rFonts w:ascii="仿宋" w:hAnsi="仿宋" w:cs="仿宋" w:eastAsia="仿宋"/>
          <w:sz w:val="35"/>
          <w:spacing w:val="0"/>
          <w:color w:val="000000"/>
          <w:b w:val="off"/>
          <w:i w:val="off"/>
        </w:rPr>
        <w:t>第欧根尼(塞留西亚的)(Diogenes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of</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Seleucia):被称为巴比伦人，斯</w:t>
      </w:r>
      <w:r>
        <w:rPr>
          <w:rFonts w:ascii="仿宋" w:hAnsi="仿宋" w:cs="仿宋" w:eastAsia="仿宋"/>
          <w:sz w:val="35"/>
          <w:spacing w:val="0"/>
          <w:color w:val="000000"/>
          <w:b w:val="off"/>
          <w:i w:val="off"/>
        </w:rPr>
        <w:t>多亚派成员，第六卷，第81页。</w:t>
      </w:r>
      <w:bookmarkEnd w:id="5296"/>
    </w:p>
    <w:p>
      <w:pPr>
        <w:pageBreakBefore w:val="off"/>
        <w:tabs/>
        <w:wordWrap w:val="off"/>
        <w:spacing w:before="0" w:after="0" w:line="560" w:lineRule="atLeast"/>
        <w:ind w:left="460" w:right="0"/>
        <w:jc w:val="both"/>
        <w:textAlignment w:val="baseline"/>
        <w:rPr>
          <w:sz w:val="35"/>
        </w:rPr>
      </w:pPr>
      <w:bookmarkStart w:name="" w:id="5297"/>
      <w:r>
        <w:rPr>
          <w:rFonts w:ascii="仿宋" w:hAnsi="仿宋" w:cs="仿宋" w:eastAsia="仿宋"/>
          <w:sz w:val="35"/>
          <w:spacing w:val="0"/>
          <w:color w:val="000000"/>
          <w:b w:val="off"/>
          <w:i w:val="off"/>
        </w:rPr>
        <w:t>第欧根尼(士麦拿的)(Diogenes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of</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Smyrna):第九卷，第58页。</w:t>
      </w:r>
      <w:bookmarkEnd w:id="5297"/>
    </w:p>
    <w:p>
      <w:pPr>
        <w:pageBreakBefore w:val="off"/>
        <w:tabs/>
        <w:wordWrap w:val="off"/>
        <w:spacing w:before="0" w:after="0" w:line="560" w:lineRule="atLeast"/>
        <w:ind w:left="800" w:right="80" w:hanging="340"/>
        <w:jc w:val="both"/>
        <w:textAlignment w:val="baseline"/>
        <w:rPr>
          <w:sz w:val="35"/>
        </w:rPr>
      </w:pPr>
      <w:bookmarkStart w:name="" w:id="5298"/>
      <w:r>
        <w:rPr>
          <w:rFonts w:ascii="仿宋" w:hAnsi="仿宋" w:cs="仿宋" w:eastAsia="仿宋"/>
          <w:sz w:val="35"/>
          <w:spacing w:val="0"/>
          <w:color w:val="000000"/>
          <w:b w:val="off"/>
          <w:i w:val="off"/>
        </w:rPr>
        <w:t>第欧根尼(辛诺普的)</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(Diogenes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of</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Sinope):犬儒派成员，生平，第</w:t>
      </w:r>
      <w:r>
        <w:rPr>
          <w:rFonts w:ascii="仿宋" w:hAnsi="仿宋" w:cs="仿宋" w:eastAsia="仿宋"/>
          <w:sz w:val="35"/>
          <w:spacing w:val="0"/>
          <w:color w:val="000000"/>
          <w:b w:val="off"/>
          <w:i w:val="off"/>
        </w:rPr>
        <w:t>六卷，第22页；著作，第六卷，第20、73、80页；其他同名者，</w:t>
      </w:r>
      <w:r>
        <w:rPr>
          <w:rFonts w:ascii="仿宋" w:hAnsi="仿宋" w:cs="仿宋" w:eastAsia="仿宋"/>
          <w:sz w:val="35"/>
          <w:spacing w:val="0"/>
          <w:color w:val="000000"/>
          <w:b w:val="off"/>
          <w:i w:val="off"/>
        </w:rPr>
        <w:t>第六卷，第81页。</w:t>
      </w:r>
      <w:bookmarkEnd w:id="5298"/>
    </w:p>
    <w:p>
      <w:pPr>
        <w:pageBreakBefore w:val="off"/>
        <w:tabs/>
        <w:wordWrap w:val="off"/>
        <w:spacing w:before="0" w:after="0" w:line="560" w:lineRule="atLeast"/>
        <w:ind w:left="460" w:right="0"/>
        <w:jc w:val="both"/>
        <w:textAlignment w:val="baseline"/>
        <w:rPr>
          <w:sz w:val="35"/>
        </w:rPr>
      </w:pPr>
      <w:bookmarkStart w:name="" w:id="5299"/>
      <w:r>
        <w:rPr>
          <w:rFonts w:ascii="仿宋" w:hAnsi="仿宋" w:cs="仿宋" w:eastAsia="仿宋"/>
          <w:sz w:val="35"/>
          <w:spacing w:val="0"/>
          <w:color w:val="000000"/>
          <w:b w:val="off"/>
          <w:i w:val="off"/>
        </w:rPr>
        <w:t>第欧斯库里德(Dioscurides):蒂蒙的学生，第九卷，第114页。</w:t>
      </w:r>
      <w:bookmarkEnd w:id="5299"/>
    </w:p>
    <w:p>
      <w:pPr>
        <w:pageBreakBefore w:val="off"/>
        <w:tabs/>
        <w:wordWrap w:val="off"/>
        <w:spacing w:before="0" w:after="0" w:line="560" w:lineRule="atLeast"/>
        <w:ind w:left="460" w:right="0"/>
        <w:jc w:val="both"/>
        <w:textAlignment w:val="baseline"/>
        <w:rPr>
          <w:sz w:val="35"/>
        </w:rPr>
      </w:pPr>
      <w:bookmarkStart w:name="" w:id="5300"/>
      <w:r>
        <w:rPr>
          <w:rFonts w:ascii="仿宋" w:hAnsi="仿宋" w:cs="仿宋" w:eastAsia="仿宋"/>
          <w:sz w:val="35"/>
          <w:spacing w:val="0"/>
          <w:color w:val="000000"/>
          <w:b w:val="off"/>
          <w:i w:val="off"/>
        </w:rPr>
        <w:t>第一完满(Entelechy):亚里士多德使用的术语，第五卷，第33页。</w:t>
      </w:r>
      <w:bookmarkEnd w:id="5300"/>
    </w:p>
    <w:p>
      <w:pPr>
        <w:pageBreakBefore w:val="off"/>
        <w:tabs/>
        <w:wordWrap w:val="off"/>
        <w:spacing w:before="0" w:after="0" w:line="560" w:lineRule="atLeast"/>
        <w:ind w:left="800" w:right="60" w:hanging="340"/>
        <w:jc w:val="both"/>
        <w:textAlignment w:val="baseline"/>
        <w:rPr>
          <w:sz w:val="35"/>
        </w:rPr>
      </w:pPr>
      <w:bookmarkStart w:name="" w:id="5301"/>
      <w:r>
        <w:rPr>
          <w:rFonts w:ascii="仿宋" w:hAnsi="仿宋" w:cs="仿宋" w:eastAsia="仿宋"/>
          <w:sz w:val="35"/>
          <w:spacing w:val="0"/>
          <w:color w:val="000000"/>
          <w:b w:val="off"/>
          <w:i w:val="off"/>
        </w:rPr>
        <w:t>蒂迈欧(Timaeus):柏拉图的对话，第三卷，第50、52、60页；第八</w:t>
      </w:r>
      <w:r>
        <w:rPr>
          <w:rFonts w:ascii="仿宋" w:hAnsi="仿宋" w:cs="仿宋" w:eastAsia="仿宋"/>
          <w:sz w:val="35"/>
          <w:spacing w:val="0"/>
          <w:color w:val="000000"/>
          <w:b w:val="off"/>
          <w:i w:val="off"/>
        </w:rPr>
        <w:t>卷，第85页。</w:t>
      </w:r>
      <w:bookmarkEnd w:id="5301"/>
    </w:p>
    <w:p>
      <w:pPr>
        <w:pageBreakBefore w:val="off"/>
        <w:tabs/>
        <w:wordWrap w:val="off"/>
        <w:spacing w:before="0" w:after="0" w:line="560" w:lineRule="atLeast"/>
        <w:ind w:left="800" w:right="40" w:hanging="340"/>
        <w:jc w:val="both"/>
        <w:textAlignment w:val="baseline"/>
        <w:rPr>
          <w:sz w:val="35"/>
        </w:rPr>
      </w:pPr>
      <w:bookmarkStart w:name="" w:id="5302"/>
      <w:r>
        <w:rPr>
          <w:rFonts w:ascii="仿宋" w:hAnsi="仿宋" w:cs="仿宋" w:eastAsia="仿宋"/>
          <w:sz w:val="35"/>
          <w:spacing w:val="0"/>
          <w:color w:val="000000"/>
          <w:b w:val="off"/>
          <w:i w:val="off"/>
        </w:rPr>
        <w:t>蒂蒙(佛利乌斯的)</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(Timon</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of</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Phlius):怀疑论者，第九卷，第109、</w:t>
      </w:r>
      <w:r>
        <w:rPr>
          <w:rFonts w:ascii="仿宋" w:hAnsi="仿宋" w:cs="仿宋" w:eastAsia="仿宋"/>
          <w:sz w:val="35"/>
          <w:spacing w:val="0"/>
          <w:color w:val="000000"/>
          <w:b w:val="off"/>
          <w:i w:val="off"/>
        </w:rPr>
        <w:t>115页。</w:t>
      </w:r>
      <w:bookmarkEnd w:id="5302"/>
    </w:p>
    <w:p>
      <w:pPr>
        <w:pageBreakBefore w:val="off"/>
        <w:tabs/>
        <w:wordWrap w:val="off"/>
        <w:spacing w:before="0" w:after="0" w:line="560" w:lineRule="atLeast"/>
        <w:ind w:left="460" w:right="0"/>
        <w:jc w:val="both"/>
        <w:textAlignment w:val="baseline"/>
        <w:rPr>
          <w:sz w:val="35"/>
        </w:rPr>
      </w:pPr>
      <w:bookmarkStart w:name="" w:id="5303"/>
      <w:r>
        <w:rPr>
          <w:rFonts w:ascii="仿宋" w:hAnsi="仿宋" w:cs="仿宋" w:eastAsia="仿宋"/>
          <w:sz w:val="35"/>
          <w:spacing w:val="0"/>
          <w:color w:val="000000"/>
          <w:b w:val="off"/>
          <w:i w:val="off"/>
        </w:rPr>
        <w:t>蒂蒙(厌世的)(Timon</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the</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misanthrope):第九卷，第112页。</w:t>
      </w:r>
      <w:bookmarkEnd w:id="5303"/>
    </w:p>
    <w:p>
      <w:pPr>
        <w:pageBreakBefore w:val="off"/>
        <w:tabs/>
        <w:wordWrap w:val="off"/>
        <w:spacing w:before="0" w:after="0" w:line="560" w:lineRule="atLeast"/>
        <w:ind w:left="460" w:right="0"/>
        <w:jc w:val="both"/>
        <w:textAlignment w:val="baseline"/>
        <w:rPr>
          <w:sz w:val="35"/>
        </w:rPr>
      </w:pPr>
      <w:bookmarkStart w:name="" w:id="5304"/>
      <w:r>
        <w:rPr>
          <w:rFonts w:ascii="仿宋" w:hAnsi="仿宋" w:cs="仿宋" w:eastAsia="仿宋"/>
          <w:sz w:val="35"/>
          <w:spacing w:val="0"/>
          <w:color w:val="000000"/>
          <w:b w:val="off"/>
          <w:i w:val="off"/>
        </w:rPr>
        <w:t>点(Point):定义，第七卷，第135页。</w:t>
      </w:r>
      <w:bookmarkEnd w:id="5304"/>
    </w:p>
    <w:p>
      <w:pPr>
        <w:pageBreakBefore w:val="off"/>
        <w:tabs/>
        <w:wordWrap w:val="off"/>
        <w:spacing w:before="0" w:after="0" w:line="560" w:lineRule="atLeast"/>
        <w:ind w:left="800" w:right="20" w:hanging="340"/>
        <w:jc w:val="both"/>
        <w:textAlignment w:val="baseline"/>
        <w:rPr>
          <w:sz w:val="35"/>
        </w:rPr>
      </w:pPr>
      <w:bookmarkStart w:name="" w:id="5305"/>
      <w:r>
        <w:rPr>
          <w:rFonts w:ascii="仿宋" w:hAnsi="仿宋" w:cs="仿宋" w:eastAsia="仿宋"/>
          <w:sz w:val="35"/>
          <w:spacing w:val="0"/>
          <w:color w:val="000000"/>
          <w:b w:val="off"/>
          <w:i w:val="off"/>
        </w:rPr>
        <w:t>雕塑(Statues):第一卷，第9页；第二卷，第33页；第三卷，第25</w:t>
      </w:r>
      <w:r>
        <w:rPr>
          <w:rFonts w:ascii="仿宋" w:hAnsi="仿宋" w:cs="仿宋" w:eastAsia="仿宋"/>
          <w:sz w:val="35"/>
          <w:spacing w:val="0"/>
          <w:color w:val="000000"/>
          <w:b w:val="off"/>
          <w:i w:val="off"/>
        </w:rPr>
        <w:t>页；第五卷，第33页；第八卷，第78页。</w:t>
      </w:r>
      <w:bookmarkEnd w:id="5305"/>
    </w:p>
    <w:p>
      <w:pPr>
        <w:pageBreakBefore w:val="off"/>
        <w:tabs/>
        <w:wordWrap w:val="off"/>
        <w:spacing w:before="0" w:after="0" w:line="560" w:lineRule="atLeast"/>
        <w:ind w:left="460" w:right="0"/>
        <w:jc w:val="both"/>
        <w:textAlignment w:val="baseline"/>
        <w:rPr>
          <w:sz w:val="35"/>
        </w:rPr>
      </w:pPr>
      <w:bookmarkStart w:name="" w:id="5306"/>
      <w:r>
        <w:rPr>
          <w:rFonts w:ascii="仿宋" w:hAnsi="仿宋" w:cs="仿宋" w:eastAsia="仿宋"/>
          <w:sz w:val="35"/>
          <w:spacing w:val="0"/>
          <w:color w:val="000000"/>
          <w:b w:val="off"/>
          <w:i w:val="off"/>
        </w:rPr>
        <w:t>丁纳尔库(Dinarchus):演说家，第二卷，第52页。</w:t>
      </w:r>
      <w:bookmarkEnd w:id="5306"/>
    </w:p>
    <w:p>
      <w:pPr>
        <w:pageBreakBefore w:val="off"/>
        <w:tabs/>
        <w:wordWrap w:val="off"/>
        <w:spacing w:before="0" w:after="0" w:line="560" w:lineRule="atLeast"/>
        <w:ind w:left="460" w:right="0"/>
        <w:jc w:val="both"/>
        <w:textAlignment w:val="baseline"/>
        <w:rPr>
          <w:sz w:val="35"/>
        </w:rPr>
      </w:pPr>
      <w:bookmarkStart w:name="" w:id="5307"/>
      <w:r>
        <w:rPr>
          <w:rFonts w:ascii="仿宋" w:hAnsi="仿宋" w:cs="仿宋" w:eastAsia="仿宋"/>
          <w:sz w:val="35"/>
          <w:spacing w:val="0"/>
          <w:color w:val="000000"/>
          <w:b w:val="off"/>
          <w:i w:val="off"/>
        </w:rPr>
        <w:t>定义(Definition):斯多亚派的定义，第七卷，第60页。</w:t>
      </w:r>
      <w:bookmarkEnd w:id="5307"/>
    </w:p>
    <w:p>
      <w:pPr>
        <w:pageBreakBefore w:val="off"/>
        <w:tabs/>
        <w:wordWrap w:val="off"/>
        <w:spacing w:before="0" w:after="0" w:line="560" w:lineRule="atLeast"/>
        <w:ind w:left="460" w:right="0"/>
        <w:jc w:val="both"/>
        <w:textAlignment w:val="baseline"/>
        <w:rPr>
          <w:sz w:val="35"/>
        </w:rPr>
      </w:pPr>
      <w:bookmarkStart w:name="" w:id="5308"/>
      <w:r>
        <w:rPr>
          <w:rFonts w:ascii="仿宋" w:hAnsi="仿宋" w:cs="仿宋" w:eastAsia="仿宋"/>
          <w:sz w:val="35"/>
          <w:spacing w:val="0"/>
          <w:color w:val="000000"/>
          <w:b w:val="off"/>
          <w:i w:val="off"/>
        </w:rPr>
        <w:t>豆子(Beans):受到毕达哥拉斯的崇拜，第八卷，第19、24、34页。</w:t>
      </w:r>
      <w:bookmarkEnd w:id="5308"/>
    </w:p>
    <w:p>
      <w:pPr>
        <w:pageBreakBefore w:val="off"/>
        <w:tabs/>
        <w:wordWrap w:val="off"/>
        <w:spacing w:before="0" w:after="0" w:line="560" w:lineRule="atLeast"/>
        <w:ind w:left="800" w:right="0" w:hanging="340"/>
        <w:jc w:val="both"/>
        <w:textAlignment w:val="baseline"/>
        <w:rPr>
          <w:sz w:val="35"/>
        </w:rPr>
      </w:pPr>
      <w:bookmarkStart w:name="" w:id="5309"/>
      <w:r>
        <w:rPr>
          <w:rFonts w:ascii="仿宋" w:hAnsi="仿宋" w:cs="仿宋" w:eastAsia="仿宋"/>
          <w:sz w:val="35"/>
          <w:spacing w:val="0"/>
          <w:color w:val="000000"/>
          <w:b w:val="off"/>
          <w:i w:val="off"/>
        </w:rPr>
        <w:t>独断论和怀疑论(Dogmatics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and</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Sceptics):第一卷，第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16页；第九</w:t>
      </w:r>
      <w:r>
        <w:rPr>
          <w:rFonts w:ascii="仿宋" w:hAnsi="仿宋" w:cs="仿宋" w:eastAsia="仿宋"/>
          <w:sz w:val="35"/>
          <w:spacing w:val="0"/>
          <w:color w:val="000000"/>
          <w:b w:val="off"/>
          <w:i w:val="off"/>
        </w:rPr>
        <w:t>卷，第77、104页。</w:t>
      </w:r>
      <w:bookmarkEnd w:id="5309"/>
    </w:p>
    <w:p>
      <w:pPr>
        <w:pageBreakBefore w:val="off"/>
        <w:tabs/>
        <w:wordWrap w:val="off"/>
        <w:spacing w:before="0" w:after="0" w:line="560" w:lineRule="atLeast"/>
        <w:ind w:left="460" w:right="0"/>
        <w:jc w:val="both"/>
        <w:textAlignment w:val="baseline"/>
        <w:rPr>
          <w:sz w:val="35"/>
        </w:rPr>
      </w:pPr>
      <w:bookmarkStart w:name="" w:id="5310"/>
      <w:r>
        <w:rPr>
          <w:rFonts w:ascii="仿宋" w:hAnsi="仿宋" w:cs="仿宋" w:eastAsia="仿宋"/>
          <w:sz w:val="35"/>
          <w:spacing w:val="0"/>
          <w:color w:val="000000"/>
          <w:b w:val="off"/>
          <w:i w:val="off"/>
        </w:rPr>
        <w:t>对话(Dialogue):它的起源和本质，第三卷，第47页；柏拉图学派</w:t>
      </w:r>
      <w:bookmarkEnd w:id="5310"/>
    </w:p>
    <w:p>
      <w:pPr>
        <w:pageBreakBefore w:val="off"/>
        <w:tabs/>
        <w:wordWrap w:val="off"/>
        <w:spacing w:before="0" w:after="0" w:line="440" w:lineRule="atLeast"/>
        <w:ind w:left="0" w:right="4380"/>
        <w:jc w:val="right"/>
        <w:textAlignment w:val="baseline"/>
        <w:rPr>
          <w:sz w:val="33"/>
        </w:rPr>
      </w:pPr>
      <w:bookmarkStart w:name="" w:id="5311"/>
      <w:r>
        <w:rPr>
          <w:rFonts w:ascii="楷体" w:hAnsi="楷体" w:cs="楷体" w:eastAsia="楷体"/>
          <w:sz w:val="33"/>
          <w:spacing w:val="0"/>
          <w:color w:val="000000"/>
          <w:b w:val="off"/>
          <w:i w:val="off"/>
        </w:rPr>
        <w:t>——</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718</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w:t>
      </w:r>
      <w:bookmarkEnd w:id="5311"/>
    </w:p>
    <w:p>
      <w:r>
        <w:t/>
      </w:r>
    </w:p>
    <w:p>
      <w:pPr>
        <w:sectPr>
          <w:footerReference r:id="rId643"/>
          <w:headerReference r:id="rId644" w:type="default"/>
          <w:type w:val="nextPage"/>
          <w:pgSz w:w="15700" w:h="22880"/>
          <w:pgMar w:left="2080" w:top="1760" w:right="2080" w:bottom="1760" w:header="1460" w:footer="1460"/>
          <w:cols w:num="1"/>
        </w:sectPr>
      </w:pPr>
    </w:p>
    <w:p>
      <w:pPr>
        <w:pageBreakBefore w:val="off"/>
        <w:tabs/>
        <w:wordWrap w:val="off"/>
        <w:spacing w:before="300" w:after="0" w:line="480" w:lineRule="atLeast"/>
        <w:ind w:left="0" w:right="0"/>
        <w:jc w:val="center"/>
        <w:textAlignment w:val="baseline"/>
        <w:rPr>
          <w:sz w:val="37"/>
        </w:rPr>
      </w:pPr>
      <w:bookmarkStart w:name="" w:id="5312"/>
      <w:r>
        <w:rPr>
          <w:rFonts w:ascii="仿宋" w:hAnsi="仿宋" w:cs="仿宋" w:eastAsia="仿宋"/>
          <w:sz w:val="37"/>
          <w:spacing w:val="0"/>
          <w:color w:val="000000"/>
          <w:u w:val="single"/>
          <w:b w:val="off"/>
          <w:i w:val="off"/>
        </w:rPr>
        <w:t xml:space="preserve">                       附录 I                      </w:t>
      </w:r>
      <w:bookmarkEnd w:id="5312"/>
    </w:p>
    <w:p>
      <w:pPr>
        <w:pageBreakBefore w:val="off"/>
        <w:tabs/>
        <w:wordWrap w:val="off"/>
        <w:spacing w:before="0" w:after="0" w:line="480" w:lineRule="exact"/>
        <w:ind w:left="0" w:right="0"/>
        <w:jc w:val="center"/>
        <w:textAlignment w:val="baseline"/>
        <w:rPr>
          <w:sz w:val="37"/>
        </w:rPr>
      </w:pPr>
      <w:bookmarkStart w:name="" w:id="5313"/>
      <w:r>
        <w:rPr>
          <w:rFonts w:ascii="宋体" w:hAnsi="宋体" w:cs="宋体" w:eastAsia="宋体"/>
          <w:sz w:val="37"/>
          <w:spacing w:val="0"/>
          <w:color w:val="000000"/>
          <w:b w:val="off"/>
          <w:i w:val="off"/>
        </w:rPr>
        <w:t/>
      </w:r>
      <w:bookmarkEnd w:id="5313"/>
    </w:p>
    <w:p>
      <w:pPr>
        <w:pageBreakBefore w:val="off"/>
        <w:tabs/>
        <w:wordWrap w:val="off"/>
        <w:spacing w:before="0" w:after="0" w:line="480" w:lineRule="atLeast"/>
        <w:ind w:left="360" w:right="0"/>
        <w:jc w:val="both"/>
        <w:textAlignment w:val="baseline"/>
        <w:rPr>
          <w:sz w:val="37"/>
        </w:rPr>
      </w:pPr>
      <w:bookmarkStart w:name="" w:id="5314"/>
      <w:r>
        <w:rPr>
          <w:rFonts w:ascii="仿宋" w:hAnsi="仿宋" w:cs="仿宋" w:eastAsia="仿宋"/>
          <w:sz w:val="37"/>
          <w:spacing w:val="0"/>
          <w:color w:val="000000"/>
          <w:b w:val="off"/>
          <w:i w:val="off"/>
        </w:rPr>
        <w:t>成员，第三卷，第49页。</w:t>
      </w:r>
      <w:bookmarkEnd w:id="5314"/>
    </w:p>
    <w:p>
      <w:pPr>
        <w:pageBreakBefore w:val="off"/>
        <w:tabs/>
        <w:wordWrap w:val="off"/>
        <w:spacing w:before="0" w:after="0" w:line="480" w:lineRule="atLeast"/>
        <w:ind w:left="20" w:right="0"/>
        <w:jc w:val="both"/>
        <w:textAlignment w:val="baseline"/>
        <w:rPr>
          <w:sz w:val="37"/>
        </w:rPr>
      </w:pPr>
      <w:bookmarkStart w:name="" w:id="5315"/>
      <w:r>
        <w:rPr>
          <w:rFonts w:ascii="仿宋" w:hAnsi="仿宋" w:cs="仿宋" w:eastAsia="仿宋"/>
          <w:sz w:val="37"/>
          <w:spacing w:val="0"/>
          <w:color w:val="000000"/>
          <w:b w:val="off"/>
          <w:i w:val="off"/>
        </w:rPr>
        <w:t>对立面(</w:t>
      </w:r>
      <w:r>
        <w:rPr>
          <w:rFonts w:ascii="仿宋" w:hAnsi="仿宋" w:cs="仿宋" w:eastAsia="仿宋"/>
          <w:sz w:val="37"/>
          <w:spacing w:val="0"/>
          <w:color w:val="000000"/>
          <w:b w:val="on"/>
          <w:i w:val="off"/>
        </w:rPr>
        <w:t>Opposites</w:t>
      </w:r>
      <w:r>
        <w:rPr>
          <w:rFonts w:ascii="仿宋" w:hAnsi="仿宋" w:cs="仿宋" w:eastAsia="仿宋"/>
          <w:sz w:val="37"/>
          <w:spacing w:val="0"/>
          <w:color w:val="000000"/>
          <w:b w:val="off"/>
          <w:i w:val="off"/>
        </w:rPr>
        <w:t>)：种类，柏拉图的学说，第三卷，第104页。</w:t>
      </w:r>
      <w:bookmarkEnd w:id="5315"/>
    </w:p>
    <w:p>
      <w:pPr>
        <w:pageBreakBefore w:val="off"/>
        <w:tabs/>
        <w:wordWrap w:val="off"/>
        <w:spacing w:before="0" w:after="0" w:line="480" w:lineRule="atLeast"/>
        <w:ind w:left="20" w:right="0"/>
        <w:jc w:val="both"/>
        <w:textAlignment w:val="baseline"/>
        <w:rPr>
          <w:sz w:val="37"/>
        </w:rPr>
      </w:pPr>
      <w:bookmarkStart w:name="" w:id="5316"/>
      <w:r>
        <w:rPr>
          <w:rFonts w:ascii="仿宋" w:hAnsi="仿宋" w:cs="仿宋" w:eastAsia="仿宋"/>
          <w:sz w:val="37"/>
          <w:spacing w:val="0"/>
          <w:color w:val="000000"/>
          <w:b w:val="off"/>
          <w:i w:val="off"/>
        </w:rPr>
        <w:t>多立斯模式(音乐里的)(</w:t>
      </w:r>
      <w:r>
        <w:rPr>
          <w:rFonts w:ascii="仿宋" w:hAnsi="仿宋" w:cs="仿宋" w:eastAsia="仿宋"/>
          <w:sz w:val="37"/>
          <w:spacing w:val="0"/>
          <w:color w:val="000000"/>
          <w:b w:val="on"/>
          <w:i w:val="off"/>
        </w:rPr>
        <w:t>Dorian mode in music</w:t>
      </w:r>
      <w:r>
        <w:rPr>
          <w:rFonts w:ascii="仿宋" w:hAnsi="仿宋" w:cs="仿宋" w:eastAsia="仿宋"/>
          <w:sz w:val="37"/>
          <w:spacing w:val="0"/>
          <w:color w:val="000000"/>
          <w:b w:val="off"/>
          <w:i w:val="off"/>
        </w:rPr>
        <w:t>)：第四卷，第</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19页。</w:t>
      </w:r>
      <w:bookmarkEnd w:id="5316"/>
    </w:p>
    <w:p>
      <w:pPr>
        <w:pageBreakBefore w:val="off"/>
        <w:tabs/>
        <w:wordWrap w:val="off"/>
        <w:spacing w:before="0" w:after="0" w:line="480" w:lineRule="exact"/>
        <w:ind w:left="0" w:right="0"/>
        <w:jc w:val="both"/>
        <w:textAlignment w:val="baseline"/>
        <w:rPr>
          <w:sz w:val="37"/>
        </w:rPr>
      </w:pPr>
      <w:bookmarkStart w:name="" w:id="5317"/>
      <w:r>
        <w:rPr>
          <w:rFonts w:ascii="宋体" w:hAnsi="宋体" w:cs="宋体" w:eastAsia="宋体"/>
          <w:sz w:val="37"/>
          <w:spacing w:val="0"/>
          <w:color w:val="000000"/>
          <w:b w:val="off"/>
          <w:i w:val="off"/>
        </w:rPr>
        <w:t/>
      </w:r>
      <w:bookmarkEnd w:id="5317"/>
    </w:p>
    <w:p>
      <w:pPr>
        <w:pageBreakBefore w:val="off"/>
        <w:tabs/>
        <w:wordWrap w:val="off"/>
        <w:spacing w:before="0" w:after="0" w:line="1100" w:lineRule="atLeast"/>
        <w:ind w:left="0" w:right="0"/>
        <w:jc w:val="center"/>
        <w:textAlignment w:val="baseline"/>
        <w:rPr>
          <w:sz w:val="83"/>
        </w:rPr>
      </w:pPr>
      <w:bookmarkStart w:name="" w:id="5318"/>
      <w:r>
        <w:rPr>
          <w:rFonts w:ascii="TimesNewRoman" w:hAnsi="TimesNewRoman" w:cs="TimesNewRoman" w:eastAsia="TimesNewRoman"/>
          <w:sz w:val="83"/>
          <w:spacing w:val="0"/>
          <w:color w:val="000000"/>
          <w:b w:val="on"/>
          <w:i w:val="off"/>
        </w:rPr>
        <w:t>E</w:t>
      </w:r>
      <w:bookmarkEnd w:id="5318"/>
    </w:p>
    <w:p>
      <w:pPr>
        <w:pageBreakBefore w:val="off"/>
        <w:tabs/>
        <w:wordWrap w:val="off"/>
        <w:spacing w:before="0" w:after="0" w:line="480" w:lineRule="exact"/>
        <w:ind w:left="0" w:right="0"/>
        <w:jc w:val="center"/>
        <w:textAlignment w:val="baseline"/>
        <w:rPr>
          <w:sz w:val="37"/>
        </w:rPr>
      </w:pPr>
      <w:bookmarkStart w:name="" w:id="5319"/>
      <w:r>
        <w:rPr>
          <w:rFonts w:ascii="宋体" w:hAnsi="宋体" w:cs="宋体" w:eastAsia="宋体"/>
          <w:sz w:val="37"/>
          <w:spacing w:val="0"/>
          <w:color w:val="000000"/>
          <w:b w:val="off"/>
          <w:i w:val="off"/>
        </w:rPr>
        <w:t/>
      </w:r>
      <w:bookmarkEnd w:id="5319"/>
    </w:p>
    <w:p>
      <w:pPr>
        <w:pageBreakBefore w:val="off"/>
        <w:tabs/>
        <w:wordWrap w:val="off"/>
        <w:spacing w:before="0" w:after="0" w:line="480" w:lineRule="atLeast"/>
        <w:ind w:left="20" w:right="0"/>
        <w:jc w:val="both"/>
        <w:textAlignment w:val="baseline"/>
        <w:rPr>
          <w:sz w:val="37"/>
        </w:rPr>
      </w:pPr>
      <w:bookmarkStart w:name="" w:id="5320"/>
      <w:r>
        <w:rPr>
          <w:rFonts w:ascii="仿宋" w:hAnsi="仿宋" w:cs="仿宋" w:eastAsia="仿宋"/>
          <w:sz w:val="37"/>
          <w:spacing w:val="0"/>
          <w:color w:val="000000"/>
          <w:b w:val="off"/>
          <w:i w:val="off"/>
        </w:rPr>
        <w:t>俄尔索美涅(</w:t>
      </w:r>
      <w:r>
        <w:rPr>
          <w:rFonts w:ascii="仿宋" w:hAnsi="仿宋" w:cs="仿宋" w:eastAsia="仿宋"/>
          <w:sz w:val="37"/>
          <w:spacing w:val="0"/>
          <w:color w:val="000000"/>
          <w:b w:val="on"/>
          <w:i w:val="off"/>
        </w:rPr>
        <w:t>Orthomenes</w:t>
      </w:r>
      <w:r>
        <w:rPr>
          <w:rFonts w:ascii="仿宋" w:hAnsi="仿宋" w:cs="仿宋" w:eastAsia="仿宋"/>
          <w:sz w:val="37"/>
          <w:spacing w:val="0"/>
          <w:color w:val="000000"/>
          <w:b w:val="off"/>
          <w:i w:val="off"/>
        </w:rPr>
        <w:t>)：塞诺芬尼的父亲，第九卷，第18页。</w:t>
      </w:r>
      <w:bookmarkEnd w:id="5320"/>
    </w:p>
    <w:p>
      <w:pPr>
        <w:pageBreakBefore w:val="off"/>
        <w:tabs/>
        <w:wordWrap w:val="off"/>
        <w:spacing w:before="0" w:after="0" w:line="480" w:lineRule="atLeast"/>
        <w:ind w:left="20" w:right="0"/>
        <w:jc w:val="both"/>
        <w:textAlignment w:val="baseline"/>
        <w:rPr>
          <w:sz w:val="37"/>
        </w:rPr>
      </w:pPr>
      <w:bookmarkStart w:name="" w:id="5321"/>
      <w:r>
        <w:rPr>
          <w:rFonts w:ascii="宋体" w:hAnsi="宋体" w:cs="宋体" w:eastAsia="宋体"/>
          <w:sz w:val="37"/>
          <w:spacing w:val="0"/>
          <w:color w:val="000000"/>
          <w:b w:val="off"/>
          <w:i w:val="off"/>
        </w:rPr>
        <w:t>俄勒马斯德</w:t>
      </w:r>
      <w:r>
        <w:rPr>
          <w:rFonts w:ascii="宋体" w:hAnsi="宋体" w:cs="宋体" w:eastAsia="宋体"/>
          <w:sz w:val="37"/>
          <w:spacing w:val="0"/>
          <w:color w:val="000000"/>
          <w:b w:val="on"/>
          <w:i w:val="off"/>
        </w:rPr>
        <w:t>(Oromasdes)(Otrwazd、 Aburenuzde)：</w:t>
      </w:r>
      <w:r>
        <w:rPr>
          <w:rFonts w:ascii="宋体" w:hAnsi="宋体" w:cs="宋体" w:eastAsia="宋体"/>
          <w:sz w:val="37"/>
          <w:spacing w:val="0"/>
          <w:color w:val="000000"/>
          <w:b w:val="off"/>
          <w:i w:val="off"/>
        </w:rPr>
        <w:t>第一卷，第8页。</w:t>
      </w:r>
      <w:bookmarkEnd w:id="5321"/>
    </w:p>
    <w:p>
      <w:pPr>
        <w:pageBreakBefore w:val="off"/>
        <w:tabs/>
        <w:wordWrap w:val="off"/>
        <w:spacing w:before="0" w:after="0" w:line="480" w:lineRule="atLeast"/>
        <w:ind w:left="20" w:right="0"/>
        <w:jc w:val="both"/>
        <w:textAlignment w:val="baseline"/>
        <w:rPr>
          <w:sz w:val="37"/>
        </w:rPr>
      </w:pPr>
      <w:bookmarkStart w:name="" w:id="5322"/>
      <w:r>
        <w:rPr>
          <w:rFonts w:ascii="仿宋" w:hAnsi="仿宋" w:cs="仿宋" w:eastAsia="仿宋"/>
          <w:sz w:val="37"/>
          <w:spacing w:val="0"/>
          <w:color w:val="000000"/>
          <w:b w:val="off"/>
          <w:i w:val="off"/>
        </w:rPr>
        <w:t>俄里翁(</w:t>
      </w:r>
      <w:r>
        <w:rPr>
          <w:rFonts w:ascii="仿宋" w:hAnsi="仿宋" w:cs="仿宋" w:eastAsia="仿宋"/>
          <w:sz w:val="37"/>
          <w:spacing w:val="0"/>
          <w:color w:val="000000"/>
          <w:b w:val="on"/>
          <w:i w:val="off"/>
        </w:rPr>
        <w:t>Orion)：</w:t>
      </w:r>
      <w:r>
        <w:rPr>
          <w:rFonts w:ascii="仿宋" w:hAnsi="仿宋" w:cs="仿宋" w:eastAsia="仿宋"/>
          <w:sz w:val="37"/>
          <w:spacing w:val="0"/>
          <w:color w:val="000000"/>
          <w:b w:val="off"/>
          <w:i w:val="off"/>
        </w:rPr>
        <w:t>伊壁鸠鲁的学生，第十卷，第26页。</w:t>
      </w:r>
      <w:bookmarkEnd w:id="5322"/>
    </w:p>
    <w:p>
      <w:pPr>
        <w:pageBreakBefore w:val="off"/>
        <w:tabs/>
        <w:wordWrap w:val="off"/>
        <w:spacing w:before="0" w:after="0" w:line="480" w:lineRule="atLeast"/>
        <w:ind w:left="20" w:right="0"/>
        <w:jc w:val="both"/>
        <w:textAlignment w:val="baseline"/>
        <w:rPr>
          <w:sz w:val="37"/>
        </w:rPr>
      </w:pPr>
      <w:bookmarkStart w:name="" w:id="5323"/>
      <w:r>
        <w:rPr>
          <w:rFonts w:ascii="仿宋" w:hAnsi="仿宋" w:cs="仿宋" w:eastAsia="仿宋"/>
          <w:sz w:val="37"/>
          <w:spacing w:val="0"/>
          <w:color w:val="000000"/>
          <w:b w:val="off"/>
          <w:i w:val="off"/>
        </w:rPr>
        <w:t>俄伦托巴特(</w:t>
      </w:r>
      <w:r>
        <w:rPr>
          <w:rFonts w:ascii="仿宋" w:hAnsi="仿宋" w:cs="仿宋" w:eastAsia="仿宋"/>
          <w:sz w:val="37"/>
          <w:spacing w:val="0"/>
          <w:color w:val="000000"/>
          <w:b w:val="on"/>
          <w:i w:val="off"/>
        </w:rPr>
        <w:t>Orontobates)：</w:t>
      </w:r>
      <w:r>
        <w:rPr>
          <w:rFonts w:ascii="仿宋" w:hAnsi="仿宋" w:cs="仿宋" w:eastAsia="仿宋"/>
          <w:sz w:val="37"/>
          <w:spacing w:val="0"/>
          <w:color w:val="000000"/>
          <w:b w:val="off"/>
          <w:i w:val="off"/>
        </w:rPr>
        <w:t>第三卷，第25页。</w:t>
      </w:r>
      <w:bookmarkEnd w:id="5323"/>
    </w:p>
    <w:p>
      <w:pPr>
        <w:pageBreakBefore w:val="off"/>
        <w:tabs/>
        <w:wordWrap w:val="off"/>
        <w:spacing w:before="0" w:after="0" w:line="480" w:lineRule="atLeast"/>
        <w:ind w:left="20" w:right="0"/>
        <w:jc w:val="both"/>
        <w:textAlignment w:val="baseline"/>
        <w:rPr>
          <w:sz w:val="37"/>
        </w:rPr>
      </w:pPr>
      <w:bookmarkStart w:name="" w:id="5324"/>
      <w:r>
        <w:rPr>
          <w:rFonts w:ascii="仿宋" w:hAnsi="仿宋" w:cs="仿宋" w:eastAsia="仿宋"/>
          <w:sz w:val="37"/>
          <w:spacing w:val="0"/>
          <w:color w:val="000000"/>
          <w:b w:val="off"/>
          <w:i w:val="off"/>
        </w:rPr>
        <w:t>俄罗巴斯(</w:t>
      </w:r>
      <w:r>
        <w:rPr>
          <w:rFonts w:ascii="仿宋" w:hAnsi="仿宋" w:cs="仿宋" w:eastAsia="仿宋"/>
          <w:sz w:val="37"/>
          <w:spacing w:val="0"/>
          <w:color w:val="000000"/>
          <w:b w:val="on"/>
          <w:i w:val="off"/>
        </w:rPr>
        <w:t>Oropus)：</w:t>
      </w:r>
      <w:r>
        <w:rPr>
          <w:rFonts w:ascii="仿宋" w:hAnsi="仿宋" w:cs="仿宋" w:eastAsia="仿宋"/>
          <w:sz w:val="37"/>
          <w:spacing w:val="0"/>
          <w:color w:val="000000"/>
          <w:b w:val="off"/>
          <w:i w:val="off"/>
        </w:rPr>
        <w:t>位于玻俄提亚，第二卷，第141页。</w:t>
      </w:r>
      <w:bookmarkEnd w:id="5324"/>
    </w:p>
    <w:p>
      <w:pPr>
        <w:pageBreakBefore w:val="off"/>
        <w:tabs/>
        <w:wordWrap w:val="off"/>
        <w:spacing w:before="0" w:after="0" w:line="480" w:lineRule="atLeast"/>
        <w:ind w:left="360" w:right="360" w:hanging="340"/>
        <w:jc w:val="both"/>
        <w:textAlignment w:val="baseline"/>
        <w:rPr>
          <w:sz w:val="37"/>
        </w:rPr>
      </w:pPr>
      <w:bookmarkStart w:name="" w:id="5325"/>
      <w:r>
        <w:rPr>
          <w:rFonts w:ascii="仿宋" w:hAnsi="仿宋" w:cs="仿宋" w:eastAsia="仿宋"/>
          <w:sz w:val="37"/>
          <w:spacing w:val="0"/>
          <w:color w:val="000000"/>
          <w:b w:val="off"/>
          <w:i w:val="off"/>
        </w:rPr>
        <w:t>俄涅西克里图(伊齐那的)</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(Onesicritus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of</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Aegina)：第六卷，第75</w:t>
      </w:r>
      <w:r>
        <w:rPr>
          <w:rFonts w:ascii="仿宋" w:hAnsi="仿宋" w:cs="仿宋" w:eastAsia="仿宋"/>
          <w:sz w:val="37"/>
          <w:spacing w:val="0"/>
          <w:color w:val="000000"/>
          <w:b w:val="off"/>
          <w:i w:val="off"/>
        </w:rPr>
        <w:t>页；或阿斯提帕拉亚，第84页。</w:t>
      </w:r>
      <w:bookmarkEnd w:id="5325"/>
    </w:p>
    <w:p>
      <w:pPr>
        <w:pageBreakBefore w:val="off"/>
        <w:tabs/>
        <w:wordWrap w:val="off"/>
        <w:spacing w:before="0" w:after="0" w:line="480" w:lineRule="atLeast"/>
        <w:ind w:left="20" w:right="0"/>
        <w:jc w:val="both"/>
        <w:textAlignment w:val="baseline"/>
        <w:rPr>
          <w:sz w:val="37"/>
        </w:rPr>
      </w:pPr>
      <w:bookmarkStart w:name="" w:id="5326"/>
      <w:r>
        <w:rPr>
          <w:rFonts w:ascii="仿宋" w:hAnsi="仿宋" w:cs="仿宋" w:eastAsia="仿宋"/>
          <w:sz w:val="37"/>
          <w:spacing w:val="0"/>
          <w:color w:val="000000"/>
          <w:b w:val="off"/>
          <w:i w:val="off"/>
        </w:rPr>
        <w:t>俄诺庇得(</w:t>
      </w:r>
      <w:r>
        <w:rPr>
          <w:rFonts w:ascii="仿宋" w:hAnsi="仿宋" w:cs="仿宋" w:eastAsia="仿宋"/>
          <w:sz w:val="37"/>
          <w:spacing w:val="0"/>
          <w:color w:val="000000"/>
          <w:b w:val="on"/>
          <w:i w:val="off"/>
        </w:rPr>
        <w:t>Oenopides</w:t>
      </w:r>
      <w:r>
        <w:rPr>
          <w:rFonts w:ascii="仿宋" w:hAnsi="仿宋" w:cs="仿宋" w:eastAsia="仿宋"/>
          <w:sz w:val="37"/>
          <w:spacing w:val="0"/>
          <w:color w:val="000000"/>
          <w:b w:val="off"/>
          <w:i w:val="off"/>
        </w:rPr>
        <w:t>)：第九卷，第37页。</w:t>
      </w:r>
      <w:bookmarkEnd w:id="5326"/>
    </w:p>
    <w:p>
      <w:pPr>
        <w:pageBreakBefore w:val="off"/>
        <w:tabs/>
        <w:wordWrap w:val="off"/>
        <w:spacing w:before="0" w:after="0" w:line="480" w:lineRule="atLeast"/>
        <w:ind w:left="20" w:right="0"/>
        <w:jc w:val="both"/>
        <w:textAlignment w:val="baseline"/>
        <w:rPr>
          <w:sz w:val="37"/>
        </w:rPr>
      </w:pPr>
      <w:bookmarkStart w:name="" w:id="5327"/>
      <w:r>
        <w:rPr>
          <w:rFonts w:ascii="仿宋" w:hAnsi="仿宋" w:cs="仿宋" w:eastAsia="仿宋"/>
          <w:sz w:val="37"/>
          <w:spacing w:val="0"/>
          <w:color w:val="000000"/>
          <w:b w:val="off"/>
          <w:i w:val="off"/>
        </w:rPr>
        <w:t>俄瑞斯塔德(</w:t>
      </w:r>
      <w:r>
        <w:rPr>
          <w:rFonts w:ascii="仿宋" w:hAnsi="仿宋" w:cs="仿宋" w:eastAsia="仿宋"/>
          <w:sz w:val="37"/>
          <w:spacing w:val="0"/>
          <w:color w:val="000000"/>
          <w:b w:val="on"/>
          <w:i w:val="off"/>
        </w:rPr>
        <w:t>Orestades</w:t>
      </w:r>
      <w:r>
        <w:rPr>
          <w:rFonts w:ascii="仿宋" w:hAnsi="仿宋" w:cs="仿宋" w:eastAsia="仿宋"/>
          <w:sz w:val="37"/>
          <w:spacing w:val="0"/>
          <w:color w:val="000000"/>
          <w:b w:val="off"/>
          <w:i w:val="off"/>
        </w:rPr>
        <w:t>)：毕达哥拉斯派成员，第九卷，第20页。</w:t>
      </w:r>
      <w:bookmarkEnd w:id="5327"/>
    </w:p>
    <w:p>
      <w:pPr>
        <w:pageBreakBefore w:val="off"/>
        <w:tabs/>
        <w:wordWrap w:val="off"/>
        <w:spacing w:before="0" w:after="0" w:line="480" w:lineRule="atLeast"/>
        <w:ind w:left="20" w:right="0"/>
        <w:jc w:val="both"/>
        <w:textAlignment w:val="baseline"/>
        <w:rPr>
          <w:sz w:val="37"/>
        </w:rPr>
      </w:pPr>
      <w:bookmarkStart w:name="" w:id="5328"/>
      <w:r>
        <w:rPr>
          <w:rFonts w:ascii="仿宋" w:hAnsi="仿宋" w:cs="仿宋" w:eastAsia="仿宋"/>
          <w:sz w:val="37"/>
          <w:spacing w:val="0"/>
          <w:color w:val="000000"/>
          <w:b w:val="off"/>
          <w:i w:val="off"/>
        </w:rPr>
        <w:t>俄瑞斯忒(和匹雷德)(</w:t>
      </w:r>
      <w:r>
        <w:rPr>
          <w:rFonts w:ascii="仿宋" w:hAnsi="仿宋" w:cs="仿宋" w:eastAsia="仿宋"/>
          <w:sz w:val="37"/>
          <w:spacing w:val="0"/>
          <w:color w:val="000000"/>
          <w:b w:val="on"/>
          <w:i w:val="off"/>
        </w:rPr>
        <w:t>Orestes [and Pylades]</w:t>
      </w:r>
      <w:r>
        <w:rPr>
          <w:rFonts w:ascii="仿宋" w:hAnsi="仿宋" w:cs="仿宋" w:eastAsia="仿宋"/>
          <w:sz w:val="37"/>
          <w:spacing w:val="0"/>
          <w:color w:val="000000"/>
          <w:b w:val="off"/>
          <w:i w:val="off"/>
        </w:rPr>
        <w:t>)：第三卷，第81页。</w:t>
      </w:r>
      <w:bookmarkEnd w:id="5328"/>
    </w:p>
    <w:p>
      <w:pPr>
        <w:pageBreakBefore w:val="off"/>
        <w:tabs/>
        <w:wordWrap w:val="off"/>
        <w:spacing w:before="0" w:after="0" w:line="480" w:lineRule="atLeast"/>
        <w:ind w:left="20" w:right="0"/>
        <w:jc w:val="both"/>
        <w:textAlignment w:val="baseline"/>
        <w:rPr>
          <w:sz w:val="37"/>
        </w:rPr>
      </w:pPr>
      <w:bookmarkStart w:name="" w:id="5329"/>
      <w:r>
        <w:rPr>
          <w:rFonts w:ascii="仿宋" w:hAnsi="仿宋" w:cs="仿宋" w:eastAsia="仿宋"/>
          <w:sz w:val="37"/>
          <w:spacing w:val="0"/>
          <w:color w:val="000000"/>
          <w:b w:val="off"/>
          <w:i w:val="off"/>
        </w:rPr>
        <w:t>俄啬卢(卢卡尼亚的)</w:t>
      </w:r>
      <w:r>
        <w:rPr>
          <w:rFonts w:ascii="仿宋" w:hAnsi="仿宋" w:cs="仿宋" w:eastAsia="仿宋"/>
          <w:sz w:val="37"/>
          <w:spacing w:val="0"/>
          <w:color w:val="000000"/>
          <w:b w:val="on"/>
          <w:i w:val="off"/>
        </w:rPr>
        <w:t>(Ocellus of Lucania)：</w:t>
      </w:r>
      <w:r>
        <w:rPr>
          <w:rFonts w:ascii="仿宋" w:hAnsi="仿宋" w:cs="仿宋" w:eastAsia="仿宋"/>
          <w:sz w:val="37"/>
          <w:spacing w:val="0"/>
          <w:color w:val="000000"/>
          <w:b w:val="off"/>
          <w:i w:val="off"/>
        </w:rPr>
        <w:t>第八卷，第80页。</w:t>
      </w:r>
      <w:bookmarkEnd w:id="5329"/>
    </w:p>
    <w:p>
      <w:pPr>
        <w:pageBreakBefore w:val="off"/>
        <w:tabs/>
        <w:wordWrap w:val="off"/>
        <w:spacing w:before="0" w:after="0" w:line="480" w:lineRule="atLeast"/>
        <w:ind w:left="20" w:right="0"/>
        <w:jc w:val="both"/>
        <w:textAlignment w:val="baseline"/>
        <w:rPr>
          <w:sz w:val="37"/>
        </w:rPr>
      </w:pPr>
      <w:bookmarkStart w:name="" w:id="5330"/>
      <w:r>
        <w:rPr>
          <w:rFonts w:ascii="仿宋" w:hAnsi="仿宋" w:cs="仿宋" w:eastAsia="仿宋"/>
          <w:sz w:val="37"/>
          <w:spacing w:val="0"/>
          <w:color w:val="000000"/>
          <w:b w:val="off"/>
          <w:i w:val="off"/>
        </w:rPr>
        <w:t>俄西里斯(Osiris)：太阳，第一卷，第10页。</w:t>
      </w:r>
      <w:bookmarkEnd w:id="5330"/>
    </w:p>
    <w:p>
      <w:pPr>
        <w:pageBreakBefore w:val="off"/>
        <w:tabs/>
        <w:wordWrap w:val="off"/>
        <w:spacing w:before="0" w:after="0" w:line="480" w:lineRule="atLeast"/>
        <w:ind w:left="20" w:right="0"/>
        <w:jc w:val="both"/>
        <w:textAlignment w:val="baseline"/>
        <w:rPr>
          <w:sz w:val="37"/>
        </w:rPr>
      </w:pPr>
      <w:bookmarkStart w:name="" w:id="5331"/>
      <w:r>
        <w:rPr>
          <w:rFonts w:ascii="仿宋" w:hAnsi="仿宋" w:cs="仿宋" w:eastAsia="仿宋"/>
          <w:sz w:val="37"/>
          <w:spacing w:val="0"/>
          <w:color w:val="000000"/>
          <w:b w:val="off"/>
          <w:i w:val="off"/>
        </w:rPr>
        <w:t>俄伊亚(</w:t>
      </w:r>
      <w:r>
        <w:rPr>
          <w:rFonts w:ascii="仿宋" w:hAnsi="仿宋" w:cs="仿宋" w:eastAsia="仿宋"/>
          <w:sz w:val="37"/>
          <w:spacing w:val="0"/>
          <w:color w:val="000000"/>
          <w:b w:val="on"/>
          <w:i w:val="off"/>
        </w:rPr>
        <w:t>Oea</w:t>
      </w:r>
      <w:r>
        <w:rPr>
          <w:rFonts w:ascii="仿宋" w:hAnsi="仿宋" w:cs="仿宋" w:eastAsia="仿宋"/>
          <w:sz w:val="37"/>
          <w:spacing w:val="0"/>
          <w:color w:val="000000"/>
          <w:b w:val="off"/>
          <w:i w:val="off"/>
        </w:rPr>
        <w:t>)：阿提卡城镇，第四卷，第16页。</w:t>
      </w:r>
      <w:bookmarkEnd w:id="5331"/>
    </w:p>
    <w:p>
      <w:pPr>
        <w:pageBreakBefore w:val="off"/>
        <w:tabs/>
        <w:wordWrap w:val="off"/>
        <w:spacing w:before="0" w:after="0" w:line="480" w:lineRule="atLeast"/>
        <w:ind w:left="20" w:right="0"/>
        <w:jc w:val="both"/>
        <w:textAlignment w:val="baseline"/>
        <w:rPr>
          <w:sz w:val="37"/>
        </w:rPr>
      </w:pPr>
      <w:bookmarkStart w:name="" w:id="5332"/>
      <w:r>
        <w:rPr>
          <w:rFonts w:ascii="仿宋" w:hAnsi="仿宋" w:cs="仿宋" w:eastAsia="仿宋"/>
          <w:sz w:val="37"/>
          <w:spacing w:val="0"/>
          <w:color w:val="000000"/>
          <w:b w:val="off"/>
          <w:i w:val="off"/>
        </w:rPr>
        <w:t>厄庇卡尔姆(</w:t>
      </w:r>
      <w:r>
        <w:rPr>
          <w:rFonts w:ascii="仿宋" w:hAnsi="仿宋" w:cs="仿宋" w:eastAsia="仿宋"/>
          <w:sz w:val="37"/>
          <w:spacing w:val="0"/>
          <w:color w:val="000000"/>
          <w:b w:val="on"/>
          <w:i w:val="off"/>
        </w:rPr>
        <w:t>Epicharmus)：</w:t>
      </w:r>
      <w:r>
        <w:rPr>
          <w:rFonts w:ascii="仿宋" w:hAnsi="仿宋" w:cs="仿宋" w:eastAsia="仿宋"/>
          <w:sz w:val="37"/>
          <w:spacing w:val="0"/>
          <w:color w:val="000000"/>
          <w:b w:val="off"/>
          <w:i w:val="off"/>
        </w:rPr>
        <w:t>第三卷，第13页；第八卷，第78页。</w:t>
      </w:r>
      <w:bookmarkEnd w:id="5332"/>
    </w:p>
    <w:p>
      <w:pPr>
        <w:pageBreakBefore w:val="off"/>
        <w:tabs/>
        <w:wordWrap w:val="off"/>
        <w:spacing w:before="0" w:after="0" w:line="480" w:lineRule="atLeast"/>
        <w:ind w:left="20" w:right="0"/>
        <w:jc w:val="both"/>
        <w:textAlignment w:val="baseline"/>
        <w:rPr>
          <w:sz w:val="37"/>
        </w:rPr>
      </w:pPr>
      <w:bookmarkStart w:name="" w:id="5333"/>
      <w:r>
        <w:rPr>
          <w:rFonts w:ascii="仿宋" w:hAnsi="仿宋" w:cs="仿宋" w:eastAsia="仿宋"/>
          <w:sz w:val="37"/>
          <w:spacing w:val="0"/>
          <w:color w:val="000000"/>
          <w:b w:val="off"/>
          <w:i w:val="off"/>
        </w:rPr>
        <w:t>厄庇美尼德(克里特的克诺索斯的)(</w:t>
      </w:r>
      <w:r>
        <w:rPr>
          <w:rFonts w:ascii="仿宋" w:hAnsi="仿宋" w:cs="仿宋" w:eastAsia="仿宋"/>
          <w:sz w:val="37"/>
          <w:spacing w:val="0"/>
          <w:color w:val="000000"/>
          <w:b w:val="on"/>
          <w:i w:val="off"/>
        </w:rPr>
        <w:t>Ephemenides of Cnossos in Crete)：</w:t>
      </w:r>
      <w:bookmarkEnd w:id="5333"/>
    </w:p>
    <w:p>
      <w:pPr>
        <w:pageBreakBefore w:val="off"/>
        <w:tabs/>
        <w:wordWrap w:val="off"/>
        <w:spacing w:before="0" w:after="0" w:line="480" w:lineRule="atLeast"/>
        <w:ind w:left="360" w:right="360"/>
        <w:jc w:val="both"/>
        <w:textAlignment w:val="baseline"/>
        <w:rPr>
          <w:sz w:val="37"/>
        </w:rPr>
      </w:pPr>
      <w:bookmarkStart w:name="" w:id="5334"/>
      <w:r>
        <w:rPr>
          <w:rFonts w:ascii="仿宋" w:hAnsi="仿宋" w:cs="仿宋" w:eastAsia="仿宋"/>
          <w:sz w:val="37"/>
          <w:spacing w:val="0"/>
          <w:color w:val="000000"/>
          <w:b w:val="off"/>
          <w:i w:val="off"/>
        </w:rPr>
        <w:t>生平，第一卷，第109页；其他同名者，第一卷，第115页；著作，</w:t>
      </w:r>
      <w:r>
        <w:rPr>
          <w:rFonts w:ascii="仿宋" w:hAnsi="仿宋" w:cs="仿宋" w:eastAsia="仿宋"/>
          <w:sz w:val="37"/>
          <w:spacing w:val="0"/>
          <w:color w:val="000000"/>
          <w:b w:val="off"/>
          <w:i w:val="off"/>
        </w:rPr>
        <w:t>第一卷，第111、112页。</w:t>
      </w:r>
      <w:bookmarkEnd w:id="5334"/>
    </w:p>
    <w:p>
      <w:pPr>
        <w:pageBreakBefore w:val="off"/>
        <w:tabs/>
        <w:wordWrap w:val="off"/>
        <w:spacing w:before="0" w:after="0" w:line="480" w:lineRule="atLeast"/>
        <w:ind w:left="360" w:right="360" w:hanging="340"/>
        <w:jc w:val="both"/>
        <w:textAlignment w:val="baseline"/>
        <w:rPr>
          <w:sz w:val="37"/>
        </w:rPr>
      </w:pPr>
      <w:bookmarkStart w:name="" w:id="5335"/>
      <w:r>
        <w:rPr>
          <w:rFonts w:ascii="仿宋" w:hAnsi="仿宋" w:cs="仿宋" w:eastAsia="仿宋"/>
          <w:sz w:val="37"/>
          <w:spacing w:val="0"/>
          <w:color w:val="000000"/>
          <w:b w:val="off"/>
          <w:i w:val="off"/>
        </w:rPr>
        <w:t>厄庇提米德(昔勒尼的)</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w:t>
      </w:r>
      <w:r>
        <w:rPr>
          <w:rFonts w:ascii="仿宋" w:hAnsi="仿宋" w:cs="仿宋" w:eastAsia="仿宋"/>
          <w:sz w:val="37"/>
          <w:spacing w:val="0"/>
          <w:color w:val="000000"/>
          <w:b w:val="on"/>
          <w:i w:val="off"/>
        </w:rPr>
        <w:t>Epitimides of Cyrene)：</w:t>
      </w:r>
      <w:r>
        <w:rPr>
          <w:rFonts w:ascii="仿宋" w:hAnsi="仿宋" w:cs="仿宋" w:eastAsia="仿宋"/>
          <w:sz w:val="37"/>
          <w:spacing w:val="0"/>
          <w:color w:val="000000"/>
          <w:b w:val="off"/>
          <w:i w:val="off"/>
        </w:rPr>
        <w:t>安提珀特的学生，</w:t>
      </w:r>
      <w:r>
        <w:rPr>
          <w:rFonts w:ascii="仿宋" w:hAnsi="仿宋" w:cs="仿宋" w:eastAsia="仿宋"/>
          <w:sz w:val="37"/>
          <w:spacing w:val="0"/>
          <w:color w:val="000000"/>
          <w:b w:val="off"/>
          <w:i w:val="off"/>
        </w:rPr>
        <w:t>第二卷，第86页。</w:t>
      </w:r>
      <w:bookmarkEnd w:id="5335"/>
    </w:p>
    <w:p>
      <w:pPr>
        <w:pageBreakBefore w:val="off"/>
        <w:tabs/>
        <w:wordWrap w:val="off"/>
        <w:spacing w:before="0" w:after="0" w:line="480" w:lineRule="atLeast"/>
        <w:ind w:left="360" w:right="300" w:hanging="340"/>
        <w:jc w:val="both"/>
        <w:textAlignment w:val="baseline"/>
        <w:rPr>
          <w:sz w:val="37"/>
        </w:rPr>
      </w:pPr>
      <w:bookmarkStart w:name="" w:id="5336"/>
      <w:r>
        <w:rPr>
          <w:rFonts w:ascii="仿宋" w:hAnsi="仿宋" w:cs="仿宋" w:eastAsia="仿宋"/>
          <w:sz w:val="37"/>
          <w:spacing w:val="0"/>
          <w:color w:val="000000"/>
          <w:b w:val="off"/>
          <w:i w:val="off"/>
        </w:rPr>
        <w:t>厄斐克提派(</w:t>
      </w:r>
      <w:r>
        <w:rPr>
          <w:rFonts w:ascii="仿宋" w:hAnsi="仿宋" w:cs="仿宋" w:eastAsia="仿宋"/>
          <w:sz w:val="37"/>
          <w:spacing w:val="0"/>
          <w:color w:val="000000"/>
          <w:b w:val="on"/>
          <w:i w:val="off"/>
        </w:rPr>
        <w:t>Ephectics)：</w:t>
      </w:r>
      <w:r>
        <w:rPr>
          <w:rFonts w:ascii="仿宋" w:hAnsi="仿宋" w:cs="仿宋" w:eastAsia="仿宋"/>
          <w:sz w:val="37"/>
          <w:spacing w:val="0"/>
          <w:color w:val="000000"/>
          <w:b w:val="off"/>
          <w:i w:val="off"/>
        </w:rPr>
        <w:t>即怀疑派，他们悬置判断，第一卷，第16</w:t>
      </w:r>
      <w:r>
        <w:rPr>
          <w:rFonts w:ascii="仿宋" w:hAnsi="仿宋" w:cs="仿宋" w:eastAsia="仿宋"/>
          <w:sz w:val="37"/>
          <w:spacing w:val="0"/>
          <w:color w:val="000000"/>
          <w:b w:val="off"/>
          <w:i w:val="off"/>
        </w:rPr>
        <w:t>页；第九卷，第70页。</w:t>
      </w:r>
      <w:bookmarkEnd w:id="5336"/>
    </w:p>
    <w:p>
      <w:pPr>
        <w:pageBreakBefore w:val="off"/>
        <w:tabs/>
        <w:wordWrap w:val="off"/>
        <w:spacing w:before="0" w:after="0" w:line="480" w:lineRule="atLeast"/>
        <w:ind w:left="20" w:right="0"/>
        <w:jc w:val="both"/>
        <w:textAlignment w:val="baseline"/>
        <w:rPr>
          <w:sz w:val="37"/>
        </w:rPr>
      </w:pPr>
      <w:bookmarkStart w:name="" w:id="5337"/>
      <w:r>
        <w:rPr>
          <w:rFonts w:ascii="仿宋" w:hAnsi="仿宋" w:cs="仿宋" w:eastAsia="仿宋"/>
          <w:sz w:val="37"/>
          <w:spacing w:val="0"/>
          <w:color w:val="000000"/>
          <w:b w:val="off"/>
          <w:i w:val="off"/>
        </w:rPr>
        <w:t>厄克色斯提德</w:t>
      </w:r>
      <w:r>
        <w:rPr>
          <w:rFonts w:ascii="仿宋" w:hAnsi="仿宋" w:cs="仿宋" w:eastAsia="仿宋"/>
          <w:sz w:val="37"/>
          <w:spacing w:val="0"/>
          <w:color w:val="000000"/>
          <w:b w:val="on"/>
          <w:i w:val="off"/>
        </w:rPr>
        <w:t>(Execestides)</w:t>
      </w:r>
      <w:r>
        <w:rPr>
          <w:rFonts w:ascii="仿宋" w:hAnsi="仿宋" w:cs="仿宋" w:eastAsia="仿宋"/>
          <w:sz w:val="37"/>
          <w:spacing w:val="0"/>
          <w:color w:val="000000"/>
          <w:b w:val="off"/>
          <w:i w:val="off"/>
        </w:rPr>
        <w:t>：梭伦的父亲，第一卷，第45页。</w:t>
      </w:r>
      <w:bookmarkEnd w:id="5337"/>
    </w:p>
    <w:p>
      <w:pPr>
        <w:pageBreakBefore w:val="off"/>
        <w:tabs/>
        <w:wordWrap w:val="off"/>
        <w:spacing w:before="0" w:after="0" w:line="480" w:lineRule="atLeast"/>
        <w:ind w:left="20" w:right="0"/>
        <w:jc w:val="both"/>
        <w:textAlignment w:val="baseline"/>
        <w:rPr>
          <w:sz w:val="37"/>
        </w:rPr>
      </w:pPr>
      <w:bookmarkStart w:name="" w:id="5338"/>
      <w:r>
        <w:rPr>
          <w:rFonts w:ascii="仿宋" w:hAnsi="仿宋" w:cs="仿宋" w:eastAsia="仿宋"/>
          <w:sz w:val="37"/>
          <w:spacing w:val="0"/>
          <w:color w:val="000000"/>
          <w:b w:val="off"/>
          <w:i w:val="off"/>
        </w:rPr>
        <w:t>厄刻克拉底</w:t>
      </w:r>
      <w:r>
        <w:rPr>
          <w:rFonts w:ascii="仿宋" w:hAnsi="仿宋" w:cs="仿宋" w:eastAsia="仿宋"/>
          <w:sz w:val="37"/>
          <w:spacing w:val="0"/>
          <w:color w:val="000000"/>
          <w:b w:val="on"/>
          <w:i w:val="off"/>
        </w:rPr>
        <w:t>(Echecrates)：</w:t>
      </w:r>
      <w:r>
        <w:rPr>
          <w:rFonts w:ascii="仿宋" w:hAnsi="仿宋" w:cs="仿宋" w:eastAsia="仿宋"/>
          <w:sz w:val="37"/>
          <w:spacing w:val="0"/>
          <w:color w:val="000000"/>
          <w:b w:val="off"/>
          <w:i w:val="off"/>
        </w:rPr>
        <w:t>毕达哥拉斯派成员，第八卷，第46页。</w:t>
      </w:r>
      <w:bookmarkEnd w:id="5338"/>
    </w:p>
    <w:p>
      <w:pPr>
        <w:pageBreakBefore w:val="off"/>
        <w:tabs/>
        <w:wordWrap w:val="off"/>
        <w:spacing w:before="0" w:after="0" w:line="480" w:lineRule="atLeast"/>
        <w:ind w:left="20" w:right="0"/>
        <w:jc w:val="both"/>
        <w:textAlignment w:val="baseline"/>
        <w:rPr>
          <w:sz w:val="37"/>
        </w:rPr>
      </w:pPr>
      <w:bookmarkStart w:name="" w:id="5339"/>
      <w:r>
        <w:rPr>
          <w:rFonts w:ascii="仿宋" w:hAnsi="仿宋" w:cs="仿宋" w:eastAsia="仿宋"/>
          <w:sz w:val="37"/>
          <w:spacing w:val="0"/>
          <w:color w:val="000000"/>
          <w:b w:val="off"/>
          <w:i w:val="off"/>
        </w:rPr>
        <w:t>厄刻克勒(</w:t>
      </w:r>
      <w:r>
        <w:rPr>
          <w:rFonts w:ascii="仿宋" w:hAnsi="仿宋" w:cs="仿宋" w:eastAsia="仿宋"/>
          <w:sz w:val="37"/>
          <w:spacing w:val="0"/>
          <w:color w:val="000000"/>
          <w:b w:val="on"/>
          <w:i w:val="off"/>
        </w:rPr>
        <w:t>Echecles</w:t>
      </w:r>
      <w:r>
        <w:rPr>
          <w:rFonts w:ascii="仿宋" w:hAnsi="仿宋" w:cs="仿宋" w:eastAsia="仿宋"/>
          <w:sz w:val="37"/>
          <w:spacing w:val="0"/>
          <w:color w:val="000000"/>
          <w:b w:val="off"/>
          <w:i w:val="off"/>
        </w:rPr>
        <w:t>)：克莱俄美尼的学生，第六卷，第95页。</w:t>
      </w:r>
      <w:bookmarkEnd w:id="5339"/>
    </w:p>
    <w:p>
      <w:pPr>
        <w:pageBreakBefore w:val="off"/>
        <w:tabs/>
        <w:wordWrap w:val="off"/>
        <w:spacing w:before="0" w:after="0" w:line="420" w:lineRule="atLeast"/>
        <w:ind w:left="0" w:right="4620"/>
        <w:jc w:val="right"/>
        <w:textAlignment w:val="baseline"/>
        <w:rPr>
          <w:sz w:val="32"/>
        </w:rPr>
      </w:pPr>
      <w:bookmarkStart w:name="" w:id="5340"/>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719</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5340"/>
    </w:p>
    <w:p>
      <w:r>
        <w:t/>
      </w:r>
    </w:p>
    <w:p>
      <w:pPr>
        <w:sectPr>
          <w:footerReference r:id="rId645"/>
          <w:headerReference r:id="rId646" w:type="default"/>
          <w:type w:val="nextPage"/>
          <w:pgSz w:w="15700" w:h="22460"/>
          <w:pgMar w:left="2220" w:top="1700" w:right="2220" w:bottom="1700" w:header="1400" w:footer="1400"/>
          <w:cols w:num="1"/>
        </w:sectPr>
      </w:pPr>
    </w:p>
    <w:p>
      <w:pPr>
        <w:pageBreakBefore w:val="off"/>
        <w:tabs/>
        <w:wordWrap w:val="off"/>
        <w:spacing w:before="300" w:after="0" w:line="520" w:lineRule="atLeast"/>
        <w:ind w:left="0" w:right="0"/>
        <w:jc w:val="center"/>
        <w:textAlignment w:val="baseline"/>
        <w:rPr>
          <w:sz w:val="37"/>
        </w:rPr>
      </w:pPr>
      <w:bookmarkStart w:name="" w:id="5341"/>
      <w:r>
        <w:rPr>
          <w:rFonts w:ascii="仿宋" w:hAnsi="仿宋" w:cs="仿宋" w:eastAsia="仿宋"/>
          <w:sz w:val="37"/>
          <w:spacing w:val="0"/>
          <w:color w:val="000000"/>
          <w:u w:val="single"/>
          <w:b w:val="off"/>
          <w:i w:val="off"/>
        </w:rPr>
        <w:t xml:space="preserve">                       名哲言行录                       </w:t>
      </w:r>
      <w:bookmarkEnd w:id="5341"/>
    </w:p>
    <w:p>
      <w:pPr>
        <w:pageBreakBefore w:val="off"/>
        <w:tabs/>
        <w:wordWrap w:val="off"/>
        <w:spacing w:before="420" w:after="0" w:line="520" w:lineRule="atLeast"/>
        <w:ind w:left="860" w:right="100" w:hanging="360"/>
        <w:jc w:val="both"/>
        <w:textAlignment w:val="baseline"/>
        <w:rPr>
          <w:sz w:val="37"/>
        </w:rPr>
      </w:pPr>
      <w:bookmarkStart w:name="" w:id="5342"/>
      <w:r>
        <w:rPr>
          <w:rFonts w:ascii="仿宋" w:hAnsi="仿宋" w:cs="仿宋" w:eastAsia="仿宋"/>
          <w:sz w:val="37"/>
          <w:spacing w:val="0"/>
          <w:color w:val="000000"/>
          <w:b w:val="off"/>
          <w:i w:val="off"/>
        </w:rPr>
        <w:t>厄拉斯托(斯革柏锡的)</w:t>
      </w:r>
      <w:r>
        <w:rPr>
          <w:rFonts w:ascii="仿宋" w:hAnsi="仿宋" w:cs="仿宋" w:eastAsia="仿宋"/>
          <w:sz w:val="37"/>
          <w:spacing w:val="0"/>
          <w:color w:val="000000"/>
          <w:b w:val="on"/>
          <w:i w:val="off"/>
        </w:rPr>
        <w:t xml:space="preserve"> (Erastus of Scepsis)</w:t>
      </w:r>
      <w:r>
        <w:rPr>
          <w:rFonts w:ascii="仿宋" w:hAnsi="仿宋" w:cs="仿宋" w:eastAsia="仿宋"/>
          <w:sz w:val="37"/>
          <w:spacing w:val="0"/>
          <w:color w:val="000000"/>
          <w:b w:val="off"/>
          <w:i w:val="off"/>
        </w:rPr>
        <w:t>：柏拉图的学生，第三</w:t>
      </w:r>
      <w:r>
        <w:rPr>
          <w:rFonts w:ascii="仿宋" w:hAnsi="仿宋" w:cs="仿宋" w:eastAsia="仿宋"/>
          <w:sz w:val="37"/>
          <w:spacing w:val="0"/>
          <w:color w:val="000000"/>
          <w:b w:val="off"/>
          <w:i w:val="off"/>
        </w:rPr>
        <w:t>卷，第46页。</w:t>
      </w:r>
      <w:bookmarkEnd w:id="5342"/>
    </w:p>
    <w:p>
      <w:pPr>
        <w:pageBreakBefore w:val="off"/>
        <w:tabs/>
        <w:wordWrap w:val="off"/>
        <w:spacing w:before="0" w:after="0" w:line="520" w:lineRule="atLeast"/>
        <w:ind w:left="860" w:right="80" w:hanging="360"/>
        <w:jc w:val="both"/>
        <w:textAlignment w:val="baseline"/>
        <w:rPr>
          <w:sz w:val="37"/>
        </w:rPr>
      </w:pPr>
      <w:bookmarkStart w:name="" w:id="5343"/>
      <w:r>
        <w:rPr>
          <w:rFonts w:ascii="仿宋" w:hAnsi="仿宋" w:cs="仿宋" w:eastAsia="仿宋"/>
          <w:sz w:val="37"/>
          <w:spacing w:val="0"/>
          <w:color w:val="000000"/>
          <w:b w:val="off"/>
          <w:i w:val="off"/>
        </w:rPr>
        <w:t>厄拉西斯特拉图</w:t>
      </w:r>
      <w:r>
        <w:rPr>
          <w:rFonts w:ascii="仿宋" w:hAnsi="仿宋" w:cs="仿宋" w:eastAsia="仿宋"/>
          <w:sz w:val="37"/>
          <w:spacing w:val="0"/>
          <w:color w:val="000000"/>
          <w:b w:val="on"/>
          <w:i w:val="off"/>
        </w:rPr>
        <w:t>(Erasistratus)：</w:t>
      </w:r>
      <w:r>
        <w:rPr>
          <w:rFonts w:ascii="仿宋" w:hAnsi="仿宋" w:cs="仿宋" w:eastAsia="仿宋"/>
          <w:sz w:val="37"/>
          <w:spacing w:val="0"/>
          <w:color w:val="000000"/>
          <w:b w:val="off"/>
          <w:i w:val="off"/>
        </w:rPr>
        <w:t>医师，第五卷，第57、61页；第七</w:t>
      </w:r>
      <w:r>
        <w:rPr>
          <w:rFonts w:ascii="仿宋" w:hAnsi="仿宋" w:cs="仿宋" w:eastAsia="仿宋"/>
          <w:sz w:val="37"/>
          <w:spacing w:val="0"/>
          <w:color w:val="000000"/>
          <w:b w:val="off"/>
          <w:i w:val="off"/>
        </w:rPr>
        <w:t>卷，第186页。</w:t>
      </w:r>
      <w:bookmarkEnd w:id="5343"/>
    </w:p>
    <w:p>
      <w:pPr>
        <w:pageBreakBefore w:val="off"/>
        <w:tabs/>
        <w:wordWrap w:val="off"/>
        <w:spacing w:before="0" w:after="0" w:line="520" w:lineRule="atLeast"/>
        <w:ind w:left="500" w:right="0"/>
        <w:jc w:val="both"/>
        <w:textAlignment w:val="baseline"/>
        <w:rPr>
          <w:sz w:val="37"/>
        </w:rPr>
      </w:pPr>
      <w:bookmarkStart w:name="" w:id="5344"/>
      <w:r>
        <w:rPr>
          <w:rFonts w:ascii="仿宋" w:hAnsi="仿宋" w:cs="仿宋" w:eastAsia="仿宋"/>
          <w:sz w:val="37"/>
          <w:spacing w:val="0"/>
          <w:color w:val="000000"/>
          <w:b w:val="off"/>
          <w:i w:val="off"/>
        </w:rPr>
        <w:t>厄帕米农达</w:t>
      </w:r>
      <w:r>
        <w:rPr>
          <w:rFonts w:ascii="仿宋" w:hAnsi="仿宋" w:cs="仿宋" w:eastAsia="仿宋"/>
          <w:sz w:val="37"/>
          <w:spacing w:val="0"/>
          <w:color w:val="000000"/>
          <w:b w:val="on"/>
          <w:i w:val="off"/>
        </w:rPr>
        <w:t>(Epaminondas)：</w:t>
      </w:r>
      <w:r>
        <w:rPr>
          <w:rFonts w:ascii="仿宋" w:hAnsi="仿宋" w:cs="仿宋" w:eastAsia="仿宋"/>
          <w:sz w:val="37"/>
          <w:spacing w:val="0"/>
          <w:color w:val="000000"/>
          <w:b w:val="off"/>
          <w:i w:val="off"/>
        </w:rPr>
        <w:t>第二卷，第54页；第八卷，第7页。</w:t>
      </w:r>
      <w:bookmarkEnd w:id="5344"/>
    </w:p>
    <w:p>
      <w:pPr>
        <w:pageBreakBefore w:val="off"/>
        <w:tabs/>
        <w:wordWrap w:val="off"/>
        <w:spacing w:before="0" w:after="0" w:line="520" w:lineRule="atLeast"/>
        <w:ind w:left="860" w:right="80" w:hanging="360"/>
        <w:jc w:val="both"/>
        <w:textAlignment w:val="baseline"/>
        <w:rPr>
          <w:sz w:val="37"/>
        </w:rPr>
      </w:pPr>
      <w:bookmarkStart w:name="" w:id="5345"/>
      <w:r>
        <w:rPr>
          <w:rFonts w:ascii="仿宋" w:hAnsi="仿宋" w:cs="仿宋" w:eastAsia="仿宋"/>
          <w:sz w:val="37"/>
          <w:spacing w:val="0"/>
          <w:color w:val="000000"/>
          <w:b w:val="off"/>
          <w:i w:val="off"/>
        </w:rPr>
        <w:t>恩培多克勒</w:t>
      </w:r>
      <w:r>
        <w:rPr>
          <w:rFonts w:ascii="仿宋" w:hAnsi="仿宋" w:cs="仿宋" w:eastAsia="仿宋"/>
          <w:sz w:val="37"/>
          <w:spacing w:val="0"/>
          <w:color w:val="000000"/>
          <w:b w:val="on"/>
          <w:i w:val="off"/>
        </w:rPr>
        <w:t>(Empedocles)：</w:t>
      </w:r>
      <w:r>
        <w:rPr>
          <w:rFonts w:ascii="仿宋" w:hAnsi="仿宋" w:cs="仿宋" w:eastAsia="仿宋"/>
          <w:sz w:val="37"/>
          <w:spacing w:val="0"/>
          <w:color w:val="000000"/>
          <w:b w:val="off"/>
          <w:i w:val="off"/>
        </w:rPr>
        <w:t>上面的恩培多克勒的祖父，第八卷，第51</w:t>
      </w:r>
      <w:r>
        <w:rPr>
          <w:rFonts w:ascii="仿宋" w:hAnsi="仿宋" w:cs="仿宋" w:eastAsia="仿宋"/>
          <w:sz w:val="37"/>
          <w:spacing w:val="0"/>
          <w:color w:val="000000"/>
          <w:b w:val="off"/>
          <w:i w:val="off"/>
        </w:rPr>
        <w:t>页。</w:t>
      </w:r>
      <w:bookmarkEnd w:id="5345"/>
    </w:p>
    <w:p>
      <w:pPr>
        <w:pageBreakBefore w:val="off"/>
        <w:tabs/>
        <w:wordWrap w:val="off"/>
        <w:spacing w:before="0" w:after="0" w:line="520" w:lineRule="atLeast"/>
        <w:ind w:left="860" w:right="60" w:hanging="360"/>
        <w:jc w:val="both"/>
        <w:textAlignment w:val="baseline"/>
        <w:rPr>
          <w:sz w:val="37"/>
        </w:rPr>
      </w:pPr>
      <w:bookmarkStart w:name="" w:id="5346"/>
      <w:r>
        <w:rPr>
          <w:rFonts w:ascii="仿宋" w:hAnsi="仿宋" w:cs="仿宋" w:eastAsia="仿宋"/>
          <w:sz w:val="37"/>
          <w:spacing w:val="0"/>
          <w:color w:val="000000"/>
          <w:b w:val="off"/>
          <w:i w:val="off"/>
        </w:rPr>
        <w:t>恩培多克勒(阿格立真坦的)</w:t>
      </w:r>
      <w:r>
        <w:rPr>
          <w:rFonts w:ascii="仿宋" w:hAnsi="仿宋" w:cs="仿宋" w:eastAsia="仿宋"/>
          <w:sz w:val="37"/>
          <w:spacing w:val="0"/>
          <w:color w:val="000000"/>
          <w:b w:val="on"/>
          <w:i w:val="off"/>
        </w:rPr>
        <w:t>(Empedocles of Agrigentum)</w:t>
      </w:r>
      <w:r>
        <w:rPr>
          <w:rFonts w:ascii="仿宋" w:hAnsi="仿宋" w:cs="仿宋" w:eastAsia="仿宋"/>
          <w:sz w:val="37"/>
          <w:spacing w:val="0"/>
          <w:color w:val="000000"/>
          <w:b w:val="off"/>
          <w:i w:val="off"/>
        </w:rPr>
        <w:t>：生平，第</w:t>
      </w:r>
      <w:r>
        <w:rPr>
          <w:rFonts w:ascii="仿宋" w:hAnsi="仿宋" w:cs="仿宋" w:eastAsia="仿宋"/>
          <w:sz w:val="37"/>
          <w:spacing w:val="0"/>
          <w:color w:val="000000"/>
          <w:b w:val="off"/>
          <w:i w:val="off"/>
        </w:rPr>
        <w:t>八卷，第51页；著作，第八卷，第57-60、63、77页；第九卷，</w:t>
      </w:r>
      <w:r>
        <w:rPr>
          <w:rFonts w:ascii="仿宋" w:hAnsi="仿宋" w:cs="仿宋" w:eastAsia="仿宋"/>
          <w:sz w:val="37"/>
          <w:spacing w:val="0"/>
          <w:color w:val="000000"/>
          <w:b w:val="off"/>
          <w:i w:val="off"/>
        </w:rPr>
        <w:t>第73页。</w:t>
      </w:r>
      <w:bookmarkEnd w:id="5346"/>
    </w:p>
    <w:p>
      <w:pPr>
        <w:pageBreakBefore w:val="off"/>
        <w:tabs/>
        <w:wordWrap w:val="off"/>
        <w:spacing w:before="0" w:after="0" w:line="540" w:lineRule="exact"/>
        <w:ind w:left="0" w:right="0"/>
        <w:jc w:val="both"/>
        <w:textAlignment w:val="baseline"/>
        <w:rPr>
          <w:sz w:val="37"/>
        </w:rPr>
      </w:pPr>
      <w:bookmarkStart w:name="" w:id="5347"/>
      <w:r>
        <w:rPr>
          <w:rFonts w:ascii="宋体" w:hAnsi="宋体" w:cs="宋体" w:eastAsia="宋体"/>
          <w:sz w:val="37"/>
          <w:spacing w:val="0"/>
          <w:color w:val="000000"/>
          <w:b w:val="off"/>
          <w:i w:val="off"/>
        </w:rPr>
        <w:t/>
      </w:r>
      <w:bookmarkEnd w:id="5347"/>
    </w:p>
    <w:p>
      <w:pPr>
        <w:pageBreakBefore w:val="off"/>
        <w:tabs/>
        <w:wordWrap w:val="off"/>
        <w:spacing w:before="0" w:after="0" w:line="1260" w:lineRule="atLeast"/>
        <w:ind w:left="0" w:right="0"/>
        <w:jc w:val="center"/>
        <w:textAlignment w:val="baseline"/>
        <w:rPr>
          <w:sz w:val="95"/>
        </w:rPr>
      </w:pPr>
      <w:bookmarkStart w:name="" w:id="5348"/>
      <w:r>
        <w:rPr>
          <w:rFonts w:ascii="TimesNewRoman" w:hAnsi="TimesNewRoman" w:cs="TimesNewRoman" w:eastAsia="TimesNewRoman"/>
          <w:sz w:val="95"/>
          <w:spacing w:val="0"/>
          <w:color w:val="000000"/>
          <w:b w:val="off"/>
          <w:i w:val="off"/>
        </w:rPr>
        <w:t>F</w:t>
      </w:r>
      <w:bookmarkEnd w:id="5348"/>
    </w:p>
    <w:p>
      <w:pPr>
        <w:pageBreakBefore w:val="off"/>
        <w:tabs/>
        <w:wordWrap w:val="off"/>
        <w:spacing w:before="0" w:after="0" w:line="540" w:lineRule="exact"/>
        <w:ind w:left="0" w:right="0"/>
        <w:jc w:val="center"/>
        <w:textAlignment w:val="baseline"/>
        <w:rPr>
          <w:sz w:val="37"/>
        </w:rPr>
      </w:pPr>
      <w:bookmarkStart w:name="" w:id="5349"/>
      <w:r>
        <w:rPr>
          <w:rFonts w:ascii="宋体" w:hAnsi="宋体" w:cs="宋体" w:eastAsia="宋体"/>
          <w:sz w:val="37"/>
          <w:spacing w:val="0"/>
          <w:color w:val="000000"/>
          <w:b w:val="off"/>
          <w:i w:val="off"/>
        </w:rPr>
        <w:t/>
      </w:r>
      <w:bookmarkEnd w:id="5349"/>
    </w:p>
    <w:p>
      <w:pPr>
        <w:pageBreakBefore w:val="off"/>
        <w:tabs/>
        <w:wordWrap w:val="off"/>
        <w:spacing w:before="0" w:after="0" w:line="520" w:lineRule="atLeast"/>
        <w:ind w:left="860" w:right="60" w:hanging="360"/>
        <w:jc w:val="both"/>
        <w:textAlignment w:val="baseline"/>
        <w:rPr>
          <w:sz w:val="37"/>
        </w:rPr>
      </w:pPr>
      <w:bookmarkStart w:name="" w:id="5350"/>
      <w:r>
        <w:rPr>
          <w:rFonts w:ascii="仿宋" w:hAnsi="仿宋" w:cs="仿宋" w:eastAsia="仿宋"/>
          <w:sz w:val="37"/>
          <w:spacing w:val="0"/>
          <w:color w:val="000000"/>
          <w:b w:val="off"/>
          <w:i w:val="off"/>
        </w:rPr>
        <w:t>法莱勒(</w:t>
      </w:r>
      <w:r>
        <w:rPr>
          <w:rFonts w:ascii="仿宋" w:hAnsi="仿宋" w:cs="仿宋" w:eastAsia="仿宋"/>
          <w:sz w:val="37"/>
          <w:spacing w:val="0"/>
          <w:color w:val="000000"/>
          <w:b w:val="on"/>
          <w:i w:val="off"/>
        </w:rPr>
        <w:t>Phalerum)</w:t>
      </w:r>
      <w:r>
        <w:rPr>
          <w:rFonts w:ascii="仿宋" w:hAnsi="仿宋" w:cs="仿宋" w:eastAsia="仿宋"/>
          <w:sz w:val="37"/>
          <w:spacing w:val="0"/>
          <w:color w:val="000000"/>
          <w:b w:val="off"/>
          <w:i w:val="off"/>
        </w:rPr>
        <w:t>：欧谟尔普的儿子穆赛乌的著名墓地，第一卷，</w:t>
      </w:r>
      <w:r>
        <w:rPr>
          <w:rFonts w:ascii="仿宋" w:hAnsi="仿宋" w:cs="仿宋" w:eastAsia="仿宋"/>
          <w:sz w:val="37"/>
          <w:spacing w:val="0"/>
          <w:color w:val="000000"/>
          <w:b w:val="off"/>
          <w:i w:val="off"/>
        </w:rPr>
        <w:t>第3页。</w:t>
      </w:r>
      <w:bookmarkEnd w:id="5350"/>
    </w:p>
    <w:p>
      <w:pPr>
        <w:pageBreakBefore w:val="off"/>
        <w:tabs/>
        <w:wordWrap w:val="off"/>
        <w:spacing w:before="0" w:after="0" w:line="520" w:lineRule="atLeast"/>
        <w:ind w:left="860" w:right="40" w:hanging="360"/>
        <w:jc w:val="both"/>
        <w:textAlignment w:val="baseline"/>
        <w:rPr>
          <w:sz w:val="37"/>
        </w:rPr>
      </w:pPr>
      <w:bookmarkStart w:name="" w:id="5351"/>
      <w:r>
        <w:rPr>
          <w:rFonts w:ascii="仿宋" w:hAnsi="仿宋" w:cs="仿宋" w:eastAsia="仿宋"/>
          <w:sz w:val="37"/>
          <w:spacing w:val="0"/>
          <w:color w:val="000000"/>
          <w:b w:val="off"/>
          <w:i w:val="off"/>
        </w:rPr>
        <w:t>法律(Law)：第一卷，第58、59页；第三卷，第86页；参见第78、</w:t>
      </w:r>
      <w:r>
        <w:rPr>
          <w:rFonts w:ascii="仿宋" w:hAnsi="仿宋" w:cs="仿宋" w:eastAsia="仿宋"/>
          <w:sz w:val="37"/>
          <w:spacing w:val="0"/>
          <w:color w:val="000000"/>
          <w:b w:val="off"/>
          <w:i w:val="off"/>
        </w:rPr>
        <w:t>103页；第六卷，第72页；第八卷，第23页；第九卷，第2页。</w:t>
      </w:r>
      <w:bookmarkEnd w:id="5351"/>
    </w:p>
    <w:p>
      <w:pPr>
        <w:pageBreakBefore w:val="off"/>
        <w:tabs/>
        <w:wordWrap w:val="off"/>
        <w:spacing w:before="0" w:after="0" w:line="520" w:lineRule="atLeast"/>
        <w:ind w:left="500" w:right="0"/>
        <w:jc w:val="both"/>
        <w:textAlignment w:val="baseline"/>
        <w:rPr>
          <w:sz w:val="37"/>
        </w:rPr>
      </w:pPr>
      <w:bookmarkStart w:name="" w:id="5352"/>
      <w:r>
        <w:rPr>
          <w:rFonts w:ascii="仿宋" w:hAnsi="仿宋" w:cs="仿宋" w:eastAsia="仿宋"/>
          <w:sz w:val="37"/>
          <w:spacing w:val="0"/>
          <w:color w:val="000000"/>
          <w:b w:val="off"/>
          <w:i w:val="off"/>
        </w:rPr>
        <w:t>反驳</w:t>
      </w:r>
      <w:r>
        <w:rPr>
          <w:rFonts w:ascii="仿宋" w:hAnsi="仿宋" w:cs="仿宋" w:eastAsia="仿宋"/>
          <w:sz w:val="37"/>
          <w:spacing w:val="0"/>
          <w:color w:val="000000"/>
          <w:b w:val="on"/>
          <w:i w:val="off"/>
        </w:rPr>
        <w:t>(Refutationists)</w:t>
      </w:r>
      <w:r>
        <w:rPr>
          <w:rFonts w:ascii="仿宋" w:hAnsi="仿宋" w:cs="仿宋" w:eastAsia="仿宋"/>
          <w:sz w:val="37"/>
          <w:spacing w:val="0"/>
          <w:color w:val="000000"/>
          <w:b w:val="off"/>
          <w:i w:val="off"/>
        </w:rPr>
        <w:t>：第一卷，第17页。</w:t>
      </w:r>
      <w:bookmarkEnd w:id="5352"/>
    </w:p>
    <w:p>
      <w:pPr>
        <w:pageBreakBefore w:val="off"/>
        <w:tabs/>
        <w:wordWrap w:val="off"/>
        <w:spacing w:before="0" w:after="0" w:line="520" w:lineRule="atLeast"/>
        <w:ind w:left="500" w:right="0"/>
        <w:jc w:val="both"/>
        <w:textAlignment w:val="baseline"/>
        <w:rPr>
          <w:sz w:val="37"/>
        </w:rPr>
      </w:pPr>
      <w:bookmarkStart w:name="" w:id="5353"/>
      <w:r>
        <w:rPr>
          <w:rFonts w:ascii="仿宋" w:hAnsi="仿宋" w:cs="仿宋" w:eastAsia="仿宋"/>
          <w:sz w:val="37"/>
          <w:spacing w:val="0"/>
          <w:color w:val="000000"/>
          <w:b w:val="off"/>
          <w:i w:val="off"/>
        </w:rPr>
        <w:t>泛雅典娜节(Panathenaea)：第三卷，第56页。</w:t>
      </w:r>
      <w:bookmarkEnd w:id="5353"/>
    </w:p>
    <w:p>
      <w:pPr>
        <w:pageBreakBefore w:val="off"/>
        <w:tabs/>
        <w:wordWrap w:val="off"/>
        <w:spacing w:before="0" w:after="0" w:line="520" w:lineRule="atLeast"/>
        <w:ind w:left="500" w:right="0"/>
        <w:jc w:val="both"/>
        <w:textAlignment w:val="baseline"/>
        <w:rPr>
          <w:sz w:val="37"/>
        </w:rPr>
      </w:pPr>
      <w:bookmarkStart w:name="" w:id="5354"/>
      <w:r>
        <w:rPr>
          <w:rFonts w:ascii="仿宋" w:hAnsi="仿宋" w:cs="仿宋" w:eastAsia="仿宋"/>
          <w:sz w:val="37"/>
          <w:spacing w:val="0"/>
          <w:color w:val="000000"/>
          <w:b w:val="off"/>
          <w:i w:val="off"/>
        </w:rPr>
        <w:t>方言</w:t>
      </w:r>
      <w:r>
        <w:rPr>
          <w:rFonts w:ascii="仿宋" w:hAnsi="仿宋" w:cs="仿宋" w:eastAsia="仿宋"/>
          <w:sz w:val="37"/>
          <w:spacing w:val="0"/>
          <w:color w:val="000000"/>
          <w:b w:val="on"/>
          <w:i w:val="off"/>
        </w:rPr>
        <w:t>(Dialect)：</w:t>
      </w:r>
      <w:r>
        <w:rPr>
          <w:rFonts w:ascii="仿宋" w:hAnsi="仿宋" w:cs="仿宋" w:eastAsia="仿宋"/>
          <w:sz w:val="37"/>
          <w:spacing w:val="0"/>
          <w:color w:val="000000"/>
          <w:b w:val="off"/>
          <w:i w:val="off"/>
        </w:rPr>
        <w:t>第七卷，第56页。</w:t>
      </w:r>
      <w:bookmarkEnd w:id="5354"/>
    </w:p>
    <w:p>
      <w:pPr>
        <w:pageBreakBefore w:val="off"/>
        <w:tabs/>
        <w:wordWrap w:val="off"/>
        <w:spacing w:before="0" w:after="0" w:line="520" w:lineRule="atLeast"/>
        <w:ind w:left="860" w:right="40" w:hanging="360"/>
        <w:jc w:val="both"/>
        <w:textAlignment w:val="baseline"/>
        <w:rPr>
          <w:sz w:val="37"/>
        </w:rPr>
      </w:pPr>
      <w:bookmarkStart w:name="" w:id="5355"/>
      <w:r>
        <w:rPr>
          <w:rFonts w:ascii="仿宋" w:hAnsi="仿宋" w:cs="仿宋" w:eastAsia="仿宋"/>
          <w:sz w:val="37"/>
          <w:spacing w:val="0"/>
          <w:color w:val="000000"/>
          <w:b w:val="off"/>
          <w:i w:val="off"/>
        </w:rPr>
        <w:t>芳同(佛利乌斯的)</w:t>
      </w:r>
      <w:r>
        <w:rPr>
          <w:rFonts w:ascii="仿宋" w:hAnsi="仿宋" w:cs="仿宋" w:eastAsia="仿宋"/>
          <w:sz w:val="37"/>
          <w:spacing w:val="0"/>
          <w:color w:val="000000"/>
          <w:b w:val="on"/>
          <w:i w:val="off"/>
        </w:rPr>
        <w:t xml:space="preserve"> (Phanton of Phlius)：</w:t>
      </w:r>
      <w:r>
        <w:rPr>
          <w:rFonts w:ascii="仿宋" w:hAnsi="仿宋" w:cs="仿宋" w:eastAsia="仿宋"/>
          <w:sz w:val="37"/>
          <w:spacing w:val="0"/>
          <w:color w:val="000000"/>
          <w:b w:val="off"/>
          <w:i w:val="off"/>
        </w:rPr>
        <w:t>毕达哥拉斯派成员，第八</w:t>
      </w:r>
      <w:r>
        <w:rPr>
          <w:rFonts w:ascii="仿宋" w:hAnsi="仿宋" w:cs="仿宋" w:eastAsia="仿宋"/>
          <w:sz w:val="37"/>
          <w:spacing w:val="0"/>
          <w:color w:val="000000"/>
          <w:b w:val="off"/>
          <w:i w:val="off"/>
        </w:rPr>
        <w:t>卷，第46页。</w:t>
      </w:r>
      <w:bookmarkEnd w:id="5355"/>
    </w:p>
    <w:p>
      <w:pPr>
        <w:pageBreakBefore w:val="off"/>
        <w:tabs/>
        <w:wordWrap w:val="off"/>
        <w:spacing w:before="0" w:after="0" w:line="520" w:lineRule="atLeast"/>
        <w:ind w:left="500" w:right="0"/>
        <w:jc w:val="both"/>
        <w:textAlignment w:val="baseline"/>
        <w:rPr>
          <w:sz w:val="37"/>
        </w:rPr>
      </w:pPr>
      <w:bookmarkStart w:name="" w:id="5356"/>
      <w:r>
        <w:rPr>
          <w:rFonts w:ascii="仿宋" w:hAnsi="仿宋" w:cs="仿宋" w:eastAsia="仿宋"/>
          <w:sz w:val="37"/>
          <w:spacing w:val="0"/>
          <w:color w:val="000000"/>
          <w:b w:val="off"/>
          <w:i w:val="off"/>
        </w:rPr>
        <w:t>菲迪阿德</w:t>
      </w:r>
      <w:r>
        <w:rPr>
          <w:rFonts w:ascii="仿宋" w:hAnsi="仿宋" w:cs="仿宋" w:eastAsia="仿宋"/>
          <w:sz w:val="37"/>
          <w:spacing w:val="0"/>
          <w:color w:val="000000"/>
          <w:b w:val="on"/>
          <w:i w:val="off"/>
        </w:rPr>
        <w:t>(Phidiades)：</w:t>
      </w:r>
      <w:r>
        <w:rPr>
          <w:rFonts w:ascii="仿宋" w:hAnsi="仿宋" w:cs="仿宋" w:eastAsia="仿宋"/>
          <w:sz w:val="37"/>
          <w:spacing w:val="0"/>
          <w:color w:val="000000"/>
          <w:b w:val="off"/>
          <w:i w:val="off"/>
        </w:rPr>
        <w:t>第三卷，第3页。</w:t>
      </w:r>
      <w:bookmarkEnd w:id="5356"/>
    </w:p>
    <w:p>
      <w:pPr>
        <w:pageBreakBefore w:val="off"/>
        <w:tabs/>
        <w:wordWrap w:val="off"/>
        <w:spacing w:before="0" w:after="0" w:line="520" w:lineRule="atLeast"/>
        <w:ind w:left="500" w:right="0"/>
        <w:jc w:val="both"/>
        <w:textAlignment w:val="baseline"/>
        <w:rPr>
          <w:sz w:val="37"/>
        </w:rPr>
      </w:pPr>
      <w:bookmarkStart w:name="" w:id="5357"/>
      <w:r>
        <w:rPr>
          <w:rFonts w:ascii="仿宋" w:hAnsi="仿宋" w:cs="仿宋" w:eastAsia="仿宋"/>
          <w:sz w:val="37"/>
          <w:spacing w:val="0"/>
          <w:color w:val="000000"/>
          <w:b w:val="off"/>
          <w:i w:val="off"/>
        </w:rPr>
        <w:t>菲厄提丝</w:t>
      </w:r>
      <w:r>
        <w:rPr>
          <w:rFonts w:ascii="仿宋" w:hAnsi="仿宋" w:cs="仿宋" w:eastAsia="仿宋"/>
          <w:sz w:val="37"/>
          <w:spacing w:val="0"/>
          <w:color w:val="000000"/>
          <w:b w:val="on"/>
          <w:i w:val="off"/>
        </w:rPr>
        <w:t>(Phititis)：</w:t>
      </w:r>
      <w:r>
        <w:rPr>
          <w:rFonts w:ascii="仿宋" w:hAnsi="仿宋" w:cs="仿宋" w:eastAsia="仿宋"/>
          <w:sz w:val="37"/>
          <w:spacing w:val="0"/>
          <w:color w:val="000000"/>
          <w:b w:val="off"/>
          <w:i w:val="off"/>
        </w:rPr>
        <w:t>欧多克索的女儿，第八卷，第88页。</w:t>
      </w:r>
      <w:bookmarkEnd w:id="5357"/>
    </w:p>
    <w:p>
      <w:pPr>
        <w:pageBreakBefore w:val="off"/>
        <w:tabs/>
        <w:wordWrap w:val="off"/>
        <w:spacing w:before="0" w:after="0" w:line="520" w:lineRule="atLeast"/>
        <w:ind w:left="500" w:right="0"/>
        <w:jc w:val="both"/>
        <w:textAlignment w:val="baseline"/>
        <w:rPr>
          <w:sz w:val="37"/>
        </w:rPr>
      </w:pPr>
      <w:bookmarkStart w:name="" w:id="5358"/>
      <w:r>
        <w:rPr>
          <w:rFonts w:ascii="仿宋" w:hAnsi="仿宋" w:cs="仿宋" w:eastAsia="仿宋"/>
          <w:sz w:val="37"/>
          <w:spacing w:val="0"/>
          <w:color w:val="000000"/>
          <w:b w:val="off"/>
          <w:i w:val="off"/>
        </w:rPr>
        <w:t>菲拉德尔弗(托勒密)</w:t>
      </w:r>
      <w:r>
        <w:rPr>
          <w:rFonts w:ascii="仿宋" w:hAnsi="仿宋" w:cs="仿宋" w:eastAsia="仿宋"/>
          <w:sz w:val="37"/>
          <w:spacing w:val="0"/>
          <w:color w:val="000000"/>
          <w:b w:val="on"/>
          <w:i w:val="off"/>
        </w:rPr>
        <w:t>(Philadelphus [Ptolemy])：</w:t>
      </w:r>
      <w:r>
        <w:rPr>
          <w:rFonts w:ascii="仿宋" w:hAnsi="仿宋" w:cs="仿宋" w:eastAsia="仿宋"/>
          <w:sz w:val="37"/>
          <w:spacing w:val="0"/>
          <w:color w:val="000000"/>
          <w:b w:val="off"/>
          <w:i w:val="off"/>
        </w:rPr>
        <w:t>第五卷，第79页。</w:t>
      </w:r>
      <w:bookmarkEnd w:id="5358"/>
    </w:p>
    <w:p>
      <w:pPr>
        <w:pageBreakBefore w:val="off"/>
        <w:tabs/>
        <w:wordWrap w:val="off"/>
        <w:spacing w:before="0" w:after="0" w:line="520" w:lineRule="atLeast"/>
        <w:ind w:left="860" w:right="20" w:hanging="360"/>
        <w:jc w:val="both"/>
        <w:textAlignment w:val="baseline"/>
        <w:rPr>
          <w:sz w:val="37"/>
        </w:rPr>
      </w:pPr>
      <w:bookmarkStart w:name="" w:id="5359"/>
      <w:r>
        <w:rPr>
          <w:rFonts w:ascii="仿宋" w:hAnsi="仿宋" w:cs="仿宋" w:eastAsia="仿宋"/>
          <w:sz w:val="37"/>
          <w:spacing w:val="0"/>
          <w:color w:val="000000"/>
          <w:b w:val="off"/>
          <w:i w:val="off"/>
        </w:rPr>
        <w:t>菲力普</w:t>
      </w:r>
      <w:r>
        <w:rPr>
          <w:rFonts w:ascii="仿宋" w:hAnsi="仿宋" w:cs="仿宋" w:eastAsia="仿宋"/>
          <w:sz w:val="37"/>
          <w:spacing w:val="0"/>
          <w:color w:val="000000"/>
          <w:b w:val="on"/>
          <w:i w:val="off"/>
        </w:rPr>
        <w:t>(Philip)</w:t>
      </w:r>
      <w:r>
        <w:rPr>
          <w:rFonts w:ascii="仿宋" w:hAnsi="仿宋" w:cs="仿宋" w:eastAsia="仿宋"/>
          <w:sz w:val="37"/>
          <w:spacing w:val="0"/>
          <w:color w:val="000000"/>
          <w:b w:val="off"/>
          <w:i w:val="off"/>
        </w:rPr>
        <w:t>：马其顿的国王，第四卷，第8、9页；第五卷，第4</w:t>
      </w:r>
      <w:r>
        <w:rPr>
          <w:rFonts w:ascii="仿宋" w:hAnsi="仿宋" w:cs="仿宋" w:eastAsia="仿宋"/>
          <w:sz w:val="37"/>
          <w:spacing w:val="0"/>
          <w:color w:val="000000"/>
          <w:b w:val="off"/>
          <w:i w:val="off"/>
        </w:rPr>
        <w:t>页。</w:t>
      </w:r>
      <w:bookmarkEnd w:id="5359"/>
    </w:p>
    <w:p>
      <w:pPr>
        <w:pageBreakBefore w:val="off"/>
        <w:tabs/>
        <w:wordWrap w:val="off"/>
        <w:spacing w:before="0" w:after="0" w:line="520" w:lineRule="atLeast"/>
        <w:ind w:left="860" w:right="0" w:hanging="360"/>
        <w:jc w:val="both"/>
        <w:textAlignment w:val="baseline"/>
        <w:rPr>
          <w:sz w:val="37"/>
        </w:rPr>
      </w:pPr>
      <w:bookmarkStart w:name="" w:id="5360"/>
      <w:r>
        <w:rPr>
          <w:rFonts w:ascii="仿宋" w:hAnsi="仿宋" w:cs="仿宋" w:eastAsia="仿宋"/>
          <w:sz w:val="37"/>
          <w:spacing w:val="0"/>
          <w:color w:val="000000"/>
          <w:b w:val="off"/>
          <w:i w:val="off"/>
        </w:rPr>
        <w:t>菲力斯提翁</w:t>
      </w:r>
      <w:r>
        <w:rPr>
          <w:rFonts w:ascii="仿宋" w:hAnsi="仿宋" w:cs="仿宋" w:eastAsia="仿宋"/>
          <w:sz w:val="37"/>
          <w:spacing w:val="0"/>
          <w:color w:val="000000"/>
          <w:b w:val="on"/>
          <w:i w:val="off"/>
        </w:rPr>
        <w:t>(Philistion)：</w:t>
      </w:r>
      <w:r>
        <w:rPr>
          <w:rFonts w:ascii="仿宋" w:hAnsi="仿宋" w:cs="仿宋" w:eastAsia="仿宋"/>
          <w:sz w:val="37"/>
          <w:spacing w:val="0"/>
          <w:color w:val="000000"/>
          <w:b w:val="off"/>
          <w:i w:val="off"/>
        </w:rPr>
        <w:t>西西里岛的希腊移民，医师，第八卷，第86</w:t>
      </w:r>
      <w:r>
        <w:rPr>
          <w:rFonts w:ascii="仿宋" w:hAnsi="仿宋" w:cs="仿宋" w:eastAsia="仿宋"/>
          <w:sz w:val="37"/>
          <w:spacing w:val="0"/>
          <w:color w:val="000000"/>
          <w:b w:val="off"/>
          <w:i w:val="off"/>
        </w:rPr>
        <w:t>页。</w:t>
      </w:r>
      <w:bookmarkEnd w:id="5360"/>
    </w:p>
    <w:p>
      <w:pPr>
        <w:pageBreakBefore w:val="off"/>
        <w:tabs/>
        <w:wordWrap w:val="off"/>
        <w:spacing w:before="0" w:after="0" w:line="520" w:lineRule="atLeast"/>
        <w:ind w:left="500" w:right="0"/>
        <w:jc w:val="both"/>
        <w:textAlignment w:val="baseline"/>
        <w:rPr>
          <w:sz w:val="37"/>
        </w:rPr>
      </w:pPr>
      <w:bookmarkStart w:name="" w:id="5361"/>
      <w:r>
        <w:rPr>
          <w:rFonts w:ascii="仿宋" w:hAnsi="仿宋" w:cs="仿宋" w:eastAsia="仿宋"/>
          <w:sz w:val="37"/>
          <w:spacing w:val="0"/>
          <w:color w:val="000000"/>
          <w:b w:val="off"/>
          <w:i w:val="off"/>
        </w:rPr>
        <w:t>菲利斯库(伊齐那的)</w:t>
      </w:r>
      <w:r>
        <w:rPr>
          <w:rFonts w:ascii="仿宋" w:hAnsi="仿宋" w:cs="仿宋" w:eastAsia="仿宋"/>
          <w:sz w:val="37"/>
          <w:spacing w:val="0"/>
          <w:color w:val="000000"/>
          <w:b w:val="on"/>
          <w:i w:val="off"/>
        </w:rPr>
        <w:t xml:space="preserve"> (Philiscus of Aegina)：</w:t>
      </w:r>
      <w:r>
        <w:rPr>
          <w:rFonts w:ascii="仿宋" w:hAnsi="仿宋" w:cs="仿宋" w:eastAsia="仿宋"/>
          <w:sz w:val="37"/>
          <w:spacing w:val="0"/>
          <w:color w:val="000000"/>
          <w:b w:val="off"/>
          <w:i w:val="off"/>
        </w:rPr>
        <w:t>悲剧诗人，第六卷，第</w:t>
      </w:r>
      <w:bookmarkEnd w:id="5361"/>
    </w:p>
    <w:p>
      <w:pPr>
        <w:pageBreakBefore w:val="off"/>
        <w:tabs/>
        <w:wordWrap w:val="off"/>
        <w:spacing w:before="0" w:after="0" w:line="460" w:lineRule="atLeast"/>
        <w:ind w:left="0" w:right="0"/>
        <w:jc w:val="center"/>
        <w:textAlignment w:val="baseline"/>
        <w:rPr>
          <w:sz w:val="34"/>
        </w:rPr>
      </w:pPr>
      <w:bookmarkStart w:name="" w:id="5362"/>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720</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5362"/>
    </w:p>
    <w:p>
      <w:r>
        <w:t/>
      </w:r>
    </w:p>
    <w:p>
      <w:pPr>
        <w:sectPr>
          <w:footerReference r:id="rId647"/>
          <w:headerReference r:id="rId648" w:type="default"/>
          <w:type w:val="nextPage"/>
          <w:pgSz w:w="15700" w:h="22900"/>
          <w:pgMar w:left="2040" w:top="1760" w:right="2040" w:bottom="1760" w:header="1460" w:footer="1460"/>
          <w:cols w:num="1"/>
        </w:sectPr>
      </w:pPr>
    </w:p>
    <w:p>
      <w:pPr>
        <w:pageBreakBefore w:val="off"/>
        <w:tabs/>
        <w:wordWrap w:val="off"/>
        <w:spacing w:before="440" w:after="0" w:line="600" w:lineRule="atLeast"/>
        <w:ind w:left="0" w:right="0"/>
        <w:jc w:val="center"/>
        <w:textAlignment w:val="baseline"/>
        <w:rPr>
          <w:sz w:val="41"/>
        </w:rPr>
      </w:pPr>
      <w:bookmarkStart w:name="" w:id="5363"/>
      <w:r>
        <w:rPr>
          <w:rFonts w:ascii="仿宋" w:hAnsi="仿宋" w:cs="仿宋" w:eastAsia="仿宋"/>
          <w:sz w:val="41"/>
          <w:spacing w:val="0"/>
          <w:color w:val="000000"/>
          <w:u w:val="single"/>
          <w:b w:val="off"/>
          <w:i w:val="off"/>
        </w:rPr>
        <w:t xml:space="preserve">                       附录 I                      </w:t>
      </w:r>
      <w:bookmarkEnd w:id="5363"/>
    </w:p>
    <w:p>
      <w:pPr>
        <w:pageBreakBefore w:val="off"/>
        <w:tabs/>
        <w:wordWrap w:val="off"/>
        <w:spacing w:before="0" w:after="0" w:line="520" w:lineRule="exact"/>
        <w:ind w:left="0" w:right="0"/>
        <w:jc w:val="center"/>
        <w:textAlignment w:val="baseline"/>
        <w:rPr>
          <w:sz w:val="41"/>
        </w:rPr>
      </w:pPr>
      <w:bookmarkStart w:name="" w:id="5364"/>
      <w:r>
        <w:rPr>
          <w:rFonts w:ascii="宋体" w:hAnsi="宋体" w:cs="宋体" w:eastAsia="宋体"/>
          <w:sz w:val="41"/>
          <w:spacing w:val="0"/>
          <w:color w:val="000000"/>
          <w:b w:val="off"/>
          <w:i w:val="off"/>
        </w:rPr>
        <w:t/>
      </w:r>
      <w:bookmarkEnd w:id="5364"/>
    </w:p>
    <w:p>
      <w:pPr>
        <w:pageBreakBefore w:val="off"/>
        <w:tabs/>
        <w:wordWrap w:val="off"/>
        <w:spacing w:before="0" w:after="0" w:line="560" w:lineRule="atLeast"/>
        <w:ind w:left="320" w:right="0"/>
        <w:jc w:val="both"/>
        <w:textAlignment w:val="baseline"/>
        <w:rPr>
          <w:sz w:val="36"/>
        </w:rPr>
      </w:pPr>
      <w:bookmarkStart w:name="" w:id="5365"/>
      <w:r>
        <w:rPr>
          <w:rFonts w:ascii="仿宋" w:hAnsi="仿宋" w:cs="仿宋" w:eastAsia="仿宋"/>
          <w:sz w:val="36"/>
          <w:spacing w:val="0"/>
          <w:color w:val="000000"/>
          <w:b w:val="off"/>
          <w:i w:val="off"/>
        </w:rPr>
        <w:t>73、76、80页。</w:t>
      </w:r>
      <w:bookmarkEnd w:id="5365"/>
    </w:p>
    <w:p>
      <w:pPr>
        <w:pageBreakBefore w:val="off"/>
        <w:tabs/>
        <w:wordWrap w:val="off"/>
        <w:spacing w:before="0" w:after="0" w:line="560" w:lineRule="atLeast"/>
        <w:ind w:left="20" w:right="0"/>
        <w:jc w:val="both"/>
        <w:textAlignment w:val="baseline"/>
        <w:rPr>
          <w:sz w:val="36"/>
        </w:rPr>
      </w:pPr>
      <w:bookmarkStart w:name="" w:id="5366"/>
      <w:r>
        <w:rPr>
          <w:rFonts w:ascii="仿宋" w:hAnsi="仿宋" w:cs="仿宋" w:eastAsia="仿宋"/>
          <w:sz w:val="36"/>
          <w:spacing w:val="0"/>
          <w:color w:val="000000"/>
          <w:b w:val="off"/>
          <w:i w:val="off"/>
        </w:rPr>
        <w:t>菲利斯塔</w:t>
      </w:r>
      <w:r>
        <w:rPr>
          <w:rFonts w:ascii="仿宋" w:hAnsi="仿宋" w:cs="仿宋" w:eastAsia="仿宋"/>
          <w:sz w:val="36"/>
          <w:spacing w:val="0"/>
          <w:color w:val="000000"/>
          <w:b w:val="on"/>
          <w:i w:val="off"/>
        </w:rPr>
        <w:t>(Philita)：</w:t>
      </w:r>
      <w:r>
        <w:rPr>
          <w:rFonts w:ascii="仿宋" w:hAnsi="仿宋" w:cs="仿宋" w:eastAsia="仿宋"/>
          <w:sz w:val="36"/>
          <w:spacing w:val="0"/>
          <w:color w:val="000000"/>
          <w:b w:val="off"/>
          <w:i w:val="off"/>
        </w:rPr>
        <w:t>皮浪的姐姐，第九卷，第66页。</w:t>
      </w:r>
      <w:bookmarkEnd w:id="5366"/>
    </w:p>
    <w:p>
      <w:pPr>
        <w:pageBreakBefore w:val="off"/>
        <w:tabs/>
        <w:wordWrap w:val="off"/>
        <w:spacing w:before="0" w:after="0" w:line="560" w:lineRule="atLeast"/>
        <w:ind w:left="380" w:right="120" w:hanging="360"/>
        <w:jc w:val="both"/>
        <w:textAlignment w:val="baseline"/>
        <w:rPr>
          <w:sz w:val="36"/>
        </w:rPr>
      </w:pPr>
      <w:bookmarkStart w:name="" w:id="5367"/>
      <w:r>
        <w:rPr>
          <w:rFonts w:ascii="仿宋" w:hAnsi="仿宋" w:cs="仿宋" w:eastAsia="仿宋"/>
          <w:sz w:val="36"/>
          <w:spacing w:val="0"/>
          <w:color w:val="000000"/>
          <w:b w:val="off"/>
          <w:i w:val="off"/>
        </w:rPr>
        <w:t xml:space="preserve">菲隆尼德(底比斯的) </w:t>
      </w:r>
      <w:r>
        <w:rPr>
          <w:rFonts w:ascii="仿宋" w:hAnsi="仿宋" w:cs="仿宋" w:eastAsia="仿宋"/>
          <w:sz w:val="36"/>
          <w:spacing w:val="0"/>
          <w:color w:val="000000"/>
          <w:b w:val="on"/>
          <w:i w:val="off"/>
        </w:rPr>
        <w:t>(Philonides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Thebes)：</w:t>
      </w:r>
      <w:r>
        <w:rPr>
          <w:rFonts w:ascii="仿宋" w:hAnsi="仿宋" w:cs="仿宋" w:eastAsia="仿宋"/>
          <w:sz w:val="36"/>
          <w:spacing w:val="0"/>
          <w:color w:val="000000"/>
          <w:b w:val="off"/>
          <w:i w:val="off"/>
        </w:rPr>
        <w:t>斯多亚派成员，第七</w:t>
      </w:r>
      <w:r>
        <w:rPr>
          <w:rFonts w:ascii="仿宋" w:hAnsi="仿宋" w:cs="仿宋" w:eastAsia="仿宋"/>
          <w:sz w:val="36"/>
          <w:spacing w:val="0"/>
          <w:color w:val="000000"/>
          <w:b w:val="off"/>
          <w:i w:val="off"/>
        </w:rPr>
        <w:t>卷，第38页；其他同名者，第四卷，第47页。</w:t>
      </w:r>
      <w:bookmarkEnd w:id="5367"/>
    </w:p>
    <w:p>
      <w:pPr>
        <w:pageBreakBefore w:val="off"/>
        <w:tabs/>
        <w:wordWrap w:val="off"/>
        <w:spacing w:before="0" w:after="0" w:line="560" w:lineRule="atLeast"/>
        <w:ind w:left="20" w:right="0"/>
        <w:jc w:val="both"/>
        <w:textAlignment w:val="baseline"/>
        <w:rPr>
          <w:sz w:val="36"/>
        </w:rPr>
      </w:pPr>
      <w:bookmarkStart w:name="" w:id="5368"/>
      <w:r>
        <w:rPr>
          <w:rFonts w:ascii="仿宋" w:hAnsi="仿宋" w:cs="仿宋" w:eastAsia="仿宋"/>
          <w:sz w:val="36"/>
          <w:spacing w:val="0"/>
          <w:color w:val="000000"/>
          <w:b w:val="off"/>
          <w:i w:val="off"/>
        </w:rPr>
        <w:t>菲罗克瑟努</w:t>
      </w:r>
      <w:r>
        <w:rPr>
          <w:rFonts w:ascii="仿宋" w:hAnsi="仿宋" w:cs="仿宋" w:eastAsia="仿宋"/>
          <w:sz w:val="36"/>
          <w:spacing w:val="0"/>
          <w:color w:val="000000"/>
          <w:b w:val="on"/>
          <w:i w:val="off"/>
        </w:rPr>
        <w:t>(Philoxenus)</w:t>
      </w:r>
      <w:r>
        <w:rPr>
          <w:rFonts w:ascii="仿宋" w:hAnsi="仿宋" w:cs="仿宋" w:eastAsia="仿宋"/>
          <w:sz w:val="36"/>
          <w:spacing w:val="0"/>
          <w:color w:val="000000"/>
          <w:b w:val="off"/>
          <w:i w:val="off"/>
        </w:rPr>
        <w:t>：狂热的诗人，第四卷，第36页。</w:t>
      </w:r>
      <w:bookmarkEnd w:id="5368"/>
    </w:p>
    <w:p>
      <w:pPr>
        <w:pageBreakBefore w:val="off"/>
        <w:tabs/>
        <w:wordWrap w:val="off"/>
        <w:spacing w:before="0" w:after="0" w:line="560" w:lineRule="atLeast"/>
        <w:ind w:left="380" w:right="120" w:hanging="360"/>
        <w:jc w:val="both"/>
        <w:textAlignment w:val="baseline"/>
        <w:rPr>
          <w:sz w:val="36"/>
        </w:rPr>
      </w:pPr>
      <w:bookmarkStart w:name="" w:id="5369"/>
      <w:r>
        <w:rPr>
          <w:rFonts w:ascii="仿宋" w:hAnsi="仿宋" w:cs="仿宋" w:eastAsia="仿宋"/>
          <w:sz w:val="36"/>
          <w:spacing w:val="0"/>
          <w:color w:val="000000"/>
          <w:b w:val="off"/>
          <w:i w:val="off"/>
        </w:rPr>
        <w:t>菲罗劳斯(克罗顿的)</w:t>
      </w:r>
      <w:r>
        <w:rPr>
          <w:rFonts w:ascii="仿宋" w:hAnsi="仿宋" w:cs="仿宋" w:eastAsia="仿宋"/>
          <w:sz w:val="36"/>
          <w:spacing w:val="0"/>
          <w:color w:val="000000"/>
          <w:b w:val="on"/>
          <w:i w:val="off"/>
        </w:rPr>
        <w:t>(Philoaus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Croton)：</w:t>
      </w:r>
      <w:r>
        <w:rPr>
          <w:rFonts w:ascii="仿宋" w:hAnsi="仿宋" w:cs="仿宋" w:eastAsia="仿宋"/>
          <w:sz w:val="36"/>
          <w:spacing w:val="0"/>
          <w:color w:val="000000"/>
          <w:b w:val="off"/>
          <w:i w:val="off"/>
        </w:rPr>
        <w:t>毕达哥拉斯派成员，第</w:t>
      </w:r>
      <w:r>
        <w:rPr>
          <w:rFonts w:ascii="仿宋" w:hAnsi="仿宋" w:cs="仿宋" w:eastAsia="仿宋"/>
          <w:sz w:val="36"/>
          <w:spacing w:val="0"/>
          <w:color w:val="000000"/>
          <w:b w:val="off"/>
          <w:i w:val="off"/>
        </w:rPr>
        <w:t>八卷，第84页；参见，同上，第15页。</w:t>
      </w:r>
      <w:bookmarkEnd w:id="5369"/>
    </w:p>
    <w:p>
      <w:pPr>
        <w:pageBreakBefore w:val="off"/>
        <w:tabs/>
        <w:wordWrap w:val="off"/>
        <w:spacing w:before="0" w:after="0" w:line="560" w:lineRule="atLeast"/>
        <w:ind w:left="20" w:right="0"/>
        <w:jc w:val="both"/>
        <w:textAlignment w:val="baseline"/>
        <w:rPr>
          <w:sz w:val="36"/>
        </w:rPr>
      </w:pPr>
      <w:bookmarkStart w:name="" w:id="5370"/>
      <w:r>
        <w:rPr>
          <w:rFonts w:ascii="仿宋" w:hAnsi="仿宋" w:cs="仿宋" w:eastAsia="仿宋"/>
          <w:sz w:val="36"/>
          <w:spacing w:val="0"/>
          <w:color w:val="000000"/>
          <w:b w:val="off"/>
          <w:i w:val="off"/>
        </w:rPr>
        <w:t>菲洛克勒</w:t>
      </w:r>
      <w:r>
        <w:rPr>
          <w:rFonts w:ascii="仿宋" w:hAnsi="仿宋" w:cs="仿宋" w:eastAsia="仿宋"/>
          <w:sz w:val="36"/>
          <w:spacing w:val="0"/>
          <w:color w:val="000000"/>
          <w:b w:val="on"/>
          <w:i w:val="off"/>
        </w:rPr>
        <w:t>(Philocles)</w:t>
      </w:r>
      <w:r>
        <w:rPr>
          <w:rFonts w:ascii="仿宋" w:hAnsi="仿宋" w:cs="仿宋" w:eastAsia="仿宋"/>
          <w:sz w:val="36"/>
          <w:spacing w:val="0"/>
          <w:color w:val="000000"/>
          <w:b w:val="off"/>
          <w:i w:val="off"/>
        </w:rPr>
        <w:t>：雅典人，第七卷，第12页。</w:t>
      </w:r>
      <w:bookmarkEnd w:id="5370"/>
    </w:p>
    <w:p>
      <w:pPr>
        <w:pageBreakBefore w:val="off"/>
        <w:tabs/>
        <w:wordWrap w:val="off"/>
        <w:spacing w:before="0" w:after="0" w:line="560" w:lineRule="atLeast"/>
        <w:ind w:left="380" w:right="80" w:hanging="360"/>
        <w:jc w:val="both"/>
        <w:textAlignment w:val="baseline"/>
        <w:rPr>
          <w:sz w:val="36"/>
        </w:rPr>
      </w:pPr>
      <w:bookmarkStart w:name="" w:id="5371"/>
      <w:r>
        <w:rPr>
          <w:rFonts w:ascii="仿宋" w:hAnsi="仿宋" w:cs="仿宋" w:eastAsia="仿宋"/>
          <w:sz w:val="36"/>
          <w:spacing w:val="0"/>
          <w:color w:val="000000"/>
          <w:b w:val="off"/>
          <w:i w:val="off"/>
        </w:rPr>
        <w:t>腓力普斯</w:t>
      </w:r>
      <w:r>
        <w:rPr>
          <w:rFonts w:ascii="仿宋" w:hAnsi="仿宋" w:cs="仿宋" w:eastAsia="仿宋"/>
          <w:sz w:val="36"/>
          <w:spacing w:val="0"/>
          <w:color w:val="000000"/>
          <w:b w:val="on"/>
          <w:i w:val="off"/>
        </w:rPr>
        <w:t>(Philippus)</w:t>
      </w:r>
      <w:r>
        <w:rPr>
          <w:rFonts w:ascii="仿宋" w:hAnsi="仿宋" w:cs="仿宋" w:eastAsia="仿宋"/>
          <w:sz w:val="36"/>
          <w:spacing w:val="0"/>
          <w:color w:val="000000"/>
          <w:b w:val="off"/>
          <w:i w:val="off"/>
        </w:rPr>
        <w:t>：雅典人，科立德人，第三卷，第41页；另一</w:t>
      </w:r>
      <w:r>
        <w:rPr>
          <w:rFonts w:ascii="仿宋" w:hAnsi="仿宋" w:cs="仿宋" w:eastAsia="仿宋"/>
          <w:sz w:val="36"/>
          <w:spacing w:val="0"/>
          <w:color w:val="000000"/>
          <w:b w:val="off"/>
          <w:i w:val="off"/>
        </w:rPr>
        <w:t>个腓力普斯，第一卷，第16页。</w:t>
      </w:r>
      <w:bookmarkEnd w:id="5371"/>
    </w:p>
    <w:p>
      <w:pPr>
        <w:pageBreakBefore w:val="off"/>
        <w:tabs/>
        <w:wordWrap w:val="off"/>
        <w:spacing w:before="0" w:after="0" w:line="560" w:lineRule="atLeast"/>
        <w:ind w:left="380" w:right="120" w:hanging="360"/>
        <w:jc w:val="both"/>
        <w:textAlignment w:val="baseline"/>
        <w:rPr>
          <w:sz w:val="36"/>
        </w:rPr>
      </w:pPr>
      <w:bookmarkStart w:name="" w:id="5372"/>
      <w:r>
        <w:rPr>
          <w:rFonts w:ascii="仿宋" w:hAnsi="仿宋" w:cs="仿宋" w:eastAsia="仿宋"/>
          <w:sz w:val="36"/>
          <w:spacing w:val="0"/>
          <w:color w:val="000000"/>
          <w:b w:val="off"/>
          <w:i w:val="off"/>
        </w:rPr>
        <w:t>腓力普斯(奥布斯的)</w:t>
      </w:r>
      <w:r>
        <w:rPr>
          <w:rFonts w:ascii="仿宋" w:hAnsi="仿宋" w:cs="仿宋" w:eastAsia="仿宋"/>
          <w:sz w:val="36"/>
          <w:spacing w:val="0"/>
          <w:color w:val="000000"/>
          <w:b w:val="on"/>
          <w:i w:val="off"/>
        </w:rPr>
        <w:t>(Philippus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Opus)：</w:t>
      </w:r>
      <w:r>
        <w:rPr>
          <w:rFonts w:ascii="仿宋" w:hAnsi="仿宋" w:cs="仿宋" w:eastAsia="仿宋"/>
          <w:sz w:val="36"/>
          <w:spacing w:val="0"/>
          <w:color w:val="000000"/>
          <w:b w:val="off"/>
          <w:i w:val="off"/>
        </w:rPr>
        <w:t>柏拉图的学生，第三卷，</w:t>
      </w:r>
      <w:r>
        <w:rPr>
          <w:rFonts w:ascii="仿宋" w:hAnsi="仿宋" w:cs="仿宋" w:eastAsia="仿宋"/>
          <w:sz w:val="36"/>
          <w:spacing w:val="0"/>
          <w:color w:val="000000"/>
          <w:b w:val="off"/>
          <w:i w:val="off"/>
        </w:rPr>
        <w:t>第46页；参见同上，第37页。</w:t>
      </w:r>
      <w:bookmarkEnd w:id="5372"/>
    </w:p>
    <w:p>
      <w:pPr>
        <w:pageBreakBefore w:val="off"/>
        <w:tabs/>
        <w:wordWrap w:val="off"/>
        <w:spacing w:before="0" w:after="0" w:line="560" w:lineRule="atLeast"/>
        <w:ind w:left="20" w:right="0"/>
        <w:jc w:val="both"/>
        <w:textAlignment w:val="baseline"/>
        <w:rPr>
          <w:sz w:val="36"/>
        </w:rPr>
      </w:pPr>
      <w:bookmarkStart w:name="" w:id="5373"/>
      <w:r>
        <w:rPr>
          <w:rFonts w:ascii="仿宋" w:hAnsi="仿宋" w:cs="仿宋" w:eastAsia="仿宋"/>
          <w:sz w:val="36"/>
          <w:spacing w:val="0"/>
          <w:color w:val="000000"/>
          <w:b w:val="off"/>
          <w:i w:val="off"/>
        </w:rPr>
        <w:t>腓洛</w:t>
      </w:r>
      <w:r>
        <w:rPr>
          <w:rFonts w:ascii="仿宋" w:hAnsi="仿宋" w:cs="仿宋" w:eastAsia="仿宋"/>
          <w:sz w:val="36"/>
          <w:spacing w:val="0"/>
          <w:color w:val="000000"/>
          <w:b w:val="on"/>
          <w:i w:val="off"/>
        </w:rPr>
        <w:t>(Philo)</w:t>
      </w:r>
      <w:r>
        <w:rPr>
          <w:rFonts w:ascii="仿宋" w:hAnsi="仿宋" w:cs="仿宋" w:eastAsia="仿宋"/>
          <w:sz w:val="36"/>
          <w:spacing w:val="0"/>
          <w:color w:val="000000"/>
          <w:b w:val="off"/>
          <w:i w:val="off"/>
        </w:rPr>
        <w:t>：第五卷，第38页。</w:t>
      </w:r>
      <w:bookmarkEnd w:id="5373"/>
    </w:p>
    <w:p>
      <w:pPr>
        <w:pageBreakBefore w:val="off"/>
        <w:tabs/>
        <w:wordWrap w:val="off"/>
        <w:spacing w:before="0" w:after="0" w:line="560" w:lineRule="atLeast"/>
        <w:ind w:left="20" w:right="0"/>
        <w:jc w:val="both"/>
        <w:textAlignment w:val="baseline"/>
        <w:rPr>
          <w:sz w:val="36"/>
        </w:rPr>
      </w:pPr>
      <w:bookmarkStart w:name="" w:id="5374"/>
      <w:r>
        <w:rPr>
          <w:rFonts w:ascii="仿宋" w:hAnsi="仿宋" w:cs="仿宋" w:eastAsia="仿宋"/>
          <w:sz w:val="36"/>
          <w:spacing w:val="0"/>
          <w:color w:val="000000"/>
          <w:b w:val="off"/>
          <w:i w:val="off"/>
        </w:rPr>
        <w:t>腓洛(辩证论者)</w:t>
      </w:r>
      <w:r>
        <w:rPr>
          <w:rFonts w:ascii="仿宋" w:hAnsi="仿宋" w:cs="仿宋" w:eastAsia="仿宋"/>
          <w:sz w:val="36"/>
          <w:spacing w:val="0"/>
          <w:color w:val="000000"/>
          <w:b w:val="on"/>
          <w:i w:val="off"/>
        </w:rPr>
        <w:t>(Philo</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the</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dialectician)</w:t>
      </w:r>
      <w:r>
        <w:rPr>
          <w:rFonts w:ascii="仿宋" w:hAnsi="仿宋" w:cs="仿宋" w:eastAsia="仿宋"/>
          <w:sz w:val="36"/>
          <w:spacing w:val="0"/>
          <w:color w:val="000000"/>
          <w:b w:val="off"/>
          <w:i w:val="off"/>
        </w:rPr>
        <w:t>：第七卷，第16页。</w:t>
      </w:r>
      <w:bookmarkEnd w:id="5374"/>
    </w:p>
    <w:p>
      <w:pPr>
        <w:pageBreakBefore w:val="off"/>
        <w:tabs/>
        <w:wordWrap w:val="off"/>
        <w:spacing w:before="0" w:after="0" w:line="560" w:lineRule="atLeast"/>
        <w:ind w:left="380" w:right="80" w:hanging="360"/>
        <w:jc w:val="both"/>
        <w:textAlignment w:val="baseline"/>
        <w:rPr>
          <w:sz w:val="36"/>
        </w:rPr>
      </w:pPr>
      <w:bookmarkStart w:name="" w:id="5375"/>
      <w:r>
        <w:rPr>
          <w:rFonts w:ascii="仿宋" w:hAnsi="仿宋" w:cs="仿宋" w:eastAsia="仿宋"/>
          <w:sz w:val="36"/>
          <w:spacing w:val="0"/>
          <w:color w:val="000000"/>
          <w:b w:val="off"/>
          <w:i w:val="off"/>
        </w:rPr>
        <w:t>腓尼基</w:t>
      </w:r>
      <w:r>
        <w:rPr>
          <w:rFonts w:ascii="仿宋" w:hAnsi="仿宋" w:cs="仿宋" w:eastAsia="仿宋"/>
          <w:sz w:val="36"/>
          <w:spacing w:val="0"/>
          <w:color w:val="000000"/>
          <w:b w:val="on"/>
          <w:i w:val="off"/>
        </w:rPr>
        <w:t>(Phoenicia)</w:t>
      </w:r>
      <w:r>
        <w:rPr>
          <w:rFonts w:ascii="仿宋" w:hAnsi="仿宋" w:cs="仿宋" w:eastAsia="仿宋"/>
          <w:sz w:val="36"/>
          <w:spacing w:val="0"/>
          <w:color w:val="000000"/>
          <w:b w:val="off"/>
          <w:i w:val="off"/>
        </w:rPr>
        <w:t>和腓尼基人</w:t>
      </w:r>
      <w:r>
        <w:rPr>
          <w:rFonts w:ascii="仿宋" w:hAnsi="仿宋" w:cs="仿宋" w:eastAsia="仿宋"/>
          <w:sz w:val="36"/>
          <w:spacing w:val="0"/>
          <w:color w:val="000000"/>
          <w:b w:val="on"/>
          <w:i w:val="off"/>
        </w:rPr>
        <w:t>(Phoenicians)：</w:t>
      </w:r>
      <w:r>
        <w:rPr>
          <w:rFonts w:ascii="仿宋" w:hAnsi="仿宋" w:cs="仿宋" w:eastAsia="仿宋"/>
          <w:sz w:val="36"/>
          <w:spacing w:val="0"/>
          <w:color w:val="000000"/>
          <w:b w:val="off"/>
          <w:i w:val="off"/>
        </w:rPr>
        <w:t>第一卷，第1、22页；</w:t>
      </w:r>
      <w:r>
        <w:rPr>
          <w:rFonts w:ascii="仿宋" w:hAnsi="仿宋" w:cs="仿宋" w:eastAsia="仿宋"/>
          <w:sz w:val="36"/>
          <w:spacing w:val="0"/>
          <w:color w:val="000000"/>
          <w:b w:val="off"/>
          <w:i w:val="off"/>
        </w:rPr>
        <w:t>第六卷，第99页；第七卷，第1、2、15、30页。</w:t>
      </w:r>
      <w:bookmarkEnd w:id="5375"/>
    </w:p>
    <w:p>
      <w:pPr>
        <w:pageBreakBefore w:val="off"/>
        <w:tabs/>
        <w:wordWrap w:val="off"/>
        <w:spacing w:before="0" w:after="0" w:line="560" w:lineRule="atLeast"/>
        <w:ind w:left="380" w:right="80" w:hanging="360"/>
        <w:jc w:val="both"/>
        <w:textAlignment w:val="baseline"/>
        <w:rPr>
          <w:sz w:val="36"/>
        </w:rPr>
      </w:pPr>
      <w:bookmarkStart w:name="" w:id="5376"/>
      <w:r>
        <w:rPr>
          <w:rFonts w:ascii="仿宋" w:hAnsi="仿宋" w:cs="仿宋" w:eastAsia="仿宋"/>
          <w:sz w:val="36"/>
          <w:spacing w:val="0"/>
          <w:color w:val="000000"/>
          <w:b w:val="off"/>
          <w:i w:val="off"/>
        </w:rPr>
        <w:t>斐德罗</w:t>
      </w:r>
      <w:r>
        <w:rPr>
          <w:rFonts w:ascii="仿宋" w:hAnsi="仿宋" w:cs="仿宋" w:eastAsia="仿宋"/>
          <w:sz w:val="36"/>
          <w:spacing w:val="0"/>
          <w:color w:val="000000"/>
          <w:b w:val="on"/>
          <w:i w:val="off"/>
        </w:rPr>
        <w:t>(Phaedrus)：</w:t>
      </w:r>
      <w:r>
        <w:rPr>
          <w:rFonts w:ascii="仿宋" w:hAnsi="仿宋" w:cs="仿宋" w:eastAsia="仿宋"/>
          <w:sz w:val="36"/>
          <w:spacing w:val="0"/>
          <w:color w:val="000000"/>
          <w:b w:val="off"/>
          <w:i w:val="off"/>
        </w:rPr>
        <w:t xml:space="preserve">年青人，第三卷，第29页；对话篇名， </w:t>
      </w:r>
      <w:r>
        <w:rPr>
          <w:rFonts w:ascii="仿宋" w:hAnsi="仿宋" w:cs="仿宋" w:eastAsia="仿宋"/>
          <w:sz w:val="36"/>
          <w:spacing w:val="0"/>
          <w:color w:val="000000"/>
          <w:b w:val="on"/>
          <w:i w:val="off"/>
        </w:rPr>
        <w:t>ib</w:t>
      </w:r>
      <w:r>
        <w:rPr>
          <w:rFonts w:ascii="仿宋" w:hAnsi="仿宋" w:cs="仿宋" w:eastAsia="仿宋"/>
          <w:sz w:val="36"/>
          <w:spacing w:val="0"/>
          <w:color w:val="000000"/>
          <w:b w:val="off"/>
          <w:i w:val="off"/>
        </w:rPr>
        <w:t>，第</w:t>
      </w:r>
      <w:r>
        <w:rPr>
          <w:rFonts w:ascii="仿宋" w:hAnsi="仿宋" w:cs="仿宋" w:eastAsia="仿宋"/>
          <w:sz w:val="36"/>
          <w:spacing w:val="0"/>
          <w:color w:val="000000"/>
          <w:b w:val="off"/>
          <w:i w:val="off"/>
        </w:rPr>
        <w:t>38页。</w:t>
      </w:r>
      <w:bookmarkEnd w:id="5376"/>
    </w:p>
    <w:p>
      <w:pPr>
        <w:pageBreakBefore w:val="off"/>
        <w:tabs/>
        <w:wordWrap w:val="off"/>
        <w:spacing w:before="0" w:after="0" w:line="560" w:lineRule="atLeast"/>
        <w:ind w:left="20" w:right="0"/>
        <w:jc w:val="both"/>
        <w:textAlignment w:val="baseline"/>
        <w:rPr>
          <w:sz w:val="36"/>
        </w:rPr>
      </w:pPr>
      <w:bookmarkStart w:name="" w:id="5377"/>
      <w:r>
        <w:rPr>
          <w:rFonts w:ascii="仿宋" w:hAnsi="仿宋" w:cs="仿宋" w:eastAsia="仿宋"/>
          <w:sz w:val="36"/>
          <w:spacing w:val="0"/>
          <w:color w:val="000000"/>
          <w:b w:val="off"/>
          <w:i w:val="off"/>
        </w:rPr>
        <w:t>斐狄亚斯</w:t>
      </w:r>
      <w:r>
        <w:rPr>
          <w:rFonts w:ascii="仿宋" w:hAnsi="仿宋" w:cs="仿宋" w:eastAsia="仿宋"/>
          <w:sz w:val="36"/>
          <w:spacing w:val="0"/>
          <w:color w:val="000000"/>
          <w:b w:val="on"/>
          <w:i w:val="off"/>
        </w:rPr>
        <w:t>(Phidias)：</w:t>
      </w:r>
      <w:r>
        <w:rPr>
          <w:rFonts w:ascii="仿宋" w:hAnsi="仿宋" w:cs="仿宋" w:eastAsia="仿宋"/>
          <w:sz w:val="36"/>
          <w:spacing w:val="0"/>
          <w:color w:val="000000"/>
          <w:b w:val="off"/>
          <w:i w:val="off"/>
        </w:rPr>
        <w:t>第二卷，第116页。</w:t>
      </w:r>
      <w:bookmarkEnd w:id="5377"/>
    </w:p>
    <w:p>
      <w:pPr>
        <w:pageBreakBefore w:val="off"/>
        <w:tabs/>
        <w:wordWrap w:val="off"/>
        <w:spacing w:before="0" w:after="0" w:line="560" w:lineRule="atLeast"/>
        <w:ind w:left="380" w:right="60" w:hanging="360"/>
        <w:jc w:val="both"/>
        <w:textAlignment w:val="baseline"/>
        <w:rPr>
          <w:sz w:val="36"/>
        </w:rPr>
      </w:pPr>
      <w:bookmarkStart w:name="" w:id="5378"/>
      <w:r>
        <w:rPr>
          <w:rFonts w:ascii="仿宋" w:hAnsi="仿宋" w:cs="仿宋" w:eastAsia="仿宋"/>
          <w:sz w:val="36"/>
          <w:spacing w:val="0"/>
          <w:color w:val="000000"/>
          <w:b w:val="off"/>
          <w:i w:val="off"/>
        </w:rPr>
        <w:t>斐多(埃利斯的)</w:t>
      </w:r>
      <w:r>
        <w:rPr>
          <w:rFonts w:ascii="仿宋" w:hAnsi="仿宋" w:cs="仿宋" w:eastAsia="仿宋"/>
          <w:sz w:val="36"/>
          <w:spacing w:val="0"/>
          <w:color w:val="000000"/>
          <w:b w:val="on"/>
          <w:i w:val="off"/>
        </w:rPr>
        <w:t>(Phaedo</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Elis)</w:t>
      </w:r>
      <w:r>
        <w:rPr>
          <w:rFonts w:ascii="仿宋" w:hAnsi="仿宋" w:cs="仿宋" w:eastAsia="仿宋"/>
          <w:sz w:val="36"/>
          <w:spacing w:val="0"/>
          <w:color w:val="000000"/>
          <w:b w:val="off"/>
          <w:i w:val="off"/>
        </w:rPr>
        <w:t>：苏格拉底的门徒，第二卷，第105</w:t>
      </w:r>
      <w:r>
        <w:rPr>
          <w:rFonts w:ascii="仿宋" w:hAnsi="仿宋" w:cs="仿宋" w:eastAsia="仿宋"/>
          <w:sz w:val="36"/>
          <w:spacing w:val="0"/>
          <w:color w:val="000000"/>
          <w:b w:val="off"/>
          <w:i w:val="off"/>
        </w:rPr>
        <w:t>页。</w:t>
      </w:r>
      <w:bookmarkEnd w:id="5378"/>
    </w:p>
    <w:p>
      <w:pPr>
        <w:pageBreakBefore w:val="off"/>
        <w:tabs/>
        <w:wordWrap w:val="off"/>
        <w:spacing w:before="0" w:after="0" w:line="560" w:lineRule="atLeast"/>
        <w:ind w:left="20" w:right="0"/>
        <w:jc w:val="both"/>
        <w:textAlignment w:val="baseline"/>
        <w:rPr>
          <w:sz w:val="36"/>
        </w:rPr>
      </w:pPr>
      <w:bookmarkStart w:name="" w:id="5379"/>
      <w:r>
        <w:rPr>
          <w:rFonts w:ascii="仿宋" w:hAnsi="仿宋" w:cs="仿宋" w:eastAsia="仿宋"/>
          <w:sz w:val="36"/>
          <w:spacing w:val="0"/>
          <w:color w:val="000000"/>
          <w:b w:val="off"/>
          <w:i w:val="off"/>
        </w:rPr>
        <w:t>斐罗匹达(斯巴达的)</w:t>
      </w:r>
      <w:r>
        <w:rPr>
          <w:rFonts w:ascii="仿宋" w:hAnsi="仿宋" w:cs="仿宋" w:eastAsia="仿宋"/>
          <w:sz w:val="36"/>
          <w:spacing w:val="0"/>
          <w:color w:val="000000"/>
          <w:b w:val="on"/>
          <w:i w:val="off"/>
        </w:rPr>
        <w:t>(Phylopidas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Sparta)：</w:t>
      </w:r>
      <w:r>
        <w:rPr>
          <w:rFonts w:ascii="仿宋" w:hAnsi="仿宋" w:cs="仿宋" w:eastAsia="仿宋"/>
          <w:sz w:val="36"/>
          <w:spacing w:val="0"/>
          <w:color w:val="000000"/>
          <w:b w:val="off"/>
          <w:i w:val="off"/>
        </w:rPr>
        <w:t>第二卷，第53页。</w:t>
      </w:r>
      <w:bookmarkEnd w:id="5379"/>
    </w:p>
    <w:p>
      <w:pPr>
        <w:pageBreakBefore w:val="off"/>
        <w:tabs/>
        <w:wordWrap w:val="off"/>
        <w:spacing w:before="0" w:after="0" w:line="560" w:lineRule="atLeast"/>
        <w:ind w:left="20" w:right="0"/>
        <w:jc w:val="both"/>
        <w:textAlignment w:val="baseline"/>
        <w:rPr>
          <w:sz w:val="36"/>
        </w:rPr>
      </w:pPr>
      <w:bookmarkStart w:name="" w:id="5380"/>
      <w:r>
        <w:rPr>
          <w:rFonts w:ascii="仿宋" w:hAnsi="仿宋" w:cs="仿宋" w:eastAsia="仿宋"/>
          <w:sz w:val="36"/>
          <w:spacing w:val="0"/>
          <w:color w:val="000000"/>
          <w:b w:val="off"/>
          <w:i w:val="off"/>
        </w:rPr>
        <w:t>斐蒙奴</w:t>
      </w:r>
      <w:r>
        <w:rPr>
          <w:rFonts w:ascii="仿宋" w:hAnsi="仿宋" w:cs="仿宋" w:eastAsia="仿宋"/>
          <w:sz w:val="36"/>
          <w:spacing w:val="0"/>
          <w:color w:val="000000"/>
          <w:b w:val="on"/>
          <w:i w:val="off"/>
        </w:rPr>
        <w:t>(Phemono?)</w:t>
      </w:r>
      <w:r>
        <w:rPr>
          <w:rFonts w:ascii="仿宋" w:hAnsi="仿宋" w:cs="仿宋" w:eastAsia="仿宋"/>
          <w:sz w:val="36"/>
          <w:spacing w:val="0"/>
          <w:color w:val="000000"/>
          <w:b w:val="off"/>
          <w:i w:val="off"/>
        </w:rPr>
        <w:t>：第一卷，第40页。</w:t>
      </w:r>
      <w:bookmarkEnd w:id="5380"/>
    </w:p>
    <w:p>
      <w:pPr>
        <w:pageBreakBefore w:val="off"/>
        <w:tabs/>
        <w:wordWrap w:val="off"/>
        <w:spacing w:before="0" w:after="0" w:line="560" w:lineRule="atLeast"/>
        <w:ind w:left="20" w:right="0"/>
        <w:jc w:val="both"/>
        <w:textAlignment w:val="baseline"/>
        <w:rPr>
          <w:sz w:val="36"/>
        </w:rPr>
      </w:pPr>
      <w:bookmarkStart w:name="" w:id="5381"/>
      <w:r>
        <w:rPr>
          <w:rFonts w:ascii="仿宋" w:hAnsi="仿宋" w:cs="仿宋" w:eastAsia="仿宋"/>
          <w:sz w:val="36"/>
          <w:spacing w:val="0"/>
          <w:color w:val="000000"/>
          <w:b w:val="off"/>
          <w:i w:val="off"/>
        </w:rPr>
        <w:t>斐那瑞特</w:t>
      </w:r>
      <w:r>
        <w:rPr>
          <w:rFonts w:ascii="仿宋" w:hAnsi="仿宋" w:cs="仿宋" w:eastAsia="仿宋"/>
          <w:sz w:val="36"/>
          <w:spacing w:val="0"/>
          <w:color w:val="000000"/>
          <w:b w:val="on"/>
          <w:i w:val="off"/>
        </w:rPr>
        <w:t>(Phaenarete)：</w:t>
      </w:r>
      <w:r>
        <w:rPr>
          <w:rFonts w:ascii="仿宋" w:hAnsi="仿宋" w:cs="仿宋" w:eastAsia="仿宋"/>
          <w:sz w:val="36"/>
          <w:spacing w:val="0"/>
          <w:color w:val="000000"/>
          <w:b w:val="off"/>
          <w:i w:val="off"/>
        </w:rPr>
        <w:t>苏格拉底的母亲，第二卷，第18页。</w:t>
      </w:r>
      <w:bookmarkEnd w:id="5381"/>
    </w:p>
    <w:p>
      <w:pPr>
        <w:pageBreakBefore w:val="off"/>
        <w:tabs/>
        <w:wordWrap w:val="off"/>
        <w:spacing w:before="0" w:after="0" w:line="560" w:lineRule="atLeast"/>
        <w:ind w:left="380" w:right="80" w:hanging="360"/>
        <w:jc w:val="both"/>
        <w:textAlignment w:val="baseline"/>
        <w:rPr>
          <w:sz w:val="36"/>
        </w:rPr>
      </w:pPr>
      <w:bookmarkStart w:name="" w:id="5382"/>
      <w:r>
        <w:rPr>
          <w:rFonts w:ascii="仿宋" w:hAnsi="仿宋" w:cs="仿宋" w:eastAsia="仿宋"/>
          <w:sz w:val="36"/>
          <w:spacing w:val="0"/>
          <w:color w:val="000000"/>
          <w:b w:val="off"/>
          <w:i w:val="off"/>
        </w:rPr>
        <w:t>斐瑞居德(锡罗斯的)</w:t>
      </w:r>
      <w:r>
        <w:rPr>
          <w:rFonts w:ascii="仿宋" w:hAnsi="仿宋" w:cs="仿宋" w:eastAsia="仿宋"/>
          <w:sz w:val="36"/>
          <w:spacing w:val="0"/>
          <w:color w:val="000000"/>
          <w:b w:val="on"/>
          <w:i w:val="off"/>
        </w:rPr>
        <w:t>(Pherecydes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Syros)：</w:t>
      </w:r>
      <w:r>
        <w:rPr>
          <w:rFonts w:ascii="仿宋" w:hAnsi="仿宋" w:cs="仿宋" w:eastAsia="仿宋"/>
          <w:sz w:val="36"/>
          <w:spacing w:val="0"/>
          <w:color w:val="000000"/>
          <w:b w:val="off"/>
          <w:i w:val="off"/>
        </w:rPr>
        <w:t>第一卷，第116页；另</w:t>
      </w:r>
      <w:r>
        <w:rPr>
          <w:rFonts w:ascii="仿宋" w:hAnsi="仿宋" w:cs="仿宋" w:eastAsia="仿宋"/>
          <w:sz w:val="36"/>
          <w:spacing w:val="0"/>
          <w:color w:val="000000"/>
          <w:b w:val="off"/>
          <w:i w:val="off"/>
        </w:rPr>
        <w:t>一个同名者，是锡罗斯人或雅典人，同上，第119页。</w:t>
      </w:r>
      <w:bookmarkEnd w:id="5382"/>
    </w:p>
    <w:p>
      <w:pPr>
        <w:pageBreakBefore w:val="off"/>
        <w:tabs/>
        <w:wordWrap w:val="off"/>
        <w:spacing w:before="0" w:after="0" w:line="560" w:lineRule="atLeast"/>
        <w:ind w:left="20" w:right="0"/>
        <w:jc w:val="both"/>
        <w:textAlignment w:val="baseline"/>
        <w:rPr>
          <w:sz w:val="36"/>
        </w:rPr>
      </w:pPr>
      <w:bookmarkStart w:name="" w:id="5383"/>
      <w:r>
        <w:rPr>
          <w:rFonts w:ascii="仿宋" w:hAnsi="仿宋" w:cs="仿宋" w:eastAsia="仿宋"/>
          <w:sz w:val="36"/>
          <w:spacing w:val="0"/>
          <w:color w:val="000000"/>
          <w:b w:val="off"/>
          <w:i w:val="off"/>
        </w:rPr>
        <w:t>斐斯蒂</w:t>
      </w:r>
      <w:r>
        <w:rPr>
          <w:rFonts w:ascii="仿宋" w:hAnsi="仿宋" w:cs="仿宋" w:eastAsia="仿宋"/>
          <w:sz w:val="36"/>
          <w:spacing w:val="0"/>
          <w:color w:val="000000"/>
          <w:b w:val="on"/>
          <w:i w:val="off"/>
        </w:rPr>
        <w:t>(Phaestis)</w:t>
      </w:r>
      <w:r>
        <w:rPr>
          <w:rFonts w:ascii="仿宋" w:hAnsi="仿宋" w:cs="仿宋" w:eastAsia="仿宋"/>
          <w:sz w:val="36"/>
          <w:spacing w:val="0"/>
          <w:color w:val="000000"/>
          <w:b w:val="off"/>
          <w:i w:val="off"/>
        </w:rPr>
        <w:t>：亚里士多德的母亲，第五卷，第1、16页。</w:t>
      </w:r>
      <w:bookmarkEnd w:id="5383"/>
    </w:p>
    <w:p>
      <w:pPr>
        <w:pageBreakBefore w:val="off"/>
        <w:tabs/>
        <w:wordWrap w:val="off"/>
        <w:spacing w:before="0" w:after="0" w:line="560" w:lineRule="atLeast"/>
        <w:ind w:left="20" w:right="0"/>
        <w:jc w:val="both"/>
        <w:textAlignment w:val="baseline"/>
        <w:rPr>
          <w:sz w:val="36"/>
        </w:rPr>
      </w:pPr>
      <w:bookmarkStart w:name="" w:id="5384"/>
      <w:r>
        <w:rPr>
          <w:rFonts w:ascii="仿宋" w:hAnsi="仿宋" w:cs="仿宋" w:eastAsia="仿宋"/>
          <w:sz w:val="36"/>
          <w:spacing w:val="0"/>
          <w:color w:val="000000"/>
          <w:b w:val="off"/>
          <w:i w:val="off"/>
        </w:rPr>
        <w:t>分割</w:t>
      </w:r>
      <w:r>
        <w:rPr>
          <w:rFonts w:ascii="仿宋" w:hAnsi="仿宋" w:cs="仿宋" w:eastAsia="仿宋"/>
          <w:sz w:val="36"/>
          <w:spacing w:val="0"/>
          <w:color w:val="000000"/>
          <w:b w:val="on"/>
          <w:i w:val="off"/>
        </w:rPr>
        <w:t>(Divisions)</w:t>
      </w:r>
      <w:r>
        <w:rPr>
          <w:rFonts w:ascii="仿宋" w:hAnsi="仿宋" w:cs="仿宋" w:eastAsia="仿宋"/>
          <w:sz w:val="36"/>
          <w:spacing w:val="0"/>
          <w:color w:val="000000"/>
          <w:b w:val="off"/>
          <w:i w:val="off"/>
        </w:rPr>
        <w:t>：柏拉图使用的术语，第三卷，第80页。</w:t>
      </w:r>
      <w:bookmarkEnd w:id="5384"/>
    </w:p>
    <w:p>
      <w:pPr>
        <w:pageBreakBefore w:val="off"/>
        <w:tabs/>
        <w:wordWrap w:val="off"/>
        <w:spacing w:before="0" w:after="0" w:line="560" w:lineRule="atLeast"/>
        <w:ind w:left="380" w:right="80" w:hanging="360"/>
        <w:jc w:val="both"/>
        <w:textAlignment w:val="baseline"/>
        <w:rPr>
          <w:sz w:val="36"/>
        </w:rPr>
      </w:pPr>
      <w:bookmarkStart w:name="" w:id="5385"/>
      <w:r>
        <w:rPr>
          <w:rFonts w:ascii="仿宋" w:hAnsi="仿宋" w:cs="仿宋" w:eastAsia="仿宋"/>
          <w:sz w:val="36"/>
          <w:spacing w:val="0"/>
          <w:color w:val="000000"/>
          <w:b w:val="off"/>
          <w:i w:val="off"/>
        </w:rPr>
        <w:t>风</w:t>
      </w:r>
      <w:r>
        <w:rPr>
          <w:rFonts w:ascii="仿宋" w:hAnsi="仿宋" w:cs="仿宋" w:eastAsia="仿宋"/>
          <w:sz w:val="36"/>
          <w:spacing w:val="0"/>
          <w:color w:val="000000"/>
          <w:b w:val="on"/>
          <w:i w:val="off"/>
        </w:rPr>
        <w:t>(Wind)：</w:t>
      </w:r>
      <w:r>
        <w:rPr>
          <w:rFonts w:ascii="仿宋" w:hAnsi="仿宋" w:cs="仿宋" w:eastAsia="仿宋"/>
          <w:sz w:val="36"/>
          <w:spacing w:val="0"/>
          <w:color w:val="000000"/>
          <w:b w:val="off"/>
          <w:i w:val="off"/>
        </w:rPr>
        <w:t>它的起源，第二卷，第9页；第七卷，第152、154页；</w:t>
      </w:r>
      <w:r>
        <w:rPr>
          <w:rFonts w:ascii="仿宋" w:hAnsi="仿宋" w:cs="仿宋" w:eastAsia="仿宋"/>
          <w:sz w:val="36"/>
          <w:spacing w:val="0"/>
          <w:color w:val="000000"/>
          <w:b w:val="off"/>
          <w:i w:val="off"/>
        </w:rPr>
        <w:t>第十卷，第100页。</w:t>
      </w:r>
      <w:bookmarkEnd w:id="5385"/>
    </w:p>
    <w:p>
      <w:pPr>
        <w:pageBreakBefore w:val="off"/>
        <w:tabs/>
        <w:wordWrap w:val="off"/>
        <w:spacing w:before="140" w:after="0" w:line="460" w:lineRule="atLeast"/>
        <w:ind w:left="0" w:right="4560"/>
        <w:jc w:val="right"/>
        <w:textAlignment w:val="baseline"/>
        <w:rPr>
          <w:sz w:val="34"/>
        </w:rPr>
      </w:pPr>
      <w:bookmarkStart w:name="" w:id="5386"/>
      <w:r>
        <w:rPr>
          <w:rFonts w:ascii="楷体" w:hAnsi="楷体" w:cs="楷体" w:eastAsia="楷体"/>
          <w:sz w:val="34"/>
          <w:spacing w:val="0"/>
          <w:color w:val="000000"/>
          <w:b w:val="off"/>
          <w:i w:val="off"/>
        </w:rPr>
        <w:t>— 721 ——</w:t>
      </w:r>
      <w:bookmarkEnd w:id="5386"/>
    </w:p>
    <w:p>
      <w:r>
        <w:t/>
      </w:r>
    </w:p>
    <w:p>
      <w:pPr>
        <w:sectPr>
          <w:footerReference r:id="rId649"/>
          <w:headerReference r:id="rId650" w:type="default"/>
          <w:type w:val="nextPage"/>
          <w:pgSz w:w="15700" w:h="22880"/>
          <w:pgMar w:left="2260" w:top="1700" w:right="2260" w:bottom="1700" w:header="1400" w:footer="1400"/>
          <w:cols w:num="1"/>
        </w:sectPr>
      </w:pPr>
    </w:p>
    <w:p>
      <w:pPr>
        <w:pageBreakBefore w:val="off"/>
        <w:tabs/>
        <w:wordWrap w:val="off"/>
        <w:spacing w:before="400" w:after="0" w:line="540" w:lineRule="atLeast"/>
        <w:ind w:left="0" w:right="0"/>
        <w:jc w:val="center"/>
        <w:textAlignment w:val="baseline"/>
        <w:rPr>
          <w:sz w:val="40"/>
        </w:rPr>
      </w:pPr>
      <w:bookmarkStart w:name="" w:id="5387"/>
      <w:r>
        <w:rPr>
          <w:rFonts w:ascii="仿宋" w:hAnsi="仿宋" w:cs="仿宋" w:eastAsia="仿宋"/>
          <w:sz w:val="40"/>
          <w:spacing w:val="0"/>
          <w:color w:val="000000"/>
          <w:u w:val="single"/>
          <w:b w:val="off"/>
          <w:i w:val="off"/>
        </w:rPr>
        <w:t xml:space="preserve">                      名哲言行录                      </w:t>
      </w:r>
      <w:bookmarkEnd w:id="5387"/>
    </w:p>
    <w:p>
      <w:pPr>
        <w:pageBreakBefore w:val="off"/>
        <w:tabs/>
        <w:wordWrap w:val="off"/>
        <w:spacing w:before="0" w:after="0" w:line="540" w:lineRule="exact"/>
        <w:ind w:left="0" w:right="0"/>
        <w:jc w:val="center"/>
        <w:textAlignment w:val="baseline"/>
        <w:rPr>
          <w:sz w:val="40"/>
        </w:rPr>
      </w:pPr>
      <w:bookmarkStart w:name="" w:id="5388"/>
      <w:r>
        <w:rPr>
          <w:rFonts w:ascii="宋体" w:hAnsi="宋体" w:cs="宋体" w:eastAsia="宋体"/>
          <w:sz w:val="40"/>
          <w:spacing w:val="0"/>
          <w:color w:val="000000"/>
          <w:b w:val="off"/>
          <w:i w:val="off"/>
        </w:rPr>
        <w:t/>
      </w:r>
      <w:bookmarkEnd w:id="5388"/>
    </w:p>
    <w:p>
      <w:pPr>
        <w:pageBreakBefore w:val="off"/>
        <w:tabs/>
        <w:wordWrap w:val="off"/>
        <w:spacing w:before="0" w:after="0" w:line="540" w:lineRule="atLeast"/>
        <w:ind w:left="460" w:right="0"/>
        <w:jc w:val="both"/>
        <w:textAlignment w:val="baseline"/>
        <w:rPr>
          <w:sz w:val="40"/>
        </w:rPr>
      </w:pPr>
      <w:bookmarkStart w:name="" w:id="5389"/>
      <w:r>
        <w:rPr>
          <w:rFonts w:ascii="仿宋" w:hAnsi="仿宋" w:cs="仿宋" w:eastAsia="仿宋"/>
          <w:sz w:val="40"/>
          <w:spacing w:val="0"/>
          <w:color w:val="000000"/>
          <w:b w:val="off"/>
          <w:i w:val="off"/>
        </w:rPr>
        <w:t>佛利乌斯</w:t>
      </w:r>
      <w:r>
        <w:rPr>
          <w:rFonts w:ascii="仿宋" w:hAnsi="仿宋" w:cs="仿宋" w:eastAsia="仿宋"/>
          <w:sz w:val="40"/>
          <w:spacing w:val="0"/>
          <w:color w:val="000000"/>
          <w:b w:val="on"/>
          <w:i w:val="off"/>
        </w:rPr>
        <w:t>(Phlius)</w:t>
      </w:r>
      <w:r>
        <w:rPr>
          <w:rFonts w:ascii="仿宋" w:hAnsi="仿宋" w:cs="仿宋" w:eastAsia="仿宋"/>
          <w:sz w:val="40"/>
          <w:spacing w:val="0"/>
          <w:color w:val="000000"/>
          <w:b w:val="off"/>
          <w:i w:val="off"/>
        </w:rPr>
        <w:t>：第八卷，第1、46页。</w:t>
      </w:r>
      <w:bookmarkEnd w:id="5389"/>
    </w:p>
    <w:p>
      <w:pPr>
        <w:pageBreakBefore w:val="off"/>
        <w:tabs/>
        <w:wordWrap w:val="off"/>
        <w:spacing w:before="0" w:after="0" w:line="540" w:lineRule="atLeast"/>
        <w:ind w:left="460" w:right="0"/>
        <w:jc w:val="both"/>
        <w:textAlignment w:val="baseline"/>
        <w:rPr>
          <w:sz w:val="40"/>
        </w:rPr>
      </w:pPr>
      <w:bookmarkStart w:name="" w:id="5390"/>
      <w:r>
        <w:rPr>
          <w:rFonts w:ascii="仿宋" w:hAnsi="仿宋" w:cs="仿宋" w:eastAsia="仿宋"/>
          <w:sz w:val="40"/>
          <w:spacing w:val="0"/>
          <w:color w:val="000000"/>
          <w:b w:val="off"/>
          <w:i w:val="off"/>
        </w:rPr>
        <w:t>佛希翁</w:t>
      </w:r>
      <w:r>
        <w:rPr>
          <w:rFonts w:ascii="仿宋" w:hAnsi="仿宋" w:cs="仿宋" w:eastAsia="仿宋"/>
          <w:sz w:val="40"/>
          <w:spacing w:val="0"/>
          <w:color w:val="000000"/>
          <w:b w:val="on"/>
          <w:i w:val="off"/>
        </w:rPr>
        <w:t>(Phocion)：</w:t>
      </w:r>
      <w:r>
        <w:rPr>
          <w:rFonts w:ascii="仿宋" w:hAnsi="仿宋" w:cs="仿宋" w:eastAsia="仿宋"/>
          <w:sz w:val="40"/>
          <w:spacing w:val="0"/>
          <w:color w:val="000000"/>
          <w:b w:val="off"/>
          <w:i w:val="off"/>
        </w:rPr>
        <w:t>第欧根尼的门徒，第六卷，第76页。</w:t>
      </w:r>
      <w:bookmarkEnd w:id="5390"/>
    </w:p>
    <w:p>
      <w:pPr>
        <w:pageBreakBefore w:val="off"/>
        <w:tabs/>
        <w:wordWrap w:val="off"/>
        <w:spacing w:before="0" w:after="0" w:line="540" w:lineRule="atLeast"/>
        <w:ind w:left="800" w:right="120" w:hanging="340"/>
        <w:jc w:val="both"/>
        <w:textAlignment w:val="baseline"/>
        <w:rPr>
          <w:sz w:val="40"/>
        </w:rPr>
      </w:pPr>
      <w:bookmarkStart w:name="" w:id="5391"/>
      <w:r>
        <w:rPr>
          <w:rFonts w:ascii="仿宋" w:hAnsi="仿宋" w:cs="仿宋" w:eastAsia="仿宋"/>
          <w:sz w:val="40"/>
          <w:spacing w:val="0"/>
          <w:color w:val="000000"/>
          <w:b w:val="off"/>
          <w:i w:val="off"/>
        </w:rPr>
        <w:t>弗库斯(萨摩斯的)</w:t>
      </w:r>
      <w:r>
        <w:rPr>
          <w:rFonts w:ascii="仿宋" w:hAnsi="仿宋" w:cs="仿宋" w:eastAsia="仿宋"/>
          <w:sz w:val="40"/>
          <w:spacing w:val="0"/>
          <w:color w:val="000000"/>
          <w:b w:val="on"/>
          <w:i w:val="off"/>
        </w:rPr>
        <w:t>(Phocus of Samos)</w:t>
      </w:r>
      <w:r>
        <w:rPr>
          <w:rFonts w:ascii="仿宋" w:hAnsi="仿宋" w:cs="仿宋" w:eastAsia="仿宋"/>
          <w:sz w:val="40"/>
          <w:spacing w:val="0"/>
          <w:color w:val="000000"/>
          <w:b w:val="off"/>
          <w:i w:val="off"/>
        </w:rPr>
        <w:t>：(著名的)《航海天象》的作</w:t>
      </w:r>
      <w:r>
        <w:rPr>
          <w:rFonts w:ascii="仿宋" w:hAnsi="仿宋" w:cs="仿宋" w:eastAsia="仿宋"/>
          <w:sz w:val="40"/>
          <w:spacing w:val="0"/>
          <w:color w:val="000000"/>
          <w:b w:val="off"/>
          <w:i w:val="off"/>
        </w:rPr>
        <w:t>者，第一卷，第23页。</w:t>
      </w:r>
      <w:bookmarkEnd w:id="5391"/>
    </w:p>
    <w:p>
      <w:pPr>
        <w:pageBreakBefore w:val="off"/>
        <w:tabs/>
        <w:wordWrap w:val="off"/>
        <w:spacing w:before="0" w:after="0" w:line="540" w:lineRule="atLeast"/>
        <w:ind w:left="460" w:right="0"/>
        <w:jc w:val="both"/>
        <w:textAlignment w:val="baseline"/>
        <w:rPr>
          <w:sz w:val="40"/>
        </w:rPr>
      </w:pPr>
      <w:bookmarkStart w:name="" w:id="5392"/>
      <w:r>
        <w:rPr>
          <w:rFonts w:ascii="仿宋" w:hAnsi="仿宋" w:cs="仿宋" w:eastAsia="仿宋"/>
          <w:sz w:val="40"/>
          <w:spacing w:val="0"/>
          <w:color w:val="000000"/>
          <w:b w:val="off"/>
          <w:i w:val="off"/>
        </w:rPr>
        <w:t>弗拉西德姆(</w:t>
      </w:r>
      <w:r>
        <w:rPr>
          <w:rFonts w:ascii="仿宋" w:hAnsi="仿宋" w:cs="仿宋" w:eastAsia="仿宋"/>
          <w:sz w:val="40"/>
          <w:spacing w:val="0"/>
          <w:color w:val="000000"/>
          <w:b w:val="on"/>
          <w:i w:val="off"/>
        </w:rPr>
        <w:t>Phrasidemus)</w:t>
      </w:r>
      <w:r>
        <w:rPr>
          <w:rFonts w:ascii="仿宋" w:hAnsi="仿宋" w:cs="仿宋" w:eastAsia="仿宋"/>
          <w:sz w:val="40"/>
          <w:spacing w:val="0"/>
          <w:color w:val="000000"/>
          <w:b w:val="off"/>
          <w:i w:val="off"/>
        </w:rPr>
        <w:t>：逍遥学派成员，第二卷，第114页。</w:t>
      </w:r>
      <w:bookmarkEnd w:id="5392"/>
    </w:p>
    <w:p>
      <w:pPr>
        <w:pageBreakBefore w:val="off"/>
        <w:tabs/>
        <w:wordWrap w:val="off"/>
        <w:spacing w:before="0" w:after="0" w:line="540" w:lineRule="atLeast"/>
        <w:ind w:left="460" w:right="0"/>
        <w:jc w:val="both"/>
        <w:textAlignment w:val="baseline"/>
        <w:rPr>
          <w:sz w:val="40"/>
        </w:rPr>
      </w:pPr>
      <w:bookmarkStart w:name="" w:id="5393"/>
      <w:r>
        <w:rPr>
          <w:rFonts w:ascii="仿宋" w:hAnsi="仿宋" w:cs="仿宋" w:eastAsia="仿宋"/>
          <w:sz w:val="40"/>
          <w:spacing w:val="0"/>
          <w:color w:val="000000"/>
          <w:b w:val="off"/>
          <w:i w:val="off"/>
        </w:rPr>
        <w:t>弗勒阿里(</w:t>
      </w:r>
      <w:r>
        <w:rPr>
          <w:rFonts w:ascii="仿宋" w:hAnsi="仿宋" w:cs="仿宋" w:eastAsia="仿宋"/>
          <w:sz w:val="40"/>
          <w:spacing w:val="0"/>
          <w:color w:val="000000"/>
          <w:b w:val="on"/>
          <w:i w:val="off"/>
        </w:rPr>
        <w:t>Pherearhi</w:t>
      </w:r>
      <w:r>
        <w:rPr>
          <w:rFonts w:ascii="仿宋" w:hAnsi="仿宋" w:cs="仿宋" w:eastAsia="仿宋"/>
          <w:sz w:val="40"/>
          <w:spacing w:val="0"/>
          <w:color w:val="000000"/>
          <w:b w:val="off"/>
          <w:i w:val="off"/>
        </w:rPr>
        <w:t>)：阿提卡城镇，第三卷，第</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41页。</w:t>
      </w:r>
      <w:bookmarkEnd w:id="5393"/>
    </w:p>
    <w:p>
      <w:pPr>
        <w:pageBreakBefore w:val="off"/>
        <w:tabs/>
        <w:wordWrap w:val="off"/>
        <w:spacing w:before="0" w:after="0" w:line="540" w:lineRule="atLeast"/>
        <w:ind w:left="800" w:right="100" w:hanging="340"/>
        <w:jc w:val="both"/>
        <w:textAlignment w:val="baseline"/>
        <w:rPr>
          <w:sz w:val="40"/>
        </w:rPr>
      </w:pPr>
      <w:bookmarkStart w:name="" w:id="5394"/>
      <w:r>
        <w:rPr>
          <w:rFonts w:ascii="仿宋" w:hAnsi="仿宋" w:cs="仿宋" w:eastAsia="仿宋"/>
          <w:sz w:val="40"/>
          <w:spacing w:val="0"/>
          <w:color w:val="000000"/>
          <w:b w:val="off"/>
          <w:i w:val="off"/>
        </w:rPr>
        <w:t>弗里基亚(</w:t>
      </w:r>
      <w:r>
        <w:rPr>
          <w:rFonts w:ascii="仿宋" w:hAnsi="仿宋" w:cs="仿宋" w:eastAsia="仿宋"/>
          <w:sz w:val="40"/>
          <w:spacing w:val="0"/>
          <w:color w:val="000000"/>
          <w:b w:val="on"/>
          <w:i w:val="off"/>
        </w:rPr>
        <w:t>Phrygia</w:t>
      </w:r>
      <w:r>
        <w:rPr>
          <w:rFonts w:ascii="仿宋" w:hAnsi="仿宋" w:cs="仿宋" w:eastAsia="仿宋"/>
          <w:sz w:val="40"/>
          <w:spacing w:val="0"/>
          <w:color w:val="000000"/>
          <w:b w:val="off"/>
          <w:i w:val="off"/>
        </w:rPr>
        <w:t>)和弗里基亚人(</w:t>
      </w:r>
      <w:r>
        <w:rPr>
          <w:rFonts w:ascii="仿宋" w:hAnsi="仿宋" w:cs="仿宋" w:eastAsia="仿宋"/>
          <w:sz w:val="40"/>
          <w:spacing w:val="0"/>
          <w:color w:val="000000"/>
          <w:b w:val="on"/>
          <w:i w:val="off"/>
        </w:rPr>
        <w:t>Phrygians</w:t>
      </w:r>
      <w:r>
        <w:rPr>
          <w:rFonts w:ascii="仿宋" w:hAnsi="仿宋" w:cs="仿宋" w:eastAsia="仿宋"/>
          <w:sz w:val="40"/>
          <w:spacing w:val="0"/>
          <w:color w:val="000000"/>
          <w:b w:val="off"/>
          <w:i w:val="off"/>
        </w:rPr>
        <w:t>)：第一卷，第25页；</w:t>
      </w:r>
      <w:r>
        <w:rPr>
          <w:rFonts w:ascii="仿宋" w:hAnsi="仿宋" w:cs="仿宋" w:eastAsia="仿宋"/>
          <w:sz w:val="40"/>
          <w:spacing w:val="0"/>
          <w:color w:val="000000"/>
          <w:b w:val="off"/>
          <w:i w:val="off"/>
        </w:rPr>
        <w:t>第四卷，第31页；第六卷，第1页。</w:t>
      </w:r>
      <w:bookmarkEnd w:id="5394"/>
    </w:p>
    <w:p>
      <w:pPr>
        <w:pageBreakBefore w:val="off"/>
        <w:tabs/>
        <w:wordWrap w:val="off"/>
        <w:spacing w:before="0" w:after="0" w:line="540" w:lineRule="atLeast"/>
        <w:ind w:left="460" w:right="0"/>
        <w:jc w:val="both"/>
        <w:textAlignment w:val="baseline"/>
        <w:rPr>
          <w:sz w:val="40"/>
        </w:rPr>
      </w:pPr>
      <w:bookmarkStart w:name="" w:id="5395"/>
      <w:r>
        <w:rPr>
          <w:rFonts w:ascii="仿宋" w:hAnsi="仿宋" w:cs="仿宋" w:eastAsia="仿宋"/>
          <w:sz w:val="40"/>
          <w:spacing w:val="0"/>
          <w:color w:val="000000"/>
          <w:b w:val="off"/>
          <w:i w:val="off"/>
        </w:rPr>
        <w:t>弗里涅</w:t>
      </w:r>
      <w:r>
        <w:rPr>
          <w:rFonts w:ascii="仿宋" w:hAnsi="仿宋" w:cs="仿宋" w:eastAsia="仿宋"/>
          <w:sz w:val="40"/>
          <w:spacing w:val="0"/>
          <w:color w:val="000000"/>
          <w:b w:val="on"/>
          <w:i w:val="off"/>
        </w:rPr>
        <w:t>(Phryne)</w:t>
      </w:r>
      <w:r>
        <w:rPr>
          <w:rFonts w:ascii="仿宋" w:hAnsi="仿宋" w:cs="仿宋" w:eastAsia="仿宋"/>
          <w:sz w:val="40"/>
          <w:spacing w:val="0"/>
          <w:color w:val="000000"/>
          <w:b w:val="off"/>
          <w:i w:val="off"/>
        </w:rPr>
        <w:t>：第四卷，第7页；第六卷，第60页。</w:t>
      </w:r>
      <w:bookmarkEnd w:id="5395"/>
    </w:p>
    <w:p>
      <w:pPr>
        <w:pageBreakBefore w:val="off"/>
        <w:tabs/>
        <w:wordWrap w:val="off"/>
        <w:spacing w:before="0" w:after="0" w:line="540" w:lineRule="atLeast"/>
        <w:ind w:left="460" w:right="0"/>
        <w:jc w:val="both"/>
        <w:textAlignment w:val="baseline"/>
        <w:rPr>
          <w:sz w:val="40"/>
        </w:rPr>
      </w:pPr>
      <w:bookmarkStart w:name="" w:id="5396"/>
      <w:r>
        <w:rPr>
          <w:rFonts w:ascii="仿宋" w:hAnsi="仿宋" w:cs="仿宋" w:eastAsia="仿宋"/>
          <w:sz w:val="40"/>
          <w:spacing w:val="0"/>
          <w:color w:val="000000"/>
          <w:b w:val="off"/>
          <w:i w:val="off"/>
        </w:rPr>
        <w:t>弗利农</w:t>
      </w:r>
      <w:r>
        <w:rPr>
          <w:rFonts w:ascii="仿宋" w:hAnsi="仿宋" w:cs="仿宋" w:eastAsia="仿宋"/>
          <w:sz w:val="40"/>
          <w:spacing w:val="0"/>
          <w:color w:val="000000"/>
          <w:b w:val="on"/>
          <w:i w:val="off"/>
        </w:rPr>
        <w:t>(Phrynon)：</w:t>
      </w:r>
      <w:r>
        <w:rPr>
          <w:rFonts w:ascii="仿宋" w:hAnsi="仿宋" w:cs="仿宋" w:eastAsia="仿宋"/>
          <w:sz w:val="40"/>
          <w:spacing w:val="0"/>
          <w:color w:val="000000"/>
          <w:b w:val="off"/>
          <w:i w:val="off"/>
        </w:rPr>
        <w:t>第一卷，第74页。</w:t>
      </w:r>
      <w:bookmarkEnd w:id="5396"/>
    </w:p>
    <w:p>
      <w:pPr>
        <w:pageBreakBefore w:val="off"/>
        <w:tabs/>
        <w:wordWrap w:val="off"/>
        <w:spacing w:before="0" w:after="0" w:line="540" w:lineRule="atLeast"/>
        <w:ind w:left="800" w:right="60" w:hanging="340"/>
        <w:jc w:val="both"/>
        <w:textAlignment w:val="baseline"/>
        <w:rPr>
          <w:sz w:val="40"/>
        </w:rPr>
      </w:pPr>
      <w:bookmarkStart w:name="" w:id="5397"/>
      <w:r>
        <w:rPr>
          <w:rFonts w:ascii="仿宋" w:hAnsi="仿宋" w:cs="仿宋" w:eastAsia="仿宋"/>
          <w:sz w:val="40"/>
          <w:spacing w:val="0"/>
          <w:color w:val="000000"/>
          <w:b w:val="off"/>
          <w:i w:val="off"/>
        </w:rPr>
        <w:t>符号或征兆(</w:t>
      </w:r>
      <w:r>
        <w:rPr>
          <w:rFonts w:ascii="仿宋" w:hAnsi="仿宋" w:cs="仿宋" w:eastAsia="仿宋"/>
          <w:sz w:val="40"/>
          <w:spacing w:val="0"/>
          <w:color w:val="000000"/>
          <w:b w:val="on"/>
          <w:i w:val="off"/>
        </w:rPr>
        <w:t>Sign)</w:t>
      </w:r>
      <w:r>
        <w:rPr>
          <w:rFonts w:ascii="仿宋" w:hAnsi="仿宋" w:cs="仿宋" w:eastAsia="仿宋"/>
          <w:sz w:val="40"/>
          <w:spacing w:val="0"/>
          <w:color w:val="000000"/>
          <w:b w:val="off"/>
          <w:i w:val="off"/>
        </w:rPr>
        <w:t>：苏格拉底内心的灵异之声，第二卷，第32页；</w:t>
      </w:r>
      <w:r>
        <w:rPr>
          <w:rFonts w:ascii="仿宋" w:hAnsi="仿宋" w:cs="仿宋" w:eastAsia="仿宋"/>
          <w:sz w:val="40"/>
          <w:spacing w:val="0"/>
          <w:color w:val="000000"/>
          <w:b w:val="off"/>
          <w:i w:val="off"/>
        </w:rPr>
        <w:t>征兆，气象的，第十卷，第115页；读音符号的，第三卷，第65</w:t>
      </w:r>
      <w:r>
        <w:rPr>
          <w:rFonts w:ascii="仿宋" w:hAnsi="仿宋" w:cs="仿宋" w:eastAsia="仿宋"/>
          <w:sz w:val="40"/>
          <w:spacing w:val="0"/>
          <w:color w:val="000000"/>
          <w:b w:val="off"/>
          <w:i w:val="off"/>
        </w:rPr>
        <w:t>页。</w:t>
      </w:r>
      <w:bookmarkEnd w:id="5397"/>
    </w:p>
    <w:p>
      <w:pPr>
        <w:pageBreakBefore w:val="off"/>
        <w:tabs/>
        <w:wordWrap w:val="off"/>
        <w:spacing w:before="0" w:after="0" w:line="540" w:lineRule="atLeast"/>
        <w:ind w:left="460" w:right="0"/>
        <w:jc w:val="both"/>
        <w:textAlignment w:val="baseline"/>
        <w:rPr>
          <w:sz w:val="40"/>
        </w:rPr>
      </w:pPr>
      <w:bookmarkStart w:name="" w:id="5398"/>
      <w:r>
        <w:rPr>
          <w:rFonts w:ascii="仿宋" w:hAnsi="仿宋" w:cs="仿宋" w:eastAsia="仿宋"/>
          <w:sz w:val="40"/>
          <w:spacing w:val="0"/>
          <w:color w:val="000000"/>
          <w:b w:val="off"/>
          <w:i w:val="off"/>
        </w:rPr>
        <w:t>妇女</w:t>
      </w:r>
      <w:r>
        <w:rPr>
          <w:rFonts w:ascii="仿宋" w:hAnsi="仿宋" w:cs="仿宋" w:eastAsia="仿宋"/>
          <w:sz w:val="40"/>
          <w:spacing w:val="0"/>
          <w:color w:val="000000"/>
          <w:b w:val="on"/>
          <w:i w:val="off"/>
        </w:rPr>
        <w:t>(Women)：</w:t>
      </w:r>
      <w:r>
        <w:rPr>
          <w:rFonts w:ascii="仿宋" w:hAnsi="仿宋" w:cs="仿宋" w:eastAsia="仿宋"/>
          <w:sz w:val="40"/>
          <w:spacing w:val="0"/>
          <w:color w:val="000000"/>
          <w:b w:val="off"/>
          <w:i w:val="off"/>
        </w:rPr>
        <w:t>第六卷，第72页；第七卷，第131页。</w:t>
      </w:r>
      <w:bookmarkEnd w:id="5398"/>
    </w:p>
    <w:p>
      <w:pPr>
        <w:pageBreakBefore w:val="off"/>
        <w:tabs/>
        <w:wordWrap w:val="off"/>
        <w:spacing w:before="0" w:after="0" w:line="540" w:lineRule="exact"/>
        <w:ind w:left="0" w:right="0"/>
        <w:jc w:val="both"/>
        <w:textAlignment w:val="baseline"/>
        <w:rPr>
          <w:sz w:val="40"/>
        </w:rPr>
      </w:pPr>
      <w:bookmarkStart w:name="" w:id="5399"/>
      <w:r>
        <w:rPr>
          <w:rFonts w:ascii="宋体" w:hAnsi="宋体" w:cs="宋体" w:eastAsia="宋体"/>
          <w:sz w:val="40"/>
          <w:spacing w:val="0"/>
          <w:color w:val="000000"/>
          <w:b w:val="off"/>
          <w:i w:val="off"/>
        </w:rPr>
        <w:t/>
      </w:r>
      <w:bookmarkEnd w:id="5399"/>
    </w:p>
    <w:p>
      <w:pPr>
        <w:pageBreakBefore w:val="off"/>
        <w:tabs/>
        <w:wordWrap w:val="off"/>
        <w:spacing w:before="0" w:after="0" w:line="1040" w:lineRule="atLeast"/>
        <w:ind w:left="0" w:right="0"/>
        <w:jc w:val="center"/>
        <w:textAlignment w:val="baseline"/>
        <w:rPr>
          <w:sz w:val="77"/>
        </w:rPr>
      </w:pPr>
      <w:bookmarkStart w:name="" w:id="5400"/>
      <w:r>
        <w:rPr>
          <w:rFonts w:ascii="TimesNewRoman" w:hAnsi="TimesNewRoman" w:cs="TimesNewRoman" w:eastAsia="TimesNewRoman"/>
          <w:sz w:val="77"/>
          <w:spacing w:val="0"/>
          <w:color w:val="000000"/>
          <w:b w:val="on"/>
          <w:i w:val="off"/>
        </w:rPr>
        <w:t>G</w:t>
      </w:r>
      <w:bookmarkEnd w:id="5400"/>
    </w:p>
    <w:p>
      <w:pPr>
        <w:pageBreakBefore w:val="off"/>
        <w:tabs/>
        <w:wordWrap w:val="off"/>
        <w:spacing w:before="0" w:after="0" w:line="540" w:lineRule="exact"/>
        <w:ind w:left="0" w:right="0"/>
        <w:jc w:val="center"/>
        <w:textAlignment w:val="baseline"/>
        <w:rPr>
          <w:sz w:val="40"/>
        </w:rPr>
      </w:pPr>
      <w:bookmarkStart w:name="" w:id="5401"/>
      <w:r>
        <w:rPr>
          <w:rFonts w:ascii="宋体" w:hAnsi="宋体" w:cs="宋体" w:eastAsia="宋体"/>
          <w:sz w:val="40"/>
          <w:spacing w:val="0"/>
          <w:color w:val="000000"/>
          <w:b w:val="off"/>
          <w:i w:val="off"/>
        </w:rPr>
        <w:t/>
      </w:r>
      <w:bookmarkEnd w:id="5401"/>
    </w:p>
    <w:p>
      <w:pPr>
        <w:pageBreakBefore w:val="off"/>
        <w:tabs/>
        <w:wordWrap w:val="off"/>
        <w:spacing w:before="0" w:after="0" w:line="540" w:lineRule="atLeast"/>
        <w:ind w:left="800" w:right="0" w:hanging="340"/>
        <w:jc w:val="both"/>
        <w:textAlignment w:val="baseline"/>
        <w:rPr>
          <w:sz w:val="40"/>
        </w:rPr>
      </w:pPr>
      <w:bookmarkStart w:name="" w:id="5402"/>
      <w:r>
        <w:rPr>
          <w:rFonts w:ascii="仿宋" w:hAnsi="仿宋" w:cs="仿宋" w:eastAsia="仿宋"/>
          <w:sz w:val="40"/>
          <w:spacing w:val="0"/>
          <w:color w:val="000000"/>
          <w:b w:val="off"/>
          <w:i w:val="off"/>
        </w:rPr>
        <w:t>感觉</w:t>
      </w:r>
      <w:r>
        <w:rPr>
          <w:rFonts w:ascii="仿宋" w:hAnsi="仿宋" w:cs="仿宋" w:eastAsia="仿宋"/>
          <w:sz w:val="40"/>
          <w:spacing w:val="0"/>
          <w:color w:val="000000"/>
          <w:b w:val="on"/>
          <w:i w:val="off"/>
        </w:rPr>
        <w:t>(Sense)</w:t>
      </w:r>
      <w:r>
        <w:rPr>
          <w:rFonts w:ascii="仿宋" w:hAnsi="仿宋" w:cs="仿宋" w:eastAsia="仿宋"/>
          <w:sz w:val="40"/>
          <w:spacing w:val="0"/>
          <w:color w:val="000000"/>
          <w:b w:val="off"/>
          <w:i w:val="off"/>
        </w:rPr>
        <w:t>：感官以及可感事物；第三卷，第9、64、71页；第七</w:t>
      </w:r>
      <w:r>
        <w:rPr>
          <w:rFonts w:ascii="仿宋" w:hAnsi="仿宋" w:cs="仿宋" w:eastAsia="仿宋"/>
          <w:sz w:val="40"/>
          <w:spacing w:val="0"/>
          <w:color w:val="000000"/>
          <w:b w:val="off"/>
          <w:i w:val="off"/>
        </w:rPr>
        <w:t>卷，第49-52页；第八卷，第29页；第十卷，第49-53、63-71</w:t>
      </w:r>
      <w:r>
        <w:rPr>
          <w:rFonts w:ascii="仿宋" w:hAnsi="仿宋" w:cs="仿宋" w:eastAsia="仿宋"/>
          <w:sz w:val="40"/>
          <w:spacing w:val="0"/>
          <w:color w:val="000000"/>
          <w:b w:val="off"/>
          <w:i w:val="off"/>
        </w:rPr>
        <w:t>页。</w:t>
      </w:r>
      <w:bookmarkEnd w:id="5402"/>
    </w:p>
    <w:p>
      <w:pPr>
        <w:pageBreakBefore w:val="off"/>
        <w:tabs/>
        <w:wordWrap w:val="off"/>
        <w:spacing w:before="0" w:after="0" w:line="540" w:lineRule="atLeast"/>
        <w:ind w:left="800" w:right="60" w:hanging="340"/>
        <w:jc w:val="both"/>
        <w:textAlignment w:val="baseline"/>
        <w:rPr>
          <w:sz w:val="40"/>
        </w:rPr>
      </w:pPr>
      <w:bookmarkStart w:name="" w:id="5403"/>
      <w:r>
        <w:rPr>
          <w:rFonts w:ascii="仿宋" w:hAnsi="仿宋" w:cs="仿宋" w:eastAsia="仿宋"/>
          <w:sz w:val="40"/>
          <w:spacing w:val="0"/>
          <w:color w:val="000000"/>
          <w:b w:val="off"/>
          <w:i w:val="off"/>
        </w:rPr>
        <w:t>橄榄</w:t>
      </w:r>
      <w:r>
        <w:rPr>
          <w:rFonts w:ascii="仿宋" w:hAnsi="仿宋" w:cs="仿宋" w:eastAsia="仿宋"/>
          <w:sz w:val="40"/>
          <w:spacing w:val="0"/>
          <w:color w:val="000000"/>
          <w:b w:val="on"/>
          <w:i w:val="off"/>
        </w:rPr>
        <w:t>(Olives)</w:t>
      </w:r>
      <w:r>
        <w:rPr>
          <w:rFonts w:ascii="仿宋" w:hAnsi="仿宋" w:cs="仿宋" w:eastAsia="仿宋"/>
          <w:sz w:val="40"/>
          <w:spacing w:val="0"/>
          <w:color w:val="000000"/>
          <w:b w:val="off"/>
          <w:i w:val="off"/>
        </w:rPr>
        <w:t>：表示一种节俭的饮食，第二卷，第129页；第三卷，</w:t>
      </w:r>
      <w:r>
        <w:rPr>
          <w:rFonts w:ascii="仿宋" w:hAnsi="仿宋" w:cs="仿宋" w:eastAsia="仿宋"/>
          <w:sz w:val="40"/>
          <w:spacing w:val="0"/>
          <w:color w:val="000000"/>
          <w:b w:val="off"/>
          <w:i w:val="off"/>
        </w:rPr>
        <w:t>第26页；第六卷，第50页。</w:t>
      </w:r>
      <w:bookmarkEnd w:id="5403"/>
    </w:p>
    <w:p>
      <w:pPr>
        <w:pageBreakBefore w:val="off"/>
        <w:tabs/>
        <w:wordWrap w:val="off"/>
        <w:spacing w:before="0" w:after="0" w:line="540" w:lineRule="atLeast"/>
        <w:ind w:left="460" w:right="0"/>
        <w:jc w:val="both"/>
        <w:textAlignment w:val="baseline"/>
        <w:rPr>
          <w:sz w:val="40"/>
        </w:rPr>
      </w:pPr>
      <w:bookmarkStart w:name="" w:id="5404"/>
      <w:r>
        <w:rPr>
          <w:rFonts w:ascii="仿宋" w:hAnsi="仿宋" w:cs="仿宋" w:eastAsia="仿宋"/>
          <w:sz w:val="40"/>
          <w:spacing w:val="0"/>
          <w:color w:val="000000"/>
          <w:b w:val="off"/>
          <w:i w:val="off"/>
        </w:rPr>
        <w:t>高布里亚(</w:t>
      </w:r>
      <w:r>
        <w:rPr>
          <w:rFonts w:ascii="仿宋" w:hAnsi="仿宋" w:cs="仿宋" w:eastAsia="仿宋"/>
          <w:sz w:val="40"/>
          <w:spacing w:val="0"/>
          <w:color w:val="000000"/>
          <w:b w:val="on"/>
          <w:i w:val="off"/>
        </w:rPr>
        <w:t>Gobryas)</w:t>
      </w:r>
      <w:r>
        <w:rPr>
          <w:rFonts w:ascii="仿宋" w:hAnsi="仿宋" w:cs="仿宋" w:eastAsia="仿宋"/>
          <w:sz w:val="40"/>
          <w:spacing w:val="0"/>
          <w:color w:val="000000"/>
          <w:b w:val="off"/>
          <w:i w:val="off"/>
        </w:rPr>
        <w:t>：巫师，第一卷，第2页。</w:t>
      </w:r>
      <w:bookmarkEnd w:id="5404"/>
    </w:p>
    <w:p>
      <w:pPr>
        <w:pageBreakBefore w:val="off"/>
        <w:tabs/>
        <w:wordWrap w:val="off"/>
        <w:spacing w:before="0" w:after="0" w:line="540" w:lineRule="atLeast"/>
        <w:ind w:left="460" w:right="0"/>
        <w:jc w:val="both"/>
        <w:textAlignment w:val="baseline"/>
        <w:rPr>
          <w:sz w:val="40"/>
        </w:rPr>
      </w:pPr>
      <w:bookmarkStart w:name="" w:id="5405"/>
      <w:r>
        <w:rPr>
          <w:rFonts w:ascii="仿宋" w:hAnsi="仿宋" w:cs="仿宋" w:eastAsia="仿宋"/>
          <w:sz w:val="40"/>
          <w:spacing w:val="0"/>
          <w:color w:val="000000"/>
          <w:b w:val="off"/>
          <w:i w:val="off"/>
        </w:rPr>
        <w:t>高尔吉卢(</w:t>
      </w:r>
      <w:r>
        <w:rPr>
          <w:rFonts w:ascii="仿宋" w:hAnsi="仿宋" w:cs="仿宋" w:eastAsia="仿宋"/>
          <w:sz w:val="40"/>
          <w:spacing w:val="0"/>
          <w:color w:val="000000"/>
          <w:b w:val="on"/>
          <w:i w:val="off"/>
        </w:rPr>
        <w:t>Gorgylus)</w:t>
      </w:r>
      <w:r>
        <w:rPr>
          <w:rFonts w:ascii="仿宋" w:hAnsi="仿宋" w:cs="仿宋" w:eastAsia="仿宋"/>
          <w:sz w:val="40"/>
          <w:spacing w:val="0"/>
          <w:color w:val="000000"/>
          <w:b w:val="off"/>
          <w:i w:val="off"/>
        </w:rPr>
        <w:t>：斯特拉托的遗嘱执行者，第五卷，第62页。</w:t>
      </w:r>
      <w:bookmarkEnd w:id="5405"/>
    </w:p>
    <w:p>
      <w:pPr>
        <w:pageBreakBefore w:val="off"/>
        <w:tabs/>
        <w:wordWrap w:val="off"/>
        <w:spacing w:before="0" w:after="0" w:line="540" w:lineRule="atLeast"/>
        <w:ind w:left="800" w:right="40" w:hanging="340"/>
        <w:jc w:val="both"/>
        <w:textAlignment w:val="baseline"/>
        <w:rPr>
          <w:sz w:val="40"/>
        </w:rPr>
      </w:pPr>
      <w:bookmarkStart w:name="" w:id="5406"/>
      <w:r>
        <w:rPr>
          <w:rFonts w:ascii="仿宋" w:hAnsi="仿宋" w:cs="仿宋" w:eastAsia="仿宋"/>
          <w:sz w:val="40"/>
          <w:spacing w:val="0"/>
          <w:color w:val="000000"/>
          <w:b w:val="off"/>
          <w:i w:val="off"/>
        </w:rPr>
        <w:t>高尔吉亚(林地尼的)</w:t>
      </w:r>
      <w:r>
        <w:rPr>
          <w:rFonts w:ascii="仿宋" w:hAnsi="仿宋" w:cs="仿宋" w:eastAsia="仿宋"/>
          <w:sz w:val="40"/>
          <w:spacing w:val="0"/>
          <w:color w:val="000000"/>
          <w:b w:val="on"/>
          <w:i w:val="off"/>
        </w:rPr>
        <w:t xml:space="preserve"> (Gorgias of Leontini)</w:t>
      </w:r>
      <w:r>
        <w:rPr>
          <w:rFonts w:ascii="仿宋" w:hAnsi="仿宋" w:cs="仿宋" w:eastAsia="仿宋"/>
          <w:sz w:val="40"/>
          <w:spacing w:val="0"/>
          <w:color w:val="000000"/>
          <w:b w:val="off"/>
          <w:i w:val="off"/>
        </w:rPr>
        <w:t>：第二卷，第49、63页；</w:t>
      </w:r>
      <w:r>
        <w:rPr>
          <w:rFonts w:ascii="仿宋" w:hAnsi="仿宋" w:cs="仿宋" w:eastAsia="仿宋"/>
          <w:sz w:val="40"/>
          <w:spacing w:val="0"/>
          <w:color w:val="000000"/>
          <w:b w:val="off"/>
          <w:i w:val="off"/>
        </w:rPr>
        <w:t>第六卷，第1页；第八卷，第58页。</w:t>
      </w:r>
      <w:bookmarkEnd w:id="5406"/>
    </w:p>
    <w:p>
      <w:pPr>
        <w:pageBreakBefore w:val="off"/>
        <w:tabs/>
        <w:wordWrap w:val="off"/>
        <w:spacing w:before="0" w:after="0" w:line="540" w:lineRule="atLeast"/>
        <w:ind w:left="460" w:right="0"/>
        <w:jc w:val="both"/>
        <w:textAlignment w:val="baseline"/>
        <w:rPr>
          <w:sz w:val="40"/>
        </w:rPr>
      </w:pPr>
      <w:bookmarkStart w:name="" w:id="5407"/>
      <w:r>
        <w:rPr>
          <w:rFonts w:ascii="仿宋" w:hAnsi="仿宋" w:cs="仿宋" w:eastAsia="仿宋"/>
          <w:sz w:val="40"/>
          <w:spacing w:val="0"/>
          <w:color w:val="000000"/>
          <w:b w:val="off"/>
          <w:i w:val="off"/>
        </w:rPr>
        <w:t>格莱利翁(</w:t>
      </w:r>
      <w:r>
        <w:rPr>
          <w:rFonts w:ascii="仿宋" w:hAnsi="仿宋" w:cs="仿宋" w:eastAsia="仿宋"/>
          <w:sz w:val="40"/>
          <w:spacing w:val="0"/>
          <w:color w:val="000000"/>
          <w:b w:val="on"/>
          <w:i w:val="off"/>
        </w:rPr>
        <w:t>Gryllion)</w:t>
      </w:r>
      <w:r>
        <w:rPr>
          <w:rFonts w:ascii="仿宋" w:hAnsi="仿宋" w:cs="仿宋" w:eastAsia="仿宋"/>
          <w:sz w:val="40"/>
          <w:spacing w:val="0"/>
          <w:color w:val="000000"/>
          <w:b w:val="off"/>
          <w:i w:val="off"/>
        </w:rPr>
        <w:t>：雕塑家，第五卷，第15页。</w:t>
      </w:r>
      <w:bookmarkEnd w:id="5407"/>
    </w:p>
    <w:p>
      <w:pPr>
        <w:pageBreakBefore w:val="off"/>
        <w:tabs/>
        <w:wordWrap w:val="off"/>
        <w:spacing w:before="0" w:after="0" w:line="540" w:lineRule="atLeast"/>
        <w:ind w:left="800" w:right="0" w:hanging="340"/>
        <w:jc w:val="both"/>
        <w:textAlignment w:val="baseline"/>
        <w:rPr>
          <w:sz w:val="40"/>
        </w:rPr>
      </w:pPr>
      <w:bookmarkStart w:name="" w:id="5408"/>
      <w:r>
        <w:rPr>
          <w:rFonts w:ascii="仿宋" w:hAnsi="仿宋" w:cs="仿宋" w:eastAsia="仿宋"/>
          <w:sz w:val="40"/>
          <w:spacing w:val="0"/>
          <w:color w:val="000000"/>
          <w:b w:val="off"/>
          <w:i w:val="off"/>
        </w:rPr>
        <w:t>格劳孔</w:t>
      </w:r>
      <w:r>
        <w:rPr>
          <w:rFonts w:ascii="仿宋" w:hAnsi="仿宋" w:cs="仿宋" w:eastAsia="仿宋"/>
          <w:sz w:val="40"/>
          <w:spacing w:val="0"/>
          <w:color w:val="000000"/>
          <w:b w:val="on"/>
          <w:i w:val="off"/>
        </w:rPr>
        <w:t>(Glaucon)</w:t>
      </w:r>
      <w:r>
        <w:rPr>
          <w:rFonts w:ascii="仿宋" w:hAnsi="仿宋" w:cs="仿宋" w:eastAsia="仿宋"/>
          <w:sz w:val="40"/>
          <w:spacing w:val="0"/>
          <w:color w:val="000000"/>
          <w:b w:val="off"/>
          <w:i w:val="off"/>
        </w:rPr>
        <w:t>：柏拉图的兄弟，第二卷，第29页；第三卷，第4</w:t>
      </w:r>
      <w:r>
        <w:rPr>
          <w:rFonts w:ascii="仿宋" w:hAnsi="仿宋" w:cs="仿宋" w:eastAsia="仿宋"/>
          <w:sz w:val="40"/>
          <w:spacing w:val="0"/>
          <w:color w:val="000000"/>
          <w:b w:val="off"/>
          <w:i w:val="off"/>
        </w:rPr>
        <w:t>页。</w:t>
      </w:r>
      <w:bookmarkEnd w:id="5408"/>
    </w:p>
    <w:p>
      <w:pPr>
        <w:pageBreakBefore w:val="off"/>
        <w:tabs/>
        <w:wordWrap w:val="off"/>
        <w:spacing w:before="0" w:after="0" w:line="540" w:lineRule="atLeast"/>
        <w:ind w:left="460" w:right="0"/>
        <w:jc w:val="both"/>
        <w:textAlignment w:val="baseline"/>
        <w:rPr>
          <w:sz w:val="40"/>
        </w:rPr>
      </w:pPr>
      <w:bookmarkStart w:name="" w:id="5409"/>
      <w:r>
        <w:rPr>
          <w:rFonts w:ascii="仿宋" w:hAnsi="仿宋" w:cs="仿宋" w:eastAsia="仿宋"/>
          <w:sz w:val="40"/>
          <w:spacing w:val="0"/>
          <w:color w:val="000000"/>
          <w:b w:val="off"/>
          <w:i w:val="off"/>
        </w:rPr>
        <w:t>格劳孔(雅典的)</w:t>
      </w:r>
      <w:r>
        <w:rPr>
          <w:rFonts w:ascii="仿宋" w:hAnsi="仿宋" w:cs="仿宋" w:eastAsia="仿宋"/>
          <w:sz w:val="40"/>
          <w:spacing w:val="0"/>
          <w:color w:val="000000"/>
          <w:b w:val="on"/>
          <w:i w:val="off"/>
        </w:rPr>
        <w:t>(Glaucon of Athens)</w:t>
      </w:r>
      <w:r>
        <w:rPr>
          <w:rFonts w:ascii="仿宋" w:hAnsi="仿宋" w:cs="仿宋" w:eastAsia="仿宋"/>
          <w:sz w:val="40"/>
          <w:spacing w:val="0"/>
          <w:color w:val="000000"/>
          <w:b w:val="off"/>
          <w:i w:val="off"/>
        </w:rPr>
        <w:t>：第二卷，第124页。</w:t>
      </w:r>
      <w:bookmarkEnd w:id="5409"/>
    </w:p>
    <w:p>
      <w:pPr>
        <w:pageBreakBefore w:val="off"/>
        <w:tabs/>
        <w:wordWrap w:val="off"/>
        <w:spacing w:before="0" w:after="0" w:line="480" w:lineRule="atLeast"/>
        <w:ind w:left="0" w:right="0"/>
        <w:jc w:val="center"/>
        <w:textAlignment w:val="baseline"/>
        <w:rPr>
          <w:sz w:val="35"/>
        </w:rPr>
      </w:pPr>
      <w:bookmarkStart w:name="" w:id="5410"/>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722</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5410"/>
    </w:p>
    <w:p>
      <w:r>
        <w:t/>
      </w:r>
    </w:p>
    <w:p>
      <w:pPr>
        <w:sectPr>
          <w:footerReference r:id="rId651"/>
          <w:headerReference r:id="rId652" w:type="default"/>
          <w:type w:val="nextPage"/>
          <w:pgSz w:w="15700" w:h="22880"/>
          <w:pgMar w:left="2060" w:top="1700" w:right="2060" w:bottom="1700" w:header="1400" w:footer="1400"/>
          <w:cols w:num="1"/>
        </w:sectPr>
      </w:pPr>
    </w:p>
    <w:p>
      <w:pPr>
        <w:pageBreakBefore w:val="off"/>
        <w:tabs/>
        <w:wordWrap w:val="off"/>
        <w:spacing w:before="340" w:after="0" w:line="540" w:lineRule="atLeast"/>
        <w:ind w:left="0" w:right="0"/>
        <w:jc w:val="center"/>
        <w:textAlignment w:val="baseline"/>
        <w:rPr>
          <w:sz w:val="37"/>
        </w:rPr>
      </w:pPr>
      <w:bookmarkStart w:name="" w:id="5411"/>
      <w:r>
        <w:rPr>
          <w:rFonts w:ascii="仿宋" w:hAnsi="仿宋" w:cs="仿宋" w:eastAsia="仿宋"/>
          <w:sz w:val="37"/>
          <w:spacing w:val="0"/>
          <w:color w:val="000000"/>
          <w:u w:val="single"/>
          <w:b w:val="off"/>
          <w:i w:val="off"/>
        </w:rPr>
        <w:t xml:space="preserve">                        附录 I                        </w:t>
      </w:r>
      <w:bookmarkEnd w:id="5411"/>
    </w:p>
    <w:p>
      <w:pPr>
        <w:pageBreakBefore w:val="off"/>
        <w:tabs/>
        <w:wordWrap w:val="off"/>
        <w:spacing w:before="0" w:after="0" w:line="560" w:lineRule="exact"/>
        <w:ind w:left="0" w:right="0"/>
        <w:jc w:val="center"/>
        <w:textAlignment w:val="baseline"/>
        <w:rPr>
          <w:sz w:val="37"/>
        </w:rPr>
      </w:pPr>
      <w:bookmarkStart w:name="" w:id="5412"/>
      <w:r>
        <w:rPr>
          <w:rFonts w:ascii="宋体" w:hAnsi="宋体" w:cs="宋体" w:eastAsia="宋体"/>
          <w:sz w:val="37"/>
          <w:spacing w:val="0"/>
          <w:color w:val="000000"/>
          <w:b w:val="off"/>
          <w:i w:val="off"/>
        </w:rPr>
        <w:t/>
      </w:r>
      <w:bookmarkEnd w:id="5412"/>
    </w:p>
    <w:p>
      <w:pPr>
        <w:pageBreakBefore w:val="off"/>
        <w:tabs/>
        <w:wordWrap w:val="off"/>
        <w:spacing w:before="0" w:after="0" w:line="540" w:lineRule="atLeast"/>
        <w:ind w:left="0" w:right="0"/>
        <w:jc w:val="both"/>
        <w:textAlignment w:val="baseline"/>
        <w:rPr>
          <w:sz w:val="37"/>
        </w:rPr>
      </w:pPr>
      <w:bookmarkStart w:name="" w:id="5413"/>
      <w:r>
        <w:rPr>
          <w:rFonts w:ascii="仿宋" w:hAnsi="仿宋" w:cs="仿宋" w:eastAsia="仿宋"/>
          <w:sz w:val="37"/>
          <w:spacing w:val="0"/>
          <w:color w:val="000000"/>
          <w:b w:val="off"/>
          <w:i w:val="off"/>
        </w:rPr>
        <w:t>格里鲁</w:t>
      </w:r>
      <w:r>
        <w:rPr>
          <w:rFonts w:ascii="仿宋" w:hAnsi="仿宋" w:cs="仿宋" w:eastAsia="仿宋"/>
          <w:sz w:val="37"/>
          <w:spacing w:val="0"/>
          <w:color w:val="000000"/>
          <w:b w:val="on"/>
          <w:i w:val="off"/>
        </w:rPr>
        <w:t>(Grylus)：</w:t>
      </w:r>
      <w:r>
        <w:rPr>
          <w:rFonts w:ascii="仿宋" w:hAnsi="仿宋" w:cs="仿宋" w:eastAsia="仿宋"/>
          <w:sz w:val="37"/>
          <w:spacing w:val="0"/>
          <w:color w:val="000000"/>
          <w:b w:val="off"/>
          <w:i w:val="off"/>
        </w:rPr>
        <w:t>色诺芬的儿子，第二卷，第</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54、55页。</w:t>
      </w:r>
      <w:bookmarkEnd w:id="5413"/>
    </w:p>
    <w:p>
      <w:pPr>
        <w:pageBreakBefore w:val="off"/>
        <w:tabs/>
        <w:wordWrap w:val="off"/>
        <w:spacing w:before="0" w:after="0" w:line="540" w:lineRule="atLeast"/>
        <w:ind w:left="0" w:right="0"/>
        <w:jc w:val="both"/>
        <w:textAlignment w:val="baseline"/>
        <w:rPr>
          <w:sz w:val="37"/>
        </w:rPr>
      </w:pPr>
      <w:bookmarkStart w:name="" w:id="5414"/>
      <w:r>
        <w:rPr>
          <w:rFonts w:ascii="仿宋" w:hAnsi="仿宋" w:cs="仿宋" w:eastAsia="仿宋"/>
          <w:sz w:val="37"/>
          <w:spacing w:val="0"/>
          <w:color w:val="000000"/>
          <w:b w:val="off"/>
          <w:i w:val="off"/>
        </w:rPr>
        <w:t>古努斯</w:t>
      </w:r>
      <w:r>
        <w:rPr>
          <w:rFonts w:ascii="仿宋" w:hAnsi="仿宋" w:cs="仿宋" w:eastAsia="仿宋"/>
          <w:sz w:val="37"/>
          <w:spacing w:val="0"/>
          <w:color w:val="000000"/>
          <w:b w:val="on"/>
          <w:i w:val="off"/>
        </w:rPr>
        <w:t>(Gnurus)：</w:t>
      </w:r>
      <w:r>
        <w:rPr>
          <w:rFonts w:ascii="仿宋" w:hAnsi="仿宋" w:cs="仿宋" w:eastAsia="仿宋"/>
          <w:sz w:val="37"/>
          <w:spacing w:val="0"/>
          <w:color w:val="000000"/>
          <w:b w:val="off"/>
          <w:i w:val="off"/>
        </w:rPr>
        <w:t>阿那卡尔西的父亲，第一卷，第101页。</w:t>
      </w:r>
      <w:bookmarkEnd w:id="5414"/>
    </w:p>
    <w:p>
      <w:pPr>
        <w:pageBreakBefore w:val="off"/>
        <w:tabs/>
        <w:wordWrap w:val="off"/>
        <w:spacing w:before="0" w:after="0" w:line="540" w:lineRule="atLeast"/>
        <w:ind w:left="0" w:right="0"/>
        <w:jc w:val="both"/>
        <w:textAlignment w:val="baseline"/>
        <w:rPr>
          <w:sz w:val="37"/>
        </w:rPr>
      </w:pPr>
      <w:bookmarkStart w:name="" w:id="5415"/>
      <w:r>
        <w:rPr>
          <w:rFonts w:ascii="仿宋" w:hAnsi="仿宋" w:cs="仿宋" w:eastAsia="仿宋"/>
          <w:sz w:val="37"/>
          <w:spacing w:val="0"/>
          <w:color w:val="000000"/>
          <w:b w:val="off"/>
          <w:i w:val="off"/>
        </w:rPr>
        <w:t>寡头制</w:t>
      </w:r>
      <w:r>
        <w:rPr>
          <w:rFonts w:ascii="仿宋" w:hAnsi="仿宋" w:cs="仿宋" w:eastAsia="仿宋"/>
          <w:sz w:val="37"/>
          <w:spacing w:val="0"/>
          <w:color w:val="000000"/>
          <w:b w:val="on"/>
          <w:i w:val="off"/>
        </w:rPr>
        <w:t>(Oligarchy)：</w:t>
      </w:r>
      <w:r>
        <w:rPr>
          <w:rFonts w:ascii="仿宋" w:hAnsi="仿宋" w:cs="仿宋" w:eastAsia="仿宋"/>
          <w:sz w:val="37"/>
          <w:spacing w:val="0"/>
          <w:color w:val="000000"/>
          <w:b w:val="off"/>
          <w:i w:val="off"/>
        </w:rPr>
        <w:t>定义，第三卷，第82页。</w:t>
      </w:r>
      <w:bookmarkEnd w:id="5415"/>
    </w:p>
    <w:p>
      <w:pPr>
        <w:pageBreakBefore w:val="off"/>
        <w:tabs/>
        <w:wordWrap w:val="off"/>
        <w:spacing w:before="0" w:after="0" w:line="540" w:lineRule="atLeast"/>
        <w:ind w:left="0" w:right="0"/>
        <w:jc w:val="both"/>
        <w:textAlignment w:val="baseline"/>
        <w:rPr>
          <w:sz w:val="37"/>
        </w:rPr>
      </w:pPr>
      <w:bookmarkStart w:name="" w:id="5416"/>
      <w:r>
        <w:rPr>
          <w:rFonts w:ascii="仿宋" w:hAnsi="仿宋" w:cs="仿宋" w:eastAsia="仿宋"/>
          <w:sz w:val="37"/>
          <w:spacing w:val="0"/>
          <w:color w:val="000000"/>
          <w:b w:val="off"/>
          <w:i w:val="off"/>
        </w:rPr>
        <w:t>诡辩法</w:t>
      </w:r>
      <w:r>
        <w:rPr>
          <w:rFonts w:ascii="仿宋" w:hAnsi="仿宋" w:cs="仿宋" w:eastAsia="仿宋"/>
          <w:sz w:val="37"/>
          <w:spacing w:val="0"/>
          <w:color w:val="000000"/>
          <w:b w:val="on"/>
          <w:i w:val="off"/>
        </w:rPr>
        <w:t>(Sorites)：</w:t>
      </w:r>
      <w:r>
        <w:rPr>
          <w:rFonts w:ascii="仿宋" w:hAnsi="仿宋" w:cs="仿宋" w:eastAsia="仿宋"/>
          <w:sz w:val="37"/>
          <w:spacing w:val="0"/>
          <w:color w:val="000000"/>
          <w:b w:val="off"/>
          <w:i w:val="off"/>
        </w:rPr>
        <w:t>悖谬，第二卷，第108页；第七卷，第44、82页。</w:t>
      </w:r>
      <w:bookmarkEnd w:id="5416"/>
    </w:p>
    <w:p>
      <w:pPr>
        <w:pageBreakBefore w:val="off"/>
        <w:tabs/>
        <w:wordWrap w:val="off"/>
        <w:spacing w:before="0" w:after="0" w:line="540" w:lineRule="atLeast"/>
        <w:ind w:left="0" w:right="0"/>
        <w:jc w:val="both"/>
        <w:textAlignment w:val="baseline"/>
        <w:rPr>
          <w:sz w:val="37"/>
        </w:rPr>
      </w:pPr>
      <w:bookmarkStart w:name="" w:id="5417"/>
      <w:r>
        <w:rPr>
          <w:rFonts w:ascii="仿宋" w:hAnsi="仿宋" w:cs="仿宋" w:eastAsia="仿宋"/>
          <w:sz w:val="37"/>
          <w:spacing w:val="0"/>
          <w:color w:val="000000"/>
          <w:b w:val="off"/>
          <w:i w:val="off"/>
        </w:rPr>
        <w:t>贵族制</w:t>
      </w:r>
      <w:r>
        <w:rPr>
          <w:rFonts w:ascii="仿宋" w:hAnsi="仿宋" w:cs="仿宋" w:eastAsia="仿宋"/>
          <w:sz w:val="37"/>
          <w:spacing w:val="0"/>
          <w:color w:val="000000"/>
          <w:b w:val="on"/>
          <w:i w:val="off"/>
        </w:rPr>
        <w:t>(Aristocracy)：</w:t>
      </w:r>
      <w:r>
        <w:rPr>
          <w:rFonts w:ascii="仿宋" w:hAnsi="仿宋" w:cs="仿宋" w:eastAsia="仿宋"/>
          <w:sz w:val="37"/>
          <w:spacing w:val="0"/>
          <w:color w:val="000000"/>
          <w:b w:val="off"/>
          <w:i w:val="off"/>
        </w:rPr>
        <w:t>第三卷，第82页。</w:t>
      </w:r>
      <w:bookmarkEnd w:id="5417"/>
    </w:p>
    <w:p>
      <w:pPr>
        <w:pageBreakBefore w:val="off"/>
        <w:tabs/>
        <w:wordWrap w:val="off"/>
        <w:spacing w:before="0" w:after="0" w:line="540" w:lineRule="atLeast"/>
        <w:ind w:left="340" w:right="440" w:hanging="340"/>
        <w:jc w:val="both"/>
        <w:textAlignment w:val="baseline"/>
        <w:rPr>
          <w:sz w:val="37"/>
        </w:rPr>
      </w:pPr>
      <w:bookmarkStart w:name="" w:id="5418"/>
      <w:r>
        <w:rPr>
          <w:rFonts w:ascii="仿宋" w:hAnsi="仿宋" w:cs="仿宋" w:eastAsia="仿宋"/>
          <w:sz w:val="37"/>
          <w:spacing w:val="0"/>
          <w:color w:val="000000"/>
          <w:b w:val="off"/>
          <w:i w:val="off"/>
        </w:rPr>
        <w:t>国家</w:t>
      </w:r>
      <w:r>
        <w:rPr>
          <w:rFonts w:ascii="仿宋" w:hAnsi="仿宋" w:cs="仿宋" w:eastAsia="仿宋"/>
          <w:sz w:val="37"/>
          <w:spacing w:val="0"/>
          <w:color w:val="000000"/>
          <w:b w:val="on"/>
          <w:i w:val="off"/>
        </w:rPr>
        <w:t>(State)：</w:t>
      </w:r>
      <w:r>
        <w:rPr>
          <w:rFonts w:ascii="仿宋" w:hAnsi="仿宋" w:cs="仿宋" w:eastAsia="仿宋"/>
          <w:sz w:val="37"/>
          <w:spacing w:val="0"/>
          <w:color w:val="000000"/>
          <w:b w:val="off"/>
          <w:i w:val="off"/>
        </w:rPr>
        <w:t>第三卷，第</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78、91页；第五卷，第22、26页；第六</w:t>
      </w:r>
      <w:r>
        <w:rPr>
          <w:rFonts w:ascii="仿宋" w:hAnsi="仿宋" w:cs="仿宋" w:eastAsia="仿宋"/>
          <w:sz w:val="37"/>
          <w:spacing w:val="0"/>
          <w:color w:val="000000"/>
          <w:b w:val="off"/>
          <w:i w:val="off"/>
        </w:rPr>
        <w:t>卷，第5页；第七卷，第4、34、121、131页。</w:t>
      </w:r>
      <w:bookmarkEnd w:id="5418"/>
    </w:p>
    <w:p>
      <w:pPr>
        <w:pageBreakBefore w:val="off"/>
        <w:tabs/>
        <w:wordWrap w:val="off"/>
        <w:spacing w:before="0" w:after="0" w:line="560" w:lineRule="exact"/>
        <w:ind w:left="0" w:right="0"/>
        <w:jc w:val="both"/>
        <w:textAlignment w:val="baseline"/>
        <w:rPr>
          <w:sz w:val="37"/>
        </w:rPr>
      </w:pPr>
      <w:bookmarkStart w:name="" w:id="5419"/>
      <w:r>
        <w:rPr>
          <w:rFonts w:ascii="宋体" w:hAnsi="宋体" w:cs="宋体" w:eastAsia="宋体"/>
          <w:sz w:val="37"/>
          <w:spacing w:val="0"/>
          <w:color w:val="000000"/>
          <w:b w:val="off"/>
          <w:i w:val="off"/>
        </w:rPr>
        <w:t/>
      </w:r>
      <w:bookmarkEnd w:id="5419"/>
    </w:p>
    <w:p>
      <w:pPr>
        <w:pageBreakBefore w:val="off"/>
        <w:tabs/>
        <w:wordWrap w:val="off"/>
        <w:spacing w:before="0" w:after="0" w:line="1080" w:lineRule="atLeast"/>
        <w:ind w:left="0" w:right="0"/>
        <w:jc w:val="center"/>
        <w:textAlignment w:val="baseline"/>
        <w:rPr>
          <w:sz w:val="81"/>
        </w:rPr>
      </w:pPr>
      <w:bookmarkStart w:name="" w:id="5420"/>
      <w:r>
        <w:rPr>
          <w:rFonts w:ascii="TimesNewRoman" w:hAnsi="TimesNewRoman" w:cs="TimesNewRoman" w:eastAsia="TimesNewRoman"/>
          <w:sz w:val="81"/>
          <w:spacing w:val="0"/>
          <w:color w:val="000000"/>
          <w:b w:val="on"/>
          <w:i w:val="off"/>
        </w:rPr>
        <w:t>H</w:t>
      </w:r>
      <w:bookmarkEnd w:id="5420"/>
    </w:p>
    <w:p>
      <w:pPr>
        <w:pageBreakBefore w:val="off"/>
        <w:tabs/>
        <w:wordWrap w:val="off"/>
        <w:spacing w:before="420" w:after="0" w:line="540" w:lineRule="atLeast"/>
        <w:ind w:left="340" w:right="420" w:hanging="340"/>
        <w:jc w:val="both"/>
        <w:textAlignment w:val="baseline"/>
        <w:rPr>
          <w:sz w:val="37"/>
        </w:rPr>
      </w:pPr>
      <w:bookmarkStart w:name="" w:id="5421"/>
      <w:r>
        <w:rPr>
          <w:rFonts w:ascii="仿宋" w:hAnsi="仿宋" w:cs="仿宋" w:eastAsia="仿宋"/>
          <w:sz w:val="37"/>
          <w:spacing w:val="0"/>
          <w:color w:val="000000"/>
          <w:b w:val="off"/>
          <w:i w:val="off"/>
        </w:rPr>
        <w:t>哈得斯</w:t>
      </w:r>
      <w:r>
        <w:rPr>
          <w:rFonts w:ascii="仿宋" w:hAnsi="仿宋" w:cs="仿宋" w:eastAsia="仿宋"/>
          <w:sz w:val="37"/>
          <w:spacing w:val="0"/>
          <w:color w:val="000000"/>
          <w:b w:val="on"/>
          <w:i w:val="off"/>
        </w:rPr>
        <w:t>(Hades)：</w:t>
      </w:r>
      <w:r>
        <w:rPr>
          <w:rFonts w:ascii="仿宋" w:hAnsi="仿宋" w:cs="仿宋" w:eastAsia="仿宋"/>
          <w:sz w:val="37"/>
          <w:spacing w:val="0"/>
          <w:color w:val="000000"/>
          <w:b w:val="off"/>
          <w:i w:val="off"/>
        </w:rPr>
        <w:t>第二卷，第11、80页；第四卷，第</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31、50页；第</w:t>
      </w:r>
      <w:r>
        <w:rPr>
          <w:rFonts w:ascii="仿宋" w:hAnsi="仿宋" w:cs="仿宋" w:eastAsia="仿宋"/>
          <w:sz w:val="37"/>
          <w:spacing w:val="0"/>
          <w:color w:val="000000"/>
          <w:b w:val="off"/>
          <w:i w:val="off"/>
        </w:rPr>
        <w:t>六卷，第39、92页；在那儿旅行，第四卷，第49、66页；第五卷，</w:t>
      </w:r>
      <w:r>
        <w:rPr>
          <w:rFonts w:ascii="仿宋" w:hAnsi="仿宋" w:cs="仿宋" w:eastAsia="仿宋"/>
          <w:sz w:val="37"/>
          <w:spacing w:val="0"/>
          <w:color w:val="000000"/>
          <w:b w:val="off"/>
          <w:i w:val="off"/>
        </w:rPr>
        <w:t>第68页。</w:t>
      </w:r>
      <w:bookmarkEnd w:id="5421"/>
    </w:p>
    <w:p>
      <w:pPr>
        <w:pageBreakBefore w:val="off"/>
        <w:tabs/>
        <w:wordWrap w:val="off"/>
        <w:spacing w:before="0" w:after="0" w:line="540" w:lineRule="atLeast"/>
        <w:ind w:left="0" w:right="0"/>
        <w:jc w:val="both"/>
        <w:textAlignment w:val="baseline"/>
        <w:rPr>
          <w:sz w:val="37"/>
        </w:rPr>
      </w:pPr>
      <w:bookmarkStart w:name="" w:id="5422"/>
      <w:r>
        <w:rPr>
          <w:rFonts w:ascii="仿宋" w:hAnsi="仿宋" w:cs="仿宋" w:eastAsia="仿宋"/>
          <w:sz w:val="37"/>
          <w:spacing w:val="0"/>
          <w:color w:val="000000"/>
          <w:b w:val="off"/>
          <w:i w:val="off"/>
        </w:rPr>
        <w:t>哈尔谟狄乌</w:t>
      </w:r>
      <w:r>
        <w:rPr>
          <w:rFonts w:ascii="仿宋" w:hAnsi="仿宋" w:cs="仿宋" w:eastAsia="仿宋"/>
          <w:sz w:val="37"/>
          <w:spacing w:val="0"/>
          <w:color w:val="000000"/>
          <w:b w:val="on"/>
          <w:i w:val="off"/>
        </w:rPr>
        <w:t>(Harmodius)：</w:t>
      </w:r>
      <w:r>
        <w:rPr>
          <w:rFonts w:ascii="仿宋" w:hAnsi="仿宋" w:cs="仿宋" w:eastAsia="仿宋"/>
          <w:sz w:val="37"/>
          <w:spacing w:val="0"/>
          <w:color w:val="000000"/>
          <w:b w:val="off"/>
          <w:i w:val="off"/>
        </w:rPr>
        <w:t>第六卷，第50页。</w:t>
      </w:r>
      <w:bookmarkEnd w:id="5422"/>
    </w:p>
    <w:p>
      <w:pPr>
        <w:pageBreakBefore w:val="off"/>
        <w:tabs/>
        <w:wordWrap w:val="off"/>
        <w:spacing w:before="0" w:after="0" w:line="540" w:lineRule="atLeast"/>
        <w:ind w:left="340" w:right="440" w:hanging="340"/>
        <w:jc w:val="both"/>
        <w:textAlignment w:val="baseline"/>
        <w:rPr>
          <w:sz w:val="37"/>
        </w:rPr>
      </w:pPr>
      <w:bookmarkStart w:name="" w:id="5423"/>
      <w:r>
        <w:rPr>
          <w:rFonts w:ascii="仿宋" w:hAnsi="仿宋" w:cs="仿宋" w:eastAsia="仿宋"/>
          <w:sz w:val="37"/>
          <w:spacing w:val="0"/>
          <w:color w:val="000000"/>
          <w:b w:val="off"/>
          <w:i w:val="off"/>
        </w:rPr>
        <w:t>哈尔西翁纽</w:t>
      </w:r>
      <w:r>
        <w:rPr>
          <w:rFonts w:ascii="仿宋" w:hAnsi="仿宋" w:cs="仿宋" w:eastAsia="仿宋"/>
          <w:sz w:val="37"/>
          <w:spacing w:val="0"/>
          <w:color w:val="000000"/>
          <w:b w:val="on"/>
          <w:i w:val="off"/>
        </w:rPr>
        <w:t>(Halcyoneus)：</w:t>
      </w:r>
      <w:r>
        <w:rPr>
          <w:rFonts w:ascii="仿宋" w:hAnsi="仿宋" w:cs="仿宋" w:eastAsia="仿宋"/>
          <w:sz w:val="37"/>
          <w:spacing w:val="0"/>
          <w:color w:val="000000"/>
          <w:b w:val="off"/>
          <w:i w:val="off"/>
        </w:rPr>
        <w:t>安提戈纳·戈那塔斯的儿子，第四卷，第</w:t>
      </w:r>
      <w:r>
        <w:rPr>
          <w:rFonts w:ascii="仿宋" w:hAnsi="仿宋" w:cs="仿宋" w:eastAsia="仿宋"/>
          <w:sz w:val="37"/>
          <w:spacing w:val="0"/>
          <w:color w:val="000000"/>
          <w:b w:val="off"/>
          <w:i w:val="off"/>
        </w:rPr>
        <w:t>41页。</w:t>
      </w:r>
      <w:bookmarkEnd w:id="5423"/>
    </w:p>
    <w:p>
      <w:pPr>
        <w:pageBreakBefore w:val="off"/>
        <w:tabs/>
        <w:wordWrap w:val="off"/>
        <w:spacing w:before="0" w:after="0" w:line="540" w:lineRule="atLeast"/>
        <w:ind w:left="340" w:right="440" w:hanging="340"/>
        <w:jc w:val="both"/>
        <w:textAlignment w:val="baseline"/>
        <w:rPr>
          <w:sz w:val="37"/>
        </w:rPr>
      </w:pPr>
      <w:bookmarkStart w:name="" w:id="5424"/>
      <w:r>
        <w:rPr>
          <w:rFonts w:ascii="仿宋" w:hAnsi="仿宋" w:cs="仿宋" w:eastAsia="仿宋"/>
          <w:sz w:val="37"/>
          <w:spacing w:val="0"/>
          <w:color w:val="000000"/>
          <w:b w:val="off"/>
          <w:i w:val="off"/>
        </w:rPr>
        <w:t>哈利斯河</w:t>
      </w:r>
      <w:r>
        <w:rPr>
          <w:rFonts w:ascii="仿宋" w:hAnsi="仿宋" w:cs="仿宋" w:eastAsia="仿宋"/>
          <w:sz w:val="37"/>
          <w:spacing w:val="0"/>
          <w:color w:val="000000"/>
          <w:b w:val="on"/>
          <w:i w:val="off"/>
        </w:rPr>
        <w:t>(Eals)：</w:t>
      </w:r>
      <w:r>
        <w:rPr>
          <w:rFonts w:ascii="仿宋" w:hAnsi="仿宋" w:cs="仿宋" w:eastAsia="仿宋"/>
          <w:sz w:val="37"/>
          <w:spacing w:val="0"/>
          <w:color w:val="000000"/>
          <w:b w:val="off"/>
          <w:i w:val="off"/>
        </w:rPr>
        <w:t>河流，泰勒斯建议没有在上面搭桥，第一卷，第</w:t>
      </w:r>
      <w:r>
        <w:rPr>
          <w:rFonts w:ascii="仿宋" w:hAnsi="仿宋" w:cs="仿宋" w:eastAsia="仿宋"/>
          <w:sz w:val="37"/>
          <w:spacing w:val="0"/>
          <w:color w:val="000000"/>
          <w:b w:val="off"/>
          <w:i w:val="off"/>
        </w:rPr>
        <w:t>32页。</w:t>
      </w:r>
      <w:bookmarkEnd w:id="5424"/>
    </w:p>
    <w:p>
      <w:pPr>
        <w:pageBreakBefore w:val="off"/>
        <w:tabs/>
        <w:wordWrap w:val="off"/>
        <w:spacing w:before="0" w:after="0" w:line="540" w:lineRule="atLeast"/>
        <w:ind w:left="0" w:right="0"/>
        <w:jc w:val="both"/>
        <w:textAlignment w:val="baseline"/>
        <w:rPr>
          <w:sz w:val="37"/>
        </w:rPr>
      </w:pPr>
      <w:bookmarkStart w:name="" w:id="5425"/>
      <w:r>
        <w:rPr>
          <w:rFonts w:ascii="仿宋" w:hAnsi="仿宋" w:cs="仿宋" w:eastAsia="仿宋"/>
          <w:sz w:val="37"/>
          <w:spacing w:val="0"/>
          <w:color w:val="000000"/>
          <w:b w:val="off"/>
          <w:i w:val="off"/>
        </w:rPr>
        <w:t>哈帕卢</w:t>
      </w:r>
      <w:r>
        <w:rPr>
          <w:rFonts w:ascii="仿宋" w:hAnsi="仿宋" w:cs="仿宋" w:eastAsia="仿宋"/>
          <w:sz w:val="37"/>
          <w:spacing w:val="0"/>
          <w:color w:val="000000"/>
          <w:b w:val="on"/>
          <w:i w:val="off"/>
        </w:rPr>
        <w:t>(Herpalus)：</w:t>
      </w:r>
      <w:r>
        <w:rPr>
          <w:rFonts w:ascii="仿宋" w:hAnsi="仿宋" w:cs="仿宋" w:eastAsia="仿宋"/>
          <w:sz w:val="37"/>
          <w:spacing w:val="0"/>
          <w:color w:val="000000"/>
          <w:b w:val="off"/>
          <w:i w:val="off"/>
        </w:rPr>
        <w:t>逃到亚历山大那儿，第五卷，第75页。</w:t>
      </w:r>
      <w:bookmarkEnd w:id="5425"/>
    </w:p>
    <w:p>
      <w:pPr>
        <w:pageBreakBefore w:val="off"/>
        <w:tabs/>
        <w:wordWrap w:val="off"/>
        <w:spacing w:before="0" w:after="0" w:line="540" w:lineRule="atLeast"/>
        <w:ind w:left="0" w:right="0"/>
        <w:jc w:val="both"/>
        <w:textAlignment w:val="baseline"/>
        <w:rPr>
          <w:sz w:val="37"/>
        </w:rPr>
      </w:pPr>
      <w:bookmarkStart w:name="" w:id="5426"/>
      <w:r>
        <w:rPr>
          <w:rFonts w:ascii="仿宋" w:hAnsi="仿宋" w:cs="仿宋" w:eastAsia="仿宋"/>
          <w:sz w:val="37"/>
          <w:spacing w:val="0"/>
          <w:color w:val="000000"/>
          <w:b w:val="off"/>
          <w:i w:val="off"/>
        </w:rPr>
        <w:t>哈斯德鲁博</w:t>
      </w:r>
      <w:r>
        <w:rPr>
          <w:rFonts w:ascii="仿宋" w:hAnsi="仿宋" w:cs="仿宋" w:eastAsia="仿宋"/>
          <w:sz w:val="37"/>
          <w:spacing w:val="0"/>
          <w:color w:val="000000"/>
          <w:b w:val="on"/>
          <w:i w:val="off"/>
        </w:rPr>
        <w:t>(Hadrubal)：</w:t>
      </w:r>
      <w:r>
        <w:rPr>
          <w:rFonts w:ascii="仿宋" w:hAnsi="仿宋" w:cs="仿宋" w:eastAsia="仿宋"/>
          <w:sz w:val="37"/>
          <w:spacing w:val="0"/>
          <w:color w:val="000000"/>
          <w:b w:val="off"/>
          <w:i w:val="off"/>
        </w:rPr>
        <w:t>第三卷，第84页；第八卷，第33页。</w:t>
      </w:r>
      <w:bookmarkEnd w:id="5426"/>
    </w:p>
    <w:p>
      <w:pPr>
        <w:pageBreakBefore w:val="off"/>
        <w:tabs/>
        <w:wordWrap w:val="off"/>
        <w:spacing w:before="0" w:after="0" w:line="540" w:lineRule="atLeast"/>
        <w:ind w:left="340" w:right="440" w:hanging="340"/>
        <w:jc w:val="both"/>
        <w:textAlignment w:val="baseline"/>
        <w:rPr>
          <w:sz w:val="37"/>
        </w:rPr>
      </w:pPr>
      <w:bookmarkStart w:name="" w:id="5427"/>
      <w:r>
        <w:rPr>
          <w:rFonts w:ascii="仿宋" w:hAnsi="仿宋" w:cs="仿宋" w:eastAsia="仿宋"/>
          <w:sz w:val="37"/>
          <w:spacing w:val="0"/>
          <w:color w:val="000000"/>
          <w:b w:val="off"/>
          <w:i w:val="off"/>
        </w:rPr>
        <w:t>海</w:t>
      </w:r>
      <w:r>
        <w:rPr>
          <w:rFonts w:ascii="仿宋" w:hAnsi="仿宋" w:cs="仿宋" w:eastAsia="仿宋"/>
          <w:sz w:val="37"/>
          <w:spacing w:val="0"/>
          <w:color w:val="000000"/>
          <w:b w:val="on"/>
          <w:i w:val="off"/>
        </w:rPr>
        <w:t>(Sea)：</w:t>
      </w:r>
      <w:r>
        <w:rPr>
          <w:rFonts w:ascii="仿宋" w:hAnsi="仿宋" w:cs="仿宋" w:eastAsia="仿宋"/>
          <w:sz w:val="37"/>
          <w:spacing w:val="0"/>
          <w:color w:val="000000"/>
          <w:b w:val="off"/>
          <w:i w:val="off"/>
        </w:rPr>
        <w:t>第一卷，第55、77页；第二卷，第</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17、71、77、130页；</w:t>
      </w:r>
      <w:r>
        <w:rPr>
          <w:rFonts w:ascii="仿宋" w:hAnsi="仿宋" w:cs="仿宋" w:eastAsia="仿宋"/>
          <w:sz w:val="37"/>
          <w:spacing w:val="0"/>
          <w:color w:val="000000"/>
          <w:b w:val="off"/>
          <w:i w:val="off"/>
        </w:rPr>
        <w:t>第三卷，第6页；第四卷，第50页；第六卷，第74页；第七卷，</w:t>
      </w:r>
      <w:r>
        <w:rPr>
          <w:rFonts w:ascii="仿宋" w:hAnsi="仿宋" w:cs="仿宋" w:eastAsia="仿宋"/>
          <w:sz w:val="37"/>
          <w:spacing w:val="0"/>
          <w:color w:val="000000"/>
          <w:b w:val="off"/>
          <w:i w:val="off"/>
        </w:rPr>
        <w:t>第2页；第九卷，第59、68页。</w:t>
      </w:r>
      <w:bookmarkEnd w:id="5427"/>
    </w:p>
    <w:p>
      <w:pPr>
        <w:pageBreakBefore w:val="off"/>
        <w:tabs/>
        <w:wordWrap w:val="off"/>
        <w:spacing w:before="0" w:after="0" w:line="540" w:lineRule="atLeast"/>
        <w:ind w:left="0" w:right="0"/>
        <w:jc w:val="both"/>
        <w:textAlignment w:val="baseline"/>
        <w:rPr>
          <w:sz w:val="37"/>
        </w:rPr>
      </w:pPr>
      <w:bookmarkStart w:name="" w:id="5428"/>
      <w:r>
        <w:rPr>
          <w:rFonts w:ascii="仿宋" w:hAnsi="仿宋" w:cs="仿宋" w:eastAsia="仿宋"/>
          <w:sz w:val="37"/>
          <w:spacing w:val="0"/>
          <w:color w:val="000000"/>
          <w:b w:val="off"/>
          <w:i w:val="off"/>
        </w:rPr>
        <w:t>海伦</w:t>
      </w:r>
      <w:r>
        <w:rPr>
          <w:rFonts w:ascii="仿宋" w:hAnsi="仿宋" w:cs="仿宋" w:eastAsia="仿宋"/>
          <w:sz w:val="37"/>
          <w:spacing w:val="0"/>
          <w:color w:val="000000"/>
          <w:b w:val="on"/>
          <w:i w:val="off"/>
        </w:rPr>
        <w:t>(Helen)：</w:t>
      </w:r>
      <w:r>
        <w:rPr>
          <w:rFonts w:ascii="仿宋" w:hAnsi="仿宋" w:cs="仿宋" w:eastAsia="仿宋"/>
          <w:sz w:val="37"/>
          <w:spacing w:val="0"/>
          <w:color w:val="000000"/>
          <w:b w:val="off"/>
          <w:i w:val="off"/>
        </w:rPr>
        <w:t>第一卷，第32页。</w:t>
      </w:r>
      <w:bookmarkEnd w:id="5428"/>
    </w:p>
    <w:p>
      <w:pPr>
        <w:pageBreakBefore w:val="off"/>
        <w:tabs/>
        <w:wordWrap w:val="off"/>
        <w:spacing w:before="0" w:after="0" w:line="540" w:lineRule="atLeast"/>
        <w:ind w:left="340" w:right="420" w:hanging="340"/>
        <w:jc w:val="both"/>
        <w:textAlignment w:val="baseline"/>
        <w:rPr>
          <w:sz w:val="37"/>
        </w:rPr>
      </w:pPr>
      <w:bookmarkStart w:name="" w:id="5429"/>
      <w:r>
        <w:rPr>
          <w:rFonts w:ascii="仿宋" w:hAnsi="仿宋" w:cs="仿宋" w:eastAsia="仿宋"/>
          <w:sz w:val="37"/>
          <w:spacing w:val="0"/>
          <w:color w:val="000000"/>
          <w:b w:val="off"/>
          <w:i w:val="off"/>
        </w:rPr>
        <w:t>和谐</w:t>
      </w:r>
      <w:r>
        <w:rPr>
          <w:rFonts w:ascii="仿宋" w:hAnsi="仿宋" w:cs="仿宋" w:eastAsia="仿宋"/>
          <w:sz w:val="37"/>
          <w:spacing w:val="0"/>
          <w:color w:val="000000"/>
          <w:b w:val="on"/>
          <w:i w:val="off"/>
        </w:rPr>
        <w:t>(Harmony)：</w:t>
      </w:r>
      <w:r>
        <w:rPr>
          <w:rFonts w:ascii="仿宋" w:hAnsi="仿宋" w:cs="仿宋" w:eastAsia="仿宋"/>
          <w:sz w:val="37"/>
          <w:spacing w:val="0"/>
          <w:color w:val="000000"/>
          <w:b w:val="off"/>
          <w:i w:val="off"/>
        </w:rPr>
        <w:t>毕达哥拉斯派对它的解释，第三卷，第84页；第</w:t>
      </w:r>
      <w:r>
        <w:rPr>
          <w:rFonts w:ascii="仿宋" w:hAnsi="仿宋" w:cs="仿宋" w:eastAsia="仿宋"/>
          <w:sz w:val="37"/>
          <w:spacing w:val="0"/>
          <w:color w:val="000000"/>
          <w:b w:val="off"/>
          <w:i w:val="off"/>
        </w:rPr>
        <w:t>八卷，第33页。</w:t>
      </w:r>
      <w:bookmarkEnd w:id="5429"/>
    </w:p>
    <w:p>
      <w:pPr>
        <w:pageBreakBefore w:val="off"/>
        <w:tabs/>
        <w:wordWrap w:val="off"/>
        <w:spacing w:before="0" w:after="0" w:line="540" w:lineRule="atLeast"/>
        <w:ind w:left="340" w:right="380" w:hanging="340"/>
        <w:jc w:val="both"/>
        <w:textAlignment w:val="baseline"/>
        <w:rPr>
          <w:sz w:val="37"/>
        </w:rPr>
      </w:pPr>
      <w:bookmarkStart w:name="" w:id="5430"/>
      <w:r>
        <w:rPr>
          <w:rFonts w:ascii="仿宋" w:hAnsi="仿宋" w:cs="仿宋" w:eastAsia="仿宋"/>
          <w:sz w:val="37"/>
          <w:spacing w:val="0"/>
          <w:color w:val="000000"/>
          <w:b w:val="off"/>
          <w:i w:val="off"/>
        </w:rPr>
        <w:t>荷马</w:t>
      </w:r>
      <w:r>
        <w:rPr>
          <w:rFonts w:ascii="仿宋" w:hAnsi="仿宋" w:cs="仿宋" w:eastAsia="仿宋"/>
          <w:sz w:val="37"/>
          <w:spacing w:val="0"/>
          <w:color w:val="000000"/>
          <w:b w:val="on"/>
          <w:i w:val="off"/>
        </w:rPr>
        <w:t>(Homer)：</w:t>
      </w:r>
      <w:r>
        <w:rPr>
          <w:rFonts w:ascii="仿宋" w:hAnsi="仿宋" w:cs="仿宋" w:eastAsia="仿宋"/>
          <w:sz w:val="37"/>
          <w:spacing w:val="0"/>
          <w:color w:val="000000"/>
          <w:b w:val="off"/>
          <w:i w:val="off"/>
        </w:rPr>
        <w:t>第一卷，第90页；第二卷，第11、43、46页；第三</w:t>
      </w:r>
      <w:r>
        <w:rPr>
          <w:rFonts w:ascii="仿宋" w:hAnsi="仿宋" w:cs="仿宋" w:eastAsia="仿宋"/>
          <w:sz w:val="37"/>
          <w:spacing w:val="0"/>
          <w:color w:val="000000"/>
          <w:b w:val="off"/>
          <w:i w:val="off"/>
        </w:rPr>
        <w:t>卷，第7页；第四卷，第20页；第八卷，第21页；第九卷，第71</w:t>
      </w:r>
      <w:r>
        <w:rPr>
          <w:rFonts w:ascii="仿宋" w:hAnsi="仿宋" w:cs="仿宋" w:eastAsia="仿宋"/>
          <w:sz w:val="37"/>
          <w:spacing w:val="0"/>
          <w:color w:val="000000"/>
          <w:b w:val="off"/>
          <w:i w:val="off"/>
        </w:rPr>
        <w:t>页。</w:t>
      </w:r>
      <w:bookmarkEnd w:id="5430"/>
    </w:p>
    <w:p>
      <w:pPr>
        <w:pageBreakBefore w:val="off"/>
        <w:tabs/>
        <w:wordWrap w:val="off"/>
        <w:spacing w:before="0" w:after="0" w:line="540" w:lineRule="atLeast"/>
        <w:ind w:left="0" w:right="0"/>
        <w:jc w:val="both"/>
        <w:textAlignment w:val="baseline"/>
        <w:rPr>
          <w:sz w:val="37"/>
        </w:rPr>
      </w:pPr>
      <w:bookmarkStart w:name="" w:id="5431"/>
      <w:r>
        <w:rPr>
          <w:rFonts w:ascii="仿宋" w:hAnsi="仿宋" w:cs="仿宋" w:eastAsia="仿宋"/>
          <w:sz w:val="37"/>
          <w:spacing w:val="0"/>
          <w:color w:val="000000"/>
          <w:b w:val="off"/>
          <w:i w:val="off"/>
        </w:rPr>
        <w:t>赫得雅</w:t>
      </w:r>
      <w:r>
        <w:rPr>
          <w:rFonts w:ascii="仿宋" w:hAnsi="仿宋" w:cs="仿宋" w:eastAsia="仿宋"/>
          <w:sz w:val="37"/>
          <w:spacing w:val="0"/>
          <w:color w:val="000000"/>
          <w:b w:val="on"/>
          <w:i w:val="off"/>
        </w:rPr>
        <w:t>(Hedia)：</w:t>
      </w:r>
      <w:r>
        <w:rPr>
          <w:rFonts w:ascii="仿宋" w:hAnsi="仿宋" w:cs="仿宋" w:eastAsia="仿宋"/>
          <w:sz w:val="37"/>
          <w:spacing w:val="0"/>
          <w:color w:val="000000"/>
          <w:b w:val="off"/>
          <w:i w:val="off"/>
        </w:rPr>
        <w:t>伊壁鸠鲁的侍女，第十卷，第7页。</w:t>
      </w:r>
      <w:bookmarkEnd w:id="5431"/>
    </w:p>
    <w:p>
      <w:pPr>
        <w:pageBreakBefore w:val="off"/>
        <w:tabs/>
        <w:wordWrap w:val="off"/>
        <w:spacing w:before="0" w:after="0" w:line="460" w:lineRule="atLeast"/>
        <w:ind w:left="0" w:right="0"/>
        <w:jc w:val="center"/>
        <w:textAlignment w:val="baseline"/>
        <w:rPr>
          <w:sz w:val="34"/>
        </w:rPr>
      </w:pPr>
      <w:bookmarkStart w:name="" w:id="5432"/>
      <w:r>
        <w:rPr>
          <w:rFonts w:ascii="宋体" w:hAnsi="宋体" w:cs="宋体" w:eastAsia="宋体"/>
          <w:sz w:val="34"/>
          <w:spacing w:val="0"/>
          <w:color w:val="000000"/>
          <w:b w:val="off"/>
          <w:i w:val="off"/>
        </w:rPr>
        <w:t>——</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723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w:t>
      </w:r>
      <w:bookmarkEnd w:id="5432"/>
    </w:p>
    <w:p>
      <w:r>
        <w:t/>
      </w:r>
    </w:p>
    <w:p>
      <w:pPr>
        <w:sectPr>
          <w:footerReference r:id="rId653"/>
          <w:headerReference r:id="rId654" w:type="default"/>
          <w:type w:val="nextPage"/>
          <w:pgSz w:w="15700" w:h="22460"/>
          <w:pgMar w:left="2200" w:top="1720" w:right="2200" w:bottom="1720" w:header="1420" w:footer="1420"/>
          <w:cols w:num="1"/>
        </w:sectPr>
      </w:pPr>
    </w:p>
    <w:p>
      <w:pPr>
        <w:pageBreakBefore w:val="off"/>
        <w:tabs/>
        <w:wordWrap w:val="off"/>
        <w:spacing w:before="360" w:after="0" w:line="580" w:lineRule="atLeast"/>
        <w:ind w:left="0" w:right="0"/>
        <w:jc w:val="center"/>
        <w:textAlignment w:val="baseline"/>
        <w:rPr>
          <w:sz w:val="40"/>
        </w:rPr>
      </w:pPr>
      <w:bookmarkStart w:name="" w:id="5433"/>
      <w:r>
        <w:rPr>
          <w:rFonts w:ascii="楷体" w:hAnsi="楷体" w:cs="楷体" w:eastAsia="楷体"/>
          <w:sz w:val="40"/>
          <w:spacing w:val="0"/>
          <w:color w:val="000000"/>
          <w:u w:val="single"/>
          <w:b w:val="off"/>
          <w:i w:val="off"/>
        </w:rPr>
        <w:t xml:space="preserve">                     名哲言行录                     </w:t>
      </w:r>
      <w:bookmarkEnd w:id="5433"/>
    </w:p>
    <w:p>
      <w:pPr>
        <w:pageBreakBefore w:val="off"/>
        <w:tabs/>
        <w:wordWrap w:val="off"/>
        <w:spacing w:before="0" w:after="0" w:line="520" w:lineRule="exact"/>
        <w:ind w:left="0" w:right="0"/>
        <w:jc w:val="center"/>
        <w:textAlignment w:val="baseline"/>
        <w:rPr>
          <w:sz w:val="40"/>
        </w:rPr>
      </w:pPr>
      <w:bookmarkStart w:name="" w:id="5434"/>
      <w:r>
        <w:rPr>
          <w:rFonts w:ascii="宋体" w:hAnsi="宋体" w:cs="宋体" w:eastAsia="宋体"/>
          <w:sz w:val="40"/>
          <w:spacing w:val="0"/>
          <w:color w:val="000000"/>
          <w:b w:val="off"/>
          <w:i w:val="off"/>
        </w:rPr>
        <w:t/>
      </w:r>
      <w:bookmarkEnd w:id="5434"/>
    </w:p>
    <w:p>
      <w:pPr>
        <w:pageBreakBefore w:val="off"/>
        <w:tabs/>
        <w:wordWrap w:val="off"/>
        <w:spacing w:before="0" w:after="0" w:line="580" w:lineRule="atLeast"/>
        <w:ind w:left="640" w:right="0"/>
        <w:jc w:val="both"/>
        <w:textAlignment w:val="baseline"/>
        <w:rPr>
          <w:sz w:val="35"/>
        </w:rPr>
      </w:pPr>
      <w:bookmarkStart w:name="" w:id="5435"/>
      <w:r>
        <w:rPr>
          <w:rFonts w:ascii="仿宋" w:hAnsi="仿宋" w:cs="仿宋" w:eastAsia="仿宋"/>
          <w:sz w:val="35"/>
          <w:spacing w:val="0"/>
          <w:color w:val="000000"/>
          <w:b w:val="off"/>
          <w:i w:val="off"/>
        </w:rPr>
        <w:t>赫尔玛库</w:t>
      </w:r>
      <w:r>
        <w:rPr>
          <w:rFonts w:ascii="仿宋" w:hAnsi="仿宋" w:cs="仿宋" w:eastAsia="仿宋"/>
          <w:sz w:val="35"/>
          <w:spacing w:val="0"/>
          <w:color w:val="000000"/>
          <w:b w:val="on"/>
          <w:i w:val="off"/>
        </w:rPr>
        <w:t>(Hermarchus)：</w:t>
      </w:r>
      <w:r>
        <w:rPr>
          <w:rFonts w:ascii="仿宋" w:hAnsi="仿宋" w:cs="仿宋" w:eastAsia="仿宋"/>
          <w:sz w:val="35"/>
          <w:spacing w:val="0"/>
          <w:color w:val="000000"/>
          <w:b w:val="off"/>
          <w:i w:val="off"/>
        </w:rPr>
        <w:t>伊壁鸠鲁的继承者，第十卷，第13、15页。</w:t>
      </w:r>
      <w:bookmarkEnd w:id="5435"/>
    </w:p>
    <w:p>
      <w:pPr>
        <w:pageBreakBefore w:val="off"/>
        <w:tabs/>
        <w:wordWrap w:val="off"/>
        <w:spacing w:before="0" w:after="0" w:line="580" w:lineRule="atLeast"/>
        <w:ind w:left="640" w:right="0"/>
        <w:jc w:val="both"/>
        <w:textAlignment w:val="baseline"/>
        <w:rPr>
          <w:sz w:val="35"/>
        </w:rPr>
      </w:pPr>
      <w:bookmarkStart w:name="" w:id="5436"/>
      <w:r>
        <w:rPr>
          <w:rFonts w:ascii="仿宋" w:hAnsi="仿宋" w:cs="仿宋" w:eastAsia="仿宋"/>
          <w:sz w:val="35"/>
          <w:spacing w:val="0"/>
          <w:color w:val="000000"/>
          <w:b w:val="off"/>
          <w:i w:val="off"/>
        </w:rPr>
        <w:t>赫尔米亚斯</w:t>
      </w:r>
      <w:r>
        <w:rPr>
          <w:rFonts w:ascii="仿宋" w:hAnsi="仿宋" w:cs="仿宋" w:eastAsia="仿宋"/>
          <w:sz w:val="35"/>
          <w:spacing w:val="0"/>
          <w:color w:val="000000"/>
          <w:b w:val="on"/>
          <w:i w:val="off"/>
        </w:rPr>
        <w:t>(Hermias)：</w:t>
      </w:r>
      <w:r>
        <w:rPr>
          <w:rFonts w:ascii="仿宋" w:hAnsi="仿宋" w:cs="仿宋" w:eastAsia="仿宋"/>
          <w:sz w:val="35"/>
          <w:spacing w:val="0"/>
          <w:color w:val="000000"/>
          <w:b w:val="off"/>
          <w:i w:val="off"/>
        </w:rPr>
        <w:t>被里柯释放为自由民，第五卷，第73页。</w:t>
      </w:r>
      <w:bookmarkEnd w:id="5436"/>
    </w:p>
    <w:p>
      <w:pPr>
        <w:pageBreakBefore w:val="off"/>
        <w:tabs/>
        <w:wordWrap w:val="off"/>
        <w:spacing w:before="0" w:after="0" w:line="580" w:lineRule="atLeast"/>
        <w:ind w:left="640" w:right="0"/>
        <w:jc w:val="both"/>
        <w:textAlignment w:val="baseline"/>
        <w:rPr>
          <w:sz w:val="35"/>
        </w:rPr>
      </w:pPr>
      <w:bookmarkStart w:name="" w:id="5437"/>
      <w:r>
        <w:rPr>
          <w:rFonts w:ascii="仿宋" w:hAnsi="仿宋" w:cs="仿宋" w:eastAsia="仿宋"/>
          <w:sz w:val="35"/>
          <w:spacing w:val="0"/>
          <w:color w:val="000000"/>
          <w:b w:val="off"/>
          <w:i w:val="off"/>
        </w:rPr>
        <w:t>赫尔米亚斯</w:t>
      </w:r>
      <w:r>
        <w:rPr>
          <w:rFonts w:ascii="仿宋" w:hAnsi="仿宋" w:cs="仿宋" w:eastAsia="仿宋"/>
          <w:sz w:val="35"/>
          <w:spacing w:val="0"/>
          <w:color w:val="000000"/>
          <w:b w:val="on"/>
          <w:i w:val="off"/>
        </w:rPr>
        <w:t>(Hermias)：</w:t>
      </w:r>
      <w:r>
        <w:rPr>
          <w:rFonts w:ascii="仿宋" w:hAnsi="仿宋" w:cs="仿宋" w:eastAsia="仿宋"/>
          <w:sz w:val="35"/>
          <w:spacing w:val="0"/>
          <w:color w:val="000000"/>
          <w:b w:val="off"/>
          <w:i w:val="off"/>
        </w:rPr>
        <w:t>第五卷，第4、5、11页。</w:t>
      </w:r>
      <w:bookmarkEnd w:id="5437"/>
    </w:p>
    <w:p>
      <w:pPr>
        <w:pageBreakBefore w:val="off"/>
        <w:tabs/>
        <w:wordWrap w:val="off"/>
        <w:spacing w:before="0" w:after="0" w:line="580" w:lineRule="atLeast"/>
        <w:ind w:left="640" w:right="0"/>
        <w:jc w:val="both"/>
        <w:textAlignment w:val="baseline"/>
        <w:rPr>
          <w:sz w:val="35"/>
        </w:rPr>
      </w:pPr>
      <w:bookmarkStart w:name="" w:id="5438"/>
      <w:r>
        <w:rPr>
          <w:rFonts w:ascii="仿宋" w:hAnsi="仿宋" w:cs="仿宋" w:eastAsia="仿宋"/>
          <w:sz w:val="35"/>
          <w:spacing w:val="0"/>
          <w:color w:val="000000"/>
          <w:b w:val="off"/>
          <w:i w:val="off"/>
        </w:rPr>
        <w:t>赫尔摩达玛</w:t>
      </w:r>
      <w:r>
        <w:rPr>
          <w:rFonts w:ascii="仿宋" w:hAnsi="仿宋" w:cs="仿宋" w:eastAsia="仿宋"/>
          <w:sz w:val="35"/>
          <w:spacing w:val="0"/>
          <w:color w:val="000000"/>
          <w:b w:val="on"/>
          <w:i w:val="off"/>
        </w:rPr>
        <w:t>(Hermodamas)：</w:t>
      </w:r>
      <w:r>
        <w:rPr>
          <w:rFonts w:ascii="仿宋" w:hAnsi="仿宋" w:cs="仿宋" w:eastAsia="仿宋"/>
          <w:sz w:val="35"/>
          <w:spacing w:val="0"/>
          <w:color w:val="000000"/>
          <w:b w:val="off"/>
          <w:i w:val="off"/>
        </w:rPr>
        <w:t>毕达哥拉斯的老师，第八卷，第2页。</w:t>
      </w:r>
      <w:bookmarkEnd w:id="5438"/>
    </w:p>
    <w:p>
      <w:pPr>
        <w:pageBreakBefore w:val="off"/>
        <w:tabs/>
        <w:wordWrap w:val="off"/>
        <w:spacing w:before="0" w:after="0" w:line="580" w:lineRule="atLeast"/>
        <w:ind w:left="640" w:right="0"/>
        <w:jc w:val="both"/>
        <w:textAlignment w:val="baseline"/>
        <w:rPr>
          <w:sz w:val="35"/>
        </w:rPr>
      </w:pPr>
      <w:bookmarkStart w:name="" w:id="5439"/>
      <w:r>
        <w:rPr>
          <w:rFonts w:ascii="仿宋" w:hAnsi="仿宋" w:cs="仿宋" w:eastAsia="仿宋"/>
          <w:sz w:val="35"/>
          <w:spacing w:val="0"/>
          <w:color w:val="000000"/>
          <w:b w:val="off"/>
          <w:i w:val="off"/>
        </w:rPr>
        <w:t>赫尔墨斯</w:t>
      </w:r>
      <w:r>
        <w:rPr>
          <w:rFonts w:ascii="仿宋" w:hAnsi="仿宋" w:cs="仿宋" w:eastAsia="仿宋"/>
          <w:sz w:val="35"/>
          <w:spacing w:val="0"/>
          <w:color w:val="000000"/>
          <w:b w:val="on"/>
          <w:i w:val="off"/>
        </w:rPr>
        <w:t>(Hermes)：</w:t>
      </w:r>
      <w:r>
        <w:rPr>
          <w:rFonts w:ascii="仿宋" w:hAnsi="仿宋" w:cs="仿宋" w:eastAsia="仿宋"/>
          <w:sz w:val="35"/>
          <w:spacing w:val="0"/>
          <w:color w:val="000000"/>
          <w:b w:val="off"/>
          <w:i w:val="off"/>
        </w:rPr>
        <w:t>第五卷，第33页；第八卷，第31页。</w:t>
      </w:r>
      <w:bookmarkEnd w:id="5439"/>
    </w:p>
    <w:p>
      <w:pPr>
        <w:pageBreakBefore w:val="off"/>
        <w:tabs/>
        <w:wordWrap w:val="off"/>
        <w:spacing w:before="0" w:after="0" w:line="580" w:lineRule="atLeast"/>
        <w:ind w:left="640" w:right="0"/>
        <w:jc w:val="both"/>
        <w:textAlignment w:val="baseline"/>
        <w:rPr>
          <w:sz w:val="35"/>
        </w:rPr>
      </w:pPr>
      <w:bookmarkStart w:name="" w:id="5440"/>
      <w:r>
        <w:rPr>
          <w:rFonts w:ascii="仿宋" w:hAnsi="仿宋" w:cs="仿宋" w:eastAsia="仿宋"/>
          <w:sz w:val="35"/>
          <w:spacing w:val="0"/>
          <w:color w:val="000000"/>
          <w:b w:val="off"/>
          <w:i w:val="off"/>
        </w:rPr>
        <w:t>赫尔匹利</w:t>
      </w:r>
      <w:r>
        <w:rPr>
          <w:rFonts w:ascii="仿宋" w:hAnsi="仿宋" w:cs="仿宋" w:eastAsia="仿宋"/>
          <w:sz w:val="35"/>
          <w:spacing w:val="0"/>
          <w:color w:val="000000"/>
          <w:b w:val="on"/>
          <w:i w:val="off"/>
        </w:rPr>
        <w:t>(Herpyllis)：</w:t>
      </w:r>
      <w:r>
        <w:rPr>
          <w:rFonts w:ascii="仿宋" w:hAnsi="仿宋" w:cs="仿宋" w:eastAsia="仿宋"/>
          <w:sz w:val="35"/>
          <w:spacing w:val="0"/>
          <w:color w:val="000000"/>
          <w:b w:val="off"/>
          <w:i w:val="off"/>
        </w:rPr>
        <w:t>尼各马科的母亲，第五卷，第1页。</w:t>
      </w:r>
      <w:bookmarkEnd w:id="5440"/>
    </w:p>
    <w:p>
      <w:pPr>
        <w:pageBreakBefore w:val="off"/>
        <w:tabs/>
        <w:wordWrap w:val="off"/>
        <w:spacing w:before="0" w:after="0" w:line="580" w:lineRule="atLeast"/>
        <w:ind w:left="640" w:right="0"/>
        <w:jc w:val="both"/>
        <w:textAlignment w:val="baseline"/>
        <w:rPr>
          <w:sz w:val="35"/>
        </w:rPr>
      </w:pPr>
      <w:bookmarkStart w:name="" w:id="5441"/>
      <w:r>
        <w:rPr>
          <w:rFonts w:ascii="仿宋" w:hAnsi="仿宋" w:cs="仿宋" w:eastAsia="仿宋"/>
          <w:sz w:val="35"/>
          <w:spacing w:val="0"/>
          <w:color w:val="000000"/>
          <w:b w:val="off"/>
          <w:i w:val="off"/>
        </w:rPr>
        <w:t>赫格西努(帕加马的)</w:t>
      </w:r>
      <w:r>
        <w:rPr>
          <w:rFonts w:ascii="仿宋" w:hAnsi="仿宋" w:cs="仿宋" w:eastAsia="仿宋"/>
          <w:sz w:val="35"/>
          <w:spacing w:val="0"/>
          <w:color w:val="000000"/>
          <w:b w:val="on"/>
          <w:i w:val="off"/>
        </w:rPr>
        <w:t>(Hegesinus of Pergamum)：</w:t>
      </w:r>
      <w:r>
        <w:rPr>
          <w:rFonts w:ascii="仿宋" w:hAnsi="仿宋" w:cs="仿宋" w:eastAsia="仿宋"/>
          <w:sz w:val="35"/>
          <w:spacing w:val="0"/>
          <w:color w:val="000000"/>
          <w:b w:val="off"/>
          <w:i w:val="off"/>
        </w:rPr>
        <w:t>第四卷，第60页。</w:t>
      </w:r>
      <w:bookmarkEnd w:id="5441"/>
    </w:p>
    <w:p>
      <w:pPr>
        <w:pageBreakBefore w:val="off"/>
        <w:tabs/>
        <w:wordWrap w:val="off"/>
        <w:spacing w:before="0" w:after="0" w:line="580" w:lineRule="atLeast"/>
        <w:ind w:left="1000" w:right="80" w:hanging="360"/>
        <w:jc w:val="both"/>
        <w:textAlignment w:val="baseline"/>
        <w:rPr>
          <w:sz w:val="35"/>
        </w:rPr>
      </w:pPr>
      <w:bookmarkStart w:name="" w:id="5442"/>
      <w:r>
        <w:rPr>
          <w:rFonts w:ascii="仿宋" w:hAnsi="仿宋" w:cs="仿宋" w:eastAsia="仿宋"/>
          <w:sz w:val="35"/>
          <w:spacing w:val="0"/>
          <w:color w:val="000000"/>
          <w:b w:val="off"/>
          <w:i w:val="off"/>
        </w:rPr>
        <w:t>赫格西斯特拉图</w:t>
      </w:r>
      <w:r>
        <w:rPr>
          <w:rFonts w:ascii="仿宋" w:hAnsi="仿宋" w:cs="仿宋" w:eastAsia="仿宋"/>
          <w:sz w:val="35"/>
          <w:spacing w:val="0"/>
          <w:color w:val="000000"/>
          <w:b w:val="on"/>
          <w:i w:val="off"/>
        </w:rPr>
        <w:t>(Hegesistratus)：</w:t>
      </w:r>
      <w:r>
        <w:rPr>
          <w:rFonts w:ascii="仿宋" w:hAnsi="仿宋" w:cs="仿宋" w:eastAsia="仿宋"/>
          <w:sz w:val="35"/>
          <w:spacing w:val="0"/>
          <w:color w:val="000000"/>
          <w:b w:val="off"/>
          <w:i w:val="off"/>
        </w:rPr>
        <w:t>德谟克利特的父亲，第九卷，第34</w:t>
      </w:r>
      <w:r>
        <w:rPr>
          <w:rFonts w:ascii="仿宋" w:hAnsi="仿宋" w:cs="仿宋" w:eastAsia="仿宋"/>
          <w:sz w:val="35"/>
          <w:spacing w:val="0"/>
          <w:color w:val="000000"/>
          <w:b w:val="off"/>
          <w:i w:val="off"/>
        </w:rPr>
        <w:t>页。</w:t>
      </w:r>
      <w:bookmarkEnd w:id="5442"/>
    </w:p>
    <w:p>
      <w:pPr>
        <w:pageBreakBefore w:val="off"/>
        <w:tabs/>
        <w:wordWrap w:val="off"/>
        <w:spacing w:before="0" w:after="0" w:line="580" w:lineRule="atLeast"/>
        <w:ind w:left="640" w:right="0"/>
        <w:jc w:val="both"/>
        <w:textAlignment w:val="baseline"/>
        <w:rPr>
          <w:sz w:val="35"/>
        </w:rPr>
      </w:pPr>
      <w:bookmarkStart w:name="" w:id="5443"/>
      <w:r>
        <w:rPr>
          <w:rFonts w:ascii="仿宋" w:hAnsi="仿宋" w:cs="仿宋" w:eastAsia="仿宋"/>
          <w:sz w:val="35"/>
          <w:spacing w:val="0"/>
          <w:color w:val="000000"/>
          <w:b w:val="off"/>
          <w:i w:val="off"/>
        </w:rPr>
        <w:t>赫格西亚</w:t>
      </w:r>
      <w:r>
        <w:rPr>
          <w:rFonts w:ascii="仿宋" w:hAnsi="仿宋" w:cs="仿宋" w:eastAsia="仿宋"/>
          <w:sz w:val="35"/>
          <w:spacing w:val="0"/>
          <w:color w:val="000000"/>
          <w:b w:val="on"/>
          <w:i w:val="off"/>
        </w:rPr>
        <w:t>(Hegesias)：</w:t>
      </w:r>
      <w:r>
        <w:rPr>
          <w:rFonts w:ascii="仿宋" w:hAnsi="仿宋" w:cs="仿宋" w:eastAsia="仿宋"/>
          <w:sz w:val="35"/>
          <w:spacing w:val="0"/>
          <w:color w:val="000000"/>
          <w:b w:val="off"/>
          <w:i w:val="off"/>
        </w:rPr>
        <w:t>第六卷，第48页。</w:t>
      </w:r>
      <w:bookmarkEnd w:id="5443"/>
    </w:p>
    <w:p>
      <w:pPr>
        <w:pageBreakBefore w:val="off"/>
        <w:tabs/>
        <w:wordWrap w:val="off"/>
        <w:spacing w:before="0" w:after="0" w:line="580" w:lineRule="atLeast"/>
        <w:ind w:left="640" w:right="0"/>
        <w:jc w:val="both"/>
        <w:textAlignment w:val="baseline"/>
        <w:rPr>
          <w:sz w:val="35"/>
        </w:rPr>
      </w:pPr>
      <w:bookmarkStart w:name="" w:id="5444"/>
      <w:r>
        <w:rPr>
          <w:rFonts w:ascii="仿宋" w:hAnsi="仿宋" w:cs="仿宋" w:eastAsia="仿宋"/>
          <w:sz w:val="35"/>
          <w:spacing w:val="0"/>
          <w:color w:val="000000"/>
          <w:b w:val="off"/>
          <w:i w:val="off"/>
        </w:rPr>
        <w:t>赫格西亚</w:t>
      </w:r>
      <w:r>
        <w:rPr>
          <w:rFonts w:ascii="仿宋" w:hAnsi="仿宋" w:cs="仿宋" w:eastAsia="仿宋"/>
          <w:sz w:val="35"/>
          <w:spacing w:val="0"/>
          <w:color w:val="000000"/>
          <w:b w:val="on"/>
          <w:i w:val="off"/>
        </w:rPr>
        <w:t>(Hegesias)：</w:t>
      </w:r>
      <w:r>
        <w:rPr>
          <w:rFonts w:ascii="仿宋" w:hAnsi="仿宋" w:cs="仿宋" w:eastAsia="仿宋"/>
          <w:sz w:val="35"/>
          <w:spacing w:val="0"/>
          <w:color w:val="000000"/>
          <w:b w:val="off"/>
          <w:i w:val="off"/>
        </w:rPr>
        <w:t>赫格西亚学派的领袖，第二卷，第86页。</w:t>
      </w:r>
      <w:bookmarkEnd w:id="5444"/>
    </w:p>
    <w:p>
      <w:pPr>
        <w:pageBreakBefore w:val="off"/>
        <w:tabs/>
        <w:wordWrap w:val="off"/>
        <w:spacing w:before="0" w:after="0" w:line="580" w:lineRule="atLeast"/>
        <w:ind w:left="1000" w:right="140" w:hanging="360"/>
        <w:jc w:val="both"/>
        <w:textAlignment w:val="baseline"/>
        <w:rPr>
          <w:sz w:val="35"/>
        </w:rPr>
      </w:pPr>
      <w:bookmarkStart w:name="" w:id="5445"/>
      <w:r>
        <w:rPr>
          <w:rFonts w:ascii="仿宋" w:hAnsi="仿宋" w:cs="仿宋" w:eastAsia="仿宋"/>
          <w:sz w:val="35"/>
          <w:spacing w:val="0"/>
          <w:color w:val="000000"/>
          <w:b w:val="off"/>
          <w:i w:val="off"/>
        </w:rPr>
        <w:t>赫格西亚学派</w:t>
      </w:r>
      <w:r>
        <w:rPr>
          <w:rFonts w:ascii="仿宋" w:hAnsi="仿宋" w:cs="仿宋" w:eastAsia="仿宋"/>
          <w:sz w:val="35"/>
          <w:spacing w:val="0"/>
          <w:color w:val="000000"/>
          <w:b w:val="on"/>
          <w:i w:val="off"/>
        </w:rPr>
        <w:t>(Hegesiacs)：</w:t>
      </w:r>
      <w:r>
        <w:rPr>
          <w:rFonts w:ascii="仿宋" w:hAnsi="仿宋" w:cs="仿宋" w:eastAsia="仿宋"/>
          <w:sz w:val="35"/>
          <w:spacing w:val="0"/>
          <w:color w:val="000000"/>
          <w:b w:val="off"/>
          <w:i w:val="off"/>
        </w:rPr>
        <w:t>始于阿里斯提波的哲学流派，第二卷，</w:t>
      </w:r>
      <w:r>
        <w:rPr>
          <w:rFonts w:ascii="仿宋" w:hAnsi="仿宋" w:cs="仿宋" w:eastAsia="仿宋"/>
          <w:sz w:val="35"/>
          <w:spacing w:val="0"/>
          <w:color w:val="000000"/>
          <w:b w:val="off"/>
          <w:i w:val="off"/>
        </w:rPr>
        <w:t>第93页。</w:t>
      </w:r>
      <w:bookmarkEnd w:id="5445"/>
    </w:p>
    <w:p>
      <w:pPr>
        <w:pageBreakBefore w:val="off"/>
        <w:tabs/>
        <w:wordWrap w:val="off"/>
        <w:spacing w:before="0" w:after="0" w:line="580" w:lineRule="atLeast"/>
        <w:ind w:left="640" w:right="0"/>
        <w:jc w:val="both"/>
        <w:textAlignment w:val="baseline"/>
        <w:rPr>
          <w:sz w:val="35"/>
        </w:rPr>
      </w:pPr>
      <w:bookmarkStart w:name="" w:id="5446"/>
      <w:r>
        <w:rPr>
          <w:rFonts w:ascii="仿宋" w:hAnsi="仿宋" w:cs="仿宋" w:eastAsia="仿宋"/>
          <w:sz w:val="35"/>
          <w:spacing w:val="0"/>
          <w:color w:val="000000"/>
          <w:b w:val="off"/>
          <w:i w:val="off"/>
        </w:rPr>
        <w:t>赫卡德米和阿卡德米</w:t>
      </w:r>
      <w:r>
        <w:rPr>
          <w:rFonts w:ascii="仿宋" w:hAnsi="仿宋" w:cs="仿宋" w:eastAsia="仿宋"/>
          <w:sz w:val="35"/>
          <w:spacing w:val="0"/>
          <w:color w:val="000000"/>
          <w:b w:val="on"/>
          <w:i w:val="off"/>
        </w:rPr>
        <w:t>(Hecademy and Academy)：</w:t>
      </w:r>
      <w:r>
        <w:rPr>
          <w:rFonts w:ascii="仿宋" w:hAnsi="仿宋" w:cs="仿宋" w:eastAsia="仿宋"/>
          <w:sz w:val="35"/>
          <w:spacing w:val="0"/>
          <w:color w:val="000000"/>
          <w:b w:val="off"/>
          <w:i w:val="off"/>
        </w:rPr>
        <w:t>第三卷，第8页。</w:t>
      </w:r>
      <w:bookmarkEnd w:id="5446"/>
    </w:p>
    <w:p>
      <w:pPr>
        <w:pageBreakBefore w:val="off"/>
        <w:tabs/>
        <w:wordWrap w:val="off"/>
        <w:spacing w:before="0" w:after="0" w:line="580" w:lineRule="atLeast"/>
        <w:ind w:left="640" w:right="0"/>
        <w:jc w:val="both"/>
        <w:textAlignment w:val="baseline"/>
        <w:rPr>
          <w:sz w:val="35"/>
        </w:rPr>
      </w:pPr>
      <w:bookmarkStart w:name="" w:id="5447"/>
      <w:r>
        <w:rPr>
          <w:rFonts w:ascii="仿宋" w:hAnsi="仿宋" w:cs="仿宋" w:eastAsia="仿宋"/>
          <w:sz w:val="35"/>
          <w:spacing w:val="0"/>
          <w:color w:val="000000"/>
          <w:b w:val="off"/>
          <w:i w:val="off"/>
        </w:rPr>
        <w:t>赫卡泰乌</w:t>
      </w:r>
      <w:r>
        <w:rPr>
          <w:rFonts w:ascii="仿宋" w:hAnsi="仿宋" w:cs="仿宋" w:eastAsia="仿宋"/>
          <w:sz w:val="35"/>
          <w:spacing w:val="0"/>
          <w:color w:val="000000"/>
          <w:b w:val="on"/>
          <w:i w:val="off"/>
        </w:rPr>
        <w:t>(Hecataeus)：</w:t>
      </w:r>
      <w:r>
        <w:rPr>
          <w:rFonts w:ascii="仿宋" w:hAnsi="仿宋" w:cs="仿宋" w:eastAsia="仿宋"/>
          <w:sz w:val="35"/>
          <w:spacing w:val="0"/>
          <w:color w:val="000000"/>
          <w:b w:val="off"/>
          <w:i w:val="off"/>
        </w:rPr>
        <w:t>第九卷，第1页。</w:t>
      </w:r>
      <w:bookmarkEnd w:id="5447"/>
    </w:p>
    <w:p>
      <w:pPr>
        <w:pageBreakBefore w:val="off"/>
        <w:tabs/>
        <w:wordWrap w:val="off"/>
        <w:spacing w:before="0" w:after="0" w:line="580" w:lineRule="atLeast"/>
        <w:ind w:left="640" w:right="0"/>
        <w:jc w:val="both"/>
        <w:textAlignment w:val="baseline"/>
        <w:rPr>
          <w:sz w:val="35"/>
        </w:rPr>
      </w:pPr>
      <w:bookmarkStart w:name="" w:id="5448"/>
      <w:r>
        <w:rPr>
          <w:rFonts w:ascii="仿宋" w:hAnsi="仿宋" w:cs="仿宋" w:eastAsia="仿宋"/>
          <w:sz w:val="35"/>
          <w:spacing w:val="0"/>
          <w:color w:val="000000"/>
          <w:b w:val="off"/>
          <w:i w:val="off"/>
        </w:rPr>
        <w:t>赫克托耳</w:t>
      </w:r>
      <w:r>
        <w:rPr>
          <w:rFonts w:ascii="仿宋" w:hAnsi="仿宋" w:cs="仿宋" w:eastAsia="仿宋"/>
          <w:sz w:val="35"/>
          <w:spacing w:val="0"/>
          <w:color w:val="000000"/>
          <w:b w:val="on"/>
          <w:i w:val="off"/>
        </w:rPr>
        <w:t>(Hector)：</w:t>
      </w:r>
      <w:r>
        <w:rPr>
          <w:rFonts w:ascii="仿宋" w:hAnsi="仿宋" w:cs="仿宋" w:eastAsia="仿宋"/>
          <w:sz w:val="35"/>
          <w:spacing w:val="0"/>
          <w:color w:val="000000"/>
          <w:b w:val="off"/>
          <w:i w:val="off"/>
        </w:rPr>
        <w:t>第六卷，第63页。</w:t>
      </w:r>
      <w:bookmarkEnd w:id="5448"/>
    </w:p>
    <w:p>
      <w:pPr>
        <w:pageBreakBefore w:val="off"/>
        <w:tabs/>
        <w:wordWrap w:val="off"/>
        <w:spacing w:before="0" w:after="0" w:line="580" w:lineRule="atLeast"/>
        <w:ind w:left="640" w:right="0"/>
        <w:jc w:val="both"/>
        <w:textAlignment w:val="baseline"/>
        <w:rPr>
          <w:sz w:val="35"/>
        </w:rPr>
      </w:pPr>
      <w:bookmarkStart w:name="" w:id="5449"/>
      <w:r>
        <w:rPr>
          <w:rFonts w:ascii="仿宋" w:hAnsi="仿宋" w:cs="仿宋" w:eastAsia="仿宋"/>
          <w:sz w:val="35"/>
          <w:spacing w:val="0"/>
          <w:color w:val="000000"/>
          <w:b w:val="off"/>
          <w:i w:val="off"/>
        </w:rPr>
        <w:t>赫拉</w:t>
      </w:r>
      <w:r>
        <w:rPr>
          <w:rFonts w:ascii="仿宋" w:hAnsi="仿宋" w:cs="仿宋" w:eastAsia="仿宋"/>
          <w:sz w:val="35"/>
          <w:spacing w:val="0"/>
          <w:color w:val="000000"/>
          <w:b w:val="on"/>
          <w:i w:val="off"/>
        </w:rPr>
        <w:t>(Hera)：</w:t>
      </w:r>
      <w:r>
        <w:rPr>
          <w:rFonts w:ascii="仿宋" w:hAnsi="仿宋" w:cs="仿宋" w:eastAsia="仿宋"/>
          <w:sz w:val="35"/>
          <w:spacing w:val="0"/>
          <w:color w:val="000000"/>
          <w:b w:val="off"/>
          <w:i w:val="off"/>
        </w:rPr>
        <w:t>她的名字，第七卷，第147页；第八卷，第76页。</w:t>
      </w:r>
      <w:bookmarkEnd w:id="5449"/>
    </w:p>
    <w:p>
      <w:pPr>
        <w:pageBreakBefore w:val="off"/>
        <w:tabs/>
        <w:wordWrap w:val="off"/>
        <w:spacing w:before="0" w:after="0" w:line="580" w:lineRule="atLeast"/>
        <w:ind w:left="1000" w:right="80" w:hanging="360"/>
        <w:jc w:val="both"/>
        <w:textAlignment w:val="baseline"/>
        <w:rPr>
          <w:sz w:val="35"/>
        </w:rPr>
      </w:pPr>
      <w:bookmarkStart w:name="" w:id="5450"/>
      <w:r>
        <w:rPr>
          <w:rFonts w:ascii="仿宋" w:hAnsi="仿宋" w:cs="仿宋" w:eastAsia="仿宋"/>
          <w:sz w:val="35"/>
          <w:spacing w:val="0"/>
          <w:color w:val="000000"/>
          <w:b w:val="off"/>
          <w:i w:val="off"/>
        </w:rPr>
        <w:t>赫拉克勒</w:t>
      </w:r>
      <w:r>
        <w:rPr>
          <w:rFonts w:ascii="仿宋" w:hAnsi="仿宋" w:cs="仿宋" w:eastAsia="仿宋"/>
          <w:sz w:val="35"/>
          <w:spacing w:val="0"/>
          <w:color w:val="000000"/>
          <w:b w:val="on"/>
          <w:i w:val="off"/>
        </w:rPr>
        <w:t>(Heracles)：</w:t>
      </w:r>
      <w:r>
        <w:rPr>
          <w:rFonts w:ascii="仿宋" w:hAnsi="仿宋" w:cs="仿宋" w:eastAsia="仿宋"/>
          <w:sz w:val="35"/>
          <w:spacing w:val="0"/>
          <w:color w:val="000000"/>
          <w:b w:val="off"/>
          <w:i w:val="off"/>
        </w:rPr>
        <w:t>第一卷，第83、89页；第五卷，第7页；第六</w:t>
      </w:r>
      <w:r>
        <w:rPr>
          <w:rFonts w:ascii="仿宋" w:hAnsi="仿宋" w:cs="仿宋" w:eastAsia="仿宋"/>
          <w:sz w:val="35"/>
          <w:spacing w:val="0"/>
          <w:color w:val="000000"/>
          <w:b w:val="off"/>
          <w:i w:val="off"/>
        </w:rPr>
        <w:t>卷，第50页；第七卷，第29、173页；受到安提司泰尼的颂扬，第</w:t>
      </w:r>
      <w:r>
        <w:rPr>
          <w:rFonts w:ascii="仿宋" w:hAnsi="仿宋" w:cs="仿宋" w:eastAsia="仿宋"/>
          <w:sz w:val="35"/>
          <w:spacing w:val="0"/>
          <w:color w:val="000000"/>
          <w:b w:val="off"/>
          <w:i w:val="off"/>
        </w:rPr>
        <w:t>六卷，第2页。</w:t>
      </w:r>
      <w:bookmarkEnd w:id="5450"/>
    </w:p>
    <w:p>
      <w:pPr>
        <w:pageBreakBefore w:val="off"/>
        <w:tabs/>
        <w:wordWrap w:val="off"/>
        <w:spacing w:before="0" w:after="0" w:line="580" w:lineRule="atLeast"/>
        <w:ind w:left="640" w:right="0"/>
        <w:jc w:val="both"/>
        <w:textAlignment w:val="baseline"/>
        <w:rPr>
          <w:sz w:val="35"/>
        </w:rPr>
      </w:pPr>
      <w:bookmarkStart w:name="" w:id="5451"/>
      <w:r>
        <w:rPr>
          <w:rFonts w:ascii="仿宋" w:hAnsi="仿宋" w:cs="仿宋" w:eastAsia="仿宋"/>
          <w:sz w:val="35"/>
          <w:spacing w:val="0"/>
          <w:color w:val="000000"/>
          <w:b w:val="off"/>
          <w:i w:val="off"/>
        </w:rPr>
        <w:t>赫拉克利达</w:t>
      </w:r>
      <w:r>
        <w:rPr>
          <w:rFonts w:ascii="仿宋" w:hAnsi="仿宋" w:cs="仿宋" w:eastAsia="仿宋"/>
          <w:sz w:val="35"/>
          <w:spacing w:val="0"/>
          <w:color w:val="000000"/>
          <w:b w:val="on"/>
          <w:i w:val="off"/>
        </w:rPr>
        <w:t>(Heraclidae)：</w:t>
      </w:r>
      <w:r>
        <w:rPr>
          <w:rFonts w:ascii="仿宋" w:hAnsi="仿宋" w:cs="仿宋" w:eastAsia="仿宋"/>
          <w:sz w:val="35"/>
          <w:spacing w:val="0"/>
          <w:color w:val="000000"/>
          <w:b w:val="off"/>
          <w:i w:val="off"/>
        </w:rPr>
        <w:t>第一卷，第94页。</w:t>
      </w:r>
      <w:bookmarkEnd w:id="5451"/>
    </w:p>
    <w:p>
      <w:pPr>
        <w:pageBreakBefore w:val="off"/>
        <w:tabs/>
        <w:wordWrap w:val="off"/>
        <w:spacing w:before="0" w:after="0" w:line="580" w:lineRule="atLeast"/>
        <w:ind w:left="1000" w:right="100" w:hanging="360"/>
        <w:jc w:val="both"/>
        <w:textAlignment w:val="baseline"/>
        <w:rPr>
          <w:sz w:val="35"/>
        </w:rPr>
      </w:pPr>
      <w:bookmarkStart w:name="" w:id="5452"/>
      <w:r>
        <w:rPr>
          <w:rFonts w:ascii="仿宋" w:hAnsi="仿宋" w:cs="仿宋" w:eastAsia="仿宋"/>
          <w:sz w:val="35"/>
          <w:spacing w:val="0"/>
          <w:color w:val="000000"/>
          <w:b w:val="off"/>
          <w:i w:val="off"/>
        </w:rPr>
        <w:t>赫拉克利德</w:t>
      </w:r>
      <w:r>
        <w:rPr>
          <w:rFonts w:ascii="仿宋" w:hAnsi="仿宋" w:cs="仿宋" w:eastAsia="仿宋"/>
          <w:sz w:val="35"/>
          <w:spacing w:val="0"/>
          <w:color w:val="000000"/>
          <w:b w:val="on"/>
          <w:i w:val="off"/>
        </w:rPr>
        <w:t>(Heraclides)：</w:t>
      </w:r>
      <w:r>
        <w:rPr>
          <w:rFonts w:ascii="仿宋" w:hAnsi="仿宋" w:cs="仿宋" w:eastAsia="仿宋"/>
          <w:sz w:val="35"/>
          <w:spacing w:val="0"/>
          <w:color w:val="000000"/>
          <w:b w:val="off"/>
          <w:i w:val="off"/>
        </w:rPr>
        <w:t>怀疑论者，埃涅西得姆的老师，第九卷，</w:t>
      </w:r>
      <w:r>
        <w:rPr>
          <w:rFonts w:ascii="仿宋" w:hAnsi="仿宋" w:cs="仿宋" w:eastAsia="仿宋"/>
          <w:sz w:val="35"/>
          <w:spacing w:val="0"/>
          <w:color w:val="000000"/>
          <w:b w:val="off"/>
          <w:i w:val="off"/>
        </w:rPr>
        <w:t>第116页。</w:t>
      </w:r>
      <w:bookmarkEnd w:id="5452"/>
    </w:p>
    <w:p>
      <w:pPr>
        <w:pageBreakBefore w:val="off"/>
        <w:tabs/>
        <w:wordWrap w:val="off"/>
        <w:spacing w:before="0" w:after="0" w:line="580" w:lineRule="atLeast"/>
        <w:ind w:left="1000" w:right="40" w:hanging="360"/>
        <w:jc w:val="both"/>
        <w:textAlignment w:val="baseline"/>
        <w:rPr>
          <w:sz w:val="35"/>
        </w:rPr>
      </w:pPr>
      <w:bookmarkStart w:name="" w:id="5453"/>
      <w:r>
        <w:rPr>
          <w:rFonts w:ascii="仿宋" w:hAnsi="仿宋" w:cs="仿宋" w:eastAsia="仿宋"/>
          <w:sz w:val="35"/>
          <w:spacing w:val="0"/>
          <w:color w:val="000000"/>
          <w:b w:val="off"/>
          <w:i w:val="off"/>
        </w:rPr>
        <w:t>赫拉克利德·勒姆布</w:t>
      </w:r>
      <w:r>
        <w:rPr>
          <w:rFonts w:ascii="仿宋" w:hAnsi="仿宋" w:cs="仿宋" w:eastAsia="仿宋"/>
          <w:sz w:val="35"/>
          <w:spacing w:val="0"/>
          <w:color w:val="000000"/>
          <w:b w:val="on"/>
          <w:i w:val="off"/>
        </w:rPr>
        <w:t>(Heraclides Lembus)：</w:t>
      </w:r>
      <w:r>
        <w:rPr>
          <w:rFonts w:ascii="仿宋" w:hAnsi="仿宋" w:cs="仿宋" w:eastAsia="仿宋"/>
          <w:sz w:val="35"/>
          <w:spacing w:val="0"/>
          <w:color w:val="000000"/>
          <w:b w:val="off"/>
          <w:i w:val="off"/>
        </w:rPr>
        <w:t>及其他，第五卷，第94</w:t>
      </w:r>
      <w:r>
        <w:rPr>
          <w:rFonts w:ascii="仿宋" w:hAnsi="仿宋" w:cs="仿宋" w:eastAsia="仿宋"/>
          <w:sz w:val="35"/>
          <w:spacing w:val="0"/>
          <w:color w:val="000000"/>
          <w:b w:val="off"/>
          <w:i w:val="off"/>
        </w:rPr>
        <w:t>页。</w:t>
      </w:r>
      <w:bookmarkEnd w:id="5453"/>
    </w:p>
    <w:p>
      <w:pPr>
        <w:pageBreakBefore w:val="off"/>
        <w:tabs/>
        <w:wordWrap w:val="off"/>
        <w:spacing w:before="0" w:after="0" w:line="580" w:lineRule="atLeast"/>
        <w:ind w:left="640" w:right="0"/>
        <w:jc w:val="both"/>
        <w:textAlignment w:val="baseline"/>
        <w:rPr>
          <w:sz w:val="35"/>
        </w:rPr>
      </w:pPr>
      <w:bookmarkStart w:name="" w:id="5454"/>
      <w:r>
        <w:rPr>
          <w:rFonts w:ascii="仿宋" w:hAnsi="仿宋" w:cs="仿宋" w:eastAsia="仿宋"/>
          <w:sz w:val="35"/>
          <w:spacing w:val="0"/>
          <w:color w:val="000000"/>
          <w:b w:val="off"/>
          <w:i w:val="off"/>
        </w:rPr>
        <w:t>赫拉克利德·旁提库</w:t>
      </w:r>
      <w:r>
        <w:rPr>
          <w:rFonts w:ascii="仿宋" w:hAnsi="仿宋" w:cs="仿宋" w:eastAsia="仿宋"/>
          <w:sz w:val="35"/>
          <w:spacing w:val="0"/>
          <w:color w:val="000000"/>
          <w:b w:val="on"/>
          <w:i w:val="off"/>
        </w:rPr>
        <w:t>(Heraclides Ponticus)：</w:t>
      </w:r>
      <w:r>
        <w:rPr>
          <w:rFonts w:ascii="仿宋" w:hAnsi="仿宋" w:cs="仿宋" w:eastAsia="仿宋"/>
          <w:sz w:val="35"/>
          <w:spacing w:val="0"/>
          <w:color w:val="000000"/>
          <w:b w:val="off"/>
          <w:i w:val="off"/>
        </w:rPr>
        <w:t>第五卷，第86-93页。</w:t>
      </w:r>
      <w:bookmarkEnd w:id="5454"/>
    </w:p>
    <w:p>
      <w:pPr>
        <w:pageBreakBefore w:val="off"/>
        <w:tabs/>
        <w:wordWrap w:val="off"/>
        <w:spacing w:before="0" w:after="0" w:line="580" w:lineRule="atLeast"/>
        <w:ind w:left="1000" w:right="0" w:hanging="360"/>
        <w:jc w:val="both"/>
        <w:textAlignment w:val="baseline"/>
        <w:rPr>
          <w:sz w:val="35"/>
        </w:rPr>
      </w:pPr>
      <w:bookmarkStart w:name="" w:id="5455"/>
      <w:r>
        <w:rPr>
          <w:rFonts w:ascii="仿宋" w:hAnsi="仿宋" w:cs="仿宋" w:eastAsia="仿宋"/>
          <w:sz w:val="35"/>
          <w:spacing w:val="0"/>
          <w:color w:val="000000"/>
          <w:b w:val="off"/>
          <w:i w:val="off"/>
        </w:rPr>
        <w:t>赫拉克利特(爱菲索的)</w:t>
      </w:r>
      <w:r>
        <w:rPr>
          <w:rFonts w:ascii="仿宋" w:hAnsi="仿宋" w:cs="仿宋" w:eastAsia="仿宋"/>
          <w:sz w:val="35"/>
          <w:spacing w:val="0"/>
          <w:color w:val="000000"/>
          <w:b w:val="on"/>
          <w:i w:val="off"/>
        </w:rPr>
        <w:t xml:space="preserve"> (Heraclitus of Ephesus)：</w:t>
      </w:r>
      <w:r>
        <w:rPr>
          <w:rFonts w:ascii="仿宋" w:hAnsi="仿宋" w:cs="仿宋" w:eastAsia="仿宋"/>
          <w:sz w:val="35"/>
          <w:spacing w:val="0"/>
          <w:color w:val="000000"/>
          <w:b w:val="off"/>
          <w:i w:val="off"/>
        </w:rPr>
        <w:t>第九卷，第1-17</w:t>
      </w:r>
      <w:r>
        <w:rPr>
          <w:rFonts w:ascii="仿宋" w:hAnsi="仿宋" w:cs="仿宋" w:eastAsia="仿宋"/>
          <w:sz w:val="35"/>
          <w:spacing w:val="0"/>
          <w:color w:val="000000"/>
          <w:b w:val="off"/>
          <w:i w:val="off"/>
        </w:rPr>
        <w:t>页；引用第六卷，第6页；它的评注者，第九卷，第15页；其他同</w:t>
      </w:r>
      <w:r>
        <w:rPr>
          <w:rFonts w:ascii="仿宋" w:hAnsi="仿宋" w:cs="仿宋" w:eastAsia="仿宋"/>
          <w:sz w:val="35"/>
          <w:spacing w:val="0"/>
          <w:color w:val="000000"/>
          <w:b w:val="off"/>
          <w:i w:val="off"/>
        </w:rPr>
        <w:t>名者，第九卷，第17页。</w:t>
      </w:r>
      <w:bookmarkEnd w:id="5455"/>
    </w:p>
    <w:p>
      <w:pPr>
        <w:pageBreakBefore w:val="off"/>
        <w:tabs/>
        <w:wordWrap w:val="off"/>
        <w:spacing w:before="0" w:after="0" w:line="580" w:lineRule="atLeast"/>
        <w:ind w:left="640" w:right="0"/>
        <w:jc w:val="both"/>
        <w:textAlignment w:val="baseline"/>
        <w:rPr>
          <w:sz w:val="35"/>
        </w:rPr>
      </w:pPr>
      <w:bookmarkStart w:name="" w:id="5456"/>
      <w:r>
        <w:rPr>
          <w:rFonts w:ascii="仿宋" w:hAnsi="仿宋" w:cs="仿宋" w:eastAsia="仿宋"/>
          <w:sz w:val="35"/>
          <w:spacing w:val="0"/>
          <w:color w:val="000000"/>
          <w:b w:val="off"/>
          <w:i w:val="off"/>
        </w:rPr>
        <w:t>赫拉孔</w:t>
      </w:r>
      <w:r>
        <w:rPr>
          <w:rFonts w:ascii="仿宋" w:hAnsi="仿宋" w:cs="仿宋" w:eastAsia="仿宋"/>
          <w:sz w:val="35"/>
          <w:spacing w:val="0"/>
          <w:color w:val="000000"/>
          <w:b w:val="on"/>
          <w:i w:val="off"/>
        </w:rPr>
        <w:t>(Heracon)：</w:t>
      </w:r>
      <w:r>
        <w:rPr>
          <w:rFonts w:ascii="仿宋" w:hAnsi="仿宋" w:cs="仿宋" w:eastAsia="仿宋"/>
          <w:sz w:val="35"/>
          <w:spacing w:val="0"/>
          <w:color w:val="000000"/>
          <w:b w:val="off"/>
          <w:i w:val="off"/>
        </w:rPr>
        <w:t>赫拉克利特的有名望的父亲，第九卷，第1页。</w:t>
      </w:r>
      <w:bookmarkEnd w:id="5456"/>
    </w:p>
    <w:p>
      <w:pPr>
        <w:pageBreakBefore w:val="off"/>
        <w:tabs/>
        <w:wordWrap w:val="off"/>
        <w:spacing w:before="0" w:after="0" w:line="460" w:lineRule="atLeast"/>
        <w:ind w:left="0" w:right="0"/>
        <w:jc w:val="center"/>
        <w:textAlignment w:val="baseline"/>
        <w:rPr>
          <w:sz w:val="34"/>
        </w:rPr>
      </w:pPr>
      <w:bookmarkStart w:name="" w:id="5457"/>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724</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5457"/>
    </w:p>
    <w:p>
      <w:r>
        <w:t/>
      </w:r>
    </w:p>
    <w:p>
      <w:pPr>
        <w:sectPr>
          <w:footerReference r:id="rId655"/>
          <w:headerReference r:id="rId656" w:type="default"/>
          <w:type w:val="nextPage"/>
          <w:pgSz w:w="15700" w:h="22900"/>
          <w:pgMar w:left="1960" w:top="1760" w:right="1960" w:bottom="1760" w:header="1460" w:footer="1460"/>
          <w:cols w:num="1"/>
        </w:sectPr>
      </w:pPr>
    </w:p>
    <w:p>
      <w:pPr>
        <w:pageBreakBefore w:val="off"/>
        <w:tabs/>
        <w:wordWrap w:val="off"/>
        <w:spacing w:before="380" w:after="0" w:line="580" w:lineRule="atLeast"/>
        <w:ind w:left="0" w:right="0"/>
        <w:jc w:val="center"/>
        <w:textAlignment w:val="baseline"/>
        <w:rPr>
          <w:sz w:val="36"/>
        </w:rPr>
      </w:pPr>
      <w:bookmarkStart w:name="" w:id="5458"/>
      <w:r>
        <w:rPr>
          <w:rFonts w:ascii="仿宋" w:hAnsi="仿宋" w:cs="仿宋" w:eastAsia="仿宋"/>
          <w:sz w:val="36"/>
          <w:spacing w:val="0"/>
          <w:color w:val="000000"/>
          <w:u w:val="single"/>
          <w:b w:val="off"/>
          <w:i w:val="off"/>
        </w:rPr>
        <w:t xml:space="preserve">                       附录 I                      </w:t>
      </w:r>
      <w:bookmarkEnd w:id="5458"/>
    </w:p>
    <w:p>
      <w:pPr>
        <w:pageBreakBefore w:val="off"/>
        <w:tabs/>
        <w:wordWrap w:val="off"/>
        <w:spacing w:before="0" w:after="0" w:line="460" w:lineRule="exact"/>
        <w:ind w:left="0" w:right="0"/>
        <w:jc w:val="center"/>
        <w:textAlignment w:val="baseline"/>
        <w:rPr>
          <w:sz w:val="36"/>
        </w:rPr>
      </w:pPr>
      <w:bookmarkStart w:name="" w:id="5459"/>
      <w:r>
        <w:rPr>
          <w:rFonts w:ascii="宋体" w:hAnsi="宋体" w:cs="宋体" w:eastAsia="宋体"/>
          <w:sz w:val="36"/>
          <w:spacing w:val="0"/>
          <w:color w:val="000000"/>
          <w:b w:val="off"/>
          <w:i w:val="off"/>
        </w:rPr>
        <w:t/>
      </w:r>
      <w:bookmarkEnd w:id="5459"/>
    </w:p>
    <w:p>
      <w:pPr>
        <w:pageBreakBefore w:val="off"/>
        <w:tabs/>
        <w:wordWrap w:val="off"/>
        <w:spacing w:before="0" w:after="0" w:line="580" w:lineRule="atLeast"/>
        <w:ind w:left="340" w:right="100" w:hanging="340"/>
        <w:jc w:val="both"/>
        <w:textAlignment w:val="baseline"/>
        <w:rPr>
          <w:sz w:val="36"/>
        </w:rPr>
      </w:pPr>
      <w:bookmarkStart w:name="" w:id="5460"/>
      <w:r>
        <w:rPr>
          <w:rFonts w:ascii="仿宋" w:hAnsi="仿宋" w:cs="仿宋" w:eastAsia="仿宋"/>
          <w:sz w:val="36"/>
          <w:spacing w:val="0"/>
          <w:color w:val="000000"/>
          <w:b w:val="off"/>
          <w:i w:val="off"/>
        </w:rPr>
        <w:t>赫腊克利亚(位于本都斯)</w:t>
      </w:r>
      <w:r>
        <w:rPr>
          <w:rFonts w:ascii="仿宋" w:hAnsi="仿宋" w:cs="仿宋" w:eastAsia="仿宋"/>
          <w:sz w:val="36"/>
          <w:spacing w:val="0"/>
          <w:color w:val="000000"/>
          <w:b w:val="on"/>
          <w:i w:val="off"/>
        </w:rPr>
        <w:t>(Heraclea</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on</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the</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Pontus):</w:t>
      </w:r>
      <w:r>
        <w:rPr>
          <w:rFonts w:ascii="仿宋" w:hAnsi="仿宋" w:cs="仿宋" w:eastAsia="仿宋"/>
          <w:sz w:val="36"/>
          <w:spacing w:val="0"/>
          <w:color w:val="000000"/>
          <w:b w:val="off"/>
          <w:i w:val="off"/>
        </w:rPr>
        <w:t>第二卷，第43</w:t>
      </w:r>
      <w:r>
        <w:rPr>
          <w:rFonts w:ascii="仿宋" w:hAnsi="仿宋" w:cs="仿宋" w:eastAsia="仿宋"/>
          <w:sz w:val="36"/>
          <w:spacing w:val="0"/>
          <w:color w:val="000000"/>
          <w:b w:val="off"/>
          <w:i w:val="off"/>
        </w:rPr>
        <w:t>页；第五卷，第86页；第七卷，第166页。</w:t>
      </w:r>
      <w:bookmarkEnd w:id="5460"/>
    </w:p>
    <w:p>
      <w:pPr>
        <w:pageBreakBefore w:val="off"/>
        <w:tabs/>
        <w:wordWrap w:val="off"/>
        <w:spacing w:before="0" w:after="0" w:line="580" w:lineRule="atLeast"/>
        <w:ind w:left="0" w:right="0"/>
        <w:jc w:val="both"/>
        <w:textAlignment w:val="baseline"/>
        <w:rPr>
          <w:sz w:val="36"/>
        </w:rPr>
      </w:pPr>
      <w:bookmarkStart w:name="" w:id="5461"/>
      <w:r>
        <w:rPr>
          <w:rFonts w:ascii="仿宋" w:hAnsi="仿宋" w:cs="仿宋" w:eastAsia="仿宋"/>
          <w:sz w:val="36"/>
          <w:spacing w:val="0"/>
          <w:color w:val="000000"/>
          <w:b w:val="off"/>
          <w:i w:val="off"/>
        </w:rPr>
        <w:t>赫勒斯庞特</w:t>
      </w:r>
      <w:r>
        <w:rPr>
          <w:rFonts w:ascii="仿宋" w:hAnsi="仿宋" w:cs="仿宋" w:eastAsia="仿宋"/>
          <w:sz w:val="36"/>
          <w:spacing w:val="0"/>
          <w:color w:val="000000"/>
          <w:b w:val="on"/>
          <w:i w:val="off"/>
        </w:rPr>
        <w:t>(Hellespont):</w:t>
      </w:r>
      <w:r>
        <w:rPr>
          <w:rFonts w:ascii="仿宋" w:hAnsi="仿宋" w:cs="仿宋" w:eastAsia="仿宋"/>
          <w:sz w:val="36"/>
          <w:spacing w:val="0"/>
          <w:color w:val="000000"/>
          <w:b w:val="off"/>
          <w:i w:val="off"/>
        </w:rPr>
        <w:t>第九卷，第110页。</w:t>
      </w:r>
      <w:bookmarkEnd w:id="5461"/>
    </w:p>
    <w:p>
      <w:pPr>
        <w:pageBreakBefore w:val="off"/>
        <w:tabs/>
        <w:wordWrap w:val="off"/>
        <w:spacing w:before="0" w:after="0" w:line="580" w:lineRule="atLeast"/>
        <w:ind w:left="340" w:right="140" w:hanging="340"/>
        <w:jc w:val="both"/>
        <w:textAlignment w:val="baseline"/>
        <w:rPr>
          <w:sz w:val="36"/>
        </w:rPr>
      </w:pPr>
      <w:bookmarkStart w:name="" w:id="5462"/>
      <w:r>
        <w:rPr>
          <w:rFonts w:ascii="仿宋" w:hAnsi="仿宋" w:cs="仿宋" w:eastAsia="仿宋"/>
          <w:sz w:val="36"/>
          <w:spacing w:val="0"/>
          <w:color w:val="000000"/>
          <w:b w:val="off"/>
          <w:i w:val="off"/>
        </w:rPr>
        <w:t>赫里鲁斯(迦太基的)</w:t>
      </w:r>
      <w:r>
        <w:rPr>
          <w:rFonts w:ascii="仿宋" w:hAnsi="仿宋" w:cs="仿宋" w:eastAsia="仿宋"/>
          <w:sz w:val="36"/>
          <w:spacing w:val="0"/>
          <w:color w:val="000000"/>
          <w:b w:val="on"/>
          <w:i w:val="off"/>
        </w:rPr>
        <w:t>(Herillus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Carthage)</w:t>
      </w:r>
      <w:r>
        <w:rPr>
          <w:rFonts w:ascii="仿宋" w:hAnsi="仿宋" w:cs="仿宋" w:eastAsia="仿宋"/>
          <w:sz w:val="36"/>
          <w:spacing w:val="0"/>
          <w:color w:val="000000"/>
          <w:b w:val="off"/>
          <w:i w:val="off"/>
        </w:rPr>
        <w:t>:芝诺的学生，第七卷，</w:t>
      </w:r>
      <w:r>
        <w:rPr>
          <w:rFonts w:ascii="仿宋" w:hAnsi="仿宋" w:cs="仿宋" w:eastAsia="仿宋"/>
          <w:sz w:val="36"/>
          <w:spacing w:val="0"/>
          <w:color w:val="000000"/>
          <w:b w:val="off"/>
          <w:i w:val="off"/>
        </w:rPr>
        <w:t>第37、165页。</w:t>
      </w:r>
      <w:bookmarkEnd w:id="5462"/>
    </w:p>
    <w:p>
      <w:pPr>
        <w:pageBreakBefore w:val="off"/>
        <w:tabs/>
        <w:wordWrap w:val="off"/>
        <w:spacing w:before="0" w:after="0" w:line="580" w:lineRule="atLeast"/>
        <w:ind w:left="0" w:right="0"/>
        <w:jc w:val="both"/>
        <w:textAlignment w:val="baseline"/>
        <w:rPr>
          <w:sz w:val="36"/>
        </w:rPr>
      </w:pPr>
      <w:bookmarkStart w:name="" w:id="5463"/>
      <w:r>
        <w:rPr>
          <w:rFonts w:ascii="仿宋" w:hAnsi="仿宋" w:cs="仿宋" w:eastAsia="仿宋"/>
          <w:sz w:val="36"/>
          <w:spacing w:val="0"/>
          <w:color w:val="000000"/>
          <w:b w:val="off"/>
          <w:i w:val="off"/>
        </w:rPr>
        <w:t>赫利奥波利</w:t>
      </w:r>
      <w:r>
        <w:rPr>
          <w:rFonts w:ascii="仿宋" w:hAnsi="仿宋" w:cs="仿宋" w:eastAsia="仿宋"/>
          <w:sz w:val="36"/>
          <w:spacing w:val="0"/>
          <w:color w:val="000000"/>
          <w:b w:val="on"/>
          <w:i w:val="off"/>
        </w:rPr>
        <w:t>(Heliopolis):</w:t>
      </w:r>
      <w:r>
        <w:rPr>
          <w:rFonts w:ascii="仿宋" w:hAnsi="仿宋" w:cs="仿宋" w:eastAsia="仿宋"/>
          <w:sz w:val="36"/>
          <w:spacing w:val="0"/>
          <w:color w:val="000000"/>
          <w:b w:val="off"/>
          <w:i w:val="off"/>
        </w:rPr>
        <w:t>第八卷，第90页。</w:t>
      </w:r>
      <w:bookmarkEnd w:id="5463"/>
    </w:p>
    <w:p>
      <w:pPr>
        <w:pageBreakBefore w:val="off"/>
        <w:tabs/>
        <w:wordWrap w:val="off"/>
        <w:spacing w:before="0" w:after="0" w:line="580" w:lineRule="atLeast"/>
        <w:ind w:left="0" w:right="0"/>
        <w:jc w:val="both"/>
        <w:textAlignment w:val="baseline"/>
        <w:rPr>
          <w:sz w:val="36"/>
        </w:rPr>
      </w:pPr>
      <w:bookmarkStart w:name="" w:id="5464"/>
      <w:r>
        <w:rPr>
          <w:rFonts w:ascii="仿宋" w:hAnsi="仿宋" w:cs="仿宋" w:eastAsia="仿宋"/>
          <w:sz w:val="36"/>
          <w:spacing w:val="0"/>
          <w:color w:val="000000"/>
          <w:b w:val="off"/>
          <w:i w:val="off"/>
        </w:rPr>
        <w:t>赫迈俄尼</w:t>
      </w:r>
      <w:r>
        <w:rPr>
          <w:rFonts w:ascii="仿宋" w:hAnsi="仿宋" w:cs="仿宋" w:eastAsia="仿宋"/>
          <w:sz w:val="36"/>
          <w:spacing w:val="0"/>
          <w:color w:val="000000"/>
          <w:b w:val="on"/>
          <w:i w:val="off"/>
        </w:rPr>
        <w:t>(Hermione):</w:t>
      </w:r>
      <w:r>
        <w:rPr>
          <w:rFonts w:ascii="仿宋" w:hAnsi="仿宋" w:cs="仿宋" w:eastAsia="仿宋"/>
          <w:sz w:val="36"/>
          <w:spacing w:val="0"/>
          <w:color w:val="000000"/>
          <w:b w:val="off"/>
          <w:i w:val="off"/>
        </w:rPr>
        <w:t>城邦，第一卷，第42页。</w:t>
      </w:r>
      <w:bookmarkEnd w:id="5464"/>
    </w:p>
    <w:p>
      <w:pPr>
        <w:pageBreakBefore w:val="off"/>
        <w:tabs/>
        <w:wordWrap w:val="off"/>
        <w:spacing w:before="0" w:after="0" w:line="580" w:lineRule="atLeast"/>
        <w:ind w:left="0" w:right="0"/>
        <w:jc w:val="both"/>
        <w:textAlignment w:val="baseline"/>
        <w:rPr>
          <w:sz w:val="36"/>
        </w:rPr>
      </w:pPr>
      <w:bookmarkStart w:name="" w:id="5465"/>
      <w:r>
        <w:rPr>
          <w:rFonts w:ascii="仿宋" w:hAnsi="仿宋" w:cs="仿宋" w:eastAsia="仿宋"/>
          <w:sz w:val="36"/>
          <w:spacing w:val="0"/>
          <w:color w:val="000000"/>
          <w:b w:val="off"/>
          <w:i w:val="off"/>
        </w:rPr>
        <w:t>赫蒙(开俄斯的)</w:t>
      </w:r>
      <w:r>
        <w:rPr>
          <w:rFonts w:ascii="仿宋" w:hAnsi="仿宋" w:cs="仿宋" w:eastAsia="仿宋"/>
          <w:sz w:val="36"/>
          <w:spacing w:val="0"/>
          <w:color w:val="000000"/>
          <w:b w:val="on"/>
          <w:i w:val="off"/>
        </w:rPr>
        <w:t>(Hemon</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Chios):</w:t>
      </w:r>
      <w:r>
        <w:rPr>
          <w:rFonts w:ascii="仿宋" w:hAnsi="仿宋" w:cs="仿宋" w:eastAsia="仿宋"/>
          <w:sz w:val="36"/>
          <w:spacing w:val="0"/>
          <w:color w:val="000000"/>
          <w:b w:val="off"/>
          <w:i w:val="off"/>
        </w:rPr>
        <w:t>第四卷，第34页。</w:t>
      </w:r>
      <w:bookmarkEnd w:id="5465"/>
    </w:p>
    <w:p>
      <w:pPr>
        <w:pageBreakBefore w:val="off"/>
        <w:tabs/>
        <w:wordWrap w:val="off"/>
        <w:spacing w:before="0" w:after="0" w:line="580" w:lineRule="atLeast"/>
        <w:ind w:left="0" w:right="0"/>
        <w:jc w:val="both"/>
        <w:textAlignment w:val="baseline"/>
        <w:rPr>
          <w:sz w:val="36"/>
        </w:rPr>
      </w:pPr>
      <w:bookmarkStart w:name="" w:id="5466"/>
      <w:r>
        <w:rPr>
          <w:rFonts w:ascii="仿宋" w:hAnsi="仿宋" w:cs="仿宋" w:eastAsia="仿宋"/>
          <w:sz w:val="36"/>
          <w:spacing w:val="0"/>
          <w:color w:val="000000"/>
          <w:b w:val="off"/>
          <w:i w:val="off"/>
        </w:rPr>
        <w:t>赫谟多鲁</w:t>
      </w:r>
      <w:r>
        <w:rPr>
          <w:rFonts w:ascii="仿宋" w:hAnsi="仿宋" w:cs="仿宋" w:eastAsia="仿宋"/>
          <w:sz w:val="36"/>
          <w:spacing w:val="0"/>
          <w:color w:val="000000"/>
          <w:b w:val="on"/>
          <w:i w:val="off"/>
        </w:rPr>
        <w:t>(Hermodorus)</w:t>
      </w:r>
      <w:r>
        <w:rPr>
          <w:rFonts w:ascii="仿宋" w:hAnsi="仿宋" w:cs="仿宋" w:eastAsia="仿宋"/>
          <w:sz w:val="36"/>
          <w:spacing w:val="0"/>
          <w:color w:val="000000"/>
          <w:b w:val="off"/>
          <w:i w:val="off"/>
        </w:rPr>
        <w:t>:赫拉克利特的朋友，第九卷，第2页。</w:t>
      </w:r>
      <w:bookmarkEnd w:id="5466"/>
    </w:p>
    <w:p>
      <w:pPr>
        <w:pageBreakBefore w:val="off"/>
        <w:tabs/>
        <w:wordWrap w:val="off"/>
        <w:spacing w:before="0" w:after="0" w:line="580" w:lineRule="atLeast"/>
        <w:ind w:left="340" w:right="120" w:hanging="340"/>
        <w:jc w:val="both"/>
        <w:textAlignment w:val="baseline"/>
        <w:rPr>
          <w:sz w:val="36"/>
        </w:rPr>
      </w:pPr>
      <w:bookmarkStart w:name="" w:id="5467"/>
      <w:r>
        <w:rPr>
          <w:rFonts w:ascii="仿宋" w:hAnsi="仿宋" w:cs="仿宋" w:eastAsia="仿宋"/>
          <w:sz w:val="36"/>
          <w:spacing w:val="0"/>
          <w:color w:val="000000"/>
          <w:b w:val="off"/>
          <w:i w:val="off"/>
        </w:rPr>
        <w:t>赫谟根尼</w:t>
      </w:r>
      <w:r>
        <w:rPr>
          <w:rFonts w:ascii="仿宋" w:hAnsi="仿宋" w:cs="仿宋" w:eastAsia="仿宋"/>
          <w:sz w:val="36"/>
          <w:spacing w:val="0"/>
          <w:color w:val="000000"/>
          <w:b w:val="on"/>
          <w:i w:val="off"/>
        </w:rPr>
        <w:t>(Hermogenes):</w:t>
      </w:r>
      <w:r>
        <w:rPr>
          <w:rFonts w:ascii="仿宋" w:hAnsi="仿宋" w:cs="仿宋" w:eastAsia="仿宋"/>
          <w:sz w:val="36"/>
          <w:spacing w:val="0"/>
          <w:color w:val="000000"/>
          <w:b w:val="off"/>
          <w:i w:val="off"/>
        </w:rPr>
        <w:t>巴门尼德的学生，柏拉图的老师，第三卷，</w:t>
      </w:r>
      <w:r>
        <w:rPr>
          <w:rFonts w:ascii="仿宋" w:hAnsi="仿宋" w:cs="仿宋" w:eastAsia="仿宋"/>
          <w:sz w:val="36"/>
          <w:spacing w:val="0"/>
          <w:color w:val="000000"/>
          <w:b w:val="off"/>
          <w:i w:val="off"/>
        </w:rPr>
        <w:t>第6页。</w:t>
      </w:r>
      <w:bookmarkEnd w:id="5467"/>
    </w:p>
    <w:p>
      <w:pPr>
        <w:pageBreakBefore w:val="off"/>
        <w:tabs/>
        <w:wordWrap w:val="off"/>
        <w:spacing w:before="0" w:after="0" w:line="580" w:lineRule="atLeast"/>
        <w:ind w:left="0" w:right="0"/>
        <w:jc w:val="both"/>
        <w:textAlignment w:val="baseline"/>
        <w:rPr>
          <w:sz w:val="36"/>
        </w:rPr>
      </w:pPr>
      <w:bookmarkStart w:name="" w:id="5468"/>
      <w:r>
        <w:rPr>
          <w:rFonts w:ascii="仿宋" w:hAnsi="仿宋" w:cs="仿宋" w:eastAsia="仿宋"/>
          <w:sz w:val="36"/>
          <w:spacing w:val="0"/>
          <w:color w:val="000000"/>
          <w:b w:val="off"/>
          <w:i w:val="off"/>
        </w:rPr>
        <w:t>赫谟劳斯</w:t>
      </w:r>
      <w:r>
        <w:rPr>
          <w:rFonts w:ascii="仿宋" w:hAnsi="仿宋" w:cs="仿宋" w:eastAsia="仿宋"/>
          <w:sz w:val="36"/>
          <w:spacing w:val="0"/>
          <w:color w:val="000000"/>
          <w:b w:val="on"/>
          <w:i w:val="off"/>
        </w:rPr>
        <w:t>(Hermolaus):</w:t>
      </w:r>
      <w:r>
        <w:rPr>
          <w:rFonts w:ascii="仿宋" w:hAnsi="仿宋" w:cs="仿宋" w:eastAsia="仿宋"/>
          <w:sz w:val="36"/>
          <w:spacing w:val="0"/>
          <w:color w:val="000000"/>
          <w:b w:val="off"/>
          <w:i w:val="off"/>
        </w:rPr>
        <w:t>亚历山大的反叛者，第五卷，第5页。</w:t>
      </w:r>
      <w:bookmarkEnd w:id="5468"/>
    </w:p>
    <w:p>
      <w:pPr>
        <w:pageBreakBefore w:val="off"/>
        <w:tabs/>
        <w:wordWrap w:val="off"/>
        <w:spacing w:before="0" w:after="0" w:line="580" w:lineRule="atLeast"/>
        <w:ind w:left="0" w:right="0"/>
        <w:jc w:val="both"/>
        <w:textAlignment w:val="baseline"/>
        <w:rPr>
          <w:sz w:val="36"/>
        </w:rPr>
      </w:pPr>
      <w:bookmarkStart w:name="" w:id="5469"/>
      <w:r>
        <w:rPr>
          <w:rFonts w:ascii="仿宋" w:hAnsi="仿宋" w:cs="仿宋" w:eastAsia="仿宋"/>
          <w:sz w:val="36"/>
          <w:spacing w:val="0"/>
          <w:color w:val="000000"/>
          <w:b w:val="off"/>
          <w:i w:val="off"/>
        </w:rPr>
        <w:t>赫谟提姆</w:t>
      </w:r>
      <w:r>
        <w:rPr>
          <w:rFonts w:ascii="仿宋" w:hAnsi="仿宋" w:cs="仿宋" w:eastAsia="仿宋"/>
          <w:sz w:val="36"/>
          <w:spacing w:val="0"/>
          <w:color w:val="000000"/>
          <w:b w:val="on"/>
          <w:i w:val="off"/>
        </w:rPr>
        <w:t>(Hermotimus)</w:t>
      </w:r>
      <w:r>
        <w:rPr>
          <w:rFonts w:ascii="仿宋" w:hAnsi="仿宋" w:cs="仿宋" w:eastAsia="仿宋"/>
          <w:sz w:val="36"/>
          <w:spacing w:val="0"/>
          <w:color w:val="000000"/>
          <w:b w:val="off"/>
          <w:i w:val="off"/>
        </w:rPr>
        <w:t>:毕达哥拉斯的前任化身，第八卷，第5页。</w:t>
      </w:r>
      <w:bookmarkEnd w:id="5469"/>
    </w:p>
    <w:p>
      <w:pPr>
        <w:pageBreakBefore w:val="off"/>
        <w:tabs/>
        <w:wordWrap w:val="off"/>
        <w:spacing w:before="0" w:after="0" w:line="580" w:lineRule="atLeast"/>
        <w:ind w:left="0" w:right="0"/>
        <w:jc w:val="both"/>
        <w:textAlignment w:val="baseline"/>
        <w:rPr>
          <w:sz w:val="36"/>
        </w:rPr>
      </w:pPr>
      <w:bookmarkStart w:name="" w:id="5470"/>
      <w:r>
        <w:rPr>
          <w:rFonts w:ascii="仿宋" w:hAnsi="仿宋" w:cs="仿宋" w:eastAsia="仿宋"/>
          <w:sz w:val="36"/>
          <w:spacing w:val="0"/>
          <w:color w:val="000000"/>
          <w:b w:val="off"/>
          <w:i w:val="off"/>
        </w:rPr>
        <w:t>赫司提埃乌</w:t>
      </w:r>
      <w:r>
        <w:rPr>
          <w:rFonts w:ascii="仿宋" w:hAnsi="仿宋" w:cs="仿宋" w:eastAsia="仿宋"/>
          <w:sz w:val="36"/>
          <w:spacing w:val="0"/>
          <w:color w:val="000000"/>
          <w:b w:val="on"/>
          <w:i w:val="off"/>
        </w:rPr>
        <w:t>(Hestiaeus):</w:t>
      </w:r>
      <w:r>
        <w:rPr>
          <w:rFonts w:ascii="仿宋" w:hAnsi="仿宋" w:cs="仿宋" w:eastAsia="仿宋"/>
          <w:sz w:val="36"/>
          <w:spacing w:val="0"/>
          <w:color w:val="000000"/>
          <w:b w:val="off"/>
          <w:i w:val="off"/>
        </w:rPr>
        <w:t>柏拉图的学生，第三卷，第46页。</w:t>
      </w:r>
      <w:bookmarkEnd w:id="5470"/>
    </w:p>
    <w:p>
      <w:pPr>
        <w:pageBreakBefore w:val="off"/>
        <w:tabs/>
        <w:wordWrap w:val="off"/>
        <w:spacing w:before="0" w:after="0" w:line="580" w:lineRule="atLeast"/>
        <w:ind w:left="0" w:right="0"/>
        <w:jc w:val="both"/>
        <w:textAlignment w:val="baseline"/>
        <w:rPr>
          <w:sz w:val="36"/>
        </w:rPr>
      </w:pPr>
      <w:bookmarkStart w:name="" w:id="5471"/>
      <w:r>
        <w:rPr>
          <w:rFonts w:ascii="仿宋" w:hAnsi="仿宋" w:cs="仿宋" w:eastAsia="仿宋"/>
          <w:sz w:val="36"/>
          <w:spacing w:val="0"/>
          <w:color w:val="000000"/>
          <w:b w:val="off"/>
          <w:i w:val="off"/>
        </w:rPr>
        <w:t>红海</w:t>
      </w:r>
      <w:r>
        <w:rPr>
          <w:rFonts w:ascii="仿宋" w:hAnsi="仿宋" w:cs="仿宋" w:eastAsia="仿宋"/>
          <w:sz w:val="36"/>
          <w:spacing w:val="0"/>
          <w:color w:val="000000"/>
          <w:b w:val="on"/>
          <w:i w:val="off"/>
        </w:rPr>
        <w:t>(Red</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Sea):</w:t>
      </w:r>
      <w:r>
        <w:rPr>
          <w:rFonts w:ascii="仿宋" w:hAnsi="仿宋" w:cs="仿宋" w:eastAsia="仿宋"/>
          <w:sz w:val="36"/>
          <w:spacing w:val="0"/>
          <w:color w:val="000000"/>
          <w:b w:val="off"/>
          <w:i w:val="off"/>
        </w:rPr>
        <w:t>第九卷，第35页。</w:t>
      </w:r>
      <w:bookmarkEnd w:id="5471"/>
    </w:p>
    <w:p>
      <w:pPr>
        <w:pageBreakBefore w:val="off"/>
        <w:tabs/>
        <w:wordWrap w:val="off"/>
        <w:spacing w:before="0" w:after="0" w:line="580" w:lineRule="atLeast"/>
        <w:ind w:left="0" w:right="0"/>
        <w:jc w:val="both"/>
        <w:textAlignment w:val="baseline"/>
        <w:rPr>
          <w:sz w:val="36"/>
        </w:rPr>
      </w:pPr>
      <w:bookmarkStart w:name="" w:id="5472"/>
      <w:r>
        <w:rPr>
          <w:rFonts w:ascii="仿宋" w:hAnsi="仿宋" w:cs="仿宋" w:eastAsia="仿宋"/>
          <w:sz w:val="36"/>
          <w:spacing w:val="0"/>
          <w:color w:val="000000"/>
          <w:b w:val="off"/>
          <w:i w:val="off"/>
        </w:rPr>
        <w:t>虹</w:t>
      </w:r>
      <w:r>
        <w:rPr>
          <w:rFonts w:ascii="仿宋" w:hAnsi="仿宋" w:cs="仿宋" w:eastAsia="仿宋"/>
          <w:sz w:val="36"/>
          <w:spacing w:val="0"/>
          <w:color w:val="000000"/>
          <w:b w:val="on"/>
          <w:i w:val="off"/>
        </w:rPr>
        <w:t>(Rainbow):</w:t>
      </w:r>
      <w:r>
        <w:rPr>
          <w:rFonts w:ascii="仿宋" w:hAnsi="仿宋" w:cs="仿宋" w:eastAsia="仿宋"/>
          <w:sz w:val="36"/>
          <w:spacing w:val="0"/>
          <w:color w:val="000000"/>
          <w:b w:val="off"/>
          <w:i w:val="off"/>
        </w:rPr>
        <w:t>第七卷，第152页；第十卷，第 109页。</w:t>
      </w:r>
      <w:bookmarkEnd w:id="5472"/>
    </w:p>
    <w:p>
      <w:pPr>
        <w:pageBreakBefore w:val="off"/>
        <w:tabs/>
        <w:wordWrap w:val="off"/>
        <w:spacing w:before="0" w:after="0" w:line="580" w:lineRule="atLeast"/>
        <w:ind w:left="0" w:right="0"/>
        <w:jc w:val="both"/>
        <w:textAlignment w:val="baseline"/>
        <w:rPr>
          <w:sz w:val="36"/>
        </w:rPr>
      </w:pPr>
      <w:bookmarkStart w:name="" w:id="5473"/>
      <w:r>
        <w:rPr>
          <w:rFonts w:ascii="仿宋" w:hAnsi="仿宋" w:cs="仿宋" w:eastAsia="仿宋"/>
          <w:sz w:val="36"/>
          <w:spacing w:val="0"/>
          <w:color w:val="000000"/>
          <w:b w:val="off"/>
          <w:i w:val="off"/>
        </w:rPr>
        <w:t>怀疑派</w:t>
      </w:r>
      <w:r>
        <w:rPr>
          <w:rFonts w:ascii="仿宋" w:hAnsi="仿宋" w:cs="仿宋" w:eastAsia="仿宋"/>
          <w:sz w:val="36"/>
          <w:spacing w:val="0"/>
          <w:color w:val="000000"/>
          <w:b w:val="on"/>
          <w:i w:val="off"/>
        </w:rPr>
        <w:t>(Sceptics):</w:t>
      </w:r>
      <w:r>
        <w:rPr>
          <w:rFonts w:ascii="仿宋" w:hAnsi="仿宋" w:cs="仿宋" w:eastAsia="仿宋"/>
          <w:sz w:val="36"/>
          <w:spacing w:val="0"/>
          <w:color w:val="000000"/>
          <w:b w:val="off"/>
          <w:i w:val="off"/>
        </w:rPr>
        <w:t>第一卷，第20页；第九卷，第69、70、111页。</w:t>
      </w:r>
      <w:bookmarkEnd w:id="5473"/>
    </w:p>
    <w:p>
      <w:pPr>
        <w:pageBreakBefore w:val="off"/>
        <w:tabs/>
        <w:wordWrap w:val="off"/>
        <w:spacing w:before="0" w:after="0" w:line="580" w:lineRule="atLeast"/>
        <w:ind w:left="340" w:right="100" w:hanging="340"/>
        <w:jc w:val="both"/>
        <w:textAlignment w:val="baseline"/>
        <w:rPr>
          <w:sz w:val="36"/>
        </w:rPr>
      </w:pPr>
      <w:bookmarkStart w:name="" w:id="5474"/>
      <w:r>
        <w:rPr>
          <w:rFonts w:ascii="仿宋" w:hAnsi="仿宋" w:cs="仿宋" w:eastAsia="仿宋"/>
          <w:sz w:val="36"/>
          <w:spacing w:val="0"/>
          <w:color w:val="000000"/>
          <w:b w:val="off"/>
          <w:i w:val="off"/>
        </w:rPr>
        <w:t>会饮</w:t>
      </w:r>
      <w:r>
        <w:rPr>
          <w:rFonts w:ascii="仿宋" w:hAnsi="仿宋" w:cs="仿宋" w:eastAsia="仿宋"/>
          <w:sz w:val="36"/>
          <w:spacing w:val="0"/>
          <w:color w:val="000000"/>
          <w:b w:val="on"/>
          <w:i w:val="off"/>
        </w:rPr>
        <w:t>(Symposia):</w:t>
      </w:r>
      <w:r>
        <w:rPr>
          <w:rFonts w:ascii="仿宋" w:hAnsi="仿宋" w:cs="仿宋" w:eastAsia="仿宋"/>
          <w:sz w:val="36"/>
          <w:spacing w:val="0"/>
          <w:color w:val="000000"/>
          <w:b w:val="off"/>
          <w:i w:val="off"/>
        </w:rPr>
        <w:t>第二卷，第120、133、139、144页；第四卷，第41</w:t>
      </w:r>
      <w:r>
        <w:rPr>
          <w:rFonts w:ascii="仿宋" w:hAnsi="仿宋" w:cs="仿宋" w:eastAsia="仿宋"/>
          <w:sz w:val="36"/>
          <w:spacing w:val="0"/>
          <w:color w:val="000000"/>
          <w:b w:val="off"/>
          <w:i w:val="off"/>
        </w:rPr>
        <w:t>页；第八卷，第64页；第十卷，第18页。</w:t>
      </w:r>
      <w:bookmarkEnd w:id="5474"/>
    </w:p>
    <w:p>
      <w:pPr>
        <w:pageBreakBefore w:val="off"/>
        <w:tabs/>
        <w:wordWrap w:val="off"/>
        <w:spacing w:before="0" w:after="0" w:line="580" w:lineRule="atLeast"/>
        <w:ind w:left="340" w:right="80" w:hanging="340"/>
        <w:jc w:val="both"/>
        <w:textAlignment w:val="baseline"/>
        <w:rPr>
          <w:sz w:val="36"/>
        </w:rPr>
      </w:pPr>
      <w:bookmarkStart w:name="" w:id="5475"/>
      <w:r>
        <w:rPr>
          <w:rFonts w:ascii="仿宋" w:hAnsi="仿宋" w:cs="仿宋" w:eastAsia="仿宋"/>
          <w:sz w:val="36"/>
          <w:spacing w:val="0"/>
          <w:color w:val="000000"/>
          <w:b w:val="off"/>
          <w:i w:val="off"/>
        </w:rPr>
        <w:t>彗星</w:t>
      </w:r>
      <w:r>
        <w:rPr>
          <w:rFonts w:ascii="仿宋" w:hAnsi="仿宋" w:cs="仿宋" w:eastAsia="仿宋"/>
          <w:sz w:val="36"/>
          <w:spacing w:val="0"/>
          <w:color w:val="000000"/>
          <w:b w:val="on"/>
          <w:i w:val="off"/>
        </w:rPr>
        <w:t>(Comets)</w:t>
      </w:r>
      <w:r>
        <w:rPr>
          <w:rFonts w:ascii="仿宋" w:hAnsi="仿宋" w:cs="仿宋" w:eastAsia="仿宋"/>
          <w:sz w:val="36"/>
          <w:spacing w:val="0"/>
          <w:color w:val="000000"/>
          <w:b w:val="off"/>
          <w:i w:val="off"/>
        </w:rPr>
        <w:t>:阿那克萨戈拉探讨过它，第二卷，第9页；斯多亚</w:t>
      </w:r>
      <w:r>
        <w:rPr>
          <w:rFonts w:ascii="仿宋" w:hAnsi="仿宋" w:cs="仿宋" w:eastAsia="仿宋"/>
          <w:sz w:val="36"/>
          <w:spacing w:val="0"/>
          <w:color w:val="000000"/>
          <w:b w:val="off"/>
          <w:i w:val="off"/>
        </w:rPr>
        <w:t>派，第七卷，第152页；伊壁鸠鲁，第十卷，第111页。</w:t>
      </w:r>
      <w:bookmarkEnd w:id="5475"/>
    </w:p>
    <w:p>
      <w:pPr>
        <w:pageBreakBefore w:val="off"/>
        <w:tabs/>
        <w:wordWrap w:val="off"/>
        <w:spacing w:before="0" w:after="0" w:line="580" w:lineRule="atLeast"/>
        <w:ind w:left="0" w:right="0"/>
        <w:jc w:val="both"/>
        <w:textAlignment w:val="baseline"/>
        <w:rPr>
          <w:sz w:val="36"/>
        </w:rPr>
      </w:pPr>
      <w:bookmarkStart w:name="" w:id="5476"/>
      <w:r>
        <w:rPr>
          <w:rFonts w:ascii="仿宋" w:hAnsi="仿宋" w:cs="仿宋" w:eastAsia="仿宋"/>
          <w:sz w:val="36"/>
          <w:spacing w:val="0"/>
          <w:color w:val="000000"/>
          <w:b w:val="off"/>
          <w:i w:val="off"/>
        </w:rPr>
        <w:t>混沌</w:t>
      </w:r>
      <w:r>
        <w:rPr>
          <w:rFonts w:ascii="仿宋" w:hAnsi="仿宋" w:cs="仿宋" w:eastAsia="仿宋"/>
          <w:sz w:val="36"/>
          <w:spacing w:val="0"/>
          <w:color w:val="000000"/>
          <w:b w:val="on"/>
          <w:i w:val="off"/>
        </w:rPr>
        <w:t>(Chaos):</w:t>
      </w:r>
      <w:r>
        <w:rPr>
          <w:rFonts w:ascii="仿宋" w:hAnsi="仿宋" w:cs="仿宋" w:eastAsia="仿宋"/>
          <w:sz w:val="36"/>
          <w:spacing w:val="0"/>
          <w:color w:val="000000"/>
          <w:b w:val="off"/>
          <w:i w:val="off"/>
        </w:rPr>
        <w:t>第三卷，第10页。</w:t>
      </w:r>
      <w:bookmarkEnd w:id="5476"/>
    </w:p>
    <w:p>
      <w:pPr>
        <w:pageBreakBefore w:val="off"/>
        <w:tabs/>
        <w:wordWrap w:val="off"/>
        <w:spacing w:before="0" w:after="0" w:line="460" w:lineRule="exact"/>
        <w:ind w:left="0" w:right="0"/>
        <w:jc w:val="both"/>
        <w:textAlignment w:val="baseline"/>
        <w:rPr>
          <w:sz w:val="36"/>
        </w:rPr>
      </w:pPr>
      <w:bookmarkStart w:name="" w:id="5477"/>
      <w:r>
        <w:rPr>
          <w:rFonts w:ascii="宋体" w:hAnsi="宋体" w:cs="宋体" w:eastAsia="宋体"/>
          <w:sz w:val="36"/>
          <w:spacing w:val="0"/>
          <w:color w:val="000000"/>
          <w:b w:val="off"/>
          <w:i w:val="off"/>
        </w:rPr>
        <w:t/>
      </w:r>
      <w:bookmarkEnd w:id="5477"/>
    </w:p>
    <w:p>
      <w:pPr>
        <w:pageBreakBefore w:val="off"/>
        <w:tabs/>
        <w:wordWrap w:val="off"/>
        <w:spacing w:before="0" w:after="0" w:line="1040" w:lineRule="atLeast"/>
        <w:ind w:left="0" w:right="0"/>
        <w:jc w:val="center"/>
        <w:textAlignment w:val="baseline"/>
        <w:rPr>
          <w:sz w:val="78"/>
        </w:rPr>
      </w:pPr>
      <w:bookmarkStart w:name="" w:id="5478"/>
      <w:r>
        <w:rPr>
          <w:rFonts w:ascii="TimesNewRoman" w:hAnsi="TimesNewRoman" w:cs="TimesNewRoman" w:eastAsia="TimesNewRoman"/>
          <w:sz w:val="78"/>
          <w:spacing w:val="0"/>
          <w:color w:val="000000"/>
          <w:b w:val="on"/>
          <w:i w:val="off"/>
        </w:rPr>
        <w:t>J</w:t>
      </w:r>
      <w:bookmarkEnd w:id="5478"/>
    </w:p>
    <w:p>
      <w:pPr>
        <w:pageBreakBefore w:val="off"/>
        <w:tabs/>
        <w:wordWrap w:val="off"/>
        <w:spacing w:before="0" w:after="0" w:line="460" w:lineRule="exact"/>
        <w:ind w:left="0" w:right="0"/>
        <w:jc w:val="center"/>
        <w:textAlignment w:val="baseline"/>
        <w:rPr>
          <w:sz w:val="36"/>
        </w:rPr>
      </w:pPr>
      <w:bookmarkStart w:name="" w:id="5479"/>
      <w:r>
        <w:rPr>
          <w:rFonts w:ascii="宋体" w:hAnsi="宋体" w:cs="宋体" w:eastAsia="宋体"/>
          <w:sz w:val="36"/>
          <w:spacing w:val="0"/>
          <w:color w:val="000000"/>
          <w:b w:val="off"/>
          <w:i w:val="off"/>
        </w:rPr>
        <w:t/>
      </w:r>
      <w:bookmarkEnd w:id="5479"/>
    </w:p>
    <w:p>
      <w:pPr>
        <w:pageBreakBefore w:val="off"/>
        <w:tabs/>
        <w:wordWrap w:val="off"/>
        <w:spacing w:before="0" w:after="0" w:line="580" w:lineRule="atLeast"/>
        <w:ind w:left="340" w:right="80" w:hanging="340"/>
        <w:jc w:val="both"/>
        <w:textAlignment w:val="baseline"/>
        <w:rPr>
          <w:sz w:val="36"/>
        </w:rPr>
      </w:pPr>
      <w:bookmarkStart w:name="" w:id="5480"/>
      <w:r>
        <w:rPr>
          <w:rFonts w:ascii="仿宋" w:hAnsi="仿宋" w:cs="仿宋" w:eastAsia="仿宋"/>
          <w:sz w:val="36"/>
          <w:spacing w:val="0"/>
          <w:color w:val="000000"/>
          <w:b w:val="off"/>
          <w:i w:val="off"/>
        </w:rPr>
        <w:t xml:space="preserve">基提翁(地处塞浦路斯) </w:t>
      </w:r>
      <w:r>
        <w:rPr>
          <w:rFonts w:ascii="仿宋" w:hAnsi="仿宋" w:cs="仿宋" w:eastAsia="仿宋"/>
          <w:sz w:val="36"/>
          <w:spacing w:val="0"/>
          <w:color w:val="000000"/>
          <w:b w:val="on"/>
          <w:i w:val="off"/>
        </w:rPr>
        <w:t>(Citium</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in</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Cyprus):</w:t>
      </w:r>
      <w:r>
        <w:rPr>
          <w:rFonts w:ascii="仿宋" w:hAnsi="仿宋" w:cs="仿宋" w:eastAsia="仿宋"/>
          <w:sz w:val="36"/>
          <w:spacing w:val="0"/>
          <w:color w:val="000000"/>
          <w:b w:val="off"/>
          <w:i w:val="off"/>
        </w:rPr>
        <w:t>城镇名，第七卷，第1</w:t>
      </w:r>
      <w:r>
        <w:rPr>
          <w:rFonts w:ascii="仿宋" w:hAnsi="仿宋" w:cs="仿宋" w:eastAsia="仿宋"/>
          <w:sz w:val="36"/>
          <w:spacing w:val="0"/>
          <w:color w:val="000000"/>
          <w:b w:val="off"/>
          <w:i w:val="off"/>
        </w:rPr>
        <w:t>页。</w:t>
      </w:r>
      <w:bookmarkEnd w:id="5480"/>
    </w:p>
    <w:p>
      <w:pPr>
        <w:pageBreakBefore w:val="off"/>
        <w:tabs/>
        <w:wordWrap w:val="off"/>
        <w:spacing w:before="0" w:after="0" w:line="580" w:lineRule="atLeast"/>
        <w:ind w:left="340" w:right="60" w:hanging="340"/>
        <w:jc w:val="both"/>
        <w:textAlignment w:val="baseline"/>
        <w:rPr>
          <w:sz w:val="36"/>
        </w:rPr>
      </w:pPr>
      <w:bookmarkStart w:name="" w:id="5481"/>
      <w:r>
        <w:rPr>
          <w:rFonts w:ascii="仿宋" w:hAnsi="仿宋" w:cs="仿宋" w:eastAsia="仿宋"/>
          <w:sz w:val="36"/>
          <w:spacing w:val="0"/>
          <w:color w:val="000000"/>
          <w:b w:val="off"/>
          <w:i w:val="off"/>
        </w:rPr>
        <w:t>激情</w:t>
      </w:r>
      <w:r>
        <w:rPr>
          <w:rFonts w:ascii="仿宋" w:hAnsi="仿宋" w:cs="仿宋" w:eastAsia="仿宋"/>
          <w:sz w:val="36"/>
          <w:spacing w:val="0"/>
          <w:color w:val="000000"/>
          <w:b w:val="on"/>
          <w:i w:val="off"/>
        </w:rPr>
        <w:t>(Passions)</w:t>
      </w:r>
      <w:r>
        <w:rPr>
          <w:rFonts w:ascii="仿宋" w:hAnsi="仿宋" w:cs="仿宋" w:eastAsia="仿宋"/>
          <w:sz w:val="36"/>
          <w:spacing w:val="0"/>
          <w:color w:val="000000"/>
          <w:b w:val="off"/>
          <w:i w:val="off"/>
        </w:rPr>
        <w:t>:第二卷，第86页；第三卷，第90页；第五卷，第</w:t>
      </w:r>
      <w:r>
        <w:rPr>
          <w:rFonts w:ascii="仿宋" w:hAnsi="仿宋" w:cs="仿宋" w:eastAsia="仿宋"/>
          <w:sz w:val="36"/>
          <w:spacing w:val="0"/>
          <w:color w:val="000000"/>
          <w:b w:val="off"/>
          <w:i w:val="off"/>
        </w:rPr>
        <w:t>31页；第七卷，第110页(斯多亚派)；第十卷，第34、128、149、</w:t>
      </w:r>
      <w:r>
        <w:rPr>
          <w:rFonts w:ascii="仿宋" w:hAnsi="仿宋" w:cs="仿宋" w:eastAsia="仿宋"/>
          <w:sz w:val="36"/>
          <w:spacing w:val="0"/>
          <w:color w:val="000000"/>
          <w:b w:val="off"/>
          <w:i w:val="off"/>
        </w:rPr>
        <w:t>154页。</w:t>
      </w:r>
      <w:bookmarkEnd w:id="5481"/>
    </w:p>
    <w:p>
      <w:pPr>
        <w:pageBreakBefore w:val="off"/>
        <w:tabs/>
        <w:wordWrap w:val="off"/>
        <w:spacing w:before="0" w:after="0" w:line="420" w:lineRule="atLeast"/>
        <w:ind w:left="0" w:right="0"/>
        <w:jc w:val="center"/>
        <w:textAlignment w:val="baseline"/>
        <w:rPr>
          <w:sz w:val="32"/>
        </w:rPr>
      </w:pPr>
      <w:bookmarkStart w:name="" w:id="5482"/>
      <w:r>
        <w:rPr>
          <w:rFonts w:ascii="楷体" w:hAnsi="楷体" w:cs="楷体" w:eastAsia="楷体"/>
          <w:sz w:val="32"/>
          <w:spacing w:val="0"/>
          <w:color w:val="000000"/>
          <w:b w:val="off"/>
          <w:i w:val="off"/>
        </w:rPr>
        <w:t>— 725 —</w:t>
      </w:r>
      <w:bookmarkEnd w:id="5482"/>
    </w:p>
    <w:p>
      <w:r>
        <w:t/>
      </w:r>
    </w:p>
    <w:p>
      <w:pPr>
        <w:sectPr>
          <w:footerReference r:id="rId657"/>
          <w:headerReference r:id="rId658" w:type="default"/>
          <w:type w:val="nextPage"/>
          <w:pgSz w:w="15700" w:h="22880"/>
          <w:pgMar w:left="2260" w:top="1700" w:right="2260" w:bottom="1700" w:header="1400" w:footer="1400"/>
          <w:cols w:num="1"/>
        </w:sectPr>
      </w:pPr>
    </w:p>
    <w:p>
      <w:pPr>
        <w:pageBreakBefore w:val="off"/>
        <w:tabs/>
        <w:wordWrap w:val="off"/>
        <w:spacing w:before="420" w:after="0" w:line="560" w:lineRule="atLeast"/>
        <w:ind w:left="0" w:right="0"/>
        <w:jc w:val="center"/>
        <w:textAlignment w:val="baseline"/>
        <w:rPr>
          <w:sz w:val="41"/>
        </w:rPr>
      </w:pPr>
      <w:bookmarkStart w:name="" w:id="5483"/>
      <w:r>
        <w:rPr>
          <w:rFonts w:ascii="楷体" w:hAnsi="楷体" w:cs="楷体" w:eastAsia="楷体"/>
          <w:sz w:val="41"/>
          <w:spacing w:val="0"/>
          <w:color w:val="000000"/>
          <w:u w:val="single"/>
          <w:b w:val="off"/>
          <w:i w:val="off"/>
        </w:rPr>
        <w:t xml:space="preserve">                     名哲言行录                     </w:t>
      </w:r>
      <w:bookmarkEnd w:id="5483"/>
    </w:p>
    <w:p>
      <w:pPr>
        <w:pageBreakBefore w:val="off"/>
        <w:tabs/>
        <w:wordWrap w:val="off"/>
        <w:spacing w:before="0" w:after="0" w:line="540" w:lineRule="exact"/>
        <w:ind w:left="0" w:right="0"/>
        <w:jc w:val="center"/>
        <w:textAlignment w:val="baseline"/>
        <w:rPr>
          <w:sz w:val="41"/>
        </w:rPr>
      </w:pPr>
      <w:bookmarkStart w:name="" w:id="5484"/>
      <w:r>
        <w:rPr>
          <w:rFonts w:ascii="宋体" w:hAnsi="宋体" w:cs="宋体" w:eastAsia="宋体"/>
          <w:sz w:val="41"/>
          <w:spacing w:val="0"/>
          <w:color w:val="000000"/>
          <w:b w:val="off"/>
          <w:i w:val="off"/>
        </w:rPr>
        <w:t/>
      </w:r>
      <w:bookmarkEnd w:id="5484"/>
    </w:p>
    <w:p>
      <w:pPr>
        <w:pageBreakBefore w:val="off"/>
        <w:tabs/>
        <w:wordWrap w:val="off"/>
        <w:spacing w:before="0" w:after="0" w:line="560" w:lineRule="atLeast"/>
        <w:ind w:left="380" w:right="0"/>
        <w:jc w:val="both"/>
        <w:textAlignment w:val="baseline"/>
        <w:rPr>
          <w:sz w:val="36"/>
        </w:rPr>
      </w:pPr>
      <w:bookmarkStart w:name="" w:id="5485"/>
      <w:r>
        <w:rPr>
          <w:rFonts w:ascii="仿宋" w:hAnsi="仿宋" w:cs="仿宋" w:eastAsia="仿宋"/>
          <w:sz w:val="36"/>
          <w:spacing w:val="0"/>
          <w:color w:val="000000"/>
          <w:b w:val="off"/>
          <w:i w:val="off"/>
        </w:rPr>
        <w:t>吉拉</w:t>
      </w:r>
      <w:r>
        <w:rPr>
          <w:rFonts w:ascii="仿宋" w:hAnsi="仿宋" w:cs="仿宋" w:eastAsia="仿宋"/>
          <w:sz w:val="36"/>
          <w:spacing w:val="0"/>
          <w:color w:val="000000"/>
          <w:b w:val="on"/>
          <w:i w:val="off"/>
        </w:rPr>
        <w:t>(Gela)：</w:t>
      </w:r>
      <w:r>
        <w:rPr>
          <w:rFonts w:ascii="仿宋" w:hAnsi="仿宋" w:cs="仿宋" w:eastAsia="仿宋"/>
          <w:sz w:val="36"/>
          <w:spacing w:val="0"/>
          <w:color w:val="000000"/>
          <w:b w:val="off"/>
          <w:i w:val="off"/>
        </w:rPr>
        <w:t>西西里的城镇，第二卷，第106页；第八卷，第61页。</w:t>
      </w:r>
      <w:bookmarkEnd w:id="5485"/>
    </w:p>
    <w:p>
      <w:pPr>
        <w:pageBreakBefore w:val="off"/>
        <w:tabs/>
        <w:wordWrap w:val="off"/>
        <w:spacing w:before="0" w:after="0" w:line="560" w:lineRule="atLeast"/>
        <w:ind w:left="720" w:right="80" w:hanging="340"/>
        <w:jc w:val="both"/>
        <w:textAlignment w:val="baseline"/>
        <w:rPr>
          <w:sz w:val="36"/>
        </w:rPr>
      </w:pPr>
      <w:bookmarkStart w:name="" w:id="5486"/>
      <w:r>
        <w:rPr>
          <w:rFonts w:ascii="仿宋" w:hAnsi="仿宋" w:cs="仿宋" w:eastAsia="仿宋"/>
          <w:sz w:val="36"/>
          <w:spacing w:val="0"/>
          <w:color w:val="000000"/>
          <w:b w:val="off"/>
          <w:i w:val="off"/>
        </w:rPr>
        <w:t>嫉妒</w:t>
      </w:r>
      <w:r>
        <w:rPr>
          <w:rFonts w:ascii="仿宋" w:hAnsi="仿宋" w:cs="仿宋" w:eastAsia="仿宋"/>
          <w:sz w:val="36"/>
          <w:spacing w:val="0"/>
          <w:color w:val="000000"/>
          <w:b w:val="on"/>
          <w:i w:val="off"/>
        </w:rPr>
        <w:t>(Envy)：</w:t>
      </w:r>
      <w:r>
        <w:rPr>
          <w:rFonts w:ascii="仿宋" w:hAnsi="仿宋" w:cs="仿宋" w:eastAsia="仿宋"/>
          <w:sz w:val="36"/>
          <w:spacing w:val="0"/>
          <w:color w:val="000000"/>
          <w:b w:val="off"/>
          <w:i w:val="off"/>
        </w:rPr>
        <w:t>第七卷，第115页；第一卷，第60页；第四卷，第7</w:t>
      </w:r>
      <w:r>
        <w:rPr>
          <w:rFonts w:ascii="仿宋" w:hAnsi="仿宋" w:cs="仿宋" w:eastAsia="仿宋"/>
          <w:sz w:val="36"/>
          <w:spacing w:val="0"/>
          <w:color w:val="000000"/>
          <w:b w:val="off"/>
          <w:i w:val="off"/>
        </w:rPr>
        <w:t>页。</w:t>
      </w:r>
      <w:bookmarkEnd w:id="5486"/>
    </w:p>
    <w:p>
      <w:pPr>
        <w:pageBreakBefore w:val="off"/>
        <w:tabs/>
        <w:wordWrap w:val="off"/>
        <w:spacing w:before="0" w:after="0" w:line="560" w:lineRule="atLeast"/>
        <w:ind w:left="720" w:right="60" w:hanging="340"/>
        <w:jc w:val="both"/>
        <w:textAlignment w:val="baseline"/>
        <w:rPr>
          <w:sz w:val="36"/>
        </w:rPr>
      </w:pPr>
      <w:bookmarkStart w:name="" w:id="5487"/>
      <w:r>
        <w:rPr>
          <w:rFonts w:ascii="仿宋" w:hAnsi="仿宋" w:cs="仿宋" w:eastAsia="仿宋"/>
          <w:sz w:val="36"/>
          <w:spacing w:val="0"/>
          <w:color w:val="000000"/>
          <w:b w:val="off"/>
          <w:i w:val="off"/>
        </w:rPr>
        <w:t>几何学</w:t>
      </w:r>
      <w:r>
        <w:rPr>
          <w:rFonts w:ascii="仿宋" w:hAnsi="仿宋" w:cs="仿宋" w:eastAsia="仿宋"/>
          <w:sz w:val="36"/>
          <w:spacing w:val="0"/>
          <w:color w:val="000000"/>
          <w:b w:val="on"/>
          <w:i w:val="off"/>
        </w:rPr>
        <w:t>(Geometry)：</w:t>
      </w:r>
      <w:r>
        <w:rPr>
          <w:rFonts w:ascii="仿宋" w:hAnsi="仿宋" w:cs="仿宋" w:eastAsia="仿宋"/>
          <w:sz w:val="36"/>
          <w:spacing w:val="0"/>
          <w:color w:val="000000"/>
          <w:b w:val="off"/>
          <w:i w:val="off"/>
        </w:rPr>
        <w:t>它的发现者和继续研究者，第一卷，第11页；</w:t>
      </w:r>
      <w:r>
        <w:rPr>
          <w:rFonts w:ascii="仿宋" w:hAnsi="仿宋" w:cs="仿宋" w:eastAsia="仿宋"/>
          <w:sz w:val="36"/>
          <w:spacing w:val="0"/>
          <w:color w:val="000000"/>
          <w:b w:val="off"/>
          <w:i w:val="off"/>
        </w:rPr>
        <w:t>第八卷，第11页；苏格拉底和犬儒派对它的态度，第二卷，第33</w:t>
      </w:r>
      <w:r>
        <w:rPr>
          <w:rFonts w:ascii="仿宋" w:hAnsi="仿宋" w:cs="仿宋" w:eastAsia="仿宋"/>
          <w:sz w:val="36"/>
          <w:spacing w:val="0"/>
          <w:color w:val="000000"/>
          <w:b w:val="off"/>
          <w:i w:val="off"/>
        </w:rPr>
        <w:t>页。</w:t>
      </w:r>
      <w:bookmarkEnd w:id="5487"/>
    </w:p>
    <w:p>
      <w:pPr>
        <w:pageBreakBefore w:val="off"/>
        <w:tabs/>
        <w:wordWrap w:val="off"/>
        <w:spacing w:before="0" w:after="0" w:line="560" w:lineRule="atLeast"/>
        <w:ind w:left="380" w:right="0"/>
        <w:jc w:val="both"/>
        <w:textAlignment w:val="baseline"/>
        <w:rPr>
          <w:sz w:val="36"/>
        </w:rPr>
      </w:pPr>
      <w:bookmarkStart w:name="" w:id="5488"/>
      <w:r>
        <w:rPr>
          <w:rFonts w:ascii="仿宋" w:hAnsi="仿宋" w:cs="仿宋" w:eastAsia="仿宋"/>
          <w:sz w:val="36"/>
          <w:spacing w:val="0"/>
          <w:color w:val="000000"/>
          <w:b w:val="off"/>
          <w:i w:val="off"/>
        </w:rPr>
        <w:t>技艺</w:t>
      </w:r>
      <w:r>
        <w:rPr>
          <w:rFonts w:ascii="仿宋" w:hAnsi="仿宋" w:cs="仿宋" w:eastAsia="仿宋"/>
          <w:sz w:val="36"/>
          <w:spacing w:val="0"/>
          <w:color w:val="000000"/>
          <w:b w:val="on"/>
          <w:i w:val="off"/>
        </w:rPr>
        <w:t>(Art)：</w:t>
      </w:r>
      <w:r>
        <w:rPr>
          <w:rFonts w:ascii="仿宋" w:hAnsi="仿宋" w:cs="仿宋" w:eastAsia="仿宋"/>
          <w:sz w:val="36"/>
          <w:spacing w:val="0"/>
          <w:color w:val="000000"/>
          <w:b w:val="off"/>
          <w:i w:val="off"/>
        </w:rPr>
        <w:t>它的三个分支，据柏拉图的学说，第三卷，第100页。</w:t>
      </w:r>
      <w:bookmarkEnd w:id="5488"/>
    </w:p>
    <w:p>
      <w:pPr>
        <w:pageBreakBefore w:val="off"/>
        <w:tabs/>
        <w:wordWrap w:val="off"/>
        <w:spacing w:before="0" w:after="0" w:line="560" w:lineRule="atLeast"/>
        <w:ind w:left="380" w:right="0"/>
        <w:jc w:val="both"/>
        <w:textAlignment w:val="baseline"/>
        <w:rPr>
          <w:sz w:val="36"/>
        </w:rPr>
      </w:pPr>
      <w:bookmarkStart w:name="" w:id="5489"/>
      <w:r>
        <w:rPr>
          <w:rFonts w:ascii="仿宋" w:hAnsi="仿宋" w:cs="仿宋" w:eastAsia="仿宋"/>
          <w:sz w:val="36"/>
          <w:spacing w:val="0"/>
          <w:color w:val="000000"/>
          <w:b w:val="off"/>
          <w:i w:val="off"/>
        </w:rPr>
        <w:t>季风</w:t>
      </w:r>
      <w:r>
        <w:rPr>
          <w:rFonts w:ascii="仿宋" w:hAnsi="仿宋" w:cs="仿宋" w:eastAsia="仿宋"/>
          <w:sz w:val="36"/>
          <w:spacing w:val="0"/>
          <w:color w:val="000000"/>
          <w:b w:val="on"/>
          <w:i w:val="off"/>
        </w:rPr>
        <w:t>(Etesian</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winds)：</w:t>
      </w:r>
      <w:r>
        <w:rPr>
          <w:rFonts w:ascii="仿宋" w:hAnsi="仿宋" w:cs="仿宋" w:eastAsia="仿宋"/>
          <w:sz w:val="36"/>
          <w:spacing w:val="0"/>
          <w:color w:val="000000"/>
          <w:b w:val="off"/>
          <w:i w:val="off"/>
        </w:rPr>
        <w:t>第一卷，第37页；第八卷，第60页。</w:t>
      </w:r>
      <w:bookmarkEnd w:id="5489"/>
    </w:p>
    <w:p>
      <w:pPr>
        <w:pageBreakBefore w:val="off"/>
        <w:tabs/>
        <w:wordWrap w:val="off"/>
        <w:spacing w:before="0" w:after="0" w:line="560" w:lineRule="atLeast"/>
        <w:ind w:left="380" w:right="0"/>
        <w:jc w:val="both"/>
        <w:textAlignment w:val="baseline"/>
        <w:rPr>
          <w:sz w:val="36"/>
        </w:rPr>
      </w:pPr>
      <w:bookmarkStart w:name="" w:id="5490"/>
      <w:r>
        <w:rPr>
          <w:rFonts w:ascii="仿宋" w:hAnsi="仿宋" w:cs="仿宋" w:eastAsia="仿宋"/>
          <w:sz w:val="36"/>
          <w:spacing w:val="0"/>
          <w:color w:val="000000"/>
          <w:b w:val="off"/>
          <w:i w:val="off"/>
        </w:rPr>
        <w:t>加葛特</w:t>
      </w:r>
      <w:r>
        <w:rPr>
          <w:rFonts w:ascii="仿宋" w:hAnsi="仿宋" w:cs="仿宋" w:eastAsia="仿宋"/>
          <w:sz w:val="36"/>
          <w:spacing w:val="0"/>
          <w:color w:val="000000"/>
          <w:b w:val="on"/>
          <w:i w:val="off"/>
        </w:rPr>
        <w:t>(Gorgias)：</w:t>
      </w:r>
      <w:r>
        <w:rPr>
          <w:rFonts w:ascii="仿宋" w:hAnsi="仿宋" w:cs="仿宋" w:eastAsia="仿宋"/>
          <w:sz w:val="36"/>
          <w:spacing w:val="0"/>
          <w:color w:val="000000"/>
          <w:b w:val="off"/>
          <w:i w:val="off"/>
        </w:rPr>
        <w:t>阿提卡城镇，第十卷，第1页。</w:t>
      </w:r>
      <w:bookmarkEnd w:id="5490"/>
    </w:p>
    <w:p>
      <w:pPr>
        <w:pageBreakBefore w:val="off"/>
        <w:tabs/>
        <w:wordWrap w:val="off"/>
        <w:spacing w:before="0" w:after="0" w:line="560" w:lineRule="atLeast"/>
        <w:ind w:left="380" w:right="0"/>
        <w:jc w:val="both"/>
        <w:textAlignment w:val="baseline"/>
        <w:rPr>
          <w:sz w:val="36"/>
        </w:rPr>
      </w:pPr>
      <w:bookmarkStart w:name="" w:id="5491"/>
      <w:r>
        <w:rPr>
          <w:rFonts w:ascii="仿宋" w:hAnsi="仿宋" w:cs="仿宋" w:eastAsia="仿宋"/>
          <w:sz w:val="36"/>
          <w:spacing w:val="0"/>
          <w:color w:val="000000"/>
          <w:b w:val="off"/>
          <w:i w:val="off"/>
        </w:rPr>
        <w:t>加谟里翁月</w:t>
      </w:r>
      <w:r>
        <w:rPr>
          <w:rFonts w:ascii="仿宋" w:hAnsi="仿宋" w:cs="仿宋" w:eastAsia="仿宋"/>
          <w:sz w:val="36"/>
          <w:spacing w:val="0"/>
          <w:color w:val="000000"/>
          <w:b w:val="on"/>
          <w:i w:val="off"/>
        </w:rPr>
        <w:t>(Gamelion)：</w:t>
      </w:r>
      <w:r>
        <w:rPr>
          <w:rFonts w:ascii="仿宋" w:hAnsi="仿宋" w:cs="仿宋" w:eastAsia="仿宋"/>
          <w:sz w:val="36"/>
          <w:spacing w:val="0"/>
          <w:color w:val="000000"/>
          <w:b w:val="off"/>
          <w:i w:val="off"/>
        </w:rPr>
        <w:t>阿提卡月份，第十卷，第14、18页。</w:t>
      </w:r>
      <w:bookmarkEnd w:id="5491"/>
    </w:p>
    <w:p>
      <w:pPr>
        <w:pageBreakBefore w:val="off"/>
        <w:tabs/>
        <w:wordWrap w:val="off"/>
        <w:spacing w:before="0" w:after="0" w:line="560" w:lineRule="atLeast"/>
        <w:ind w:left="380" w:right="0"/>
        <w:jc w:val="both"/>
        <w:textAlignment w:val="baseline"/>
        <w:rPr>
          <w:sz w:val="36"/>
        </w:rPr>
      </w:pPr>
      <w:bookmarkStart w:name="" w:id="5492"/>
      <w:r>
        <w:rPr>
          <w:rFonts w:ascii="仿宋" w:hAnsi="仿宋" w:cs="仿宋" w:eastAsia="仿宋"/>
          <w:sz w:val="36"/>
          <w:spacing w:val="0"/>
          <w:color w:val="000000"/>
          <w:b w:val="off"/>
          <w:i w:val="off"/>
        </w:rPr>
        <w:t>迦勒底学派</w:t>
      </w:r>
      <w:r>
        <w:rPr>
          <w:rFonts w:ascii="仿宋" w:hAnsi="仿宋" w:cs="仿宋" w:eastAsia="仿宋"/>
          <w:sz w:val="36"/>
          <w:spacing w:val="0"/>
          <w:color w:val="000000"/>
          <w:b w:val="on"/>
          <w:i w:val="off"/>
        </w:rPr>
        <w:t>(Chaldaans)</w:t>
      </w:r>
      <w:r>
        <w:rPr>
          <w:rFonts w:ascii="仿宋" w:hAnsi="仿宋" w:cs="仿宋" w:eastAsia="仿宋"/>
          <w:sz w:val="36"/>
          <w:spacing w:val="0"/>
          <w:color w:val="000000"/>
          <w:b w:val="off"/>
          <w:i w:val="off"/>
        </w:rPr>
        <w:t>：第一卷，第1页。</w:t>
      </w:r>
      <w:bookmarkEnd w:id="5492"/>
    </w:p>
    <w:p>
      <w:pPr>
        <w:pageBreakBefore w:val="off"/>
        <w:tabs/>
        <w:wordWrap w:val="off"/>
        <w:spacing w:before="0" w:after="0" w:line="560" w:lineRule="atLeast"/>
        <w:ind w:left="380" w:right="0"/>
        <w:jc w:val="both"/>
        <w:textAlignment w:val="baseline"/>
        <w:rPr>
          <w:sz w:val="36"/>
        </w:rPr>
      </w:pPr>
      <w:bookmarkStart w:name="" w:id="5493"/>
      <w:r>
        <w:rPr>
          <w:rFonts w:ascii="仿宋" w:hAnsi="仿宋" w:cs="仿宋" w:eastAsia="仿宋"/>
          <w:sz w:val="36"/>
          <w:spacing w:val="0"/>
          <w:color w:val="000000"/>
          <w:b w:val="off"/>
          <w:i w:val="off"/>
        </w:rPr>
        <w:t>迦太基</w:t>
      </w:r>
      <w:r>
        <w:rPr>
          <w:rFonts w:ascii="仿宋" w:hAnsi="仿宋" w:cs="仿宋" w:eastAsia="仿宋"/>
          <w:sz w:val="36"/>
          <w:spacing w:val="0"/>
          <w:color w:val="000000"/>
          <w:b w:val="on"/>
          <w:i w:val="off"/>
        </w:rPr>
        <w:t>(Carthage)：</w:t>
      </w:r>
      <w:r>
        <w:rPr>
          <w:rFonts w:ascii="仿宋" w:hAnsi="仿宋" w:cs="仿宋" w:eastAsia="仿宋"/>
          <w:sz w:val="36"/>
          <w:spacing w:val="0"/>
          <w:color w:val="000000"/>
          <w:b w:val="off"/>
          <w:i w:val="off"/>
        </w:rPr>
        <w:t>第四卷，第67页；第五卷，第83页。</w:t>
      </w:r>
      <w:bookmarkEnd w:id="5493"/>
    </w:p>
    <w:p>
      <w:pPr>
        <w:pageBreakBefore w:val="off"/>
        <w:tabs/>
        <w:wordWrap w:val="off"/>
        <w:spacing w:before="0" w:after="0" w:line="560" w:lineRule="atLeast"/>
        <w:ind w:left="720" w:right="40" w:hanging="340"/>
        <w:jc w:val="both"/>
        <w:textAlignment w:val="baseline"/>
        <w:rPr>
          <w:sz w:val="36"/>
        </w:rPr>
      </w:pPr>
      <w:bookmarkStart w:name="" w:id="5494"/>
      <w:r>
        <w:rPr>
          <w:rFonts w:ascii="仿宋" w:hAnsi="仿宋" w:cs="仿宋" w:eastAsia="仿宋"/>
          <w:sz w:val="36"/>
          <w:spacing w:val="0"/>
          <w:color w:val="000000"/>
          <w:b w:val="off"/>
          <w:i w:val="off"/>
        </w:rPr>
        <w:t>监督官(斯巴达的)</w:t>
      </w:r>
      <w:r>
        <w:rPr>
          <w:rFonts w:ascii="仿宋" w:hAnsi="仿宋" w:cs="仿宋" w:eastAsia="仿宋"/>
          <w:sz w:val="36"/>
          <w:spacing w:val="0"/>
          <w:color w:val="000000"/>
          <w:b w:val="on"/>
          <w:i w:val="off"/>
        </w:rPr>
        <w:t>(Ephors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at</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Sparta)：</w:t>
      </w:r>
      <w:r>
        <w:rPr>
          <w:rFonts w:ascii="仿宋" w:hAnsi="仿宋" w:cs="仿宋" w:eastAsia="仿宋"/>
          <w:sz w:val="36"/>
          <w:spacing w:val="0"/>
          <w:color w:val="000000"/>
          <w:b w:val="off"/>
          <w:i w:val="off"/>
        </w:rPr>
        <w:t>它们的介绍，第一卷，第68</w:t>
      </w:r>
      <w:r>
        <w:rPr>
          <w:rFonts w:ascii="仿宋" w:hAnsi="仿宋" w:cs="仿宋" w:eastAsia="仿宋"/>
          <w:sz w:val="36"/>
          <w:spacing w:val="0"/>
          <w:color w:val="000000"/>
          <w:b w:val="off"/>
          <w:i w:val="off"/>
        </w:rPr>
        <w:t>页。</w:t>
      </w:r>
      <w:bookmarkEnd w:id="5494"/>
    </w:p>
    <w:p>
      <w:pPr>
        <w:pageBreakBefore w:val="off"/>
        <w:tabs/>
        <w:wordWrap w:val="off"/>
        <w:spacing w:before="0" w:after="0" w:line="560" w:lineRule="atLeast"/>
        <w:ind w:left="720" w:right="40" w:hanging="340"/>
        <w:jc w:val="both"/>
        <w:textAlignment w:val="baseline"/>
        <w:rPr>
          <w:sz w:val="36"/>
        </w:rPr>
      </w:pPr>
      <w:bookmarkStart w:name="" w:id="5495"/>
      <w:r>
        <w:rPr>
          <w:rFonts w:ascii="仿宋" w:hAnsi="仿宋" w:cs="仿宋" w:eastAsia="仿宋"/>
          <w:sz w:val="36"/>
          <w:spacing w:val="0"/>
          <w:color w:val="000000"/>
          <w:b w:val="off"/>
          <w:i w:val="off"/>
        </w:rPr>
        <w:t>僭主制</w:t>
      </w:r>
      <w:r>
        <w:rPr>
          <w:rFonts w:ascii="仿宋" w:hAnsi="仿宋" w:cs="仿宋" w:eastAsia="仿宋"/>
          <w:sz w:val="36"/>
          <w:spacing w:val="0"/>
          <w:color w:val="000000"/>
          <w:b w:val="on"/>
          <w:i w:val="off"/>
        </w:rPr>
        <w:t>(Tyranny)</w:t>
      </w:r>
      <w:r>
        <w:rPr>
          <w:rFonts w:ascii="仿宋" w:hAnsi="仿宋" w:cs="仿宋" w:eastAsia="仿宋"/>
          <w:sz w:val="36"/>
          <w:spacing w:val="0"/>
          <w:color w:val="000000"/>
          <w:b w:val="off"/>
          <w:i w:val="off"/>
        </w:rPr>
        <w:t>和僭主</w:t>
      </w:r>
      <w:r>
        <w:rPr>
          <w:rFonts w:ascii="仿宋" w:hAnsi="仿宋" w:cs="仿宋" w:eastAsia="仿宋"/>
          <w:sz w:val="36"/>
          <w:spacing w:val="0"/>
          <w:color w:val="000000"/>
          <w:b w:val="on"/>
          <w:i w:val="off"/>
        </w:rPr>
        <w:t>(Tyrants)</w:t>
      </w:r>
      <w:r>
        <w:rPr>
          <w:rFonts w:ascii="仿宋" w:hAnsi="仿宋" w:cs="仿宋" w:eastAsia="仿宋"/>
          <w:sz w:val="36"/>
          <w:spacing w:val="0"/>
          <w:color w:val="000000"/>
          <w:b w:val="off"/>
          <w:i w:val="off"/>
        </w:rPr>
        <w:t>：第一卷，第36、59、66、97、</w:t>
      </w:r>
      <w:r>
        <w:rPr>
          <w:rFonts w:ascii="仿宋" w:hAnsi="仿宋" w:cs="仿宋" w:eastAsia="仿宋"/>
          <w:sz w:val="36"/>
          <w:spacing w:val="0"/>
          <w:color w:val="000000"/>
          <w:b w:val="off"/>
          <w:i w:val="off"/>
        </w:rPr>
        <w:t>98页；第二卷，第22页；第三卷，第83页。</w:t>
      </w:r>
      <w:bookmarkEnd w:id="5495"/>
    </w:p>
    <w:p>
      <w:pPr>
        <w:pageBreakBefore w:val="off"/>
        <w:tabs/>
        <w:wordWrap w:val="off"/>
        <w:spacing w:before="0" w:after="0" w:line="560" w:lineRule="atLeast"/>
        <w:ind w:left="720" w:right="40" w:hanging="340"/>
        <w:jc w:val="both"/>
        <w:textAlignment w:val="baseline"/>
        <w:rPr>
          <w:sz w:val="36"/>
        </w:rPr>
      </w:pPr>
      <w:bookmarkStart w:name="" w:id="5496"/>
      <w:r>
        <w:rPr>
          <w:rFonts w:ascii="仿宋" w:hAnsi="仿宋" w:cs="仿宋" w:eastAsia="仿宋"/>
          <w:sz w:val="36"/>
          <w:spacing w:val="0"/>
          <w:color w:val="000000"/>
          <w:b w:val="off"/>
          <w:i w:val="off"/>
        </w:rPr>
        <w:t>教育</w:t>
      </w:r>
      <w:r>
        <w:rPr>
          <w:rFonts w:ascii="仿宋" w:hAnsi="仿宋" w:cs="仿宋" w:eastAsia="仿宋"/>
          <w:sz w:val="36"/>
          <w:spacing w:val="0"/>
          <w:color w:val="000000"/>
          <w:b w:val="on"/>
          <w:i w:val="off"/>
        </w:rPr>
        <w:t>(Education)：</w:t>
      </w:r>
      <w:r>
        <w:rPr>
          <w:rFonts w:ascii="仿宋" w:hAnsi="仿宋" w:cs="仿宋" w:eastAsia="仿宋"/>
          <w:sz w:val="36"/>
          <w:spacing w:val="0"/>
          <w:color w:val="000000"/>
          <w:b w:val="off"/>
          <w:i w:val="off"/>
        </w:rPr>
        <w:t>第二卷，第69页；第五卷，第17、18、19、21</w:t>
      </w:r>
      <w:r>
        <w:rPr>
          <w:rFonts w:ascii="仿宋" w:hAnsi="仿宋" w:cs="仿宋" w:eastAsia="仿宋"/>
          <w:sz w:val="36"/>
          <w:spacing w:val="0"/>
          <w:color w:val="000000"/>
          <w:b w:val="off"/>
          <w:i w:val="off"/>
        </w:rPr>
        <w:t>页；第九卷，第1页；第二卷，第71、106页。</w:t>
      </w:r>
      <w:bookmarkEnd w:id="5496"/>
    </w:p>
    <w:p>
      <w:pPr>
        <w:pageBreakBefore w:val="off"/>
        <w:tabs/>
        <w:wordWrap w:val="off"/>
        <w:spacing w:before="0" w:after="0" w:line="560" w:lineRule="atLeast"/>
        <w:ind w:left="720" w:right="60" w:hanging="340"/>
        <w:jc w:val="both"/>
        <w:textAlignment w:val="baseline"/>
        <w:rPr>
          <w:sz w:val="36"/>
        </w:rPr>
      </w:pPr>
      <w:bookmarkStart w:name="" w:id="5497"/>
      <w:r>
        <w:rPr>
          <w:rFonts w:ascii="仿宋" w:hAnsi="仿宋" w:cs="仿宋" w:eastAsia="仿宋"/>
          <w:sz w:val="36"/>
          <w:spacing w:val="0"/>
          <w:color w:val="000000"/>
          <w:b w:val="off"/>
          <w:i w:val="off"/>
        </w:rPr>
        <w:t>节制</w:t>
      </w:r>
      <w:r>
        <w:rPr>
          <w:rFonts w:ascii="仿宋" w:hAnsi="仿宋" w:cs="仿宋" w:eastAsia="仿宋"/>
          <w:sz w:val="36"/>
          <w:spacing w:val="0"/>
          <w:color w:val="000000"/>
          <w:b w:val="on"/>
          <w:i w:val="off"/>
        </w:rPr>
        <w:t>(Temperance)：</w:t>
      </w:r>
      <w:r>
        <w:rPr>
          <w:rFonts w:ascii="仿宋" w:hAnsi="仿宋" w:cs="仿宋" w:eastAsia="仿宋"/>
          <w:sz w:val="36"/>
          <w:spacing w:val="0"/>
          <w:color w:val="000000"/>
          <w:b w:val="off"/>
          <w:i w:val="off"/>
        </w:rPr>
        <w:t>主要德性，第三卷，第80、90页；第四卷，第</w:t>
      </w:r>
      <w:r>
        <w:rPr>
          <w:rFonts w:ascii="仿宋" w:hAnsi="仿宋" w:cs="仿宋" w:eastAsia="仿宋"/>
          <w:sz w:val="36"/>
          <w:spacing w:val="0"/>
          <w:color w:val="000000"/>
          <w:b w:val="off"/>
          <w:i w:val="off"/>
        </w:rPr>
        <w:t>12页；第七卷，第92、102页。</w:t>
      </w:r>
      <w:bookmarkEnd w:id="5497"/>
    </w:p>
    <w:p>
      <w:pPr>
        <w:pageBreakBefore w:val="off"/>
        <w:tabs/>
        <w:wordWrap w:val="off"/>
        <w:spacing w:before="0" w:after="0" w:line="560" w:lineRule="atLeast"/>
        <w:ind w:left="720" w:right="80" w:hanging="340"/>
        <w:jc w:val="both"/>
        <w:textAlignment w:val="baseline"/>
        <w:rPr>
          <w:sz w:val="36"/>
        </w:rPr>
      </w:pPr>
      <w:bookmarkStart w:name="" w:id="5498"/>
      <w:r>
        <w:rPr>
          <w:rFonts w:ascii="仿宋" w:hAnsi="仿宋" w:cs="仿宋" w:eastAsia="仿宋"/>
          <w:sz w:val="36"/>
          <w:spacing w:val="0"/>
          <w:color w:val="000000"/>
          <w:b w:val="off"/>
          <w:i w:val="off"/>
        </w:rPr>
        <w:t>精灵</w:t>
      </w:r>
      <w:r>
        <w:rPr>
          <w:rFonts w:ascii="仿宋" w:hAnsi="仿宋" w:cs="仿宋" w:eastAsia="仿宋"/>
          <w:sz w:val="36"/>
          <w:spacing w:val="0"/>
          <w:color w:val="000000"/>
          <w:b w:val="on"/>
          <w:i w:val="off"/>
        </w:rPr>
        <w:t>(Dæmons)：</w:t>
      </w:r>
      <w:r>
        <w:rPr>
          <w:rFonts w:ascii="仿宋" w:hAnsi="仿宋" w:cs="仿宋" w:eastAsia="仿宋"/>
          <w:sz w:val="36"/>
          <w:spacing w:val="0"/>
          <w:color w:val="000000"/>
          <w:b w:val="off"/>
          <w:i w:val="off"/>
        </w:rPr>
        <w:t>第三卷，第78页；神，第一卷，第27页；神灵，</w:t>
      </w:r>
      <w:r>
        <w:rPr>
          <w:rFonts w:ascii="仿宋" w:hAnsi="仿宋" w:cs="仿宋" w:eastAsia="仿宋"/>
          <w:sz w:val="36"/>
          <w:spacing w:val="0"/>
          <w:color w:val="000000"/>
          <w:b w:val="off"/>
          <w:i w:val="off"/>
        </w:rPr>
        <w:t>第八卷，第32页。</w:t>
      </w:r>
      <w:bookmarkEnd w:id="5498"/>
    </w:p>
    <w:p>
      <w:pPr>
        <w:pageBreakBefore w:val="off"/>
        <w:tabs/>
        <w:wordWrap w:val="off"/>
        <w:spacing w:before="0" w:after="0" w:line="560" w:lineRule="atLeast"/>
        <w:ind w:left="720" w:right="0" w:hanging="340"/>
        <w:jc w:val="both"/>
        <w:textAlignment w:val="baseline"/>
        <w:rPr>
          <w:sz w:val="36"/>
        </w:rPr>
      </w:pPr>
      <w:bookmarkStart w:name="" w:id="5499"/>
      <w:r>
        <w:rPr>
          <w:rFonts w:ascii="仿宋" w:hAnsi="仿宋" w:cs="仿宋" w:eastAsia="仿宋"/>
          <w:sz w:val="36"/>
          <w:spacing w:val="0"/>
          <w:color w:val="000000"/>
          <w:b w:val="off"/>
          <w:i w:val="off"/>
        </w:rPr>
        <w:t>酒</w:t>
      </w:r>
      <w:r>
        <w:rPr>
          <w:rFonts w:ascii="仿宋" w:hAnsi="仿宋" w:cs="仿宋" w:eastAsia="仿宋"/>
          <w:sz w:val="36"/>
          <w:spacing w:val="0"/>
          <w:color w:val="000000"/>
          <w:b w:val="on"/>
          <w:i w:val="off"/>
        </w:rPr>
        <w:t>(Wine)：</w:t>
      </w:r>
      <w:r>
        <w:rPr>
          <w:rFonts w:ascii="仿宋" w:hAnsi="仿宋" w:cs="仿宋" w:eastAsia="仿宋"/>
          <w:sz w:val="36"/>
          <w:spacing w:val="0"/>
          <w:color w:val="000000"/>
          <w:b w:val="off"/>
          <w:i w:val="off"/>
        </w:rPr>
        <w:t>第七卷，第 184页；第九卷，第86页；第十卷，第132</w:t>
      </w:r>
      <w:r>
        <w:rPr>
          <w:rFonts w:ascii="仿宋" w:hAnsi="仿宋" w:cs="仿宋" w:eastAsia="仿宋"/>
          <w:sz w:val="36"/>
          <w:spacing w:val="0"/>
          <w:color w:val="000000"/>
          <w:b w:val="off"/>
          <w:i w:val="off"/>
        </w:rPr>
        <w:t>页。</w:t>
      </w:r>
      <w:bookmarkEnd w:id="5499"/>
    </w:p>
    <w:p>
      <w:pPr>
        <w:pageBreakBefore w:val="off"/>
        <w:tabs/>
        <w:wordWrap w:val="off"/>
        <w:spacing w:before="0" w:after="0" w:line="560" w:lineRule="atLeast"/>
        <w:ind w:left="380" w:right="0"/>
        <w:jc w:val="both"/>
        <w:textAlignment w:val="baseline"/>
        <w:rPr>
          <w:sz w:val="36"/>
        </w:rPr>
      </w:pPr>
      <w:bookmarkStart w:name="" w:id="5500"/>
      <w:r>
        <w:rPr>
          <w:rFonts w:ascii="仿宋" w:hAnsi="仿宋" w:cs="仿宋" w:eastAsia="仿宋"/>
          <w:sz w:val="36"/>
          <w:spacing w:val="0"/>
          <w:color w:val="000000"/>
          <w:b w:val="off"/>
          <w:i w:val="off"/>
        </w:rPr>
        <w:t>居鲁士</w:t>
      </w:r>
      <w:r>
        <w:rPr>
          <w:rFonts w:ascii="仿宋" w:hAnsi="仿宋" w:cs="仿宋" w:eastAsia="仿宋"/>
          <w:sz w:val="36"/>
          <w:spacing w:val="0"/>
          <w:color w:val="000000"/>
          <w:b w:val="on"/>
          <w:i w:val="off"/>
        </w:rPr>
        <w:t>(Cyrus)：</w:t>
      </w:r>
      <w:r>
        <w:rPr>
          <w:rFonts w:ascii="仿宋" w:hAnsi="仿宋" w:cs="仿宋" w:eastAsia="仿宋"/>
          <w:sz w:val="36"/>
          <w:spacing w:val="0"/>
          <w:color w:val="000000"/>
          <w:b w:val="off"/>
          <w:i w:val="off"/>
        </w:rPr>
        <w:t>波斯的国王，第三卷，第34页；第六卷，第2页。</w:t>
      </w:r>
      <w:bookmarkEnd w:id="5500"/>
    </w:p>
    <w:p>
      <w:pPr>
        <w:pageBreakBefore w:val="off"/>
        <w:tabs/>
        <w:wordWrap w:val="off"/>
        <w:spacing w:before="0" w:after="0" w:line="560" w:lineRule="atLeast"/>
        <w:ind w:left="720" w:right="40" w:hanging="340"/>
        <w:jc w:val="both"/>
        <w:textAlignment w:val="baseline"/>
        <w:rPr>
          <w:sz w:val="36"/>
        </w:rPr>
      </w:pPr>
      <w:bookmarkStart w:name="" w:id="5501"/>
      <w:r>
        <w:rPr>
          <w:rFonts w:ascii="仿宋" w:hAnsi="仿宋" w:cs="仿宋" w:eastAsia="仿宋"/>
          <w:sz w:val="36"/>
          <w:spacing w:val="0"/>
          <w:color w:val="000000"/>
          <w:b w:val="off"/>
          <w:i w:val="off"/>
        </w:rPr>
        <w:t>居诺萨革</w:t>
      </w:r>
      <w:r>
        <w:rPr>
          <w:rFonts w:ascii="仿宋" w:hAnsi="仿宋" w:cs="仿宋" w:eastAsia="仿宋"/>
          <w:sz w:val="36"/>
          <w:spacing w:val="0"/>
          <w:color w:val="000000"/>
          <w:b w:val="on"/>
          <w:i w:val="off"/>
        </w:rPr>
        <w:t>(Cynosarges)：</w:t>
      </w:r>
      <w:r>
        <w:rPr>
          <w:rFonts w:ascii="仿宋" w:hAnsi="仿宋" w:cs="仿宋" w:eastAsia="仿宋"/>
          <w:sz w:val="36"/>
          <w:spacing w:val="0"/>
          <w:color w:val="000000"/>
          <w:b w:val="off"/>
          <w:i w:val="off"/>
        </w:rPr>
        <w:t>运动场，第六卷，第13页；第七卷，第161</w:t>
      </w:r>
      <w:r>
        <w:rPr>
          <w:rFonts w:ascii="仿宋" w:hAnsi="仿宋" w:cs="仿宋" w:eastAsia="仿宋"/>
          <w:sz w:val="36"/>
          <w:spacing w:val="0"/>
          <w:color w:val="000000"/>
          <w:b w:val="off"/>
          <w:i w:val="off"/>
        </w:rPr>
        <w:t>页。</w:t>
      </w:r>
      <w:bookmarkEnd w:id="5501"/>
    </w:p>
    <w:p>
      <w:pPr>
        <w:pageBreakBefore w:val="off"/>
        <w:tabs/>
        <w:wordWrap w:val="off"/>
        <w:spacing w:before="0" w:after="0" w:line="560" w:lineRule="exact"/>
        <w:ind w:left="0" w:right="0"/>
        <w:jc w:val="both"/>
        <w:textAlignment w:val="baseline"/>
        <w:rPr>
          <w:sz w:val="36"/>
        </w:rPr>
      </w:pPr>
      <w:bookmarkStart w:name="" w:id="5502"/>
      <w:r>
        <w:rPr>
          <w:rFonts w:ascii="宋体" w:hAnsi="宋体" w:cs="宋体" w:eastAsia="宋体"/>
          <w:sz w:val="36"/>
          <w:spacing w:val="0"/>
          <w:color w:val="000000"/>
          <w:b w:val="off"/>
          <w:i w:val="off"/>
        </w:rPr>
        <w:t/>
      </w:r>
      <w:bookmarkEnd w:id="5502"/>
    </w:p>
    <w:p>
      <w:pPr>
        <w:pageBreakBefore w:val="off"/>
        <w:tabs/>
        <w:wordWrap w:val="off"/>
        <w:spacing w:before="0" w:after="0" w:line="1120" w:lineRule="atLeast"/>
        <w:ind w:left="0" w:right="0"/>
        <w:jc w:val="center"/>
        <w:textAlignment w:val="baseline"/>
        <w:rPr>
          <w:sz w:val="83"/>
        </w:rPr>
      </w:pPr>
      <w:bookmarkStart w:name="" w:id="5503"/>
      <w:r>
        <w:rPr>
          <w:rFonts w:ascii="TimesNewRoman" w:hAnsi="TimesNewRoman" w:cs="TimesNewRoman" w:eastAsia="TimesNewRoman"/>
          <w:sz w:val="83"/>
          <w:spacing w:val="0"/>
          <w:color w:val="000000"/>
          <w:b w:val="on"/>
          <w:i w:val="off"/>
        </w:rPr>
        <w:t>K</w:t>
      </w:r>
      <w:bookmarkEnd w:id="5503"/>
    </w:p>
    <w:p>
      <w:pPr>
        <w:pageBreakBefore w:val="off"/>
        <w:tabs/>
        <w:wordWrap w:val="off"/>
        <w:spacing w:before="0" w:after="0" w:line="560" w:lineRule="exact"/>
        <w:ind w:left="0" w:right="0"/>
        <w:jc w:val="center"/>
        <w:textAlignment w:val="baseline"/>
        <w:rPr>
          <w:sz w:val="36"/>
        </w:rPr>
      </w:pPr>
      <w:bookmarkStart w:name="" w:id="5504"/>
      <w:r>
        <w:rPr>
          <w:rFonts w:ascii="宋体" w:hAnsi="宋体" w:cs="宋体" w:eastAsia="宋体"/>
          <w:sz w:val="36"/>
          <w:spacing w:val="0"/>
          <w:color w:val="000000"/>
          <w:b w:val="off"/>
          <w:i w:val="off"/>
        </w:rPr>
        <w:t/>
      </w:r>
      <w:bookmarkEnd w:id="5504"/>
    </w:p>
    <w:p>
      <w:pPr>
        <w:pageBreakBefore w:val="off"/>
        <w:tabs/>
        <w:wordWrap w:val="off"/>
        <w:spacing w:before="0" w:after="0" w:line="560" w:lineRule="atLeast"/>
        <w:ind w:left="380" w:right="0"/>
        <w:jc w:val="both"/>
        <w:textAlignment w:val="baseline"/>
        <w:rPr>
          <w:sz w:val="36"/>
        </w:rPr>
      </w:pPr>
      <w:bookmarkStart w:name="" w:id="5505"/>
      <w:r>
        <w:rPr>
          <w:rFonts w:ascii="仿宋" w:hAnsi="仿宋" w:cs="仿宋" w:eastAsia="仿宋"/>
          <w:sz w:val="36"/>
          <w:spacing w:val="0"/>
          <w:color w:val="000000"/>
          <w:b w:val="off"/>
          <w:i w:val="off"/>
        </w:rPr>
        <w:t>喀隆</w:t>
      </w:r>
      <w:r>
        <w:rPr>
          <w:rFonts w:ascii="仿宋" w:hAnsi="仿宋" w:cs="仿宋" w:eastAsia="仿宋"/>
          <w:sz w:val="36"/>
          <w:spacing w:val="0"/>
          <w:color w:val="000000"/>
          <w:b w:val="on"/>
          <w:i w:val="off"/>
        </w:rPr>
        <w:t>(Chilon)：</w:t>
      </w:r>
      <w:r>
        <w:rPr>
          <w:rFonts w:ascii="仿宋" w:hAnsi="仿宋" w:cs="仿宋" w:eastAsia="仿宋"/>
          <w:sz w:val="36"/>
          <w:spacing w:val="0"/>
          <w:color w:val="000000"/>
          <w:b w:val="off"/>
          <w:i w:val="off"/>
        </w:rPr>
        <w:t>监督官；生平，第一卷，第68页。</w:t>
      </w:r>
      <w:bookmarkEnd w:id="5505"/>
    </w:p>
    <w:p>
      <w:pPr>
        <w:pageBreakBefore w:val="off"/>
        <w:tabs/>
        <w:wordWrap w:val="off"/>
        <w:spacing w:before="0" w:after="0" w:line="480" w:lineRule="atLeast"/>
        <w:ind w:left="0" w:right="0"/>
        <w:jc w:val="center"/>
        <w:textAlignment w:val="baseline"/>
        <w:rPr>
          <w:sz w:val="35"/>
        </w:rPr>
      </w:pPr>
      <w:bookmarkStart w:name="" w:id="5506"/>
      <w:r>
        <w:rPr>
          <w:rFonts w:ascii="仿宋" w:hAnsi="仿宋" w:cs="仿宋" w:eastAsia="仿宋"/>
          <w:sz w:val="35"/>
          <w:spacing w:val="0"/>
          <w:color w:val="000000"/>
          <w:b w:val="off"/>
          <w:i w:val="off"/>
        </w:rPr>
        <w:t>—— 726 ——</w:t>
      </w:r>
      <w:bookmarkEnd w:id="5506"/>
    </w:p>
    <w:p>
      <w:r>
        <w:t/>
      </w:r>
    </w:p>
    <w:p>
      <w:pPr>
        <w:sectPr>
          <w:footerReference r:id="rId659"/>
          <w:headerReference r:id="rId660" w:type="default"/>
          <w:type w:val="nextPage"/>
          <w:pgSz w:w="15700" w:h="22460"/>
          <w:pgMar w:left="2200" w:top="1660" w:right="2200" w:bottom="1660" w:header="1360" w:footer="1360"/>
          <w:cols w:num="1"/>
        </w:sectPr>
      </w:pPr>
    </w:p>
    <w:p>
      <w:pPr>
        <w:pageBreakBefore w:val="off"/>
        <w:tabs/>
        <w:wordWrap w:val="off"/>
        <w:spacing w:before="260" w:after="0" w:line="540" w:lineRule="atLeast"/>
        <w:ind w:left="0" w:right="0"/>
        <w:jc w:val="center"/>
        <w:textAlignment w:val="baseline"/>
        <w:rPr>
          <w:sz w:val="33"/>
        </w:rPr>
      </w:pPr>
      <w:bookmarkStart w:name="" w:id="5507"/>
      <w:r>
        <w:rPr>
          <w:rFonts w:ascii="仿宋" w:hAnsi="仿宋" w:cs="仿宋" w:eastAsia="仿宋"/>
          <w:sz w:val="33"/>
          <w:spacing w:val="0"/>
          <w:color w:val="000000"/>
          <w:u w:val="single"/>
          <w:b w:val="off"/>
          <w:i w:val="off"/>
        </w:rPr>
        <w:t xml:space="preserve">                       附录 I                      </w:t>
      </w:r>
      <w:bookmarkEnd w:id="5507"/>
    </w:p>
    <w:p>
      <w:pPr>
        <w:pageBreakBefore w:val="off"/>
        <w:tabs/>
        <w:wordWrap w:val="off"/>
        <w:spacing w:before="320" w:after="0" w:line="540" w:lineRule="atLeast"/>
        <w:ind w:left="340" w:right="80" w:hanging="320"/>
        <w:jc w:val="both"/>
        <w:textAlignment w:val="baseline"/>
        <w:rPr>
          <w:sz w:val="33"/>
        </w:rPr>
      </w:pPr>
      <w:bookmarkStart w:name="" w:id="5508"/>
      <w:r>
        <w:rPr>
          <w:rFonts w:ascii="仿宋" w:hAnsi="仿宋" w:cs="仿宋" w:eastAsia="仿宋"/>
          <w:sz w:val="33"/>
          <w:spacing w:val="0"/>
          <w:color w:val="000000"/>
          <w:b w:val="off"/>
          <w:i w:val="off"/>
        </w:rPr>
        <w:t>卡巴斯</w:t>
      </w:r>
      <w:r>
        <w:rPr>
          <w:rFonts w:ascii="仿宋" w:hAnsi="仿宋" w:cs="仿宋" w:eastAsia="仿宋"/>
          <w:sz w:val="33"/>
          <w:spacing w:val="0"/>
          <w:color w:val="000000"/>
          <w:b w:val="on"/>
          <w:i w:val="off"/>
        </w:rPr>
        <w:t>(Cabas)</w:t>
      </w:r>
      <w:r>
        <w:rPr>
          <w:rFonts w:ascii="仿宋" w:hAnsi="仿宋" w:cs="仿宋" w:eastAsia="仿宋"/>
          <w:sz w:val="33"/>
          <w:spacing w:val="0"/>
          <w:color w:val="000000"/>
          <w:b w:val="off"/>
          <w:i w:val="off"/>
        </w:rPr>
        <w:t>或斯卡布拉斯</w:t>
      </w:r>
      <w:r>
        <w:rPr>
          <w:rFonts w:ascii="仿宋" w:hAnsi="仿宋" w:cs="仿宋" w:eastAsia="仿宋"/>
          <w:sz w:val="33"/>
          <w:spacing w:val="0"/>
          <w:color w:val="000000"/>
          <w:b w:val="on"/>
          <w:i w:val="off"/>
        </w:rPr>
        <w:t>(Scabras)：</w:t>
      </w:r>
      <w:r>
        <w:rPr>
          <w:rFonts w:ascii="仿宋" w:hAnsi="仿宋" w:cs="仿宋" w:eastAsia="仿宋"/>
          <w:sz w:val="33"/>
          <w:spacing w:val="0"/>
          <w:color w:val="000000"/>
          <w:b w:val="off"/>
          <w:i w:val="off"/>
        </w:rPr>
        <w:t>阿库西劳的父亲，第一</w:t>
      </w:r>
      <w:r>
        <w:rPr>
          <w:rFonts w:ascii="仿宋" w:hAnsi="仿宋" w:cs="仿宋" w:eastAsia="仿宋"/>
          <w:sz w:val="33"/>
          <w:spacing w:val="0"/>
          <w:color w:val="000000"/>
          <w:b w:val="off"/>
          <w:i w:val="off"/>
        </w:rPr>
        <w:t>卷，第41页。</w:t>
      </w:r>
      <w:bookmarkEnd w:id="5508"/>
    </w:p>
    <w:p>
      <w:pPr>
        <w:pageBreakBefore w:val="off"/>
        <w:tabs/>
        <w:wordWrap w:val="off"/>
        <w:spacing w:before="0" w:after="0" w:line="540" w:lineRule="atLeast"/>
        <w:ind w:left="20" w:right="0"/>
        <w:jc w:val="both"/>
        <w:textAlignment w:val="baseline"/>
        <w:rPr>
          <w:sz w:val="33"/>
        </w:rPr>
      </w:pPr>
      <w:bookmarkStart w:name="" w:id="5509"/>
      <w:r>
        <w:rPr>
          <w:rFonts w:ascii="仿宋" w:hAnsi="仿宋" w:cs="仿宋" w:eastAsia="仿宋"/>
          <w:sz w:val="33"/>
          <w:spacing w:val="0"/>
          <w:color w:val="000000"/>
          <w:b w:val="off"/>
          <w:i w:val="off"/>
        </w:rPr>
        <w:t>卡布里亚</w:t>
      </w:r>
      <w:r>
        <w:rPr>
          <w:rFonts w:ascii="仿宋" w:hAnsi="仿宋" w:cs="仿宋" w:eastAsia="仿宋"/>
          <w:sz w:val="33"/>
          <w:spacing w:val="0"/>
          <w:color w:val="000000"/>
          <w:b w:val="on"/>
          <w:i w:val="off"/>
        </w:rPr>
        <w:t>(Chabrias)：</w:t>
      </w:r>
      <w:r>
        <w:rPr>
          <w:rFonts w:ascii="仿宋" w:hAnsi="仿宋" w:cs="仿宋" w:eastAsia="仿宋"/>
          <w:sz w:val="33"/>
          <w:spacing w:val="0"/>
          <w:color w:val="000000"/>
          <w:b w:val="off"/>
          <w:i w:val="off"/>
        </w:rPr>
        <w:t>将军，第三卷，第20、23页。</w:t>
      </w:r>
      <w:bookmarkEnd w:id="5509"/>
    </w:p>
    <w:p>
      <w:pPr>
        <w:pageBreakBefore w:val="off"/>
        <w:tabs/>
        <w:wordWrap w:val="off"/>
        <w:spacing w:before="0" w:after="0" w:line="540" w:lineRule="atLeast"/>
        <w:ind w:left="20" w:right="0"/>
        <w:jc w:val="both"/>
        <w:textAlignment w:val="baseline"/>
        <w:rPr>
          <w:sz w:val="33"/>
        </w:rPr>
      </w:pPr>
      <w:bookmarkStart w:name="" w:id="5510"/>
      <w:r>
        <w:rPr>
          <w:rFonts w:ascii="仿宋" w:hAnsi="仿宋" w:cs="仿宋" w:eastAsia="仿宋"/>
          <w:sz w:val="33"/>
          <w:spacing w:val="0"/>
          <w:color w:val="000000"/>
          <w:b w:val="off"/>
          <w:i w:val="off"/>
        </w:rPr>
        <w:t>卡旦努</w:t>
      </w:r>
      <w:r>
        <w:rPr>
          <w:rFonts w:ascii="仿宋" w:hAnsi="仿宋" w:cs="仿宋" w:eastAsia="仿宋"/>
          <w:sz w:val="33"/>
          <w:spacing w:val="0"/>
          <w:color w:val="000000"/>
          <w:b w:val="on"/>
          <w:i w:val="off"/>
        </w:rPr>
        <w:t>(Cadamus)：</w:t>
      </w:r>
      <w:r>
        <w:rPr>
          <w:rFonts w:ascii="仿宋" w:hAnsi="仿宋" w:cs="仿宋" w:eastAsia="仿宋"/>
          <w:sz w:val="33"/>
          <w:spacing w:val="0"/>
          <w:color w:val="000000"/>
          <w:b w:val="off"/>
          <w:i w:val="off"/>
        </w:rPr>
        <w:t>美诸多努的父亲，第四卷，第31页。</w:t>
      </w:r>
      <w:bookmarkEnd w:id="5510"/>
    </w:p>
    <w:p>
      <w:pPr>
        <w:pageBreakBefore w:val="off"/>
        <w:tabs/>
        <w:wordWrap w:val="off"/>
        <w:spacing w:before="0" w:after="0" w:line="540" w:lineRule="atLeast"/>
        <w:ind w:left="20" w:right="0"/>
        <w:jc w:val="both"/>
        <w:textAlignment w:val="baseline"/>
        <w:rPr>
          <w:sz w:val="33"/>
        </w:rPr>
      </w:pPr>
      <w:bookmarkStart w:name="" w:id="5511"/>
      <w:r>
        <w:rPr>
          <w:rFonts w:ascii="仿宋" w:hAnsi="仿宋" w:cs="仿宋" w:eastAsia="仿宋"/>
          <w:sz w:val="33"/>
          <w:spacing w:val="0"/>
          <w:color w:val="000000"/>
          <w:b w:val="off"/>
          <w:i w:val="off"/>
        </w:rPr>
        <w:t>卡德摩斯</w:t>
      </w:r>
      <w:r>
        <w:rPr>
          <w:rFonts w:ascii="仿宋" w:hAnsi="仿宋" w:cs="仿宋" w:eastAsia="仿宋"/>
          <w:sz w:val="33"/>
          <w:spacing w:val="0"/>
          <w:color w:val="000000"/>
          <w:b w:val="on"/>
          <w:i w:val="off"/>
        </w:rPr>
        <w:t>(Cadmus)：</w:t>
      </w:r>
      <w:r>
        <w:rPr>
          <w:rFonts w:ascii="仿宋" w:hAnsi="仿宋" w:cs="仿宋" w:eastAsia="仿宋"/>
          <w:sz w:val="33"/>
          <w:spacing w:val="0"/>
          <w:color w:val="000000"/>
          <w:b w:val="off"/>
          <w:i w:val="off"/>
        </w:rPr>
        <w:t>第一卷，第22页；第七卷，第30页。</w:t>
      </w:r>
      <w:bookmarkEnd w:id="5511"/>
    </w:p>
    <w:p>
      <w:pPr>
        <w:pageBreakBefore w:val="off"/>
        <w:tabs/>
        <w:wordWrap w:val="off"/>
        <w:spacing w:before="0" w:after="0" w:line="540" w:lineRule="atLeast"/>
        <w:ind w:left="20" w:right="0"/>
        <w:jc w:val="both"/>
        <w:textAlignment w:val="baseline"/>
        <w:rPr>
          <w:sz w:val="33"/>
        </w:rPr>
      </w:pPr>
      <w:bookmarkStart w:name="" w:id="5512"/>
      <w:r>
        <w:rPr>
          <w:rFonts w:ascii="仿宋" w:hAnsi="仿宋" w:cs="仿宋" w:eastAsia="仿宋"/>
          <w:sz w:val="33"/>
          <w:spacing w:val="0"/>
          <w:color w:val="000000"/>
          <w:b w:val="off"/>
          <w:i w:val="off"/>
        </w:rPr>
        <w:t>卡都伊达</w:t>
      </w:r>
      <w:r>
        <w:rPr>
          <w:rFonts w:ascii="仿宋" w:hAnsi="仿宋" w:cs="仿宋" w:eastAsia="仿宋"/>
          <w:sz w:val="33"/>
          <w:spacing w:val="0"/>
          <w:color w:val="000000"/>
          <w:b w:val="on"/>
          <w:i w:val="off"/>
        </w:rPr>
        <w:t>(Caduvidas)</w:t>
      </w:r>
      <w:r>
        <w:rPr>
          <w:rFonts w:ascii="仿宋" w:hAnsi="仿宋" w:cs="仿宋" w:eastAsia="仿宋"/>
          <w:sz w:val="33"/>
          <w:spacing w:val="0"/>
          <w:color w:val="000000"/>
          <w:b w:val="off"/>
          <w:i w:val="off"/>
        </w:rPr>
        <w:t>：阿那卡尔西的兄弟，第一卷，第101页。</w:t>
      </w:r>
      <w:bookmarkEnd w:id="5512"/>
    </w:p>
    <w:p>
      <w:pPr>
        <w:pageBreakBefore w:val="off"/>
        <w:tabs/>
        <w:wordWrap w:val="off"/>
        <w:spacing w:before="0" w:after="0" w:line="540" w:lineRule="atLeast"/>
        <w:ind w:left="20" w:right="0"/>
        <w:jc w:val="both"/>
        <w:textAlignment w:val="baseline"/>
        <w:rPr>
          <w:sz w:val="33"/>
        </w:rPr>
      </w:pPr>
      <w:bookmarkStart w:name="" w:id="5513"/>
      <w:r>
        <w:rPr>
          <w:rFonts w:ascii="仿宋" w:hAnsi="仿宋" w:cs="仿宋" w:eastAsia="仿宋"/>
          <w:sz w:val="33"/>
          <w:spacing w:val="0"/>
          <w:color w:val="000000"/>
          <w:b w:val="off"/>
          <w:i w:val="off"/>
        </w:rPr>
        <w:t>卡恩纽</w:t>
      </w:r>
      <w:r>
        <w:rPr>
          <w:rFonts w:ascii="仿宋" w:hAnsi="仿宋" w:cs="仿宋" w:eastAsia="仿宋"/>
          <w:sz w:val="33"/>
          <w:spacing w:val="0"/>
          <w:color w:val="000000"/>
          <w:b w:val="on"/>
          <w:i w:val="off"/>
        </w:rPr>
        <w:t>(Caeneus)</w:t>
      </w:r>
      <w:bookmarkEnd w:id="5513"/>
    </w:p>
    <w:p>
      <w:pPr>
        <w:pageBreakBefore w:val="off"/>
        <w:tabs/>
        <w:wordWrap w:val="off"/>
        <w:spacing w:before="0" w:after="0" w:line="540" w:lineRule="atLeast"/>
        <w:ind w:left="20" w:right="0"/>
        <w:jc w:val="both"/>
        <w:textAlignment w:val="baseline"/>
        <w:rPr>
          <w:sz w:val="33"/>
        </w:rPr>
      </w:pPr>
      <w:bookmarkStart w:name="" w:id="5514"/>
      <w:r>
        <w:rPr>
          <w:rFonts w:ascii="仿宋" w:hAnsi="仿宋" w:cs="仿宋" w:eastAsia="仿宋"/>
          <w:sz w:val="33"/>
          <w:spacing w:val="0"/>
          <w:color w:val="000000"/>
          <w:b w:val="off"/>
          <w:i w:val="off"/>
        </w:rPr>
        <w:t>卡尔勒丰</w:t>
      </w:r>
      <w:r>
        <w:rPr>
          <w:rFonts w:ascii="仿宋" w:hAnsi="仿宋" w:cs="仿宋" w:eastAsia="仿宋"/>
          <w:sz w:val="33"/>
          <w:spacing w:val="0"/>
          <w:color w:val="000000"/>
          <w:b w:val="on"/>
          <w:i w:val="off"/>
        </w:rPr>
        <w:t>(Chaerephon)：</w:t>
      </w:r>
      <w:r>
        <w:rPr>
          <w:rFonts w:ascii="仿宋" w:hAnsi="仿宋" w:cs="仿宋" w:eastAsia="仿宋"/>
          <w:sz w:val="33"/>
          <w:spacing w:val="0"/>
          <w:color w:val="000000"/>
          <w:b w:val="off"/>
          <w:i w:val="off"/>
        </w:rPr>
        <w:t>苏格拉底的朋友，第二卷，第37页。</w:t>
      </w:r>
      <w:bookmarkEnd w:id="5514"/>
    </w:p>
    <w:p>
      <w:pPr>
        <w:pageBreakBefore w:val="off"/>
        <w:tabs/>
        <w:wordWrap w:val="off"/>
        <w:spacing w:before="0" w:after="0" w:line="540" w:lineRule="atLeast"/>
        <w:ind w:left="340" w:right="60" w:hanging="320"/>
        <w:jc w:val="both"/>
        <w:textAlignment w:val="baseline"/>
        <w:rPr>
          <w:sz w:val="33"/>
        </w:rPr>
      </w:pPr>
      <w:bookmarkStart w:name="" w:id="5515"/>
      <w:r>
        <w:rPr>
          <w:rFonts w:ascii="仿宋" w:hAnsi="仿宋" w:cs="仿宋" w:eastAsia="仿宋"/>
          <w:sz w:val="33"/>
          <w:spacing w:val="0"/>
          <w:color w:val="000000"/>
          <w:b w:val="off"/>
          <w:i w:val="off"/>
        </w:rPr>
        <w:t>卡尔尼德</w:t>
      </w:r>
      <w:r>
        <w:rPr>
          <w:rFonts w:ascii="仿宋" w:hAnsi="仿宋" w:cs="仿宋" w:eastAsia="仿宋"/>
          <w:sz w:val="33"/>
          <w:spacing w:val="0"/>
          <w:color w:val="000000"/>
          <w:b w:val="on"/>
          <w:i w:val="off"/>
        </w:rPr>
        <w:t>(Carneades)：</w:t>
      </w:r>
      <w:r>
        <w:rPr>
          <w:rFonts w:ascii="仿宋" w:hAnsi="仿宋" w:cs="仿宋" w:eastAsia="仿宋"/>
          <w:sz w:val="33"/>
          <w:spacing w:val="0"/>
          <w:color w:val="000000"/>
          <w:b w:val="off"/>
          <w:i w:val="off"/>
        </w:rPr>
        <w:t>学园派成员；生平，第四卷，第 62页；著</w:t>
      </w:r>
      <w:r>
        <w:rPr>
          <w:rFonts w:ascii="仿宋" w:hAnsi="仿宋" w:cs="仿宋" w:eastAsia="仿宋"/>
          <w:sz w:val="33"/>
          <w:spacing w:val="0"/>
          <w:color w:val="000000"/>
          <w:b w:val="off"/>
          <w:i w:val="off"/>
        </w:rPr>
        <w:t>作，第四卷，第65页；第十卷，第9页；其他同名者，第四卷，第</w:t>
      </w:r>
      <w:r>
        <w:rPr>
          <w:rFonts w:ascii="仿宋" w:hAnsi="仿宋" w:cs="仿宋" w:eastAsia="仿宋"/>
          <w:sz w:val="33"/>
          <w:spacing w:val="0"/>
          <w:color w:val="000000"/>
          <w:b w:val="off"/>
          <w:i w:val="off"/>
        </w:rPr>
        <w:t>66页。</w:t>
      </w:r>
      <w:bookmarkEnd w:id="5515"/>
    </w:p>
    <w:p>
      <w:pPr>
        <w:pageBreakBefore w:val="off"/>
        <w:tabs/>
        <w:wordWrap w:val="off"/>
        <w:spacing w:before="0" w:after="0" w:line="540" w:lineRule="atLeast"/>
        <w:ind w:left="20" w:right="0"/>
        <w:jc w:val="both"/>
        <w:textAlignment w:val="baseline"/>
        <w:rPr>
          <w:sz w:val="33"/>
        </w:rPr>
      </w:pPr>
      <w:bookmarkStart w:name="" w:id="5516"/>
      <w:r>
        <w:rPr>
          <w:rFonts w:ascii="仿宋" w:hAnsi="仿宋" w:cs="仿宋" w:eastAsia="仿宋"/>
          <w:sz w:val="33"/>
          <w:spacing w:val="0"/>
          <w:color w:val="000000"/>
          <w:b w:val="off"/>
          <w:i w:val="off"/>
        </w:rPr>
        <w:t>卡尔西顿</w:t>
      </w:r>
      <w:r>
        <w:rPr>
          <w:rFonts w:ascii="仿宋" w:hAnsi="仿宋" w:cs="仿宋" w:eastAsia="仿宋"/>
          <w:sz w:val="33"/>
          <w:spacing w:val="0"/>
          <w:color w:val="000000"/>
          <w:b w:val="on"/>
          <w:i w:val="off"/>
        </w:rPr>
        <w:t>(Chalcedon)：</w:t>
      </w:r>
      <w:r>
        <w:rPr>
          <w:rFonts w:ascii="仿宋" w:hAnsi="仿宋" w:cs="仿宋" w:eastAsia="仿宋"/>
          <w:sz w:val="33"/>
          <w:spacing w:val="0"/>
          <w:color w:val="000000"/>
          <w:b w:val="off"/>
          <w:i w:val="off"/>
        </w:rPr>
        <w:t>塞诺克拉底的故乡，第四卷，第6页。</w:t>
      </w:r>
      <w:bookmarkEnd w:id="5516"/>
    </w:p>
    <w:p>
      <w:pPr>
        <w:pageBreakBefore w:val="off"/>
        <w:tabs/>
        <w:wordWrap w:val="off"/>
        <w:spacing w:before="0" w:after="0" w:line="540" w:lineRule="atLeast"/>
        <w:ind w:left="20" w:right="0"/>
        <w:jc w:val="both"/>
        <w:textAlignment w:val="baseline"/>
        <w:rPr>
          <w:sz w:val="33"/>
        </w:rPr>
      </w:pPr>
      <w:bookmarkStart w:name="" w:id="5517"/>
      <w:r>
        <w:rPr>
          <w:rFonts w:ascii="仿宋" w:hAnsi="仿宋" w:cs="仿宋" w:eastAsia="仿宋"/>
          <w:sz w:val="33"/>
          <w:spacing w:val="0"/>
          <w:color w:val="000000"/>
          <w:b w:val="off"/>
          <w:i w:val="off"/>
        </w:rPr>
        <w:t>卡尔西斯</w:t>
      </w:r>
      <w:r>
        <w:rPr>
          <w:rFonts w:ascii="仿宋" w:hAnsi="仿宋" w:cs="仿宋" w:eastAsia="仿宋"/>
          <w:sz w:val="33"/>
          <w:spacing w:val="0"/>
          <w:color w:val="000000"/>
          <w:b w:val="on"/>
          <w:i w:val="off"/>
        </w:rPr>
        <w:t>(Chalcis)：</w:t>
      </w:r>
      <w:r>
        <w:rPr>
          <w:rFonts w:ascii="仿宋" w:hAnsi="仿宋" w:cs="仿宋" w:eastAsia="仿宋"/>
          <w:sz w:val="33"/>
          <w:spacing w:val="0"/>
          <w:color w:val="000000"/>
          <w:b w:val="off"/>
          <w:i w:val="off"/>
        </w:rPr>
        <w:t>第五卷，第5、14、36、56页。</w:t>
      </w:r>
      <w:bookmarkEnd w:id="5517"/>
    </w:p>
    <w:p>
      <w:pPr>
        <w:pageBreakBefore w:val="off"/>
        <w:tabs/>
        <w:wordWrap w:val="off"/>
        <w:spacing w:before="0" w:after="0" w:line="540" w:lineRule="atLeast"/>
        <w:ind w:left="20" w:right="0"/>
        <w:jc w:val="both"/>
        <w:textAlignment w:val="baseline"/>
        <w:rPr>
          <w:sz w:val="33"/>
        </w:rPr>
      </w:pPr>
      <w:bookmarkStart w:name="" w:id="5518"/>
      <w:r>
        <w:rPr>
          <w:rFonts w:ascii="仿宋" w:hAnsi="仿宋" w:cs="仿宋" w:eastAsia="仿宋"/>
          <w:sz w:val="33"/>
          <w:spacing w:val="0"/>
          <w:color w:val="000000"/>
          <w:b w:val="off"/>
          <w:i w:val="off"/>
        </w:rPr>
        <w:t>卡斐西毋</w:t>
      </w:r>
      <w:r>
        <w:rPr>
          <w:rFonts w:ascii="仿宋" w:hAnsi="仿宋" w:cs="仿宋" w:eastAsia="仿宋"/>
          <w:sz w:val="33"/>
          <w:spacing w:val="0"/>
          <w:color w:val="000000"/>
          <w:b w:val="on"/>
          <w:i w:val="off"/>
        </w:rPr>
        <w:t>(Caphisius)</w:t>
      </w:r>
      <w:r>
        <w:rPr>
          <w:rFonts w:ascii="仿宋" w:hAnsi="仿宋" w:cs="仿宋" w:eastAsia="仿宋"/>
          <w:sz w:val="33"/>
          <w:spacing w:val="0"/>
          <w:color w:val="000000"/>
          <w:b w:val="off"/>
          <w:i w:val="off"/>
        </w:rPr>
        <w:t>：第七卷，第21页。</w:t>
      </w:r>
      <w:bookmarkEnd w:id="5518"/>
    </w:p>
    <w:p>
      <w:pPr>
        <w:pageBreakBefore w:val="off"/>
        <w:tabs/>
        <w:wordWrap w:val="off"/>
        <w:spacing w:before="0" w:after="0" w:line="540" w:lineRule="atLeast"/>
        <w:ind w:left="340" w:right="60" w:hanging="320"/>
        <w:jc w:val="both"/>
        <w:textAlignment w:val="baseline"/>
        <w:rPr>
          <w:sz w:val="33"/>
        </w:rPr>
      </w:pPr>
      <w:bookmarkStart w:name="" w:id="5519"/>
      <w:r>
        <w:rPr>
          <w:rFonts w:ascii="仿宋" w:hAnsi="仿宋" w:cs="仿宋" w:eastAsia="仿宋"/>
          <w:sz w:val="33"/>
          <w:spacing w:val="0"/>
          <w:color w:val="000000"/>
          <w:b w:val="off"/>
          <w:i w:val="off"/>
        </w:rPr>
        <w:t>卡拉埃斯克鲁</w:t>
      </w:r>
      <w:r>
        <w:rPr>
          <w:rFonts w:ascii="仿宋" w:hAnsi="仿宋" w:cs="仿宋" w:eastAsia="仿宋"/>
          <w:sz w:val="33"/>
          <w:spacing w:val="0"/>
          <w:color w:val="000000"/>
          <w:b w:val="on"/>
          <w:i w:val="off"/>
        </w:rPr>
        <w:t>(Callaeschrus)：</w:t>
      </w:r>
      <w:r>
        <w:rPr>
          <w:rFonts w:ascii="仿宋" w:hAnsi="仿宋" w:cs="仿宋" w:eastAsia="仿宋"/>
          <w:sz w:val="33"/>
          <w:spacing w:val="0"/>
          <w:color w:val="000000"/>
          <w:b w:val="off"/>
          <w:i w:val="off"/>
        </w:rPr>
        <w:t>克里底亚的儿子，第三卷，第1页</w:t>
      </w:r>
      <w:r>
        <w:rPr>
          <w:rFonts w:ascii="仿宋" w:hAnsi="仿宋" w:cs="仿宋" w:eastAsia="仿宋"/>
          <w:sz w:val="33"/>
          <w:spacing w:val="0"/>
          <w:color w:val="000000"/>
          <w:b w:val="off"/>
          <w:i w:val="off"/>
        </w:rPr>
        <w:t>(柏拉图的祖先)。</w:t>
      </w:r>
      <w:bookmarkEnd w:id="5519"/>
    </w:p>
    <w:p>
      <w:pPr>
        <w:pageBreakBefore w:val="off"/>
        <w:tabs/>
        <w:wordWrap w:val="off"/>
        <w:spacing w:before="0" w:after="0" w:line="540" w:lineRule="atLeast"/>
        <w:ind w:left="340" w:right="60" w:hanging="320"/>
        <w:jc w:val="both"/>
        <w:textAlignment w:val="baseline"/>
        <w:rPr>
          <w:sz w:val="33"/>
        </w:rPr>
      </w:pPr>
      <w:bookmarkStart w:name="" w:id="5520"/>
      <w:r>
        <w:rPr>
          <w:rFonts w:ascii="仿宋" w:hAnsi="仿宋" w:cs="仿宋" w:eastAsia="仿宋"/>
          <w:sz w:val="33"/>
          <w:spacing w:val="0"/>
          <w:color w:val="000000"/>
          <w:b w:val="off"/>
          <w:i w:val="off"/>
        </w:rPr>
        <w:t>卡劳里亚(亚哥里斯的)</w:t>
      </w:r>
      <w:r>
        <w:rPr>
          <w:rFonts w:ascii="仿宋" w:hAnsi="仿宋" w:cs="仿宋" w:eastAsia="仿宋"/>
          <w:sz w:val="33"/>
          <w:spacing w:val="0"/>
          <w:color w:val="000000"/>
          <w:b w:val="on"/>
          <w:i w:val="off"/>
        </w:rPr>
        <w:t>(Calauria</w:t>
      </w:r>
      <w:r>
        <w:rPr>
          <w:rFonts w:ascii="仿宋" w:hAnsi="仿宋" w:cs="仿宋" w:eastAsia="仿宋"/>
          <w:sz w:val="33"/>
          <w:spacing w:val="0"/>
          <w:color w:val="000000"/>
          <w:b w:val="off"/>
          <w:i w:val="off"/>
        </w:rPr>
        <w:t xml:space="preserve"> </w:t>
      </w:r>
      <w:r>
        <w:rPr>
          <w:rFonts w:ascii="仿宋" w:hAnsi="仿宋" w:cs="仿宋" w:eastAsia="仿宋"/>
          <w:sz w:val="33"/>
          <w:spacing w:val="0"/>
          <w:color w:val="000000"/>
          <w:b w:val="on"/>
          <w:i w:val="off"/>
        </w:rPr>
        <w:t>of</w:t>
      </w:r>
      <w:r>
        <w:rPr>
          <w:rFonts w:ascii="仿宋" w:hAnsi="仿宋" w:cs="仿宋" w:eastAsia="仿宋"/>
          <w:sz w:val="33"/>
          <w:spacing w:val="0"/>
          <w:color w:val="000000"/>
          <w:b w:val="off"/>
          <w:i w:val="off"/>
        </w:rPr>
        <w:t xml:space="preserve"> </w:t>
      </w:r>
      <w:r>
        <w:rPr>
          <w:rFonts w:ascii="仿宋" w:hAnsi="仿宋" w:cs="仿宋" w:eastAsia="仿宋"/>
          <w:sz w:val="33"/>
          <w:spacing w:val="0"/>
          <w:color w:val="000000"/>
          <w:b w:val="on"/>
          <w:i w:val="off"/>
        </w:rPr>
        <w:t>Argolis)：</w:t>
      </w:r>
      <w:r>
        <w:rPr>
          <w:rFonts w:ascii="仿宋" w:hAnsi="仿宋" w:cs="仿宋" w:eastAsia="仿宋"/>
          <w:sz w:val="33"/>
          <w:spacing w:val="0"/>
          <w:color w:val="000000"/>
          <w:b w:val="off"/>
          <w:i w:val="off"/>
        </w:rPr>
        <w:t>德谟斯提尼在那里去</w:t>
      </w:r>
      <w:r>
        <w:rPr>
          <w:rFonts w:ascii="仿宋" w:hAnsi="仿宋" w:cs="仿宋" w:eastAsia="仿宋"/>
          <w:sz w:val="33"/>
          <w:spacing w:val="0"/>
          <w:color w:val="000000"/>
          <w:b w:val="off"/>
          <w:i w:val="off"/>
        </w:rPr>
        <w:t>世，第五卷，第10页。</w:t>
      </w:r>
      <w:bookmarkEnd w:id="5520"/>
    </w:p>
    <w:p>
      <w:pPr>
        <w:pageBreakBefore w:val="off"/>
        <w:tabs/>
        <w:wordWrap w:val="off"/>
        <w:spacing w:before="0" w:after="0" w:line="540" w:lineRule="atLeast"/>
        <w:ind w:left="20" w:right="0"/>
        <w:jc w:val="both"/>
        <w:textAlignment w:val="baseline"/>
        <w:rPr>
          <w:sz w:val="33"/>
        </w:rPr>
      </w:pPr>
      <w:bookmarkStart w:name="" w:id="5521"/>
      <w:r>
        <w:rPr>
          <w:rFonts w:ascii="仿宋" w:hAnsi="仿宋" w:cs="仿宋" w:eastAsia="仿宋"/>
          <w:sz w:val="33"/>
          <w:spacing w:val="0"/>
          <w:color w:val="000000"/>
          <w:b w:val="off"/>
          <w:i w:val="off"/>
        </w:rPr>
        <w:t>卡里亚</w:t>
      </w:r>
      <w:r>
        <w:rPr>
          <w:rFonts w:ascii="仿宋" w:hAnsi="仿宋" w:cs="仿宋" w:eastAsia="仿宋"/>
          <w:sz w:val="33"/>
          <w:spacing w:val="0"/>
          <w:color w:val="000000"/>
          <w:b w:val="on"/>
          <w:i w:val="off"/>
        </w:rPr>
        <w:t>(Caria)：</w:t>
      </w:r>
      <w:r>
        <w:rPr>
          <w:rFonts w:ascii="仿宋" w:hAnsi="仿宋" w:cs="仿宋" w:eastAsia="仿宋"/>
          <w:sz w:val="33"/>
          <w:spacing w:val="0"/>
          <w:color w:val="000000"/>
          <w:b w:val="off"/>
          <w:i w:val="off"/>
        </w:rPr>
        <w:t>第一卷，第89页；第六卷，第101页。</w:t>
      </w:r>
      <w:bookmarkEnd w:id="5521"/>
    </w:p>
    <w:p>
      <w:pPr>
        <w:pageBreakBefore w:val="off"/>
        <w:tabs/>
        <w:wordWrap w:val="off"/>
        <w:spacing w:before="0" w:after="0" w:line="540" w:lineRule="atLeast"/>
        <w:ind w:left="20" w:right="0"/>
        <w:jc w:val="both"/>
        <w:textAlignment w:val="baseline"/>
        <w:rPr>
          <w:sz w:val="33"/>
        </w:rPr>
      </w:pPr>
      <w:bookmarkStart w:name="" w:id="5522"/>
      <w:r>
        <w:rPr>
          <w:rFonts w:ascii="仿宋" w:hAnsi="仿宋" w:cs="仿宋" w:eastAsia="仿宋"/>
          <w:sz w:val="33"/>
          <w:spacing w:val="0"/>
          <w:color w:val="000000"/>
          <w:b w:val="off"/>
          <w:i w:val="off"/>
        </w:rPr>
        <w:t>卡利克拉底</w:t>
      </w:r>
      <w:r>
        <w:rPr>
          <w:rFonts w:ascii="仿宋" w:hAnsi="仿宋" w:cs="仿宋" w:eastAsia="仿宋"/>
          <w:sz w:val="33"/>
          <w:spacing w:val="0"/>
          <w:color w:val="000000"/>
          <w:b w:val="on"/>
          <w:i w:val="off"/>
        </w:rPr>
        <w:t>(Callicrates)：</w:t>
      </w:r>
      <w:r>
        <w:rPr>
          <w:rFonts w:ascii="仿宋" w:hAnsi="仿宋" w:cs="仿宋" w:eastAsia="仿宋"/>
          <w:sz w:val="33"/>
          <w:spacing w:val="0"/>
          <w:color w:val="000000"/>
          <w:b w:val="off"/>
          <w:i w:val="off"/>
        </w:rPr>
        <w:t>他的盘子被人借走，第四卷，第38页。</w:t>
      </w:r>
      <w:bookmarkEnd w:id="5522"/>
    </w:p>
    <w:p>
      <w:pPr>
        <w:pageBreakBefore w:val="off"/>
        <w:tabs/>
        <w:wordWrap w:val="off"/>
        <w:spacing w:before="0" w:after="0" w:line="540" w:lineRule="atLeast"/>
        <w:ind w:left="340" w:right="0" w:hanging="320"/>
        <w:jc w:val="both"/>
        <w:textAlignment w:val="baseline"/>
        <w:rPr>
          <w:sz w:val="33"/>
        </w:rPr>
      </w:pPr>
      <w:bookmarkStart w:name="" w:id="5523"/>
      <w:r>
        <w:rPr>
          <w:rFonts w:ascii="仿宋" w:hAnsi="仿宋" w:cs="仿宋" w:eastAsia="仿宋"/>
          <w:sz w:val="33"/>
          <w:spacing w:val="0"/>
          <w:color w:val="000000"/>
          <w:b w:val="off"/>
          <w:i w:val="off"/>
        </w:rPr>
        <w:t>卡利克雷特斯</w:t>
      </w:r>
      <w:r>
        <w:rPr>
          <w:rFonts w:ascii="仿宋" w:hAnsi="仿宋" w:cs="仿宋" w:eastAsia="仿宋"/>
          <w:sz w:val="33"/>
          <w:spacing w:val="0"/>
          <w:color w:val="000000"/>
          <w:b w:val="on"/>
          <w:i w:val="off"/>
        </w:rPr>
        <w:t>(Callicratides)：</w:t>
      </w:r>
      <w:r>
        <w:rPr>
          <w:rFonts w:ascii="仿宋" w:hAnsi="仿宋" w:cs="仿宋" w:eastAsia="仿宋"/>
          <w:sz w:val="33"/>
          <w:spacing w:val="0"/>
          <w:color w:val="000000"/>
          <w:b w:val="off"/>
          <w:i w:val="off"/>
        </w:rPr>
        <w:t>恩培多克勒的兄弟，第八卷，第53</w:t>
      </w:r>
      <w:r>
        <w:rPr>
          <w:rFonts w:ascii="仿宋" w:hAnsi="仿宋" w:cs="仿宋" w:eastAsia="仿宋"/>
          <w:sz w:val="33"/>
          <w:spacing w:val="0"/>
          <w:color w:val="000000"/>
          <w:b w:val="off"/>
          <w:i w:val="off"/>
        </w:rPr>
        <w:t>页。</w:t>
      </w:r>
      <w:bookmarkEnd w:id="5523"/>
    </w:p>
    <w:p>
      <w:pPr>
        <w:pageBreakBefore w:val="off"/>
        <w:tabs/>
        <w:wordWrap w:val="off"/>
        <w:spacing w:before="0" w:after="0" w:line="540" w:lineRule="atLeast"/>
        <w:ind w:left="20" w:right="0"/>
        <w:jc w:val="both"/>
        <w:textAlignment w:val="baseline"/>
        <w:rPr>
          <w:sz w:val="33"/>
        </w:rPr>
      </w:pPr>
      <w:bookmarkStart w:name="" w:id="5524"/>
      <w:r>
        <w:rPr>
          <w:rFonts w:ascii="仿宋" w:hAnsi="仿宋" w:cs="仿宋" w:eastAsia="仿宋"/>
          <w:sz w:val="33"/>
          <w:spacing w:val="0"/>
          <w:color w:val="000000"/>
          <w:b w:val="off"/>
          <w:i w:val="off"/>
        </w:rPr>
        <w:t>卡利马科</w:t>
      </w:r>
      <w:r>
        <w:rPr>
          <w:rFonts w:ascii="仿宋" w:hAnsi="仿宋" w:cs="仿宋" w:eastAsia="仿宋"/>
          <w:sz w:val="33"/>
          <w:spacing w:val="0"/>
          <w:color w:val="000000"/>
          <w:b w:val="on"/>
          <w:i w:val="off"/>
        </w:rPr>
        <w:t>(Callimachus)：</w:t>
      </w:r>
      <w:r>
        <w:rPr>
          <w:rFonts w:ascii="仿宋" w:hAnsi="仿宋" w:cs="仿宋" w:eastAsia="仿宋"/>
          <w:sz w:val="33"/>
          <w:spacing w:val="0"/>
          <w:color w:val="000000"/>
          <w:b w:val="off"/>
          <w:i w:val="off"/>
        </w:rPr>
        <w:t>马拉松战役的战士，第一卷，第56页。</w:t>
      </w:r>
      <w:bookmarkEnd w:id="5524"/>
    </w:p>
    <w:p>
      <w:pPr>
        <w:pageBreakBefore w:val="off"/>
        <w:tabs/>
        <w:wordWrap w:val="off"/>
        <w:spacing w:before="0" w:after="0" w:line="540" w:lineRule="atLeast"/>
        <w:ind w:left="20" w:right="0"/>
        <w:jc w:val="both"/>
        <w:textAlignment w:val="baseline"/>
        <w:rPr>
          <w:sz w:val="33"/>
        </w:rPr>
      </w:pPr>
      <w:bookmarkStart w:name="" w:id="5525"/>
      <w:r>
        <w:rPr>
          <w:rFonts w:ascii="仿宋" w:hAnsi="仿宋" w:cs="仿宋" w:eastAsia="仿宋"/>
          <w:sz w:val="33"/>
          <w:spacing w:val="0"/>
          <w:color w:val="000000"/>
          <w:b w:val="off"/>
          <w:i w:val="off"/>
        </w:rPr>
        <w:t>卡利努斯</w:t>
      </w:r>
      <w:r>
        <w:rPr>
          <w:rFonts w:ascii="仿宋" w:hAnsi="仿宋" w:cs="仿宋" w:eastAsia="仿宋"/>
          <w:sz w:val="33"/>
          <w:spacing w:val="0"/>
          <w:color w:val="000000"/>
          <w:b w:val="on"/>
          <w:i w:val="off"/>
        </w:rPr>
        <w:t>(Callimus)：</w:t>
      </w:r>
      <w:r>
        <w:rPr>
          <w:rFonts w:ascii="仿宋" w:hAnsi="仿宋" w:cs="仿宋" w:eastAsia="仿宋"/>
          <w:sz w:val="33"/>
          <w:spacing w:val="0"/>
          <w:color w:val="000000"/>
          <w:b w:val="off"/>
          <w:i w:val="off"/>
        </w:rPr>
        <w:t>里柯的朋友和追随者，第五卷，第70页。</w:t>
      </w:r>
      <w:bookmarkEnd w:id="5525"/>
    </w:p>
    <w:p>
      <w:pPr>
        <w:pageBreakBefore w:val="off"/>
        <w:tabs/>
        <w:wordWrap w:val="off"/>
        <w:spacing w:before="0" w:after="0" w:line="540" w:lineRule="atLeast"/>
        <w:ind w:left="340" w:right="0" w:hanging="320"/>
        <w:jc w:val="both"/>
        <w:textAlignment w:val="baseline"/>
        <w:rPr>
          <w:sz w:val="33"/>
        </w:rPr>
      </w:pPr>
      <w:bookmarkStart w:name="" w:id="5526"/>
      <w:r>
        <w:rPr>
          <w:rFonts w:ascii="仿宋" w:hAnsi="仿宋" w:cs="仿宋" w:eastAsia="仿宋"/>
          <w:sz w:val="33"/>
          <w:spacing w:val="0"/>
          <w:color w:val="000000"/>
          <w:b w:val="off"/>
          <w:i w:val="off"/>
        </w:rPr>
        <w:t>卡利努斯</w:t>
      </w:r>
      <w:r>
        <w:rPr>
          <w:rFonts w:ascii="仿宋" w:hAnsi="仿宋" w:cs="仿宋" w:eastAsia="仿宋"/>
          <w:sz w:val="33"/>
          <w:spacing w:val="0"/>
          <w:color w:val="000000"/>
          <w:b w:val="on"/>
          <w:i w:val="off"/>
        </w:rPr>
        <w:t>(Callinus)：</w:t>
      </w:r>
      <w:r>
        <w:rPr>
          <w:rFonts w:ascii="仿宋" w:hAnsi="仿宋" w:cs="仿宋" w:eastAsia="仿宋"/>
          <w:sz w:val="33"/>
          <w:spacing w:val="0"/>
          <w:color w:val="000000"/>
          <w:b w:val="off"/>
          <w:i w:val="off"/>
        </w:rPr>
        <w:t>塞奥弗拉斯特的继承人，第五卷，第52、55</w:t>
      </w:r>
      <w:r>
        <w:rPr>
          <w:rFonts w:ascii="仿宋" w:hAnsi="仿宋" w:cs="仿宋" w:eastAsia="仿宋"/>
          <w:sz w:val="33"/>
          <w:spacing w:val="0"/>
          <w:color w:val="000000"/>
          <w:b w:val="off"/>
          <w:i w:val="off"/>
        </w:rPr>
        <w:t>页。</w:t>
      </w:r>
      <w:bookmarkEnd w:id="5526"/>
    </w:p>
    <w:p>
      <w:pPr>
        <w:pageBreakBefore w:val="off"/>
        <w:tabs/>
        <w:wordWrap w:val="off"/>
        <w:spacing w:before="0" w:after="0" w:line="540" w:lineRule="atLeast"/>
        <w:ind w:left="20" w:right="0"/>
        <w:jc w:val="both"/>
        <w:textAlignment w:val="baseline"/>
        <w:rPr>
          <w:sz w:val="33"/>
        </w:rPr>
      </w:pPr>
      <w:bookmarkStart w:name="" w:id="5527"/>
      <w:r>
        <w:rPr>
          <w:rFonts w:ascii="仿宋" w:hAnsi="仿宋" w:cs="仿宋" w:eastAsia="仿宋"/>
          <w:sz w:val="33"/>
          <w:spacing w:val="0"/>
          <w:color w:val="000000"/>
          <w:b w:val="off"/>
          <w:i w:val="off"/>
        </w:rPr>
        <w:t>卡利普</w:t>
      </w:r>
      <w:r>
        <w:rPr>
          <w:rFonts w:ascii="仿宋" w:hAnsi="仿宋" w:cs="仿宋" w:eastAsia="仿宋"/>
          <w:sz w:val="33"/>
          <w:spacing w:val="0"/>
          <w:color w:val="000000"/>
          <w:b w:val="on"/>
          <w:i w:val="off"/>
        </w:rPr>
        <w:t>(Callippus)：</w:t>
      </w:r>
      <w:r>
        <w:rPr>
          <w:rFonts w:ascii="仿宋" w:hAnsi="仿宋" w:cs="仿宋" w:eastAsia="仿宋"/>
          <w:sz w:val="33"/>
          <w:spacing w:val="0"/>
          <w:color w:val="000000"/>
          <w:b w:val="off"/>
          <w:i w:val="off"/>
        </w:rPr>
        <w:t>柏拉图的学生，第三卷，第46页。</w:t>
      </w:r>
      <w:bookmarkEnd w:id="5527"/>
    </w:p>
    <w:p>
      <w:pPr>
        <w:pageBreakBefore w:val="off"/>
        <w:tabs/>
        <w:wordWrap w:val="off"/>
        <w:spacing w:before="0" w:after="0" w:line="540" w:lineRule="atLeast"/>
        <w:ind w:left="340" w:right="40" w:hanging="320"/>
        <w:jc w:val="both"/>
        <w:textAlignment w:val="baseline"/>
        <w:rPr>
          <w:sz w:val="33"/>
        </w:rPr>
      </w:pPr>
      <w:bookmarkStart w:name="" w:id="5528"/>
      <w:r>
        <w:rPr>
          <w:rFonts w:ascii="仿宋" w:hAnsi="仿宋" w:cs="仿宋" w:eastAsia="仿宋"/>
          <w:sz w:val="33"/>
          <w:spacing w:val="0"/>
          <w:color w:val="000000"/>
          <w:b w:val="off"/>
          <w:i w:val="off"/>
        </w:rPr>
        <w:t>卡利普(科林斯的)</w:t>
      </w:r>
      <w:r>
        <w:rPr>
          <w:rFonts w:ascii="仿宋" w:hAnsi="仿宋" w:cs="仿宋" w:eastAsia="仿宋"/>
          <w:sz w:val="33"/>
          <w:spacing w:val="0"/>
          <w:color w:val="000000"/>
          <w:b w:val="on"/>
          <w:i w:val="off"/>
        </w:rPr>
        <w:t>(Callippus</w:t>
      </w:r>
      <w:r>
        <w:rPr>
          <w:rFonts w:ascii="仿宋" w:hAnsi="仿宋" w:cs="仿宋" w:eastAsia="仿宋"/>
          <w:sz w:val="33"/>
          <w:spacing w:val="0"/>
          <w:color w:val="000000"/>
          <w:b w:val="off"/>
          <w:i w:val="off"/>
        </w:rPr>
        <w:t xml:space="preserve"> </w:t>
      </w:r>
      <w:r>
        <w:rPr>
          <w:rFonts w:ascii="仿宋" w:hAnsi="仿宋" w:cs="仿宋" w:eastAsia="仿宋"/>
          <w:sz w:val="33"/>
          <w:spacing w:val="0"/>
          <w:color w:val="000000"/>
          <w:b w:val="on"/>
          <w:i w:val="off"/>
        </w:rPr>
        <w:t>of</w:t>
      </w:r>
      <w:r>
        <w:rPr>
          <w:rFonts w:ascii="仿宋" w:hAnsi="仿宋" w:cs="仿宋" w:eastAsia="仿宋"/>
          <w:sz w:val="33"/>
          <w:spacing w:val="0"/>
          <w:color w:val="000000"/>
          <w:b w:val="off"/>
          <w:i w:val="off"/>
        </w:rPr>
        <w:t xml:space="preserve"> </w:t>
      </w:r>
      <w:r>
        <w:rPr>
          <w:rFonts w:ascii="仿宋" w:hAnsi="仿宋" w:cs="仿宋" w:eastAsia="仿宋"/>
          <w:sz w:val="33"/>
          <w:spacing w:val="0"/>
          <w:color w:val="000000"/>
          <w:b w:val="on"/>
          <w:i w:val="off"/>
        </w:rPr>
        <w:t>Corinth)：</w:t>
      </w:r>
      <w:r>
        <w:rPr>
          <w:rFonts w:ascii="仿宋" w:hAnsi="仿宋" w:cs="仿宋" w:eastAsia="仿宋"/>
          <w:sz w:val="33"/>
          <w:spacing w:val="0"/>
          <w:color w:val="000000"/>
          <w:b w:val="off"/>
          <w:i w:val="off"/>
        </w:rPr>
        <w:t>斯多亚派成员，第七卷，</w:t>
      </w:r>
      <w:r>
        <w:rPr>
          <w:rFonts w:ascii="仿宋" w:hAnsi="仿宋" w:cs="仿宋" w:eastAsia="仿宋"/>
          <w:sz w:val="33"/>
          <w:spacing w:val="0"/>
          <w:color w:val="000000"/>
          <w:b w:val="off"/>
          <w:i w:val="off"/>
        </w:rPr>
        <w:t>第38页。</w:t>
      </w:r>
      <w:bookmarkEnd w:id="5528"/>
    </w:p>
    <w:p>
      <w:pPr>
        <w:pageBreakBefore w:val="off"/>
        <w:tabs/>
        <w:wordWrap w:val="off"/>
        <w:spacing w:before="0" w:after="0" w:line="540" w:lineRule="atLeast"/>
        <w:ind w:left="20" w:right="0"/>
        <w:jc w:val="both"/>
        <w:textAlignment w:val="baseline"/>
        <w:rPr>
          <w:sz w:val="33"/>
        </w:rPr>
      </w:pPr>
      <w:bookmarkStart w:name="" w:id="5529"/>
      <w:r>
        <w:rPr>
          <w:rFonts w:ascii="仿宋" w:hAnsi="仿宋" w:cs="仿宋" w:eastAsia="仿宋"/>
          <w:sz w:val="33"/>
          <w:spacing w:val="0"/>
          <w:color w:val="000000"/>
          <w:b w:val="off"/>
          <w:i w:val="off"/>
        </w:rPr>
        <w:t>卡利司提尼(奥林修斯的)</w:t>
      </w:r>
      <w:r>
        <w:rPr>
          <w:rFonts w:ascii="仿宋" w:hAnsi="仿宋" w:cs="仿宋" w:eastAsia="仿宋"/>
          <w:sz w:val="33"/>
          <w:spacing w:val="0"/>
          <w:color w:val="000000"/>
          <w:b w:val="on"/>
          <w:i w:val="off"/>
        </w:rPr>
        <w:t>(Callisthenes</w:t>
      </w:r>
      <w:r>
        <w:rPr>
          <w:rFonts w:ascii="仿宋" w:hAnsi="仿宋" w:cs="仿宋" w:eastAsia="仿宋"/>
          <w:sz w:val="33"/>
          <w:spacing w:val="0"/>
          <w:color w:val="000000"/>
          <w:b w:val="off"/>
          <w:i w:val="off"/>
        </w:rPr>
        <w:t xml:space="preserve"> </w:t>
      </w:r>
      <w:r>
        <w:rPr>
          <w:rFonts w:ascii="仿宋" w:hAnsi="仿宋" w:cs="仿宋" w:eastAsia="仿宋"/>
          <w:sz w:val="33"/>
          <w:spacing w:val="0"/>
          <w:color w:val="000000"/>
          <w:b w:val="on"/>
          <w:i w:val="off"/>
        </w:rPr>
        <w:t>of</w:t>
      </w:r>
      <w:r>
        <w:rPr>
          <w:rFonts w:ascii="仿宋" w:hAnsi="仿宋" w:cs="仿宋" w:eastAsia="仿宋"/>
          <w:sz w:val="33"/>
          <w:spacing w:val="0"/>
          <w:color w:val="000000"/>
          <w:b w:val="off"/>
          <w:i w:val="off"/>
        </w:rPr>
        <w:t xml:space="preserve"> </w:t>
      </w:r>
      <w:r>
        <w:rPr>
          <w:rFonts w:ascii="仿宋" w:hAnsi="仿宋" w:cs="仿宋" w:eastAsia="仿宋"/>
          <w:sz w:val="33"/>
          <w:spacing w:val="0"/>
          <w:color w:val="000000"/>
          <w:b w:val="on"/>
          <w:i w:val="off"/>
        </w:rPr>
        <w:t>Olynthus)：</w:t>
      </w:r>
      <w:r>
        <w:rPr>
          <w:rFonts w:ascii="仿宋" w:hAnsi="仿宋" w:cs="仿宋" w:eastAsia="仿宋"/>
          <w:sz w:val="33"/>
          <w:spacing w:val="0"/>
          <w:color w:val="000000"/>
          <w:b w:val="off"/>
          <w:i w:val="off"/>
        </w:rPr>
        <w:t>亚里士多德的</w:t>
      </w:r>
      <w:bookmarkEnd w:id="5529"/>
    </w:p>
    <w:p>
      <w:pPr>
        <w:pageBreakBefore w:val="off"/>
        <w:tabs/>
        <w:wordWrap w:val="off"/>
        <w:spacing w:before="0" w:after="0" w:line="400" w:lineRule="atLeast"/>
        <w:ind w:left="0" w:right="0"/>
        <w:jc w:val="center"/>
        <w:textAlignment w:val="baseline"/>
        <w:rPr>
          <w:sz w:val="29"/>
        </w:rPr>
      </w:pPr>
      <w:bookmarkStart w:name="" w:id="5530"/>
      <w:r>
        <w:rPr>
          <w:rFonts w:ascii="楷体" w:hAnsi="楷体" w:cs="楷体" w:eastAsia="楷体"/>
          <w:sz w:val="29"/>
          <w:spacing w:val="0"/>
          <w:color w:val="000000"/>
          <w:b w:val="off"/>
          <w:i w:val="off"/>
        </w:rPr>
        <w:t>— 727 —</w:t>
      </w:r>
      <w:bookmarkEnd w:id="5530"/>
    </w:p>
    <w:p>
      <w:r>
        <w:t/>
      </w:r>
    </w:p>
    <w:p>
      <w:pPr>
        <w:sectPr>
          <w:footerReference r:id="rId661"/>
          <w:headerReference r:id="rId662" w:type="default"/>
          <w:type w:val="nextPage"/>
          <w:pgSz w:w="15700" w:h="22880"/>
          <w:pgMar w:left="2300" w:top="1760" w:right="2300" w:bottom="1760" w:header="1460" w:footer="1460"/>
          <w:cols w:num="1"/>
        </w:sectPr>
      </w:pPr>
    </w:p>
    <w:p>
      <w:pPr>
        <w:pageBreakBefore w:val="off"/>
        <w:tabs/>
        <w:wordWrap w:val="off"/>
        <w:spacing w:before="340" w:after="0" w:line="600" w:lineRule="atLeast"/>
        <w:ind w:left="0" w:right="0"/>
        <w:jc w:val="center"/>
        <w:textAlignment w:val="baseline"/>
        <w:rPr>
          <w:sz w:val="42"/>
        </w:rPr>
      </w:pPr>
      <w:bookmarkStart w:name="" w:id="5531"/>
      <w:r>
        <w:rPr>
          <w:rFonts w:ascii="仿宋" w:hAnsi="仿宋" w:cs="仿宋" w:eastAsia="仿宋"/>
          <w:sz w:val="42"/>
          <w:spacing w:val="0"/>
          <w:color w:val="000000"/>
          <w:u w:val="single"/>
          <w:b w:val="off"/>
          <w:i w:val="off"/>
        </w:rPr>
        <w:t xml:space="preserve">                     名哲言行录                    </w:t>
      </w:r>
      <w:bookmarkEnd w:id="5531"/>
    </w:p>
    <w:p>
      <w:pPr>
        <w:pageBreakBefore w:val="off"/>
        <w:tabs/>
        <w:wordWrap w:val="off"/>
        <w:spacing w:before="0" w:after="0" w:line="540" w:lineRule="exact"/>
        <w:ind w:left="0" w:right="0"/>
        <w:jc w:val="center"/>
        <w:textAlignment w:val="baseline"/>
        <w:rPr>
          <w:sz w:val="42"/>
        </w:rPr>
      </w:pPr>
      <w:bookmarkStart w:name="" w:id="5532"/>
      <w:r>
        <w:rPr>
          <w:rFonts w:ascii="宋体" w:hAnsi="宋体" w:cs="宋体" w:eastAsia="宋体"/>
          <w:sz w:val="42"/>
          <w:spacing w:val="0"/>
          <w:color w:val="000000"/>
          <w:b w:val="off"/>
          <w:i w:val="off"/>
        </w:rPr>
        <w:t/>
      </w:r>
      <w:bookmarkEnd w:id="5532"/>
    </w:p>
    <w:p>
      <w:pPr>
        <w:pageBreakBefore w:val="off"/>
        <w:tabs/>
        <w:wordWrap w:val="off"/>
        <w:spacing w:before="0" w:after="0" w:line="560" w:lineRule="atLeast"/>
        <w:ind w:left="800" w:right="0"/>
        <w:jc w:val="both"/>
        <w:textAlignment w:val="baseline"/>
        <w:rPr>
          <w:sz w:val="35"/>
        </w:rPr>
      </w:pPr>
      <w:bookmarkStart w:name="" w:id="5533"/>
      <w:r>
        <w:rPr>
          <w:rFonts w:ascii="仿宋" w:hAnsi="仿宋" w:cs="仿宋" w:eastAsia="仿宋"/>
          <w:sz w:val="35"/>
          <w:spacing w:val="0"/>
          <w:color w:val="000000"/>
          <w:b w:val="off"/>
          <w:i w:val="off"/>
        </w:rPr>
        <w:t>亲戚；亚历山大的随从；他的悲惨命运，第五卷，第4、5、44页。</w:t>
      </w:r>
      <w:bookmarkEnd w:id="5533"/>
    </w:p>
    <w:p>
      <w:pPr>
        <w:pageBreakBefore w:val="off"/>
        <w:tabs/>
        <w:wordWrap w:val="off"/>
        <w:spacing w:before="0" w:after="0" w:line="560" w:lineRule="atLeast"/>
        <w:ind w:left="460" w:right="0"/>
        <w:jc w:val="both"/>
        <w:textAlignment w:val="baseline"/>
        <w:rPr>
          <w:sz w:val="35"/>
        </w:rPr>
      </w:pPr>
      <w:bookmarkStart w:name="" w:id="5534"/>
      <w:r>
        <w:rPr>
          <w:rFonts w:ascii="仿宋" w:hAnsi="仿宋" w:cs="仿宋" w:eastAsia="仿宋"/>
          <w:sz w:val="35"/>
          <w:spacing w:val="0"/>
          <w:color w:val="000000"/>
          <w:b w:val="off"/>
          <w:i w:val="off"/>
        </w:rPr>
        <w:t>卡曼德鲁</w:t>
      </w:r>
      <w:r>
        <w:rPr>
          <w:rFonts w:ascii="仿宋" w:hAnsi="仿宋" w:cs="仿宋" w:eastAsia="仿宋"/>
          <w:sz w:val="35"/>
          <w:spacing w:val="0"/>
          <w:color w:val="000000"/>
          <w:b w:val="on"/>
          <w:i w:val="off"/>
        </w:rPr>
        <w:t>(Charmandrus)：</w:t>
      </w:r>
      <w:r>
        <w:rPr>
          <w:rFonts w:ascii="仿宋" w:hAnsi="仿宋" w:cs="仿宋" w:eastAsia="仿宋"/>
          <w:sz w:val="35"/>
          <w:spacing w:val="0"/>
          <w:color w:val="000000"/>
          <w:b w:val="off"/>
          <w:i w:val="off"/>
        </w:rPr>
        <w:t>柏拉图的控告者，第三卷，第19页。</w:t>
      </w:r>
      <w:bookmarkEnd w:id="5534"/>
    </w:p>
    <w:p>
      <w:pPr>
        <w:pageBreakBefore w:val="off"/>
        <w:tabs/>
        <w:wordWrap w:val="off"/>
        <w:spacing w:before="0" w:after="0" w:line="560" w:lineRule="atLeast"/>
        <w:ind w:left="460" w:right="0"/>
        <w:jc w:val="both"/>
        <w:textAlignment w:val="baseline"/>
        <w:rPr>
          <w:sz w:val="35"/>
        </w:rPr>
      </w:pPr>
      <w:bookmarkStart w:name="" w:id="5535"/>
      <w:r>
        <w:rPr>
          <w:rFonts w:ascii="仿宋" w:hAnsi="仿宋" w:cs="仿宋" w:eastAsia="仿宋"/>
          <w:sz w:val="35"/>
          <w:spacing w:val="0"/>
          <w:color w:val="000000"/>
          <w:b w:val="off"/>
          <w:i w:val="off"/>
        </w:rPr>
        <w:t>卡曼提德</w:t>
      </w:r>
      <w:r>
        <w:rPr>
          <w:rFonts w:ascii="仿宋" w:hAnsi="仿宋" w:cs="仿宋" w:eastAsia="仿宋"/>
          <w:sz w:val="35"/>
          <w:spacing w:val="0"/>
          <w:color w:val="000000"/>
          <w:b w:val="on"/>
          <w:i w:val="off"/>
        </w:rPr>
        <w:t>(Charmantides)：</w:t>
      </w:r>
      <w:r>
        <w:rPr>
          <w:rFonts w:ascii="仿宋" w:hAnsi="仿宋" w:cs="仿宋" w:eastAsia="仿宋"/>
          <w:sz w:val="35"/>
          <w:spacing w:val="0"/>
          <w:color w:val="000000"/>
          <w:b w:val="off"/>
          <w:i w:val="off"/>
        </w:rPr>
        <w:t>拉索斯的父亲，第一卷，第42页。</w:t>
      </w:r>
      <w:bookmarkEnd w:id="5535"/>
    </w:p>
    <w:p>
      <w:pPr>
        <w:pageBreakBefore w:val="off"/>
        <w:tabs/>
        <w:wordWrap w:val="off"/>
        <w:spacing w:before="0" w:after="0" w:line="560" w:lineRule="atLeast"/>
        <w:ind w:left="460" w:right="0"/>
        <w:jc w:val="both"/>
        <w:textAlignment w:val="baseline"/>
        <w:rPr>
          <w:sz w:val="35"/>
        </w:rPr>
      </w:pPr>
      <w:bookmarkStart w:name="" w:id="5536"/>
      <w:r>
        <w:rPr>
          <w:rFonts w:ascii="仿宋" w:hAnsi="仿宋" w:cs="仿宋" w:eastAsia="仿宋"/>
          <w:sz w:val="35"/>
          <w:spacing w:val="0"/>
          <w:color w:val="000000"/>
          <w:b w:val="off"/>
          <w:i w:val="off"/>
        </w:rPr>
        <w:t>卡诺浦(埃及的)</w:t>
      </w:r>
      <w:r>
        <w:rPr>
          <w:rFonts w:ascii="仿宋" w:hAnsi="仿宋" w:cs="仿宋" w:eastAsia="仿宋"/>
          <w:sz w:val="35"/>
          <w:spacing w:val="0"/>
          <w:color w:val="000000"/>
          <w:b w:val="on"/>
          <w:i w:val="off"/>
        </w:rPr>
        <w:t>(Canopus of Egypt)：</w:t>
      </w:r>
      <w:r>
        <w:rPr>
          <w:rFonts w:ascii="仿宋" w:hAnsi="仿宋" w:cs="仿宋" w:eastAsia="仿宋"/>
          <w:sz w:val="35"/>
          <w:spacing w:val="0"/>
          <w:color w:val="000000"/>
          <w:b w:val="off"/>
          <w:i w:val="off"/>
        </w:rPr>
        <w:t>第七卷，第120页。</w:t>
      </w:r>
      <w:bookmarkEnd w:id="5536"/>
    </w:p>
    <w:p>
      <w:pPr>
        <w:pageBreakBefore w:val="off"/>
        <w:tabs/>
        <w:wordWrap w:val="off"/>
        <w:spacing w:before="0" w:after="0" w:line="560" w:lineRule="atLeast"/>
        <w:ind w:left="460" w:right="0"/>
        <w:jc w:val="both"/>
        <w:textAlignment w:val="baseline"/>
        <w:rPr>
          <w:sz w:val="35"/>
        </w:rPr>
      </w:pPr>
      <w:bookmarkStart w:name="" w:id="5537"/>
      <w:r>
        <w:rPr>
          <w:rFonts w:ascii="仿宋" w:hAnsi="仿宋" w:cs="仿宋" w:eastAsia="仿宋"/>
          <w:sz w:val="35"/>
          <w:spacing w:val="0"/>
          <w:color w:val="000000"/>
          <w:b w:val="off"/>
          <w:i w:val="off"/>
        </w:rPr>
        <w:t>卡帕多西亚</w:t>
      </w:r>
      <w:r>
        <w:rPr>
          <w:rFonts w:ascii="仿宋" w:hAnsi="仿宋" w:cs="仿宋" w:eastAsia="仿宋"/>
          <w:sz w:val="35"/>
          <w:spacing w:val="0"/>
          <w:color w:val="000000"/>
          <w:b w:val="on"/>
          <w:i w:val="off"/>
        </w:rPr>
        <w:t>(Cappadocia)：</w:t>
      </w:r>
      <w:r>
        <w:rPr>
          <w:rFonts w:ascii="仿宋" w:hAnsi="仿宋" w:cs="仿宋" w:eastAsia="仿宋"/>
          <w:sz w:val="35"/>
          <w:spacing w:val="0"/>
          <w:color w:val="000000"/>
          <w:b w:val="off"/>
          <w:i w:val="off"/>
        </w:rPr>
        <w:t>第四卷，第65页。</w:t>
      </w:r>
      <w:bookmarkEnd w:id="5537"/>
    </w:p>
    <w:p>
      <w:pPr>
        <w:pageBreakBefore w:val="off"/>
        <w:tabs/>
        <w:wordWrap w:val="off"/>
        <w:spacing w:before="0" w:after="0" w:line="560" w:lineRule="atLeast"/>
        <w:ind w:left="460" w:right="0"/>
        <w:jc w:val="both"/>
        <w:textAlignment w:val="baseline"/>
        <w:rPr>
          <w:sz w:val="35"/>
        </w:rPr>
      </w:pPr>
      <w:bookmarkStart w:name="" w:id="5538"/>
      <w:r>
        <w:rPr>
          <w:rFonts w:ascii="仿宋" w:hAnsi="仿宋" w:cs="仿宋" w:eastAsia="仿宋"/>
          <w:sz w:val="35"/>
          <w:spacing w:val="0"/>
          <w:color w:val="000000"/>
          <w:b w:val="off"/>
          <w:i w:val="off"/>
        </w:rPr>
        <w:t>卡桑德尔</w:t>
      </w:r>
      <w:r>
        <w:rPr>
          <w:rFonts w:ascii="仿宋" w:hAnsi="仿宋" w:cs="仿宋" w:eastAsia="仿宋"/>
          <w:sz w:val="35"/>
          <w:spacing w:val="0"/>
          <w:color w:val="000000"/>
          <w:b w:val="on"/>
          <w:i w:val="off"/>
        </w:rPr>
        <w:t>(Casander)：</w:t>
      </w:r>
      <w:r>
        <w:rPr>
          <w:rFonts w:ascii="仿宋" w:hAnsi="仿宋" w:cs="仿宋" w:eastAsia="仿宋"/>
          <w:sz w:val="35"/>
          <w:spacing w:val="0"/>
          <w:color w:val="000000"/>
          <w:b w:val="off"/>
          <w:i w:val="off"/>
        </w:rPr>
        <w:t>第四卷，第1页；第五卷，第37、38、78页。</w:t>
      </w:r>
      <w:bookmarkEnd w:id="5538"/>
    </w:p>
    <w:p>
      <w:pPr>
        <w:pageBreakBefore w:val="off"/>
        <w:tabs/>
        <w:wordWrap w:val="off"/>
        <w:spacing w:before="0" w:after="0" w:line="560" w:lineRule="atLeast"/>
        <w:ind w:left="460" w:right="0"/>
        <w:jc w:val="both"/>
        <w:textAlignment w:val="baseline"/>
        <w:rPr>
          <w:sz w:val="35"/>
        </w:rPr>
      </w:pPr>
      <w:bookmarkStart w:name="" w:id="5539"/>
      <w:r>
        <w:rPr>
          <w:rFonts w:ascii="仿宋" w:hAnsi="仿宋" w:cs="仿宋" w:eastAsia="仿宋"/>
          <w:sz w:val="35"/>
          <w:spacing w:val="0"/>
          <w:color w:val="000000"/>
          <w:b w:val="off"/>
          <w:i w:val="off"/>
        </w:rPr>
        <w:t>凯尔特人</w:t>
      </w:r>
      <w:r>
        <w:rPr>
          <w:rFonts w:ascii="仿宋" w:hAnsi="仿宋" w:cs="仿宋" w:eastAsia="仿宋"/>
          <w:sz w:val="35"/>
          <w:spacing w:val="0"/>
          <w:color w:val="000000"/>
          <w:b w:val="on"/>
          <w:i w:val="off"/>
        </w:rPr>
        <w:t>(Celts)：</w:t>
      </w:r>
      <w:r>
        <w:rPr>
          <w:rFonts w:ascii="仿宋" w:hAnsi="仿宋" w:cs="仿宋" w:eastAsia="仿宋"/>
          <w:sz w:val="35"/>
          <w:spacing w:val="0"/>
          <w:color w:val="000000"/>
          <w:b w:val="off"/>
          <w:i w:val="off"/>
        </w:rPr>
        <w:t>第一卷，第1页。</w:t>
      </w:r>
      <w:bookmarkEnd w:id="5539"/>
    </w:p>
    <w:p>
      <w:pPr>
        <w:pageBreakBefore w:val="off"/>
        <w:tabs/>
        <w:wordWrap w:val="off"/>
        <w:spacing w:before="0" w:after="0" w:line="560" w:lineRule="atLeast"/>
        <w:ind w:left="460" w:right="0"/>
        <w:jc w:val="both"/>
        <w:textAlignment w:val="baseline"/>
        <w:rPr>
          <w:sz w:val="35"/>
        </w:rPr>
      </w:pPr>
      <w:bookmarkStart w:name="" w:id="5540"/>
      <w:r>
        <w:rPr>
          <w:rFonts w:ascii="仿宋" w:hAnsi="仿宋" w:cs="仿宋" w:eastAsia="仿宋"/>
          <w:sz w:val="35"/>
          <w:spacing w:val="0"/>
          <w:color w:val="000000"/>
          <w:b w:val="off"/>
          <w:i w:val="off"/>
        </w:rPr>
        <w:t>考究派</w:t>
      </w:r>
      <w:r>
        <w:rPr>
          <w:rFonts w:ascii="仿宋" w:hAnsi="仿宋" w:cs="仿宋" w:eastAsia="仿宋"/>
          <w:sz w:val="35"/>
          <w:spacing w:val="0"/>
          <w:color w:val="000000"/>
          <w:b w:val="on"/>
          <w:i w:val="off"/>
        </w:rPr>
        <w:t>(Zetetics)：</w:t>
      </w:r>
      <w:r>
        <w:rPr>
          <w:rFonts w:ascii="仿宋" w:hAnsi="仿宋" w:cs="仿宋" w:eastAsia="仿宋"/>
          <w:sz w:val="35"/>
          <w:spacing w:val="0"/>
          <w:color w:val="000000"/>
          <w:b w:val="off"/>
          <w:i w:val="off"/>
        </w:rPr>
        <w:t>皮浪派的别名，第九卷，第69页。</w:t>
      </w:r>
      <w:bookmarkEnd w:id="5540"/>
    </w:p>
    <w:p>
      <w:pPr>
        <w:pageBreakBefore w:val="off"/>
        <w:tabs/>
        <w:wordWrap w:val="off"/>
        <w:spacing w:before="0" w:after="0" w:line="560" w:lineRule="atLeast"/>
        <w:ind w:left="460" w:right="0"/>
        <w:jc w:val="both"/>
        <w:textAlignment w:val="baseline"/>
        <w:rPr>
          <w:sz w:val="35"/>
        </w:rPr>
      </w:pPr>
      <w:bookmarkStart w:name="" w:id="5541"/>
      <w:r>
        <w:rPr>
          <w:rFonts w:ascii="仿宋" w:hAnsi="仿宋" w:cs="仿宋" w:eastAsia="仿宋"/>
          <w:sz w:val="35"/>
          <w:spacing w:val="0"/>
          <w:color w:val="000000"/>
          <w:b w:val="off"/>
          <w:i w:val="off"/>
        </w:rPr>
        <w:t>柯努菲</w:t>
      </w:r>
      <w:r>
        <w:rPr>
          <w:rFonts w:ascii="仿宋" w:hAnsi="仿宋" w:cs="仿宋" w:eastAsia="仿宋"/>
          <w:sz w:val="35"/>
          <w:spacing w:val="0"/>
          <w:color w:val="000000"/>
          <w:b w:val="on"/>
          <w:i w:val="off"/>
        </w:rPr>
        <w:t>(Chonuphis)：</w:t>
      </w:r>
      <w:r>
        <w:rPr>
          <w:rFonts w:ascii="仿宋" w:hAnsi="仿宋" w:cs="仿宋" w:eastAsia="仿宋"/>
          <w:sz w:val="35"/>
          <w:spacing w:val="0"/>
          <w:color w:val="000000"/>
          <w:b w:val="off"/>
          <w:i w:val="off"/>
        </w:rPr>
        <w:t>赫利奥波利的祭司，第八卷，第90页。</w:t>
      </w:r>
      <w:bookmarkEnd w:id="5541"/>
    </w:p>
    <w:p>
      <w:pPr>
        <w:pageBreakBefore w:val="off"/>
        <w:tabs/>
        <w:wordWrap w:val="off"/>
        <w:spacing w:before="0" w:after="0" w:line="560" w:lineRule="atLeast"/>
        <w:ind w:left="460" w:right="0"/>
        <w:jc w:val="both"/>
        <w:textAlignment w:val="baseline"/>
        <w:rPr>
          <w:sz w:val="35"/>
        </w:rPr>
      </w:pPr>
      <w:bookmarkStart w:name="" w:id="5542"/>
      <w:r>
        <w:rPr>
          <w:rFonts w:ascii="仿宋" w:hAnsi="仿宋" w:cs="仿宋" w:eastAsia="仿宋"/>
          <w:sz w:val="35"/>
          <w:spacing w:val="0"/>
          <w:color w:val="000000"/>
          <w:b w:val="off"/>
          <w:i w:val="off"/>
        </w:rPr>
        <w:t>科德鲁斯</w:t>
      </w:r>
      <w:r>
        <w:rPr>
          <w:rFonts w:ascii="仿宋" w:hAnsi="仿宋" w:cs="仿宋" w:eastAsia="仿宋"/>
          <w:sz w:val="35"/>
          <w:spacing w:val="0"/>
          <w:color w:val="000000"/>
          <w:b w:val="on"/>
          <w:i w:val="off"/>
        </w:rPr>
        <w:t>(Codrus)：</w:t>
      </w:r>
      <w:r>
        <w:rPr>
          <w:rFonts w:ascii="仿宋" w:hAnsi="仿宋" w:cs="仿宋" w:eastAsia="仿宋"/>
          <w:sz w:val="35"/>
          <w:spacing w:val="0"/>
          <w:color w:val="000000"/>
          <w:b w:val="off"/>
          <w:i w:val="off"/>
        </w:rPr>
        <w:t>第一卷，第53页。</w:t>
      </w:r>
      <w:bookmarkEnd w:id="5542"/>
    </w:p>
    <w:p>
      <w:pPr>
        <w:pageBreakBefore w:val="off"/>
        <w:tabs/>
        <w:wordWrap w:val="off"/>
        <w:spacing w:before="0" w:after="0" w:line="560" w:lineRule="atLeast"/>
        <w:ind w:left="460" w:right="0"/>
        <w:jc w:val="both"/>
        <w:textAlignment w:val="baseline"/>
        <w:rPr>
          <w:sz w:val="35"/>
        </w:rPr>
      </w:pPr>
      <w:bookmarkStart w:name="" w:id="5543"/>
      <w:r>
        <w:rPr>
          <w:rFonts w:ascii="仿宋" w:hAnsi="仿宋" w:cs="仿宋" w:eastAsia="仿宋"/>
          <w:sz w:val="35"/>
          <w:spacing w:val="0"/>
          <w:color w:val="000000"/>
          <w:b w:val="off"/>
          <w:i w:val="off"/>
        </w:rPr>
        <w:t>科尔居拉</w:t>
      </w:r>
      <w:r>
        <w:rPr>
          <w:rFonts w:ascii="仿宋" w:hAnsi="仿宋" w:cs="仿宋" w:eastAsia="仿宋"/>
          <w:sz w:val="35"/>
          <w:spacing w:val="0"/>
          <w:color w:val="000000"/>
          <w:b w:val="on"/>
          <w:i w:val="off"/>
        </w:rPr>
        <w:t>(Corecyra)：</w:t>
      </w:r>
      <w:r>
        <w:rPr>
          <w:rFonts w:ascii="仿宋" w:hAnsi="仿宋" w:cs="仿宋" w:eastAsia="仿宋"/>
          <w:sz w:val="35"/>
          <w:spacing w:val="0"/>
          <w:color w:val="000000"/>
          <w:b w:val="off"/>
          <w:i w:val="off"/>
        </w:rPr>
        <w:t>吕科佛隆在此死去，第一卷，第95页。</w:t>
      </w:r>
      <w:bookmarkEnd w:id="5543"/>
    </w:p>
    <w:p>
      <w:pPr>
        <w:pageBreakBefore w:val="off"/>
        <w:tabs/>
        <w:wordWrap w:val="off"/>
        <w:spacing w:before="0" w:after="0" w:line="560" w:lineRule="atLeast"/>
        <w:ind w:left="460" w:right="0"/>
        <w:jc w:val="both"/>
        <w:textAlignment w:val="baseline"/>
        <w:rPr>
          <w:sz w:val="35"/>
        </w:rPr>
      </w:pPr>
      <w:bookmarkStart w:name="" w:id="5544"/>
      <w:r>
        <w:rPr>
          <w:rFonts w:ascii="仿宋" w:hAnsi="仿宋" w:cs="仿宋" w:eastAsia="仿宋"/>
          <w:sz w:val="35"/>
          <w:spacing w:val="0"/>
          <w:color w:val="000000"/>
          <w:b w:val="off"/>
          <w:i w:val="off"/>
        </w:rPr>
        <w:t>科里司库</w:t>
      </w:r>
      <w:r>
        <w:rPr>
          <w:rFonts w:ascii="仿宋" w:hAnsi="仿宋" w:cs="仿宋" w:eastAsia="仿宋"/>
          <w:sz w:val="35"/>
          <w:spacing w:val="0"/>
          <w:color w:val="000000"/>
          <w:b w:val="on"/>
          <w:i w:val="off"/>
        </w:rPr>
        <w:t>(Coriscus)：</w:t>
      </w:r>
      <w:r>
        <w:rPr>
          <w:rFonts w:ascii="仿宋" w:hAnsi="仿宋" w:cs="仿宋" w:eastAsia="仿宋"/>
          <w:sz w:val="35"/>
          <w:spacing w:val="0"/>
          <w:color w:val="000000"/>
          <w:b w:val="off"/>
          <w:i w:val="off"/>
        </w:rPr>
        <w:t>柏拉图的学生，第三卷，第46页。</w:t>
      </w:r>
      <w:bookmarkEnd w:id="5544"/>
    </w:p>
    <w:p>
      <w:pPr>
        <w:pageBreakBefore w:val="off"/>
        <w:tabs/>
        <w:wordWrap w:val="off"/>
        <w:spacing w:before="0" w:after="0" w:line="560" w:lineRule="atLeast"/>
        <w:ind w:left="460" w:right="0"/>
        <w:jc w:val="both"/>
        <w:textAlignment w:val="baseline"/>
        <w:rPr>
          <w:sz w:val="35"/>
        </w:rPr>
      </w:pPr>
      <w:bookmarkStart w:name="" w:id="5545"/>
      <w:r>
        <w:rPr>
          <w:rFonts w:ascii="仿宋" w:hAnsi="仿宋" w:cs="仿宋" w:eastAsia="仿宋"/>
          <w:sz w:val="35"/>
          <w:spacing w:val="0"/>
          <w:color w:val="000000"/>
          <w:b w:val="off"/>
          <w:i w:val="off"/>
        </w:rPr>
        <w:t>科里图</w:t>
      </w:r>
      <w:r>
        <w:rPr>
          <w:rFonts w:ascii="仿宋" w:hAnsi="仿宋" w:cs="仿宋" w:eastAsia="仿宋"/>
          <w:sz w:val="35"/>
          <w:spacing w:val="0"/>
          <w:color w:val="000000"/>
          <w:b w:val="on"/>
          <w:i w:val="off"/>
        </w:rPr>
        <w:t>(Collytus)：</w:t>
      </w:r>
      <w:r>
        <w:rPr>
          <w:rFonts w:ascii="仿宋" w:hAnsi="仿宋" w:cs="仿宋" w:eastAsia="仿宋"/>
          <w:sz w:val="35"/>
          <w:spacing w:val="0"/>
          <w:color w:val="000000"/>
          <w:b w:val="off"/>
          <w:i w:val="off"/>
        </w:rPr>
        <w:t>阿提卡城镇，第三卷，第3页。</w:t>
      </w:r>
      <w:bookmarkEnd w:id="5545"/>
    </w:p>
    <w:p>
      <w:pPr>
        <w:pageBreakBefore w:val="off"/>
        <w:tabs/>
        <w:wordWrap w:val="off"/>
        <w:spacing w:before="0" w:after="0" w:line="560" w:lineRule="atLeast"/>
        <w:ind w:left="460" w:right="0"/>
        <w:jc w:val="both"/>
        <w:textAlignment w:val="baseline"/>
        <w:rPr>
          <w:sz w:val="35"/>
        </w:rPr>
      </w:pPr>
      <w:bookmarkStart w:name="" w:id="5546"/>
      <w:r>
        <w:rPr>
          <w:rFonts w:ascii="仿宋" w:hAnsi="仿宋" w:cs="仿宋" w:eastAsia="仿宋"/>
          <w:sz w:val="35"/>
          <w:spacing w:val="0"/>
          <w:color w:val="000000"/>
          <w:b w:val="off"/>
          <w:i w:val="off"/>
        </w:rPr>
        <w:t>科林斯</w:t>
      </w:r>
      <w:r>
        <w:rPr>
          <w:rFonts w:ascii="仿宋" w:hAnsi="仿宋" w:cs="仿宋" w:eastAsia="仿宋"/>
          <w:sz w:val="35"/>
          <w:spacing w:val="0"/>
          <w:color w:val="000000"/>
          <w:b w:val="on"/>
          <w:i w:val="off"/>
        </w:rPr>
        <w:t>(Corinth)：</w:t>
      </w:r>
      <w:r>
        <w:rPr>
          <w:rFonts w:ascii="仿宋" w:hAnsi="仿宋" w:cs="仿宋" w:eastAsia="仿宋"/>
          <w:sz w:val="35"/>
          <w:spacing w:val="0"/>
          <w:color w:val="000000"/>
          <w:b w:val="off"/>
          <w:i w:val="off"/>
        </w:rPr>
        <w:t>第一卷，第40页。</w:t>
      </w:r>
      <w:bookmarkEnd w:id="5546"/>
    </w:p>
    <w:p>
      <w:pPr>
        <w:pageBreakBefore w:val="off"/>
        <w:tabs/>
        <w:wordWrap w:val="off"/>
        <w:spacing w:before="0" w:after="0" w:line="560" w:lineRule="atLeast"/>
        <w:ind w:left="460" w:right="0"/>
        <w:jc w:val="both"/>
        <w:textAlignment w:val="baseline"/>
        <w:rPr>
          <w:sz w:val="35"/>
        </w:rPr>
      </w:pPr>
      <w:bookmarkStart w:name="" w:id="5547"/>
      <w:r>
        <w:rPr>
          <w:rFonts w:ascii="仿宋" w:hAnsi="仿宋" w:cs="仿宋" w:eastAsia="仿宋"/>
          <w:sz w:val="35"/>
          <w:spacing w:val="0"/>
          <w:color w:val="000000"/>
          <w:b w:val="off"/>
          <w:i w:val="off"/>
        </w:rPr>
        <w:t>科伦纳斯</w:t>
      </w:r>
      <w:r>
        <w:rPr>
          <w:rFonts w:ascii="仿宋" w:hAnsi="仿宋" w:cs="仿宋" w:eastAsia="仿宋"/>
          <w:sz w:val="35"/>
          <w:spacing w:val="0"/>
          <w:color w:val="000000"/>
          <w:b w:val="on"/>
          <w:i w:val="off"/>
        </w:rPr>
        <w:t>(Colomus)：</w:t>
      </w:r>
      <w:r>
        <w:rPr>
          <w:rFonts w:ascii="仿宋" w:hAnsi="仿宋" w:cs="仿宋" w:eastAsia="仿宋"/>
          <w:sz w:val="35"/>
          <w:spacing w:val="0"/>
          <w:color w:val="000000"/>
          <w:b w:val="off"/>
          <w:i w:val="off"/>
        </w:rPr>
        <w:t>花园，第三卷，第5页。</w:t>
      </w:r>
      <w:bookmarkEnd w:id="5547"/>
    </w:p>
    <w:p>
      <w:pPr>
        <w:pageBreakBefore w:val="off"/>
        <w:tabs/>
        <w:wordWrap w:val="off"/>
        <w:spacing w:before="0" w:after="0" w:line="560" w:lineRule="atLeast"/>
        <w:ind w:left="460" w:right="0"/>
        <w:jc w:val="both"/>
        <w:textAlignment w:val="baseline"/>
        <w:rPr>
          <w:sz w:val="35"/>
        </w:rPr>
      </w:pPr>
      <w:bookmarkStart w:name="" w:id="5548"/>
      <w:r>
        <w:rPr>
          <w:rFonts w:ascii="仿宋" w:hAnsi="仿宋" w:cs="仿宋" w:eastAsia="仿宋"/>
          <w:sz w:val="35"/>
          <w:spacing w:val="0"/>
          <w:color w:val="000000"/>
          <w:b w:val="off"/>
          <w:i w:val="off"/>
        </w:rPr>
        <w:t>科罗封</w:t>
      </w:r>
      <w:r>
        <w:rPr>
          <w:rFonts w:ascii="仿宋" w:hAnsi="仿宋" w:cs="仿宋" w:eastAsia="仿宋"/>
          <w:sz w:val="35"/>
          <w:spacing w:val="0"/>
          <w:color w:val="000000"/>
          <w:b w:val="on"/>
          <w:i w:val="off"/>
        </w:rPr>
        <w:t>(Colophon)：</w:t>
      </w:r>
      <w:r>
        <w:rPr>
          <w:rFonts w:ascii="仿宋" w:hAnsi="仿宋" w:cs="仿宋" w:eastAsia="仿宋"/>
          <w:sz w:val="35"/>
          <w:spacing w:val="0"/>
          <w:color w:val="000000"/>
          <w:b w:val="off"/>
          <w:i w:val="off"/>
        </w:rPr>
        <w:t>第十卷，第1页。</w:t>
      </w:r>
      <w:bookmarkEnd w:id="5548"/>
    </w:p>
    <w:p>
      <w:pPr>
        <w:pageBreakBefore w:val="off"/>
        <w:tabs/>
        <w:wordWrap w:val="off"/>
        <w:spacing w:before="0" w:after="0" w:line="560" w:lineRule="atLeast"/>
        <w:ind w:left="460" w:right="0"/>
        <w:jc w:val="both"/>
        <w:textAlignment w:val="baseline"/>
        <w:rPr>
          <w:sz w:val="35"/>
        </w:rPr>
      </w:pPr>
      <w:bookmarkStart w:name="" w:id="5549"/>
      <w:r>
        <w:rPr>
          <w:rFonts w:ascii="仿宋" w:hAnsi="仿宋" w:cs="仿宋" w:eastAsia="仿宋"/>
          <w:sz w:val="35"/>
          <w:spacing w:val="0"/>
          <w:color w:val="000000"/>
          <w:b w:val="off"/>
          <w:i w:val="off"/>
        </w:rPr>
        <w:t>科罗特斯</w:t>
      </w:r>
      <w:r>
        <w:rPr>
          <w:rFonts w:ascii="仿宋" w:hAnsi="仿宋" w:cs="仿宋" w:eastAsia="仿宋"/>
          <w:sz w:val="35"/>
          <w:spacing w:val="0"/>
          <w:color w:val="000000"/>
          <w:b w:val="on"/>
          <w:i w:val="off"/>
        </w:rPr>
        <w:t>(Colotes)：</w:t>
      </w:r>
      <w:r>
        <w:rPr>
          <w:rFonts w:ascii="仿宋" w:hAnsi="仿宋" w:cs="仿宋" w:eastAsia="仿宋"/>
          <w:sz w:val="35"/>
          <w:spacing w:val="0"/>
          <w:color w:val="000000"/>
          <w:b w:val="off"/>
          <w:i w:val="off"/>
        </w:rPr>
        <w:t>伊壁鸠鲁派成员，第十卷，第25页。</w:t>
      </w:r>
      <w:bookmarkEnd w:id="5549"/>
    </w:p>
    <w:p>
      <w:pPr>
        <w:pageBreakBefore w:val="off"/>
        <w:tabs/>
        <w:wordWrap w:val="off"/>
        <w:spacing w:before="0" w:after="0" w:line="560" w:lineRule="atLeast"/>
        <w:ind w:left="820" w:right="60" w:hanging="360"/>
        <w:jc w:val="both"/>
        <w:textAlignment w:val="baseline"/>
        <w:rPr>
          <w:sz w:val="35"/>
        </w:rPr>
      </w:pPr>
      <w:bookmarkStart w:name="" w:id="5550"/>
      <w:r>
        <w:rPr>
          <w:rFonts w:ascii="仿宋" w:hAnsi="仿宋" w:cs="仿宋" w:eastAsia="仿宋"/>
          <w:sz w:val="35"/>
          <w:spacing w:val="0"/>
          <w:color w:val="000000"/>
          <w:b w:val="off"/>
          <w:i w:val="off"/>
        </w:rPr>
        <w:t>科罗特斯(兰萨库斯的)</w:t>
      </w:r>
      <w:r>
        <w:rPr>
          <w:rFonts w:ascii="仿宋" w:hAnsi="仿宋" w:cs="仿宋" w:eastAsia="仿宋"/>
          <w:sz w:val="35"/>
          <w:spacing w:val="0"/>
          <w:color w:val="000000"/>
          <w:b w:val="on"/>
          <w:i w:val="off"/>
        </w:rPr>
        <w:t xml:space="preserve"> (Colotes of Lampsacus)：</w:t>
      </w:r>
      <w:r>
        <w:rPr>
          <w:rFonts w:ascii="仿宋" w:hAnsi="仿宋" w:cs="仿宋" w:eastAsia="仿宋"/>
          <w:sz w:val="35"/>
          <w:spacing w:val="0"/>
          <w:color w:val="000000"/>
          <w:b w:val="off"/>
          <w:i w:val="off"/>
        </w:rPr>
        <w:t>美涅得谟的老师，</w:t>
      </w:r>
      <w:r>
        <w:rPr>
          <w:rFonts w:ascii="仿宋" w:hAnsi="仿宋" w:cs="仿宋" w:eastAsia="仿宋"/>
          <w:sz w:val="35"/>
          <w:spacing w:val="0"/>
          <w:color w:val="000000"/>
          <w:b w:val="off"/>
          <w:i w:val="off"/>
        </w:rPr>
        <w:t>第六卷，第102页。</w:t>
      </w:r>
      <w:bookmarkEnd w:id="5550"/>
    </w:p>
    <w:p>
      <w:pPr>
        <w:pageBreakBefore w:val="off"/>
        <w:tabs/>
        <w:wordWrap w:val="off"/>
        <w:spacing w:before="0" w:after="0" w:line="560" w:lineRule="atLeast"/>
        <w:ind w:left="460" w:right="0"/>
        <w:jc w:val="both"/>
        <w:textAlignment w:val="baseline"/>
        <w:rPr>
          <w:sz w:val="35"/>
        </w:rPr>
      </w:pPr>
      <w:bookmarkStart w:name="" w:id="5551"/>
      <w:r>
        <w:rPr>
          <w:rFonts w:ascii="仿宋" w:hAnsi="仿宋" w:cs="仿宋" w:eastAsia="仿宋"/>
          <w:sz w:val="35"/>
          <w:spacing w:val="0"/>
          <w:color w:val="000000"/>
          <w:b w:val="off"/>
          <w:i w:val="off"/>
        </w:rPr>
        <w:t>科浓</w:t>
      </w:r>
      <w:r>
        <w:rPr>
          <w:rFonts w:ascii="仿宋" w:hAnsi="仿宋" w:cs="仿宋" w:eastAsia="仿宋"/>
          <w:sz w:val="35"/>
          <w:spacing w:val="0"/>
          <w:color w:val="000000"/>
          <w:b w:val="on"/>
          <w:i w:val="off"/>
        </w:rPr>
        <w:t>(Conan)：</w:t>
      </w:r>
      <w:r>
        <w:rPr>
          <w:rFonts w:ascii="仿宋" w:hAnsi="仿宋" w:cs="仿宋" w:eastAsia="仿宋"/>
          <w:sz w:val="35"/>
          <w:spacing w:val="0"/>
          <w:color w:val="000000"/>
          <w:b w:val="off"/>
          <w:i w:val="off"/>
        </w:rPr>
        <w:t>重建了城墙，第二卷，第39页。</w:t>
      </w:r>
      <w:bookmarkEnd w:id="5551"/>
    </w:p>
    <w:p>
      <w:pPr>
        <w:pageBreakBefore w:val="off"/>
        <w:tabs/>
        <w:wordWrap w:val="off"/>
        <w:spacing w:before="0" w:after="0" w:line="560" w:lineRule="atLeast"/>
        <w:ind w:left="460" w:right="0"/>
        <w:jc w:val="both"/>
        <w:textAlignment w:val="baseline"/>
        <w:rPr>
          <w:sz w:val="35"/>
        </w:rPr>
      </w:pPr>
      <w:bookmarkStart w:name="" w:id="5552"/>
      <w:r>
        <w:rPr>
          <w:rFonts w:ascii="仿宋" w:hAnsi="仿宋" w:cs="仿宋" w:eastAsia="仿宋"/>
          <w:sz w:val="35"/>
          <w:spacing w:val="0"/>
          <w:color w:val="000000"/>
          <w:b w:val="off"/>
          <w:i w:val="off"/>
        </w:rPr>
        <w:t>科斯</w:t>
      </w:r>
      <w:r>
        <w:rPr>
          <w:rFonts w:ascii="仿宋" w:hAnsi="仿宋" w:cs="仿宋" w:eastAsia="仿宋"/>
          <w:sz w:val="35"/>
          <w:spacing w:val="0"/>
          <w:color w:val="000000"/>
          <w:b w:val="on"/>
          <w:i w:val="off"/>
        </w:rPr>
        <w:t>(Cos)：</w:t>
      </w:r>
      <w:r>
        <w:rPr>
          <w:rFonts w:ascii="仿宋" w:hAnsi="仿宋" w:cs="仿宋" w:eastAsia="仿宋"/>
          <w:sz w:val="35"/>
          <w:spacing w:val="0"/>
          <w:color w:val="000000"/>
          <w:b w:val="off"/>
          <w:i w:val="off"/>
        </w:rPr>
        <w:t>岛屿，第一卷，第32页。</w:t>
      </w:r>
      <w:bookmarkEnd w:id="5552"/>
    </w:p>
    <w:p>
      <w:pPr>
        <w:pageBreakBefore w:val="off"/>
        <w:tabs/>
        <w:wordWrap w:val="off"/>
        <w:spacing w:before="0" w:after="0" w:line="560" w:lineRule="atLeast"/>
        <w:ind w:left="460" w:right="0"/>
        <w:jc w:val="both"/>
        <w:textAlignment w:val="baseline"/>
        <w:rPr>
          <w:sz w:val="35"/>
        </w:rPr>
      </w:pPr>
      <w:bookmarkStart w:name="" w:id="5553"/>
      <w:r>
        <w:rPr>
          <w:rFonts w:ascii="仿宋" w:hAnsi="仿宋" w:cs="仿宋" w:eastAsia="仿宋"/>
          <w:sz w:val="35"/>
          <w:spacing w:val="0"/>
          <w:color w:val="000000"/>
          <w:b w:val="off"/>
          <w:i w:val="off"/>
        </w:rPr>
        <w:t>科提斯</w:t>
      </w:r>
      <w:r>
        <w:rPr>
          <w:rFonts w:ascii="仿宋" w:hAnsi="仿宋" w:cs="仿宋" w:eastAsia="仿宋"/>
          <w:sz w:val="35"/>
          <w:spacing w:val="0"/>
          <w:color w:val="000000"/>
          <w:b w:val="on"/>
          <w:i w:val="off"/>
        </w:rPr>
        <w:t>(Cotys)：</w:t>
      </w:r>
      <w:r>
        <w:rPr>
          <w:rFonts w:ascii="仿宋" w:hAnsi="仿宋" w:cs="仿宋" w:eastAsia="仿宋"/>
          <w:sz w:val="35"/>
          <w:spacing w:val="0"/>
          <w:color w:val="000000"/>
          <w:b w:val="off"/>
          <w:i w:val="off"/>
        </w:rPr>
        <w:t>色雷斯国王，被皮浪所杀；第九卷，第65页。</w:t>
      </w:r>
      <w:bookmarkEnd w:id="5553"/>
    </w:p>
    <w:p>
      <w:pPr>
        <w:pageBreakBefore w:val="off"/>
        <w:tabs/>
        <w:wordWrap w:val="off"/>
        <w:spacing w:before="0" w:after="0" w:line="560" w:lineRule="atLeast"/>
        <w:ind w:left="820" w:right="40" w:hanging="360"/>
        <w:jc w:val="both"/>
        <w:textAlignment w:val="baseline"/>
        <w:rPr>
          <w:sz w:val="35"/>
        </w:rPr>
      </w:pPr>
      <w:bookmarkStart w:name="" w:id="5554"/>
      <w:r>
        <w:rPr>
          <w:rFonts w:ascii="仿宋" w:hAnsi="仿宋" w:cs="仿宋" w:eastAsia="仿宋"/>
          <w:sz w:val="35"/>
          <w:spacing w:val="0"/>
          <w:color w:val="000000"/>
          <w:b w:val="off"/>
          <w:i w:val="off"/>
        </w:rPr>
        <w:t>克贝(底比斯的)</w:t>
      </w:r>
      <w:r>
        <w:rPr>
          <w:rFonts w:ascii="仿宋" w:hAnsi="仿宋" w:cs="仿宋" w:eastAsia="仿宋"/>
          <w:sz w:val="35"/>
          <w:spacing w:val="0"/>
          <w:color w:val="000000"/>
          <w:b w:val="on"/>
          <w:i w:val="off"/>
        </w:rPr>
        <w:t>(Cebes of Thebes)：</w:t>
      </w:r>
      <w:r>
        <w:rPr>
          <w:rFonts w:ascii="仿宋" w:hAnsi="仿宋" w:cs="仿宋" w:eastAsia="仿宋"/>
          <w:sz w:val="35"/>
          <w:spacing w:val="0"/>
          <w:color w:val="000000"/>
          <w:b w:val="off"/>
          <w:i w:val="off"/>
        </w:rPr>
        <w:t>《对话录》的作者，第二卷，第</w:t>
      </w:r>
      <w:r>
        <w:rPr>
          <w:rFonts w:ascii="仿宋" w:hAnsi="仿宋" w:cs="仿宋" w:eastAsia="仿宋"/>
          <w:sz w:val="35"/>
          <w:spacing w:val="0"/>
          <w:color w:val="000000"/>
          <w:b w:val="off"/>
          <w:i w:val="off"/>
        </w:rPr>
        <w:t>125页。</w:t>
      </w:r>
      <w:bookmarkEnd w:id="5554"/>
    </w:p>
    <w:p>
      <w:pPr>
        <w:pageBreakBefore w:val="off"/>
        <w:tabs/>
        <w:wordWrap w:val="off"/>
        <w:spacing w:before="0" w:after="0" w:line="560" w:lineRule="atLeast"/>
        <w:ind w:left="820" w:right="60" w:hanging="360"/>
        <w:jc w:val="both"/>
        <w:textAlignment w:val="baseline"/>
        <w:rPr>
          <w:sz w:val="35"/>
        </w:rPr>
      </w:pPr>
      <w:bookmarkStart w:name="" w:id="5555"/>
      <w:r>
        <w:rPr>
          <w:rFonts w:ascii="仿宋" w:hAnsi="仿宋" w:cs="仿宋" w:eastAsia="仿宋"/>
          <w:sz w:val="35"/>
          <w:spacing w:val="0"/>
          <w:color w:val="000000"/>
          <w:b w:val="off"/>
          <w:i w:val="off"/>
        </w:rPr>
        <w:t>克拉底鲁</w:t>
      </w:r>
      <w:r>
        <w:rPr>
          <w:rFonts w:ascii="仿宋" w:hAnsi="仿宋" w:cs="仿宋" w:eastAsia="仿宋"/>
          <w:sz w:val="35"/>
          <w:spacing w:val="0"/>
          <w:color w:val="000000"/>
          <w:b w:val="on"/>
          <w:i w:val="off"/>
        </w:rPr>
        <w:t>(Cratylus)：</w:t>
      </w:r>
      <w:r>
        <w:rPr>
          <w:rFonts w:ascii="仿宋" w:hAnsi="仿宋" w:cs="仿宋" w:eastAsia="仿宋"/>
          <w:sz w:val="35"/>
          <w:spacing w:val="0"/>
          <w:color w:val="000000"/>
          <w:b w:val="off"/>
          <w:i w:val="off"/>
        </w:rPr>
        <w:t>赫拉克利特派成员，柏拉图的老师，第三卷，</w:t>
      </w:r>
      <w:r>
        <w:rPr>
          <w:rFonts w:ascii="仿宋" w:hAnsi="仿宋" w:cs="仿宋" w:eastAsia="仿宋"/>
          <w:sz w:val="35"/>
          <w:spacing w:val="0"/>
          <w:color w:val="000000"/>
          <w:b w:val="off"/>
          <w:i w:val="off"/>
        </w:rPr>
        <w:t>第6页。</w:t>
      </w:r>
      <w:bookmarkEnd w:id="5555"/>
    </w:p>
    <w:p>
      <w:pPr>
        <w:pageBreakBefore w:val="off"/>
        <w:tabs/>
        <w:wordWrap w:val="off"/>
        <w:spacing w:before="0" w:after="0" w:line="560" w:lineRule="atLeast"/>
        <w:ind w:left="460" w:right="0"/>
        <w:jc w:val="both"/>
        <w:textAlignment w:val="baseline"/>
        <w:rPr>
          <w:sz w:val="35"/>
        </w:rPr>
      </w:pPr>
      <w:bookmarkStart w:name="" w:id="5556"/>
      <w:r>
        <w:rPr>
          <w:rFonts w:ascii="仿宋" w:hAnsi="仿宋" w:cs="仿宋" w:eastAsia="仿宋"/>
          <w:sz w:val="35"/>
          <w:spacing w:val="0"/>
          <w:color w:val="000000"/>
          <w:b w:val="off"/>
          <w:i w:val="off"/>
        </w:rPr>
        <w:t>克拉劳斯</w:t>
      </w:r>
      <w:r>
        <w:rPr>
          <w:rFonts w:ascii="仿宋" w:hAnsi="仿宋" w:cs="仿宋" w:eastAsia="仿宋"/>
          <w:sz w:val="35"/>
          <w:spacing w:val="0"/>
          <w:color w:val="000000"/>
          <w:b w:val="on"/>
          <w:i w:val="off"/>
        </w:rPr>
        <w:t>(Cranaus)：</w:t>
      </w:r>
      <w:r>
        <w:rPr>
          <w:rFonts w:ascii="仿宋" w:hAnsi="仿宋" w:cs="仿宋" w:eastAsia="仿宋"/>
          <w:sz w:val="35"/>
          <w:spacing w:val="0"/>
          <w:color w:val="000000"/>
          <w:b w:val="off"/>
          <w:i w:val="off"/>
        </w:rPr>
        <w:t>雅典国王，第二卷，第58页。</w:t>
      </w:r>
      <w:bookmarkEnd w:id="5556"/>
    </w:p>
    <w:p>
      <w:pPr>
        <w:pageBreakBefore w:val="off"/>
        <w:tabs/>
        <w:wordWrap w:val="off"/>
        <w:spacing w:before="0" w:after="0" w:line="560" w:lineRule="atLeast"/>
        <w:ind w:left="820" w:right="0" w:hanging="360"/>
        <w:jc w:val="both"/>
        <w:textAlignment w:val="baseline"/>
        <w:rPr>
          <w:sz w:val="35"/>
        </w:rPr>
      </w:pPr>
      <w:bookmarkStart w:name="" w:id="5557"/>
      <w:r>
        <w:rPr>
          <w:rFonts w:ascii="仿宋" w:hAnsi="仿宋" w:cs="仿宋" w:eastAsia="仿宋"/>
          <w:sz w:val="35"/>
          <w:spacing w:val="0"/>
          <w:color w:val="000000"/>
          <w:b w:val="off"/>
          <w:i w:val="off"/>
        </w:rPr>
        <w:t>克拉特斯</w:t>
      </w:r>
      <w:r>
        <w:rPr>
          <w:rFonts w:ascii="仿宋" w:hAnsi="仿宋" w:cs="仿宋" w:eastAsia="仿宋"/>
          <w:sz w:val="35"/>
          <w:spacing w:val="0"/>
          <w:color w:val="000000"/>
          <w:b w:val="on"/>
          <w:i w:val="off"/>
        </w:rPr>
        <w:t>(Crates)：</w:t>
      </w:r>
      <w:r>
        <w:rPr>
          <w:rFonts w:ascii="仿宋" w:hAnsi="仿宋" w:cs="仿宋" w:eastAsia="仿宋"/>
          <w:sz w:val="35"/>
          <w:spacing w:val="0"/>
          <w:color w:val="000000"/>
          <w:b w:val="off"/>
          <w:i w:val="off"/>
        </w:rPr>
        <w:t>第一次把赫拉克利特的著作带到雅典的人，第九</w:t>
      </w:r>
      <w:r>
        <w:rPr>
          <w:rFonts w:ascii="仿宋" w:hAnsi="仿宋" w:cs="仿宋" w:eastAsia="仿宋"/>
          <w:sz w:val="35"/>
          <w:spacing w:val="0"/>
          <w:color w:val="000000"/>
          <w:b w:val="off"/>
          <w:i w:val="off"/>
        </w:rPr>
        <w:t>卷，第12页。</w:t>
      </w:r>
      <w:bookmarkEnd w:id="5557"/>
    </w:p>
    <w:p>
      <w:pPr>
        <w:pageBreakBefore w:val="off"/>
        <w:tabs/>
        <w:wordWrap w:val="off"/>
        <w:spacing w:before="0" w:after="0" w:line="560" w:lineRule="atLeast"/>
        <w:ind w:left="460" w:right="0"/>
        <w:jc w:val="both"/>
        <w:textAlignment w:val="baseline"/>
        <w:rPr>
          <w:sz w:val="35"/>
        </w:rPr>
      </w:pPr>
      <w:bookmarkStart w:name="" w:id="5558"/>
      <w:r>
        <w:rPr>
          <w:rFonts w:ascii="仿宋" w:hAnsi="仿宋" w:cs="仿宋" w:eastAsia="仿宋"/>
          <w:sz w:val="35"/>
          <w:spacing w:val="0"/>
          <w:color w:val="000000"/>
          <w:b w:val="off"/>
          <w:i w:val="off"/>
        </w:rPr>
        <w:t>克拉特斯</w:t>
      </w:r>
      <w:r>
        <w:rPr>
          <w:rFonts w:ascii="仿宋" w:hAnsi="仿宋" w:cs="仿宋" w:eastAsia="仿宋"/>
          <w:sz w:val="35"/>
          <w:spacing w:val="0"/>
          <w:color w:val="000000"/>
          <w:b w:val="on"/>
          <w:i w:val="off"/>
        </w:rPr>
        <w:t>(Crates)：</w:t>
      </w:r>
      <w:r>
        <w:rPr>
          <w:rFonts w:ascii="仿宋" w:hAnsi="仿宋" w:cs="仿宋" w:eastAsia="仿宋"/>
          <w:sz w:val="35"/>
          <w:spacing w:val="0"/>
          <w:color w:val="000000"/>
          <w:b w:val="off"/>
          <w:i w:val="off"/>
        </w:rPr>
        <w:t>犬儒派成员；第六卷，第85页。</w:t>
      </w:r>
      <w:bookmarkEnd w:id="5558"/>
    </w:p>
    <w:p>
      <w:pPr>
        <w:pageBreakBefore w:val="off"/>
        <w:tabs/>
        <w:wordWrap w:val="off"/>
        <w:spacing w:before="0" w:after="0" w:line="560" w:lineRule="atLeast"/>
        <w:ind w:left="0" w:right="0"/>
        <w:jc w:val="center"/>
        <w:textAlignment w:val="baseline"/>
        <w:rPr>
          <w:sz w:val="35"/>
        </w:rPr>
      </w:pPr>
      <w:bookmarkStart w:name="" w:id="5559"/>
      <w:r>
        <w:rPr>
          <w:rFonts w:ascii="宋体" w:hAnsi="宋体" w:cs="宋体" w:eastAsia="宋体"/>
          <w:sz w:val="35"/>
          <w:spacing w:val="0"/>
          <w:color w:val="000000"/>
          <w:b w:val="off"/>
          <w:i w:val="off"/>
        </w:rPr>
        <w:t>——</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728</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w:t>
      </w:r>
      <w:bookmarkEnd w:id="5559"/>
    </w:p>
    <w:p>
      <w:r>
        <w:t/>
      </w:r>
    </w:p>
    <w:p>
      <w:pPr>
        <w:sectPr>
          <w:footerReference r:id="rId663"/>
          <w:headerReference r:id="rId664" w:type="default"/>
          <w:type w:val="nextPage"/>
          <w:pgSz w:w="15700" w:h="22900"/>
          <w:pgMar w:left="2060" w:top="1760" w:right="2060" w:bottom="1760" w:header="1460" w:footer="1460"/>
          <w:cols w:num="1"/>
        </w:sectPr>
      </w:pPr>
    </w:p>
    <w:p>
      <w:pPr>
        <w:pageBreakBefore w:val="off"/>
        <w:tabs/>
        <w:wordWrap w:val="off"/>
        <w:spacing w:before="180" w:after="0" w:line="500" w:lineRule="atLeast"/>
        <w:ind w:left="0" w:right="0"/>
        <w:jc w:val="center"/>
        <w:textAlignment w:val="baseline"/>
        <w:rPr>
          <w:sz w:val="38"/>
        </w:rPr>
      </w:pPr>
      <w:bookmarkStart w:name="" w:id="5560"/>
      <w:r>
        <w:rPr>
          <w:rFonts w:ascii="仿宋" w:hAnsi="仿宋" w:cs="仿宋" w:eastAsia="仿宋"/>
          <w:sz w:val="38"/>
          <w:spacing w:val="0"/>
          <w:color w:val="000000"/>
          <w:u w:val="single"/>
          <w:b w:val="off"/>
          <w:i w:val="off"/>
        </w:rPr>
        <w:t xml:space="preserve">                       附录 I                       </w:t>
      </w:r>
      <w:bookmarkEnd w:id="5560"/>
    </w:p>
    <w:p>
      <w:pPr>
        <w:pageBreakBefore w:val="off"/>
        <w:tabs/>
        <w:wordWrap w:val="off"/>
        <w:spacing w:before="0" w:after="0" w:line="420" w:lineRule="exact"/>
        <w:ind w:left="0" w:right="0"/>
        <w:jc w:val="center"/>
        <w:textAlignment w:val="baseline"/>
        <w:rPr>
          <w:sz w:val="38"/>
        </w:rPr>
      </w:pPr>
      <w:bookmarkStart w:name="" w:id="5561"/>
      <w:r>
        <w:rPr>
          <w:rFonts w:ascii="宋体" w:hAnsi="宋体" w:cs="宋体" w:eastAsia="宋体"/>
          <w:sz w:val="38"/>
          <w:spacing w:val="0"/>
          <w:color w:val="000000"/>
          <w:b w:val="off"/>
          <w:i w:val="off"/>
        </w:rPr>
        <w:t/>
      </w:r>
      <w:bookmarkEnd w:id="5561"/>
    </w:p>
    <w:p>
      <w:pPr>
        <w:pageBreakBefore w:val="off"/>
        <w:tabs/>
        <w:wordWrap w:val="off"/>
        <w:spacing w:before="0" w:after="0" w:line="500" w:lineRule="atLeast"/>
        <w:ind w:left="360" w:right="260" w:hanging="340"/>
        <w:jc w:val="both"/>
        <w:textAlignment w:val="baseline"/>
        <w:rPr>
          <w:sz w:val="38"/>
        </w:rPr>
      </w:pPr>
      <w:bookmarkStart w:name="" w:id="5562"/>
      <w:r>
        <w:rPr>
          <w:rFonts w:ascii="仿宋" w:hAnsi="仿宋" w:cs="仿宋" w:eastAsia="仿宋"/>
          <w:sz w:val="38"/>
          <w:spacing w:val="0"/>
          <w:color w:val="000000"/>
          <w:b w:val="off"/>
          <w:i w:val="off"/>
        </w:rPr>
        <w:t>克拉特斯(塔索斯的)</w:t>
      </w:r>
      <w:r>
        <w:rPr>
          <w:rFonts w:ascii="仿宋" w:hAnsi="仿宋" w:cs="仿宋" w:eastAsia="仿宋"/>
          <w:sz w:val="38"/>
          <w:spacing w:val="0"/>
          <w:color w:val="000000"/>
          <w:b w:val="on"/>
          <w:i w:val="off"/>
        </w:rPr>
        <w:t>(Crates of Tarsus)：</w:t>
      </w:r>
      <w:r>
        <w:rPr>
          <w:rFonts w:ascii="仿宋" w:hAnsi="仿宋" w:cs="仿宋" w:eastAsia="仿宋"/>
          <w:sz w:val="38"/>
          <w:spacing w:val="0"/>
          <w:color w:val="000000"/>
          <w:b w:val="off"/>
          <w:i w:val="off"/>
        </w:rPr>
        <w:t>学园派成员，其他同名者，</w:t>
      </w:r>
      <w:r>
        <w:rPr>
          <w:rFonts w:ascii="仿宋" w:hAnsi="仿宋" w:cs="仿宋" w:eastAsia="仿宋"/>
          <w:sz w:val="38"/>
          <w:spacing w:val="0"/>
          <w:color w:val="000000"/>
          <w:b w:val="off"/>
          <w:i w:val="off"/>
        </w:rPr>
        <w:t>第四卷，第23页。</w:t>
      </w:r>
      <w:bookmarkEnd w:id="5562"/>
    </w:p>
    <w:p>
      <w:pPr>
        <w:pageBreakBefore w:val="off"/>
        <w:tabs/>
        <w:wordWrap w:val="off"/>
        <w:spacing w:before="0" w:after="0" w:line="500" w:lineRule="atLeast"/>
        <w:ind w:left="360" w:right="240" w:hanging="340"/>
        <w:jc w:val="both"/>
        <w:textAlignment w:val="baseline"/>
        <w:rPr>
          <w:sz w:val="38"/>
        </w:rPr>
      </w:pPr>
      <w:bookmarkStart w:name="" w:id="5563"/>
      <w:r>
        <w:rPr>
          <w:rFonts w:ascii="仿宋" w:hAnsi="仿宋" w:cs="仿宋" w:eastAsia="仿宋"/>
          <w:sz w:val="38"/>
          <w:spacing w:val="0"/>
          <w:color w:val="000000"/>
          <w:b w:val="off"/>
          <w:i w:val="off"/>
        </w:rPr>
        <w:t>克拉特斯(雅典的)</w:t>
      </w:r>
      <w:r>
        <w:rPr>
          <w:rFonts w:ascii="仿宋" w:hAnsi="仿宋" w:cs="仿宋" w:eastAsia="仿宋"/>
          <w:sz w:val="38"/>
          <w:spacing w:val="0"/>
          <w:color w:val="000000"/>
          <w:b w:val="on"/>
          <w:i w:val="off"/>
        </w:rPr>
        <w:t xml:space="preserve"> (Crates of Athens)</w:t>
      </w:r>
      <w:r>
        <w:rPr>
          <w:rFonts w:ascii="仿宋" w:hAnsi="仿宋" w:cs="仿宋" w:eastAsia="仿宋"/>
          <w:sz w:val="38"/>
          <w:spacing w:val="0"/>
          <w:color w:val="000000"/>
          <w:b w:val="off"/>
          <w:i w:val="off"/>
        </w:rPr>
        <w:t>：学园派成员，继承波勒漠，</w:t>
      </w:r>
      <w:r>
        <w:rPr>
          <w:rFonts w:ascii="仿宋" w:hAnsi="仿宋" w:cs="仿宋" w:eastAsia="仿宋"/>
          <w:sz w:val="38"/>
          <w:spacing w:val="0"/>
          <w:color w:val="000000"/>
          <w:b w:val="off"/>
          <w:i w:val="off"/>
        </w:rPr>
        <w:t>第四卷，第21页。</w:t>
      </w:r>
      <w:bookmarkEnd w:id="5563"/>
    </w:p>
    <w:p>
      <w:pPr>
        <w:pageBreakBefore w:val="off"/>
        <w:tabs/>
        <w:wordWrap w:val="off"/>
        <w:spacing w:before="0" w:after="0" w:line="500" w:lineRule="atLeast"/>
        <w:ind w:left="20" w:right="0"/>
        <w:jc w:val="both"/>
        <w:textAlignment w:val="baseline"/>
        <w:rPr>
          <w:sz w:val="38"/>
        </w:rPr>
      </w:pPr>
      <w:bookmarkStart w:name="" w:id="5564"/>
      <w:r>
        <w:rPr>
          <w:rFonts w:ascii="仿宋" w:hAnsi="仿宋" w:cs="仿宋" w:eastAsia="仿宋"/>
          <w:sz w:val="38"/>
          <w:spacing w:val="0"/>
          <w:color w:val="000000"/>
          <w:b w:val="off"/>
          <w:i w:val="off"/>
        </w:rPr>
        <w:t>克拉特亚</w:t>
      </w:r>
      <w:r>
        <w:rPr>
          <w:rFonts w:ascii="仿宋" w:hAnsi="仿宋" w:cs="仿宋" w:eastAsia="仿宋"/>
          <w:sz w:val="38"/>
          <w:spacing w:val="0"/>
          <w:color w:val="000000"/>
          <w:b w:val="on"/>
          <w:i w:val="off"/>
        </w:rPr>
        <w:t>(Crateia)：</w:t>
      </w:r>
      <w:r>
        <w:rPr>
          <w:rFonts w:ascii="仿宋" w:hAnsi="仿宋" w:cs="仿宋" w:eastAsia="仿宋"/>
          <w:sz w:val="38"/>
          <w:spacing w:val="0"/>
          <w:color w:val="000000"/>
          <w:b w:val="off"/>
          <w:i w:val="off"/>
        </w:rPr>
        <w:t>佩里安德的母亲，第一卷，第96页。</w:t>
      </w:r>
      <w:bookmarkEnd w:id="5564"/>
    </w:p>
    <w:p>
      <w:pPr>
        <w:pageBreakBefore w:val="off"/>
        <w:tabs/>
        <w:wordWrap w:val="off"/>
        <w:spacing w:before="0" w:after="0" w:line="500" w:lineRule="atLeast"/>
        <w:ind w:left="20" w:right="0"/>
        <w:jc w:val="both"/>
        <w:textAlignment w:val="baseline"/>
        <w:rPr>
          <w:sz w:val="38"/>
        </w:rPr>
      </w:pPr>
      <w:bookmarkStart w:name="" w:id="5565"/>
      <w:r>
        <w:rPr>
          <w:rFonts w:ascii="仿宋" w:hAnsi="仿宋" w:cs="仿宋" w:eastAsia="仿宋"/>
          <w:sz w:val="38"/>
          <w:spacing w:val="0"/>
          <w:color w:val="000000"/>
          <w:b w:val="off"/>
          <w:i w:val="off"/>
        </w:rPr>
        <w:t>克拉佐门尼</w:t>
      </w:r>
      <w:r>
        <w:rPr>
          <w:rFonts w:ascii="仿宋" w:hAnsi="仿宋" w:cs="仿宋" w:eastAsia="仿宋"/>
          <w:sz w:val="38"/>
          <w:spacing w:val="0"/>
          <w:color w:val="000000"/>
          <w:b w:val="on"/>
          <w:i w:val="off"/>
        </w:rPr>
        <w:t>(Clazomenae)：</w:t>
      </w:r>
      <w:r>
        <w:rPr>
          <w:rFonts w:ascii="仿宋" w:hAnsi="仿宋" w:cs="仿宋" w:eastAsia="仿宋"/>
          <w:sz w:val="38"/>
          <w:spacing w:val="0"/>
          <w:color w:val="000000"/>
          <w:b w:val="off"/>
          <w:i w:val="off"/>
        </w:rPr>
        <w:t>阿那克萨戈拉的家乡，第二卷，第6页。</w:t>
      </w:r>
      <w:bookmarkEnd w:id="5565"/>
    </w:p>
    <w:p>
      <w:pPr>
        <w:pageBreakBefore w:val="off"/>
        <w:tabs/>
        <w:wordWrap w:val="off"/>
        <w:spacing w:before="0" w:after="0" w:line="500" w:lineRule="atLeast"/>
        <w:ind w:left="20" w:right="0"/>
        <w:jc w:val="both"/>
        <w:textAlignment w:val="baseline"/>
        <w:rPr>
          <w:sz w:val="38"/>
        </w:rPr>
      </w:pPr>
      <w:bookmarkStart w:name="" w:id="5566"/>
      <w:r>
        <w:rPr>
          <w:rFonts w:ascii="仿宋" w:hAnsi="仿宋" w:cs="仿宋" w:eastAsia="仿宋"/>
          <w:sz w:val="38"/>
          <w:spacing w:val="0"/>
          <w:color w:val="000000"/>
          <w:b w:val="off"/>
          <w:i w:val="off"/>
        </w:rPr>
        <w:t>克莱俄布林尼</w:t>
      </w:r>
      <w:r>
        <w:rPr>
          <w:rFonts w:ascii="仿宋" w:hAnsi="仿宋" w:cs="仿宋" w:eastAsia="仿宋"/>
          <w:sz w:val="38"/>
          <w:spacing w:val="0"/>
          <w:color w:val="000000"/>
          <w:b w:val="on"/>
          <w:i w:val="off"/>
        </w:rPr>
        <w:t>(Cleobuline)：</w:t>
      </w:r>
      <w:r>
        <w:rPr>
          <w:rFonts w:ascii="仿宋" w:hAnsi="仿宋" w:cs="仿宋" w:eastAsia="仿宋"/>
          <w:sz w:val="38"/>
          <w:spacing w:val="0"/>
          <w:color w:val="000000"/>
          <w:b w:val="off"/>
          <w:i w:val="off"/>
        </w:rPr>
        <w:t>泰勒斯的母亲，第一卷，第22页。</w:t>
      </w:r>
      <w:bookmarkEnd w:id="5566"/>
    </w:p>
    <w:p>
      <w:pPr>
        <w:pageBreakBefore w:val="off"/>
        <w:tabs/>
        <w:wordWrap w:val="off"/>
        <w:spacing w:before="0" w:after="0" w:line="500" w:lineRule="atLeast"/>
        <w:ind w:left="20" w:right="0"/>
        <w:jc w:val="both"/>
        <w:textAlignment w:val="baseline"/>
        <w:rPr>
          <w:sz w:val="38"/>
        </w:rPr>
      </w:pPr>
      <w:bookmarkStart w:name="" w:id="5567"/>
      <w:r>
        <w:rPr>
          <w:rFonts w:ascii="仿宋" w:hAnsi="仿宋" w:cs="仿宋" w:eastAsia="仿宋"/>
          <w:sz w:val="38"/>
          <w:spacing w:val="0"/>
          <w:color w:val="000000"/>
          <w:b w:val="off"/>
          <w:i w:val="off"/>
        </w:rPr>
        <w:t>克莱俄布卢</w:t>
      </w:r>
      <w:r>
        <w:rPr>
          <w:rFonts w:ascii="仿宋" w:hAnsi="仿宋" w:cs="仿宋" w:eastAsia="仿宋"/>
          <w:sz w:val="38"/>
          <w:spacing w:val="0"/>
          <w:color w:val="000000"/>
          <w:b w:val="on"/>
          <w:i w:val="off"/>
        </w:rPr>
        <w:t>(Cleobulus)：</w:t>
      </w:r>
      <w:r>
        <w:rPr>
          <w:rFonts w:ascii="仿宋" w:hAnsi="仿宋" w:cs="仿宋" w:eastAsia="仿宋"/>
          <w:sz w:val="38"/>
          <w:spacing w:val="0"/>
          <w:color w:val="000000"/>
          <w:b w:val="off"/>
          <w:i w:val="off"/>
        </w:rPr>
        <w:t>生平，第一卷，第89页。</w:t>
      </w:r>
      <w:bookmarkEnd w:id="5567"/>
    </w:p>
    <w:p>
      <w:pPr>
        <w:pageBreakBefore w:val="off"/>
        <w:tabs/>
        <w:wordWrap w:val="off"/>
        <w:spacing w:before="0" w:after="0" w:line="500" w:lineRule="atLeast"/>
        <w:ind w:left="20" w:right="0"/>
        <w:jc w:val="both"/>
        <w:textAlignment w:val="baseline"/>
        <w:rPr>
          <w:sz w:val="38"/>
        </w:rPr>
      </w:pPr>
      <w:bookmarkStart w:name="" w:id="5568"/>
      <w:r>
        <w:rPr>
          <w:rFonts w:ascii="仿宋" w:hAnsi="仿宋" w:cs="仿宋" w:eastAsia="仿宋"/>
          <w:sz w:val="38"/>
          <w:spacing w:val="0"/>
          <w:color w:val="000000"/>
          <w:b w:val="off"/>
          <w:i w:val="off"/>
        </w:rPr>
        <w:t>克莱俄美尼</w:t>
      </w:r>
      <w:r>
        <w:rPr>
          <w:rFonts w:ascii="仿宋" w:hAnsi="仿宋" w:cs="仿宋" w:eastAsia="仿宋"/>
          <w:sz w:val="38"/>
          <w:spacing w:val="0"/>
          <w:color w:val="000000"/>
          <w:b w:val="on"/>
          <w:i w:val="off"/>
        </w:rPr>
        <w:t>(Cleomenes)：</w:t>
      </w:r>
      <w:r>
        <w:rPr>
          <w:rFonts w:ascii="仿宋" w:hAnsi="仿宋" w:cs="仿宋" w:eastAsia="仿宋"/>
          <w:sz w:val="38"/>
          <w:spacing w:val="0"/>
          <w:color w:val="000000"/>
          <w:b w:val="off"/>
          <w:i w:val="off"/>
        </w:rPr>
        <w:t>美待洛克勒的学生，第六卷，第95页。</w:t>
      </w:r>
      <w:bookmarkEnd w:id="5568"/>
    </w:p>
    <w:p>
      <w:pPr>
        <w:pageBreakBefore w:val="off"/>
        <w:tabs/>
        <w:wordWrap w:val="off"/>
        <w:spacing w:before="0" w:after="0" w:line="500" w:lineRule="atLeast"/>
        <w:ind w:left="20" w:right="0"/>
        <w:jc w:val="both"/>
        <w:textAlignment w:val="baseline"/>
        <w:rPr>
          <w:sz w:val="38"/>
        </w:rPr>
      </w:pPr>
      <w:bookmarkStart w:name="" w:id="5569"/>
      <w:r>
        <w:rPr>
          <w:rFonts w:ascii="仿宋" w:hAnsi="仿宋" w:cs="仿宋" w:eastAsia="仿宋"/>
          <w:sz w:val="38"/>
          <w:spacing w:val="0"/>
          <w:color w:val="000000"/>
          <w:b w:val="off"/>
          <w:i w:val="off"/>
        </w:rPr>
        <w:t>克莱俄美尼</w:t>
      </w:r>
      <w:r>
        <w:rPr>
          <w:rFonts w:ascii="仿宋" w:hAnsi="仿宋" w:cs="仿宋" w:eastAsia="仿宋"/>
          <w:sz w:val="38"/>
          <w:spacing w:val="0"/>
          <w:color w:val="000000"/>
          <w:b w:val="on"/>
          <w:i w:val="off"/>
        </w:rPr>
        <w:t>(Cleomenes)</w:t>
      </w:r>
      <w:r>
        <w:rPr>
          <w:rFonts w:ascii="仿宋" w:hAnsi="仿宋" w:cs="仿宋" w:eastAsia="仿宋"/>
          <w:sz w:val="38"/>
          <w:spacing w:val="0"/>
          <w:color w:val="000000"/>
          <w:b w:val="off"/>
          <w:i w:val="off"/>
        </w:rPr>
        <w:t>：唐游诗人，第八卷，第63页。</w:t>
      </w:r>
      <w:bookmarkEnd w:id="5569"/>
    </w:p>
    <w:p>
      <w:pPr>
        <w:pageBreakBefore w:val="off"/>
        <w:tabs/>
        <w:wordWrap w:val="off"/>
        <w:spacing w:before="0" w:after="0" w:line="500" w:lineRule="atLeast"/>
        <w:ind w:left="360" w:right="220" w:hanging="340"/>
        <w:jc w:val="both"/>
        <w:textAlignment w:val="baseline"/>
        <w:rPr>
          <w:sz w:val="38"/>
        </w:rPr>
      </w:pPr>
      <w:bookmarkStart w:name="" w:id="5570"/>
      <w:r>
        <w:rPr>
          <w:rFonts w:ascii="仿宋" w:hAnsi="仿宋" w:cs="仿宋" w:eastAsia="仿宋"/>
          <w:sz w:val="38"/>
          <w:spacing w:val="0"/>
          <w:color w:val="000000"/>
          <w:b w:val="off"/>
          <w:i w:val="off"/>
        </w:rPr>
        <w:t>克莱翁</w:t>
      </w:r>
      <w:r>
        <w:rPr>
          <w:rFonts w:ascii="仿宋" w:hAnsi="仿宋" w:cs="仿宋" w:eastAsia="仿宋"/>
          <w:sz w:val="38"/>
          <w:spacing w:val="0"/>
          <w:color w:val="000000"/>
          <w:b w:val="on"/>
          <w:i w:val="off"/>
        </w:rPr>
        <w:t>(Cleon)</w:t>
      </w:r>
      <w:r>
        <w:rPr>
          <w:rFonts w:ascii="仿宋" w:hAnsi="仿宋" w:cs="仿宋" w:eastAsia="仿宋"/>
          <w:sz w:val="38"/>
          <w:spacing w:val="0"/>
          <w:color w:val="000000"/>
          <w:b w:val="off"/>
          <w:i w:val="off"/>
        </w:rPr>
        <w:t>：控告阿那克萨戈拉的人，第二卷，第12页；第三</w:t>
      </w:r>
      <w:r>
        <w:rPr>
          <w:rFonts w:ascii="仿宋" w:hAnsi="仿宋" w:cs="仿宋" w:eastAsia="仿宋"/>
          <w:sz w:val="38"/>
          <w:spacing w:val="0"/>
          <w:color w:val="000000"/>
          <w:b w:val="off"/>
          <w:i w:val="off"/>
        </w:rPr>
        <w:t>卷，第61页。</w:t>
      </w:r>
      <w:bookmarkEnd w:id="5570"/>
    </w:p>
    <w:p>
      <w:pPr>
        <w:pageBreakBefore w:val="off"/>
        <w:tabs/>
        <w:wordWrap w:val="off"/>
        <w:spacing w:before="0" w:after="0" w:line="500" w:lineRule="atLeast"/>
        <w:ind w:left="20" w:right="0"/>
        <w:jc w:val="both"/>
        <w:textAlignment w:val="baseline"/>
        <w:rPr>
          <w:sz w:val="38"/>
        </w:rPr>
      </w:pPr>
      <w:bookmarkStart w:name="" w:id="5571"/>
      <w:r>
        <w:rPr>
          <w:rFonts w:ascii="仿宋" w:hAnsi="仿宋" w:cs="仿宋" w:eastAsia="仿宋"/>
          <w:sz w:val="38"/>
          <w:spacing w:val="0"/>
          <w:color w:val="000000"/>
          <w:b w:val="off"/>
          <w:i w:val="off"/>
        </w:rPr>
        <w:t>克莱翁</w:t>
      </w:r>
      <w:r>
        <w:rPr>
          <w:rFonts w:ascii="仿宋" w:hAnsi="仿宋" w:cs="仿宋" w:eastAsia="仿宋"/>
          <w:sz w:val="38"/>
          <w:spacing w:val="0"/>
          <w:color w:val="000000"/>
          <w:b w:val="on"/>
          <w:i w:val="off"/>
        </w:rPr>
        <w:t>(Cleon)</w:t>
      </w:r>
      <w:r>
        <w:rPr>
          <w:rFonts w:ascii="仿宋" w:hAnsi="仿宋" w:cs="仿宋" w:eastAsia="仿宋"/>
          <w:sz w:val="38"/>
          <w:spacing w:val="0"/>
          <w:color w:val="000000"/>
          <w:b w:val="off"/>
          <w:i w:val="off"/>
        </w:rPr>
        <w:t>：伊壁鸠鲁派成员，第十卷，第84页。</w:t>
      </w:r>
      <w:bookmarkEnd w:id="5571"/>
    </w:p>
    <w:p>
      <w:pPr>
        <w:pageBreakBefore w:val="off"/>
        <w:tabs/>
        <w:wordWrap w:val="off"/>
        <w:spacing w:before="0" w:after="0" w:line="500" w:lineRule="atLeast"/>
        <w:ind w:left="20" w:right="0"/>
        <w:jc w:val="both"/>
        <w:textAlignment w:val="baseline"/>
        <w:rPr>
          <w:sz w:val="38"/>
        </w:rPr>
      </w:pPr>
      <w:bookmarkStart w:name="" w:id="5572"/>
      <w:r>
        <w:rPr>
          <w:rFonts w:ascii="仿宋" w:hAnsi="仿宋" w:cs="仿宋" w:eastAsia="仿宋"/>
          <w:sz w:val="38"/>
          <w:spacing w:val="0"/>
          <w:color w:val="000000"/>
          <w:b w:val="off"/>
          <w:i w:val="off"/>
        </w:rPr>
        <w:t>克兰涅乌</w:t>
      </w:r>
      <w:r>
        <w:rPr>
          <w:rFonts w:ascii="仿宋" w:hAnsi="仿宋" w:cs="仿宋" w:eastAsia="仿宋"/>
          <w:sz w:val="38"/>
          <w:spacing w:val="0"/>
          <w:color w:val="000000"/>
          <w:b w:val="on"/>
          <w:i w:val="off"/>
        </w:rPr>
        <w:t>(Craneum)</w:t>
      </w:r>
      <w:r>
        <w:rPr>
          <w:rFonts w:ascii="仿宋" w:hAnsi="仿宋" w:cs="仿宋" w:eastAsia="仿宋"/>
          <w:sz w:val="38"/>
          <w:spacing w:val="0"/>
          <w:color w:val="000000"/>
          <w:b w:val="off"/>
          <w:i w:val="off"/>
        </w:rPr>
        <w:t>：位于科林斯的运动场，第六卷，第38，</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77页。</w:t>
      </w:r>
      <w:bookmarkEnd w:id="5572"/>
    </w:p>
    <w:p>
      <w:pPr>
        <w:pageBreakBefore w:val="off"/>
        <w:tabs/>
        <w:wordWrap w:val="off"/>
        <w:spacing w:before="0" w:after="0" w:line="500" w:lineRule="atLeast"/>
        <w:ind w:left="20" w:right="0"/>
        <w:jc w:val="both"/>
        <w:textAlignment w:val="baseline"/>
        <w:rPr>
          <w:sz w:val="38"/>
        </w:rPr>
      </w:pPr>
      <w:bookmarkStart w:name="" w:id="5573"/>
      <w:r>
        <w:rPr>
          <w:rFonts w:ascii="仿宋" w:hAnsi="仿宋" w:cs="仿宋" w:eastAsia="仿宋"/>
          <w:sz w:val="38"/>
          <w:spacing w:val="0"/>
          <w:color w:val="000000"/>
          <w:b w:val="off"/>
          <w:i w:val="off"/>
        </w:rPr>
        <w:t>克勒得姆</w:t>
      </w:r>
      <w:r>
        <w:rPr>
          <w:rFonts w:ascii="仿宋" w:hAnsi="仿宋" w:cs="仿宋" w:eastAsia="仿宋"/>
          <w:sz w:val="38"/>
          <w:spacing w:val="0"/>
          <w:color w:val="000000"/>
          <w:b w:val="on"/>
          <w:i w:val="off"/>
        </w:rPr>
        <w:t>(Chaeredemus)：</w:t>
      </w:r>
      <w:r>
        <w:rPr>
          <w:rFonts w:ascii="仿宋" w:hAnsi="仿宋" w:cs="仿宋" w:eastAsia="仿宋"/>
          <w:sz w:val="38"/>
          <w:spacing w:val="0"/>
          <w:color w:val="000000"/>
          <w:b w:val="off"/>
          <w:i w:val="off"/>
        </w:rPr>
        <w:t>伊壁鸠鲁的兄弟，第十卷，第3页。</w:t>
      </w:r>
      <w:bookmarkEnd w:id="5573"/>
    </w:p>
    <w:p>
      <w:pPr>
        <w:pageBreakBefore w:val="off"/>
        <w:tabs/>
        <w:wordWrap w:val="off"/>
        <w:spacing w:before="0" w:after="0" w:line="500" w:lineRule="atLeast"/>
        <w:ind w:left="20" w:right="0"/>
        <w:jc w:val="both"/>
        <w:textAlignment w:val="baseline"/>
        <w:rPr>
          <w:sz w:val="38"/>
        </w:rPr>
      </w:pPr>
      <w:bookmarkStart w:name="" w:id="5574"/>
      <w:r>
        <w:rPr>
          <w:rFonts w:ascii="仿宋" w:hAnsi="仿宋" w:cs="仿宋" w:eastAsia="仿宋"/>
          <w:sz w:val="38"/>
          <w:spacing w:val="0"/>
          <w:color w:val="000000"/>
          <w:b w:val="off"/>
          <w:i w:val="off"/>
        </w:rPr>
        <w:t>克勒俄比</w:t>
      </w:r>
      <w:r>
        <w:rPr>
          <w:rFonts w:ascii="仿宋" w:hAnsi="仿宋" w:cs="仿宋" w:eastAsia="仿宋"/>
          <w:sz w:val="38"/>
          <w:spacing w:val="0"/>
          <w:color w:val="000000"/>
          <w:b w:val="on"/>
          <w:i w:val="off"/>
        </w:rPr>
        <w:t>(Cleobis)：</w:t>
      </w:r>
      <w:r>
        <w:rPr>
          <w:rFonts w:ascii="仿宋" w:hAnsi="仿宋" w:cs="仿宋" w:eastAsia="仿宋"/>
          <w:sz w:val="38"/>
          <w:spacing w:val="0"/>
          <w:color w:val="000000"/>
          <w:b w:val="off"/>
          <w:i w:val="off"/>
        </w:rPr>
        <w:t>第一卷，第50页。</w:t>
      </w:r>
      <w:bookmarkEnd w:id="5574"/>
    </w:p>
    <w:p>
      <w:pPr>
        <w:pageBreakBefore w:val="off"/>
        <w:tabs/>
        <w:wordWrap w:val="off"/>
        <w:spacing w:before="0" w:after="0" w:line="500" w:lineRule="atLeast"/>
        <w:ind w:left="360" w:right="220" w:hanging="340"/>
        <w:jc w:val="both"/>
        <w:textAlignment w:val="baseline"/>
        <w:rPr>
          <w:sz w:val="38"/>
        </w:rPr>
      </w:pPr>
      <w:bookmarkStart w:name="" w:id="5575"/>
      <w:r>
        <w:rPr>
          <w:rFonts w:ascii="仿宋" w:hAnsi="仿宋" w:cs="仿宋" w:eastAsia="仿宋"/>
          <w:sz w:val="38"/>
          <w:spacing w:val="0"/>
          <w:color w:val="000000"/>
          <w:b w:val="off"/>
          <w:i w:val="off"/>
        </w:rPr>
        <w:t>克勒俄卡里(米尔里亚的)</w:t>
      </w:r>
      <w:r>
        <w:rPr>
          <w:rFonts w:ascii="仿宋" w:hAnsi="仿宋" w:cs="仿宋" w:eastAsia="仿宋"/>
          <w:sz w:val="38"/>
          <w:spacing w:val="0"/>
          <w:color w:val="000000"/>
          <w:b w:val="on"/>
          <w:i w:val="off"/>
        </w:rPr>
        <w:t xml:space="preserve">  (Cleochares of Myrlea)</w:t>
      </w:r>
      <w:r>
        <w:rPr>
          <w:rFonts w:ascii="仿宋" w:hAnsi="仿宋" w:cs="仿宋" w:eastAsia="仿宋"/>
          <w:sz w:val="38"/>
          <w:spacing w:val="0"/>
          <w:color w:val="000000"/>
          <w:b w:val="off"/>
          <w:i w:val="off"/>
        </w:rPr>
        <w:t>：第四卷，第41</w:t>
      </w:r>
      <w:r>
        <w:rPr>
          <w:rFonts w:ascii="仿宋" w:hAnsi="仿宋" w:cs="仿宋" w:eastAsia="仿宋"/>
          <w:sz w:val="38"/>
          <w:spacing w:val="0"/>
          <w:color w:val="000000"/>
          <w:b w:val="off"/>
          <w:i w:val="off"/>
        </w:rPr>
        <w:t>页。</w:t>
      </w:r>
      <w:bookmarkEnd w:id="5575"/>
    </w:p>
    <w:p>
      <w:pPr>
        <w:pageBreakBefore w:val="off"/>
        <w:tabs/>
        <w:wordWrap w:val="off"/>
        <w:spacing w:before="0" w:after="0" w:line="500" w:lineRule="atLeast"/>
        <w:ind w:left="360" w:right="200" w:hanging="340"/>
        <w:jc w:val="both"/>
        <w:textAlignment w:val="baseline"/>
        <w:rPr>
          <w:sz w:val="38"/>
        </w:rPr>
      </w:pPr>
      <w:bookmarkStart w:name="" w:id="5576"/>
      <w:r>
        <w:rPr>
          <w:rFonts w:ascii="仿宋" w:hAnsi="仿宋" w:cs="仿宋" w:eastAsia="仿宋"/>
          <w:sz w:val="38"/>
          <w:spacing w:val="0"/>
          <w:color w:val="000000"/>
          <w:b w:val="off"/>
          <w:i w:val="off"/>
        </w:rPr>
        <w:t>克勒俄尼姆(佛利乌斯的)</w:t>
      </w:r>
      <w:r>
        <w:rPr>
          <w:rFonts w:ascii="仿宋" w:hAnsi="仿宋" w:cs="仿宋" w:eastAsia="仿宋"/>
          <w:sz w:val="38"/>
          <w:spacing w:val="0"/>
          <w:color w:val="000000"/>
          <w:b w:val="on"/>
          <w:i w:val="off"/>
        </w:rPr>
        <w:t xml:space="preserve"> (Cleonymus of Phlius)：</w:t>
      </w:r>
      <w:r>
        <w:rPr>
          <w:rFonts w:ascii="仿宋" w:hAnsi="仿宋" w:cs="仿宋" w:eastAsia="仿宋"/>
          <w:sz w:val="38"/>
          <w:spacing w:val="0"/>
          <w:color w:val="000000"/>
          <w:b w:val="off"/>
          <w:i w:val="off"/>
        </w:rPr>
        <w:t>毕达哥拉斯的祖</w:t>
      </w:r>
      <w:r>
        <w:rPr>
          <w:rFonts w:ascii="仿宋" w:hAnsi="仿宋" w:cs="仿宋" w:eastAsia="仿宋"/>
          <w:sz w:val="38"/>
          <w:spacing w:val="0"/>
          <w:color w:val="000000"/>
          <w:b w:val="off"/>
          <w:i w:val="off"/>
        </w:rPr>
        <w:t>先，第八卷，第1页。</w:t>
      </w:r>
      <w:bookmarkEnd w:id="5576"/>
    </w:p>
    <w:p>
      <w:pPr>
        <w:pageBreakBefore w:val="off"/>
        <w:tabs/>
        <w:wordWrap w:val="off"/>
        <w:spacing w:before="0" w:after="0" w:line="500" w:lineRule="atLeast"/>
        <w:ind w:left="20" w:right="0"/>
        <w:jc w:val="both"/>
        <w:textAlignment w:val="baseline"/>
        <w:rPr>
          <w:sz w:val="38"/>
        </w:rPr>
      </w:pPr>
      <w:bookmarkStart w:name="" w:id="5577"/>
      <w:r>
        <w:rPr>
          <w:rFonts w:ascii="仿宋" w:hAnsi="仿宋" w:cs="仿宋" w:eastAsia="仿宋"/>
          <w:sz w:val="38"/>
          <w:spacing w:val="0"/>
          <w:color w:val="000000"/>
          <w:b w:val="off"/>
          <w:i w:val="off"/>
        </w:rPr>
        <w:t>克勒斯特拉特</w:t>
      </w:r>
      <w:r>
        <w:rPr>
          <w:rFonts w:ascii="仿宋" w:hAnsi="仿宋" w:cs="仿宋" w:eastAsia="仿宋"/>
          <w:sz w:val="38"/>
          <w:spacing w:val="0"/>
          <w:color w:val="000000"/>
          <w:b w:val="on"/>
          <w:i w:val="off"/>
        </w:rPr>
        <w:t>(Chaerestrate)：</w:t>
      </w:r>
      <w:r>
        <w:rPr>
          <w:rFonts w:ascii="仿宋" w:hAnsi="仿宋" w:cs="仿宋" w:eastAsia="仿宋"/>
          <w:sz w:val="38"/>
          <w:spacing w:val="0"/>
          <w:color w:val="000000"/>
          <w:b w:val="off"/>
          <w:i w:val="off"/>
        </w:rPr>
        <w:t>伊壁鸠鲁的母亲，第十卷，第1页。</w:t>
      </w:r>
      <w:bookmarkEnd w:id="5577"/>
    </w:p>
    <w:p>
      <w:pPr>
        <w:pageBreakBefore w:val="off"/>
        <w:tabs/>
        <w:wordWrap w:val="off"/>
        <w:spacing w:before="0" w:after="0" w:line="500" w:lineRule="atLeast"/>
        <w:ind w:left="20" w:right="0"/>
        <w:jc w:val="both"/>
        <w:textAlignment w:val="baseline"/>
        <w:rPr>
          <w:sz w:val="38"/>
        </w:rPr>
      </w:pPr>
      <w:bookmarkStart w:name="" w:id="5578"/>
      <w:r>
        <w:rPr>
          <w:rFonts w:ascii="仿宋" w:hAnsi="仿宋" w:cs="仿宋" w:eastAsia="仿宋"/>
          <w:sz w:val="38"/>
          <w:spacing w:val="0"/>
          <w:color w:val="000000"/>
          <w:b w:val="off"/>
          <w:i w:val="off"/>
        </w:rPr>
        <w:t>克雷特鲁</w:t>
      </w:r>
      <w:r>
        <w:rPr>
          <w:rFonts w:ascii="仿宋" w:hAnsi="仿宋" w:cs="仿宋" w:eastAsia="仿宋"/>
          <w:sz w:val="38"/>
          <w:spacing w:val="0"/>
          <w:color w:val="000000"/>
          <w:b w:val="on"/>
          <w:i w:val="off"/>
        </w:rPr>
        <w:t>(Craterus)：</w:t>
      </w:r>
      <w:r>
        <w:rPr>
          <w:rFonts w:ascii="仿宋" w:hAnsi="仿宋" w:cs="仿宋" w:eastAsia="仿宋"/>
          <w:sz w:val="38"/>
          <w:spacing w:val="0"/>
          <w:color w:val="000000"/>
          <w:b w:val="off"/>
          <w:i w:val="off"/>
        </w:rPr>
        <w:t>第六卷，第57页。</w:t>
      </w:r>
      <w:bookmarkEnd w:id="5578"/>
    </w:p>
    <w:p>
      <w:pPr>
        <w:pageBreakBefore w:val="off"/>
        <w:tabs/>
        <w:wordWrap w:val="off"/>
        <w:spacing w:before="0" w:after="0" w:line="500" w:lineRule="atLeast"/>
        <w:ind w:left="20" w:right="0"/>
        <w:jc w:val="both"/>
        <w:textAlignment w:val="baseline"/>
        <w:rPr>
          <w:sz w:val="38"/>
        </w:rPr>
      </w:pPr>
      <w:bookmarkStart w:name="" w:id="5579"/>
      <w:r>
        <w:rPr>
          <w:rFonts w:ascii="仿宋" w:hAnsi="仿宋" w:cs="仿宋" w:eastAsia="仿宋"/>
          <w:sz w:val="38"/>
          <w:spacing w:val="0"/>
          <w:color w:val="000000"/>
          <w:b w:val="off"/>
          <w:i w:val="off"/>
        </w:rPr>
        <w:t>克里安忒</w:t>
      </w:r>
      <w:r>
        <w:rPr>
          <w:rFonts w:ascii="仿宋" w:hAnsi="仿宋" w:cs="仿宋" w:eastAsia="仿宋"/>
          <w:sz w:val="38"/>
          <w:spacing w:val="0"/>
          <w:color w:val="000000"/>
          <w:b w:val="on"/>
          <w:i w:val="off"/>
        </w:rPr>
        <w:t>(Cleanthes)：</w:t>
      </w:r>
      <w:r>
        <w:rPr>
          <w:rFonts w:ascii="仿宋" w:hAnsi="仿宋" w:cs="仿宋" w:eastAsia="仿宋"/>
          <w:sz w:val="38"/>
          <w:spacing w:val="0"/>
          <w:color w:val="000000"/>
          <w:b w:val="off"/>
          <w:i w:val="off"/>
        </w:rPr>
        <w:t>斯多亚派成员，第七卷，第168页。</w:t>
      </w:r>
      <w:bookmarkEnd w:id="5579"/>
    </w:p>
    <w:p>
      <w:pPr>
        <w:pageBreakBefore w:val="off"/>
        <w:tabs/>
        <w:wordWrap w:val="off"/>
        <w:spacing w:before="0" w:after="0" w:line="500" w:lineRule="atLeast"/>
        <w:ind w:left="360" w:right="200" w:hanging="340"/>
        <w:jc w:val="both"/>
        <w:textAlignment w:val="baseline"/>
        <w:rPr>
          <w:sz w:val="38"/>
        </w:rPr>
      </w:pPr>
      <w:bookmarkStart w:name="" w:id="5580"/>
      <w:r>
        <w:rPr>
          <w:rFonts w:ascii="仿宋" w:hAnsi="仿宋" w:cs="仿宋" w:eastAsia="仿宋"/>
          <w:sz w:val="38"/>
          <w:spacing w:val="0"/>
          <w:color w:val="000000"/>
          <w:b w:val="off"/>
          <w:i w:val="off"/>
        </w:rPr>
        <w:t>克里安忒(本都斯的)</w:t>
      </w:r>
      <w:r>
        <w:rPr>
          <w:rFonts w:ascii="仿宋" w:hAnsi="仿宋" w:cs="仿宋" w:eastAsia="仿宋"/>
          <w:sz w:val="38"/>
          <w:spacing w:val="0"/>
          <w:color w:val="000000"/>
          <w:b w:val="on"/>
          <w:i w:val="off"/>
        </w:rPr>
        <w:t>(Cleantnes of Pontus)：</w:t>
      </w:r>
      <w:r>
        <w:rPr>
          <w:rFonts w:ascii="仿宋" w:hAnsi="仿宋" w:cs="仿宋" w:eastAsia="仿宋"/>
          <w:sz w:val="38"/>
          <w:spacing w:val="0"/>
          <w:color w:val="000000"/>
          <w:b w:val="off"/>
          <w:i w:val="off"/>
        </w:rPr>
        <w:t>赫拉克利特派成员，第</w:t>
      </w:r>
      <w:r>
        <w:rPr>
          <w:rFonts w:ascii="仿宋" w:hAnsi="仿宋" w:cs="仿宋" w:eastAsia="仿宋"/>
          <w:sz w:val="38"/>
          <w:spacing w:val="0"/>
          <w:color w:val="000000"/>
          <w:b w:val="off"/>
          <w:i w:val="off"/>
        </w:rPr>
        <w:t>九卷，第15页。</w:t>
      </w:r>
      <w:bookmarkEnd w:id="5580"/>
    </w:p>
    <w:p>
      <w:pPr>
        <w:pageBreakBefore w:val="off"/>
        <w:tabs/>
        <w:wordWrap w:val="off"/>
        <w:spacing w:before="0" w:after="0" w:line="500" w:lineRule="atLeast"/>
        <w:ind w:left="20" w:right="0"/>
        <w:jc w:val="both"/>
        <w:textAlignment w:val="baseline"/>
        <w:rPr>
          <w:sz w:val="38"/>
        </w:rPr>
      </w:pPr>
      <w:bookmarkStart w:name="" w:id="5581"/>
      <w:r>
        <w:rPr>
          <w:rFonts w:ascii="仿宋" w:hAnsi="仿宋" w:cs="仿宋" w:eastAsia="仿宋"/>
          <w:sz w:val="38"/>
          <w:spacing w:val="0"/>
          <w:color w:val="000000"/>
          <w:b w:val="off"/>
          <w:i w:val="off"/>
        </w:rPr>
        <w:t>克里底亚</w:t>
      </w:r>
      <w:r>
        <w:rPr>
          <w:rFonts w:ascii="仿宋" w:hAnsi="仿宋" w:cs="仿宋" w:eastAsia="仿宋"/>
          <w:sz w:val="38"/>
          <w:spacing w:val="0"/>
          <w:color w:val="000000"/>
          <w:b w:val="on"/>
          <w:i w:val="off"/>
        </w:rPr>
        <w:t>(Critias)：</w:t>
      </w:r>
      <w:r>
        <w:rPr>
          <w:rFonts w:ascii="仿宋" w:hAnsi="仿宋" w:cs="仿宋" w:eastAsia="仿宋"/>
          <w:sz w:val="38"/>
          <w:spacing w:val="0"/>
          <w:color w:val="000000"/>
          <w:b w:val="off"/>
          <w:i w:val="off"/>
        </w:rPr>
        <w:t>柏拉图的祖先，第三卷，第1页。</w:t>
      </w:r>
      <w:bookmarkEnd w:id="5581"/>
    </w:p>
    <w:p>
      <w:pPr>
        <w:pageBreakBefore w:val="off"/>
        <w:tabs/>
        <w:wordWrap w:val="off"/>
        <w:spacing w:before="0" w:after="0" w:line="500" w:lineRule="atLeast"/>
        <w:ind w:left="20" w:right="0"/>
        <w:jc w:val="both"/>
        <w:textAlignment w:val="baseline"/>
        <w:rPr>
          <w:sz w:val="38"/>
        </w:rPr>
      </w:pPr>
      <w:bookmarkStart w:name="" w:id="5582"/>
      <w:r>
        <w:rPr>
          <w:rFonts w:ascii="仿宋" w:hAnsi="仿宋" w:cs="仿宋" w:eastAsia="仿宋"/>
          <w:sz w:val="38"/>
          <w:spacing w:val="0"/>
          <w:color w:val="000000"/>
          <w:b w:val="off"/>
          <w:i w:val="off"/>
        </w:rPr>
        <w:t>克里底亚</w:t>
      </w:r>
      <w:r>
        <w:rPr>
          <w:rFonts w:ascii="仿宋" w:hAnsi="仿宋" w:cs="仿宋" w:eastAsia="仿宋"/>
          <w:sz w:val="38"/>
          <w:spacing w:val="0"/>
          <w:color w:val="000000"/>
          <w:b w:val="on"/>
          <w:i w:val="off"/>
        </w:rPr>
        <w:t>(Critias)：</w:t>
      </w:r>
      <w:r>
        <w:rPr>
          <w:rFonts w:ascii="仿宋" w:hAnsi="仿宋" w:cs="仿宋" w:eastAsia="仿宋"/>
          <w:sz w:val="38"/>
          <w:spacing w:val="0"/>
          <w:color w:val="000000"/>
          <w:b w:val="off"/>
          <w:i w:val="off"/>
        </w:rPr>
        <w:t>诗人，智者和政治家，第二卷，第24页。</w:t>
      </w:r>
      <w:bookmarkEnd w:id="5582"/>
    </w:p>
    <w:p>
      <w:pPr>
        <w:pageBreakBefore w:val="off"/>
        <w:tabs/>
        <w:wordWrap w:val="off"/>
        <w:spacing w:before="0" w:after="0" w:line="500" w:lineRule="atLeast"/>
        <w:ind w:left="20" w:right="0"/>
        <w:jc w:val="both"/>
        <w:textAlignment w:val="baseline"/>
        <w:rPr>
          <w:sz w:val="38"/>
        </w:rPr>
      </w:pPr>
      <w:bookmarkStart w:name="" w:id="5583"/>
      <w:r>
        <w:rPr>
          <w:rFonts w:ascii="仿宋" w:hAnsi="仿宋" w:cs="仿宋" w:eastAsia="仿宋"/>
          <w:sz w:val="38"/>
          <w:spacing w:val="0"/>
          <w:color w:val="000000"/>
          <w:b w:val="off"/>
          <w:i w:val="off"/>
        </w:rPr>
        <w:t>克里特</w:t>
      </w:r>
      <w:r>
        <w:rPr>
          <w:rFonts w:ascii="仿宋" w:hAnsi="仿宋" w:cs="仿宋" w:eastAsia="仿宋"/>
          <w:sz w:val="38"/>
          <w:spacing w:val="0"/>
          <w:color w:val="000000"/>
          <w:b w:val="on"/>
          <w:i w:val="off"/>
        </w:rPr>
        <w:t>(Crete)：</w:t>
      </w:r>
      <w:r>
        <w:rPr>
          <w:rFonts w:ascii="仿宋" w:hAnsi="仿宋" w:cs="仿宋" w:eastAsia="仿宋"/>
          <w:sz w:val="38"/>
          <w:spacing w:val="0"/>
          <w:color w:val="000000"/>
          <w:b w:val="off"/>
          <w:i w:val="off"/>
        </w:rPr>
        <w:t>第一卷，第43页。</w:t>
      </w:r>
      <w:bookmarkEnd w:id="5583"/>
    </w:p>
    <w:p>
      <w:pPr>
        <w:pageBreakBefore w:val="off"/>
        <w:tabs/>
        <w:wordWrap w:val="off"/>
        <w:spacing w:before="0" w:after="0" w:line="500" w:lineRule="atLeast"/>
        <w:ind w:left="360" w:right="220" w:hanging="340"/>
        <w:jc w:val="both"/>
        <w:textAlignment w:val="baseline"/>
        <w:rPr>
          <w:sz w:val="38"/>
        </w:rPr>
      </w:pPr>
      <w:bookmarkStart w:name="" w:id="5584"/>
      <w:r>
        <w:rPr>
          <w:rFonts w:ascii="仿宋" w:hAnsi="仿宋" w:cs="仿宋" w:eastAsia="仿宋"/>
          <w:sz w:val="38"/>
          <w:spacing w:val="0"/>
          <w:color w:val="000000"/>
          <w:b w:val="off"/>
          <w:i w:val="off"/>
        </w:rPr>
        <w:t>克力同</w:t>
      </w:r>
      <w:r>
        <w:rPr>
          <w:rFonts w:ascii="仿宋" w:hAnsi="仿宋" w:cs="仿宋" w:eastAsia="仿宋"/>
          <w:sz w:val="38"/>
          <w:spacing w:val="0"/>
          <w:color w:val="000000"/>
          <w:b w:val="on"/>
          <w:i w:val="off"/>
        </w:rPr>
        <w:t>(Crito)：</w:t>
      </w:r>
      <w:r>
        <w:rPr>
          <w:rFonts w:ascii="仿宋" w:hAnsi="仿宋" w:cs="仿宋" w:eastAsia="仿宋"/>
          <w:sz w:val="38"/>
          <w:spacing w:val="0"/>
          <w:color w:val="000000"/>
          <w:b w:val="off"/>
          <w:i w:val="off"/>
        </w:rPr>
        <w:t>苏格拉底派成员，也写了一部《对话录》，第二卷，</w:t>
      </w:r>
      <w:r>
        <w:rPr>
          <w:rFonts w:ascii="仿宋" w:hAnsi="仿宋" w:cs="仿宋" w:eastAsia="仿宋"/>
          <w:sz w:val="38"/>
          <w:spacing w:val="0"/>
          <w:color w:val="000000"/>
          <w:b w:val="off"/>
          <w:i w:val="off"/>
        </w:rPr>
        <w:t>第121页。</w:t>
      </w:r>
      <w:bookmarkEnd w:id="5584"/>
    </w:p>
    <w:p>
      <w:pPr>
        <w:pageBreakBefore w:val="off"/>
        <w:tabs/>
        <w:wordWrap w:val="off"/>
        <w:spacing w:before="0" w:after="0" w:line="440" w:lineRule="atLeast"/>
        <w:ind w:left="0" w:right="0"/>
        <w:jc w:val="center"/>
        <w:textAlignment w:val="baseline"/>
        <w:rPr>
          <w:sz w:val="33"/>
        </w:rPr>
      </w:pPr>
      <w:bookmarkStart w:name="" w:id="5585"/>
      <w:r>
        <w:rPr>
          <w:rFonts w:ascii="楷体" w:hAnsi="楷体" w:cs="楷体" w:eastAsia="楷体"/>
          <w:sz w:val="33"/>
          <w:spacing w:val="0"/>
          <w:color w:val="000000"/>
          <w:b w:val="off"/>
          <w:i w:val="off"/>
        </w:rPr>
        <w:t>—</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729</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w:t>
      </w:r>
      <w:bookmarkEnd w:id="5585"/>
    </w:p>
    <w:p>
      <w:r>
        <w:t/>
      </w:r>
    </w:p>
    <w:p>
      <w:pPr>
        <w:sectPr>
          <w:footerReference r:id="rId665"/>
          <w:headerReference r:id="rId666" w:type="default"/>
          <w:type w:val="nextPage"/>
          <w:pgSz w:w="15700" w:h="22460"/>
          <w:pgMar w:left="2320" w:top="1800" w:right="2320" w:bottom="1800" w:header="1500" w:footer="1500"/>
          <w:cols w:num="1"/>
        </w:sectPr>
      </w:pPr>
    </w:p>
    <w:p>
      <w:pPr>
        <w:pageBreakBefore w:val="off"/>
        <w:tabs/>
        <w:wordWrap w:val="off"/>
        <w:spacing w:before="240" w:after="0" w:line="600" w:lineRule="atLeast"/>
        <w:ind w:left="0" w:right="0"/>
        <w:jc w:val="center"/>
        <w:textAlignment w:val="baseline"/>
        <w:rPr>
          <w:sz w:val="42"/>
        </w:rPr>
      </w:pPr>
      <w:bookmarkStart w:name="" w:id="5586"/>
      <w:r>
        <w:rPr>
          <w:rFonts w:ascii="仿宋" w:hAnsi="仿宋" w:cs="仿宋" w:eastAsia="仿宋"/>
          <w:sz w:val="42"/>
          <w:spacing w:val="0"/>
          <w:color w:val="000000"/>
          <w:u w:val="single"/>
          <w:b w:val="off"/>
          <w:i w:val="off"/>
        </w:rPr>
        <w:t xml:space="preserve">                     名哲言行录                    </w:t>
      </w:r>
      <w:bookmarkEnd w:id="5586"/>
    </w:p>
    <w:p>
      <w:pPr>
        <w:pageBreakBefore w:val="off"/>
        <w:tabs/>
        <w:wordWrap w:val="off"/>
        <w:spacing w:before="0" w:after="0" w:line="520" w:lineRule="exact"/>
        <w:ind w:left="0" w:right="0"/>
        <w:jc w:val="center"/>
        <w:textAlignment w:val="baseline"/>
        <w:rPr>
          <w:sz w:val="42"/>
        </w:rPr>
      </w:pPr>
      <w:bookmarkStart w:name="" w:id="5587"/>
      <w:r>
        <w:rPr>
          <w:rFonts w:ascii="宋体" w:hAnsi="宋体" w:cs="宋体" w:eastAsia="宋体"/>
          <w:sz w:val="42"/>
          <w:spacing w:val="0"/>
          <w:color w:val="000000"/>
          <w:b w:val="off"/>
          <w:i w:val="off"/>
        </w:rPr>
        <w:t/>
      </w:r>
      <w:bookmarkEnd w:id="5587"/>
    </w:p>
    <w:p>
      <w:pPr>
        <w:pageBreakBefore w:val="off"/>
        <w:tabs/>
        <w:wordWrap w:val="off"/>
        <w:spacing w:before="0" w:after="0" w:line="540" w:lineRule="atLeast"/>
        <w:ind w:left="440" w:right="0"/>
        <w:jc w:val="both"/>
        <w:textAlignment w:val="baseline"/>
        <w:rPr>
          <w:sz w:val="35"/>
        </w:rPr>
      </w:pPr>
      <w:bookmarkStart w:name="" w:id="5588"/>
      <w:r>
        <w:rPr>
          <w:rFonts w:ascii="仿宋" w:hAnsi="仿宋" w:cs="仿宋" w:eastAsia="仿宋"/>
          <w:sz w:val="35"/>
          <w:spacing w:val="0"/>
          <w:color w:val="000000"/>
          <w:b w:val="off"/>
          <w:i w:val="off"/>
        </w:rPr>
        <w:t>克利尼亚</w:t>
      </w:r>
      <w:r>
        <w:rPr>
          <w:rFonts w:ascii="仿宋" w:hAnsi="仿宋" w:cs="仿宋" w:eastAsia="仿宋"/>
          <w:sz w:val="35"/>
          <w:spacing w:val="0"/>
          <w:color w:val="000000"/>
          <w:b w:val="on"/>
          <w:i w:val="off"/>
        </w:rPr>
        <w:t>(Clinias)：</w:t>
      </w:r>
      <w:r>
        <w:rPr>
          <w:rFonts w:ascii="仿宋" w:hAnsi="仿宋" w:cs="仿宋" w:eastAsia="仿宋"/>
          <w:sz w:val="35"/>
          <w:spacing w:val="0"/>
          <w:color w:val="000000"/>
          <w:b w:val="off"/>
          <w:i w:val="off"/>
        </w:rPr>
        <w:t>毕达哥拉斯派成员，第九卷，第40页。</w:t>
      </w:r>
      <w:bookmarkEnd w:id="5588"/>
    </w:p>
    <w:p>
      <w:pPr>
        <w:pageBreakBefore w:val="off"/>
        <w:tabs/>
        <w:wordWrap w:val="off"/>
        <w:spacing w:before="0" w:after="0" w:line="540" w:lineRule="atLeast"/>
        <w:ind w:left="440" w:right="0"/>
        <w:jc w:val="both"/>
        <w:textAlignment w:val="baseline"/>
        <w:rPr>
          <w:sz w:val="35"/>
        </w:rPr>
      </w:pPr>
      <w:bookmarkStart w:name="" w:id="5589"/>
      <w:r>
        <w:rPr>
          <w:rFonts w:ascii="仿宋" w:hAnsi="仿宋" w:cs="仿宋" w:eastAsia="仿宋"/>
          <w:sz w:val="35"/>
          <w:spacing w:val="0"/>
          <w:color w:val="000000"/>
          <w:b w:val="off"/>
          <w:i w:val="off"/>
        </w:rPr>
        <w:t>克利尼亚</w:t>
      </w:r>
      <w:r>
        <w:rPr>
          <w:rFonts w:ascii="仿宋" w:hAnsi="仿宋" w:cs="仿宋" w:eastAsia="仿宋"/>
          <w:sz w:val="35"/>
          <w:spacing w:val="0"/>
          <w:color w:val="000000"/>
          <w:b w:val="on"/>
          <w:i w:val="off"/>
        </w:rPr>
        <w:t>(Clinias)：</w:t>
      </w:r>
      <w:r>
        <w:rPr>
          <w:rFonts w:ascii="仿宋" w:hAnsi="仿宋" w:cs="仿宋" w:eastAsia="仿宋"/>
          <w:sz w:val="35"/>
          <w:spacing w:val="0"/>
          <w:color w:val="000000"/>
          <w:b w:val="off"/>
          <w:i w:val="off"/>
        </w:rPr>
        <w:t>受到色诺芬的尊敬，第二卷，第49页。</w:t>
      </w:r>
      <w:bookmarkEnd w:id="5589"/>
    </w:p>
    <w:p>
      <w:pPr>
        <w:pageBreakBefore w:val="off"/>
        <w:tabs/>
        <w:wordWrap w:val="off"/>
        <w:spacing w:before="0" w:after="0" w:line="540" w:lineRule="atLeast"/>
        <w:ind w:left="800" w:right="20" w:hanging="360"/>
        <w:jc w:val="both"/>
        <w:textAlignment w:val="baseline"/>
        <w:rPr>
          <w:sz w:val="35"/>
        </w:rPr>
      </w:pPr>
      <w:bookmarkStart w:name="" w:id="5590"/>
      <w:r>
        <w:rPr>
          <w:rFonts w:ascii="仿宋" w:hAnsi="仿宋" w:cs="仿宋" w:eastAsia="仿宋"/>
          <w:sz w:val="35"/>
          <w:spacing w:val="0"/>
          <w:color w:val="000000"/>
          <w:b w:val="off"/>
          <w:i w:val="off"/>
        </w:rPr>
        <w:t>克利托马库(迦太基的)</w:t>
      </w:r>
      <w:r>
        <w:rPr>
          <w:rFonts w:ascii="仿宋" w:hAnsi="仿宋" w:cs="仿宋" w:eastAsia="仿宋"/>
          <w:sz w:val="35"/>
          <w:spacing w:val="0"/>
          <w:color w:val="000000"/>
          <w:b w:val="on"/>
          <w:i w:val="off"/>
        </w:rPr>
        <w:t xml:space="preserve"> (Clitomachus of Carthage)：</w:t>
      </w:r>
      <w:r>
        <w:rPr>
          <w:rFonts w:ascii="仿宋" w:hAnsi="仿宋" w:cs="仿宋" w:eastAsia="仿宋"/>
          <w:sz w:val="35"/>
          <w:spacing w:val="0"/>
          <w:color w:val="000000"/>
          <w:b w:val="off"/>
          <w:i w:val="off"/>
        </w:rPr>
        <w:t>第四卷，第67</w:t>
      </w:r>
      <w:r>
        <w:rPr>
          <w:rFonts w:ascii="仿宋" w:hAnsi="仿宋" w:cs="仿宋" w:eastAsia="仿宋"/>
          <w:sz w:val="35"/>
          <w:spacing w:val="0"/>
          <w:color w:val="000000"/>
          <w:b w:val="off"/>
          <w:i w:val="off"/>
        </w:rPr>
        <w:t>页；第一卷，第14、19页。</w:t>
      </w:r>
      <w:bookmarkEnd w:id="5590"/>
    </w:p>
    <w:p>
      <w:pPr>
        <w:pageBreakBefore w:val="off"/>
        <w:tabs/>
        <w:wordWrap w:val="off"/>
        <w:spacing w:before="0" w:after="0" w:line="540" w:lineRule="atLeast"/>
        <w:ind w:left="800" w:right="0" w:hanging="360"/>
        <w:jc w:val="both"/>
        <w:textAlignment w:val="baseline"/>
        <w:rPr>
          <w:sz w:val="35"/>
        </w:rPr>
      </w:pPr>
      <w:bookmarkStart w:name="" w:id="5591"/>
      <w:r>
        <w:rPr>
          <w:rFonts w:ascii="仿宋" w:hAnsi="仿宋" w:cs="仿宋" w:eastAsia="仿宋"/>
          <w:sz w:val="35"/>
          <w:spacing w:val="0"/>
          <w:color w:val="000000"/>
          <w:b w:val="off"/>
          <w:i w:val="off"/>
        </w:rPr>
        <w:t>克娄苏</w:t>
      </w:r>
      <w:r>
        <w:rPr>
          <w:rFonts w:ascii="仿宋" w:hAnsi="仿宋" w:cs="仿宋" w:eastAsia="仿宋"/>
          <w:sz w:val="35"/>
          <w:spacing w:val="0"/>
          <w:color w:val="000000"/>
          <w:b w:val="on"/>
          <w:i w:val="off"/>
        </w:rPr>
        <w:t>(Croesus)：</w:t>
      </w:r>
      <w:r>
        <w:rPr>
          <w:rFonts w:ascii="仿宋" w:hAnsi="仿宋" w:cs="仿宋" w:eastAsia="仿宋"/>
          <w:sz w:val="35"/>
          <w:spacing w:val="0"/>
          <w:color w:val="000000"/>
          <w:b w:val="off"/>
          <w:i w:val="off"/>
        </w:rPr>
        <w:t>吕底亚人，第一卷，第40、50、67、75、95、99、</w:t>
      </w:r>
      <w:r>
        <w:rPr>
          <w:rFonts w:ascii="仿宋" w:hAnsi="仿宋" w:cs="仿宋" w:eastAsia="仿宋"/>
          <w:sz w:val="35"/>
          <w:spacing w:val="0"/>
          <w:color w:val="000000"/>
          <w:b w:val="off"/>
          <w:i w:val="off"/>
        </w:rPr>
        <w:t>105页。</w:t>
      </w:r>
      <w:bookmarkEnd w:id="5591"/>
    </w:p>
    <w:p>
      <w:pPr>
        <w:pageBreakBefore w:val="off"/>
        <w:tabs/>
        <w:wordWrap w:val="off"/>
        <w:spacing w:before="0" w:after="0" w:line="540" w:lineRule="atLeast"/>
        <w:ind w:left="440" w:right="0"/>
        <w:jc w:val="both"/>
        <w:textAlignment w:val="baseline"/>
        <w:rPr>
          <w:sz w:val="35"/>
        </w:rPr>
      </w:pPr>
      <w:bookmarkStart w:name="" w:id="5592"/>
      <w:r>
        <w:rPr>
          <w:rFonts w:ascii="仿宋" w:hAnsi="仿宋" w:cs="仿宋" w:eastAsia="仿宋"/>
          <w:sz w:val="35"/>
          <w:spacing w:val="0"/>
          <w:color w:val="000000"/>
          <w:b w:val="off"/>
          <w:i w:val="off"/>
        </w:rPr>
        <w:t>克律西波</w:t>
      </w:r>
      <w:r>
        <w:rPr>
          <w:rFonts w:ascii="仿宋" w:hAnsi="仿宋" w:cs="仿宋" w:eastAsia="仿宋"/>
          <w:sz w:val="35"/>
          <w:spacing w:val="0"/>
          <w:color w:val="000000"/>
          <w:b w:val="on"/>
          <w:i w:val="off"/>
        </w:rPr>
        <w:t>(Chrysippus)：</w:t>
      </w:r>
      <w:r>
        <w:rPr>
          <w:rFonts w:ascii="仿宋" w:hAnsi="仿宋" w:cs="仿宋" w:eastAsia="仿宋"/>
          <w:sz w:val="35"/>
          <w:spacing w:val="0"/>
          <w:color w:val="000000"/>
          <w:b w:val="off"/>
          <w:i w:val="off"/>
        </w:rPr>
        <w:t>生平，第七卷，第179页；著作，第189页。</w:t>
      </w:r>
      <w:bookmarkEnd w:id="5592"/>
    </w:p>
    <w:p>
      <w:pPr>
        <w:pageBreakBefore w:val="off"/>
        <w:tabs/>
        <w:wordWrap w:val="off"/>
        <w:spacing w:before="0" w:after="0" w:line="540" w:lineRule="atLeast"/>
        <w:ind w:left="800" w:right="20" w:hanging="360"/>
        <w:jc w:val="both"/>
        <w:textAlignment w:val="baseline"/>
        <w:rPr>
          <w:sz w:val="35"/>
        </w:rPr>
      </w:pPr>
      <w:bookmarkStart w:name="" w:id="5593"/>
      <w:r>
        <w:rPr>
          <w:rFonts w:ascii="仿宋" w:hAnsi="仿宋" w:cs="仿宋" w:eastAsia="仿宋"/>
          <w:sz w:val="35"/>
          <w:spacing w:val="0"/>
          <w:color w:val="000000"/>
          <w:b w:val="off"/>
          <w:i w:val="off"/>
        </w:rPr>
        <w:t>克罗顿</w:t>
      </w:r>
      <w:r>
        <w:rPr>
          <w:rFonts w:ascii="仿宋" w:hAnsi="仿宋" w:cs="仿宋" w:eastAsia="仿宋"/>
          <w:sz w:val="35"/>
          <w:spacing w:val="0"/>
          <w:color w:val="000000"/>
          <w:b w:val="on"/>
          <w:i w:val="off"/>
        </w:rPr>
        <w:t>(Croton)：</w:t>
      </w:r>
      <w:r>
        <w:rPr>
          <w:rFonts w:ascii="仿宋" w:hAnsi="仿宋" w:cs="仿宋" w:eastAsia="仿宋"/>
          <w:sz w:val="35"/>
          <w:spacing w:val="0"/>
          <w:color w:val="000000"/>
          <w:b w:val="off"/>
          <w:i w:val="off"/>
        </w:rPr>
        <w:t>城市，第八卷，第3页（毕达哥拉斯曾为该城立</w:t>
      </w:r>
      <w:r>
        <w:rPr>
          <w:rFonts w:ascii="仿宋" w:hAnsi="仿宋" w:cs="仿宋" w:eastAsia="仿宋"/>
          <w:sz w:val="35"/>
          <w:spacing w:val="0"/>
          <w:color w:val="000000"/>
          <w:b w:val="off"/>
          <w:i w:val="off"/>
        </w:rPr>
        <w:t>法）。</w:t>
      </w:r>
      <w:bookmarkEnd w:id="5593"/>
    </w:p>
    <w:p>
      <w:pPr>
        <w:pageBreakBefore w:val="off"/>
        <w:tabs/>
        <w:wordWrap w:val="off"/>
        <w:spacing w:before="0" w:after="0" w:line="540" w:lineRule="atLeast"/>
        <w:ind w:left="440" w:right="0"/>
        <w:jc w:val="both"/>
        <w:textAlignment w:val="baseline"/>
        <w:rPr>
          <w:sz w:val="35"/>
        </w:rPr>
      </w:pPr>
      <w:bookmarkStart w:name="" w:id="5594"/>
      <w:r>
        <w:rPr>
          <w:rFonts w:ascii="仿宋" w:hAnsi="仿宋" w:cs="仿宋" w:eastAsia="仿宋"/>
          <w:sz w:val="35"/>
          <w:spacing w:val="0"/>
          <w:color w:val="000000"/>
          <w:b w:val="off"/>
          <w:i w:val="off"/>
        </w:rPr>
        <w:t>克罗顿</w:t>
      </w:r>
      <w:r>
        <w:rPr>
          <w:rFonts w:ascii="仿宋" w:hAnsi="仿宋" w:cs="仿宋" w:eastAsia="仿宋"/>
          <w:sz w:val="35"/>
          <w:spacing w:val="0"/>
          <w:color w:val="000000"/>
          <w:b w:val="on"/>
          <w:i w:val="off"/>
        </w:rPr>
        <w:t>(Croton)：</w:t>
      </w:r>
      <w:r>
        <w:rPr>
          <w:rFonts w:ascii="仿宋" w:hAnsi="仿宋" w:cs="仿宋" w:eastAsia="仿宋"/>
          <w:sz w:val="35"/>
          <w:spacing w:val="0"/>
          <w:color w:val="000000"/>
          <w:b w:val="off"/>
          <w:i w:val="off"/>
        </w:rPr>
        <w:t>第九卷，第12页。</w:t>
      </w:r>
      <w:bookmarkEnd w:id="5594"/>
    </w:p>
    <w:p>
      <w:pPr>
        <w:pageBreakBefore w:val="off"/>
        <w:tabs/>
        <w:wordWrap w:val="off"/>
        <w:spacing w:before="0" w:after="0" w:line="540" w:lineRule="atLeast"/>
        <w:ind w:left="440" w:right="0"/>
        <w:jc w:val="both"/>
        <w:textAlignment w:val="baseline"/>
        <w:rPr>
          <w:sz w:val="35"/>
        </w:rPr>
      </w:pPr>
      <w:bookmarkStart w:name="" w:id="5595"/>
      <w:r>
        <w:rPr>
          <w:rFonts w:ascii="仿宋" w:hAnsi="仿宋" w:cs="仿宋" w:eastAsia="仿宋"/>
          <w:sz w:val="35"/>
          <w:spacing w:val="0"/>
          <w:color w:val="000000"/>
          <w:b w:val="off"/>
          <w:i w:val="off"/>
        </w:rPr>
        <w:t>克洛彼卢</w:t>
      </w:r>
      <w:r>
        <w:rPr>
          <w:rFonts w:ascii="仿宋" w:hAnsi="仿宋" w:cs="仿宋" w:eastAsia="仿宋"/>
          <w:sz w:val="35"/>
          <w:spacing w:val="0"/>
          <w:color w:val="000000"/>
          <w:b w:val="on"/>
          <w:i w:val="off"/>
        </w:rPr>
        <w:t>(Crobylus)</w:t>
      </w:r>
      <w:r>
        <w:rPr>
          <w:rFonts w:ascii="仿宋" w:hAnsi="仿宋" w:cs="仿宋" w:eastAsia="仿宋"/>
          <w:sz w:val="35"/>
          <w:spacing w:val="0"/>
          <w:color w:val="000000"/>
          <w:b w:val="off"/>
          <w:i w:val="off"/>
        </w:rPr>
        <w:t>：奉承者，第三卷，第24页。</w:t>
      </w:r>
      <w:bookmarkEnd w:id="5595"/>
    </w:p>
    <w:p>
      <w:pPr>
        <w:pageBreakBefore w:val="off"/>
        <w:tabs/>
        <w:wordWrap w:val="off"/>
        <w:spacing w:before="0" w:after="0" w:line="540" w:lineRule="atLeast"/>
        <w:ind w:left="440" w:right="0"/>
        <w:jc w:val="both"/>
        <w:textAlignment w:val="baseline"/>
        <w:rPr>
          <w:sz w:val="35"/>
        </w:rPr>
      </w:pPr>
      <w:bookmarkStart w:name="" w:id="5596"/>
      <w:r>
        <w:rPr>
          <w:rFonts w:ascii="仿宋" w:hAnsi="仿宋" w:cs="仿宋" w:eastAsia="仿宋"/>
          <w:sz w:val="35"/>
          <w:spacing w:val="0"/>
          <w:color w:val="000000"/>
          <w:b w:val="off"/>
          <w:i w:val="off"/>
        </w:rPr>
        <w:t>克冉托尔</w:t>
      </w:r>
      <w:r>
        <w:rPr>
          <w:rFonts w:ascii="仿宋" w:hAnsi="仿宋" w:cs="仿宋" w:eastAsia="仿宋"/>
          <w:sz w:val="35"/>
          <w:spacing w:val="0"/>
          <w:color w:val="000000"/>
          <w:b w:val="on"/>
          <w:i w:val="off"/>
        </w:rPr>
        <w:t>(Crantor)</w:t>
      </w:r>
      <w:r>
        <w:rPr>
          <w:rFonts w:ascii="仿宋" w:hAnsi="仿宋" w:cs="仿宋" w:eastAsia="仿宋"/>
          <w:sz w:val="35"/>
          <w:spacing w:val="0"/>
          <w:color w:val="000000"/>
          <w:b w:val="off"/>
          <w:i w:val="off"/>
        </w:rPr>
        <w:t>：学园派成员，第四卷，第24页。</w:t>
      </w:r>
      <w:bookmarkEnd w:id="5596"/>
    </w:p>
    <w:p>
      <w:pPr>
        <w:pageBreakBefore w:val="off"/>
        <w:tabs/>
        <w:wordWrap w:val="off"/>
        <w:spacing w:before="0" w:after="0" w:line="540" w:lineRule="atLeast"/>
        <w:ind w:left="440" w:right="0"/>
        <w:jc w:val="both"/>
        <w:textAlignment w:val="baseline"/>
        <w:rPr>
          <w:sz w:val="35"/>
        </w:rPr>
      </w:pPr>
      <w:bookmarkStart w:name="" w:id="5597"/>
      <w:r>
        <w:rPr>
          <w:rFonts w:ascii="仿宋" w:hAnsi="仿宋" w:cs="仿宋" w:eastAsia="仿宋"/>
          <w:sz w:val="35"/>
          <w:spacing w:val="0"/>
          <w:color w:val="000000"/>
          <w:b w:val="off"/>
          <w:i w:val="off"/>
        </w:rPr>
        <w:t>克珊西帕</w:t>
      </w:r>
      <w:r>
        <w:rPr>
          <w:rFonts w:ascii="仿宋" w:hAnsi="仿宋" w:cs="仿宋" w:eastAsia="仿宋"/>
          <w:sz w:val="35"/>
          <w:spacing w:val="0"/>
          <w:color w:val="000000"/>
          <w:b w:val="on"/>
          <w:i w:val="off"/>
        </w:rPr>
        <w:t>(Xanthippe)：</w:t>
      </w:r>
      <w:r>
        <w:rPr>
          <w:rFonts w:ascii="仿宋" w:hAnsi="仿宋" w:cs="仿宋" w:eastAsia="仿宋"/>
          <w:sz w:val="35"/>
          <w:spacing w:val="0"/>
          <w:color w:val="000000"/>
          <w:b w:val="off"/>
          <w:i w:val="off"/>
        </w:rPr>
        <w:t>第二卷，第26、36页。</w:t>
      </w:r>
      <w:bookmarkEnd w:id="5597"/>
    </w:p>
    <w:p>
      <w:pPr>
        <w:pageBreakBefore w:val="off"/>
        <w:tabs/>
        <w:wordWrap w:val="off"/>
        <w:spacing w:before="0" w:after="0" w:line="540" w:lineRule="atLeast"/>
        <w:ind w:left="440" w:right="0"/>
        <w:jc w:val="both"/>
        <w:textAlignment w:val="baseline"/>
        <w:rPr>
          <w:sz w:val="35"/>
        </w:rPr>
      </w:pPr>
      <w:bookmarkStart w:name="" w:id="5598"/>
      <w:r>
        <w:rPr>
          <w:rFonts w:ascii="仿宋" w:hAnsi="仿宋" w:cs="仿宋" w:eastAsia="仿宋"/>
          <w:sz w:val="35"/>
          <w:spacing w:val="0"/>
          <w:color w:val="000000"/>
          <w:b w:val="off"/>
          <w:i w:val="off"/>
        </w:rPr>
        <w:t>克特西普</w:t>
      </w:r>
      <w:r>
        <w:rPr>
          <w:rFonts w:ascii="仿宋" w:hAnsi="仿宋" w:cs="仿宋" w:eastAsia="仿宋"/>
          <w:sz w:val="35"/>
          <w:spacing w:val="0"/>
          <w:color w:val="000000"/>
          <w:b w:val="on"/>
          <w:i w:val="off"/>
        </w:rPr>
        <w:t>(Ctesippus)：</w:t>
      </w:r>
      <w:r>
        <w:rPr>
          <w:rFonts w:ascii="仿宋" w:hAnsi="仿宋" w:cs="仿宋" w:eastAsia="仿宋"/>
          <w:sz w:val="35"/>
          <w:spacing w:val="0"/>
          <w:color w:val="000000"/>
          <w:b w:val="off"/>
          <w:i w:val="off"/>
        </w:rPr>
        <w:t>克力同的儿子，第二卷，第121页。</w:t>
      </w:r>
      <w:bookmarkEnd w:id="5598"/>
    </w:p>
    <w:p>
      <w:pPr>
        <w:pageBreakBefore w:val="off"/>
        <w:tabs/>
        <w:wordWrap w:val="off"/>
        <w:spacing w:before="0" w:after="0" w:line="540" w:lineRule="atLeast"/>
        <w:ind w:left="440" w:right="0"/>
        <w:jc w:val="both"/>
        <w:textAlignment w:val="baseline"/>
        <w:rPr>
          <w:sz w:val="35"/>
        </w:rPr>
      </w:pPr>
      <w:bookmarkStart w:name="" w:id="5599"/>
      <w:r>
        <w:rPr>
          <w:rFonts w:ascii="仿宋" w:hAnsi="仿宋" w:cs="仿宋" w:eastAsia="仿宋"/>
          <w:sz w:val="35"/>
          <w:spacing w:val="0"/>
          <w:color w:val="000000"/>
          <w:b w:val="off"/>
          <w:i w:val="off"/>
        </w:rPr>
        <w:t>肯定论断</w:t>
      </w:r>
      <w:r>
        <w:rPr>
          <w:rFonts w:ascii="仿宋" w:hAnsi="仿宋" w:cs="仿宋" w:eastAsia="仿宋"/>
          <w:sz w:val="35"/>
          <w:spacing w:val="0"/>
          <w:color w:val="000000"/>
          <w:b w:val="on"/>
          <w:i w:val="off"/>
        </w:rPr>
        <w:t>(Dogma)：</w:t>
      </w:r>
      <w:r>
        <w:rPr>
          <w:rFonts w:ascii="仿宋" w:hAnsi="仿宋" w:cs="仿宋" w:eastAsia="仿宋"/>
          <w:sz w:val="35"/>
          <w:spacing w:val="0"/>
          <w:color w:val="000000"/>
          <w:b w:val="off"/>
          <w:i w:val="off"/>
        </w:rPr>
        <w:t>柏拉图使用的术语，第三卷，第51页。</w:t>
      </w:r>
      <w:bookmarkEnd w:id="5599"/>
    </w:p>
    <w:p>
      <w:pPr>
        <w:pageBreakBefore w:val="off"/>
        <w:tabs/>
        <w:wordWrap w:val="off"/>
        <w:spacing w:before="0" w:after="0" w:line="540" w:lineRule="atLeast"/>
        <w:ind w:left="440" w:right="0"/>
        <w:jc w:val="both"/>
        <w:textAlignment w:val="baseline"/>
        <w:rPr>
          <w:sz w:val="35"/>
        </w:rPr>
      </w:pPr>
      <w:bookmarkStart w:name="" w:id="5600"/>
      <w:r>
        <w:rPr>
          <w:rFonts w:ascii="仿宋" w:hAnsi="仿宋" w:cs="仿宋" w:eastAsia="仿宋"/>
          <w:sz w:val="35"/>
          <w:spacing w:val="0"/>
          <w:color w:val="000000"/>
          <w:b w:val="off"/>
          <w:i w:val="off"/>
        </w:rPr>
        <w:t>苦行僧</w:t>
      </w:r>
      <w:r>
        <w:rPr>
          <w:rFonts w:ascii="仿宋" w:hAnsi="仿宋" w:cs="仿宋" w:eastAsia="仿宋"/>
          <w:sz w:val="35"/>
          <w:spacing w:val="0"/>
          <w:color w:val="000000"/>
          <w:b w:val="on"/>
          <w:i w:val="off"/>
        </w:rPr>
        <w:t>(Gymnosophists)：</w:t>
      </w:r>
      <w:r>
        <w:rPr>
          <w:rFonts w:ascii="仿宋" w:hAnsi="仿宋" w:cs="仿宋" w:eastAsia="仿宋"/>
          <w:sz w:val="35"/>
          <w:spacing w:val="0"/>
          <w:color w:val="000000"/>
          <w:b w:val="off"/>
          <w:i w:val="off"/>
        </w:rPr>
        <w:t>第一卷，第1、6页。</w:t>
      </w:r>
      <w:bookmarkEnd w:id="5600"/>
    </w:p>
    <w:p>
      <w:pPr>
        <w:pageBreakBefore w:val="off"/>
        <w:tabs/>
        <w:wordWrap w:val="off"/>
        <w:spacing w:before="0" w:after="0" w:line="540" w:lineRule="atLeast"/>
        <w:ind w:left="800" w:right="0" w:hanging="360"/>
        <w:jc w:val="both"/>
        <w:textAlignment w:val="baseline"/>
        <w:rPr>
          <w:sz w:val="35"/>
        </w:rPr>
      </w:pPr>
      <w:bookmarkStart w:name="" w:id="5601"/>
      <w:r>
        <w:rPr>
          <w:rFonts w:ascii="仿宋" w:hAnsi="仿宋" w:cs="仿宋" w:eastAsia="仿宋"/>
          <w:sz w:val="35"/>
          <w:spacing w:val="0"/>
          <w:color w:val="000000"/>
          <w:b w:val="off"/>
          <w:i w:val="off"/>
        </w:rPr>
        <w:t>库隆</w:t>
      </w:r>
      <w:r>
        <w:rPr>
          <w:rFonts w:ascii="仿宋" w:hAnsi="仿宋" w:cs="仿宋" w:eastAsia="仿宋"/>
          <w:sz w:val="35"/>
          <w:spacing w:val="0"/>
          <w:color w:val="000000"/>
          <w:b w:val="on"/>
          <w:i w:val="off"/>
        </w:rPr>
        <w:t>(Cylon)：</w:t>
      </w:r>
      <w:r>
        <w:rPr>
          <w:rFonts w:ascii="仿宋" w:hAnsi="仿宋" w:cs="仿宋" w:eastAsia="仿宋"/>
          <w:sz w:val="35"/>
          <w:spacing w:val="0"/>
          <w:color w:val="000000"/>
          <w:b w:val="off"/>
          <w:i w:val="off"/>
        </w:rPr>
        <w:t>克罗顿的僭主，第二卷，第46页；第八卷，第48页；</w:t>
      </w:r>
      <w:r>
        <w:rPr>
          <w:rFonts w:ascii="仿宋" w:hAnsi="仿宋" w:cs="仿宋" w:eastAsia="仿宋"/>
          <w:sz w:val="35"/>
          <w:spacing w:val="0"/>
          <w:color w:val="000000"/>
          <w:b w:val="off"/>
          <w:i w:val="off"/>
        </w:rPr>
        <w:t>他带来的污染或诅咒，第一卷，第110页。</w:t>
      </w:r>
      <w:bookmarkEnd w:id="5601"/>
    </w:p>
    <w:p>
      <w:pPr>
        <w:pageBreakBefore w:val="off"/>
        <w:tabs/>
        <w:wordWrap w:val="off"/>
        <w:spacing w:before="0" w:after="0" w:line="540" w:lineRule="atLeast"/>
        <w:ind w:left="440" w:right="0"/>
        <w:jc w:val="both"/>
        <w:textAlignment w:val="baseline"/>
        <w:rPr>
          <w:sz w:val="35"/>
        </w:rPr>
      </w:pPr>
      <w:bookmarkStart w:name="" w:id="5602"/>
      <w:r>
        <w:rPr>
          <w:rFonts w:ascii="仿宋" w:hAnsi="仿宋" w:cs="仿宋" w:eastAsia="仿宋"/>
          <w:sz w:val="35"/>
          <w:spacing w:val="0"/>
          <w:color w:val="000000"/>
          <w:b w:val="off"/>
          <w:i w:val="off"/>
        </w:rPr>
        <w:t>库普塞卢</w:t>
      </w:r>
      <w:r>
        <w:rPr>
          <w:rFonts w:ascii="仿宋" w:hAnsi="仿宋" w:cs="仿宋" w:eastAsia="仿宋"/>
          <w:sz w:val="35"/>
          <w:spacing w:val="0"/>
          <w:color w:val="000000"/>
          <w:b w:val="on"/>
          <w:i w:val="off"/>
        </w:rPr>
        <w:t>(Cypselus)</w:t>
      </w:r>
      <w:r>
        <w:rPr>
          <w:rFonts w:ascii="仿宋" w:hAnsi="仿宋" w:cs="仿宋" w:eastAsia="仿宋"/>
          <w:sz w:val="35"/>
          <w:spacing w:val="0"/>
          <w:color w:val="000000"/>
          <w:b w:val="off"/>
          <w:i w:val="off"/>
        </w:rPr>
        <w:t>：佩里安德的儿子，第一卷，第94页。</w:t>
      </w:r>
      <w:bookmarkEnd w:id="5602"/>
    </w:p>
    <w:p>
      <w:pPr>
        <w:pageBreakBefore w:val="off"/>
        <w:tabs/>
        <w:wordWrap w:val="off"/>
        <w:spacing w:before="0" w:after="0" w:line="540" w:lineRule="atLeast"/>
        <w:ind w:left="440" w:right="0"/>
        <w:jc w:val="both"/>
        <w:textAlignment w:val="baseline"/>
        <w:rPr>
          <w:sz w:val="35"/>
        </w:rPr>
      </w:pPr>
      <w:bookmarkStart w:name="" w:id="5603"/>
      <w:r>
        <w:rPr>
          <w:rFonts w:ascii="仿宋" w:hAnsi="仿宋" w:cs="仿宋" w:eastAsia="仿宋"/>
          <w:sz w:val="35"/>
          <w:spacing w:val="0"/>
          <w:color w:val="000000"/>
          <w:b w:val="off"/>
          <w:i w:val="off"/>
        </w:rPr>
        <w:t>库普塞卢</w:t>
      </w:r>
      <w:r>
        <w:rPr>
          <w:rFonts w:ascii="仿宋" w:hAnsi="仿宋" w:cs="仿宋" w:eastAsia="仿宋"/>
          <w:sz w:val="35"/>
          <w:spacing w:val="0"/>
          <w:color w:val="000000"/>
          <w:b w:val="on"/>
          <w:i w:val="off"/>
        </w:rPr>
        <w:t>(Cypselus)：</w:t>
      </w:r>
      <w:r>
        <w:rPr>
          <w:rFonts w:ascii="仿宋" w:hAnsi="仿宋" w:cs="仿宋" w:eastAsia="仿宋"/>
          <w:sz w:val="35"/>
          <w:spacing w:val="0"/>
          <w:color w:val="000000"/>
          <w:b w:val="off"/>
          <w:i w:val="off"/>
        </w:rPr>
        <w:t>佩里安德的父亲，第一卷，第94页。</w:t>
      </w:r>
      <w:bookmarkEnd w:id="5603"/>
    </w:p>
    <w:p>
      <w:pPr>
        <w:pageBreakBefore w:val="off"/>
        <w:tabs/>
        <w:wordWrap w:val="off"/>
        <w:spacing w:before="0" w:after="0" w:line="540" w:lineRule="atLeast"/>
        <w:ind w:left="440" w:right="0"/>
        <w:jc w:val="both"/>
        <w:textAlignment w:val="baseline"/>
        <w:rPr>
          <w:sz w:val="35"/>
        </w:rPr>
      </w:pPr>
      <w:bookmarkStart w:name="" w:id="5604"/>
      <w:r>
        <w:rPr>
          <w:rFonts w:ascii="仿宋" w:hAnsi="仿宋" w:cs="仿宋" w:eastAsia="仿宋"/>
          <w:sz w:val="35"/>
          <w:spacing w:val="0"/>
          <w:color w:val="000000"/>
          <w:b w:val="off"/>
          <w:i w:val="off"/>
        </w:rPr>
        <w:t>库齐库</w:t>
      </w:r>
      <w:r>
        <w:rPr>
          <w:rFonts w:ascii="仿宋" w:hAnsi="仿宋" w:cs="仿宋" w:eastAsia="仿宋"/>
          <w:sz w:val="35"/>
          <w:spacing w:val="0"/>
          <w:color w:val="000000"/>
          <w:b w:val="on"/>
          <w:i w:val="off"/>
        </w:rPr>
        <w:t>(Cyzicus)：</w:t>
      </w:r>
      <w:r>
        <w:rPr>
          <w:rFonts w:ascii="仿宋" w:hAnsi="仿宋" w:cs="仿宋" w:eastAsia="仿宋"/>
          <w:sz w:val="35"/>
          <w:spacing w:val="0"/>
          <w:color w:val="000000"/>
          <w:b w:val="off"/>
          <w:i w:val="off"/>
        </w:rPr>
        <w:t>第一卷，第99页。</w:t>
      </w:r>
      <w:bookmarkEnd w:id="5604"/>
    </w:p>
    <w:p>
      <w:pPr>
        <w:pageBreakBefore w:val="off"/>
        <w:tabs/>
        <w:wordWrap w:val="off"/>
        <w:spacing w:before="0" w:after="0" w:line="540" w:lineRule="atLeast"/>
        <w:ind w:left="800" w:right="0" w:hanging="360"/>
        <w:jc w:val="both"/>
        <w:textAlignment w:val="baseline"/>
        <w:rPr>
          <w:sz w:val="35"/>
        </w:rPr>
      </w:pPr>
      <w:bookmarkStart w:name="" w:id="5605"/>
      <w:r>
        <w:rPr>
          <w:rFonts w:ascii="仿宋" w:hAnsi="仿宋" w:cs="仿宋" w:eastAsia="仿宋"/>
          <w:sz w:val="35"/>
          <w:spacing w:val="0"/>
          <w:color w:val="000000"/>
          <w:b w:val="off"/>
          <w:i w:val="off"/>
        </w:rPr>
        <w:t>快乐</w:t>
      </w:r>
      <w:r>
        <w:rPr>
          <w:rFonts w:ascii="仿宋" w:hAnsi="仿宋" w:cs="仿宋" w:eastAsia="仿宋"/>
          <w:sz w:val="35"/>
          <w:spacing w:val="0"/>
          <w:color w:val="000000"/>
          <w:b w:val="on"/>
          <w:i w:val="off"/>
        </w:rPr>
        <w:t>(Pleasure)：</w:t>
      </w:r>
      <w:r>
        <w:rPr>
          <w:rFonts w:ascii="仿宋" w:hAnsi="仿宋" w:cs="仿宋" w:eastAsia="仿宋"/>
          <w:sz w:val="35"/>
          <w:spacing w:val="0"/>
          <w:color w:val="000000"/>
          <w:b w:val="off"/>
          <w:i w:val="off"/>
        </w:rPr>
        <w:t>阿里斯提波的学说，第二卷，第75、86页；芝诺的</w:t>
      </w:r>
      <w:r>
        <w:rPr>
          <w:rFonts w:ascii="仿宋" w:hAnsi="仿宋" w:cs="仿宋" w:eastAsia="仿宋"/>
          <w:sz w:val="35"/>
          <w:spacing w:val="0"/>
          <w:color w:val="000000"/>
          <w:b w:val="off"/>
          <w:i w:val="off"/>
        </w:rPr>
        <w:t>学说，第七卷，第114页；伊壁鸠鲁的学说，第十卷，第6、128-</w:t>
      </w:r>
      <w:r>
        <w:rPr>
          <w:rFonts w:ascii="仿宋" w:hAnsi="仿宋" w:cs="仿宋" w:eastAsia="仿宋"/>
          <w:sz w:val="35"/>
          <w:spacing w:val="0"/>
          <w:color w:val="000000"/>
          <w:b w:val="off"/>
          <w:i w:val="off"/>
        </w:rPr>
        <w:t>132、139、145页；参见第五卷，第31、44页；第八卷，第88页。</w:t>
      </w:r>
      <w:bookmarkEnd w:id="5605"/>
    </w:p>
    <w:p>
      <w:pPr>
        <w:pageBreakBefore w:val="off"/>
        <w:tabs/>
        <w:wordWrap w:val="off"/>
        <w:spacing w:before="0" w:after="0" w:line="560" w:lineRule="exact"/>
        <w:ind w:left="0" w:right="0"/>
        <w:jc w:val="both"/>
        <w:textAlignment w:val="baseline"/>
        <w:rPr>
          <w:sz w:val="35"/>
        </w:rPr>
      </w:pPr>
      <w:bookmarkStart w:name="" w:id="5606"/>
      <w:r>
        <w:rPr>
          <w:rFonts w:ascii="宋体" w:hAnsi="宋体" w:cs="宋体" w:eastAsia="宋体"/>
          <w:sz w:val="35"/>
          <w:spacing w:val="0"/>
          <w:color w:val="000000"/>
          <w:b w:val="off"/>
          <w:i w:val="off"/>
        </w:rPr>
        <w:t/>
      </w:r>
      <w:bookmarkEnd w:id="5606"/>
    </w:p>
    <w:p>
      <w:pPr>
        <w:pageBreakBefore w:val="off"/>
        <w:tabs/>
        <w:wordWrap w:val="off"/>
        <w:spacing w:before="0" w:after="0" w:line="1140" w:lineRule="atLeast"/>
        <w:ind w:left="0" w:right="0"/>
        <w:jc w:val="center"/>
        <w:textAlignment w:val="baseline"/>
        <w:rPr>
          <w:sz w:val="86"/>
        </w:rPr>
      </w:pPr>
      <w:bookmarkStart w:name="" w:id="5607"/>
      <w:r>
        <w:rPr>
          <w:rFonts w:ascii="TimesNewRoman" w:hAnsi="TimesNewRoman" w:cs="TimesNewRoman" w:eastAsia="TimesNewRoman"/>
          <w:sz w:val="86"/>
          <w:spacing w:val="0"/>
          <w:color w:val="000000"/>
          <w:b w:val="on"/>
          <w:i w:val="off"/>
        </w:rPr>
        <w:t>L</w:t>
      </w:r>
      <w:bookmarkEnd w:id="5607"/>
    </w:p>
    <w:p>
      <w:pPr>
        <w:pageBreakBefore w:val="off"/>
        <w:tabs/>
        <w:wordWrap w:val="off"/>
        <w:spacing w:before="0" w:after="0" w:line="560" w:lineRule="exact"/>
        <w:ind w:left="0" w:right="0"/>
        <w:jc w:val="center"/>
        <w:textAlignment w:val="baseline"/>
        <w:rPr>
          <w:sz w:val="35"/>
        </w:rPr>
      </w:pPr>
      <w:bookmarkStart w:name="" w:id="5608"/>
      <w:r>
        <w:rPr>
          <w:rFonts w:ascii="宋体" w:hAnsi="宋体" w:cs="宋体" w:eastAsia="宋体"/>
          <w:sz w:val="35"/>
          <w:spacing w:val="0"/>
          <w:color w:val="000000"/>
          <w:b w:val="off"/>
          <w:i w:val="off"/>
        </w:rPr>
        <w:t/>
      </w:r>
      <w:bookmarkEnd w:id="5608"/>
    </w:p>
    <w:p>
      <w:pPr>
        <w:pageBreakBefore w:val="off"/>
        <w:tabs/>
        <w:wordWrap w:val="off"/>
        <w:spacing w:before="0" w:after="0" w:line="540" w:lineRule="atLeast"/>
        <w:ind w:left="440" w:right="0"/>
        <w:jc w:val="both"/>
        <w:textAlignment w:val="baseline"/>
        <w:rPr>
          <w:sz w:val="35"/>
        </w:rPr>
      </w:pPr>
      <w:bookmarkStart w:name="" w:id="5609"/>
      <w:r>
        <w:rPr>
          <w:rFonts w:ascii="仿宋" w:hAnsi="仿宋" w:cs="仿宋" w:eastAsia="仿宋"/>
          <w:sz w:val="35"/>
          <w:spacing w:val="0"/>
          <w:color w:val="000000"/>
          <w:b w:val="off"/>
          <w:i w:val="off"/>
        </w:rPr>
        <w:t>拉笛考斯人</w:t>
      </w:r>
      <w:r>
        <w:rPr>
          <w:rFonts w:ascii="仿宋" w:hAnsi="仿宋" w:cs="仿宋" w:eastAsia="仿宋"/>
          <w:sz w:val="35"/>
          <w:spacing w:val="0"/>
          <w:color w:val="000000"/>
          <w:b w:val="on"/>
          <w:i w:val="off"/>
        </w:rPr>
        <w:t>(Laodicea)：</w:t>
      </w:r>
      <w:r>
        <w:rPr>
          <w:rFonts w:ascii="仿宋" w:hAnsi="仿宋" w:cs="仿宋" w:eastAsia="仿宋"/>
          <w:sz w:val="35"/>
          <w:spacing w:val="0"/>
          <w:color w:val="000000"/>
          <w:b w:val="off"/>
          <w:i w:val="off"/>
        </w:rPr>
        <w:t>第九卷，第116页。</w:t>
      </w:r>
      <w:bookmarkEnd w:id="5609"/>
    </w:p>
    <w:p>
      <w:pPr>
        <w:pageBreakBefore w:val="off"/>
        <w:tabs/>
        <w:wordWrap w:val="off"/>
        <w:spacing w:before="0" w:after="0" w:line="540" w:lineRule="atLeast"/>
        <w:ind w:left="440" w:right="0"/>
        <w:jc w:val="both"/>
        <w:textAlignment w:val="baseline"/>
        <w:rPr>
          <w:sz w:val="35"/>
        </w:rPr>
      </w:pPr>
      <w:bookmarkStart w:name="" w:id="5610"/>
      <w:r>
        <w:rPr>
          <w:rFonts w:ascii="仿宋" w:hAnsi="仿宋" w:cs="仿宋" w:eastAsia="仿宋"/>
          <w:sz w:val="35"/>
          <w:spacing w:val="0"/>
          <w:color w:val="000000"/>
          <w:b w:val="off"/>
          <w:i w:val="off"/>
        </w:rPr>
        <w:t>拉俄墨冬</w:t>
      </w:r>
      <w:r>
        <w:rPr>
          <w:rFonts w:ascii="仿宋" w:hAnsi="仿宋" w:cs="仿宋" w:eastAsia="仿宋"/>
          <w:sz w:val="35"/>
          <w:spacing w:val="0"/>
          <w:color w:val="000000"/>
          <w:b w:val="on"/>
          <w:i w:val="off"/>
        </w:rPr>
        <w:t>(Laomedon)</w:t>
      </w:r>
      <w:r>
        <w:rPr>
          <w:rFonts w:ascii="仿宋" w:hAnsi="仿宋" w:cs="仿宋" w:eastAsia="仿宋"/>
          <w:sz w:val="35"/>
          <w:spacing w:val="0"/>
          <w:color w:val="000000"/>
          <w:b w:val="off"/>
          <w:i w:val="off"/>
        </w:rPr>
        <w:t>：第八卷，第81页。</w:t>
      </w:r>
      <w:bookmarkEnd w:id="5610"/>
    </w:p>
    <w:p>
      <w:pPr>
        <w:pageBreakBefore w:val="off"/>
        <w:tabs/>
        <w:wordWrap w:val="off"/>
        <w:spacing w:before="0" w:after="0" w:line="540" w:lineRule="atLeast"/>
        <w:ind w:left="440" w:right="0"/>
        <w:jc w:val="both"/>
        <w:textAlignment w:val="baseline"/>
        <w:rPr>
          <w:sz w:val="35"/>
        </w:rPr>
      </w:pPr>
      <w:bookmarkStart w:name="" w:id="5611"/>
      <w:r>
        <w:rPr>
          <w:rFonts w:ascii="仿宋" w:hAnsi="仿宋" w:cs="仿宋" w:eastAsia="仿宋"/>
          <w:sz w:val="35"/>
          <w:spacing w:val="0"/>
          <w:color w:val="000000"/>
          <w:b w:val="off"/>
          <w:i w:val="off"/>
        </w:rPr>
        <w:t>拉古斯</w:t>
      </w:r>
      <w:r>
        <w:rPr>
          <w:rFonts w:ascii="仿宋" w:hAnsi="仿宋" w:cs="仿宋" w:eastAsia="仿宋"/>
          <w:sz w:val="35"/>
          <w:spacing w:val="0"/>
          <w:color w:val="000000"/>
          <w:b w:val="on"/>
          <w:i w:val="off"/>
        </w:rPr>
        <w:t>(Lagus)</w:t>
      </w:r>
      <w:r>
        <w:rPr>
          <w:rFonts w:ascii="仿宋" w:hAnsi="仿宋" w:cs="仿宋" w:eastAsia="仿宋"/>
          <w:sz w:val="35"/>
          <w:spacing w:val="0"/>
          <w:color w:val="000000"/>
          <w:b w:val="off"/>
          <w:i w:val="off"/>
        </w:rPr>
        <w:t>：托勒密的父亲，第二卷，第102页。</w:t>
      </w:r>
      <w:bookmarkEnd w:id="5611"/>
    </w:p>
    <w:p>
      <w:pPr>
        <w:pageBreakBefore w:val="off"/>
        <w:tabs/>
        <w:wordWrap w:val="off"/>
        <w:spacing w:before="0" w:after="0" w:line="500" w:lineRule="atLeast"/>
        <w:ind w:left="0" w:right="0"/>
        <w:jc w:val="center"/>
        <w:textAlignment w:val="baseline"/>
        <w:rPr>
          <w:sz w:val="37"/>
        </w:rPr>
      </w:pPr>
      <w:bookmarkStart w:name="" w:id="5612"/>
      <w:r>
        <w:rPr>
          <w:rFonts w:ascii="仿宋" w:hAnsi="仿宋" w:cs="仿宋" w:eastAsia="仿宋"/>
          <w:sz w:val="37"/>
          <w:spacing w:val="0"/>
          <w:color w:val="000000"/>
          <w:b w:val="off"/>
          <w:i w:val="off"/>
        </w:rPr>
        <w:t>—</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730</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w:t>
      </w:r>
      <w:bookmarkEnd w:id="5612"/>
    </w:p>
    <w:p>
      <w:r>
        <w:t/>
      </w:r>
    </w:p>
    <w:p>
      <w:pPr>
        <w:sectPr>
          <w:footerReference r:id="rId667"/>
          <w:headerReference r:id="rId668" w:type="default"/>
          <w:type w:val="nextPage"/>
          <w:pgSz w:w="15700" w:h="22880"/>
          <w:pgMar w:left="2120" w:top="1820" w:right="2120" w:bottom="1820" w:header="1520" w:footer="1520"/>
          <w:cols w:num="1"/>
        </w:sectPr>
      </w:pPr>
    </w:p>
    <w:p>
      <w:pPr>
        <w:pageBreakBefore w:val="off"/>
        <w:tabs/>
        <w:wordWrap w:val="off"/>
        <w:spacing w:before="200" w:after="0" w:line="500" w:lineRule="atLeast"/>
        <w:ind w:left="0" w:right="0"/>
        <w:jc w:val="center"/>
        <w:textAlignment w:val="baseline"/>
        <w:rPr>
          <w:sz w:val="38"/>
        </w:rPr>
      </w:pPr>
      <w:bookmarkStart w:name="" w:id="5613"/>
      <w:r>
        <w:rPr>
          <w:rFonts w:ascii="仿宋" w:hAnsi="仿宋" w:cs="仿宋" w:eastAsia="仿宋"/>
          <w:sz w:val="38"/>
          <w:spacing w:val="0"/>
          <w:color w:val="000000"/>
          <w:u w:val="single"/>
          <w:b w:val="off"/>
          <w:i w:val="off"/>
        </w:rPr>
        <w:t xml:space="preserve">                        附录 I                       </w:t>
      </w:r>
      <w:bookmarkEnd w:id="5613"/>
    </w:p>
    <w:p>
      <w:pPr>
        <w:pageBreakBefore w:val="off"/>
        <w:tabs/>
        <w:wordWrap w:val="off"/>
        <w:spacing w:before="0" w:after="0" w:line="500" w:lineRule="exact"/>
        <w:ind w:left="0" w:right="0"/>
        <w:jc w:val="center"/>
        <w:textAlignment w:val="baseline"/>
        <w:rPr>
          <w:sz w:val="38"/>
        </w:rPr>
      </w:pPr>
      <w:bookmarkStart w:name="" w:id="5614"/>
      <w:r>
        <w:rPr>
          <w:rFonts w:ascii="宋体" w:hAnsi="宋体" w:cs="宋体" w:eastAsia="宋体"/>
          <w:sz w:val="38"/>
          <w:spacing w:val="0"/>
          <w:color w:val="000000"/>
          <w:b w:val="off"/>
          <w:i w:val="off"/>
        </w:rPr>
        <w:t/>
      </w:r>
      <w:bookmarkEnd w:id="5614"/>
    </w:p>
    <w:p>
      <w:pPr>
        <w:pageBreakBefore w:val="off"/>
        <w:tabs/>
        <w:wordWrap w:val="off"/>
        <w:spacing w:before="0" w:after="0" w:line="500" w:lineRule="atLeast"/>
        <w:ind w:left="360" w:right="80" w:hanging="340"/>
        <w:jc w:val="both"/>
        <w:textAlignment w:val="baseline"/>
        <w:rPr>
          <w:sz w:val="38"/>
        </w:rPr>
      </w:pPr>
      <w:bookmarkStart w:name="" w:id="5615"/>
      <w:r>
        <w:rPr>
          <w:rFonts w:ascii="仿宋" w:hAnsi="仿宋" w:cs="仿宋" w:eastAsia="仿宋"/>
          <w:sz w:val="38"/>
          <w:spacing w:val="0"/>
          <w:color w:val="000000"/>
          <w:b w:val="off"/>
          <w:i w:val="off"/>
        </w:rPr>
        <w:t>拉居得(昔勒尼的)</w:t>
      </w:r>
      <w:r>
        <w:rPr>
          <w:rFonts w:ascii="仿宋" w:hAnsi="仿宋" w:cs="仿宋" w:eastAsia="仿宋"/>
          <w:sz w:val="38"/>
          <w:spacing w:val="0"/>
          <w:color w:val="000000"/>
          <w:b w:val="on"/>
          <w:i w:val="off"/>
        </w:rPr>
        <w:t xml:space="preserve"> (Lacydes of Cyrene)：</w:t>
      </w:r>
      <w:r>
        <w:rPr>
          <w:rFonts w:ascii="仿宋" w:hAnsi="仿宋" w:cs="仿宋" w:eastAsia="仿宋"/>
          <w:sz w:val="38"/>
          <w:spacing w:val="0"/>
          <w:color w:val="000000"/>
          <w:b w:val="off"/>
          <w:i w:val="off"/>
        </w:rPr>
        <w:t>阿尔凯西劳的继承人，第</w:t>
      </w:r>
      <w:r>
        <w:rPr>
          <w:rFonts w:ascii="仿宋" w:hAnsi="仿宋" w:cs="仿宋" w:eastAsia="仿宋"/>
          <w:sz w:val="38"/>
          <w:spacing w:val="0"/>
          <w:color w:val="000000"/>
          <w:b w:val="off"/>
          <w:i w:val="off"/>
        </w:rPr>
        <w:t>四卷，第59页；第五卷，第41页。</w:t>
      </w:r>
      <w:bookmarkEnd w:id="5615"/>
    </w:p>
    <w:p>
      <w:pPr>
        <w:pageBreakBefore w:val="off"/>
        <w:tabs/>
        <w:wordWrap w:val="off"/>
        <w:spacing w:before="0" w:after="0" w:line="500" w:lineRule="atLeast"/>
        <w:ind w:left="20" w:right="0"/>
        <w:jc w:val="both"/>
        <w:textAlignment w:val="baseline"/>
        <w:rPr>
          <w:sz w:val="38"/>
        </w:rPr>
      </w:pPr>
      <w:bookmarkStart w:name="" w:id="5616"/>
      <w:r>
        <w:rPr>
          <w:rFonts w:ascii="仿宋" w:hAnsi="仿宋" w:cs="仿宋" w:eastAsia="仿宋"/>
          <w:sz w:val="38"/>
          <w:spacing w:val="0"/>
          <w:color w:val="000000"/>
          <w:b w:val="off"/>
          <w:i w:val="off"/>
        </w:rPr>
        <w:t>拉利萨</w:t>
      </w:r>
      <w:r>
        <w:rPr>
          <w:rFonts w:ascii="仿宋" w:hAnsi="仿宋" w:cs="仿宋" w:eastAsia="仿宋"/>
          <w:sz w:val="38"/>
          <w:spacing w:val="0"/>
          <w:color w:val="000000"/>
          <w:b w:val="on"/>
          <w:i w:val="off"/>
        </w:rPr>
        <w:t>(Larissa)：</w:t>
      </w:r>
      <w:r>
        <w:rPr>
          <w:rFonts w:ascii="仿宋" w:hAnsi="仿宋" w:cs="仿宋" w:eastAsia="仿宋"/>
          <w:sz w:val="38"/>
          <w:spacing w:val="0"/>
          <w:color w:val="000000"/>
          <w:b w:val="off"/>
          <w:i w:val="off"/>
        </w:rPr>
        <w:t>第二卷，第25页。</w:t>
      </w:r>
      <w:bookmarkEnd w:id="5616"/>
    </w:p>
    <w:p>
      <w:pPr>
        <w:pageBreakBefore w:val="off"/>
        <w:tabs/>
        <w:wordWrap w:val="off"/>
        <w:spacing w:before="0" w:after="0" w:line="500" w:lineRule="atLeast"/>
        <w:ind w:left="20" w:right="0"/>
        <w:jc w:val="both"/>
        <w:textAlignment w:val="baseline"/>
        <w:rPr>
          <w:sz w:val="38"/>
        </w:rPr>
      </w:pPr>
      <w:bookmarkStart w:name="" w:id="5617"/>
      <w:r>
        <w:rPr>
          <w:rFonts w:ascii="仿宋" w:hAnsi="仿宋" w:cs="仿宋" w:eastAsia="仿宋"/>
          <w:sz w:val="38"/>
          <w:spacing w:val="0"/>
          <w:color w:val="000000"/>
          <w:b w:val="off"/>
          <w:i w:val="off"/>
        </w:rPr>
        <w:t>拉米亚战争</w:t>
      </w:r>
      <w:r>
        <w:rPr>
          <w:rFonts w:ascii="仿宋" w:hAnsi="仿宋" w:cs="仿宋" w:eastAsia="仿宋"/>
          <w:sz w:val="38"/>
          <w:spacing w:val="0"/>
          <w:color w:val="000000"/>
          <w:b w:val="on"/>
          <w:i w:val="off"/>
        </w:rPr>
        <w:t>(Lamian war)：</w:t>
      </w:r>
      <w:r>
        <w:rPr>
          <w:rFonts w:ascii="仿宋" w:hAnsi="仿宋" w:cs="仿宋" w:eastAsia="仿宋"/>
          <w:sz w:val="38"/>
          <w:spacing w:val="0"/>
          <w:color w:val="000000"/>
          <w:b w:val="off"/>
          <w:i w:val="off"/>
        </w:rPr>
        <w:t>第四卷，第9页。</w:t>
      </w:r>
      <w:bookmarkEnd w:id="5617"/>
    </w:p>
    <w:p>
      <w:pPr>
        <w:pageBreakBefore w:val="off"/>
        <w:tabs/>
        <w:wordWrap w:val="off"/>
        <w:spacing w:before="0" w:after="0" w:line="500" w:lineRule="atLeast"/>
        <w:ind w:left="360" w:right="80" w:hanging="340"/>
        <w:jc w:val="both"/>
        <w:textAlignment w:val="baseline"/>
        <w:rPr>
          <w:sz w:val="38"/>
        </w:rPr>
      </w:pPr>
      <w:bookmarkStart w:name="" w:id="5618"/>
      <w:r>
        <w:rPr>
          <w:rFonts w:ascii="仿宋" w:hAnsi="仿宋" w:cs="仿宋" w:eastAsia="仿宋"/>
          <w:sz w:val="38"/>
          <w:spacing w:val="0"/>
          <w:color w:val="000000"/>
          <w:b w:val="off"/>
          <w:i w:val="off"/>
        </w:rPr>
        <w:t>拉栖代蒙人</w:t>
      </w:r>
      <w:r>
        <w:rPr>
          <w:rFonts w:ascii="仿宋" w:hAnsi="仿宋" w:cs="仿宋" w:eastAsia="仿宋"/>
          <w:sz w:val="38"/>
          <w:spacing w:val="0"/>
          <w:color w:val="000000"/>
          <w:b w:val="on"/>
          <w:i w:val="off"/>
        </w:rPr>
        <w:t>(Lacedaemonians)：</w:t>
      </w:r>
      <w:r>
        <w:rPr>
          <w:rFonts w:ascii="仿宋" w:hAnsi="仿宋" w:cs="仿宋" w:eastAsia="仿宋"/>
          <w:sz w:val="38"/>
          <w:spacing w:val="0"/>
          <w:color w:val="000000"/>
          <w:b w:val="off"/>
          <w:i w:val="off"/>
        </w:rPr>
        <w:t>第一卷，第</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117页；第二卷，第</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51</w:t>
      </w:r>
      <w:r>
        <w:rPr>
          <w:rFonts w:ascii="仿宋" w:hAnsi="仿宋" w:cs="仿宋" w:eastAsia="仿宋"/>
          <w:sz w:val="38"/>
          <w:spacing w:val="0"/>
          <w:color w:val="000000"/>
          <w:b w:val="off"/>
          <w:i w:val="off"/>
        </w:rPr>
        <w:t>页；第三卷，第106页；参见第一卷，第32页；第六卷，第2页；</w:t>
      </w:r>
      <w:r>
        <w:rPr>
          <w:rFonts w:ascii="仿宋" w:hAnsi="仿宋" w:cs="仿宋" w:eastAsia="仿宋"/>
          <w:sz w:val="38"/>
          <w:spacing w:val="0"/>
          <w:color w:val="000000"/>
          <w:b w:val="off"/>
          <w:i w:val="off"/>
        </w:rPr>
        <w:t>第八卷，第84页。</w:t>
      </w:r>
      <w:bookmarkEnd w:id="5618"/>
    </w:p>
    <w:p>
      <w:pPr>
        <w:pageBreakBefore w:val="off"/>
        <w:tabs/>
        <w:wordWrap w:val="off"/>
        <w:spacing w:before="0" w:after="0" w:line="500" w:lineRule="atLeast"/>
        <w:ind w:left="360" w:right="100" w:hanging="340"/>
        <w:jc w:val="both"/>
        <w:textAlignment w:val="baseline"/>
        <w:rPr>
          <w:sz w:val="38"/>
        </w:rPr>
      </w:pPr>
      <w:bookmarkStart w:name="" w:id="5619"/>
      <w:r>
        <w:rPr>
          <w:rFonts w:ascii="仿宋" w:hAnsi="仿宋" w:cs="仿宋" w:eastAsia="仿宋"/>
          <w:sz w:val="38"/>
          <w:spacing w:val="0"/>
          <w:color w:val="000000"/>
          <w:b w:val="off"/>
          <w:i w:val="off"/>
        </w:rPr>
        <w:t>拉斯提亚(曼提尼亚的)</w:t>
      </w:r>
      <w:r>
        <w:rPr>
          <w:rFonts w:ascii="仿宋" w:hAnsi="仿宋" w:cs="仿宋" w:eastAsia="仿宋"/>
          <w:sz w:val="38"/>
          <w:spacing w:val="0"/>
          <w:color w:val="000000"/>
          <w:b w:val="on"/>
          <w:i w:val="off"/>
        </w:rPr>
        <w:t>(Lastheneia of Mantinea)：</w:t>
      </w:r>
      <w:r>
        <w:rPr>
          <w:rFonts w:ascii="仿宋" w:hAnsi="仿宋" w:cs="仿宋" w:eastAsia="仿宋"/>
          <w:sz w:val="38"/>
          <w:spacing w:val="0"/>
          <w:color w:val="000000"/>
          <w:b w:val="off"/>
          <w:i w:val="off"/>
        </w:rPr>
        <w:t>第三卷，第46页；</w:t>
      </w:r>
      <w:r>
        <w:rPr>
          <w:rFonts w:ascii="仿宋" w:hAnsi="仿宋" w:cs="仿宋" w:eastAsia="仿宋"/>
          <w:sz w:val="38"/>
          <w:spacing w:val="0"/>
          <w:color w:val="000000"/>
          <w:b w:val="off"/>
          <w:i w:val="off"/>
        </w:rPr>
        <w:t>第四卷，第2页。</w:t>
      </w:r>
      <w:bookmarkEnd w:id="5619"/>
    </w:p>
    <w:p>
      <w:pPr>
        <w:pageBreakBefore w:val="off"/>
        <w:tabs/>
        <w:wordWrap w:val="off"/>
        <w:spacing w:before="0" w:after="0" w:line="500" w:lineRule="atLeast"/>
        <w:ind w:left="20" w:right="0"/>
        <w:jc w:val="both"/>
        <w:textAlignment w:val="baseline"/>
        <w:rPr>
          <w:sz w:val="38"/>
        </w:rPr>
      </w:pPr>
      <w:bookmarkStart w:name="" w:id="5620"/>
      <w:r>
        <w:rPr>
          <w:rFonts w:ascii="仿宋" w:hAnsi="仿宋" w:cs="仿宋" w:eastAsia="仿宋"/>
          <w:sz w:val="38"/>
          <w:spacing w:val="0"/>
          <w:color w:val="000000"/>
          <w:b w:val="off"/>
          <w:i w:val="off"/>
        </w:rPr>
        <w:t>拉索斯</w:t>
      </w:r>
      <w:r>
        <w:rPr>
          <w:rFonts w:ascii="仿宋" w:hAnsi="仿宋" w:cs="仿宋" w:eastAsia="仿宋"/>
          <w:sz w:val="38"/>
          <w:spacing w:val="0"/>
          <w:color w:val="000000"/>
          <w:b w:val="on"/>
          <w:i w:val="off"/>
        </w:rPr>
        <w:t>(Lasos)：</w:t>
      </w:r>
      <w:r>
        <w:rPr>
          <w:rFonts w:ascii="仿宋" w:hAnsi="仿宋" w:cs="仿宋" w:eastAsia="仿宋"/>
          <w:sz w:val="38"/>
          <w:spacing w:val="0"/>
          <w:color w:val="000000"/>
          <w:b w:val="off"/>
          <w:i w:val="off"/>
        </w:rPr>
        <w:t>有些人把他列为七贤之一，第一卷，第42页。</w:t>
      </w:r>
      <w:bookmarkEnd w:id="5620"/>
    </w:p>
    <w:p>
      <w:pPr>
        <w:pageBreakBefore w:val="off"/>
        <w:tabs/>
        <w:wordWrap w:val="off"/>
        <w:spacing w:before="0" w:after="0" w:line="500" w:lineRule="atLeast"/>
        <w:ind w:left="20" w:right="0"/>
        <w:jc w:val="both"/>
        <w:textAlignment w:val="baseline"/>
        <w:rPr>
          <w:sz w:val="38"/>
        </w:rPr>
      </w:pPr>
      <w:bookmarkStart w:name="" w:id="5621"/>
      <w:r>
        <w:rPr>
          <w:rFonts w:ascii="仿宋" w:hAnsi="仿宋" w:cs="仿宋" w:eastAsia="仿宋"/>
          <w:sz w:val="38"/>
          <w:spacing w:val="0"/>
          <w:color w:val="000000"/>
          <w:b w:val="off"/>
          <w:i w:val="off"/>
        </w:rPr>
        <w:t>拉伊斯</w:t>
      </w:r>
      <w:r>
        <w:rPr>
          <w:rFonts w:ascii="仿宋" w:hAnsi="仿宋" w:cs="仿宋" w:eastAsia="仿宋"/>
          <w:sz w:val="38"/>
          <w:spacing w:val="0"/>
          <w:color w:val="000000"/>
          <w:b w:val="on"/>
          <w:i w:val="off"/>
        </w:rPr>
        <w:t>(Lais)：</w:t>
      </w:r>
      <w:r>
        <w:rPr>
          <w:rFonts w:ascii="仿宋" w:hAnsi="仿宋" w:cs="仿宋" w:eastAsia="仿宋"/>
          <w:sz w:val="38"/>
          <w:spacing w:val="0"/>
          <w:color w:val="000000"/>
          <w:b w:val="off"/>
          <w:i w:val="off"/>
        </w:rPr>
        <w:t>第二卷，第74、84页；第四卷，第7页。</w:t>
      </w:r>
      <w:bookmarkEnd w:id="5621"/>
    </w:p>
    <w:p>
      <w:pPr>
        <w:pageBreakBefore w:val="off"/>
        <w:tabs/>
        <w:wordWrap w:val="off"/>
        <w:spacing w:before="0" w:after="0" w:line="500" w:lineRule="atLeast"/>
        <w:ind w:left="20" w:right="0"/>
        <w:jc w:val="both"/>
        <w:textAlignment w:val="baseline"/>
        <w:rPr>
          <w:sz w:val="38"/>
        </w:rPr>
      </w:pPr>
      <w:bookmarkStart w:name="" w:id="5622"/>
      <w:r>
        <w:rPr>
          <w:rFonts w:ascii="仿宋" w:hAnsi="仿宋" w:cs="仿宋" w:eastAsia="仿宋"/>
          <w:sz w:val="38"/>
          <w:spacing w:val="0"/>
          <w:color w:val="000000"/>
          <w:b w:val="off"/>
          <w:i w:val="off"/>
        </w:rPr>
        <w:t>莱喀古斯</w:t>
      </w:r>
      <w:r>
        <w:rPr>
          <w:rFonts w:ascii="仿宋" w:hAnsi="仿宋" w:cs="仿宋" w:eastAsia="仿宋"/>
          <w:sz w:val="38"/>
          <w:spacing w:val="0"/>
          <w:color w:val="000000"/>
          <w:b w:val="on"/>
          <w:i w:val="off"/>
        </w:rPr>
        <w:t>(Lycurgus)：</w:t>
      </w:r>
      <w:r>
        <w:rPr>
          <w:rFonts w:ascii="仿宋" w:hAnsi="仿宋" w:cs="仿宋" w:eastAsia="仿宋"/>
          <w:sz w:val="38"/>
          <w:spacing w:val="0"/>
          <w:color w:val="000000"/>
          <w:b w:val="off"/>
          <w:i w:val="off"/>
        </w:rPr>
        <w:t>演说家，第三卷，第46页。</w:t>
      </w:r>
      <w:bookmarkEnd w:id="5622"/>
    </w:p>
    <w:p>
      <w:pPr>
        <w:pageBreakBefore w:val="off"/>
        <w:tabs/>
        <w:wordWrap w:val="off"/>
        <w:spacing w:before="0" w:after="0" w:line="500" w:lineRule="atLeast"/>
        <w:ind w:left="360" w:right="60" w:hanging="340"/>
        <w:jc w:val="both"/>
        <w:textAlignment w:val="baseline"/>
        <w:rPr>
          <w:sz w:val="38"/>
        </w:rPr>
      </w:pPr>
      <w:bookmarkStart w:name="" w:id="5623"/>
      <w:r>
        <w:rPr>
          <w:rFonts w:ascii="仿宋" w:hAnsi="仿宋" w:cs="仿宋" w:eastAsia="仿宋"/>
          <w:sz w:val="38"/>
          <w:spacing w:val="0"/>
          <w:color w:val="000000"/>
          <w:b w:val="off"/>
          <w:i w:val="off"/>
        </w:rPr>
        <w:t>莱西马基亚</w:t>
      </w:r>
      <w:r>
        <w:rPr>
          <w:rFonts w:ascii="仿宋" w:hAnsi="仿宋" w:cs="仿宋" w:eastAsia="仿宋"/>
          <w:sz w:val="38"/>
          <w:spacing w:val="0"/>
          <w:color w:val="000000"/>
          <w:b w:val="on"/>
          <w:i w:val="off"/>
        </w:rPr>
        <w:t>(Lysimachia)：</w:t>
      </w:r>
      <w:r>
        <w:rPr>
          <w:rFonts w:ascii="仿宋" w:hAnsi="仿宋" w:cs="仿宋" w:eastAsia="仿宋"/>
          <w:sz w:val="38"/>
          <w:spacing w:val="0"/>
          <w:color w:val="000000"/>
          <w:b w:val="off"/>
          <w:i w:val="off"/>
        </w:rPr>
        <w:t>在这里发生了一次战役，第二卷，第141</w:t>
      </w:r>
      <w:r>
        <w:rPr>
          <w:rFonts w:ascii="仿宋" w:hAnsi="仿宋" w:cs="仿宋" w:eastAsia="仿宋"/>
          <w:sz w:val="38"/>
          <w:spacing w:val="0"/>
          <w:color w:val="000000"/>
          <w:b w:val="off"/>
          <w:i w:val="off"/>
        </w:rPr>
        <w:t>页。</w:t>
      </w:r>
      <w:bookmarkEnd w:id="5623"/>
    </w:p>
    <w:p>
      <w:pPr>
        <w:pageBreakBefore w:val="off"/>
        <w:tabs/>
        <w:wordWrap w:val="off"/>
        <w:spacing w:before="0" w:after="0" w:line="500" w:lineRule="atLeast"/>
        <w:ind w:left="20" w:right="0"/>
        <w:jc w:val="both"/>
        <w:textAlignment w:val="baseline"/>
        <w:rPr>
          <w:sz w:val="38"/>
        </w:rPr>
      </w:pPr>
      <w:bookmarkStart w:name="" w:id="5624"/>
      <w:r>
        <w:rPr>
          <w:rFonts w:ascii="仿宋" w:hAnsi="仿宋" w:cs="仿宋" w:eastAsia="仿宋"/>
          <w:sz w:val="38"/>
          <w:spacing w:val="0"/>
          <w:color w:val="000000"/>
          <w:b w:val="off"/>
          <w:i w:val="off"/>
        </w:rPr>
        <w:t>兰萨库斯</w:t>
      </w:r>
      <w:r>
        <w:rPr>
          <w:rFonts w:ascii="仿宋" w:hAnsi="仿宋" w:cs="仿宋" w:eastAsia="仿宋"/>
          <w:sz w:val="38"/>
          <w:spacing w:val="0"/>
          <w:color w:val="000000"/>
          <w:b w:val="on"/>
          <w:i w:val="off"/>
        </w:rPr>
        <w:t>(Lampsacus)：</w:t>
      </w:r>
      <w:r>
        <w:rPr>
          <w:rFonts w:ascii="仿宋" w:hAnsi="仿宋" w:cs="仿宋" w:eastAsia="仿宋"/>
          <w:sz w:val="38"/>
          <w:spacing w:val="0"/>
          <w:color w:val="000000"/>
          <w:b w:val="off"/>
          <w:i w:val="off"/>
        </w:rPr>
        <w:t>第二卷，第10页。</w:t>
      </w:r>
      <w:bookmarkEnd w:id="5624"/>
    </w:p>
    <w:p>
      <w:pPr>
        <w:pageBreakBefore w:val="off"/>
        <w:tabs/>
        <w:wordWrap w:val="off"/>
        <w:spacing w:before="0" w:after="0" w:line="500" w:lineRule="atLeast"/>
        <w:ind w:left="20" w:right="0"/>
        <w:jc w:val="both"/>
        <w:textAlignment w:val="baseline"/>
        <w:rPr>
          <w:sz w:val="38"/>
        </w:rPr>
      </w:pPr>
      <w:bookmarkStart w:name="" w:id="5625"/>
      <w:r>
        <w:rPr>
          <w:rFonts w:ascii="仿宋" w:hAnsi="仿宋" w:cs="仿宋" w:eastAsia="仿宋"/>
          <w:sz w:val="38"/>
          <w:spacing w:val="0"/>
          <w:color w:val="000000"/>
          <w:b w:val="off"/>
          <w:i w:val="off"/>
        </w:rPr>
        <w:t>郎普洛克莱</w:t>
      </w:r>
      <w:r>
        <w:rPr>
          <w:rFonts w:ascii="仿宋" w:hAnsi="仿宋" w:cs="仿宋" w:eastAsia="仿宋"/>
          <w:sz w:val="38"/>
          <w:spacing w:val="0"/>
          <w:color w:val="000000"/>
          <w:b w:val="on"/>
          <w:i w:val="off"/>
        </w:rPr>
        <w:t>(Lamprocles)：</w:t>
      </w:r>
      <w:r>
        <w:rPr>
          <w:rFonts w:ascii="仿宋" w:hAnsi="仿宋" w:cs="仿宋" w:eastAsia="仿宋"/>
          <w:sz w:val="38"/>
          <w:spacing w:val="0"/>
          <w:color w:val="000000"/>
          <w:b w:val="off"/>
          <w:i w:val="off"/>
        </w:rPr>
        <w:t>苏格拉底的儿子，第二卷，第102页。</w:t>
      </w:r>
      <w:bookmarkEnd w:id="5625"/>
    </w:p>
    <w:p>
      <w:pPr>
        <w:pageBreakBefore w:val="off"/>
        <w:tabs/>
        <w:wordWrap w:val="off"/>
        <w:spacing w:before="0" w:after="0" w:line="500" w:lineRule="atLeast"/>
        <w:ind w:left="360" w:right="80" w:hanging="340"/>
        <w:jc w:val="both"/>
        <w:textAlignment w:val="baseline"/>
        <w:rPr>
          <w:sz w:val="38"/>
        </w:rPr>
      </w:pPr>
      <w:bookmarkStart w:name="" w:id="5626"/>
      <w:r>
        <w:rPr>
          <w:rFonts w:ascii="仿宋" w:hAnsi="仿宋" w:cs="仿宋" w:eastAsia="仿宋"/>
          <w:sz w:val="38"/>
          <w:spacing w:val="0"/>
          <w:color w:val="000000"/>
          <w:b w:val="off"/>
          <w:i w:val="off"/>
        </w:rPr>
        <w:t>老年</w:t>
      </w:r>
      <w:r>
        <w:rPr>
          <w:rFonts w:ascii="仿宋" w:hAnsi="仿宋" w:cs="仿宋" w:eastAsia="仿宋"/>
          <w:sz w:val="38"/>
          <w:spacing w:val="0"/>
          <w:color w:val="000000"/>
          <w:b w:val="on"/>
          <w:i w:val="off"/>
        </w:rPr>
        <w:t>(Old age)：</w:t>
      </w:r>
      <w:r>
        <w:rPr>
          <w:rFonts w:ascii="仿宋" w:hAnsi="仿宋" w:cs="仿宋" w:eastAsia="仿宋"/>
          <w:sz w:val="38"/>
          <w:spacing w:val="0"/>
          <w:color w:val="000000"/>
          <w:b w:val="off"/>
          <w:i w:val="off"/>
        </w:rPr>
        <w:t>第一卷，第70页；第四卷，第48、51页；第八卷，</w:t>
      </w:r>
      <w:r>
        <w:rPr>
          <w:rFonts w:ascii="仿宋" w:hAnsi="仿宋" w:cs="仿宋" w:eastAsia="仿宋"/>
          <w:sz w:val="38"/>
          <w:spacing w:val="0"/>
          <w:color w:val="000000"/>
          <w:b w:val="off"/>
          <w:i w:val="off"/>
        </w:rPr>
        <w:t>第22页。</w:t>
      </w:r>
      <w:bookmarkEnd w:id="5626"/>
    </w:p>
    <w:p>
      <w:pPr>
        <w:pageBreakBefore w:val="off"/>
        <w:tabs/>
        <w:wordWrap w:val="off"/>
        <w:spacing w:before="0" w:after="0" w:line="500" w:lineRule="atLeast"/>
        <w:ind w:left="360" w:right="20" w:hanging="340"/>
        <w:jc w:val="both"/>
        <w:textAlignment w:val="baseline"/>
        <w:rPr>
          <w:sz w:val="38"/>
        </w:rPr>
      </w:pPr>
      <w:bookmarkStart w:name="" w:id="5627"/>
      <w:r>
        <w:rPr>
          <w:rFonts w:ascii="仿宋" w:hAnsi="仿宋" w:cs="仿宋" w:eastAsia="仿宋"/>
          <w:sz w:val="38"/>
          <w:spacing w:val="0"/>
          <w:color w:val="000000"/>
          <w:b w:val="off"/>
          <w:i w:val="off"/>
        </w:rPr>
        <w:t>勒奥司提尼</w:t>
      </w:r>
      <w:r>
        <w:rPr>
          <w:rFonts w:ascii="仿宋" w:hAnsi="仿宋" w:cs="仿宋" w:eastAsia="仿宋"/>
          <w:sz w:val="38"/>
          <w:spacing w:val="0"/>
          <w:color w:val="000000"/>
          <w:b w:val="on"/>
          <w:i w:val="off"/>
        </w:rPr>
        <w:t>(Leosthenes)：</w:t>
      </w:r>
      <w:r>
        <w:rPr>
          <w:rFonts w:ascii="仿宋" w:hAnsi="仿宋" w:cs="仿宋" w:eastAsia="仿宋"/>
          <w:sz w:val="38"/>
          <w:spacing w:val="0"/>
          <w:color w:val="000000"/>
          <w:b w:val="off"/>
          <w:i w:val="off"/>
        </w:rPr>
        <w:t>柏拉图的遗嘱执行人之一，第三卷，第43</w:t>
      </w:r>
      <w:r>
        <w:rPr>
          <w:rFonts w:ascii="仿宋" w:hAnsi="仿宋" w:cs="仿宋" w:eastAsia="仿宋"/>
          <w:sz w:val="38"/>
          <w:spacing w:val="0"/>
          <w:color w:val="000000"/>
          <w:b w:val="off"/>
          <w:i w:val="off"/>
        </w:rPr>
        <w:t>页。</w:t>
      </w:r>
      <w:bookmarkEnd w:id="5627"/>
    </w:p>
    <w:p>
      <w:pPr>
        <w:pageBreakBefore w:val="off"/>
        <w:tabs/>
        <w:wordWrap w:val="off"/>
        <w:spacing w:before="0" w:after="0" w:line="500" w:lineRule="atLeast"/>
        <w:ind w:left="20" w:right="0"/>
        <w:jc w:val="both"/>
        <w:textAlignment w:val="baseline"/>
        <w:rPr>
          <w:sz w:val="38"/>
        </w:rPr>
      </w:pPr>
      <w:bookmarkStart w:name="" w:id="5628"/>
      <w:r>
        <w:rPr>
          <w:rFonts w:ascii="仿宋" w:hAnsi="仿宋" w:cs="仿宋" w:eastAsia="仿宋"/>
          <w:sz w:val="38"/>
          <w:spacing w:val="0"/>
          <w:color w:val="000000"/>
          <w:b w:val="off"/>
          <w:i w:val="off"/>
        </w:rPr>
        <w:t>勒俄达马(萨索斯岛的)</w:t>
      </w:r>
      <w:r>
        <w:rPr>
          <w:rFonts w:ascii="仿宋" w:hAnsi="仿宋" w:cs="仿宋" w:eastAsia="仿宋"/>
          <w:sz w:val="38"/>
          <w:spacing w:val="0"/>
          <w:color w:val="000000"/>
          <w:b w:val="on"/>
          <w:i w:val="off"/>
        </w:rPr>
        <w:t>(Leodamas of Thasos)：</w:t>
      </w:r>
      <w:r>
        <w:rPr>
          <w:rFonts w:ascii="仿宋" w:hAnsi="仿宋" w:cs="仿宋" w:eastAsia="仿宋"/>
          <w:sz w:val="38"/>
          <w:spacing w:val="0"/>
          <w:color w:val="000000"/>
          <w:b w:val="off"/>
          <w:i w:val="off"/>
        </w:rPr>
        <w:t>第三卷，第24页。</w:t>
      </w:r>
      <w:bookmarkEnd w:id="5628"/>
    </w:p>
    <w:p>
      <w:pPr>
        <w:pageBreakBefore w:val="off"/>
        <w:tabs/>
        <w:wordWrap w:val="off"/>
        <w:spacing w:before="0" w:after="0" w:line="500" w:lineRule="atLeast"/>
        <w:ind w:left="20" w:right="0"/>
        <w:jc w:val="both"/>
        <w:textAlignment w:val="baseline"/>
        <w:rPr>
          <w:sz w:val="38"/>
        </w:rPr>
      </w:pPr>
      <w:bookmarkStart w:name="" w:id="5629"/>
      <w:r>
        <w:rPr>
          <w:rFonts w:ascii="仿宋" w:hAnsi="仿宋" w:cs="仿宋" w:eastAsia="仿宋"/>
          <w:sz w:val="38"/>
          <w:spacing w:val="0"/>
          <w:color w:val="000000"/>
          <w:b w:val="off"/>
          <w:i w:val="off"/>
        </w:rPr>
        <w:t>勒俄范图</w:t>
      </w:r>
      <w:r>
        <w:rPr>
          <w:rFonts w:ascii="仿宋" w:hAnsi="仿宋" w:cs="仿宋" w:eastAsia="仿宋"/>
          <w:sz w:val="38"/>
          <w:spacing w:val="0"/>
          <w:color w:val="000000"/>
          <w:b w:val="on"/>
          <w:i w:val="off"/>
        </w:rPr>
        <w:t>(Leophantus)：</w:t>
      </w:r>
      <w:r>
        <w:rPr>
          <w:rFonts w:ascii="仿宋" w:hAnsi="仿宋" w:cs="仿宋" w:eastAsia="仿宋"/>
          <w:sz w:val="38"/>
          <w:spacing w:val="0"/>
          <w:color w:val="000000"/>
          <w:b w:val="off"/>
          <w:i w:val="off"/>
        </w:rPr>
        <w:t>有人把他列为七贤之一，第一卷，第42页。</w:t>
      </w:r>
      <w:bookmarkEnd w:id="5629"/>
    </w:p>
    <w:p>
      <w:pPr>
        <w:pageBreakBefore w:val="off"/>
        <w:tabs/>
        <w:wordWrap w:val="off"/>
        <w:spacing w:before="0" w:after="0" w:line="500" w:lineRule="atLeast"/>
        <w:ind w:left="360" w:right="60" w:hanging="340"/>
        <w:jc w:val="both"/>
        <w:textAlignment w:val="baseline"/>
        <w:rPr>
          <w:sz w:val="38"/>
        </w:rPr>
      </w:pPr>
      <w:bookmarkStart w:name="" w:id="5630"/>
      <w:r>
        <w:rPr>
          <w:rFonts w:ascii="仿宋" w:hAnsi="仿宋" w:cs="仿宋" w:eastAsia="仿宋"/>
          <w:sz w:val="38"/>
          <w:spacing w:val="0"/>
          <w:color w:val="000000"/>
          <w:b w:val="off"/>
          <w:i w:val="off"/>
        </w:rPr>
        <w:t>勒翁</w:t>
      </w:r>
      <w:r>
        <w:rPr>
          <w:rFonts w:ascii="仿宋" w:hAnsi="仿宋" w:cs="仿宋" w:eastAsia="仿宋"/>
          <w:sz w:val="38"/>
          <w:spacing w:val="0"/>
          <w:color w:val="000000"/>
          <w:b w:val="on"/>
          <w:i w:val="off"/>
        </w:rPr>
        <w:t>(Leon)：</w:t>
      </w:r>
      <w:r>
        <w:rPr>
          <w:rFonts w:ascii="仿宋" w:hAnsi="仿宋" w:cs="仿宋" w:eastAsia="仿宋"/>
          <w:sz w:val="38"/>
          <w:spacing w:val="0"/>
          <w:color w:val="000000"/>
          <w:b w:val="off"/>
          <w:i w:val="off"/>
        </w:rPr>
        <w:t>阿尔克迈翁的朋友，第八卷，第83页；萨拉米的勒</w:t>
      </w:r>
      <w:r>
        <w:rPr>
          <w:rFonts w:ascii="仿宋" w:hAnsi="仿宋" w:cs="仿宋" w:eastAsia="仿宋"/>
          <w:sz w:val="38"/>
          <w:spacing w:val="0"/>
          <w:color w:val="000000"/>
          <w:b w:val="off"/>
          <w:i w:val="off"/>
        </w:rPr>
        <w:t>翁，第二卷，第24页；勒翁，佛利乌斯的僭主，第八卷，第8页；</w:t>
      </w:r>
      <w:r>
        <w:rPr>
          <w:rFonts w:ascii="仿宋" w:hAnsi="仿宋" w:cs="仿宋" w:eastAsia="仿宋"/>
          <w:sz w:val="38"/>
          <w:spacing w:val="0"/>
          <w:color w:val="000000"/>
          <w:b w:val="off"/>
          <w:i w:val="off"/>
        </w:rPr>
        <w:t>勒翁，著名对话《阿尔孔篇》的作者，第三卷，第62页。</w:t>
      </w:r>
      <w:bookmarkEnd w:id="5630"/>
    </w:p>
    <w:p>
      <w:pPr>
        <w:pageBreakBefore w:val="off"/>
        <w:tabs/>
        <w:wordWrap w:val="off"/>
        <w:spacing w:before="0" w:after="0" w:line="500" w:lineRule="atLeast"/>
        <w:ind w:left="20" w:right="0"/>
        <w:jc w:val="both"/>
        <w:textAlignment w:val="baseline"/>
        <w:rPr>
          <w:sz w:val="38"/>
        </w:rPr>
      </w:pPr>
      <w:bookmarkStart w:name="" w:id="5631"/>
      <w:r>
        <w:rPr>
          <w:rFonts w:ascii="仿宋" w:hAnsi="仿宋" w:cs="仿宋" w:eastAsia="仿宋"/>
          <w:sz w:val="38"/>
          <w:spacing w:val="0"/>
          <w:color w:val="000000"/>
          <w:b w:val="off"/>
          <w:i w:val="off"/>
        </w:rPr>
        <w:t>勒翁提翁</w:t>
      </w:r>
      <w:r>
        <w:rPr>
          <w:rFonts w:ascii="仿宋" w:hAnsi="仿宋" w:cs="仿宋" w:eastAsia="仿宋"/>
          <w:sz w:val="38"/>
          <w:spacing w:val="0"/>
          <w:color w:val="000000"/>
          <w:b w:val="on"/>
          <w:i w:val="off"/>
        </w:rPr>
        <w:t>(Leontion)：</w:t>
      </w:r>
      <w:r>
        <w:rPr>
          <w:rFonts w:ascii="仿宋" w:hAnsi="仿宋" w:cs="仿宋" w:eastAsia="仿宋"/>
          <w:sz w:val="38"/>
          <w:spacing w:val="0"/>
          <w:color w:val="000000"/>
          <w:b w:val="off"/>
          <w:i w:val="off"/>
        </w:rPr>
        <w:t>第十卷，第4页。</w:t>
      </w:r>
      <w:bookmarkEnd w:id="5631"/>
    </w:p>
    <w:p>
      <w:pPr>
        <w:pageBreakBefore w:val="off"/>
        <w:tabs/>
        <w:wordWrap w:val="off"/>
        <w:spacing w:before="0" w:after="0" w:line="500" w:lineRule="atLeast"/>
        <w:ind w:left="20" w:right="0"/>
        <w:jc w:val="both"/>
        <w:textAlignment w:val="baseline"/>
        <w:rPr>
          <w:sz w:val="38"/>
        </w:rPr>
      </w:pPr>
      <w:bookmarkStart w:name="" w:id="5632"/>
      <w:r>
        <w:rPr>
          <w:rFonts w:ascii="仿宋" w:hAnsi="仿宋" w:cs="仿宋" w:eastAsia="仿宋"/>
          <w:sz w:val="38"/>
          <w:spacing w:val="0"/>
          <w:color w:val="000000"/>
          <w:b w:val="off"/>
          <w:i w:val="off"/>
        </w:rPr>
        <w:t>勒翁透斯</w:t>
      </w:r>
      <w:r>
        <w:rPr>
          <w:rFonts w:ascii="仿宋" w:hAnsi="仿宋" w:cs="仿宋" w:eastAsia="仿宋"/>
          <w:sz w:val="38"/>
          <w:spacing w:val="0"/>
          <w:color w:val="000000"/>
          <w:b w:val="on"/>
          <w:i w:val="off"/>
        </w:rPr>
        <w:t>(Leonteus)：</w:t>
      </w:r>
      <w:r>
        <w:rPr>
          <w:rFonts w:ascii="仿宋" w:hAnsi="仿宋" w:cs="仿宋" w:eastAsia="仿宋"/>
          <w:sz w:val="38"/>
          <w:spacing w:val="0"/>
          <w:color w:val="000000"/>
          <w:b w:val="off"/>
          <w:i w:val="off"/>
        </w:rPr>
        <w:t>忒米斯塔的丈夫，第十卷，第25、26页。</w:t>
      </w:r>
      <w:bookmarkEnd w:id="5632"/>
    </w:p>
    <w:p>
      <w:pPr>
        <w:pageBreakBefore w:val="off"/>
        <w:tabs/>
        <w:wordWrap w:val="off"/>
        <w:spacing w:before="0" w:after="0" w:line="500" w:lineRule="atLeast"/>
        <w:ind w:left="20" w:right="0"/>
        <w:jc w:val="both"/>
        <w:textAlignment w:val="baseline"/>
        <w:rPr>
          <w:sz w:val="38"/>
        </w:rPr>
      </w:pPr>
      <w:bookmarkStart w:name="" w:id="5633"/>
      <w:r>
        <w:rPr>
          <w:rFonts w:ascii="仿宋" w:hAnsi="仿宋" w:cs="仿宋" w:eastAsia="仿宋"/>
          <w:sz w:val="38"/>
          <w:spacing w:val="0"/>
          <w:color w:val="000000"/>
          <w:b w:val="off"/>
          <w:i w:val="off"/>
        </w:rPr>
        <w:t>雷</w:t>
      </w:r>
      <w:r>
        <w:rPr>
          <w:rFonts w:ascii="仿宋" w:hAnsi="仿宋" w:cs="仿宋" w:eastAsia="仿宋"/>
          <w:sz w:val="38"/>
          <w:spacing w:val="0"/>
          <w:color w:val="000000"/>
          <w:b w:val="on"/>
          <w:i w:val="off"/>
        </w:rPr>
        <w:t>(Thunder)：</w:t>
      </w:r>
      <w:r>
        <w:rPr>
          <w:rFonts w:ascii="仿宋" w:hAnsi="仿宋" w:cs="仿宋" w:eastAsia="仿宋"/>
          <w:sz w:val="38"/>
          <w:spacing w:val="0"/>
          <w:color w:val="000000"/>
          <w:b w:val="off"/>
          <w:i w:val="off"/>
        </w:rPr>
        <w:t>第七卷，第153页；第十卷，第</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100页及后文。</w:t>
      </w:r>
      <w:bookmarkEnd w:id="5633"/>
    </w:p>
    <w:p>
      <w:pPr>
        <w:pageBreakBefore w:val="off"/>
        <w:tabs/>
        <w:wordWrap w:val="off"/>
        <w:spacing w:before="0" w:after="0" w:line="500" w:lineRule="atLeast"/>
        <w:ind w:left="20" w:right="0"/>
        <w:jc w:val="both"/>
        <w:textAlignment w:val="baseline"/>
        <w:rPr>
          <w:sz w:val="38"/>
        </w:rPr>
      </w:pPr>
      <w:bookmarkStart w:name="" w:id="5634"/>
      <w:r>
        <w:rPr>
          <w:rFonts w:ascii="仿宋" w:hAnsi="仿宋" w:cs="仿宋" w:eastAsia="仿宋"/>
          <w:sz w:val="38"/>
          <w:spacing w:val="0"/>
          <w:color w:val="000000"/>
          <w:b w:val="off"/>
          <w:i w:val="off"/>
        </w:rPr>
        <w:t>雷吉翁</w:t>
      </w:r>
      <w:r>
        <w:rPr>
          <w:rFonts w:ascii="仿宋" w:hAnsi="仿宋" w:cs="仿宋" w:eastAsia="仿宋"/>
          <w:sz w:val="38"/>
          <w:spacing w:val="0"/>
          <w:color w:val="000000"/>
          <w:b w:val="on"/>
          <w:i w:val="off"/>
        </w:rPr>
        <w:t>(Rhegium)：</w:t>
      </w:r>
      <w:r>
        <w:rPr>
          <w:rFonts w:ascii="仿宋" w:hAnsi="仿宋" w:cs="仿宋" w:eastAsia="仿宋"/>
          <w:sz w:val="38"/>
          <w:spacing w:val="0"/>
          <w:color w:val="000000"/>
          <w:b w:val="off"/>
          <w:i w:val="off"/>
        </w:rPr>
        <w:t>第八卷，第47页；第九卷，第38页。</w:t>
      </w:r>
      <w:bookmarkEnd w:id="5634"/>
    </w:p>
    <w:p>
      <w:pPr>
        <w:pageBreakBefore w:val="off"/>
        <w:tabs/>
        <w:wordWrap w:val="off"/>
        <w:spacing w:before="0" w:after="0" w:line="500" w:lineRule="atLeast"/>
        <w:ind w:left="20" w:right="0"/>
        <w:jc w:val="both"/>
        <w:textAlignment w:val="baseline"/>
        <w:rPr>
          <w:sz w:val="38"/>
        </w:rPr>
      </w:pPr>
      <w:bookmarkStart w:name="" w:id="5635"/>
      <w:r>
        <w:rPr>
          <w:rFonts w:ascii="仿宋" w:hAnsi="仿宋" w:cs="仿宋" w:eastAsia="仿宋"/>
          <w:sz w:val="38"/>
          <w:spacing w:val="0"/>
          <w:color w:val="000000"/>
          <w:b w:val="off"/>
          <w:i w:val="off"/>
        </w:rPr>
        <w:t>里柯</w:t>
      </w:r>
      <w:r>
        <w:rPr>
          <w:rFonts w:ascii="仿宋" w:hAnsi="仿宋" w:cs="仿宋" w:eastAsia="仿宋"/>
          <w:sz w:val="38"/>
          <w:spacing w:val="0"/>
          <w:color w:val="000000"/>
          <w:b w:val="on"/>
          <w:i w:val="off"/>
        </w:rPr>
        <w:t>(Lyco)：</w:t>
      </w:r>
      <w:r>
        <w:rPr>
          <w:rFonts w:ascii="仿宋" w:hAnsi="仿宋" w:cs="仿宋" w:eastAsia="仿宋"/>
          <w:sz w:val="38"/>
          <w:spacing w:val="0"/>
          <w:color w:val="000000"/>
          <w:b w:val="off"/>
          <w:i w:val="off"/>
        </w:rPr>
        <w:t>逍遥派成员，第五卷，第65页；其他同名者，第69</w:t>
      </w:r>
      <w:bookmarkEnd w:id="5635"/>
    </w:p>
    <w:p>
      <w:pPr>
        <w:pageBreakBefore w:val="off"/>
        <w:tabs/>
        <w:wordWrap w:val="off"/>
        <w:spacing w:before="140" w:after="0" w:line="440" w:lineRule="atLeast"/>
        <w:ind w:left="0" w:right="0"/>
        <w:jc w:val="center"/>
        <w:textAlignment w:val="baseline"/>
        <w:rPr>
          <w:sz w:val="33"/>
        </w:rPr>
      </w:pPr>
      <w:bookmarkStart w:name="" w:id="5636"/>
      <w:r>
        <w:rPr>
          <w:rFonts w:ascii="楷体" w:hAnsi="楷体" w:cs="楷体" w:eastAsia="楷体"/>
          <w:sz w:val="33"/>
          <w:spacing w:val="0"/>
          <w:color w:val="000000"/>
          <w:b w:val="off"/>
          <w:i w:val="off"/>
        </w:rPr>
        <w:t>——</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731</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w:t>
      </w:r>
      <w:bookmarkEnd w:id="5636"/>
    </w:p>
    <w:p>
      <w:r>
        <w:t/>
      </w:r>
    </w:p>
    <w:p>
      <w:pPr>
        <w:sectPr>
          <w:footerReference r:id="rId669"/>
          <w:headerReference r:id="rId670" w:type="default"/>
          <w:type w:val="nextPage"/>
          <w:pgSz w:w="15700" w:h="22880"/>
          <w:pgMar w:left="2300" w:top="1860" w:right="2300" w:bottom="1860" w:header="1560" w:footer="1560"/>
          <w:cols w:num="1"/>
        </w:sectPr>
      </w:pPr>
    </w:p>
    <w:p>
      <w:pPr>
        <w:pageBreakBefore w:val="off"/>
        <w:tabs/>
        <w:wordWrap w:val="off"/>
        <w:spacing w:before="160" w:after="0" w:line="540" w:lineRule="atLeast"/>
        <w:ind w:left="0" w:right="0"/>
        <w:jc w:val="center"/>
        <w:textAlignment w:val="baseline"/>
        <w:rPr>
          <w:sz w:val="40"/>
        </w:rPr>
      </w:pPr>
      <w:bookmarkStart w:name="" w:id="5637"/>
      <w:r>
        <w:rPr>
          <w:rFonts w:ascii="仿宋" w:hAnsi="仿宋" w:cs="仿宋" w:eastAsia="仿宋"/>
          <w:sz w:val="40"/>
          <w:spacing w:val="0"/>
          <w:color w:val="000000"/>
          <w:u w:val="single"/>
          <w:b w:val="off"/>
          <w:i w:val="off"/>
        </w:rPr>
        <w:t xml:space="preserve">                      名哲言行录                     </w:t>
      </w:r>
      <w:bookmarkEnd w:id="5637"/>
    </w:p>
    <w:p>
      <w:pPr>
        <w:pageBreakBefore w:val="off"/>
        <w:tabs/>
        <w:wordWrap w:val="off"/>
        <w:spacing w:before="0" w:after="0" w:line="540" w:lineRule="exact"/>
        <w:ind w:left="0" w:right="0"/>
        <w:jc w:val="center"/>
        <w:textAlignment w:val="baseline"/>
        <w:rPr>
          <w:sz w:val="40"/>
        </w:rPr>
      </w:pPr>
      <w:bookmarkStart w:name="" w:id="5638"/>
      <w:r>
        <w:rPr>
          <w:rFonts w:ascii="宋体" w:hAnsi="宋体" w:cs="宋体" w:eastAsia="宋体"/>
          <w:sz w:val="40"/>
          <w:spacing w:val="0"/>
          <w:color w:val="000000"/>
          <w:b w:val="off"/>
          <w:i w:val="off"/>
        </w:rPr>
        <w:t/>
      </w:r>
      <w:bookmarkEnd w:id="5638"/>
    </w:p>
    <w:p>
      <w:pPr>
        <w:pageBreakBefore w:val="off"/>
        <w:tabs/>
        <w:wordWrap w:val="off"/>
        <w:spacing w:before="0" w:after="0" w:line="560" w:lineRule="atLeast"/>
        <w:ind w:left="800" w:right="0"/>
        <w:jc w:val="both"/>
        <w:textAlignment w:val="baseline"/>
        <w:rPr>
          <w:sz w:val="35"/>
        </w:rPr>
      </w:pPr>
      <w:bookmarkStart w:name="" w:id="5639"/>
      <w:r>
        <w:rPr>
          <w:rFonts w:ascii="仿宋" w:hAnsi="仿宋" w:cs="仿宋" w:eastAsia="仿宋"/>
          <w:sz w:val="35"/>
          <w:spacing w:val="0"/>
          <w:color w:val="000000"/>
          <w:b w:val="off"/>
          <w:i w:val="off"/>
        </w:rPr>
        <w:t>页。</w:t>
      </w:r>
      <w:bookmarkEnd w:id="5639"/>
    </w:p>
    <w:p>
      <w:pPr>
        <w:pageBreakBefore w:val="off"/>
        <w:tabs/>
        <w:wordWrap w:val="off"/>
        <w:spacing w:before="0" w:after="0" w:line="560" w:lineRule="atLeast"/>
        <w:ind w:left="480" w:right="0"/>
        <w:jc w:val="both"/>
        <w:textAlignment w:val="baseline"/>
        <w:rPr>
          <w:sz w:val="35"/>
        </w:rPr>
      </w:pPr>
      <w:bookmarkStart w:name="" w:id="5640"/>
      <w:r>
        <w:rPr>
          <w:rFonts w:ascii="仿宋" w:hAnsi="仿宋" w:cs="仿宋" w:eastAsia="仿宋"/>
          <w:sz w:val="35"/>
          <w:spacing w:val="0"/>
          <w:color w:val="000000"/>
          <w:b w:val="off"/>
          <w:i w:val="off"/>
        </w:rPr>
        <w:t>理解</w:t>
      </w:r>
      <w:r>
        <w:rPr>
          <w:rFonts w:ascii="仿宋" w:hAnsi="仿宋" w:cs="仿宋" w:eastAsia="仿宋"/>
          <w:sz w:val="35"/>
          <w:spacing w:val="0"/>
          <w:color w:val="000000"/>
          <w:b w:val="on"/>
          <w:i w:val="off"/>
        </w:rPr>
        <w:t>(Understanding)：</w:t>
      </w:r>
      <w:r>
        <w:rPr>
          <w:rFonts w:ascii="仿宋" w:hAnsi="仿宋" w:cs="仿宋" w:eastAsia="仿宋"/>
          <w:sz w:val="35"/>
          <w:spacing w:val="0"/>
          <w:color w:val="000000"/>
          <w:b w:val="off"/>
          <w:i w:val="off"/>
        </w:rPr>
        <w:t>第七卷，第50-53页。</w:t>
      </w:r>
      <w:bookmarkEnd w:id="5640"/>
    </w:p>
    <w:p>
      <w:pPr>
        <w:pageBreakBefore w:val="off"/>
        <w:tabs/>
        <w:wordWrap w:val="off"/>
        <w:spacing w:before="0" w:after="0" w:line="560" w:lineRule="atLeast"/>
        <w:ind w:left="820" w:right="40" w:hanging="340"/>
        <w:jc w:val="both"/>
        <w:textAlignment w:val="baseline"/>
        <w:rPr>
          <w:sz w:val="35"/>
        </w:rPr>
      </w:pPr>
      <w:bookmarkStart w:name="" w:id="5641"/>
      <w:r>
        <w:rPr>
          <w:rFonts w:ascii="仿宋" w:hAnsi="仿宋" w:cs="仿宋" w:eastAsia="仿宋"/>
          <w:sz w:val="35"/>
          <w:spacing w:val="0"/>
          <w:color w:val="000000"/>
          <w:b w:val="off"/>
          <w:i w:val="off"/>
        </w:rPr>
        <w:t>理念</w:t>
      </w:r>
      <w:r>
        <w:rPr>
          <w:rFonts w:ascii="仿宋" w:hAnsi="仿宋" w:cs="仿宋" w:eastAsia="仿宋"/>
          <w:sz w:val="35"/>
          <w:spacing w:val="0"/>
          <w:color w:val="000000"/>
          <w:b w:val="on"/>
          <w:i w:val="off"/>
        </w:rPr>
        <w:t>(Ideas)：</w:t>
      </w:r>
      <w:r>
        <w:rPr>
          <w:rFonts w:ascii="仿宋" w:hAnsi="仿宋" w:cs="仿宋" w:eastAsia="仿宋"/>
          <w:sz w:val="35"/>
          <w:spacing w:val="0"/>
          <w:color w:val="000000"/>
          <w:b w:val="off"/>
          <w:i w:val="off"/>
        </w:rPr>
        <w:t>柏拉图的学说，第三卷，第64、77页；第六卷，第53</w:t>
      </w:r>
      <w:r>
        <w:rPr>
          <w:rFonts w:ascii="仿宋" w:hAnsi="仿宋" w:cs="仿宋" w:eastAsia="仿宋"/>
          <w:sz w:val="35"/>
          <w:spacing w:val="0"/>
          <w:color w:val="000000"/>
          <w:b w:val="off"/>
          <w:i w:val="off"/>
        </w:rPr>
        <w:t>页。</w:t>
      </w:r>
      <w:bookmarkEnd w:id="5641"/>
    </w:p>
    <w:p>
      <w:pPr>
        <w:pageBreakBefore w:val="off"/>
        <w:tabs/>
        <w:wordWrap w:val="off"/>
        <w:spacing w:before="0" w:after="0" w:line="560" w:lineRule="atLeast"/>
        <w:ind w:left="480" w:right="0"/>
        <w:jc w:val="both"/>
        <w:textAlignment w:val="baseline"/>
        <w:rPr>
          <w:sz w:val="35"/>
        </w:rPr>
      </w:pPr>
      <w:bookmarkStart w:name="" w:id="5642"/>
      <w:r>
        <w:rPr>
          <w:rFonts w:ascii="仿宋" w:hAnsi="仿宋" w:cs="仿宋" w:eastAsia="仿宋"/>
          <w:sz w:val="35"/>
          <w:spacing w:val="0"/>
          <w:color w:val="000000"/>
          <w:b w:val="off"/>
          <w:i w:val="off"/>
        </w:rPr>
        <w:t>利比亚</w:t>
      </w:r>
      <w:r>
        <w:rPr>
          <w:rFonts w:ascii="仿宋" w:hAnsi="仿宋" w:cs="仿宋" w:eastAsia="仿宋"/>
          <w:sz w:val="35"/>
          <w:spacing w:val="0"/>
          <w:color w:val="000000"/>
          <w:b w:val="on"/>
          <w:i w:val="off"/>
        </w:rPr>
        <w:t>(Libya)：</w:t>
      </w:r>
      <w:r>
        <w:rPr>
          <w:rFonts w:ascii="仿宋" w:hAnsi="仿宋" w:cs="仿宋" w:eastAsia="仿宋"/>
          <w:sz w:val="35"/>
          <w:spacing w:val="0"/>
          <w:color w:val="000000"/>
          <w:b w:val="off"/>
          <w:i w:val="off"/>
        </w:rPr>
        <w:t>第二卷，第103页；第九卷，第81页，等等。</w:t>
      </w:r>
      <w:bookmarkEnd w:id="5642"/>
    </w:p>
    <w:p>
      <w:pPr>
        <w:pageBreakBefore w:val="off"/>
        <w:tabs/>
        <w:wordWrap w:val="off"/>
        <w:spacing w:before="0" w:after="0" w:line="560" w:lineRule="atLeast"/>
        <w:ind w:left="480" w:right="0"/>
        <w:jc w:val="both"/>
        <w:textAlignment w:val="baseline"/>
        <w:rPr>
          <w:sz w:val="35"/>
        </w:rPr>
      </w:pPr>
      <w:bookmarkStart w:name="" w:id="5643"/>
      <w:r>
        <w:rPr>
          <w:rFonts w:ascii="仿宋" w:hAnsi="仿宋" w:cs="仿宋" w:eastAsia="仿宋"/>
          <w:sz w:val="35"/>
          <w:spacing w:val="0"/>
          <w:color w:val="000000"/>
          <w:b w:val="off"/>
          <w:i w:val="off"/>
        </w:rPr>
        <w:t>利科美德</w:t>
      </w:r>
      <w:r>
        <w:rPr>
          <w:rFonts w:ascii="仿宋" w:hAnsi="仿宋" w:cs="仿宋" w:eastAsia="仿宋"/>
          <w:sz w:val="35"/>
          <w:spacing w:val="0"/>
          <w:color w:val="000000"/>
          <w:b w:val="on"/>
          <w:i w:val="off"/>
        </w:rPr>
        <w:t>(Lycomedes)：</w:t>
      </w:r>
      <w:r>
        <w:rPr>
          <w:rFonts w:ascii="仿宋" w:hAnsi="仿宋" w:cs="仿宋" w:eastAsia="仿宋"/>
          <w:sz w:val="35"/>
          <w:spacing w:val="0"/>
          <w:color w:val="000000"/>
          <w:b w:val="off"/>
          <w:i w:val="off"/>
        </w:rPr>
        <w:t>道遥派成员，第五卷，第70页。</w:t>
      </w:r>
      <w:bookmarkEnd w:id="5643"/>
    </w:p>
    <w:p>
      <w:pPr>
        <w:pageBreakBefore w:val="off"/>
        <w:tabs/>
        <w:wordWrap w:val="off"/>
        <w:spacing w:before="0" w:after="0" w:line="560" w:lineRule="atLeast"/>
        <w:ind w:left="480" w:right="0"/>
        <w:jc w:val="both"/>
        <w:textAlignment w:val="baseline"/>
        <w:rPr>
          <w:sz w:val="35"/>
        </w:rPr>
      </w:pPr>
      <w:bookmarkStart w:name="" w:id="5644"/>
      <w:r>
        <w:rPr>
          <w:rFonts w:ascii="仿宋" w:hAnsi="仿宋" w:cs="仿宋" w:eastAsia="仿宋"/>
          <w:sz w:val="35"/>
          <w:spacing w:val="0"/>
          <w:color w:val="000000"/>
          <w:b w:val="off"/>
          <w:i w:val="off"/>
        </w:rPr>
        <w:t>利帕拉</w:t>
      </w:r>
      <w:r>
        <w:rPr>
          <w:rFonts w:ascii="仿宋" w:hAnsi="仿宋" w:cs="仿宋" w:eastAsia="仿宋"/>
          <w:sz w:val="35"/>
          <w:spacing w:val="0"/>
          <w:color w:val="000000"/>
          <w:b w:val="on"/>
          <w:i w:val="off"/>
        </w:rPr>
        <w:t>(Lipara)：</w:t>
      </w:r>
      <w:r>
        <w:rPr>
          <w:rFonts w:ascii="仿宋" w:hAnsi="仿宋" w:cs="仿宋" w:eastAsia="仿宋"/>
          <w:sz w:val="35"/>
          <w:spacing w:val="0"/>
          <w:color w:val="000000"/>
          <w:b w:val="off"/>
          <w:i w:val="off"/>
        </w:rPr>
        <w:t>第九卷，第26页。</w:t>
      </w:r>
      <w:bookmarkEnd w:id="5644"/>
    </w:p>
    <w:p>
      <w:pPr>
        <w:pageBreakBefore w:val="off"/>
        <w:tabs/>
        <w:wordWrap w:val="off"/>
        <w:spacing w:before="0" w:after="0" w:line="560" w:lineRule="atLeast"/>
        <w:ind w:left="820" w:right="40" w:hanging="340"/>
        <w:jc w:val="both"/>
        <w:textAlignment w:val="baseline"/>
        <w:rPr>
          <w:sz w:val="35"/>
        </w:rPr>
      </w:pPr>
      <w:bookmarkStart w:name="" w:id="5645"/>
      <w:r>
        <w:rPr>
          <w:rFonts w:ascii="仿宋" w:hAnsi="仿宋" w:cs="仿宋" w:eastAsia="仿宋"/>
          <w:sz w:val="35"/>
          <w:spacing w:val="0"/>
          <w:color w:val="000000"/>
          <w:b w:val="off"/>
          <w:i w:val="off"/>
        </w:rPr>
        <w:t>量</w:t>
      </w:r>
      <w:r>
        <w:rPr>
          <w:rFonts w:ascii="仿宋" w:hAnsi="仿宋" w:cs="仿宋" w:eastAsia="仿宋"/>
          <w:sz w:val="35"/>
          <w:spacing w:val="0"/>
          <w:color w:val="000000"/>
          <w:b w:val="on"/>
          <w:i w:val="off"/>
        </w:rPr>
        <w:t>(Quantity)：</w:t>
      </w:r>
      <w:r>
        <w:rPr>
          <w:rFonts w:ascii="仿宋" w:hAnsi="仿宋" w:cs="仿宋" w:eastAsia="仿宋"/>
          <w:sz w:val="35"/>
          <w:spacing w:val="0"/>
          <w:color w:val="000000"/>
          <w:b w:val="off"/>
          <w:i w:val="off"/>
        </w:rPr>
        <w:t>大小或数目，第八卷，第25页；第十卷，第57、61、</w:t>
      </w:r>
      <w:r>
        <w:rPr>
          <w:rFonts w:ascii="仿宋" w:hAnsi="仿宋" w:cs="仿宋" w:eastAsia="仿宋"/>
          <w:sz w:val="35"/>
          <w:spacing w:val="0"/>
          <w:color w:val="000000"/>
          <w:b w:val="off"/>
          <w:i w:val="off"/>
        </w:rPr>
        <w:t>68页；参见第三卷，第10页。</w:t>
      </w:r>
      <w:bookmarkEnd w:id="5645"/>
    </w:p>
    <w:p>
      <w:pPr>
        <w:pageBreakBefore w:val="off"/>
        <w:tabs/>
        <w:wordWrap w:val="off"/>
        <w:spacing w:before="0" w:after="0" w:line="560" w:lineRule="atLeast"/>
        <w:ind w:left="480" w:right="0"/>
        <w:jc w:val="both"/>
        <w:textAlignment w:val="baseline"/>
        <w:rPr>
          <w:sz w:val="35"/>
        </w:rPr>
      </w:pPr>
      <w:bookmarkStart w:name="" w:id="5646"/>
      <w:r>
        <w:rPr>
          <w:rFonts w:ascii="仿宋" w:hAnsi="仿宋" w:cs="仿宋" w:eastAsia="仿宋"/>
          <w:sz w:val="35"/>
          <w:spacing w:val="0"/>
          <w:color w:val="000000"/>
          <w:b w:val="off"/>
          <w:i w:val="off"/>
        </w:rPr>
        <w:t>列斯堡</w:t>
      </w:r>
      <w:r>
        <w:rPr>
          <w:rFonts w:ascii="仿宋" w:hAnsi="仿宋" w:cs="仿宋" w:eastAsia="仿宋"/>
          <w:sz w:val="35"/>
          <w:spacing w:val="0"/>
          <w:color w:val="000000"/>
          <w:b w:val="on"/>
          <w:i w:val="off"/>
        </w:rPr>
        <w:t>(Lesbos)：</w:t>
      </w:r>
      <w:r>
        <w:rPr>
          <w:rFonts w:ascii="仿宋" w:hAnsi="仿宋" w:cs="仿宋" w:eastAsia="仿宋"/>
          <w:sz w:val="35"/>
          <w:spacing w:val="0"/>
          <w:color w:val="000000"/>
          <w:b w:val="off"/>
          <w:i w:val="off"/>
        </w:rPr>
        <w:t>第一卷，第74页；第八卷，第2页。</w:t>
      </w:r>
      <w:bookmarkEnd w:id="5646"/>
    </w:p>
    <w:p>
      <w:pPr>
        <w:pageBreakBefore w:val="off"/>
        <w:tabs/>
        <w:wordWrap w:val="off"/>
        <w:spacing w:before="0" w:after="0" w:line="560" w:lineRule="atLeast"/>
        <w:ind w:left="860" w:right="60" w:hanging="380"/>
        <w:jc w:val="both"/>
        <w:textAlignment w:val="baseline"/>
        <w:rPr>
          <w:sz w:val="35"/>
        </w:rPr>
      </w:pPr>
      <w:bookmarkStart w:name="" w:id="5647"/>
      <w:r>
        <w:rPr>
          <w:rFonts w:ascii="仿宋" w:hAnsi="仿宋" w:cs="仿宋" w:eastAsia="仿宋"/>
          <w:sz w:val="35"/>
          <w:spacing w:val="0"/>
          <w:color w:val="000000"/>
          <w:b w:val="off"/>
          <w:i w:val="off"/>
        </w:rPr>
        <w:t>猎犬</w:t>
      </w:r>
      <w:r>
        <w:rPr>
          <w:rFonts w:ascii="仿宋" w:hAnsi="仿宋" w:cs="仿宋" w:eastAsia="仿宋"/>
          <w:sz w:val="35"/>
          <w:spacing w:val="0"/>
          <w:color w:val="000000"/>
          <w:b w:val="on"/>
          <w:i w:val="off"/>
        </w:rPr>
        <w:t>(Hounds)：</w:t>
      </w:r>
      <w:r>
        <w:rPr>
          <w:rFonts w:ascii="仿宋" w:hAnsi="仿宋" w:cs="仿宋" w:eastAsia="仿宋"/>
          <w:sz w:val="35"/>
          <w:spacing w:val="0"/>
          <w:color w:val="000000"/>
          <w:b w:val="off"/>
          <w:i w:val="off"/>
        </w:rPr>
        <w:t>种类，第六卷，第55页；正如题目，第60、61页；</w:t>
      </w:r>
      <w:r>
        <w:rPr>
          <w:rFonts w:ascii="仿宋" w:hAnsi="仿宋" w:cs="仿宋" w:eastAsia="仿宋"/>
          <w:sz w:val="35"/>
          <w:spacing w:val="0"/>
          <w:color w:val="000000"/>
          <w:b w:val="off"/>
          <w:i w:val="off"/>
        </w:rPr>
        <w:t>习惯，第46页。</w:t>
      </w:r>
      <w:bookmarkEnd w:id="5647"/>
    </w:p>
    <w:p>
      <w:pPr>
        <w:pageBreakBefore w:val="off"/>
        <w:tabs/>
        <w:wordWrap w:val="off"/>
        <w:spacing w:before="0" w:after="0" w:line="560" w:lineRule="atLeast"/>
        <w:ind w:left="480" w:right="0"/>
        <w:jc w:val="both"/>
        <w:textAlignment w:val="baseline"/>
        <w:rPr>
          <w:sz w:val="35"/>
        </w:rPr>
      </w:pPr>
      <w:bookmarkStart w:name="" w:id="5648"/>
      <w:r>
        <w:rPr>
          <w:rFonts w:ascii="仿宋" w:hAnsi="仿宋" w:cs="仿宋" w:eastAsia="仿宋"/>
          <w:sz w:val="35"/>
          <w:spacing w:val="0"/>
          <w:color w:val="000000"/>
          <w:b w:val="off"/>
          <w:i w:val="off"/>
        </w:rPr>
        <w:t>林达斯</w:t>
      </w:r>
      <w:r>
        <w:rPr>
          <w:rFonts w:ascii="仿宋" w:hAnsi="仿宋" w:cs="仿宋" w:eastAsia="仿宋"/>
          <w:sz w:val="35"/>
          <w:spacing w:val="0"/>
          <w:color w:val="000000"/>
          <w:b w:val="on"/>
          <w:i w:val="off"/>
        </w:rPr>
        <w:t>(Lindos)：</w:t>
      </w:r>
      <w:r>
        <w:rPr>
          <w:rFonts w:ascii="仿宋" w:hAnsi="仿宋" w:cs="仿宋" w:eastAsia="仿宋"/>
          <w:sz w:val="35"/>
          <w:spacing w:val="0"/>
          <w:color w:val="000000"/>
          <w:b w:val="off"/>
          <w:i w:val="off"/>
        </w:rPr>
        <w:t>第一卷，第90、93页。</w:t>
      </w:r>
      <w:bookmarkEnd w:id="5648"/>
    </w:p>
    <w:p>
      <w:pPr>
        <w:pageBreakBefore w:val="off"/>
        <w:tabs/>
        <w:wordWrap w:val="off"/>
        <w:spacing w:before="0" w:after="0" w:line="560" w:lineRule="atLeast"/>
        <w:ind w:left="480" w:right="0"/>
        <w:jc w:val="both"/>
        <w:textAlignment w:val="baseline"/>
        <w:rPr>
          <w:sz w:val="35"/>
        </w:rPr>
      </w:pPr>
      <w:bookmarkStart w:name="" w:id="5649"/>
      <w:r>
        <w:rPr>
          <w:rFonts w:ascii="仿宋" w:hAnsi="仿宋" w:cs="仿宋" w:eastAsia="仿宋"/>
          <w:sz w:val="35"/>
          <w:spacing w:val="0"/>
          <w:color w:val="000000"/>
          <w:b w:val="off"/>
          <w:i w:val="off"/>
        </w:rPr>
        <w:t>林努斯</w:t>
      </w:r>
      <w:r>
        <w:rPr>
          <w:rFonts w:ascii="仿宋" w:hAnsi="仿宋" w:cs="仿宋" w:eastAsia="仿宋"/>
          <w:sz w:val="35"/>
          <w:spacing w:val="0"/>
          <w:color w:val="000000"/>
          <w:b w:val="on"/>
          <w:i w:val="off"/>
        </w:rPr>
        <w:t>(Linus)：</w:t>
      </w:r>
      <w:r>
        <w:rPr>
          <w:rFonts w:ascii="仿宋" w:hAnsi="仿宋" w:cs="仿宋" w:eastAsia="仿宋"/>
          <w:sz w:val="35"/>
          <w:spacing w:val="0"/>
          <w:color w:val="000000"/>
          <w:b w:val="off"/>
          <w:i w:val="off"/>
        </w:rPr>
        <w:t>赫尔墨斯和乌剌尼亚的儿子，第一卷，第4页。</w:t>
      </w:r>
      <w:bookmarkEnd w:id="5649"/>
    </w:p>
    <w:p>
      <w:pPr>
        <w:pageBreakBefore w:val="off"/>
        <w:tabs/>
        <w:wordWrap w:val="off"/>
        <w:spacing w:before="0" w:after="0" w:line="560" w:lineRule="atLeast"/>
        <w:ind w:left="820" w:right="0" w:hanging="340"/>
        <w:jc w:val="both"/>
        <w:textAlignment w:val="baseline"/>
        <w:rPr>
          <w:sz w:val="35"/>
        </w:rPr>
      </w:pPr>
      <w:bookmarkStart w:name="" w:id="5650"/>
      <w:r>
        <w:rPr>
          <w:rFonts w:ascii="仿宋" w:hAnsi="仿宋" w:cs="仿宋" w:eastAsia="仿宋"/>
          <w:sz w:val="35"/>
          <w:spacing w:val="0"/>
          <w:color w:val="000000"/>
          <w:b w:val="off"/>
          <w:i w:val="off"/>
        </w:rPr>
        <w:t>灵魂</w:t>
      </w:r>
      <w:r>
        <w:rPr>
          <w:rFonts w:ascii="仿宋" w:hAnsi="仿宋" w:cs="仿宋" w:eastAsia="仿宋"/>
          <w:sz w:val="35"/>
          <w:spacing w:val="0"/>
          <w:color w:val="000000"/>
          <w:b w:val="on"/>
          <w:i w:val="off"/>
        </w:rPr>
        <w:t>(Soul)：</w:t>
      </w:r>
      <w:r>
        <w:rPr>
          <w:rFonts w:ascii="仿宋" w:hAnsi="仿宋" w:cs="仿宋" w:eastAsia="仿宋"/>
          <w:sz w:val="35"/>
          <w:spacing w:val="0"/>
          <w:color w:val="000000"/>
          <w:b w:val="off"/>
          <w:i w:val="off"/>
        </w:rPr>
        <w:t>第一卷，第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11、24、86、120页；第二卷，第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20、89、</w:t>
      </w:r>
      <w:r>
        <w:rPr>
          <w:rFonts w:ascii="仿宋" w:hAnsi="仿宋" w:cs="仿宋" w:eastAsia="仿宋"/>
          <w:sz w:val="35"/>
          <w:spacing w:val="0"/>
          <w:color w:val="000000"/>
          <w:b w:val="off"/>
          <w:i w:val="off"/>
        </w:rPr>
        <w:t>124页；第三卷，第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12、28、45、63、67、90页；第四卷，第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13</w:t>
      </w:r>
      <w:r>
        <w:rPr>
          <w:rFonts w:ascii="仿宋" w:hAnsi="仿宋" w:cs="仿宋" w:eastAsia="仿宋"/>
          <w:sz w:val="35"/>
          <w:spacing w:val="0"/>
          <w:color w:val="000000"/>
          <w:b w:val="off"/>
          <w:i w:val="off"/>
        </w:rPr>
        <w:t>页；第五卷，第30、32页；第六卷，第5页；第七卷，第156页；</w:t>
      </w:r>
      <w:r>
        <w:rPr>
          <w:rFonts w:ascii="仿宋" w:hAnsi="仿宋" w:cs="仿宋" w:eastAsia="仿宋"/>
          <w:sz w:val="35"/>
          <w:spacing w:val="0"/>
          <w:color w:val="000000"/>
          <w:b w:val="off"/>
          <w:i w:val="off"/>
        </w:rPr>
        <w:t>第八卷，第28-32、33页；第九卷，第7、19、22、51页；第十卷，</w:t>
      </w:r>
      <w:r>
        <w:rPr>
          <w:rFonts w:ascii="仿宋" w:hAnsi="仿宋" w:cs="仿宋" w:eastAsia="仿宋"/>
          <w:sz w:val="35"/>
          <w:spacing w:val="0"/>
          <w:color w:val="000000"/>
          <w:b w:val="off"/>
          <w:i w:val="off"/>
        </w:rPr>
        <w:t>第63-68页。</w:t>
      </w:r>
      <w:bookmarkEnd w:id="5650"/>
    </w:p>
    <w:p>
      <w:pPr>
        <w:pageBreakBefore w:val="off"/>
        <w:tabs/>
        <w:wordWrap w:val="off"/>
        <w:spacing w:before="0" w:after="0" w:line="560" w:lineRule="atLeast"/>
        <w:ind w:left="820" w:right="0" w:hanging="340"/>
        <w:jc w:val="both"/>
        <w:textAlignment w:val="baseline"/>
        <w:rPr>
          <w:sz w:val="35"/>
        </w:rPr>
      </w:pPr>
      <w:bookmarkStart w:name="" w:id="5651"/>
      <w:r>
        <w:rPr>
          <w:rFonts w:ascii="仿宋" w:hAnsi="仿宋" w:cs="仿宋" w:eastAsia="仿宋"/>
          <w:sz w:val="35"/>
          <w:spacing w:val="0"/>
          <w:color w:val="000000"/>
          <w:b w:val="off"/>
          <w:i w:val="off"/>
        </w:rPr>
        <w:t>灵魂不朽</w:t>
      </w:r>
      <w:r>
        <w:rPr>
          <w:rFonts w:ascii="仿宋" w:hAnsi="仿宋" w:cs="仿宋" w:eastAsia="仿宋"/>
          <w:sz w:val="35"/>
          <w:spacing w:val="0"/>
          <w:color w:val="000000"/>
          <w:b w:val="on"/>
          <w:i w:val="off"/>
        </w:rPr>
        <w:t>(Immortality of soul [ or souls])：</w:t>
      </w:r>
      <w:r>
        <w:rPr>
          <w:rFonts w:ascii="仿宋" w:hAnsi="仿宋" w:cs="仿宋" w:eastAsia="仿宋"/>
          <w:sz w:val="35"/>
          <w:spacing w:val="0"/>
          <w:color w:val="000000"/>
          <w:b w:val="off"/>
          <w:i w:val="off"/>
        </w:rPr>
        <w:t>第一卷，第24页；第三</w:t>
      </w:r>
      <w:r>
        <w:rPr>
          <w:rFonts w:ascii="仿宋" w:hAnsi="仿宋" w:cs="仿宋" w:eastAsia="仿宋"/>
          <w:sz w:val="35"/>
          <w:spacing w:val="0"/>
          <w:color w:val="000000"/>
          <w:b w:val="off"/>
          <w:i w:val="off"/>
        </w:rPr>
        <w:t>卷，第67页；第六卷，第5页；第八卷，第28页；关于以太，第</w:t>
      </w:r>
      <w:r>
        <w:rPr>
          <w:rFonts w:ascii="仿宋" w:hAnsi="仿宋" w:cs="仿宋" w:eastAsia="仿宋"/>
          <w:sz w:val="35"/>
          <w:spacing w:val="0"/>
          <w:color w:val="000000"/>
          <w:b w:val="off"/>
          <w:i w:val="off"/>
        </w:rPr>
        <w:t>八卷，第26页。</w:t>
      </w:r>
      <w:bookmarkEnd w:id="5651"/>
    </w:p>
    <w:p>
      <w:pPr>
        <w:pageBreakBefore w:val="off"/>
        <w:tabs/>
        <w:wordWrap w:val="off"/>
        <w:spacing w:before="0" w:after="0" w:line="560" w:lineRule="atLeast"/>
        <w:ind w:left="820" w:right="0" w:hanging="340"/>
        <w:jc w:val="both"/>
        <w:textAlignment w:val="baseline"/>
        <w:rPr>
          <w:sz w:val="35"/>
        </w:rPr>
      </w:pPr>
      <w:bookmarkStart w:name="" w:id="5652"/>
      <w:r>
        <w:rPr>
          <w:rFonts w:ascii="仿宋" w:hAnsi="仿宋" w:cs="仿宋" w:eastAsia="仿宋"/>
          <w:sz w:val="35"/>
          <w:spacing w:val="0"/>
          <w:color w:val="000000"/>
          <w:b w:val="off"/>
          <w:i w:val="off"/>
        </w:rPr>
        <w:t>留基伯</w:t>
      </w:r>
      <w:r>
        <w:rPr>
          <w:rFonts w:ascii="仿宋" w:hAnsi="仿宋" w:cs="仿宋" w:eastAsia="仿宋"/>
          <w:sz w:val="35"/>
          <w:spacing w:val="0"/>
          <w:color w:val="000000"/>
          <w:b w:val="on"/>
          <w:i w:val="off"/>
        </w:rPr>
        <w:t>(Leucippus)：</w:t>
      </w:r>
      <w:r>
        <w:rPr>
          <w:rFonts w:ascii="仿宋" w:hAnsi="仿宋" w:cs="仿宋" w:eastAsia="仿宋"/>
          <w:sz w:val="35"/>
          <w:spacing w:val="0"/>
          <w:color w:val="000000"/>
          <w:b w:val="off"/>
          <w:i w:val="off"/>
        </w:rPr>
        <w:t>第九卷，第33页；第十卷，第13页；参见第九</w:t>
      </w:r>
      <w:r>
        <w:rPr>
          <w:rFonts w:ascii="仿宋" w:hAnsi="仿宋" w:cs="仿宋" w:eastAsia="仿宋"/>
          <w:sz w:val="35"/>
          <w:spacing w:val="0"/>
          <w:color w:val="000000"/>
          <w:b w:val="off"/>
          <w:i w:val="off"/>
        </w:rPr>
        <w:t>卷，第46页。</w:t>
      </w:r>
      <w:bookmarkEnd w:id="5652"/>
    </w:p>
    <w:p>
      <w:pPr>
        <w:pageBreakBefore w:val="off"/>
        <w:tabs/>
        <w:wordWrap w:val="off"/>
        <w:spacing w:before="0" w:after="0" w:line="560" w:lineRule="atLeast"/>
        <w:ind w:left="480" w:right="0"/>
        <w:jc w:val="both"/>
        <w:textAlignment w:val="baseline"/>
        <w:rPr>
          <w:sz w:val="35"/>
        </w:rPr>
      </w:pPr>
      <w:bookmarkStart w:name="" w:id="5653"/>
      <w:r>
        <w:rPr>
          <w:rFonts w:ascii="仿宋" w:hAnsi="仿宋" w:cs="仿宋" w:eastAsia="仿宋"/>
          <w:sz w:val="35"/>
          <w:spacing w:val="0"/>
          <w:color w:val="000000"/>
          <w:b w:val="off"/>
          <w:i w:val="off"/>
        </w:rPr>
        <w:t>卢卡尼亚人</w:t>
      </w:r>
      <w:r>
        <w:rPr>
          <w:rFonts w:ascii="仿宋" w:hAnsi="仿宋" w:cs="仿宋" w:eastAsia="仿宋"/>
          <w:sz w:val="35"/>
          <w:spacing w:val="0"/>
          <w:color w:val="000000"/>
          <w:b w:val="on"/>
          <w:i w:val="off"/>
        </w:rPr>
        <w:t>(Lucanians)：</w:t>
      </w:r>
      <w:r>
        <w:rPr>
          <w:rFonts w:ascii="仿宋" w:hAnsi="仿宋" w:cs="仿宋" w:eastAsia="仿宋"/>
          <w:sz w:val="35"/>
          <w:spacing w:val="0"/>
          <w:color w:val="000000"/>
          <w:b w:val="off"/>
          <w:i w:val="off"/>
        </w:rPr>
        <w:t>第八卷，第14、80页。</w:t>
      </w:r>
      <w:bookmarkEnd w:id="5653"/>
    </w:p>
    <w:p>
      <w:pPr>
        <w:pageBreakBefore w:val="off"/>
        <w:tabs/>
        <w:wordWrap w:val="off"/>
        <w:spacing w:before="0" w:after="0" w:line="560" w:lineRule="atLeast"/>
        <w:ind w:left="480" w:right="0"/>
        <w:jc w:val="both"/>
        <w:textAlignment w:val="baseline"/>
        <w:rPr>
          <w:sz w:val="35"/>
        </w:rPr>
      </w:pPr>
      <w:bookmarkStart w:name="" w:id="5654"/>
      <w:r>
        <w:rPr>
          <w:rFonts w:ascii="仿宋" w:hAnsi="仿宋" w:cs="仿宋" w:eastAsia="仿宋"/>
          <w:sz w:val="35"/>
          <w:spacing w:val="0"/>
          <w:color w:val="000000"/>
          <w:b w:val="off"/>
          <w:i w:val="off"/>
        </w:rPr>
        <w:t>吕科佛隆</w:t>
      </w:r>
      <w:r>
        <w:rPr>
          <w:rFonts w:ascii="仿宋" w:hAnsi="仿宋" w:cs="仿宋" w:eastAsia="仿宋"/>
          <w:sz w:val="35"/>
          <w:spacing w:val="0"/>
          <w:color w:val="000000"/>
          <w:b w:val="on"/>
          <w:i w:val="off"/>
        </w:rPr>
        <w:t>(Lycophron)：</w:t>
      </w:r>
      <w:r>
        <w:rPr>
          <w:rFonts w:ascii="仿宋" w:hAnsi="仿宋" w:cs="仿宋" w:eastAsia="仿宋"/>
          <w:sz w:val="35"/>
          <w:spacing w:val="0"/>
          <w:color w:val="000000"/>
          <w:b w:val="off"/>
          <w:i w:val="off"/>
        </w:rPr>
        <w:t>佩里安德的儿子，第一卷，第94页。</w:t>
      </w:r>
      <w:bookmarkEnd w:id="5654"/>
    </w:p>
    <w:p>
      <w:pPr>
        <w:pageBreakBefore w:val="off"/>
        <w:tabs/>
        <w:wordWrap w:val="off"/>
        <w:spacing w:before="0" w:after="0" w:line="560" w:lineRule="atLeast"/>
        <w:ind w:left="820" w:right="20" w:hanging="340"/>
        <w:jc w:val="both"/>
        <w:textAlignment w:val="baseline"/>
        <w:rPr>
          <w:sz w:val="35"/>
        </w:rPr>
      </w:pPr>
      <w:bookmarkStart w:name="" w:id="5655"/>
      <w:r>
        <w:rPr>
          <w:rFonts w:ascii="仿宋" w:hAnsi="仿宋" w:cs="仿宋" w:eastAsia="仿宋"/>
          <w:sz w:val="35"/>
          <w:spacing w:val="0"/>
          <w:color w:val="000000"/>
          <w:b w:val="off"/>
          <w:i w:val="off"/>
        </w:rPr>
        <w:t>吕克昂</w:t>
      </w:r>
      <w:r>
        <w:rPr>
          <w:rFonts w:ascii="仿宋" w:hAnsi="仿宋" w:cs="仿宋" w:eastAsia="仿宋"/>
          <w:sz w:val="35"/>
          <w:spacing w:val="0"/>
          <w:color w:val="000000"/>
          <w:b w:val="on"/>
          <w:i w:val="off"/>
        </w:rPr>
        <w:t>(Lyceum)：</w:t>
      </w:r>
      <w:r>
        <w:rPr>
          <w:rFonts w:ascii="仿宋" w:hAnsi="仿宋" w:cs="仿宋" w:eastAsia="仿宋"/>
          <w:sz w:val="35"/>
          <w:spacing w:val="0"/>
          <w:color w:val="000000"/>
          <w:b w:val="off"/>
          <w:i w:val="off"/>
        </w:rPr>
        <w:t>第五卷，第2、10页；第七卷，第11页；第九卷，</w:t>
      </w:r>
      <w:r>
        <w:rPr>
          <w:rFonts w:ascii="仿宋" w:hAnsi="仿宋" w:cs="仿宋" w:eastAsia="仿宋"/>
          <w:sz w:val="35"/>
          <w:spacing w:val="0"/>
          <w:color w:val="000000"/>
          <w:b w:val="off"/>
          <w:i w:val="off"/>
        </w:rPr>
        <w:t>第54页。</w:t>
      </w:r>
      <w:bookmarkEnd w:id="5655"/>
    </w:p>
    <w:p>
      <w:pPr>
        <w:pageBreakBefore w:val="off"/>
        <w:tabs/>
        <w:wordWrap w:val="off"/>
        <w:spacing w:before="0" w:after="0" w:line="560" w:lineRule="atLeast"/>
        <w:ind w:left="480" w:right="0"/>
        <w:jc w:val="both"/>
        <w:textAlignment w:val="baseline"/>
        <w:rPr>
          <w:sz w:val="35"/>
        </w:rPr>
      </w:pPr>
      <w:bookmarkStart w:name="" w:id="5656"/>
      <w:r>
        <w:rPr>
          <w:rFonts w:ascii="仿宋" w:hAnsi="仿宋" w:cs="仿宋" w:eastAsia="仿宋"/>
          <w:sz w:val="35"/>
          <w:spacing w:val="0"/>
          <w:color w:val="000000"/>
          <w:b w:val="off"/>
          <w:i w:val="off"/>
        </w:rPr>
        <w:t>吕孔</w:t>
      </w:r>
      <w:r>
        <w:rPr>
          <w:rFonts w:ascii="仿宋" w:hAnsi="仿宋" w:cs="仿宋" w:eastAsia="仿宋"/>
          <w:sz w:val="35"/>
          <w:spacing w:val="0"/>
          <w:color w:val="000000"/>
          <w:b w:val="on"/>
          <w:i w:val="off"/>
        </w:rPr>
        <w:t>(Lycon)：</w:t>
      </w:r>
      <w:r>
        <w:rPr>
          <w:rFonts w:ascii="仿宋" w:hAnsi="仿宋" w:cs="仿宋" w:eastAsia="仿宋"/>
          <w:sz w:val="35"/>
          <w:spacing w:val="0"/>
          <w:color w:val="000000"/>
          <w:b w:val="off"/>
          <w:i w:val="off"/>
        </w:rPr>
        <w:t>控告苏格拉底的人，第二卷，第39页。</w:t>
      </w:r>
      <w:bookmarkEnd w:id="5656"/>
    </w:p>
    <w:p>
      <w:pPr>
        <w:pageBreakBefore w:val="off"/>
        <w:tabs/>
        <w:wordWrap w:val="off"/>
        <w:spacing w:before="0" w:after="0" w:line="560" w:lineRule="atLeast"/>
        <w:ind w:left="480" w:right="0"/>
        <w:jc w:val="both"/>
        <w:textAlignment w:val="baseline"/>
        <w:rPr>
          <w:sz w:val="35"/>
        </w:rPr>
      </w:pPr>
      <w:bookmarkStart w:name="" w:id="5657"/>
      <w:r>
        <w:rPr>
          <w:rFonts w:ascii="仿宋" w:hAnsi="仿宋" w:cs="仿宋" w:eastAsia="仿宋"/>
          <w:sz w:val="35"/>
          <w:spacing w:val="0"/>
          <w:color w:val="000000"/>
          <w:b w:val="off"/>
          <w:i w:val="off"/>
        </w:rPr>
        <w:t>吕西阿斯</w:t>
      </w:r>
      <w:r>
        <w:rPr>
          <w:rFonts w:ascii="仿宋" w:hAnsi="仿宋" w:cs="仿宋" w:eastAsia="仿宋"/>
          <w:sz w:val="35"/>
          <w:spacing w:val="0"/>
          <w:color w:val="000000"/>
          <w:b w:val="on"/>
          <w:i w:val="off"/>
        </w:rPr>
        <w:t>(Lysias)：</w:t>
      </w:r>
      <w:r>
        <w:rPr>
          <w:rFonts w:ascii="仿宋" w:hAnsi="仿宋" w:cs="仿宋" w:eastAsia="仿宋"/>
          <w:sz w:val="35"/>
          <w:spacing w:val="0"/>
          <w:color w:val="000000"/>
          <w:b w:val="off"/>
          <w:i w:val="off"/>
        </w:rPr>
        <w:t>演说家，第二卷，第40页；第三卷，第25页。</w:t>
      </w:r>
      <w:bookmarkEnd w:id="5657"/>
    </w:p>
    <w:p>
      <w:pPr>
        <w:pageBreakBefore w:val="off"/>
        <w:tabs/>
        <w:wordWrap w:val="off"/>
        <w:spacing w:before="0" w:after="0" w:line="460" w:lineRule="atLeast"/>
        <w:ind w:left="0" w:right="0"/>
        <w:jc w:val="center"/>
        <w:textAlignment w:val="baseline"/>
        <w:rPr>
          <w:sz w:val="34"/>
        </w:rPr>
      </w:pPr>
      <w:bookmarkStart w:name="" w:id="5658"/>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732</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5658"/>
    </w:p>
    <w:p>
      <w:r>
        <w:t/>
      </w:r>
    </w:p>
    <w:p>
      <w:pPr>
        <w:sectPr>
          <w:footerReference r:id="rId671"/>
          <w:headerReference r:id="rId672" w:type="default"/>
          <w:type w:val="nextPage"/>
          <w:pgSz w:w="15700" w:h="22900"/>
          <w:pgMar w:left="2080" w:top="1860" w:right="2080" w:bottom="1860" w:header="1560" w:footer="1560"/>
          <w:cols w:num="1"/>
        </w:sectPr>
      </w:pPr>
    </w:p>
    <w:p>
      <w:pPr>
        <w:pageBreakBefore w:val="off"/>
        <w:tabs/>
        <w:wordWrap w:val="off"/>
        <w:spacing w:before="360" w:after="0" w:line="540" w:lineRule="atLeast"/>
        <w:ind w:left="0" w:right="0"/>
        <w:jc w:val="center"/>
        <w:textAlignment w:val="baseline"/>
        <w:rPr>
          <w:sz w:val="39"/>
        </w:rPr>
      </w:pPr>
      <w:bookmarkStart w:name="" w:id="5659"/>
      <w:r>
        <w:rPr>
          <w:rFonts w:ascii="仿宋" w:hAnsi="仿宋" w:cs="仿宋" w:eastAsia="仿宋"/>
          <w:sz w:val="39"/>
          <w:spacing w:val="0"/>
          <w:color w:val="000000"/>
          <w:u w:val="single"/>
          <w:b w:val="off"/>
          <w:i w:val="off"/>
        </w:rPr>
        <w:t xml:space="preserve">                        附录  I                       </w:t>
      </w:r>
      <w:bookmarkEnd w:id="5659"/>
    </w:p>
    <w:p>
      <w:pPr>
        <w:pageBreakBefore w:val="off"/>
        <w:tabs/>
        <w:wordWrap w:val="off"/>
        <w:spacing w:before="0" w:after="0" w:line="540" w:lineRule="exact"/>
        <w:ind w:left="0" w:right="0"/>
        <w:jc w:val="center"/>
        <w:textAlignment w:val="baseline"/>
        <w:rPr>
          <w:sz w:val="39"/>
        </w:rPr>
      </w:pPr>
      <w:bookmarkStart w:name="" w:id="5660"/>
      <w:r>
        <w:rPr>
          <w:rFonts w:ascii="宋体" w:hAnsi="宋体" w:cs="宋体" w:eastAsia="宋体"/>
          <w:sz w:val="39"/>
          <w:spacing w:val="0"/>
          <w:color w:val="000000"/>
          <w:b w:val="off"/>
          <w:i w:val="off"/>
        </w:rPr>
        <w:t/>
      </w:r>
      <w:bookmarkEnd w:id="5660"/>
    </w:p>
    <w:p>
      <w:pPr>
        <w:pageBreakBefore w:val="off"/>
        <w:tabs/>
        <w:wordWrap w:val="off"/>
        <w:spacing w:before="0" w:after="0" w:line="540" w:lineRule="atLeast"/>
        <w:ind w:left="20" w:right="0"/>
        <w:jc w:val="both"/>
        <w:textAlignment w:val="baseline"/>
        <w:rPr>
          <w:sz w:val="39"/>
        </w:rPr>
      </w:pPr>
      <w:bookmarkStart w:name="" w:id="5661"/>
      <w:r>
        <w:rPr>
          <w:rFonts w:ascii="仿宋" w:hAnsi="仿宋" w:cs="仿宋" w:eastAsia="仿宋"/>
          <w:sz w:val="39"/>
          <w:spacing w:val="0"/>
          <w:color w:val="000000"/>
          <w:b w:val="off"/>
          <w:i w:val="off"/>
        </w:rPr>
        <w:t>吕西达</w:t>
      </w:r>
      <w:r>
        <w:rPr>
          <w:rFonts w:ascii="仿宋" w:hAnsi="仿宋" w:cs="仿宋" w:eastAsia="仿宋"/>
          <w:sz w:val="39"/>
          <w:spacing w:val="0"/>
          <w:color w:val="000000"/>
          <w:b w:val="on"/>
          <w:i w:val="off"/>
        </w:rPr>
        <w:t>(Lysida)：</w:t>
      </w:r>
      <w:r>
        <w:rPr>
          <w:rFonts w:ascii="仿宋" w:hAnsi="仿宋" w:cs="仿宋" w:eastAsia="仿宋"/>
          <w:sz w:val="39"/>
          <w:spacing w:val="0"/>
          <w:color w:val="000000"/>
          <w:b w:val="off"/>
          <w:i w:val="off"/>
        </w:rPr>
        <w:t>佩里安德的妻子，第一卷，第94页。</w:t>
      </w:r>
      <w:bookmarkEnd w:id="5661"/>
    </w:p>
    <w:p>
      <w:pPr>
        <w:pageBreakBefore w:val="off"/>
        <w:tabs/>
        <w:wordWrap w:val="off"/>
        <w:spacing w:before="0" w:after="0" w:line="540" w:lineRule="atLeast"/>
        <w:ind w:left="380" w:right="320" w:hanging="360"/>
        <w:jc w:val="both"/>
        <w:textAlignment w:val="baseline"/>
        <w:rPr>
          <w:sz w:val="39"/>
        </w:rPr>
      </w:pPr>
      <w:bookmarkStart w:name="" w:id="5662"/>
      <w:r>
        <w:rPr>
          <w:rFonts w:ascii="仿宋" w:hAnsi="仿宋" w:cs="仿宋" w:eastAsia="仿宋"/>
          <w:sz w:val="39"/>
          <w:spacing w:val="0"/>
          <w:color w:val="000000"/>
          <w:b w:val="off"/>
          <w:i w:val="off"/>
        </w:rPr>
        <w:t>吕西玛库</w:t>
      </w:r>
      <w:r>
        <w:rPr>
          <w:rFonts w:ascii="仿宋" w:hAnsi="仿宋" w:cs="仿宋" w:eastAsia="仿宋"/>
          <w:sz w:val="39"/>
          <w:spacing w:val="0"/>
          <w:color w:val="000000"/>
          <w:b w:val="on"/>
          <w:i w:val="off"/>
        </w:rPr>
        <w:t>(Lysimachus)：</w:t>
      </w:r>
      <w:r>
        <w:rPr>
          <w:rFonts w:ascii="仿宋" w:hAnsi="仿宋" w:cs="仿宋" w:eastAsia="仿宋"/>
          <w:sz w:val="39"/>
          <w:spacing w:val="0"/>
          <w:color w:val="000000"/>
          <w:b w:val="off"/>
          <w:i w:val="off"/>
        </w:rPr>
        <w:t>第二卷，第140页；第六卷，第97页；第十</w:t>
      </w:r>
      <w:r>
        <w:rPr>
          <w:rFonts w:ascii="仿宋" w:hAnsi="仿宋" w:cs="仿宋" w:eastAsia="仿宋"/>
          <w:sz w:val="39"/>
          <w:spacing w:val="0"/>
          <w:color w:val="000000"/>
          <w:b w:val="off"/>
          <w:i w:val="off"/>
        </w:rPr>
        <w:t>卷，第4页。</w:t>
      </w:r>
      <w:bookmarkEnd w:id="5662"/>
    </w:p>
    <w:p>
      <w:pPr>
        <w:pageBreakBefore w:val="off"/>
        <w:tabs/>
        <w:wordWrap w:val="off"/>
        <w:spacing w:before="0" w:after="0" w:line="540" w:lineRule="atLeast"/>
        <w:ind w:left="20" w:right="0"/>
        <w:jc w:val="both"/>
        <w:textAlignment w:val="baseline"/>
        <w:rPr>
          <w:sz w:val="39"/>
        </w:rPr>
      </w:pPr>
      <w:bookmarkStart w:name="" w:id="5663"/>
      <w:r>
        <w:rPr>
          <w:rFonts w:ascii="仿宋" w:hAnsi="仿宋" w:cs="仿宋" w:eastAsia="仿宋"/>
          <w:sz w:val="39"/>
          <w:spacing w:val="0"/>
          <w:color w:val="000000"/>
          <w:b w:val="off"/>
          <w:i w:val="off"/>
        </w:rPr>
        <w:t>吕西普</w:t>
      </w:r>
      <w:r>
        <w:rPr>
          <w:rFonts w:ascii="仿宋" w:hAnsi="仿宋" w:cs="仿宋" w:eastAsia="仿宋"/>
          <w:sz w:val="39"/>
          <w:spacing w:val="0"/>
          <w:color w:val="000000"/>
          <w:b w:val="on"/>
          <w:i w:val="off"/>
        </w:rPr>
        <w:t>(Lysippus)：</w:t>
      </w:r>
      <w:r>
        <w:rPr>
          <w:rFonts w:ascii="仿宋" w:hAnsi="仿宋" w:cs="仿宋" w:eastAsia="仿宋"/>
          <w:sz w:val="39"/>
          <w:spacing w:val="0"/>
          <w:color w:val="000000"/>
          <w:b w:val="off"/>
          <w:i w:val="off"/>
        </w:rPr>
        <w:t>雕塑家，第二卷，第43页。</w:t>
      </w:r>
      <w:bookmarkEnd w:id="5663"/>
    </w:p>
    <w:p>
      <w:pPr>
        <w:pageBreakBefore w:val="off"/>
        <w:tabs/>
        <w:wordWrap w:val="off"/>
        <w:spacing w:before="0" w:after="0" w:line="540" w:lineRule="atLeast"/>
        <w:ind w:left="20" w:right="0"/>
        <w:jc w:val="both"/>
        <w:textAlignment w:val="baseline"/>
        <w:rPr>
          <w:sz w:val="39"/>
        </w:rPr>
      </w:pPr>
      <w:bookmarkStart w:name="" w:id="5664"/>
      <w:r>
        <w:rPr>
          <w:rFonts w:ascii="仿宋" w:hAnsi="仿宋" w:cs="仿宋" w:eastAsia="仿宋"/>
          <w:sz w:val="39"/>
          <w:spacing w:val="0"/>
          <w:color w:val="000000"/>
          <w:b w:val="off"/>
          <w:i w:val="off"/>
        </w:rPr>
        <w:t>吕西斯</w:t>
      </w:r>
      <w:r>
        <w:rPr>
          <w:rFonts w:ascii="仿宋" w:hAnsi="仿宋" w:cs="仿宋" w:eastAsia="仿宋"/>
          <w:sz w:val="39"/>
          <w:spacing w:val="0"/>
          <w:color w:val="000000"/>
          <w:b w:val="on"/>
          <w:i w:val="off"/>
        </w:rPr>
        <w:t>(Lysis)：</w:t>
      </w:r>
      <w:r>
        <w:rPr>
          <w:rFonts w:ascii="仿宋" w:hAnsi="仿宋" w:cs="仿宋" w:eastAsia="仿宋"/>
          <w:sz w:val="39"/>
          <w:spacing w:val="0"/>
          <w:color w:val="000000"/>
          <w:b w:val="off"/>
          <w:i w:val="off"/>
        </w:rPr>
        <w:t>苏格拉底的学生，第二卷，第29页。</w:t>
      </w:r>
      <w:bookmarkEnd w:id="5664"/>
    </w:p>
    <w:p>
      <w:pPr>
        <w:pageBreakBefore w:val="off"/>
        <w:tabs/>
        <w:wordWrap w:val="off"/>
        <w:spacing w:before="0" w:after="0" w:line="540" w:lineRule="atLeast"/>
        <w:ind w:left="380" w:right="280" w:hanging="360"/>
        <w:jc w:val="both"/>
        <w:textAlignment w:val="baseline"/>
        <w:rPr>
          <w:sz w:val="39"/>
        </w:rPr>
      </w:pPr>
      <w:bookmarkStart w:name="" w:id="5665"/>
      <w:r>
        <w:rPr>
          <w:rFonts w:ascii="仿宋" w:hAnsi="仿宋" w:cs="仿宋" w:eastAsia="仿宋"/>
          <w:sz w:val="39"/>
          <w:spacing w:val="0"/>
          <w:color w:val="000000"/>
          <w:b w:val="off"/>
          <w:i w:val="off"/>
        </w:rPr>
        <w:t>吕西斯(塔壬同的)</w:t>
      </w:r>
      <w:r>
        <w:rPr>
          <w:rFonts w:ascii="仿宋" w:hAnsi="仿宋" w:cs="仿宋" w:eastAsia="仿宋"/>
          <w:sz w:val="39"/>
          <w:spacing w:val="0"/>
          <w:color w:val="000000"/>
          <w:b w:val="on"/>
          <w:i w:val="off"/>
        </w:rPr>
        <w:t xml:space="preserve"> (Lysis of Tarentum)：</w:t>
      </w:r>
      <w:r>
        <w:rPr>
          <w:rFonts w:ascii="仿宋" w:hAnsi="仿宋" w:cs="仿宋" w:eastAsia="仿宋"/>
          <w:sz w:val="39"/>
          <w:spacing w:val="0"/>
          <w:color w:val="000000"/>
          <w:b w:val="off"/>
          <w:i w:val="off"/>
        </w:rPr>
        <w:t>毕达哥拉斯派成员，第八</w:t>
      </w:r>
      <w:r>
        <w:rPr>
          <w:rFonts w:ascii="仿宋" w:hAnsi="仿宋" w:cs="仿宋" w:eastAsia="仿宋"/>
          <w:sz w:val="39"/>
          <w:spacing w:val="0"/>
          <w:color w:val="000000"/>
          <w:b w:val="off"/>
          <w:i w:val="off"/>
        </w:rPr>
        <w:t>卷，第7、39页。</w:t>
      </w:r>
      <w:bookmarkEnd w:id="5665"/>
    </w:p>
    <w:p>
      <w:pPr>
        <w:pageBreakBefore w:val="off"/>
        <w:tabs/>
        <w:wordWrap w:val="off"/>
        <w:spacing w:before="0" w:after="0" w:line="540" w:lineRule="atLeast"/>
        <w:ind w:left="20" w:right="0"/>
        <w:jc w:val="both"/>
        <w:textAlignment w:val="baseline"/>
        <w:rPr>
          <w:sz w:val="39"/>
        </w:rPr>
      </w:pPr>
      <w:bookmarkStart w:name="" w:id="5666"/>
      <w:r>
        <w:rPr>
          <w:rFonts w:ascii="仿宋" w:hAnsi="仿宋" w:cs="仿宋" w:eastAsia="仿宋"/>
          <w:sz w:val="39"/>
          <w:spacing w:val="0"/>
          <w:color w:val="000000"/>
          <w:b w:val="off"/>
          <w:i w:val="off"/>
        </w:rPr>
        <w:t>仑克勒</w:t>
      </w:r>
      <w:r>
        <w:rPr>
          <w:rFonts w:ascii="仿宋" w:hAnsi="仿宋" w:cs="仿宋" w:eastAsia="仿宋"/>
          <w:sz w:val="39"/>
          <w:spacing w:val="0"/>
          <w:color w:val="000000"/>
          <w:b w:val="on"/>
          <w:i w:val="off"/>
        </w:rPr>
        <w:t>(Zancle)：</w:t>
      </w:r>
      <w:r>
        <w:rPr>
          <w:rFonts w:ascii="仿宋" w:hAnsi="仿宋" w:cs="仿宋" w:eastAsia="仿宋"/>
          <w:sz w:val="39"/>
          <w:spacing w:val="0"/>
          <w:color w:val="000000"/>
          <w:b w:val="off"/>
          <w:i w:val="off"/>
        </w:rPr>
        <w:t>位于西西里，第九章，第18页。</w:t>
      </w:r>
      <w:bookmarkEnd w:id="5666"/>
    </w:p>
    <w:p>
      <w:pPr>
        <w:pageBreakBefore w:val="off"/>
        <w:tabs/>
        <w:wordWrap w:val="off"/>
        <w:spacing w:before="0" w:after="0" w:line="540" w:lineRule="atLeast"/>
        <w:ind w:left="380" w:right="320" w:hanging="360"/>
        <w:jc w:val="both"/>
        <w:textAlignment w:val="baseline"/>
        <w:rPr>
          <w:sz w:val="39"/>
        </w:rPr>
      </w:pPr>
      <w:bookmarkStart w:name="" w:id="5667"/>
      <w:r>
        <w:rPr>
          <w:rFonts w:ascii="仿宋" w:hAnsi="仿宋" w:cs="仿宋" w:eastAsia="仿宋"/>
          <w:sz w:val="39"/>
          <w:spacing w:val="0"/>
          <w:color w:val="000000"/>
          <w:b w:val="off"/>
          <w:i w:val="off"/>
        </w:rPr>
        <w:t>伦理学</w:t>
      </w:r>
      <w:r>
        <w:rPr>
          <w:rFonts w:ascii="仿宋" w:hAnsi="仿宋" w:cs="仿宋" w:eastAsia="仿宋"/>
          <w:sz w:val="39"/>
          <w:spacing w:val="0"/>
          <w:color w:val="000000"/>
          <w:b w:val="on"/>
          <w:i w:val="off"/>
        </w:rPr>
        <w:t>(Ethics)：</w:t>
      </w:r>
      <w:r>
        <w:rPr>
          <w:rFonts w:ascii="仿宋" w:hAnsi="仿宋" w:cs="仿宋" w:eastAsia="仿宋"/>
          <w:sz w:val="39"/>
          <w:spacing w:val="0"/>
          <w:color w:val="000000"/>
          <w:b w:val="off"/>
          <w:i w:val="off"/>
        </w:rPr>
        <w:t>第一卷，第</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18页；第二卷，第</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20页；斯多亚派，</w:t>
      </w:r>
      <w:r>
        <w:rPr>
          <w:rFonts w:ascii="仿宋" w:hAnsi="仿宋" w:cs="仿宋" w:eastAsia="仿宋"/>
          <w:sz w:val="39"/>
          <w:spacing w:val="0"/>
          <w:color w:val="000000"/>
          <w:b w:val="off"/>
          <w:i w:val="off"/>
        </w:rPr>
        <w:t>第七卷，第84-131页。</w:t>
      </w:r>
      <w:bookmarkEnd w:id="5667"/>
    </w:p>
    <w:p>
      <w:pPr>
        <w:pageBreakBefore w:val="off"/>
        <w:tabs/>
        <w:wordWrap w:val="off"/>
        <w:spacing w:before="0" w:after="0" w:line="540" w:lineRule="atLeast"/>
        <w:ind w:left="20" w:right="0"/>
        <w:jc w:val="both"/>
        <w:textAlignment w:val="baseline"/>
        <w:rPr>
          <w:sz w:val="39"/>
        </w:rPr>
      </w:pPr>
      <w:bookmarkStart w:name="" w:id="5668"/>
      <w:r>
        <w:rPr>
          <w:rFonts w:ascii="仿宋" w:hAnsi="仿宋" w:cs="仿宋" w:eastAsia="仿宋"/>
          <w:sz w:val="39"/>
          <w:spacing w:val="0"/>
          <w:color w:val="000000"/>
          <w:b w:val="off"/>
          <w:i w:val="off"/>
        </w:rPr>
        <w:t>伦理学家</w:t>
      </w:r>
      <w:r>
        <w:rPr>
          <w:rFonts w:ascii="仿宋" w:hAnsi="仿宋" w:cs="仿宋" w:eastAsia="仿宋"/>
          <w:sz w:val="39"/>
          <w:spacing w:val="0"/>
          <w:color w:val="000000"/>
          <w:b w:val="on"/>
          <w:i w:val="off"/>
        </w:rPr>
        <w:t>(Ethics)：</w:t>
      </w:r>
      <w:r>
        <w:rPr>
          <w:rFonts w:ascii="仿宋" w:hAnsi="仿宋" w:cs="仿宋" w:eastAsia="仿宋"/>
          <w:sz w:val="39"/>
          <w:spacing w:val="0"/>
          <w:color w:val="000000"/>
          <w:b w:val="off"/>
          <w:i w:val="off"/>
        </w:rPr>
        <w:t>即道德哲学家，第一卷，第17、18页。</w:t>
      </w:r>
      <w:bookmarkEnd w:id="5668"/>
    </w:p>
    <w:p>
      <w:pPr>
        <w:pageBreakBefore w:val="off"/>
        <w:tabs/>
        <w:wordWrap w:val="off"/>
        <w:spacing w:before="0" w:after="0" w:line="540" w:lineRule="atLeast"/>
        <w:ind w:left="20" w:right="0"/>
        <w:jc w:val="both"/>
        <w:textAlignment w:val="baseline"/>
        <w:rPr>
          <w:sz w:val="39"/>
        </w:rPr>
      </w:pPr>
      <w:bookmarkStart w:name="" w:id="5669"/>
      <w:r>
        <w:rPr>
          <w:rFonts w:ascii="仿宋" w:hAnsi="仿宋" w:cs="仿宋" w:eastAsia="仿宋"/>
          <w:sz w:val="39"/>
          <w:spacing w:val="0"/>
          <w:color w:val="000000"/>
          <w:b w:val="off"/>
          <w:i w:val="off"/>
        </w:rPr>
        <w:t>论辩派</w:t>
      </w:r>
      <w:r>
        <w:rPr>
          <w:rFonts w:ascii="仿宋" w:hAnsi="仿宋" w:cs="仿宋" w:eastAsia="仿宋"/>
          <w:sz w:val="39"/>
          <w:spacing w:val="0"/>
          <w:color w:val="000000"/>
          <w:b w:val="on"/>
          <w:i w:val="off"/>
        </w:rPr>
        <w:t>(Eristics)：</w:t>
      </w:r>
      <w:r>
        <w:rPr>
          <w:rFonts w:ascii="仿宋" w:hAnsi="仿宋" w:cs="仿宋" w:eastAsia="仿宋"/>
          <w:sz w:val="39"/>
          <w:spacing w:val="0"/>
          <w:color w:val="000000"/>
          <w:b w:val="off"/>
          <w:i w:val="off"/>
        </w:rPr>
        <w:t>第二卷，第106页。</w:t>
      </w:r>
      <w:bookmarkEnd w:id="5669"/>
    </w:p>
    <w:p>
      <w:pPr>
        <w:pageBreakBefore w:val="off"/>
        <w:tabs/>
        <w:wordWrap w:val="off"/>
        <w:spacing w:before="0" w:after="0" w:line="540" w:lineRule="atLeast"/>
        <w:ind w:left="380" w:right="240" w:hanging="360"/>
        <w:jc w:val="both"/>
        <w:textAlignment w:val="baseline"/>
        <w:rPr>
          <w:sz w:val="39"/>
        </w:rPr>
      </w:pPr>
      <w:bookmarkStart w:name="" w:id="5670"/>
      <w:r>
        <w:rPr>
          <w:rFonts w:ascii="仿宋" w:hAnsi="仿宋" w:cs="仿宋" w:eastAsia="仿宋"/>
          <w:sz w:val="39"/>
          <w:spacing w:val="0"/>
          <w:color w:val="000000"/>
          <w:b w:val="off"/>
          <w:i w:val="off"/>
        </w:rPr>
        <w:t>罗得斯</w:t>
      </w:r>
      <w:r>
        <w:rPr>
          <w:rFonts w:ascii="仿宋" w:hAnsi="仿宋" w:cs="仿宋" w:eastAsia="仿宋"/>
          <w:sz w:val="39"/>
          <w:spacing w:val="0"/>
          <w:color w:val="000000"/>
          <w:b w:val="on"/>
          <w:i w:val="off"/>
        </w:rPr>
        <w:t>(Rhodes)：</w:t>
      </w:r>
      <w:r>
        <w:rPr>
          <w:rFonts w:ascii="仿宋" w:hAnsi="仿宋" w:cs="仿宋" w:eastAsia="仿宋"/>
          <w:sz w:val="39"/>
          <w:spacing w:val="0"/>
          <w:color w:val="000000"/>
          <w:b w:val="off"/>
          <w:i w:val="off"/>
        </w:rPr>
        <w:t>第一卷，第9页；第四卷，第49、53页；第五卷，</w:t>
      </w:r>
      <w:r>
        <w:rPr>
          <w:rFonts w:ascii="仿宋" w:hAnsi="仿宋" w:cs="仿宋" w:eastAsia="仿宋"/>
          <w:sz w:val="39"/>
          <w:spacing w:val="0"/>
          <w:color w:val="000000"/>
          <w:b w:val="off"/>
          <w:i w:val="off"/>
        </w:rPr>
        <w:t>第84页；第六卷，第</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19页；第七卷，第22页；第九卷，第</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115</w:t>
      </w:r>
      <w:r>
        <w:rPr>
          <w:rFonts w:ascii="仿宋" w:hAnsi="仿宋" w:cs="仿宋" w:eastAsia="仿宋"/>
          <w:sz w:val="39"/>
          <w:spacing w:val="0"/>
          <w:color w:val="000000"/>
          <w:b w:val="off"/>
          <w:i w:val="off"/>
        </w:rPr>
        <w:t>页。</w:t>
      </w:r>
      <w:bookmarkEnd w:id="5670"/>
    </w:p>
    <w:p>
      <w:pPr>
        <w:pageBreakBefore w:val="off"/>
        <w:tabs/>
        <w:wordWrap w:val="off"/>
        <w:spacing w:before="0" w:after="0" w:line="540" w:lineRule="atLeast"/>
        <w:ind w:left="380" w:right="280" w:hanging="360"/>
        <w:jc w:val="both"/>
        <w:textAlignment w:val="baseline"/>
        <w:rPr>
          <w:sz w:val="39"/>
        </w:rPr>
      </w:pPr>
      <w:bookmarkStart w:name="" w:id="5671"/>
      <w:r>
        <w:rPr>
          <w:rFonts w:ascii="仿宋" w:hAnsi="仿宋" w:cs="仿宋" w:eastAsia="仿宋"/>
          <w:sz w:val="39"/>
          <w:spacing w:val="0"/>
          <w:color w:val="000000"/>
          <w:b w:val="off"/>
          <w:i w:val="off"/>
        </w:rPr>
        <w:t>罗马人</w:t>
      </w:r>
      <w:r>
        <w:rPr>
          <w:rFonts w:ascii="仿宋" w:hAnsi="仿宋" w:cs="仿宋" w:eastAsia="仿宋"/>
          <w:sz w:val="39"/>
          <w:spacing w:val="0"/>
          <w:color w:val="000000"/>
          <w:b w:val="on"/>
          <w:i w:val="off"/>
        </w:rPr>
        <w:t>(Romans)：</w:t>
      </w:r>
      <w:r>
        <w:rPr>
          <w:rFonts w:ascii="仿宋" w:hAnsi="仿宋" w:cs="仿宋" w:eastAsia="仿宋"/>
          <w:sz w:val="39"/>
          <w:spacing w:val="0"/>
          <w:color w:val="000000"/>
          <w:b w:val="off"/>
          <w:i w:val="off"/>
        </w:rPr>
        <w:t>第五卷，第61页；第八卷，第14页；第九卷，</w:t>
      </w:r>
      <w:r>
        <w:rPr>
          <w:rFonts w:ascii="仿宋" w:hAnsi="仿宋" w:cs="仿宋" w:eastAsia="仿宋"/>
          <w:sz w:val="39"/>
          <w:spacing w:val="0"/>
          <w:color w:val="000000"/>
          <w:b w:val="off"/>
          <w:i w:val="off"/>
        </w:rPr>
        <w:t>第24页。</w:t>
      </w:r>
      <w:bookmarkEnd w:id="5671"/>
    </w:p>
    <w:p>
      <w:pPr>
        <w:pageBreakBefore w:val="off"/>
        <w:tabs/>
        <w:wordWrap w:val="off"/>
        <w:spacing w:before="0" w:after="0" w:line="540" w:lineRule="atLeast"/>
        <w:ind w:left="380" w:right="240" w:hanging="360"/>
        <w:jc w:val="both"/>
        <w:textAlignment w:val="baseline"/>
        <w:rPr>
          <w:sz w:val="39"/>
        </w:rPr>
      </w:pPr>
      <w:bookmarkStart w:name="" w:id="5672"/>
      <w:r>
        <w:rPr>
          <w:rFonts w:ascii="仿宋" w:hAnsi="仿宋" w:cs="仿宋" w:eastAsia="仿宋"/>
          <w:sz w:val="39"/>
          <w:spacing w:val="0"/>
          <w:color w:val="000000"/>
          <w:b w:val="off"/>
          <w:i w:val="off"/>
        </w:rPr>
        <w:t>逻辑</w:t>
      </w:r>
      <w:r>
        <w:rPr>
          <w:rFonts w:ascii="仿宋" w:hAnsi="仿宋" w:cs="仿宋" w:eastAsia="仿宋"/>
          <w:sz w:val="39"/>
          <w:spacing w:val="0"/>
          <w:color w:val="000000"/>
          <w:b w:val="on"/>
          <w:i w:val="off"/>
        </w:rPr>
        <w:t>(Logic)：</w:t>
      </w:r>
      <w:r>
        <w:rPr>
          <w:rFonts w:ascii="仿宋" w:hAnsi="仿宋" w:cs="仿宋" w:eastAsia="仿宋"/>
          <w:sz w:val="39"/>
          <w:spacing w:val="0"/>
          <w:color w:val="000000"/>
          <w:b w:val="off"/>
          <w:i w:val="off"/>
        </w:rPr>
        <w:t>第二卷，第</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92页；第三卷，第49页；第五卷，第28</w:t>
      </w:r>
      <w:r>
        <w:rPr>
          <w:rFonts w:ascii="仿宋" w:hAnsi="仿宋" w:cs="仿宋" w:eastAsia="仿宋"/>
          <w:sz w:val="39"/>
          <w:spacing w:val="0"/>
          <w:color w:val="000000"/>
          <w:b w:val="off"/>
          <w:i w:val="off"/>
        </w:rPr>
        <w:t>页；第八卷，第39、40、160页；</w:t>
      </w:r>
      <w:bookmarkEnd w:id="5672"/>
    </w:p>
    <w:p>
      <w:pPr>
        <w:pageBreakBefore w:val="off"/>
        <w:tabs/>
        <w:wordWrap w:val="off"/>
        <w:spacing w:before="0" w:after="0" w:line="540" w:lineRule="atLeast"/>
        <w:ind w:left="20" w:right="0"/>
        <w:jc w:val="both"/>
        <w:textAlignment w:val="baseline"/>
        <w:rPr>
          <w:sz w:val="39"/>
        </w:rPr>
      </w:pPr>
      <w:bookmarkStart w:name="" w:id="5673"/>
      <w:r>
        <w:rPr>
          <w:rFonts w:ascii="仿宋" w:hAnsi="仿宋" w:cs="仿宋" w:eastAsia="仿宋"/>
          <w:sz w:val="39"/>
          <w:spacing w:val="0"/>
          <w:color w:val="000000"/>
          <w:b w:val="off"/>
          <w:i w:val="off"/>
        </w:rPr>
        <w:t>洛西阿(阿波罗)</w:t>
      </w:r>
      <w:r>
        <w:rPr>
          <w:rFonts w:ascii="仿宋" w:hAnsi="仿宋" w:cs="仿宋" w:eastAsia="仿宋"/>
          <w:sz w:val="39"/>
          <w:spacing w:val="0"/>
          <w:color w:val="000000"/>
          <w:b w:val="on"/>
          <w:i w:val="off"/>
        </w:rPr>
        <w:t>(Loyias [Apollo])：</w:t>
      </w:r>
      <w:r>
        <w:rPr>
          <w:rFonts w:ascii="仿宋" w:hAnsi="仿宋" w:cs="仿宋" w:eastAsia="仿宋"/>
          <w:sz w:val="39"/>
          <w:spacing w:val="0"/>
          <w:color w:val="000000"/>
          <w:b w:val="off"/>
          <w:i w:val="off"/>
        </w:rPr>
        <w:t>第八卷，第</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37页。</w:t>
      </w:r>
      <w:bookmarkEnd w:id="5673"/>
    </w:p>
    <w:p>
      <w:pPr>
        <w:pageBreakBefore w:val="off"/>
        <w:tabs/>
        <w:wordWrap w:val="off"/>
        <w:spacing w:before="0" w:after="0" w:line="540" w:lineRule="exact"/>
        <w:ind w:left="0" w:right="0"/>
        <w:jc w:val="both"/>
        <w:textAlignment w:val="baseline"/>
        <w:rPr>
          <w:sz w:val="39"/>
        </w:rPr>
      </w:pPr>
      <w:bookmarkStart w:name="" w:id="5674"/>
      <w:r>
        <w:rPr>
          <w:rFonts w:ascii="宋体" w:hAnsi="宋体" w:cs="宋体" w:eastAsia="宋体"/>
          <w:sz w:val="39"/>
          <w:spacing w:val="0"/>
          <w:color w:val="000000"/>
          <w:b w:val="off"/>
          <w:i w:val="off"/>
        </w:rPr>
        <w:t/>
      </w:r>
      <w:bookmarkEnd w:id="5674"/>
    </w:p>
    <w:p>
      <w:pPr>
        <w:pageBreakBefore w:val="off"/>
        <w:tabs/>
        <w:wordWrap w:val="off"/>
        <w:spacing w:before="0" w:after="0" w:line="1020" w:lineRule="atLeast"/>
        <w:ind w:left="5120" w:right="0"/>
        <w:jc w:val="both"/>
        <w:textAlignment w:val="baseline"/>
        <w:rPr>
          <w:sz w:val="76"/>
        </w:rPr>
      </w:pPr>
      <w:bookmarkStart w:name="" w:id="5675"/>
      <w:r>
        <w:rPr>
          <w:rFonts w:ascii="TimesNewRoman" w:hAnsi="TimesNewRoman" w:cs="TimesNewRoman" w:eastAsia="TimesNewRoman"/>
          <w:sz w:val="76"/>
          <w:spacing w:val="0"/>
          <w:color w:val="000000"/>
          <w:b w:val="on"/>
          <w:i w:val="off"/>
        </w:rPr>
        <w:t>M</w:t>
      </w:r>
      <w:bookmarkEnd w:id="5675"/>
    </w:p>
    <w:p>
      <w:pPr>
        <w:pageBreakBefore w:val="off"/>
        <w:tabs/>
        <w:wordWrap w:val="off"/>
        <w:spacing w:before="0" w:after="0" w:line="540" w:lineRule="exact"/>
        <w:ind w:left="0" w:right="0"/>
        <w:jc w:val="both"/>
        <w:textAlignment w:val="baseline"/>
        <w:rPr>
          <w:sz w:val="39"/>
        </w:rPr>
      </w:pPr>
      <w:bookmarkStart w:name="" w:id="5676"/>
      <w:r>
        <w:rPr>
          <w:rFonts w:ascii="宋体" w:hAnsi="宋体" w:cs="宋体" w:eastAsia="宋体"/>
          <w:sz w:val="39"/>
          <w:spacing w:val="0"/>
          <w:color w:val="000000"/>
          <w:b w:val="off"/>
          <w:i w:val="off"/>
        </w:rPr>
        <w:t/>
      </w:r>
      <w:bookmarkEnd w:id="5676"/>
    </w:p>
    <w:p>
      <w:pPr>
        <w:pageBreakBefore w:val="off"/>
        <w:tabs/>
        <w:wordWrap w:val="off"/>
        <w:spacing w:before="0" w:after="0" w:line="540" w:lineRule="atLeast"/>
        <w:ind w:left="20" w:right="0"/>
        <w:jc w:val="both"/>
        <w:textAlignment w:val="baseline"/>
        <w:rPr>
          <w:sz w:val="39"/>
        </w:rPr>
      </w:pPr>
      <w:bookmarkStart w:name="" w:id="5677"/>
      <w:r>
        <w:rPr>
          <w:rFonts w:ascii="仿宋" w:hAnsi="仿宋" w:cs="仿宋" w:eastAsia="仿宋"/>
          <w:sz w:val="39"/>
          <w:spacing w:val="0"/>
          <w:color w:val="000000"/>
          <w:b w:val="off"/>
          <w:i w:val="off"/>
        </w:rPr>
        <w:t>麻雀</w:t>
      </w:r>
      <w:r>
        <w:rPr>
          <w:rFonts w:ascii="仿宋" w:hAnsi="仿宋" w:cs="仿宋" w:eastAsia="仿宋"/>
          <w:sz w:val="39"/>
          <w:spacing w:val="0"/>
          <w:color w:val="000000"/>
          <w:b w:val="on"/>
          <w:i w:val="off"/>
        </w:rPr>
        <w:t>(Sparrow)：</w:t>
      </w:r>
      <w:r>
        <w:rPr>
          <w:rFonts w:ascii="仿宋" w:hAnsi="仿宋" w:cs="仿宋" w:eastAsia="仿宋"/>
          <w:sz w:val="39"/>
          <w:spacing w:val="0"/>
          <w:color w:val="000000"/>
          <w:b w:val="off"/>
          <w:i w:val="off"/>
        </w:rPr>
        <w:t>被鹰所逐，第四卷，第10页。</w:t>
      </w:r>
      <w:bookmarkEnd w:id="5677"/>
    </w:p>
    <w:p>
      <w:pPr>
        <w:pageBreakBefore w:val="off"/>
        <w:tabs/>
        <w:wordWrap w:val="off"/>
        <w:spacing w:before="0" w:after="0" w:line="540" w:lineRule="atLeast"/>
        <w:ind w:left="20" w:right="0"/>
        <w:jc w:val="both"/>
        <w:textAlignment w:val="baseline"/>
        <w:rPr>
          <w:sz w:val="39"/>
        </w:rPr>
      </w:pPr>
      <w:bookmarkStart w:name="" w:id="5678"/>
      <w:r>
        <w:rPr>
          <w:rFonts w:ascii="仿宋" w:hAnsi="仿宋" w:cs="仿宋" w:eastAsia="仿宋"/>
          <w:sz w:val="39"/>
          <w:spacing w:val="0"/>
          <w:color w:val="000000"/>
          <w:b w:val="off"/>
          <w:i w:val="off"/>
        </w:rPr>
        <w:t>马洛尼亚</w:t>
      </w:r>
      <w:r>
        <w:rPr>
          <w:rFonts w:ascii="仿宋" w:hAnsi="仿宋" w:cs="仿宋" w:eastAsia="仿宋"/>
          <w:sz w:val="39"/>
          <w:spacing w:val="0"/>
          <w:color w:val="000000"/>
          <w:b w:val="on"/>
          <w:i w:val="off"/>
        </w:rPr>
        <w:t>(Maroneia)：</w:t>
      </w:r>
      <w:r>
        <w:rPr>
          <w:rFonts w:ascii="仿宋" w:hAnsi="仿宋" w:cs="仿宋" w:eastAsia="仿宋"/>
          <w:sz w:val="39"/>
          <w:spacing w:val="0"/>
          <w:color w:val="000000"/>
          <w:b w:val="off"/>
          <w:i w:val="off"/>
        </w:rPr>
        <w:t>位于色雷斯的城镇，第六卷，第96页。</w:t>
      </w:r>
      <w:bookmarkEnd w:id="5678"/>
    </w:p>
    <w:p>
      <w:pPr>
        <w:pageBreakBefore w:val="off"/>
        <w:tabs/>
        <w:wordWrap w:val="off"/>
        <w:spacing w:before="0" w:after="0" w:line="540" w:lineRule="atLeast"/>
        <w:ind w:left="20" w:right="0"/>
        <w:jc w:val="both"/>
        <w:textAlignment w:val="baseline"/>
        <w:rPr>
          <w:sz w:val="39"/>
        </w:rPr>
      </w:pPr>
      <w:bookmarkStart w:name="" w:id="5679"/>
      <w:r>
        <w:rPr>
          <w:rFonts w:ascii="仿宋" w:hAnsi="仿宋" w:cs="仿宋" w:eastAsia="仿宋"/>
          <w:sz w:val="39"/>
          <w:spacing w:val="0"/>
          <w:color w:val="000000"/>
          <w:b w:val="off"/>
          <w:i w:val="off"/>
        </w:rPr>
        <w:t>马其顿</w:t>
      </w:r>
      <w:r>
        <w:rPr>
          <w:rFonts w:ascii="仿宋" w:hAnsi="仿宋" w:cs="仿宋" w:eastAsia="仿宋"/>
          <w:sz w:val="39"/>
          <w:spacing w:val="0"/>
          <w:color w:val="000000"/>
          <w:b w:val="on"/>
          <w:i w:val="off"/>
        </w:rPr>
        <w:t>(Macedon)</w:t>
      </w:r>
      <w:r>
        <w:rPr>
          <w:rFonts w:ascii="仿宋" w:hAnsi="仿宋" w:cs="仿宋" w:eastAsia="仿宋"/>
          <w:sz w:val="39"/>
          <w:spacing w:val="0"/>
          <w:color w:val="000000"/>
          <w:b w:val="off"/>
          <w:i w:val="off"/>
        </w:rPr>
        <w:t>和马其顿人</w:t>
      </w:r>
      <w:r>
        <w:rPr>
          <w:rFonts w:ascii="仿宋" w:hAnsi="仿宋" w:cs="仿宋" w:eastAsia="仿宋"/>
          <w:sz w:val="39"/>
          <w:spacing w:val="0"/>
          <w:color w:val="000000"/>
          <w:b w:val="on"/>
          <w:i w:val="off"/>
        </w:rPr>
        <w:t>(Macedonians)：</w:t>
      </w:r>
      <w:r>
        <w:rPr>
          <w:rFonts w:ascii="仿宋" w:hAnsi="仿宋" w:cs="仿宋" w:eastAsia="仿宋"/>
          <w:sz w:val="39"/>
          <w:spacing w:val="0"/>
          <w:color w:val="000000"/>
          <w:b w:val="off"/>
          <w:i w:val="off"/>
        </w:rPr>
        <w:t>第二卷，第25页；</w:t>
      </w:r>
      <w:bookmarkEnd w:id="5679"/>
    </w:p>
    <w:p>
      <w:pPr>
        <w:pageBreakBefore w:val="off"/>
        <w:tabs/>
        <w:wordWrap w:val="off"/>
        <w:spacing w:before="0" w:after="0" w:line="540" w:lineRule="atLeast"/>
        <w:ind w:left="400" w:right="0"/>
        <w:jc w:val="both"/>
        <w:textAlignment w:val="baseline"/>
        <w:rPr>
          <w:sz w:val="39"/>
        </w:rPr>
      </w:pPr>
      <w:bookmarkStart w:name="" w:id="5680"/>
      <w:r>
        <w:rPr>
          <w:rFonts w:ascii="仿宋" w:hAnsi="仿宋" w:cs="仿宋" w:eastAsia="仿宋"/>
          <w:sz w:val="39"/>
          <w:spacing w:val="0"/>
          <w:color w:val="000000"/>
          <w:b w:val="off"/>
          <w:i w:val="off"/>
        </w:rPr>
        <w:t>第五卷，第4页；第六卷，第32页；第九卷，第17页。</w:t>
      </w:r>
      <w:bookmarkEnd w:id="5680"/>
    </w:p>
    <w:p>
      <w:pPr>
        <w:pageBreakBefore w:val="off"/>
        <w:tabs/>
        <w:wordWrap w:val="off"/>
        <w:spacing w:before="0" w:after="0" w:line="540" w:lineRule="atLeast"/>
        <w:ind w:left="20" w:right="0"/>
        <w:jc w:val="both"/>
        <w:textAlignment w:val="baseline"/>
        <w:rPr>
          <w:sz w:val="39"/>
        </w:rPr>
      </w:pPr>
      <w:bookmarkStart w:name="" w:id="5681"/>
      <w:r>
        <w:rPr>
          <w:rFonts w:ascii="仿宋" w:hAnsi="仿宋" w:cs="仿宋" w:eastAsia="仿宋"/>
          <w:sz w:val="39"/>
          <w:spacing w:val="0"/>
          <w:color w:val="000000"/>
          <w:b w:val="off"/>
          <w:i w:val="off"/>
        </w:rPr>
        <w:t>马萨格塔人</w:t>
      </w:r>
      <w:r>
        <w:rPr>
          <w:rFonts w:ascii="仿宋" w:hAnsi="仿宋" w:cs="仿宋" w:eastAsia="仿宋"/>
          <w:sz w:val="39"/>
          <w:spacing w:val="0"/>
          <w:color w:val="000000"/>
          <w:b w:val="on"/>
          <w:i w:val="off"/>
        </w:rPr>
        <w:t>(Massageta)：</w:t>
      </w:r>
      <w:r>
        <w:rPr>
          <w:rFonts w:ascii="仿宋" w:hAnsi="仿宋" w:cs="仿宋" w:eastAsia="仿宋"/>
          <w:sz w:val="39"/>
          <w:spacing w:val="0"/>
          <w:color w:val="000000"/>
          <w:b w:val="off"/>
          <w:i w:val="off"/>
        </w:rPr>
        <w:t>第九卷，第83页。</w:t>
      </w:r>
      <w:bookmarkEnd w:id="5681"/>
    </w:p>
    <w:p>
      <w:pPr>
        <w:pageBreakBefore w:val="off"/>
        <w:tabs/>
        <w:wordWrap w:val="off"/>
        <w:spacing w:before="0" w:after="0" w:line="540" w:lineRule="atLeast"/>
        <w:ind w:left="20" w:right="0"/>
        <w:jc w:val="both"/>
        <w:textAlignment w:val="baseline"/>
        <w:rPr>
          <w:sz w:val="39"/>
        </w:rPr>
      </w:pPr>
      <w:bookmarkStart w:name="" w:id="5682"/>
      <w:r>
        <w:rPr>
          <w:rFonts w:ascii="仿宋" w:hAnsi="仿宋" w:cs="仿宋" w:eastAsia="仿宋"/>
          <w:sz w:val="39"/>
          <w:spacing w:val="0"/>
          <w:color w:val="000000"/>
          <w:b w:val="off"/>
          <w:i w:val="off"/>
        </w:rPr>
        <w:t>玛尔马库</w:t>
      </w:r>
      <w:r>
        <w:rPr>
          <w:rFonts w:ascii="仿宋" w:hAnsi="仿宋" w:cs="仿宋" w:eastAsia="仿宋"/>
          <w:sz w:val="39"/>
          <w:spacing w:val="0"/>
          <w:color w:val="000000"/>
          <w:b w:val="on"/>
          <w:i w:val="off"/>
        </w:rPr>
        <w:t>(Marmacus)：</w:t>
      </w:r>
      <w:r>
        <w:rPr>
          <w:rFonts w:ascii="仿宋" w:hAnsi="仿宋" w:cs="仿宋" w:eastAsia="仿宋"/>
          <w:sz w:val="39"/>
          <w:spacing w:val="0"/>
          <w:color w:val="000000"/>
          <w:b w:val="off"/>
          <w:i w:val="off"/>
        </w:rPr>
        <w:t>毕达哥拉斯的著名父亲，第八卷，第1页。</w:t>
      </w:r>
      <w:bookmarkEnd w:id="5682"/>
    </w:p>
    <w:p>
      <w:pPr>
        <w:pageBreakBefore w:val="off"/>
        <w:tabs/>
        <w:wordWrap w:val="off"/>
        <w:spacing w:before="0" w:after="0" w:line="540" w:lineRule="atLeast"/>
        <w:ind w:left="20" w:right="0"/>
        <w:jc w:val="both"/>
        <w:textAlignment w:val="baseline"/>
        <w:rPr>
          <w:sz w:val="39"/>
        </w:rPr>
      </w:pPr>
      <w:bookmarkStart w:name="" w:id="5683"/>
      <w:r>
        <w:rPr>
          <w:rFonts w:ascii="仿宋" w:hAnsi="仿宋" w:cs="仿宋" w:eastAsia="仿宋"/>
          <w:sz w:val="39"/>
          <w:spacing w:val="0"/>
          <w:color w:val="000000"/>
          <w:b w:val="off"/>
          <w:i w:val="off"/>
        </w:rPr>
        <w:t>玛伽克利德</w:t>
      </w:r>
      <w:r>
        <w:rPr>
          <w:rFonts w:ascii="仿宋" w:hAnsi="仿宋" w:cs="仿宋" w:eastAsia="仿宋"/>
          <w:sz w:val="39"/>
          <w:spacing w:val="0"/>
          <w:color w:val="000000"/>
          <w:b w:val="on"/>
          <w:i w:val="off"/>
        </w:rPr>
        <w:t>(Megaclides)</w:t>
      </w:r>
      <w:r>
        <w:rPr>
          <w:rFonts w:ascii="仿宋" w:hAnsi="仿宋" w:cs="仿宋" w:eastAsia="仿宋"/>
          <w:sz w:val="39"/>
          <w:spacing w:val="0"/>
          <w:color w:val="000000"/>
          <w:b w:val="off"/>
          <w:i w:val="off"/>
        </w:rPr>
        <w:t>：雅典人，第九卷，第54页。</w:t>
      </w:r>
      <w:bookmarkEnd w:id="5683"/>
    </w:p>
    <w:p>
      <w:pPr>
        <w:pageBreakBefore w:val="off"/>
        <w:tabs/>
        <w:wordWrap w:val="off"/>
        <w:spacing w:before="0" w:after="0" w:line="480" w:lineRule="atLeast"/>
        <w:ind w:left="0" w:right="0"/>
        <w:jc w:val="center"/>
        <w:textAlignment w:val="baseline"/>
        <w:rPr>
          <w:sz w:val="35"/>
        </w:rPr>
      </w:pPr>
      <w:bookmarkStart w:name="" w:id="5684"/>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733</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5684"/>
    </w:p>
    <w:p>
      <w:r>
        <w:t/>
      </w:r>
    </w:p>
    <w:p>
      <w:pPr>
        <w:sectPr>
          <w:footerReference r:id="rId673"/>
          <w:headerReference r:id="rId674" w:type="default"/>
          <w:type w:val="nextPage"/>
          <w:pgSz w:w="15700" w:h="22460"/>
          <w:pgMar w:left="2280" w:top="1740" w:right="2280" w:bottom="1740" w:header="1440" w:footer="1440"/>
          <w:cols w:num="1"/>
        </w:sectPr>
      </w:pPr>
    </w:p>
    <w:p>
      <w:pPr>
        <w:pageBreakBefore w:val="off"/>
        <w:tabs/>
        <w:wordWrap w:val="off"/>
        <w:spacing w:before="320" w:after="0" w:line="600" w:lineRule="atLeast"/>
        <w:ind w:left="0" w:right="0"/>
        <w:jc w:val="center"/>
        <w:textAlignment w:val="baseline"/>
        <w:rPr>
          <w:sz w:val="43"/>
        </w:rPr>
      </w:pPr>
      <w:bookmarkStart w:name="" w:id="5685"/>
      <w:r>
        <w:rPr>
          <w:rFonts w:ascii="仿宋" w:hAnsi="仿宋" w:cs="仿宋" w:eastAsia="仿宋"/>
          <w:sz w:val="43"/>
          <w:spacing w:val="0"/>
          <w:color w:val="000000"/>
          <w:u w:val="single"/>
          <w:b w:val="off"/>
          <w:i w:val="off"/>
        </w:rPr>
        <w:t xml:space="preserve">                    名哲言行录                   </w:t>
      </w:r>
      <w:bookmarkEnd w:id="5685"/>
    </w:p>
    <w:p>
      <w:pPr>
        <w:pageBreakBefore w:val="off"/>
        <w:tabs/>
        <w:wordWrap w:val="off"/>
        <w:spacing w:before="0" w:after="0" w:line="540" w:lineRule="exact"/>
        <w:ind w:left="0" w:right="0"/>
        <w:jc w:val="center"/>
        <w:textAlignment w:val="baseline"/>
        <w:rPr>
          <w:sz w:val="43"/>
        </w:rPr>
      </w:pPr>
      <w:bookmarkStart w:name="" w:id="5686"/>
      <w:r>
        <w:rPr>
          <w:rFonts w:ascii="宋体" w:hAnsi="宋体" w:cs="宋体" w:eastAsia="宋体"/>
          <w:sz w:val="43"/>
          <w:spacing w:val="0"/>
          <w:color w:val="000000"/>
          <w:b w:val="off"/>
          <w:i w:val="off"/>
        </w:rPr>
        <w:t/>
      </w:r>
      <w:bookmarkEnd w:id="5686"/>
    </w:p>
    <w:p>
      <w:pPr>
        <w:pageBreakBefore w:val="off"/>
        <w:tabs/>
        <w:wordWrap w:val="off"/>
        <w:spacing w:before="0" w:after="0" w:line="560" w:lineRule="atLeast"/>
        <w:ind w:left="440" w:right="0"/>
        <w:jc w:val="both"/>
        <w:textAlignment w:val="baseline"/>
        <w:rPr>
          <w:sz w:val="36"/>
        </w:rPr>
      </w:pPr>
      <w:bookmarkStart w:name="" w:id="5687"/>
      <w:r>
        <w:rPr>
          <w:rFonts w:ascii="仿宋" w:hAnsi="仿宋" w:cs="仿宋" w:eastAsia="仿宋"/>
          <w:sz w:val="36"/>
          <w:spacing w:val="0"/>
          <w:color w:val="000000"/>
          <w:b w:val="off"/>
          <w:i w:val="off"/>
        </w:rPr>
        <w:t>迈安得里乌(米利都的)</w:t>
      </w:r>
      <w:r>
        <w:rPr>
          <w:rFonts w:ascii="仿宋" w:hAnsi="仿宋" w:cs="仿宋" w:eastAsia="仿宋"/>
          <w:sz w:val="36"/>
          <w:spacing w:val="0"/>
          <w:color w:val="000000"/>
          <w:b w:val="on"/>
          <w:i w:val="off"/>
        </w:rPr>
        <w:t>(Maeadrius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Miletus):</w:t>
      </w:r>
      <w:r>
        <w:rPr>
          <w:rFonts w:ascii="仿宋" w:hAnsi="仿宋" w:cs="仿宋" w:eastAsia="仿宋"/>
          <w:sz w:val="36"/>
          <w:spacing w:val="0"/>
          <w:color w:val="000000"/>
          <w:b w:val="off"/>
          <w:i w:val="off"/>
        </w:rPr>
        <w:t>第一卷，第28页。</w:t>
      </w:r>
      <w:bookmarkEnd w:id="5687"/>
    </w:p>
    <w:p>
      <w:pPr>
        <w:pageBreakBefore w:val="off"/>
        <w:tabs/>
        <w:wordWrap w:val="off"/>
        <w:spacing w:before="0" w:after="0" w:line="560" w:lineRule="atLeast"/>
        <w:ind w:left="440" w:right="0"/>
        <w:jc w:val="both"/>
        <w:textAlignment w:val="baseline"/>
        <w:rPr>
          <w:sz w:val="36"/>
        </w:rPr>
      </w:pPr>
      <w:bookmarkStart w:name="" w:id="5688"/>
      <w:r>
        <w:rPr>
          <w:rFonts w:ascii="仿宋" w:hAnsi="仿宋" w:cs="仿宋" w:eastAsia="仿宋"/>
          <w:sz w:val="36"/>
          <w:spacing w:val="0"/>
          <w:color w:val="000000"/>
          <w:b w:val="off"/>
          <w:i w:val="off"/>
        </w:rPr>
        <w:t>迈尔海努</w:t>
      </w:r>
      <w:r>
        <w:rPr>
          <w:rFonts w:ascii="仿宋" w:hAnsi="仿宋" w:cs="仿宋" w:eastAsia="仿宋"/>
          <w:sz w:val="36"/>
          <w:spacing w:val="0"/>
          <w:color w:val="000000"/>
          <w:b w:val="on"/>
          <w:i w:val="off"/>
        </w:rPr>
        <w:t>(Myrrhinus):</w:t>
      </w:r>
      <w:r>
        <w:rPr>
          <w:rFonts w:ascii="仿宋" w:hAnsi="仿宋" w:cs="仿宋" w:eastAsia="仿宋"/>
          <w:sz w:val="36"/>
          <w:spacing w:val="0"/>
          <w:color w:val="000000"/>
          <w:b w:val="off"/>
          <w:i w:val="off"/>
        </w:rPr>
        <w:t>阿提卡城镇，第四卷，第1页。</w:t>
      </w:r>
      <w:bookmarkEnd w:id="5688"/>
    </w:p>
    <w:p>
      <w:pPr>
        <w:pageBreakBefore w:val="off"/>
        <w:tabs/>
        <w:wordWrap w:val="off"/>
        <w:spacing w:before="0" w:after="0" w:line="560" w:lineRule="atLeast"/>
        <w:ind w:left="440" w:right="0"/>
        <w:jc w:val="both"/>
        <w:textAlignment w:val="baseline"/>
        <w:rPr>
          <w:sz w:val="36"/>
        </w:rPr>
      </w:pPr>
      <w:bookmarkStart w:name="" w:id="5689"/>
      <w:r>
        <w:rPr>
          <w:rFonts w:ascii="仿宋" w:hAnsi="仿宋" w:cs="仿宋" w:eastAsia="仿宋"/>
          <w:sz w:val="36"/>
          <w:spacing w:val="0"/>
          <w:color w:val="000000"/>
          <w:b w:val="off"/>
          <w:i w:val="off"/>
        </w:rPr>
        <w:t>麦冬(阿卡那的)</w:t>
      </w:r>
      <w:r>
        <w:rPr>
          <w:rFonts w:ascii="仿宋" w:hAnsi="仿宋" w:cs="仿宋" w:eastAsia="仿宋"/>
          <w:sz w:val="36"/>
          <w:spacing w:val="0"/>
          <w:color w:val="000000"/>
          <w:b w:val="on"/>
          <w:i w:val="off"/>
        </w:rPr>
        <w:t>(Medon</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Acharnae):</w:t>
      </w:r>
      <w:r>
        <w:rPr>
          <w:rFonts w:ascii="仿宋" w:hAnsi="仿宋" w:cs="仿宋" w:eastAsia="仿宋"/>
          <w:sz w:val="36"/>
          <w:spacing w:val="0"/>
          <w:color w:val="000000"/>
          <w:b w:val="off"/>
          <w:i w:val="off"/>
        </w:rPr>
        <w:t>第七卷，第12页。</w:t>
      </w:r>
      <w:bookmarkEnd w:id="5689"/>
    </w:p>
    <w:p>
      <w:pPr>
        <w:pageBreakBefore w:val="off"/>
        <w:tabs/>
        <w:wordWrap w:val="off"/>
        <w:spacing w:before="0" w:after="0" w:line="560" w:lineRule="atLeast"/>
        <w:ind w:left="440" w:right="0"/>
        <w:jc w:val="both"/>
        <w:textAlignment w:val="baseline"/>
        <w:rPr>
          <w:sz w:val="36"/>
        </w:rPr>
      </w:pPr>
      <w:bookmarkStart w:name="" w:id="5690"/>
      <w:r>
        <w:rPr>
          <w:rFonts w:ascii="仿宋" w:hAnsi="仿宋" w:cs="仿宋" w:eastAsia="仿宋"/>
          <w:sz w:val="36"/>
          <w:spacing w:val="0"/>
          <w:color w:val="000000"/>
          <w:b w:val="off"/>
          <w:i w:val="off"/>
        </w:rPr>
        <w:t>麦格尼西亚</w:t>
      </w:r>
      <w:r>
        <w:rPr>
          <w:rFonts w:ascii="仿宋" w:hAnsi="仿宋" w:cs="仿宋" w:eastAsia="仿宋"/>
          <w:sz w:val="36"/>
          <w:spacing w:val="0"/>
          <w:color w:val="000000"/>
          <w:b w:val="on"/>
          <w:i w:val="off"/>
        </w:rPr>
        <w:t>(Magnesia):</w:t>
      </w:r>
      <w:r>
        <w:rPr>
          <w:rFonts w:ascii="仿宋" w:hAnsi="仿宋" w:cs="仿宋" w:eastAsia="仿宋"/>
          <w:sz w:val="36"/>
          <w:spacing w:val="0"/>
          <w:color w:val="000000"/>
          <w:b w:val="off"/>
          <w:i w:val="off"/>
        </w:rPr>
        <w:t>第十卷，第26页。</w:t>
      </w:r>
      <w:bookmarkEnd w:id="5690"/>
    </w:p>
    <w:p>
      <w:pPr>
        <w:pageBreakBefore w:val="off"/>
        <w:tabs/>
        <w:wordWrap w:val="off"/>
        <w:spacing w:before="0" w:after="0" w:line="560" w:lineRule="atLeast"/>
        <w:ind w:left="440" w:right="0"/>
        <w:jc w:val="both"/>
        <w:textAlignment w:val="baseline"/>
        <w:rPr>
          <w:sz w:val="36"/>
        </w:rPr>
      </w:pPr>
      <w:bookmarkStart w:name="" w:id="5691"/>
      <w:r>
        <w:rPr>
          <w:rFonts w:ascii="仿宋" w:hAnsi="仿宋" w:cs="仿宋" w:eastAsia="仿宋"/>
          <w:sz w:val="36"/>
          <w:spacing w:val="0"/>
          <w:color w:val="000000"/>
          <w:b w:val="off"/>
          <w:i w:val="off"/>
        </w:rPr>
        <w:t>麦加拉</w:t>
      </w:r>
      <w:r>
        <w:rPr>
          <w:rFonts w:ascii="仿宋" w:hAnsi="仿宋" w:cs="仿宋" w:eastAsia="仿宋"/>
          <w:sz w:val="36"/>
          <w:spacing w:val="0"/>
          <w:color w:val="000000"/>
          <w:b w:val="on"/>
          <w:i w:val="off"/>
        </w:rPr>
        <w:t>(Megara):</w:t>
      </w:r>
      <w:r>
        <w:rPr>
          <w:rFonts w:ascii="仿宋" w:hAnsi="仿宋" w:cs="仿宋" w:eastAsia="仿宋"/>
          <w:sz w:val="36"/>
          <w:spacing w:val="0"/>
          <w:color w:val="000000"/>
          <w:b w:val="off"/>
          <w:i w:val="off"/>
        </w:rPr>
        <w:t>第二卷，第62、106页；第六卷，第41页。</w:t>
      </w:r>
      <w:bookmarkEnd w:id="5691"/>
    </w:p>
    <w:p>
      <w:pPr>
        <w:pageBreakBefore w:val="off"/>
        <w:tabs/>
        <w:wordWrap w:val="off"/>
        <w:spacing w:before="0" w:after="0" w:line="560" w:lineRule="atLeast"/>
        <w:ind w:left="800" w:right="20" w:hanging="360"/>
        <w:jc w:val="both"/>
        <w:textAlignment w:val="baseline"/>
        <w:rPr>
          <w:sz w:val="36"/>
        </w:rPr>
      </w:pPr>
      <w:bookmarkStart w:name="" w:id="5692"/>
      <w:r>
        <w:rPr>
          <w:rFonts w:ascii="仿宋" w:hAnsi="仿宋" w:cs="仿宋" w:eastAsia="仿宋"/>
          <w:sz w:val="36"/>
          <w:spacing w:val="0"/>
          <w:color w:val="000000"/>
          <w:b w:val="off"/>
          <w:i w:val="off"/>
        </w:rPr>
        <w:t>麦加拉派</w:t>
      </w:r>
      <w:r>
        <w:rPr>
          <w:rFonts w:ascii="仿宋" w:hAnsi="仿宋" w:cs="仿宋" w:eastAsia="仿宋"/>
          <w:sz w:val="36"/>
          <w:spacing w:val="0"/>
          <w:color w:val="000000"/>
          <w:b w:val="on"/>
          <w:i w:val="off"/>
        </w:rPr>
        <w:t>(Megarian</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school</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philosophy):</w:t>
      </w:r>
      <w:r>
        <w:rPr>
          <w:rFonts w:ascii="仿宋" w:hAnsi="仿宋" w:cs="仿宋" w:eastAsia="仿宋"/>
          <w:sz w:val="36"/>
          <w:spacing w:val="0"/>
          <w:color w:val="000000"/>
          <w:b w:val="off"/>
          <w:i w:val="off"/>
        </w:rPr>
        <w:t>第二卷，第 106页；参见</w:t>
      </w:r>
      <w:r>
        <w:rPr>
          <w:rFonts w:ascii="仿宋" w:hAnsi="仿宋" w:cs="仿宋" w:eastAsia="仿宋"/>
          <w:sz w:val="36"/>
          <w:spacing w:val="0"/>
          <w:color w:val="000000"/>
          <w:b w:val="off"/>
          <w:i w:val="off"/>
        </w:rPr>
        <w:t>第一卷，第17、18页；第七卷，第161页。</w:t>
      </w:r>
      <w:bookmarkEnd w:id="5692"/>
    </w:p>
    <w:p>
      <w:pPr>
        <w:pageBreakBefore w:val="off"/>
        <w:tabs/>
        <w:wordWrap w:val="off"/>
        <w:spacing w:before="0" w:after="0" w:line="560" w:lineRule="atLeast"/>
        <w:ind w:left="800" w:right="60" w:hanging="360"/>
        <w:jc w:val="both"/>
        <w:textAlignment w:val="baseline"/>
        <w:rPr>
          <w:sz w:val="36"/>
        </w:rPr>
      </w:pPr>
      <w:bookmarkStart w:name="" w:id="5693"/>
      <w:r>
        <w:rPr>
          <w:rFonts w:ascii="仿宋" w:hAnsi="仿宋" w:cs="仿宋" w:eastAsia="仿宋"/>
          <w:sz w:val="36"/>
          <w:spacing w:val="0"/>
          <w:color w:val="000000"/>
          <w:b w:val="off"/>
          <w:i w:val="off"/>
        </w:rPr>
        <w:t>麦加培扎斯</w:t>
      </w:r>
      <w:r>
        <w:rPr>
          <w:rFonts w:ascii="仿宋" w:hAnsi="仿宋" w:cs="仿宋" w:eastAsia="仿宋"/>
          <w:sz w:val="36"/>
          <w:spacing w:val="0"/>
          <w:color w:val="000000"/>
          <w:b w:val="on"/>
          <w:i w:val="off"/>
        </w:rPr>
        <w:t>(Megabyzus):</w:t>
      </w:r>
      <w:r>
        <w:rPr>
          <w:rFonts w:ascii="仿宋" w:hAnsi="仿宋" w:cs="仿宋" w:eastAsia="仿宋"/>
          <w:sz w:val="36"/>
          <w:spacing w:val="0"/>
          <w:color w:val="000000"/>
          <w:b w:val="off"/>
          <w:i w:val="off"/>
        </w:rPr>
        <w:t>爱菲索的阿耳忒弥神庙的祭司，第二卷，</w:t>
      </w:r>
      <w:r>
        <w:rPr>
          <w:rFonts w:ascii="仿宋" w:hAnsi="仿宋" w:cs="仿宋" w:eastAsia="仿宋"/>
          <w:sz w:val="36"/>
          <w:spacing w:val="0"/>
          <w:color w:val="000000"/>
          <w:b w:val="off"/>
          <w:i w:val="off"/>
        </w:rPr>
        <w:t>第51页。</w:t>
      </w:r>
      <w:bookmarkEnd w:id="5693"/>
    </w:p>
    <w:p>
      <w:pPr>
        <w:pageBreakBefore w:val="off"/>
        <w:tabs/>
        <w:wordWrap w:val="off"/>
        <w:spacing w:before="0" w:after="0" w:line="560" w:lineRule="atLeast"/>
        <w:ind w:left="440" w:right="0"/>
        <w:jc w:val="both"/>
        <w:textAlignment w:val="baseline"/>
        <w:rPr>
          <w:sz w:val="36"/>
        </w:rPr>
      </w:pPr>
      <w:bookmarkStart w:name="" w:id="5694"/>
      <w:r>
        <w:rPr>
          <w:rFonts w:ascii="仿宋" w:hAnsi="仿宋" w:cs="仿宋" w:eastAsia="仿宋"/>
          <w:sz w:val="36"/>
          <w:spacing w:val="0"/>
          <w:color w:val="000000"/>
          <w:b w:val="off"/>
          <w:i w:val="off"/>
        </w:rPr>
        <w:t>麦里梭(萨摩斯的)</w:t>
      </w:r>
      <w:r>
        <w:rPr>
          <w:rFonts w:ascii="仿宋" w:hAnsi="仿宋" w:cs="仿宋" w:eastAsia="仿宋"/>
          <w:sz w:val="36"/>
          <w:spacing w:val="0"/>
          <w:color w:val="000000"/>
          <w:b w:val="on"/>
          <w:i w:val="off"/>
        </w:rPr>
        <w:t>(Melissus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Samos):</w:t>
      </w:r>
      <w:r>
        <w:rPr>
          <w:rFonts w:ascii="仿宋" w:hAnsi="仿宋" w:cs="仿宋" w:eastAsia="仿宋"/>
          <w:sz w:val="36"/>
          <w:spacing w:val="0"/>
          <w:color w:val="000000"/>
          <w:b w:val="off"/>
          <w:i w:val="off"/>
        </w:rPr>
        <w:t>第九卷，第24页。</w:t>
      </w:r>
      <w:bookmarkEnd w:id="5694"/>
    </w:p>
    <w:p>
      <w:pPr>
        <w:pageBreakBefore w:val="off"/>
        <w:tabs/>
        <w:wordWrap w:val="off"/>
        <w:spacing w:before="0" w:after="0" w:line="560" w:lineRule="atLeast"/>
        <w:ind w:left="800" w:right="40" w:hanging="360"/>
        <w:jc w:val="both"/>
        <w:textAlignment w:val="baseline"/>
        <w:rPr>
          <w:sz w:val="36"/>
        </w:rPr>
      </w:pPr>
      <w:bookmarkStart w:name="" w:id="5695"/>
      <w:r>
        <w:rPr>
          <w:rFonts w:ascii="仿宋" w:hAnsi="仿宋" w:cs="仿宋" w:eastAsia="仿宋"/>
          <w:sz w:val="36"/>
          <w:spacing w:val="0"/>
          <w:color w:val="000000"/>
          <w:b w:val="off"/>
          <w:i w:val="off"/>
        </w:rPr>
        <w:t>麦尼普斯</w:t>
      </w:r>
      <w:r>
        <w:rPr>
          <w:rFonts w:ascii="仿宋" w:hAnsi="仿宋" w:cs="仿宋" w:eastAsia="仿宋"/>
          <w:sz w:val="36"/>
          <w:spacing w:val="0"/>
          <w:color w:val="000000"/>
          <w:b w:val="on"/>
          <w:i w:val="off"/>
        </w:rPr>
        <w:t>(Menippus):</w:t>
      </w:r>
      <w:r>
        <w:rPr>
          <w:rFonts w:ascii="仿宋" w:hAnsi="仿宋" w:cs="仿宋" w:eastAsia="仿宋"/>
          <w:sz w:val="36"/>
          <w:spacing w:val="0"/>
          <w:color w:val="000000"/>
          <w:b w:val="off"/>
          <w:i w:val="off"/>
        </w:rPr>
        <w:t>昔勒尼派成员，第六卷，第99页；其他同名</w:t>
      </w:r>
      <w:r>
        <w:rPr>
          <w:rFonts w:ascii="仿宋" w:hAnsi="仿宋" w:cs="仿宋" w:eastAsia="仿宋"/>
          <w:sz w:val="36"/>
          <w:spacing w:val="0"/>
          <w:color w:val="000000"/>
          <w:b w:val="off"/>
          <w:i w:val="off"/>
        </w:rPr>
        <w:t>者，第六卷，第101页。</w:t>
      </w:r>
      <w:bookmarkEnd w:id="5695"/>
    </w:p>
    <w:p>
      <w:pPr>
        <w:pageBreakBefore w:val="off"/>
        <w:tabs/>
        <w:wordWrap w:val="off"/>
        <w:spacing w:before="0" w:after="0" w:line="560" w:lineRule="atLeast"/>
        <w:ind w:left="440" w:right="0"/>
        <w:jc w:val="both"/>
        <w:textAlignment w:val="baseline"/>
        <w:rPr>
          <w:sz w:val="36"/>
        </w:rPr>
      </w:pPr>
      <w:bookmarkStart w:name="" w:id="5696"/>
      <w:r>
        <w:rPr>
          <w:rFonts w:ascii="仿宋" w:hAnsi="仿宋" w:cs="仿宋" w:eastAsia="仿宋"/>
          <w:sz w:val="36"/>
          <w:spacing w:val="0"/>
          <w:color w:val="000000"/>
          <w:b w:val="off"/>
          <w:i w:val="off"/>
        </w:rPr>
        <w:t>麦同</w:t>
      </w:r>
      <w:r>
        <w:rPr>
          <w:rFonts w:ascii="仿宋" w:hAnsi="仿宋" w:cs="仿宋" w:eastAsia="仿宋"/>
          <w:sz w:val="36"/>
          <w:spacing w:val="0"/>
          <w:color w:val="000000"/>
          <w:b w:val="on"/>
          <w:i w:val="off"/>
        </w:rPr>
        <w:t>(Meton):</w:t>
      </w:r>
      <w:r>
        <w:rPr>
          <w:rFonts w:ascii="仿宋" w:hAnsi="仿宋" w:cs="仿宋" w:eastAsia="仿宋"/>
          <w:sz w:val="36"/>
          <w:spacing w:val="0"/>
          <w:color w:val="000000"/>
          <w:b w:val="off"/>
          <w:i w:val="off"/>
        </w:rPr>
        <w:t>恩培多克勒的父亲，第八卷，第51、52页。</w:t>
      </w:r>
      <w:bookmarkEnd w:id="5696"/>
    </w:p>
    <w:p>
      <w:pPr>
        <w:pageBreakBefore w:val="off"/>
        <w:tabs/>
        <w:wordWrap w:val="off"/>
        <w:spacing w:before="0" w:after="0" w:line="560" w:lineRule="atLeast"/>
        <w:ind w:left="440" w:right="0"/>
        <w:jc w:val="both"/>
        <w:textAlignment w:val="baseline"/>
        <w:rPr>
          <w:sz w:val="36"/>
        </w:rPr>
      </w:pPr>
      <w:bookmarkStart w:name="" w:id="5697"/>
      <w:r>
        <w:rPr>
          <w:rFonts w:ascii="仿宋" w:hAnsi="仿宋" w:cs="仿宋" w:eastAsia="仿宋"/>
          <w:sz w:val="36"/>
          <w:spacing w:val="0"/>
          <w:color w:val="000000"/>
          <w:b w:val="off"/>
          <w:i w:val="off"/>
        </w:rPr>
        <w:t>蛮族人</w:t>
      </w:r>
      <w:r>
        <w:rPr>
          <w:rFonts w:ascii="仿宋" w:hAnsi="仿宋" w:cs="仿宋" w:eastAsia="仿宋"/>
          <w:sz w:val="36"/>
          <w:spacing w:val="0"/>
          <w:color w:val="000000"/>
          <w:b w:val="on"/>
          <w:i w:val="off"/>
        </w:rPr>
        <w:t>(Barbarians):</w:t>
      </w:r>
      <w:r>
        <w:rPr>
          <w:rFonts w:ascii="仿宋" w:hAnsi="仿宋" w:cs="仿宋" w:eastAsia="仿宋"/>
          <w:sz w:val="36"/>
          <w:spacing w:val="0"/>
          <w:color w:val="000000"/>
          <w:b w:val="off"/>
          <w:i w:val="off"/>
        </w:rPr>
        <w:t>他们的哲学，第一卷，第1页。</w:t>
      </w:r>
      <w:bookmarkEnd w:id="5697"/>
    </w:p>
    <w:p>
      <w:pPr>
        <w:pageBreakBefore w:val="off"/>
        <w:tabs/>
        <w:wordWrap w:val="off"/>
        <w:spacing w:before="0" w:after="0" w:line="560" w:lineRule="atLeast"/>
        <w:ind w:left="740" w:right="40" w:hanging="300"/>
        <w:jc w:val="both"/>
        <w:textAlignment w:val="baseline"/>
        <w:rPr>
          <w:sz w:val="36"/>
        </w:rPr>
      </w:pPr>
      <w:bookmarkStart w:name="" w:id="5698"/>
      <w:r>
        <w:rPr>
          <w:rFonts w:ascii="仿宋" w:hAnsi="仿宋" w:cs="仿宋" w:eastAsia="仿宋"/>
          <w:sz w:val="36"/>
          <w:spacing w:val="0"/>
          <w:color w:val="000000"/>
          <w:b w:val="off"/>
          <w:i w:val="off"/>
        </w:rPr>
        <w:t>曼涅斯</w:t>
      </w:r>
      <w:r>
        <w:rPr>
          <w:rFonts w:ascii="仿宋" w:hAnsi="仿宋" w:cs="仿宋" w:eastAsia="仿宋"/>
          <w:sz w:val="36"/>
          <w:spacing w:val="0"/>
          <w:color w:val="000000"/>
          <w:b w:val="on"/>
          <w:i w:val="off"/>
        </w:rPr>
        <w:t>(Manes):</w:t>
      </w:r>
      <w:r>
        <w:rPr>
          <w:rFonts w:ascii="仿宋" w:hAnsi="仿宋" w:cs="仿宋" w:eastAsia="仿宋"/>
          <w:sz w:val="36"/>
          <w:spacing w:val="0"/>
          <w:color w:val="000000"/>
          <w:b w:val="off"/>
          <w:i w:val="off"/>
        </w:rPr>
        <w:t>第欧根尼的奴隶，第六卷，第55页；塞奥弗拉斯</w:t>
      </w:r>
      <w:r>
        <w:rPr>
          <w:rFonts w:ascii="仿宋" w:hAnsi="仿宋" w:cs="仿宋" w:eastAsia="仿宋"/>
          <w:sz w:val="36"/>
          <w:spacing w:val="0"/>
          <w:color w:val="000000"/>
          <w:b w:val="off"/>
          <w:i w:val="off"/>
        </w:rPr>
        <w:t>特的奴隶，第五卷，第55页。</w:t>
      </w:r>
      <w:bookmarkEnd w:id="5698"/>
    </w:p>
    <w:p>
      <w:pPr>
        <w:pageBreakBefore w:val="off"/>
        <w:tabs/>
        <w:wordWrap w:val="off"/>
        <w:spacing w:before="0" w:after="0" w:line="560" w:lineRule="atLeast"/>
        <w:ind w:left="440" w:right="0"/>
        <w:jc w:val="both"/>
        <w:textAlignment w:val="baseline"/>
        <w:rPr>
          <w:sz w:val="36"/>
        </w:rPr>
      </w:pPr>
      <w:bookmarkStart w:name="" w:id="5699"/>
      <w:r>
        <w:rPr>
          <w:rFonts w:ascii="仿宋" w:hAnsi="仿宋" w:cs="仿宋" w:eastAsia="仿宋"/>
          <w:sz w:val="36"/>
          <w:spacing w:val="0"/>
          <w:color w:val="000000"/>
          <w:b w:val="off"/>
          <w:i w:val="off"/>
        </w:rPr>
        <w:t>曼提尼亚</w:t>
      </w:r>
      <w:r>
        <w:rPr>
          <w:rFonts w:ascii="仿宋" w:hAnsi="仿宋" w:cs="仿宋" w:eastAsia="仿宋"/>
          <w:sz w:val="36"/>
          <w:spacing w:val="0"/>
          <w:color w:val="000000"/>
          <w:b w:val="on"/>
          <w:i w:val="off"/>
        </w:rPr>
        <w:t>(Mantinea)</w:t>
      </w:r>
      <w:r>
        <w:rPr>
          <w:rFonts w:ascii="仿宋" w:hAnsi="仿宋" w:cs="仿宋" w:eastAsia="仿宋"/>
          <w:sz w:val="36"/>
          <w:spacing w:val="0"/>
          <w:color w:val="000000"/>
          <w:b w:val="off"/>
          <w:i w:val="off"/>
        </w:rPr>
        <w:t>:战役，第二卷，第54页。</w:t>
      </w:r>
      <w:bookmarkEnd w:id="5699"/>
    </w:p>
    <w:p>
      <w:pPr>
        <w:pageBreakBefore w:val="off"/>
        <w:tabs/>
        <w:wordWrap w:val="off"/>
        <w:spacing w:before="0" w:after="0" w:line="560" w:lineRule="atLeast"/>
        <w:ind w:left="440" w:right="0"/>
        <w:jc w:val="both"/>
        <w:textAlignment w:val="baseline"/>
        <w:rPr>
          <w:sz w:val="36"/>
        </w:rPr>
      </w:pPr>
      <w:bookmarkStart w:name="" w:id="5700"/>
      <w:r>
        <w:rPr>
          <w:rFonts w:ascii="仿宋" w:hAnsi="仿宋" w:cs="仿宋" w:eastAsia="仿宋"/>
          <w:sz w:val="36"/>
          <w:spacing w:val="0"/>
          <w:color w:val="000000"/>
          <w:b w:val="off"/>
          <w:i w:val="off"/>
        </w:rPr>
        <w:t>锚</w:t>
      </w:r>
      <w:r>
        <w:rPr>
          <w:rFonts w:ascii="仿宋" w:hAnsi="仿宋" w:cs="仿宋" w:eastAsia="仿宋"/>
          <w:sz w:val="36"/>
          <w:spacing w:val="0"/>
          <w:color w:val="000000"/>
          <w:b w:val="on"/>
          <w:i w:val="off"/>
        </w:rPr>
        <w:t>(Anchor):</w:t>
      </w:r>
      <w:r>
        <w:rPr>
          <w:rFonts w:ascii="仿宋" w:hAnsi="仿宋" w:cs="仿宋" w:eastAsia="仿宋"/>
          <w:sz w:val="36"/>
          <w:spacing w:val="0"/>
          <w:color w:val="000000"/>
          <w:b w:val="off"/>
          <w:i w:val="off"/>
        </w:rPr>
        <w:t>据说由阿那卡尔西发现，第一卷，第105页。</w:t>
      </w:r>
      <w:bookmarkEnd w:id="5700"/>
    </w:p>
    <w:p>
      <w:pPr>
        <w:pageBreakBefore w:val="off"/>
        <w:tabs/>
        <w:wordWrap w:val="off"/>
        <w:spacing w:before="0" w:after="0" w:line="560" w:lineRule="atLeast"/>
        <w:ind w:left="440" w:right="0"/>
        <w:jc w:val="both"/>
        <w:textAlignment w:val="baseline"/>
        <w:rPr>
          <w:sz w:val="36"/>
        </w:rPr>
      </w:pPr>
      <w:bookmarkStart w:name="" w:id="5701"/>
      <w:r>
        <w:rPr>
          <w:rFonts w:ascii="仿宋" w:hAnsi="仿宋" w:cs="仿宋" w:eastAsia="仿宋"/>
          <w:sz w:val="36"/>
          <w:spacing w:val="0"/>
          <w:color w:val="000000"/>
          <w:b w:val="off"/>
          <w:i w:val="off"/>
        </w:rPr>
        <w:t>梅利莎</w:t>
      </w:r>
      <w:r>
        <w:rPr>
          <w:rFonts w:ascii="仿宋" w:hAnsi="仿宋" w:cs="仿宋" w:eastAsia="仿宋"/>
          <w:sz w:val="36"/>
          <w:spacing w:val="0"/>
          <w:color w:val="000000"/>
          <w:b w:val="on"/>
          <w:i w:val="off"/>
        </w:rPr>
        <w:t>(Melissa):</w:t>
      </w:r>
      <w:r>
        <w:rPr>
          <w:rFonts w:ascii="仿宋" w:hAnsi="仿宋" w:cs="仿宋" w:eastAsia="仿宋"/>
          <w:sz w:val="36"/>
          <w:spacing w:val="0"/>
          <w:color w:val="000000"/>
          <w:b w:val="off"/>
          <w:i w:val="off"/>
        </w:rPr>
        <w:t>佩里安德的妻子，第一卷，第94页。</w:t>
      </w:r>
      <w:bookmarkEnd w:id="5701"/>
    </w:p>
    <w:p>
      <w:pPr>
        <w:pageBreakBefore w:val="off"/>
        <w:tabs/>
        <w:wordWrap w:val="off"/>
        <w:spacing w:before="0" w:after="0" w:line="560" w:lineRule="atLeast"/>
        <w:ind w:left="440" w:right="0"/>
        <w:jc w:val="both"/>
        <w:textAlignment w:val="baseline"/>
        <w:rPr>
          <w:sz w:val="36"/>
        </w:rPr>
      </w:pPr>
      <w:bookmarkStart w:name="" w:id="5702"/>
      <w:r>
        <w:rPr>
          <w:rFonts w:ascii="仿宋" w:hAnsi="仿宋" w:cs="仿宋" w:eastAsia="仿宋"/>
          <w:sz w:val="36"/>
          <w:spacing w:val="0"/>
          <w:color w:val="000000"/>
          <w:b w:val="off"/>
          <w:i w:val="off"/>
        </w:rPr>
        <w:t>梅特罗多洛</w:t>
      </w:r>
      <w:r>
        <w:rPr>
          <w:rFonts w:ascii="仿宋" w:hAnsi="仿宋" w:cs="仿宋" w:eastAsia="仿宋"/>
          <w:sz w:val="36"/>
          <w:spacing w:val="0"/>
          <w:color w:val="000000"/>
          <w:b w:val="on"/>
          <w:i w:val="off"/>
        </w:rPr>
        <w:t>(Metrodorus):</w:t>
      </w:r>
      <w:r>
        <w:rPr>
          <w:rFonts w:ascii="仿宋" w:hAnsi="仿宋" w:cs="仿宋" w:eastAsia="仿宋"/>
          <w:sz w:val="36"/>
          <w:spacing w:val="0"/>
          <w:color w:val="000000"/>
          <w:b w:val="off"/>
          <w:i w:val="off"/>
        </w:rPr>
        <w:t>第二卷，第113页。</w:t>
      </w:r>
      <w:bookmarkEnd w:id="5702"/>
    </w:p>
    <w:p>
      <w:pPr>
        <w:pageBreakBefore w:val="off"/>
        <w:tabs/>
        <w:wordWrap w:val="off"/>
        <w:spacing w:before="0" w:after="0" w:line="560" w:lineRule="atLeast"/>
        <w:ind w:left="440" w:right="0"/>
        <w:jc w:val="both"/>
        <w:textAlignment w:val="baseline"/>
        <w:rPr>
          <w:sz w:val="36"/>
        </w:rPr>
      </w:pPr>
      <w:bookmarkStart w:name="" w:id="5703"/>
      <w:r>
        <w:rPr>
          <w:rFonts w:ascii="仿宋" w:hAnsi="仿宋" w:cs="仿宋" w:eastAsia="仿宋"/>
          <w:sz w:val="36"/>
          <w:spacing w:val="0"/>
          <w:color w:val="000000"/>
          <w:b w:val="off"/>
          <w:i w:val="off"/>
        </w:rPr>
        <w:t>梅特罗多洛(开俄斯的)</w:t>
      </w:r>
      <w:r>
        <w:rPr>
          <w:rFonts w:ascii="仿宋" w:hAnsi="仿宋" w:cs="仿宋" w:eastAsia="仿宋"/>
          <w:sz w:val="36"/>
          <w:spacing w:val="0"/>
          <w:color w:val="000000"/>
          <w:b w:val="on"/>
          <w:i w:val="off"/>
        </w:rPr>
        <w:t>(Metrodorus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Chios):</w:t>
      </w:r>
      <w:r>
        <w:rPr>
          <w:rFonts w:ascii="仿宋" w:hAnsi="仿宋" w:cs="仿宋" w:eastAsia="仿宋"/>
          <w:sz w:val="36"/>
          <w:spacing w:val="0"/>
          <w:color w:val="000000"/>
          <w:b w:val="off"/>
          <w:i w:val="off"/>
        </w:rPr>
        <w:t>第九卷，第58页。</w:t>
      </w:r>
      <w:bookmarkEnd w:id="5703"/>
    </w:p>
    <w:p>
      <w:pPr>
        <w:pageBreakBefore w:val="off"/>
        <w:tabs/>
        <w:wordWrap w:val="off"/>
        <w:spacing w:before="0" w:after="0" w:line="560" w:lineRule="atLeast"/>
        <w:ind w:left="740" w:right="0" w:hanging="300"/>
        <w:jc w:val="both"/>
        <w:textAlignment w:val="baseline"/>
        <w:rPr>
          <w:sz w:val="36"/>
        </w:rPr>
      </w:pPr>
      <w:bookmarkStart w:name="" w:id="5704"/>
      <w:r>
        <w:rPr>
          <w:rFonts w:ascii="仿宋" w:hAnsi="仿宋" w:cs="仿宋" w:eastAsia="仿宋"/>
          <w:sz w:val="36"/>
          <w:spacing w:val="0"/>
          <w:color w:val="000000"/>
          <w:b w:val="off"/>
          <w:i w:val="off"/>
        </w:rPr>
        <w:t xml:space="preserve">梅特罗多洛(兰萨库斯的) </w:t>
      </w:r>
      <w:r>
        <w:rPr>
          <w:rFonts w:ascii="仿宋" w:hAnsi="仿宋" w:cs="仿宋" w:eastAsia="仿宋"/>
          <w:sz w:val="36"/>
          <w:spacing w:val="0"/>
          <w:color w:val="000000"/>
          <w:b w:val="on"/>
          <w:i w:val="off"/>
        </w:rPr>
        <w:t>(Metrodorus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Lampsacus):</w:t>
      </w:r>
      <w:r>
        <w:rPr>
          <w:rFonts w:ascii="仿宋" w:hAnsi="仿宋" w:cs="仿宋" w:eastAsia="仿宋"/>
          <w:sz w:val="36"/>
          <w:spacing w:val="0"/>
          <w:color w:val="000000"/>
          <w:b w:val="off"/>
          <w:i w:val="off"/>
        </w:rPr>
        <w:t>阿那克萨戈</w:t>
      </w:r>
      <w:r>
        <w:rPr>
          <w:rFonts w:ascii="仿宋" w:hAnsi="仿宋" w:cs="仿宋" w:eastAsia="仿宋"/>
          <w:sz w:val="36"/>
          <w:spacing w:val="0"/>
          <w:color w:val="000000"/>
          <w:b w:val="off"/>
          <w:i w:val="off"/>
        </w:rPr>
        <w:t>拉的朋友，第二卷，第11页；伊壁鸠鲁的朋友，第十卷，第18、</w:t>
      </w:r>
      <w:r>
        <w:rPr>
          <w:rFonts w:ascii="仿宋" w:hAnsi="仿宋" w:cs="仿宋" w:eastAsia="仿宋"/>
          <w:sz w:val="36"/>
          <w:spacing w:val="0"/>
          <w:color w:val="000000"/>
          <w:b w:val="off"/>
          <w:i w:val="off"/>
        </w:rPr>
        <w:t>22页。</w:t>
      </w:r>
      <w:bookmarkEnd w:id="5704"/>
    </w:p>
    <w:p>
      <w:pPr>
        <w:pageBreakBefore w:val="off"/>
        <w:tabs/>
        <w:wordWrap w:val="off"/>
        <w:spacing w:before="0" w:after="0" w:line="560" w:lineRule="atLeast"/>
        <w:ind w:left="800" w:right="0" w:hanging="360"/>
        <w:jc w:val="both"/>
        <w:textAlignment w:val="baseline"/>
        <w:rPr>
          <w:sz w:val="36"/>
        </w:rPr>
      </w:pPr>
      <w:bookmarkStart w:name="" w:id="5705"/>
      <w:r>
        <w:rPr>
          <w:rFonts w:ascii="仿宋" w:hAnsi="仿宋" w:cs="仿宋" w:eastAsia="仿宋"/>
          <w:sz w:val="36"/>
          <w:spacing w:val="0"/>
          <w:color w:val="000000"/>
          <w:b w:val="off"/>
          <w:i w:val="off"/>
        </w:rPr>
        <w:t xml:space="preserve">梅特罗多洛(斯特拉托尼西亚的) </w:t>
      </w:r>
      <w:r>
        <w:rPr>
          <w:rFonts w:ascii="仿宋" w:hAnsi="仿宋" w:cs="仿宋" w:eastAsia="仿宋"/>
          <w:sz w:val="36"/>
          <w:spacing w:val="0"/>
          <w:color w:val="000000"/>
          <w:b w:val="on"/>
          <w:i w:val="off"/>
        </w:rPr>
        <w:t>(Metrodorus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Stratonicea):</w:t>
      </w:r>
      <w:r>
        <w:rPr>
          <w:rFonts w:ascii="仿宋" w:hAnsi="仿宋" w:cs="仿宋" w:eastAsia="仿宋"/>
          <w:sz w:val="36"/>
          <w:spacing w:val="0"/>
          <w:color w:val="000000"/>
          <w:b w:val="off"/>
          <w:i w:val="off"/>
        </w:rPr>
        <w:t>第十</w:t>
      </w:r>
      <w:r>
        <w:rPr>
          <w:rFonts w:ascii="仿宋" w:hAnsi="仿宋" w:cs="仿宋" w:eastAsia="仿宋"/>
          <w:sz w:val="36"/>
          <w:spacing w:val="0"/>
          <w:color w:val="000000"/>
          <w:b w:val="off"/>
          <w:i w:val="off"/>
        </w:rPr>
        <w:t>卷，第9页；斯革柏锡的德米特里乌的朋友，第五卷，第84页。</w:t>
      </w:r>
      <w:bookmarkEnd w:id="5705"/>
    </w:p>
    <w:p>
      <w:pPr>
        <w:pageBreakBefore w:val="off"/>
        <w:tabs/>
        <w:wordWrap w:val="off"/>
        <w:spacing w:before="0" w:after="0" w:line="560" w:lineRule="atLeast"/>
        <w:ind w:left="440" w:right="0"/>
        <w:jc w:val="both"/>
        <w:textAlignment w:val="baseline"/>
        <w:rPr>
          <w:sz w:val="36"/>
        </w:rPr>
      </w:pPr>
      <w:bookmarkStart w:name="" w:id="5706"/>
      <w:r>
        <w:rPr>
          <w:rFonts w:ascii="仿宋" w:hAnsi="仿宋" w:cs="仿宋" w:eastAsia="仿宋"/>
          <w:sz w:val="36"/>
          <w:spacing w:val="0"/>
          <w:color w:val="000000"/>
          <w:b w:val="off"/>
          <w:i w:val="off"/>
        </w:rPr>
        <w:t>美得斯</w:t>
      </w:r>
      <w:r>
        <w:rPr>
          <w:rFonts w:ascii="仿宋" w:hAnsi="仿宋" w:cs="仿宋" w:eastAsia="仿宋"/>
          <w:sz w:val="36"/>
          <w:spacing w:val="0"/>
          <w:color w:val="000000"/>
          <w:b w:val="on"/>
          <w:i w:val="off"/>
        </w:rPr>
        <w:t>(Medes):</w:t>
      </w:r>
      <w:r>
        <w:rPr>
          <w:rFonts w:ascii="仿宋" w:hAnsi="仿宋" w:cs="仿宋" w:eastAsia="仿宋"/>
          <w:sz w:val="36"/>
          <w:spacing w:val="0"/>
          <w:color w:val="000000"/>
          <w:b w:val="off"/>
          <w:i w:val="off"/>
        </w:rPr>
        <w:t>第二卷，第5页；第八卷，第49页。</w:t>
      </w:r>
      <w:bookmarkEnd w:id="5706"/>
    </w:p>
    <w:p>
      <w:pPr>
        <w:pageBreakBefore w:val="off"/>
        <w:tabs/>
        <w:wordWrap w:val="off"/>
        <w:spacing w:before="0" w:after="0" w:line="560" w:lineRule="atLeast"/>
        <w:ind w:left="440" w:right="0"/>
        <w:jc w:val="both"/>
        <w:textAlignment w:val="baseline"/>
        <w:rPr>
          <w:sz w:val="36"/>
        </w:rPr>
      </w:pPr>
      <w:bookmarkStart w:name="" w:id="5707"/>
      <w:r>
        <w:rPr>
          <w:rFonts w:ascii="仿宋" w:hAnsi="仿宋" w:cs="仿宋" w:eastAsia="仿宋"/>
          <w:sz w:val="36"/>
          <w:spacing w:val="0"/>
          <w:color w:val="000000"/>
          <w:b w:val="off"/>
          <w:i w:val="off"/>
        </w:rPr>
        <w:t>美狄亚</w:t>
      </w:r>
      <w:r>
        <w:rPr>
          <w:rFonts w:ascii="仿宋" w:hAnsi="仿宋" w:cs="仿宋" w:eastAsia="仿宋"/>
          <w:sz w:val="36"/>
          <w:spacing w:val="0"/>
          <w:color w:val="000000"/>
          <w:b w:val="on"/>
          <w:i w:val="off"/>
        </w:rPr>
        <w:t>(Meidias):</w:t>
      </w:r>
      <w:r>
        <w:rPr>
          <w:rFonts w:ascii="仿宋" w:hAnsi="仿宋" w:cs="仿宋" w:eastAsia="仿宋"/>
          <w:sz w:val="36"/>
          <w:spacing w:val="0"/>
          <w:color w:val="000000"/>
          <w:b w:val="off"/>
          <w:i w:val="off"/>
        </w:rPr>
        <w:t>列斯堡的僭主，第一卷，第74页。</w:t>
      </w:r>
      <w:bookmarkEnd w:id="5707"/>
    </w:p>
    <w:p>
      <w:pPr>
        <w:pageBreakBefore w:val="off"/>
        <w:tabs/>
        <w:wordWrap w:val="off"/>
        <w:spacing w:before="0" w:after="0" w:line="560" w:lineRule="atLeast"/>
        <w:ind w:left="440" w:right="0"/>
        <w:jc w:val="both"/>
        <w:textAlignment w:val="baseline"/>
        <w:rPr>
          <w:sz w:val="36"/>
        </w:rPr>
      </w:pPr>
      <w:bookmarkStart w:name="" w:id="5708"/>
      <w:r>
        <w:rPr>
          <w:rFonts w:ascii="仿宋" w:hAnsi="仿宋" w:cs="仿宋" w:eastAsia="仿宋"/>
          <w:sz w:val="36"/>
          <w:spacing w:val="0"/>
          <w:color w:val="000000"/>
          <w:b w:val="off"/>
          <w:i w:val="off"/>
        </w:rPr>
        <w:t>美迪亚</w:t>
      </w:r>
      <w:r>
        <w:rPr>
          <w:rFonts w:ascii="仿宋" w:hAnsi="仿宋" w:cs="仿宋" w:eastAsia="仿宋"/>
          <w:sz w:val="36"/>
          <w:spacing w:val="0"/>
          <w:color w:val="000000"/>
          <w:b w:val="on"/>
          <w:i w:val="off"/>
        </w:rPr>
        <w:t>(Medias):</w:t>
      </w:r>
      <w:r>
        <w:rPr>
          <w:rFonts w:ascii="仿宋" w:hAnsi="仿宋" w:cs="仿宋" w:eastAsia="仿宋"/>
          <w:sz w:val="36"/>
          <w:spacing w:val="0"/>
          <w:color w:val="000000"/>
          <w:b w:val="off"/>
          <w:i w:val="off"/>
        </w:rPr>
        <w:t>医师，第五卷，第72页。</w:t>
      </w:r>
      <w:bookmarkEnd w:id="5708"/>
    </w:p>
    <w:p>
      <w:pPr>
        <w:pageBreakBefore w:val="off"/>
        <w:tabs/>
        <w:wordWrap w:val="off"/>
        <w:spacing w:before="0" w:after="0" w:line="560" w:lineRule="atLeast"/>
        <w:ind w:left="440" w:right="0"/>
        <w:jc w:val="both"/>
        <w:textAlignment w:val="baseline"/>
        <w:rPr>
          <w:sz w:val="36"/>
        </w:rPr>
      </w:pPr>
      <w:bookmarkStart w:name="" w:id="5709"/>
      <w:r>
        <w:rPr>
          <w:rFonts w:ascii="仿宋" w:hAnsi="仿宋" w:cs="仿宋" w:eastAsia="仿宋"/>
          <w:sz w:val="36"/>
          <w:spacing w:val="0"/>
          <w:color w:val="000000"/>
          <w:b w:val="off"/>
          <w:i w:val="off"/>
        </w:rPr>
        <w:t>美加洛波利</w:t>
      </w:r>
      <w:r>
        <w:rPr>
          <w:rFonts w:ascii="仿宋" w:hAnsi="仿宋" w:cs="仿宋" w:eastAsia="仿宋"/>
          <w:sz w:val="36"/>
          <w:spacing w:val="0"/>
          <w:color w:val="000000"/>
          <w:b w:val="on"/>
          <w:i w:val="off"/>
        </w:rPr>
        <w:t>(Megalopolis):</w:t>
      </w:r>
      <w:r>
        <w:rPr>
          <w:rFonts w:ascii="仿宋" w:hAnsi="仿宋" w:cs="仿宋" w:eastAsia="仿宋"/>
          <w:sz w:val="36"/>
          <w:spacing w:val="0"/>
          <w:color w:val="000000"/>
          <w:b w:val="off"/>
          <w:i w:val="off"/>
        </w:rPr>
        <w:t>位于阿卡狄亚，第三卷，第23页。</w:t>
      </w:r>
      <w:bookmarkEnd w:id="5709"/>
    </w:p>
    <w:p>
      <w:pPr>
        <w:pageBreakBefore w:val="off"/>
        <w:tabs/>
        <w:wordWrap w:val="off"/>
        <w:spacing w:before="0" w:after="0" w:line="480" w:lineRule="atLeast"/>
        <w:ind w:left="0" w:right="0"/>
        <w:jc w:val="center"/>
        <w:textAlignment w:val="baseline"/>
        <w:rPr>
          <w:sz w:val="35"/>
        </w:rPr>
      </w:pPr>
      <w:bookmarkStart w:name="" w:id="5710"/>
      <w:r>
        <w:rPr>
          <w:rFonts w:ascii="楷体" w:hAnsi="楷体" w:cs="楷体" w:eastAsia="楷体"/>
          <w:sz w:val="35"/>
          <w:spacing w:val="0"/>
          <w:color w:val="000000"/>
          <w:b w:val="off"/>
          <w:i w:val="off"/>
        </w:rPr>
        <w:t>— 734 —</w:t>
      </w:r>
      <w:bookmarkEnd w:id="5710"/>
    </w:p>
    <w:p>
      <w:r>
        <w:t/>
      </w:r>
    </w:p>
    <w:p>
      <w:pPr>
        <w:sectPr>
          <w:footerReference r:id="rId675"/>
          <w:headerReference r:id="rId676" w:type="default"/>
          <w:type w:val="nextPage"/>
          <w:pgSz w:w="15700" w:h="22880"/>
          <w:pgMar w:left="2100" w:top="1780" w:right="2100" w:bottom="1780" w:header="1480" w:footer="1480"/>
          <w:cols w:num="1"/>
        </w:sectPr>
      </w:pPr>
    </w:p>
    <w:p>
      <w:pPr>
        <w:pageBreakBefore w:val="off"/>
        <w:tabs/>
        <w:wordWrap w:val="off"/>
        <w:spacing w:before="320" w:after="0" w:line="560" w:lineRule="atLeast"/>
        <w:ind w:left="0" w:right="0"/>
        <w:jc w:val="center"/>
        <w:textAlignment w:val="baseline"/>
        <w:rPr>
          <w:sz w:val="41"/>
        </w:rPr>
      </w:pPr>
      <w:bookmarkStart w:name="" w:id="5711"/>
      <w:r>
        <w:rPr>
          <w:rFonts w:ascii="仿宋" w:hAnsi="仿宋" w:cs="仿宋" w:eastAsia="仿宋"/>
          <w:sz w:val="41"/>
          <w:spacing w:val="0"/>
          <w:color w:val="000000"/>
          <w:u w:val="single"/>
          <w:b w:val="off"/>
          <w:i w:val="off"/>
        </w:rPr>
        <w:t xml:space="preserve">                       附录 I                      </w:t>
      </w:r>
      <w:bookmarkEnd w:id="5711"/>
    </w:p>
    <w:p>
      <w:pPr>
        <w:pageBreakBefore w:val="off"/>
        <w:tabs/>
        <w:wordWrap w:val="off"/>
        <w:spacing w:before="0" w:after="0" w:line="540" w:lineRule="exact"/>
        <w:ind w:left="0" w:right="0"/>
        <w:jc w:val="center"/>
        <w:textAlignment w:val="baseline"/>
        <w:rPr>
          <w:sz w:val="35"/>
        </w:rPr>
      </w:pPr>
      <w:bookmarkStart w:name="" w:id="5712"/>
      <w:r>
        <w:rPr>
          <w:rFonts w:ascii="宋体" w:hAnsi="宋体" w:cs="宋体" w:eastAsia="宋体"/>
          <w:sz w:val="35"/>
          <w:spacing w:val="0"/>
          <w:color w:val="000000"/>
          <w:b w:val="off"/>
          <w:i w:val="off"/>
        </w:rPr>
        <w:t/>
      </w:r>
      <w:bookmarkEnd w:id="5712"/>
    </w:p>
    <w:p>
      <w:pPr>
        <w:pageBreakBefore w:val="off"/>
        <w:tabs/>
        <w:wordWrap w:val="off"/>
        <w:spacing w:before="0" w:after="0" w:line="540" w:lineRule="atLeast"/>
        <w:ind w:left="60" w:right="0"/>
        <w:jc w:val="both"/>
        <w:textAlignment w:val="baseline"/>
        <w:rPr>
          <w:sz w:val="35"/>
        </w:rPr>
      </w:pPr>
      <w:bookmarkStart w:name="" w:id="5713"/>
      <w:r>
        <w:rPr>
          <w:rFonts w:ascii="仿宋" w:hAnsi="仿宋" w:cs="仿宋" w:eastAsia="仿宋"/>
          <w:sz w:val="35"/>
          <w:spacing w:val="0"/>
          <w:color w:val="000000"/>
          <w:b w:val="off"/>
          <w:i w:val="off"/>
        </w:rPr>
        <w:t>美兰托(Melantho)：珀涅罗珀的侍女，第二卷，第79页。</w:t>
      </w:r>
      <w:bookmarkEnd w:id="5713"/>
    </w:p>
    <w:p>
      <w:pPr>
        <w:pageBreakBefore w:val="off"/>
        <w:tabs/>
        <w:wordWrap w:val="off"/>
        <w:spacing w:before="0" w:after="0" w:line="540" w:lineRule="atLeast"/>
        <w:ind w:left="60" w:right="0"/>
        <w:jc w:val="both"/>
        <w:textAlignment w:val="baseline"/>
        <w:rPr>
          <w:sz w:val="35"/>
        </w:rPr>
      </w:pPr>
      <w:bookmarkStart w:name="" w:id="5714"/>
      <w:r>
        <w:rPr>
          <w:rFonts w:ascii="仿宋" w:hAnsi="仿宋" w:cs="仿宋" w:eastAsia="仿宋"/>
          <w:sz w:val="35"/>
          <w:spacing w:val="0"/>
          <w:color w:val="000000"/>
          <w:b w:val="off"/>
          <w:i w:val="off"/>
        </w:rPr>
        <w:t>美勒托(Meletus)：控告苏格拉底的人，第二卷，第38、43页。</w:t>
      </w:r>
      <w:bookmarkEnd w:id="5714"/>
    </w:p>
    <w:p>
      <w:pPr>
        <w:pageBreakBefore w:val="off"/>
        <w:tabs/>
        <w:wordWrap w:val="off"/>
        <w:spacing w:before="0" w:after="0" w:line="540" w:lineRule="atLeast"/>
        <w:ind w:left="420" w:right="80" w:hanging="360"/>
        <w:jc w:val="both"/>
        <w:textAlignment w:val="baseline"/>
        <w:rPr>
          <w:sz w:val="35"/>
        </w:rPr>
      </w:pPr>
      <w:bookmarkStart w:name="" w:id="5715"/>
      <w:r>
        <w:rPr>
          <w:rFonts w:ascii="仿宋" w:hAnsi="仿宋" w:cs="仿宋" w:eastAsia="仿宋"/>
          <w:sz w:val="35"/>
          <w:spacing w:val="0"/>
          <w:color w:val="000000"/>
          <w:b w:val="off"/>
          <w:i w:val="off"/>
        </w:rPr>
        <w:t>美洛多图(尼科美狄亚的) (Menodotus of Nicomedia)：第九卷，第</w:t>
      </w:r>
      <w:r>
        <w:rPr>
          <w:rFonts w:ascii="仿宋" w:hAnsi="仿宋" w:cs="仿宋" w:eastAsia="仿宋"/>
          <w:sz w:val="35"/>
          <w:spacing w:val="0"/>
          <w:color w:val="000000"/>
          <w:b w:val="off"/>
          <w:i w:val="off"/>
        </w:rPr>
        <w:t>116页。</w:t>
      </w:r>
      <w:bookmarkEnd w:id="5715"/>
    </w:p>
    <w:p>
      <w:pPr>
        <w:pageBreakBefore w:val="off"/>
        <w:tabs/>
        <w:wordWrap w:val="off"/>
        <w:spacing w:before="0" w:after="0" w:line="540" w:lineRule="atLeast"/>
        <w:ind w:left="60" w:right="0"/>
        <w:jc w:val="both"/>
        <w:textAlignment w:val="baseline"/>
        <w:rPr>
          <w:sz w:val="35"/>
        </w:rPr>
      </w:pPr>
      <w:bookmarkStart w:name="" w:id="5716"/>
      <w:r>
        <w:rPr>
          <w:rFonts w:ascii="仿宋" w:hAnsi="仿宋" w:cs="仿宋" w:eastAsia="仿宋"/>
          <w:sz w:val="35"/>
          <w:spacing w:val="0"/>
          <w:color w:val="000000"/>
          <w:b w:val="off"/>
          <w:i w:val="off"/>
        </w:rPr>
        <w:t>美南德尔(Menander)：第欧根尼的学生，第六卷，第84页。</w:t>
      </w:r>
      <w:bookmarkEnd w:id="5716"/>
    </w:p>
    <w:p>
      <w:pPr>
        <w:pageBreakBefore w:val="off"/>
        <w:tabs/>
        <w:wordWrap w:val="off"/>
        <w:spacing w:before="0" w:after="0" w:line="540" w:lineRule="atLeast"/>
        <w:ind w:left="420" w:right="100" w:hanging="360"/>
        <w:jc w:val="both"/>
        <w:textAlignment w:val="baseline"/>
        <w:rPr>
          <w:sz w:val="35"/>
        </w:rPr>
      </w:pPr>
      <w:bookmarkStart w:name="" w:id="5717"/>
      <w:r>
        <w:rPr>
          <w:rFonts w:ascii="仿宋" w:hAnsi="仿宋" w:cs="仿宋" w:eastAsia="仿宋"/>
          <w:sz w:val="35"/>
          <w:spacing w:val="0"/>
          <w:color w:val="000000"/>
          <w:b w:val="off"/>
          <w:i w:val="off"/>
        </w:rPr>
        <w:t>美南德尔(Menander)：喜剧诗人，塞奥弗拉斯特的学生，第五卷，</w:t>
      </w:r>
      <w:r>
        <w:rPr>
          <w:rFonts w:ascii="仿宋" w:hAnsi="仿宋" w:cs="仿宋" w:eastAsia="仿宋"/>
          <w:sz w:val="35"/>
          <w:spacing w:val="0"/>
          <w:color w:val="000000"/>
          <w:b w:val="off"/>
          <w:i w:val="off"/>
        </w:rPr>
        <w:t>第36、79页。</w:t>
      </w:r>
      <w:bookmarkEnd w:id="5717"/>
    </w:p>
    <w:p>
      <w:pPr>
        <w:pageBreakBefore w:val="off"/>
        <w:tabs/>
        <w:wordWrap w:val="off"/>
        <w:spacing w:before="0" w:after="0" w:line="540" w:lineRule="atLeast"/>
        <w:ind w:left="420" w:right="80" w:hanging="360"/>
        <w:jc w:val="both"/>
        <w:textAlignment w:val="baseline"/>
        <w:rPr>
          <w:sz w:val="35"/>
        </w:rPr>
      </w:pPr>
      <w:bookmarkStart w:name="" w:id="5718"/>
      <w:r>
        <w:rPr>
          <w:rFonts w:ascii="仿宋" w:hAnsi="仿宋" w:cs="仿宋" w:eastAsia="仿宋"/>
          <w:sz w:val="35"/>
          <w:spacing w:val="0"/>
          <w:color w:val="000000"/>
          <w:b w:val="off"/>
          <w:i w:val="off"/>
        </w:rPr>
        <w:t>美涅得谟(Menedemus)：兰萨库斯的科罗特斯的学生，第六卷，第</w:t>
      </w:r>
      <w:r>
        <w:rPr>
          <w:rFonts w:ascii="仿宋" w:hAnsi="仿宋" w:cs="仿宋" w:eastAsia="仿宋"/>
          <w:sz w:val="35"/>
          <w:spacing w:val="0"/>
          <w:color w:val="000000"/>
          <w:b w:val="off"/>
          <w:i w:val="off"/>
        </w:rPr>
        <w:t>102页。</w:t>
      </w:r>
      <w:bookmarkEnd w:id="5718"/>
    </w:p>
    <w:p>
      <w:pPr>
        <w:pageBreakBefore w:val="off"/>
        <w:tabs/>
        <w:wordWrap w:val="off"/>
        <w:spacing w:before="0" w:after="0" w:line="540" w:lineRule="atLeast"/>
        <w:ind w:left="60" w:right="0"/>
        <w:jc w:val="both"/>
        <w:textAlignment w:val="baseline"/>
        <w:rPr>
          <w:sz w:val="35"/>
        </w:rPr>
      </w:pPr>
      <w:bookmarkStart w:name="" w:id="5719"/>
      <w:r>
        <w:rPr>
          <w:rFonts w:ascii="仿宋" w:hAnsi="仿宋" w:cs="仿宋" w:eastAsia="仿宋"/>
          <w:sz w:val="35"/>
          <w:spacing w:val="0"/>
          <w:color w:val="000000"/>
          <w:b w:val="off"/>
          <w:i w:val="off"/>
        </w:rPr>
        <w:t>美涅得谟(埃利斯的埃雷特里亚的) (Menedemus of Eretria in Elis)：</w:t>
      </w:r>
      <w:bookmarkEnd w:id="5719"/>
    </w:p>
    <w:p>
      <w:pPr>
        <w:pageBreakBefore w:val="off"/>
        <w:tabs/>
        <w:wordWrap w:val="off"/>
        <w:spacing w:before="0" w:after="0" w:line="540" w:lineRule="atLeast"/>
        <w:ind w:left="380" w:right="0"/>
        <w:jc w:val="both"/>
        <w:textAlignment w:val="baseline"/>
        <w:rPr>
          <w:sz w:val="35"/>
        </w:rPr>
      </w:pPr>
      <w:bookmarkStart w:name="" w:id="5720"/>
      <w:r>
        <w:rPr>
          <w:rFonts w:ascii="仿宋" w:hAnsi="仿宋" w:cs="仿宋" w:eastAsia="仿宋"/>
          <w:sz w:val="35"/>
          <w:spacing w:val="0"/>
          <w:color w:val="000000"/>
          <w:b w:val="off"/>
          <w:i w:val="off"/>
        </w:rPr>
        <w:t>第二卷，第125-144页；第六卷，第91页。</w:t>
      </w:r>
      <w:bookmarkEnd w:id="5720"/>
    </w:p>
    <w:p>
      <w:pPr>
        <w:pageBreakBefore w:val="off"/>
        <w:tabs/>
        <w:wordWrap w:val="off"/>
        <w:spacing w:before="0" w:after="0" w:line="540" w:lineRule="atLeast"/>
        <w:ind w:left="60" w:right="0"/>
        <w:jc w:val="both"/>
        <w:textAlignment w:val="baseline"/>
        <w:rPr>
          <w:sz w:val="35"/>
        </w:rPr>
      </w:pPr>
      <w:bookmarkStart w:name="" w:id="5721"/>
      <w:r>
        <w:rPr>
          <w:rFonts w:ascii="仿宋" w:hAnsi="仿宋" w:cs="仿宋" w:eastAsia="仿宋"/>
          <w:sz w:val="35"/>
          <w:spacing w:val="0"/>
          <w:color w:val="000000"/>
          <w:b w:val="off"/>
          <w:i w:val="off"/>
        </w:rPr>
        <w:t>美涅克塞努(Menexenus)：苏格拉底的儿子，第二卷，第26页。</w:t>
      </w:r>
      <w:bookmarkEnd w:id="5721"/>
    </w:p>
    <w:p>
      <w:pPr>
        <w:pageBreakBefore w:val="off"/>
        <w:tabs/>
        <w:wordWrap w:val="off"/>
        <w:spacing w:before="0" w:after="0" w:line="560" w:lineRule="atLeast"/>
        <w:ind w:left="60" w:right="0"/>
        <w:jc w:val="both"/>
        <w:textAlignment w:val="baseline"/>
        <w:rPr>
          <w:sz w:val="41"/>
        </w:rPr>
      </w:pPr>
      <w:bookmarkStart w:name="" w:id="5722"/>
      <w:r>
        <w:rPr>
          <w:rFonts w:ascii="仿宋" w:hAnsi="仿宋" w:cs="仿宋" w:eastAsia="仿宋"/>
          <w:sz w:val="41"/>
          <w:spacing w:val="0"/>
          <w:color w:val="000000"/>
          <w:b w:val="off"/>
          <w:i w:val="off"/>
        </w:rPr>
        <w:t>美涅拉俄(Menelaus)：第一卷，第32页；第八卷，第4页。</w:t>
      </w:r>
      <w:bookmarkEnd w:id="5722"/>
    </w:p>
    <w:p>
      <w:pPr>
        <w:pageBreakBefore w:val="off"/>
        <w:tabs/>
        <w:wordWrap w:val="off"/>
        <w:spacing w:before="0" w:after="0" w:line="560" w:lineRule="atLeast"/>
        <w:ind w:left="60" w:right="0"/>
        <w:jc w:val="both"/>
        <w:textAlignment w:val="baseline"/>
        <w:rPr>
          <w:sz w:val="41"/>
        </w:rPr>
      </w:pPr>
      <w:bookmarkStart w:name="" w:id="5723"/>
      <w:r>
        <w:rPr>
          <w:rFonts w:ascii="仿宋" w:hAnsi="仿宋" w:cs="仿宋" w:eastAsia="仿宋"/>
          <w:sz w:val="41"/>
          <w:spacing w:val="0"/>
          <w:color w:val="000000"/>
          <w:b w:val="off"/>
          <w:i w:val="off"/>
        </w:rPr>
        <w:t>美诺(法赛鲁人)(Meno the Pharsalian)：第二卷，第50页。</w:t>
      </w:r>
      <w:bookmarkEnd w:id="5723"/>
    </w:p>
    <w:p>
      <w:pPr>
        <w:pageBreakBefore w:val="off"/>
        <w:tabs/>
        <w:wordWrap w:val="off"/>
        <w:spacing w:before="0" w:after="0" w:line="560" w:lineRule="atLeast"/>
        <w:ind w:left="60" w:right="0"/>
        <w:jc w:val="both"/>
        <w:textAlignment w:val="baseline"/>
        <w:rPr>
          <w:sz w:val="41"/>
        </w:rPr>
      </w:pPr>
      <w:bookmarkStart w:name="" w:id="5724"/>
      <w:r>
        <w:rPr>
          <w:rFonts w:ascii="仿宋" w:hAnsi="仿宋" w:cs="仿宋" w:eastAsia="仿宋"/>
          <w:sz w:val="41"/>
          <w:spacing w:val="0"/>
          <w:color w:val="000000"/>
          <w:b w:val="off"/>
          <w:i w:val="off"/>
        </w:rPr>
        <w:t>美诺多努(</w:t>
      </w:r>
      <w:r>
        <w:rPr>
          <w:rFonts w:ascii="仿宋" w:hAnsi="仿宋" w:cs="仿宋" w:eastAsia="仿宋"/>
          <w:sz w:val="41"/>
          <w:spacing w:val="0"/>
          <w:color w:val="000000"/>
          <w:b w:val="on"/>
          <w:i w:val="off"/>
        </w:rPr>
        <w:t>Menodorus</w:t>
      </w:r>
      <w:r>
        <w:rPr>
          <w:rFonts w:ascii="仿宋" w:hAnsi="仿宋" w:cs="仿宋" w:eastAsia="仿宋"/>
          <w:sz w:val="41"/>
          <w:spacing w:val="0"/>
          <w:color w:val="000000"/>
          <w:b w:val="off"/>
          <w:i w:val="off"/>
        </w:rPr>
        <w:t>)：阿尔凯西劳的同学，第四卷，第30页。</w:t>
      </w:r>
      <w:bookmarkEnd w:id="5724"/>
    </w:p>
    <w:p>
      <w:pPr>
        <w:pageBreakBefore w:val="off"/>
        <w:tabs/>
        <w:wordWrap w:val="off"/>
        <w:spacing w:before="0" w:after="0" w:line="560" w:lineRule="atLeast"/>
        <w:ind w:left="420" w:right="60" w:hanging="360"/>
        <w:jc w:val="both"/>
        <w:textAlignment w:val="baseline"/>
        <w:rPr>
          <w:sz w:val="41"/>
        </w:rPr>
      </w:pPr>
      <w:bookmarkStart w:name="" w:id="5725"/>
      <w:r>
        <w:rPr>
          <w:rFonts w:ascii="仿宋" w:hAnsi="仿宋" w:cs="仿宋" w:eastAsia="仿宋"/>
          <w:sz w:val="41"/>
          <w:spacing w:val="0"/>
          <w:color w:val="000000"/>
          <w:b w:val="off"/>
          <w:i w:val="off"/>
        </w:rPr>
        <w:t>美诺俄库(</w:t>
      </w:r>
      <w:r>
        <w:rPr>
          <w:rFonts w:ascii="仿宋" w:hAnsi="仿宋" w:cs="仿宋" w:eastAsia="仿宋"/>
          <w:sz w:val="41"/>
          <w:spacing w:val="0"/>
          <w:color w:val="000000"/>
          <w:b w:val="on"/>
          <w:i w:val="off"/>
        </w:rPr>
        <w:t>Menoceceus</w:t>
      </w:r>
      <w:r>
        <w:rPr>
          <w:rFonts w:ascii="仿宋" w:hAnsi="仿宋" w:cs="仿宋" w:eastAsia="仿宋"/>
          <w:sz w:val="41"/>
          <w:spacing w:val="0"/>
          <w:color w:val="000000"/>
          <w:b w:val="off"/>
          <w:i w:val="off"/>
        </w:rPr>
        <w:t>)：伊壁鸠鲁写给他的信，第十卷，第29第，</w:t>
      </w:r>
      <w:r>
        <w:rPr>
          <w:rFonts w:ascii="仿宋" w:hAnsi="仿宋" w:cs="仿宋" w:eastAsia="仿宋"/>
          <w:sz w:val="41"/>
          <w:spacing w:val="0"/>
          <w:color w:val="000000"/>
          <w:b w:val="off"/>
          <w:i w:val="off"/>
        </w:rPr>
        <w:t>122-135页。</w:t>
      </w:r>
      <w:bookmarkEnd w:id="5725"/>
    </w:p>
    <w:p>
      <w:pPr>
        <w:pageBreakBefore w:val="off"/>
        <w:tabs/>
        <w:wordWrap w:val="off"/>
        <w:spacing w:before="0" w:after="0" w:line="560" w:lineRule="atLeast"/>
        <w:ind w:left="60" w:right="0"/>
        <w:jc w:val="both"/>
        <w:textAlignment w:val="baseline"/>
        <w:rPr>
          <w:sz w:val="41"/>
        </w:rPr>
      </w:pPr>
      <w:bookmarkStart w:name="" w:id="5726"/>
      <w:r>
        <w:rPr>
          <w:rFonts w:ascii="仿宋" w:hAnsi="仿宋" w:cs="仿宋" w:eastAsia="仿宋"/>
          <w:sz w:val="41"/>
          <w:spacing w:val="0"/>
          <w:color w:val="000000"/>
          <w:b w:val="off"/>
          <w:i w:val="off"/>
        </w:rPr>
        <w:t>美萨皮亚人(Messapians)：第八卷，第14页。</w:t>
      </w:r>
      <w:bookmarkEnd w:id="5726"/>
    </w:p>
    <w:p>
      <w:pPr>
        <w:pageBreakBefore w:val="off"/>
        <w:tabs/>
        <w:wordWrap w:val="off"/>
        <w:spacing w:before="0" w:after="0" w:line="560" w:lineRule="atLeast"/>
        <w:ind w:left="60" w:right="0"/>
        <w:jc w:val="both"/>
        <w:textAlignment w:val="baseline"/>
        <w:rPr>
          <w:sz w:val="41"/>
        </w:rPr>
      </w:pPr>
      <w:bookmarkStart w:name="" w:id="5727"/>
      <w:r>
        <w:rPr>
          <w:rFonts w:ascii="仿宋" w:hAnsi="仿宋" w:cs="仿宋" w:eastAsia="仿宋"/>
          <w:sz w:val="41"/>
          <w:spacing w:val="0"/>
          <w:color w:val="000000"/>
          <w:b w:val="off"/>
          <w:i w:val="off"/>
        </w:rPr>
        <w:t>美森尼(</w:t>
      </w:r>
      <w:r>
        <w:rPr>
          <w:rFonts w:ascii="仿宋" w:hAnsi="仿宋" w:cs="仿宋" w:eastAsia="仿宋"/>
          <w:sz w:val="41"/>
          <w:spacing w:val="0"/>
          <w:color w:val="000000"/>
          <w:b w:val="on"/>
          <w:i w:val="off"/>
        </w:rPr>
        <w:t>Messene</w:t>
      </w:r>
      <w:r>
        <w:rPr>
          <w:rFonts w:ascii="仿宋" w:hAnsi="仿宋" w:cs="仿宋" w:eastAsia="仿宋"/>
          <w:sz w:val="41"/>
          <w:spacing w:val="0"/>
          <w:color w:val="000000"/>
          <w:b w:val="off"/>
          <w:i w:val="off"/>
        </w:rPr>
        <w:t>)：第八卷，第73页。</w:t>
      </w:r>
      <w:bookmarkEnd w:id="5727"/>
    </w:p>
    <w:p>
      <w:pPr>
        <w:pageBreakBefore w:val="off"/>
        <w:tabs/>
        <w:wordWrap w:val="off"/>
        <w:spacing w:before="0" w:after="0" w:line="560" w:lineRule="atLeast"/>
        <w:ind w:left="60" w:right="0"/>
        <w:jc w:val="both"/>
        <w:textAlignment w:val="baseline"/>
        <w:rPr>
          <w:sz w:val="41"/>
        </w:rPr>
      </w:pPr>
      <w:bookmarkStart w:name="" w:id="5728"/>
      <w:r>
        <w:rPr>
          <w:rFonts w:ascii="仿宋" w:hAnsi="仿宋" w:cs="仿宋" w:eastAsia="仿宋"/>
          <w:sz w:val="41"/>
          <w:spacing w:val="0"/>
          <w:color w:val="000000"/>
          <w:b w:val="off"/>
          <w:i w:val="off"/>
        </w:rPr>
        <w:t>美塔卢(</w:t>
      </w:r>
      <w:r>
        <w:rPr>
          <w:rFonts w:ascii="仿宋" w:hAnsi="仿宋" w:cs="仿宋" w:eastAsia="仿宋"/>
          <w:sz w:val="41"/>
          <w:spacing w:val="0"/>
          <w:color w:val="000000"/>
          <w:b w:val="on"/>
          <w:i w:val="off"/>
        </w:rPr>
        <w:t>Metallus</w:t>
      </w:r>
      <w:r>
        <w:rPr>
          <w:rFonts w:ascii="仿宋" w:hAnsi="仿宋" w:cs="仿宋" w:eastAsia="仿宋"/>
          <w:sz w:val="41"/>
          <w:spacing w:val="0"/>
          <w:color w:val="000000"/>
          <w:b w:val="off"/>
          <w:i w:val="off"/>
        </w:rPr>
        <w:t>)：伊克提亚的父亲，麦加拉学派成员(麦加拉人)。</w:t>
      </w:r>
      <w:bookmarkEnd w:id="5728"/>
    </w:p>
    <w:p>
      <w:pPr>
        <w:pageBreakBefore w:val="off"/>
        <w:tabs/>
        <w:wordWrap w:val="off"/>
        <w:spacing w:before="0" w:after="0" w:line="560" w:lineRule="atLeast"/>
        <w:ind w:left="60" w:right="0"/>
        <w:jc w:val="both"/>
        <w:textAlignment w:val="baseline"/>
        <w:rPr>
          <w:sz w:val="41"/>
        </w:rPr>
      </w:pPr>
      <w:bookmarkStart w:name="" w:id="5729"/>
      <w:r>
        <w:rPr>
          <w:rFonts w:ascii="仿宋" w:hAnsi="仿宋" w:cs="仿宋" w:eastAsia="仿宋"/>
          <w:sz w:val="41"/>
          <w:spacing w:val="0"/>
          <w:color w:val="000000"/>
          <w:b w:val="off"/>
          <w:i w:val="off"/>
        </w:rPr>
        <w:t>美特隆(</w:t>
      </w:r>
      <w:r>
        <w:rPr>
          <w:rFonts w:ascii="仿宋" w:hAnsi="仿宋" w:cs="仿宋" w:eastAsia="仿宋"/>
          <w:sz w:val="41"/>
          <w:spacing w:val="0"/>
          <w:color w:val="000000"/>
          <w:b w:val="on"/>
          <w:i w:val="off"/>
        </w:rPr>
        <w:t>Metro?</w:t>
      </w:r>
      <w:r>
        <w:rPr>
          <w:rFonts w:ascii="仿宋" w:hAnsi="仿宋" w:cs="仿宋" w:eastAsia="仿宋"/>
          <w:sz w:val="41"/>
          <w:spacing w:val="0"/>
          <w:color w:val="000000"/>
          <w:b w:val="off"/>
          <w:i w:val="off"/>
        </w:rPr>
        <w:t xml:space="preserve"> </w:t>
      </w:r>
      <w:r>
        <w:rPr>
          <w:rFonts w:ascii="仿宋" w:hAnsi="仿宋" w:cs="仿宋" w:eastAsia="仿宋"/>
          <w:sz w:val="41"/>
          <w:spacing w:val="0"/>
          <w:color w:val="000000"/>
          <w:b w:val="on"/>
          <w:i w:val="off"/>
        </w:rPr>
        <w:t>n</w:t>
      </w:r>
      <w:r>
        <w:rPr>
          <w:rFonts w:ascii="仿宋" w:hAnsi="仿宋" w:cs="仿宋" w:eastAsia="仿宋"/>
          <w:sz w:val="41"/>
          <w:spacing w:val="0"/>
          <w:color w:val="000000"/>
          <w:b w:val="off"/>
          <w:i w:val="off"/>
        </w:rPr>
        <w:t>)：第六卷，第23页；第十卷，第16页。</w:t>
      </w:r>
      <w:bookmarkEnd w:id="5729"/>
    </w:p>
    <w:p>
      <w:pPr>
        <w:pageBreakBefore w:val="off"/>
        <w:tabs/>
        <w:wordWrap w:val="off"/>
        <w:spacing w:before="0" w:after="0" w:line="560" w:lineRule="atLeast"/>
        <w:ind w:left="60" w:right="0"/>
        <w:jc w:val="both"/>
        <w:textAlignment w:val="baseline"/>
        <w:rPr>
          <w:sz w:val="41"/>
        </w:rPr>
      </w:pPr>
      <w:bookmarkStart w:name="" w:id="5730"/>
      <w:r>
        <w:rPr>
          <w:rFonts w:ascii="仿宋" w:hAnsi="仿宋" w:cs="仿宋" w:eastAsia="仿宋"/>
          <w:sz w:val="41"/>
          <w:spacing w:val="0"/>
          <w:color w:val="000000"/>
          <w:b w:val="off"/>
          <w:i w:val="off"/>
        </w:rPr>
        <w:t>美特洛克勒(</w:t>
      </w:r>
      <w:r>
        <w:rPr>
          <w:rFonts w:ascii="仿宋" w:hAnsi="仿宋" w:cs="仿宋" w:eastAsia="仿宋"/>
          <w:sz w:val="41"/>
          <w:spacing w:val="0"/>
          <w:color w:val="000000"/>
          <w:b w:val="on"/>
          <w:i w:val="off"/>
        </w:rPr>
        <w:t>Metrocles</w:t>
      </w:r>
      <w:r>
        <w:rPr>
          <w:rFonts w:ascii="仿宋" w:hAnsi="仿宋" w:cs="仿宋" w:eastAsia="仿宋"/>
          <w:sz w:val="41"/>
          <w:spacing w:val="0"/>
          <w:color w:val="000000"/>
          <w:b w:val="off"/>
          <w:i w:val="off"/>
        </w:rPr>
        <w:t>)：犬儒派成员，第六卷，第94页。</w:t>
      </w:r>
      <w:bookmarkEnd w:id="5730"/>
    </w:p>
    <w:p>
      <w:pPr>
        <w:pageBreakBefore w:val="off"/>
        <w:tabs/>
        <w:wordWrap w:val="off"/>
        <w:spacing w:before="0" w:after="0" w:line="560" w:lineRule="atLeast"/>
        <w:ind w:left="60" w:right="0"/>
        <w:jc w:val="both"/>
        <w:textAlignment w:val="baseline"/>
        <w:rPr>
          <w:sz w:val="41"/>
        </w:rPr>
      </w:pPr>
      <w:bookmarkStart w:name="" w:id="5731"/>
      <w:r>
        <w:rPr>
          <w:rFonts w:ascii="仿宋" w:hAnsi="仿宋" w:cs="仿宋" w:eastAsia="仿宋"/>
          <w:sz w:val="41"/>
          <w:spacing w:val="0"/>
          <w:color w:val="000000"/>
          <w:b w:val="off"/>
          <w:i w:val="off"/>
        </w:rPr>
        <w:t>门德(</w:t>
      </w:r>
      <w:r>
        <w:rPr>
          <w:rFonts w:ascii="仿宋" w:hAnsi="仿宋" w:cs="仿宋" w:eastAsia="仿宋"/>
          <w:sz w:val="41"/>
          <w:spacing w:val="0"/>
          <w:color w:val="000000"/>
          <w:b w:val="on"/>
          <w:i w:val="off"/>
        </w:rPr>
        <w:t>Mende</w:t>
      </w:r>
      <w:r>
        <w:rPr>
          <w:rFonts w:ascii="仿宋" w:hAnsi="仿宋" w:cs="仿宋" w:eastAsia="仿宋"/>
          <w:sz w:val="41"/>
          <w:spacing w:val="0"/>
          <w:color w:val="000000"/>
          <w:b w:val="off"/>
          <w:i w:val="off"/>
        </w:rPr>
        <w:t>)：位于色雷斯的城镇，第二卷，第63页。</w:t>
      </w:r>
      <w:bookmarkEnd w:id="5731"/>
    </w:p>
    <w:p>
      <w:pPr>
        <w:pageBreakBefore w:val="off"/>
        <w:tabs/>
        <w:wordWrap w:val="off"/>
        <w:spacing w:before="0" w:after="0" w:line="560" w:lineRule="atLeast"/>
        <w:ind w:left="420" w:right="0" w:hanging="360"/>
        <w:jc w:val="both"/>
        <w:textAlignment w:val="baseline"/>
        <w:rPr>
          <w:sz w:val="41"/>
        </w:rPr>
      </w:pPr>
      <w:bookmarkStart w:name="" w:id="5732"/>
      <w:r>
        <w:rPr>
          <w:rFonts w:ascii="仿宋" w:hAnsi="仿宋" w:cs="仿宋" w:eastAsia="仿宋"/>
          <w:sz w:val="41"/>
          <w:spacing w:val="0"/>
          <w:color w:val="000000"/>
          <w:b w:val="off"/>
          <w:i w:val="off"/>
        </w:rPr>
        <w:t>门特尔(比提尼亚人) (</w:t>
      </w:r>
      <w:r>
        <w:rPr>
          <w:rFonts w:ascii="仿宋" w:hAnsi="仿宋" w:cs="仿宋" w:eastAsia="仿宋"/>
          <w:sz w:val="41"/>
          <w:spacing w:val="0"/>
          <w:color w:val="000000"/>
          <w:b w:val="on"/>
          <w:i w:val="off"/>
        </w:rPr>
        <w:t>Mentor</w:t>
      </w:r>
      <w:r>
        <w:rPr>
          <w:rFonts w:ascii="仿宋" w:hAnsi="仿宋" w:cs="仿宋" w:eastAsia="仿宋"/>
          <w:sz w:val="41"/>
          <w:spacing w:val="0"/>
          <w:color w:val="000000"/>
          <w:b w:val="off"/>
          <w:i w:val="off"/>
        </w:rPr>
        <w:t xml:space="preserve"> </w:t>
      </w:r>
      <w:r>
        <w:rPr>
          <w:rFonts w:ascii="仿宋" w:hAnsi="仿宋" w:cs="仿宋" w:eastAsia="仿宋"/>
          <w:sz w:val="41"/>
          <w:spacing w:val="0"/>
          <w:color w:val="000000"/>
          <w:b w:val="on"/>
          <w:i w:val="off"/>
        </w:rPr>
        <w:t>the</w:t>
      </w:r>
      <w:r>
        <w:rPr>
          <w:rFonts w:ascii="仿宋" w:hAnsi="仿宋" w:cs="仿宋" w:eastAsia="仿宋"/>
          <w:sz w:val="41"/>
          <w:spacing w:val="0"/>
          <w:color w:val="000000"/>
          <w:b w:val="off"/>
          <w:i w:val="off"/>
        </w:rPr>
        <w:t xml:space="preserve"> </w:t>
      </w:r>
      <w:r>
        <w:rPr>
          <w:rFonts w:ascii="仿宋" w:hAnsi="仿宋" w:cs="仿宋" w:eastAsia="仿宋"/>
          <w:sz w:val="41"/>
          <w:spacing w:val="0"/>
          <w:color w:val="000000"/>
          <w:b w:val="on"/>
          <w:i w:val="off"/>
        </w:rPr>
        <w:t>Bithynian)</w:t>
      </w:r>
      <w:r>
        <w:rPr>
          <w:rFonts w:ascii="仿宋" w:hAnsi="仿宋" w:cs="仿宋" w:eastAsia="仿宋"/>
          <w:sz w:val="41"/>
          <w:spacing w:val="0"/>
          <w:color w:val="000000"/>
          <w:b w:val="off"/>
          <w:i w:val="off"/>
        </w:rPr>
        <w:t>：卡尔尼德的学生，第</w:t>
      </w:r>
      <w:r>
        <w:rPr>
          <w:rFonts w:ascii="仿宋" w:hAnsi="仿宋" w:cs="仿宋" w:eastAsia="仿宋"/>
          <w:sz w:val="41"/>
          <w:spacing w:val="0"/>
          <w:color w:val="000000"/>
          <w:b w:val="off"/>
          <w:i w:val="off"/>
        </w:rPr>
        <w:t>四卷，第63页。</w:t>
      </w:r>
      <w:bookmarkEnd w:id="5732"/>
    </w:p>
    <w:p>
      <w:pPr>
        <w:pageBreakBefore w:val="off"/>
        <w:tabs/>
        <w:wordWrap w:val="off"/>
        <w:spacing w:before="0" w:after="0" w:line="560" w:lineRule="atLeast"/>
        <w:ind w:left="60" w:right="0"/>
        <w:jc w:val="both"/>
        <w:textAlignment w:val="baseline"/>
        <w:rPr>
          <w:sz w:val="41"/>
        </w:rPr>
      </w:pPr>
      <w:bookmarkStart w:name="" w:id="5733"/>
      <w:r>
        <w:rPr>
          <w:rFonts w:ascii="仿宋" w:hAnsi="仿宋" w:cs="仿宋" w:eastAsia="仿宋"/>
          <w:sz w:val="41"/>
          <w:spacing w:val="0"/>
          <w:color w:val="000000"/>
          <w:b w:val="off"/>
          <w:i w:val="off"/>
        </w:rPr>
        <w:t>孟菲斯(Memphis)：第八卷，第91页。</w:t>
      </w:r>
      <w:bookmarkEnd w:id="5733"/>
    </w:p>
    <w:p>
      <w:pPr>
        <w:pageBreakBefore w:val="off"/>
        <w:tabs/>
        <w:wordWrap w:val="off"/>
        <w:spacing w:before="0" w:after="0" w:line="560" w:lineRule="atLeast"/>
        <w:ind w:left="60" w:right="0"/>
        <w:jc w:val="both"/>
        <w:textAlignment w:val="baseline"/>
        <w:rPr>
          <w:sz w:val="41"/>
        </w:rPr>
      </w:pPr>
      <w:bookmarkStart w:name="" w:id="5734"/>
      <w:r>
        <w:rPr>
          <w:rFonts w:ascii="仿宋" w:hAnsi="仿宋" w:cs="仿宋" w:eastAsia="仿宋"/>
          <w:sz w:val="41"/>
          <w:spacing w:val="0"/>
          <w:color w:val="000000"/>
          <w:b w:val="off"/>
          <w:i w:val="off"/>
        </w:rPr>
        <w:t>米达斯(</w:t>
      </w:r>
      <w:r>
        <w:rPr>
          <w:rFonts w:ascii="仿宋" w:hAnsi="仿宋" w:cs="仿宋" w:eastAsia="仿宋"/>
          <w:sz w:val="41"/>
          <w:spacing w:val="0"/>
          <w:color w:val="000000"/>
          <w:b w:val="on"/>
          <w:i w:val="off"/>
        </w:rPr>
        <w:t>Midas</w:t>
      </w:r>
      <w:r>
        <w:rPr>
          <w:rFonts w:ascii="仿宋" w:hAnsi="仿宋" w:cs="仿宋" w:eastAsia="仿宋"/>
          <w:sz w:val="41"/>
          <w:spacing w:val="0"/>
          <w:color w:val="000000"/>
          <w:b w:val="off"/>
          <w:i w:val="off"/>
        </w:rPr>
        <w:t>)：第一卷，第89、90页。</w:t>
      </w:r>
      <w:bookmarkEnd w:id="5734"/>
    </w:p>
    <w:p>
      <w:pPr>
        <w:pageBreakBefore w:val="off"/>
        <w:tabs/>
        <w:wordWrap w:val="off"/>
        <w:spacing w:before="0" w:after="0" w:line="560" w:lineRule="atLeast"/>
        <w:ind w:left="60" w:right="0"/>
        <w:jc w:val="both"/>
        <w:textAlignment w:val="baseline"/>
        <w:rPr>
          <w:sz w:val="41"/>
        </w:rPr>
      </w:pPr>
      <w:bookmarkStart w:name="" w:id="5735"/>
      <w:r>
        <w:rPr>
          <w:rFonts w:ascii="仿宋" w:hAnsi="仿宋" w:cs="仿宋" w:eastAsia="仿宋"/>
          <w:sz w:val="41"/>
          <w:spacing w:val="0"/>
          <w:color w:val="000000"/>
          <w:b w:val="off"/>
          <w:i w:val="off"/>
        </w:rPr>
        <w:t>米迪亚斯(</w:t>
      </w:r>
      <w:r>
        <w:rPr>
          <w:rFonts w:ascii="仿宋" w:hAnsi="仿宋" w:cs="仿宋" w:eastAsia="仿宋"/>
          <w:sz w:val="41"/>
          <w:spacing w:val="0"/>
          <w:color w:val="000000"/>
          <w:b w:val="on"/>
          <w:i w:val="off"/>
        </w:rPr>
        <w:t>Midias)</w:t>
      </w:r>
      <w:r>
        <w:rPr>
          <w:rFonts w:ascii="仿宋" w:hAnsi="仿宋" w:cs="仿宋" w:eastAsia="仿宋"/>
          <w:sz w:val="41"/>
          <w:spacing w:val="0"/>
          <w:color w:val="000000"/>
          <w:b w:val="off"/>
          <w:i w:val="off"/>
        </w:rPr>
        <w:t>：理发师，第二卷，第30页。</w:t>
      </w:r>
      <w:bookmarkEnd w:id="5735"/>
    </w:p>
    <w:p>
      <w:pPr>
        <w:pageBreakBefore w:val="off"/>
        <w:tabs/>
        <w:wordWrap w:val="off"/>
        <w:spacing w:before="0" w:after="0" w:line="560" w:lineRule="atLeast"/>
        <w:ind w:left="60" w:right="0"/>
        <w:jc w:val="both"/>
        <w:textAlignment w:val="baseline"/>
        <w:rPr>
          <w:sz w:val="41"/>
        </w:rPr>
      </w:pPr>
      <w:bookmarkStart w:name="" w:id="5736"/>
      <w:r>
        <w:rPr>
          <w:rFonts w:ascii="仿宋" w:hAnsi="仿宋" w:cs="仿宋" w:eastAsia="仿宋"/>
          <w:sz w:val="41"/>
          <w:spacing w:val="0"/>
          <w:color w:val="000000"/>
          <w:b w:val="off"/>
          <w:i w:val="off"/>
        </w:rPr>
        <w:t>米尔墨克斯(</w:t>
      </w:r>
      <w:r>
        <w:rPr>
          <w:rFonts w:ascii="仿宋" w:hAnsi="仿宋" w:cs="仿宋" w:eastAsia="仿宋"/>
          <w:sz w:val="41"/>
          <w:spacing w:val="0"/>
          <w:color w:val="000000"/>
          <w:b w:val="on"/>
          <w:i w:val="off"/>
        </w:rPr>
        <w:t>Myrmex</w:t>
      </w:r>
      <w:r>
        <w:rPr>
          <w:rFonts w:ascii="仿宋" w:hAnsi="仿宋" w:cs="仿宋" w:eastAsia="仿宋"/>
          <w:sz w:val="41"/>
          <w:spacing w:val="0"/>
          <w:color w:val="000000"/>
          <w:b w:val="off"/>
          <w:i w:val="off"/>
        </w:rPr>
        <w:t>)：埃克萨恩涅图的儿子，第二卷，第113页。</w:t>
      </w:r>
      <w:bookmarkEnd w:id="5736"/>
    </w:p>
    <w:p>
      <w:pPr>
        <w:pageBreakBefore w:val="off"/>
        <w:tabs/>
        <w:wordWrap w:val="off"/>
        <w:spacing w:before="0" w:after="0" w:line="560" w:lineRule="atLeast"/>
        <w:ind w:left="60" w:right="0"/>
        <w:jc w:val="both"/>
        <w:textAlignment w:val="baseline"/>
        <w:rPr>
          <w:sz w:val="41"/>
        </w:rPr>
      </w:pPr>
      <w:bookmarkStart w:name="" w:id="5737"/>
      <w:r>
        <w:rPr>
          <w:rFonts w:ascii="仿宋" w:hAnsi="仿宋" w:cs="仿宋" w:eastAsia="仿宋"/>
          <w:sz w:val="41"/>
          <w:spacing w:val="0"/>
          <w:color w:val="000000"/>
          <w:b w:val="off"/>
          <w:i w:val="off"/>
        </w:rPr>
        <w:t>米尔提亚得(</w:t>
      </w:r>
      <w:r>
        <w:rPr>
          <w:rFonts w:ascii="仿宋" w:hAnsi="仿宋" w:cs="仿宋" w:eastAsia="仿宋"/>
          <w:sz w:val="41"/>
          <w:spacing w:val="0"/>
          <w:color w:val="000000"/>
          <w:b w:val="on"/>
          <w:i w:val="off"/>
        </w:rPr>
        <w:t>Miltiades)：</w:t>
      </w:r>
      <w:r>
        <w:rPr>
          <w:rFonts w:ascii="仿宋" w:hAnsi="仿宋" w:cs="仿宋" w:eastAsia="仿宋"/>
          <w:sz w:val="41"/>
          <w:spacing w:val="0"/>
          <w:color w:val="000000"/>
          <w:b w:val="off"/>
          <w:i w:val="off"/>
        </w:rPr>
        <w:t>第一卷，第56页。</w:t>
      </w:r>
      <w:bookmarkEnd w:id="5737"/>
    </w:p>
    <w:p>
      <w:pPr>
        <w:pageBreakBefore w:val="off"/>
        <w:tabs/>
        <w:wordWrap w:val="off"/>
        <w:spacing w:before="0" w:after="0" w:line="540" w:lineRule="atLeast"/>
        <w:ind w:left="0" w:right="0"/>
        <w:jc w:val="center"/>
        <w:textAlignment w:val="baseline"/>
        <w:rPr>
          <w:sz w:val="35"/>
        </w:rPr>
      </w:pPr>
      <w:bookmarkStart w:name="" w:id="5738"/>
      <w:r>
        <w:rPr>
          <w:rFonts w:ascii="楷体" w:hAnsi="楷体" w:cs="楷体" w:eastAsia="楷体"/>
          <w:sz w:val="35"/>
          <w:spacing w:val="0"/>
          <w:color w:val="000000"/>
          <w:b w:val="off"/>
          <w:i w:val="off"/>
        </w:rPr>
        <w:t>— 735 —</w:t>
      </w:r>
      <w:bookmarkEnd w:id="5738"/>
    </w:p>
    <w:p>
      <w:r>
        <w:t/>
      </w:r>
    </w:p>
    <w:p>
      <w:pPr>
        <w:sectPr>
          <w:footerReference r:id="rId677"/>
          <w:headerReference r:id="rId678" w:type="default"/>
          <w:type w:val="nextPage"/>
          <w:pgSz w:w="15700" w:h="22880"/>
          <w:pgMar w:left="2280" w:top="1760" w:right="2280" w:bottom="1760" w:header="1460" w:footer="1460"/>
          <w:cols w:num="1"/>
        </w:sectPr>
      </w:pPr>
    </w:p>
    <w:p>
      <w:pPr>
        <w:pageBreakBefore w:val="off"/>
        <w:tabs/>
        <w:wordWrap w:val="off"/>
        <w:spacing w:before="360" w:after="0" w:line="560" w:lineRule="atLeast"/>
        <w:ind w:left="0" w:right="0"/>
        <w:jc w:val="center"/>
        <w:textAlignment w:val="baseline"/>
        <w:rPr>
          <w:sz w:val="39"/>
        </w:rPr>
      </w:pPr>
      <w:bookmarkStart w:name="" w:id="5739"/>
      <w:r>
        <w:rPr>
          <w:rFonts w:ascii="仿宋" w:hAnsi="仿宋" w:cs="仿宋" w:eastAsia="仿宋"/>
          <w:sz w:val="39"/>
          <w:spacing w:val="0"/>
          <w:color w:val="000000"/>
          <w:u w:val="single"/>
          <w:b w:val="on"/>
          <w:i w:val="off"/>
        </w:rPr>
        <w:t xml:space="preserve">                      名哲言行录                     </w:t>
      </w:r>
      <w:bookmarkEnd w:id="5739"/>
    </w:p>
    <w:p>
      <w:pPr>
        <w:pageBreakBefore w:val="off"/>
        <w:tabs/>
        <w:wordWrap w:val="off"/>
        <w:spacing w:before="400" w:after="0" w:line="560" w:lineRule="atLeast"/>
        <w:ind w:left="660" w:right="60" w:hanging="320"/>
        <w:jc w:val="both"/>
        <w:textAlignment w:val="baseline"/>
        <w:rPr>
          <w:sz w:val="39"/>
        </w:rPr>
      </w:pPr>
      <w:bookmarkStart w:name="" w:id="5740"/>
      <w:r>
        <w:rPr>
          <w:rFonts w:ascii="仿宋" w:hAnsi="仿宋" w:cs="仿宋" w:eastAsia="仿宋"/>
          <w:sz w:val="39"/>
          <w:spacing w:val="0"/>
          <w:color w:val="000000"/>
          <w:b w:val="on"/>
          <w:i w:val="off"/>
        </w:rPr>
        <w:t>米尔提亚得(Miltiades)：开俄斯的阿里斯通的学生，第七卷，第161</w:t>
      </w:r>
      <w:r>
        <w:rPr>
          <w:rFonts w:ascii="仿宋" w:hAnsi="仿宋" w:cs="仿宋" w:eastAsia="仿宋"/>
          <w:sz w:val="39"/>
          <w:spacing w:val="0"/>
          <w:color w:val="000000"/>
          <w:b w:val="on"/>
          <w:i w:val="off"/>
        </w:rPr>
        <w:t>页。</w:t>
      </w:r>
      <w:bookmarkEnd w:id="5740"/>
    </w:p>
    <w:p>
      <w:pPr>
        <w:pageBreakBefore w:val="off"/>
        <w:tabs/>
        <w:wordWrap w:val="off"/>
        <w:spacing w:before="0" w:after="0" w:line="560" w:lineRule="atLeast"/>
        <w:ind w:left="340" w:right="0"/>
        <w:jc w:val="both"/>
        <w:textAlignment w:val="baseline"/>
        <w:rPr>
          <w:sz w:val="39"/>
        </w:rPr>
      </w:pPr>
      <w:bookmarkStart w:name="" w:id="5741"/>
      <w:r>
        <w:rPr>
          <w:rFonts w:ascii="仿宋" w:hAnsi="仿宋" w:cs="仿宋" w:eastAsia="仿宋"/>
          <w:sz w:val="39"/>
          <w:spacing w:val="0"/>
          <w:color w:val="000000"/>
          <w:b w:val="on"/>
          <w:i w:val="off"/>
        </w:rPr>
        <w:t>米利都(Miletus)或米利都人(Milesians)：</w:t>
      </w:r>
      <w:r>
        <w:rPr>
          <w:rFonts w:ascii="仿宋" w:hAnsi="仿宋" w:cs="仿宋" w:eastAsia="仿宋"/>
          <w:sz w:val="39"/>
          <w:spacing w:val="0"/>
          <w:color w:val="000000"/>
          <w:b w:val="off"/>
          <w:i w:val="off"/>
        </w:rPr>
        <w:t>第一卷，第25页。</w:t>
      </w:r>
      <w:bookmarkEnd w:id="5741"/>
    </w:p>
    <w:p>
      <w:pPr>
        <w:pageBreakBefore w:val="off"/>
        <w:tabs/>
        <w:wordWrap w:val="off"/>
        <w:spacing w:before="0" w:after="0" w:line="560" w:lineRule="atLeast"/>
        <w:ind w:left="340" w:right="0"/>
        <w:jc w:val="both"/>
        <w:textAlignment w:val="baseline"/>
        <w:rPr>
          <w:sz w:val="35"/>
        </w:rPr>
      </w:pPr>
      <w:bookmarkStart w:name="" w:id="5742"/>
      <w:r>
        <w:rPr>
          <w:rFonts w:ascii="仿宋" w:hAnsi="仿宋" w:cs="仿宋" w:eastAsia="仿宋"/>
          <w:sz w:val="35"/>
          <w:spacing w:val="0"/>
          <w:color w:val="000000"/>
          <w:b w:val="off"/>
          <w:i w:val="off"/>
        </w:rPr>
        <w:t>米利亚格</w:t>
      </w:r>
      <w:r>
        <w:rPr>
          <w:rFonts w:ascii="仿宋" w:hAnsi="仿宋" w:cs="仿宋" w:eastAsia="仿宋"/>
          <w:sz w:val="35"/>
          <w:spacing w:val="0"/>
          <w:color w:val="000000"/>
          <w:b w:val="on"/>
          <w:i w:val="off"/>
        </w:rPr>
        <w:t>(Meleager)：</w:t>
      </w:r>
      <w:r>
        <w:rPr>
          <w:rFonts w:ascii="仿宋" w:hAnsi="仿宋" w:cs="仿宋" w:eastAsia="仿宋"/>
          <w:sz w:val="35"/>
          <w:spacing w:val="0"/>
          <w:color w:val="000000"/>
          <w:b w:val="off"/>
          <w:i w:val="off"/>
        </w:rPr>
        <w:t>昔勒尼派成员，第六卷，第99页。</w:t>
      </w:r>
      <w:bookmarkEnd w:id="5742"/>
    </w:p>
    <w:p>
      <w:pPr>
        <w:pageBreakBefore w:val="off"/>
        <w:tabs/>
        <w:wordWrap w:val="off"/>
        <w:spacing w:before="0" w:after="0" w:line="560" w:lineRule="atLeast"/>
        <w:ind w:left="660" w:right="40" w:hanging="320"/>
        <w:jc w:val="both"/>
        <w:textAlignment w:val="baseline"/>
        <w:rPr>
          <w:sz w:val="35"/>
        </w:rPr>
      </w:pPr>
      <w:bookmarkStart w:name="" w:id="5743"/>
      <w:r>
        <w:rPr>
          <w:rFonts w:ascii="仿宋" w:hAnsi="仿宋" w:cs="仿宋" w:eastAsia="仿宋"/>
          <w:sz w:val="35"/>
          <w:spacing w:val="0"/>
          <w:color w:val="000000"/>
          <w:b w:val="off"/>
          <w:i w:val="off"/>
        </w:rPr>
        <w:t>米斯</w:t>
      </w:r>
      <w:r>
        <w:rPr>
          <w:rFonts w:ascii="仿宋" w:hAnsi="仿宋" w:cs="仿宋" w:eastAsia="仿宋"/>
          <w:sz w:val="35"/>
          <w:spacing w:val="0"/>
          <w:color w:val="000000"/>
          <w:b w:val="on"/>
          <w:i w:val="off"/>
        </w:rPr>
        <w:t>(Mys)：</w:t>
      </w:r>
      <w:r>
        <w:rPr>
          <w:rFonts w:ascii="仿宋" w:hAnsi="仿宋" w:cs="仿宋" w:eastAsia="仿宋"/>
          <w:sz w:val="35"/>
          <w:spacing w:val="0"/>
          <w:color w:val="000000"/>
          <w:b w:val="off"/>
          <w:i w:val="off"/>
        </w:rPr>
        <w:t>伊壁鸠鲁信任他，是他的有学识的仆人，第十卷，第3</w:t>
      </w:r>
      <w:r>
        <w:rPr>
          <w:rFonts w:ascii="仿宋" w:hAnsi="仿宋" w:cs="仿宋" w:eastAsia="仿宋"/>
          <w:sz w:val="35"/>
          <w:spacing w:val="0"/>
          <w:color w:val="000000"/>
          <w:b w:val="off"/>
          <w:i w:val="off"/>
        </w:rPr>
        <w:t>页。</w:t>
      </w:r>
      <w:bookmarkEnd w:id="5743"/>
    </w:p>
    <w:p>
      <w:pPr>
        <w:pageBreakBefore w:val="off"/>
        <w:tabs/>
        <w:wordWrap w:val="off"/>
        <w:spacing w:before="0" w:after="0" w:line="560" w:lineRule="atLeast"/>
        <w:ind w:left="340" w:right="0"/>
        <w:jc w:val="both"/>
        <w:textAlignment w:val="baseline"/>
        <w:rPr>
          <w:sz w:val="35"/>
        </w:rPr>
      </w:pPr>
      <w:bookmarkStart w:name="" w:id="5744"/>
      <w:r>
        <w:rPr>
          <w:rFonts w:ascii="仿宋" w:hAnsi="仿宋" w:cs="仿宋" w:eastAsia="仿宋"/>
          <w:sz w:val="35"/>
          <w:spacing w:val="0"/>
          <w:color w:val="000000"/>
          <w:b w:val="off"/>
          <w:i w:val="off"/>
        </w:rPr>
        <w:t>米斯拉</w:t>
      </w:r>
      <w:r>
        <w:rPr>
          <w:rFonts w:ascii="仿宋" w:hAnsi="仿宋" w:cs="仿宋" w:eastAsia="仿宋"/>
          <w:sz w:val="35"/>
          <w:spacing w:val="0"/>
          <w:color w:val="000000"/>
          <w:b w:val="on"/>
          <w:i w:val="off"/>
        </w:rPr>
        <w:t>(Mithras)：</w:t>
      </w:r>
      <w:r>
        <w:rPr>
          <w:rFonts w:ascii="仿宋" w:hAnsi="仿宋" w:cs="仿宋" w:eastAsia="仿宋"/>
          <w:sz w:val="35"/>
          <w:spacing w:val="0"/>
          <w:color w:val="000000"/>
          <w:b w:val="off"/>
          <w:i w:val="off"/>
        </w:rPr>
        <w:t>吕西玛库的大臣，第二卷，第102页。</w:t>
      </w:r>
      <w:bookmarkEnd w:id="5744"/>
    </w:p>
    <w:p>
      <w:pPr>
        <w:pageBreakBefore w:val="off"/>
        <w:tabs/>
        <w:wordWrap w:val="off"/>
        <w:spacing w:before="0" w:after="0" w:line="560" w:lineRule="atLeast"/>
        <w:ind w:left="660" w:right="80" w:hanging="320"/>
        <w:jc w:val="both"/>
        <w:textAlignment w:val="baseline"/>
        <w:rPr>
          <w:sz w:val="35"/>
        </w:rPr>
      </w:pPr>
      <w:bookmarkStart w:name="" w:id="5745"/>
      <w:r>
        <w:rPr>
          <w:rFonts w:ascii="仿宋" w:hAnsi="仿宋" w:cs="仿宋" w:eastAsia="仿宋"/>
          <w:sz w:val="35"/>
          <w:spacing w:val="0"/>
          <w:color w:val="000000"/>
          <w:b w:val="off"/>
          <w:i w:val="off"/>
        </w:rPr>
        <w:t>米斯拉达特</w:t>
      </w:r>
      <w:r>
        <w:rPr>
          <w:rFonts w:ascii="仿宋" w:hAnsi="仿宋" w:cs="仿宋" w:eastAsia="仿宋"/>
          <w:sz w:val="35"/>
          <w:spacing w:val="0"/>
          <w:color w:val="000000"/>
          <w:b w:val="on"/>
          <w:i w:val="off"/>
        </w:rPr>
        <w:t>(Mithradates)：</w:t>
      </w:r>
      <w:r>
        <w:rPr>
          <w:rFonts w:ascii="仿宋" w:hAnsi="仿宋" w:cs="仿宋" w:eastAsia="仿宋"/>
          <w:sz w:val="35"/>
          <w:spacing w:val="0"/>
          <w:color w:val="000000"/>
          <w:b w:val="off"/>
          <w:i w:val="off"/>
        </w:rPr>
        <w:t>波斯人，柏拉图雕像的雕塑者，第三卷，</w:t>
      </w:r>
      <w:r>
        <w:rPr>
          <w:rFonts w:ascii="仿宋" w:hAnsi="仿宋" w:cs="仿宋" w:eastAsia="仿宋"/>
          <w:sz w:val="35"/>
          <w:spacing w:val="0"/>
          <w:color w:val="000000"/>
          <w:b w:val="off"/>
          <w:i w:val="off"/>
        </w:rPr>
        <w:t>第25页。</w:t>
      </w:r>
      <w:bookmarkEnd w:id="5745"/>
    </w:p>
    <w:p>
      <w:pPr>
        <w:pageBreakBefore w:val="off"/>
        <w:tabs/>
        <w:wordWrap w:val="off"/>
        <w:spacing w:before="0" w:after="0" w:line="560" w:lineRule="atLeast"/>
        <w:ind w:left="660" w:right="80" w:hanging="320"/>
        <w:jc w:val="both"/>
        <w:textAlignment w:val="baseline"/>
        <w:rPr>
          <w:sz w:val="35"/>
        </w:rPr>
      </w:pPr>
      <w:bookmarkStart w:name="" w:id="5746"/>
      <w:r>
        <w:rPr>
          <w:rFonts w:ascii="仿宋" w:hAnsi="仿宋" w:cs="仿宋" w:eastAsia="仿宋"/>
          <w:sz w:val="35"/>
          <w:spacing w:val="0"/>
          <w:color w:val="000000"/>
          <w:b w:val="off"/>
          <w:i w:val="off"/>
        </w:rPr>
        <w:t>米提利尼</w:t>
      </w:r>
      <w:r>
        <w:rPr>
          <w:rFonts w:ascii="仿宋" w:hAnsi="仿宋" w:cs="仿宋" w:eastAsia="仿宋"/>
          <w:sz w:val="35"/>
          <w:spacing w:val="0"/>
          <w:color w:val="000000"/>
          <w:b w:val="on"/>
          <w:i w:val="off"/>
        </w:rPr>
        <w:t>(Mitylene)：</w:t>
      </w:r>
      <w:r>
        <w:rPr>
          <w:rFonts w:ascii="仿宋" w:hAnsi="仿宋" w:cs="仿宋" w:eastAsia="仿宋"/>
          <w:sz w:val="35"/>
          <w:spacing w:val="0"/>
          <w:color w:val="000000"/>
          <w:b w:val="off"/>
          <w:i w:val="off"/>
        </w:rPr>
        <w:t>第一卷，第 74页；第五卷，第 9页；第十卷，</w:t>
      </w:r>
      <w:r>
        <w:rPr>
          <w:rFonts w:ascii="仿宋" w:hAnsi="仿宋" w:cs="仿宋" w:eastAsia="仿宋"/>
          <w:sz w:val="35"/>
          <w:spacing w:val="0"/>
          <w:color w:val="000000"/>
          <w:b w:val="off"/>
          <w:i w:val="off"/>
        </w:rPr>
        <w:t>第7、15、17页。</w:t>
      </w:r>
      <w:bookmarkEnd w:id="5746"/>
    </w:p>
    <w:p>
      <w:pPr>
        <w:pageBreakBefore w:val="off"/>
        <w:tabs/>
        <w:wordWrap w:val="off"/>
        <w:spacing w:before="0" w:after="0" w:line="560" w:lineRule="atLeast"/>
        <w:ind w:left="340" w:right="0"/>
        <w:jc w:val="both"/>
        <w:textAlignment w:val="baseline"/>
        <w:rPr>
          <w:sz w:val="35"/>
        </w:rPr>
      </w:pPr>
      <w:bookmarkStart w:name="" w:id="5747"/>
      <w:r>
        <w:rPr>
          <w:rFonts w:ascii="仿宋" w:hAnsi="仿宋" w:cs="仿宋" w:eastAsia="仿宋"/>
          <w:sz w:val="35"/>
          <w:spacing w:val="0"/>
          <w:color w:val="000000"/>
          <w:b w:val="off"/>
          <w:i w:val="off"/>
        </w:rPr>
        <w:t>密尔多</w:t>
      </w:r>
      <w:r>
        <w:rPr>
          <w:rFonts w:ascii="仿宋" w:hAnsi="仿宋" w:cs="仿宋" w:eastAsia="仿宋"/>
          <w:sz w:val="35"/>
          <w:spacing w:val="0"/>
          <w:color w:val="000000"/>
          <w:b w:val="on"/>
          <w:i w:val="off"/>
        </w:rPr>
        <w:t>(Myrto)：</w:t>
      </w:r>
      <w:r>
        <w:rPr>
          <w:rFonts w:ascii="仿宋" w:hAnsi="仿宋" w:cs="仿宋" w:eastAsia="仿宋"/>
          <w:sz w:val="35"/>
          <w:spacing w:val="0"/>
          <w:color w:val="000000"/>
          <w:b w:val="off"/>
          <w:i w:val="off"/>
        </w:rPr>
        <w:t>苏格拉底的妻子，第二卷，第26页。</w:t>
      </w:r>
      <w:bookmarkEnd w:id="5747"/>
    </w:p>
    <w:p>
      <w:pPr>
        <w:pageBreakBefore w:val="off"/>
        <w:tabs/>
        <w:wordWrap w:val="off"/>
        <w:spacing w:before="0" w:after="0" w:line="560" w:lineRule="atLeast"/>
        <w:ind w:left="340" w:right="0"/>
        <w:jc w:val="both"/>
        <w:textAlignment w:val="baseline"/>
        <w:rPr>
          <w:sz w:val="35"/>
        </w:rPr>
      </w:pPr>
      <w:bookmarkStart w:name="" w:id="5748"/>
      <w:r>
        <w:rPr>
          <w:rFonts w:ascii="仿宋" w:hAnsi="仿宋" w:cs="仿宋" w:eastAsia="仿宋"/>
          <w:sz w:val="35"/>
          <w:spacing w:val="0"/>
          <w:color w:val="000000"/>
          <w:b w:val="off"/>
          <w:i w:val="off"/>
        </w:rPr>
        <w:t>密松(</w:t>
      </w:r>
      <w:r>
        <w:rPr>
          <w:rFonts w:ascii="仿宋" w:hAnsi="仿宋" w:cs="仿宋" w:eastAsia="仿宋"/>
          <w:sz w:val="35"/>
          <w:spacing w:val="0"/>
          <w:color w:val="000000"/>
          <w:b w:val="on"/>
          <w:i w:val="off"/>
        </w:rPr>
        <w:t>Myson)：</w:t>
      </w:r>
      <w:r>
        <w:rPr>
          <w:rFonts w:ascii="仿宋" w:hAnsi="仿宋" w:cs="仿宋" w:eastAsia="仿宋"/>
          <w:sz w:val="35"/>
          <w:spacing w:val="0"/>
          <w:color w:val="000000"/>
          <w:b w:val="off"/>
          <w:i w:val="off"/>
        </w:rPr>
        <w:t>有人把列为七贤之一，导言，第 13、106页。</w:t>
      </w:r>
      <w:bookmarkEnd w:id="5748"/>
    </w:p>
    <w:p>
      <w:pPr>
        <w:pageBreakBefore w:val="off"/>
        <w:tabs/>
        <w:wordWrap w:val="off"/>
        <w:spacing w:before="0" w:after="0" w:line="560" w:lineRule="atLeast"/>
        <w:ind w:left="340" w:right="0"/>
        <w:jc w:val="both"/>
        <w:textAlignment w:val="baseline"/>
        <w:rPr>
          <w:sz w:val="35"/>
        </w:rPr>
      </w:pPr>
      <w:bookmarkStart w:name="" w:id="5749"/>
      <w:r>
        <w:rPr>
          <w:rFonts w:ascii="仿宋" w:hAnsi="仿宋" w:cs="仿宋" w:eastAsia="仿宋"/>
          <w:sz w:val="35"/>
          <w:spacing w:val="0"/>
          <w:color w:val="000000"/>
          <w:b w:val="off"/>
          <w:i w:val="off"/>
        </w:rPr>
        <w:t>民主制</w:t>
      </w:r>
      <w:r>
        <w:rPr>
          <w:rFonts w:ascii="仿宋" w:hAnsi="仿宋" w:cs="仿宋" w:eastAsia="仿宋"/>
          <w:sz w:val="35"/>
          <w:spacing w:val="0"/>
          <w:color w:val="000000"/>
          <w:b w:val="on"/>
          <w:i w:val="off"/>
        </w:rPr>
        <w:t>(Democracy)</w:t>
      </w:r>
      <w:r>
        <w:rPr>
          <w:rFonts w:ascii="仿宋" w:hAnsi="仿宋" w:cs="仿宋" w:eastAsia="仿宋"/>
          <w:sz w:val="35"/>
          <w:spacing w:val="0"/>
          <w:color w:val="000000"/>
          <w:b w:val="off"/>
          <w:i w:val="off"/>
        </w:rPr>
        <w:t>：第三卷，第82页。</w:t>
      </w:r>
      <w:bookmarkEnd w:id="5749"/>
    </w:p>
    <w:p>
      <w:pPr>
        <w:pageBreakBefore w:val="off"/>
        <w:tabs/>
        <w:wordWrap w:val="off"/>
        <w:spacing w:before="0" w:after="0" w:line="560" w:lineRule="atLeast"/>
        <w:ind w:left="340" w:right="0"/>
        <w:jc w:val="both"/>
        <w:textAlignment w:val="baseline"/>
        <w:rPr>
          <w:sz w:val="35"/>
        </w:rPr>
      </w:pPr>
      <w:bookmarkStart w:name="" w:id="5750"/>
      <w:r>
        <w:rPr>
          <w:rFonts w:ascii="仿宋" w:hAnsi="仿宋" w:cs="仿宋" w:eastAsia="仿宋"/>
          <w:sz w:val="35"/>
          <w:spacing w:val="0"/>
          <w:color w:val="000000"/>
          <w:b w:val="off"/>
          <w:i w:val="off"/>
        </w:rPr>
        <w:t>名称</w:t>
      </w:r>
      <w:r>
        <w:rPr>
          <w:rFonts w:ascii="仿宋" w:hAnsi="仿宋" w:cs="仿宋" w:eastAsia="仿宋"/>
          <w:sz w:val="35"/>
          <w:spacing w:val="0"/>
          <w:color w:val="000000"/>
          <w:b w:val="on"/>
          <w:i w:val="off"/>
        </w:rPr>
        <w:t>(Names)</w:t>
      </w:r>
      <w:r>
        <w:rPr>
          <w:rFonts w:ascii="仿宋" w:hAnsi="仿宋" w:cs="仿宋" w:eastAsia="仿宋"/>
          <w:sz w:val="35"/>
          <w:spacing w:val="0"/>
          <w:color w:val="000000"/>
          <w:b w:val="off"/>
          <w:i w:val="off"/>
        </w:rPr>
        <w:t>：通名和专名；第七卷，第53页。</w:t>
      </w:r>
      <w:bookmarkEnd w:id="5750"/>
    </w:p>
    <w:p>
      <w:pPr>
        <w:pageBreakBefore w:val="off"/>
        <w:tabs/>
        <w:wordWrap w:val="off"/>
        <w:spacing w:before="0" w:after="0" w:line="560" w:lineRule="atLeast"/>
        <w:ind w:left="340" w:right="0"/>
        <w:jc w:val="both"/>
        <w:textAlignment w:val="baseline"/>
        <w:rPr>
          <w:sz w:val="35"/>
        </w:rPr>
      </w:pPr>
      <w:bookmarkStart w:name="" w:id="5751"/>
      <w:r>
        <w:rPr>
          <w:rFonts w:ascii="仿宋" w:hAnsi="仿宋" w:cs="仿宋" w:eastAsia="仿宋"/>
          <w:sz w:val="35"/>
          <w:spacing w:val="0"/>
          <w:color w:val="000000"/>
          <w:b w:val="off"/>
          <w:i w:val="off"/>
        </w:rPr>
        <w:t>名词</w:t>
      </w:r>
      <w:r>
        <w:rPr>
          <w:rFonts w:ascii="仿宋" w:hAnsi="仿宋" w:cs="仿宋" w:eastAsia="仿宋"/>
          <w:sz w:val="35"/>
          <w:spacing w:val="0"/>
          <w:color w:val="000000"/>
          <w:b w:val="on"/>
          <w:i w:val="off"/>
        </w:rPr>
        <w:t>(Noun)：</w:t>
      </w:r>
      <w:r>
        <w:rPr>
          <w:rFonts w:ascii="仿宋" w:hAnsi="仿宋" w:cs="仿宋" w:eastAsia="仿宋"/>
          <w:sz w:val="35"/>
          <w:spacing w:val="0"/>
          <w:color w:val="000000"/>
          <w:b w:val="off"/>
          <w:i w:val="off"/>
        </w:rPr>
        <w:t>第七卷，第53页。</w:t>
      </w:r>
      <w:bookmarkEnd w:id="5751"/>
    </w:p>
    <w:p>
      <w:pPr>
        <w:pageBreakBefore w:val="off"/>
        <w:tabs/>
        <w:wordWrap w:val="off"/>
        <w:spacing w:before="0" w:after="0" w:line="560" w:lineRule="atLeast"/>
        <w:ind w:left="340" w:right="0"/>
        <w:jc w:val="both"/>
        <w:textAlignment w:val="baseline"/>
        <w:rPr>
          <w:sz w:val="35"/>
        </w:rPr>
      </w:pPr>
      <w:bookmarkStart w:name="" w:id="5752"/>
      <w:r>
        <w:rPr>
          <w:rFonts w:ascii="仿宋" w:hAnsi="仿宋" w:cs="仿宋" w:eastAsia="仿宋"/>
          <w:sz w:val="35"/>
          <w:spacing w:val="0"/>
          <w:color w:val="000000"/>
          <w:b w:val="off"/>
          <w:i w:val="off"/>
        </w:rPr>
        <w:t>明都斯</w:t>
      </w:r>
      <w:r>
        <w:rPr>
          <w:rFonts w:ascii="仿宋" w:hAnsi="仿宋" w:cs="仿宋" w:eastAsia="仿宋"/>
          <w:sz w:val="35"/>
          <w:spacing w:val="0"/>
          <w:color w:val="000000"/>
          <w:b w:val="on"/>
          <w:i w:val="off"/>
        </w:rPr>
        <w:t>(Myndus)：</w:t>
      </w:r>
      <w:r>
        <w:rPr>
          <w:rFonts w:ascii="仿宋" w:hAnsi="仿宋" w:cs="仿宋" w:eastAsia="仿宋"/>
          <w:sz w:val="35"/>
          <w:spacing w:val="0"/>
          <w:color w:val="000000"/>
          <w:b w:val="off"/>
          <w:i w:val="off"/>
        </w:rPr>
        <w:t>第一卷，第29页；第六卷，第57页。</w:t>
      </w:r>
      <w:bookmarkEnd w:id="5752"/>
    </w:p>
    <w:p>
      <w:pPr>
        <w:pageBreakBefore w:val="off"/>
        <w:tabs/>
        <w:wordWrap w:val="off"/>
        <w:spacing w:before="0" w:after="0" w:line="560" w:lineRule="atLeast"/>
        <w:ind w:left="340" w:right="0"/>
        <w:jc w:val="both"/>
        <w:textAlignment w:val="baseline"/>
        <w:rPr>
          <w:sz w:val="35"/>
        </w:rPr>
      </w:pPr>
      <w:bookmarkStart w:name="" w:id="5753"/>
      <w:r>
        <w:rPr>
          <w:rFonts w:ascii="仿宋" w:hAnsi="仿宋" w:cs="仿宋" w:eastAsia="仿宋"/>
          <w:sz w:val="35"/>
          <w:spacing w:val="0"/>
          <w:color w:val="000000"/>
          <w:b w:val="off"/>
          <w:i w:val="off"/>
        </w:rPr>
        <w:t>缪斯</w:t>
      </w:r>
      <w:r>
        <w:rPr>
          <w:rFonts w:ascii="仿宋" w:hAnsi="仿宋" w:cs="仿宋" w:eastAsia="仿宋"/>
          <w:sz w:val="35"/>
          <w:spacing w:val="0"/>
          <w:color w:val="000000"/>
          <w:b w:val="on"/>
          <w:i w:val="off"/>
        </w:rPr>
        <w:t>(Muse)：</w:t>
      </w:r>
      <w:r>
        <w:rPr>
          <w:rFonts w:ascii="仿宋" w:hAnsi="仿宋" w:cs="仿宋" w:eastAsia="仿宋"/>
          <w:sz w:val="35"/>
          <w:spacing w:val="0"/>
          <w:color w:val="000000"/>
          <w:b w:val="off"/>
          <w:i w:val="off"/>
        </w:rPr>
        <w:t>第二卷，第57页；第三卷，第33页。</w:t>
      </w:r>
      <w:bookmarkEnd w:id="5753"/>
    </w:p>
    <w:p>
      <w:pPr>
        <w:pageBreakBefore w:val="off"/>
        <w:tabs/>
        <w:wordWrap w:val="off"/>
        <w:spacing w:before="0" w:after="0" w:line="560" w:lineRule="atLeast"/>
        <w:ind w:left="340" w:right="0"/>
        <w:jc w:val="both"/>
        <w:textAlignment w:val="baseline"/>
        <w:rPr>
          <w:sz w:val="35"/>
        </w:rPr>
      </w:pPr>
      <w:bookmarkStart w:name="" w:id="5754"/>
      <w:r>
        <w:rPr>
          <w:rFonts w:ascii="仿宋" w:hAnsi="仿宋" w:cs="仿宋" w:eastAsia="仿宋"/>
          <w:sz w:val="35"/>
          <w:spacing w:val="0"/>
          <w:color w:val="000000"/>
          <w:b w:val="off"/>
          <w:i w:val="off"/>
        </w:rPr>
        <w:t>摩埃里</w:t>
      </w:r>
      <w:r>
        <w:rPr>
          <w:rFonts w:ascii="仿宋" w:hAnsi="仿宋" w:cs="仿宋" w:eastAsia="仿宋"/>
          <w:sz w:val="35"/>
          <w:spacing w:val="0"/>
          <w:color w:val="000000"/>
          <w:b w:val="on"/>
          <w:i w:val="off"/>
        </w:rPr>
        <w:t>(Moeris)：</w:t>
      </w:r>
      <w:r>
        <w:rPr>
          <w:rFonts w:ascii="仿宋" w:hAnsi="仿宋" w:cs="仿宋" w:eastAsia="仿宋"/>
          <w:sz w:val="35"/>
          <w:spacing w:val="0"/>
          <w:color w:val="000000"/>
          <w:b w:val="off"/>
          <w:i w:val="off"/>
        </w:rPr>
        <w:t>几何原理的著名发现者，第八卷，第11页。</w:t>
      </w:r>
      <w:bookmarkEnd w:id="5754"/>
    </w:p>
    <w:p>
      <w:pPr>
        <w:pageBreakBefore w:val="off"/>
        <w:tabs/>
        <w:wordWrap w:val="off"/>
        <w:spacing w:before="0" w:after="0" w:line="560" w:lineRule="atLeast"/>
        <w:ind w:left="340" w:right="0"/>
        <w:jc w:val="both"/>
        <w:textAlignment w:val="baseline"/>
        <w:rPr>
          <w:sz w:val="35"/>
        </w:rPr>
      </w:pPr>
      <w:bookmarkStart w:name="" w:id="5755"/>
      <w:r>
        <w:rPr>
          <w:rFonts w:ascii="仿宋" w:hAnsi="仿宋" w:cs="仿宋" w:eastAsia="仿宋"/>
          <w:sz w:val="35"/>
          <w:spacing w:val="0"/>
          <w:color w:val="000000"/>
          <w:b w:val="off"/>
          <w:i w:val="off"/>
        </w:rPr>
        <w:t>摩尔里亚(</w:t>
      </w:r>
      <w:r>
        <w:rPr>
          <w:rFonts w:ascii="仿宋" w:hAnsi="仿宋" w:cs="仿宋" w:eastAsia="仿宋"/>
          <w:sz w:val="35"/>
          <w:spacing w:val="0"/>
          <w:color w:val="000000"/>
          <w:b w:val="on"/>
          <w:i w:val="off"/>
        </w:rPr>
        <w:t>Moereas)：</w:t>
      </w:r>
      <w:r>
        <w:rPr>
          <w:rFonts w:ascii="仿宋" w:hAnsi="仿宋" w:cs="仿宋" w:eastAsia="仿宋"/>
          <w:sz w:val="35"/>
          <w:spacing w:val="0"/>
          <w:color w:val="000000"/>
          <w:b w:val="off"/>
          <w:i w:val="off"/>
        </w:rPr>
        <w:t>阿尔凯西劳的兄弟，第四卷，第28页。</w:t>
      </w:r>
      <w:bookmarkEnd w:id="5755"/>
    </w:p>
    <w:p>
      <w:pPr>
        <w:pageBreakBefore w:val="off"/>
        <w:tabs/>
        <w:wordWrap w:val="off"/>
        <w:spacing w:before="0" w:after="0" w:line="560" w:lineRule="atLeast"/>
        <w:ind w:left="340" w:right="0"/>
        <w:jc w:val="both"/>
        <w:textAlignment w:val="baseline"/>
        <w:rPr>
          <w:sz w:val="35"/>
        </w:rPr>
      </w:pPr>
      <w:bookmarkStart w:name="" w:id="5756"/>
      <w:r>
        <w:rPr>
          <w:rFonts w:ascii="仿宋" w:hAnsi="仿宋" w:cs="仿宋" w:eastAsia="仿宋"/>
          <w:sz w:val="35"/>
          <w:spacing w:val="0"/>
          <w:color w:val="000000"/>
          <w:b w:val="off"/>
          <w:i w:val="off"/>
        </w:rPr>
        <w:t>摩赫</w:t>
      </w:r>
      <w:r>
        <w:rPr>
          <w:rFonts w:ascii="仿宋" w:hAnsi="仿宋" w:cs="仿宋" w:eastAsia="仿宋"/>
          <w:sz w:val="35"/>
          <w:spacing w:val="0"/>
          <w:color w:val="000000"/>
          <w:b w:val="on"/>
          <w:i w:val="off"/>
        </w:rPr>
        <w:t>(Mochus)：</w:t>
      </w:r>
      <w:r>
        <w:rPr>
          <w:rFonts w:ascii="仿宋" w:hAnsi="仿宋" w:cs="仿宋" w:eastAsia="仿宋"/>
          <w:sz w:val="35"/>
          <w:spacing w:val="0"/>
          <w:color w:val="000000"/>
          <w:b w:val="off"/>
          <w:i w:val="off"/>
        </w:rPr>
        <w:t>早期腓尼基哲学家，第一卷，第1页。</w:t>
      </w:r>
      <w:bookmarkEnd w:id="5756"/>
    </w:p>
    <w:p>
      <w:pPr>
        <w:pageBreakBefore w:val="off"/>
        <w:tabs/>
        <w:wordWrap w:val="off"/>
        <w:spacing w:before="0" w:after="0" w:line="560" w:lineRule="atLeast"/>
        <w:ind w:left="340" w:right="0"/>
        <w:jc w:val="both"/>
        <w:textAlignment w:val="baseline"/>
        <w:rPr>
          <w:sz w:val="35"/>
        </w:rPr>
      </w:pPr>
      <w:bookmarkStart w:name="" w:id="5757"/>
      <w:r>
        <w:rPr>
          <w:rFonts w:ascii="仿宋" w:hAnsi="仿宋" w:cs="仿宋" w:eastAsia="仿宋"/>
          <w:sz w:val="35"/>
          <w:spacing w:val="0"/>
          <w:color w:val="000000"/>
          <w:b w:val="off"/>
          <w:i w:val="off"/>
        </w:rPr>
        <w:t>摩隆(雅典的)</w:t>
      </w:r>
      <w:r>
        <w:rPr>
          <w:rFonts w:ascii="仿宋" w:hAnsi="仿宋" w:cs="仿宋" w:eastAsia="仿宋"/>
          <w:sz w:val="35"/>
          <w:spacing w:val="0"/>
          <w:color w:val="000000"/>
          <w:b w:val="on"/>
          <w:i w:val="off"/>
        </w:rPr>
        <w:t>(Molon</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of</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Athens)：</w:t>
      </w:r>
      <w:r>
        <w:rPr>
          <w:rFonts w:ascii="仿宋" w:hAnsi="仿宋" w:cs="仿宋" w:eastAsia="仿宋"/>
          <w:sz w:val="35"/>
          <w:spacing w:val="0"/>
          <w:color w:val="000000"/>
          <w:b w:val="off"/>
          <w:i w:val="off"/>
        </w:rPr>
        <w:t>第三卷，第34页。</w:t>
      </w:r>
      <w:bookmarkEnd w:id="5757"/>
    </w:p>
    <w:p>
      <w:pPr>
        <w:pageBreakBefore w:val="off"/>
        <w:tabs/>
        <w:wordWrap w:val="off"/>
        <w:spacing w:before="0" w:after="0" w:line="560" w:lineRule="atLeast"/>
        <w:ind w:left="660" w:right="0" w:hanging="320"/>
        <w:jc w:val="both"/>
        <w:textAlignment w:val="baseline"/>
        <w:rPr>
          <w:sz w:val="35"/>
        </w:rPr>
      </w:pPr>
      <w:bookmarkStart w:name="" w:id="5758"/>
      <w:r>
        <w:rPr>
          <w:rFonts w:ascii="仿宋" w:hAnsi="仿宋" w:cs="仿宋" w:eastAsia="仿宋"/>
          <w:sz w:val="35"/>
          <w:spacing w:val="0"/>
          <w:color w:val="000000"/>
          <w:b w:val="off"/>
          <w:i w:val="off"/>
        </w:rPr>
        <w:t>摩罗西亚犬</w:t>
      </w:r>
      <w:r>
        <w:rPr>
          <w:rFonts w:ascii="仿宋" w:hAnsi="仿宋" w:cs="仿宋" w:eastAsia="仿宋"/>
          <w:sz w:val="35"/>
          <w:spacing w:val="0"/>
          <w:color w:val="000000"/>
          <w:b w:val="on"/>
          <w:i w:val="off"/>
        </w:rPr>
        <w:t>(Molossian</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hounds)：</w:t>
      </w:r>
      <w:r>
        <w:rPr>
          <w:rFonts w:ascii="仿宋" w:hAnsi="仿宋" w:cs="仿宋" w:eastAsia="仿宋"/>
          <w:sz w:val="35"/>
          <w:spacing w:val="0"/>
          <w:color w:val="000000"/>
          <w:b w:val="off"/>
          <w:i w:val="off"/>
        </w:rPr>
        <w:t>第四卷，第20页；第六卷，第55</w:t>
      </w:r>
      <w:r>
        <w:rPr>
          <w:rFonts w:ascii="仿宋" w:hAnsi="仿宋" w:cs="仿宋" w:eastAsia="仿宋"/>
          <w:sz w:val="35"/>
          <w:spacing w:val="0"/>
          <w:color w:val="000000"/>
          <w:b w:val="off"/>
          <w:i w:val="off"/>
        </w:rPr>
        <w:t>页。</w:t>
      </w:r>
      <w:bookmarkEnd w:id="5758"/>
    </w:p>
    <w:p>
      <w:pPr>
        <w:pageBreakBefore w:val="off"/>
        <w:tabs/>
        <w:wordWrap w:val="off"/>
        <w:spacing w:before="0" w:after="0" w:line="560" w:lineRule="atLeast"/>
        <w:ind w:left="340" w:right="0"/>
        <w:jc w:val="both"/>
        <w:textAlignment w:val="baseline"/>
        <w:rPr>
          <w:sz w:val="35"/>
        </w:rPr>
      </w:pPr>
      <w:bookmarkStart w:name="" w:id="5759"/>
      <w:r>
        <w:rPr>
          <w:rFonts w:ascii="仿宋" w:hAnsi="仿宋" w:cs="仿宋" w:eastAsia="仿宋"/>
          <w:sz w:val="35"/>
          <w:spacing w:val="0"/>
          <w:color w:val="000000"/>
          <w:b w:val="off"/>
          <w:i w:val="off"/>
        </w:rPr>
        <w:t>摩斯库</w:t>
      </w:r>
      <w:r>
        <w:rPr>
          <w:rFonts w:ascii="仿宋" w:hAnsi="仿宋" w:cs="仿宋" w:eastAsia="仿宋"/>
          <w:sz w:val="35"/>
          <w:spacing w:val="0"/>
          <w:color w:val="000000"/>
          <w:b w:val="on"/>
          <w:i w:val="off"/>
        </w:rPr>
        <w:t>(Moschus)：</w:t>
      </w:r>
      <w:r>
        <w:rPr>
          <w:rFonts w:ascii="仿宋" w:hAnsi="仿宋" w:cs="仿宋" w:eastAsia="仿宋"/>
          <w:sz w:val="35"/>
          <w:spacing w:val="0"/>
          <w:color w:val="000000"/>
          <w:b w:val="off"/>
          <w:i w:val="off"/>
        </w:rPr>
        <w:t>斐多的学生，第二卷，第126页。</w:t>
      </w:r>
      <w:bookmarkEnd w:id="5759"/>
    </w:p>
    <w:p>
      <w:pPr>
        <w:pageBreakBefore w:val="off"/>
        <w:tabs/>
        <w:wordWrap w:val="off"/>
        <w:spacing w:before="0" w:after="0" w:line="560" w:lineRule="atLeast"/>
        <w:ind w:left="340" w:right="0"/>
        <w:jc w:val="both"/>
        <w:textAlignment w:val="baseline"/>
        <w:rPr>
          <w:sz w:val="35"/>
        </w:rPr>
      </w:pPr>
      <w:bookmarkStart w:name="" w:id="5760"/>
      <w:r>
        <w:rPr>
          <w:rFonts w:ascii="仿宋" w:hAnsi="仿宋" w:cs="仿宋" w:eastAsia="仿宋"/>
          <w:sz w:val="35"/>
          <w:spacing w:val="0"/>
          <w:color w:val="000000"/>
          <w:b w:val="off"/>
          <w:i w:val="off"/>
        </w:rPr>
        <w:t>摩索卢(</w:t>
      </w:r>
      <w:r>
        <w:rPr>
          <w:rFonts w:ascii="仿宋" w:hAnsi="仿宋" w:cs="仿宋" w:eastAsia="仿宋"/>
          <w:sz w:val="35"/>
          <w:spacing w:val="0"/>
          <w:color w:val="000000"/>
          <w:b w:val="on"/>
          <w:i w:val="off"/>
        </w:rPr>
        <w:t>Mausolus)：</w:t>
      </w:r>
      <w:r>
        <w:rPr>
          <w:rFonts w:ascii="仿宋" w:hAnsi="仿宋" w:cs="仿宋" w:eastAsia="仿宋"/>
          <w:sz w:val="35"/>
          <w:spacing w:val="0"/>
          <w:color w:val="000000"/>
          <w:b w:val="off"/>
          <w:i w:val="off"/>
        </w:rPr>
        <w:t>第二卷，第10页；第八卷，第87页。</w:t>
      </w:r>
      <w:bookmarkEnd w:id="5760"/>
    </w:p>
    <w:p>
      <w:pPr>
        <w:pageBreakBefore w:val="off"/>
        <w:tabs/>
        <w:wordWrap w:val="off"/>
        <w:spacing w:before="0" w:after="0" w:line="560" w:lineRule="atLeast"/>
        <w:ind w:left="340" w:right="0"/>
        <w:jc w:val="both"/>
        <w:textAlignment w:val="baseline"/>
        <w:rPr>
          <w:sz w:val="35"/>
        </w:rPr>
      </w:pPr>
      <w:bookmarkStart w:name="" w:id="5761"/>
      <w:r>
        <w:rPr>
          <w:rFonts w:ascii="仿宋" w:hAnsi="仿宋" w:cs="仿宋" w:eastAsia="仿宋"/>
          <w:sz w:val="35"/>
          <w:spacing w:val="0"/>
          <w:color w:val="000000"/>
          <w:b w:val="off"/>
          <w:i w:val="off"/>
        </w:rPr>
        <w:t>莫尼摩(叙拉古的)(</w:t>
      </w:r>
      <w:r>
        <w:rPr>
          <w:rFonts w:ascii="仿宋" w:hAnsi="仿宋" w:cs="仿宋" w:eastAsia="仿宋"/>
          <w:sz w:val="35"/>
          <w:spacing w:val="0"/>
          <w:color w:val="000000"/>
          <w:b w:val="on"/>
          <w:i w:val="off"/>
        </w:rPr>
        <w:t>Monimus</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of</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Syracuse)：</w:t>
      </w:r>
      <w:r>
        <w:rPr>
          <w:rFonts w:ascii="仿宋" w:hAnsi="仿宋" w:cs="仿宋" w:eastAsia="仿宋"/>
          <w:sz w:val="35"/>
          <w:spacing w:val="0"/>
          <w:color w:val="000000"/>
          <w:b w:val="off"/>
          <w:i w:val="off"/>
        </w:rPr>
        <w:t>第六卷，第82页。</w:t>
      </w:r>
      <w:bookmarkEnd w:id="5761"/>
    </w:p>
    <w:p>
      <w:pPr>
        <w:pageBreakBefore w:val="off"/>
        <w:tabs/>
        <w:wordWrap w:val="off"/>
        <w:spacing w:before="0" w:after="0" w:line="460" w:lineRule="atLeast"/>
        <w:ind w:left="340" w:right="0"/>
        <w:jc w:val="both"/>
        <w:textAlignment w:val="baseline"/>
        <w:rPr>
          <w:sz w:val="34"/>
        </w:rPr>
      </w:pPr>
      <w:bookmarkStart w:name="" w:id="5762"/>
      <w:r>
        <w:rPr>
          <w:rFonts w:ascii="仿宋" w:hAnsi="仿宋" w:cs="仿宋" w:eastAsia="仿宋"/>
          <w:sz w:val="34"/>
          <w:spacing w:val="0"/>
          <w:color w:val="000000"/>
          <w:b w:val="off"/>
          <w:i w:val="off"/>
        </w:rPr>
        <w:t>墨塔哥特尼翁</w:t>
      </w:r>
      <w:r>
        <w:rPr>
          <w:rFonts w:ascii="仿宋" w:hAnsi="仿宋" w:cs="仿宋" w:eastAsia="仿宋"/>
          <w:sz w:val="34"/>
          <w:spacing w:val="0"/>
          <w:color w:val="000000"/>
          <w:b w:val="on"/>
          <w:i w:val="off"/>
        </w:rPr>
        <w:t>(Metageitnion)：</w:t>
      </w:r>
      <w:r>
        <w:rPr>
          <w:rFonts w:ascii="仿宋" w:hAnsi="仿宋" w:cs="仿宋" w:eastAsia="仿宋"/>
          <w:sz w:val="34"/>
          <w:spacing w:val="0"/>
          <w:color w:val="000000"/>
          <w:b w:val="off"/>
          <w:i w:val="off"/>
        </w:rPr>
        <w:t>阿提卡的月份，第十卷，第18页。</w:t>
      </w:r>
      <w:bookmarkEnd w:id="5762"/>
    </w:p>
    <w:p>
      <w:pPr>
        <w:pageBreakBefore w:val="off"/>
        <w:tabs/>
        <w:wordWrap w:val="off"/>
        <w:spacing w:before="0" w:after="0" w:line="460" w:lineRule="atLeast"/>
        <w:ind w:left="340" w:right="0"/>
        <w:jc w:val="both"/>
        <w:textAlignment w:val="baseline"/>
        <w:rPr>
          <w:sz w:val="34"/>
        </w:rPr>
      </w:pPr>
      <w:bookmarkStart w:name="" w:id="5763"/>
      <w:r>
        <w:rPr>
          <w:rFonts w:ascii="仿宋" w:hAnsi="仿宋" w:cs="仿宋" w:eastAsia="仿宋"/>
          <w:sz w:val="34"/>
          <w:spacing w:val="0"/>
          <w:color w:val="000000"/>
          <w:b w:val="off"/>
          <w:i w:val="off"/>
        </w:rPr>
        <w:t>目的</w:t>
      </w:r>
      <w:r>
        <w:rPr>
          <w:rFonts w:ascii="仿宋" w:hAnsi="仿宋" w:cs="仿宋" w:eastAsia="仿宋"/>
          <w:sz w:val="34"/>
          <w:spacing w:val="0"/>
          <w:color w:val="000000"/>
          <w:b w:val="on"/>
          <w:i w:val="off"/>
        </w:rPr>
        <w:t>(End)：</w:t>
      </w:r>
      <w:r>
        <w:rPr>
          <w:rFonts w:ascii="仿宋" w:hAnsi="仿宋" w:cs="仿宋" w:eastAsia="仿宋"/>
          <w:sz w:val="34"/>
          <w:spacing w:val="0"/>
          <w:color w:val="000000"/>
          <w:b w:val="off"/>
          <w:i w:val="off"/>
        </w:rPr>
        <w:t>柏拉图的学说，第三卷，第96页。</w:t>
      </w:r>
      <w:bookmarkEnd w:id="5763"/>
    </w:p>
    <w:p>
      <w:pPr>
        <w:pageBreakBefore w:val="off"/>
        <w:tabs/>
        <w:wordWrap w:val="off"/>
        <w:spacing w:before="0" w:after="0" w:line="460" w:lineRule="atLeast"/>
        <w:ind w:left="340" w:right="0"/>
        <w:jc w:val="both"/>
        <w:textAlignment w:val="baseline"/>
        <w:rPr>
          <w:sz w:val="34"/>
        </w:rPr>
      </w:pPr>
      <w:bookmarkStart w:name="" w:id="5764"/>
      <w:r>
        <w:rPr>
          <w:rFonts w:ascii="仿宋" w:hAnsi="仿宋" w:cs="仿宋" w:eastAsia="仿宋"/>
          <w:sz w:val="34"/>
          <w:spacing w:val="0"/>
          <w:color w:val="000000"/>
          <w:b w:val="off"/>
          <w:i w:val="off"/>
        </w:rPr>
        <w:t>穆纳西阿斯</w:t>
      </w:r>
      <w:r>
        <w:rPr>
          <w:rFonts w:ascii="仿宋" w:hAnsi="仿宋" w:cs="仿宋" w:eastAsia="仿宋"/>
          <w:sz w:val="34"/>
          <w:spacing w:val="0"/>
          <w:color w:val="000000"/>
          <w:b w:val="on"/>
          <w:i w:val="off"/>
        </w:rPr>
        <w:t>(Mnaseas)：</w:t>
      </w:r>
      <w:r>
        <w:rPr>
          <w:rFonts w:ascii="仿宋" w:hAnsi="仿宋" w:cs="仿宋" w:eastAsia="仿宋"/>
          <w:sz w:val="34"/>
          <w:spacing w:val="0"/>
          <w:color w:val="000000"/>
          <w:b w:val="off"/>
          <w:i w:val="off"/>
        </w:rPr>
        <w:t>基提翁的芝诺的父亲，第七卷，第1页。</w:t>
      </w:r>
      <w:bookmarkEnd w:id="5764"/>
    </w:p>
    <w:p>
      <w:pPr>
        <w:pageBreakBefore w:val="off"/>
        <w:tabs/>
        <w:wordWrap w:val="off"/>
        <w:spacing w:before="0" w:after="0" w:line="460" w:lineRule="atLeast"/>
        <w:ind w:left="0" w:right="4300"/>
        <w:jc w:val="right"/>
        <w:textAlignment w:val="baseline"/>
        <w:rPr>
          <w:sz w:val="34"/>
        </w:rPr>
      </w:pPr>
      <w:bookmarkStart w:name="" w:id="5765"/>
      <w:r>
        <w:rPr>
          <w:rFonts w:ascii="楷体" w:hAnsi="楷体" w:cs="楷体" w:eastAsia="楷体"/>
          <w:sz w:val="34"/>
          <w:spacing w:val="0"/>
          <w:color w:val="000000"/>
          <w:b w:val="off"/>
          <w:i w:val="off"/>
        </w:rPr>
        <w:t>—— 736 ——</w:t>
      </w:r>
      <w:bookmarkEnd w:id="5765"/>
    </w:p>
    <w:p>
      <w:r>
        <w:t/>
      </w:r>
    </w:p>
    <w:p>
      <w:pPr>
        <w:sectPr>
          <w:footerReference r:id="rId679"/>
          <w:headerReference r:id="rId680" w:type="default"/>
          <w:type w:val="nextPage"/>
          <w:pgSz w:w="15700" w:h="22460"/>
          <w:pgMar w:left="2240" w:top="1720" w:right="2240" w:bottom="1720" w:header="1420" w:footer="1420"/>
          <w:cols w:num="1"/>
        </w:sectPr>
      </w:pPr>
    </w:p>
    <w:p>
      <w:pPr>
        <w:pageBreakBefore w:val="off"/>
        <w:tabs/>
        <w:wordWrap w:val="off"/>
        <w:spacing w:before="240" w:after="0" w:line="560" w:lineRule="atLeast"/>
        <w:ind w:left="0" w:right="0"/>
        <w:jc w:val="center"/>
        <w:textAlignment w:val="baseline"/>
        <w:rPr>
          <w:sz w:val="40"/>
        </w:rPr>
      </w:pPr>
      <w:bookmarkStart w:name="" w:id="5766"/>
      <w:r>
        <w:rPr>
          <w:rFonts w:ascii="仿宋" w:hAnsi="仿宋" w:cs="仿宋" w:eastAsia="仿宋"/>
          <w:sz w:val="40"/>
          <w:spacing w:val="0"/>
          <w:color w:val="000000"/>
          <w:u w:val="single"/>
          <w:b w:val="off"/>
          <w:i w:val="off"/>
        </w:rPr>
        <w:t xml:space="preserve">                       附录 I                      </w:t>
      </w:r>
      <w:bookmarkEnd w:id="5766"/>
    </w:p>
    <w:p>
      <w:pPr>
        <w:pageBreakBefore w:val="off"/>
        <w:tabs/>
        <w:wordWrap w:val="off"/>
        <w:spacing w:before="0" w:after="0" w:line="480" w:lineRule="exact"/>
        <w:ind w:left="0" w:right="0"/>
        <w:jc w:val="center"/>
        <w:textAlignment w:val="baseline"/>
        <w:rPr>
          <w:sz w:val="40"/>
        </w:rPr>
      </w:pPr>
      <w:bookmarkStart w:name="" w:id="5767"/>
      <w:r>
        <w:rPr>
          <w:rFonts w:ascii="宋体" w:hAnsi="宋体" w:cs="宋体" w:eastAsia="宋体"/>
          <w:sz w:val="40"/>
          <w:spacing w:val="0"/>
          <w:color w:val="000000"/>
          <w:b w:val="off"/>
          <w:i w:val="off"/>
        </w:rPr>
        <w:t/>
      </w:r>
      <w:bookmarkEnd w:id="5767"/>
    </w:p>
    <w:p>
      <w:pPr>
        <w:pageBreakBefore w:val="off"/>
        <w:tabs/>
        <w:wordWrap w:val="off"/>
        <w:spacing w:before="0" w:after="0" w:line="520" w:lineRule="atLeast"/>
        <w:ind w:left="100" w:right="0"/>
        <w:jc w:val="both"/>
        <w:textAlignment w:val="baseline"/>
        <w:rPr>
          <w:sz w:val="35"/>
        </w:rPr>
      </w:pPr>
      <w:bookmarkStart w:name="" w:id="5768"/>
      <w:r>
        <w:rPr>
          <w:rFonts w:ascii="仿宋" w:hAnsi="仿宋" w:cs="仿宋" w:eastAsia="仿宋"/>
          <w:sz w:val="35"/>
          <w:spacing w:val="0"/>
          <w:color w:val="000000"/>
          <w:b w:val="off"/>
          <w:i w:val="off"/>
        </w:rPr>
        <w:t>穆赛乌</w:t>
      </w:r>
      <w:r>
        <w:rPr>
          <w:rFonts w:ascii="仿宋" w:hAnsi="仿宋" w:cs="仿宋" w:eastAsia="仿宋"/>
          <w:sz w:val="35"/>
          <w:spacing w:val="0"/>
          <w:color w:val="000000"/>
          <w:b w:val="on"/>
          <w:i w:val="off"/>
        </w:rPr>
        <w:t>(Musaeus):</w:t>
      </w:r>
      <w:r>
        <w:rPr>
          <w:rFonts w:ascii="仿宋" w:hAnsi="仿宋" w:cs="仿宋" w:eastAsia="仿宋"/>
          <w:sz w:val="35"/>
          <w:spacing w:val="0"/>
          <w:color w:val="000000"/>
          <w:b w:val="off"/>
          <w:i w:val="off"/>
        </w:rPr>
        <w:t>第一卷，第3页。</w:t>
      </w:r>
      <w:bookmarkEnd w:id="5768"/>
    </w:p>
    <w:p>
      <w:pPr>
        <w:pageBreakBefore w:val="off"/>
        <w:tabs/>
        <w:wordWrap w:val="off"/>
        <w:spacing w:before="0" w:after="0" w:line="540" w:lineRule="exact"/>
        <w:ind w:left="0" w:right="0"/>
        <w:jc w:val="both"/>
        <w:textAlignment w:val="baseline"/>
        <w:rPr>
          <w:sz w:val="35"/>
        </w:rPr>
      </w:pPr>
      <w:bookmarkStart w:name="" w:id="5769"/>
      <w:r>
        <w:rPr>
          <w:rFonts w:ascii="宋体" w:hAnsi="宋体" w:cs="宋体" w:eastAsia="宋体"/>
          <w:sz w:val="35"/>
          <w:spacing w:val="0"/>
          <w:color w:val="000000"/>
          <w:b w:val="off"/>
          <w:i w:val="off"/>
        </w:rPr>
        <w:t/>
      </w:r>
      <w:bookmarkEnd w:id="5769"/>
    </w:p>
    <w:p>
      <w:pPr>
        <w:pageBreakBefore w:val="off"/>
        <w:tabs/>
        <w:wordWrap w:val="off"/>
        <w:spacing w:before="0" w:after="0" w:line="1520" w:lineRule="atLeast"/>
        <w:ind w:left="5300" w:right="0"/>
        <w:jc w:val="both"/>
        <w:textAlignment w:val="baseline"/>
        <w:rPr>
          <w:sz w:val="114"/>
        </w:rPr>
      </w:pPr>
      <w:bookmarkStart w:name="" w:id="5770"/>
      <w:r>
        <w:rPr>
          <w:rFonts w:ascii="仿宋" w:hAnsi="仿宋" w:cs="仿宋" w:eastAsia="仿宋"/>
          <w:sz w:val="114"/>
          <w:spacing w:val="0"/>
          <w:color w:val="000000"/>
          <w:b w:val="on"/>
          <w:i w:val="off"/>
        </w:rPr>
        <w:t>N</w:t>
      </w:r>
      <w:bookmarkEnd w:id="5770"/>
    </w:p>
    <w:p>
      <w:pPr>
        <w:pageBreakBefore w:val="off"/>
        <w:tabs/>
        <w:wordWrap w:val="off"/>
        <w:spacing w:before="0" w:after="0" w:line="540" w:lineRule="exact"/>
        <w:ind w:left="0" w:right="0"/>
        <w:jc w:val="both"/>
        <w:textAlignment w:val="baseline"/>
        <w:rPr>
          <w:sz w:val="35"/>
        </w:rPr>
      </w:pPr>
      <w:bookmarkStart w:name="" w:id="5771"/>
      <w:r>
        <w:rPr>
          <w:rFonts w:ascii="宋体" w:hAnsi="宋体" w:cs="宋体" w:eastAsia="宋体"/>
          <w:sz w:val="35"/>
          <w:spacing w:val="0"/>
          <w:color w:val="000000"/>
          <w:b w:val="off"/>
          <w:i w:val="off"/>
        </w:rPr>
        <w:t/>
      </w:r>
      <w:bookmarkEnd w:id="5771"/>
    </w:p>
    <w:p>
      <w:pPr>
        <w:pageBreakBefore w:val="off"/>
        <w:tabs/>
        <w:wordWrap w:val="off"/>
        <w:spacing w:before="0" w:after="0" w:line="520" w:lineRule="atLeast"/>
        <w:ind w:left="460" w:right="60" w:hanging="360"/>
        <w:jc w:val="both"/>
        <w:textAlignment w:val="baseline"/>
        <w:rPr>
          <w:sz w:val="35"/>
        </w:rPr>
      </w:pPr>
      <w:bookmarkStart w:name="" w:id="5772"/>
      <w:r>
        <w:rPr>
          <w:rFonts w:ascii="仿宋" w:hAnsi="仿宋" w:cs="仿宋" w:eastAsia="仿宋"/>
          <w:sz w:val="35"/>
          <w:spacing w:val="0"/>
          <w:color w:val="000000"/>
          <w:b w:val="off"/>
          <w:i w:val="off"/>
        </w:rPr>
        <w:t>瑙西德</w:t>
      </w:r>
      <w:r>
        <w:rPr>
          <w:rFonts w:ascii="仿宋" w:hAnsi="仿宋" w:cs="仿宋" w:eastAsia="仿宋"/>
          <w:sz w:val="35"/>
          <w:spacing w:val="0"/>
          <w:color w:val="000000"/>
          <w:b w:val="on"/>
          <w:i w:val="off"/>
        </w:rPr>
        <w:t>(Nancydes):</w:t>
      </w:r>
      <w:r>
        <w:rPr>
          <w:rFonts w:ascii="仿宋" w:hAnsi="仿宋" w:cs="仿宋" w:eastAsia="仿宋"/>
          <w:sz w:val="35"/>
          <w:spacing w:val="0"/>
          <w:color w:val="000000"/>
          <w:b w:val="off"/>
          <w:i w:val="off"/>
        </w:rPr>
        <w:t>第一卷，第15页；和瑙西芬尼；第九卷，第64、</w:t>
      </w:r>
      <w:r>
        <w:rPr>
          <w:rFonts w:ascii="仿宋" w:hAnsi="仿宋" w:cs="仿宋" w:eastAsia="仿宋"/>
          <w:sz w:val="35"/>
          <w:spacing w:val="0"/>
          <w:color w:val="000000"/>
          <w:b w:val="off"/>
          <w:i w:val="off"/>
        </w:rPr>
        <w:t>69、102页；第十卷，第8页。</w:t>
      </w:r>
      <w:bookmarkEnd w:id="5772"/>
    </w:p>
    <w:p>
      <w:pPr>
        <w:pageBreakBefore w:val="off"/>
        <w:tabs/>
        <w:wordWrap w:val="off"/>
        <w:spacing w:before="0" w:after="0" w:line="520" w:lineRule="atLeast"/>
        <w:ind w:left="460" w:right="80" w:hanging="360"/>
        <w:jc w:val="both"/>
        <w:textAlignment w:val="baseline"/>
        <w:rPr>
          <w:sz w:val="35"/>
        </w:rPr>
      </w:pPr>
      <w:bookmarkStart w:name="" w:id="5773"/>
      <w:r>
        <w:rPr>
          <w:rFonts w:ascii="仿宋" w:hAnsi="仿宋" w:cs="仿宋" w:eastAsia="仿宋"/>
          <w:sz w:val="35"/>
          <w:spacing w:val="0"/>
          <w:color w:val="000000"/>
          <w:b w:val="off"/>
          <w:i w:val="off"/>
        </w:rPr>
        <w:t>尼各马科</w:t>
      </w:r>
      <w:r>
        <w:rPr>
          <w:rFonts w:ascii="仿宋" w:hAnsi="仿宋" w:cs="仿宋" w:eastAsia="仿宋"/>
          <w:sz w:val="35"/>
          <w:spacing w:val="0"/>
          <w:color w:val="000000"/>
          <w:b w:val="on"/>
          <w:i w:val="off"/>
        </w:rPr>
        <w:t>(Nicomachus)</w:t>
      </w:r>
      <w:r>
        <w:rPr>
          <w:rFonts w:ascii="仿宋" w:hAnsi="仿宋" w:cs="仿宋" w:eastAsia="仿宋"/>
          <w:sz w:val="35"/>
          <w:spacing w:val="0"/>
          <w:color w:val="000000"/>
          <w:b w:val="off"/>
          <w:i w:val="off"/>
        </w:rPr>
        <w:t>:亚里士多德的父亲，第五卷，第1页；亚里</w:t>
      </w:r>
      <w:r>
        <w:rPr>
          <w:rFonts w:ascii="仿宋" w:hAnsi="仿宋" w:cs="仿宋" w:eastAsia="仿宋"/>
          <w:sz w:val="35"/>
          <w:spacing w:val="0"/>
          <w:color w:val="000000"/>
          <w:b w:val="off"/>
          <w:i w:val="off"/>
        </w:rPr>
        <w:t>士多德的儿子，第五卷，第1、12、39页；第八卷，第88页。</w:t>
      </w:r>
      <w:bookmarkEnd w:id="5773"/>
    </w:p>
    <w:p>
      <w:pPr>
        <w:pageBreakBefore w:val="off"/>
        <w:tabs/>
        <w:wordWrap w:val="off"/>
        <w:spacing w:before="0" w:after="0" w:line="520" w:lineRule="atLeast"/>
        <w:ind w:left="100" w:right="0"/>
        <w:jc w:val="both"/>
        <w:textAlignment w:val="baseline"/>
        <w:rPr>
          <w:sz w:val="35"/>
        </w:rPr>
      </w:pPr>
      <w:bookmarkStart w:name="" w:id="5774"/>
      <w:r>
        <w:rPr>
          <w:rFonts w:ascii="仿宋" w:hAnsi="仿宋" w:cs="仿宋" w:eastAsia="仿宋"/>
          <w:sz w:val="35"/>
          <w:spacing w:val="0"/>
          <w:color w:val="000000"/>
          <w:b w:val="off"/>
          <w:i w:val="off"/>
        </w:rPr>
        <w:t>尼基西</w:t>
      </w:r>
      <w:r>
        <w:rPr>
          <w:rFonts w:ascii="仿宋" w:hAnsi="仿宋" w:cs="仿宋" w:eastAsia="仿宋"/>
          <w:sz w:val="35"/>
          <w:spacing w:val="0"/>
          <w:color w:val="000000"/>
          <w:b w:val="on"/>
          <w:i w:val="off"/>
        </w:rPr>
        <w:t>(Nicias):</w:t>
      </w:r>
      <w:r>
        <w:rPr>
          <w:rFonts w:ascii="仿宋" w:hAnsi="仿宋" w:cs="仿宋" w:eastAsia="仿宋"/>
          <w:sz w:val="35"/>
          <w:spacing w:val="0"/>
          <w:color w:val="000000"/>
          <w:b w:val="off"/>
          <w:i w:val="off"/>
        </w:rPr>
        <w:t>雅典将军，第一卷，第72页。</w:t>
      </w:r>
      <w:bookmarkEnd w:id="5774"/>
    </w:p>
    <w:p>
      <w:pPr>
        <w:pageBreakBefore w:val="off"/>
        <w:tabs/>
        <w:wordWrap w:val="off"/>
        <w:spacing w:before="0" w:after="0" w:line="520" w:lineRule="atLeast"/>
        <w:ind w:left="460" w:right="40" w:hanging="360"/>
        <w:jc w:val="both"/>
        <w:textAlignment w:val="baseline"/>
        <w:rPr>
          <w:sz w:val="35"/>
        </w:rPr>
      </w:pPr>
      <w:bookmarkStart w:name="" w:id="5775"/>
      <w:r>
        <w:rPr>
          <w:rFonts w:ascii="仿宋" w:hAnsi="仿宋" w:cs="仿宋" w:eastAsia="仿宋"/>
          <w:sz w:val="35"/>
          <w:spacing w:val="0"/>
          <w:color w:val="000000"/>
          <w:b w:val="off"/>
          <w:i w:val="off"/>
        </w:rPr>
        <w:t>尼卡勒特</w:t>
      </w:r>
      <w:r>
        <w:rPr>
          <w:rFonts w:ascii="仿宋" w:hAnsi="仿宋" w:cs="仿宋" w:eastAsia="仿宋"/>
          <w:sz w:val="35"/>
          <w:spacing w:val="0"/>
          <w:color w:val="000000"/>
          <w:b w:val="on"/>
          <w:i w:val="off"/>
        </w:rPr>
        <w:t>(Nicarete):</w:t>
      </w:r>
      <w:r>
        <w:rPr>
          <w:rFonts w:ascii="仿宋" w:hAnsi="仿宋" w:cs="仿宋" w:eastAsia="仿宋"/>
          <w:sz w:val="35"/>
          <w:spacing w:val="0"/>
          <w:color w:val="000000"/>
          <w:b w:val="off"/>
          <w:i w:val="off"/>
        </w:rPr>
        <w:t>第二卷，第114页；和</w:t>
      </w:r>
      <w:r>
        <w:rPr>
          <w:rFonts w:ascii="仿宋" w:hAnsi="仿宋" w:cs="仿宋" w:eastAsia="仿宋"/>
          <w:sz w:val="35"/>
          <w:spacing w:val="0"/>
          <w:color w:val="000000"/>
          <w:b w:val="on"/>
          <w:i w:val="off"/>
        </w:rPr>
        <w:t xml:space="preserve"> Nicidion，</w:t>
      </w:r>
      <w:r>
        <w:rPr>
          <w:rFonts w:ascii="仿宋" w:hAnsi="仿宋" w:cs="仿宋" w:eastAsia="仿宋"/>
          <w:sz w:val="35"/>
          <w:spacing w:val="0"/>
          <w:color w:val="000000"/>
          <w:b w:val="off"/>
          <w:i w:val="off"/>
        </w:rPr>
        <w:t>第十卷，第7</w:t>
      </w:r>
      <w:r>
        <w:rPr>
          <w:rFonts w:ascii="仿宋" w:hAnsi="仿宋" w:cs="仿宋" w:eastAsia="仿宋"/>
          <w:sz w:val="35"/>
          <w:spacing w:val="0"/>
          <w:color w:val="000000"/>
          <w:b w:val="off"/>
          <w:i w:val="off"/>
        </w:rPr>
        <w:t>页。</w:t>
      </w:r>
      <w:bookmarkEnd w:id="5775"/>
    </w:p>
    <w:p>
      <w:pPr>
        <w:pageBreakBefore w:val="off"/>
        <w:tabs/>
        <w:wordWrap w:val="off"/>
        <w:spacing w:before="0" w:after="0" w:line="520" w:lineRule="atLeast"/>
        <w:ind w:left="100" w:right="0"/>
        <w:jc w:val="both"/>
        <w:textAlignment w:val="baseline"/>
        <w:rPr>
          <w:sz w:val="35"/>
        </w:rPr>
      </w:pPr>
      <w:bookmarkStart w:name="" w:id="5776"/>
      <w:r>
        <w:rPr>
          <w:rFonts w:ascii="仿宋" w:hAnsi="仿宋" w:cs="仿宋" w:eastAsia="仿宋"/>
          <w:sz w:val="35"/>
          <w:spacing w:val="0"/>
          <w:color w:val="000000"/>
          <w:b w:val="off"/>
          <w:i w:val="off"/>
        </w:rPr>
        <w:t>尼堪诺</w:t>
      </w:r>
      <w:r>
        <w:rPr>
          <w:rFonts w:ascii="仿宋" w:hAnsi="仿宋" w:cs="仿宋" w:eastAsia="仿宋"/>
          <w:sz w:val="35"/>
          <w:spacing w:val="0"/>
          <w:color w:val="000000"/>
          <w:b w:val="on"/>
          <w:i w:val="off"/>
        </w:rPr>
        <w:t>(Nicanor):</w:t>
      </w:r>
      <w:r>
        <w:rPr>
          <w:rFonts w:ascii="仿宋" w:hAnsi="仿宋" w:cs="仿宋" w:eastAsia="仿宋"/>
          <w:sz w:val="35"/>
          <w:spacing w:val="0"/>
          <w:color w:val="000000"/>
          <w:b w:val="off"/>
          <w:i w:val="off"/>
        </w:rPr>
        <w:t>亚里士多德的女婿，第五卷，第12页。</w:t>
      </w:r>
      <w:bookmarkEnd w:id="5776"/>
    </w:p>
    <w:p>
      <w:pPr>
        <w:pageBreakBefore w:val="off"/>
        <w:tabs/>
        <w:wordWrap w:val="off"/>
        <w:spacing w:before="0" w:after="0" w:line="520" w:lineRule="atLeast"/>
        <w:ind w:left="100" w:right="0"/>
        <w:jc w:val="both"/>
        <w:textAlignment w:val="baseline"/>
        <w:rPr>
          <w:sz w:val="35"/>
        </w:rPr>
      </w:pPr>
      <w:bookmarkStart w:name="" w:id="5777"/>
      <w:r>
        <w:rPr>
          <w:rFonts w:ascii="仿宋" w:hAnsi="仿宋" w:cs="仿宋" w:eastAsia="仿宋"/>
          <w:sz w:val="35"/>
          <w:spacing w:val="0"/>
          <w:color w:val="000000"/>
          <w:b w:val="off"/>
          <w:i w:val="off"/>
        </w:rPr>
        <w:t>尼堪诺(</w:t>
      </w:r>
      <w:r>
        <w:rPr>
          <w:rFonts w:ascii="仿宋" w:hAnsi="仿宋" w:cs="仿宋" w:eastAsia="仿宋"/>
          <w:sz w:val="35"/>
          <w:spacing w:val="0"/>
          <w:color w:val="000000"/>
          <w:b w:val="on"/>
          <w:i w:val="off"/>
        </w:rPr>
        <w:t>Nicanor):</w:t>
      </w:r>
      <w:r>
        <w:rPr>
          <w:rFonts w:ascii="仿宋" w:hAnsi="仿宋" w:cs="仿宋" w:eastAsia="仿宋"/>
          <w:sz w:val="35"/>
          <w:spacing w:val="0"/>
          <w:color w:val="000000"/>
          <w:b w:val="off"/>
          <w:i w:val="off"/>
        </w:rPr>
        <w:t>伊壁鸠鲁派成员，第十卷，第20页。</w:t>
      </w:r>
      <w:bookmarkEnd w:id="5777"/>
    </w:p>
    <w:p>
      <w:pPr>
        <w:pageBreakBefore w:val="off"/>
        <w:tabs/>
        <w:wordWrap w:val="off"/>
        <w:spacing w:before="0" w:after="0" w:line="520" w:lineRule="atLeast"/>
        <w:ind w:left="460" w:right="40" w:hanging="360"/>
        <w:jc w:val="both"/>
        <w:textAlignment w:val="baseline"/>
        <w:rPr>
          <w:sz w:val="35"/>
        </w:rPr>
      </w:pPr>
      <w:bookmarkStart w:name="" w:id="5778"/>
      <w:r>
        <w:rPr>
          <w:rFonts w:ascii="仿宋" w:hAnsi="仿宋" w:cs="仿宋" w:eastAsia="仿宋"/>
          <w:sz w:val="35"/>
          <w:spacing w:val="0"/>
          <w:color w:val="000000"/>
          <w:b w:val="off"/>
          <w:i w:val="off"/>
        </w:rPr>
        <w:t>尼科克勒翁</w:t>
      </w:r>
      <w:r>
        <w:rPr>
          <w:rFonts w:ascii="仿宋" w:hAnsi="仿宋" w:cs="仿宋" w:eastAsia="仿宋"/>
          <w:sz w:val="35"/>
          <w:spacing w:val="0"/>
          <w:color w:val="000000"/>
          <w:b w:val="on"/>
          <w:i w:val="off"/>
        </w:rPr>
        <w:t>(Nicocreon):</w:t>
      </w:r>
      <w:r>
        <w:rPr>
          <w:rFonts w:ascii="仿宋" w:hAnsi="仿宋" w:cs="仿宋" w:eastAsia="仿宋"/>
          <w:sz w:val="35"/>
          <w:spacing w:val="0"/>
          <w:color w:val="000000"/>
          <w:b w:val="off"/>
          <w:i w:val="off"/>
        </w:rPr>
        <w:t>塞浦路斯的僭主，第二卷，第129页；第九</w:t>
      </w:r>
      <w:r>
        <w:rPr>
          <w:rFonts w:ascii="仿宋" w:hAnsi="仿宋" w:cs="仿宋" w:eastAsia="仿宋"/>
          <w:sz w:val="35"/>
          <w:spacing w:val="0"/>
          <w:color w:val="000000"/>
          <w:b w:val="off"/>
          <w:i w:val="off"/>
        </w:rPr>
        <w:t>卷，第58页。</w:t>
      </w:r>
      <w:bookmarkEnd w:id="5778"/>
    </w:p>
    <w:p>
      <w:pPr>
        <w:pageBreakBefore w:val="off"/>
        <w:tabs/>
        <w:wordWrap w:val="off"/>
        <w:spacing w:before="0" w:after="0" w:line="520" w:lineRule="atLeast"/>
        <w:ind w:left="100" w:right="0"/>
        <w:jc w:val="both"/>
        <w:textAlignment w:val="baseline"/>
        <w:rPr>
          <w:sz w:val="35"/>
        </w:rPr>
      </w:pPr>
      <w:bookmarkStart w:name="" w:id="5779"/>
      <w:r>
        <w:rPr>
          <w:rFonts w:ascii="仿宋" w:hAnsi="仿宋" w:cs="仿宋" w:eastAsia="仿宋"/>
          <w:sz w:val="35"/>
          <w:spacing w:val="0"/>
          <w:color w:val="000000"/>
          <w:b w:val="off"/>
          <w:i w:val="off"/>
        </w:rPr>
        <w:t>尼科洛库(罗得斯的)</w:t>
      </w:r>
      <w:r>
        <w:rPr>
          <w:rFonts w:ascii="仿宋" w:hAnsi="仿宋" w:cs="仿宋" w:eastAsia="仿宋"/>
          <w:sz w:val="35"/>
          <w:spacing w:val="0"/>
          <w:color w:val="000000"/>
          <w:b w:val="on"/>
          <w:i w:val="off"/>
        </w:rPr>
        <w:t>(Nicolochus of Rhodes):</w:t>
      </w:r>
      <w:r>
        <w:rPr>
          <w:rFonts w:ascii="仿宋" w:hAnsi="仿宋" w:cs="仿宋" w:eastAsia="仿宋"/>
          <w:sz w:val="35"/>
          <w:spacing w:val="0"/>
          <w:color w:val="000000"/>
          <w:b w:val="off"/>
          <w:i w:val="off"/>
        </w:rPr>
        <w:t>第九卷，第115页。</w:t>
      </w:r>
      <w:bookmarkEnd w:id="5779"/>
    </w:p>
    <w:p>
      <w:pPr>
        <w:pageBreakBefore w:val="off"/>
        <w:tabs/>
        <w:wordWrap w:val="off"/>
        <w:spacing w:before="0" w:after="0" w:line="520" w:lineRule="atLeast"/>
        <w:ind w:left="100" w:right="0"/>
        <w:jc w:val="both"/>
        <w:textAlignment w:val="baseline"/>
        <w:rPr>
          <w:sz w:val="35"/>
        </w:rPr>
      </w:pPr>
      <w:bookmarkStart w:name="" w:id="5780"/>
      <w:r>
        <w:rPr>
          <w:rFonts w:ascii="仿宋" w:hAnsi="仿宋" w:cs="仿宋" w:eastAsia="仿宋"/>
          <w:sz w:val="35"/>
          <w:spacing w:val="0"/>
          <w:color w:val="000000"/>
          <w:b w:val="off"/>
          <w:i w:val="off"/>
        </w:rPr>
        <w:t>尼科美狄亚</w:t>
      </w:r>
      <w:r>
        <w:rPr>
          <w:rFonts w:ascii="仿宋" w:hAnsi="仿宋" w:cs="仿宋" w:eastAsia="仿宋"/>
          <w:sz w:val="35"/>
          <w:spacing w:val="0"/>
          <w:color w:val="000000"/>
          <w:b w:val="on"/>
          <w:i w:val="off"/>
        </w:rPr>
        <w:t>(Nicomedia):</w:t>
      </w:r>
      <w:r>
        <w:rPr>
          <w:rFonts w:ascii="仿宋" w:hAnsi="仿宋" w:cs="仿宋" w:eastAsia="仿宋"/>
          <w:sz w:val="35"/>
          <w:spacing w:val="0"/>
          <w:color w:val="000000"/>
          <w:b w:val="off"/>
          <w:i w:val="off"/>
        </w:rPr>
        <w:t>第九卷，第116页。</w:t>
      </w:r>
      <w:bookmarkEnd w:id="5780"/>
    </w:p>
    <w:p>
      <w:pPr>
        <w:pageBreakBefore w:val="off"/>
        <w:tabs/>
        <w:wordWrap w:val="off"/>
        <w:spacing w:before="0" w:after="0" w:line="520" w:lineRule="atLeast"/>
        <w:ind w:left="460" w:right="40" w:hanging="360"/>
        <w:jc w:val="both"/>
        <w:textAlignment w:val="baseline"/>
        <w:rPr>
          <w:sz w:val="36"/>
        </w:rPr>
      </w:pPr>
      <w:bookmarkStart w:name="" w:id="5781"/>
      <w:r>
        <w:rPr>
          <w:rFonts w:ascii="仿宋" w:hAnsi="仿宋" w:cs="仿宋" w:eastAsia="仿宋"/>
          <w:sz w:val="36"/>
          <w:spacing w:val="0"/>
          <w:color w:val="000000"/>
          <w:b w:val="off"/>
          <w:i w:val="off"/>
        </w:rPr>
        <w:t>尼科斯特拉图(Nicostratus):诗人，被称为克吕泰涅斯特拉，第四</w:t>
      </w:r>
      <w:r>
        <w:rPr>
          <w:rFonts w:ascii="仿宋" w:hAnsi="仿宋" w:cs="仿宋" w:eastAsia="仿宋"/>
          <w:sz w:val="36"/>
          <w:spacing w:val="0"/>
          <w:color w:val="000000"/>
          <w:b w:val="off"/>
          <w:i w:val="off"/>
        </w:rPr>
        <w:t>卷，第18页。</w:t>
      </w:r>
      <w:bookmarkEnd w:id="5781"/>
    </w:p>
    <w:p>
      <w:pPr>
        <w:pageBreakBefore w:val="off"/>
        <w:tabs/>
        <w:wordWrap w:val="off"/>
        <w:spacing w:before="0" w:after="0" w:line="520" w:lineRule="atLeast"/>
        <w:ind w:left="100" w:right="0"/>
        <w:jc w:val="both"/>
        <w:textAlignment w:val="baseline"/>
        <w:rPr>
          <w:sz w:val="36"/>
        </w:rPr>
      </w:pPr>
      <w:bookmarkStart w:name="" w:id="5782"/>
      <w:r>
        <w:rPr>
          <w:rFonts w:ascii="仿宋" w:hAnsi="仿宋" w:cs="仿宋" w:eastAsia="仿宋"/>
          <w:sz w:val="36"/>
          <w:spacing w:val="0"/>
          <w:color w:val="000000"/>
          <w:b w:val="off"/>
          <w:i w:val="off"/>
        </w:rPr>
        <w:t>尼可墨得(Nicomedes):赫拉克利特的追随者，第九卷，第15页。</w:t>
      </w:r>
      <w:bookmarkEnd w:id="5782"/>
    </w:p>
    <w:p>
      <w:pPr>
        <w:pageBreakBefore w:val="off"/>
        <w:tabs/>
        <w:wordWrap w:val="off"/>
        <w:spacing w:before="0" w:after="0" w:line="520" w:lineRule="atLeast"/>
        <w:ind w:left="100" w:right="0"/>
        <w:jc w:val="both"/>
        <w:textAlignment w:val="baseline"/>
        <w:rPr>
          <w:sz w:val="36"/>
        </w:rPr>
      </w:pPr>
      <w:bookmarkStart w:name="" w:id="5783"/>
      <w:r>
        <w:rPr>
          <w:rFonts w:ascii="仿宋" w:hAnsi="仿宋" w:cs="仿宋" w:eastAsia="仿宋"/>
          <w:sz w:val="36"/>
          <w:spacing w:val="0"/>
          <w:color w:val="000000"/>
          <w:b w:val="off"/>
          <w:i w:val="off"/>
        </w:rPr>
        <w:t>尼罗河(</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Nile):赫费司托的父亲，第一卷，第1页。</w:t>
      </w:r>
      <w:bookmarkEnd w:id="5783"/>
    </w:p>
    <w:p>
      <w:pPr>
        <w:pageBreakBefore w:val="off"/>
        <w:tabs/>
        <w:wordWrap w:val="off"/>
        <w:spacing w:before="0" w:after="0" w:line="520" w:lineRule="atLeast"/>
        <w:ind w:left="460" w:right="0" w:hanging="360"/>
        <w:jc w:val="both"/>
        <w:textAlignment w:val="baseline"/>
        <w:rPr>
          <w:sz w:val="36"/>
        </w:rPr>
      </w:pPr>
      <w:bookmarkStart w:name="" w:id="5784"/>
      <w:r>
        <w:rPr>
          <w:rFonts w:ascii="仿宋" w:hAnsi="仿宋" w:cs="仿宋" w:eastAsia="仿宋"/>
          <w:sz w:val="36"/>
          <w:spacing w:val="0"/>
          <w:color w:val="000000"/>
          <w:b w:val="off"/>
          <w:i w:val="off"/>
        </w:rPr>
        <w:t>尼米亚(Nemea):第五卷，第</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16页；尼米亚运动会(the</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Nemean</w:t>
      </w:r>
      <w:r>
        <w:rPr>
          <w:rFonts w:ascii="仿宋" w:hAnsi="仿宋" w:cs="仿宋" w:eastAsia="仿宋"/>
          <w:sz w:val="36"/>
          <w:spacing w:val="0"/>
          <w:color w:val="000000"/>
          <w:b w:val="off"/>
          <w:i w:val="off"/>
        </w:rPr>
        <w:t>Games),第六卷，第49页。</w:t>
      </w:r>
      <w:bookmarkEnd w:id="5784"/>
    </w:p>
    <w:p>
      <w:pPr>
        <w:pageBreakBefore w:val="off"/>
        <w:tabs/>
        <w:wordWrap w:val="off"/>
        <w:spacing w:before="0" w:after="0" w:line="520" w:lineRule="atLeast"/>
        <w:ind w:left="100" w:right="0"/>
        <w:jc w:val="both"/>
        <w:textAlignment w:val="baseline"/>
        <w:rPr>
          <w:sz w:val="36"/>
        </w:rPr>
      </w:pPr>
      <w:bookmarkStart w:name="" w:id="5785"/>
      <w:r>
        <w:rPr>
          <w:rFonts w:ascii="仿宋" w:hAnsi="仿宋" w:cs="仿宋" w:eastAsia="仿宋"/>
          <w:sz w:val="36"/>
          <w:spacing w:val="0"/>
          <w:color w:val="000000"/>
          <w:b w:val="off"/>
          <w:i w:val="off"/>
        </w:rPr>
        <w:t>尼西普斯(Nicippus):塞奥弗拉斯特的朋友，第五卷，第53页。</w:t>
      </w:r>
      <w:bookmarkEnd w:id="5785"/>
    </w:p>
    <w:p>
      <w:pPr>
        <w:pageBreakBefore w:val="off"/>
        <w:tabs/>
        <w:wordWrap w:val="off"/>
        <w:spacing w:before="0" w:after="0" w:line="520" w:lineRule="atLeast"/>
        <w:ind w:left="100" w:right="0"/>
        <w:jc w:val="both"/>
        <w:textAlignment w:val="baseline"/>
        <w:rPr>
          <w:sz w:val="36"/>
        </w:rPr>
      </w:pPr>
      <w:bookmarkStart w:name="" w:id="5786"/>
      <w:r>
        <w:rPr>
          <w:rFonts w:ascii="仿宋" w:hAnsi="仿宋" w:cs="仿宋" w:eastAsia="仿宋"/>
          <w:sz w:val="36"/>
          <w:spacing w:val="0"/>
          <w:color w:val="000000"/>
          <w:b w:val="off"/>
          <w:i w:val="off"/>
        </w:rPr>
        <w:t>年青人(Youth):第八卷，第35页；第十卷，第122页。</w:t>
      </w:r>
      <w:bookmarkEnd w:id="5786"/>
    </w:p>
    <w:p>
      <w:pPr>
        <w:pageBreakBefore w:val="off"/>
        <w:tabs/>
        <w:wordWrap w:val="off"/>
        <w:spacing w:before="0" w:after="0" w:line="520" w:lineRule="atLeast"/>
        <w:ind w:left="460" w:right="0" w:hanging="360"/>
        <w:jc w:val="both"/>
        <w:textAlignment w:val="baseline"/>
        <w:rPr>
          <w:sz w:val="36"/>
        </w:rPr>
      </w:pPr>
      <w:bookmarkStart w:name="" w:id="5787"/>
      <w:r>
        <w:rPr>
          <w:rFonts w:ascii="仿宋" w:hAnsi="仿宋" w:cs="仿宋" w:eastAsia="仿宋"/>
          <w:sz w:val="36"/>
          <w:spacing w:val="0"/>
          <w:color w:val="000000"/>
          <w:b w:val="off"/>
          <w:i w:val="off"/>
        </w:rPr>
        <w:t>涅俄弗伦(希巨昂的)</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(Neophron</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of</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Sicyon):诗人，第二卷，第134</w:t>
      </w:r>
      <w:r>
        <w:rPr>
          <w:rFonts w:ascii="仿宋" w:hAnsi="仿宋" w:cs="仿宋" w:eastAsia="仿宋"/>
          <w:sz w:val="36"/>
          <w:spacing w:val="0"/>
          <w:color w:val="000000"/>
          <w:b w:val="off"/>
          <w:i w:val="off"/>
        </w:rPr>
        <w:t>页。</w:t>
      </w:r>
      <w:bookmarkEnd w:id="5787"/>
    </w:p>
    <w:p>
      <w:pPr>
        <w:pageBreakBefore w:val="off"/>
        <w:tabs/>
        <w:wordWrap w:val="off"/>
        <w:spacing w:before="0" w:after="0" w:line="520" w:lineRule="atLeast"/>
        <w:ind w:left="100" w:right="0"/>
        <w:jc w:val="both"/>
        <w:textAlignment w:val="baseline"/>
        <w:rPr>
          <w:sz w:val="36"/>
        </w:rPr>
      </w:pPr>
      <w:bookmarkStart w:name="" w:id="5788"/>
      <w:r>
        <w:rPr>
          <w:rFonts w:ascii="仿宋" w:hAnsi="仿宋" w:cs="仿宋" w:eastAsia="仿宋"/>
          <w:sz w:val="36"/>
          <w:spacing w:val="0"/>
          <w:color w:val="000000"/>
          <w:b w:val="off"/>
          <w:i w:val="off"/>
        </w:rPr>
        <w:t>涅克坦纳比(Nectanabis):第八卷，第87页。</w:t>
      </w:r>
      <w:bookmarkEnd w:id="5788"/>
    </w:p>
    <w:p>
      <w:pPr>
        <w:pageBreakBefore w:val="off"/>
        <w:tabs/>
        <w:wordWrap w:val="off"/>
        <w:spacing w:before="0" w:after="0" w:line="520" w:lineRule="atLeast"/>
        <w:ind w:left="100" w:right="0"/>
        <w:jc w:val="both"/>
        <w:textAlignment w:val="baseline"/>
        <w:rPr>
          <w:sz w:val="36"/>
        </w:rPr>
      </w:pPr>
      <w:bookmarkStart w:name="" w:id="5789"/>
      <w:r>
        <w:rPr>
          <w:rFonts w:ascii="仿宋" w:hAnsi="仿宋" w:cs="仿宋" w:eastAsia="仿宋"/>
          <w:sz w:val="36"/>
          <w:spacing w:val="0"/>
          <w:color w:val="000000"/>
          <w:b w:val="off"/>
          <w:i w:val="off"/>
        </w:rPr>
        <w:t>涅琉斯(Neleus):米利都的创建人，第一卷，第22、29页。</w:t>
      </w:r>
      <w:bookmarkEnd w:id="5789"/>
    </w:p>
    <w:p>
      <w:pPr>
        <w:pageBreakBefore w:val="off"/>
        <w:tabs/>
        <w:wordWrap w:val="off"/>
        <w:spacing w:before="0" w:after="0" w:line="520" w:lineRule="atLeast"/>
        <w:ind w:left="100" w:right="0"/>
        <w:jc w:val="both"/>
        <w:textAlignment w:val="baseline"/>
        <w:rPr>
          <w:sz w:val="36"/>
        </w:rPr>
      </w:pPr>
      <w:bookmarkStart w:name="" w:id="5790"/>
      <w:r>
        <w:rPr>
          <w:rFonts w:ascii="仿宋" w:hAnsi="仿宋" w:cs="仿宋" w:eastAsia="仿宋"/>
          <w:sz w:val="36"/>
          <w:spacing w:val="0"/>
          <w:color w:val="000000"/>
          <w:b w:val="off"/>
          <w:i w:val="off"/>
        </w:rPr>
        <w:t>涅琉斯(Neleus):塞奥弗拉斯特图书馆的继承人，第五卷，第52页。</w:t>
      </w:r>
      <w:bookmarkEnd w:id="5790"/>
    </w:p>
    <w:p>
      <w:pPr>
        <w:pageBreakBefore w:val="off"/>
        <w:tabs/>
        <w:wordWrap w:val="off"/>
        <w:spacing w:before="140" w:after="0" w:line="440" w:lineRule="atLeast"/>
        <w:ind w:left="0" w:right="0"/>
        <w:jc w:val="center"/>
        <w:textAlignment w:val="baseline"/>
        <w:rPr>
          <w:sz w:val="33"/>
        </w:rPr>
      </w:pPr>
      <w:bookmarkStart w:name="" w:id="5791"/>
      <w:r>
        <w:rPr>
          <w:rFonts w:ascii="楷体" w:hAnsi="楷体" w:cs="楷体" w:eastAsia="楷体"/>
          <w:sz w:val="33"/>
          <w:spacing w:val="0"/>
          <w:color w:val="000000"/>
          <w:b w:val="off"/>
          <w:i w:val="off"/>
        </w:rPr>
        <w:t>—</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737</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w:t>
      </w:r>
      <w:bookmarkEnd w:id="5791"/>
    </w:p>
    <w:p>
      <w:r>
        <w:t/>
      </w:r>
    </w:p>
    <w:p>
      <w:pPr>
        <w:sectPr>
          <w:footerReference r:id="rId681"/>
          <w:headerReference r:id="rId682" w:type="default"/>
          <w:type w:val="nextPage"/>
          <w:pgSz w:w="15700" w:h="22880"/>
          <w:pgMar w:left="2260" w:top="1840" w:right="2260" w:bottom="1840" w:header="1540" w:footer="1540"/>
          <w:cols w:num="1"/>
        </w:sectPr>
      </w:pPr>
    </w:p>
    <w:p>
      <w:pPr>
        <w:pageBreakBefore w:val="off"/>
        <w:tabs/>
        <w:wordWrap w:val="off"/>
        <w:spacing w:before="280" w:after="0" w:line="560" w:lineRule="atLeast"/>
        <w:ind w:left="0" w:right="0"/>
        <w:jc w:val="center"/>
        <w:textAlignment w:val="baseline"/>
        <w:rPr>
          <w:sz w:val="41"/>
        </w:rPr>
      </w:pPr>
      <w:bookmarkStart w:name="" w:id="5792"/>
      <w:r>
        <w:rPr>
          <w:rFonts w:ascii="仿宋" w:hAnsi="仿宋" w:cs="仿宋" w:eastAsia="仿宋"/>
          <w:sz w:val="41"/>
          <w:spacing w:val="0"/>
          <w:color w:val="000000"/>
          <w:u w:val="single"/>
          <w:b w:val="off"/>
          <w:i w:val="off"/>
        </w:rPr>
        <w:t xml:space="preserve">                     名哲言行录                    </w:t>
      </w:r>
      <w:bookmarkEnd w:id="5792"/>
    </w:p>
    <w:p>
      <w:pPr>
        <w:pageBreakBefore w:val="off"/>
        <w:tabs/>
        <w:wordWrap w:val="off"/>
        <w:spacing w:before="0" w:after="0" w:line="560" w:lineRule="exact"/>
        <w:ind w:left="0" w:right="0"/>
        <w:jc w:val="center"/>
        <w:textAlignment w:val="baseline"/>
        <w:rPr>
          <w:sz w:val="41"/>
        </w:rPr>
      </w:pPr>
      <w:bookmarkStart w:name="" w:id="5793"/>
      <w:r>
        <w:rPr>
          <w:rFonts w:ascii="宋体" w:hAnsi="宋体" w:cs="宋体" w:eastAsia="宋体"/>
          <w:sz w:val="41"/>
          <w:spacing w:val="0"/>
          <w:color w:val="000000"/>
          <w:b w:val="off"/>
          <w:i w:val="off"/>
        </w:rPr>
        <w:t/>
      </w:r>
      <w:bookmarkEnd w:id="5793"/>
    </w:p>
    <w:p>
      <w:pPr>
        <w:pageBreakBefore w:val="off"/>
        <w:tabs/>
        <w:wordWrap w:val="off"/>
        <w:spacing w:before="0" w:after="0" w:line="560" w:lineRule="atLeast"/>
        <w:ind w:left="240" w:right="0"/>
        <w:jc w:val="both"/>
        <w:textAlignment w:val="baseline"/>
        <w:rPr>
          <w:sz w:val="35"/>
        </w:rPr>
      </w:pPr>
      <w:bookmarkStart w:name="" w:id="5794"/>
      <w:r>
        <w:rPr>
          <w:rFonts w:ascii="仿宋" w:hAnsi="仿宋" w:cs="仿宋" w:eastAsia="仿宋"/>
          <w:sz w:val="35"/>
          <w:spacing w:val="0"/>
          <w:color w:val="000000"/>
          <w:b w:val="off"/>
          <w:i w:val="off"/>
        </w:rPr>
        <w:t>涅萨尔库(Mnesarchus)：毕达哥拉斯的父亲，第八卷，第1页。</w:t>
      </w:r>
      <w:bookmarkEnd w:id="5794"/>
    </w:p>
    <w:p>
      <w:pPr>
        <w:pageBreakBefore w:val="off"/>
        <w:tabs/>
        <w:wordWrap w:val="off"/>
        <w:spacing w:before="0" w:after="0" w:line="560" w:lineRule="atLeast"/>
        <w:ind w:left="240" w:right="0"/>
        <w:jc w:val="both"/>
        <w:textAlignment w:val="baseline"/>
        <w:rPr>
          <w:sz w:val="35"/>
        </w:rPr>
      </w:pPr>
      <w:bookmarkStart w:name="" w:id="5795"/>
      <w:r>
        <w:rPr>
          <w:rFonts w:ascii="仿宋" w:hAnsi="仿宋" w:cs="仿宋" w:eastAsia="仿宋"/>
          <w:sz w:val="35"/>
          <w:spacing w:val="0"/>
          <w:color w:val="000000"/>
          <w:b w:val="off"/>
          <w:i w:val="off"/>
        </w:rPr>
        <w:t>涅萨戈拉(Mnesagoras)：阿尔基塔的父亲，第八卷，第79页。</w:t>
      </w:r>
      <w:bookmarkEnd w:id="5795"/>
    </w:p>
    <w:p>
      <w:pPr>
        <w:pageBreakBefore w:val="off"/>
        <w:tabs/>
        <w:wordWrap w:val="off"/>
        <w:spacing w:before="0" w:after="0" w:line="560" w:lineRule="atLeast"/>
        <w:ind w:left="240" w:right="0"/>
        <w:jc w:val="both"/>
        <w:textAlignment w:val="baseline"/>
        <w:rPr>
          <w:sz w:val="35"/>
        </w:rPr>
      </w:pPr>
      <w:bookmarkStart w:name="" w:id="5796"/>
      <w:r>
        <w:rPr>
          <w:rFonts w:ascii="仿宋" w:hAnsi="仿宋" w:cs="仿宋" w:eastAsia="仿宋"/>
          <w:sz w:val="35"/>
          <w:spacing w:val="0"/>
          <w:color w:val="000000"/>
          <w:b w:val="off"/>
          <w:i w:val="off"/>
        </w:rPr>
        <w:t>涅斯蒂(Nestis)：第八卷，第76页。</w:t>
      </w:r>
      <w:bookmarkEnd w:id="5796"/>
    </w:p>
    <w:p>
      <w:pPr>
        <w:pageBreakBefore w:val="off"/>
        <w:tabs/>
        <w:wordWrap w:val="off"/>
        <w:spacing w:before="0" w:after="0" w:line="560" w:lineRule="atLeast"/>
        <w:ind w:left="600" w:right="40" w:hanging="360"/>
        <w:jc w:val="both"/>
        <w:textAlignment w:val="baseline"/>
        <w:rPr>
          <w:sz w:val="35"/>
        </w:rPr>
      </w:pPr>
      <w:bookmarkStart w:name="" w:id="5797"/>
      <w:r>
        <w:rPr>
          <w:rFonts w:ascii="仿宋" w:hAnsi="仿宋" w:cs="仿宋" w:eastAsia="仿宋"/>
          <w:sz w:val="35"/>
          <w:spacing w:val="0"/>
          <w:color w:val="000000"/>
          <w:b w:val="off"/>
          <w:i w:val="off"/>
        </w:rPr>
        <w:t>涅西根尼(Mnesigenes)：斯特拉托的遗嘱执行人，第五卷，第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620</w:t>
      </w:r>
      <w:r>
        <w:rPr>
          <w:rFonts w:ascii="仿宋" w:hAnsi="仿宋" w:cs="仿宋" w:eastAsia="仿宋"/>
          <w:sz w:val="35"/>
          <w:spacing w:val="0"/>
          <w:color w:val="000000"/>
          <w:b w:val="off"/>
          <w:i w:val="off"/>
        </w:rPr>
        <w:t>页。</w:t>
      </w:r>
      <w:bookmarkEnd w:id="5797"/>
    </w:p>
    <w:p>
      <w:pPr>
        <w:pageBreakBefore w:val="off"/>
        <w:tabs/>
        <w:wordWrap w:val="off"/>
        <w:spacing w:before="0" w:after="0" w:line="560" w:lineRule="atLeast"/>
        <w:ind w:left="600" w:right="80" w:hanging="360"/>
        <w:jc w:val="both"/>
        <w:textAlignment w:val="baseline"/>
        <w:rPr>
          <w:sz w:val="35"/>
        </w:rPr>
      </w:pPr>
      <w:bookmarkStart w:name="" w:id="5798"/>
      <w:r>
        <w:rPr>
          <w:rFonts w:ascii="仿宋" w:hAnsi="仿宋" w:cs="仿宋" w:eastAsia="仿宋"/>
          <w:sz w:val="35"/>
          <w:spacing w:val="0"/>
          <w:color w:val="000000"/>
          <w:b w:val="off"/>
          <w:i w:val="off"/>
        </w:rPr>
        <w:t>涅西斯特拉图(Mnesistratus)：柏拉图的学生，第三卷，第47页；另</w:t>
      </w:r>
      <w:r>
        <w:rPr>
          <w:rFonts w:ascii="仿宋" w:hAnsi="仿宋" w:cs="仿宋" w:eastAsia="仿宋"/>
          <w:sz w:val="35"/>
          <w:spacing w:val="0"/>
          <w:color w:val="000000"/>
          <w:b w:val="off"/>
          <w:i w:val="off"/>
        </w:rPr>
        <w:t>一个涅西斯特拉图，第七卷，第177页。</w:t>
      </w:r>
      <w:bookmarkEnd w:id="5798"/>
    </w:p>
    <w:p>
      <w:pPr>
        <w:pageBreakBefore w:val="off"/>
        <w:tabs/>
        <w:wordWrap w:val="off"/>
        <w:spacing w:before="0" w:after="0" w:line="560" w:lineRule="atLeast"/>
        <w:ind w:left="240" w:right="0"/>
        <w:jc w:val="both"/>
        <w:textAlignment w:val="baseline"/>
        <w:rPr>
          <w:sz w:val="35"/>
        </w:rPr>
      </w:pPr>
      <w:bookmarkStart w:name="" w:id="5799"/>
      <w:r>
        <w:rPr>
          <w:rFonts w:ascii="仿宋" w:hAnsi="仿宋" w:cs="仿宋" w:eastAsia="仿宋"/>
          <w:sz w:val="35"/>
          <w:spacing w:val="0"/>
          <w:color w:val="000000"/>
          <w:b w:val="off"/>
          <w:i w:val="off"/>
        </w:rPr>
        <w:t>涅亚尔科(Nearchus)：爱利亚的僭主，第九卷，第26页。</w:t>
      </w:r>
      <w:bookmarkEnd w:id="5799"/>
    </w:p>
    <w:p>
      <w:pPr>
        <w:pageBreakBefore w:val="off"/>
        <w:tabs/>
        <w:wordWrap w:val="off"/>
        <w:spacing w:before="0" w:after="0" w:line="560" w:lineRule="atLeast"/>
        <w:ind w:left="240" w:right="0"/>
        <w:jc w:val="both"/>
        <w:textAlignment w:val="baseline"/>
        <w:rPr>
          <w:sz w:val="35"/>
        </w:rPr>
      </w:pPr>
      <w:bookmarkStart w:name="" w:id="5800"/>
      <w:r>
        <w:rPr>
          <w:rFonts w:ascii="仿宋" w:hAnsi="仿宋" w:cs="仿宋" w:eastAsia="仿宋"/>
          <w:sz w:val="35"/>
          <w:spacing w:val="0"/>
          <w:color w:val="000000"/>
          <w:b w:val="off"/>
          <w:i w:val="off"/>
        </w:rPr>
        <w:t>努门纽斯(Numenius)：第九卷，第102页；比较第114节。</w:t>
      </w:r>
      <w:bookmarkEnd w:id="5800"/>
    </w:p>
    <w:p>
      <w:pPr>
        <w:pageBreakBefore w:val="off"/>
        <w:tabs/>
        <w:wordWrap w:val="off"/>
        <w:spacing w:before="0" w:after="0" w:line="580" w:lineRule="exact"/>
        <w:ind w:left="0" w:right="0"/>
        <w:jc w:val="both"/>
        <w:textAlignment w:val="baseline"/>
        <w:rPr>
          <w:sz w:val="35"/>
        </w:rPr>
      </w:pPr>
      <w:bookmarkStart w:name="" w:id="5801"/>
      <w:r>
        <w:rPr>
          <w:rFonts w:ascii="宋体" w:hAnsi="宋体" w:cs="宋体" w:eastAsia="宋体"/>
          <w:sz w:val="35"/>
          <w:spacing w:val="0"/>
          <w:color w:val="000000"/>
          <w:b w:val="off"/>
          <w:i w:val="off"/>
        </w:rPr>
        <w:t/>
      </w:r>
      <w:bookmarkEnd w:id="5801"/>
    </w:p>
    <w:p>
      <w:pPr>
        <w:pageBreakBefore w:val="off"/>
        <w:tabs/>
        <w:wordWrap w:val="off"/>
        <w:spacing w:before="0" w:after="0" w:line="1000" w:lineRule="atLeast"/>
        <w:ind w:left="0" w:right="0"/>
        <w:jc w:val="center"/>
        <w:textAlignment w:val="baseline"/>
        <w:rPr>
          <w:sz w:val="75"/>
        </w:rPr>
      </w:pPr>
      <w:bookmarkStart w:name="" w:id="5802"/>
      <w:r>
        <w:rPr>
          <w:rFonts w:ascii="TimesNewRoman" w:hAnsi="TimesNewRoman" w:cs="TimesNewRoman" w:eastAsia="TimesNewRoman"/>
          <w:sz w:val="75"/>
          <w:spacing w:val="0"/>
          <w:color w:val="000000"/>
          <w:b w:val="off"/>
          <w:i w:val="off"/>
        </w:rPr>
        <w:t>O</w:t>
      </w:r>
      <w:bookmarkEnd w:id="5802"/>
    </w:p>
    <w:p>
      <w:pPr>
        <w:pageBreakBefore w:val="off"/>
        <w:tabs/>
        <w:wordWrap w:val="off"/>
        <w:spacing w:before="0" w:after="0" w:line="580" w:lineRule="exact"/>
        <w:ind w:left="0" w:right="0"/>
        <w:jc w:val="center"/>
        <w:textAlignment w:val="baseline"/>
        <w:rPr>
          <w:sz w:val="35"/>
        </w:rPr>
      </w:pPr>
      <w:bookmarkStart w:name="" w:id="5803"/>
      <w:r>
        <w:rPr>
          <w:rFonts w:ascii="宋体" w:hAnsi="宋体" w:cs="宋体" w:eastAsia="宋体"/>
          <w:sz w:val="35"/>
          <w:spacing w:val="0"/>
          <w:color w:val="000000"/>
          <w:b w:val="off"/>
          <w:i w:val="off"/>
        </w:rPr>
        <w:t/>
      </w:r>
      <w:bookmarkEnd w:id="5803"/>
    </w:p>
    <w:p>
      <w:pPr>
        <w:pageBreakBefore w:val="off"/>
        <w:tabs/>
        <w:wordWrap w:val="off"/>
        <w:spacing w:before="0" w:after="0" w:line="560" w:lineRule="atLeast"/>
        <w:ind w:left="600" w:right="40" w:hanging="360"/>
        <w:jc w:val="both"/>
        <w:textAlignment w:val="baseline"/>
        <w:rPr>
          <w:sz w:val="35"/>
        </w:rPr>
      </w:pPr>
      <w:bookmarkStart w:name="" w:id="5804"/>
      <w:r>
        <w:rPr>
          <w:rFonts w:ascii="仿宋" w:hAnsi="仿宋" w:cs="仿宋" w:eastAsia="仿宋"/>
          <w:sz w:val="35"/>
          <w:spacing w:val="0"/>
          <w:color w:val="000000"/>
          <w:b w:val="off"/>
          <w:i w:val="off"/>
        </w:rPr>
        <w:t>欧埃翁(兰萨库斯的)(</w:t>
      </w:r>
      <w:r>
        <w:rPr>
          <w:rFonts w:ascii="仿宋" w:hAnsi="仿宋" w:cs="仿宋" w:eastAsia="仿宋"/>
          <w:sz w:val="35"/>
          <w:spacing w:val="0"/>
          <w:color w:val="000000"/>
          <w:b w:val="on"/>
          <w:i w:val="off"/>
        </w:rPr>
        <w:t>Euaeon of Lampsacus</w:t>
      </w:r>
      <w:r>
        <w:rPr>
          <w:rFonts w:ascii="仿宋" w:hAnsi="仿宋" w:cs="仿宋" w:eastAsia="仿宋"/>
          <w:sz w:val="35"/>
          <w:spacing w:val="0"/>
          <w:color w:val="000000"/>
          <w:b w:val="off"/>
          <w:i w:val="off"/>
        </w:rPr>
        <w:t>)：柏拉图的学生，第三</w:t>
      </w:r>
      <w:r>
        <w:rPr>
          <w:rFonts w:ascii="仿宋" w:hAnsi="仿宋" w:cs="仿宋" w:eastAsia="仿宋"/>
          <w:sz w:val="35"/>
          <w:spacing w:val="0"/>
          <w:color w:val="000000"/>
          <w:b w:val="off"/>
          <w:i w:val="off"/>
        </w:rPr>
        <w:t>卷，第46页。</w:t>
      </w:r>
      <w:bookmarkEnd w:id="5804"/>
    </w:p>
    <w:p>
      <w:pPr>
        <w:pageBreakBefore w:val="off"/>
        <w:tabs/>
        <w:wordWrap w:val="off"/>
        <w:spacing w:before="0" w:after="0" w:line="560" w:lineRule="atLeast"/>
        <w:ind w:left="240" w:right="0"/>
        <w:jc w:val="both"/>
        <w:textAlignment w:val="baseline"/>
        <w:rPr>
          <w:sz w:val="35"/>
        </w:rPr>
      </w:pPr>
      <w:bookmarkStart w:name="" w:id="5805"/>
      <w:r>
        <w:rPr>
          <w:rFonts w:ascii="仿宋" w:hAnsi="仿宋" w:cs="仿宋" w:eastAsia="仿宋"/>
          <w:sz w:val="35"/>
          <w:spacing w:val="0"/>
          <w:color w:val="000000"/>
          <w:b w:val="off"/>
          <w:i w:val="off"/>
        </w:rPr>
        <w:t>欧波利(Eupolis)：喜剧诗人。</w:t>
      </w:r>
      <w:bookmarkEnd w:id="5805"/>
    </w:p>
    <w:p>
      <w:pPr>
        <w:pageBreakBefore w:val="off"/>
        <w:tabs/>
        <w:wordWrap w:val="off"/>
        <w:spacing w:before="0" w:after="0" w:line="560" w:lineRule="atLeast"/>
        <w:ind w:left="600" w:right="20" w:hanging="360"/>
        <w:jc w:val="both"/>
        <w:textAlignment w:val="baseline"/>
        <w:rPr>
          <w:sz w:val="35"/>
        </w:rPr>
      </w:pPr>
      <w:bookmarkStart w:name="" w:id="5806"/>
      <w:r>
        <w:rPr>
          <w:rFonts w:ascii="仿宋" w:hAnsi="仿宋" w:cs="仿宋" w:eastAsia="仿宋"/>
          <w:sz w:val="35"/>
          <w:spacing w:val="0"/>
          <w:color w:val="000000"/>
          <w:b w:val="off"/>
          <w:i w:val="off"/>
        </w:rPr>
        <w:t>欧布里德(米利都的)</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w:t>
      </w:r>
      <w:r>
        <w:rPr>
          <w:rFonts w:ascii="仿宋" w:hAnsi="仿宋" w:cs="仿宋" w:eastAsia="仿宋"/>
          <w:sz w:val="35"/>
          <w:spacing w:val="0"/>
          <w:color w:val="000000"/>
          <w:b w:val="on"/>
          <w:i w:val="off"/>
        </w:rPr>
        <w:t>Eubulides of Miletus)：</w:t>
      </w:r>
      <w:r>
        <w:rPr>
          <w:rFonts w:ascii="仿宋" w:hAnsi="仿宋" w:cs="仿宋" w:eastAsia="仿宋"/>
          <w:sz w:val="35"/>
          <w:spacing w:val="0"/>
          <w:color w:val="000000"/>
          <w:b w:val="off"/>
          <w:i w:val="off"/>
        </w:rPr>
        <w:t>继承欧几里德，第二</w:t>
      </w:r>
      <w:r>
        <w:rPr>
          <w:rFonts w:ascii="仿宋" w:hAnsi="仿宋" w:cs="仿宋" w:eastAsia="仿宋"/>
          <w:sz w:val="35"/>
          <w:spacing w:val="0"/>
          <w:color w:val="000000"/>
          <w:b w:val="off"/>
          <w:i w:val="off"/>
        </w:rPr>
        <w:t>卷，第108页；第七卷，第187页。</w:t>
      </w:r>
      <w:bookmarkEnd w:id="5806"/>
    </w:p>
    <w:p>
      <w:pPr>
        <w:pageBreakBefore w:val="off"/>
        <w:tabs/>
        <w:wordWrap w:val="off"/>
        <w:spacing w:before="0" w:after="0" w:line="560" w:lineRule="atLeast"/>
        <w:ind w:left="240" w:right="0"/>
        <w:jc w:val="both"/>
        <w:textAlignment w:val="baseline"/>
        <w:rPr>
          <w:sz w:val="35"/>
        </w:rPr>
      </w:pPr>
      <w:bookmarkStart w:name="" w:id="5807"/>
      <w:r>
        <w:rPr>
          <w:rFonts w:ascii="仿宋" w:hAnsi="仿宋" w:cs="仿宋" w:eastAsia="仿宋"/>
          <w:sz w:val="35"/>
          <w:spacing w:val="0"/>
          <w:color w:val="000000"/>
          <w:b w:val="off"/>
          <w:i w:val="off"/>
        </w:rPr>
        <w:t>欧布卢(Eubulus)：赫尔米亚斯是他的奴隶，第五卷，第3页。</w:t>
      </w:r>
      <w:bookmarkEnd w:id="5807"/>
    </w:p>
    <w:p>
      <w:pPr>
        <w:pageBreakBefore w:val="off"/>
        <w:tabs/>
        <w:wordWrap w:val="off"/>
        <w:spacing w:before="0" w:after="0" w:line="560" w:lineRule="atLeast"/>
        <w:ind w:left="600" w:right="20" w:hanging="360"/>
        <w:jc w:val="both"/>
        <w:textAlignment w:val="baseline"/>
        <w:rPr>
          <w:sz w:val="35"/>
        </w:rPr>
      </w:pPr>
      <w:bookmarkStart w:name="" w:id="5808"/>
      <w:r>
        <w:rPr>
          <w:rFonts w:ascii="仿宋" w:hAnsi="仿宋" w:cs="仿宋" w:eastAsia="仿宋"/>
          <w:sz w:val="35"/>
          <w:spacing w:val="0"/>
          <w:color w:val="000000"/>
          <w:b w:val="off"/>
          <w:i w:val="off"/>
        </w:rPr>
        <w:t>欧布卢(亚历山大里亚的)(Eubulus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of</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Alexandria)：怀疑论者，第九</w:t>
      </w:r>
      <w:r>
        <w:rPr>
          <w:rFonts w:ascii="仿宋" w:hAnsi="仿宋" w:cs="仿宋" w:eastAsia="仿宋"/>
          <w:sz w:val="35"/>
          <w:spacing w:val="0"/>
          <w:color w:val="000000"/>
          <w:b w:val="off"/>
          <w:i w:val="off"/>
        </w:rPr>
        <w:t>卷，第116页。</w:t>
      </w:r>
      <w:bookmarkEnd w:id="5808"/>
    </w:p>
    <w:p>
      <w:pPr>
        <w:pageBreakBefore w:val="off"/>
        <w:tabs/>
        <w:wordWrap w:val="off"/>
        <w:spacing w:before="0" w:after="0" w:line="560" w:lineRule="atLeast"/>
        <w:ind w:left="600" w:right="60" w:hanging="360"/>
        <w:jc w:val="both"/>
        <w:textAlignment w:val="baseline"/>
        <w:rPr>
          <w:sz w:val="35"/>
        </w:rPr>
      </w:pPr>
      <w:bookmarkStart w:name="" w:id="5809"/>
      <w:r>
        <w:rPr>
          <w:rFonts w:ascii="仿宋" w:hAnsi="仿宋" w:cs="仿宋" w:eastAsia="仿宋"/>
          <w:sz w:val="35"/>
          <w:spacing w:val="0"/>
          <w:color w:val="000000"/>
          <w:b w:val="off"/>
          <w:i w:val="off"/>
        </w:rPr>
        <w:t>欧德罗穆(Eudromus)：斯多亚派成员，</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《伦理学》的作者，第七卷，</w:t>
      </w:r>
      <w:r>
        <w:rPr>
          <w:rFonts w:ascii="仿宋" w:hAnsi="仿宋" w:cs="仿宋" w:eastAsia="仿宋"/>
          <w:sz w:val="35"/>
          <w:spacing w:val="0"/>
          <w:color w:val="000000"/>
          <w:b w:val="off"/>
          <w:i w:val="off"/>
        </w:rPr>
        <w:t>第39、40页。</w:t>
      </w:r>
      <w:bookmarkEnd w:id="5809"/>
    </w:p>
    <w:p>
      <w:pPr>
        <w:pageBreakBefore w:val="off"/>
        <w:tabs/>
        <w:wordWrap w:val="off"/>
        <w:spacing w:before="0" w:after="0" w:line="560" w:lineRule="atLeast"/>
        <w:ind w:left="600" w:right="40" w:hanging="360"/>
        <w:jc w:val="both"/>
        <w:textAlignment w:val="baseline"/>
        <w:rPr>
          <w:sz w:val="35"/>
        </w:rPr>
      </w:pPr>
      <w:bookmarkStart w:name="" w:id="5810"/>
      <w:r>
        <w:rPr>
          <w:rFonts w:ascii="仿宋" w:hAnsi="仿宋" w:cs="仿宋" w:eastAsia="仿宋"/>
          <w:sz w:val="35"/>
          <w:spacing w:val="0"/>
          <w:color w:val="000000"/>
          <w:b w:val="off"/>
          <w:i w:val="off"/>
        </w:rPr>
        <w:t>欧多克索(克尼杜的)(</w:t>
      </w:r>
      <w:r>
        <w:rPr>
          <w:rFonts w:ascii="仿宋" w:hAnsi="仿宋" w:cs="仿宋" w:eastAsia="仿宋"/>
          <w:sz w:val="35"/>
          <w:spacing w:val="0"/>
          <w:color w:val="000000"/>
          <w:b w:val="on"/>
          <w:i w:val="off"/>
        </w:rPr>
        <w:t>Eudoxus of Cnidus</w:t>
      </w:r>
      <w:r>
        <w:rPr>
          <w:rFonts w:ascii="仿宋" w:hAnsi="仿宋" w:cs="仿宋" w:eastAsia="仿宋"/>
          <w:sz w:val="35"/>
          <w:spacing w:val="0"/>
          <w:color w:val="000000"/>
          <w:b w:val="off"/>
          <w:i w:val="off"/>
        </w:rPr>
        <w:t>)：伟大的天文学家，生平，</w:t>
      </w:r>
      <w:r>
        <w:rPr>
          <w:rFonts w:ascii="仿宋" w:hAnsi="仿宋" w:cs="仿宋" w:eastAsia="仿宋"/>
          <w:sz w:val="35"/>
          <w:spacing w:val="0"/>
          <w:color w:val="000000"/>
          <w:b w:val="off"/>
          <w:i w:val="off"/>
        </w:rPr>
        <w:t>第八卷，第86页；其他同名者，第八卷，第90页。</w:t>
      </w:r>
      <w:bookmarkEnd w:id="5810"/>
    </w:p>
    <w:p>
      <w:pPr>
        <w:pageBreakBefore w:val="off"/>
        <w:tabs/>
        <w:wordWrap w:val="off"/>
        <w:spacing w:before="0" w:after="0" w:line="560" w:lineRule="atLeast"/>
        <w:ind w:left="600" w:right="20" w:hanging="360"/>
        <w:jc w:val="both"/>
        <w:textAlignment w:val="baseline"/>
        <w:rPr>
          <w:sz w:val="35"/>
        </w:rPr>
      </w:pPr>
      <w:bookmarkStart w:name="" w:id="5811"/>
      <w:r>
        <w:rPr>
          <w:rFonts w:ascii="仿宋" w:hAnsi="仿宋" w:cs="仿宋" w:eastAsia="仿宋"/>
          <w:sz w:val="35"/>
          <w:spacing w:val="0"/>
          <w:color w:val="000000"/>
          <w:b w:val="off"/>
          <w:i w:val="off"/>
        </w:rPr>
        <w:t>欧凡图(奥林修斯的)</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(Euphanthus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of</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Olynthus)：哲学家，历史学家，</w:t>
      </w:r>
      <w:r>
        <w:rPr>
          <w:rFonts w:ascii="仿宋" w:hAnsi="仿宋" w:cs="仿宋" w:eastAsia="仿宋"/>
          <w:sz w:val="35"/>
          <w:spacing w:val="0"/>
          <w:color w:val="000000"/>
          <w:b w:val="off"/>
          <w:i w:val="off"/>
        </w:rPr>
        <w:t>诗人，第二卷，第110页。</w:t>
      </w:r>
      <w:bookmarkEnd w:id="5811"/>
    </w:p>
    <w:p>
      <w:pPr>
        <w:pageBreakBefore w:val="off"/>
        <w:tabs/>
        <w:wordWrap w:val="off"/>
        <w:spacing w:before="0" w:after="0" w:line="560" w:lineRule="atLeast"/>
        <w:ind w:left="240" w:right="0"/>
        <w:jc w:val="both"/>
        <w:textAlignment w:val="baseline"/>
        <w:rPr>
          <w:sz w:val="35"/>
        </w:rPr>
      </w:pPr>
      <w:bookmarkStart w:name="" w:id="5812"/>
      <w:r>
        <w:rPr>
          <w:rFonts w:ascii="仿宋" w:hAnsi="仿宋" w:cs="仿宋" w:eastAsia="仿宋"/>
          <w:sz w:val="35"/>
          <w:spacing w:val="0"/>
          <w:color w:val="000000"/>
          <w:b w:val="off"/>
          <w:i w:val="off"/>
        </w:rPr>
        <w:t>欧佛布斯(Euphorbus)：前一化身中的毕达哥拉斯。</w:t>
      </w:r>
      <w:bookmarkEnd w:id="5812"/>
    </w:p>
    <w:p>
      <w:pPr>
        <w:pageBreakBefore w:val="off"/>
        <w:tabs/>
        <w:wordWrap w:val="off"/>
        <w:spacing w:before="0" w:after="0" w:line="560" w:lineRule="atLeast"/>
        <w:ind w:left="600" w:right="0" w:hanging="360"/>
        <w:jc w:val="both"/>
        <w:textAlignment w:val="baseline"/>
        <w:rPr>
          <w:sz w:val="35"/>
        </w:rPr>
      </w:pPr>
      <w:bookmarkStart w:name="" w:id="5813"/>
      <w:r>
        <w:rPr>
          <w:rFonts w:ascii="仿宋" w:hAnsi="仿宋" w:cs="仿宋" w:eastAsia="仿宋"/>
          <w:sz w:val="35"/>
          <w:spacing w:val="0"/>
          <w:color w:val="000000"/>
          <w:b w:val="off"/>
          <w:i w:val="off"/>
        </w:rPr>
        <w:t>欧佛布斯(弗里基亚人)</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(Euphorbus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the</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Phrygian)：他的几何发现，</w:t>
      </w:r>
      <w:r>
        <w:rPr>
          <w:rFonts w:ascii="仿宋" w:hAnsi="仿宋" w:cs="仿宋" w:eastAsia="仿宋"/>
          <w:sz w:val="35"/>
          <w:spacing w:val="0"/>
          <w:color w:val="000000"/>
          <w:b w:val="off"/>
          <w:i w:val="off"/>
        </w:rPr>
        <w:t>第一卷，第25页。</w:t>
      </w:r>
      <w:bookmarkEnd w:id="5813"/>
    </w:p>
    <w:p>
      <w:pPr>
        <w:pageBreakBefore w:val="off"/>
        <w:tabs/>
        <w:wordWrap w:val="off"/>
        <w:spacing w:before="0" w:after="0" w:line="560" w:lineRule="atLeast"/>
        <w:ind w:left="240" w:right="0"/>
        <w:jc w:val="both"/>
        <w:textAlignment w:val="baseline"/>
        <w:rPr>
          <w:sz w:val="35"/>
        </w:rPr>
      </w:pPr>
      <w:bookmarkStart w:name="" w:id="5814"/>
      <w:r>
        <w:rPr>
          <w:rFonts w:ascii="仿宋" w:hAnsi="仿宋" w:cs="仿宋" w:eastAsia="仿宋"/>
          <w:sz w:val="35"/>
          <w:spacing w:val="0"/>
          <w:color w:val="000000"/>
          <w:b w:val="off"/>
          <w:i w:val="off"/>
        </w:rPr>
        <w:t>欧佛里翁(Euphorion)：第九卷，第56页。</w:t>
      </w:r>
      <w:bookmarkEnd w:id="5814"/>
    </w:p>
    <w:p>
      <w:pPr>
        <w:pageBreakBefore w:val="off"/>
        <w:tabs/>
        <w:wordWrap w:val="off"/>
        <w:spacing w:before="0" w:after="0" w:line="460" w:lineRule="atLeast"/>
        <w:ind w:left="0" w:right="0"/>
        <w:jc w:val="center"/>
        <w:textAlignment w:val="baseline"/>
        <w:rPr>
          <w:sz w:val="34"/>
        </w:rPr>
      </w:pPr>
      <w:bookmarkStart w:name="" w:id="5815"/>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738</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5815"/>
    </w:p>
    <w:p>
      <w:r>
        <w:t/>
      </w:r>
    </w:p>
    <w:p>
      <w:pPr>
        <w:sectPr>
          <w:footerReference r:id="rId683"/>
          <w:headerReference r:id="rId684" w:type="default"/>
          <w:type w:val="nextPage"/>
          <w:pgSz w:w="15700" w:h="22880"/>
          <w:pgMar w:left="2180" w:top="1800" w:right="2180" w:bottom="1800" w:header="1500" w:footer="1500"/>
          <w:cols w:num="1"/>
        </w:sectPr>
      </w:pPr>
    </w:p>
    <w:p>
      <w:pPr>
        <w:pageBreakBefore w:val="off"/>
        <w:tabs/>
        <w:wordWrap w:val="off"/>
        <w:spacing w:before="380" w:after="0" w:line="520" w:lineRule="atLeast"/>
        <w:ind w:left="0" w:right="0"/>
        <w:jc w:val="center"/>
        <w:textAlignment w:val="baseline"/>
        <w:rPr>
          <w:sz w:val="39"/>
        </w:rPr>
      </w:pPr>
      <w:bookmarkStart w:name="" w:id="5816"/>
      <w:r>
        <w:rPr>
          <w:rFonts w:ascii="仿宋" w:hAnsi="仿宋" w:cs="仿宋" w:eastAsia="仿宋"/>
          <w:sz w:val="39"/>
          <w:spacing w:val="0"/>
          <w:color w:val="000000"/>
          <w:u w:val="single"/>
          <w:b w:val="off"/>
          <w:i w:val="off"/>
        </w:rPr>
        <w:t xml:space="preserve">                       附录 1                       </w:t>
      </w:r>
      <w:bookmarkEnd w:id="5816"/>
    </w:p>
    <w:p>
      <w:pPr>
        <w:pageBreakBefore w:val="off"/>
        <w:tabs/>
        <w:wordWrap w:val="off"/>
        <w:spacing w:before="420" w:after="0" w:line="520" w:lineRule="atLeast"/>
        <w:ind w:left="380" w:right="300" w:hanging="360"/>
        <w:jc w:val="both"/>
        <w:textAlignment w:val="baseline"/>
        <w:rPr>
          <w:sz w:val="39"/>
        </w:rPr>
      </w:pPr>
      <w:bookmarkStart w:name="" w:id="5817"/>
      <w:r>
        <w:rPr>
          <w:rFonts w:ascii="仿宋" w:hAnsi="仿宋" w:cs="仿宋" w:eastAsia="仿宋"/>
          <w:sz w:val="39"/>
          <w:spacing w:val="0"/>
          <w:color w:val="000000"/>
          <w:b w:val="off"/>
          <w:i w:val="off"/>
        </w:rPr>
        <w:t>欧弗冉诺(塞留西亚的)</w:t>
      </w:r>
      <w:r>
        <w:rPr>
          <w:rFonts w:ascii="仿宋" w:hAnsi="仿宋" w:cs="仿宋" w:eastAsia="仿宋"/>
          <w:sz w:val="39"/>
          <w:spacing w:val="0"/>
          <w:color w:val="000000"/>
          <w:b w:val="on"/>
          <w:i w:val="off"/>
        </w:rPr>
        <w:t>(Euphranor</w:t>
      </w:r>
      <w:r>
        <w:rPr>
          <w:rFonts w:ascii="仿宋" w:hAnsi="仿宋" w:cs="仿宋" w:eastAsia="仿宋"/>
          <w:sz w:val="39"/>
          <w:spacing w:val="0"/>
          <w:color w:val="000000"/>
          <w:b w:val="off"/>
          <w:i w:val="off"/>
        </w:rPr>
        <w:t xml:space="preserve"> </w:t>
      </w:r>
      <w:r>
        <w:rPr>
          <w:rFonts w:ascii="仿宋" w:hAnsi="仿宋" w:cs="仿宋" w:eastAsia="仿宋"/>
          <w:sz w:val="39"/>
          <w:spacing w:val="0"/>
          <w:color w:val="000000"/>
          <w:b w:val="on"/>
          <w:i w:val="off"/>
        </w:rPr>
        <w:t>of</w:t>
      </w:r>
      <w:r>
        <w:rPr>
          <w:rFonts w:ascii="仿宋" w:hAnsi="仿宋" w:cs="仿宋" w:eastAsia="仿宋"/>
          <w:sz w:val="39"/>
          <w:spacing w:val="0"/>
          <w:color w:val="000000"/>
          <w:b w:val="off"/>
          <w:i w:val="off"/>
        </w:rPr>
        <w:t xml:space="preserve"> </w:t>
      </w:r>
      <w:r>
        <w:rPr>
          <w:rFonts w:ascii="仿宋" w:hAnsi="仿宋" w:cs="仿宋" w:eastAsia="仿宋"/>
          <w:sz w:val="39"/>
          <w:spacing w:val="0"/>
          <w:color w:val="000000"/>
          <w:b w:val="on"/>
          <w:i w:val="off"/>
        </w:rPr>
        <w:t>Seleucia)</w:t>
      </w:r>
      <w:r>
        <w:rPr>
          <w:rFonts w:ascii="仿宋" w:hAnsi="仿宋" w:cs="仿宋" w:eastAsia="仿宋"/>
          <w:sz w:val="39"/>
          <w:spacing w:val="0"/>
          <w:color w:val="000000"/>
          <w:b w:val="off"/>
          <w:i w:val="off"/>
        </w:rPr>
        <w:t>：教导了亚历山大里</w:t>
      </w:r>
      <w:r>
        <w:rPr>
          <w:rFonts w:ascii="仿宋" w:hAnsi="仿宋" w:cs="仿宋" w:eastAsia="仿宋"/>
          <w:sz w:val="39"/>
          <w:spacing w:val="0"/>
          <w:color w:val="000000"/>
          <w:b w:val="off"/>
          <w:i w:val="off"/>
        </w:rPr>
        <w:t>亚的欧布卢，第九卷，第116页。</w:t>
      </w:r>
      <w:bookmarkEnd w:id="5817"/>
    </w:p>
    <w:p>
      <w:pPr>
        <w:pageBreakBefore w:val="off"/>
        <w:tabs/>
        <w:wordWrap w:val="off"/>
        <w:spacing w:before="0" w:after="0" w:line="520" w:lineRule="atLeast"/>
        <w:ind w:left="380" w:right="260" w:hanging="360"/>
        <w:jc w:val="both"/>
        <w:textAlignment w:val="baseline"/>
        <w:rPr>
          <w:sz w:val="39"/>
        </w:rPr>
      </w:pPr>
      <w:bookmarkStart w:name="" w:id="5818"/>
      <w:r>
        <w:rPr>
          <w:rFonts w:ascii="仿宋" w:hAnsi="仿宋" w:cs="仿宋" w:eastAsia="仿宋"/>
          <w:sz w:val="39"/>
          <w:spacing w:val="0"/>
          <w:color w:val="000000"/>
          <w:b w:val="off"/>
          <w:i w:val="off"/>
        </w:rPr>
        <w:t xml:space="preserve">欧儿里德(麦加拉的) </w:t>
      </w:r>
      <w:r>
        <w:rPr>
          <w:rFonts w:ascii="仿宋" w:hAnsi="仿宋" w:cs="仿宋" w:eastAsia="仿宋"/>
          <w:sz w:val="39"/>
          <w:spacing w:val="0"/>
          <w:color w:val="000000"/>
          <w:b w:val="on"/>
          <w:i w:val="off"/>
        </w:rPr>
        <w:t>(Euclides</w:t>
      </w:r>
      <w:r>
        <w:rPr>
          <w:rFonts w:ascii="仿宋" w:hAnsi="仿宋" w:cs="仿宋" w:eastAsia="仿宋"/>
          <w:sz w:val="39"/>
          <w:spacing w:val="0"/>
          <w:color w:val="000000"/>
          <w:b w:val="off"/>
          <w:i w:val="off"/>
        </w:rPr>
        <w:t xml:space="preserve"> </w:t>
      </w:r>
      <w:r>
        <w:rPr>
          <w:rFonts w:ascii="仿宋" w:hAnsi="仿宋" w:cs="仿宋" w:eastAsia="仿宋"/>
          <w:sz w:val="39"/>
          <w:spacing w:val="0"/>
          <w:color w:val="000000"/>
          <w:b w:val="on"/>
          <w:i w:val="off"/>
        </w:rPr>
        <w:t>of</w:t>
      </w:r>
      <w:r>
        <w:rPr>
          <w:rFonts w:ascii="仿宋" w:hAnsi="仿宋" w:cs="仿宋" w:eastAsia="仿宋"/>
          <w:sz w:val="39"/>
          <w:spacing w:val="0"/>
          <w:color w:val="000000"/>
          <w:b w:val="off"/>
          <w:i w:val="off"/>
        </w:rPr>
        <w:t xml:space="preserve"> </w:t>
      </w:r>
      <w:r>
        <w:rPr>
          <w:rFonts w:ascii="仿宋" w:hAnsi="仿宋" w:cs="仿宋" w:eastAsia="仿宋"/>
          <w:sz w:val="39"/>
          <w:spacing w:val="0"/>
          <w:color w:val="000000"/>
          <w:b w:val="on"/>
          <w:i w:val="off"/>
        </w:rPr>
        <w:t>Megara)</w:t>
      </w:r>
      <w:r>
        <w:rPr>
          <w:rFonts w:ascii="仿宋" w:hAnsi="仿宋" w:cs="仿宋" w:eastAsia="仿宋"/>
          <w:sz w:val="39"/>
          <w:spacing w:val="0"/>
          <w:color w:val="000000"/>
          <w:b w:val="off"/>
          <w:i w:val="off"/>
        </w:rPr>
        <w:t>：生平，第二卷，第106</w:t>
      </w:r>
      <w:r>
        <w:rPr>
          <w:rFonts w:ascii="仿宋" w:hAnsi="仿宋" w:cs="仿宋" w:eastAsia="仿宋"/>
          <w:sz w:val="39"/>
          <w:spacing w:val="0"/>
          <w:color w:val="000000"/>
          <w:b w:val="off"/>
          <w:i w:val="off"/>
        </w:rPr>
        <w:t>页。</w:t>
      </w:r>
      <w:bookmarkEnd w:id="5818"/>
    </w:p>
    <w:p>
      <w:pPr>
        <w:pageBreakBefore w:val="off"/>
        <w:tabs/>
        <w:wordWrap w:val="off"/>
        <w:spacing w:before="0" w:after="0" w:line="520" w:lineRule="atLeast"/>
        <w:ind w:left="20" w:right="0"/>
        <w:jc w:val="both"/>
        <w:textAlignment w:val="baseline"/>
        <w:rPr>
          <w:sz w:val="39"/>
        </w:rPr>
      </w:pPr>
      <w:bookmarkStart w:name="" w:id="5819"/>
      <w:r>
        <w:rPr>
          <w:rFonts w:ascii="仿宋" w:hAnsi="仿宋" w:cs="仿宋" w:eastAsia="仿宋"/>
          <w:sz w:val="39"/>
          <w:spacing w:val="0"/>
          <w:color w:val="000000"/>
          <w:b w:val="off"/>
          <w:i w:val="off"/>
        </w:rPr>
        <w:t>欧里迪斯</w:t>
      </w:r>
      <w:r>
        <w:rPr>
          <w:rFonts w:ascii="仿宋" w:hAnsi="仿宋" w:cs="仿宋" w:eastAsia="仿宋"/>
          <w:sz w:val="39"/>
          <w:spacing w:val="0"/>
          <w:color w:val="000000"/>
          <w:b w:val="on"/>
          <w:i w:val="off"/>
        </w:rPr>
        <w:t>(Eurydice)：</w:t>
      </w:r>
      <w:r>
        <w:rPr>
          <w:rFonts w:ascii="仿宋" w:hAnsi="仿宋" w:cs="仿宋" w:eastAsia="仿宋"/>
          <w:sz w:val="39"/>
          <w:spacing w:val="0"/>
          <w:color w:val="000000"/>
          <w:b w:val="off"/>
          <w:i w:val="off"/>
        </w:rPr>
        <w:t>托勒密·梭特尔的妻子，第五卷，第78页。</w:t>
      </w:r>
      <w:bookmarkEnd w:id="5819"/>
    </w:p>
    <w:p>
      <w:pPr>
        <w:pageBreakBefore w:val="off"/>
        <w:tabs/>
        <w:wordWrap w:val="off"/>
        <w:spacing w:before="0" w:after="0" w:line="520" w:lineRule="atLeast"/>
        <w:ind w:left="20" w:right="0"/>
        <w:jc w:val="both"/>
        <w:textAlignment w:val="baseline"/>
        <w:rPr>
          <w:sz w:val="39"/>
        </w:rPr>
      </w:pPr>
      <w:bookmarkStart w:name="" w:id="5820"/>
      <w:r>
        <w:rPr>
          <w:rFonts w:ascii="仿宋" w:hAnsi="仿宋" w:cs="仿宋" w:eastAsia="仿宋"/>
          <w:sz w:val="39"/>
          <w:spacing w:val="0"/>
          <w:color w:val="000000"/>
          <w:b w:val="off"/>
          <w:i w:val="off"/>
        </w:rPr>
        <w:t>欧律罗库</w:t>
      </w:r>
      <w:r>
        <w:rPr>
          <w:rFonts w:ascii="仿宋" w:hAnsi="仿宋" w:cs="仿宋" w:eastAsia="仿宋"/>
          <w:sz w:val="39"/>
          <w:spacing w:val="0"/>
          <w:color w:val="000000"/>
          <w:b w:val="on"/>
          <w:i w:val="off"/>
        </w:rPr>
        <w:t>(Eurylochus)</w:t>
      </w:r>
      <w:r>
        <w:rPr>
          <w:rFonts w:ascii="仿宋" w:hAnsi="仿宋" w:cs="仿宋" w:eastAsia="仿宋"/>
          <w:sz w:val="39"/>
          <w:spacing w:val="0"/>
          <w:color w:val="000000"/>
          <w:b w:val="off"/>
          <w:i w:val="off"/>
        </w:rPr>
        <w:t>：皮浪的学生，第九卷，第68页。</w:t>
      </w:r>
      <w:bookmarkEnd w:id="5820"/>
    </w:p>
    <w:p>
      <w:pPr>
        <w:pageBreakBefore w:val="off"/>
        <w:tabs/>
        <w:wordWrap w:val="off"/>
        <w:spacing w:before="0" w:after="0" w:line="520" w:lineRule="atLeast"/>
        <w:ind w:left="380" w:right="260" w:hanging="360"/>
        <w:jc w:val="both"/>
        <w:textAlignment w:val="baseline"/>
        <w:rPr>
          <w:sz w:val="39"/>
        </w:rPr>
      </w:pPr>
      <w:bookmarkStart w:name="" w:id="5821"/>
      <w:r>
        <w:rPr>
          <w:rFonts w:ascii="仿宋" w:hAnsi="仿宋" w:cs="仿宋" w:eastAsia="仿宋"/>
          <w:sz w:val="39"/>
          <w:spacing w:val="0"/>
          <w:color w:val="000000"/>
          <w:b w:val="off"/>
          <w:i w:val="off"/>
        </w:rPr>
        <w:t xml:space="preserve">欧律罗库(拉利萨的) </w:t>
      </w:r>
      <w:r>
        <w:rPr>
          <w:rFonts w:ascii="仿宋" w:hAnsi="仿宋" w:cs="仿宋" w:eastAsia="仿宋"/>
          <w:sz w:val="39"/>
          <w:spacing w:val="0"/>
          <w:color w:val="000000"/>
          <w:b w:val="on"/>
          <w:i w:val="off"/>
        </w:rPr>
        <w:t>(Eurylocus</w:t>
      </w:r>
      <w:r>
        <w:rPr>
          <w:rFonts w:ascii="仿宋" w:hAnsi="仿宋" w:cs="仿宋" w:eastAsia="仿宋"/>
          <w:sz w:val="39"/>
          <w:spacing w:val="0"/>
          <w:color w:val="000000"/>
          <w:b w:val="off"/>
          <w:i w:val="off"/>
        </w:rPr>
        <w:t xml:space="preserve"> </w:t>
      </w:r>
      <w:r>
        <w:rPr>
          <w:rFonts w:ascii="仿宋" w:hAnsi="仿宋" w:cs="仿宋" w:eastAsia="仿宋"/>
          <w:sz w:val="39"/>
          <w:spacing w:val="0"/>
          <w:color w:val="000000"/>
          <w:b w:val="on"/>
          <w:i w:val="off"/>
        </w:rPr>
        <w:t>of</w:t>
      </w:r>
      <w:r>
        <w:rPr>
          <w:rFonts w:ascii="仿宋" w:hAnsi="仿宋" w:cs="仿宋" w:eastAsia="仿宋"/>
          <w:sz w:val="39"/>
          <w:spacing w:val="0"/>
          <w:color w:val="000000"/>
          <w:b w:val="off"/>
          <w:i w:val="off"/>
        </w:rPr>
        <w:t xml:space="preserve"> </w:t>
      </w:r>
      <w:r>
        <w:rPr>
          <w:rFonts w:ascii="仿宋" w:hAnsi="仿宋" w:cs="仿宋" w:eastAsia="仿宋"/>
          <w:sz w:val="39"/>
          <w:spacing w:val="0"/>
          <w:color w:val="000000"/>
          <w:b w:val="on"/>
          <w:i w:val="off"/>
        </w:rPr>
        <w:t>Larissa)</w:t>
      </w:r>
      <w:r>
        <w:rPr>
          <w:rFonts w:ascii="仿宋" w:hAnsi="仿宋" w:cs="仿宋" w:eastAsia="仿宋"/>
          <w:sz w:val="39"/>
          <w:spacing w:val="0"/>
          <w:color w:val="000000"/>
          <w:b w:val="off"/>
          <w:i w:val="off"/>
        </w:rPr>
        <w:t>：第二 卷，第25、127</w:t>
      </w:r>
      <w:r>
        <w:rPr>
          <w:rFonts w:ascii="仿宋" w:hAnsi="仿宋" w:cs="仿宋" w:eastAsia="仿宋"/>
          <w:sz w:val="39"/>
          <w:spacing w:val="0"/>
          <w:color w:val="000000"/>
          <w:b w:val="off"/>
          <w:i w:val="off"/>
        </w:rPr>
        <w:t>页。</w:t>
      </w:r>
      <w:bookmarkEnd w:id="5821"/>
    </w:p>
    <w:p>
      <w:pPr>
        <w:pageBreakBefore w:val="off"/>
        <w:tabs/>
        <w:wordWrap w:val="off"/>
        <w:spacing w:before="0" w:after="0" w:line="520" w:lineRule="atLeast"/>
        <w:ind w:left="20" w:right="0"/>
        <w:jc w:val="both"/>
        <w:textAlignment w:val="baseline"/>
        <w:rPr>
          <w:sz w:val="39"/>
        </w:rPr>
      </w:pPr>
      <w:bookmarkStart w:name="" w:id="5822"/>
      <w:r>
        <w:rPr>
          <w:rFonts w:ascii="仿宋" w:hAnsi="仿宋" w:cs="仿宋" w:eastAsia="仿宋"/>
          <w:sz w:val="39"/>
          <w:spacing w:val="0"/>
          <w:color w:val="000000"/>
          <w:b w:val="off"/>
          <w:i w:val="off"/>
        </w:rPr>
        <w:t>欧律美尼</w:t>
      </w:r>
      <w:r>
        <w:rPr>
          <w:rFonts w:ascii="仿宋" w:hAnsi="仿宋" w:cs="仿宋" w:eastAsia="仿宋"/>
          <w:sz w:val="39"/>
          <w:spacing w:val="0"/>
          <w:color w:val="000000"/>
          <w:b w:val="on"/>
          <w:i w:val="off"/>
        </w:rPr>
        <w:t>(Eurymenes)</w:t>
      </w:r>
      <w:r>
        <w:rPr>
          <w:rFonts w:ascii="仿宋" w:hAnsi="仿宋" w:cs="仿宋" w:eastAsia="仿宋"/>
          <w:sz w:val="39"/>
          <w:spacing w:val="0"/>
          <w:color w:val="000000"/>
          <w:b w:val="off"/>
          <w:i w:val="off"/>
        </w:rPr>
        <w:t>：运动员，第八卷，第12页。</w:t>
      </w:r>
      <w:bookmarkEnd w:id="5822"/>
    </w:p>
    <w:p>
      <w:pPr>
        <w:pageBreakBefore w:val="off"/>
        <w:tabs/>
        <w:wordWrap w:val="off"/>
        <w:spacing w:before="0" w:after="0" w:line="520" w:lineRule="atLeast"/>
        <w:ind w:left="380" w:right="320" w:hanging="360"/>
        <w:jc w:val="both"/>
        <w:textAlignment w:val="baseline"/>
        <w:rPr>
          <w:sz w:val="39"/>
        </w:rPr>
      </w:pPr>
      <w:bookmarkStart w:name="" w:id="5823"/>
      <w:r>
        <w:rPr>
          <w:rFonts w:ascii="仿宋" w:hAnsi="仿宋" w:cs="仿宋" w:eastAsia="仿宋"/>
          <w:sz w:val="39"/>
          <w:spacing w:val="0"/>
          <w:color w:val="000000"/>
          <w:b w:val="off"/>
          <w:i w:val="off"/>
        </w:rPr>
        <w:t>欧律托斯</w:t>
      </w:r>
      <w:r>
        <w:rPr>
          <w:rFonts w:ascii="仿宋" w:hAnsi="仿宋" w:cs="仿宋" w:eastAsia="仿宋"/>
          <w:sz w:val="39"/>
          <w:spacing w:val="0"/>
          <w:color w:val="000000"/>
          <w:b w:val="on"/>
          <w:i w:val="off"/>
        </w:rPr>
        <w:t>(Eurytus)：</w:t>
      </w:r>
      <w:r>
        <w:rPr>
          <w:rFonts w:ascii="仿宋" w:hAnsi="仿宋" w:cs="仿宋" w:eastAsia="仿宋"/>
          <w:sz w:val="39"/>
          <w:spacing w:val="0"/>
          <w:color w:val="000000"/>
          <w:b w:val="off"/>
          <w:i w:val="off"/>
        </w:rPr>
        <w:t>毕达哥拉斯派成员，第三卷，第6页；第八卷，</w:t>
      </w:r>
      <w:r>
        <w:rPr>
          <w:rFonts w:ascii="仿宋" w:hAnsi="仿宋" w:cs="仿宋" w:eastAsia="仿宋"/>
          <w:sz w:val="39"/>
          <w:spacing w:val="0"/>
          <w:color w:val="000000"/>
          <w:b w:val="off"/>
          <w:i w:val="off"/>
        </w:rPr>
        <w:t>第46页。</w:t>
      </w:r>
      <w:bookmarkEnd w:id="5823"/>
    </w:p>
    <w:p>
      <w:pPr>
        <w:pageBreakBefore w:val="off"/>
        <w:tabs/>
        <w:wordWrap w:val="off"/>
        <w:spacing w:before="0" w:after="0" w:line="520" w:lineRule="atLeast"/>
        <w:ind w:left="380" w:right="280" w:hanging="360"/>
        <w:jc w:val="both"/>
        <w:textAlignment w:val="baseline"/>
        <w:rPr>
          <w:sz w:val="39"/>
        </w:rPr>
      </w:pPr>
      <w:bookmarkStart w:name="" w:id="5824"/>
      <w:r>
        <w:rPr>
          <w:rFonts w:ascii="仿宋" w:hAnsi="仿宋" w:cs="仿宋" w:eastAsia="仿宋"/>
          <w:sz w:val="39"/>
          <w:spacing w:val="0"/>
          <w:color w:val="000000"/>
          <w:b w:val="off"/>
          <w:i w:val="off"/>
        </w:rPr>
        <w:t>欧美尼</w:t>
      </w:r>
      <w:r>
        <w:rPr>
          <w:rFonts w:ascii="仿宋" w:hAnsi="仿宋" w:cs="仿宋" w:eastAsia="仿宋"/>
          <w:sz w:val="39"/>
          <w:spacing w:val="0"/>
          <w:color w:val="000000"/>
          <w:b w:val="on"/>
          <w:i w:val="off"/>
        </w:rPr>
        <w:t>(Eumenes)：</w:t>
      </w:r>
      <w:r>
        <w:rPr>
          <w:rFonts w:ascii="仿宋" w:hAnsi="仿宋" w:cs="仿宋" w:eastAsia="仿宋"/>
          <w:sz w:val="39"/>
          <w:spacing w:val="0"/>
          <w:color w:val="000000"/>
          <w:b w:val="off"/>
          <w:i w:val="off"/>
        </w:rPr>
        <w:t>他对阿尔凯西劳很慷慨，第五卷，第38页；资</w:t>
      </w:r>
      <w:r>
        <w:rPr>
          <w:rFonts w:ascii="仿宋" w:hAnsi="仿宋" w:cs="仿宋" w:eastAsia="仿宋"/>
          <w:sz w:val="39"/>
          <w:spacing w:val="0"/>
          <w:color w:val="000000"/>
          <w:b w:val="off"/>
          <w:i w:val="off"/>
        </w:rPr>
        <w:t>助过里柯，第五卷，第67页。</w:t>
      </w:r>
      <w:bookmarkEnd w:id="5824"/>
    </w:p>
    <w:p>
      <w:pPr>
        <w:pageBreakBefore w:val="off"/>
        <w:tabs/>
        <w:wordWrap w:val="off"/>
        <w:spacing w:before="0" w:after="0" w:line="520" w:lineRule="atLeast"/>
        <w:ind w:left="20" w:right="0"/>
        <w:jc w:val="both"/>
        <w:textAlignment w:val="baseline"/>
        <w:rPr>
          <w:sz w:val="39"/>
        </w:rPr>
      </w:pPr>
      <w:bookmarkStart w:name="" w:id="5825"/>
      <w:r>
        <w:rPr>
          <w:rFonts w:ascii="仿宋" w:hAnsi="仿宋" w:cs="仿宋" w:eastAsia="仿宋"/>
          <w:sz w:val="39"/>
          <w:spacing w:val="0"/>
          <w:color w:val="000000"/>
          <w:b w:val="off"/>
          <w:i w:val="off"/>
        </w:rPr>
        <w:t>欧谟尔匹底人</w:t>
      </w:r>
      <w:r>
        <w:rPr>
          <w:rFonts w:ascii="仿宋" w:hAnsi="仿宋" w:cs="仿宋" w:eastAsia="仿宋"/>
          <w:sz w:val="39"/>
          <w:spacing w:val="0"/>
          <w:color w:val="000000"/>
          <w:b w:val="on"/>
          <w:i w:val="off"/>
        </w:rPr>
        <w:t>(Eumolpidae)</w:t>
      </w:r>
      <w:r>
        <w:rPr>
          <w:rFonts w:ascii="仿宋" w:hAnsi="仿宋" w:cs="仿宋" w:eastAsia="仿宋"/>
          <w:sz w:val="39"/>
          <w:spacing w:val="0"/>
          <w:color w:val="000000"/>
          <w:b w:val="off"/>
          <w:i w:val="off"/>
        </w:rPr>
        <w:t>：在雅典，第一卷，第3页。</w:t>
      </w:r>
      <w:bookmarkEnd w:id="5825"/>
    </w:p>
    <w:p>
      <w:pPr>
        <w:pageBreakBefore w:val="off"/>
        <w:tabs/>
        <w:wordWrap w:val="off"/>
        <w:spacing w:before="0" w:after="0" w:line="520" w:lineRule="atLeast"/>
        <w:ind w:left="20" w:right="0"/>
        <w:jc w:val="both"/>
        <w:textAlignment w:val="baseline"/>
        <w:rPr>
          <w:sz w:val="39"/>
        </w:rPr>
      </w:pPr>
      <w:bookmarkStart w:name="" w:id="5826"/>
      <w:r>
        <w:rPr>
          <w:rFonts w:ascii="仿宋" w:hAnsi="仿宋" w:cs="仿宋" w:eastAsia="仿宋"/>
          <w:sz w:val="39"/>
          <w:spacing w:val="0"/>
          <w:color w:val="000000"/>
          <w:b w:val="off"/>
          <w:i w:val="off"/>
        </w:rPr>
        <w:t>欧漠尔普</w:t>
      </w:r>
      <w:r>
        <w:rPr>
          <w:rFonts w:ascii="仿宋" w:hAnsi="仿宋" w:cs="仿宋" w:eastAsia="仿宋"/>
          <w:sz w:val="39"/>
          <w:spacing w:val="0"/>
          <w:color w:val="000000"/>
          <w:b w:val="on"/>
          <w:i w:val="off"/>
        </w:rPr>
        <w:t>(Eumolpus)：</w:t>
      </w:r>
      <w:r>
        <w:rPr>
          <w:rFonts w:ascii="仿宋" w:hAnsi="仿宋" w:cs="仿宋" w:eastAsia="仿宋"/>
          <w:sz w:val="39"/>
          <w:spacing w:val="0"/>
          <w:color w:val="000000"/>
          <w:b w:val="off"/>
          <w:i w:val="off"/>
        </w:rPr>
        <w:t>第一卷，第3页。</w:t>
      </w:r>
      <w:bookmarkEnd w:id="5826"/>
    </w:p>
    <w:p>
      <w:pPr>
        <w:pageBreakBefore w:val="off"/>
        <w:tabs/>
        <w:wordWrap w:val="off"/>
        <w:spacing w:before="0" w:after="0" w:line="520" w:lineRule="atLeast"/>
        <w:ind w:left="20" w:right="0"/>
        <w:jc w:val="both"/>
        <w:textAlignment w:val="baseline"/>
        <w:rPr>
          <w:sz w:val="39"/>
        </w:rPr>
      </w:pPr>
      <w:bookmarkStart w:name="" w:id="5827"/>
      <w:r>
        <w:rPr>
          <w:rFonts w:ascii="仿宋" w:hAnsi="仿宋" w:cs="仿宋" w:eastAsia="仿宋"/>
          <w:sz w:val="39"/>
          <w:spacing w:val="0"/>
          <w:color w:val="000000"/>
          <w:b w:val="off"/>
          <w:i w:val="off"/>
        </w:rPr>
        <w:t>欧诺姆</w:t>
      </w:r>
      <w:r>
        <w:rPr>
          <w:rFonts w:ascii="仿宋" w:hAnsi="仿宋" w:cs="仿宋" w:eastAsia="仿宋"/>
          <w:sz w:val="39"/>
          <w:spacing w:val="0"/>
          <w:color w:val="000000"/>
          <w:b w:val="on"/>
          <w:i w:val="off"/>
        </w:rPr>
        <w:t>(Eunomus)：</w:t>
      </w:r>
      <w:r>
        <w:rPr>
          <w:rFonts w:ascii="仿宋" w:hAnsi="仿宋" w:cs="仿宋" w:eastAsia="仿宋"/>
          <w:sz w:val="39"/>
          <w:spacing w:val="0"/>
          <w:color w:val="000000"/>
          <w:b w:val="off"/>
          <w:i w:val="off"/>
        </w:rPr>
        <w:t>毕达哥拉斯的兄弟，第八卷，第2页。</w:t>
      </w:r>
      <w:bookmarkEnd w:id="5827"/>
    </w:p>
    <w:p>
      <w:pPr>
        <w:pageBreakBefore w:val="off"/>
        <w:tabs/>
        <w:wordWrap w:val="off"/>
        <w:spacing w:before="0" w:after="0" w:line="520" w:lineRule="atLeast"/>
        <w:ind w:left="380" w:right="240" w:hanging="360"/>
        <w:jc w:val="both"/>
        <w:textAlignment w:val="baseline"/>
        <w:rPr>
          <w:sz w:val="39"/>
        </w:rPr>
      </w:pPr>
      <w:bookmarkStart w:name="" w:id="5828"/>
      <w:r>
        <w:rPr>
          <w:rFonts w:ascii="仿宋" w:hAnsi="仿宋" w:cs="仿宋" w:eastAsia="仿宋"/>
          <w:sz w:val="39"/>
          <w:spacing w:val="0"/>
          <w:color w:val="000000"/>
          <w:b w:val="off"/>
          <w:i w:val="off"/>
        </w:rPr>
        <w:t>欧绪德谟(柏拉图对话中的)</w:t>
      </w:r>
      <w:r>
        <w:rPr>
          <w:rFonts w:ascii="仿宋" w:hAnsi="仿宋" w:cs="仿宋" w:eastAsia="仿宋"/>
          <w:sz w:val="39"/>
          <w:spacing w:val="0"/>
          <w:color w:val="000000"/>
          <w:b w:val="on"/>
          <w:i w:val="off"/>
        </w:rPr>
        <w:t>(Euthydemus</w:t>
      </w:r>
      <w:r>
        <w:rPr>
          <w:rFonts w:ascii="仿宋" w:hAnsi="仿宋" w:cs="仿宋" w:eastAsia="仿宋"/>
          <w:sz w:val="39"/>
          <w:spacing w:val="0"/>
          <w:color w:val="000000"/>
          <w:b w:val="off"/>
          <w:i w:val="off"/>
        </w:rPr>
        <w:t xml:space="preserve"> </w:t>
      </w:r>
      <w:r>
        <w:rPr>
          <w:rFonts w:ascii="仿宋" w:hAnsi="仿宋" w:cs="仿宋" w:eastAsia="仿宋"/>
          <w:sz w:val="39"/>
          <w:spacing w:val="0"/>
          <w:color w:val="000000"/>
          <w:b w:val="on"/>
          <w:i w:val="off"/>
        </w:rPr>
        <w:t>in</w:t>
      </w:r>
      <w:r>
        <w:rPr>
          <w:rFonts w:ascii="仿宋" w:hAnsi="仿宋" w:cs="仿宋" w:eastAsia="仿宋"/>
          <w:sz w:val="39"/>
          <w:spacing w:val="0"/>
          <w:color w:val="000000"/>
          <w:b w:val="off"/>
          <w:i w:val="off"/>
        </w:rPr>
        <w:t xml:space="preserve"> </w:t>
      </w:r>
      <w:r>
        <w:rPr>
          <w:rFonts w:ascii="仿宋" w:hAnsi="仿宋" w:cs="仿宋" w:eastAsia="仿宋"/>
          <w:sz w:val="39"/>
          <w:spacing w:val="0"/>
          <w:color w:val="000000"/>
          <w:b w:val="on"/>
          <w:i w:val="off"/>
        </w:rPr>
        <w:t>Plato’s</w:t>
      </w:r>
      <w:r>
        <w:rPr>
          <w:rFonts w:ascii="仿宋" w:hAnsi="仿宋" w:cs="仿宋" w:eastAsia="仿宋"/>
          <w:sz w:val="39"/>
          <w:spacing w:val="0"/>
          <w:color w:val="000000"/>
          <w:b w:val="off"/>
          <w:i w:val="off"/>
        </w:rPr>
        <w:t xml:space="preserve"> </w:t>
      </w:r>
      <w:r>
        <w:rPr>
          <w:rFonts w:ascii="仿宋" w:hAnsi="仿宋" w:cs="仿宋" w:eastAsia="仿宋"/>
          <w:sz w:val="39"/>
          <w:spacing w:val="0"/>
          <w:color w:val="000000"/>
          <w:b w:val="on"/>
          <w:i w:val="off"/>
        </w:rPr>
        <w:t>dialogue)：</w:t>
      </w:r>
      <w:r>
        <w:rPr>
          <w:rFonts w:ascii="仿宋" w:hAnsi="仿宋" w:cs="仿宋" w:eastAsia="仿宋"/>
          <w:sz w:val="39"/>
          <w:spacing w:val="0"/>
          <w:color w:val="000000"/>
          <w:b w:val="off"/>
          <w:i w:val="off"/>
        </w:rPr>
        <w:t>第三</w:t>
      </w:r>
      <w:r>
        <w:rPr>
          <w:rFonts w:ascii="仿宋" w:hAnsi="仿宋" w:cs="仿宋" w:eastAsia="仿宋"/>
          <w:sz w:val="39"/>
          <w:spacing w:val="0"/>
          <w:color w:val="000000"/>
          <w:b w:val="off"/>
          <w:i w:val="off"/>
        </w:rPr>
        <w:t>卷，第52页。</w:t>
      </w:r>
      <w:bookmarkEnd w:id="5828"/>
    </w:p>
    <w:p>
      <w:pPr>
        <w:pageBreakBefore w:val="off"/>
        <w:tabs/>
        <w:wordWrap w:val="off"/>
        <w:spacing w:before="0" w:after="0" w:line="520" w:lineRule="atLeast"/>
        <w:ind w:left="20" w:right="0"/>
        <w:jc w:val="both"/>
        <w:textAlignment w:val="baseline"/>
        <w:rPr>
          <w:sz w:val="39"/>
        </w:rPr>
      </w:pPr>
      <w:bookmarkStart w:name="" w:id="5829"/>
      <w:r>
        <w:rPr>
          <w:rFonts w:ascii="仿宋" w:hAnsi="仿宋" w:cs="仿宋" w:eastAsia="仿宋"/>
          <w:sz w:val="39"/>
          <w:spacing w:val="0"/>
          <w:color w:val="000000"/>
          <w:b w:val="off"/>
          <w:i w:val="off"/>
        </w:rPr>
        <w:t>欧绪克拉底</w:t>
      </w:r>
      <w:r>
        <w:rPr>
          <w:rFonts w:ascii="仿宋" w:hAnsi="仿宋" w:cs="仿宋" w:eastAsia="仿宋"/>
          <w:sz w:val="39"/>
          <w:spacing w:val="0"/>
          <w:color w:val="000000"/>
          <w:b w:val="on"/>
          <w:i w:val="off"/>
        </w:rPr>
        <w:t>(Euthycrates)：</w:t>
      </w:r>
      <w:r>
        <w:rPr>
          <w:rFonts w:ascii="仿宋" w:hAnsi="仿宋" w:cs="仿宋" w:eastAsia="仿宋"/>
          <w:sz w:val="39"/>
          <w:spacing w:val="0"/>
          <w:color w:val="000000"/>
          <w:b w:val="off"/>
          <w:i w:val="off"/>
        </w:rPr>
        <w:t>第六卷，第90页。</w:t>
      </w:r>
      <w:bookmarkEnd w:id="5829"/>
    </w:p>
    <w:p>
      <w:pPr>
        <w:pageBreakBefore w:val="off"/>
        <w:tabs/>
        <w:wordWrap w:val="off"/>
        <w:spacing w:before="0" w:after="0" w:line="520" w:lineRule="atLeast"/>
        <w:ind w:left="380" w:right="220" w:hanging="360"/>
        <w:jc w:val="both"/>
        <w:textAlignment w:val="baseline"/>
        <w:rPr>
          <w:sz w:val="39"/>
        </w:rPr>
      </w:pPr>
      <w:bookmarkStart w:name="" w:id="5830"/>
      <w:r>
        <w:rPr>
          <w:rFonts w:ascii="仿宋" w:hAnsi="仿宋" w:cs="仿宋" w:eastAsia="仿宋"/>
          <w:sz w:val="39"/>
          <w:spacing w:val="0"/>
          <w:color w:val="000000"/>
          <w:b w:val="off"/>
          <w:i w:val="off"/>
        </w:rPr>
        <w:t>欧亚塞卢</w:t>
      </w:r>
      <w:r>
        <w:rPr>
          <w:rFonts w:ascii="仿宋" w:hAnsi="仿宋" w:cs="仿宋" w:eastAsia="仿宋"/>
          <w:sz w:val="39"/>
          <w:spacing w:val="0"/>
          <w:color w:val="000000"/>
          <w:b w:val="on"/>
          <w:i w:val="off"/>
        </w:rPr>
        <w:t>(Enathlus)：</w:t>
      </w:r>
      <w:r>
        <w:rPr>
          <w:rFonts w:ascii="仿宋" w:hAnsi="仿宋" w:cs="仿宋" w:eastAsia="仿宋"/>
          <w:sz w:val="39"/>
          <w:spacing w:val="0"/>
          <w:color w:val="000000"/>
          <w:b w:val="off"/>
          <w:i w:val="off"/>
        </w:rPr>
        <w:t>毕达哥拉斯的学生兼反对者，第九卷，第56</w:t>
      </w:r>
      <w:r>
        <w:rPr>
          <w:rFonts w:ascii="仿宋" w:hAnsi="仿宋" w:cs="仿宋" w:eastAsia="仿宋"/>
          <w:sz w:val="39"/>
          <w:spacing w:val="0"/>
          <w:color w:val="000000"/>
          <w:b w:val="off"/>
          <w:i w:val="off"/>
        </w:rPr>
        <w:t>页。</w:t>
      </w:r>
      <w:bookmarkEnd w:id="5830"/>
    </w:p>
    <w:p>
      <w:pPr>
        <w:pageBreakBefore w:val="off"/>
        <w:tabs/>
        <w:wordWrap w:val="off"/>
        <w:spacing w:before="0" w:after="0" w:line="540" w:lineRule="exact"/>
        <w:ind w:left="0" w:right="0"/>
        <w:jc w:val="both"/>
        <w:textAlignment w:val="baseline"/>
        <w:rPr>
          <w:sz w:val="39"/>
        </w:rPr>
      </w:pPr>
      <w:bookmarkStart w:name="" w:id="5831"/>
      <w:r>
        <w:rPr>
          <w:rFonts w:ascii="宋体" w:hAnsi="宋体" w:cs="宋体" w:eastAsia="宋体"/>
          <w:sz w:val="39"/>
          <w:spacing w:val="0"/>
          <w:color w:val="000000"/>
          <w:b w:val="off"/>
          <w:i w:val="off"/>
        </w:rPr>
        <w:t/>
      </w:r>
      <w:bookmarkEnd w:id="5831"/>
    </w:p>
    <w:p>
      <w:pPr>
        <w:pageBreakBefore w:val="off"/>
        <w:tabs/>
        <w:wordWrap w:val="off"/>
        <w:spacing w:before="0" w:after="0" w:line="1240" w:lineRule="atLeast"/>
        <w:ind w:left="0" w:right="0"/>
        <w:jc w:val="center"/>
        <w:textAlignment w:val="baseline"/>
        <w:rPr>
          <w:sz w:val="91"/>
        </w:rPr>
      </w:pPr>
      <w:bookmarkStart w:name="" w:id="5832"/>
      <w:r>
        <w:rPr>
          <w:rFonts w:ascii="TimesNewRoman" w:hAnsi="TimesNewRoman" w:cs="TimesNewRoman" w:eastAsia="TimesNewRoman"/>
          <w:sz w:val="91"/>
          <w:spacing w:val="0"/>
          <w:color w:val="000000"/>
          <w:b w:val="on"/>
          <w:i w:val="off"/>
        </w:rPr>
        <w:t>P</w:t>
      </w:r>
      <w:bookmarkEnd w:id="5832"/>
    </w:p>
    <w:p>
      <w:pPr>
        <w:pageBreakBefore w:val="off"/>
        <w:tabs/>
        <w:wordWrap w:val="off"/>
        <w:spacing w:before="0" w:after="0" w:line="540" w:lineRule="exact"/>
        <w:ind w:left="0" w:right="0"/>
        <w:jc w:val="center"/>
        <w:textAlignment w:val="baseline"/>
        <w:rPr>
          <w:sz w:val="39"/>
        </w:rPr>
      </w:pPr>
      <w:bookmarkStart w:name="" w:id="5833"/>
      <w:r>
        <w:rPr>
          <w:rFonts w:ascii="宋体" w:hAnsi="宋体" w:cs="宋体" w:eastAsia="宋体"/>
          <w:sz w:val="39"/>
          <w:spacing w:val="0"/>
          <w:color w:val="000000"/>
          <w:b w:val="off"/>
          <w:i w:val="off"/>
        </w:rPr>
        <w:t/>
      </w:r>
      <w:bookmarkEnd w:id="5833"/>
    </w:p>
    <w:p>
      <w:pPr>
        <w:pageBreakBefore w:val="off"/>
        <w:tabs/>
        <w:wordWrap w:val="off"/>
        <w:spacing w:before="0" w:after="0" w:line="520" w:lineRule="atLeast"/>
        <w:ind w:left="80" w:right="0"/>
        <w:jc w:val="both"/>
        <w:textAlignment w:val="baseline"/>
        <w:rPr>
          <w:sz w:val="39"/>
        </w:rPr>
      </w:pPr>
      <w:bookmarkStart w:name="" w:id="5834"/>
      <w:r>
        <w:rPr>
          <w:rFonts w:ascii="仿宋" w:hAnsi="仿宋" w:cs="仿宋" w:eastAsia="仿宋"/>
          <w:sz w:val="39"/>
          <w:spacing w:val="0"/>
          <w:color w:val="000000"/>
          <w:b w:val="off"/>
          <w:i w:val="off"/>
        </w:rPr>
        <w:t>帕奥尼亚人</w:t>
      </w:r>
      <w:r>
        <w:rPr>
          <w:rFonts w:ascii="仿宋" w:hAnsi="仿宋" w:cs="仿宋" w:eastAsia="仿宋"/>
          <w:sz w:val="39"/>
          <w:spacing w:val="0"/>
          <w:color w:val="000000"/>
          <w:b w:val="on"/>
          <w:i w:val="off"/>
        </w:rPr>
        <w:t>(Paeonians)：</w:t>
      </w:r>
      <w:r>
        <w:rPr>
          <w:rFonts w:ascii="仿宋" w:hAnsi="仿宋" w:cs="仿宋" w:eastAsia="仿宋"/>
          <w:sz w:val="39"/>
          <w:spacing w:val="0"/>
          <w:color w:val="000000"/>
          <w:b w:val="off"/>
          <w:i w:val="off"/>
        </w:rPr>
        <w:t>第九卷，第84页。</w:t>
      </w:r>
      <w:bookmarkEnd w:id="5834"/>
    </w:p>
    <w:p>
      <w:pPr>
        <w:pageBreakBefore w:val="off"/>
        <w:tabs/>
        <w:wordWrap w:val="off"/>
        <w:spacing w:before="0" w:after="0" w:line="520" w:lineRule="atLeast"/>
        <w:ind w:left="440" w:right="240" w:hanging="360"/>
        <w:jc w:val="both"/>
        <w:textAlignment w:val="baseline"/>
        <w:rPr>
          <w:sz w:val="39"/>
        </w:rPr>
      </w:pPr>
      <w:bookmarkStart w:name="" w:id="5835"/>
      <w:r>
        <w:rPr>
          <w:rFonts w:ascii="仿宋" w:hAnsi="仿宋" w:cs="仿宋" w:eastAsia="仿宋"/>
          <w:sz w:val="39"/>
          <w:spacing w:val="0"/>
          <w:color w:val="000000"/>
          <w:b w:val="off"/>
          <w:i w:val="off"/>
        </w:rPr>
        <w:t>帕厄安尼亚</w:t>
      </w:r>
      <w:r>
        <w:rPr>
          <w:rFonts w:ascii="仿宋" w:hAnsi="仿宋" w:cs="仿宋" w:eastAsia="仿宋"/>
          <w:sz w:val="39"/>
          <w:spacing w:val="0"/>
          <w:color w:val="000000"/>
          <w:b w:val="on"/>
          <w:i w:val="off"/>
        </w:rPr>
        <w:t>(Paeania)：</w:t>
      </w:r>
      <w:r>
        <w:rPr>
          <w:rFonts w:ascii="仿宋" w:hAnsi="仿宋" w:cs="仿宋" w:eastAsia="仿宋"/>
          <w:sz w:val="39"/>
          <w:spacing w:val="0"/>
          <w:color w:val="000000"/>
          <w:b w:val="off"/>
          <w:i w:val="off"/>
        </w:rPr>
        <w:t>阿提卡城镇，第五卷，第74页；第七卷，第</w:t>
      </w:r>
      <w:r>
        <w:rPr>
          <w:rFonts w:ascii="仿宋" w:hAnsi="仿宋" w:cs="仿宋" w:eastAsia="仿宋"/>
          <w:sz w:val="39"/>
          <w:spacing w:val="0"/>
          <w:color w:val="000000"/>
          <w:b w:val="off"/>
          <w:i w:val="off"/>
        </w:rPr>
        <w:t>12页。</w:t>
      </w:r>
      <w:bookmarkEnd w:id="5835"/>
    </w:p>
    <w:p>
      <w:pPr>
        <w:pageBreakBefore w:val="off"/>
        <w:tabs/>
        <w:wordWrap w:val="off"/>
        <w:spacing w:before="0" w:after="0" w:line="520" w:lineRule="atLeast"/>
        <w:ind w:left="380" w:right="240" w:hanging="360"/>
        <w:jc w:val="both"/>
        <w:textAlignment w:val="baseline"/>
        <w:rPr>
          <w:sz w:val="39"/>
        </w:rPr>
      </w:pPr>
      <w:bookmarkStart w:name="" w:id="5836"/>
      <w:r>
        <w:rPr>
          <w:rFonts w:ascii="仿宋" w:hAnsi="仿宋" w:cs="仿宋" w:eastAsia="仿宋"/>
          <w:sz w:val="39"/>
          <w:spacing w:val="0"/>
          <w:color w:val="000000"/>
          <w:b w:val="off"/>
          <w:i w:val="off"/>
        </w:rPr>
        <w:t>帕加马</w:t>
      </w:r>
      <w:r>
        <w:rPr>
          <w:rFonts w:ascii="仿宋" w:hAnsi="仿宋" w:cs="仿宋" w:eastAsia="仿宋"/>
          <w:sz w:val="39"/>
          <w:spacing w:val="0"/>
          <w:color w:val="000000"/>
          <w:b w:val="on"/>
          <w:i w:val="off"/>
        </w:rPr>
        <w:t>(Pergamus</w:t>
      </w:r>
      <w:r>
        <w:rPr>
          <w:rFonts w:ascii="仿宋" w:hAnsi="仿宋" w:cs="仿宋" w:eastAsia="仿宋"/>
          <w:sz w:val="39"/>
          <w:spacing w:val="0"/>
          <w:color w:val="000000"/>
          <w:b w:val="off"/>
          <w:i w:val="off"/>
        </w:rPr>
        <w:t xml:space="preserve">或 </w:t>
      </w:r>
      <w:r>
        <w:rPr>
          <w:rFonts w:ascii="仿宋" w:hAnsi="仿宋" w:cs="仿宋" w:eastAsia="仿宋"/>
          <w:sz w:val="39"/>
          <w:spacing w:val="0"/>
          <w:color w:val="000000"/>
          <w:b w:val="on"/>
          <w:i w:val="off"/>
        </w:rPr>
        <w:t>Pergamum)：</w:t>
      </w:r>
      <w:r>
        <w:rPr>
          <w:rFonts w:ascii="仿宋" w:hAnsi="仿宋" w:cs="仿宋" w:eastAsia="仿宋"/>
          <w:sz w:val="39"/>
          <w:spacing w:val="0"/>
          <w:color w:val="000000"/>
          <w:b w:val="off"/>
          <w:i w:val="off"/>
        </w:rPr>
        <w:t>第四卷，第30、60页；第七卷，</w:t>
      </w:r>
      <w:r>
        <w:rPr>
          <w:rFonts w:ascii="仿宋" w:hAnsi="仿宋" w:cs="仿宋" w:eastAsia="仿宋"/>
          <w:sz w:val="39"/>
          <w:spacing w:val="0"/>
          <w:color w:val="000000"/>
          <w:b w:val="off"/>
          <w:i w:val="off"/>
        </w:rPr>
        <w:t>第34页；第九卷，第49页。</w:t>
      </w:r>
      <w:bookmarkEnd w:id="5836"/>
    </w:p>
    <w:p>
      <w:pPr>
        <w:pageBreakBefore w:val="off"/>
        <w:tabs/>
        <w:wordWrap w:val="off"/>
        <w:spacing w:before="0" w:after="0" w:line="520" w:lineRule="atLeast"/>
        <w:ind w:left="80" w:right="0"/>
        <w:jc w:val="both"/>
        <w:textAlignment w:val="baseline"/>
        <w:rPr>
          <w:sz w:val="39"/>
        </w:rPr>
      </w:pPr>
      <w:bookmarkStart w:name="" w:id="5837"/>
      <w:r>
        <w:rPr>
          <w:rFonts w:ascii="仿宋" w:hAnsi="仿宋" w:cs="仿宋" w:eastAsia="仿宋"/>
          <w:sz w:val="39"/>
          <w:spacing w:val="0"/>
          <w:color w:val="000000"/>
          <w:b w:val="off"/>
          <w:i w:val="off"/>
        </w:rPr>
        <w:t>帕拉贝特</w:t>
      </w:r>
      <w:r>
        <w:rPr>
          <w:rFonts w:ascii="仿宋" w:hAnsi="仿宋" w:cs="仿宋" w:eastAsia="仿宋"/>
          <w:sz w:val="39"/>
          <w:spacing w:val="0"/>
          <w:color w:val="000000"/>
          <w:b w:val="on"/>
          <w:i w:val="off"/>
        </w:rPr>
        <w:t>(Paraebates)：</w:t>
      </w:r>
      <w:r>
        <w:rPr>
          <w:rFonts w:ascii="仿宋" w:hAnsi="仿宋" w:cs="仿宋" w:eastAsia="仿宋"/>
          <w:sz w:val="39"/>
          <w:spacing w:val="0"/>
          <w:color w:val="000000"/>
          <w:b w:val="off"/>
          <w:i w:val="off"/>
        </w:rPr>
        <w:t>昔勒尼派哲学家，第二卷，第86页。</w:t>
      </w:r>
      <w:bookmarkEnd w:id="5837"/>
    </w:p>
    <w:p>
      <w:pPr>
        <w:pageBreakBefore w:val="off"/>
        <w:tabs/>
        <w:wordWrap w:val="off"/>
        <w:spacing w:before="0" w:after="0" w:line="460" w:lineRule="atLeast"/>
        <w:ind w:left="0" w:right="0"/>
        <w:jc w:val="center"/>
        <w:textAlignment w:val="baseline"/>
        <w:rPr>
          <w:sz w:val="34"/>
        </w:rPr>
      </w:pPr>
      <w:bookmarkStart w:name="" w:id="5838"/>
      <w:r>
        <w:rPr>
          <w:rFonts w:ascii="宋体" w:hAnsi="宋体" w:cs="宋体" w:eastAsia="宋体"/>
          <w:sz w:val="34"/>
          <w:spacing w:val="0"/>
          <w:color w:val="000000"/>
          <w:b w:val="off"/>
          <w:i w:val="off"/>
        </w:rPr>
        <w:t>— 739 —</w:t>
      </w:r>
      <w:bookmarkEnd w:id="5838"/>
    </w:p>
    <w:p>
      <w:r>
        <w:t/>
      </w:r>
    </w:p>
    <w:p>
      <w:pPr>
        <w:sectPr>
          <w:footerReference r:id="rId685"/>
          <w:headerReference r:id="rId686" w:type="default"/>
          <w:type w:val="nextPage"/>
          <w:pgSz w:w="15700" w:h="22460"/>
          <w:pgMar w:left="2260" w:top="1680" w:right="2260" w:bottom="1680" w:header="1380" w:footer="1380"/>
          <w:cols w:num="1"/>
        </w:sectPr>
      </w:pPr>
    </w:p>
    <w:p>
      <w:pPr>
        <w:pageBreakBefore w:val="off"/>
        <w:tabs/>
        <w:wordWrap w:val="off"/>
        <w:spacing w:before="360" w:after="0" w:line="540" w:lineRule="atLeast"/>
        <w:ind w:left="0" w:right="0"/>
        <w:jc w:val="center"/>
        <w:textAlignment w:val="baseline"/>
        <w:rPr>
          <w:sz w:val="38"/>
        </w:rPr>
      </w:pPr>
      <w:bookmarkStart w:name="" w:id="5839"/>
      <w:r>
        <w:rPr>
          <w:rFonts w:ascii="仿宋" w:hAnsi="仿宋" w:cs="仿宋" w:eastAsia="仿宋"/>
          <w:sz w:val="38"/>
          <w:spacing w:val="0"/>
          <w:color w:val="000000"/>
          <w:u w:val="single"/>
          <w:b w:val="off"/>
          <w:i w:val="off"/>
        </w:rPr>
        <w:t xml:space="preserve">                      名哲言行录                      </w:t>
      </w:r>
      <w:bookmarkEnd w:id="5839"/>
    </w:p>
    <w:p>
      <w:pPr>
        <w:pageBreakBefore w:val="off"/>
        <w:tabs/>
        <w:wordWrap w:val="off"/>
        <w:spacing w:before="0" w:after="0" w:line="520" w:lineRule="exact"/>
        <w:ind w:left="0" w:right="0"/>
        <w:jc w:val="center"/>
        <w:textAlignment w:val="baseline"/>
        <w:rPr>
          <w:sz w:val="38"/>
        </w:rPr>
      </w:pPr>
      <w:bookmarkStart w:name="" w:id="5840"/>
      <w:r>
        <w:rPr>
          <w:rFonts w:ascii="宋体" w:hAnsi="宋体" w:cs="宋体" w:eastAsia="宋体"/>
          <w:sz w:val="38"/>
          <w:spacing w:val="0"/>
          <w:color w:val="000000"/>
          <w:b w:val="off"/>
          <w:i w:val="off"/>
        </w:rPr>
        <w:t/>
      </w:r>
      <w:bookmarkEnd w:id="5840"/>
    </w:p>
    <w:p>
      <w:pPr>
        <w:pageBreakBefore w:val="off"/>
        <w:tabs/>
        <w:wordWrap w:val="off"/>
        <w:spacing w:before="0" w:after="0" w:line="540" w:lineRule="atLeast"/>
        <w:ind w:left="420" w:right="0"/>
        <w:jc w:val="both"/>
        <w:textAlignment w:val="baseline"/>
        <w:rPr>
          <w:sz w:val="38"/>
        </w:rPr>
      </w:pPr>
      <w:bookmarkStart w:name="" w:id="5841"/>
      <w:r>
        <w:rPr>
          <w:rFonts w:ascii="仿宋" w:hAnsi="仿宋" w:cs="仿宋" w:eastAsia="仿宋"/>
          <w:sz w:val="38"/>
          <w:spacing w:val="0"/>
          <w:color w:val="000000"/>
          <w:b w:val="off"/>
          <w:i w:val="off"/>
        </w:rPr>
        <w:t>帕拉墨得</w:t>
      </w:r>
      <w:r>
        <w:rPr>
          <w:rFonts w:ascii="仿宋" w:hAnsi="仿宋" w:cs="仿宋" w:eastAsia="仿宋"/>
          <w:sz w:val="38"/>
          <w:spacing w:val="0"/>
          <w:color w:val="000000"/>
          <w:b w:val="on"/>
          <w:i w:val="off"/>
        </w:rPr>
        <w:t>(Palamedes)：</w:t>
      </w:r>
      <w:r>
        <w:rPr>
          <w:rFonts w:ascii="仿宋" w:hAnsi="仿宋" w:cs="仿宋" w:eastAsia="仿宋"/>
          <w:sz w:val="38"/>
          <w:spacing w:val="0"/>
          <w:color w:val="000000"/>
          <w:b w:val="off"/>
          <w:i w:val="off"/>
        </w:rPr>
        <w:t>第二卷，第44页；第九卷，第25页。</w:t>
      </w:r>
      <w:bookmarkEnd w:id="5841"/>
    </w:p>
    <w:p>
      <w:pPr>
        <w:pageBreakBefore w:val="off"/>
        <w:tabs/>
        <w:wordWrap w:val="off"/>
        <w:spacing w:before="0" w:after="0" w:line="540" w:lineRule="atLeast"/>
        <w:ind w:left="420" w:right="0"/>
        <w:jc w:val="both"/>
        <w:textAlignment w:val="baseline"/>
        <w:rPr>
          <w:sz w:val="38"/>
        </w:rPr>
      </w:pPr>
      <w:bookmarkStart w:name="" w:id="5842"/>
      <w:r>
        <w:rPr>
          <w:rFonts w:ascii="仿宋" w:hAnsi="仿宋" w:cs="仿宋" w:eastAsia="仿宋"/>
          <w:sz w:val="38"/>
          <w:spacing w:val="0"/>
          <w:color w:val="000000"/>
          <w:b w:val="off"/>
          <w:i w:val="off"/>
        </w:rPr>
        <w:t>帕里斯</w:t>
      </w:r>
      <w:r>
        <w:rPr>
          <w:rFonts w:ascii="仿宋" w:hAnsi="仿宋" w:cs="仿宋" w:eastAsia="仿宋"/>
          <w:sz w:val="38"/>
          <w:spacing w:val="0"/>
          <w:color w:val="000000"/>
          <w:b w:val="on"/>
          <w:i w:val="off"/>
        </w:rPr>
        <w:t>(Paris)：</w:t>
      </w:r>
      <w:r>
        <w:rPr>
          <w:rFonts w:ascii="仿宋" w:hAnsi="仿宋" w:cs="仿宋" w:eastAsia="仿宋"/>
          <w:sz w:val="38"/>
          <w:spacing w:val="0"/>
          <w:color w:val="000000"/>
          <w:b w:val="off"/>
          <w:i w:val="off"/>
        </w:rPr>
        <w:t>第二卷，第67页；参见第一卷，第32页。</w:t>
      </w:r>
      <w:bookmarkEnd w:id="5842"/>
    </w:p>
    <w:p>
      <w:pPr>
        <w:pageBreakBefore w:val="off"/>
        <w:tabs/>
        <w:wordWrap w:val="off"/>
        <w:spacing w:before="0" w:after="0" w:line="540" w:lineRule="atLeast"/>
        <w:ind w:left="420" w:right="0"/>
        <w:jc w:val="both"/>
        <w:textAlignment w:val="baseline"/>
        <w:rPr>
          <w:sz w:val="38"/>
        </w:rPr>
      </w:pPr>
      <w:bookmarkStart w:name="" w:id="5843"/>
      <w:r>
        <w:rPr>
          <w:rFonts w:ascii="仿宋" w:hAnsi="仿宋" w:cs="仿宋" w:eastAsia="仿宋"/>
          <w:sz w:val="38"/>
          <w:spacing w:val="0"/>
          <w:color w:val="000000"/>
          <w:b w:val="off"/>
          <w:i w:val="off"/>
        </w:rPr>
        <w:t>帕奈提乌</w:t>
      </w:r>
      <w:r>
        <w:rPr>
          <w:rFonts w:ascii="仿宋" w:hAnsi="仿宋" w:cs="仿宋" w:eastAsia="仿宋"/>
          <w:sz w:val="38"/>
          <w:spacing w:val="0"/>
          <w:color w:val="000000"/>
          <w:b w:val="on"/>
          <w:i w:val="off"/>
        </w:rPr>
        <w:t>(Panaetius)：</w:t>
      </w:r>
      <w:r>
        <w:rPr>
          <w:rFonts w:ascii="仿宋" w:hAnsi="仿宋" w:cs="仿宋" w:eastAsia="仿宋"/>
          <w:sz w:val="38"/>
          <w:spacing w:val="0"/>
          <w:color w:val="000000"/>
          <w:b w:val="off"/>
          <w:i w:val="off"/>
        </w:rPr>
        <w:t>斯多亚派，第七卷，第41页。</w:t>
      </w:r>
      <w:bookmarkEnd w:id="5843"/>
    </w:p>
    <w:p>
      <w:pPr>
        <w:pageBreakBefore w:val="off"/>
        <w:tabs/>
        <w:wordWrap w:val="off"/>
        <w:spacing w:before="0" w:after="0" w:line="540" w:lineRule="atLeast"/>
        <w:ind w:left="420" w:right="0"/>
        <w:jc w:val="both"/>
        <w:textAlignment w:val="baseline"/>
        <w:rPr>
          <w:sz w:val="38"/>
        </w:rPr>
      </w:pPr>
      <w:bookmarkStart w:name="" w:id="5844"/>
      <w:r>
        <w:rPr>
          <w:rFonts w:ascii="仿宋" w:hAnsi="仿宋" w:cs="仿宋" w:eastAsia="仿宋"/>
          <w:sz w:val="38"/>
          <w:spacing w:val="0"/>
          <w:color w:val="000000"/>
          <w:b w:val="off"/>
          <w:i w:val="off"/>
        </w:rPr>
        <w:t>帕斯克勒</w:t>
      </w:r>
      <w:r>
        <w:rPr>
          <w:rFonts w:ascii="仿宋" w:hAnsi="仿宋" w:cs="仿宋" w:eastAsia="仿宋"/>
          <w:sz w:val="38"/>
          <w:spacing w:val="0"/>
          <w:color w:val="000000"/>
          <w:b w:val="on"/>
          <w:i w:val="off"/>
        </w:rPr>
        <w:t>(Pasicles)：</w:t>
      </w:r>
      <w:r>
        <w:rPr>
          <w:rFonts w:ascii="仿宋" w:hAnsi="仿宋" w:cs="仿宋" w:eastAsia="仿宋"/>
          <w:sz w:val="38"/>
          <w:spacing w:val="0"/>
          <w:color w:val="000000"/>
          <w:b w:val="off"/>
          <w:i w:val="off"/>
        </w:rPr>
        <w:t>克拉特斯的儿子，第六卷，第88页。</w:t>
      </w:r>
      <w:bookmarkEnd w:id="5844"/>
    </w:p>
    <w:p>
      <w:pPr>
        <w:pageBreakBefore w:val="off"/>
        <w:tabs/>
        <w:wordWrap w:val="off"/>
        <w:spacing w:before="0" w:after="0" w:line="540" w:lineRule="atLeast"/>
        <w:ind w:left="420" w:right="0"/>
        <w:jc w:val="both"/>
        <w:textAlignment w:val="baseline"/>
        <w:rPr>
          <w:sz w:val="38"/>
        </w:rPr>
      </w:pPr>
      <w:bookmarkStart w:name="" w:id="5845"/>
      <w:r>
        <w:rPr>
          <w:rFonts w:ascii="仿宋" w:hAnsi="仿宋" w:cs="仿宋" w:eastAsia="仿宋"/>
          <w:sz w:val="38"/>
          <w:spacing w:val="0"/>
          <w:color w:val="000000"/>
          <w:b w:val="off"/>
          <w:i w:val="off"/>
        </w:rPr>
        <w:t>帕斯克勒</w:t>
      </w:r>
      <w:r>
        <w:rPr>
          <w:rFonts w:ascii="仿宋" w:hAnsi="仿宋" w:cs="仿宋" w:eastAsia="仿宋"/>
          <w:sz w:val="38"/>
          <w:spacing w:val="0"/>
          <w:color w:val="000000"/>
          <w:b w:val="on"/>
          <w:i w:val="off"/>
        </w:rPr>
        <w:t>(Pasicles)</w:t>
      </w:r>
      <w:r>
        <w:rPr>
          <w:rFonts w:ascii="仿宋" w:hAnsi="仿宋" w:cs="仿宋" w:eastAsia="仿宋"/>
          <w:sz w:val="38"/>
          <w:spacing w:val="0"/>
          <w:color w:val="000000"/>
          <w:b w:val="off"/>
          <w:i w:val="off"/>
        </w:rPr>
        <w:t>：克拉特斯的兄弟，第六卷，第89页。</w:t>
      </w:r>
      <w:bookmarkEnd w:id="5845"/>
    </w:p>
    <w:p>
      <w:pPr>
        <w:pageBreakBefore w:val="off"/>
        <w:tabs/>
        <w:wordWrap w:val="off"/>
        <w:spacing w:before="0" w:after="0" w:line="540" w:lineRule="atLeast"/>
        <w:ind w:left="420" w:right="0"/>
        <w:jc w:val="both"/>
        <w:textAlignment w:val="baseline"/>
        <w:rPr>
          <w:sz w:val="38"/>
        </w:rPr>
      </w:pPr>
      <w:bookmarkStart w:name="" w:id="5846"/>
      <w:r>
        <w:rPr>
          <w:rFonts w:ascii="仿宋" w:hAnsi="仿宋" w:cs="仿宋" w:eastAsia="仿宋"/>
          <w:sz w:val="38"/>
          <w:spacing w:val="0"/>
          <w:color w:val="000000"/>
          <w:b w:val="off"/>
          <w:i w:val="off"/>
        </w:rPr>
        <w:t>帕特洛克勒</w:t>
      </w:r>
      <w:r>
        <w:rPr>
          <w:rFonts w:ascii="仿宋" w:hAnsi="仿宋" w:cs="仿宋" w:eastAsia="仿宋"/>
          <w:sz w:val="38"/>
          <w:spacing w:val="0"/>
          <w:color w:val="000000"/>
          <w:b w:val="on"/>
          <w:i w:val="off"/>
        </w:rPr>
        <w:t>(Patroclus)：</w:t>
      </w:r>
      <w:r>
        <w:rPr>
          <w:rFonts w:ascii="仿宋" w:hAnsi="仿宋" w:cs="仿宋" w:eastAsia="仿宋"/>
          <w:sz w:val="38"/>
          <w:spacing w:val="0"/>
          <w:color w:val="000000"/>
          <w:b w:val="off"/>
          <w:i w:val="off"/>
        </w:rPr>
        <w:t>第九卷，第67页。</w:t>
      </w:r>
      <w:bookmarkEnd w:id="5846"/>
    </w:p>
    <w:p>
      <w:pPr>
        <w:pageBreakBefore w:val="off"/>
        <w:tabs/>
        <w:wordWrap w:val="off"/>
        <w:spacing w:before="0" w:after="0" w:line="540" w:lineRule="atLeast"/>
        <w:ind w:left="420" w:right="0"/>
        <w:jc w:val="both"/>
        <w:textAlignment w:val="baseline"/>
        <w:rPr>
          <w:sz w:val="38"/>
        </w:rPr>
      </w:pPr>
      <w:bookmarkStart w:name="" w:id="5847"/>
      <w:r>
        <w:rPr>
          <w:rFonts w:ascii="仿宋" w:hAnsi="仿宋" w:cs="仿宋" w:eastAsia="仿宋"/>
          <w:sz w:val="38"/>
          <w:spacing w:val="0"/>
          <w:color w:val="000000"/>
          <w:b w:val="off"/>
          <w:i w:val="off"/>
        </w:rPr>
        <w:t>帕西丰</w:t>
      </w:r>
      <w:r>
        <w:rPr>
          <w:rFonts w:ascii="仿宋" w:hAnsi="仿宋" w:cs="仿宋" w:eastAsia="仿宋"/>
          <w:sz w:val="38"/>
          <w:spacing w:val="0"/>
          <w:color w:val="000000"/>
          <w:b w:val="on"/>
          <w:i w:val="off"/>
        </w:rPr>
        <w:t>(Pasiphon)：</w:t>
      </w:r>
      <w:r>
        <w:rPr>
          <w:rFonts w:ascii="仿宋" w:hAnsi="仿宋" w:cs="仿宋" w:eastAsia="仿宋"/>
          <w:sz w:val="38"/>
          <w:spacing w:val="0"/>
          <w:color w:val="000000"/>
          <w:b w:val="off"/>
          <w:i w:val="off"/>
        </w:rPr>
        <w:t>第六卷，第73页。</w:t>
      </w:r>
      <w:bookmarkEnd w:id="5847"/>
    </w:p>
    <w:p>
      <w:pPr>
        <w:pageBreakBefore w:val="off"/>
        <w:tabs/>
        <w:wordWrap w:val="off"/>
        <w:spacing w:before="0" w:after="0" w:line="540" w:lineRule="atLeast"/>
        <w:ind w:left="420" w:right="0"/>
        <w:jc w:val="both"/>
        <w:textAlignment w:val="baseline"/>
        <w:rPr>
          <w:sz w:val="38"/>
        </w:rPr>
      </w:pPr>
      <w:bookmarkStart w:name="" w:id="5848"/>
      <w:r>
        <w:rPr>
          <w:rFonts w:ascii="仿宋" w:hAnsi="仿宋" w:cs="仿宋" w:eastAsia="仿宋"/>
          <w:sz w:val="38"/>
          <w:spacing w:val="0"/>
          <w:color w:val="000000"/>
          <w:b w:val="off"/>
          <w:i w:val="off"/>
        </w:rPr>
        <w:t>帕西忒弥</w:t>
      </w:r>
      <w:r>
        <w:rPr>
          <w:rFonts w:ascii="仿宋" w:hAnsi="仿宋" w:cs="仿宋" w:eastAsia="仿宋"/>
          <w:sz w:val="38"/>
          <w:spacing w:val="0"/>
          <w:color w:val="000000"/>
          <w:b w:val="on"/>
          <w:i w:val="off"/>
        </w:rPr>
        <w:t>(Pasithemis)</w:t>
      </w:r>
      <w:r>
        <w:rPr>
          <w:rFonts w:ascii="仿宋" w:hAnsi="仿宋" w:cs="仿宋" w:eastAsia="仿宋"/>
          <w:sz w:val="38"/>
          <w:spacing w:val="0"/>
          <w:color w:val="000000"/>
          <w:b w:val="off"/>
          <w:i w:val="off"/>
        </w:rPr>
        <w:t>：医师，第五卷，第72页。</w:t>
      </w:r>
      <w:bookmarkEnd w:id="5848"/>
    </w:p>
    <w:p>
      <w:pPr>
        <w:pageBreakBefore w:val="off"/>
        <w:tabs/>
        <w:wordWrap w:val="off"/>
        <w:spacing w:before="0" w:after="0" w:line="540" w:lineRule="atLeast"/>
        <w:ind w:left="760" w:right="60" w:hanging="340"/>
        <w:jc w:val="both"/>
        <w:textAlignment w:val="baseline"/>
        <w:rPr>
          <w:sz w:val="38"/>
        </w:rPr>
      </w:pPr>
      <w:bookmarkStart w:name="" w:id="5849"/>
      <w:r>
        <w:rPr>
          <w:rFonts w:ascii="仿宋" w:hAnsi="仿宋" w:cs="仿宋" w:eastAsia="仿宋"/>
          <w:sz w:val="38"/>
          <w:spacing w:val="0"/>
          <w:color w:val="000000"/>
          <w:b w:val="off"/>
          <w:i w:val="off"/>
        </w:rPr>
        <w:t>潘克勒翁</w:t>
      </w:r>
      <w:r>
        <w:rPr>
          <w:rFonts w:ascii="仿宋" w:hAnsi="仿宋" w:cs="仿宋" w:eastAsia="仿宋"/>
          <w:sz w:val="38"/>
          <w:spacing w:val="0"/>
          <w:color w:val="000000"/>
          <w:b w:val="on"/>
          <w:i w:val="off"/>
        </w:rPr>
        <w:t>(Pancreon)：</w:t>
      </w:r>
      <w:r>
        <w:rPr>
          <w:rFonts w:ascii="仿宋" w:hAnsi="仿宋" w:cs="仿宋" w:eastAsia="仿宋"/>
          <w:sz w:val="38"/>
          <w:spacing w:val="0"/>
          <w:color w:val="000000"/>
          <w:b w:val="off"/>
          <w:i w:val="off"/>
        </w:rPr>
        <w:t>塞奥弗拉斯特的共同继承人，第五卷，第51</w:t>
      </w:r>
      <w:r>
        <w:rPr>
          <w:rFonts w:ascii="仿宋" w:hAnsi="仿宋" w:cs="仿宋" w:eastAsia="仿宋"/>
          <w:sz w:val="38"/>
          <w:spacing w:val="0"/>
          <w:color w:val="000000"/>
          <w:b w:val="off"/>
          <w:i w:val="off"/>
        </w:rPr>
        <w:t>页。</w:t>
      </w:r>
      <w:bookmarkEnd w:id="5849"/>
    </w:p>
    <w:p>
      <w:pPr>
        <w:pageBreakBefore w:val="off"/>
        <w:tabs/>
        <w:wordWrap w:val="off"/>
        <w:spacing w:before="0" w:after="0" w:line="540" w:lineRule="atLeast"/>
        <w:ind w:left="420" w:right="0"/>
        <w:jc w:val="both"/>
        <w:textAlignment w:val="baseline"/>
        <w:rPr>
          <w:sz w:val="38"/>
        </w:rPr>
      </w:pPr>
      <w:bookmarkStart w:name="" w:id="5850"/>
      <w:r>
        <w:rPr>
          <w:rFonts w:ascii="仿宋" w:hAnsi="仿宋" w:cs="仿宋" w:eastAsia="仿宋"/>
          <w:sz w:val="38"/>
          <w:spacing w:val="0"/>
          <w:color w:val="000000"/>
          <w:b w:val="off"/>
          <w:i w:val="off"/>
        </w:rPr>
        <w:t>潘索伊德</w:t>
      </w:r>
      <w:r>
        <w:rPr>
          <w:rFonts w:ascii="仿宋" w:hAnsi="仿宋" w:cs="仿宋" w:eastAsia="仿宋"/>
          <w:sz w:val="38"/>
          <w:spacing w:val="0"/>
          <w:color w:val="000000"/>
          <w:b w:val="on"/>
          <w:i w:val="off"/>
        </w:rPr>
        <w:t>(Panthoides)：</w:t>
      </w:r>
      <w:r>
        <w:rPr>
          <w:rFonts w:ascii="仿宋" w:hAnsi="仿宋" w:cs="仿宋" w:eastAsia="仿宋"/>
          <w:sz w:val="38"/>
          <w:spacing w:val="0"/>
          <w:color w:val="000000"/>
          <w:b w:val="off"/>
          <w:i w:val="off"/>
        </w:rPr>
        <w:t>辩证论者，里柯的老师，第五卷，第68页。</w:t>
      </w:r>
      <w:bookmarkEnd w:id="5850"/>
    </w:p>
    <w:p>
      <w:pPr>
        <w:pageBreakBefore w:val="off"/>
        <w:tabs/>
        <w:wordWrap w:val="off"/>
        <w:spacing w:before="0" w:after="0" w:line="540" w:lineRule="atLeast"/>
        <w:ind w:left="760" w:right="60" w:hanging="340"/>
        <w:jc w:val="both"/>
        <w:textAlignment w:val="baseline"/>
        <w:rPr>
          <w:sz w:val="38"/>
        </w:rPr>
      </w:pPr>
      <w:bookmarkStart w:name="" w:id="5851"/>
      <w:r>
        <w:rPr>
          <w:rFonts w:ascii="仿宋" w:hAnsi="仿宋" w:cs="仿宋" w:eastAsia="仿宋"/>
          <w:sz w:val="38"/>
          <w:spacing w:val="0"/>
          <w:color w:val="000000"/>
          <w:b w:val="off"/>
          <w:i w:val="off"/>
        </w:rPr>
        <w:t>潘忒亚(阿克拉伽的)</w:t>
      </w:r>
      <w:r>
        <w:rPr>
          <w:rFonts w:ascii="仿宋" w:hAnsi="仿宋" w:cs="仿宋" w:eastAsia="仿宋"/>
          <w:sz w:val="38"/>
          <w:spacing w:val="0"/>
          <w:color w:val="000000"/>
          <w:b w:val="on"/>
          <w:i w:val="off"/>
        </w:rPr>
        <w:t xml:space="preserve"> (Panthea of Acraga)：</w:t>
      </w:r>
      <w:r>
        <w:rPr>
          <w:rFonts w:ascii="仿宋" w:hAnsi="仿宋" w:cs="仿宋" w:eastAsia="仿宋"/>
          <w:sz w:val="38"/>
          <w:spacing w:val="0"/>
          <w:color w:val="000000"/>
          <w:b w:val="off"/>
          <w:i w:val="off"/>
        </w:rPr>
        <w:t>恩培多克勒治愈了他，</w:t>
      </w:r>
      <w:r>
        <w:rPr>
          <w:rFonts w:ascii="仿宋" w:hAnsi="仿宋" w:cs="仿宋" w:eastAsia="仿宋"/>
          <w:sz w:val="38"/>
          <w:spacing w:val="0"/>
          <w:color w:val="000000"/>
          <w:b w:val="off"/>
          <w:i w:val="off"/>
        </w:rPr>
        <w:t>第八卷，第69页。</w:t>
      </w:r>
      <w:bookmarkEnd w:id="5851"/>
    </w:p>
    <w:p>
      <w:pPr>
        <w:pageBreakBefore w:val="off"/>
        <w:tabs/>
        <w:wordWrap w:val="off"/>
        <w:spacing w:before="0" w:after="0" w:line="540" w:lineRule="atLeast"/>
        <w:ind w:left="760" w:right="60" w:hanging="340"/>
        <w:jc w:val="both"/>
        <w:textAlignment w:val="baseline"/>
        <w:rPr>
          <w:sz w:val="38"/>
        </w:rPr>
      </w:pPr>
      <w:bookmarkStart w:name="" w:id="5852"/>
      <w:r>
        <w:rPr>
          <w:rFonts w:ascii="仿宋" w:hAnsi="仿宋" w:cs="仿宋" w:eastAsia="仿宋"/>
          <w:sz w:val="38"/>
          <w:spacing w:val="0"/>
          <w:color w:val="000000"/>
          <w:b w:val="off"/>
          <w:i w:val="off"/>
        </w:rPr>
        <w:t>叛徒狄奥尼修</w:t>
      </w:r>
      <w:r>
        <w:rPr>
          <w:rFonts w:ascii="仿宋" w:hAnsi="仿宋" w:cs="仿宋" w:eastAsia="仿宋"/>
          <w:sz w:val="38"/>
          <w:spacing w:val="0"/>
          <w:color w:val="000000"/>
          <w:b w:val="on"/>
          <w:i w:val="off"/>
        </w:rPr>
        <w:t>(Dionysius the Renegade)：</w:t>
      </w:r>
      <w:r>
        <w:rPr>
          <w:rFonts w:ascii="仿宋" w:hAnsi="仿宋" w:cs="仿宋" w:eastAsia="仿宋"/>
          <w:sz w:val="38"/>
          <w:spacing w:val="0"/>
          <w:color w:val="000000"/>
          <w:b w:val="off"/>
          <w:i w:val="off"/>
        </w:rPr>
        <w:t>第五卷，第92页；第七卷，</w:t>
      </w:r>
      <w:r>
        <w:rPr>
          <w:rFonts w:ascii="仿宋" w:hAnsi="仿宋" w:cs="仿宋" w:eastAsia="仿宋"/>
          <w:sz w:val="38"/>
          <w:spacing w:val="0"/>
          <w:color w:val="000000"/>
          <w:b w:val="off"/>
          <w:i w:val="off"/>
        </w:rPr>
        <w:t>第23、166页。</w:t>
      </w:r>
      <w:bookmarkEnd w:id="5852"/>
    </w:p>
    <w:p>
      <w:pPr>
        <w:pageBreakBefore w:val="off"/>
        <w:tabs/>
        <w:wordWrap w:val="off"/>
        <w:spacing w:before="0" w:after="0" w:line="540" w:lineRule="atLeast"/>
        <w:ind w:left="420" w:right="0"/>
        <w:jc w:val="both"/>
        <w:textAlignment w:val="baseline"/>
        <w:rPr>
          <w:sz w:val="38"/>
        </w:rPr>
      </w:pPr>
      <w:bookmarkStart w:name="" w:id="5853"/>
      <w:r>
        <w:rPr>
          <w:rFonts w:ascii="仿宋" w:hAnsi="仿宋" w:cs="仿宋" w:eastAsia="仿宋"/>
          <w:sz w:val="38"/>
          <w:spacing w:val="0"/>
          <w:color w:val="000000"/>
          <w:b w:val="off"/>
          <w:i w:val="off"/>
        </w:rPr>
        <w:t>培尔赛乌</w:t>
      </w:r>
      <w:r>
        <w:rPr>
          <w:rFonts w:ascii="仿宋" w:hAnsi="仿宋" w:cs="仿宋" w:eastAsia="仿宋"/>
          <w:sz w:val="38"/>
          <w:spacing w:val="0"/>
          <w:color w:val="000000"/>
          <w:b w:val="on"/>
          <w:i w:val="off"/>
        </w:rPr>
        <w:t>(Persaeus)：</w:t>
      </w:r>
      <w:r>
        <w:rPr>
          <w:rFonts w:ascii="仿宋" w:hAnsi="仿宋" w:cs="仿宋" w:eastAsia="仿宋"/>
          <w:sz w:val="38"/>
          <w:spacing w:val="0"/>
          <w:color w:val="000000"/>
          <w:b w:val="off"/>
          <w:i w:val="off"/>
        </w:rPr>
        <w:t>第二卷，第143页；第七卷，第6、13、36页。</w:t>
      </w:r>
      <w:bookmarkEnd w:id="5853"/>
    </w:p>
    <w:p>
      <w:pPr>
        <w:pageBreakBefore w:val="off"/>
        <w:tabs/>
        <w:wordWrap w:val="off"/>
        <w:spacing w:before="0" w:after="0" w:line="540" w:lineRule="atLeast"/>
        <w:ind w:left="760" w:right="0" w:hanging="340"/>
        <w:jc w:val="both"/>
        <w:textAlignment w:val="baseline"/>
        <w:rPr>
          <w:sz w:val="38"/>
        </w:rPr>
      </w:pPr>
      <w:bookmarkStart w:name="" w:id="5854"/>
      <w:r>
        <w:rPr>
          <w:rFonts w:ascii="仿宋" w:hAnsi="仿宋" w:cs="仿宋" w:eastAsia="仿宋"/>
          <w:sz w:val="38"/>
          <w:spacing w:val="0"/>
          <w:color w:val="000000"/>
          <w:b w:val="off"/>
          <w:i w:val="off"/>
        </w:rPr>
        <w:t>培翁纽斯</w:t>
      </w:r>
      <w:r>
        <w:rPr>
          <w:rFonts w:ascii="仿宋" w:hAnsi="仿宋" w:cs="仿宋" w:eastAsia="仿宋"/>
          <w:sz w:val="38"/>
          <w:spacing w:val="0"/>
          <w:color w:val="000000"/>
          <w:b w:val="on"/>
          <w:i w:val="off"/>
        </w:rPr>
        <w:t>(Paeonius)：</w:t>
      </w:r>
      <w:r>
        <w:rPr>
          <w:rFonts w:ascii="仿宋" w:hAnsi="仿宋" w:cs="仿宋" w:eastAsia="仿宋"/>
          <w:sz w:val="38"/>
          <w:spacing w:val="0"/>
          <w:color w:val="000000"/>
          <w:b w:val="off"/>
          <w:i w:val="off"/>
        </w:rPr>
        <w:t>辩证论者阿里司提德的学生，第二卷，第113</w:t>
      </w:r>
      <w:r>
        <w:rPr>
          <w:rFonts w:ascii="仿宋" w:hAnsi="仿宋" w:cs="仿宋" w:eastAsia="仿宋"/>
          <w:sz w:val="38"/>
          <w:spacing w:val="0"/>
          <w:color w:val="000000"/>
          <w:b w:val="off"/>
          <w:i w:val="off"/>
        </w:rPr>
        <w:t>页。</w:t>
      </w:r>
      <w:bookmarkEnd w:id="5854"/>
    </w:p>
    <w:p>
      <w:pPr>
        <w:pageBreakBefore w:val="off"/>
        <w:tabs/>
        <w:wordWrap w:val="off"/>
        <w:spacing w:before="0" w:after="0" w:line="540" w:lineRule="atLeast"/>
        <w:ind w:left="420" w:right="0"/>
        <w:jc w:val="both"/>
        <w:textAlignment w:val="baseline"/>
        <w:rPr>
          <w:sz w:val="38"/>
        </w:rPr>
      </w:pPr>
      <w:bookmarkStart w:name="" w:id="5855"/>
      <w:r>
        <w:rPr>
          <w:rFonts w:ascii="仿宋" w:hAnsi="仿宋" w:cs="仿宋" w:eastAsia="仿宋"/>
          <w:sz w:val="38"/>
          <w:spacing w:val="0"/>
          <w:color w:val="000000"/>
          <w:b w:val="off"/>
          <w:i w:val="off"/>
        </w:rPr>
        <w:t>佩尔狄卡</w:t>
      </w:r>
      <w:r>
        <w:rPr>
          <w:rFonts w:ascii="仿宋" w:hAnsi="仿宋" w:cs="仿宋" w:eastAsia="仿宋"/>
          <w:sz w:val="38"/>
          <w:spacing w:val="0"/>
          <w:color w:val="000000"/>
          <w:b w:val="on"/>
          <w:i w:val="off"/>
        </w:rPr>
        <w:t>(Perdiccas)</w:t>
      </w:r>
      <w:r>
        <w:rPr>
          <w:rFonts w:ascii="仿宋" w:hAnsi="仿宋" w:cs="仿宋" w:eastAsia="仿宋"/>
          <w:sz w:val="38"/>
          <w:spacing w:val="0"/>
          <w:color w:val="000000"/>
          <w:b w:val="off"/>
          <w:i w:val="off"/>
        </w:rPr>
        <w:t>：第六卷，第44页；第十卷，第1页。</w:t>
      </w:r>
      <w:bookmarkEnd w:id="5855"/>
    </w:p>
    <w:p>
      <w:pPr>
        <w:pageBreakBefore w:val="off"/>
        <w:tabs/>
        <w:wordWrap w:val="off"/>
        <w:spacing w:before="0" w:after="0" w:line="540" w:lineRule="atLeast"/>
        <w:ind w:left="420" w:right="0"/>
        <w:jc w:val="both"/>
        <w:textAlignment w:val="baseline"/>
        <w:rPr>
          <w:sz w:val="38"/>
        </w:rPr>
      </w:pPr>
      <w:bookmarkStart w:name="" w:id="5856"/>
      <w:r>
        <w:rPr>
          <w:rFonts w:ascii="仿宋" w:hAnsi="仿宋" w:cs="仿宋" w:eastAsia="仿宋"/>
          <w:sz w:val="38"/>
          <w:spacing w:val="0"/>
          <w:color w:val="000000"/>
          <w:b w:val="off"/>
          <w:i w:val="off"/>
        </w:rPr>
        <w:t>佩里安德</w:t>
      </w:r>
      <w:r>
        <w:rPr>
          <w:rFonts w:ascii="仿宋" w:hAnsi="仿宋" w:cs="仿宋" w:eastAsia="仿宋"/>
          <w:sz w:val="38"/>
          <w:spacing w:val="0"/>
          <w:color w:val="000000"/>
          <w:b w:val="on"/>
          <w:i w:val="off"/>
        </w:rPr>
        <w:t>(Periander)</w:t>
      </w:r>
      <w:r>
        <w:rPr>
          <w:rFonts w:ascii="仿宋" w:hAnsi="仿宋" w:cs="仿宋" w:eastAsia="仿宋"/>
          <w:sz w:val="38"/>
          <w:spacing w:val="0"/>
          <w:color w:val="000000"/>
          <w:b w:val="off"/>
          <w:i w:val="off"/>
        </w:rPr>
        <w:t>：科林斯的僭主，第一卷，第94页。</w:t>
      </w:r>
      <w:bookmarkEnd w:id="5856"/>
    </w:p>
    <w:p>
      <w:pPr>
        <w:pageBreakBefore w:val="off"/>
        <w:tabs/>
        <w:wordWrap w:val="off"/>
        <w:spacing w:before="0" w:after="0" w:line="540" w:lineRule="atLeast"/>
        <w:ind w:left="420" w:right="0"/>
        <w:jc w:val="both"/>
        <w:textAlignment w:val="baseline"/>
        <w:rPr>
          <w:sz w:val="38"/>
        </w:rPr>
      </w:pPr>
      <w:bookmarkStart w:name="" w:id="5857"/>
      <w:r>
        <w:rPr>
          <w:rFonts w:ascii="仿宋" w:hAnsi="仿宋" w:cs="仿宋" w:eastAsia="仿宋"/>
          <w:sz w:val="38"/>
          <w:spacing w:val="0"/>
          <w:color w:val="000000"/>
          <w:b w:val="off"/>
          <w:i w:val="off"/>
        </w:rPr>
        <w:t>佩里劳</w:t>
      </w:r>
      <w:r>
        <w:rPr>
          <w:rFonts w:ascii="仿宋" w:hAnsi="仿宋" w:cs="仿宋" w:eastAsia="仿宋"/>
          <w:sz w:val="38"/>
          <w:spacing w:val="0"/>
          <w:color w:val="000000"/>
          <w:b w:val="on"/>
          <w:i w:val="off"/>
        </w:rPr>
        <w:t>(Perilaus)：</w:t>
      </w:r>
      <w:r>
        <w:rPr>
          <w:rFonts w:ascii="仿宋" w:hAnsi="仿宋" w:cs="仿宋" w:eastAsia="仿宋"/>
          <w:sz w:val="38"/>
          <w:spacing w:val="0"/>
          <w:color w:val="000000"/>
          <w:b w:val="off"/>
          <w:i w:val="off"/>
        </w:rPr>
        <w:t>斐瑞居德的朋友，第一卷，第116页。</w:t>
      </w:r>
      <w:bookmarkEnd w:id="5857"/>
    </w:p>
    <w:p>
      <w:pPr>
        <w:pageBreakBefore w:val="off"/>
        <w:tabs/>
        <w:wordWrap w:val="off"/>
        <w:spacing w:before="0" w:after="0" w:line="540" w:lineRule="atLeast"/>
        <w:ind w:left="840" w:right="40" w:hanging="420"/>
        <w:jc w:val="both"/>
        <w:textAlignment w:val="baseline"/>
        <w:rPr>
          <w:sz w:val="38"/>
        </w:rPr>
      </w:pPr>
      <w:bookmarkStart w:name="" w:id="5858"/>
      <w:r>
        <w:rPr>
          <w:rFonts w:ascii="仿宋" w:hAnsi="仿宋" w:cs="仿宋" w:eastAsia="仿宋"/>
          <w:sz w:val="38"/>
          <w:spacing w:val="0"/>
          <w:color w:val="000000"/>
          <w:b w:val="off"/>
          <w:i w:val="off"/>
        </w:rPr>
        <w:t>皮浪(埃利斯的)</w:t>
      </w:r>
      <w:r>
        <w:rPr>
          <w:rFonts w:ascii="仿宋" w:hAnsi="仿宋" w:cs="仿宋" w:eastAsia="仿宋"/>
          <w:sz w:val="38"/>
          <w:spacing w:val="0"/>
          <w:color w:val="000000"/>
          <w:b w:val="on"/>
          <w:i w:val="off"/>
        </w:rPr>
        <w:t>(Pyrrho of Elis)：</w:t>
      </w:r>
      <w:r>
        <w:rPr>
          <w:rFonts w:ascii="仿宋" w:hAnsi="仿宋" w:cs="仿宋" w:eastAsia="仿宋"/>
          <w:sz w:val="38"/>
          <w:spacing w:val="0"/>
          <w:color w:val="000000"/>
          <w:b w:val="off"/>
          <w:i w:val="off"/>
        </w:rPr>
        <w:t>怀疑派的创始人，第九卷，第61</w:t>
      </w:r>
      <w:r>
        <w:rPr>
          <w:rFonts w:ascii="仿宋" w:hAnsi="仿宋" w:cs="仿宋" w:eastAsia="仿宋"/>
          <w:sz w:val="38"/>
          <w:spacing w:val="0"/>
          <w:color w:val="000000"/>
          <w:b w:val="off"/>
          <w:i w:val="off"/>
        </w:rPr>
        <w:t>-69、70-108页。</w:t>
      </w:r>
      <w:bookmarkEnd w:id="5858"/>
    </w:p>
    <w:p>
      <w:pPr>
        <w:pageBreakBefore w:val="off"/>
        <w:tabs/>
        <w:wordWrap w:val="off"/>
        <w:spacing w:before="0" w:after="0" w:line="540" w:lineRule="atLeast"/>
        <w:ind w:left="420" w:right="0"/>
        <w:jc w:val="both"/>
        <w:textAlignment w:val="baseline"/>
        <w:rPr>
          <w:sz w:val="38"/>
        </w:rPr>
      </w:pPr>
      <w:bookmarkStart w:name="" w:id="5859"/>
      <w:r>
        <w:rPr>
          <w:rFonts w:ascii="仿宋" w:hAnsi="仿宋" w:cs="仿宋" w:eastAsia="仿宋"/>
          <w:sz w:val="38"/>
          <w:spacing w:val="0"/>
          <w:color w:val="000000"/>
          <w:b w:val="off"/>
          <w:i w:val="off"/>
        </w:rPr>
        <w:t>皮松</w:t>
      </w:r>
      <w:r>
        <w:rPr>
          <w:rFonts w:ascii="仿宋" w:hAnsi="仿宋" w:cs="仿宋" w:eastAsia="仿宋"/>
          <w:sz w:val="38"/>
          <w:spacing w:val="0"/>
          <w:color w:val="000000"/>
          <w:b w:val="on"/>
          <w:i w:val="off"/>
        </w:rPr>
        <w:t>(Python)：</w:t>
      </w:r>
      <w:r>
        <w:rPr>
          <w:rFonts w:ascii="仿宋" w:hAnsi="仿宋" w:cs="仿宋" w:eastAsia="仿宋"/>
          <w:sz w:val="38"/>
          <w:spacing w:val="0"/>
          <w:color w:val="000000"/>
          <w:b w:val="off"/>
          <w:i w:val="off"/>
        </w:rPr>
        <w:t>柏拉图的学生，第三卷，第46页。</w:t>
      </w:r>
      <w:bookmarkEnd w:id="5859"/>
    </w:p>
    <w:p>
      <w:pPr>
        <w:pageBreakBefore w:val="off"/>
        <w:tabs/>
        <w:wordWrap w:val="off"/>
        <w:spacing w:before="0" w:after="0" w:line="540" w:lineRule="atLeast"/>
        <w:ind w:left="420" w:right="0"/>
        <w:jc w:val="both"/>
        <w:textAlignment w:val="baseline"/>
        <w:rPr>
          <w:sz w:val="38"/>
        </w:rPr>
      </w:pPr>
      <w:bookmarkStart w:name="" w:id="5860"/>
      <w:r>
        <w:rPr>
          <w:rFonts w:ascii="仿宋" w:hAnsi="仿宋" w:cs="仿宋" w:eastAsia="仿宋"/>
          <w:sz w:val="38"/>
          <w:spacing w:val="0"/>
          <w:color w:val="000000"/>
          <w:b w:val="off"/>
          <w:i w:val="off"/>
        </w:rPr>
        <w:t>皮松</w:t>
      </w:r>
      <w:r>
        <w:rPr>
          <w:rFonts w:ascii="仿宋" w:hAnsi="仿宋" w:cs="仿宋" w:eastAsia="仿宋"/>
          <w:sz w:val="38"/>
          <w:spacing w:val="0"/>
          <w:color w:val="000000"/>
          <w:b w:val="on"/>
          <w:i w:val="off"/>
        </w:rPr>
        <w:t>(Python)：</w:t>
      </w:r>
      <w:r>
        <w:rPr>
          <w:rFonts w:ascii="仿宋" w:hAnsi="仿宋" w:cs="仿宋" w:eastAsia="仿宋"/>
          <w:sz w:val="38"/>
          <w:spacing w:val="0"/>
          <w:color w:val="000000"/>
          <w:b w:val="off"/>
          <w:i w:val="off"/>
        </w:rPr>
        <w:t>里柯的朋友，第五卷，第70页。</w:t>
      </w:r>
      <w:bookmarkEnd w:id="5860"/>
    </w:p>
    <w:p>
      <w:pPr>
        <w:pageBreakBefore w:val="off"/>
        <w:tabs/>
        <w:wordWrap w:val="off"/>
        <w:spacing w:before="0" w:after="0" w:line="540" w:lineRule="atLeast"/>
        <w:ind w:left="420" w:right="0"/>
        <w:jc w:val="both"/>
        <w:textAlignment w:val="baseline"/>
        <w:rPr>
          <w:sz w:val="38"/>
        </w:rPr>
      </w:pPr>
      <w:bookmarkStart w:name="" w:id="5861"/>
      <w:r>
        <w:rPr>
          <w:rFonts w:ascii="仿宋" w:hAnsi="仿宋" w:cs="仿宋" w:eastAsia="仿宋"/>
          <w:sz w:val="38"/>
          <w:spacing w:val="0"/>
          <w:color w:val="000000"/>
          <w:b w:val="off"/>
          <w:i w:val="off"/>
        </w:rPr>
        <w:t>皮索多鲁</w:t>
      </w:r>
      <w:r>
        <w:rPr>
          <w:rFonts w:ascii="仿宋" w:hAnsi="仿宋" w:cs="仿宋" w:eastAsia="仿宋"/>
          <w:sz w:val="38"/>
          <w:spacing w:val="0"/>
          <w:color w:val="000000"/>
          <w:b w:val="on"/>
          <w:i w:val="off"/>
        </w:rPr>
        <w:t>(Pythodorus)</w:t>
      </w:r>
      <w:r>
        <w:rPr>
          <w:rFonts w:ascii="仿宋" w:hAnsi="仿宋" w:cs="仿宋" w:eastAsia="仿宋"/>
          <w:sz w:val="38"/>
          <w:spacing w:val="0"/>
          <w:color w:val="000000"/>
          <w:b w:val="off"/>
          <w:i w:val="off"/>
        </w:rPr>
        <w:t>：波利泽鲁的儿子，第九卷，第54页。</w:t>
      </w:r>
      <w:bookmarkEnd w:id="5861"/>
    </w:p>
    <w:p>
      <w:pPr>
        <w:pageBreakBefore w:val="off"/>
        <w:tabs/>
        <w:wordWrap w:val="off"/>
        <w:spacing w:before="0" w:after="0" w:line="540" w:lineRule="atLeast"/>
        <w:ind w:left="420" w:right="0"/>
        <w:jc w:val="both"/>
        <w:textAlignment w:val="baseline"/>
        <w:rPr>
          <w:sz w:val="38"/>
        </w:rPr>
      </w:pPr>
      <w:bookmarkStart w:name="" w:id="5862"/>
      <w:r>
        <w:rPr>
          <w:rFonts w:ascii="仿宋" w:hAnsi="仿宋" w:cs="仿宋" w:eastAsia="仿宋"/>
          <w:sz w:val="38"/>
          <w:spacing w:val="0"/>
          <w:color w:val="000000"/>
          <w:b w:val="off"/>
          <w:i w:val="off"/>
        </w:rPr>
        <w:t>皮托(</w:t>
      </w:r>
      <w:r>
        <w:rPr>
          <w:rFonts w:ascii="仿宋" w:hAnsi="仿宋" w:cs="仿宋" w:eastAsia="仿宋"/>
          <w:sz w:val="38"/>
          <w:spacing w:val="0"/>
          <w:color w:val="000000"/>
          <w:b w:val="on"/>
          <w:i w:val="off"/>
        </w:rPr>
        <w:t>Pytho)</w:t>
      </w:r>
      <w:r>
        <w:rPr>
          <w:rFonts w:ascii="仿宋" w:hAnsi="仿宋" w:cs="仿宋" w:eastAsia="仿宋"/>
          <w:sz w:val="38"/>
          <w:spacing w:val="0"/>
          <w:color w:val="000000"/>
          <w:b w:val="off"/>
          <w:i w:val="off"/>
        </w:rPr>
        <w:t>(德尔斐)：第二卷，第23页；第十卷，第12页。</w:t>
      </w:r>
      <w:bookmarkEnd w:id="5862"/>
    </w:p>
    <w:p>
      <w:pPr>
        <w:pageBreakBefore w:val="off"/>
        <w:tabs/>
        <w:wordWrap w:val="off"/>
        <w:spacing w:before="0" w:after="0" w:line="540" w:lineRule="atLeast"/>
        <w:ind w:left="420" w:right="0"/>
        <w:jc w:val="both"/>
        <w:textAlignment w:val="baseline"/>
        <w:rPr>
          <w:sz w:val="38"/>
        </w:rPr>
      </w:pPr>
      <w:bookmarkStart w:name="" w:id="5863"/>
      <w:r>
        <w:rPr>
          <w:rFonts w:ascii="仿宋" w:hAnsi="仿宋" w:cs="仿宋" w:eastAsia="仿宋"/>
          <w:sz w:val="38"/>
          <w:spacing w:val="0"/>
          <w:color w:val="000000"/>
          <w:b w:val="off"/>
          <w:i w:val="off"/>
        </w:rPr>
        <w:t>匹雷德</w:t>
      </w:r>
      <w:r>
        <w:rPr>
          <w:rFonts w:ascii="仿宋" w:hAnsi="仿宋" w:cs="仿宋" w:eastAsia="仿宋"/>
          <w:sz w:val="38"/>
          <w:spacing w:val="0"/>
          <w:color w:val="000000"/>
          <w:b w:val="on"/>
          <w:i w:val="off"/>
        </w:rPr>
        <w:t>(Pyiades)：</w:t>
      </w:r>
      <w:r>
        <w:rPr>
          <w:rFonts w:ascii="仿宋" w:hAnsi="仿宋" w:cs="仿宋" w:eastAsia="仿宋"/>
          <w:sz w:val="38"/>
          <w:spacing w:val="0"/>
          <w:color w:val="000000"/>
          <w:b w:val="off"/>
          <w:i w:val="off"/>
        </w:rPr>
        <w:t>阿尔凯西劳的兄弟，第四卷，第28、38、43页。</w:t>
      </w:r>
      <w:bookmarkEnd w:id="5863"/>
    </w:p>
    <w:p>
      <w:pPr>
        <w:pageBreakBefore w:val="off"/>
        <w:tabs/>
        <w:wordWrap w:val="off"/>
        <w:spacing w:before="0" w:after="0" w:line="540" w:lineRule="atLeast"/>
        <w:ind w:left="760" w:right="0" w:hanging="340"/>
        <w:jc w:val="both"/>
        <w:textAlignment w:val="baseline"/>
        <w:rPr>
          <w:sz w:val="38"/>
        </w:rPr>
      </w:pPr>
      <w:bookmarkStart w:name="" w:id="5864"/>
      <w:r>
        <w:rPr>
          <w:rFonts w:ascii="仿宋" w:hAnsi="仿宋" w:cs="仿宋" w:eastAsia="仿宋"/>
          <w:sz w:val="38"/>
          <w:spacing w:val="0"/>
          <w:color w:val="000000"/>
          <w:b w:val="off"/>
          <w:i w:val="off"/>
        </w:rPr>
        <w:t>匹鲁斯(提洛的)</w:t>
      </w:r>
      <w:r>
        <w:rPr>
          <w:rFonts w:ascii="仿宋" w:hAnsi="仿宋" w:cs="仿宋" w:eastAsia="仿宋"/>
          <w:sz w:val="38"/>
          <w:spacing w:val="0"/>
          <w:color w:val="000000"/>
          <w:b w:val="on"/>
          <w:i w:val="off"/>
        </w:rPr>
        <w:t>(Pyrrhus of Delos)：</w:t>
      </w:r>
      <w:r>
        <w:rPr>
          <w:rFonts w:ascii="仿宋" w:hAnsi="仿宋" w:cs="仿宋" w:eastAsia="仿宋"/>
          <w:sz w:val="38"/>
          <w:spacing w:val="0"/>
          <w:color w:val="000000"/>
          <w:b w:val="off"/>
          <w:i w:val="off"/>
        </w:rPr>
        <w:t>毕达哥拉斯的早期化身，第八</w:t>
      </w:r>
      <w:r>
        <w:rPr>
          <w:rFonts w:ascii="仿宋" w:hAnsi="仿宋" w:cs="仿宋" w:eastAsia="仿宋"/>
          <w:sz w:val="38"/>
          <w:spacing w:val="0"/>
          <w:color w:val="000000"/>
          <w:b w:val="off"/>
          <w:i w:val="off"/>
        </w:rPr>
        <w:t>卷，第5页。</w:t>
      </w:r>
      <w:bookmarkEnd w:id="5864"/>
    </w:p>
    <w:p>
      <w:pPr>
        <w:pageBreakBefore w:val="off"/>
        <w:tabs/>
        <w:wordWrap w:val="off"/>
        <w:spacing w:before="0" w:after="0" w:line="460" w:lineRule="atLeast"/>
        <w:ind w:left="0" w:right="0"/>
        <w:jc w:val="center"/>
        <w:textAlignment w:val="baseline"/>
        <w:rPr>
          <w:sz w:val="34"/>
        </w:rPr>
      </w:pPr>
      <w:bookmarkStart w:name="" w:id="5865"/>
      <w:r>
        <w:rPr>
          <w:rFonts w:ascii="宋体" w:hAnsi="宋体" w:cs="宋体" w:eastAsia="宋体"/>
          <w:sz w:val="34"/>
          <w:spacing w:val="0"/>
          <w:color w:val="000000"/>
          <w:b w:val="off"/>
          <w:i w:val="off"/>
        </w:rPr>
        <w:t>—</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740</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w:t>
      </w:r>
      <w:bookmarkEnd w:id="5865"/>
    </w:p>
    <w:p>
      <w:r>
        <w:t/>
      </w:r>
    </w:p>
    <w:p>
      <w:pPr>
        <w:sectPr>
          <w:footerReference r:id="rId687"/>
          <w:headerReference r:id="rId688" w:type="default"/>
          <w:type w:val="nextPage"/>
          <w:pgSz w:w="15700" w:h="22900"/>
          <w:pgMar w:left="2100" w:top="1720" w:right="2100" w:bottom="1720" w:header="1420" w:footer="1420"/>
          <w:cols w:num="1"/>
        </w:sectPr>
      </w:pPr>
    </w:p>
    <w:p>
      <w:pPr>
        <w:pageBreakBefore w:val="off"/>
        <w:tabs/>
        <w:wordWrap w:val="off"/>
        <w:spacing w:before="280" w:after="0" w:line="600" w:lineRule="atLeast"/>
        <w:ind w:left="0" w:right="0"/>
        <w:jc w:val="center"/>
        <w:textAlignment w:val="baseline"/>
        <w:rPr>
          <w:sz w:val="42"/>
        </w:rPr>
      </w:pPr>
      <w:bookmarkStart w:name="" w:id="5866"/>
      <w:r>
        <w:rPr>
          <w:rFonts w:ascii="仿宋" w:hAnsi="仿宋" w:cs="仿宋" w:eastAsia="仿宋"/>
          <w:sz w:val="42"/>
          <w:spacing w:val="0"/>
          <w:color w:val="000000"/>
          <w:u w:val="single"/>
          <w:b w:val="off"/>
          <w:i w:val="off"/>
        </w:rPr>
        <w:t xml:space="preserve">                      附录  Ⅰ                     </w:t>
      </w:r>
      <w:bookmarkEnd w:id="5866"/>
    </w:p>
    <w:p>
      <w:pPr>
        <w:pageBreakBefore w:val="off"/>
        <w:tabs/>
        <w:wordWrap w:val="off"/>
        <w:spacing w:before="0" w:after="0" w:line="540" w:lineRule="exact"/>
        <w:ind w:left="0" w:right="0"/>
        <w:jc w:val="center"/>
        <w:textAlignment w:val="baseline"/>
        <w:rPr>
          <w:sz w:val="42"/>
        </w:rPr>
      </w:pPr>
      <w:bookmarkStart w:name="" w:id="5867"/>
      <w:r>
        <w:rPr>
          <w:rFonts w:ascii="宋体" w:hAnsi="宋体" w:cs="宋体" w:eastAsia="宋体"/>
          <w:sz w:val="42"/>
          <w:spacing w:val="0"/>
          <w:color w:val="000000"/>
          <w:b w:val="off"/>
          <w:i w:val="off"/>
        </w:rPr>
        <w:t/>
      </w:r>
      <w:bookmarkEnd w:id="5867"/>
    </w:p>
    <w:p>
      <w:pPr>
        <w:pageBreakBefore w:val="off"/>
        <w:tabs/>
        <w:wordWrap w:val="off"/>
        <w:spacing w:before="0" w:after="0" w:line="520" w:lineRule="atLeast"/>
        <w:ind w:left="60" w:right="0"/>
        <w:jc w:val="both"/>
        <w:textAlignment w:val="baseline"/>
        <w:rPr>
          <w:sz w:val="34"/>
        </w:rPr>
      </w:pPr>
      <w:bookmarkStart w:name="" w:id="5868"/>
      <w:r>
        <w:rPr>
          <w:rFonts w:ascii="仿宋" w:hAnsi="仿宋" w:cs="仿宋" w:eastAsia="仿宋"/>
          <w:sz w:val="34"/>
          <w:spacing w:val="0"/>
          <w:color w:val="000000"/>
          <w:b w:val="off"/>
          <w:i w:val="off"/>
        </w:rPr>
        <w:t>匹索克勒(</w:t>
      </w:r>
      <w:r>
        <w:rPr>
          <w:rFonts w:ascii="仿宋" w:hAnsi="仿宋" w:cs="仿宋" w:eastAsia="仿宋"/>
          <w:sz w:val="34"/>
          <w:spacing w:val="0"/>
          <w:color w:val="000000"/>
          <w:b w:val="on"/>
          <w:i w:val="off"/>
        </w:rPr>
        <w:t>Pythocles)</w:t>
      </w:r>
      <w:r>
        <w:rPr>
          <w:rFonts w:ascii="仿宋" w:hAnsi="仿宋" w:cs="仿宋" w:eastAsia="仿宋"/>
          <w:sz w:val="34"/>
          <w:spacing w:val="0"/>
          <w:color w:val="000000"/>
          <w:b w:val="off"/>
          <w:i w:val="off"/>
        </w:rPr>
        <w:t>：布格卢的儿子，第四卷，第41页。</w:t>
      </w:r>
      <w:bookmarkEnd w:id="5868"/>
    </w:p>
    <w:p>
      <w:pPr>
        <w:pageBreakBefore w:val="off"/>
        <w:tabs/>
        <w:wordWrap w:val="off"/>
        <w:spacing w:before="0" w:after="0" w:line="520" w:lineRule="atLeast"/>
        <w:ind w:left="400" w:right="40" w:hanging="340"/>
        <w:jc w:val="both"/>
        <w:textAlignment w:val="baseline"/>
        <w:rPr>
          <w:sz w:val="34"/>
        </w:rPr>
      </w:pPr>
      <w:bookmarkStart w:name="" w:id="5869"/>
      <w:r>
        <w:rPr>
          <w:rFonts w:ascii="仿宋" w:hAnsi="仿宋" w:cs="仿宋" w:eastAsia="仿宋"/>
          <w:sz w:val="34"/>
          <w:spacing w:val="0"/>
          <w:color w:val="000000"/>
          <w:b w:val="off"/>
          <w:i w:val="off"/>
        </w:rPr>
        <w:t>匹索克勒(</w:t>
      </w:r>
      <w:r>
        <w:rPr>
          <w:rFonts w:ascii="仿宋" w:hAnsi="仿宋" w:cs="仿宋" w:eastAsia="仿宋"/>
          <w:sz w:val="34"/>
          <w:spacing w:val="0"/>
          <w:color w:val="000000"/>
          <w:b w:val="on"/>
          <w:i w:val="off"/>
        </w:rPr>
        <w:t>Pythocles)</w:t>
      </w:r>
      <w:r>
        <w:rPr>
          <w:rFonts w:ascii="仿宋" w:hAnsi="仿宋" w:cs="仿宋" w:eastAsia="仿宋"/>
          <w:sz w:val="34"/>
          <w:spacing w:val="0"/>
          <w:color w:val="000000"/>
          <w:b w:val="off"/>
          <w:i w:val="off"/>
        </w:rPr>
        <w:t>：伊壁鸠鲁的信的接受者，第十卷，第5、84、</w:t>
      </w:r>
      <w:r>
        <w:rPr>
          <w:rFonts w:ascii="仿宋" w:hAnsi="仿宋" w:cs="仿宋" w:eastAsia="仿宋"/>
          <w:sz w:val="34"/>
          <w:spacing w:val="0"/>
          <w:color w:val="000000"/>
          <w:b w:val="off"/>
          <w:i w:val="off"/>
        </w:rPr>
        <w:t>116页。</w:t>
      </w:r>
      <w:bookmarkEnd w:id="5869"/>
    </w:p>
    <w:p>
      <w:pPr>
        <w:pageBreakBefore w:val="off"/>
        <w:tabs/>
        <w:wordWrap w:val="off"/>
        <w:spacing w:before="0" w:after="0" w:line="520" w:lineRule="atLeast"/>
        <w:ind w:left="400" w:right="20" w:hanging="340"/>
        <w:jc w:val="both"/>
        <w:textAlignment w:val="baseline"/>
        <w:rPr>
          <w:sz w:val="34"/>
        </w:rPr>
      </w:pPr>
      <w:bookmarkStart w:name="" w:id="5870"/>
      <w:r>
        <w:rPr>
          <w:rFonts w:ascii="仿宋" w:hAnsi="仿宋" w:cs="仿宋" w:eastAsia="仿宋"/>
          <w:sz w:val="34"/>
          <w:spacing w:val="0"/>
          <w:color w:val="000000"/>
          <w:b w:val="off"/>
          <w:i w:val="off"/>
        </w:rPr>
        <w:t>匹托斯特拉图(Pythostratus)：  《忒塞伊德》的作者，第二卷，第59</w:t>
      </w:r>
      <w:r>
        <w:rPr>
          <w:rFonts w:ascii="仿宋" w:hAnsi="仿宋" w:cs="仿宋" w:eastAsia="仿宋"/>
          <w:sz w:val="34"/>
          <w:spacing w:val="0"/>
          <w:color w:val="000000"/>
          <w:b w:val="off"/>
          <w:i w:val="off"/>
        </w:rPr>
        <w:t>页。</w:t>
      </w:r>
      <w:bookmarkEnd w:id="5870"/>
    </w:p>
    <w:p>
      <w:pPr>
        <w:pageBreakBefore w:val="off"/>
        <w:tabs/>
        <w:wordWrap w:val="off"/>
        <w:spacing w:before="0" w:after="0" w:line="520" w:lineRule="atLeast"/>
        <w:ind w:left="60" w:right="0"/>
        <w:jc w:val="both"/>
        <w:textAlignment w:val="baseline"/>
        <w:rPr>
          <w:sz w:val="34"/>
        </w:rPr>
      </w:pPr>
      <w:bookmarkStart w:name="" w:id="5871"/>
      <w:r>
        <w:rPr>
          <w:rFonts w:ascii="仿宋" w:hAnsi="仿宋" w:cs="仿宋" w:eastAsia="仿宋"/>
          <w:sz w:val="34"/>
          <w:spacing w:val="0"/>
          <w:color w:val="000000"/>
          <w:b w:val="off"/>
          <w:i w:val="off"/>
        </w:rPr>
        <w:t>品达(Pindar)：第二卷，第46页；第四卷，第31页。</w:t>
      </w:r>
      <w:bookmarkEnd w:id="5871"/>
    </w:p>
    <w:p>
      <w:pPr>
        <w:pageBreakBefore w:val="off"/>
        <w:tabs/>
        <w:wordWrap w:val="off"/>
        <w:spacing w:before="0" w:after="0" w:line="520" w:lineRule="atLeast"/>
        <w:ind w:left="60" w:right="0"/>
        <w:jc w:val="both"/>
        <w:textAlignment w:val="baseline"/>
        <w:rPr>
          <w:sz w:val="34"/>
        </w:rPr>
      </w:pPr>
      <w:bookmarkStart w:name="" w:id="5872"/>
      <w:r>
        <w:rPr>
          <w:rFonts w:ascii="仿宋" w:hAnsi="仿宋" w:cs="仿宋" w:eastAsia="仿宋"/>
          <w:sz w:val="34"/>
          <w:spacing w:val="0"/>
          <w:color w:val="000000"/>
          <w:b w:val="off"/>
          <w:i w:val="off"/>
        </w:rPr>
        <w:t>平等(Equality)：斯多亚派的学说，第七卷，第 102页。</w:t>
      </w:r>
      <w:bookmarkEnd w:id="5872"/>
    </w:p>
    <w:p>
      <w:pPr>
        <w:pageBreakBefore w:val="off"/>
        <w:tabs/>
        <w:wordWrap w:val="off"/>
        <w:spacing w:before="0" w:after="0" w:line="520" w:lineRule="atLeast"/>
        <w:ind w:left="60" w:right="0"/>
        <w:jc w:val="both"/>
        <w:textAlignment w:val="baseline"/>
        <w:rPr>
          <w:sz w:val="34"/>
        </w:rPr>
      </w:pPr>
      <w:bookmarkStart w:name="" w:id="5873"/>
      <w:r>
        <w:rPr>
          <w:rFonts w:ascii="仿宋" w:hAnsi="仿宋" w:cs="仿宋" w:eastAsia="仿宋"/>
          <w:sz w:val="34"/>
          <w:spacing w:val="0"/>
          <w:color w:val="000000"/>
          <w:b w:val="off"/>
          <w:i w:val="off"/>
        </w:rPr>
        <w:t>珀耳塞福涅(Persephone)：第八卷，第61页；第九卷，第59页。</w:t>
      </w:r>
      <w:bookmarkEnd w:id="5873"/>
    </w:p>
    <w:p>
      <w:pPr>
        <w:pageBreakBefore w:val="off"/>
        <w:tabs/>
        <w:wordWrap w:val="off"/>
        <w:spacing w:before="0" w:after="0" w:line="520" w:lineRule="atLeast"/>
        <w:ind w:left="60" w:right="0"/>
        <w:jc w:val="both"/>
        <w:textAlignment w:val="baseline"/>
        <w:rPr>
          <w:sz w:val="34"/>
        </w:rPr>
      </w:pPr>
      <w:bookmarkStart w:name="" w:id="5874"/>
      <w:r>
        <w:rPr>
          <w:rFonts w:ascii="仿宋" w:hAnsi="仿宋" w:cs="仿宋" w:eastAsia="仿宋"/>
          <w:sz w:val="34"/>
          <w:spacing w:val="0"/>
          <w:color w:val="000000"/>
          <w:b w:val="off"/>
          <w:i w:val="off"/>
        </w:rPr>
        <w:t>珀耳修斯(</w:t>
      </w:r>
      <w:r>
        <w:rPr>
          <w:rFonts w:ascii="仿宋" w:hAnsi="仿宋" w:cs="仿宋" w:eastAsia="仿宋"/>
          <w:sz w:val="34"/>
          <w:spacing w:val="0"/>
          <w:color w:val="000000"/>
          <w:b w:val="on"/>
          <w:i w:val="off"/>
        </w:rPr>
        <w:t>Perseus</w:t>
      </w:r>
      <w:r>
        <w:rPr>
          <w:rFonts w:ascii="仿宋" w:hAnsi="仿宋" w:cs="仿宋" w:eastAsia="仿宋"/>
          <w:sz w:val="34"/>
          <w:spacing w:val="0"/>
          <w:color w:val="000000"/>
          <w:b w:val="off"/>
          <w:i w:val="off"/>
        </w:rPr>
        <w:t>)：与罗马交战，第五卷，第61页。</w:t>
      </w:r>
      <w:bookmarkEnd w:id="5874"/>
    </w:p>
    <w:p>
      <w:pPr>
        <w:pageBreakBefore w:val="off"/>
        <w:tabs/>
        <w:wordWrap w:val="off"/>
        <w:spacing w:before="0" w:after="0" w:line="520" w:lineRule="atLeast"/>
        <w:ind w:left="60" w:right="0"/>
        <w:jc w:val="both"/>
        <w:textAlignment w:val="baseline"/>
        <w:rPr>
          <w:sz w:val="34"/>
        </w:rPr>
      </w:pPr>
      <w:bookmarkStart w:name="" w:id="5875"/>
      <w:r>
        <w:rPr>
          <w:rFonts w:ascii="仿宋" w:hAnsi="仿宋" w:cs="仿宋" w:eastAsia="仿宋"/>
          <w:sz w:val="34"/>
          <w:spacing w:val="0"/>
          <w:color w:val="000000"/>
          <w:b w:val="off"/>
          <w:i w:val="off"/>
        </w:rPr>
        <w:t>珀里克提俄涅(Perictione)：柏拉图的母亲，第三卷，第1页。</w:t>
      </w:r>
      <w:bookmarkEnd w:id="5875"/>
    </w:p>
    <w:p>
      <w:pPr>
        <w:pageBreakBefore w:val="off"/>
        <w:tabs/>
        <w:wordWrap w:val="off"/>
        <w:spacing w:before="0" w:after="0" w:line="520" w:lineRule="atLeast"/>
        <w:ind w:left="60" w:right="0"/>
        <w:jc w:val="both"/>
        <w:textAlignment w:val="baseline"/>
        <w:rPr>
          <w:sz w:val="34"/>
        </w:rPr>
      </w:pPr>
      <w:bookmarkStart w:name="" w:id="5876"/>
      <w:r>
        <w:rPr>
          <w:rFonts w:ascii="仿宋" w:hAnsi="仿宋" w:cs="仿宋" w:eastAsia="仿宋"/>
          <w:sz w:val="34"/>
          <w:spacing w:val="0"/>
          <w:color w:val="000000"/>
          <w:b w:val="off"/>
          <w:i w:val="off"/>
        </w:rPr>
        <w:t>珀罗普斯(Pelops)：第一卷，第32页。</w:t>
      </w:r>
      <w:bookmarkEnd w:id="5876"/>
    </w:p>
    <w:p>
      <w:pPr>
        <w:pageBreakBefore w:val="off"/>
        <w:tabs/>
        <w:wordWrap w:val="off"/>
        <w:spacing w:before="0" w:after="0" w:line="520" w:lineRule="atLeast"/>
        <w:ind w:left="60" w:right="0"/>
        <w:jc w:val="both"/>
        <w:textAlignment w:val="baseline"/>
        <w:rPr>
          <w:sz w:val="34"/>
        </w:rPr>
      </w:pPr>
      <w:bookmarkStart w:name="" w:id="5877"/>
      <w:r>
        <w:rPr>
          <w:rFonts w:ascii="仿宋" w:hAnsi="仿宋" w:cs="仿宋" w:eastAsia="仿宋"/>
          <w:sz w:val="34"/>
          <w:spacing w:val="0"/>
          <w:color w:val="000000"/>
          <w:b w:val="off"/>
          <w:i w:val="off"/>
        </w:rPr>
        <w:t>珀涅罗珀(Penelope)：第二卷，第79页。</w:t>
      </w:r>
      <w:bookmarkEnd w:id="5877"/>
    </w:p>
    <w:p>
      <w:pPr>
        <w:pageBreakBefore w:val="off"/>
        <w:tabs/>
        <w:wordWrap w:val="off"/>
        <w:spacing w:before="0" w:after="0" w:line="520" w:lineRule="atLeast"/>
        <w:ind w:left="60" w:right="0"/>
        <w:jc w:val="both"/>
        <w:textAlignment w:val="baseline"/>
        <w:rPr>
          <w:sz w:val="34"/>
        </w:rPr>
      </w:pPr>
      <w:bookmarkStart w:name="" w:id="5878"/>
      <w:r>
        <w:rPr>
          <w:rFonts w:ascii="仿宋" w:hAnsi="仿宋" w:cs="仿宋" w:eastAsia="仿宋"/>
          <w:sz w:val="34"/>
          <w:spacing w:val="0"/>
          <w:color w:val="000000"/>
          <w:b w:val="off"/>
          <w:i w:val="off"/>
        </w:rPr>
        <w:t>普拉克西特勒(Praxiteles)：雕塑家，第五卷，第52页。</w:t>
      </w:r>
      <w:bookmarkEnd w:id="5878"/>
    </w:p>
    <w:p>
      <w:pPr>
        <w:pageBreakBefore w:val="off"/>
        <w:tabs/>
        <w:wordWrap w:val="off"/>
        <w:spacing w:before="0" w:after="0" w:line="520" w:lineRule="atLeast"/>
        <w:ind w:left="60" w:right="0"/>
        <w:jc w:val="both"/>
        <w:textAlignment w:val="baseline"/>
        <w:rPr>
          <w:sz w:val="34"/>
        </w:rPr>
      </w:pPr>
      <w:bookmarkStart w:name="" w:id="5879"/>
      <w:r>
        <w:rPr>
          <w:rFonts w:ascii="仿宋" w:hAnsi="仿宋" w:cs="仿宋" w:eastAsia="仿宋"/>
          <w:sz w:val="34"/>
          <w:spacing w:val="0"/>
          <w:color w:val="000000"/>
          <w:b w:val="off"/>
          <w:i w:val="off"/>
        </w:rPr>
        <w:t>普拉卢(</w:t>
      </w:r>
      <w:r>
        <w:rPr>
          <w:rFonts w:ascii="仿宋" w:hAnsi="仿宋" w:cs="仿宋" w:eastAsia="仿宋"/>
          <w:sz w:val="34"/>
          <w:spacing w:val="0"/>
          <w:color w:val="000000"/>
          <w:b w:val="on"/>
          <w:i w:val="off"/>
        </w:rPr>
        <w:t>Praylus</w:t>
      </w:r>
      <w:r>
        <w:rPr>
          <w:rFonts w:ascii="仿宋" w:hAnsi="仿宋" w:cs="仿宋" w:eastAsia="仿宋"/>
          <w:sz w:val="34"/>
          <w:spacing w:val="0"/>
          <w:color w:val="000000"/>
          <w:b w:val="off"/>
          <w:i w:val="off"/>
        </w:rPr>
        <w:t>)：怀疑论者，第九卷，第115页。</w:t>
      </w:r>
      <w:bookmarkEnd w:id="5879"/>
    </w:p>
    <w:p>
      <w:pPr>
        <w:pageBreakBefore w:val="off"/>
        <w:tabs/>
        <w:wordWrap w:val="off"/>
        <w:spacing w:before="0" w:after="0" w:line="520" w:lineRule="atLeast"/>
        <w:ind w:left="0" w:right="0"/>
        <w:jc w:val="both"/>
        <w:textAlignment w:val="baseline"/>
        <w:rPr>
          <w:sz w:val="34"/>
        </w:rPr>
      </w:pPr>
      <w:bookmarkStart w:name="" w:id="5880"/>
      <w:r>
        <w:rPr>
          <w:rFonts w:ascii="仿宋" w:hAnsi="仿宋" w:cs="仿宋" w:eastAsia="仿宋"/>
          <w:sz w:val="34"/>
          <w:spacing w:val="0"/>
          <w:color w:val="000000"/>
          <w:b w:val="off"/>
          <w:i w:val="off"/>
        </w:rPr>
        <w:t>普拉西芬尼(Praxiphanes)：第三卷，第8页；第十卷，第13页。</w:t>
      </w:r>
      <w:bookmarkEnd w:id="5880"/>
    </w:p>
    <w:p>
      <w:pPr>
        <w:pageBreakBefore w:val="off"/>
        <w:tabs/>
        <w:wordWrap w:val="off"/>
        <w:spacing w:before="0" w:after="0" w:line="520" w:lineRule="atLeast"/>
        <w:ind w:left="60" w:right="0"/>
        <w:jc w:val="both"/>
        <w:textAlignment w:val="baseline"/>
        <w:rPr>
          <w:sz w:val="34"/>
        </w:rPr>
      </w:pPr>
      <w:bookmarkStart w:name="" w:id="5881"/>
      <w:r>
        <w:rPr>
          <w:rFonts w:ascii="仿宋" w:hAnsi="仿宋" w:cs="仿宋" w:eastAsia="仿宋"/>
          <w:sz w:val="34"/>
          <w:spacing w:val="0"/>
          <w:color w:val="000000"/>
          <w:b w:val="off"/>
          <w:i w:val="off"/>
        </w:rPr>
        <w:t>普里塔纽会堂(Prytaneum)：第二卷，第42页。</w:t>
      </w:r>
      <w:bookmarkEnd w:id="5881"/>
    </w:p>
    <w:p>
      <w:pPr>
        <w:pageBreakBefore w:val="off"/>
        <w:tabs/>
        <w:wordWrap w:val="off"/>
        <w:spacing w:before="0" w:after="0" w:line="520" w:lineRule="atLeast"/>
        <w:ind w:left="60" w:right="0"/>
        <w:jc w:val="both"/>
        <w:textAlignment w:val="baseline"/>
        <w:rPr>
          <w:sz w:val="34"/>
        </w:rPr>
      </w:pPr>
      <w:bookmarkStart w:name="" w:id="5882"/>
      <w:r>
        <w:rPr>
          <w:rFonts w:ascii="仿宋" w:hAnsi="仿宋" w:cs="仿宋" w:eastAsia="仿宋"/>
          <w:sz w:val="34"/>
          <w:spacing w:val="0"/>
          <w:color w:val="000000"/>
          <w:b w:val="off"/>
          <w:i w:val="off"/>
        </w:rPr>
        <w:t>普里耶涅(Priene)：第一卷，第44、83页。</w:t>
      </w:r>
      <w:bookmarkEnd w:id="5882"/>
    </w:p>
    <w:p>
      <w:pPr>
        <w:pageBreakBefore w:val="off"/>
        <w:tabs/>
        <w:wordWrap w:val="off"/>
        <w:spacing w:before="0" w:after="0" w:line="520" w:lineRule="atLeast"/>
        <w:ind w:left="400" w:right="40" w:hanging="340"/>
        <w:jc w:val="both"/>
        <w:textAlignment w:val="baseline"/>
        <w:rPr>
          <w:sz w:val="34"/>
        </w:rPr>
      </w:pPr>
      <w:bookmarkStart w:name="" w:id="5883"/>
      <w:r>
        <w:rPr>
          <w:rFonts w:ascii="仿宋" w:hAnsi="仿宋" w:cs="仿宋" w:eastAsia="仿宋"/>
          <w:sz w:val="34"/>
          <w:spacing w:val="0"/>
          <w:color w:val="000000"/>
          <w:b w:val="off"/>
          <w:i w:val="off"/>
        </w:rPr>
        <w:t>普利斯坦努(埃利斯的)(Plistanus of Elis)：斐多的继承者，第二卷，</w:t>
      </w:r>
      <w:r>
        <w:rPr>
          <w:rFonts w:ascii="仿宋" w:hAnsi="仿宋" w:cs="仿宋" w:eastAsia="仿宋"/>
          <w:sz w:val="34"/>
          <w:spacing w:val="0"/>
          <w:color w:val="000000"/>
          <w:b w:val="off"/>
          <w:i w:val="off"/>
        </w:rPr>
        <w:t>第105页。</w:t>
      </w:r>
      <w:bookmarkEnd w:id="5883"/>
    </w:p>
    <w:p>
      <w:pPr>
        <w:pageBreakBefore w:val="off"/>
        <w:tabs/>
        <w:wordWrap w:val="off"/>
        <w:spacing w:before="0" w:after="0" w:line="520" w:lineRule="atLeast"/>
        <w:ind w:left="400" w:right="0" w:hanging="340"/>
        <w:jc w:val="both"/>
        <w:textAlignment w:val="baseline"/>
        <w:rPr>
          <w:sz w:val="34"/>
        </w:rPr>
      </w:pPr>
      <w:bookmarkStart w:name="" w:id="5884"/>
      <w:r>
        <w:rPr>
          <w:rFonts w:ascii="仿宋" w:hAnsi="仿宋" w:cs="仿宋" w:eastAsia="仿宋"/>
          <w:sz w:val="34"/>
          <w:spacing w:val="0"/>
          <w:color w:val="000000"/>
          <w:b w:val="off"/>
          <w:i w:val="off"/>
        </w:rPr>
        <w:t>普路托(Pluto)：第四卷，第27页；第七卷，第38页；参见同上，第</w:t>
      </w:r>
      <w:r>
        <w:rPr>
          <w:rFonts w:ascii="仿宋" w:hAnsi="仿宋" w:cs="仿宋" w:eastAsia="仿宋"/>
          <w:sz w:val="34"/>
          <w:spacing w:val="0"/>
          <w:color w:val="000000"/>
          <w:b w:val="off"/>
          <w:i w:val="off"/>
        </w:rPr>
        <w:t>76页。</w:t>
      </w:r>
      <w:bookmarkEnd w:id="5884"/>
    </w:p>
    <w:p>
      <w:pPr>
        <w:pageBreakBefore w:val="off"/>
        <w:tabs/>
        <w:wordWrap w:val="off"/>
        <w:spacing w:before="0" w:after="0" w:line="520" w:lineRule="atLeast"/>
        <w:ind w:left="60" w:right="0"/>
        <w:jc w:val="both"/>
        <w:textAlignment w:val="baseline"/>
        <w:rPr>
          <w:sz w:val="34"/>
        </w:rPr>
      </w:pPr>
      <w:bookmarkStart w:name="" w:id="5885"/>
      <w:r>
        <w:rPr>
          <w:rFonts w:ascii="仿宋" w:hAnsi="仿宋" w:cs="仿宋" w:eastAsia="仿宋"/>
          <w:sz w:val="34"/>
          <w:spacing w:val="0"/>
          <w:color w:val="000000"/>
          <w:b w:val="off"/>
          <w:i w:val="off"/>
        </w:rPr>
        <w:t>普罗狄科(开奥斯的)(Prodicus of Ceos)：第九卷，第50页。</w:t>
      </w:r>
      <w:bookmarkEnd w:id="5885"/>
    </w:p>
    <w:p>
      <w:pPr>
        <w:pageBreakBefore w:val="off"/>
        <w:tabs/>
        <w:wordWrap w:val="off"/>
        <w:spacing w:before="0" w:after="0" w:line="520" w:lineRule="atLeast"/>
        <w:ind w:left="400" w:right="40" w:hanging="340"/>
        <w:jc w:val="both"/>
        <w:textAlignment w:val="baseline"/>
        <w:rPr>
          <w:sz w:val="34"/>
        </w:rPr>
      </w:pPr>
      <w:bookmarkStart w:name="" w:id="5886"/>
      <w:r>
        <w:rPr>
          <w:rFonts w:ascii="仿宋" w:hAnsi="仿宋" w:cs="仿宋" w:eastAsia="仿宋"/>
          <w:sz w:val="34"/>
          <w:spacing w:val="0"/>
          <w:color w:val="000000"/>
          <w:b w:val="off"/>
          <w:i w:val="off"/>
        </w:rPr>
        <w:t>普罗泰戈拉(阿布德拉的)(Protagoras of Abdera)：第九卷，第50-</w:t>
      </w:r>
      <w:r>
        <w:rPr>
          <w:rFonts w:ascii="仿宋" w:hAnsi="仿宋" w:cs="仿宋" w:eastAsia="仿宋"/>
          <w:sz w:val="34"/>
          <w:spacing w:val="0"/>
          <w:color w:val="000000"/>
          <w:b w:val="off"/>
          <w:i w:val="off"/>
        </w:rPr>
        <w:t>56页；其他同名者，第九卷，第56页。</w:t>
      </w:r>
      <w:bookmarkEnd w:id="5886"/>
    </w:p>
    <w:p>
      <w:pPr>
        <w:pageBreakBefore w:val="off"/>
        <w:tabs/>
        <w:wordWrap w:val="off"/>
        <w:spacing w:before="0" w:after="0" w:line="500" w:lineRule="atLeast"/>
        <w:ind w:left="60" w:right="0"/>
        <w:jc w:val="both"/>
        <w:textAlignment w:val="baseline"/>
        <w:rPr>
          <w:sz w:val="35"/>
        </w:rPr>
      </w:pPr>
      <w:bookmarkStart w:name="" w:id="5887"/>
      <w:r>
        <w:rPr>
          <w:rFonts w:ascii="仿宋" w:hAnsi="仿宋" w:cs="仿宋" w:eastAsia="仿宋"/>
          <w:sz w:val="35"/>
          <w:spacing w:val="0"/>
          <w:color w:val="000000"/>
          <w:b w:val="off"/>
          <w:i w:val="off"/>
        </w:rPr>
        <w:t>普洛克塞努(Proxenus)：色诺芬的朋友，第二卷，第49页。</w:t>
      </w:r>
      <w:bookmarkEnd w:id="5887"/>
    </w:p>
    <w:p>
      <w:pPr>
        <w:pageBreakBefore w:val="off"/>
        <w:tabs/>
        <w:wordWrap w:val="off"/>
        <w:spacing w:before="0" w:after="0" w:line="500" w:lineRule="atLeast"/>
        <w:ind w:left="60" w:right="0"/>
        <w:jc w:val="both"/>
        <w:textAlignment w:val="baseline"/>
        <w:rPr>
          <w:sz w:val="35"/>
        </w:rPr>
      </w:pPr>
      <w:bookmarkStart w:name="" w:id="5888"/>
      <w:r>
        <w:rPr>
          <w:rFonts w:ascii="仿宋" w:hAnsi="仿宋" w:cs="仿宋" w:eastAsia="仿宋"/>
          <w:sz w:val="35"/>
          <w:spacing w:val="0"/>
          <w:color w:val="000000"/>
          <w:b w:val="off"/>
          <w:i w:val="off"/>
        </w:rPr>
        <w:t>普洛克塞努(Proxenus)：亚里士多德的朋友，第五卷，第15页。</w:t>
      </w:r>
      <w:bookmarkEnd w:id="5888"/>
    </w:p>
    <w:p>
      <w:pPr>
        <w:pageBreakBefore w:val="off"/>
        <w:tabs/>
        <w:wordWrap w:val="off"/>
        <w:spacing w:before="0" w:after="0" w:line="520" w:lineRule="atLeast"/>
        <w:ind w:left="60" w:right="0"/>
        <w:jc w:val="both"/>
        <w:textAlignment w:val="baseline"/>
        <w:rPr>
          <w:sz w:val="35"/>
        </w:rPr>
      </w:pPr>
      <w:bookmarkStart w:name="" w:id="5889"/>
      <w:r>
        <w:rPr>
          <w:rFonts w:ascii="仿宋" w:hAnsi="仿宋" w:cs="仿宋" w:eastAsia="仿宋"/>
          <w:sz w:val="35"/>
          <w:spacing w:val="0"/>
          <w:color w:val="000000"/>
          <w:b w:val="off"/>
          <w:i w:val="off"/>
        </w:rPr>
        <w:t>普洛庞蒂斯(Propontis)：第八卷，第87页；第九卷，第110页。</w:t>
      </w:r>
      <w:bookmarkEnd w:id="5889"/>
    </w:p>
    <w:p>
      <w:pPr>
        <w:pageBreakBefore w:val="off"/>
        <w:tabs/>
        <w:wordWrap w:val="off"/>
        <w:spacing w:before="0" w:after="0" w:line="540" w:lineRule="exact"/>
        <w:ind w:left="0" w:right="0"/>
        <w:jc w:val="both"/>
        <w:textAlignment w:val="baseline"/>
        <w:rPr>
          <w:sz w:val="35"/>
        </w:rPr>
      </w:pPr>
      <w:bookmarkStart w:name="" w:id="5890"/>
      <w:r>
        <w:rPr>
          <w:rFonts w:ascii="宋体" w:hAnsi="宋体" w:cs="宋体" w:eastAsia="宋体"/>
          <w:sz w:val="35"/>
          <w:spacing w:val="0"/>
          <w:color w:val="000000"/>
          <w:b w:val="off"/>
          <w:i w:val="off"/>
        </w:rPr>
        <w:t/>
      </w:r>
      <w:bookmarkEnd w:id="5890"/>
    </w:p>
    <w:p>
      <w:pPr>
        <w:pageBreakBefore w:val="off"/>
        <w:tabs/>
        <w:wordWrap w:val="off"/>
        <w:spacing w:before="0" w:after="0" w:line="1000" w:lineRule="atLeast"/>
        <w:ind w:left="0" w:right="0"/>
        <w:jc w:val="center"/>
        <w:textAlignment w:val="baseline"/>
        <w:rPr>
          <w:sz w:val="75"/>
        </w:rPr>
      </w:pPr>
      <w:bookmarkStart w:name="" w:id="5891"/>
      <w:r>
        <w:rPr>
          <w:rFonts w:ascii="TimesNewRoman" w:hAnsi="TimesNewRoman" w:cs="TimesNewRoman" w:eastAsia="TimesNewRoman"/>
          <w:sz w:val="75"/>
          <w:spacing w:val="0"/>
          <w:color w:val="000000"/>
          <w:b w:val="on"/>
          <w:i w:val="off"/>
        </w:rPr>
        <w:t>Q</w:t>
      </w:r>
      <w:bookmarkEnd w:id="5891"/>
    </w:p>
    <w:p>
      <w:pPr>
        <w:pageBreakBefore w:val="off"/>
        <w:tabs/>
        <w:wordWrap w:val="off"/>
        <w:spacing w:before="0" w:after="0" w:line="540" w:lineRule="exact"/>
        <w:ind w:left="0" w:right="0"/>
        <w:jc w:val="center"/>
        <w:textAlignment w:val="baseline"/>
        <w:rPr>
          <w:sz w:val="34"/>
        </w:rPr>
      </w:pPr>
      <w:bookmarkStart w:name="" w:id="5892"/>
      <w:r>
        <w:rPr>
          <w:rFonts w:ascii="宋体" w:hAnsi="宋体" w:cs="宋体" w:eastAsia="宋体"/>
          <w:sz w:val="34"/>
          <w:spacing w:val="0"/>
          <w:color w:val="000000"/>
          <w:b w:val="off"/>
          <w:i w:val="off"/>
        </w:rPr>
        <w:t/>
      </w:r>
      <w:bookmarkEnd w:id="5892"/>
    </w:p>
    <w:p>
      <w:pPr>
        <w:pageBreakBefore w:val="off"/>
        <w:tabs/>
        <w:wordWrap w:val="off"/>
        <w:spacing w:before="0" w:after="0" w:line="520" w:lineRule="atLeast"/>
        <w:ind w:left="60" w:right="0"/>
        <w:jc w:val="both"/>
        <w:textAlignment w:val="baseline"/>
        <w:rPr>
          <w:sz w:val="34"/>
        </w:rPr>
      </w:pPr>
      <w:bookmarkStart w:name="" w:id="5893"/>
      <w:r>
        <w:rPr>
          <w:rFonts w:ascii="仿宋" w:hAnsi="仿宋" w:cs="仿宋" w:eastAsia="仿宋"/>
          <w:sz w:val="34"/>
          <w:spacing w:val="0"/>
          <w:color w:val="000000"/>
          <w:b w:val="off"/>
          <w:i w:val="off"/>
        </w:rPr>
        <w:t>祈使句(Imperative)：第七卷，第67页。</w:t>
      </w:r>
      <w:bookmarkEnd w:id="5893"/>
    </w:p>
    <w:p>
      <w:pPr>
        <w:pageBreakBefore w:val="off"/>
        <w:tabs/>
        <w:wordWrap w:val="off"/>
        <w:spacing w:before="0" w:after="0" w:line="480" w:lineRule="atLeast"/>
        <w:ind w:left="0" w:right="0"/>
        <w:jc w:val="center"/>
        <w:textAlignment w:val="baseline"/>
        <w:rPr>
          <w:sz w:val="36"/>
        </w:rPr>
      </w:pPr>
      <w:bookmarkStart w:name="" w:id="5894"/>
      <w:r>
        <w:rPr>
          <w:rFonts w:ascii="楷体" w:hAnsi="楷体" w:cs="楷体" w:eastAsia="楷体"/>
          <w:sz w:val="36"/>
          <w:spacing w:val="0"/>
          <w:color w:val="000000"/>
          <w:b w:val="off"/>
          <w:i w:val="off"/>
        </w:rPr>
        <w:t>—— 741 —</w:t>
      </w:r>
      <w:bookmarkEnd w:id="5894"/>
    </w:p>
    <w:p>
      <w:r>
        <w:t/>
      </w:r>
    </w:p>
    <w:p>
      <w:pPr>
        <w:sectPr>
          <w:footerReference r:id="rId689"/>
          <w:headerReference r:id="rId690" w:type="default"/>
          <w:type w:val="nextPage"/>
          <w:pgSz w:w="15700" w:h="22880"/>
          <w:pgMar w:left="2300" w:top="1780" w:right="2300" w:bottom="1780" w:header="1480" w:footer="1480"/>
          <w:cols w:num="1"/>
        </w:sectPr>
      </w:pPr>
    </w:p>
    <w:p>
      <w:pPr>
        <w:pageBreakBefore w:val="off"/>
        <w:tabs/>
        <w:wordWrap w:val="off"/>
        <w:spacing w:before="280" w:after="0" w:line="620" w:lineRule="atLeast"/>
        <w:ind w:left="0" w:right="0"/>
        <w:jc w:val="center"/>
        <w:textAlignment w:val="baseline"/>
        <w:rPr>
          <w:sz w:val="43"/>
        </w:rPr>
      </w:pPr>
      <w:bookmarkStart w:name="" w:id="5895"/>
      <w:r>
        <w:rPr>
          <w:rFonts w:ascii="楷体" w:hAnsi="楷体" w:cs="楷体" w:eastAsia="楷体"/>
          <w:sz w:val="43"/>
          <w:spacing w:val="0"/>
          <w:color w:val="000000"/>
          <w:u w:val="single"/>
          <w:b w:val="off"/>
          <w:i w:val="off"/>
        </w:rPr>
        <w:t xml:space="preserve">                     名哲言行录                    </w:t>
      </w:r>
      <w:bookmarkEnd w:id="5895"/>
    </w:p>
    <w:p>
      <w:pPr>
        <w:pageBreakBefore w:val="off"/>
        <w:tabs/>
        <w:wordWrap w:val="off"/>
        <w:spacing w:before="400" w:after="0" w:line="540" w:lineRule="atLeast"/>
        <w:ind w:left="800" w:right="100" w:hanging="360"/>
        <w:jc w:val="both"/>
        <w:textAlignment w:val="baseline"/>
        <w:rPr>
          <w:sz w:val="36"/>
        </w:rPr>
      </w:pPr>
      <w:bookmarkStart w:name="" w:id="5896"/>
      <w:r>
        <w:rPr>
          <w:rFonts w:ascii="仿宋" w:hAnsi="仿宋" w:cs="仿宋" w:eastAsia="仿宋"/>
          <w:sz w:val="36"/>
          <w:spacing w:val="0"/>
          <w:color w:val="000000"/>
          <w:b w:val="off"/>
          <w:i w:val="off"/>
        </w:rPr>
        <w:t>气</w:t>
      </w:r>
      <w:r>
        <w:rPr>
          <w:rFonts w:ascii="仿宋" w:hAnsi="仿宋" w:cs="仿宋" w:eastAsia="仿宋"/>
          <w:sz w:val="36"/>
          <w:spacing w:val="0"/>
          <w:color w:val="000000"/>
          <w:b w:val="on"/>
          <w:i w:val="off"/>
        </w:rPr>
        <w:t>(Air)：</w:t>
      </w:r>
      <w:r>
        <w:rPr>
          <w:rFonts w:ascii="仿宋" w:hAnsi="仿宋" w:cs="仿宋" w:eastAsia="仿宋"/>
          <w:sz w:val="36"/>
          <w:spacing w:val="0"/>
          <w:color w:val="000000"/>
          <w:b w:val="off"/>
          <w:i w:val="off"/>
        </w:rPr>
        <w:t>第二卷，第3页；第三卷，第70页；第七卷，第136页；</w:t>
      </w:r>
      <w:r>
        <w:rPr>
          <w:rFonts w:ascii="仿宋" w:hAnsi="仿宋" w:cs="仿宋" w:eastAsia="仿宋"/>
          <w:sz w:val="36"/>
          <w:spacing w:val="0"/>
          <w:color w:val="000000"/>
          <w:b w:val="off"/>
          <w:i w:val="off"/>
        </w:rPr>
        <w:t>第八卷，第76页。</w:t>
      </w:r>
      <w:bookmarkEnd w:id="5896"/>
    </w:p>
    <w:p>
      <w:pPr>
        <w:pageBreakBefore w:val="off"/>
        <w:tabs/>
        <w:wordWrap w:val="off"/>
        <w:spacing w:before="0" w:after="0" w:line="540" w:lineRule="atLeast"/>
        <w:ind w:left="800" w:right="0" w:hanging="360"/>
        <w:jc w:val="both"/>
        <w:textAlignment w:val="baseline"/>
        <w:rPr>
          <w:sz w:val="36"/>
        </w:rPr>
      </w:pPr>
      <w:bookmarkStart w:name="" w:id="5897"/>
      <w:r>
        <w:rPr>
          <w:rFonts w:ascii="仿宋" w:hAnsi="仿宋" w:cs="仿宋" w:eastAsia="仿宋"/>
          <w:sz w:val="36"/>
          <w:spacing w:val="0"/>
          <w:color w:val="000000"/>
          <w:b w:val="off"/>
          <w:i w:val="off"/>
        </w:rPr>
        <w:t>气象学</w:t>
      </w:r>
      <w:r>
        <w:rPr>
          <w:rFonts w:ascii="仿宋" w:hAnsi="仿宋" w:cs="仿宋" w:eastAsia="仿宋"/>
          <w:sz w:val="36"/>
          <w:spacing w:val="0"/>
          <w:color w:val="000000"/>
          <w:b w:val="on"/>
          <w:i w:val="off"/>
        </w:rPr>
        <w:t>(Meteorology)：</w:t>
      </w:r>
      <w:r>
        <w:rPr>
          <w:rFonts w:ascii="仿宋" w:hAnsi="仿宋" w:cs="仿宋" w:eastAsia="仿宋"/>
          <w:sz w:val="36"/>
          <w:spacing w:val="0"/>
          <w:color w:val="000000"/>
          <w:b w:val="off"/>
          <w:i w:val="off"/>
        </w:rPr>
        <w:t>第七卷，第151页；第八卷，第25页；第十</w:t>
      </w:r>
      <w:r>
        <w:rPr>
          <w:rFonts w:ascii="仿宋" w:hAnsi="仿宋" w:cs="仿宋" w:eastAsia="仿宋"/>
          <w:sz w:val="36"/>
          <w:spacing w:val="0"/>
          <w:color w:val="000000"/>
          <w:b w:val="off"/>
          <w:i w:val="off"/>
        </w:rPr>
        <w:t>卷，第80、84-116页。</w:t>
      </w:r>
      <w:bookmarkEnd w:id="5897"/>
    </w:p>
    <w:p>
      <w:pPr>
        <w:pageBreakBefore w:val="off"/>
        <w:tabs/>
        <w:wordWrap w:val="off"/>
        <w:spacing w:before="0" w:after="0" w:line="540" w:lineRule="atLeast"/>
        <w:ind w:left="440" w:right="0"/>
        <w:jc w:val="both"/>
        <w:textAlignment w:val="baseline"/>
        <w:rPr>
          <w:sz w:val="36"/>
        </w:rPr>
      </w:pPr>
      <w:bookmarkStart w:name="" w:id="5898"/>
      <w:r>
        <w:rPr>
          <w:rFonts w:ascii="仿宋" w:hAnsi="仿宋" w:cs="仿宋" w:eastAsia="仿宋"/>
          <w:sz w:val="36"/>
          <w:spacing w:val="0"/>
          <w:color w:val="000000"/>
          <w:b w:val="off"/>
          <w:i w:val="off"/>
        </w:rPr>
        <w:t>怯懦</w:t>
      </w:r>
      <w:r>
        <w:rPr>
          <w:rFonts w:ascii="仿宋" w:hAnsi="仿宋" w:cs="仿宋" w:eastAsia="仿宋"/>
          <w:sz w:val="36"/>
          <w:spacing w:val="0"/>
          <w:color w:val="000000"/>
          <w:b w:val="on"/>
          <w:i w:val="off"/>
        </w:rPr>
        <w:t>(Cowardice)：</w:t>
      </w:r>
      <w:r>
        <w:rPr>
          <w:rFonts w:ascii="仿宋" w:hAnsi="仿宋" w:cs="仿宋" w:eastAsia="仿宋"/>
          <w:sz w:val="36"/>
          <w:spacing w:val="0"/>
          <w:color w:val="000000"/>
          <w:b w:val="off"/>
          <w:i w:val="off"/>
        </w:rPr>
        <w:t>它在特定条件下的价值；第七卷，第171页。</w:t>
      </w:r>
      <w:bookmarkEnd w:id="5898"/>
    </w:p>
    <w:p>
      <w:pPr>
        <w:pageBreakBefore w:val="off"/>
        <w:tabs/>
        <w:wordWrap w:val="off"/>
        <w:spacing w:before="0" w:after="0" w:line="540" w:lineRule="atLeast"/>
        <w:ind w:left="800" w:right="100" w:hanging="360"/>
        <w:jc w:val="both"/>
        <w:textAlignment w:val="baseline"/>
        <w:rPr>
          <w:sz w:val="36"/>
        </w:rPr>
      </w:pPr>
      <w:bookmarkStart w:name="" w:id="5899"/>
      <w:r>
        <w:rPr>
          <w:rFonts w:ascii="仿宋" w:hAnsi="仿宋" w:cs="仿宋" w:eastAsia="仿宋"/>
          <w:sz w:val="36"/>
          <w:spacing w:val="0"/>
          <w:color w:val="000000"/>
          <w:b w:val="off"/>
          <w:i w:val="off"/>
        </w:rPr>
        <w:t>球体</w:t>
      </w:r>
      <w:r>
        <w:rPr>
          <w:rFonts w:ascii="仿宋" w:hAnsi="仿宋" w:cs="仿宋" w:eastAsia="仿宋"/>
          <w:sz w:val="36"/>
          <w:spacing w:val="0"/>
          <w:color w:val="000000"/>
          <w:b w:val="on"/>
          <w:i w:val="off"/>
        </w:rPr>
        <w:t>(Sphere)：</w:t>
      </w:r>
      <w:r>
        <w:rPr>
          <w:rFonts w:ascii="仿宋" w:hAnsi="仿宋" w:cs="仿宋" w:eastAsia="仿宋"/>
          <w:sz w:val="36"/>
          <w:spacing w:val="0"/>
          <w:color w:val="000000"/>
          <w:b w:val="off"/>
          <w:i w:val="off"/>
        </w:rPr>
        <w:t>阿那克西曼德提出的，第二卷，第2页；最完美的固</w:t>
      </w:r>
      <w:r>
        <w:rPr>
          <w:rFonts w:ascii="仿宋" w:hAnsi="仿宋" w:cs="仿宋" w:eastAsia="仿宋"/>
          <w:sz w:val="36"/>
          <w:spacing w:val="0"/>
          <w:color w:val="000000"/>
          <w:b w:val="off"/>
          <w:i w:val="off"/>
        </w:rPr>
        <w:t>体，第八卷，第35页。</w:t>
      </w:r>
      <w:bookmarkEnd w:id="5899"/>
    </w:p>
    <w:p>
      <w:pPr>
        <w:pageBreakBefore w:val="off"/>
        <w:tabs/>
        <w:wordWrap w:val="off"/>
        <w:spacing w:before="0" w:after="0" w:line="540" w:lineRule="atLeast"/>
        <w:ind w:left="800" w:right="100" w:hanging="360"/>
        <w:jc w:val="both"/>
        <w:textAlignment w:val="baseline"/>
        <w:rPr>
          <w:sz w:val="36"/>
        </w:rPr>
      </w:pPr>
      <w:bookmarkStart w:name="" w:id="5900"/>
      <w:r>
        <w:rPr>
          <w:rFonts w:ascii="仿宋" w:hAnsi="仿宋" w:cs="仿宋" w:eastAsia="仿宋"/>
          <w:sz w:val="36"/>
          <w:spacing w:val="0"/>
          <w:color w:val="000000"/>
          <w:b w:val="off"/>
          <w:i w:val="off"/>
        </w:rPr>
        <w:t>犬儒派</w:t>
      </w:r>
      <w:r>
        <w:rPr>
          <w:rFonts w:ascii="仿宋" w:hAnsi="仿宋" w:cs="仿宋" w:eastAsia="仿宋"/>
          <w:sz w:val="36"/>
          <w:spacing w:val="0"/>
          <w:color w:val="000000"/>
          <w:b w:val="on"/>
          <w:i w:val="off"/>
        </w:rPr>
        <w:t>(Cynics)：</w:t>
      </w:r>
      <w:r>
        <w:rPr>
          <w:rFonts w:ascii="仿宋" w:hAnsi="仿宋" w:cs="仿宋" w:eastAsia="仿宋"/>
          <w:sz w:val="36"/>
          <w:spacing w:val="0"/>
          <w:color w:val="000000"/>
          <w:b w:val="off"/>
          <w:i w:val="off"/>
        </w:rPr>
        <w:t>哲学派别，第六卷，第2、13页；它的主要老师，</w:t>
      </w:r>
      <w:r>
        <w:rPr>
          <w:rFonts w:ascii="仿宋" w:hAnsi="仿宋" w:cs="仿宋" w:eastAsia="仿宋"/>
          <w:sz w:val="36"/>
          <w:spacing w:val="0"/>
          <w:color w:val="000000"/>
          <w:b w:val="off"/>
          <w:i w:val="off"/>
        </w:rPr>
        <w:t>第二卷，第47页；第六卷，第103页；第七卷，第17、121页。</w:t>
      </w:r>
      <w:bookmarkEnd w:id="5900"/>
    </w:p>
    <w:p>
      <w:pPr>
        <w:pageBreakBefore w:val="off"/>
        <w:tabs/>
        <w:wordWrap w:val="off"/>
        <w:spacing w:before="0" w:after="0" w:line="540" w:lineRule="exact"/>
        <w:ind w:left="0" w:right="0"/>
        <w:jc w:val="both"/>
        <w:textAlignment w:val="baseline"/>
        <w:rPr>
          <w:sz w:val="36"/>
        </w:rPr>
      </w:pPr>
      <w:bookmarkStart w:name="" w:id="5901"/>
      <w:r>
        <w:rPr>
          <w:rFonts w:ascii="宋体" w:hAnsi="宋体" w:cs="宋体" w:eastAsia="宋体"/>
          <w:sz w:val="36"/>
          <w:spacing w:val="0"/>
          <w:color w:val="000000"/>
          <w:b w:val="off"/>
          <w:i w:val="off"/>
        </w:rPr>
        <w:t/>
      </w:r>
      <w:bookmarkEnd w:id="5901"/>
    </w:p>
    <w:p>
      <w:pPr>
        <w:pageBreakBefore w:val="off"/>
        <w:tabs/>
        <w:wordWrap w:val="off"/>
        <w:spacing w:before="0" w:after="0" w:line="1100" w:lineRule="atLeast"/>
        <w:ind w:left="0" w:right="0"/>
        <w:jc w:val="center"/>
        <w:textAlignment w:val="baseline"/>
        <w:rPr>
          <w:sz w:val="81"/>
        </w:rPr>
      </w:pPr>
      <w:bookmarkStart w:name="" w:id="5902"/>
      <w:r>
        <w:rPr>
          <w:rFonts w:ascii="TimesNewRoman" w:hAnsi="TimesNewRoman" w:cs="TimesNewRoman" w:eastAsia="TimesNewRoman"/>
          <w:sz w:val="81"/>
          <w:spacing w:val="0"/>
          <w:color w:val="000000"/>
          <w:b w:val="on"/>
          <w:i w:val="off"/>
        </w:rPr>
        <w:t>R</w:t>
      </w:r>
      <w:bookmarkEnd w:id="5902"/>
    </w:p>
    <w:p>
      <w:pPr>
        <w:pageBreakBefore w:val="off"/>
        <w:tabs/>
        <w:wordWrap w:val="off"/>
        <w:spacing w:before="0" w:after="0" w:line="540" w:lineRule="exact"/>
        <w:ind w:left="0" w:right="0"/>
        <w:jc w:val="center"/>
        <w:textAlignment w:val="baseline"/>
        <w:rPr>
          <w:sz w:val="36"/>
        </w:rPr>
      </w:pPr>
      <w:bookmarkStart w:name="" w:id="5903"/>
      <w:r>
        <w:rPr>
          <w:rFonts w:ascii="宋体" w:hAnsi="宋体" w:cs="宋体" w:eastAsia="宋体"/>
          <w:sz w:val="36"/>
          <w:spacing w:val="0"/>
          <w:color w:val="000000"/>
          <w:b w:val="off"/>
          <w:i w:val="off"/>
        </w:rPr>
        <w:t/>
      </w:r>
      <w:bookmarkEnd w:id="5903"/>
    </w:p>
    <w:p>
      <w:pPr>
        <w:pageBreakBefore w:val="off"/>
        <w:tabs/>
        <w:wordWrap w:val="off"/>
        <w:spacing w:before="0" w:after="0" w:line="540" w:lineRule="atLeast"/>
        <w:ind w:left="440" w:right="0"/>
        <w:jc w:val="both"/>
        <w:textAlignment w:val="baseline"/>
        <w:rPr>
          <w:sz w:val="36"/>
        </w:rPr>
      </w:pPr>
      <w:bookmarkStart w:name="" w:id="5904"/>
      <w:r>
        <w:rPr>
          <w:rFonts w:ascii="仿宋" w:hAnsi="仿宋" w:cs="仿宋" w:eastAsia="仿宋"/>
          <w:sz w:val="36"/>
          <w:spacing w:val="0"/>
          <w:color w:val="000000"/>
          <w:b w:val="off"/>
          <w:i w:val="off"/>
        </w:rPr>
        <w:t>人</w:t>
      </w:r>
      <w:r>
        <w:rPr>
          <w:rFonts w:ascii="仿宋" w:hAnsi="仿宋" w:cs="仿宋" w:eastAsia="仿宋"/>
          <w:sz w:val="36"/>
          <w:spacing w:val="0"/>
          <w:color w:val="000000"/>
          <w:b w:val="on"/>
          <w:i w:val="off"/>
        </w:rPr>
        <w:t>(Man)：</w:t>
      </w:r>
      <w:r>
        <w:rPr>
          <w:rFonts w:ascii="仿宋" w:hAnsi="仿宋" w:cs="仿宋" w:eastAsia="仿宋"/>
          <w:sz w:val="36"/>
          <w:spacing w:val="0"/>
          <w:color w:val="000000"/>
          <w:b w:val="off"/>
          <w:i w:val="off"/>
        </w:rPr>
        <w:t>柏拉图所规定的，第六卷，第40页。</w:t>
      </w:r>
      <w:bookmarkEnd w:id="5904"/>
    </w:p>
    <w:p>
      <w:pPr>
        <w:pageBreakBefore w:val="off"/>
        <w:tabs/>
        <w:wordWrap w:val="off"/>
        <w:spacing w:before="0" w:after="0" w:line="540" w:lineRule="atLeast"/>
        <w:ind w:left="440" w:right="0"/>
        <w:jc w:val="both"/>
        <w:textAlignment w:val="baseline"/>
        <w:rPr>
          <w:sz w:val="36"/>
        </w:rPr>
      </w:pPr>
      <w:bookmarkStart w:name="" w:id="5905"/>
      <w:r>
        <w:rPr>
          <w:rFonts w:ascii="仿宋" w:hAnsi="仿宋" w:cs="仿宋" w:eastAsia="仿宋"/>
          <w:sz w:val="36"/>
          <w:spacing w:val="0"/>
          <w:color w:val="000000"/>
          <w:b w:val="off"/>
          <w:i w:val="off"/>
        </w:rPr>
        <w:t>忍耐</w:t>
      </w:r>
      <w:r>
        <w:rPr>
          <w:rFonts w:ascii="仿宋" w:hAnsi="仿宋" w:cs="仿宋" w:eastAsia="仿宋"/>
          <w:sz w:val="36"/>
          <w:spacing w:val="0"/>
          <w:color w:val="000000"/>
          <w:b w:val="on"/>
          <w:i w:val="off"/>
        </w:rPr>
        <w:t>(Endurance)：</w:t>
      </w:r>
      <w:r>
        <w:rPr>
          <w:rFonts w:ascii="仿宋" w:hAnsi="仿宋" w:cs="仿宋" w:eastAsia="仿宋"/>
          <w:sz w:val="36"/>
          <w:spacing w:val="0"/>
          <w:color w:val="000000"/>
          <w:b w:val="off"/>
          <w:i w:val="off"/>
        </w:rPr>
        <w:t>斯多亚派的，第七卷，第93页。</w:t>
      </w:r>
      <w:bookmarkEnd w:id="5905"/>
    </w:p>
    <w:p>
      <w:pPr>
        <w:pageBreakBefore w:val="off"/>
        <w:tabs/>
        <w:wordWrap w:val="off"/>
        <w:spacing w:before="0" w:after="0" w:line="540" w:lineRule="exact"/>
        <w:ind w:left="0" w:right="0"/>
        <w:jc w:val="both"/>
        <w:textAlignment w:val="baseline"/>
        <w:rPr>
          <w:sz w:val="36"/>
        </w:rPr>
      </w:pPr>
      <w:bookmarkStart w:name="" w:id="5906"/>
      <w:r>
        <w:rPr>
          <w:rFonts w:ascii="宋体" w:hAnsi="宋体" w:cs="宋体" w:eastAsia="宋体"/>
          <w:sz w:val="36"/>
          <w:spacing w:val="0"/>
          <w:color w:val="000000"/>
          <w:b w:val="off"/>
          <w:i w:val="off"/>
        </w:rPr>
        <w:t/>
      </w:r>
      <w:bookmarkEnd w:id="5906"/>
    </w:p>
    <w:p>
      <w:pPr>
        <w:pageBreakBefore w:val="off"/>
        <w:tabs/>
        <w:wordWrap w:val="off"/>
        <w:spacing w:before="0" w:after="0" w:line="1100" w:lineRule="atLeast"/>
        <w:ind w:left="0" w:right="0"/>
        <w:jc w:val="center"/>
        <w:textAlignment w:val="baseline"/>
        <w:rPr>
          <w:sz w:val="81"/>
        </w:rPr>
      </w:pPr>
      <w:bookmarkStart w:name="" w:id="5907"/>
      <w:r>
        <w:rPr>
          <w:rFonts w:ascii="TimesNewRoman" w:hAnsi="TimesNewRoman" w:cs="TimesNewRoman" w:eastAsia="TimesNewRoman"/>
          <w:sz w:val="81"/>
          <w:spacing w:val="0"/>
          <w:color w:val="000000"/>
          <w:b w:val="on"/>
          <w:i w:val="off"/>
        </w:rPr>
        <w:t>S</w:t>
      </w:r>
      <w:bookmarkEnd w:id="5907"/>
    </w:p>
    <w:p>
      <w:pPr>
        <w:pageBreakBefore w:val="off"/>
        <w:tabs/>
        <w:wordWrap w:val="off"/>
        <w:spacing w:before="0" w:after="0" w:line="540" w:lineRule="exact"/>
        <w:ind w:left="0" w:right="0"/>
        <w:jc w:val="center"/>
        <w:textAlignment w:val="baseline"/>
        <w:rPr>
          <w:sz w:val="36"/>
        </w:rPr>
      </w:pPr>
      <w:bookmarkStart w:name="" w:id="5908"/>
      <w:r>
        <w:rPr>
          <w:rFonts w:ascii="宋体" w:hAnsi="宋体" w:cs="宋体" w:eastAsia="宋体"/>
          <w:sz w:val="36"/>
          <w:spacing w:val="0"/>
          <w:color w:val="000000"/>
          <w:b w:val="off"/>
          <w:i w:val="off"/>
        </w:rPr>
        <w:t/>
      </w:r>
      <w:bookmarkEnd w:id="5908"/>
    </w:p>
    <w:p>
      <w:pPr>
        <w:pageBreakBefore w:val="off"/>
        <w:tabs/>
        <w:wordWrap w:val="off"/>
        <w:spacing w:before="0" w:after="0" w:line="540" w:lineRule="atLeast"/>
        <w:ind w:left="440" w:right="0"/>
        <w:jc w:val="both"/>
        <w:textAlignment w:val="baseline"/>
        <w:rPr>
          <w:sz w:val="36"/>
        </w:rPr>
      </w:pPr>
      <w:bookmarkStart w:name="" w:id="5909"/>
      <w:r>
        <w:rPr>
          <w:rFonts w:ascii="仿宋" w:hAnsi="仿宋" w:cs="仿宋" w:eastAsia="仿宋"/>
          <w:sz w:val="36"/>
          <w:spacing w:val="0"/>
          <w:color w:val="000000"/>
          <w:b w:val="off"/>
          <w:i w:val="off"/>
        </w:rPr>
        <w:t>撒西斯</w:t>
      </w:r>
      <w:r>
        <w:rPr>
          <w:rFonts w:ascii="仿宋" w:hAnsi="仿宋" w:cs="仿宋" w:eastAsia="仿宋"/>
          <w:sz w:val="36"/>
          <w:spacing w:val="0"/>
          <w:color w:val="000000"/>
          <w:b w:val="on"/>
          <w:i w:val="off"/>
        </w:rPr>
        <w:t>(Seuthes)：</w:t>
      </w:r>
      <w:r>
        <w:rPr>
          <w:rFonts w:ascii="仿宋" w:hAnsi="仿宋" w:cs="仿宋" w:eastAsia="仿宋"/>
          <w:sz w:val="36"/>
          <w:spacing w:val="0"/>
          <w:color w:val="000000"/>
          <w:b w:val="off"/>
          <w:i w:val="off"/>
        </w:rPr>
        <w:t>奥德里西人的国王，第二卷，第51页。</w:t>
      </w:r>
      <w:bookmarkEnd w:id="5909"/>
    </w:p>
    <w:p>
      <w:pPr>
        <w:pageBreakBefore w:val="off"/>
        <w:tabs/>
        <w:wordWrap w:val="off"/>
        <w:spacing w:before="0" w:after="0" w:line="540" w:lineRule="atLeast"/>
        <w:ind w:left="440" w:right="0"/>
        <w:jc w:val="both"/>
        <w:textAlignment w:val="baseline"/>
        <w:rPr>
          <w:sz w:val="36"/>
        </w:rPr>
      </w:pPr>
      <w:bookmarkStart w:name="" w:id="5910"/>
      <w:r>
        <w:rPr>
          <w:rFonts w:ascii="仿宋" w:hAnsi="仿宋" w:cs="仿宋" w:eastAsia="仿宋"/>
          <w:sz w:val="36"/>
          <w:spacing w:val="0"/>
          <w:color w:val="000000"/>
          <w:b w:val="off"/>
          <w:i w:val="off"/>
        </w:rPr>
        <w:t>萨尔迪斯</w:t>
      </w:r>
      <w:r>
        <w:rPr>
          <w:rFonts w:ascii="仿宋" w:hAnsi="仿宋" w:cs="仿宋" w:eastAsia="仿宋"/>
          <w:sz w:val="36"/>
          <w:spacing w:val="0"/>
          <w:color w:val="000000"/>
          <w:b w:val="on"/>
          <w:i w:val="off"/>
        </w:rPr>
        <w:t>(Sardis)：</w:t>
      </w:r>
      <w:r>
        <w:rPr>
          <w:rFonts w:ascii="仿宋" w:hAnsi="仿宋" w:cs="仿宋" w:eastAsia="仿宋"/>
          <w:sz w:val="36"/>
          <w:spacing w:val="0"/>
          <w:color w:val="000000"/>
          <w:b w:val="off"/>
          <w:i w:val="off"/>
        </w:rPr>
        <w:t>第一卷，第81页；第二卷，第3、49页。</w:t>
      </w:r>
      <w:bookmarkEnd w:id="5910"/>
    </w:p>
    <w:p>
      <w:pPr>
        <w:pageBreakBefore w:val="off"/>
        <w:tabs/>
        <w:wordWrap w:val="off"/>
        <w:spacing w:before="0" w:after="0" w:line="540" w:lineRule="atLeast"/>
        <w:ind w:left="440" w:right="0"/>
        <w:jc w:val="both"/>
        <w:textAlignment w:val="baseline"/>
        <w:rPr>
          <w:sz w:val="36"/>
        </w:rPr>
      </w:pPr>
      <w:bookmarkStart w:name="" w:id="5911"/>
      <w:r>
        <w:rPr>
          <w:rFonts w:ascii="仿宋" w:hAnsi="仿宋" w:cs="仿宋" w:eastAsia="仿宋"/>
          <w:sz w:val="36"/>
          <w:spacing w:val="0"/>
          <w:color w:val="000000"/>
          <w:b w:val="off"/>
          <w:i w:val="off"/>
        </w:rPr>
        <w:t>萨拉宾</w:t>
      </w:r>
      <w:r>
        <w:rPr>
          <w:rFonts w:ascii="仿宋" w:hAnsi="仿宋" w:cs="仿宋" w:eastAsia="仿宋"/>
          <w:sz w:val="36"/>
          <w:spacing w:val="0"/>
          <w:color w:val="000000"/>
          <w:b w:val="on"/>
          <w:i w:val="off"/>
        </w:rPr>
        <w:t>(Sarapion)：</w:t>
      </w:r>
      <w:r>
        <w:rPr>
          <w:rFonts w:ascii="仿宋" w:hAnsi="仿宋" w:cs="仿宋" w:eastAsia="仿宋"/>
          <w:sz w:val="36"/>
          <w:spacing w:val="0"/>
          <w:color w:val="000000"/>
          <w:b w:val="off"/>
          <w:i w:val="off"/>
        </w:rPr>
        <w:t>第八卷，第7、58页。</w:t>
      </w:r>
      <w:bookmarkEnd w:id="5911"/>
    </w:p>
    <w:p>
      <w:pPr>
        <w:pageBreakBefore w:val="off"/>
        <w:tabs/>
        <w:wordWrap w:val="off"/>
        <w:spacing w:before="0" w:after="0" w:line="540" w:lineRule="atLeast"/>
        <w:ind w:left="440" w:right="0"/>
        <w:jc w:val="both"/>
        <w:textAlignment w:val="baseline"/>
        <w:rPr>
          <w:sz w:val="36"/>
        </w:rPr>
      </w:pPr>
      <w:bookmarkStart w:name="" w:id="5912"/>
      <w:r>
        <w:rPr>
          <w:rFonts w:ascii="仿宋" w:hAnsi="仿宋" w:cs="仿宋" w:eastAsia="仿宋"/>
          <w:sz w:val="36"/>
          <w:spacing w:val="0"/>
          <w:color w:val="000000"/>
          <w:b w:val="off"/>
          <w:i w:val="off"/>
        </w:rPr>
        <w:t>萨拉鲁(普里耶涅的)</w:t>
      </w:r>
      <w:r>
        <w:rPr>
          <w:rFonts w:ascii="仿宋" w:hAnsi="仿宋" w:cs="仿宋" w:eastAsia="仿宋"/>
          <w:sz w:val="36"/>
          <w:spacing w:val="0"/>
          <w:color w:val="000000"/>
          <w:b w:val="on"/>
          <w:i w:val="off"/>
        </w:rPr>
        <w:t>(Salarus of Priene)：</w:t>
      </w:r>
      <w:r>
        <w:rPr>
          <w:rFonts w:ascii="仿宋" w:hAnsi="仿宋" w:cs="仿宋" w:eastAsia="仿宋"/>
          <w:sz w:val="36"/>
          <w:spacing w:val="0"/>
          <w:color w:val="000000"/>
          <w:b w:val="off"/>
          <w:i w:val="off"/>
        </w:rPr>
        <w:t>第二卷，第46页。</w:t>
      </w:r>
      <w:bookmarkEnd w:id="5912"/>
    </w:p>
    <w:p>
      <w:pPr>
        <w:pageBreakBefore w:val="off"/>
        <w:tabs/>
        <w:wordWrap w:val="off"/>
        <w:spacing w:before="0" w:after="0" w:line="540" w:lineRule="atLeast"/>
        <w:ind w:left="440" w:right="0"/>
        <w:jc w:val="both"/>
        <w:textAlignment w:val="baseline"/>
        <w:rPr>
          <w:sz w:val="36"/>
        </w:rPr>
      </w:pPr>
      <w:bookmarkStart w:name="" w:id="5913"/>
      <w:r>
        <w:rPr>
          <w:rFonts w:ascii="仿宋" w:hAnsi="仿宋" w:cs="仿宋" w:eastAsia="仿宋"/>
          <w:sz w:val="36"/>
          <w:spacing w:val="0"/>
          <w:color w:val="000000"/>
          <w:b w:val="off"/>
          <w:i w:val="off"/>
        </w:rPr>
        <w:t>萨拉米</w:t>
      </w:r>
      <w:r>
        <w:rPr>
          <w:rFonts w:ascii="仿宋" w:hAnsi="仿宋" w:cs="仿宋" w:eastAsia="仿宋"/>
          <w:sz w:val="36"/>
          <w:spacing w:val="0"/>
          <w:color w:val="000000"/>
          <w:b w:val="on"/>
          <w:i w:val="off"/>
        </w:rPr>
        <w:t>(Salamis)：</w:t>
      </w:r>
      <w:r>
        <w:rPr>
          <w:rFonts w:ascii="仿宋" w:hAnsi="仿宋" w:cs="仿宋" w:eastAsia="仿宋"/>
          <w:sz w:val="36"/>
          <w:spacing w:val="0"/>
          <w:color w:val="000000"/>
          <w:b w:val="off"/>
          <w:i w:val="off"/>
        </w:rPr>
        <w:t>第一卷，第46-48页；第二卷，第24页。</w:t>
      </w:r>
      <w:bookmarkEnd w:id="5913"/>
    </w:p>
    <w:p>
      <w:pPr>
        <w:pageBreakBefore w:val="off"/>
        <w:tabs/>
        <w:wordWrap w:val="off"/>
        <w:spacing w:before="0" w:after="0" w:line="540" w:lineRule="atLeast"/>
        <w:ind w:left="440" w:right="0"/>
        <w:jc w:val="both"/>
        <w:textAlignment w:val="baseline"/>
        <w:rPr>
          <w:sz w:val="36"/>
        </w:rPr>
      </w:pPr>
      <w:bookmarkStart w:name="" w:id="5914"/>
      <w:r>
        <w:rPr>
          <w:rFonts w:ascii="仿宋" w:hAnsi="仿宋" w:cs="仿宋" w:eastAsia="仿宋"/>
          <w:sz w:val="36"/>
          <w:spacing w:val="0"/>
          <w:color w:val="000000"/>
          <w:b w:val="off"/>
          <w:i w:val="off"/>
        </w:rPr>
        <w:t>萨拉匹斯</w:t>
      </w:r>
      <w:r>
        <w:rPr>
          <w:rFonts w:ascii="仿宋" w:hAnsi="仿宋" w:cs="仿宋" w:eastAsia="仿宋"/>
          <w:sz w:val="36"/>
          <w:spacing w:val="0"/>
          <w:color w:val="000000"/>
          <w:b w:val="on"/>
          <w:i w:val="off"/>
        </w:rPr>
        <w:t>(Sarapis)：</w:t>
      </w:r>
      <w:r>
        <w:rPr>
          <w:rFonts w:ascii="仿宋" w:hAnsi="仿宋" w:cs="仿宋" w:eastAsia="仿宋"/>
          <w:sz w:val="36"/>
          <w:spacing w:val="0"/>
          <w:color w:val="000000"/>
          <w:b w:val="off"/>
          <w:i w:val="off"/>
        </w:rPr>
        <w:t>第五卷，第76页；第六卷，第63页。</w:t>
      </w:r>
      <w:bookmarkEnd w:id="5914"/>
    </w:p>
    <w:p>
      <w:pPr>
        <w:pageBreakBefore w:val="off"/>
        <w:tabs/>
        <w:wordWrap w:val="off"/>
        <w:spacing w:before="0" w:after="0" w:line="540" w:lineRule="atLeast"/>
        <w:ind w:left="440" w:right="0"/>
        <w:jc w:val="both"/>
        <w:textAlignment w:val="baseline"/>
        <w:rPr>
          <w:sz w:val="36"/>
        </w:rPr>
      </w:pPr>
      <w:bookmarkStart w:name="" w:id="5915"/>
      <w:r>
        <w:rPr>
          <w:rFonts w:ascii="仿宋" w:hAnsi="仿宋" w:cs="仿宋" w:eastAsia="仿宋"/>
          <w:sz w:val="36"/>
          <w:spacing w:val="0"/>
          <w:color w:val="000000"/>
          <w:b w:val="off"/>
          <w:i w:val="off"/>
        </w:rPr>
        <w:t>萨摩色雷斯</w:t>
      </w:r>
      <w:r>
        <w:rPr>
          <w:rFonts w:ascii="仿宋" w:hAnsi="仿宋" w:cs="仿宋" w:eastAsia="仿宋"/>
          <w:sz w:val="36"/>
          <w:spacing w:val="0"/>
          <w:color w:val="000000"/>
          <w:b w:val="on"/>
          <w:i w:val="off"/>
        </w:rPr>
        <w:t>(Samothrace)：</w:t>
      </w:r>
      <w:r>
        <w:rPr>
          <w:rFonts w:ascii="仿宋" w:hAnsi="仿宋" w:cs="仿宋" w:eastAsia="仿宋"/>
          <w:sz w:val="36"/>
          <w:spacing w:val="0"/>
          <w:color w:val="000000"/>
          <w:b w:val="off"/>
          <w:i w:val="off"/>
        </w:rPr>
        <w:t>第六卷，第59页。</w:t>
      </w:r>
      <w:bookmarkEnd w:id="5915"/>
    </w:p>
    <w:p>
      <w:pPr>
        <w:pageBreakBefore w:val="off"/>
        <w:tabs/>
        <w:wordWrap w:val="off"/>
        <w:spacing w:before="0" w:after="0" w:line="540" w:lineRule="atLeast"/>
        <w:ind w:left="440" w:right="0"/>
        <w:jc w:val="both"/>
        <w:textAlignment w:val="baseline"/>
        <w:rPr>
          <w:sz w:val="36"/>
        </w:rPr>
      </w:pPr>
      <w:bookmarkStart w:name="" w:id="5916"/>
      <w:r>
        <w:rPr>
          <w:rFonts w:ascii="仿宋" w:hAnsi="仿宋" w:cs="仿宋" w:eastAsia="仿宋"/>
          <w:sz w:val="36"/>
          <w:spacing w:val="0"/>
          <w:color w:val="000000"/>
          <w:b w:val="off"/>
          <w:i w:val="off"/>
        </w:rPr>
        <w:t>萨摩斯</w:t>
      </w:r>
      <w:r>
        <w:rPr>
          <w:rFonts w:ascii="仿宋" w:hAnsi="仿宋" w:cs="仿宋" w:eastAsia="仿宋"/>
          <w:sz w:val="36"/>
          <w:spacing w:val="0"/>
          <w:color w:val="000000"/>
          <w:b w:val="on"/>
          <w:i w:val="off"/>
        </w:rPr>
        <w:t>(Samos)：</w:t>
      </w:r>
      <w:r>
        <w:rPr>
          <w:rFonts w:ascii="仿宋" w:hAnsi="仿宋" w:cs="仿宋" w:eastAsia="仿宋"/>
          <w:sz w:val="36"/>
          <w:spacing w:val="0"/>
          <w:color w:val="000000"/>
          <w:b w:val="off"/>
          <w:i w:val="off"/>
        </w:rPr>
        <w:t>第一卷，第23、95页；第二卷，第2、5、23页；</w:t>
      </w:r>
      <w:bookmarkEnd w:id="5916"/>
    </w:p>
    <w:p>
      <w:pPr>
        <w:pageBreakBefore w:val="off"/>
        <w:tabs/>
        <w:wordWrap w:val="off"/>
        <w:spacing w:before="0" w:after="0" w:line="540" w:lineRule="atLeast"/>
        <w:ind w:left="800" w:right="0"/>
        <w:jc w:val="both"/>
        <w:textAlignment w:val="baseline"/>
        <w:rPr>
          <w:sz w:val="36"/>
        </w:rPr>
      </w:pPr>
      <w:bookmarkStart w:name="" w:id="5917"/>
      <w:r>
        <w:rPr>
          <w:rFonts w:ascii="仿宋" w:hAnsi="仿宋" w:cs="仿宋" w:eastAsia="仿宋"/>
          <w:sz w:val="36"/>
          <w:spacing w:val="0"/>
          <w:color w:val="000000"/>
          <w:b w:val="off"/>
          <w:i w:val="off"/>
        </w:rPr>
        <w:t>第八卷，第2、46页；第九卷，第24页；第十卷，第1、3、14页。</w:t>
      </w:r>
      <w:bookmarkEnd w:id="5917"/>
    </w:p>
    <w:p>
      <w:pPr>
        <w:pageBreakBefore w:val="off"/>
        <w:tabs/>
        <w:wordWrap w:val="off"/>
        <w:spacing w:before="0" w:after="0" w:line="540" w:lineRule="atLeast"/>
        <w:ind w:left="440" w:right="0"/>
        <w:jc w:val="both"/>
        <w:textAlignment w:val="baseline"/>
        <w:rPr>
          <w:sz w:val="36"/>
        </w:rPr>
      </w:pPr>
      <w:bookmarkStart w:name="" w:id="5918"/>
      <w:r>
        <w:rPr>
          <w:rFonts w:ascii="仿宋" w:hAnsi="仿宋" w:cs="仿宋" w:eastAsia="仿宋"/>
          <w:sz w:val="36"/>
          <w:spacing w:val="0"/>
          <w:color w:val="000000"/>
          <w:b w:val="off"/>
          <w:i w:val="off"/>
        </w:rPr>
        <w:t>萨佩冬</w:t>
      </w:r>
      <w:r>
        <w:rPr>
          <w:rFonts w:ascii="仿宋" w:hAnsi="仿宋" w:cs="仿宋" w:eastAsia="仿宋"/>
          <w:sz w:val="36"/>
          <w:spacing w:val="0"/>
          <w:color w:val="000000"/>
          <w:b w:val="on"/>
          <w:i w:val="off"/>
        </w:rPr>
        <w:t>(Sarpedon)：</w:t>
      </w:r>
      <w:r>
        <w:rPr>
          <w:rFonts w:ascii="仿宋" w:hAnsi="仿宋" w:cs="仿宋" w:eastAsia="仿宋"/>
          <w:sz w:val="36"/>
          <w:spacing w:val="0"/>
          <w:color w:val="000000"/>
          <w:b w:val="off"/>
          <w:i w:val="off"/>
        </w:rPr>
        <w:t>怀疑论者，第九卷，第116页。</w:t>
      </w:r>
      <w:bookmarkEnd w:id="5918"/>
    </w:p>
    <w:p>
      <w:pPr>
        <w:pageBreakBefore w:val="off"/>
        <w:tabs/>
        <w:wordWrap w:val="off"/>
        <w:spacing w:before="0" w:after="0" w:line="540" w:lineRule="atLeast"/>
        <w:ind w:left="800" w:right="60" w:hanging="360"/>
        <w:jc w:val="both"/>
        <w:textAlignment w:val="baseline"/>
        <w:rPr>
          <w:sz w:val="36"/>
        </w:rPr>
      </w:pPr>
      <w:bookmarkStart w:name="" w:id="5919"/>
      <w:r>
        <w:rPr>
          <w:rFonts w:ascii="仿宋" w:hAnsi="仿宋" w:cs="仿宋" w:eastAsia="仿宋"/>
          <w:sz w:val="36"/>
          <w:spacing w:val="0"/>
          <w:color w:val="000000"/>
          <w:b w:val="off"/>
          <w:i w:val="off"/>
        </w:rPr>
        <w:t>塞奥多洛</w:t>
      </w:r>
      <w:r>
        <w:rPr>
          <w:rFonts w:ascii="仿宋" w:hAnsi="仿宋" w:cs="仿宋" w:eastAsia="仿宋"/>
          <w:sz w:val="36"/>
          <w:spacing w:val="0"/>
          <w:color w:val="000000"/>
          <w:b w:val="on"/>
          <w:i w:val="off"/>
        </w:rPr>
        <w:t>(Theodorus)：</w:t>
      </w:r>
      <w:r>
        <w:rPr>
          <w:rFonts w:ascii="仿宋" w:hAnsi="仿宋" w:cs="仿宋" w:eastAsia="仿宋"/>
          <w:sz w:val="36"/>
          <w:spacing w:val="0"/>
          <w:color w:val="000000"/>
          <w:b w:val="off"/>
          <w:i w:val="off"/>
        </w:rPr>
        <w:t>昔勒尼人，第二卷，第86、97及后文。其他</w:t>
      </w:r>
      <w:r>
        <w:rPr>
          <w:rFonts w:ascii="仿宋" w:hAnsi="仿宋" w:cs="仿宋" w:eastAsia="仿宋"/>
          <w:sz w:val="36"/>
          <w:spacing w:val="0"/>
          <w:color w:val="000000"/>
          <w:b w:val="off"/>
          <w:i w:val="off"/>
        </w:rPr>
        <w:t>的同名者，同上，</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103页。</w:t>
      </w:r>
      <w:bookmarkEnd w:id="5919"/>
    </w:p>
    <w:p>
      <w:pPr>
        <w:pageBreakBefore w:val="off"/>
        <w:tabs/>
        <w:wordWrap w:val="off"/>
        <w:spacing w:before="0" w:after="0" w:line="540" w:lineRule="atLeast"/>
        <w:ind w:left="440" w:right="0"/>
        <w:jc w:val="both"/>
        <w:textAlignment w:val="baseline"/>
        <w:rPr>
          <w:sz w:val="36"/>
        </w:rPr>
      </w:pPr>
      <w:bookmarkStart w:name="" w:id="5920"/>
      <w:r>
        <w:rPr>
          <w:rFonts w:ascii="仿宋" w:hAnsi="仿宋" w:cs="仿宋" w:eastAsia="仿宋"/>
          <w:sz w:val="36"/>
          <w:spacing w:val="0"/>
          <w:color w:val="000000"/>
          <w:b w:val="off"/>
          <w:i w:val="off"/>
        </w:rPr>
        <w:t>塞奥多洛(昔勒尼的)</w:t>
      </w:r>
      <w:r>
        <w:rPr>
          <w:rFonts w:ascii="仿宋" w:hAnsi="仿宋" w:cs="仿宋" w:eastAsia="仿宋"/>
          <w:sz w:val="36"/>
          <w:spacing w:val="0"/>
          <w:color w:val="000000"/>
          <w:b w:val="on"/>
          <w:i w:val="off"/>
        </w:rPr>
        <w:t>(Theodorus of Cyrene)：</w:t>
      </w:r>
      <w:r>
        <w:rPr>
          <w:rFonts w:ascii="仿宋" w:hAnsi="仿宋" w:cs="仿宋" w:eastAsia="仿宋"/>
          <w:sz w:val="36"/>
          <w:spacing w:val="0"/>
          <w:color w:val="000000"/>
          <w:b w:val="off"/>
          <w:i w:val="off"/>
        </w:rPr>
        <w:t>数学家，第三卷，第6</w:t>
      </w:r>
      <w:bookmarkEnd w:id="5920"/>
    </w:p>
    <w:p>
      <w:pPr>
        <w:pageBreakBefore w:val="off"/>
        <w:tabs/>
        <w:wordWrap w:val="off"/>
        <w:spacing w:before="0" w:after="0" w:line="500" w:lineRule="atLeast"/>
        <w:ind w:left="0" w:right="0"/>
        <w:jc w:val="center"/>
        <w:textAlignment w:val="baseline"/>
        <w:rPr>
          <w:sz w:val="37"/>
        </w:rPr>
      </w:pPr>
      <w:bookmarkStart w:name="" w:id="5921"/>
      <w:r>
        <w:rPr>
          <w:rFonts w:ascii="楷体" w:hAnsi="楷体" w:cs="楷体" w:eastAsia="楷体"/>
          <w:sz w:val="37"/>
          <w:spacing w:val="0"/>
          <w:color w:val="000000"/>
          <w:b w:val="off"/>
          <w:i w:val="off"/>
        </w:rPr>
        <w:t>——</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742</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w:t>
      </w:r>
      <w:bookmarkEnd w:id="5921"/>
    </w:p>
    <w:p>
      <w:r>
        <w:t/>
      </w:r>
    </w:p>
    <w:p>
      <w:pPr>
        <w:sectPr>
          <w:footerReference r:id="rId691"/>
          <w:headerReference r:id="rId692" w:type="default"/>
          <w:type w:val="nextPage"/>
          <w:pgSz w:w="15700" w:h="22880"/>
          <w:pgMar w:left="2060" w:top="1760" w:right="2060" w:bottom="1760" w:header="1460" w:footer="1460"/>
          <w:cols w:num="1"/>
        </w:sectPr>
      </w:pPr>
    </w:p>
    <w:p>
      <w:pPr>
        <w:pageBreakBefore w:val="off"/>
        <w:tabs/>
        <w:wordWrap w:val="off"/>
        <w:spacing w:before="320" w:after="0" w:line="540" w:lineRule="atLeast"/>
        <w:ind w:left="0" w:right="0"/>
        <w:jc w:val="center"/>
        <w:textAlignment w:val="baseline"/>
        <w:rPr>
          <w:sz w:val="40"/>
        </w:rPr>
      </w:pPr>
      <w:bookmarkStart w:name="" w:id="5922"/>
      <w:r>
        <w:rPr>
          <w:rFonts w:ascii="仿宋" w:hAnsi="仿宋" w:cs="仿宋" w:eastAsia="仿宋"/>
          <w:sz w:val="40"/>
          <w:spacing w:val="0"/>
          <w:color w:val="000000"/>
          <w:u w:val="single"/>
          <w:b w:val="off"/>
          <w:i w:val="off"/>
        </w:rPr>
        <w:t xml:space="preserve">                       附录 Ⅰ                      </w:t>
      </w:r>
      <w:bookmarkEnd w:id="5922"/>
    </w:p>
    <w:p>
      <w:pPr>
        <w:pageBreakBefore w:val="off"/>
        <w:tabs/>
        <w:wordWrap w:val="off"/>
        <w:spacing w:before="0" w:after="0" w:line="500" w:lineRule="exact"/>
        <w:ind w:left="0" w:right="0"/>
        <w:jc w:val="center"/>
        <w:textAlignment w:val="baseline"/>
        <w:rPr>
          <w:sz w:val="40"/>
        </w:rPr>
      </w:pPr>
      <w:bookmarkStart w:name="" w:id="5923"/>
      <w:r>
        <w:rPr>
          <w:rFonts w:ascii="宋体" w:hAnsi="宋体" w:cs="宋体" w:eastAsia="宋体"/>
          <w:sz w:val="40"/>
          <w:spacing w:val="0"/>
          <w:color w:val="000000"/>
          <w:b w:val="off"/>
          <w:i w:val="off"/>
        </w:rPr>
        <w:t/>
      </w:r>
      <w:bookmarkEnd w:id="5923"/>
    </w:p>
    <w:p>
      <w:pPr>
        <w:pageBreakBefore w:val="off"/>
        <w:tabs/>
        <w:wordWrap w:val="off"/>
        <w:spacing w:before="0" w:after="0" w:line="560" w:lineRule="atLeast"/>
        <w:ind w:left="360" w:right="0"/>
        <w:jc w:val="both"/>
        <w:textAlignment w:val="baseline"/>
        <w:rPr>
          <w:sz w:val="34"/>
        </w:rPr>
      </w:pPr>
      <w:bookmarkStart w:name="" w:id="5924"/>
      <w:r>
        <w:rPr>
          <w:rFonts w:ascii="仿宋" w:hAnsi="仿宋" w:cs="仿宋" w:eastAsia="仿宋"/>
          <w:sz w:val="34"/>
          <w:spacing w:val="0"/>
          <w:color w:val="000000"/>
          <w:b w:val="off"/>
          <w:i w:val="off"/>
        </w:rPr>
        <w:t>页；第二卷，第103页。</w:t>
      </w:r>
      <w:bookmarkEnd w:id="5924"/>
    </w:p>
    <w:p>
      <w:pPr>
        <w:pageBreakBefore w:val="off"/>
        <w:tabs/>
        <w:wordWrap w:val="off"/>
        <w:spacing w:before="0" w:after="0" w:line="560" w:lineRule="atLeast"/>
        <w:ind w:left="20" w:right="0"/>
        <w:jc w:val="both"/>
        <w:textAlignment w:val="baseline"/>
        <w:rPr>
          <w:sz w:val="34"/>
        </w:rPr>
      </w:pPr>
      <w:bookmarkStart w:name="" w:id="5925"/>
      <w:r>
        <w:rPr>
          <w:rFonts w:ascii="仿宋" w:hAnsi="仿宋" w:cs="仿宋" w:eastAsia="仿宋"/>
          <w:sz w:val="34"/>
          <w:spacing w:val="0"/>
          <w:color w:val="000000"/>
          <w:b w:val="off"/>
          <w:i w:val="off"/>
        </w:rPr>
        <w:t>塞奥多塔</w:t>
      </w:r>
      <w:r>
        <w:rPr>
          <w:rFonts w:ascii="仿宋" w:hAnsi="仿宋" w:cs="仿宋" w:eastAsia="仿宋"/>
          <w:sz w:val="34"/>
          <w:spacing w:val="0"/>
          <w:color w:val="000000"/>
          <w:b w:val="on"/>
          <w:i w:val="off"/>
        </w:rPr>
        <w:t>(Theodotas)：</w:t>
      </w:r>
      <w:r>
        <w:rPr>
          <w:rFonts w:ascii="仿宋" w:hAnsi="仿宋" w:cs="仿宋" w:eastAsia="仿宋"/>
          <w:sz w:val="34"/>
          <w:spacing w:val="0"/>
          <w:color w:val="000000"/>
          <w:b w:val="off"/>
          <w:i w:val="off"/>
        </w:rPr>
        <w:t>西西里人，第三卷，第21页。</w:t>
      </w:r>
      <w:bookmarkEnd w:id="5925"/>
    </w:p>
    <w:p>
      <w:pPr>
        <w:pageBreakBefore w:val="off"/>
        <w:tabs/>
        <w:wordWrap w:val="off"/>
        <w:spacing w:before="0" w:after="0" w:line="560" w:lineRule="atLeast"/>
        <w:ind w:left="360" w:right="360" w:hanging="340"/>
        <w:jc w:val="both"/>
        <w:textAlignment w:val="baseline"/>
        <w:rPr>
          <w:sz w:val="34"/>
        </w:rPr>
      </w:pPr>
      <w:bookmarkStart w:name="" w:id="5926"/>
      <w:r>
        <w:rPr>
          <w:rFonts w:ascii="仿宋" w:hAnsi="仿宋" w:cs="仿宋" w:eastAsia="仿宋"/>
          <w:sz w:val="34"/>
          <w:spacing w:val="0"/>
          <w:color w:val="000000"/>
          <w:b w:val="off"/>
          <w:i w:val="off"/>
        </w:rPr>
        <w:t>塞奥弗拉斯特</w:t>
      </w:r>
      <w:r>
        <w:rPr>
          <w:rFonts w:ascii="仿宋" w:hAnsi="仿宋" w:cs="仿宋" w:eastAsia="仿宋"/>
          <w:sz w:val="34"/>
          <w:spacing w:val="0"/>
          <w:color w:val="000000"/>
          <w:b w:val="on"/>
          <w:i w:val="off"/>
        </w:rPr>
        <w:t>(Theophrastus)：</w:t>
      </w:r>
      <w:r>
        <w:rPr>
          <w:rFonts w:ascii="仿宋" w:hAnsi="仿宋" w:cs="仿宋" w:eastAsia="仿宋"/>
          <w:sz w:val="34"/>
          <w:spacing w:val="0"/>
          <w:color w:val="000000"/>
          <w:b w:val="off"/>
          <w:i w:val="off"/>
        </w:rPr>
        <w:t>亚里士多德的继承者，第五卷，第36</w:t>
      </w:r>
      <w:r>
        <w:rPr>
          <w:rFonts w:ascii="仿宋" w:hAnsi="仿宋" w:cs="仿宋" w:eastAsia="仿宋"/>
          <w:sz w:val="34"/>
          <w:spacing w:val="0"/>
          <w:color w:val="000000"/>
          <w:b w:val="off"/>
          <w:i w:val="off"/>
        </w:rPr>
        <w:t>-57页。</w:t>
      </w:r>
      <w:bookmarkEnd w:id="5926"/>
    </w:p>
    <w:p>
      <w:pPr>
        <w:pageBreakBefore w:val="off"/>
        <w:tabs/>
        <w:wordWrap w:val="off"/>
        <w:spacing w:before="0" w:after="0" w:line="560" w:lineRule="atLeast"/>
        <w:ind w:left="20" w:right="0"/>
        <w:jc w:val="both"/>
        <w:textAlignment w:val="baseline"/>
        <w:rPr>
          <w:sz w:val="34"/>
        </w:rPr>
      </w:pPr>
      <w:bookmarkStart w:name="" w:id="5927"/>
      <w:r>
        <w:rPr>
          <w:rFonts w:ascii="仿宋" w:hAnsi="仿宋" w:cs="仿宋" w:eastAsia="仿宋"/>
          <w:sz w:val="34"/>
          <w:spacing w:val="0"/>
          <w:color w:val="000000"/>
          <w:b w:val="off"/>
          <w:i w:val="off"/>
        </w:rPr>
        <w:t>塞奥麦冬</w:t>
      </w:r>
      <w:r>
        <w:rPr>
          <w:rFonts w:ascii="仿宋" w:hAnsi="仿宋" w:cs="仿宋" w:eastAsia="仿宋"/>
          <w:sz w:val="34"/>
          <w:spacing w:val="0"/>
          <w:color w:val="000000"/>
          <w:b w:val="on"/>
          <w:i w:val="off"/>
        </w:rPr>
        <w:t>(Theomedon)：</w:t>
      </w:r>
      <w:r>
        <w:rPr>
          <w:rFonts w:ascii="仿宋" w:hAnsi="仿宋" w:cs="仿宋" w:eastAsia="仿宋"/>
          <w:sz w:val="34"/>
          <w:spacing w:val="0"/>
          <w:color w:val="000000"/>
          <w:b w:val="off"/>
          <w:i w:val="off"/>
        </w:rPr>
        <w:t>医师，欧多克索的朋友，第八卷，第86页。</w:t>
      </w:r>
      <w:bookmarkEnd w:id="5927"/>
    </w:p>
    <w:p>
      <w:pPr>
        <w:pageBreakBefore w:val="off"/>
        <w:tabs/>
        <w:wordWrap w:val="off"/>
        <w:spacing w:before="0" w:after="0" w:line="560" w:lineRule="atLeast"/>
        <w:ind w:left="360" w:right="360" w:hanging="340"/>
        <w:jc w:val="both"/>
        <w:textAlignment w:val="baseline"/>
        <w:rPr>
          <w:sz w:val="34"/>
        </w:rPr>
      </w:pPr>
      <w:bookmarkStart w:name="" w:id="5928"/>
      <w:r>
        <w:rPr>
          <w:rFonts w:ascii="仿宋" w:hAnsi="仿宋" w:cs="仿宋" w:eastAsia="仿宋"/>
          <w:sz w:val="34"/>
          <w:spacing w:val="0"/>
          <w:color w:val="000000"/>
          <w:b w:val="off"/>
          <w:i w:val="off"/>
        </w:rPr>
        <w:t>塞奥姆伯罗特</w:t>
      </w:r>
      <w:r>
        <w:rPr>
          <w:rFonts w:ascii="仿宋" w:hAnsi="仿宋" w:cs="仿宋" w:eastAsia="仿宋"/>
          <w:sz w:val="34"/>
          <w:spacing w:val="0"/>
          <w:color w:val="000000"/>
          <w:b w:val="on"/>
          <w:i w:val="off"/>
        </w:rPr>
        <w:t>(Theombrotus)：</w:t>
      </w:r>
      <w:r>
        <w:rPr>
          <w:rFonts w:ascii="仿宋" w:hAnsi="仿宋" w:cs="仿宋" w:eastAsia="仿宋"/>
          <w:sz w:val="34"/>
          <w:spacing w:val="0"/>
          <w:color w:val="000000"/>
          <w:b w:val="off"/>
          <w:i w:val="off"/>
        </w:rPr>
        <w:t>美特洛克勒的学生，第六卷，第95</w:t>
      </w:r>
      <w:r>
        <w:rPr>
          <w:rFonts w:ascii="仿宋" w:hAnsi="仿宋" w:cs="仿宋" w:eastAsia="仿宋"/>
          <w:sz w:val="34"/>
          <w:spacing w:val="0"/>
          <w:color w:val="000000"/>
          <w:b w:val="off"/>
          <w:i w:val="off"/>
        </w:rPr>
        <w:t>页。</w:t>
      </w:r>
      <w:bookmarkEnd w:id="5928"/>
    </w:p>
    <w:p>
      <w:pPr>
        <w:pageBreakBefore w:val="off"/>
        <w:tabs/>
        <w:wordWrap w:val="off"/>
        <w:spacing w:before="0" w:after="0" w:line="560" w:lineRule="atLeast"/>
        <w:ind w:left="20" w:right="0"/>
        <w:jc w:val="both"/>
        <w:textAlignment w:val="baseline"/>
        <w:rPr>
          <w:sz w:val="34"/>
        </w:rPr>
      </w:pPr>
      <w:bookmarkStart w:name="" w:id="5929"/>
      <w:r>
        <w:rPr>
          <w:rFonts w:ascii="仿宋" w:hAnsi="仿宋" w:cs="仿宋" w:eastAsia="仿宋"/>
          <w:sz w:val="34"/>
          <w:spacing w:val="0"/>
          <w:color w:val="000000"/>
          <w:b w:val="off"/>
          <w:i w:val="off"/>
        </w:rPr>
        <w:t>塞克洛普</w:t>
      </w:r>
      <w:r>
        <w:rPr>
          <w:rFonts w:ascii="仿宋" w:hAnsi="仿宋" w:cs="仿宋" w:eastAsia="仿宋"/>
          <w:sz w:val="34"/>
          <w:spacing w:val="0"/>
          <w:color w:val="000000"/>
          <w:b w:val="on"/>
          <w:i w:val="off"/>
        </w:rPr>
        <w:t>(Cyclops)：</w:t>
      </w:r>
      <w:r>
        <w:rPr>
          <w:rFonts w:ascii="仿宋" w:hAnsi="仿宋" w:cs="仿宋" w:eastAsia="仿宋"/>
          <w:sz w:val="34"/>
          <w:spacing w:val="0"/>
          <w:color w:val="000000"/>
          <w:b w:val="off"/>
          <w:i w:val="off"/>
        </w:rPr>
        <w:t>第七卷，第53页。</w:t>
      </w:r>
      <w:bookmarkEnd w:id="5929"/>
    </w:p>
    <w:p>
      <w:pPr>
        <w:pageBreakBefore w:val="off"/>
        <w:tabs/>
        <w:wordWrap w:val="off"/>
        <w:spacing w:before="0" w:after="0" w:line="560" w:lineRule="atLeast"/>
        <w:ind w:left="360" w:right="360" w:hanging="340"/>
        <w:jc w:val="both"/>
        <w:textAlignment w:val="baseline"/>
        <w:rPr>
          <w:sz w:val="34"/>
        </w:rPr>
      </w:pPr>
      <w:bookmarkStart w:name="" w:id="5930"/>
      <w:r>
        <w:rPr>
          <w:rFonts w:ascii="仿宋" w:hAnsi="仿宋" w:cs="仿宋" w:eastAsia="仿宋"/>
          <w:sz w:val="34"/>
          <w:spacing w:val="0"/>
          <w:color w:val="000000"/>
          <w:b w:val="off"/>
          <w:i w:val="off"/>
        </w:rPr>
        <w:t>塞克斯都·恩披里柯</w:t>
      </w:r>
      <w:r>
        <w:rPr>
          <w:rFonts w:ascii="仿宋" w:hAnsi="仿宋" w:cs="仿宋" w:eastAsia="仿宋"/>
          <w:sz w:val="34"/>
          <w:spacing w:val="0"/>
          <w:color w:val="000000"/>
          <w:b w:val="on"/>
          <w:i w:val="off"/>
        </w:rPr>
        <w:t>(Sextus</w:t>
      </w:r>
      <w:r>
        <w:rPr>
          <w:rFonts w:ascii="仿宋" w:hAnsi="仿宋" w:cs="仿宋" w:eastAsia="仿宋"/>
          <w:sz w:val="34"/>
          <w:spacing w:val="0"/>
          <w:color w:val="000000"/>
          <w:b w:val="off"/>
          <w:i w:val="off"/>
        </w:rPr>
        <w:t xml:space="preserve"> </w:t>
      </w:r>
      <w:r>
        <w:rPr>
          <w:rFonts w:ascii="仿宋" w:hAnsi="仿宋" w:cs="仿宋" w:eastAsia="仿宋"/>
          <w:sz w:val="34"/>
          <w:spacing w:val="0"/>
          <w:color w:val="000000"/>
          <w:b w:val="on"/>
          <w:i w:val="off"/>
        </w:rPr>
        <w:t>Empiricus</w:t>
      </w:r>
      <w:r>
        <w:rPr>
          <w:rFonts w:ascii="仿宋" w:hAnsi="仿宋" w:cs="仿宋" w:eastAsia="仿宋"/>
          <w:sz w:val="34"/>
          <w:spacing w:val="0"/>
          <w:color w:val="000000"/>
          <w:b w:val="off"/>
          <w:i w:val="off"/>
        </w:rPr>
        <w:t>)：怀疑论者，第九卷，第116</w:t>
      </w:r>
      <w:r>
        <w:rPr>
          <w:rFonts w:ascii="仿宋" w:hAnsi="仿宋" w:cs="仿宋" w:eastAsia="仿宋"/>
          <w:sz w:val="34"/>
          <w:spacing w:val="0"/>
          <w:color w:val="000000"/>
          <w:b w:val="off"/>
          <w:i w:val="off"/>
        </w:rPr>
        <w:t>页。</w:t>
      </w:r>
      <w:bookmarkEnd w:id="5930"/>
    </w:p>
    <w:p>
      <w:pPr>
        <w:pageBreakBefore w:val="off"/>
        <w:tabs/>
        <w:wordWrap w:val="off"/>
        <w:spacing w:before="0" w:after="0" w:line="560" w:lineRule="atLeast"/>
        <w:ind w:left="360" w:right="360" w:hanging="340"/>
        <w:jc w:val="both"/>
        <w:textAlignment w:val="baseline"/>
        <w:rPr>
          <w:sz w:val="34"/>
        </w:rPr>
      </w:pPr>
      <w:bookmarkStart w:name="" w:id="5931"/>
      <w:r>
        <w:rPr>
          <w:rFonts w:ascii="仿宋" w:hAnsi="仿宋" w:cs="仿宋" w:eastAsia="仿宋"/>
          <w:sz w:val="34"/>
          <w:spacing w:val="0"/>
          <w:color w:val="000000"/>
          <w:b w:val="off"/>
          <w:i w:val="off"/>
        </w:rPr>
        <w:t>塞拉绪布罗</w:t>
      </w:r>
      <w:r>
        <w:rPr>
          <w:rFonts w:ascii="仿宋" w:hAnsi="仿宋" w:cs="仿宋" w:eastAsia="仿宋"/>
          <w:sz w:val="34"/>
          <w:spacing w:val="0"/>
          <w:color w:val="000000"/>
          <w:b w:val="on"/>
          <w:i w:val="off"/>
        </w:rPr>
        <w:t>(Thrasybulus)</w:t>
      </w:r>
      <w:r>
        <w:rPr>
          <w:rFonts w:ascii="仿宋" w:hAnsi="仿宋" w:cs="仿宋" w:eastAsia="仿宋"/>
          <w:sz w:val="34"/>
          <w:spacing w:val="0"/>
          <w:color w:val="000000"/>
          <w:b w:val="off"/>
          <w:i w:val="off"/>
        </w:rPr>
        <w:t>：米利都的僭主，第一卷，第27、31、100</w:t>
      </w:r>
      <w:r>
        <w:rPr>
          <w:rFonts w:ascii="仿宋" w:hAnsi="仿宋" w:cs="仿宋" w:eastAsia="仿宋"/>
          <w:sz w:val="34"/>
          <w:spacing w:val="0"/>
          <w:color w:val="000000"/>
          <w:b w:val="off"/>
          <w:i w:val="off"/>
        </w:rPr>
        <w:t>页。</w:t>
      </w:r>
      <w:bookmarkEnd w:id="5931"/>
    </w:p>
    <w:p>
      <w:pPr>
        <w:pageBreakBefore w:val="off"/>
        <w:tabs/>
        <w:wordWrap w:val="off"/>
        <w:spacing w:before="0" w:after="0" w:line="560" w:lineRule="atLeast"/>
        <w:ind w:left="20" w:right="0"/>
        <w:jc w:val="both"/>
        <w:textAlignment w:val="baseline"/>
        <w:rPr>
          <w:sz w:val="34"/>
        </w:rPr>
      </w:pPr>
      <w:bookmarkStart w:name="" w:id="5932"/>
      <w:r>
        <w:rPr>
          <w:rFonts w:ascii="仿宋" w:hAnsi="仿宋" w:cs="仿宋" w:eastAsia="仿宋"/>
          <w:sz w:val="34"/>
          <w:spacing w:val="0"/>
          <w:color w:val="000000"/>
          <w:b w:val="off"/>
          <w:i w:val="off"/>
        </w:rPr>
        <w:t>特利德</w:t>
      </w:r>
      <w:r>
        <w:rPr>
          <w:rFonts w:ascii="仿宋" w:hAnsi="仿宋" w:cs="仿宋" w:eastAsia="仿宋"/>
          <w:sz w:val="34"/>
          <w:spacing w:val="0"/>
          <w:color w:val="000000"/>
          <w:b w:val="on"/>
          <w:i w:val="off"/>
        </w:rPr>
        <w:t>(Thelidae)</w:t>
      </w:r>
      <w:r>
        <w:rPr>
          <w:rFonts w:ascii="仿宋" w:hAnsi="仿宋" w:cs="仿宋" w:eastAsia="仿宋"/>
          <w:sz w:val="34"/>
          <w:spacing w:val="0"/>
          <w:color w:val="000000"/>
          <w:b w:val="off"/>
          <w:i w:val="off"/>
        </w:rPr>
        <w:t>(或涅利德</w:t>
      </w:r>
      <w:r>
        <w:rPr>
          <w:rFonts w:ascii="仿宋" w:hAnsi="仿宋" w:cs="仿宋" w:eastAsia="仿宋"/>
          <w:sz w:val="34"/>
          <w:spacing w:val="0"/>
          <w:color w:val="000000"/>
          <w:b w:val="on"/>
          <w:i w:val="off"/>
        </w:rPr>
        <w:t>(Nelidae))：</w:t>
      </w:r>
      <w:r>
        <w:rPr>
          <w:rFonts w:ascii="仿宋" w:hAnsi="仿宋" w:cs="仿宋" w:eastAsia="仿宋"/>
          <w:sz w:val="34"/>
          <w:spacing w:val="0"/>
          <w:color w:val="000000"/>
          <w:b w:val="off"/>
          <w:i w:val="off"/>
        </w:rPr>
        <w:t>第一卷，第22页。</w:t>
      </w:r>
      <w:bookmarkEnd w:id="5932"/>
    </w:p>
    <w:p>
      <w:pPr>
        <w:pageBreakBefore w:val="off"/>
        <w:tabs/>
        <w:wordWrap w:val="off"/>
        <w:spacing w:before="0" w:after="0" w:line="560" w:lineRule="atLeast"/>
        <w:ind w:left="20" w:right="0"/>
        <w:jc w:val="both"/>
        <w:textAlignment w:val="baseline"/>
        <w:rPr>
          <w:sz w:val="34"/>
        </w:rPr>
      </w:pPr>
      <w:bookmarkStart w:name="" w:id="5933"/>
      <w:r>
        <w:rPr>
          <w:rFonts w:ascii="仿宋" w:hAnsi="仿宋" w:cs="仿宋" w:eastAsia="仿宋"/>
          <w:sz w:val="34"/>
          <w:spacing w:val="0"/>
          <w:color w:val="000000"/>
          <w:b w:val="off"/>
          <w:i w:val="off"/>
        </w:rPr>
        <w:t>塞利努斯</w:t>
      </w:r>
      <w:r>
        <w:rPr>
          <w:rFonts w:ascii="仿宋" w:hAnsi="仿宋" w:cs="仿宋" w:eastAsia="仿宋"/>
          <w:sz w:val="34"/>
          <w:spacing w:val="0"/>
          <w:color w:val="000000"/>
          <w:b w:val="on"/>
          <w:i w:val="off"/>
        </w:rPr>
        <w:t>(Selinus)：</w:t>
      </w:r>
      <w:r>
        <w:rPr>
          <w:rFonts w:ascii="仿宋" w:hAnsi="仿宋" w:cs="仿宋" w:eastAsia="仿宋"/>
          <w:sz w:val="34"/>
          <w:spacing w:val="0"/>
          <w:color w:val="000000"/>
          <w:b w:val="off"/>
          <w:i w:val="off"/>
        </w:rPr>
        <w:t>城邦，第三卷，第70页。</w:t>
      </w:r>
      <w:bookmarkEnd w:id="5933"/>
    </w:p>
    <w:p>
      <w:pPr>
        <w:pageBreakBefore w:val="off"/>
        <w:tabs/>
        <w:wordWrap w:val="off"/>
        <w:spacing w:before="0" w:after="0" w:line="560" w:lineRule="atLeast"/>
        <w:ind w:left="20" w:right="0"/>
        <w:jc w:val="both"/>
        <w:textAlignment w:val="baseline"/>
        <w:rPr>
          <w:sz w:val="34"/>
        </w:rPr>
      </w:pPr>
      <w:bookmarkStart w:name="" w:id="5934"/>
      <w:r>
        <w:rPr>
          <w:rFonts w:ascii="仿宋" w:hAnsi="仿宋" w:cs="仿宋" w:eastAsia="仿宋"/>
          <w:sz w:val="34"/>
          <w:spacing w:val="0"/>
          <w:color w:val="000000"/>
          <w:b w:val="off"/>
          <w:i w:val="off"/>
        </w:rPr>
        <w:t>塞利努斯</w:t>
      </w:r>
      <w:r>
        <w:rPr>
          <w:rFonts w:ascii="仿宋" w:hAnsi="仿宋" w:cs="仿宋" w:eastAsia="仿宋"/>
          <w:sz w:val="34"/>
          <w:spacing w:val="0"/>
          <w:color w:val="000000"/>
          <w:b w:val="on"/>
          <w:i w:val="off"/>
        </w:rPr>
        <w:t>(Selinus)：</w:t>
      </w:r>
      <w:r>
        <w:rPr>
          <w:rFonts w:ascii="仿宋" w:hAnsi="仿宋" w:cs="仿宋" w:eastAsia="仿宋"/>
          <w:sz w:val="34"/>
          <w:spacing w:val="0"/>
          <w:color w:val="000000"/>
          <w:b w:val="off"/>
          <w:i w:val="off"/>
        </w:rPr>
        <w:t>河流名，第二卷，第52页。</w:t>
      </w:r>
      <w:bookmarkEnd w:id="5934"/>
    </w:p>
    <w:p>
      <w:pPr>
        <w:pageBreakBefore w:val="off"/>
        <w:tabs/>
        <w:wordWrap w:val="off"/>
        <w:spacing w:before="0" w:after="0" w:line="560" w:lineRule="atLeast"/>
        <w:ind w:left="20" w:right="0"/>
        <w:jc w:val="both"/>
        <w:textAlignment w:val="baseline"/>
        <w:rPr>
          <w:sz w:val="34"/>
        </w:rPr>
      </w:pPr>
      <w:bookmarkStart w:name="" w:id="5935"/>
      <w:r>
        <w:rPr>
          <w:rFonts w:ascii="仿宋" w:hAnsi="仿宋" w:cs="仿宋" w:eastAsia="仿宋"/>
          <w:sz w:val="34"/>
          <w:spacing w:val="0"/>
          <w:color w:val="000000"/>
          <w:b w:val="off"/>
          <w:i w:val="off"/>
        </w:rPr>
        <w:t>塞留西亚</w:t>
      </w:r>
      <w:r>
        <w:rPr>
          <w:rFonts w:ascii="仿宋" w:hAnsi="仿宋" w:cs="仿宋" w:eastAsia="仿宋"/>
          <w:sz w:val="34"/>
          <w:spacing w:val="0"/>
          <w:color w:val="000000"/>
          <w:b w:val="on"/>
          <w:i w:val="off"/>
        </w:rPr>
        <w:t>(Seleucia)：</w:t>
      </w:r>
      <w:r>
        <w:rPr>
          <w:rFonts w:ascii="仿宋" w:hAnsi="仿宋" w:cs="仿宋" w:eastAsia="仿宋"/>
          <w:sz w:val="34"/>
          <w:spacing w:val="0"/>
          <w:color w:val="000000"/>
          <w:b w:val="off"/>
          <w:i w:val="off"/>
        </w:rPr>
        <w:t>第六卷，第81页。</w:t>
      </w:r>
      <w:bookmarkEnd w:id="5935"/>
    </w:p>
    <w:p>
      <w:pPr>
        <w:pageBreakBefore w:val="off"/>
        <w:tabs/>
        <w:wordWrap w:val="off"/>
        <w:spacing w:before="0" w:after="0" w:line="560" w:lineRule="atLeast"/>
        <w:ind w:left="20" w:right="0"/>
        <w:jc w:val="both"/>
        <w:textAlignment w:val="baseline"/>
        <w:rPr>
          <w:sz w:val="34"/>
        </w:rPr>
      </w:pPr>
      <w:bookmarkStart w:name="" w:id="5936"/>
      <w:r>
        <w:rPr>
          <w:rFonts w:ascii="仿宋" w:hAnsi="仿宋" w:cs="仿宋" w:eastAsia="仿宋"/>
          <w:sz w:val="34"/>
          <w:spacing w:val="0"/>
          <w:color w:val="000000"/>
          <w:b w:val="off"/>
          <w:i w:val="off"/>
        </w:rPr>
        <w:t>塞弥斯托克利</w:t>
      </w:r>
      <w:r>
        <w:rPr>
          <w:rFonts w:ascii="仿宋" w:hAnsi="仿宋" w:cs="仿宋" w:eastAsia="仿宋"/>
          <w:sz w:val="34"/>
          <w:spacing w:val="0"/>
          <w:color w:val="000000"/>
          <w:b w:val="on"/>
          <w:i w:val="off"/>
        </w:rPr>
        <w:t>(Themistoclea)</w:t>
      </w:r>
      <w:r>
        <w:rPr>
          <w:rFonts w:ascii="仿宋" w:hAnsi="仿宋" w:cs="仿宋" w:eastAsia="仿宋"/>
          <w:sz w:val="34"/>
          <w:spacing w:val="0"/>
          <w:color w:val="000000"/>
          <w:b w:val="off"/>
          <w:i w:val="off"/>
        </w:rPr>
        <w:t>：第八卷，第8、21页。</w:t>
      </w:r>
      <w:bookmarkEnd w:id="5936"/>
    </w:p>
    <w:p>
      <w:pPr>
        <w:pageBreakBefore w:val="off"/>
        <w:tabs/>
        <w:wordWrap w:val="off"/>
        <w:spacing w:before="0" w:after="0" w:line="560" w:lineRule="atLeast"/>
        <w:ind w:left="20" w:right="0"/>
        <w:jc w:val="both"/>
        <w:textAlignment w:val="baseline"/>
        <w:rPr>
          <w:sz w:val="34"/>
        </w:rPr>
      </w:pPr>
      <w:bookmarkStart w:name="" w:id="5937"/>
      <w:r>
        <w:rPr>
          <w:rFonts w:ascii="仿宋" w:hAnsi="仿宋" w:cs="仿宋" w:eastAsia="仿宋"/>
          <w:sz w:val="34"/>
          <w:spacing w:val="0"/>
          <w:color w:val="000000"/>
          <w:b w:val="off"/>
          <w:i w:val="off"/>
        </w:rPr>
        <w:t>塞缪勒</w:t>
      </w:r>
      <w:r>
        <w:rPr>
          <w:rFonts w:ascii="仿宋" w:hAnsi="仿宋" w:cs="仿宋" w:eastAsia="仿宋"/>
          <w:sz w:val="34"/>
          <w:spacing w:val="0"/>
          <w:color w:val="000000"/>
          <w:b w:val="on"/>
          <w:i w:val="off"/>
        </w:rPr>
        <w:t>(Semele)</w:t>
      </w:r>
      <w:r>
        <w:rPr>
          <w:rFonts w:ascii="仿宋" w:hAnsi="仿宋" w:cs="仿宋" w:eastAsia="仿宋"/>
          <w:sz w:val="34"/>
          <w:spacing w:val="0"/>
          <w:color w:val="000000"/>
          <w:b w:val="off"/>
          <w:i w:val="off"/>
        </w:rPr>
        <w:t>：第二卷，第102页。</w:t>
      </w:r>
      <w:bookmarkEnd w:id="5937"/>
    </w:p>
    <w:p>
      <w:pPr>
        <w:pageBreakBefore w:val="off"/>
        <w:tabs/>
        <w:wordWrap w:val="off"/>
        <w:spacing w:before="0" w:after="0" w:line="560" w:lineRule="atLeast"/>
        <w:ind w:left="20" w:right="0"/>
        <w:jc w:val="both"/>
        <w:textAlignment w:val="baseline"/>
        <w:rPr>
          <w:sz w:val="34"/>
        </w:rPr>
      </w:pPr>
      <w:bookmarkStart w:name="" w:id="5938"/>
      <w:r>
        <w:rPr>
          <w:rFonts w:ascii="仿宋" w:hAnsi="仿宋" w:cs="仿宋" w:eastAsia="仿宋"/>
          <w:sz w:val="34"/>
          <w:spacing w:val="0"/>
          <w:color w:val="000000"/>
          <w:b w:val="off"/>
          <w:i w:val="off"/>
        </w:rPr>
        <w:t>塞尼亚得</w:t>
      </w:r>
      <w:r>
        <w:rPr>
          <w:rFonts w:ascii="仿宋" w:hAnsi="仿宋" w:cs="仿宋" w:eastAsia="仿宋"/>
          <w:sz w:val="34"/>
          <w:spacing w:val="0"/>
          <w:color w:val="000000"/>
          <w:b w:val="on"/>
          <w:i w:val="off"/>
        </w:rPr>
        <w:t>(Xeniaades)</w:t>
      </w:r>
      <w:r>
        <w:rPr>
          <w:rFonts w:ascii="仿宋" w:hAnsi="仿宋" w:cs="仿宋" w:eastAsia="仿宋"/>
          <w:sz w:val="34"/>
          <w:spacing w:val="0"/>
          <w:color w:val="000000"/>
          <w:b w:val="off"/>
          <w:i w:val="off"/>
        </w:rPr>
        <w:t>：第六卷，第30、36、74页。</w:t>
      </w:r>
      <w:bookmarkEnd w:id="5938"/>
    </w:p>
    <w:p>
      <w:pPr>
        <w:pageBreakBefore w:val="off"/>
        <w:tabs/>
        <w:wordWrap w:val="off"/>
        <w:spacing w:before="0" w:after="0" w:line="560" w:lineRule="atLeast"/>
        <w:ind w:left="20" w:right="0"/>
        <w:jc w:val="both"/>
        <w:textAlignment w:val="baseline"/>
        <w:rPr>
          <w:sz w:val="34"/>
        </w:rPr>
      </w:pPr>
      <w:bookmarkStart w:name="" w:id="5939"/>
      <w:r>
        <w:rPr>
          <w:rFonts w:ascii="仿宋" w:hAnsi="仿宋" w:cs="仿宋" w:eastAsia="仿宋"/>
          <w:sz w:val="34"/>
          <w:spacing w:val="0"/>
          <w:color w:val="000000"/>
          <w:b w:val="off"/>
          <w:i w:val="off"/>
        </w:rPr>
        <w:t>塞谟菲卢</w:t>
      </w:r>
      <w:r>
        <w:rPr>
          <w:rFonts w:ascii="仿宋" w:hAnsi="仿宋" w:cs="仿宋" w:eastAsia="仿宋"/>
          <w:sz w:val="34"/>
          <w:spacing w:val="0"/>
          <w:color w:val="000000"/>
          <w:b w:val="on"/>
          <w:i w:val="off"/>
        </w:rPr>
        <w:t>(Xenophilus)</w:t>
      </w:r>
      <w:r>
        <w:rPr>
          <w:rFonts w:ascii="仿宋" w:hAnsi="仿宋" w:cs="仿宋" w:eastAsia="仿宋"/>
          <w:sz w:val="34"/>
          <w:spacing w:val="0"/>
          <w:color w:val="000000"/>
          <w:b w:val="off"/>
          <w:i w:val="off"/>
        </w:rPr>
        <w:t>：毕达哥拉斯派成员，第八章，第16页。</w:t>
      </w:r>
      <w:bookmarkEnd w:id="5939"/>
    </w:p>
    <w:p>
      <w:pPr>
        <w:pageBreakBefore w:val="off"/>
        <w:tabs/>
        <w:wordWrap w:val="off"/>
        <w:spacing w:before="0" w:after="0" w:line="560" w:lineRule="atLeast"/>
        <w:ind w:left="360" w:right="360" w:hanging="340"/>
        <w:jc w:val="both"/>
        <w:textAlignment w:val="baseline"/>
        <w:rPr>
          <w:sz w:val="34"/>
        </w:rPr>
      </w:pPr>
      <w:bookmarkStart w:name="" w:id="5940"/>
      <w:r>
        <w:rPr>
          <w:rFonts w:ascii="仿宋" w:hAnsi="仿宋" w:cs="仿宋" w:eastAsia="仿宋"/>
          <w:sz w:val="34"/>
          <w:spacing w:val="0"/>
          <w:color w:val="000000"/>
          <w:b w:val="off"/>
          <w:i w:val="off"/>
        </w:rPr>
        <w:t>塞诺芬尼(科罗封的)</w:t>
      </w:r>
      <w:r>
        <w:rPr>
          <w:rFonts w:ascii="仿宋" w:hAnsi="仿宋" w:cs="仿宋" w:eastAsia="仿宋"/>
          <w:sz w:val="34"/>
          <w:spacing w:val="0"/>
          <w:color w:val="000000"/>
          <w:b w:val="on"/>
          <w:i w:val="off"/>
        </w:rPr>
        <w:t>(Xenophanes</w:t>
      </w:r>
      <w:r>
        <w:rPr>
          <w:rFonts w:ascii="仿宋" w:hAnsi="仿宋" w:cs="仿宋" w:eastAsia="仿宋"/>
          <w:sz w:val="34"/>
          <w:spacing w:val="0"/>
          <w:color w:val="000000"/>
          <w:b w:val="off"/>
          <w:i w:val="off"/>
        </w:rPr>
        <w:t xml:space="preserve"> </w:t>
      </w:r>
      <w:r>
        <w:rPr>
          <w:rFonts w:ascii="仿宋" w:hAnsi="仿宋" w:cs="仿宋" w:eastAsia="仿宋"/>
          <w:sz w:val="34"/>
          <w:spacing w:val="0"/>
          <w:color w:val="000000"/>
          <w:b w:val="on"/>
          <w:i w:val="off"/>
        </w:rPr>
        <w:t>of</w:t>
      </w:r>
      <w:r>
        <w:rPr>
          <w:rFonts w:ascii="仿宋" w:hAnsi="仿宋" w:cs="仿宋" w:eastAsia="仿宋"/>
          <w:sz w:val="34"/>
          <w:spacing w:val="0"/>
          <w:color w:val="000000"/>
          <w:b w:val="off"/>
          <w:i w:val="off"/>
        </w:rPr>
        <w:t xml:space="preserve"> </w:t>
      </w:r>
      <w:r>
        <w:rPr>
          <w:rFonts w:ascii="仿宋" w:hAnsi="仿宋" w:cs="仿宋" w:eastAsia="仿宋"/>
          <w:sz w:val="34"/>
          <w:spacing w:val="0"/>
          <w:color w:val="000000"/>
          <w:b w:val="on"/>
          <w:i w:val="off"/>
        </w:rPr>
        <w:t>Colophon)：</w:t>
      </w:r>
      <w:r>
        <w:rPr>
          <w:rFonts w:ascii="仿宋" w:hAnsi="仿宋" w:cs="仿宋" w:eastAsia="仿宋"/>
          <w:sz w:val="34"/>
          <w:spacing w:val="0"/>
          <w:color w:val="000000"/>
          <w:b w:val="off"/>
          <w:i w:val="off"/>
        </w:rPr>
        <w:t>第九卷，第18页及</w:t>
      </w:r>
      <w:r>
        <w:rPr>
          <w:rFonts w:ascii="仿宋" w:hAnsi="仿宋" w:cs="仿宋" w:eastAsia="仿宋"/>
          <w:sz w:val="34"/>
          <w:spacing w:val="0"/>
          <w:color w:val="000000"/>
          <w:b w:val="off"/>
          <w:i w:val="off"/>
        </w:rPr>
        <w:t>后文；另一位塞诺芬尼，第九卷，第20页。</w:t>
      </w:r>
      <w:bookmarkEnd w:id="5940"/>
    </w:p>
    <w:p>
      <w:pPr>
        <w:pageBreakBefore w:val="off"/>
        <w:tabs/>
        <w:wordWrap w:val="off"/>
        <w:spacing w:before="0" w:after="0" w:line="560" w:lineRule="atLeast"/>
        <w:ind w:left="360" w:right="360" w:hanging="340"/>
        <w:jc w:val="both"/>
        <w:textAlignment w:val="baseline"/>
        <w:rPr>
          <w:sz w:val="34"/>
        </w:rPr>
      </w:pPr>
      <w:bookmarkStart w:name="" w:id="5941"/>
      <w:r>
        <w:rPr>
          <w:rFonts w:ascii="仿宋" w:hAnsi="仿宋" w:cs="仿宋" w:eastAsia="仿宋"/>
          <w:sz w:val="34"/>
          <w:spacing w:val="0"/>
          <w:color w:val="000000"/>
          <w:b w:val="off"/>
          <w:i w:val="off"/>
        </w:rPr>
        <w:t>塞诺克拉底(</w:t>
      </w:r>
      <w:r>
        <w:rPr>
          <w:rFonts w:ascii="仿宋" w:hAnsi="仿宋" w:cs="仿宋" w:eastAsia="仿宋"/>
          <w:sz w:val="34"/>
          <w:spacing w:val="0"/>
          <w:color w:val="000000"/>
          <w:b w:val="on"/>
          <w:i w:val="off"/>
        </w:rPr>
        <w:t>Xenocrates)</w:t>
      </w:r>
      <w:r>
        <w:rPr>
          <w:rFonts w:ascii="仿宋" w:hAnsi="仿宋" w:cs="仿宋" w:eastAsia="仿宋"/>
          <w:sz w:val="34"/>
          <w:spacing w:val="0"/>
          <w:color w:val="000000"/>
          <w:b w:val="off"/>
          <w:i w:val="off"/>
        </w:rPr>
        <w:t>：学园主持，第四卷，第6-15页；其他同</w:t>
      </w:r>
      <w:r>
        <w:rPr>
          <w:rFonts w:ascii="仿宋" w:hAnsi="仿宋" w:cs="仿宋" w:eastAsia="仿宋"/>
          <w:sz w:val="34"/>
          <w:spacing w:val="0"/>
          <w:color w:val="000000"/>
          <w:b w:val="off"/>
          <w:i w:val="off"/>
        </w:rPr>
        <w:t>名者，同上，第 15页。</w:t>
      </w:r>
      <w:bookmarkEnd w:id="5941"/>
    </w:p>
    <w:p>
      <w:pPr>
        <w:pageBreakBefore w:val="off"/>
        <w:tabs/>
        <w:wordWrap w:val="off"/>
        <w:spacing w:before="0" w:after="0" w:line="560" w:lineRule="atLeast"/>
        <w:ind w:left="360" w:right="380" w:hanging="340"/>
        <w:jc w:val="both"/>
        <w:textAlignment w:val="baseline"/>
        <w:rPr>
          <w:sz w:val="34"/>
        </w:rPr>
      </w:pPr>
      <w:bookmarkStart w:name="" w:id="5942"/>
      <w:r>
        <w:rPr>
          <w:rFonts w:ascii="仿宋" w:hAnsi="仿宋" w:cs="仿宋" w:eastAsia="仿宋"/>
          <w:sz w:val="34"/>
          <w:spacing w:val="0"/>
          <w:color w:val="000000"/>
          <w:b w:val="off"/>
          <w:i w:val="off"/>
        </w:rPr>
        <w:t>塞浦路斯</w:t>
      </w:r>
      <w:r>
        <w:rPr>
          <w:rFonts w:ascii="仿宋" w:hAnsi="仿宋" w:cs="仿宋" w:eastAsia="仿宋"/>
          <w:sz w:val="34"/>
          <w:spacing w:val="0"/>
          <w:color w:val="000000"/>
          <w:b w:val="on"/>
          <w:i w:val="off"/>
        </w:rPr>
        <w:t>(Cyprus)：</w:t>
      </w:r>
      <w:r>
        <w:rPr>
          <w:rFonts w:ascii="仿宋" w:hAnsi="仿宋" w:cs="仿宋" w:eastAsia="仿宋"/>
          <w:sz w:val="34"/>
          <w:spacing w:val="0"/>
          <w:color w:val="000000"/>
          <w:b w:val="off"/>
          <w:i w:val="off"/>
        </w:rPr>
        <w:t>第一卷，第50页；第二卷，第129页；第七卷，</w:t>
      </w:r>
      <w:r>
        <w:rPr>
          <w:rFonts w:ascii="仿宋" w:hAnsi="仿宋" w:cs="仿宋" w:eastAsia="仿宋"/>
          <w:sz w:val="34"/>
          <w:spacing w:val="0"/>
          <w:color w:val="000000"/>
          <w:b w:val="off"/>
          <w:i w:val="off"/>
        </w:rPr>
        <w:t>第1页；第九卷，第58页。</w:t>
      </w:r>
      <w:bookmarkEnd w:id="5942"/>
    </w:p>
    <w:p>
      <w:pPr>
        <w:pageBreakBefore w:val="off"/>
        <w:tabs/>
        <w:wordWrap w:val="off"/>
        <w:spacing w:before="0" w:after="0" w:line="560" w:lineRule="atLeast"/>
        <w:ind w:left="360" w:right="380" w:hanging="340"/>
        <w:jc w:val="both"/>
        <w:textAlignment w:val="baseline"/>
        <w:rPr>
          <w:sz w:val="34"/>
        </w:rPr>
      </w:pPr>
      <w:bookmarkStart w:name="" w:id="5943"/>
      <w:r>
        <w:rPr>
          <w:rFonts w:ascii="仿宋" w:hAnsi="仿宋" w:cs="仿宋" w:eastAsia="仿宋"/>
          <w:sz w:val="34"/>
          <w:spacing w:val="0"/>
          <w:color w:val="000000"/>
          <w:b w:val="off"/>
          <w:i w:val="off"/>
        </w:rPr>
        <w:t>塞特恩林纳</w:t>
      </w:r>
      <w:r>
        <w:rPr>
          <w:rFonts w:ascii="仿宋" w:hAnsi="仿宋" w:cs="仿宋" w:eastAsia="仿宋"/>
          <w:sz w:val="34"/>
          <w:spacing w:val="0"/>
          <w:color w:val="000000"/>
          <w:b w:val="on"/>
          <w:i w:val="off"/>
        </w:rPr>
        <w:t>(Saturninus)：</w:t>
      </w:r>
      <w:r>
        <w:rPr>
          <w:rFonts w:ascii="仿宋" w:hAnsi="仿宋" w:cs="仿宋" w:eastAsia="仿宋"/>
          <w:sz w:val="34"/>
          <w:spacing w:val="0"/>
          <w:color w:val="000000"/>
          <w:b w:val="off"/>
          <w:i w:val="off"/>
        </w:rPr>
        <w:t>怀疑论者，塞克斯都·恩披里柯的学生，第</w:t>
      </w:r>
      <w:r>
        <w:rPr>
          <w:rFonts w:ascii="仿宋" w:hAnsi="仿宋" w:cs="仿宋" w:eastAsia="仿宋"/>
          <w:sz w:val="34"/>
          <w:spacing w:val="0"/>
          <w:color w:val="000000"/>
          <w:b w:val="off"/>
          <w:i w:val="off"/>
        </w:rPr>
        <w:t>九卷，第116页。</w:t>
      </w:r>
      <w:bookmarkEnd w:id="5943"/>
    </w:p>
    <w:p>
      <w:pPr>
        <w:pageBreakBefore w:val="off"/>
        <w:tabs/>
        <w:wordWrap w:val="off"/>
        <w:spacing w:before="0" w:after="0" w:line="560" w:lineRule="atLeast"/>
        <w:ind w:left="20" w:right="0"/>
        <w:jc w:val="both"/>
        <w:textAlignment w:val="baseline"/>
        <w:rPr>
          <w:sz w:val="34"/>
        </w:rPr>
      </w:pPr>
      <w:bookmarkStart w:name="" w:id="5944"/>
      <w:r>
        <w:rPr>
          <w:rFonts w:ascii="仿宋" w:hAnsi="仿宋" w:cs="仿宋" w:eastAsia="仿宋"/>
          <w:sz w:val="34"/>
          <w:spacing w:val="0"/>
          <w:color w:val="000000"/>
          <w:b w:val="off"/>
          <w:i w:val="off"/>
        </w:rPr>
        <w:t>塞佟</w:t>
      </w:r>
      <w:r>
        <w:rPr>
          <w:rFonts w:ascii="仿宋" w:hAnsi="仿宋" w:cs="仿宋" w:eastAsia="仿宋"/>
          <w:sz w:val="34"/>
          <w:spacing w:val="0"/>
          <w:color w:val="000000"/>
          <w:b w:val="on"/>
          <w:i w:val="off"/>
        </w:rPr>
        <w:t>(Sidon)：</w:t>
      </w:r>
      <w:r>
        <w:rPr>
          <w:rFonts w:ascii="仿宋" w:hAnsi="仿宋" w:cs="仿宋" w:eastAsia="仿宋"/>
          <w:sz w:val="34"/>
          <w:spacing w:val="0"/>
          <w:color w:val="000000"/>
          <w:b w:val="off"/>
          <w:i w:val="off"/>
        </w:rPr>
        <w:t>第七卷，第6页；第十卷，第15页。</w:t>
      </w:r>
      <w:bookmarkEnd w:id="5944"/>
    </w:p>
    <w:p>
      <w:pPr>
        <w:pageBreakBefore w:val="off"/>
        <w:tabs/>
        <w:wordWrap w:val="off"/>
        <w:spacing w:before="0" w:after="0" w:line="560" w:lineRule="atLeast"/>
        <w:ind w:left="20" w:right="0"/>
        <w:jc w:val="both"/>
        <w:textAlignment w:val="baseline"/>
        <w:rPr>
          <w:sz w:val="34"/>
        </w:rPr>
      </w:pPr>
      <w:bookmarkStart w:name="" w:id="5945"/>
      <w:r>
        <w:rPr>
          <w:rFonts w:ascii="仿宋" w:hAnsi="仿宋" w:cs="仿宋" w:eastAsia="仿宋"/>
          <w:sz w:val="34"/>
          <w:spacing w:val="0"/>
          <w:color w:val="000000"/>
          <w:b w:val="off"/>
          <w:i w:val="off"/>
        </w:rPr>
        <w:t>塞亚诺</w:t>
      </w:r>
      <w:r>
        <w:rPr>
          <w:rFonts w:ascii="仿宋" w:hAnsi="仿宋" w:cs="仿宋" w:eastAsia="仿宋"/>
          <w:sz w:val="34"/>
          <w:spacing w:val="0"/>
          <w:color w:val="000000"/>
          <w:b w:val="on"/>
          <w:i w:val="off"/>
        </w:rPr>
        <w:t>(Theano)：</w:t>
      </w:r>
      <w:r>
        <w:rPr>
          <w:rFonts w:ascii="仿宋" w:hAnsi="仿宋" w:cs="仿宋" w:eastAsia="仿宋"/>
          <w:sz w:val="34"/>
          <w:spacing w:val="0"/>
          <w:color w:val="000000"/>
          <w:b w:val="off"/>
          <w:i w:val="off"/>
        </w:rPr>
        <w:t>毕达哥拉斯的妻子，第八卷，第42页。</w:t>
      </w:r>
      <w:bookmarkEnd w:id="5945"/>
    </w:p>
    <w:p>
      <w:pPr>
        <w:pageBreakBefore w:val="off"/>
        <w:tabs/>
        <w:wordWrap w:val="off"/>
        <w:spacing w:before="160" w:after="0" w:line="440" w:lineRule="atLeast"/>
        <w:ind w:left="0" w:right="0"/>
        <w:jc w:val="center"/>
        <w:textAlignment w:val="baseline"/>
        <w:rPr>
          <w:sz w:val="33"/>
        </w:rPr>
      </w:pPr>
      <w:bookmarkStart w:name="" w:id="5946"/>
      <w:r>
        <w:rPr>
          <w:rFonts w:ascii="宋体" w:hAnsi="宋体" w:cs="宋体" w:eastAsia="宋体"/>
          <w:sz w:val="33"/>
          <w:spacing w:val="0"/>
          <w:color w:val="000000"/>
          <w:b w:val="off"/>
          <w:i w:val="off"/>
        </w:rPr>
        <w:t>— 743 —</w:t>
      </w:r>
      <w:bookmarkEnd w:id="5946"/>
    </w:p>
    <w:p>
      <w:r>
        <w:t/>
      </w:r>
    </w:p>
    <w:p>
      <w:pPr>
        <w:sectPr>
          <w:footerReference r:id="rId693"/>
          <w:headerReference r:id="rId694" w:type="default"/>
          <w:type w:val="nextPage"/>
          <w:pgSz w:w="15700" w:h="22460"/>
          <w:pgMar w:left="2220" w:top="1760" w:right="2220" w:bottom="1760" w:header="1460" w:footer="1460"/>
          <w:cols w:num="1"/>
        </w:sectPr>
      </w:pPr>
    </w:p>
    <w:p>
      <w:pPr>
        <w:pageBreakBefore w:val="off"/>
        <w:tabs/>
        <w:wordWrap w:val="off"/>
        <w:spacing w:before="280" w:after="0" w:line="560" w:lineRule="atLeast"/>
        <w:ind w:left="0" w:right="0"/>
        <w:jc w:val="center"/>
        <w:textAlignment w:val="baseline"/>
        <w:rPr>
          <w:sz w:val="38"/>
        </w:rPr>
      </w:pPr>
      <w:bookmarkStart w:name="" w:id="5947"/>
      <w:r>
        <w:rPr>
          <w:rFonts w:ascii="仿宋" w:hAnsi="仿宋" w:cs="仿宋" w:eastAsia="仿宋"/>
          <w:sz w:val="38"/>
          <w:spacing w:val="0"/>
          <w:color w:val="000000"/>
          <w:u w:val="single"/>
          <w:b w:val="off"/>
          <w:i w:val="off"/>
        </w:rPr>
        <w:t xml:space="preserve">                       名哲言行录                      </w:t>
      </w:r>
      <w:bookmarkEnd w:id="5947"/>
    </w:p>
    <w:p>
      <w:pPr>
        <w:pageBreakBefore w:val="off"/>
        <w:tabs/>
        <w:wordWrap w:val="off"/>
        <w:spacing w:before="0" w:after="0" w:line="580" w:lineRule="exact"/>
        <w:ind w:left="0" w:right="0"/>
        <w:jc w:val="center"/>
        <w:textAlignment w:val="baseline"/>
        <w:rPr>
          <w:sz w:val="38"/>
        </w:rPr>
      </w:pPr>
      <w:bookmarkStart w:name="" w:id="5948"/>
      <w:r>
        <w:rPr>
          <w:rFonts w:ascii="宋体" w:hAnsi="宋体" w:cs="宋体" w:eastAsia="宋体"/>
          <w:sz w:val="38"/>
          <w:spacing w:val="0"/>
          <w:color w:val="000000"/>
          <w:b w:val="off"/>
          <w:i w:val="off"/>
        </w:rPr>
        <w:t/>
      </w:r>
      <w:bookmarkEnd w:id="5948"/>
    </w:p>
    <w:p>
      <w:pPr>
        <w:pageBreakBefore w:val="off"/>
        <w:tabs/>
        <w:wordWrap w:val="off"/>
        <w:spacing w:before="0" w:after="0" w:line="560" w:lineRule="atLeast"/>
        <w:ind w:left="600" w:right="0"/>
        <w:jc w:val="both"/>
        <w:textAlignment w:val="baseline"/>
        <w:rPr>
          <w:sz w:val="38"/>
        </w:rPr>
      </w:pPr>
      <w:bookmarkStart w:name="" w:id="5949"/>
      <w:r>
        <w:rPr>
          <w:rFonts w:ascii="仿宋" w:hAnsi="仿宋" w:cs="仿宋" w:eastAsia="仿宋"/>
          <w:sz w:val="38"/>
          <w:spacing w:val="0"/>
          <w:color w:val="000000"/>
          <w:b w:val="off"/>
          <w:i w:val="off"/>
        </w:rPr>
        <w:t>三段论(Syllogism):第五卷，第23、29页；第七卷，第45页。</w:t>
      </w:r>
      <w:bookmarkEnd w:id="5949"/>
    </w:p>
    <w:p>
      <w:pPr>
        <w:pageBreakBefore w:val="off"/>
        <w:tabs/>
        <w:wordWrap w:val="off"/>
        <w:spacing w:before="0" w:after="0" w:line="560" w:lineRule="atLeast"/>
        <w:ind w:left="600" w:right="0"/>
        <w:jc w:val="both"/>
        <w:textAlignment w:val="baseline"/>
        <w:rPr>
          <w:sz w:val="38"/>
        </w:rPr>
      </w:pPr>
      <w:bookmarkStart w:name="" w:id="5950"/>
      <w:r>
        <w:rPr>
          <w:rFonts w:ascii="仿宋" w:hAnsi="仿宋" w:cs="仿宋" w:eastAsia="仿宋"/>
          <w:sz w:val="38"/>
          <w:spacing w:val="0"/>
          <w:color w:val="000000"/>
          <w:b w:val="off"/>
          <w:i w:val="off"/>
        </w:rPr>
        <w:t>三角鼎(Tripod):第一卷，第28页及后文。</w:t>
      </w:r>
      <w:bookmarkEnd w:id="5950"/>
    </w:p>
    <w:p>
      <w:pPr>
        <w:pageBreakBefore w:val="off"/>
        <w:tabs/>
        <w:wordWrap w:val="off"/>
        <w:spacing w:before="0" w:after="0" w:line="560" w:lineRule="atLeast"/>
        <w:ind w:left="600" w:right="0"/>
        <w:jc w:val="both"/>
        <w:textAlignment w:val="baseline"/>
        <w:rPr>
          <w:sz w:val="38"/>
        </w:rPr>
      </w:pPr>
      <w:bookmarkStart w:name="" w:id="5951"/>
      <w:r>
        <w:rPr>
          <w:rFonts w:ascii="仿宋" w:hAnsi="仿宋" w:cs="仿宋" w:eastAsia="仿宋"/>
          <w:sz w:val="38"/>
          <w:spacing w:val="0"/>
          <w:color w:val="000000"/>
          <w:b w:val="off"/>
          <w:i w:val="off"/>
        </w:rPr>
        <w:t>色菲西亚(Cephisia):阿提卡部落，第三卷，第41页。</w:t>
      </w:r>
      <w:bookmarkEnd w:id="5951"/>
    </w:p>
    <w:p>
      <w:pPr>
        <w:pageBreakBefore w:val="off"/>
        <w:tabs/>
        <w:wordWrap w:val="off"/>
        <w:spacing w:before="0" w:after="0" w:line="560" w:lineRule="atLeast"/>
        <w:ind w:left="600" w:right="0"/>
        <w:jc w:val="both"/>
        <w:textAlignment w:val="baseline"/>
        <w:rPr>
          <w:sz w:val="38"/>
        </w:rPr>
      </w:pPr>
      <w:bookmarkStart w:name="" w:id="5952"/>
      <w:r>
        <w:rPr>
          <w:rFonts w:ascii="仿宋" w:hAnsi="仿宋" w:cs="仿宋" w:eastAsia="仿宋"/>
          <w:sz w:val="38"/>
          <w:spacing w:val="0"/>
          <w:color w:val="000000"/>
          <w:b w:val="off"/>
          <w:i w:val="off"/>
        </w:rPr>
        <w:t>色斐索多鲁(Cephisodorus):骑兵司令，第54页。</w:t>
      </w:r>
      <w:bookmarkEnd w:id="5952"/>
    </w:p>
    <w:p>
      <w:pPr>
        <w:pageBreakBefore w:val="off"/>
        <w:tabs/>
        <w:wordWrap w:val="off"/>
        <w:spacing w:before="0" w:after="0" w:line="560" w:lineRule="atLeast"/>
        <w:ind w:left="600" w:right="0"/>
        <w:jc w:val="both"/>
        <w:textAlignment w:val="baseline"/>
        <w:rPr>
          <w:sz w:val="38"/>
        </w:rPr>
      </w:pPr>
      <w:bookmarkStart w:name="" w:id="5953"/>
      <w:r>
        <w:rPr>
          <w:rFonts w:ascii="仿宋" w:hAnsi="仿宋" w:cs="仿宋" w:eastAsia="仿宋"/>
          <w:sz w:val="38"/>
          <w:spacing w:val="0"/>
          <w:color w:val="000000"/>
          <w:b w:val="off"/>
          <w:i w:val="off"/>
        </w:rPr>
        <w:t>色科普(Cercops):批评赫西俄德的人，第二卷，第46页。</w:t>
      </w:r>
      <w:bookmarkEnd w:id="5953"/>
    </w:p>
    <w:p>
      <w:pPr>
        <w:pageBreakBefore w:val="off"/>
        <w:tabs/>
        <w:wordWrap w:val="off"/>
        <w:spacing w:before="0" w:after="0" w:line="560" w:lineRule="atLeast"/>
        <w:ind w:left="600" w:right="0"/>
        <w:jc w:val="both"/>
        <w:textAlignment w:val="baseline"/>
        <w:rPr>
          <w:sz w:val="38"/>
        </w:rPr>
      </w:pPr>
      <w:bookmarkStart w:name="" w:id="5954"/>
      <w:r>
        <w:rPr>
          <w:rFonts w:ascii="仿宋" w:hAnsi="仿宋" w:cs="仿宋" w:eastAsia="仿宋"/>
          <w:sz w:val="38"/>
          <w:spacing w:val="0"/>
          <w:color w:val="000000"/>
          <w:b w:val="off"/>
          <w:i w:val="off"/>
        </w:rPr>
        <w:t>色克洛普(Cecrops):第二卷，第53页；第九卷，第56页。</w:t>
      </w:r>
      <w:bookmarkEnd w:id="5954"/>
    </w:p>
    <w:p>
      <w:pPr>
        <w:pageBreakBefore w:val="off"/>
        <w:tabs/>
        <w:wordWrap w:val="off"/>
        <w:spacing w:before="0" w:after="0" w:line="560" w:lineRule="atLeast"/>
        <w:ind w:left="600" w:right="0"/>
        <w:jc w:val="both"/>
        <w:textAlignment w:val="baseline"/>
        <w:rPr>
          <w:sz w:val="38"/>
        </w:rPr>
      </w:pPr>
      <w:bookmarkStart w:name="" w:id="5955"/>
      <w:r>
        <w:rPr>
          <w:rFonts w:ascii="仿宋" w:hAnsi="仿宋" w:cs="仿宋" w:eastAsia="仿宋"/>
          <w:sz w:val="38"/>
          <w:spacing w:val="0"/>
          <w:color w:val="000000"/>
          <w:b w:val="off"/>
          <w:i w:val="off"/>
        </w:rPr>
        <w:t>色拉米库(Ceramicus):雅典的一个镇，第六卷，第35页。</w:t>
      </w:r>
      <w:bookmarkEnd w:id="5955"/>
    </w:p>
    <w:p>
      <w:pPr>
        <w:pageBreakBefore w:val="off"/>
        <w:tabs/>
        <w:wordWrap w:val="off"/>
        <w:spacing w:before="0" w:after="0" w:line="560" w:lineRule="atLeast"/>
        <w:ind w:left="940" w:right="120" w:hanging="340"/>
        <w:jc w:val="both"/>
        <w:textAlignment w:val="baseline"/>
        <w:rPr>
          <w:sz w:val="38"/>
        </w:rPr>
      </w:pPr>
      <w:bookmarkStart w:name="" w:id="5956"/>
      <w:r>
        <w:rPr>
          <w:rFonts w:ascii="仿宋" w:hAnsi="仿宋" w:cs="仿宋" w:eastAsia="仿宋"/>
          <w:sz w:val="38"/>
          <w:spacing w:val="0"/>
          <w:color w:val="000000"/>
          <w:b w:val="off"/>
          <w:i w:val="off"/>
        </w:rPr>
        <w:t>色拉叙马霍斯(科林斯的)</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(Thrasymachus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of</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Corinth):第二卷，第</w:t>
      </w:r>
      <w:r>
        <w:rPr>
          <w:rFonts w:ascii="仿宋" w:hAnsi="仿宋" w:cs="仿宋" w:eastAsia="仿宋"/>
          <w:sz w:val="38"/>
          <w:spacing w:val="0"/>
          <w:color w:val="000000"/>
          <w:b w:val="off"/>
          <w:i w:val="off"/>
        </w:rPr>
        <w:t>113页。</w:t>
      </w:r>
      <w:bookmarkEnd w:id="5956"/>
    </w:p>
    <w:p>
      <w:pPr>
        <w:pageBreakBefore w:val="off"/>
        <w:tabs/>
        <w:wordWrap w:val="off"/>
        <w:spacing w:before="0" w:after="0" w:line="560" w:lineRule="atLeast"/>
        <w:ind w:left="600" w:right="0"/>
        <w:jc w:val="both"/>
        <w:textAlignment w:val="baseline"/>
        <w:rPr>
          <w:sz w:val="38"/>
        </w:rPr>
      </w:pPr>
      <w:bookmarkStart w:name="" w:id="5957"/>
      <w:r>
        <w:rPr>
          <w:rFonts w:ascii="仿宋" w:hAnsi="仿宋" w:cs="仿宋" w:eastAsia="仿宋"/>
          <w:sz w:val="38"/>
          <w:spacing w:val="0"/>
          <w:color w:val="000000"/>
          <w:b w:val="off"/>
          <w:i w:val="off"/>
        </w:rPr>
        <w:t>色劳尼乌(Ceraunium):泊拉图著作的评注符号，第三卷，第66页。</w:t>
      </w:r>
      <w:bookmarkEnd w:id="5957"/>
    </w:p>
    <w:p>
      <w:pPr>
        <w:pageBreakBefore w:val="off"/>
        <w:tabs/>
        <w:wordWrap w:val="off"/>
        <w:spacing w:before="0" w:after="0" w:line="560" w:lineRule="atLeast"/>
        <w:ind w:left="940" w:right="100" w:hanging="340"/>
        <w:jc w:val="both"/>
        <w:textAlignment w:val="baseline"/>
        <w:rPr>
          <w:sz w:val="38"/>
        </w:rPr>
      </w:pPr>
      <w:bookmarkStart w:name="" w:id="5958"/>
      <w:r>
        <w:rPr>
          <w:rFonts w:ascii="仿宋" w:hAnsi="仿宋" w:cs="仿宋" w:eastAsia="仿宋"/>
          <w:sz w:val="38"/>
          <w:spacing w:val="0"/>
          <w:color w:val="000000"/>
          <w:b w:val="off"/>
          <w:i w:val="off"/>
        </w:rPr>
        <w:t>色雷斯(Thrace):第一卷，第47页；第六卷，第1页；第八卷，第</w:t>
      </w:r>
      <w:r>
        <w:rPr>
          <w:rFonts w:ascii="仿宋" w:hAnsi="仿宋" w:cs="仿宋" w:eastAsia="仿宋"/>
          <w:sz w:val="38"/>
          <w:spacing w:val="0"/>
          <w:color w:val="000000"/>
          <w:b w:val="off"/>
          <w:i w:val="off"/>
        </w:rPr>
        <w:t>46页；第九卷，第65页。</w:t>
      </w:r>
      <w:bookmarkEnd w:id="5958"/>
    </w:p>
    <w:p>
      <w:pPr>
        <w:pageBreakBefore w:val="off"/>
        <w:tabs/>
        <w:wordWrap w:val="off"/>
        <w:spacing w:before="0" w:after="0" w:line="560" w:lineRule="atLeast"/>
        <w:ind w:left="940" w:right="100" w:hanging="340"/>
        <w:jc w:val="both"/>
        <w:textAlignment w:val="baseline"/>
        <w:rPr>
          <w:sz w:val="38"/>
        </w:rPr>
      </w:pPr>
      <w:bookmarkStart w:name="" w:id="5959"/>
      <w:r>
        <w:rPr>
          <w:rFonts w:ascii="仿宋" w:hAnsi="仿宋" w:cs="仿宋" w:eastAsia="仿宋"/>
          <w:sz w:val="38"/>
          <w:spacing w:val="0"/>
          <w:color w:val="000000"/>
          <w:b w:val="off"/>
          <w:i w:val="off"/>
        </w:rPr>
        <w:t>色诺芬(雅典的)</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(Xenophon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of</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Athens):第二卷，第43-59页；其</w:t>
      </w:r>
      <w:r>
        <w:rPr>
          <w:rFonts w:ascii="仿宋" w:hAnsi="仿宋" w:cs="仿宋" w:eastAsia="仿宋"/>
          <w:sz w:val="38"/>
          <w:spacing w:val="0"/>
          <w:color w:val="000000"/>
          <w:b w:val="off"/>
          <w:i w:val="off"/>
        </w:rPr>
        <w:t>他同名者，同上、第59页。</w:t>
      </w:r>
      <w:bookmarkEnd w:id="5959"/>
    </w:p>
    <w:p>
      <w:pPr>
        <w:pageBreakBefore w:val="off"/>
        <w:tabs/>
        <w:wordWrap w:val="off"/>
        <w:spacing w:before="0" w:after="0" w:line="560" w:lineRule="atLeast"/>
        <w:ind w:left="600" w:right="0"/>
        <w:jc w:val="both"/>
        <w:textAlignment w:val="baseline"/>
        <w:rPr>
          <w:sz w:val="38"/>
        </w:rPr>
      </w:pPr>
      <w:bookmarkStart w:name="" w:id="5960"/>
      <w:r>
        <w:rPr>
          <w:rFonts w:ascii="仿宋" w:hAnsi="仿宋" w:cs="仿宋" w:eastAsia="仿宋"/>
          <w:sz w:val="38"/>
          <w:spacing w:val="0"/>
          <w:color w:val="000000"/>
          <w:b w:val="off"/>
          <w:i w:val="off"/>
        </w:rPr>
        <w:t>瑟里亚(Thria):阿提卡城镇，第四卷，第21页。</w:t>
      </w:r>
      <w:bookmarkEnd w:id="5960"/>
    </w:p>
    <w:p>
      <w:pPr>
        <w:pageBreakBefore w:val="off"/>
        <w:tabs/>
        <w:wordWrap w:val="off"/>
        <w:spacing w:before="0" w:after="0" w:line="560" w:lineRule="atLeast"/>
        <w:ind w:left="600" w:right="0"/>
        <w:jc w:val="both"/>
        <w:textAlignment w:val="baseline"/>
        <w:rPr>
          <w:sz w:val="38"/>
        </w:rPr>
      </w:pPr>
      <w:bookmarkStart w:name="" w:id="5961"/>
      <w:r>
        <w:rPr>
          <w:rFonts w:ascii="仿宋" w:hAnsi="仿宋" w:cs="仿宋" w:eastAsia="仿宋"/>
          <w:sz w:val="38"/>
          <w:spacing w:val="0"/>
          <w:color w:val="000000"/>
          <w:b w:val="off"/>
          <w:i w:val="off"/>
        </w:rPr>
        <w:t>瑟赛蒂兹(Thersites):第七卷，第160页。</w:t>
      </w:r>
      <w:bookmarkEnd w:id="5961"/>
    </w:p>
    <w:p>
      <w:pPr>
        <w:pageBreakBefore w:val="off"/>
        <w:tabs/>
        <w:wordWrap w:val="off"/>
        <w:spacing w:before="0" w:after="0" w:line="560" w:lineRule="atLeast"/>
        <w:ind w:left="600" w:right="0"/>
        <w:jc w:val="both"/>
        <w:textAlignment w:val="baseline"/>
        <w:rPr>
          <w:sz w:val="38"/>
        </w:rPr>
      </w:pPr>
      <w:bookmarkStart w:name="" w:id="5962"/>
      <w:r>
        <w:rPr>
          <w:rFonts w:ascii="仿宋" w:hAnsi="仿宋" w:cs="仿宋" w:eastAsia="仿宋"/>
          <w:sz w:val="38"/>
          <w:spacing w:val="0"/>
          <w:color w:val="000000"/>
          <w:b w:val="off"/>
          <w:i w:val="off"/>
        </w:rPr>
        <w:t>闪电(Lightning):第七卷，第153页；第十卷，第101页。</w:t>
      </w:r>
      <w:bookmarkEnd w:id="5962"/>
    </w:p>
    <w:p>
      <w:pPr>
        <w:pageBreakBefore w:val="off"/>
        <w:tabs/>
        <w:wordWrap w:val="off"/>
        <w:spacing w:before="0" w:after="0" w:line="560" w:lineRule="atLeast"/>
        <w:ind w:left="940" w:right="100" w:hanging="340"/>
        <w:jc w:val="both"/>
        <w:textAlignment w:val="baseline"/>
        <w:rPr>
          <w:sz w:val="38"/>
        </w:rPr>
      </w:pPr>
      <w:bookmarkStart w:name="" w:id="5963"/>
      <w:r>
        <w:rPr>
          <w:rFonts w:ascii="仿宋" w:hAnsi="仿宋" w:cs="仿宋" w:eastAsia="仿宋"/>
          <w:sz w:val="38"/>
          <w:spacing w:val="0"/>
          <w:color w:val="000000"/>
          <w:b w:val="off"/>
          <w:i w:val="off"/>
        </w:rPr>
        <w:t>善(Good):良善之人；斯多亚派，第七卷，第94、101页；柏拉图，</w:t>
      </w:r>
      <w:r>
        <w:rPr>
          <w:rFonts w:ascii="仿宋" w:hAnsi="仿宋" w:cs="仿宋" w:eastAsia="仿宋"/>
          <w:sz w:val="38"/>
          <w:spacing w:val="0"/>
          <w:color w:val="000000"/>
          <w:b w:val="off"/>
          <w:i w:val="off"/>
        </w:rPr>
        <w:t>第三卷，第101、104页；昔勒尼派，第二卷，第87页；亚里士多</w:t>
      </w:r>
      <w:r>
        <w:rPr>
          <w:rFonts w:ascii="仿宋" w:hAnsi="仿宋" w:cs="仿宋" w:eastAsia="仿宋"/>
          <w:sz w:val="38"/>
          <w:spacing w:val="0"/>
          <w:color w:val="000000"/>
          <w:b w:val="off"/>
          <w:i w:val="off"/>
        </w:rPr>
        <w:t>德，第五卷，第30页。</w:t>
      </w:r>
      <w:bookmarkEnd w:id="5963"/>
    </w:p>
    <w:p>
      <w:pPr>
        <w:pageBreakBefore w:val="off"/>
        <w:tabs/>
        <w:wordWrap w:val="off"/>
        <w:spacing w:before="0" w:after="0" w:line="560" w:lineRule="atLeast"/>
        <w:ind w:left="940" w:right="80" w:hanging="340"/>
        <w:jc w:val="both"/>
        <w:textAlignment w:val="baseline"/>
        <w:rPr>
          <w:sz w:val="38"/>
        </w:rPr>
      </w:pPr>
      <w:bookmarkStart w:name="" w:id="5964"/>
      <w:r>
        <w:rPr>
          <w:rFonts w:ascii="仿宋" w:hAnsi="仿宋" w:cs="仿宋" w:eastAsia="仿宋"/>
          <w:sz w:val="38"/>
          <w:spacing w:val="0"/>
          <w:color w:val="000000"/>
          <w:b w:val="off"/>
          <w:i w:val="off"/>
        </w:rPr>
        <w:t>身体的疾病(Disease</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of</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the</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body):第八卷，第</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35页；灵魂的疾病，</w:t>
      </w:r>
      <w:r>
        <w:rPr>
          <w:rFonts w:ascii="仿宋" w:hAnsi="仿宋" w:cs="仿宋" w:eastAsia="仿宋"/>
          <w:sz w:val="38"/>
          <w:spacing w:val="0"/>
          <w:color w:val="000000"/>
          <w:b w:val="off"/>
          <w:i w:val="off"/>
        </w:rPr>
        <w:t>第七卷，第115页；第十卷，第137页。</w:t>
      </w:r>
      <w:bookmarkEnd w:id="5964"/>
    </w:p>
    <w:p>
      <w:pPr>
        <w:pageBreakBefore w:val="off"/>
        <w:tabs/>
        <w:wordWrap w:val="off"/>
        <w:spacing w:before="0" w:after="0" w:line="560" w:lineRule="atLeast"/>
        <w:ind w:left="940" w:right="80" w:hanging="340"/>
        <w:jc w:val="both"/>
        <w:textAlignment w:val="baseline"/>
        <w:rPr>
          <w:sz w:val="38"/>
        </w:rPr>
      </w:pPr>
      <w:bookmarkStart w:name="" w:id="5965"/>
      <w:r>
        <w:rPr>
          <w:rFonts w:ascii="仿宋" w:hAnsi="仿宋" w:cs="仿宋" w:eastAsia="仿宋"/>
          <w:sz w:val="38"/>
          <w:spacing w:val="0"/>
          <w:color w:val="000000"/>
          <w:b w:val="off"/>
          <w:i w:val="off"/>
        </w:rPr>
        <w:t>神(God):柏拉图的学说，第三卷，第76页；斯多亚派，第七卷，</w:t>
      </w:r>
      <w:r>
        <w:rPr>
          <w:rFonts w:ascii="仿宋" w:hAnsi="仿宋" w:cs="仿宋" w:eastAsia="仿宋"/>
          <w:sz w:val="38"/>
          <w:spacing w:val="0"/>
          <w:color w:val="000000"/>
          <w:b w:val="off"/>
          <w:i w:val="off"/>
        </w:rPr>
        <w:t>第135、147页。</w:t>
      </w:r>
      <w:bookmarkEnd w:id="5965"/>
    </w:p>
    <w:p>
      <w:pPr>
        <w:pageBreakBefore w:val="off"/>
        <w:tabs/>
        <w:wordWrap w:val="off"/>
        <w:spacing w:before="0" w:after="0" w:line="560" w:lineRule="atLeast"/>
        <w:ind w:left="600" w:right="0"/>
        <w:jc w:val="both"/>
        <w:textAlignment w:val="baseline"/>
        <w:rPr>
          <w:sz w:val="38"/>
        </w:rPr>
      </w:pPr>
      <w:bookmarkStart w:name="" w:id="5966"/>
      <w:r>
        <w:rPr>
          <w:rFonts w:ascii="仿宋" w:hAnsi="仿宋" w:cs="仿宋" w:eastAsia="仿宋"/>
          <w:sz w:val="38"/>
          <w:spacing w:val="0"/>
          <w:color w:val="000000"/>
          <w:b w:val="off"/>
          <w:i w:val="off"/>
        </w:rPr>
        <w:t>神庙(Temples):第六卷，第64页；第七卷，第33页。</w:t>
      </w:r>
      <w:bookmarkEnd w:id="5966"/>
    </w:p>
    <w:p>
      <w:pPr>
        <w:pageBreakBefore w:val="off"/>
        <w:tabs/>
        <w:wordWrap w:val="off"/>
        <w:spacing w:before="0" w:after="0" w:line="560" w:lineRule="atLeast"/>
        <w:ind w:left="940" w:right="40" w:hanging="340"/>
        <w:jc w:val="both"/>
        <w:textAlignment w:val="baseline"/>
        <w:rPr>
          <w:sz w:val="38"/>
        </w:rPr>
      </w:pPr>
      <w:bookmarkStart w:name="" w:id="5967"/>
      <w:r>
        <w:rPr>
          <w:rFonts w:ascii="仿宋" w:hAnsi="仿宋" w:cs="仿宋" w:eastAsia="仿宋"/>
          <w:sz w:val="38"/>
          <w:spacing w:val="0"/>
          <w:color w:val="000000"/>
          <w:b w:val="off"/>
          <w:i w:val="off"/>
        </w:rPr>
        <w:t>神意(Providence):神圣的，第三卷，第24、79页；第七卷，第</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133、</w:t>
      </w:r>
      <w:r>
        <w:rPr>
          <w:rFonts w:ascii="仿宋" w:hAnsi="仿宋" w:cs="仿宋" w:eastAsia="仿宋"/>
          <w:sz w:val="38"/>
          <w:spacing w:val="0"/>
          <w:color w:val="000000"/>
          <w:b w:val="off"/>
          <w:i w:val="off"/>
        </w:rPr>
        <w:t>138页；第十卷，第77、113、139页；参见133页。</w:t>
      </w:r>
      <w:bookmarkEnd w:id="5967"/>
    </w:p>
    <w:p>
      <w:pPr>
        <w:pageBreakBefore w:val="off"/>
        <w:tabs/>
        <w:wordWrap w:val="off"/>
        <w:spacing w:before="0" w:after="0" w:line="560" w:lineRule="atLeast"/>
        <w:ind w:left="940" w:right="0" w:hanging="340"/>
        <w:jc w:val="both"/>
        <w:textAlignment w:val="baseline"/>
        <w:rPr>
          <w:sz w:val="38"/>
        </w:rPr>
      </w:pPr>
      <w:bookmarkStart w:name="" w:id="5968"/>
      <w:r>
        <w:rPr>
          <w:rFonts w:ascii="仿宋" w:hAnsi="仿宋" w:cs="仿宋" w:eastAsia="仿宋"/>
          <w:sz w:val="38"/>
          <w:spacing w:val="0"/>
          <w:color w:val="000000"/>
          <w:b w:val="off"/>
          <w:i w:val="off"/>
        </w:rPr>
        <w:t>审慎(Prudence):第一卷，第87页；第二卷，第91页；第四卷，第</w:t>
      </w:r>
      <w:r>
        <w:rPr>
          <w:rFonts w:ascii="仿宋" w:hAnsi="仿宋" w:cs="仿宋" w:eastAsia="仿宋"/>
          <w:sz w:val="38"/>
          <w:spacing w:val="0"/>
          <w:color w:val="000000"/>
          <w:b w:val="off"/>
          <w:i w:val="off"/>
        </w:rPr>
        <w:t>51页；第六卷，第13页；第七卷，第92、93页；第十卷，第132</w:t>
      </w:r>
      <w:r>
        <w:rPr>
          <w:rFonts w:ascii="仿宋" w:hAnsi="仿宋" w:cs="仿宋" w:eastAsia="仿宋"/>
          <w:sz w:val="38"/>
          <w:spacing w:val="0"/>
          <w:color w:val="000000"/>
          <w:b w:val="off"/>
          <w:i w:val="off"/>
        </w:rPr>
        <w:t>页。</w:t>
      </w:r>
      <w:bookmarkEnd w:id="5968"/>
    </w:p>
    <w:p>
      <w:pPr>
        <w:pageBreakBefore w:val="off"/>
        <w:tabs/>
        <w:wordWrap w:val="off"/>
        <w:spacing w:before="0" w:after="0" w:line="460" w:lineRule="atLeast"/>
        <w:ind w:left="0" w:right="0"/>
        <w:jc w:val="center"/>
        <w:textAlignment w:val="baseline"/>
        <w:rPr>
          <w:sz w:val="34"/>
        </w:rPr>
      </w:pPr>
      <w:bookmarkStart w:name="" w:id="5969"/>
      <w:r>
        <w:rPr>
          <w:rFonts w:ascii="宋体" w:hAnsi="宋体" w:cs="宋体" w:eastAsia="宋体"/>
          <w:sz w:val="34"/>
          <w:spacing w:val="0"/>
          <w:color w:val="000000"/>
          <w:b w:val="off"/>
          <w:i w:val="off"/>
        </w:rPr>
        <w:t>—</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744</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w:t>
      </w:r>
      <w:bookmarkEnd w:id="5969"/>
    </w:p>
    <w:p>
      <w:r>
        <w:t/>
      </w:r>
    </w:p>
    <w:p>
      <w:pPr>
        <w:sectPr>
          <w:footerReference r:id="rId695"/>
          <w:headerReference r:id="rId696" w:type="default"/>
          <w:type w:val="nextPage"/>
          <w:pgSz w:w="15700" w:h="22900"/>
          <w:pgMar w:left="1980" w:top="1780" w:right="1980" w:bottom="1780" w:header="1480" w:footer="1480"/>
          <w:cols w:num="1"/>
        </w:sectPr>
      </w:pPr>
    </w:p>
    <w:p>
      <w:pPr>
        <w:pageBreakBefore w:val="off"/>
        <w:tabs/>
        <w:wordWrap w:val="off"/>
        <w:spacing w:before="420" w:after="0" w:line="540" w:lineRule="atLeast"/>
        <w:ind w:left="0" w:right="0"/>
        <w:jc w:val="center"/>
        <w:textAlignment w:val="baseline"/>
        <w:rPr>
          <w:sz w:val="37"/>
        </w:rPr>
      </w:pPr>
      <w:bookmarkStart w:name="" w:id="5970"/>
      <w:r>
        <w:rPr>
          <w:rFonts w:ascii="仿宋" w:hAnsi="仿宋" w:cs="仿宋" w:eastAsia="仿宋"/>
          <w:sz w:val="37"/>
          <w:spacing w:val="0"/>
          <w:color w:val="000000"/>
          <w:u w:val="single"/>
          <w:b w:val="off"/>
          <w:i w:val="off"/>
        </w:rPr>
        <w:t xml:space="preserve">                         附录 I                        </w:t>
      </w:r>
      <w:bookmarkEnd w:id="5970"/>
    </w:p>
    <w:p>
      <w:pPr>
        <w:pageBreakBefore w:val="off"/>
        <w:tabs/>
        <w:wordWrap w:val="off"/>
        <w:spacing w:before="420" w:after="0" w:line="540" w:lineRule="atLeast"/>
        <w:ind w:left="360" w:right="100" w:hanging="340"/>
        <w:jc w:val="both"/>
        <w:textAlignment w:val="baseline"/>
        <w:rPr>
          <w:sz w:val="37"/>
        </w:rPr>
      </w:pPr>
      <w:bookmarkStart w:name="" w:id="5971"/>
      <w:r>
        <w:rPr>
          <w:rFonts w:ascii="仿宋" w:hAnsi="仿宋" w:cs="仿宋" w:eastAsia="仿宋"/>
          <w:sz w:val="37"/>
          <w:spacing w:val="0"/>
          <w:color w:val="000000"/>
          <w:b w:val="off"/>
          <w:i w:val="off"/>
        </w:rPr>
        <w:t>生活</w:t>
      </w:r>
      <w:r>
        <w:rPr>
          <w:rFonts w:ascii="仿宋" w:hAnsi="仿宋" w:cs="仿宋" w:eastAsia="仿宋"/>
          <w:sz w:val="37"/>
          <w:spacing w:val="0"/>
          <w:color w:val="000000"/>
          <w:b w:val="on"/>
          <w:i w:val="off"/>
        </w:rPr>
        <w:t>(Life)：</w:t>
      </w:r>
      <w:r>
        <w:rPr>
          <w:rFonts w:ascii="仿宋" w:hAnsi="仿宋" w:cs="仿宋" w:eastAsia="仿宋"/>
          <w:sz w:val="37"/>
          <w:spacing w:val="0"/>
          <w:color w:val="000000"/>
          <w:b w:val="off"/>
          <w:i w:val="off"/>
        </w:rPr>
        <w:t>长度，第一卷，第54、61、87页；种类，第七卷，第</w:t>
      </w:r>
      <w:r>
        <w:rPr>
          <w:rFonts w:ascii="仿宋" w:hAnsi="仿宋" w:cs="仿宋" w:eastAsia="仿宋"/>
          <w:sz w:val="37"/>
          <w:spacing w:val="0"/>
          <w:color w:val="000000"/>
          <w:b w:val="off"/>
          <w:i w:val="off"/>
        </w:rPr>
        <w:t>130页；年龄，第八卷，第10页。</w:t>
      </w:r>
      <w:bookmarkEnd w:id="5971"/>
    </w:p>
    <w:p>
      <w:pPr>
        <w:pageBreakBefore w:val="off"/>
        <w:tabs/>
        <w:wordWrap w:val="off"/>
        <w:spacing w:before="0" w:after="0" w:line="540" w:lineRule="atLeast"/>
        <w:ind w:left="360" w:right="80" w:hanging="340"/>
        <w:jc w:val="both"/>
        <w:textAlignment w:val="baseline"/>
        <w:rPr>
          <w:sz w:val="37"/>
        </w:rPr>
      </w:pPr>
      <w:bookmarkStart w:name="" w:id="5972"/>
      <w:r>
        <w:rPr>
          <w:rFonts w:ascii="仿宋" w:hAnsi="仿宋" w:cs="仿宋" w:eastAsia="仿宋"/>
          <w:sz w:val="37"/>
          <w:spacing w:val="0"/>
          <w:color w:val="000000"/>
          <w:b w:val="off"/>
          <w:i w:val="off"/>
        </w:rPr>
        <w:t>生命</w:t>
      </w:r>
      <w:r>
        <w:rPr>
          <w:rFonts w:ascii="仿宋" w:hAnsi="仿宋" w:cs="仿宋" w:eastAsia="仿宋"/>
          <w:sz w:val="37"/>
          <w:spacing w:val="0"/>
          <w:color w:val="000000"/>
          <w:b w:val="on"/>
          <w:i w:val="off"/>
        </w:rPr>
        <w:t>(Life)：</w:t>
      </w:r>
      <w:r>
        <w:rPr>
          <w:rFonts w:ascii="仿宋" w:hAnsi="仿宋" w:cs="仿宋" w:eastAsia="仿宋"/>
          <w:sz w:val="37"/>
          <w:spacing w:val="0"/>
          <w:color w:val="000000"/>
          <w:b w:val="off"/>
          <w:i w:val="off"/>
        </w:rPr>
        <w:t>第六卷，第55页；第七卷，第160页；第九卷，第73</w:t>
      </w:r>
      <w:r>
        <w:rPr>
          <w:rFonts w:ascii="仿宋" w:hAnsi="仿宋" w:cs="仿宋" w:eastAsia="仿宋"/>
          <w:sz w:val="37"/>
          <w:spacing w:val="0"/>
          <w:color w:val="000000"/>
          <w:b w:val="off"/>
          <w:i w:val="off"/>
        </w:rPr>
        <w:t>页；参见第五卷，第32页。</w:t>
      </w:r>
      <w:bookmarkEnd w:id="5972"/>
    </w:p>
    <w:p>
      <w:pPr>
        <w:pageBreakBefore w:val="off"/>
        <w:tabs/>
        <w:wordWrap w:val="off"/>
        <w:spacing w:before="0" w:after="0" w:line="540" w:lineRule="atLeast"/>
        <w:ind w:left="360" w:right="80" w:hanging="340"/>
        <w:jc w:val="both"/>
        <w:textAlignment w:val="baseline"/>
        <w:rPr>
          <w:sz w:val="37"/>
        </w:rPr>
      </w:pPr>
      <w:bookmarkStart w:name="" w:id="5973"/>
      <w:r>
        <w:rPr>
          <w:rFonts w:ascii="仿宋" w:hAnsi="仿宋" w:cs="仿宋" w:eastAsia="仿宋"/>
          <w:sz w:val="37"/>
          <w:spacing w:val="0"/>
          <w:color w:val="000000"/>
          <w:b w:val="off"/>
          <w:i w:val="off"/>
        </w:rPr>
        <w:t>声音</w:t>
      </w:r>
      <w:r>
        <w:rPr>
          <w:rFonts w:ascii="仿宋" w:hAnsi="仿宋" w:cs="仿宋" w:eastAsia="仿宋"/>
          <w:sz w:val="37"/>
          <w:spacing w:val="0"/>
          <w:color w:val="000000"/>
          <w:b w:val="on"/>
          <w:i w:val="off"/>
        </w:rPr>
        <w:t>(Voice)：</w:t>
      </w:r>
      <w:r>
        <w:rPr>
          <w:rFonts w:ascii="仿宋" w:hAnsi="仿宋" w:cs="仿宋" w:eastAsia="仿宋"/>
          <w:sz w:val="37"/>
          <w:spacing w:val="0"/>
          <w:color w:val="000000"/>
          <w:b w:val="off"/>
          <w:i w:val="off"/>
        </w:rPr>
        <w:t>第三卷，第107页；第七卷，第55页；第十卷，第52</w:t>
      </w:r>
      <w:r>
        <w:rPr>
          <w:rFonts w:ascii="仿宋" w:hAnsi="仿宋" w:cs="仿宋" w:eastAsia="仿宋"/>
          <w:sz w:val="37"/>
          <w:spacing w:val="0"/>
          <w:color w:val="000000"/>
          <w:b w:val="off"/>
          <w:i w:val="off"/>
        </w:rPr>
        <w:t>页。</w:t>
      </w:r>
      <w:bookmarkEnd w:id="5973"/>
    </w:p>
    <w:p>
      <w:pPr>
        <w:pageBreakBefore w:val="off"/>
        <w:tabs/>
        <w:wordWrap w:val="off"/>
        <w:spacing w:before="0" w:after="0" w:line="540" w:lineRule="atLeast"/>
        <w:ind w:left="20" w:right="0"/>
        <w:jc w:val="both"/>
        <w:textAlignment w:val="baseline"/>
        <w:rPr>
          <w:sz w:val="37"/>
        </w:rPr>
      </w:pPr>
      <w:bookmarkStart w:name="" w:id="5974"/>
      <w:r>
        <w:rPr>
          <w:rFonts w:ascii="仿宋" w:hAnsi="仿宋" w:cs="仿宋" w:eastAsia="仿宋"/>
          <w:sz w:val="37"/>
          <w:spacing w:val="0"/>
          <w:color w:val="000000"/>
          <w:b w:val="off"/>
          <w:i w:val="off"/>
        </w:rPr>
        <w:t>诗学</w:t>
      </w:r>
      <w:r>
        <w:rPr>
          <w:rFonts w:ascii="仿宋" w:hAnsi="仿宋" w:cs="仿宋" w:eastAsia="仿宋"/>
          <w:sz w:val="37"/>
          <w:spacing w:val="0"/>
          <w:color w:val="000000"/>
          <w:b w:val="on"/>
          <w:i w:val="off"/>
        </w:rPr>
        <w:t>(Poetry)：</w:t>
      </w:r>
      <w:r>
        <w:rPr>
          <w:rFonts w:ascii="仿宋" w:hAnsi="仿宋" w:cs="仿宋" w:eastAsia="仿宋"/>
          <w:sz w:val="37"/>
          <w:spacing w:val="0"/>
          <w:color w:val="000000"/>
          <w:b w:val="off"/>
          <w:i w:val="off"/>
        </w:rPr>
        <w:t>定义，第七卷，第60页。</w:t>
      </w:r>
      <w:bookmarkEnd w:id="5974"/>
    </w:p>
    <w:p>
      <w:pPr>
        <w:pageBreakBefore w:val="off"/>
        <w:tabs/>
        <w:wordWrap w:val="off"/>
        <w:spacing w:before="0" w:after="0" w:line="540" w:lineRule="atLeast"/>
        <w:ind w:left="360" w:right="100" w:hanging="340"/>
        <w:jc w:val="both"/>
        <w:textAlignment w:val="baseline"/>
        <w:rPr>
          <w:sz w:val="37"/>
        </w:rPr>
      </w:pPr>
      <w:bookmarkStart w:name="" w:id="5975"/>
      <w:r>
        <w:rPr>
          <w:rFonts w:ascii="仿宋" w:hAnsi="仿宋" w:cs="仿宋" w:eastAsia="仿宋"/>
          <w:sz w:val="37"/>
          <w:spacing w:val="0"/>
          <w:color w:val="000000"/>
          <w:b w:val="off"/>
          <w:i w:val="off"/>
        </w:rPr>
        <w:t>时间</w:t>
      </w:r>
      <w:r>
        <w:rPr>
          <w:rFonts w:ascii="仿宋" w:hAnsi="仿宋" w:cs="仿宋" w:eastAsia="仿宋"/>
          <w:sz w:val="37"/>
          <w:spacing w:val="0"/>
          <w:color w:val="000000"/>
          <w:b w:val="on"/>
          <w:i w:val="off"/>
        </w:rPr>
        <w:t>(Time)：</w:t>
      </w:r>
      <w:r>
        <w:rPr>
          <w:rFonts w:ascii="仿宋" w:hAnsi="仿宋" w:cs="仿宋" w:eastAsia="仿宋"/>
          <w:sz w:val="37"/>
          <w:spacing w:val="0"/>
          <w:color w:val="000000"/>
          <w:b w:val="off"/>
          <w:i w:val="off"/>
        </w:rPr>
        <w:t>第三卷，第73页；第七卷，第141页；第十卷，第72、</w:t>
      </w:r>
      <w:r>
        <w:rPr>
          <w:rFonts w:ascii="仿宋" w:hAnsi="仿宋" w:cs="仿宋" w:eastAsia="仿宋"/>
          <w:sz w:val="37"/>
          <w:spacing w:val="0"/>
          <w:color w:val="000000"/>
          <w:b w:val="off"/>
          <w:i w:val="off"/>
        </w:rPr>
        <w:t>145页。</w:t>
      </w:r>
      <w:bookmarkEnd w:id="5975"/>
    </w:p>
    <w:p>
      <w:pPr>
        <w:pageBreakBefore w:val="off"/>
        <w:tabs/>
        <w:wordWrap w:val="off"/>
        <w:spacing w:before="0" w:after="0" w:line="540" w:lineRule="atLeast"/>
        <w:ind w:left="360" w:right="80" w:hanging="340"/>
        <w:jc w:val="both"/>
        <w:textAlignment w:val="baseline"/>
        <w:rPr>
          <w:sz w:val="37"/>
        </w:rPr>
      </w:pPr>
      <w:bookmarkStart w:name="" w:id="5976"/>
      <w:r>
        <w:rPr>
          <w:rFonts w:ascii="仿宋" w:hAnsi="仿宋" w:cs="仿宋" w:eastAsia="仿宋"/>
          <w:sz w:val="37"/>
          <w:spacing w:val="0"/>
          <w:color w:val="000000"/>
          <w:b w:val="off"/>
          <w:i w:val="off"/>
        </w:rPr>
        <w:t>实践的</w:t>
      </w:r>
      <w:r>
        <w:rPr>
          <w:rFonts w:ascii="仿宋" w:hAnsi="仿宋" w:cs="仿宋" w:eastAsia="仿宋"/>
          <w:sz w:val="37"/>
          <w:spacing w:val="0"/>
          <w:color w:val="000000"/>
          <w:b w:val="on"/>
          <w:i w:val="off"/>
        </w:rPr>
        <w:t>(Practical)：</w:t>
      </w:r>
      <w:r>
        <w:rPr>
          <w:rFonts w:ascii="仿宋" w:hAnsi="仿宋" w:cs="仿宋" w:eastAsia="仿宋"/>
          <w:sz w:val="37"/>
          <w:spacing w:val="0"/>
          <w:color w:val="000000"/>
          <w:b w:val="off"/>
          <w:i w:val="off"/>
        </w:rPr>
        <w:t>不同于理论的</w:t>
      </w:r>
      <w:r>
        <w:rPr>
          <w:rFonts w:ascii="仿宋" w:hAnsi="仿宋" w:cs="仿宋" w:eastAsia="仿宋"/>
          <w:sz w:val="37"/>
          <w:spacing w:val="0"/>
          <w:color w:val="000000"/>
          <w:b w:val="on"/>
          <w:i w:val="off"/>
        </w:rPr>
        <w:t>(theoretic)</w:t>
      </w:r>
      <w:r>
        <w:rPr>
          <w:rFonts w:ascii="仿宋" w:hAnsi="仿宋" w:cs="仿宋" w:eastAsia="仿宋"/>
          <w:sz w:val="37"/>
          <w:spacing w:val="0"/>
          <w:color w:val="000000"/>
          <w:b w:val="off"/>
          <w:i w:val="off"/>
        </w:rPr>
        <w:t>和生产的</w:t>
      </w:r>
      <w:r>
        <w:rPr>
          <w:rFonts w:ascii="仿宋" w:hAnsi="仿宋" w:cs="仿宋" w:eastAsia="仿宋"/>
          <w:sz w:val="37"/>
          <w:spacing w:val="0"/>
          <w:color w:val="000000"/>
          <w:b w:val="on"/>
          <w:i w:val="off"/>
        </w:rPr>
        <w:t>(produc-</w:t>
      </w:r>
      <w:r>
        <w:rPr>
          <w:rFonts w:ascii="仿宋" w:hAnsi="仿宋" w:cs="仿宋" w:eastAsia="仿宋"/>
          <w:sz w:val="37"/>
          <w:spacing w:val="0"/>
          <w:color w:val="000000"/>
          <w:b w:val="on"/>
          <w:i w:val="off"/>
        </w:rPr>
        <w:t>tive)</w:t>
      </w:r>
      <w:r>
        <w:rPr>
          <w:rFonts w:ascii="仿宋" w:hAnsi="仿宋" w:cs="仿宋" w:eastAsia="仿宋"/>
          <w:sz w:val="37"/>
          <w:spacing w:val="0"/>
          <w:color w:val="000000"/>
          <w:b w:val="off"/>
          <w:i w:val="off"/>
        </w:rPr>
        <w:t>，科学，第三卷，第84页；第五卷，第28页。</w:t>
      </w:r>
      <w:bookmarkEnd w:id="5976"/>
    </w:p>
    <w:p>
      <w:pPr>
        <w:pageBreakBefore w:val="off"/>
        <w:tabs/>
        <w:wordWrap w:val="off"/>
        <w:spacing w:before="0" w:after="0" w:line="540" w:lineRule="atLeast"/>
        <w:ind w:left="20" w:right="0"/>
        <w:jc w:val="both"/>
        <w:textAlignment w:val="baseline"/>
        <w:rPr>
          <w:sz w:val="37"/>
        </w:rPr>
      </w:pPr>
      <w:bookmarkStart w:name="" w:id="5977"/>
      <w:r>
        <w:rPr>
          <w:rFonts w:ascii="仿宋" w:hAnsi="仿宋" w:cs="仿宋" w:eastAsia="仿宋"/>
          <w:sz w:val="37"/>
          <w:spacing w:val="0"/>
          <w:color w:val="000000"/>
          <w:b w:val="off"/>
          <w:i w:val="off"/>
        </w:rPr>
        <w:t>实体</w:t>
      </w:r>
      <w:r>
        <w:rPr>
          <w:rFonts w:ascii="仿宋" w:hAnsi="仿宋" w:cs="仿宋" w:eastAsia="仿宋"/>
          <w:sz w:val="37"/>
          <w:spacing w:val="0"/>
          <w:color w:val="000000"/>
          <w:b w:val="on"/>
          <w:i w:val="off"/>
        </w:rPr>
        <w:t>(Substance)：</w:t>
      </w:r>
      <w:r>
        <w:rPr>
          <w:rFonts w:ascii="仿宋" w:hAnsi="仿宋" w:cs="仿宋" w:eastAsia="仿宋"/>
          <w:sz w:val="37"/>
          <w:spacing w:val="0"/>
          <w:color w:val="000000"/>
          <w:b w:val="off"/>
          <w:i w:val="off"/>
        </w:rPr>
        <w:t>概念，第三卷，第70页；第七卷，第150页。</w:t>
      </w:r>
      <w:bookmarkEnd w:id="5977"/>
    </w:p>
    <w:p>
      <w:pPr>
        <w:pageBreakBefore w:val="off"/>
        <w:tabs/>
        <w:wordWrap w:val="off"/>
        <w:spacing w:before="0" w:after="0" w:line="540" w:lineRule="atLeast"/>
        <w:ind w:left="360" w:right="100" w:hanging="340"/>
        <w:jc w:val="both"/>
        <w:textAlignment w:val="baseline"/>
        <w:rPr>
          <w:sz w:val="37"/>
        </w:rPr>
      </w:pPr>
      <w:bookmarkStart w:name="" w:id="5978"/>
      <w:r>
        <w:rPr>
          <w:rFonts w:ascii="仿宋" w:hAnsi="仿宋" w:cs="仿宋" w:eastAsia="仿宋"/>
          <w:sz w:val="37"/>
          <w:spacing w:val="0"/>
          <w:color w:val="000000"/>
          <w:b w:val="off"/>
          <w:i w:val="off"/>
        </w:rPr>
        <w:t>世界</w:t>
      </w:r>
      <w:r>
        <w:rPr>
          <w:rFonts w:ascii="仿宋" w:hAnsi="仿宋" w:cs="仿宋" w:eastAsia="仿宋"/>
          <w:sz w:val="37"/>
          <w:spacing w:val="0"/>
          <w:color w:val="000000"/>
          <w:b w:val="on"/>
          <w:i w:val="off"/>
        </w:rPr>
        <w:t>(World)：</w:t>
      </w:r>
      <w:r>
        <w:rPr>
          <w:rFonts w:ascii="仿宋" w:hAnsi="仿宋" w:cs="仿宋" w:eastAsia="仿宋"/>
          <w:sz w:val="37"/>
          <w:spacing w:val="0"/>
          <w:color w:val="000000"/>
          <w:b w:val="off"/>
          <w:i w:val="off"/>
        </w:rPr>
        <w:t>第三卷，第71页；第七卷，第137-143页；第八卷，</w:t>
      </w:r>
      <w:r>
        <w:rPr>
          <w:rFonts w:ascii="仿宋" w:hAnsi="仿宋" w:cs="仿宋" w:eastAsia="仿宋"/>
          <w:sz w:val="37"/>
          <w:spacing w:val="0"/>
          <w:color w:val="000000"/>
          <w:b w:val="off"/>
          <w:i w:val="off"/>
        </w:rPr>
        <w:t>第25页；第十卷，第88、45页。</w:t>
      </w:r>
      <w:bookmarkEnd w:id="5978"/>
    </w:p>
    <w:p>
      <w:pPr>
        <w:pageBreakBefore w:val="off"/>
        <w:tabs/>
        <w:wordWrap w:val="off"/>
        <w:spacing w:before="0" w:after="0" w:line="540" w:lineRule="atLeast"/>
        <w:ind w:left="20" w:right="0"/>
        <w:jc w:val="both"/>
        <w:textAlignment w:val="baseline"/>
        <w:rPr>
          <w:sz w:val="37"/>
        </w:rPr>
      </w:pPr>
      <w:bookmarkStart w:name="" w:id="5979"/>
      <w:r>
        <w:rPr>
          <w:rFonts w:ascii="仿宋" w:hAnsi="仿宋" w:cs="仿宋" w:eastAsia="仿宋"/>
          <w:sz w:val="37"/>
          <w:spacing w:val="0"/>
          <w:color w:val="000000"/>
          <w:b w:val="off"/>
          <w:i w:val="off"/>
        </w:rPr>
        <w:t>世界主义</w:t>
      </w:r>
      <w:r>
        <w:rPr>
          <w:rFonts w:ascii="仿宋" w:hAnsi="仿宋" w:cs="仿宋" w:eastAsia="仿宋"/>
          <w:sz w:val="37"/>
          <w:spacing w:val="0"/>
          <w:color w:val="000000"/>
          <w:b w:val="on"/>
          <w:i w:val="off"/>
        </w:rPr>
        <w:t>(Cosmopolitanism)：</w:t>
      </w:r>
      <w:r>
        <w:rPr>
          <w:rFonts w:ascii="仿宋" w:hAnsi="仿宋" w:cs="仿宋" w:eastAsia="仿宋"/>
          <w:sz w:val="37"/>
          <w:spacing w:val="0"/>
          <w:color w:val="000000"/>
          <w:b w:val="off"/>
          <w:i w:val="off"/>
        </w:rPr>
        <w:t>第六卷，第63、98页。</w:t>
      </w:r>
      <w:bookmarkEnd w:id="5979"/>
    </w:p>
    <w:p>
      <w:pPr>
        <w:pageBreakBefore w:val="off"/>
        <w:tabs/>
        <w:wordWrap w:val="off"/>
        <w:spacing w:before="0" w:after="0" w:line="540" w:lineRule="atLeast"/>
        <w:ind w:left="360" w:right="60" w:hanging="340"/>
        <w:jc w:val="both"/>
        <w:textAlignment w:val="baseline"/>
        <w:rPr>
          <w:sz w:val="37"/>
        </w:rPr>
      </w:pPr>
      <w:bookmarkStart w:name="" w:id="5980"/>
      <w:r>
        <w:rPr>
          <w:rFonts w:ascii="仿宋" w:hAnsi="仿宋" w:cs="仿宋" w:eastAsia="仿宋"/>
          <w:sz w:val="37"/>
          <w:spacing w:val="0"/>
          <w:color w:val="000000"/>
          <w:b w:val="off"/>
          <w:i w:val="off"/>
        </w:rPr>
        <w:t>视觉</w:t>
      </w:r>
      <w:r>
        <w:rPr>
          <w:rFonts w:ascii="仿宋" w:hAnsi="仿宋" w:cs="仿宋" w:eastAsia="仿宋"/>
          <w:sz w:val="37"/>
          <w:spacing w:val="0"/>
          <w:color w:val="000000"/>
          <w:b w:val="on"/>
          <w:i w:val="off"/>
        </w:rPr>
        <w:t>(Sight)：</w:t>
      </w:r>
      <w:r>
        <w:rPr>
          <w:rFonts w:ascii="仿宋" w:hAnsi="仿宋" w:cs="仿宋" w:eastAsia="仿宋"/>
          <w:sz w:val="37"/>
          <w:spacing w:val="0"/>
          <w:color w:val="000000"/>
          <w:b w:val="off"/>
          <w:i w:val="off"/>
        </w:rPr>
        <w:t>第三卷，第12页；第七卷，第157页；第八卷，第29</w:t>
      </w:r>
      <w:r>
        <w:rPr>
          <w:rFonts w:ascii="仿宋" w:hAnsi="仿宋" w:cs="仿宋" w:eastAsia="仿宋"/>
          <w:sz w:val="37"/>
          <w:spacing w:val="0"/>
          <w:color w:val="000000"/>
          <w:b w:val="off"/>
          <w:i w:val="off"/>
        </w:rPr>
        <w:t>页；第九卷，第44页；第十卷，第49、68页；参见，第五卷，第</w:t>
      </w:r>
      <w:r>
        <w:rPr>
          <w:rFonts w:ascii="仿宋" w:hAnsi="仿宋" w:cs="仿宋" w:eastAsia="仿宋"/>
          <w:sz w:val="37"/>
          <w:spacing w:val="0"/>
          <w:color w:val="000000"/>
          <w:b w:val="off"/>
          <w:i w:val="off"/>
        </w:rPr>
        <w:t>17页。</w:t>
      </w:r>
      <w:bookmarkEnd w:id="5980"/>
    </w:p>
    <w:p>
      <w:pPr>
        <w:pageBreakBefore w:val="off"/>
        <w:tabs/>
        <w:wordWrap w:val="off"/>
        <w:spacing w:before="0" w:after="0" w:line="540" w:lineRule="atLeast"/>
        <w:ind w:left="360" w:right="60" w:hanging="340"/>
        <w:jc w:val="both"/>
        <w:textAlignment w:val="baseline"/>
        <w:rPr>
          <w:sz w:val="37"/>
        </w:rPr>
      </w:pPr>
      <w:bookmarkStart w:name="" w:id="5981"/>
      <w:r>
        <w:rPr>
          <w:rFonts w:ascii="仿宋" w:hAnsi="仿宋" w:cs="仿宋" w:eastAsia="仿宋"/>
          <w:sz w:val="37"/>
          <w:spacing w:val="0"/>
          <w:color w:val="000000"/>
          <w:b w:val="off"/>
          <w:i w:val="off"/>
        </w:rPr>
        <w:t>水</w:t>
      </w:r>
      <w:r>
        <w:rPr>
          <w:rFonts w:ascii="仿宋" w:hAnsi="仿宋" w:cs="仿宋" w:eastAsia="仿宋"/>
          <w:sz w:val="37"/>
          <w:spacing w:val="0"/>
          <w:color w:val="000000"/>
          <w:b w:val="on"/>
          <w:i w:val="off"/>
        </w:rPr>
        <w:t>(Water)：</w:t>
      </w:r>
      <w:r>
        <w:rPr>
          <w:rFonts w:ascii="仿宋" w:hAnsi="仿宋" w:cs="仿宋" w:eastAsia="仿宋"/>
          <w:sz w:val="37"/>
          <w:spacing w:val="0"/>
          <w:color w:val="000000"/>
          <w:b w:val="off"/>
          <w:i w:val="off"/>
        </w:rPr>
        <w:t>基本元素，第一卷，第27页；第三卷，第73页；第五</w:t>
      </w:r>
      <w:r>
        <w:rPr>
          <w:rFonts w:ascii="仿宋" w:hAnsi="仿宋" w:cs="仿宋" w:eastAsia="仿宋"/>
          <w:sz w:val="37"/>
          <w:spacing w:val="0"/>
          <w:color w:val="000000"/>
          <w:b w:val="off"/>
          <w:i w:val="off"/>
        </w:rPr>
        <w:t>卷，第32页；第七卷，第137页；第八卷，第29、76页；第十卷，</w:t>
      </w:r>
      <w:r>
        <w:rPr>
          <w:rFonts w:ascii="仿宋" w:hAnsi="仿宋" w:cs="仿宋" w:eastAsia="仿宋"/>
          <w:sz w:val="37"/>
          <w:spacing w:val="0"/>
          <w:color w:val="000000"/>
          <w:b w:val="off"/>
          <w:i w:val="off"/>
        </w:rPr>
        <w:t>第 107页。</w:t>
      </w:r>
      <w:bookmarkEnd w:id="5981"/>
    </w:p>
    <w:p>
      <w:pPr>
        <w:pageBreakBefore w:val="off"/>
        <w:tabs/>
        <w:wordWrap w:val="off"/>
        <w:spacing w:before="0" w:after="0" w:line="540" w:lineRule="atLeast"/>
        <w:ind w:left="20" w:right="0"/>
        <w:jc w:val="both"/>
        <w:textAlignment w:val="baseline"/>
        <w:rPr>
          <w:sz w:val="37"/>
        </w:rPr>
      </w:pPr>
      <w:bookmarkStart w:name="" w:id="5982"/>
      <w:r>
        <w:rPr>
          <w:rFonts w:ascii="仿宋" w:hAnsi="仿宋" w:cs="仿宋" w:eastAsia="仿宋"/>
          <w:sz w:val="37"/>
          <w:spacing w:val="0"/>
          <w:color w:val="000000"/>
          <w:b w:val="off"/>
          <w:i w:val="off"/>
        </w:rPr>
        <w:t>睡眠</w:t>
      </w:r>
      <w:r>
        <w:rPr>
          <w:rFonts w:ascii="仿宋" w:hAnsi="仿宋" w:cs="仿宋" w:eastAsia="仿宋"/>
          <w:sz w:val="37"/>
          <w:spacing w:val="0"/>
          <w:color w:val="000000"/>
          <w:b w:val="on"/>
          <w:i w:val="off"/>
        </w:rPr>
        <w:t>(Sleep)：</w:t>
      </w:r>
      <w:r>
        <w:rPr>
          <w:rFonts w:ascii="仿宋" w:hAnsi="仿宋" w:cs="仿宋" w:eastAsia="仿宋"/>
          <w:sz w:val="37"/>
          <w:spacing w:val="0"/>
          <w:color w:val="000000"/>
          <w:b w:val="off"/>
          <w:i w:val="off"/>
        </w:rPr>
        <w:t>第七卷，第158页。</w:t>
      </w:r>
      <w:bookmarkEnd w:id="5982"/>
    </w:p>
    <w:p>
      <w:pPr>
        <w:pageBreakBefore w:val="off"/>
        <w:tabs/>
        <w:wordWrap w:val="off"/>
        <w:spacing w:before="0" w:after="0" w:line="540" w:lineRule="atLeast"/>
        <w:ind w:left="20" w:right="0"/>
        <w:jc w:val="both"/>
        <w:textAlignment w:val="baseline"/>
        <w:rPr>
          <w:sz w:val="37"/>
        </w:rPr>
      </w:pPr>
      <w:bookmarkStart w:name="" w:id="5983"/>
      <w:r>
        <w:rPr>
          <w:rFonts w:ascii="仿宋" w:hAnsi="仿宋" w:cs="仿宋" w:eastAsia="仿宋"/>
          <w:sz w:val="37"/>
          <w:spacing w:val="0"/>
          <w:color w:val="000000"/>
          <w:b w:val="off"/>
          <w:i w:val="off"/>
        </w:rPr>
        <w:t>司齐提努</w:t>
      </w:r>
      <w:r>
        <w:rPr>
          <w:rFonts w:ascii="仿宋" w:hAnsi="仿宋" w:cs="仿宋" w:eastAsia="仿宋"/>
          <w:sz w:val="37"/>
          <w:spacing w:val="0"/>
          <w:color w:val="000000"/>
          <w:b w:val="on"/>
          <w:i w:val="off"/>
        </w:rPr>
        <w:t>(Scythinus)：</w:t>
      </w:r>
      <w:r>
        <w:rPr>
          <w:rFonts w:ascii="仿宋" w:hAnsi="仿宋" w:cs="仿宋" w:eastAsia="仿宋"/>
          <w:sz w:val="37"/>
          <w:spacing w:val="0"/>
          <w:color w:val="000000"/>
          <w:b w:val="off"/>
          <w:i w:val="off"/>
        </w:rPr>
        <w:t>抑扬格诗人，第九卷，第16页。</w:t>
      </w:r>
      <w:bookmarkEnd w:id="5983"/>
    </w:p>
    <w:p>
      <w:pPr>
        <w:pageBreakBefore w:val="off"/>
        <w:tabs/>
        <w:wordWrap w:val="off"/>
        <w:spacing w:before="0" w:after="0" w:line="540" w:lineRule="atLeast"/>
        <w:ind w:left="360" w:right="80" w:hanging="340"/>
        <w:jc w:val="both"/>
        <w:textAlignment w:val="baseline"/>
        <w:rPr>
          <w:sz w:val="37"/>
        </w:rPr>
      </w:pPr>
      <w:bookmarkStart w:name="" w:id="5984"/>
      <w:r>
        <w:rPr>
          <w:rFonts w:ascii="仿宋" w:hAnsi="仿宋" w:cs="仿宋" w:eastAsia="仿宋"/>
          <w:sz w:val="37"/>
          <w:spacing w:val="0"/>
          <w:color w:val="000000"/>
          <w:b w:val="off"/>
          <w:i w:val="off"/>
        </w:rPr>
        <w:t>司奇提亚人</w:t>
      </w:r>
      <w:r>
        <w:rPr>
          <w:rFonts w:ascii="仿宋" w:hAnsi="仿宋" w:cs="仿宋" w:eastAsia="仿宋"/>
          <w:sz w:val="37"/>
          <w:spacing w:val="0"/>
          <w:color w:val="000000"/>
          <w:b w:val="on"/>
          <w:i w:val="off"/>
        </w:rPr>
        <w:t>(Scythians)：</w:t>
      </w:r>
      <w:r>
        <w:rPr>
          <w:rFonts w:ascii="仿宋" w:hAnsi="仿宋" w:cs="仿宋" w:eastAsia="仿宋"/>
          <w:sz w:val="37"/>
          <w:spacing w:val="0"/>
          <w:color w:val="000000"/>
          <w:b w:val="off"/>
          <w:i w:val="off"/>
        </w:rPr>
        <w:t>第一卷，第 13、101页；司奇提亚人的对</w:t>
      </w:r>
      <w:r>
        <w:rPr>
          <w:rFonts w:ascii="仿宋" w:hAnsi="仿宋" w:cs="仿宋" w:eastAsia="仿宋"/>
          <w:sz w:val="37"/>
          <w:spacing w:val="0"/>
          <w:color w:val="000000"/>
          <w:b w:val="off"/>
          <w:i w:val="off"/>
        </w:rPr>
        <w:t>话，第二卷，第105页。</w:t>
      </w:r>
      <w:bookmarkEnd w:id="5984"/>
    </w:p>
    <w:p>
      <w:pPr>
        <w:pageBreakBefore w:val="off"/>
        <w:tabs/>
        <w:wordWrap w:val="off"/>
        <w:spacing w:before="0" w:after="0" w:line="540" w:lineRule="atLeast"/>
        <w:ind w:left="20" w:right="0"/>
        <w:jc w:val="both"/>
        <w:textAlignment w:val="baseline"/>
        <w:rPr>
          <w:sz w:val="37"/>
        </w:rPr>
      </w:pPr>
      <w:bookmarkStart w:name="" w:id="5985"/>
      <w:r>
        <w:rPr>
          <w:rFonts w:ascii="仿宋" w:hAnsi="仿宋" w:cs="仿宋" w:eastAsia="仿宋"/>
          <w:sz w:val="37"/>
          <w:spacing w:val="0"/>
          <w:color w:val="000000"/>
          <w:b w:val="off"/>
          <w:i w:val="off"/>
        </w:rPr>
        <w:t>思想</w:t>
      </w:r>
      <w:r>
        <w:rPr>
          <w:rFonts w:ascii="仿宋" w:hAnsi="仿宋" w:cs="仿宋" w:eastAsia="仿宋"/>
          <w:sz w:val="37"/>
          <w:spacing w:val="0"/>
          <w:color w:val="000000"/>
          <w:b w:val="on"/>
          <w:i w:val="off"/>
        </w:rPr>
        <w:t>(Thought)：</w:t>
      </w:r>
      <w:r>
        <w:rPr>
          <w:rFonts w:ascii="仿宋" w:hAnsi="仿宋" w:cs="仿宋" w:eastAsia="仿宋"/>
          <w:sz w:val="37"/>
          <w:spacing w:val="0"/>
          <w:color w:val="000000"/>
          <w:b w:val="off"/>
          <w:i w:val="off"/>
        </w:rPr>
        <w:t>各种思想，第七卷，第22、42、45、48、49、52页。</w:t>
      </w:r>
      <w:bookmarkEnd w:id="5985"/>
    </w:p>
    <w:p>
      <w:pPr>
        <w:pageBreakBefore w:val="off"/>
        <w:tabs/>
        <w:wordWrap w:val="off"/>
        <w:spacing w:before="0" w:after="0" w:line="540" w:lineRule="atLeast"/>
        <w:ind w:left="360" w:right="0" w:hanging="340"/>
        <w:jc w:val="both"/>
        <w:textAlignment w:val="baseline"/>
        <w:rPr>
          <w:sz w:val="37"/>
        </w:rPr>
      </w:pPr>
      <w:bookmarkStart w:name="" w:id="5986"/>
      <w:r>
        <w:rPr>
          <w:rFonts w:ascii="仿宋" w:hAnsi="仿宋" w:cs="仿宋" w:eastAsia="仿宋"/>
          <w:sz w:val="37"/>
          <w:spacing w:val="0"/>
          <w:color w:val="000000"/>
          <w:b w:val="off"/>
          <w:i w:val="off"/>
        </w:rPr>
        <w:t>斯彪西波</w:t>
      </w:r>
      <w:r>
        <w:rPr>
          <w:rFonts w:ascii="仿宋" w:hAnsi="仿宋" w:cs="仿宋" w:eastAsia="仿宋"/>
          <w:sz w:val="37"/>
          <w:spacing w:val="0"/>
          <w:color w:val="000000"/>
          <w:b w:val="on"/>
          <w:i w:val="off"/>
        </w:rPr>
        <w:t>(Speusippus)：</w:t>
      </w:r>
      <w:r>
        <w:rPr>
          <w:rFonts w:ascii="仿宋" w:hAnsi="仿宋" w:cs="仿宋" w:eastAsia="仿宋"/>
          <w:sz w:val="37"/>
          <w:spacing w:val="0"/>
          <w:color w:val="000000"/>
          <w:b w:val="off"/>
          <w:i w:val="off"/>
        </w:rPr>
        <w:t>柏拉图的侄子和继承者，第四卷，第1-5</w:t>
      </w:r>
      <w:r>
        <w:rPr>
          <w:rFonts w:ascii="仿宋" w:hAnsi="仿宋" w:cs="仿宋" w:eastAsia="仿宋"/>
          <w:sz w:val="37"/>
          <w:spacing w:val="0"/>
          <w:color w:val="000000"/>
          <w:b w:val="off"/>
          <w:i w:val="off"/>
        </w:rPr>
        <w:t>页；另一个，同上，第5页。</w:t>
      </w:r>
      <w:bookmarkEnd w:id="5986"/>
    </w:p>
    <w:p>
      <w:pPr>
        <w:pageBreakBefore w:val="off"/>
        <w:tabs/>
        <w:wordWrap w:val="off"/>
        <w:spacing w:before="0" w:after="0" w:line="540" w:lineRule="atLeast"/>
        <w:ind w:left="20" w:right="0"/>
        <w:jc w:val="both"/>
        <w:textAlignment w:val="baseline"/>
        <w:rPr>
          <w:sz w:val="37"/>
        </w:rPr>
      </w:pPr>
      <w:bookmarkStart w:name="" w:id="5987"/>
      <w:r>
        <w:rPr>
          <w:rFonts w:ascii="仿宋" w:hAnsi="仿宋" w:cs="仿宋" w:eastAsia="仿宋"/>
          <w:sz w:val="37"/>
          <w:spacing w:val="0"/>
          <w:color w:val="000000"/>
          <w:b w:val="off"/>
          <w:i w:val="off"/>
        </w:rPr>
        <w:t>斯宾萨鲁</w:t>
      </w:r>
      <w:r>
        <w:rPr>
          <w:rFonts w:ascii="仿宋" w:hAnsi="仿宋" w:cs="仿宋" w:eastAsia="仿宋"/>
          <w:sz w:val="37"/>
          <w:spacing w:val="0"/>
          <w:color w:val="000000"/>
          <w:b w:val="on"/>
          <w:i w:val="off"/>
        </w:rPr>
        <w:t>(Spintharus)：</w:t>
      </w:r>
      <w:r>
        <w:rPr>
          <w:rFonts w:ascii="仿宋" w:hAnsi="仿宋" w:cs="仿宋" w:eastAsia="仿宋"/>
          <w:sz w:val="37"/>
          <w:spacing w:val="0"/>
          <w:color w:val="000000"/>
          <w:b w:val="off"/>
          <w:i w:val="off"/>
        </w:rPr>
        <w:t>第二卷，第20页；第五卷，第92页。</w:t>
      </w:r>
      <w:bookmarkEnd w:id="5987"/>
    </w:p>
    <w:p>
      <w:pPr>
        <w:pageBreakBefore w:val="off"/>
        <w:tabs/>
        <w:wordWrap w:val="off"/>
        <w:spacing w:before="0" w:after="0" w:line="540" w:lineRule="atLeast"/>
        <w:ind w:left="20" w:right="0"/>
        <w:jc w:val="both"/>
        <w:textAlignment w:val="baseline"/>
        <w:rPr>
          <w:sz w:val="37"/>
        </w:rPr>
      </w:pPr>
      <w:bookmarkStart w:name="" w:id="5988"/>
      <w:r>
        <w:rPr>
          <w:rFonts w:ascii="仿宋" w:hAnsi="仿宋" w:cs="仿宋" w:eastAsia="仿宋"/>
          <w:sz w:val="37"/>
          <w:spacing w:val="0"/>
          <w:color w:val="000000"/>
          <w:b w:val="off"/>
          <w:i w:val="off"/>
        </w:rPr>
        <w:t>斯多亚派</w:t>
      </w:r>
      <w:r>
        <w:rPr>
          <w:rFonts w:ascii="仿宋" w:hAnsi="仿宋" w:cs="仿宋" w:eastAsia="仿宋"/>
          <w:sz w:val="37"/>
          <w:spacing w:val="0"/>
          <w:color w:val="000000"/>
          <w:b w:val="on"/>
          <w:i w:val="off"/>
        </w:rPr>
        <w:t>(Stoics)：</w:t>
      </w:r>
      <w:r>
        <w:rPr>
          <w:rFonts w:ascii="仿宋" w:hAnsi="仿宋" w:cs="仿宋" w:eastAsia="仿宋"/>
          <w:sz w:val="37"/>
          <w:spacing w:val="0"/>
          <w:color w:val="000000"/>
          <w:b w:val="off"/>
          <w:i w:val="off"/>
        </w:rPr>
        <w:t>第一卷，第17、19页；第七卷。</w:t>
      </w:r>
      <w:bookmarkEnd w:id="5988"/>
    </w:p>
    <w:p>
      <w:pPr>
        <w:pageBreakBefore w:val="off"/>
        <w:tabs/>
        <w:wordWrap w:val="off"/>
        <w:spacing w:before="0" w:after="0" w:line="460" w:lineRule="atLeast"/>
        <w:ind w:left="0" w:right="0"/>
        <w:jc w:val="center"/>
        <w:textAlignment w:val="baseline"/>
        <w:rPr>
          <w:sz w:val="34"/>
        </w:rPr>
      </w:pPr>
      <w:bookmarkStart w:name="" w:id="5989"/>
      <w:r>
        <w:rPr>
          <w:rFonts w:ascii="楷体" w:hAnsi="楷体" w:cs="楷体" w:eastAsia="楷体"/>
          <w:sz w:val="34"/>
          <w:spacing w:val="0"/>
          <w:color w:val="000000"/>
          <w:b w:val="off"/>
          <w:i w:val="off"/>
        </w:rPr>
        <w:t>—— 745 ——</w:t>
      </w:r>
      <w:bookmarkEnd w:id="5989"/>
    </w:p>
    <w:p>
      <w:r>
        <w:t/>
      </w:r>
    </w:p>
    <w:p>
      <w:pPr>
        <w:sectPr>
          <w:footerReference r:id="rId697"/>
          <w:headerReference r:id="rId698" w:type="default"/>
          <w:type w:val="nextPage"/>
          <w:pgSz w:w="15700" w:h="22880"/>
          <w:pgMar w:left="2280" w:top="1720" w:right="2280" w:bottom="1720" w:header="1420" w:footer="1420"/>
          <w:cols w:num="1"/>
        </w:sectPr>
      </w:pPr>
    </w:p>
    <w:p>
      <w:pPr>
        <w:pageBreakBefore w:val="off"/>
        <w:tabs/>
        <w:wordWrap w:val="off"/>
        <w:spacing w:before="400" w:after="0" w:line="540" w:lineRule="atLeast"/>
        <w:ind w:left="0" w:right="0"/>
        <w:jc w:val="center"/>
        <w:textAlignment w:val="baseline"/>
        <w:rPr>
          <w:sz w:val="40"/>
        </w:rPr>
      </w:pPr>
      <w:bookmarkStart w:name="" w:id="5990"/>
      <w:r>
        <w:rPr>
          <w:rFonts w:ascii="仿宋" w:hAnsi="仿宋" w:cs="仿宋" w:eastAsia="仿宋"/>
          <w:sz w:val="40"/>
          <w:spacing w:val="0"/>
          <w:color w:val="000000"/>
          <w:u w:val="single"/>
          <w:b w:val="off"/>
          <w:i w:val="off"/>
        </w:rPr>
        <w:t xml:space="preserve">                     名哲言行录                     </w:t>
      </w:r>
      <w:bookmarkEnd w:id="5990"/>
    </w:p>
    <w:p>
      <w:pPr>
        <w:pageBreakBefore w:val="off"/>
        <w:tabs/>
        <w:wordWrap w:val="off"/>
        <w:spacing w:before="440" w:after="0" w:line="560" w:lineRule="atLeast"/>
        <w:ind w:left="800" w:right="100" w:hanging="360"/>
        <w:jc w:val="both"/>
        <w:textAlignment w:val="baseline"/>
        <w:rPr>
          <w:sz w:val="34"/>
        </w:rPr>
      </w:pPr>
      <w:bookmarkStart w:name="" w:id="5991"/>
      <w:r>
        <w:rPr>
          <w:rFonts w:ascii="仿宋" w:hAnsi="仿宋" w:cs="仿宋" w:eastAsia="仿宋"/>
          <w:sz w:val="34"/>
          <w:spacing w:val="0"/>
          <w:color w:val="000000"/>
          <w:b w:val="off"/>
          <w:i w:val="off"/>
        </w:rPr>
        <w:t>斯菲卢斯</w:t>
      </w:r>
      <w:r>
        <w:rPr>
          <w:rFonts w:ascii="仿宋" w:hAnsi="仿宋" w:cs="仿宋" w:eastAsia="仿宋"/>
          <w:sz w:val="34"/>
          <w:spacing w:val="0"/>
          <w:color w:val="000000"/>
          <w:b w:val="on"/>
          <w:i w:val="off"/>
        </w:rPr>
        <w:t>(Sphaerus)：</w:t>
      </w:r>
      <w:r>
        <w:rPr>
          <w:rFonts w:ascii="仿宋" w:hAnsi="仿宋" w:cs="仿宋" w:eastAsia="仿宋"/>
          <w:sz w:val="34"/>
          <w:spacing w:val="0"/>
          <w:color w:val="000000"/>
          <w:b w:val="off"/>
          <w:i w:val="off"/>
        </w:rPr>
        <w:t>斯多亚派成员，克里安忒的学生，第七卷，第</w:t>
      </w:r>
      <w:r>
        <w:rPr>
          <w:rFonts w:ascii="仿宋" w:hAnsi="仿宋" w:cs="仿宋" w:eastAsia="仿宋"/>
          <w:sz w:val="34"/>
          <w:spacing w:val="0"/>
          <w:color w:val="000000"/>
          <w:b w:val="off"/>
          <w:i w:val="off"/>
        </w:rPr>
        <w:t>177页；第九卷，第15页。</w:t>
      </w:r>
      <w:bookmarkEnd w:id="5991"/>
    </w:p>
    <w:p>
      <w:pPr>
        <w:pageBreakBefore w:val="off"/>
        <w:tabs/>
        <w:wordWrap w:val="off"/>
        <w:spacing w:before="0" w:after="0" w:line="560" w:lineRule="atLeast"/>
        <w:ind w:left="440" w:right="0"/>
        <w:jc w:val="both"/>
        <w:textAlignment w:val="baseline"/>
        <w:rPr>
          <w:sz w:val="34"/>
        </w:rPr>
      </w:pPr>
      <w:bookmarkStart w:name="" w:id="5992"/>
      <w:r>
        <w:rPr>
          <w:rFonts w:ascii="仿宋" w:hAnsi="仿宋" w:cs="仿宋" w:eastAsia="仿宋"/>
          <w:sz w:val="34"/>
          <w:spacing w:val="0"/>
          <w:color w:val="000000"/>
          <w:b w:val="off"/>
          <w:i w:val="off"/>
        </w:rPr>
        <w:t>斯科帕斯(克拉伦的)</w:t>
      </w:r>
      <w:r>
        <w:rPr>
          <w:rFonts w:ascii="仿宋" w:hAnsi="仿宋" w:cs="仿宋" w:eastAsia="仿宋"/>
          <w:sz w:val="34"/>
          <w:spacing w:val="0"/>
          <w:color w:val="000000"/>
          <w:b w:val="on"/>
          <w:i w:val="off"/>
        </w:rPr>
        <w:t>(Scopas</w:t>
      </w:r>
      <w:r>
        <w:rPr>
          <w:rFonts w:ascii="仿宋" w:hAnsi="仿宋" w:cs="仿宋" w:eastAsia="仿宋"/>
          <w:sz w:val="34"/>
          <w:spacing w:val="0"/>
          <w:color w:val="000000"/>
          <w:b w:val="off"/>
          <w:i w:val="off"/>
        </w:rPr>
        <w:t xml:space="preserve"> </w:t>
      </w:r>
      <w:r>
        <w:rPr>
          <w:rFonts w:ascii="仿宋" w:hAnsi="仿宋" w:cs="仿宋" w:eastAsia="仿宋"/>
          <w:sz w:val="34"/>
          <w:spacing w:val="0"/>
          <w:color w:val="000000"/>
          <w:b w:val="on"/>
          <w:i w:val="off"/>
        </w:rPr>
        <w:t>of</w:t>
      </w:r>
      <w:r>
        <w:rPr>
          <w:rFonts w:ascii="仿宋" w:hAnsi="仿宋" w:cs="仿宋" w:eastAsia="仿宋"/>
          <w:sz w:val="34"/>
          <w:spacing w:val="0"/>
          <w:color w:val="000000"/>
          <w:b w:val="off"/>
          <w:i w:val="off"/>
        </w:rPr>
        <w:t xml:space="preserve"> </w:t>
      </w:r>
      <w:r>
        <w:rPr>
          <w:rFonts w:ascii="仿宋" w:hAnsi="仿宋" w:cs="仿宋" w:eastAsia="仿宋"/>
          <w:sz w:val="34"/>
          <w:spacing w:val="0"/>
          <w:color w:val="000000"/>
          <w:b w:val="on"/>
          <w:i w:val="off"/>
        </w:rPr>
        <w:t>Cranou)：</w:t>
      </w:r>
      <w:r>
        <w:rPr>
          <w:rFonts w:ascii="仿宋" w:hAnsi="仿宋" w:cs="仿宋" w:eastAsia="仿宋"/>
          <w:sz w:val="34"/>
          <w:spacing w:val="0"/>
          <w:color w:val="000000"/>
          <w:b w:val="off"/>
          <w:i w:val="off"/>
        </w:rPr>
        <w:t>第二卷，第25页。</w:t>
      </w:r>
      <w:bookmarkEnd w:id="5992"/>
    </w:p>
    <w:p>
      <w:pPr>
        <w:pageBreakBefore w:val="off"/>
        <w:tabs/>
        <w:wordWrap w:val="off"/>
        <w:spacing w:before="0" w:after="0" w:line="560" w:lineRule="atLeast"/>
        <w:ind w:left="440" w:right="0"/>
        <w:jc w:val="both"/>
        <w:textAlignment w:val="baseline"/>
        <w:rPr>
          <w:sz w:val="34"/>
        </w:rPr>
      </w:pPr>
      <w:bookmarkStart w:name="" w:id="5993"/>
      <w:r>
        <w:rPr>
          <w:rFonts w:ascii="仿宋" w:hAnsi="仿宋" w:cs="仿宋" w:eastAsia="仿宋"/>
          <w:sz w:val="34"/>
          <w:spacing w:val="0"/>
          <w:color w:val="000000"/>
          <w:b w:val="off"/>
          <w:i w:val="off"/>
        </w:rPr>
        <w:t>斯塔吉拉</w:t>
      </w:r>
      <w:r>
        <w:rPr>
          <w:rFonts w:ascii="仿宋" w:hAnsi="仿宋" w:cs="仿宋" w:eastAsia="仿宋"/>
          <w:sz w:val="34"/>
          <w:spacing w:val="0"/>
          <w:color w:val="000000"/>
          <w:b w:val="on"/>
          <w:i w:val="off"/>
        </w:rPr>
        <w:t>(Stagira)：</w:t>
      </w:r>
      <w:r>
        <w:rPr>
          <w:rFonts w:ascii="仿宋" w:hAnsi="仿宋" w:cs="仿宋" w:eastAsia="仿宋"/>
          <w:sz w:val="34"/>
          <w:spacing w:val="0"/>
          <w:color w:val="000000"/>
          <w:b w:val="off"/>
          <w:i w:val="off"/>
        </w:rPr>
        <w:t>亚里士多德的出生地，第五卷，第1、16页。</w:t>
      </w:r>
      <w:bookmarkEnd w:id="5993"/>
    </w:p>
    <w:p>
      <w:pPr>
        <w:pageBreakBefore w:val="off"/>
        <w:tabs/>
        <w:wordWrap w:val="off"/>
        <w:spacing w:before="0" w:after="0" w:line="560" w:lineRule="atLeast"/>
        <w:ind w:left="800" w:right="80" w:hanging="360"/>
        <w:jc w:val="both"/>
        <w:textAlignment w:val="baseline"/>
        <w:rPr>
          <w:sz w:val="34"/>
        </w:rPr>
      </w:pPr>
      <w:bookmarkStart w:name="" w:id="5994"/>
      <w:r>
        <w:rPr>
          <w:rFonts w:ascii="仿宋" w:hAnsi="仿宋" w:cs="仿宋" w:eastAsia="仿宋"/>
          <w:sz w:val="34"/>
          <w:spacing w:val="0"/>
          <w:color w:val="000000"/>
          <w:b w:val="off"/>
          <w:i w:val="off"/>
        </w:rPr>
        <w:t>斯特拉托(兰萨库斯的)</w:t>
      </w:r>
      <w:r>
        <w:rPr>
          <w:rFonts w:ascii="仿宋" w:hAnsi="仿宋" w:cs="仿宋" w:eastAsia="仿宋"/>
          <w:sz w:val="34"/>
          <w:spacing w:val="0"/>
          <w:color w:val="000000"/>
          <w:b w:val="on"/>
          <w:i w:val="off"/>
        </w:rPr>
        <w:t>(Strato</w:t>
      </w:r>
      <w:r>
        <w:rPr>
          <w:rFonts w:ascii="仿宋" w:hAnsi="仿宋" w:cs="仿宋" w:eastAsia="仿宋"/>
          <w:sz w:val="34"/>
          <w:spacing w:val="0"/>
          <w:color w:val="000000"/>
          <w:b w:val="off"/>
          <w:i w:val="off"/>
        </w:rPr>
        <w:t xml:space="preserve"> </w:t>
      </w:r>
      <w:r>
        <w:rPr>
          <w:rFonts w:ascii="仿宋" w:hAnsi="仿宋" w:cs="仿宋" w:eastAsia="仿宋"/>
          <w:sz w:val="34"/>
          <w:spacing w:val="0"/>
          <w:color w:val="000000"/>
          <w:b w:val="on"/>
          <w:i w:val="off"/>
        </w:rPr>
        <w:t>of</w:t>
      </w:r>
      <w:r>
        <w:rPr>
          <w:rFonts w:ascii="仿宋" w:hAnsi="仿宋" w:cs="仿宋" w:eastAsia="仿宋"/>
          <w:sz w:val="34"/>
          <w:spacing w:val="0"/>
          <w:color w:val="000000"/>
          <w:b w:val="off"/>
          <w:i w:val="off"/>
        </w:rPr>
        <w:t xml:space="preserve"> </w:t>
      </w:r>
      <w:r>
        <w:rPr>
          <w:rFonts w:ascii="仿宋" w:hAnsi="仿宋" w:cs="仿宋" w:eastAsia="仿宋"/>
          <w:sz w:val="34"/>
          <w:spacing w:val="0"/>
          <w:color w:val="000000"/>
          <w:b w:val="on"/>
          <w:i w:val="off"/>
        </w:rPr>
        <w:t>Lampsacus)：</w:t>
      </w:r>
      <w:r>
        <w:rPr>
          <w:rFonts w:ascii="仿宋" w:hAnsi="仿宋" w:cs="仿宋" w:eastAsia="仿宋"/>
          <w:sz w:val="34"/>
          <w:spacing w:val="0"/>
          <w:color w:val="000000"/>
          <w:b w:val="off"/>
          <w:i w:val="off"/>
        </w:rPr>
        <w:t>逍遥学派成员，第五</w:t>
      </w:r>
      <w:r>
        <w:rPr>
          <w:rFonts w:ascii="仿宋" w:hAnsi="仿宋" w:cs="仿宋" w:eastAsia="仿宋"/>
          <w:sz w:val="34"/>
          <w:spacing w:val="0"/>
          <w:color w:val="000000"/>
          <w:b w:val="off"/>
          <w:i w:val="off"/>
        </w:rPr>
        <w:t>卷，第58-64页；其他同名者，第61页。</w:t>
      </w:r>
      <w:bookmarkEnd w:id="5994"/>
    </w:p>
    <w:p>
      <w:pPr>
        <w:pageBreakBefore w:val="off"/>
        <w:tabs/>
        <w:wordWrap w:val="off"/>
        <w:spacing w:before="0" w:after="0" w:line="560" w:lineRule="atLeast"/>
        <w:ind w:left="440" w:right="0"/>
        <w:jc w:val="both"/>
        <w:textAlignment w:val="baseline"/>
        <w:rPr>
          <w:sz w:val="34"/>
        </w:rPr>
      </w:pPr>
      <w:bookmarkStart w:name="" w:id="5995"/>
      <w:r>
        <w:rPr>
          <w:rFonts w:ascii="仿宋" w:hAnsi="仿宋" w:cs="仿宋" w:eastAsia="仿宋"/>
          <w:sz w:val="34"/>
          <w:spacing w:val="0"/>
          <w:color w:val="000000"/>
          <w:b w:val="off"/>
          <w:i w:val="off"/>
        </w:rPr>
        <w:t>斯提尔波(麦加拉的)</w:t>
      </w:r>
      <w:r>
        <w:rPr>
          <w:rFonts w:ascii="仿宋" w:hAnsi="仿宋" w:cs="仿宋" w:eastAsia="仿宋"/>
          <w:sz w:val="34"/>
          <w:spacing w:val="0"/>
          <w:color w:val="000000"/>
          <w:b w:val="on"/>
          <w:i w:val="off"/>
        </w:rPr>
        <w:t>(Stilpo</w:t>
      </w:r>
      <w:r>
        <w:rPr>
          <w:rFonts w:ascii="仿宋" w:hAnsi="仿宋" w:cs="仿宋" w:eastAsia="仿宋"/>
          <w:sz w:val="34"/>
          <w:spacing w:val="0"/>
          <w:color w:val="000000"/>
          <w:b w:val="off"/>
          <w:i w:val="off"/>
        </w:rPr>
        <w:t xml:space="preserve"> </w:t>
      </w:r>
      <w:r>
        <w:rPr>
          <w:rFonts w:ascii="仿宋" w:hAnsi="仿宋" w:cs="仿宋" w:eastAsia="仿宋"/>
          <w:sz w:val="34"/>
          <w:spacing w:val="0"/>
          <w:color w:val="000000"/>
          <w:b w:val="on"/>
          <w:i w:val="off"/>
        </w:rPr>
        <w:t>of</w:t>
      </w:r>
      <w:r>
        <w:rPr>
          <w:rFonts w:ascii="仿宋" w:hAnsi="仿宋" w:cs="仿宋" w:eastAsia="仿宋"/>
          <w:sz w:val="34"/>
          <w:spacing w:val="0"/>
          <w:color w:val="000000"/>
          <w:b w:val="off"/>
          <w:i w:val="off"/>
        </w:rPr>
        <w:t xml:space="preserve"> </w:t>
      </w:r>
      <w:r>
        <w:rPr>
          <w:rFonts w:ascii="仿宋" w:hAnsi="仿宋" w:cs="仿宋" w:eastAsia="仿宋"/>
          <w:sz w:val="34"/>
          <w:spacing w:val="0"/>
          <w:color w:val="000000"/>
          <w:b w:val="on"/>
          <w:i w:val="off"/>
        </w:rPr>
        <w:t>Megara)：</w:t>
      </w:r>
      <w:r>
        <w:rPr>
          <w:rFonts w:ascii="仿宋" w:hAnsi="仿宋" w:cs="仿宋" w:eastAsia="仿宋"/>
          <w:sz w:val="34"/>
          <w:spacing w:val="0"/>
          <w:color w:val="000000"/>
          <w:b w:val="off"/>
          <w:i w:val="off"/>
        </w:rPr>
        <w:t>第二卷，第113-120页。</w:t>
      </w:r>
      <w:bookmarkEnd w:id="5995"/>
    </w:p>
    <w:p>
      <w:pPr>
        <w:pageBreakBefore w:val="off"/>
        <w:tabs/>
        <w:wordWrap w:val="off"/>
        <w:spacing w:before="0" w:after="0" w:line="560" w:lineRule="atLeast"/>
        <w:ind w:left="440" w:right="0"/>
        <w:jc w:val="both"/>
        <w:textAlignment w:val="baseline"/>
        <w:rPr>
          <w:sz w:val="34"/>
        </w:rPr>
      </w:pPr>
      <w:bookmarkStart w:name="" w:id="5996"/>
      <w:r>
        <w:rPr>
          <w:rFonts w:ascii="仿宋" w:hAnsi="仿宋" w:cs="仿宋" w:eastAsia="仿宋"/>
          <w:sz w:val="34"/>
          <w:spacing w:val="0"/>
          <w:color w:val="000000"/>
          <w:b w:val="off"/>
          <w:i w:val="off"/>
        </w:rPr>
        <w:t>四德拉克马银币</w:t>
      </w:r>
      <w:r>
        <w:rPr>
          <w:rFonts w:ascii="仿宋" w:hAnsi="仿宋" w:cs="仿宋" w:eastAsia="仿宋"/>
          <w:sz w:val="34"/>
          <w:spacing w:val="0"/>
          <w:color w:val="000000"/>
          <w:b w:val="on"/>
          <w:i w:val="off"/>
        </w:rPr>
        <w:t>(Tetradrachm)：</w:t>
      </w:r>
      <w:r>
        <w:rPr>
          <w:rFonts w:ascii="仿宋" w:hAnsi="仿宋" w:cs="仿宋" w:eastAsia="仿宋"/>
          <w:sz w:val="34"/>
          <w:spacing w:val="0"/>
          <w:color w:val="000000"/>
          <w:b w:val="off"/>
          <w:i w:val="off"/>
        </w:rPr>
        <w:t>阿提卡银币，第七卷，第18页。</w:t>
      </w:r>
      <w:bookmarkEnd w:id="5996"/>
    </w:p>
    <w:p>
      <w:pPr>
        <w:pageBreakBefore w:val="off"/>
        <w:tabs/>
        <w:wordWrap w:val="off"/>
        <w:spacing w:before="0" w:after="0" w:line="560" w:lineRule="atLeast"/>
        <w:ind w:left="760" w:right="80" w:hanging="320"/>
        <w:jc w:val="both"/>
        <w:textAlignment w:val="baseline"/>
        <w:rPr>
          <w:sz w:val="34"/>
        </w:rPr>
      </w:pPr>
      <w:bookmarkStart w:name="" w:id="5997"/>
      <w:r>
        <w:rPr>
          <w:rFonts w:ascii="仿宋" w:hAnsi="仿宋" w:cs="仿宋" w:eastAsia="仿宋"/>
          <w:sz w:val="34"/>
          <w:spacing w:val="0"/>
          <w:color w:val="000000"/>
          <w:b w:val="off"/>
          <w:i w:val="off"/>
        </w:rPr>
        <w:t>苏格拉底</w:t>
      </w:r>
      <w:r>
        <w:rPr>
          <w:rFonts w:ascii="仿宋" w:hAnsi="仿宋" w:cs="仿宋" w:eastAsia="仿宋"/>
          <w:sz w:val="34"/>
          <w:spacing w:val="0"/>
          <w:color w:val="000000"/>
          <w:b w:val="on"/>
          <w:i w:val="off"/>
        </w:rPr>
        <w:t>(Socrates)：</w:t>
      </w:r>
      <w:r>
        <w:rPr>
          <w:rFonts w:ascii="仿宋" w:hAnsi="仿宋" w:cs="仿宋" w:eastAsia="仿宋"/>
          <w:sz w:val="34"/>
          <w:spacing w:val="0"/>
          <w:color w:val="000000"/>
          <w:b w:val="off"/>
          <w:i w:val="off"/>
        </w:rPr>
        <w:t>第二卷，第18-46， 49页；参见，第七卷，第</w:t>
      </w:r>
      <w:r>
        <w:rPr>
          <w:rFonts w:ascii="仿宋" w:hAnsi="仿宋" w:cs="仿宋" w:eastAsia="仿宋"/>
          <w:sz w:val="34"/>
          <w:spacing w:val="0"/>
          <w:color w:val="000000"/>
          <w:b w:val="off"/>
          <w:i w:val="off"/>
        </w:rPr>
        <w:t>32页；第一卷，第14页；其他的同名者，第二卷，第47页。</w:t>
      </w:r>
      <w:bookmarkEnd w:id="5997"/>
    </w:p>
    <w:p>
      <w:pPr>
        <w:pageBreakBefore w:val="off"/>
        <w:tabs/>
        <w:wordWrap w:val="off"/>
        <w:spacing w:before="0" w:after="0" w:line="560" w:lineRule="atLeast"/>
        <w:ind w:left="760" w:right="60" w:hanging="320"/>
        <w:jc w:val="both"/>
        <w:textAlignment w:val="baseline"/>
        <w:rPr>
          <w:sz w:val="34"/>
        </w:rPr>
      </w:pPr>
      <w:bookmarkStart w:name="" w:id="5998"/>
      <w:r>
        <w:rPr>
          <w:rFonts w:ascii="仿宋" w:hAnsi="仿宋" w:cs="仿宋" w:eastAsia="仿宋"/>
          <w:sz w:val="34"/>
          <w:spacing w:val="0"/>
          <w:color w:val="000000"/>
          <w:b w:val="off"/>
          <w:i w:val="off"/>
        </w:rPr>
        <w:t>苏格拉底学派(</w:t>
      </w:r>
      <w:r>
        <w:rPr>
          <w:rFonts w:ascii="仿宋" w:hAnsi="仿宋" w:cs="仿宋" w:eastAsia="仿宋"/>
          <w:sz w:val="34"/>
          <w:spacing w:val="0"/>
          <w:color w:val="000000"/>
          <w:b w:val="on"/>
          <w:i w:val="off"/>
        </w:rPr>
        <w:t>Socrates)：</w:t>
      </w:r>
      <w:r>
        <w:rPr>
          <w:rFonts w:ascii="仿宋" w:hAnsi="仿宋" w:cs="仿宋" w:eastAsia="仿宋"/>
          <w:sz w:val="34"/>
          <w:spacing w:val="0"/>
          <w:color w:val="000000"/>
          <w:b w:val="off"/>
          <w:i w:val="off"/>
        </w:rPr>
        <w:t>第一卷，第15、17页；第二卷，第47、</w:t>
      </w:r>
      <w:r>
        <w:rPr>
          <w:rFonts w:ascii="仿宋" w:hAnsi="仿宋" w:cs="仿宋" w:eastAsia="仿宋"/>
          <w:sz w:val="34"/>
          <w:spacing w:val="0"/>
          <w:color w:val="000000"/>
          <w:b w:val="off"/>
          <w:i w:val="off"/>
        </w:rPr>
        <w:t>48-64、65、105、107、121、122、144页。</w:t>
      </w:r>
      <w:bookmarkEnd w:id="5998"/>
    </w:p>
    <w:p>
      <w:pPr>
        <w:pageBreakBefore w:val="off"/>
        <w:tabs/>
        <w:wordWrap w:val="off"/>
        <w:spacing w:before="0" w:after="0" w:line="560" w:lineRule="atLeast"/>
        <w:ind w:left="440" w:right="0"/>
        <w:jc w:val="both"/>
        <w:textAlignment w:val="baseline"/>
        <w:rPr>
          <w:sz w:val="34"/>
        </w:rPr>
      </w:pPr>
      <w:bookmarkStart w:name="" w:id="5999"/>
      <w:r>
        <w:rPr>
          <w:rFonts w:ascii="仿宋" w:hAnsi="仿宋" w:cs="仿宋" w:eastAsia="仿宋"/>
          <w:sz w:val="34"/>
          <w:spacing w:val="0"/>
          <w:color w:val="000000"/>
          <w:b w:val="off"/>
          <w:i w:val="off"/>
        </w:rPr>
        <w:t>苏萨</w:t>
      </w:r>
      <w:r>
        <w:rPr>
          <w:rFonts w:ascii="仿宋" w:hAnsi="仿宋" w:cs="仿宋" w:eastAsia="仿宋"/>
          <w:sz w:val="34"/>
          <w:spacing w:val="0"/>
          <w:color w:val="000000"/>
          <w:b w:val="on"/>
          <w:i w:val="off"/>
        </w:rPr>
        <w:t>(Susa)：</w:t>
      </w:r>
      <w:r>
        <w:rPr>
          <w:rFonts w:ascii="仿宋" w:hAnsi="仿宋" w:cs="仿宋" w:eastAsia="仿宋"/>
          <w:sz w:val="34"/>
          <w:spacing w:val="0"/>
          <w:color w:val="000000"/>
          <w:b w:val="off"/>
          <w:i w:val="off"/>
        </w:rPr>
        <w:t>第三卷，第33页。</w:t>
      </w:r>
      <w:bookmarkEnd w:id="5999"/>
    </w:p>
    <w:p>
      <w:pPr>
        <w:pageBreakBefore w:val="off"/>
        <w:tabs/>
        <w:wordWrap w:val="off"/>
        <w:spacing w:before="0" w:after="0" w:line="560" w:lineRule="atLeast"/>
        <w:ind w:left="440" w:right="0"/>
        <w:jc w:val="both"/>
        <w:textAlignment w:val="baseline"/>
        <w:rPr>
          <w:sz w:val="34"/>
        </w:rPr>
      </w:pPr>
      <w:bookmarkStart w:name="" w:id="6000"/>
      <w:r>
        <w:rPr>
          <w:rFonts w:ascii="仿宋" w:hAnsi="仿宋" w:cs="仿宋" w:eastAsia="仿宋"/>
          <w:sz w:val="34"/>
          <w:spacing w:val="0"/>
          <w:color w:val="000000"/>
          <w:b w:val="off"/>
          <w:i w:val="off"/>
        </w:rPr>
        <w:t>算术</w:t>
      </w:r>
      <w:r>
        <w:rPr>
          <w:rFonts w:ascii="仿宋" w:hAnsi="仿宋" w:cs="仿宋" w:eastAsia="仿宋"/>
          <w:sz w:val="34"/>
          <w:spacing w:val="0"/>
          <w:color w:val="000000"/>
          <w:b w:val="on"/>
          <w:i w:val="off"/>
        </w:rPr>
        <w:t>(Arithmetic)：</w:t>
      </w:r>
      <w:r>
        <w:rPr>
          <w:rFonts w:ascii="仿宋" w:hAnsi="仿宋" w:cs="仿宋" w:eastAsia="仿宋"/>
          <w:sz w:val="34"/>
          <w:spacing w:val="0"/>
          <w:color w:val="000000"/>
          <w:b w:val="off"/>
          <w:i w:val="off"/>
        </w:rPr>
        <w:t>埃及人所宣称的发现，第一卷，第11页。</w:t>
      </w:r>
      <w:bookmarkEnd w:id="6000"/>
    </w:p>
    <w:p>
      <w:pPr>
        <w:pageBreakBefore w:val="off"/>
        <w:tabs/>
        <w:wordWrap w:val="off"/>
        <w:spacing w:before="0" w:after="0" w:line="560" w:lineRule="atLeast"/>
        <w:ind w:left="760" w:right="60" w:hanging="320"/>
        <w:jc w:val="both"/>
        <w:textAlignment w:val="baseline"/>
        <w:rPr>
          <w:sz w:val="34"/>
        </w:rPr>
      </w:pPr>
      <w:bookmarkStart w:name="" w:id="6001"/>
      <w:r>
        <w:rPr>
          <w:rFonts w:ascii="仿宋" w:hAnsi="仿宋" w:cs="仿宋" w:eastAsia="仿宋"/>
          <w:sz w:val="34"/>
          <w:spacing w:val="0"/>
          <w:color w:val="000000"/>
          <w:b w:val="off"/>
          <w:i w:val="off"/>
        </w:rPr>
        <w:t>梭里</w:t>
      </w:r>
      <w:r>
        <w:rPr>
          <w:rFonts w:ascii="仿宋" w:hAnsi="仿宋" w:cs="仿宋" w:eastAsia="仿宋"/>
          <w:sz w:val="34"/>
          <w:spacing w:val="0"/>
          <w:color w:val="000000"/>
          <w:b w:val="on"/>
          <w:i w:val="off"/>
        </w:rPr>
        <w:t>(Soli)：</w:t>
      </w:r>
      <w:r>
        <w:rPr>
          <w:rFonts w:ascii="仿宋" w:hAnsi="仿宋" w:cs="仿宋" w:eastAsia="仿宋"/>
          <w:sz w:val="34"/>
          <w:spacing w:val="0"/>
          <w:color w:val="000000"/>
          <w:b w:val="off"/>
          <w:i w:val="off"/>
        </w:rPr>
        <w:t>第一卷，第51页；第四卷，第24、27页；第七卷，第</w:t>
      </w:r>
      <w:r>
        <w:rPr>
          <w:rFonts w:ascii="仿宋" w:hAnsi="仿宋" w:cs="仿宋" w:eastAsia="仿宋"/>
          <w:sz w:val="34"/>
          <w:spacing w:val="0"/>
          <w:color w:val="000000"/>
          <w:b w:val="off"/>
          <w:i w:val="off"/>
        </w:rPr>
        <w:t>38、179页。</w:t>
      </w:r>
      <w:bookmarkEnd w:id="6001"/>
    </w:p>
    <w:p>
      <w:pPr>
        <w:pageBreakBefore w:val="off"/>
        <w:tabs/>
        <w:wordWrap w:val="off"/>
        <w:spacing w:before="0" w:after="0" w:line="560" w:lineRule="atLeast"/>
        <w:ind w:left="440" w:right="0"/>
        <w:jc w:val="both"/>
        <w:textAlignment w:val="baseline"/>
        <w:rPr>
          <w:sz w:val="34"/>
        </w:rPr>
      </w:pPr>
      <w:bookmarkStart w:name="" w:id="6002"/>
      <w:r>
        <w:rPr>
          <w:rFonts w:ascii="仿宋" w:hAnsi="仿宋" w:cs="仿宋" w:eastAsia="仿宋"/>
          <w:sz w:val="34"/>
          <w:spacing w:val="0"/>
          <w:color w:val="000000"/>
          <w:b w:val="off"/>
          <w:i w:val="off"/>
        </w:rPr>
        <w:t>梭伦</w:t>
      </w:r>
      <w:r>
        <w:rPr>
          <w:rFonts w:ascii="仿宋" w:hAnsi="仿宋" w:cs="仿宋" w:eastAsia="仿宋"/>
          <w:sz w:val="34"/>
          <w:spacing w:val="0"/>
          <w:color w:val="000000"/>
          <w:b w:val="on"/>
          <w:i w:val="off"/>
        </w:rPr>
        <w:t>(Solon)：</w:t>
      </w:r>
      <w:r>
        <w:rPr>
          <w:rFonts w:ascii="仿宋" w:hAnsi="仿宋" w:cs="仿宋" w:eastAsia="仿宋"/>
          <w:sz w:val="34"/>
          <w:spacing w:val="0"/>
          <w:color w:val="000000"/>
          <w:b w:val="off"/>
          <w:i w:val="off"/>
        </w:rPr>
        <w:t>第一卷，第45-67页。</w:t>
      </w:r>
      <w:bookmarkEnd w:id="6002"/>
    </w:p>
    <w:p>
      <w:pPr>
        <w:pageBreakBefore w:val="off"/>
        <w:tabs/>
        <w:wordWrap w:val="off"/>
        <w:spacing w:before="0" w:after="0" w:line="560" w:lineRule="atLeast"/>
        <w:ind w:left="440" w:right="0"/>
        <w:jc w:val="both"/>
        <w:textAlignment w:val="baseline"/>
        <w:rPr>
          <w:sz w:val="34"/>
        </w:rPr>
      </w:pPr>
      <w:bookmarkStart w:name="" w:id="6003"/>
      <w:r>
        <w:rPr>
          <w:rFonts w:ascii="仿宋" w:hAnsi="仿宋" w:cs="仿宋" w:eastAsia="仿宋"/>
          <w:sz w:val="34"/>
          <w:spacing w:val="0"/>
          <w:color w:val="000000"/>
          <w:b w:val="off"/>
          <w:i w:val="off"/>
        </w:rPr>
        <w:t>所有格</w:t>
      </w:r>
      <w:r>
        <w:rPr>
          <w:rFonts w:ascii="仿宋" w:hAnsi="仿宋" w:cs="仿宋" w:eastAsia="仿宋"/>
          <w:sz w:val="34"/>
          <w:spacing w:val="0"/>
          <w:color w:val="000000"/>
          <w:b w:val="on"/>
          <w:i w:val="off"/>
        </w:rPr>
        <w:t>(Genitive</w:t>
      </w:r>
      <w:r>
        <w:rPr>
          <w:rFonts w:ascii="仿宋" w:hAnsi="仿宋" w:cs="仿宋" w:eastAsia="仿宋"/>
          <w:sz w:val="34"/>
          <w:spacing w:val="0"/>
          <w:color w:val="000000"/>
          <w:b w:val="off"/>
          <w:i w:val="off"/>
        </w:rPr>
        <w:t xml:space="preserve"> </w:t>
      </w:r>
      <w:r>
        <w:rPr>
          <w:rFonts w:ascii="仿宋" w:hAnsi="仿宋" w:cs="仿宋" w:eastAsia="仿宋"/>
          <w:sz w:val="34"/>
          <w:spacing w:val="0"/>
          <w:color w:val="000000"/>
          <w:b w:val="on"/>
          <w:i w:val="off"/>
        </w:rPr>
        <w:t>case)：</w:t>
      </w:r>
      <w:r>
        <w:rPr>
          <w:rFonts w:ascii="仿宋" w:hAnsi="仿宋" w:cs="仿宋" w:eastAsia="仿宋"/>
          <w:sz w:val="34"/>
          <w:spacing w:val="0"/>
          <w:color w:val="000000"/>
          <w:b w:val="off"/>
          <w:i w:val="off"/>
        </w:rPr>
        <w:t>第七卷，第65页。</w:t>
      </w:r>
      <w:bookmarkEnd w:id="6003"/>
    </w:p>
    <w:p>
      <w:pPr>
        <w:pageBreakBefore w:val="off"/>
        <w:tabs/>
        <w:wordWrap w:val="off"/>
        <w:spacing w:before="0" w:after="0" w:line="560" w:lineRule="atLeast"/>
        <w:ind w:left="440" w:right="0"/>
        <w:jc w:val="both"/>
        <w:textAlignment w:val="baseline"/>
        <w:rPr>
          <w:sz w:val="34"/>
        </w:rPr>
      </w:pPr>
      <w:bookmarkStart w:name="" w:id="6004"/>
      <w:r>
        <w:rPr>
          <w:rFonts w:ascii="仿宋" w:hAnsi="仿宋" w:cs="仿宋" w:eastAsia="仿宋"/>
          <w:sz w:val="34"/>
          <w:spacing w:val="0"/>
          <w:color w:val="000000"/>
          <w:b w:val="off"/>
          <w:i w:val="off"/>
        </w:rPr>
        <w:t>索斐卢</w:t>
      </w:r>
      <w:r>
        <w:rPr>
          <w:rFonts w:ascii="仿宋" w:hAnsi="仿宋" w:cs="仿宋" w:eastAsia="仿宋"/>
          <w:sz w:val="34"/>
          <w:spacing w:val="0"/>
          <w:color w:val="000000"/>
          <w:b w:val="on"/>
          <w:i w:val="off"/>
        </w:rPr>
        <w:t>(Sophilus)：</w:t>
      </w:r>
      <w:r>
        <w:rPr>
          <w:rFonts w:ascii="仿宋" w:hAnsi="仿宋" w:cs="仿宋" w:eastAsia="仿宋"/>
          <w:sz w:val="34"/>
          <w:spacing w:val="0"/>
          <w:color w:val="000000"/>
          <w:b w:val="off"/>
          <w:i w:val="off"/>
        </w:rPr>
        <w:t>喜剧诗人，第二卷，第120页。</w:t>
      </w:r>
      <w:bookmarkEnd w:id="6004"/>
    </w:p>
    <w:p>
      <w:pPr>
        <w:pageBreakBefore w:val="off"/>
        <w:tabs/>
        <w:wordWrap w:val="off"/>
        <w:spacing w:before="0" w:after="0" w:line="560" w:lineRule="atLeast"/>
        <w:ind w:left="440" w:right="0"/>
        <w:jc w:val="both"/>
        <w:textAlignment w:val="baseline"/>
        <w:rPr>
          <w:sz w:val="34"/>
        </w:rPr>
      </w:pPr>
      <w:bookmarkStart w:name="" w:id="6005"/>
      <w:r>
        <w:rPr>
          <w:rFonts w:ascii="仿宋" w:hAnsi="仿宋" w:cs="仿宋" w:eastAsia="仿宋"/>
          <w:sz w:val="34"/>
          <w:spacing w:val="0"/>
          <w:color w:val="000000"/>
          <w:b w:val="off"/>
          <w:i w:val="off"/>
        </w:rPr>
        <w:t>索佛隆</w:t>
      </w:r>
      <w:r>
        <w:rPr>
          <w:rFonts w:ascii="仿宋" w:hAnsi="仿宋" w:cs="仿宋" w:eastAsia="仿宋"/>
          <w:sz w:val="34"/>
          <w:spacing w:val="0"/>
          <w:color w:val="000000"/>
          <w:b w:val="on"/>
          <w:i w:val="off"/>
        </w:rPr>
        <w:t>(Sophron)：</w:t>
      </w:r>
      <w:r>
        <w:rPr>
          <w:rFonts w:ascii="仿宋" w:hAnsi="仿宋" w:cs="仿宋" w:eastAsia="仿宋"/>
          <w:sz w:val="34"/>
          <w:spacing w:val="0"/>
          <w:color w:val="000000"/>
          <w:b w:val="off"/>
          <w:i w:val="off"/>
        </w:rPr>
        <w:t>喜剧作家，第三卷，第18页。</w:t>
      </w:r>
      <w:bookmarkEnd w:id="6005"/>
    </w:p>
    <w:p>
      <w:pPr>
        <w:pageBreakBefore w:val="off"/>
        <w:tabs/>
        <w:wordWrap w:val="off"/>
        <w:spacing w:before="0" w:after="0" w:line="560" w:lineRule="atLeast"/>
        <w:ind w:left="440" w:right="0"/>
        <w:jc w:val="both"/>
        <w:textAlignment w:val="baseline"/>
        <w:rPr>
          <w:sz w:val="34"/>
        </w:rPr>
      </w:pPr>
      <w:bookmarkStart w:name="" w:id="6006"/>
      <w:r>
        <w:rPr>
          <w:rFonts w:ascii="仿宋" w:hAnsi="仿宋" w:cs="仿宋" w:eastAsia="仿宋"/>
          <w:sz w:val="34"/>
          <w:spacing w:val="0"/>
          <w:color w:val="000000"/>
          <w:b w:val="off"/>
          <w:i w:val="off"/>
        </w:rPr>
        <w:t>索佛隆尼司库</w:t>
      </w:r>
      <w:r>
        <w:rPr>
          <w:rFonts w:ascii="仿宋" w:hAnsi="仿宋" w:cs="仿宋" w:eastAsia="仿宋"/>
          <w:sz w:val="34"/>
          <w:spacing w:val="0"/>
          <w:color w:val="000000"/>
          <w:b w:val="on"/>
          <w:i w:val="off"/>
        </w:rPr>
        <w:t>(Sophroniscus)：</w:t>
      </w:r>
      <w:r>
        <w:rPr>
          <w:rFonts w:ascii="仿宋" w:hAnsi="仿宋" w:cs="仿宋" w:eastAsia="仿宋"/>
          <w:sz w:val="34"/>
          <w:spacing w:val="0"/>
          <w:color w:val="000000"/>
          <w:b w:val="off"/>
          <w:i w:val="off"/>
        </w:rPr>
        <w:t>苏格拉底的儿子，第二卷，第26页。</w:t>
      </w:r>
      <w:bookmarkEnd w:id="6006"/>
    </w:p>
    <w:p>
      <w:pPr>
        <w:pageBreakBefore w:val="off"/>
        <w:tabs/>
        <w:wordWrap w:val="off"/>
        <w:spacing w:before="0" w:after="0" w:line="560" w:lineRule="atLeast"/>
        <w:ind w:left="760" w:right="20" w:hanging="320"/>
        <w:jc w:val="both"/>
        <w:textAlignment w:val="baseline"/>
        <w:rPr>
          <w:sz w:val="34"/>
        </w:rPr>
      </w:pPr>
      <w:bookmarkStart w:name="" w:id="6007"/>
      <w:r>
        <w:rPr>
          <w:rFonts w:ascii="仿宋" w:hAnsi="仿宋" w:cs="仿宋" w:eastAsia="仿宋"/>
          <w:sz w:val="34"/>
          <w:spacing w:val="0"/>
          <w:color w:val="000000"/>
          <w:b w:val="off"/>
          <w:i w:val="off"/>
        </w:rPr>
        <w:t>索福克勒斯</w:t>
      </w:r>
      <w:r>
        <w:rPr>
          <w:rFonts w:ascii="仿宋" w:hAnsi="仿宋" w:cs="仿宋" w:eastAsia="仿宋"/>
          <w:sz w:val="34"/>
          <w:spacing w:val="0"/>
          <w:color w:val="000000"/>
          <w:b w:val="on"/>
          <w:i w:val="off"/>
        </w:rPr>
        <w:t>(Sophocles)：</w:t>
      </w:r>
      <w:r>
        <w:rPr>
          <w:rFonts w:ascii="仿宋" w:hAnsi="仿宋" w:cs="仿宋" w:eastAsia="仿宋"/>
          <w:sz w:val="34"/>
          <w:spacing w:val="0"/>
          <w:color w:val="000000"/>
          <w:b w:val="off"/>
          <w:i w:val="off"/>
        </w:rPr>
        <w:t>诗人，第三卷，第56页；第五卷，第92</w:t>
      </w:r>
      <w:r>
        <w:rPr>
          <w:rFonts w:ascii="仿宋" w:hAnsi="仿宋" w:cs="仿宋" w:eastAsia="仿宋"/>
          <w:sz w:val="34"/>
          <w:spacing w:val="0"/>
          <w:color w:val="000000"/>
          <w:b w:val="off"/>
          <w:i w:val="off"/>
        </w:rPr>
        <w:t>页；第七卷，第19页；另一个索福克勒斯，第五卷，第38页。</w:t>
      </w:r>
      <w:bookmarkEnd w:id="6007"/>
    </w:p>
    <w:p>
      <w:pPr>
        <w:pageBreakBefore w:val="off"/>
        <w:tabs/>
        <w:wordWrap w:val="off"/>
        <w:spacing w:before="0" w:after="0" w:line="560" w:lineRule="atLeast"/>
        <w:ind w:left="440" w:right="0"/>
        <w:jc w:val="both"/>
        <w:textAlignment w:val="baseline"/>
        <w:rPr>
          <w:sz w:val="34"/>
        </w:rPr>
      </w:pPr>
      <w:bookmarkStart w:name="" w:id="6008"/>
      <w:r>
        <w:rPr>
          <w:rFonts w:ascii="仿宋" w:hAnsi="仿宋" w:cs="仿宋" w:eastAsia="仿宋"/>
          <w:sz w:val="34"/>
          <w:spacing w:val="0"/>
          <w:color w:val="000000"/>
          <w:b w:val="off"/>
          <w:i w:val="off"/>
        </w:rPr>
        <w:t>索西比乌</w:t>
      </w:r>
      <w:r>
        <w:rPr>
          <w:rFonts w:ascii="仿宋" w:hAnsi="仿宋" w:cs="仿宋" w:eastAsia="仿宋"/>
          <w:sz w:val="34"/>
          <w:spacing w:val="0"/>
          <w:color w:val="000000"/>
          <w:b w:val="on"/>
          <w:i w:val="off"/>
        </w:rPr>
        <w:t>(Sosibius)：</w:t>
      </w:r>
      <w:r>
        <w:rPr>
          <w:rFonts w:ascii="仿宋" w:hAnsi="仿宋" w:cs="仿宋" w:eastAsia="仿宋"/>
          <w:sz w:val="34"/>
          <w:spacing w:val="0"/>
          <w:color w:val="000000"/>
          <w:b w:val="off"/>
          <w:i w:val="off"/>
        </w:rPr>
        <w:t>阿那克萨戈拉的对手，第二卷，第46页。</w:t>
      </w:r>
      <w:bookmarkEnd w:id="6008"/>
    </w:p>
    <w:p>
      <w:pPr>
        <w:pageBreakBefore w:val="off"/>
        <w:tabs/>
        <w:wordWrap w:val="off"/>
        <w:spacing w:before="0" w:after="0" w:line="580" w:lineRule="exact"/>
        <w:ind w:left="0" w:right="0"/>
        <w:jc w:val="both"/>
        <w:textAlignment w:val="baseline"/>
        <w:rPr>
          <w:sz w:val="34"/>
        </w:rPr>
      </w:pPr>
      <w:bookmarkStart w:name="" w:id="6009"/>
      <w:r>
        <w:rPr>
          <w:rFonts w:ascii="宋体" w:hAnsi="宋体" w:cs="宋体" w:eastAsia="宋体"/>
          <w:sz w:val="34"/>
          <w:spacing w:val="0"/>
          <w:color w:val="000000"/>
          <w:b w:val="off"/>
          <w:i w:val="off"/>
        </w:rPr>
        <w:t/>
      </w:r>
      <w:bookmarkEnd w:id="6009"/>
    </w:p>
    <w:p>
      <w:pPr>
        <w:pageBreakBefore w:val="off"/>
        <w:tabs/>
        <w:wordWrap w:val="off"/>
        <w:spacing w:before="0" w:after="0" w:line="1000" w:lineRule="atLeast"/>
        <w:ind w:left="0" w:right="0"/>
        <w:jc w:val="center"/>
        <w:textAlignment w:val="baseline"/>
        <w:rPr>
          <w:sz w:val="74"/>
        </w:rPr>
      </w:pPr>
      <w:bookmarkStart w:name="" w:id="6010"/>
      <w:r>
        <w:rPr>
          <w:rFonts w:ascii="TimesNewRoman" w:hAnsi="TimesNewRoman" w:cs="TimesNewRoman" w:eastAsia="TimesNewRoman"/>
          <w:sz w:val="74"/>
          <w:spacing w:val="0"/>
          <w:color w:val="000000"/>
          <w:b w:val="on"/>
          <w:i w:val="off"/>
        </w:rPr>
        <w:t>T</w:t>
      </w:r>
      <w:bookmarkEnd w:id="6010"/>
    </w:p>
    <w:p>
      <w:pPr>
        <w:pageBreakBefore w:val="off"/>
        <w:tabs/>
        <w:wordWrap w:val="off"/>
        <w:spacing w:before="0" w:after="0" w:line="580" w:lineRule="exact"/>
        <w:ind w:left="0" w:right="0"/>
        <w:jc w:val="center"/>
        <w:textAlignment w:val="baseline"/>
        <w:rPr>
          <w:sz w:val="34"/>
        </w:rPr>
      </w:pPr>
      <w:bookmarkStart w:name="" w:id="6011"/>
      <w:r>
        <w:rPr>
          <w:rFonts w:ascii="宋体" w:hAnsi="宋体" w:cs="宋体" w:eastAsia="宋体"/>
          <w:sz w:val="34"/>
          <w:spacing w:val="0"/>
          <w:color w:val="000000"/>
          <w:b w:val="off"/>
          <w:i w:val="off"/>
        </w:rPr>
        <w:t/>
      </w:r>
      <w:bookmarkEnd w:id="6011"/>
    </w:p>
    <w:p>
      <w:pPr>
        <w:pageBreakBefore w:val="off"/>
        <w:tabs/>
        <w:wordWrap w:val="off"/>
        <w:spacing w:before="0" w:after="0" w:line="560" w:lineRule="atLeast"/>
        <w:ind w:left="440" w:right="0"/>
        <w:jc w:val="both"/>
        <w:textAlignment w:val="baseline"/>
        <w:rPr>
          <w:sz w:val="34"/>
        </w:rPr>
      </w:pPr>
      <w:bookmarkStart w:name="" w:id="6012"/>
      <w:r>
        <w:rPr>
          <w:rFonts w:ascii="仿宋" w:hAnsi="仿宋" w:cs="仿宋" w:eastAsia="仿宋"/>
          <w:sz w:val="34"/>
          <w:spacing w:val="0"/>
          <w:color w:val="000000"/>
          <w:b w:val="off"/>
          <w:i w:val="off"/>
        </w:rPr>
        <w:t>塔格利翁月</w:t>
      </w:r>
      <w:r>
        <w:rPr>
          <w:rFonts w:ascii="仿宋" w:hAnsi="仿宋" w:cs="仿宋" w:eastAsia="仿宋"/>
          <w:sz w:val="34"/>
          <w:spacing w:val="0"/>
          <w:color w:val="000000"/>
          <w:b w:val="on"/>
          <w:i w:val="off"/>
        </w:rPr>
        <w:t>(Thargelion)：</w:t>
      </w:r>
      <w:r>
        <w:rPr>
          <w:rFonts w:ascii="仿宋" w:hAnsi="仿宋" w:cs="仿宋" w:eastAsia="仿宋"/>
          <w:sz w:val="34"/>
          <w:spacing w:val="0"/>
          <w:color w:val="000000"/>
          <w:b w:val="off"/>
          <w:i w:val="off"/>
        </w:rPr>
        <w:t>阿提卡的月份，第二卷，第44页。</w:t>
      </w:r>
      <w:bookmarkEnd w:id="6012"/>
    </w:p>
    <w:p>
      <w:pPr>
        <w:pageBreakBefore w:val="off"/>
        <w:tabs/>
        <w:wordWrap w:val="off"/>
        <w:spacing w:before="0" w:after="0" w:line="560" w:lineRule="atLeast"/>
        <w:ind w:left="760" w:right="0" w:hanging="320"/>
        <w:jc w:val="both"/>
        <w:textAlignment w:val="baseline"/>
        <w:rPr>
          <w:sz w:val="34"/>
        </w:rPr>
      </w:pPr>
      <w:bookmarkStart w:name="" w:id="6013"/>
      <w:r>
        <w:rPr>
          <w:rFonts w:ascii="仿宋" w:hAnsi="仿宋" w:cs="仿宋" w:eastAsia="仿宋"/>
          <w:sz w:val="34"/>
          <w:spacing w:val="0"/>
          <w:color w:val="000000"/>
          <w:b w:val="off"/>
          <w:i w:val="off"/>
        </w:rPr>
        <w:t>塔壬同</w:t>
      </w:r>
      <w:r>
        <w:rPr>
          <w:rFonts w:ascii="仿宋" w:hAnsi="仿宋" w:cs="仿宋" w:eastAsia="仿宋"/>
          <w:sz w:val="34"/>
          <w:spacing w:val="0"/>
          <w:color w:val="000000"/>
          <w:b w:val="on"/>
          <w:i w:val="off"/>
        </w:rPr>
        <w:t>(Tarentum)：</w:t>
      </w:r>
      <w:r>
        <w:rPr>
          <w:rFonts w:ascii="仿宋" w:hAnsi="仿宋" w:cs="仿宋" w:eastAsia="仿宋"/>
          <w:sz w:val="34"/>
          <w:spacing w:val="0"/>
          <w:color w:val="000000"/>
          <w:b w:val="off"/>
          <w:i w:val="off"/>
        </w:rPr>
        <w:t>第五卷，第94页；第八卷，第7、39、46、79</w:t>
      </w:r>
      <w:r>
        <w:rPr>
          <w:rFonts w:ascii="仿宋" w:hAnsi="仿宋" w:cs="仿宋" w:eastAsia="仿宋"/>
          <w:sz w:val="34"/>
          <w:spacing w:val="0"/>
          <w:color w:val="000000"/>
          <w:b w:val="off"/>
          <w:i w:val="off"/>
        </w:rPr>
        <w:t>页。</w:t>
      </w:r>
      <w:bookmarkEnd w:id="6013"/>
    </w:p>
    <w:p>
      <w:pPr>
        <w:pageBreakBefore w:val="off"/>
        <w:tabs/>
        <w:wordWrap w:val="off"/>
        <w:spacing w:before="0" w:after="0" w:line="440" w:lineRule="atLeast"/>
        <w:ind w:left="0" w:right="0"/>
        <w:jc w:val="center"/>
        <w:textAlignment w:val="baseline"/>
        <w:rPr>
          <w:sz w:val="33"/>
        </w:rPr>
      </w:pPr>
      <w:bookmarkStart w:name="" w:id="6014"/>
      <w:r>
        <w:rPr>
          <w:rFonts w:ascii="楷体" w:hAnsi="楷体" w:cs="楷体" w:eastAsia="楷体"/>
          <w:sz w:val="33"/>
          <w:spacing w:val="0"/>
          <w:color w:val="000000"/>
          <w:b w:val="off"/>
          <w:i w:val="off"/>
        </w:rPr>
        <w:t>—— 746 ——</w:t>
      </w:r>
      <w:bookmarkEnd w:id="6014"/>
    </w:p>
    <w:p>
      <w:r>
        <w:t/>
      </w:r>
    </w:p>
    <w:p>
      <w:pPr>
        <w:sectPr>
          <w:footerReference r:id="rId699"/>
          <w:headerReference r:id="rId700" w:type="default"/>
          <w:type w:val="nextPage"/>
          <w:pgSz w:w="15700" w:h="22460"/>
          <w:pgMar w:left="2180" w:top="1680" w:right="2180" w:bottom="1680" w:header="1380" w:footer="1380"/>
          <w:cols w:num="1"/>
        </w:sectPr>
      </w:pPr>
    </w:p>
    <w:p>
      <w:pPr>
        <w:pageBreakBefore w:val="off"/>
        <w:tabs/>
        <w:wordWrap w:val="off"/>
        <w:spacing w:before="280" w:after="0" w:line="600" w:lineRule="atLeast"/>
        <w:ind w:left="0" w:right="0"/>
        <w:jc w:val="center"/>
        <w:textAlignment w:val="baseline"/>
        <w:rPr>
          <w:sz w:val="43"/>
        </w:rPr>
      </w:pPr>
      <w:bookmarkStart w:name="" w:id="6015"/>
      <w:r>
        <w:rPr>
          <w:rFonts w:ascii="宋体" w:hAnsi="宋体" w:cs="宋体" w:eastAsia="宋体"/>
          <w:sz w:val="43"/>
          <w:spacing w:val="0"/>
          <w:color w:val="000000"/>
          <w:u w:val="single"/>
          <w:b w:val="off"/>
          <w:i w:val="off"/>
        </w:rPr>
        <w:t xml:space="preserve">                      附录 I                     </w:t>
      </w:r>
      <w:bookmarkEnd w:id="6015"/>
    </w:p>
    <w:p>
      <w:pPr>
        <w:pageBreakBefore w:val="off"/>
        <w:tabs/>
        <w:wordWrap w:val="off"/>
        <w:spacing w:before="0" w:after="0" w:line="520" w:lineRule="exact"/>
        <w:ind w:left="0" w:right="0"/>
        <w:jc w:val="center"/>
        <w:textAlignment w:val="baseline"/>
        <w:rPr>
          <w:sz w:val="43"/>
        </w:rPr>
      </w:pPr>
      <w:bookmarkStart w:name="" w:id="6016"/>
      <w:r>
        <w:rPr>
          <w:rFonts w:ascii="宋体" w:hAnsi="宋体" w:cs="宋体" w:eastAsia="宋体"/>
          <w:sz w:val="43"/>
          <w:spacing w:val="0"/>
          <w:color w:val="000000"/>
          <w:b w:val="off"/>
          <w:i w:val="off"/>
        </w:rPr>
        <w:t/>
      </w:r>
      <w:bookmarkEnd w:id="6016"/>
    </w:p>
    <w:p>
      <w:pPr>
        <w:pageBreakBefore w:val="off"/>
        <w:tabs/>
        <w:wordWrap w:val="off"/>
        <w:spacing w:before="0" w:after="0" w:line="580" w:lineRule="atLeast"/>
        <w:ind w:left="380" w:right="220" w:hanging="340"/>
        <w:jc w:val="both"/>
        <w:textAlignment w:val="baseline"/>
        <w:rPr>
          <w:sz w:val="37"/>
        </w:rPr>
      </w:pPr>
      <w:bookmarkStart w:name="" w:id="6017"/>
      <w:r>
        <w:rPr>
          <w:rFonts w:ascii="仿宋" w:hAnsi="仿宋" w:cs="仿宋" w:eastAsia="仿宋"/>
          <w:sz w:val="37"/>
          <w:spacing w:val="0"/>
          <w:color w:val="000000"/>
          <w:b w:val="off"/>
          <w:i w:val="off"/>
        </w:rPr>
        <w:t>塔索斯(Tarsus)：第六卷，第81页；第七卷，第41、121页；第九</w:t>
      </w:r>
      <w:r>
        <w:rPr>
          <w:rFonts w:ascii="仿宋" w:hAnsi="仿宋" w:cs="仿宋" w:eastAsia="仿宋"/>
          <w:sz w:val="37"/>
          <w:spacing w:val="0"/>
          <w:color w:val="000000"/>
          <w:b w:val="off"/>
          <w:i w:val="off"/>
        </w:rPr>
        <w:t>卷，第116页；第十卷，第26页；塔索斯戏剧，第四卷，第58页。</w:t>
      </w:r>
      <w:bookmarkEnd w:id="6017"/>
    </w:p>
    <w:p>
      <w:pPr>
        <w:pageBreakBefore w:val="off"/>
        <w:tabs/>
        <w:wordWrap w:val="off"/>
        <w:spacing w:before="0" w:after="0" w:line="580" w:lineRule="atLeast"/>
        <w:ind w:left="40" w:right="0"/>
        <w:jc w:val="both"/>
        <w:textAlignment w:val="baseline"/>
        <w:rPr>
          <w:sz w:val="37"/>
        </w:rPr>
      </w:pPr>
      <w:bookmarkStart w:name="" w:id="6018"/>
      <w:r>
        <w:rPr>
          <w:rFonts w:ascii="仿宋" w:hAnsi="仿宋" w:cs="仿宋" w:eastAsia="仿宋"/>
          <w:sz w:val="37"/>
          <w:spacing w:val="0"/>
          <w:color w:val="000000"/>
          <w:b w:val="off"/>
          <w:i w:val="off"/>
        </w:rPr>
        <w:t>台比留·凯撒(Tiberius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Caesar):第九卷，第109页。</w:t>
      </w:r>
      <w:bookmarkEnd w:id="6018"/>
    </w:p>
    <w:p>
      <w:pPr>
        <w:pageBreakBefore w:val="off"/>
        <w:tabs/>
        <w:wordWrap w:val="off"/>
        <w:spacing w:before="0" w:after="0" w:line="580" w:lineRule="atLeast"/>
        <w:ind w:left="380" w:right="180" w:hanging="340"/>
        <w:jc w:val="both"/>
        <w:textAlignment w:val="baseline"/>
        <w:rPr>
          <w:sz w:val="37"/>
        </w:rPr>
      </w:pPr>
      <w:bookmarkStart w:name="" w:id="6019"/>
      <w:r>
        <w:rPr>
          <w:rFonts w:ascii="仿宋" w:hAnsi="仿宋" w:cs="仿宋" w:eastAsia="仿宋"/>
          <w:sz w:val="37"/>
          <w:spacing w:val="0"/>
          <w:color w:val="000000"/>
          <w:b w:val="off"/>
          <w:i w:val="off"/>
        </w:rPr>
        <w:t>太阳(Sun):第一卷，第2、23页；第二卷，第1、8页；第八卷，第</w:t>
      </w:r>
      <w:r>
        <w:rPr>
          <w:rFonts w:ascii="仿宋" w:hAnsi="仿宋" w:cs="仿宋" w:eastAsia="仿宋"/>
          <w:sz w:val="37"/>
          <w:spacing w:val="0"/>
          <w:color w:val="000000"/>
          <w:b w:val="off"/>
          <w:i w:val="off"/>
        </w:rPr>
        <w:t>27页；第九卷，第7、10页；第三卷，第74页；第七卷，第144</w:t>
      </w:r>
      <w:r>
        <w:rPr>
          <w:rFonts w:ascii="仿宋" w:hAnsi="仿宋" w:cs="仿宋" w:eastAsia="仿宋"/>
          <w:sz w:val="37"/>
          <w:spacing w:val="0"/>
          <w:color w:val="000000"/>
          <w:b w:val="off"/>
          <w:i w:val="off"/>
        </w:rPr>
        <w:t>页；第十卷，第90-97页。</w:t>
      </w:r>
      <w:bookmarkEnd w:id="6019"/>
    </w:p>
    <w:p>
      <w:pPr>
        <w:pageBreakBefore w:val="off"/>
        <w:tabs/>
        <w:wordWrap w:val="off"/>
        <w:spacing w:before="0" w:after="0" w:line="580" w:lineRule="atLeast"/>
        <w:ind w:left="40" w:right="0"/>
        <w:jc w:val="both"/>
        <w:textAlignment w:val="baseline"/>
        <w:rPr>
          <w:sz w:val="37"/>
        </w:rPr>
      </w:pPr>
      <w:bookmarkStart w:name="" w:id="6020"/>
      <w:r>
        <w:rPr>
          <w:rFonts w:ascii="仿宋" w:hAnsi="仿宋" w:cs="仿宋" w:eastAsia="仿宋"/>
          <w:sz w:val="37"/>
          <w:spacing w:val="0"/>
          <w:color w:val="000000"/>
          <w:b w:val="off"/>
          <w:i w:val="off"/>
        </w:rPr>
        <w:t>泰阿泰德(Theaetetus):苏格拉底的朋友，第二卷，第29页。</w:t>
      </w:r>
      <w:bookmarkEnd w:id="6020"/>
    </w:p>
    <w:p>
      <w:pPr>
        <w:pageBreakBefore w:val="off"/>
        <w:tabs/>
        <w:wordWrap w:val="off"/>
        <w:spacing w:before="0" w:after="0" w:line="580" w:lineRule="atLeast"/>
        <w:ind w:left="380" w:right="200" w:hanging="340"/>
        <w:jc w:val="both"/>
        <w:textAlignment w:val="baseline"/>
        <w:rPr>
          <w:sz w:val="37"/>
        </w:rPr>
      </w:pPr>
      <w:bookmarkStart w:name="" w:id="6021"/>
      <w:r>
        <w:rPr>
          <w:rFonts w:ascii="仿宋" w:hAnsi="仿宋" w:cs="仿宋" w:eastAsia="仿宋"/>
          <w:sz w:val="37"/>
          <w:spacing w:val="0"/>
          <w:color w:val="000000"/>
          <w:b w:val="off"/>
          <w:i w:val="off"/>
        </w:rPr>
        <w:t>泰勒斯(米利都的)(Thales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of</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Miletus):第一卷，第22-44页；其他</w:t>
      </w:r>
      <w:r>
        <w:rPr>
          <w:rFonts w:ascii="仿宋" w:hAnsi="仿宋" w:cs="仿宋" w:eastAsia="仿宋"/>
          <w:sz w:val="37"/>
          <w:spacing w:val="0"/>
          <w:color w:val="000000"/>
          <w:b w:val="off"/>
          <w:i w:val="off"/>
        </w:rPr>
        <w:t>同名者，第一卷，第38页。</w:t>
      </w:r>
      <w:bookmarkEnd w:id="6021"/>
    </w:p>
    <w:p>
      <w:pPr>
        <w:pageBreakBefore w:val="off"/>
        <w:tabs/>
        <w:wordWrap w:val="off"/>
        <w:spacing w:before="0" w:after="0" w:line="580" w:lineRule="atLeast"/>
        <w:ind w:left="40" w:right="0"/>
        <w:jc w:val="both"/>
        <w:textAlignment w:val="baseline"/>
        <w:rPr>
          <w:sz w:val="37"/>
        </w:rPr>
      </w:pPr>
      <w:bookmarkStart w:name="" w:id="6022"/>
      <w:r>
        <w:rPr>
          <w:rFonts w:ascii="仿宋" w:hAnsi="仿宋" w:cs="仿宋" w:eastAsia="仿宋"/>
          <w:sz w:val="37"/>
          <w:spacing w:val="0"/>
          <w:color w:val="000000"/>
          <w:b w:val="off"/>
          <w:i w:val="off"/>
        </w:rPr>
        <w:t>贪婪(Greed):第六卷，第28页。</w:t>
      </w:r>
      <w:bookmarkEnd w:id="6022"/>
    </w:p>
    <w:p>
      <w:pPr>
        <w:pageBreakBefore w:val="off"/>
        <w:tabs/>
        <w:wordWrap w:val="off"/>
        <w:spacing w:before="0" w:after="0" w:line="580" w:lineRule="atLeast"/>
        <w:ind w:left="380" w:right="180" w:hanging="340"/>
        <w:jc w:val="both"/>
        <w:textAlignment w:val="baseline"/>
        <w:rPr>
          <w:sz w:val="37"/>
        </w:rPr>
      </w:pPr>
      <w:bookmarkStart w:name="" w:id="6023"/>
      <w:r>
        <w:rPr>
          <w:rFonts w:ascii="仿宋" w:hAnsi="仿宋" w:cs="仿宋" w:eastAsia="仿宋"/>
          <w:sz w:val="37"/>
          <w:spacing w:val="0"/>
          <w:color w:val="000000"/>
          <w:b w:val="off"/>
          <w:i w:val="off"/>
        </w:rPr>
        <w:t>唐格拉(Tanagra):在此发生战役，第三卷，第8页；第六卷，第1</w:t>
      </w:r>
      <w:r>
        <w:rPr>
          <w:rFonts w:ascii="仿宋" w:hAnsi="仿宋" w:cs="仿宋" w:eastAsia="仿宋"/>
          <w:sz w:val="37"/>
          <w:spacing w:val="0"/>
          <w:color w:val="000000"/>
          <w:b w:val="off"/>
          <w:i w:val="off"/>
        </w:rPr>
        <w:t>页。</w:t>
      </w:r>
      <w:bookmarkEnd w:id="6023"/>
    </w:p>
    <w:p>
      <w:pPr>
        <w:pageBreakBefore w:val="off"/>
        <w:tabs/>
        <w:wordWrap w:val="off"/>
        <w:spacing w:before="0" w:after="0" w:line="580" w:lineRule="atLeast"/>
        <w:ind w:left="40" w:right="0"/>
        <w:jc w:val="both"/>
        <w:textAlignment w:val="baseline"/>
        <w:rPr>
          <w:sz w:val="37"/>
        </w:rPr>
      </w:pPr>
      <w:bookmarkStart w:name="" w:id="6024"/>
      <w:r>
        <w:rPr>
          <w:rFonts w:ascii="仿宋" w:hAnsi="仿宋" w:cs="仿宋" w:eastAsia="仿宋"/>
          <w:sz w:val="37"/>
          <w:spacing w:val="0"/>
          <w:color w:val="000000"/>
          <w:b w:val="off"/>
          <w:i w:val="off"/>
        </w:rPr>
        <w:t>陶马西亚(Thaumasia):阿尔凯西劳的朋友，第四卷，第</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43页。</w:t>
      </w:r>
      <w:bookmarkEnd w:id="6024"/>
    </w:p>
    <w:p>
      <w:pPr>
        <w:pageBreakBefore w:val="off"/>
        <w:tabs/>
        <w:wordWrap w:val="off"/>
        <w:spacing w:before="0" w:after="0" w:line="580" w:lineRule="atLeast"/>
        <w:ind w:left="40" w:right="0"/>
        <w:jc w:val="both"/>
        <w:textAlignment w:val="baseline"/>
        <w:rPr>
          <w:sz w:val="37"/>
        </w:rPr>
      </w:pPr>
      <w:bookmarkStart w:name="" w:id="6025"/>
      <w:r>
        <w:rPr>
          <w:rFonts w:ascii="仿宋" w:hAnsi="仿宋" w:cs="仿宋" w:eastAsia="仿宋"/>
          <w:sz w:val="37"/>
          <w:spacing w:val="0"/>
          <w:color w:val="000000"/>
          <w:b w:val="off"/>
          <w:i w:val="off"/>
        </w:rPr>
        <w:t>忒米斯塔(Themista):第十卷，第5页。</w:t>
      </w:r>
      <w:bookmarkEnd w:id="6025"/>
    </w:p>
    <w:p>
      <w:pPr>
        <w:pageBreakBefore w:val="off"/>
        <w:tabs/>
        <w:wordWrap w:val="off"/>
        <w:spacing w:before="0" w:after="0" w:line="580" w:lineRule="atLeast"/>
        <w:ind w:left="40" w:right="0"/>
        <w:jc w:val="both"/>
        <w:textAlignment w:val="baseline"/>
        <w:rPr>
          <w:sz w:val="37"/>
        </w:rPr>
      </w:pPr>
      <w:bookmarkStart w:name="" w:id="6026"/>
      <w:r>
        <w:rPr>
          <w:rFonts w:ascii="仿宋" w:hAnsi="仿宋" w:cs="仿宋" w:eastAsia="仿宋"/>
          <w:sz w:val="37"/>
          <w:spacing w:val="0"/>
          <w:color w:val="000000"/>
          <w:b w:val="off"/>
          <w:i w:val="off"/>
        </w:rPr>
        <w:t>忒谟佛里亚节(Thesmophoria):节日，第九卷，第43页。</w:t>
      </w:r>
      <w:bookmarkEnd w:id="6026"/>
    </w:p>
    <w:p>
      <w:pPr>
        <w:pageBreakBefore w:val="off"/>
        <w:tabs/>
        <w:wordWrap w:val="off"/>
        <w:spacing w:before="0" w:after="0" w:line="580" w:lineRule="atLeast"/>
        <w:ind w:left="380" w:right="180" w:hanging="340"/>
        <w:jc w:val="both"/>
        <w:textAlignment w:val="baseline"/>
        <w:rPr>
          <w:sz w:val="37"/>
        </w:rPr>
      </w:pPr>
      <w:bookmarkStart w:name="" w:id="6027"/>
      <w:r>
        <w:rPr>
          <w:rFonts w:ascii="仿宋" w:hAnsi="仿宋" w:cs="仿宋" w:eastAsia="仿宋"/>
          <w:sz w:val="37"/>
          <w:spacing w:val="0"/>
          <w:color w:val="000000"/>
          <w:b w:val="off"/>
          <w:i w:val="off"/>
        </w:rPr>
        <w:t>忒斯匹(Thespis):第一卷，第59页；第三卷，第56页；第五卷，第</w:t>
      </w:r>
      <w:r>
        <w:rPr>
          <w:rFonts w:ascii="仿宋" w:hAnsi="仿宋" w:cs="仿宋" w:eastAsia="仿宋"/>
          <w:sz w:val="37"/>
          <w:spacing w:val="0"/>
          <w:color w:val="000000"/>
          <w:b w:val="off"/>
          <w:i w:val="off"/>
        </w:rPr>
        <w:t>92页。</w:t>
      </w:r>
      <w:bookmarkEnd w:id="6027"/>
    </w:p>
    <w:p>
      <w:pPr>
        <w:pageBreakBefore w:val="off"/>
        <w:tabs/>
        <w:wordWrap w:val="off"/>
        <w:spacing w:before="0" w:after="0" w:line="580" w:lineRule="atLeast"/>
        <w:ind w:left="380" w:right="140" w:hanging="340"/>
        <w:jc w:val="both"/>
        <w:textAlignment w:val="baseline"/>
        <w:rPr>
          <w:sz w:val="37"/>
        </w:rPr>
      </w:pPr>
      <w:bookmarkStart w:name="" w:id="6028"/>
      <w:r>
        <w:rPr>
          <w:rFonts w:ascii="仿宋" w:hAnsi="仿宋" w:cs="仿宋" w:eastAsia="仿宋"/>
          <w:sz w:val="37"/>
          <w:spacing w:val="0"/>
          <w:color w:val="000000"/>
          <w:b w:val="off"/>
          <w:i w:val="off"/>
        </w:rPr>
        <w:t>忒翁(蒂塞劳的)</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(Theon</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of</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Tithorea):一个梦游者，第九卷，第82</w:t>
      </w:r>
      <w:r>
        <w:rPr>
          <w:rFonts w:ascii="仿宋" w:hAnsi="仿宋" w:cs="仿宋" w:eastAsia="仿宋"/>
          <w:sz w:val="37"/>
          <w:spacing w:val="0"/>
          <w:color w:val="000000"/>
          <w:b w:val="off"/>
          <w:i w:val="off"/>
        </w:rPr>
        <w:t>页。</w:t>
      </w:r>
      <w:bookmarkEnd w:id="6028"/>
    </w:p>
    <w:p>
      <w:pPr>
        <w:pageBreakBefore w:val="off"/>
        <w:tabs/>
        <w:wordWrap w:val="off"/>
        <w:spacing w:before="0" w:after="0" w:line="580" w:lineRule="atLeast"/>
        <w:ind w:left="380" w:right="200" w:hanging="340"/>
        <w:jc w:val="both"/>
        <w:textAlignment w:val="baseline"/>
        <w:rPr>
          <w:sz w:val="37"/>
        </w:rPr>
      </w:pPr>
      <w:bookmarkStart w:name="" w:id="6029"/>
      <w:r>
        <w:rPr>
          <w:rFonts w:ascii="仿宋" w:hAnsi="仿宋" w:cs="仿宋" w:eastAsia="仿宋"/>
          <w:sz w:val="37"/>
          <w:spacing w:val="0"/>
          <w:color w:val="000000"/>
          <w:b w:val="off"/>
          <w:i w:val="off"/>
        </w:rPr>
        <w:t>忒伊俄达(拉笛考斯的)(Theiodas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of</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Laodicea):怀疑论者，第九卷，</w:t>
      </w:r>
      <w:r>
        <w:rPr>
          <w:rFonts w:ascii="仿宋" w:hAnsi="仿宋" w:cs="仿宋" w:eastAsia="仿宋"/>
          <w:sz w:val="37"/>
          <w:spacing w:val="0"/>
          <w:color w:val="000000"/>
          <w:b w:val="off"/>
          <w:i w:val="off"/>
        </w:rPr>
        <w:t>第116页。</w:t>
      </w:r>
      <w:bookmarkEnd w:id="6029"/>
    </w:p>
    <w:p>
      <w:pPr>
        <w:pageBreakBefore w:val="off"/>
        <w:tabs/>
        <w:wordWrap w:val="off"/>
        <w:spacing w:before="0" w:after="0" w:line="580" w:lineRule="atLeast"/>
        <w:ind w:left="40" w:right="0"/>
        <w:jc w:val="both"/>
        <w:textAlignment w:val="baseline"/>
        <w:rPr>
          <w:sz w:val="37"/>
        </w:rPr>
      </w:pPr>
      <w:bookmarkStart w:name="" w:id="6030"/>
      <w:r>
        <w:rPr>
          <w:rFonts w:ascii="仿宋" w:hAnsi="仿宋" w:cs="仿宋" w:eastAsia="仿宋"/>
          <w:sz w:val="37"/>
          <w:spacing w:val="0"/>
          <w:color w:val="000000"/>
          <w:b w:val="off"/>
          <w:i w:val="off"/>
        </w:rPr>
        <w:t>特尔潘德(Terpander):第二卷，第104页。</w:t>
      </w:r>
      <w:bookmarkEnd w:id="6030"/>
    </w:p>
    <w:p>
      <w:pPr>
        <w:pageBreakBefore w:val="off"/>
        <w:tabs/>
        <w:wordWrap w:val="off"/>
        <w:spacing w:before="0" w:after="0" w:line="580" w:lineRule="atLeast"/>
        <w:ind w:left="40" w:right="0"/>
        <w:jc w:val="both"/>
        <w:textAlignment w:val="baseline"/>
        <w:rPr>
          <w:sz w:val="37"/>
        </w:rPr>
      </w:pPr>
      <w:bookmarkStart w:name="" w:id="6031"/>
      <w:r>
        <w:rPr>
          <w:rFonts w:ascii="仿宋" w:hAnsi="仿宋" w:cs="仿宋" w:eastAsia="仿宋"/>
          <w:sz w:val="37"/>
          <w:spacing w:val="0"/>
          <w:color w:val="000000"/>
          <w:b w:val="off"/>
          <w:i w:val="off"/>
        </w:rPr>
        <w:t>特劳格(Telauges):毕达哥拉斯的儿子，第八卷，第43页。</w:t>
      </w:r>
      <w:bookmarkEnd w:id="6031"/>
    </w:p>
    <w:p>
      <w:pPr>
        <w:pageBreakBefore w:val="off"/>
        <w:tabs/>
        <w:wordWrap w:val="off"/>
        <w:spacing w:before="0" w:after="0" w:line="580" w:lineRule="atLeast"/>
        <w:ind w:left="40" w:right="0"/>
        <w:jc w:val="both"/>
        <w:textAlignment w:val="baseline"/>
        <w:rPr>
          <w:sz w:val="37"/>
        </w:rPr>
      </w:pPr>
      <w:bookmarkStart w:name="" w:id="6032"/>
      <w:r>
        <w:rPr>
          <w:rFonts w:ascii="仿宋" w:hAnsi="仿宋" w:cs="仿宋" w:eastAsia="仿宋"/>
          <w:sz w:val="37"/>
          <w:spacing w:val="0"/>
          <w:color w:val="000000"/>
          <w:b w:val="off"/>
          <w:i w:val="off"/>
        </w:rPr>
        <w:t>特勒斯佛鲁(Telesphorus):诗人美南德尔的朋友，第五卷，第80页。</w:t>
      </w:r>
      <w:bookmarkEnd w:id="6032"/>
    </w:p>
    <w:p>
      <w:pPr>
        <w:pageBreakBefore w:val="off"/>
        <w:tabs/>
        <w:wordWrap w:val="off"/>
        <w:spacing w:before="0" w:after="0" w:line="580" w:lineRule="atLeast"/>
        <w:ind w:left="40" w:right="0"/>
        <w:jc w:val="both"/>
        <w:textAlignment w:val="baseline"/>
        <w:rPr>
          <w:sz w:val="37"/>
        </w:rPr>
      </w:pPr>
      <w:bookmarkStart w:name="" w:id="6033"/>
      <w:r>
        <w:rPr>
          <w:rFonts w:ascii="仿宋" w:hAnsi="仿宋" w:cs="仿宋" w:eastAsia="仿宋"/>
          <w:sz w:val="37"/>
          <w:spacing w:val="0"/>
          <w:color w:val="000000"/>
          <w:b w:val="off"/>
          <w:i w:val="off"/>
        </w:rPr>
        <w:t>特里克勒(Telecles):中期学园的，第四卷，第60页。</w:t>
      </w:r>
      <w:bookmarkEnd w:id="6033"/>
    </w:p>
    <w:p>
      <w:pPr>
        <w:pageBreakBefore w:val="off"/>
        <w:tabs/>
        <w:wordWrap w:val="off"/>
        <w:spacing w:before="0" w:after="0" w:line="580" w:lineRule="atLeast"/>
        <w:ind w:left="40" w:right="0"/>
        <w:jc w:val="both"/>
        <w:textAlignment w:val="baseline"/>
        <w:rPr>
          <w:sz w:val="37"/>
        </w:rPr>
      </w:pPr>
      <w:bookmarkStart w:name="" w:id="6034"/>
      <w:r>
        <w:rPr>
          <w:rFonts w:ascii="仿宋" w:hAnsi="仿宋" w:cs="仿宋" w:eastAsia="仿宋"/>
          <w:sz w:val="37"/>
          <w:spacing w:val="0"/>
          <w:color w:val="000000"/>
          <w:b w:val="off"/>
          <w:i w:val="off"/>
        </w:rPr>
        <w:t>特鲁斯(雅典人)(Tellus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the</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Athenian):第一卷，第50页。</w:t>
      </w:r>
      <w:bookmarkEnd w:id="6034"/>
    </w:p>
    <w:p>
      <w:pPr>
        <w:pageBreakBefore w:val="off"/>
        <w:tabs/>
        <w:wordWrap w:val="off"/>
        <w:spacing w:before="0" w:after="0" w:line="580" w:lineRule="atLeast"/>
        <w:ind w:left="40" w:right="0"/>
        <w:jc w:val="both"/>
        <w:textAlignment w:val="baseline"/>
        <w:rPr>
          <w:sz w:val="37"/>
        </w:rPr>
      </w:pPr>
      <w:bookmarkStart w:name="" w:id="6035"/>
      <w:r>
        <w:rPr>
          <w:rFonts w:ascii="仿宋" w:hAnsi="仿宋" w:cs="仿宋" w:eastAsia="仿宋"/>
          <w:sz w:val="37"/>
          <w:spacing w:val="0"/>
          <w:color w:val="000000"/>
          <w:b w:val="off"/>
          <w:i w:val="off"/>
        </w:rPr>
        <w:t>特洛阿斯(Troas):第九卷，第115页。</w:t>
      </w:r>
      <w:bookmarkEnd w:id="6035"/>
    </w:p>
    <w:p>
      <w:pPr>
        <w:pageBreakBefore w:val="off"/>
        <w:tabs/>
        <w:wordWrap w:val="off"/>
        <w:spacing w:before="0" w:after="0" w:line="580" w:lineRule="atLeast"/>
        <w:ind w:left="40" w:right="0"/>
        <w:jc w:val="both"/>
        <w:textAlignment w:val="baseline"/>
        <w:rPr>
          <w:sz w:val="37"/>
        </w:rPr>
      </w:pPr>
      <w:bookmarkStart w:name="" w:id="6036"/>
      <w:r>
        <w:rPr>
          <w:rFonts w:ascii="仿宋" w:hAnsi="仿宋" w:cs="仿宋" w:eastAsia="仿宋"/>
          <w:sz w:val="37"/>
          <w:spacing w:val="0"/>
          <w:color w:val="000000"/>
          <w:b w:val="off"/>
          <w:i w:val="off"/>
        </w:rPr>
        <w:t>特洛俄岑(Troezen):第八卷，第74页。</w:t>
      </w:r>
      <w:bookmarkEnd w:id="6036"/>
    </w:p>
    <w:p>
      <w:pPr>
        <w:pageBreakBefore w:val="off"/>
        <w:tabs/>
        <w:wordWrap w:val="off"/>
        <w:spacing w:before="0" w:after="0" w:line="580" w:lineRule="atLeast"/>
        <w:ind w:left="40" w:right="0"/>
        <w:jc w:val="both"/>
        <w:textAlignment w:val="baseline"/>
        <w:rPr>
          <w:sz w:val="37"/>
        </w:rPr>
      </w:pPr>
      <w:bookmarkStart w:name="" w:id="6037"/>
      <w:r>
        <w:rPr>
          <w:rFonts w:ascii="仿宋" w:hAnsi="仿宋" w:cs="仿宋" w:eastAsia="仿宋"/>
          <w:sz w:val="37"/>
          <w:spacing w:val="0"/>
          <w:color w:val="000000"/>
          <w:b w:val="off"/>
          <w:i w:val="off"/>
        </w:rPr>
        <w:t>特洛伊(Troy):第一卷，第2页(第九卷，第41页)。</w:t>
      </w:r>
      <w:bookmarkEnd w:id="6037"/>
    </w:p>
    <w:p>
      <w:pPr>
        <w:pageBreakBefore w:val="off"/>
        <w:tabs/>
        <w:wordWrap w:val="off"/>
        <w:spacing w:before="0" w:after="0" w:line="580" w:lineRule="atLeast"/>
        <w:ind w:left="40" w:right="0"/>
        <w:jc w:val="both"/>
        <w:textAlignment w:val="baseline"/>
        <w:rPr>
          <w:sz w:val="37"/>
        </w:rPr>
      </w:pPr>
      <w:bookmarkStart w:name="" w:id="6038"/>
      <w:r>
        <w:rPr>
          <w:rFonts w:ascii="仿宋" w:hAnsi="仿宋" w:cs="仿宋" w:eastAsia="仿宋"/>
          <w:sz w:val="37"/>
          <w:spacing w:val="0"/>
          <w:color w:val="000000"/>
          <w:b w:val="off"/>
          <w:i w:val="off"/>
        </w:rPr>
        <w:t>特乌塔墨(Teutames):彼亚斯的父亲，第一卷，第</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82页；</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Teu-</w:t>
      </w:r>
      <w:bookmarkEnd w:id="6038"/>
    </w:p>
    <w:p>
      <w:pPr>
        <w:pageBreakBefore w:val="off"/>
        <w:tabs/>
        <w:wordWrap w:val="off"/>
        <w:spacing w:before="0" w:after="0" w:line="580" w:lineRule="atLeast"/>
        <w:ind w:left="0" w:right="0"/>
        <w:jc w:val="center"/>
        <w:textAlignment w:val="baseline"/>
        <w:rPr>
          <w:sz w:val="37"/>
        </w:rPr>
      </w:pPr>
      <w:bookmarkStart w:name="" w:id="6039"/>
      <w:r>
        <w:rPr>
          <w:rFonts w:ascii="楷体" w:hAnsi="楷体" w:cs="楷体" w:eastAsia="楷体"/>
          <w:sz w:val="37"/>
          <w:spacing w:val="0"/>
          <w:color w:val="000000"/>
          <w:b w:val="off"/>
          <w:i w:val="off"/>
        </w:rPr>
        <w:t>——</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747</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w:t>
      </w:r>
      <w:bookmarkEnd w:id="6039"/>
    </w:p>
    <w:p>
      <w:r>
        <w:t/>
      </w:r>
    </w:p>
    <w:p>
      <w:pPr>
        <w:sectPr>
          <w:footerReference r:id="rId701"/>
          <w:headerReference r:id="rId702" w:type="default"/>
          <w:type w:val="nextPage"/>
          <w:pgSz w:w="15700" w:h="22880"/>
          <w:pgMar w:left="2220" w:top="1800" w:right="2220" w:bottom="1800" w:header="1500" w:footer="1500"/>
          <w:cols w:num="1"/>
        </w:sectPr>
      </w:pPr>
    </w:p>
    <w:p>
      <w:pPr>
        <w:pageBreakBefore w:val="off"/>
        <w:tabs/>
        <w:wordWrap w:val="off"/>
        <w:spacing w:before="260" w:after="0" w:line="580" w:lineRule="atLeast"/>
        <w:ind w:left="0" w:right="0"/>
        <w:jc w:val="center"/>
        <w:textAlignment w:val="baseline"/>
        <w:rPr>
          <w:sz w:val="39"/>
        </w:rPr>
      </w:pPr>
      <w:bookmarkStart w:name="" w:id="6040"/>
      <w:r>
        <w:rPr>
          <w:rFonts w:ascii="仿宋" w:hAnsi="仿宋" w:cs="仿宋" w:eastAsia="仿宋"/>
          <w:sz w:val="39"/>
          <w:spacing w:val="0"/>
          <w:color w:val="000000"/>
          <w:u w:val="single"/>
          <w:b w:val="off"/>
          <w:i w:val="off"/>
        </w:rPr>
        <w:t xml:space="preserve">                      名哲言行录                      </w:t>
      </w:r>
      <w:bookmarkEnd w:id="6040"/>
    </w:p>
    <w:p>
      <w:pPr>
        <w:pageBreakBefore w:val="off"/>
        <w:tabs/>
        <w:wordWrap w:val="off"/>
        <w:spacing w:before="0" w:after="0" w:line="600" w:lineRule="exact"/>
        <w:ind w:left="0" w:right="0"/>
        <w:jc w:val="center"/>
        <w:textAlignment w:val="baseline"/>
        <w:rPr>
          <w:sz w:val="39"/>
        </w:rPr>
      </w:pPr>
      <w:bookmarkStart w:name="" w:id="6041"/>
      <w:r>
        <w:rPr>
          <w:rFonts w:ascii="宋体" w:hAnsi="宋体" w:cs="宋体" w:eastAsia="宋体"/>
          <w:sz w:val="39"/>
          <w:spacing w:val="0"/>
          <w:color w:val="000000"/>
          <w:b w:val="off"/>
          <w:i w:val="off"/>
        </w:rPr>
        <w:t/>
      </w:r>
      <w:bookmarkEnd w:id="6041"/>
    </w:p>
    <w:p>
      <w:pPr>
        <w:pageBreakBefore w:val="off"/>
        <w:tabs/>
        <w:wordWrap w:val="off"/>
        <w:spacing w:before="0" w:after="0" w:line="580" w:lineRule="atLeast"/>
        <w:ind w:left="920" w:right="0"/>
        <w:jc w:val="both"/>
        <w:textAlignment w:val="baseline"/>
        <w:rPr>
          <w:sz w:val="39"/>
        </w:rPr>
      </w:pPr>
      <w:bookmarkStart w:name="" w:id="6042"/>
      <w:r>
        <w:rPr>
          <w:rFonts w:ascii="仿宋" w:hAnsi="仿宋" w:cs="仿宋" w:eastAsia="仿宋"/>
          <w:sz w:val="39"/>
          <w:spacing w:val="0"/>
          <w:color w:val="000000"/>
          <w:b w:val="on"/>
          <w:i w:val="off"/>
        </w:rPr>
        <w:t>tameion，</w:t>
      </w:r>
      <w:r>
        <w:rPr>
          <w:rFonts w:ascii="仿宋" w:hAnsi="仿宋" w:cs="仿宋" w:eastAsia="仿宋"/>
          <w:sz w:val="39"/>
          <w:spacing w:val="0"/>
          <w:color w:val="000000"/>
          <w:b w:val="off"/>
          <w:i w:val="off"/>
        </w:rPr>
        <w:t>在普里耶涅，同上，第88页。</w:t>
      </w:r>
      <w:bookmarkEnd w:id="6042"/>
    </w:p>
    <w:p>
      <w:pPr>
        <w:pageBreakBefore w:val="off"/>
        <w:tabs/>
        <w:wordWrap w:val="off"/>
        <w:spacing w:before="0" w:after="0" w:line="580" w:lineRule="atLeast"/>
        <w:ind w:left="600" w:right="0"/>
        <w:jc w:val="both"/>
        <w:textAlignment w:val="baseline"/>
        <w:rPr>
          <w:sz w:val="39"/>
        </w:rPr>
      </w:pPr>
      <w:bookmarkStart w:name="" w:id="6043"/>
      <w:r>
        <w:rPr>
          <w:rFonts w:ascii="仿宋" w:hAnsi="仿宋" w:cs="仿宋" w:eastAsia="仿宋"/>
          <w:sz w:val="39"/>
          <w:spacing w:val="0"/>
          <w:color w:val="000000"/>
          <w:b w:val="off"/>
          <w:i w:val="off"/>
        </w:rPr>
        <w:t>特西比乌</w:t>
      </w:r>
      <w:r>
        <w:rPr>
          <w:rFonts w:ascii="仿宋" w:hAnsi="仿宋" w:cs="仿宋" w:eastAsia="仿宋"/>
          <w:sz w:val="39"/>
          <w:spacing w:val="0"/>
          <w:color w:val="000000"/>
          <w:b w:val="on"/>
          <w:i w:val="off"/>
        </w:rPr>
        <w:t>(Ctesibius)：</w:t>
      </w:r>
      <w:r>
        <w:rPr>
          <w:rFonts w:ascii="仿宋" w:hAnsi="仿宋" w:cs="仿宋" w:eastAsia="仿宋"/>
          <w:sz w:val="39"/>
          <w:spacing w:val="0"/>
          <w:color w:val="000000"/>
          <w:b w:val="off"/>
          <w:i w:val="off"/>
        </w:rPr>
        <w:t>阿尔凯西劳的朋友，第四卷，第37页。</w:t>
      </w:r>
      <w:bookmarkEnd w:id="6043"/>
    </w:p>
    <w:p>
      <w:pPr>
        <w:pageBreakBefore w:val="off"/>
        <w:tabs/>
        <w:wordWrap w:val="off"/>
        <w:spacing w:before="0" w:after="0" w:line="580" w:lineRule="atLeast"/>
        <w:ind w:left="960" w:right="120" w:hanging="360"/>
        <w:jc w:val="both"/>
        <w:textAlignment w:val="baseline"/>
        <w:rPr>
          <w:sz w:val="39"/>
        </w:rPr>
      </w:pPr>
      <w:bookmarkStart w:name="" w:id="6044"/>
      <w:r>
        <w:rPr>
          <w:rFonts w:ascii="仿宋" w:hAnsi="仿宋" w:cs="仿宋" w:eastAsia="仿宋"/>
          <w:sz w:val="39"/>
          <w:spacing w:val="0"/>
          <w:color w:val="000000"/>
          <w:b w:val="off"/>
          <w:i w:val="off"/>
        </w:rPr>
        <w:t>特西比乌</w:t>
      </w:r>
      <w:r>
        <w:rPr>
          <w:rFonts w:ascii="仿宋" w:hAnsi="仿宋" w:cs="仿宋" w:eastAsia="仿宋"/>
          <w:sz w:val="39"/>
          <w:spacing w:val="0"/>
          <w:color w:val="000000"/>
          <w:b w:val="on"/>
          <w:i w:val="off"/>
        </w:rPr>
        <w:t>(Ctesibius)：</w:t>
      </w:r>
      <w:r>
        <w:rPr>
          <w:rFonts w:ascii="仿宋" w:hAnsi="仿宋" w:cs="仿宋" w:eastAsia="仿宋"/>
          <w:sz w:val="39"/>
          <w:spacing w:val="0"/>
          <w:color w:val="000000"/>
          <w:b w:val="off"/>
          <w:i w:val="off"/>
        </w:rPr>
        <w:t>一个年青人，被雅典人用作祭品，第一卷，第</w:t>
      </w:r>
      <w:r>
        <w:rPr>
          <w:rFonts w:ascii="仿宋" w:hAnsi="仿宋" w:cs="仿宋" w:eastAsia="仿宋"/>
          <w:sz w:val="39"/>
          <w:spacing w:val="0"/>
          <w:color w:val="000000"/>
          <w:b w:val="off"/>
          <w:i w:val="off"/>
        </w:rPr>
        <w:t>110页。</w:t>
      </w:r>
      <w:bookmarkEnd w:id="6044"/>
    </w:p>
    <w:p>
      <w:pPr>
        <w:pageBreakBefore w:val="off"/>
        <w:tabs/>
        <w:wordWrap w:val="off"/>
        <w:spacing w:before="0" w:after="0" w:line="580" w:lineRule="atLeast"/>
        <w:ind w:left="600" w:right="0"/>
        <w:jc w:val="both"/>
        <w:textAlignment w:val="baseline"/>
        <w:rPr>
          <w:sz w:val="39"/>
        </w:rPr>
      </w:pPr>
      <w:bookmarkStart w:name="" w:id="6045"/>
      <w:r>
        <w:rPr>
          <w:rFonts w:ascii="仿宋" w:hAnsi="仿宋" w:cs="仿宋" w:eastAsia="仿宋"/>
          <w:sz w:val="39"/>
          <w:spacing w:val="0"/>
          <w:color w:val="000000"/>
          <w:b w:val="off"/>
          <w:i w:val="off"/>
        </w:rPr>
        <w:t>提尔泰乌(</w:t>
      </w:r>
      <w:r>
        <w:rPr>
          <w:rFonts w:ascii="仿宋" w:hAnsi="仿宋" w:cs="仿宋" w:eastAsia="仿宋"/>
          <w:sz w:val="39"/>
          <w:spacing w:val="0"/>
          <w:color w:val="000000"/>
          <w:b w:val="on"/>
          <w:i w:val="off"/>
        </w:rPr>
        <w:t>Tyrtaeus)：</w:t>
      </w:r>
      <w:r>
        <w:rPr>
          <w:rFonts w:ascii="仿宋" w:hAnsi="仿宋" w:cs="仿宋" w:eastAsia="仿宋"/>
          <w:sz w:val="39"/>
          <w:spacing w:val="0"/>
          <w:color w:val="000000"/>
          <w:b w:val="off"/>
          <w:i w:val="off"/>
        </w:rPr>
        <w:t>第二卷，第43页。</w:t>
      </w:r>
      <w:bookmarkEnd w:id="6045"/>
    </w:p>
    <w:p>
      <w:pPr>
        <w:pageBreakBefore w:val="off"/>
        <w:tabs/>
        <w:wordWrap w:val="off"/>
        <w:spacing w:before="0" w:after="0" w:line="580" w:lineRule="atLeast"/>
        <w:ind w:left="960" w:right="80" w:hanging="360"/>
        <w:jc w:val="both"/>
        <w:textAlignment w:val="baseline"/>
        <w:rPr>
          <w:sz w:val="39"/>
        </w:rPr>
      </w:pPr>
      <w:bookmarkStart w:name="" w:id="6046"/>
      <w:r>
        <w:rPr>
          <w:rFonts w:ascii="仿宋" w:hAnsi="仿宋" w:cs="仿宋" w:eastAsia="仿宋"/>
          <w:sz w:val="39"/>
          <w:spacing w:val="0"/>
          <w:color w:val="000000"/>
          <w:b w:val="off"/>
          <w:i w:val="off"/>
        </w:rPr>
        <w:t>提洛</w:t>
      </w:r>
      <w:r>
        <w:rPr>
          <w:rFonts w:ascii="仿宋" w:hAnsi="仿宋" w:cs="仿宋" w:eastAsia="仿宋"/>
          <w:sz w:val="39"/>
          <w:spacing w:val="0"/>
          <w:color w:val="000000"/>
          <w:b w:val="on"/>
          <w:i w:val="off"/>
        </w:rPr>
        <w:t>(Delos)：</w:t>
      </w:r>
      <w:r>
        <w:rPr>
          <w:rFonts w:ascii="仿宋" w:hAnsi="仿宋" w:cs="仿宋" w:eastAsia="仿宋"/>
          <w:sz w:val="39"/>
          <w:spacing w:val="0"/>
          <w:color w:val="000000"/>
          <w:b w:val="off"/>
          <w:i w:val="off"/>
        </w:rPr>
        <w:t>妖女，第三卷，第2页；第八卷，第40页；提洛渔</w:t>
      </w:r>
      <w:r>
        <w:rPr>
          <w:rFonts w:ascii="仿宋" w:hAnsi="仿宋" w:cs="仿宋" w:eastAsia="仿宋"/>
          <w:sz w:val="39"/>
          <w:spacing w:val="0"/>
          <w:color w:val="000000"/>
          <w:b w:val="off"/>
          <w:i w:val="off"/>
        </w:rPr>
        <w:t>夫，第八卷，第5页；潜水员，第二卷，第22页；第九卷，第12</w:t>
      </w:r>
      <w:r>
        <w:rPr>
          <w:rFonts w:ascii="仿宋" w:hAnsi="仿宋" w:cs="仿宋" w:eastAsia="仿宋"/>
          <w:sz w:val="39"/>
          <w:spacing w:val="0"/>
          <w:color w:val="000000"/>
          <w:b w:val="off"/>
          <w:i w:val="off"/>
        </w:rPr>
        <w:t>页；提洛的阿波罗，第六卷，第20页。</w:t>
      </w:r>
      <w:bookmarkEnd w:id="6046"/>
    </w:p>
    <w:p>
      <w:pPr>
        <w:pageBreakBefore w:val="off"/>
        <w:tabs/>
        <w:wordWrap w:val="off"/>
        <w:spacing w:before="0" w:after="0" w:line="580" w:lineRule="atLeast"/>
        <w:ind w:left="600" w:right="0"/>
        <w:jc w:val="both"/>
        <w:textAlignment w:val="baseline"/>
        <w:rPr>
          <w:sz w:val="39"/>
        </w:rPr>
      </w:pPr>
      <w:bookmarkStart w:name="" w:id="6047"/>
      <w:r>
        <w:rPr>
          <w:rFonts w:ascii="仿宋" w:hAnsi="仿宋" w:cs="仿宋" w:eastAsia="仿宋"/>
          <w:sz w:val="39"/>
          <w:spacing w:val="0"/>
          <w:color w:val="000000"/>
          <w:b w:val="off"/>
          <w:i w:val="off"/>
        </w:rPr>
        <w:t>提马尔库</w:t>
      </w:r>
      <w:r>
        <w:rPr>
          <w:rFonts w:ascii="仿宋" w:hAnsi="仿宋" w:cs="仿宋" w:eastAsia="仿宋"/>
          <w:sz w:val="39"/>
          <w:spacing w:val="0"/>
          <w:color w:val="000000"/>
          <w:b w:val="on"/>
          <w:i w:val="off"/>
        </w:rPr>
        <w:t>(Timarchus)</w:t>
      </w:r>
      <w:r>
        <w:rPr>
          <w:rFonts w:ascii="仿宋" w:hAnsi="仿宋" w:cs="仿宋" w:eastAsia="仿宋"/>
          <w:sz w:val="39"/>
          <w:spacing w:val="0"/>
          <w:color w:val="000000"/>
          <w:b w:val="off"/>
          <w:i w:val="off"/>
        </w:rPr>
        <w:t>：蒂蒙的父亲，第九卷，第109页。</w:t>
      </w:r>
      <w:bookmarkEnd w:id="6047"/>
    </w:p>
    <w:p>
      <w:pPr>
        <w:pageBreakBefore w:val="off"/>
        <w:tabs/>
        <w:wordWrap w:val="off"/>
        <w:spacing w:before="0" w:after="0" w:line="580" w:lineRule="atLeast"/>
        <w:ind w:left="600" w:right="0"/>
        <w:jc w:val="both"/>
        <w:textAlignment w:val="baseline"/>
        <w:rPr>
          <w:sz w:val="39"/>
        </w:rPr>
      </w:pPr>
      <w:bookmarkStart w:name="" w:id="6048"/>
      <w:r>
        <w:rPr>
          <w:rFonts w:ascii="仿宋" w:hAnsi="仿宋" w:cs="仿宋" w:eastAsia="仿宋"/>
          <w:sz w:val="39"/>
          <w:spacing w:val="0"/>
          <w:color w:val="000000"/>
          <w:b w:val="off"/>
          <w:i w:val="off"/>
        </w:rPr>
        <w:t>提马尔库(</w:t>
      </w:r>
      <w:r>
        <w:rPr>
          <w:rFonts w:ascii="仿宋" w:hAnsi="仿宋" w:cs="仿宋" w:eastAsia="仿宋"/>
          <w:sz w:val="39"/>
          <w:spacing w:val="0"/>
          <w:color w:val="000000"/>
          <w:b w:val="on"/>
          <w:i w:val="off"/>
        </w:rPr>
        <w:t>Timarchus)</w:t>
      </w:r>
      <w:r>
        <w:rPr>
          <w:rFonts w:ascii="仿宋" w:hAnsi="仿宋" w:cs="仿宋" w:eastAsia="仿宋"/>
          <w:sz w:val="39"/>
          <w:spacing w:val="0"/>
          <w:color w:val="000000"/>
          <w:b w:val="off"/>
          <w:i w:val="off"/>
        </w:rPr>
        <w:t>：克莱俄美尼的学生，第六卷，第95页。</w:t>
      </w:r>
      <w:bookmarkEnd w:id="6048"/>
    </w:p>
    <w:p>
      <w:pPr>
        <w:pageBreakBefore w:val="off"/>
        <w:tabs/>
        <w:wordWrap w:val="off"/>
        <w:spacing w:before="0" w:after="0" w:line="580" w:lineRule="atLeast"/>
        <w:ind w:left="960" w:right="100" w:hanging="360"/>
        <w:jc w:val="both"/>
        <w:textAlignment w:val="baseline"/>
        <w:rPr>
          <w:sz w:val="39"/>
        </w:rPr>
      </w:pPr>
      <w:bookmarkStart w:name="" w:id="6049"/>
      <w:r>
        <w:rPr>
          <w:rFonts w:ascii="仿宋" w:hAnsi="仿宋" w:cs="仿宋" w:eastAsia="仿宋"/>
          <w:sz w:val="39"/>
          <w:spacing w:val="0"/>
          <w:color w:val="000000"/>
          <w:b w:val="off"/>
          <w:i w:val="off"/>
        </w:rPr>
        <w:t>提马戈拉斯(吉拉的)</w:t>
      </w:r>
      <w:r>
        <w:rPr>
          <w:rFonts w:ascii="仿宋" w:hAnsi="仿宋" w:cs="仿宋" w:eastAsia="仿宋"/>
          <w:sz w:val="39"/>
          <w:spacing w:val="0"/>
          <w:color w:val="000000"/>
          <w:b w:val="on"/>
          <w:i w:val="off"/>
        </w:rPr>
        <w:t xml:space="preserve"> (Timagoras of Gela)</w:t>
      </w:r>
      <w:r>
        <w:rPr>
          <w:rFonts w:ascii="仿宋" w:hAnsi="仿宋" w:cs="仿宋" w:eastAsia="仿宋"/>
          <w:sz w:val="39"/>
          <w:spacing w:val="0"/>
          <w:color w:val="000000"/>
          <w:b w:val="off"/>
          <w:i w:val="off"/>
        </w:rPr>
        <w:t>：斯提尔波的追随者，第</w:t>
      </w:r>
      <w:r>
        <w:rPr>
          <w:rFonts w:ascii="仿宋" w:hAnsi="仿宋" w:cs="仿宋" w:eastAsia="仿宋"/>
          <w:sz w:val="39"/>
          <w:spacing w:val="0"/>
          <w:color w:val="000000"/>
          <w:b w:val="off"/>
          <w:i w:val="off"/>
        </w:rPr>
        <w:t>二卷，第113页。</w:t>
      </w:r>
      <w:bookmarkEnd w:id="6049"/>
    </w:p>
    <w:p>
      <w:pPr>
        <w:pageBreakBefore w:val="off"/>
        <w:tabs/>
        <w:wordWrap w:val="off"/>
        <w:spacing w:before="0" w:after="0" w:line="580" w:lineRule="atLeast"/>
        <w:ind w:left="960" w:right="60" w:hanging="360"/>
        <w:jc w:val="both"/>
        <w:textAlignment w:val="baseline"/>
        <w:rPr>
          <w:sz w:val="39"/>
        </w:rPr>
      </w:pPr>
      <w:bookmarkStart w:name="" w:id="6050"/>
      <w:r>
        <w:rPr>
          <w:rFonts w:ascii="仿宋" w:hAnsi="仿宋" w:cs="仿宋" w:eastAsia="仿宋"/>
          <w:sz w:val="39"/>
          <w:spacing w:val="0"/>
          <w:color w:val="000000"/>
          <w:b w:val="off"/>
          <w:i w:val="off"/>
        </w:rPr>
        <w:t>提谟克拉底</w:t>
      </w:r>
      <w:r>
        <w:rPr>
          <w:rFonts w:ascii="仿宋" w:hAnsi="仿宋" w:cs="仿宋" w:eastAsia="仿宋"/>
          <w:sz w:val="39"/>
          <w:spacing w:val="0"/>
          <w:color w:val="000000"/>
          <w:b w:val="on"/>
          <w:i w:val="off"/>
        </w:rPr>
        <w:t>(Timocrates)</w:t>
      </w:r>
      <w:r>
        <w:rPr>
          <w:rFonts w:ascii="仿宋" w:hAnsi="仿宋" w:cs="仿宋" w:eastAsia="仿宋"/>
          <w:sz w:val="39"/>
          <w:spacing w:val="0"/>
          <w:color w:val="000000"/>
          <w:b w:val="off"/>
          <w:i w:val="off"/>
        </w:rPr>
        <w:t>：伊壁鸠鲁的学生，第十卷，第5、22、23</w:t>
      </w:r>
      <w:r>
        <w:rPr>
          <w:rFonts w:ascii="仿宋" w:hAnsi="仿宋" w:cs="仿宋" w:eastAsia="仿宋"/>
          <w:sz w:val="39"/>
          <w:spacing w:val="0"/>
          <w:color w:val="000000"/>
          <w:b w:val="off"/>
          <w:i w:val="off"/>
        </w:rPr>
        <w:t>页。</w:t>
      </w:r>
      <w:bookmarkEnd w:id="6050"/>
    </w:p>
    <w:p>
      <w:pPr>
        <w:pageBreakBefore w:val="off"/>
        <w:tabs/>
        <w:wordWrap w:val="off"/>
        <w:spacing w:before="0" w:after="0" w:line="580" w:lineRule="atLeast"/>
        <w:ind w:left="600" w:right="0"/>
        <w:jc w:val="both"/>
        <w:textAlignment w:val="baseline"/>
        <w:rPr>
          <w:sz w:val="39"/>
        </w:rPr>
      </w:pPr>
      <w:bookmarkStart w:name="" w:id="6051"/>
      <w:r>
        <w:rPr>
          <w:rFonts w:ascii="仿宋" w:hAnsi="仿宋" w:cs="仿宋" w:eastAsia="仿宋"/>
          <w:sz w:val="39"/>
          <w:spacing w:val="0"/>
          <w:color w:val="000000"/>
          <w:b w:val="off"/>
          <w:i w:val="off"/>
        </w:rPr>
        <w:t>提谟劳(库齐库的)</w:t>
      </w:r>
      <w:r>
        <w:rPr>
          <w:rFonts w:ascii="仿宋" w:hAnsi="仿宋" w:cs="仿宋" w:eastAsia="仿宋"/>
          <w:sz w:val="39"/>
          <w:spacing w:val="0"/>
          <w:color w:val="000000"/>
          <w:b w:val="on"/>
          <w:i w:val="off"/>
        </w:rPr>
        <w:t>(Timolaus of Cyzicus)：</w:t>
      </w:r>
      <w:r>
        <w:rPr>
          <w:rFonts w:ascii="仿宋" w:hAnsi="仿宋" w:cs="仿宋" w:eastAsia="仿宋"/>
          <w:sz w:val="39"/>
          <w:spacing w:val="0"/>
          <w:color w:val="000000"/>
          <w:b w:val="off"/>
          <w:i w:val="off"/>
        </w:rPr>
        <w:t>第三卷，第46页。</w:t>
      </w:r>
      <w:bookmarkEnd w:id="6051"/>
    </w:p>
    <w:p>
      <w:pPr>
        <w:pageBreakBefore w:val="off"/>
        <w:tabs/>
        <w:wordWrap w:val="off"/>
        <w:spacing w:before="0" w:after="0" w:line="580" w:lineRule="atLeast"/>
        <w:ind w:left="960" w:right="80" w:hanging="360"/>
        <w:jc w:val="both"/>
        <w:textAlignment w:val="baseline"/>
        <w:rPr>
          <w:sz w:val="39"/>
        </w:rPr>
      </w:pPr>
      <w:bookmarkStart w:name="" w:id="6052"/>
      <w:r>
        <w:rPr>
          <w:rFonts w:ascii="仿宋" w:hAnsi="仿宋" w:cs="仿宋" w:eastAsia="仿宋"/>
          <w:sz w:val="39"/>
          <w:spacing w:val="0"/>
          <w:color w:val="000000"/>
          <w:b w:val="off"/>
          <w:i w:val="off"/>
        </w:rPr>
        <w:t>天空</w:t>
      </w:r>
      <w:r>
        <w:rPr>
          <w:rFonts w:ascii="仿宋" w:hAnsi="仿宋" w:cs="仿宋" w:eastAsia="仿宋"/>
          <w:sz w:val="39"/>
          <w:spacing w:val="0"/>
          <w:color w:val="000000"/>
          <w:b w:val="on"/>
          <w:i w:val="off"/>
        </w:rPr>
        <w:t>(Heavens)</w:t>
      </w:r>
      <w:r>
        <w:rPr>
          <w:rFonts w:ascii="仿宋" w:hAnsi="仿宋" w:cs="仿宋" w:eastAsia="仿宋"/>
          <w:sz w:val="39"/>
          <w:spacing w:val="0"/>
          <w:color w:val="000000"/>
          <w:b w:val="off"/>
          <w:i w:val="off"/>
        </w:rPr>
        <w:t>：第七卷，第188页(斯多亚派)；哲学家的家园，第</w:t>
      </w:r>
      <w:r>
        <w:rPr>
          <w:rFonts w:ascii="仿宋" w:hAnsi="仿宋" w:cs="仿宋" w:eastAsia="仿宋"/>
          <w:sz w:val="39"/>
          <w:spacing w:val="0"/>
          <w:color w:val="000000"/>
          <w:b w:val="off"/>
          <w:i w:val="off"/>
        </w:rPr>
        <w:t>二卷，第7页。</w:t>
      </w:r>
      <w:bookmarkEnd w:id="6052"/>
    </w:p>
    <w:p>
      <w:pPr>
        <w:pageBreakBefore w:val="off"/>
        <w:tabs/>
        <w:wordWrap w:val="off"/>
        <w:spacing w:before="0" w:after="0" w:line="580" w:lineRule="atLeast"/>
        <w:ind w:left="960" w:right="20" w:hanging="360"/>
        <w:jc w:val="both"/>
        <w:textAlignment w:val="baseline"/>
        <w:rPr>
          <w:sz w:val="39"/>
        </w:rPr>
      </w:pPr>
      <w:bookmarkStart w:name="" w:id="6053"/>
      <w:r>
        <w:rPr>
          <w:rFonts w:ascii="仿宋" w:hAnsi="仿宋" w:cs="仿宋" w:eastAsia="仿宋"/>
          <w:sz w:val="39"/>
          <w:spacing w:val="0"/>
          <w:color w:val="000000"/>
          <w:b w:val="off"/>
          <w:i w:val="off"/>
        </w:rPr>
        <w:t>天文学</w:t>
      </w:r>
      <w:r>
        <w:rPr>
          <w:rFonts w:ascii="仿宋" w:hAnsi="仿宋" w:cs="仿宋" w:eastAsia="仿宋"/>
          <w:sz w:val="39"/>
          <w:spacing w:val="0"/>
          <w:color w:val="000000"/>
          <w:b w:val="on"/>
          <w:i w:val="off"/>
        </w:rPr>
        <w:t>(Astronomy)：</w:t>
      </w:r>
      <w:r>
        <w:rPr>
          <w:rFonts w:ascii="仿宋" w:hAnsi="仿宋" w:cs="仿宋" w:eastAsia="仿宋"/>
          <w:sz w:val="39"/>
          <w:spacing w:val="0"/>
          <w:color w:val="000000"/>
          <w:b w:val="off"/>
          <w:i w:val="off"/>
        </w:rPr>
        <w:t>第一卷，第</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11页；第十卷，第77、91、97、</w:t>
      </w:r>
      <w:r>
        <w:rPr>
          <w:rFonts w:ascii="仿宋" w:hAnsi="仿宋" w:cs="仿宋" w:eastAsia="仿宋"/>
          <w:sz w:val="39"/>
          <w:spacing w:val="0"/>
          <w:color w:val="000000"/>
          <w:b w:val="off"/>
          <w:i w:val="off"/>
        </w:rPr>
        <w:t>113页。</w:t>
      </w:r>
      <w:bookmarkEnd w:id="6053"/>
    </w:p>
    <w:p>
      <w:pPr>
        <w:pageBreakBefore w:val="off"/>
        <w:tabs/>
        <w:wordWrap w:val="off"/>
        <w:spacing w:before="0" w:after="0" w:line="580" w:lineRule="atLeast"/>
        <w:ind w:left="960" w:right="80" w:hanging="360"/>
        <w:jc w:val="both"/>
        <w:textAlignment w:val="baseline"/>
        <w:rPr>
          <w:sz w:val="39"/>
        </w:rPr>
      </w:pPr>
      <w:bookmarkStart w:name="" w:id="6054"/>
      <w:r>
        <w:rPr>
          <w:rFonts w:ascii="仿宋" w:hAnsi="仿宋" w:cs="仿宋" w:eastAsia="仿宋"/>
          <w:sz w:val="39"/>
          <w:spacing w:val="0"/>
          <w:color w:val="000000"/>
          <w:b w:val="off"/>
          <w:i w:val="off"/>
        </w:rPr>
        <w:t>听觉</w:t>
      </w:r>
      <w:r>
        <w:rPr>
          <w:rFonts w:ascii="仿宋" w:hAnsi="仿宋" w:cs="仿宋" w:eastAsia="仿宋"/>
          <w:sz w:val="39"/>
          <w:spacing w:val="0"/>
          <w:color w:val="000000"/>
          <w:b w:val="on"/>
          <w:i w:val="off"/>
        </w:rPr>
        <w:t>(Hearing)</w:t>
      </w:r>
      <w:r>
        <w:rPr>
          <w:rFonts w:ascii="仿宋" w:hAnsi="仿宋" w:cs="仿宋" w:eastAsia="仿宋"/>
          <w:sz w:val="39"/>
          <w:spacing w:val="0"/>
          <w:color w:val="000000"/>
          <w:b w:val="off"/>
          <w:i w:val="off"/>
        </w:rPr>
        <w:t>：斯多亚派的观点，第七卷，第158页；毕达哥拉斯</w:t>
      </w:r>
      <w:r>
        <w:rPr>
          <w:rFonts w:ascii="仿宋" w:hAnsi="仿宋" w:cs="仿宋" w:eastAsia="仿宋"/>
          <w:sz w:val="39"/>
          <w:spacing w:val="0"/>
          <w:color w:val="000000"/>
          <w:b w:val="off"/>
          <w:i w:val="off"/>
        </w:rPr>
        <w:t>派，第八卷，第29页；伊壁鸠鲁学派，第十卷，第52页。</w:t>
      </w:r>
      <w:bookmarkEnd w:id="6054"/>
    </w:p>
    <w:p>
      <w:pPr>
        <w:pageBreakBefore w:val="off"/>
        <w:tabs/>
        <w:wordWrap w:val="off"/>
        <w:spacing w:before="0" w:after="0" w:line="580" w:lineRule="atLeast"/>
        <w:ind w:left="600" w:right="0"/>
        <w:jc w:val="both"/>
        <w:textAlignment w:val="baseline"/>
        <w:rPr>
          <w:sz w:val="39"/>
        </w:rPr>
      </w:pPr>
      <w:bookmarkStart w:name="" w:id="6055"/>
      <w:r>
        <w:rPr>
          <w:rFonts w:ascii="仿宋" w:hAnsi="仿宋" w:cs="仿宋" w:eastAsia="仿宋"/>
          <w:sz w:val="39"/>
          <w:spacing w:val="0"/>
          <w:color w:val="000000"/>
          <w:b w:val="off"/>
          <w:i w:val="off"/>
        </w:rPr>
        <w:t>痛苦</w:t>
      </w:r>
      <w:r>
        <w:rPr>
          <w:rFonts w:ascii="仿宋" w:hAnsi="仿宋" w:cs="仿宋" w:eastAsia="仿宋"/>
          <w:sz w:val="39"/>
          <w:spacing w:val="0"/>
          <w:color w:val="000000"/>
          <w:b w:val="on"/>
          <w:i w:val="off"/>
        </w:rPr>
        <w:t>(Pain)</w:t>
      </w:r>
      <w:r>
        <w:rPr>
          <w:rFonts w:ascii="仿宋" w:hAnsi="仿宋" w:cs="仿宋" w:eastAsia="仿宋"/>
          <w:sz w:val="39"/>
          <w:spacing w:val="0"/>
          <w:color w:val="000000"/>
          <w:b w:val="off"/>
          <w:i w:val="off"/>
        </w:rPr>
        <w:t>：第二卷，第88页；第十卷，第129、140、142页。</w:t>
      </w:r>
      <w:bookmarkEnd w:id="6055"/>
    </w:p>
    <w:p>
      <w:pPr>
        <w:pageBreakBefore w:val="off"/>
        <w:tabs/>
        <w:wordWrap w:val="off"/>
        <w:spacing w:before="0" w:after="0" w:line="580" w:lineRule="atLeast"/>
        <w:ind w:left="600" w:right="0"/>
        <w:jc w:val="both"/>
        <w:textAlignment w:val="baseline"/>
        <w:rPr>
          <w:sz w:val="39"/>
        </w:rPr>
      </w:pPr>
      <w:bookmarkStart w:name="" w:id="6056"/>
      <w:r>
        <w:rPr>
          <w:rFonts w:ascii="仿宋" w:hAnsi="仿宋" w:cs="仿宋" w:eastAsia="仿宋"/>
          <w:sz w:val="39"/>
          <w:spacing w:val="0"/>
          <w:color w:val="000000"/>
          <w:b w:val="off"/>
          <w:i w:val="off"/>
        </w:rPr>
        <w:t>图里</w:t>
      </w:r>
      <w:r>
        <w:rPr>
          <w:rFonts w:ascii="仿宋" w:hAnsi="仿宋" w:cs="仿宋" w:eastAsia="仿宋"/>
          <w:sz w:val="39"/>
          <w:spacing w:val="0"/>
          <w:color w:val="000000"/>
          <w:b w:val="on"/>
          <w:i w:val="off"/>
        </w:rPr>
        <w:t>(Thurii)：</w:t>
      </w:r>
      <w:r>
        <w:rPr>
          <w:rFonts w:ascii="仿宋" w:hAnsi="仿宋" w:cs="仿宋" w:eastAsia="仿宋"/>
          <w:sz w:val="39"/>
          <w:spacing w:val="0"/>
          <w:color w:val="000000"/>
          <w:b w:val="off"/>
          <w:i w:val="off"/>
        </w:rPr>
        <w:t>第八卷，第52页。</w:t>
      </w:r>
      <w:bookmarkEnd w:id="6056"/>
    </w:p>
    <w:p>
      <w:pPr>
        <w:pageBreakBefore w:val="off"/>
        <w:tabs/>
        <w:wordWrap w:val="off"/>
        <w:spacing w:before="0" w:after="0" w:line="580" w:lineRule="atLeast"/>
        <w:ind w:left="960" w:right="60" w:hanging="360"/>
        <w:jc w:val="both"/>
        <w:textAlignment w:val="baseline"/>
        <w:rPr>
          <w:sz w:val="39"/>
        </w:rPr>
      </w:pPr>
      <w:bookmarkStart w:name="" w:id="6057"/>
      <w:r>
        <w:rPr>
          <w:rFonts w:ascii="仿宋" w:hAnsi="仿宋" w:cs="仿宋" w:eastAsia="仿宋"/>
          <w:sz w:val="39"/>
          <w:spacing w:val="0"/>
          <w:color w:val="000000"/>
          <w:b w:val="off"/>
          <w:i w:val="off"/>
        </w:rPr>
        <w:t>托勒密</w:t>
      </w:r>
      <w:r>
        <w:rPr>
          <w:rFonts w:ascii="仿宋" w:hAnsi="仿宋" w:cs="仿宋" w:eastAsia="仿宋"/>
          <w:sz w:val="39"/>
          <w:spacing w:val="0"/>
          <w:color w:val="000000"/>
          <w:b w:val="on"/>
          <w:i w:val="off"/>
        </w:rPr>
        <w:t>(Ptolemy)</w:t>
      </w:r>
      <w:r>
        <w:rPr>
          <w:rFonts w:ascii="仿宋" w:hAnsi="仿宋" w:cs="仿宋" w:eastAsia="仿宋"/>
          <w:sz w:val="39"/>
          <w:spacing w:val="0"/>
          <w:color w:val="000000"/>
          <w:b w:val="off"/>
          <w:i w:val="off"/>
        </w:rPr>
        <w:t>：埃及国王，菲拉德尔弗，第五卷，第58页；第九</w:t>
      </w:r>
      <w:r>
        <w:rPr>
          <w:rFonts w:ascii="仿宋" w:hAnsi="仿宋" w:cs="仿宋" w:eastAsia="仿宋"/>
          <w:sz w:val="39"/>
          <w:spacing w:val="0"/>
          <w:color w:val="000000"/>
          <w:b w:val="off"/>
          <w:i w:val="off"/>
        </w:rPr>
        <w:t>卷，第110页。</w:t>
      </w:r>
      <w:bookmarkEnd w:id="6057"/>
    </w:p>
    <w:p>
      <w:pPr>
        <w:pageBreakBefore w:val="off"/>
        <w:tabs/>
        <w:wordWrap w:val="off"/>
        <w:spacing w:before="0" w:after="0" w:line="580" w:lineRule="atLeast"/>
        <w:ind w:left="600" w:right="0"/>
        <w:jc w:val="both"/>
        <w:textAlignment w:val="baseline"/>
        <w:rPr>
          <w:sz w:val="39"/>
        </w:rPr>
      </w:pPr>
      <w:bookmarkStart w:name="" w:id="6058"/>
      <w:r>
        <w:rPr>
          <w:rFonts w:ascii="仿宋" w:hAnsi="仿宋" w:cs="仿宋" w:eastAsia="仿宋"/>
          <w:sz w:val="39"/>
          <w:spacing w:val="0"/>
          <w:color w:val="000000"/>
          <w:b w:val="off"/>
          <w:i w:val="off"/>
        </w:rPr>
        <w:t>托勒密</w:t>
      </w:r>
      <w:r>
        <w:rPr>
          <w:rFonts w:ascii="仿宋" w:hAnsi="仿宋" w:cs="仿宋" w:eastAsia="仿宋"/>
          <w:sz w:val="39"/>
          <w:spacing w:val="0"/>
          <w:color w:val="000000"/>
          <w:b w:val="on"/>
          <w:i w:val="off"/>
        </w:rPr>
        <w:t>(Ptolemy)：</w:t>
      </w:r>
      <w:r>
        <w:rPr>
          <w:rFonts w:ascii="仿宋" w:hAnsi="仿宋" w:cs="仿宋" w:eastAsia="仿宋"/>
          <w:sz w:val="39"/>
          <w:spacing w:val="0"/>
          <w:color w:val="000000"/>
          <w:b w:val="off"/>
          <w:i w:val="off"/>
        </w:rPr>
        <w:t>埃及国王，菲罗帕特，第七卷，第177、185页。</w:t>
      </w:r>
      <w:bookmarkEnd w:id="6058"/>
    </w:p>
    <w:p>
      <w:pPr>
        <w:pageBreakBefore w:val="off"/>
        <w:tabs/>
        <w:wordWrap w:val="off"/>
        <w:spacing w:before="0" w:after="0" w:line="580" w:lineRule="atLeast"/>
        <w:ind w:left="960" w:right="0" w:hanging="360"/>
        <w:jc w:val="both"/>
        <w:textAlignment w:val="baseline"/>
        <w:rPr>
          <w:sz w:val="39"/>
        </w:rPr>
      </w:pPr>
      <w:bookmarkStart w:name="" w:id="6059"/>
      <w:r>
        <w:rPr>
          <w:rFonts w:ascii="仿宋" w:hAnsi="仿宋" w:cs="仿宋" w:eastAsia="仿宋"/>
          <w:sz w:val="39"/>
          <w:spacing w:val="0"/>
          <w:color w:val="000000"/>
          <w:b w:val="off"/>
          <w:i w:val="off"/>
        </w:rPr>
        <w:t>托勒密</w:t>
      </w:r>
      <w:r>
        <w:rPr>
          <w:rFonts w:ascii="仿宋" w:hAnsi="仿宋" w:cs="仿宋" w:eastAsia="仿宋"/>
          <w:sz w:val="39"/>
          <w:spacing w:val="0"/>
          <w:color w:val="000000"/>
          <w:b w:val="on"/>
          <w:i w:val="off"/>
        </w:rPr>
        <w:t>(Ptolemy)：</w:t>
      </w:r>
      <w:r>
        <w:rPr>
          <w:rFonts w:ascii="仿宋" w:hAnsi="仿宋" w:cs="仿宋" w:eastAsia="仿宋"/>
          <w:sz w:val="39"/>
          <w:spacing w:val="0"/>
          <w:color w:val="000000"/>
          <w:b w:val="off"/>
          <w:i w:val="off"/>
        </w:rPr>
        <w:t>埃及国王；梭特尔；第二卷，第</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111、115、140</w:t>
      </w:r>
      <w:r>
        <w:rPr>
          <w:rFonts w:ascii="仿宋" w:hAnsi="仿宋" w:cs="仿宋" w:eastAsia="仿宋"/>
          <w:sz w:val="39"/>
          <w:spacing w:val="0"/>
          <w:color w:val="000000"/>
          <w:b w:val="off"/>
          <w:i w:val="off"/>
        </w:rPr>
        <w:t>页；第五卷，第37、78页；第七卷，第24页。</w:t>
      </w:r>
      <w:bookmarkEnd w:id="6059"/>
    </w:p>
    <w:p>
      <w:pPr>
        <w:pageBreakBefore w:val="off"/>
        <w:tabs/>
        <w:wordWrap w:val="off"/>
        <w:spacing w:before="0" w:after="0" w:line="460" w:lineRule="atLeast"/>
        <w:ind w:left="0" w:right="0"/>
        <w:jc w:val="center"/>
        <w:textAlignment w:val="baseline"/>
        <w:rPr>
          <w:sz w:val="34"/>
        </w:rPr>
      </w:pPr>
      <w:bookmarkStart w:name="" w:id="6060"/>
      <w:r>
        <w:rPr>
          <w:rFonts w:ascii="宋体" w:hAnsi="宋体" w:cs="宋体" w:eastAsia="宋体"/>
          <w:sz w:val="34"/>
          <w:spacing w:val="0"/>
          <w:color w:val="000000"/>
          <w:b w:val="off"/>
          <w:i w:val="off"/>
        </w:rPr>
        <w:t>——</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748</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w:t>
      </w:r>
      <w:bookmarkEnd w:id="6060"/>
    </w:p>
    <w:p>
      <w:r>
        <w:t/>
      </w:r>
    </w:p>
    <w:p>
      <w:pPr>
        <w:sectPr>
          <w:footerReference r:id="rId703"/>
          <w:headerReference r:id="rId704" w:type="default"/>
          <w:type w:val="nextPage"/>
          <w:pgSz w:w="15700" w:h="22900"/>
          <w:pgMar w:left="1980" w:top="1800" w:right="1980" w:bottom="1800" w:header="1500" w:footer="1500"/>
          <w:cols w:num="1"/>
        </w:sectPr>
      </w:pPr>
    </w:p>
    <w:p>
      <w:pPr>
        <w:pageBreakBefore w:val="off"/>
        <w:tabs/>
        <w:wordWrap w:val="off"/>
        <w:spacing w:before="460" w:after="0" w:line="560" w:lineRule="atLeast"/>
        <w:ind w:left="0" w:right="0"/>
        <w:jc w:val="center"/>
        <w:textAlignment w:val="baseline"/>
        <w:rPr>
          <w:sz w:val="41"/>
        </w:rPr>
      </w:pPr>
      <w:bookmarkStart w:name="" w:id="6061"/>
      <w:r>
        <w:rPr>
          <w:rFonts w:ascii="仿宋" w:hAnsi="仿宋" w:cs="仿宋" w:eastAsia="仿宋"/>
          <w:sz w:val="41"/>
          <w:spacing w:val="0"/>
          <w:color w:val="000000"/>
          <w:u w:val="single"/>
          <w:b w:val="off"/>
          <w:i w:val="off"/>
        </w:rPr>
        <w:t xml:space="preserve">                      附录 Ⅰ                     </w:t>
      </w:r>
      <w:bookmarkEnd w:id="6061"/>
    </w:p>
    <w:p>
      <w:pPr>
        <w:pageBreakBefore w:val="off"/>
        <w:tabs/>
        <w:wordWrap w:val="off"/>
        <w:spacing w:before="0" w:after="0" w:line="480" w:lineRule="exact"/>
        <w:ind w:left="0" w:right="0"/>
        <w:jc w:val="center"/>
        <w:textAlignment w:val="baseline"/>
        <w:rPr>
          <w:sz w:val="41"/>
        </w:rPr>
      </w:pPr>
      <w:bookmarkStart w:name="" w:id="6062"/>
      <w:r>
        <w:rPr>
          <w:rFonts w:ascii="宋体" w:hAnsi="宋体" w:cs="宋体" w:eastAsia="宋体"/>
          <w:sz w:val="41"/>
          <w:spacing w:val="0"/>
          <w:color w:val="000000"/>
          <w:b w:val="off"/>
          <w:i w:val="off"/>
        </w:rPr>
        <w:t/>
      </w:r>
      <w:bookmarkEnd w:id="6062"/>
    </w:p>
    <w:p>
      <w:pPr>
        <w:pageBreakBefore w:val="off"/>
        <w:tabs/>
        <w:wordWrap w:val="off"/>
        <w:spacing w:before="0" w:after="0" w:line="480" w:lineRule="exact"/>
        <w:ind w:left="0" w:right="0"/>
        <w:jc w:val="center"/>
        <w:textAlignment w:val="baseline"/>
        <w:rPr>
          <w:sz w:val="41"/>
        </w:rPr>
      </w:pPr>
      <w:bookmarkStart w:name="" w:id="6063"/>
      <w:r>
        <w:rPr>
          <w:rFonts w:ascii="宋体" w:hAnsi="宋体" w:cs="宋体" w:eastAsia="宋体"/>
          <w:sz w:val="41"/>
          <w:spacing w:val="0"/>
          <w:color w:val="000000"/>
          <w:b w:val="off"/>
          <w:i w:val="off"/>
        </w:rPr>
        <w:t/>
      </w:r>
      <w:bookmarkEnd w:id="6063"/>
    </w:p>
    <w:p>
      <w:pPr>
        <w:pageBreakBefore w:val="off"/>
        <w:tabs/>
        <w:wordWrap w:val="off"/>
        <w:spacing w:before="0" w:after="0" w:line="980" w:lineRule="atLeast"/>
        <w:ind w:left="0" w:right="0"/>
        <w:jc w:val="center"/>
        <w:textAlignment w:val="baseline"/>
        <w:rPr>
          <w:sz w:val="73"/>
        </w:rPr>
      </w:pPr>
      <w:bookmarkStart w:name="" w:id="6064"/>
      <w:r>
        <w:rPr>
          <w:rFonts w:ascii="TimesNewRoman" w:hAnsi="TimesNewRoman" w:cs="TimesNewRoman" w:eastAsia="TimesNewRoman"/>
          <w:sz w:val="73"/>
          <w:spacing w:val="0"/>
          <w:color w:val="000000"/>
          <w:b w:val="on"/>
          <w:i w:val="off"/>
        </w:rPr>
        <w:t>W</w:t>
      </w:r>
      <w:bookmarkEnd w:id="6064"/>
    </w:p>
    <w:p>
      <w:pPr>
        <w:pageBreakBefore w:val="off"/>
        <w:tabs/>
        <w:wordWrap w:val="off"/>
        <w:spacing w:before="0" w:after="0" w:line="540" w:lineRule="exact"/>
        <w:ind w:left="0" w:right="0"/>
        <w:jc w:val="center"/>
        <w:textAlignment w:val="baseline"/>
        <w:rPr>
          <w:sz w:val="34"/>
        </w:rPr>
      </w:pPr>
      <w:bookmarkStart w:name="" w:id="6065"/>
      <w:r>
        <w:rPr>
          <w:rFonts w:ascii="宋体" w:hAnsi="宋体" w:cs="宋体" w:eastAsia="宋体"/>
          <w:sz w:val="34"/>
          <w:spacing w:val="0"/>
          <w:color w:val="000000"/>
          <w:b w:val="off"/>
          <w:i w:val="off"/>
        </w:rPr>
        <w:t/>
      </w:r>
      <w:bookmarkEnd w:id="6065"/>
    </w:p>
    <w:p>
      <w:pPr>
        <w:pageBreakBefore w:val="off"/>
        <w:tabs/>
        <w:wordWrap w:val="off"/>
        <w:spacing w:before="0" w:after="0" w:line="520" w:lineRule="atLeast"/>
        <w:ind w:left="0" w:right="0"/>
        <w:jc w:val="both"/>
        <w:textAlignment w:val="baseline"/>
        <w:rPr>
          <w:sz w:val="34"/>
        </w:rPr>
      </w:pPr>
      <w:bookmarkStart w:name="" w:id="6066"/>
      <w:r>
        <w:rPr>
          <w:rFonts w:ascii="仿宋" w:hAnsi="仿宋" w:cs="仿宋" w:eastAsia="仿宋"/>
          <w:sz w:val="34"/>
          <w:spacing w:val="0"/>
          <w:color w:val="000000"/>
          <w:b w:val="off"/>
          <w:i w:val="off"/>
        </w:rPr>
        <w:t>外科</w:t>
      </w:r>
      <w:r>
        <w:rPr>
          <w:rFonts w:ascii="仿宋" w:hAnsi="仿宋" w:cs="仿宋" w:eastAsia="仿宋"/>
          <w:sz w:val="34"/>
          <w:spacing w:val="0"/>
          <w:color w:val="000000"/>
          <w:b w:val="on"/>
          <w:i w:val="off"/>
        </w:rPr>
        <w:t>(Surgery)</w:t>
      </w:r>
      <w:r>
        <w:rPr>
          <w:rFonts w:ascii="仿宋" w:hAnsi="仿宋" w:cs="仿宋" w:eastAsia="仿宋"/>
          <w:sz w:val="34"/>
          <w:spacing w:val="0"/>
          <w:color w:val="000000"/>
          <w:b w:val="off"/>
          <w:i w:val="off"/>
        </w:rPr>
        <w:t>：医学的一个分支，第三卷，第85页。</w:t>
      </w:r>
      <w:bookmarkEnd w:id="6066"/>
    </w:p>
    <w:p>
      <w:pPr>
        <w:pageBreakBefore w:val="off"/>
        <w:tabs/>
        <w:wordWrap w:val="off"/>
        <w:spacing w:before="0" w:after="0" w:line="520" w:lineRule="atLeast"/>
        <w:ind w:left="0" w:right="0"/>
        <w:jc w:val="both"/>
        <w:textAlignment w:val="baseline"/>
        <w:rPr>
          <w:sz w:val="34"/>
        </w:rPr>
      </w:pPr>
      <w:bookmarkStart w:name="" w:id="6067"/>
      <w:r>
        <w:rPr>
          <w:rFonts w:ascii="仿宋" w:hAnsi="仿宋" w:cs="仿宋" w:eastAsia="仿宋"/>
          <w:sz w:val="34"/>
          <w:spacing w:val="0"/>
          <w:color w:val="000000"/>
          <w:b w:val="off"/>
          <w:i w:val="off"/>
        </w:rPr>
        <w:t>伪证</w:t>
      </w:r>
      <w:r>
        <w:rPr>
          <w:rFonts w:ascii="仿宋" w:hAnsi="仿宋" w:cs="仿宋" w:eastAsia="仿宋"/>
          <w:sz w:val="34"/>
          <w:spacing w:val="0"/>
          <w:color w:val="000000"/>
          <w:b w:val="on"/>
          <w:i w:val="off"/>
        </w:rPr>
        <w:t>(Perjury)</w:t>
      </w:r>
      <w:r>
        <w:rPr>
          <w:rFonts w:ascii="仿宋" w:hAnsi="仿宋" w:cs="仿宋" w:eastAsia="仿宋"/>
          <w:sz w:val="34"/>
          <w:spacing w:val="0"/>
          <w:color w:val="000000"/>
          <w:b w:val="off"/>
          <w:i w:val="off"/>
        </w:rPr>
        <w:t>：第一卷，第36页。</w:t>
      </w:r>
      <w:bookmarkEnd w:id="6067"/>
    </w:p>
    <w:p>
      <w:pPr>
        <w:pageBreakBefore w:val="off"/>
        <w:tabs/>
        <w:wordWrap w:val="off"/>
        <w:spacing w:before="0" w:after="0" w:line="520" w:lineRule="atLeast"/>
        <w:ind w:left="0" w:right="0"/>
        <w:jc w:val="both"/>
        <w:textAlignment w:val="baseline"/>
        <w:rPr>
          <w:sz w:val="34"/>
        </w:rPr>
      </w:pPr>
      <w:bookmarkStart w:name="" w:id="6068"/>
      <w:r>
        <w:rPr>
          <w:rFonts w:ascii="仿宋" w:hAnsi="仿宋" w:cs="仿宋" w:eastAsia="仿宋"/>
          <w:sz w:val="34"/>
          <w:spacing w:val="0"/>
          <w:color w:val="000000"/>
          <w:b w:val="off"/>
          <w:i w:val="off"/>
        </w:rPr>
        <w:t>谓词</w:t>
      </w:r>
      <w:r>
        <w:rPr>
          <w:rFonts w:ascii="仿宋" w:hAnsi="仿宋" w:cs="仿宋" w:eastAsia="仿宋"/>
          <w:sz w:val="34"/>
          <w:spacing w:val="0"/>
          <w:color w:val="000000"/>
          <w:b w:val="on"/>
          <w:i w:val="off"/>
        </w:rPr>
        <w:t>(Predicate)</w:t>
      </w:r>
      <w:r>
        <w:rPr>
          <w:rFonts w:ascii="仿宋" w:hAnsi="仿宋" w:cs="仿宋" w:eastAsia="仿宋"/>
          <w:sz w:val="34"/>
          <w:spacing w:val="0"/>
          <w:color w:val="000000"/>
          <w:b w:val="off"/>
          <w:i w:val="off"/>
        </w:rPr>
        <w:t>：第七卷，第64页。</w:t>
      </w:r>
      <w:bookmarkEnd w:id="6068"/>
    </w:p>
    <w:p>
      <w:pPr>
        <w:pageBreakBefore w:val="off"/>
        <w:tabs/>
        <w:wordWrap w:val="off"/>
        <w:spacing w:before="0" w:after="0" w:line="520" w:lineRule="atLeast"/>
        <w:ind w:left="0" w:right="0"/>
        <w:jc w:val="both"/>
        <w:textAlignment w:val="baseline"/>
        <w:rPr>
          <w:sz w:val="34"/>
        </w:rPr>
      </w:pPr>
      <w:bookmarkStart w:name="" w:id="6069"/>
      <w:r>
        <w:rPr>
          <w:rFonts w:ascii="仿宋" w:hAnsi="仿宋" w:cs="仿宋" w:eastAsia="仿宋"/>
          <w:sz w:val="34"/>
          <w:spacing w:val="0"/>
          <w:color w:val="000000"/>
          <w:b w:val="off"/>
          <w:i w:val="off"/>
        </w:rPr>
        <w:t>文法学家</w:t>
      </w:r>
      <w:r>
        <w:rPr>
          <w:rFonts w:ascii="仿宋" w:hAnsi="仿宋" w:cs="仿宋" w:eastAsia="仿宋"/>
          <w:sz w:val="34"/>
          <w:spacing w:val="0"/>
          <w:color w:val="000000"/>
          <w:b w:val="on"/>
          <w:i w:val="off"/>
        </w:rPr>
        <w:t>(Grammarians)</w:t>
      </w:r>
      <w:r>
        <w:rPr>
          <w:rFonts w:ascii="仿宋" w:hAnsi="仿宋" w:cs="仿宋" w:eastAsia="仿宋"/>
          <w:sz w:val="34"/>
          <w:spacing w:val="0"/>
          <w:color w:val="000000"/>
          <w:b w:val="off"/>
          <w:i w:val="off"/>
        </w:rPr>
        <w:t>：遭到第欧根尼的嘲弄，第六卷，第27页。</w:t>
      </w:r>
      <w:bookmarkEnd w:id="6069"/>
    </w:p>
    <w:p>
      <w:pPr>
        <w:pageBreakBefore w:val="off"/>
        <w:tabs/>
        <w:wordWrap w:val="off"/>
        <w:spacing w:before="0" w:after="0" w:line="520" w:lineRule="atLeast"/>
        <w:ind w:left="0" w:right="0"/>
        <w:jc w:val="both"/>
        <w:textAlignment w:val="baseline"/>
        <w:rPr>
          <w:sz w:val="34"/>
        </w:rPr>
      </w:pPr>
      <w:bookmarkStart w:name="" w:id="6070"/>
      <w:r>
        <w:rPr>
          <w:rFonts w:ascii="仿宋" w:hAnsi="仿宋" w:cs="仿宋" w:eastAsia="仿宋"/>
          <w:sz w:val="34"/>
          <w:spacing w:val="0"/>
          <w:color w:val="000000"/>
          <w:b w:val="off"/>
          <w:i w:val="off"/>
        </w:rPr>
        <w:t>乌剌尼亚</w:t>
      </w:r>
      <w:r>
        <w:rPr>
          <w:rFonts w:ascii="仿宋" w:hAnsi="仿宋" w:cs="仿宋" w:eastAsia="仿宋"/>
          <w:sz w:val="34"/>
          <w:spacing w:val="0"/>
          <w:color w:val="000000"/>
          <w:b w:val="on"/>
          <w:i w:val="off"/>
        </w:rPr>
        <w:t>(Urania)：</w:t>
      </w:r>
      <w:r>
        <w:rPr>
          <w:rFonts w:ascii="仿宋" w:hAnsi="仿宋" w:cs="仿宋" w:eastAsia="仿宋"/>
          <w:sz w:val="34"/>
          <w:spacing w:val="0"/>
          <w:color w:val="000000"/>
          <w:b w:val="off"/>
          <w:i w:val="off"/>
        </w:rPr>
        <w:t>缪斯，林努斯的母亲，第一卷，第4页。</w:t>
      </w:r>
      <w:bookmarkEnd w:id="6070"/>
    </w:p>
    <w:p>
      <w:pPr>
        <w:pageBreakBefore w:val="off"/>
        <w:tabs/>
        <w:wordWrap w:val="off"/>
        <w:spacing w:before="0" w:after="0" w:line="520" w:lineRule="atLeast"/>
        <w:ind w:left="360" w:right="300" w:hanging="360"/>
        <w:jc w:val="both"/>
        <w:textAlignment w:val="baseline"/>
        <w:rPr>
          <w:sz w:val="34"/>
        </w:rPr>
      </w:pPr>
      <w:bookmarkStart w:name="" w:id="6071"/>
      <w:r>
        <w:rPr>
          <w:rFonts w:ascii="仿宋" w:hAnsi="仿宋" w:cs="仿宋" w:eastAsia="仿宋"/>
          <w:sz w:val="34"/>
          <w:spacing w:val="0"/>
          <w:color w:val="000000"/>
          <w:b w:val="off"/>
          <w:i w:val="off"/>
        </w:rPr>
        <w:t>无花果</w:t>
      </w:r>
      <w:r>
        <w:rPr>
          <w:rFonts w:ascii="仿宋" w:hAnsi="仿宋" w:cs="仿宋" w:eastAsia="仿宋"/>
          <w:sz w:val="34"/>
          <w:spacing w:val="0"/>
          <w:color w:val="000000"/>
          <w:b w:val="on"/>
          <w:i w:val="off"/>
        </w:rPr>
        <w:t>(Figs)：</w:t>
      </w:r>
      <w:r>
        <w:rPr>
          <w:rFonts w:ascii="仿宋" w:hAnsi="仿宋" w:cs="仿宋" w:eastAsia="仿宋"/>
          <w:sz w:val="34"/>
          <w:spacing w:val="0"/>
          <w:color w:val="000000"/>
          <w:b w:val="off"/>
          <w:i w:val="off"/>
        </w:rPr>
        <w:t>第五卷，第13页；第七卷、第117页；训练饮食，第</w:t>
      </w:r>
      <w:r>
        <w:rPr>
          <w:rFonts w:ascii="仿宋" w:hAnsi="仿宋" w:cs="仿宋" w:eastAsia="仿宋"/>
          <w:sz w:val="34"/>
          <w:spacing w:val="0"/>
          <w:color w:val="000000"/>
          <w:b w:val="off"/>
          <w:i w:val="off"/>
        </w:rPr>
        <w:t>八卷，第12页。</w:t>
      </w:r>
      <w:bookmarkEnd w:id="6071"/>
    </w:p>
    <w:p>
      <w:pPr>
        <w:pageBreakBefore w:val="off"/>
        <w:tabs/>
        <w:wordWrap w:val="off"/>
        <w:spacing w:before="0" w:after="0" w:line="520" w:lineRule="atLeast"/>
        <w:ind w:left="0" w:right="0"/>
        <w:jc w:val="both"/>
        <w:textAlignment w:val="baseline"/>
        <w:rPr>
          <w:sz w:val="34"/>
        </w:rPr>
      </w:pPr>
      <w:bookmarkStart w:name="" w:id="6072"/>
      <w:r>
        <w:rPr>
          <w:rFonts w:ascii="仿宋" w:hAnsi="仿宋" w:cs="仿宋" w:eastAsia="仿宋"/>
          <w:sz w:val="34"/>
          <w:spacing w:val="0"/>
          <w:color w:val="000000"/>
          <w:b w:val="off"/>
          <w:i w:val="off"/>
        </w:rPr>
        <w:t>无限的</w:t>
      </w:r>
      <w:r>
        <w:rPr>
          <w:rFonts w:ascii="仿宋" w:hAnsi="仿宋" w:cs="仿宋" w:eastAsia="仿宋"/>
          <w:sz w:val="34"/>
          <w:spacing w:val="0"/>
          <w:color w:val="000000"/>
          <w:b w:val="on"/>
          <w:i w:val="off"/>
        </w:rPr>
        <w:t>(Indefinite)：</w:t>
      </w:r>
      <w:r>
        <w:rPr>
          <w:rFonts w:ascii="仿宋" w:hAnsi="仿宋" w:cs="仿宋" w:eastAsia="仿宋"/>
          <w:sz w:val="34"/>
          <w:spacing w:val="0"/>
          <w:color w:val="000000"/>
          <w:b w:val="off"/>
          <w:i w:val="off"/>
        </w:rPr>
        <w:t>第七卷，第70页。</w:t>
      </w:r>
      <w:bookmarkEnd w:id="6072"/>
    </w:p>
    <w:p>
      <w:pPr>
        <w:pageBreakBefore w:val="off"/>
        <w:tabs/>
        <w:wordWrap w:val="off"/>
        <w:spacing w:before="0" w:after="0" w:line="520" w:lineRule="atLeast"/>
        <w:ind w:left="320" w:right="300" w:hanging="320"/>
        <w:jc w:val="both"/>
        <w:textAlignment w:val="baseline"/>
        <w:rPr>
          <w:sz w:val="34"/>
        </w:rPr>
      </w:pPr>
      <w:bookmarkStart w:name="" w:id="6073"/>
      <w:r>
        <w:rPr>
          <w:rFonts w:ascii="仿宋" w:hAnsi="仿宋" w:cs="仿宋" w:eastAsia="仿宋"/>
          <w:sz w:val="34"/>
          <w:spacing w:val="0"/>
          <w:color w:val="000000"/>
          <w:b w:val="off"/>
          <w:i w:val="off"/>
        </w:rPr>
        <w:t>物理学</w:t>
      </w:r>
      <w:r>
        <w:rPr>
          <w:rFonts w:ascii="仿宋" w:hAnsi="仿宋" w:cs="仿宋" w:eastAsia="仿宋"/>
          <w:sz w:val="34"/>
          <w:spacing w:val="0"/>
          <w:color w:val="000000"/>
          <w:b w:val="on"/>
          <w:i w:val="off"/>
        </w:rPr>
        <w:t>(Physics)：</w:t>
      </w:r>
      <w:r>
        <w:rPr>
          <w:rFonts w:ascii="仿宋" w:hAnsi="仿宋" w:cs="仿宋" w:eastAsia="仿宋"/>
          <w:sz w:val="34"/>
          <w:spacing w:val="0"/>
          <w:color w:val="000000"/>
          <w:b w:val="off"/>
          <w:i w:val="off"/>
        </w:rPr>
        <w:t>第一卷，第18页；第五卷，第25、28、46、58页；</w:t>
      </w:r>
      <w:r>
        <w:rPr>
          <w:rFonts w:ascii="仿宋" w:hAnsi="仿宋" w:cs="仿宋" w:eastAsia="仿宋"/>
          <w:sz w:val="34"/>
          <w:spacing w:val="0"/>
          <w:color w:val="000000"/>
          <w:b w:val="off"/>
          <w:i w:val="off"/>
        </w:rPr>
        <w:t>第七卷，第132-160页；第九卷，第30、37、46页；第十卷，第</w:t>
      </w:r>
      <w:r>
        <w:rPr>
          <w:rFonts w:ascii="仿宋" w:hAnsi="仿宋" w:cs="仿宋" w:eastAsia="仿宋"/>
          <w:sz w:val="34"/>
          <w:spacing w:val="0"/>
          <w:color w:val="000000"/>
          <w:b w:val="off"/>
          <w:i w:val="off"/>
        </w:rPr>
        <w:t>29、78、85-116、142页。</w:t>
      </w:r>
      <w:bookmarkEnd w:id="6073"/>
    </w:p>
    <w:p>
      <w:pPr>
        <w:pageBreakBefore w:val="off"/>
        <w:tabs/>
        <w:wordWrap w:val="off"/>
        <w:spacing w:before="0" w:after="0" w:line="520" w:lineRule="atLeast"/>
        <w:ind w:left="0" w:right="0"/>
        <w:jc w:val="both"/>
        <w:textAlignment w:val="baseline"/>
        <w:rPr>
          <w:sz w:val="34"/>
        </w:rPr>
      </w:pPr>
      <w:bookmarkStart w:name="" w:id="6074"/>
      <w:r>
        <w:rPr>
          <w:rFonts w:ascii="仿宋" w:hAnsi="仿宋" w:cs="仿宋" w:eastAsia="仿宋"/>
          <w:sz w:val="34"/>
          <w:spacing w:val="0"/>
          <w:color w:val="000000"/>
          <w:b w:val="off"/>
          <w:i w:val="off"/>
        </w:rPr>
        <w:t>物体</w:t>
      </w:r>
      <w:r>
        <w:rPr>
          <w:rFonts w:ascii="仿宋" w:hAnsi="仿宋" w:cs="仿宋" w:eastAsia="仿宋"/>
          <w:sz w:val="34"/>
          <w:spacing w:val="0"/>
          <w:color w:val="000000"/>
          <w:b w:val="on"/>
          <w:i w:val="off"/>
        </w:rPr>
        <w:t>(Body)：</w:t>
      </w:r>
      <w:r>
        <w:rPr>
          <w:rFonts w:ascii="仿宋" w:hAnsi="仿宋" w:cs="仿宋" w:eastAsia="仿宋"/>
          <w:sz w:val="34"/>
          <w:spacing w:val="0"/>
          <w:color w:val="000000"/>
          <w:b w:val="off"/>
          <w:i w:val="off"/>
        </w:rPr>
        <w:t>斯多亚派对之作出了定义，第七卷，第135页。</w:t>
      </w:r>
      <w:bookmarkEnd w:id="6074"/>
    </w:p>
    <w:p>
      <w:pPr>
        <w:pageBreakBefore w:val="off"/>
        <w:tabs/>
        <w:wordWrap w:val="off"/>
        <w:spacing w:before="0" w:after="0" w:line="540" w:lineRule="exact"/>
        <w:ind w:left="0" w:right="0"/>
        <w:jc w:val="both"/>
        <w:textAlignment w:val="baseline"/>
        <w:rPr>
          <w:sz w:val="34"/>
        </w:rPr>
      </w:pPr>
      <w:bookmarkStart w:name="" w:id="6075"/>
      <w:r>
        <w:rPr>
          <w:rFonts w:ascii="宋体" w:hAnsi="宋体" w:cs="宋体" w:eastAsia="宋体"/>
          <w:sz w:val="34"/>
          <w:spacing w:val="0"/>
          <w:color w:val="000000"/>
          <w:b w:val="off"/>
          <w:i w:val="off"/>
        </w:rPr>
        <w:t/>
      </w:r>
      <w:bookmarkEnd w:id="6075"/>
    </w:p>
    <w:p>
      <w:pPr>
        <w:pageBreakBefore w:val="off"/>
        <w:tabs/>
        <w:wordWrap w:val="off"/>
        <w:spacing w:before="0" w:after="0" w:line="980" w:lineRule="atLeast"/>
        <w:ind w:left="0" w:right="0"/>
        <w:jc w:val="center"/>
        <w:textAlignment w:val="baseline"/>
        <w:rPr>
          <w:sz w:val="73"/>
        </w:rPr>
      </w:pPr>
      <w:bookmarkStart w:name="" w:id="6076"/>
      <w:r>
        <w:rPr>
          <w:rFonts w:ascii="TimesNewRoman" w:hAnsi="TimesNewRoman" w:cs="TimesNewRoman" w:eastAsia="TimesNewRoman"/>
          <w:sz w:val="73"/>
          <w:spacing w:val="0"/>
          <w:color w:val="000000"/>
          <w:b w:val="on"/>
          <w:i w:val="off"/>
        </w:rPr>
        <w:t>X</w:t>
      </w:r>
      <w:bookmarkEnd w:id="6076"/>
    </w:p>
    <w:p>
      <w:pPr>
        <w:pageBreakBefore w:val="off"/>
        <w:tabs/>
        <w:wordWrap w:val="off"/>
        <w:spacing w:before="0" w:after="0" w:line="540" w:lineRule="exact"/>
        <w:ind w:left="0" w:right="0"/>
        <w:jc w:val="center"/>
        <w:textAlignment w:val="baseline"/>
        <w:rPr>
          <w:sz w:val="34"/>
        </w:rPr>
      </w:pPr>
      <w:bookmarkStart w:name="" w:id="6077"/>
      <w:r>
        <w:rPr>
          <w:rFonts w:ascii="宋体" w:hAnsi="宋体" w:cs="宋体" w:eastAsia="宋体"/>
          <w:sz w:val="34"/>
          <w:spacing w:val="0"/>
          <w:color w:val="000000"/>
          <w:b w:val="off"/>
          <w:i w:val="off"/>
        </w:rPr>
        <w:t/>
      </w:r>
      <w:bookmarkEnd w:id="6077"/>
    </w:p>
    <w:p>
      <w:pPr>
        <w:pageBreakBefore w:val="off"/>
        <w:tabs/>
        <w:wordWrap w:val="off"/>
        <w:spacing w:before="0" w:after="0" w:line="520" w:lineRule="atLeast"/>
        <w:ind w:left="0" w:right="0"/>
        <w:jc w:val="both"/>
        <w:textAlignment w:val="baseline"/>
        <w:rPr>
          <w:sz w:val="34"/>
        </w:rPr>
      </w:pPr>
      <w:bookmarkStart w:name="" w:id="6078"/>
      <w:r>
        <w:rPr>
          <w:rFonts w:ascii="仿宋" w:hAnsi="仿宋" w:cs="仿宋" w:eastAsia="仿宋"/>
          <w:sz w:val="34"/>
          <w:spacing w:val="0"/>
          <w:color w:val="000000"/>
          <w:b w:val="off"/>
          <w:i w:val="off"/>
        </w:rPr>
        <w:t>西兰尼翁</w:t>
      </w:r>
      <w:r>
        <w:rPr>
          <w:rFonts w:ascii="仿宋" w:hAnsi="仿宋" w:cs="仿宋" w:eastAsia="仿宋"/>
          <w:sz w:val="34"/>
          <w:spacing w:val="0"/>
          <w:color w:val="000000"/>
          <w:b w:val="on"/>
          <w:i w:val="off"/>
        </w:rPr>
        <w:t>(Silanion)：</w:t>
      </w:r>
      <w:r>
        <w:rPr>
          <w:rFonts w:ascii="仿宋" w:hAnsi="仿宋" w:cs="仿宋" w:eastAsia="仿宋"/>
          <w:sz w:val="34"/>
          <w:spacing w:val="0"/>
          <w:color w:val="000000"/>
          <w:b w:val="off"/>
          <w:i w:val="off"/>
        </w:rPr>
        <w:t>柏拉图雕像的雕塑者，第三卷，第25页。</w:t>
      </w:r>
      <w:bookmarkEnd w:id="6078"/>
    </w:p>
    <w:p>
      <w:pPr>
        <w:pageBreakBefore w:val="off"/>
        <w:tabs/>
        <w:wordWrap w:val="off"/>
        <w:spacing w:before="0" w:after="0" w:line="520" w:lineRule="atLeast"/>
        <w:ind w:left="360" w:right="280" w:hanging="360"/>
        <w:jc w:val="both"/>
        <w:textAlignment w:val="baseline"/>
        <w:rPr>
          <w:sz w:val="34"/>
        </w:rPr>
      </w:pPr>
      <w:bookmarkStart w:name="" w:id="6079"/>
      <w:r>
        <w:rPr>
          <w:rFonts w:ascii="仿宋" w:hAnsi="仿宋" w:cs="仿宋" w:eastAsia="仿宋"/>
          <w:sz w:val="34"/>
          <w:spacing w:val="0"/>
          <w:color w:val="000000"/>
          <w:b w:val="off"/>
          <w:i w:val="off"/>
        </w:rPr>
        <w:t>西里西亚人</w:t>
      </w:r>
      <w:r>
        <w:rPr>
          <w:rFonts w:ascii="仿宋" w:hAnsi="仿宋" w:cs="仿宋" w:eastAsia="仿宋"/>
          <w:sz w:val="34"/>
          <w:spacing w:val="0"/>
          <w:color w:val="000000"/>
          <w:b w:val="on"/>
          <w:i w:val="off"/>
        </w:rPr>
        <w:t>(Cilician or Cilicians)：</w:t>
      </w:r>
      <w:r>
        <w:rPr>
          <w:rFonts w:ascii="仿宋" w:hAnsi="仿宋" w:cs="仿宋" w:eastAsia="仿宋"/>
          <w:sz w:val="34"/>
          <w:spacing w:val="0"/>
          <w:color w:val="000000"/>
          <w:b w:val="off"/>
          <w:i w:val="off"/>
        </w:rPr>
        <w:t>西里西亚；海盗，第九卷，第83</w:t>
      </w:r>
      <w:r>
        <w:rPr>
          <w:rFonts w:ascii="仿宋" w:hAnsi="仿宋" w:cs="仿宋" w:eastAsia="仿宋"/>
          <w:sz w:val="34"/>
          <w:spacing w:val="0"/>
          <w:color w:val="000000"/>
          <w:b w:val="off"/>
          <w:i w:val="off"/>
        </w:rPr>
        <w:t>页；第一卷，第51页。</w:t>
      </w:r>
      <w:bookmarkEnd w:id="6079"/>
    </w:p>
    <w:p>
      <w:pPr>
        <w:pageBreakBefore w:val="off"/>
        <w:tabs/>
        <w:wordWrap w:val="off"/>
        <w:spacing w:before="0" w:after="0" w:line="520" w:lineRule="atLeast"/>
        <w:ind w:left="0" w:right="0"/>
        <w:jc w:val="both"/>
        <w:textAlignment w:val="baseline"/>
        <w:rPr>
          <w:sz w:val="34"/>
        </w:rPr>
      </w:pPr>
      <w:bookmarkStart w:name="" w:id="6080"/>
      <w:r>
        <w:rPr>
          <w:rFonts w:ascii="仿宋" w:hAnsi="仿宋" w:cs="仿宋" w:eastAsia="仿宋"/>
          <w:sz w:val="34"/>
          <w:spacing w:val="0"/>
          <w:color w:val="000000"/>
          <w:b w:val="off"/>
          <w:i w:val="off"/>
        </w:rPr>
        <w:t>西蒙</w:t>
      </w:r>
      <w:r>
        <w:rPr>
          <w:rFonts w:ascii="仿宋" w:hAnsi="仿宋" w:cs="仿宋" w:eastAsia="仿宋"/>
          <w:sz w:val="34"/>
          <w:spacing w:val="0"/>
          <w:color w:val="000000"/>
          <w:b w:val="on"/>
          <w:i w:val="off"/>
        </w:rPr>
        <w:t>(Simon)</w:t>
      </w:r>
      <w:r>
        <w:rPr>
          <w:rFonts w:ascii="仿宋" w:hAnsi="仿宋" w:cs="仿宋" w:eastAsia="仿宋"/>
          <w:sz w:val="34"/>
          <w:spacing w:val="0"/>
          <w:color w:val="000000"/>
          <w:b w:val="off"/>
          <w:i w:val="off"/>
        </w:rPr>
        <w:t>：亚里士多德的侍者，第五卷，第15页。</w:t>
      </w:r>
      <w:bookmarkEnd w:id="6080"/>
    </w:p>
    <w:p>
      <w:pPr>
        <w:pageBreakBefore w:val="off"/>
        <w:tabs/>
        <w:wordWrap w:val="off"/>
        <w:spacing w:before="0" w:after="0" w:line="520" w:lineRule="atLeast"/>
        <w:ind w:left="360" w:right="320" w:hanging="360"/>
        <w:jc w:val="both"/>
        <w:textAlignment w:val="baseline"/>
        <w:rPr>
          <w:sz w:val="34"/>
        </w:rPr>
      </w:pPr>
      <w:bookmarkStart w:name="" w:id="6081"/>
      <w:r>
        <w:rPr>
          <w:rFonts w:ascii="仿宋" w:hAnsi="仿宋" w:cs="仿宋" w:eastAsia="仿宋"/>
          <w:sz w:val="34"/>
          <w:spacing w:val="0"/>
          <w:color w:val="000000"/>
          <w:b w:val="off"/>
          <w:i w:val="off"/>
        </w:rPr>
        <w:t>西蒙(雅典的)</w:t>
      </w:r>
      <w:r>
        <w:rPr>
          <w:rFonts w:ascii="仿宋" w:hAnsi="仿宋" w:cs="仿宋" w:eastAsia="仿宋"/>
          <w:sz w:val="34"/>
          <w:spacing w:val="0"/>
          <w:color w:val="000000"/>
          <w:b w:val="on"/>
          <w:i w:val="off"/>
        </w:rPr>
        <w:t xml:space="preserve"> (Simon of Athens)：</w:t>
      </w:r>
      <w:r>
        <w:rPr>
          <w:rFonts w:ascii="仿宋" w:hAnsi="仿宋" w:cs="仿宋" w:eastAsia="仿宋"/>
          <w:sz w:val="34"/>
          <w:spacing w:val="0"/>
          <w:color w:val="000000"/>
          <w:b w:val="off"/>
          <w:i w:val="off"/>
        </w:rPr>
        <w:t>补鞋匠，小苏格拉底学派成员，</w:t>
      </w:r>
      <w:r>
        <w:rPr>
          <w:rFonts w:ascii="仿宋" w:hAnsi="仿宋" w:cs="仿宋" w:eastAsia="仿宋"/>
          <w:sz w:val="34"/>
          <w:spacing w:val="0"/>
          <w:color w:val="000000"/>
          <w:b w:val="off"/>
          <w:i w:val="off"/>
        </w:rPr>
        <w:t>第二卷，</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122页；其他的同名者，同上，第124页。</w:t>
      </w:r>
      <w:bookmarkEnd w:id="6081"/>
    </w:p>
    <w:p>
      <w:pPr>
        <w:pageBreakBefore w:val="off"/>
        <w:tabs/>
        <w:wordWrap w:val="off"/>
        <w:spacing w:before="0" w:after="0" w:line="520" w:lineRule="atLeast"/>
        <w:ind w:left="0" w:right="0"/>
        <w:jc w:val="both"/>
        <w:textAlignment w:val="baseline"/>
        <w:rPr>
          <w:sz w:val="34"/>
        </w:rPr>
      </w:pPr>
      <w:bookmarkStart w:name="" w:id="6082"/>
      <w:r>
        <w:rPr>
          <w:rFonts w:ascii="仿宋" w:hAnsi="仿宋" w:cs="仿宋" w:eastAsia="仿宋"/>
          <w:sz w:val="34"/>
          <w:spacing w:val="0"/>
          <w:color w:val="000000"/>
          <w:b w:val="off"/>
          <w:i w:val="off"/>
        </w:rPr>
        <w:t>西蒙尼德</w:t>
      </w:r>
      <w:r>
        <w:rPr>
          <w:rFonts w:ascii="仿宋" w:hAnsi="仿宋" w:cs="仿宋" w:eastAsia="仿宋"/>
          <w:sz w:val="34"/>
          <w:spacing w:val="0"/>
          <w:color w:val="000000"/>
          <w:b w:val="on"/>
          <w:i w:val="off"/>
        </w:rPr>
        <w:t>(Simonides)：</w:t>
      </w:r>
      <w:r>
        <w:rPr>
          <w:rFonts w:ascii="仿宋" w:hAnsi="仿宋" w:cs="仿宋" w:eastAsia="仿宋"/>
          <w:sz w:val="34"/>
          <w:spacing w:val="0"/>
          <w:color w:val="000000"/>
          <w:b w:val="off"/>
          <w:i w:val="off"/>
        </w:rPr>
        <w:t>第二卷，第46页。</w:t>
      </w:r>
      <w:bookmarkEnd w:id="6082"/>
    </w:p>
    <w:p>
      <w:pPr>
        <w:pageBreakBefore w:val="off"/>
        <w:tabs/>
        <w:wordWrap w:val="off"/>
        <w:spacing w:before="0" w:after="0" w:line="520" w:lineRule="atLeast"/>
        <w:ind w:left="360" w:right="280" w:hanging="360"/>
        <w:jc w:val="both"/>
        <w:textAlignment w:val="baseline"/>
        <w:rPr>
          <w:sz w:val="34"/>
        </w:rPr>
      </w:pPr>
      <w:bookmarkStart w:name="" w:id="6083"/>
      <w:r>
        <w:rPr>
          <w:rFonts w:ascii="仿宋" w:hAnsi="仿宋" w:cs="仿宋" w:eastAsia="仿宋"/>
          <w:sz w:val="34"/>
          <w:spacing w:val="0"/>
          <w:color w:val="000000"/>
          <w:b w:val="off"/>
          <w:i w:val="off"/>
        </w:rPr>
        <w:t>西米亚</w:t>
      </w:r>
      <w:r>
        <w:rPr>
          <w:rFonts w:ascii="仿宋" w:hAnsi="仿宋" w:cs="仿宋" w:eastAsia="仿宋"/>
          <w:sz w:val="34"/>
          <w:spacing w:val="0"/>
          <w:color w:val="000000"/>
          <w:b w:val="on"/>
          <w:i w:val="off"/>
        </w:rPr>
        <w:t>(Siminias)</w:t>
      </w:r>
      <w:r>
        <w:rPr>
          <w:rFonts w:ascii="仿宋" w:hAnsi="仿宋" w:cs="仿宋" w:eastAsia="仿宋"/>
          <w:sz w:val="34"/>
          <w:spacing w:val="0"/>
          <w:color w:val="000000"/>
          <w:b w:val="off"/>
          <w:i w:val="off"/>
        </w:rPr>
        <w:t>：苏格拉底的门徒，第二卷，第124页；参见，同</w:t>
      </w:r>
      <w:r>
        <w:rPr>
          <w:rFonts w:ascii="仿宋" w:hAnsi="仿宋" w:cs="仿宋" w:eastAsia="仿宋"/>
          <w:sz w:val="34"/>
          <w:spacing w:val="0"/>
          <w:color w:val="000000"/>
          <w:b w:val="off"/>
          <w:i w:val="off"/>
        </w:rPr>
        <w:t>上，第113、114页。</w:t>
      </w:r>
      <w:bookmarkEnd w:id="6083"/>
    </w:p>
    <w:p>
      <w:pPr>
        <w:pageBreakBefore w:val="off"/>
        <w:tabs/>
        <w:wordWrap w:val="off"/>
        <w:spacing w:before="0" w:after="0" w:line="520" w:lineRule="atLeast"/>
        <w:ind w:left="0" w:right="0"/>
        <w:jc w:val="both"/>
        <w:textAlignment w:val="baseline"/>
        <w:rPr>
          <w:sz w:val="34"/>
        </w:rPr>
      </w:pPr>
      <w:bookmarkStart w:name="" w:id="6084"/>
      <w:r>
        <w:rPr>
          <w:rFonts w:ascii="仿宋" w:hAnsi="仿宋" w:cs="仿宋" w:eastAsia="仿宋"/>
          <w:sz w:val="34"/>
          <w:spacing w:val="0"/>
          <w:color w:val="000000"/>
          <w:b w:val="off"/>
          <w:i w:val="off"/>
        </w:rPr>
        <w:t>西姆斯</w:t>
      </w:r>
      <w:r>
        <w:rPr>
          <w:rFonts w:ascii="仿宋" w:hAnsi="仿宋" w:cs="仿宋" w:eastAsia="仿宋"/>
          <w:sz w:val="34"/>
          <w:spacing w:val="0"/>
          <w:color w:val="000000"/>
          <w:b w:val="on"/>
          <w:i w:val="off"/>
        </w:rPr>
        <w:t>(Simus)</w:t>
      </w:r>
      <w:r>
        <w:rPr>
          <w:rFonts w:ascii="仿宋" w:hAnsi="仿宋" w:cs="仿宋" w:eastAsia="仿宋"/>
          <w:sz w:val="34"/>
          <w:spacing w:val="0"/>
          <w:color w:val="000000"/>
          <w:b w:val="off"/>
          <w:i w:val="off"/>
        </w:rPr>
        <w:t>：狄奥尼修的管家，第二卷，第75页。</w:t>
      </w:r>
      <w:bookmarkEnd w:id="6084"/>
    </w:p>
    <w:p>
      <w:pPr>
        <w:pageBreakBefore w:val="off"/>
        <w:tabs/>
        <w:wordWrap w:val="off"/>
        <w:spacing w:before="0" w:after="0" w:line="520" w:lineRule="atLeast"/>
        <w:ind w:left="0" w:right="0"/>
        <w:jc w:val="both"/>
        <w:textAlignment w:val="baseline"/>
        <w:rPr>
          <w:sz w:val="34"/>
        </w:rPr>
      </w:pPr>
      <w:bookmarkStart w:name="" w:id="6085"/>
      <w:r>
        <w:rPr>
          <w:rFonts w:ascii="仿宋" w:hAnsi="仿宋" w:cs="仿宋" w:eastAsia="仿宋"/>
          <w:sz w:val="34"/>
          <w:spacing w:val="0"/>
          <w:color w:val="000000"/>
          <w:b w:val="off"/>
          <w:i w:val="off"/>
        </w:rPr>
        <w:t>西帕勒图</w:t>
      </w:r>
      <w:r>
        <w:rPr>
          <w:rFonts w:ascii="仿宋" w:hAnsi="仿宋" w:cs="仿宋" w:eastAsia="仿宋"/>
          <w:sz w:val="34"/>
          <w:spacing w:val="0"/>
          <w:color w:val="000000"/>
          <w:b w:val="on"/>
          <w:i w:val="off"/>
        </w:rPr>
        <w:t>(Sypalettus)</w:t>
      </w:r>
      <w:r>
        <w:rPr>
          <w:rFonts w:ascii="仿宋" w:hAnsi="仿宋" w:cs="仿宋" w:eastAsia="仿宋"/>
          <w:sz w:val="34"/>
          <w:spacing w:val="0"/>
          <w:color w:val="000000"/>
          <w:b w:val="off"/>
          <w:i w:val="off"/>
        </w:rPr>
        <w:t>：阿提卡城镇，第七卷，第12页。</w:t>
      </w:r>
      <w:bookmarkEnd w:id="6085"/>
    </w:p>
    <w:p>
      <w:pPr>
        <w:pageBreakBefore w:val="off"/>
        <w:tabs/>
        <w:wordWrap w:val="off"/>
        <w:spacing w:before="0" w:after="0" w:line="520" w:lineRule="atLeast"/>
        <w:ind w:left="0" w:right="0"/>
        <w:jc w:val="both"/>
        <w:textAlignment w:val="baseline"/>
        <w:rPr>
          <w:sz w:val="34"/>
        </w:rPr>
      </w:pPr>
      <w:bookmarkStart w:name="" w:id="6086"/>
      <w:r>
        <w:rPr>
          <w:rFonts w:ascii="仿宋" w:hAnsi="仿宋" w:cs="仿宋" w:eastAsia="仿宋"/>
          <w:sz w:val="34"/>
          <w:spacing w:val="0"/>
          <w:color w:val="000000"/>
          <w:b w:val="off"/>
          <w:i w:val="off"/>
        </w:rPr>
        <w:t>西西里</w:t>
      </w:r>
      <w:r>
        <w:rPr>
          <w:rFonts w:ascii="仿宋" w:hAnsi="仿宋" w:cs="仿宋" w:eastAsia="仿宋"/>
          <w:sz w:val="34"/>
          <w:spacing w:val="0"/>
          <w:color w:val="000000"/>
          <w:b w:val="on"/>
          <w:i w:val="off"/>
        </w:rPr>
        <w:t>(Sicily)：</w:t>
      </w:r>
      <w:r>
        <w:rPr>
          <w:rFonts w:ascii="仿宋" w:hAnsi="仿宋" w:cs="仿宋" w:eastAsia="仿宋"/>
          <w:sz w:val="34"/>
          <w:spacing w:val="0"/>
          <w:color w:val="000000"/>
          <w:b w:val="off"/>
          <w:i w:val="off"/>
        </w:rPr>
        <w:t>第三卷，第18、34页；第六卷，第25页；第八卷，</w:t>
      </w:r>
      <w:bookmarkEnd w:id="6086"/>
    </w:p>
    <w:p>
      <w:pPr>
        <w:pageBreakBefore w:val="off"/>
        <w:tabs/>
        <w:wordWrap w:val="off"/>
        <w:spacing w:before="0" w:after="0" w:line="520" w:lineRule="atLeast"/>
        <w:ind w:left="0" w:right="0"/>
        <w:jc w:val="center"/>
        <w:textAlignment w:val="baseline"/>
        <w:rPr>
          <w:sz w:val="34"/>
        </w:rPr>
      </w:pPr>
      <w:bookmarkStart w:name="" w:id="6087"/>
      <w:r>
        <w:rPr>
          <w:rFonts w:ascii="楷体" w:hAnsi="楷体" w:cs="楷体" w:eastAsia="楷体"/>
          <w:sz w:val="34"/>
          <w:spacing w:val="0"/>
          <w:color w:val="000000"/>
          <w:b w:val="on"/>
          <w:i w:val="off"/>
        </w:rPr>
        <w:t>—— 749 ——</w:t>
      </w:r>
      <w:bookmarkEnd w:id="6087"/>
    </w:p>
    <w:p>
      <w:r>
        <w:t/>
      </w:r>
    </w:p>
    <w:p>
      <w:pPr>
        <w:sectPr>
          <w:footerReference r:id="rId705"/>
          <w:headerReference r:id="rId706" w:type="default"/>
          <w:type w:val="nextPage"/>
          <w:pgSz w:w="15700" w:h="22460"/>
          <w:pgMar w:left="2260" w:top="1660" w:right="2260" w:bottom="1660" w:header="1360" w:footer="1360"/>
          <w:cols w:num="1"/>
        </w:sectPr>
      </w:pPr>
    </w:p>
    <w:p>
      <w:pPr>
        <w:pageBreakBefore w:val="off"/>
        <w:tabs/>
        <w:wordWrap w:val="off"/>
        <w:spacing w:before="480" w:after="0" w:line="520" w:lineRule="atLeast"/>
        <w:ind w:left="0" w:right="0"/>
        <w:jc w:val="center"/>
        <w:textAlignment w:val="baseline"/>
        <w:rPr>
          <w:sz w:val="39"/>
        </w:rPr>
      </w:pPr>
      <w:bookmarkStart w:name="" w:id="6088"/>
      <w:r>
        <w:rPr>
          <w:rFonts w:ascii="仿宋" w:hAnsi="仿宋" w:cs="仿宋" w:eastAsia="仿宋"/>
          <w:sz w:val="39"/>
          <w:spacing w:val="0"/>
          <w:color w:val="000000"/>
          <w:u w:val="single"/>
          <w:b w:val="off"/>
          <w:i w:val="off"/>
        </w:rPr>
        <w:t xml:space="preserve">                      名哲言行录                      </w:t>
      </w:r>
      <w:bookmarkEnd w:id="6088"/>
    </w:p>
    <w:p>
      <w:pPr>
        <w:pageBreakBefore w:val="off"/>
        <w:tabs/>
        <w:wordWrap w:val="off"/>
        <w:spacing w:before="0" w:after="0" w:line="540" w:lineRule="exact"/>
        <w:ind w:left="0" w:right="0"/>
        <w:jc w:val="center"/>
        <w:textAlignment w:val="baseline"/>
        <w:rPr>
          <w:sz w:val="39"/>
        </w:rPr>
      </w:pPr>
      <w:bookmarkStart w:name="" w:id="6089"/>
      <w:r>
        <w:rPr>
          <w:rFonts w:ascii="宋体" w:hAnsi="宋体" w:cs="宋体" w:eastAsia="宋体"/>
          <w:sz w:val="39"/>
          <w:spacing w:val="0"/>
          <w:color w:val="000000"/>
          <w:b w:val="off"/>
          <w:i w:val="off"/>
        </w:rPr>
        <w:t/>
      </w:r>
      <w:bookmarkEnd w:id="6089"/>
    </w:p>
    <w:p>
      <w:pPr>
        <w:pageBreakBefore w:val="off"/>
        <w:tabs/>
        <w:wordWrap w:val="off"/>
        <w:spacing w:before="0" w:after="0" w:line="520" w:lineRule="atLeast"/>
        <w:ind w:left="840" w:right="0"/>
        <w:jc w:val="both"/>
        <w:textAlignment w:val="baseline"/>
        <w:rPr>
          <w:sz w:val="39"/>
        </w:rPr>
      </w:pPr>
      <w:bookmarkStart w:name="" w:id="6090"/>
      <w:r>
        <w:rPr>
          <w:rFonts w:ascii="仿宋" w:hAnsi="仿宋" w:cs="仿宋" w:eastAsia="仿宋"/>
          <w:sz w:val="39"/>
          <w:spacing w:val="0"/>
          <w:color w:val="000000"/>
          <w:b w:val="off"/>
          <w:i w:val="off"/>
        </w:rPr>
        <w:t>第54、78、85页；第九卷，第65页。</w:t>
      </w:r>
      <w:bookmarkEnd w:id="6090"/>
    </w:p>
    <w:p>
      <w:pPr>
        <w:pageBreakBefore w:val="off"/>
        <w:tabs/>
        <w:wordWrap w:val="off"/>
        <w:spacing w:before="0" w:after="0" w:line="520" w:lineRule="atLeast"/>
        <w:ind w:left="500" w:right="0"/>
        <w:jc w:val="both"/>
        <w:textAlignment w:val="baseline"/>
        <w:rPr>
          <w:sz w:val="39"/>
        </w:rPr>
      </w:pPr>
      <w:bookmarkStart w:name="" w:id="6091"/>
      <w:r>
        <w:rPr>
          <w:rFonts w:ascii="仿宋" w:hAnsi="仿宋" w:cs="仿宋" w:eastAsia="仿宋"/>
          <w:sz w:val="39"/>
          <w:spacing w:val="0"/>
          <w:color w:val="000000"/>
          <w:b w:val="off"/>
          <w:i w:val="off"/>
        </w:rPr>
        <w:t>希波克拉底(</w:t>
      </w:r>
      <w:r>
        <w:rPr>
          <w:rFonts w:ascii="仿宋" w:hAnsi="仿宋" w:cs="仿宋" w:eastAsia="仿宋"/>
          <w:sz w:val="39"/>
          <w:spacing w:val="0"/>
          <w:color w:val="000000"/>
          <w:b w:val="on"/>
          <w:i w:val="off"/>
        </w:rPr>
        <w:t>Hippocrates)</w:t>
      </w:r>
      <w:r>
        <w:rPr>
          <w:rFonts w:ascii="仿宋" w:hAnsi="仿宋" w:cs="仿宋" w:eastAsia="仿宋"/>
          <w:sz w:val="39"/>
          <w:spacing w:val="0"/>
          <w:color w:val="000000"/>
          <w:b w:val="off"/>
          <w:i w:val="off"/>
        </w:rPr>
        <w:t>：第九卷，第42页。</w:t>
      </w:r>
      <w:bookmarkEnd w:id="6091"/>
    </w:p>
    <w:p>
      <w:pPr>
        <w:pageBreakBefore w:val="off"/>
        <w:tabs/>
        <w:wordWrap w:val="off"/>
        <w:spacing w:before="0" w:after="0" w:line="520" w:lineRule="atLeast"/>
        <w:ind w:left="500" w:right="0"/>
        <w:jc w:val="both"/>
        <w:textAlignment w:val="baseline"/>
        <w:rPr>
          <w:sz w:val="39"/>
        </w:rPr>
      </w:pPr>
      <w:bookmarkStart w:name="" w:id="6092"/>
      <w:r>
        <w:rPr>
          <w:rFonts w:ascii="仿宋" w:hAnsi="仿宋" w:cs="仿宋" w:eastAsia="仿宋"/>
          <w:sz w:val="39"/>
          <w:spacing w:val="0"/>
          <w:color w:val="000000"/>
          <w:b w:val="off"/>
          <w:i w:val="off"/>
        </w:rPr>
        <w:t>希波尼库</w:t>
      </w:r>
      <w:r>
        <w:rPr>
          <w:rFonts w:ascii="仿宋" w:hAnsi="仿宋" w:cs="仿宋" w:eastAsia="仿宋"/>
          <w:sz w:val="39"/>
          <w:spacing w:val="0"/>
          <w:color w:val="000000"/>
          <w:b w:val="on"/>
          <w:i w:val="off"/>
        </w:rPr>
        <w:t>(Hipponicus)</w:t>
      </w:r>
      <w:r>
        <w:rPr>
          <w:rFonts w:ascii="仿宋" w:hAnsi="仿宋" w:cs="仿宋" w:eastAsia="仿宋"/>
          <w:sz w:val="39"/>
          <w:spacing w:val="0"/>
          <w:color w:val="000000"/>
          <w:b w:val="off"/>
          <w:i w:val="off"/>
        </w:rPr>
        <w:t>：几何学家，第四卷，第32页。</w:t>
      </w:r>
      <w:bookmarkEnd w:id="6092"/>
    </w:p>
    <w:p>
      <w:pPr>
        <w:pageBreakBefore w:val="off"/>
        <w:tabs/>
        <w:wordWrap w:val="off"/>
        <w:spacing w:before="0" w:after="0" w:line="520" w:lineRule="atLeast"/>
        <w:ind w:left="500" w:right="0"/>
        <w:jc w:val="both"/>
        <w:textAlignment w:val="baseline"/>
        <w:rPr>
          <w:sz w:val="39"/>
        </w:rPr>
      </w:pPr>
      <w:bookmarkStart w:name="" w:id="6093"/>
      <w:r>
        <w:rPr>
          <w:rFonts w:ascii="仿宋" w:hAnsi="仿宋" w:cs="仿宋" w:eastAsia="仿宋"/>
          <w:sz w:val="39"/>
          <w:spacing w:val="0"/>
          <w:color w:val="000000"/>
          <w:b w:val="off"/>
          <w:i w:val="off"/>
        </w:rPr>
        <w:t>希波萨勒</w:t>
      </w:r>
      <w:r>
        <w:rPr>
          <w:rFonts w:ascii="仿宋" w:hAnsi="仿宋" w:cs="仿宋" w:eastAsia="仿宋"/>
          <w:sz w:val="39"/>
          <w:spacing w:val="0"/>
          <w:color w:val="000000"/>
          <w:b w:val="on"/>
          <w:i w:val="off"/>
        </w:rPr>
        <w:t>(Hippothales)：</w:t>
      </w:r>
      <w:r>
        <w:rPr>
          <w:rFonts w:ascii="仿宋" w:hAnsi="仿宋" w:cs="仿宋" w:eastAsia="仿宋"/>
          <w:sz w:val="39"/>
          <w:spacing w:val="0"/>
          <w:color w:val="000000"/>
          <w:b w:val="off"/>
          <w:i w:val="off"/>
        </w:rPr>
        <w:t>柏拉图的学生，第三卷，第46页。</w:t>
      </w:r>
      <w:bookmarkEnd w:id="6093"/>
    </w:p>
    <w:p>
      <w:pPr>
        <w:pageBreakBefore w:val="off"/>
        <w:tabs/>
        <w:wordWrap w:val="off"/>
        <w:spacing w:before="0" w:after="0" w:line="520" w:lineRule="atLeast"/>
        <w:ind w:left="500" w:right="0"/>
        <w:jc w:val="both"/>
        <w:textAlignment w:val="baseline"/>
        <w:rPr>
          <w:sz w:val="39"/>
        </w:rPr>
      </w:pPr>
      <w:bookmarkStart w:name="" w:id="6094"/>
      <w:r>
        <w:rPr>
          <w:rFonts w:ascii="仿宋" w:hAnsi="仿宋" w:cs="仿宋" w:eastAsia="仿宋"/>
          <w:sz w:val="39"/>
          <w:spacing w:val="0"/>
          <w:color w:val="000000"/>
          <w:b w:val="off"/>
          <w:i w:val="off"/>
        </w:rPr>
        <w:t>希巨昂(</w:t>
      </w:r>
      <w:r>
        <w:rPr>
          <w:rFonts w:ascii="仿宋" w:hAnsi="仿宋" w:cs="仿宋" w:eastAsia="仿宋"/>
          <w:sz w:val="39"/>
          <w:spacing w:val="0"/>
          <w:color w:val="000000"/>
          <w:b w:val="on"/>
          <w:i w:val="off"/>
        </w:rPr>
        <w:t>Sicyon)</w:t>
      </w:r>
      <w:r>
        <w:rPr>
          <w:rFonts w:ascii="仿宋" w:hAnsi="仿宋" w:cs="仿宋" w:eastAsia="仿宋"/>
          <w:sz w:val="39"/>
          <w:spacing w:val="0"/>
          <w:color w:val="000000"/>
          <w:b w:val="off"/>
          <w:i w:val="off"/>
        </w:rPr>
        <w:t>：第一卷，第12、38页；第六卷，第81页。</w:t>
      </w:r>
      <w:bookmarkEnd w:id="6094"/>
    </w:p>
    <w:p>
      <w:pPr>
        <w:pageBreakBefore w:val="off"/>
        <w:tabs/>
        <w:wordWrap w:val="off"/>
        <w:spacing w:before="0" w:after="0" w:line="520" w:lineRule="atLeast"/>
        <w:ind w:left="500" w:right="0"/>
        <w:jc w:val="both"/>
        <w:textAlignment w:val="baseline"/>
        <w:rPr>
          <w:sz w:val="39"/>
        </w:rPr>
      </w:pPr>
      <w:bookmarkStart w:name="" w:id="6095"/>
      <w:r>
        <w:rPr>
          <w:rFonts w:ascii="仿宋" w:hAnsi="仿宋" w:cs="仿宋" w:eastAsia="仿宋"/>
          <w:sz w:val="39"/>
          <w:spacing w:val="0"/>
          <w:color w:val="000000"/>
          <w:b w:val="off"/>
          <w:i w:val="off"/>
        </w:rPr>
        <w:t>希凯塔(叙拉古的)(</w:t>
      </w:r>
      <w:r>
        <w:rPr>
          <w:rFonts w:ascii="仿宋" w:hAnsi="仿宋" w:cs="仿宋" w:eastAsia="仿宋"/>
          <w:sz w:val="39"/>
          <w:spacing w:val="0"/>
          <w:color w:val="000000"/>
          <w:b w:val="on"/>
          <w:i w:val="off"/>
        </w:rPr>
        <w:t>Hicetas of Syracuse)</w:t>
      </w:r>
      <w:r>
        <w:rPr>
          <w:rFonts w:ascii="仿宋" w:hAnsi="仿宋" w:cs="仿宋" w:eastAsia="仿宋"/>
          <w:sz w:val="39"/>
          <w:spacing w:val="0"/>
          <w:color w:val="000000"/>
          <w:b w:val="off"/>
          <w:i w:val="off"/>
        </w:rPr>
        <w:t>：第八卷，第85页。</w:t>
      </w:r>
      <w:bookmarkEnd w:id="6095"/>
    </w:p>
    <w:p>
      <w:pPr>
        <w:pageBreakBefore w:val="off"/>
        <w:tabs/>
        <w:wordWrap w:val="off"/>
        <w:spacing w:before="0" w:after="0" w:line="520" w:lineRule="atLeast"/>
        <w:ind w:left="500" w:right="0"/>
        <w:jc w:val="both"/>
        <w:textAlignment w:val="baseline"/>
        <w:rPr>
          <w:sz w:val="39"/>
        </w:rPr>
      </w:pPr>
      <w:bookmarkStart w:name="" w:id="6096"/>
      <w:r>
        <w:rPr>
          <w:rFonts w:ascii="仿宋" w:hAnsi="仿宋" w:cs="仿宋" w:eastAsia="仿宋"/>
          <w:sz w:val="39"/>
          <w:spacing w:val="0"/>
          <w:color w:val="000000"/>
          <w:b w:val="off"/>
          <w:i w:val="off"/>
        </w:rPr>
        <w:t>希腊</w:t>
      </w:r>
      <w:r>
        <w:rPr>
          <w:rFonts w:ascii="仿宋" w:hAnsi="仿宋" w:cs="仿宋" w:eastAsia="仿宋"/>
          <w:sz w:val="39"/>
          <w:spacing w:val="0"/>
          <w:color w:val="000000"/>
          <w:b w:val="on"/>
          <w:i w:val="off"/>
        </w:rPr>
        <w:t>(Greece)</w:t>
      </w:r>
      <w:r>
        <w:rPr>
          <w:rFonts w:ascii="仿宋" w:hAnsi="仿宋" w:cs="仿宋" w:eastAsia="仿宋"/>
          <w:sz w:val="39"/>
          <w:spacing w:val="0"/>
          <w:color w:val="000000"/>
          <w:b w:val="off"/>
          <w:i w:val="off"/>
        </w:rPr>
        <w:t>：希腊人，哲学的故乡，第一卷，第3页。</w:t>
      </w:r>
      <w:bookmarkEnd w:id="6096"/>
    </w:p>
    <w:p>
      <w:pPr>
        <w:pageBreakBefore w:val="off"/>
        <w:tabs/>
        <w:wordWrap w:val="off"/>
        <w:spacing w:before="0" w:after="0" w:line="520" w:lineRule="atLeast"/>
        <w:ind w:left="500" w:right="0"/>
        <w:jc w:val="both"/>
        <w:textAlignment w:val="baseline"/>
        <w:rPr>
          <w:sz w:val="39"/>
        </w:rPr>
      </w:pPr>
      <w:bookmarkStart w:name="" w:id="6097"/>
      <w:r>
        <w:rPr>
          <w:rFonts w:ascii="仿宋" w:hAnsi="仿宋" w:cs="仿宋" w:eastAsia="仿宋"/>
          <w:sz w:val="39"/>
          <w:spacing w:val="0"/>
          <w:color w:val="000000"/>
          <w:b w:val="off"/>
          <w:i w:val="off"/>
        </w:rPr>
        <w:t>希腊文化</w:t>
      </w:r>
      <w:r>
        <w:rPr>
          <w:rFonts w:ascii="仿宋" w:hAnsi="仿宋" w:cs="仿宋" w:eastAsia="仿宋"/>
          <w:sz w:val="39"/>
          <w:spacing w:val="0"/>
          <w:color w:val="000000"/>
          <w:b w:val="on"/>
          <w:i w:val="off"/>
        </w:rPr>
        <w:t>(Hellenism)</w:t>
      </w:r>
      <w:r>
        <w:rPr>
          <w:rFonts w:ascii="仿宋" w:hAnsi="仿宋" w:cs="仿宋" w:eastAsia="仿宋"/>
          <w:sz w:val="39"/>
          <w:spacing w:val="0"/>
          <w:color w:val="000000"/>
          <w:b w:val="off"/>
          <w:i w:val="off"/>
        </w:rPr>
        <w:t>：第七卷，第59页。</w:t>
      </w:r>
      <w:bookmarkEnd w:id="6097"/>
    </w:p>
    <w:p>
      <w:pPr>
        <w:pageBreakBefore w:val="off"/>
        <w:tabs/>
        <w:wordWrap w:val="off"/>
        <w:spacing w:before="0" w:after="0" w:line="520" w:lineRule="atLeast"/>
        <w:ind w:left="500" w:right="0"/>
        <w:jc w:val="both"/>
        <w:textAlignment w:val="baseline"/>
        <w:rPr>
          <w:sz w:val="39"/>
        </w:rPr>
      </w:pPr>
      <w:bookmarkStart w:name="" w:id="6098"/>
      <w:r>
        <w:rPr>
          <w:rFonts w:ascii="仿宋" w:hAnsi="仿宋" w:cs="仿宋" w:eastAsia="仿宋"/>
          <w:sz w:val="39"/>
          <w:spacing w:val="0"/>
          <w:color w:val="000000"/>
          <w:b w:val="off"/>
          <w:i w:val="off"/>
        </w:rPr>
        <w:t>希罗多德(</w:t>
      </w:r>
      <w:r>
        <w:rPr>
          <w:rFonts w:ascii="仿宋" w:hAnsi="仿宋" w:cs="仿宋" w:eastAsia="仿宋"/>
          <w:sz w:val="39"/>
          <w:spacing w:val="0"/>
          <w:color w:val="000000"/>
          <w:b w:val="on"/>
          <w:i w:val="off"/>
        </w:rPr>
        <w:t>Herodotus</w:t>
      </w:r>
      <w:r>
        <w:rPr>
          <w:rFonts w:ascii="仿宋" w:hAnsi="仿宋" w:cs="仿宋" w:eastAsia="仿宋"/>
          <w:sz w:val="39"/>
          <w:spacing w:val="0"/>
          <w:color w:val="000000"/>
          <w:b w:val="off"/>
          <w:i w:val="off"/>
        </w:rPr>
        <w:t>)：伊壁鸠鲁派成员，第十卷，第4、29、35页。</w:t>
      </w:r>
      <w:bookmarkEnd w:id="6098"/>
    </w:p>
    <w:p>
      <w:pPr>
        <w:pageBreakBefore w:val="off"/>
        <w:tabs/>
        <w:wordWrap w:val="off"/>
        <w:spacing w:before="0" w:after="0" w:line="520" w:lineRule="atLeast"/>
        <w:ind w:left="860" w:right="80" w:hanging="360"/>
        <w:jc w:val="both"/>
        <w:textAlignment w:val="baseline"/>
        <w:rPr>
          <w:sz w:val="39"/>
        </w:rPr>
      </w:pPr>
      <w:bookmarkStart w:name="" w:id="6099"/>
      <w:r>
        <w:rPr>
          <w:rFonts w:ascii="仿宋" w:hAnsi="仿宋" w:cs="仿宋" w:eastAsia="仿宋"/>
          <w:sz w:val="39"/>
          <w:spacing w:val="0"/>
          <w:color w:val="000000"/>
          <w:b w:val="off"/>
          <w:i w:val="off"/>
        </w:rPr>
        <w:t>希罗多德(塔索斯的)</w:t>
      </w:r>
      <w:r>
        <w:rPr>
          <w:rFonts w:ascii="仿宋" w:hAnsi="仿宋" w:cs="仿宋" w:eastAsia="仿宋"/>
          <w:sz w:val="39"/>
          <w:spacing w:val="0"/>
          <w:color w:val="000000"/>
          <w:b w:val="on"/>
          <w:i w:val="off"/>
        </w:rPr>
        <w:t>(Herodotus of Tarsus)：</w:t>
      </w:r>
      <w:r>
        <w:rPr>
          <w:rFonts w:ascii="仿宋" w:hAnsi="仿宋" w:cs="仿宋" w:eastAsia="仿宋"/>
          <w:sz w:val="39"/>
          <w:spacing w:val="0"/>
          <w:color w:val="000000"/>
          <w:b w:val="off"/>
          <w:i w:val="off"/>
        </w:rPr>
        <w:t>怀疑论者，第九卷，第</w:t>
      </w:r>
      <w:r>
        <w:rPr>
          <w:rFonts w:ascii="仿宋" w:hAnsi="仿宋" w:cs="仿宋" w:eastAsia="仿宋"/>
          <w:sz w:val="39"/>
          <w:spacing w:val="0"/>
          <w:color w:val="000000"/>
          <w:b w:val="off"/>
          <w:i w:val="off"/>
        </w:rPr>
        <w:t>116页。</w:t>
      </w:r>
      <w:bookmarkEnd w:id="6099"/>
    </w:p>
    <w:p>
      <w:pPr>
        <w:pageBreakBefore w:val="off"/>
        <w:tabs/>
        <w:wordWrap w:val="off"/>
        <w:spacing w:before="0" w:after="0" w:line="520" w:lineRule="atLeast"/>
        <w:ind w:left="860" w:right="80" w:hanging="360"/>
        <w:jc w:val="both"/>
        <w:textAlignment w:val="baseline"/>
        <w:rPr>
          <w:sz w:val="39"/>
        </w:rPr>
      </w:pPr>
      <w:bookmarkStart w:name="" w:id="6100"/>
      <w:r>
        <w:rPr>
          <w:rFonts w:ascii="仿宋" w:hAnsi="仿宋" w:cs="仿宋" w:eastAsia="仿宋"/>
          <w:sz w:val="39"/>
          <w:spacing w:val="0"/>
          <w:color w:val="000000"/>
          <w:b w:val="off"/>
          <w:i w:val="off"/>
        </w:rPr>
        <w:t>希罗克勒(</w:t>
      </w:r>
      <w:r>
        <w:rPr>
          <w:rFonts w:ascii="仿宋" w:hAnsi="仿宋" w:cs="仿宋" w:eastAsia="仿宋"/>
          <w:sz w:val="39"/>
          <w:spacing w:val="0"/>
          <w:color w:val="000000"/>
          <w:b w:val="on"/>
          <w:i w:val="off"/>
        </w:rPr>
        <w:t>Hierocles)</w:t>
      </w:r>
      <w:r>
        <w:rPr>
          <w:rFonts w:ascii="仿宋" w:hAnsi="仿宋" w:cs="仿宋" w:eastAsia="仿宋"/>
          <w:sz w:val="39"/>
          <w:spacing w:val="0"/>
          <w:color w:val="000000"/>
          <w:b w:val="off"/>
          <w:i w:val="off"/>
        </w:rPr>
        <w:t>：比雷埃夫斯港的司令官，第二卷，第127页；</w:t>
      </w:r>
      <w:r>
        <w:rPr>
          <w:rFonts w:ascii="仿宋" w:hAnsi="仿宋" w:cs="仿宋" w:eastAsia="仿宋"/>
          <w:sz w:val="39"/>
          <w:spacing w:val="0"/>
          <w:color w:val="000000"/>
          <w:b w:val="off"/>
          <w:i w:val="off"/>
        </w:rPr>
        <w:t>第四卷，第39页。</w:t>
      </w:r>
      <w:bookmarkEnd w:id="6100"/>
    </w:p>
    <w:p>
      <w:pPr>
        <w:pageBreakBefore w:val="off"/>
        <w:tabs/>
        <w:wordWrap w:val="off"/>
        <w:spacing w:before="0" w:after="0" w:line="520" w:lineRule="atLeast"/>
        <w:ind w:left="860" w:right="60" w:hanging="360"/>
        <w:jc w:val="both"/>
        <w:textAlignment w:val="baseline"/>
        <w:rPr>
          <w:sz w:val="39"/>
        </w:rPr>
      </w:pPr>
      <w:bookmarkStart w:name="" w:id="6101"/>
      <w:r>
        <w:rPr>
          <w:rFonts w:ascii="仿宋" w:hAnsi="仿宋" w:cs="仿宋" w:eastAsia="仿宋"/>
          <w:sz w:val="39"/>
          <w:spacing w:val="0"/>
          <w:color w:val="000000"/>
          <w:b w:val="off"/>
          <w:i w:val="off"/>
        </w:rPr>
        <w:t>希洛尼谟(罗得斯的)</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w:t>
      </w:r>
      <w:r>
        <w:rPr>
          <w:rFonts w:ascii="仿宋" w:hAnsi="仿宋" w:cs="仿宋" w:eastAsia="仿宋"/>
          <w:sz w:val="39"/>
          <w:spacing w:val="0"/>
          <w:color w:val="000000"/>
          <w:b w:val="on"/>
          <w:i w:val="off"/>
        </w:rPr>
        <w:t>Hieronymus of Rhodes</w:t>
      </w:r>
      <w:r>
        <w:rPr>
          <w:rFonts w:ascii="仿宋" w:hAnsi="仿宋" w:cs="仿宋" w:eastAsia="仿宋"/>
          <w:sz w:val="39"/>
          <w:spacing w:val="0"/>
          <w:color w:val="000000"/>
          <w:b w:val="off"/>
          <w:i w:val="off"/>
        </w:rPr>
        <w:t>)：逍遥派成员，第四</w:t>
      </w:r>
      <w:r>
        <w:rPr>
          <w:rFonts w:ascii="仿宋" w:hAnsi="仿宋" w:cs="仿宋" w:eastAsia="仿宋"/>
          <w:sz w:val="39"/>
          <w:spacing w:val="0"/>
          <w:color w:val="000000"/>
          <w:b w:val="off"/>
          <w:i w:val="off"/>
        </w:rPr>
        <w:t>卷，第41页；第五卷，第68页。</w:t>
      </w:r>
      <w:bookmarkEnd w:id="6101"/>
    </w:p>
    <w:p>
      <w:pPr>
        <w:pageBreakBefore w:val="off"/>
        <w:tabs/>
        <w:wordWrap w:val="off"/>
        <w:spacing w:before="0" w:after="0" w:line="520" w:lineRule="atLeast"/>
        <w:ind w:left="860" w:right="20" w:hanging="360"/>
        <w:jc w:val="both"/>
        <w:textAlignment w:val="baseline"/>
        <w:rPr>
          <w:sz w:val="39"/>
        </w:rPr>
      </w:pPr>
      <w:bookmarkStart w:name="" w:id="6102"/>
      <w:r>
        <w:rPr>
          <w:rFonts w:ascii="仿宋" w:hAnsi="仿宋" w:cs="仿宋" w:eastAsia="仿宋"/>
          <w:sz w:val="39"/>
          <w:spacing w:val="0"/>
          <w:color w:val="000000"/>
          <w:b w:val="off"/>
          <w:i w:val="off"/>
        </w:rPr>
        <w:t>希帕基亚(</w:t>
      </w:r>
      <w:r>
        <w:rPr>
          <w:rFonts w:ascii="仿宋" w:hAnsi="仿宋" w:cs="仿宋" w:eastAsia="仿宋"/>
          <w:sz w:val="39"/>
          <w:spacing w:val="0"/>
          <w:color w:val="000000"/>
          <w:b w:val="on"/>
          <w:i w:val="off"/>
        </w:rPr>
        <w:t>Hipparchia)</w:t>
      </w:r>
      <w:r>
        <w:rPr>
          <w:rFonts w:ascii="仿宋" w:hAnsi="仿宋" w:cs="仿宋" w:eastAsia="仿宋"/>
          <w:sz w:val="39"/>
          <w:spacing w:val="0"/>
          <w:color w:val="000000"/>
          <w:b w:val="off"/>
          <w:i w:val="off"/>
        </w:rPr>
        <w:t>：犬儒派成员克拉特斯的妻子，第六卷，第96</w:t>
      </w:r>
      <w:r>
        <w:rPr>
          <w:rFonts w:ascii="仿宋" w:hAnsi="仿宋" w:cs="仿宋" w:eastAsia="仿宋"/>
          <w:sz w:val="39"/>
          <w:spacing w:val="0"/>
          <w:color w:val="000000"/>
          <w:b w:val="off"/>
          <w:i w:val="off"/>
        </w:rPr>
        <w:t>页。</w:t>
      </w:r>
      <w:bookmarkEnd w:id="6102"/>
    </w:p>
    <w:p>
      <w:pPr>
        <w:pageBreakBefore w:val="off"/>
        <w:tabs/>
        <w:wordWrap w:val="off"/>
        <w:spacing w:before="0" w:after="0" w:line="520" w:lineRule="atLeast"/>
        <w:ind w:left="860" w:right="0" w:hanging="360"/>
        <w:jc w:val="both"/>
        <w:textAlignment w:val="baseline"/>
        <w:rPr>
          <w:sz w:val="39"/>
        </w:rPr>
      </w:pPr>
      <w:bookmarkStart w:name="" w:id="6103"/>
      <w:r>
        <w:rPr>
          <w:rFonts w:ascii="仿宋" w:hAnsi="仿宋" w:cs="仿宋" w:eastAsia="仿宋"/>
          <w:sz w:val="39"/>
          <w:spacing w:val="0"/>
          <w:color w:val="000000"/>
          <w:b w:val="off"/>
          <w:i w:val="off"/>
        </w:rPr>
        <w:t>希帕库斯(</w:t>
      </w:r>
      <w:r>
        <w:rPr>
          <w:rFonts w:ascii="仿宋" w:hAnsi="仿宋" w:cs="仿宋" w:eastAsia="仿宋"/>
          <w:sz w:val="39"/>
          <w:spacing w:val="0"/>
          <w:color w:val="000000"/>
          <w:b w:val="on"/>
          <w:i w:val="off"/>
        </w:rPr>
        <w:t>Hipparchus)</w:t>
      </w:r>
      <w:r>
        <w:rPr>
          <w:rFonts w:ascii="仿宋" w:hAnsi="仿宋" w:cs="仿宋" w:eastAsia="仿宋"/>
          <w:sz w:val="39"/>
          <w:spacing w:val="0"/>
          <w:color w:val="000000"/>
          <w:b w:val="off"/>
          <w:i w:val="off"/>
        </w:rPr>
        <w:t>：塞奥弗拉斯特的朋友，第五卷，第51、55</w:t>
      </w:r>
      <w:r>
        <w:rPr>
          <w:rFonts w:ascii="仿宋" w:hAnsi="仿宋" w:cs="仿宋" w:eastAsia="仿宋"/>
          <w:sz w:val="39"/>
          <w:spacing w:val="0"/>
          <w:color w:val="000000"/>
          <w:b w:val="off"/>
          <w:i w:val="off"/>
        </w:rPr>
        <w:t>页。</w:t>
      </w:r>
      <w:bookmarkEnd w:id="6103"/>
    </w:p>
    <w:p>
      <w:pPr>
        <w:pageBreakBefore w:val="off"/>
        <w:tabs/>
        <w:wordWrap w:val="off"/>
        <w:spacing w:before="0" w:after="0" w:line="520" w:lineRule="atLeast"/>
        <w:ind w:left="860" w:right="40" w:hanging="360"/>
        <w:jc w:val="both"/>
        <w:textAlignment w:val="baseline"/>
        <w:rPr>
          <w:sz w:val="39"/>
        </w:rPr>
      </w:pPr>
      <w:bookmarkStart w:name="" w:id="6104"/>
      <w:r>
        <w:rPr>
          <w:rFonts w:ascii="仿宋" w:hAnsi="仿宋" w:cs="仿宋" w:eastAsia="仿宋"/>
          <w:sz w:val="39"/>
          <w:spacing w:val="0"/>
          <w:color w:val="000000"/>
          <w:b w:val="off"/>
          <w:i w:val="off"/>
        </w:rPr>
        <w:t>希帕索(美塔庞图的)</w:t>
      </w:r>
      <w:r>
        <w:rPr>
          <w:rFonts w:ascii="仿宋" w:hAnsi="仿宋" w:cs="仿宋" w:eastAsia="仿宋"/>
          <w:sz w:val="39"/>
          <w:spacing w:val="0"/>
          <w:color w:val="000000"/>
          <w:b w:val="on"/>
          <w:i w:val="off"/>
        </w:rPr>
        <w:t>(Hippasus of Metapontum)：</w:t>
      </w:r>
      <w:r>
        <w:rPr>
          <w:rFonts w:ascii="仿宋" w:hAnsi="仿宋" w:cs="仿宋" w:eastAsia="仿宋"/>
          <w:sz w:val="39"/>
          <w:spacing w:val="0"/>
          <w:color w:val="000000"/>
          <w:b w:val="off"/>
          <w:i w:val="off"/>
        </w:rPr>
        <w:t>第八卷，第84页；</w:t>
      </w:r>
      <w:r>
        <w:rPr>
          <w:rFonts w:ascii="仿宋" w:hAnsi="仿宋" w:cs="仿宋" w:eastAsia="仿宋"/>
          <w:sz w:val="39"/>
          <w:spacing w:val="0"/>
          <w:color w:val="000000"/>
          <w:b w:val="off"/>
          <w:i w:val="off"/>
        </w:rPr>
        <w:t>参见第7页；其他同名者，第八卷，第84页。</w:t>
      </w:r>
      <w:bookmarkEnd w:id="6104"/>
    </w:p>
    <w:p>
      <w:pPr>
        <w:pageBreakBefore w:val="off"/>
        <w:tabs/>
        <w:wordWrap w:val="off"/>
        <w:spacing w:before="0" w:after="0" w:line="520" w:lineRule="atLeast"/>
        <w:ind w:left="500" w:right="0"/>
        <w:jc w:val="both"/>
        <w:textAlignment w:val="baseline"/>
        <w:rPr>
          <w:sz w:val="39"/>
        </w:rPr>
      </w:pPr>
      <w:bookmarkStart w:name="" w:id="6105"/>
      <w:r>
        <w:rPr>
          <w:rFonts w:ascii="仿宋" w:hAnsi="仿宋" w:cs="仿宋" w:eastAsia="仿宋"/>
          <w:sz w:val="39"/>
          <w:spacing w:val="0"/>
          <w:color w:val="000000"/>
          <w:b w:val="off"/>
          <w:i w:val="off"/>
        </w:rPr>
        <w:t>希望(</w:t>
      </w:r>
      <w:r>
        <w:rPr>
          <w:rFonts w:ascii="仿宋" w:hAnsi="仿宋" w:cs="仿宋" w:eastAsia="仿宋"/>
          <w:sz w:val="39"/>
          <w:spacing w:val="0"/>
          <w:color w:val="000000"/>
          <w:b w:val="on"/>
          <w:i w:val="off"/>
        </w:rPr>
        <w:t>Hope)</w:t>
      </w:r>
      <w:r>
        <w:rPr>
          <w:rFonts w:ascii="仿宋" w:hAnsi="仿宋" w:cs="仿宋" w:eastAsia="仿宋"/>
          <w:sz w:val="39"/>
          <w:spacing w:val="0"/>
          <w:color w:val="000000"/>
          <w:b w:val="off"/>
          <w:i w:val="off"/>
        </w:rPr>
        <w:t>：第五卷，第18页；参见第一卷，第69页。</w:t>
      </w:r>
      <w:bookmarkEnd w:id="6105"/>
    </w:p>
    <w:p>
      <w:pPr>
        <w:pageBreakBefore w:val="off"/>
        <w:tabs/>
        <w:wordWrap w:val="off"/>
        <w:spacing w:before="0" w:after="0" w:line="520" w:lineRule="atLeast"/>
        <w:ind w:left="500" w:right="0"/>
        <w:jc w:val="both"/>
        <w:textAlignment w:val="baseline"/>
        <w:rPr>
          <w:sz w:val="39"/>
        </w:rPr>
      </w:pPr>
      <w:bookmarkStart w:name="" w:id="6106"/>
      <w:r>
        <w:rPr>
          <w:rFonts w:ascii="仿宋" w:hAnsi="仿宋" w:cs="仿宋" w:eastAsia="仿宋"/>
          <w:sz w:val="39"/>
          <w:spacing w:val="0"/>
          <w:color w:val="000000"/>
          <w:b w:val="off"/>
          <w:i w:val="off"/>
        </w:rPr>
        <w:t>昔勒尼(</w:t>
      </w:r>
      <w:r>
        <w:rPr>
          <w:rFonts w:ascii="仿宋" w:hAnsi="仿宋" w:cs="仿宋" w:eastAsia="仿宋"/>
          <w:sz w:val="39"/>
          <w:spacing w:val="0"/>
          <w:color w:val="000000"/>
          <w:b w:val="on"/>
          <w:i w:val="off"/>
        </w:rPr>
        <w:t>Cyrene)</w:t>
      </w:r>
      <w:r>
        <w:rPr>
          <w:rFonts w:ascii="仿宋" w:hAnsi="仿宋" w:cs="仿宋" w:eastAsia="仿宋"/>
          <w:sz w:val="39"/>
          <w:spacing w:val="0"/>
          <w:color w:val="000000"/>
          <w:b w:val="off"/>
          <w:i w:val="off"/>
        </w:rPr>
        <w:t>：第三卷，第6页；第四卷，第41页。</w:t>
      </w:r>
      <w:bookmarkEnd w:id="6106"/>
    </w:p>
    <w:p>
      <w:pPr>
        <w:pageBreakBefore w:val="off"/>
        <w:tabs/>
        <w:wordWrap w:val="off"/>
        <w:spacing w:before="0" w:after="0" w:line="520" w:lineRule="atLeast"/>
        <w:ind w:left="500" w:right="0"/>
        <w:jc w:val="both"/>
        <w:textAlignment w:val="baseline"/>
        <w:rPr>
          <w:sz w:val="39"/>
        </w:rPr>
      </w:pPr>
      <w:bookmarkStart w:name="" w:id="6107"/>
      <w:r>
        <w:rPr>
          <w:rFonts w:ascii="仿宋" w:hAnsi="仿宋" w:cs="仿宋" w:eastAsia="仿宋"/>
          <w:sz w:val="39"/>
          <w:spacing w:val="0"/>
          <w:color w:val="000000"/>
          <w:b w:val="off"/>
          <w:i w:val="off"/>
        </w:rPr>
        <w:t>昔勒尼派</w:t>
      </w:r>
      <w:r>
        <w:rPr>
          <w:rFonts w:ascii="仿宋" w:hAnsi="仿宋" w:cs="仿宋" w:eastAsia="仿宋"/>
          <w:sz w:val="39"/>
          <w:spacing w:val="0"/>
          <w:color w:val="000000"/>
          <w:b w:val="on"/>
          <w:i w:val="off"/>
        </w:rPr>
        <w:t>(Cyrenaics)：</w:t>
      </w:r>
      <w:r>
        <w:rPr>
          <w:rFonts w:ascii="仿宋" w:hAnsi="仿宋" w:cs="仿宋" w:eastAsia="仿宋"/>
          <w:sz w:val="39"/>
          <w:spacing w:val="0"/>
          <w:color w:val="000000"/>
          <w:b w:val="off"/>
          <w:i w:val="off"/>
        </w:rPr>
        <w:t>第二卷，第85页；学说，第二卷，第86页。</w:t>
      </w:r>
      <w:bookmarkEnd w:id="6107"/>
    </w:p>
    <w:p>
      <w:pPr>
        <w:pageBreakBefore w:val="off"/>
        <w:tabs/>
        <w:wordWrap w:val="off"/>
        <w:spacing w:before="0" w:after="0" w:line="520" w:lineRule="atLeast"/>
        <w:ind w:left="500" w:right="0"/>
        <w:jc w:val="both"/>
        <w:textAlignment w:val="baseline"/>
        <w:rPr>
          <w:sz w:val="39"/>
        </w:rPr>
      </w:pPr>
      <w:bookmarkStart w:name="" w:id="6108"/>
      <w:r>
        <w:rPr>
          <w:rFonts w:ascii="仿宋" w:hAnsi="仿宋" w:cs="仿宋" w:eastAsia="仿宋"/>
          <w:sz w:val="39"/>
          <w:spacing w:val="0"/>
          <w:color w:val="000000"/>
          <w:b w:val="off"/>
          <w:i w:val="off"/>
        </w:rPr>
        <w:t>昔米</w:t>
      </w:r>
      <w:r>
        <w:rPr>
          <w:rFonts w:ascii="仿宋" w:hAnsi="仿宋" w:cs="仿宋" w:eastAsia="仿宋"/>
          <w:sz w:val="39"/>
          <w:spacing w:val="0"/>
          <w:color w:val="000000"/>
          <w:b w:val="on"/>
          <w:i w:val="off"/>
        </w:rPr>
        <w:t>(Cyme)：</w:t>
      </w:r>
      <w:r>
        <w:rPr>
          <w:rFonts w:ascii="仿宋" w:hAnsi="仿宋" w:cs="仿宋" w:eastAsia="仿宋"/>
          <w:sz w:val="39"/>
          <w:spacing w:val="0"/>
          <w:color w:val="000000"/>
          <w:b w:val="off"/>
          <w:i w:val="off"/>
        </w:rPr>
        <w:t>第一卷，第76页。</w:t>
      </w:r>
      <w:bookmarkEnd w:id="6108"/>
    </w:p>
    <w:p>
      <w:pPr>
        <w:pageBreakBefore w:val="off"/>
        <w:tabs/>
        <w:wordWrap w:val="off"/>
        <w:spacing w:before="0" w:after="0" w:line="520" w:lineRule="atLeast"/>
        <w:ind w:left="500" w:right="0"/>
        <w:jc w:val="both"/>
        <w:textAlignment w:val="baseline"/>
        <w:rPr>
          <w:sz w:val="39"/>
        </w:rPr>
      </w:pPr>
      <w:bookmarkStart w:name="" w:id="6109"/>
      <w:r>
        <w:rPr>
          <w:rFonts w:ascii="仿宋" w:hAnsi="仿宋" w:cs="仿宋" w:eastAsia="仿宋"/>
          <w:sz w:val="39"/>
          <w:spacing w:val="0"/>
          <w:color w:val="000000"/>
          <w:b w:val="off"/>
          <w:i w:val="off"/>
        </w:rPr>
        <w:t>昔涅吉鲁</w:t>
      </w:r>
      <w:r>
        <w:rPr>
          <w:rFonts w:ascii="仿宋" w:hAnsi="仿宋" w:cs="仿宋" w:eastAsia="仿宋"/>
          <w:sz w:val="39"/>
          <w:spacing w:val="0"/>
          <w:color w:val="000000"/>
          <w:b w:val="on"/>
          <w:i w:val="off"/>
        </w:rPr>
        <w:t>(Cynegirus)</w:t>
      </w:r>
      <w:r>
        <w:rPr>
          <w:rFonts w:ascii="仿宋" w:hAnsi="仿宋" w:cs="仿宋" w:eastAsia="仿宋"/>
          <w:sz w:val="39"/>
          <w:spacing w:val="0"/>
          <w:color w:val="000000"/>
          <w:b w:val="off"/>
          <w:i w:val="off"/>
        </w:rPr>
        <w:t>：马拉松战役的战士，第一卷，第56页。</w:t>
      </w:r>
      <w:bookmarkEnd w:id="6109"/>
    </w:p>
    <w:p>
      <w:pPr>
        <w:pageBreakBefore w:val="off"/>
        <w:tabs/>
        <w:wordWrap w:val="off"/>
        <w:spacing w:before="0" w:after="0" w:line="520" w:lineRule="atLeast"/>
        <w:ind w:left="860" w:right="40" w:hanging="360"/>
        <w:jc w:val="both"/>
        <w:textAlignment w:val="baseline"/>
        <w:rPr>
          <w:sz w:val="39"/>
        </w:rPr>
      </w:pPr>
      <w:bookmarkStart w:name="" w:id="6110"/>
      <w:r>
        <w:rPr>
          <w:rFonts w:ascii="仿宋" w:hAnsi="仿宋" w:cs="仿宋" w:eastAsia="仿宋"/>
          <w:sz w:val="39"/>
          <w:spacing w:val="0"/>
          <w:color w:val="000000"/>
          <w:b w:val="off"/>
          <w:i w:val="off"/>
        </w:rPr>
        <w:t>锡拉岛</w:t>
      </w:r>
      <w:r>
        <w:rPr>
          <w:rFonts w:ascii="仿宋" w:hAnsi="仿宋" w:cs="仿宋" w:eastAsia="仿宋"/>
          <w:sz w:val="39"/>
          <w:spacing w:val="0"/>
          <w:color w:val="000000"/>
          <w:b w:val="on"/>
          <w:i w:val="off"/>
        </w:rPr>
        <w:t>(Syra)</w:t>
      </w:r>
      <w:r>
        <w:rPr>
          <w:rFonts w:ascii="仿宋" w:hAnsi="仿宋" w:cs="仿宋" w:eastAsia="仿宋"/>
          <w:sz w:val="39"/>
          <w:spacing w:val="0"/>
          <w:color w:val="000000"/>
          <w:b w:val="off"/>
          <w:i w:val="off"/>
        </w:rPr>
        <w:t>：岛屿(锡罗斯)，斐瑞居德的出生地；第一卷，第</w:t>
      </w:r>
      <w:r>
        <w:rPr>
          <w:rFonts w:ascii="仿宋" w:hAnsi="仿宋" w:cs="仿宋" w:eastAsia="仿宋"/>
          <w:sz w:val="39"/>
          <w:spacing w:val="0"/>
          <w:color w:val="000000"/>
          <w:b w:val="off"/>
          <w:i w:val="off"/>
        </w:rPr>
        <w:t>119页。</w:t>
      </w:r>
      <w:bookmarkEnd w:id="6110"/>
    </w:p>
    <w:p>
      <w:pPr>
        <w:pageBreakBefore w:val="off"/>
        <w:tabs/>
        <w:wordWrap w:val="off"/>
        <w:spacing w:before="0" w:after="0" w:line="520" w:lineRule="atLeast"/>
        <w:ind w:left="500" w:right="0"/>
        <w:jc w:val="both"/>
        <w:textAlignment w:val="baseline"/>
        <w:rPr>
          <w:sz w:val="39"/>
        </w:rPr>
      </w:pPr>
      <w:bookmarkStart w:name="" w:id="6111"/>
      <w:r>
        <w:rPr>
          <w:rFonts w:ascii="仿宋" w:hAnsi="仿宋" w:cs="仿宋" w:eastAsia="仿宋"/>
          <w:sz w:val="39"/>
          <w:spacing w:val="0"/>
          <w:color w:val="000000"/>
          <w:b w:val="off"/>
          <w:i w:val="off"/>
        </w:rPr>
        <w:t>锡西拉</w:t>
      </w:r>
      <w:r>
        <w:rPr>
          <w:rFonts w:ascii="仿宋" w:hAnsi="仿宋" w:cs="仿宋" w:eastAsia="仿宋"/>
          <w:sz w:val="39"/>
          <w:spacing w:val="0"/>
          <w:color w:val="000000"/>
          <w:b w:val="on"/>
          <w:i w:val="off"/>
        </w:rPr>
        <w:t>(Cythera)</w:t>
      </w:r>
      <w:r>
        <w:rPr>
          <w:rFonts w:ascii="仿宋" w:hAnsi="仿宋" w:cs="仿宋" w:eastAsia="仿宋"/>
          <w:sz w:val="39"/>
          <w:spacing w:val="0"/>
          <w:color w:val="000000"/>
          <w:b w:val="off"/>
          <w:i w:val="off"/>
        </w:rPr>
        <w:t>：岛屿，第一卷，第71页。</w:t>
      </w:r>
      <w:bookmarkEnd w:id="6111"/>
    </w:p>
    <w:p>
      <w:pPr>
        <w:pageBreakBefore w:val="off"/>
        <w:tabs/>
        <w:wordWrap w:val="off"/>
        <w:spacing w:before="0" w:after="0" w:line="520" w:lineRule="atLeast"/>
        <w:ind w:left="500" w:right="0"/>
        <w:jc w:val="both"/>
        <w:textAlignment w:val="baseline"/>
        <w:rPr>
          <w:sz w:val="39"/>
        </w:rPr>
      </w:pPr>
      <w:bookmarkStart w:name="" w:id="6112"/>
      <w:r>
        <w:rPr>
          <w:rFonts w:ascii="仿宋" w:hAnsi="仿宋" w:cs="仿宋" w:eastAsia="仿宋"/>
          <w:sz w:val="39"/>
          <w:spacing w:val="0"/>
          <w:color w:val="000000"/>
          <w:b w:val="off"/>
          <w:i w:val="off"/>
        </w:rPr>
        <w:t>线</w:t>
      </w:r>
      <w:r>
        <w:rPr>
          <w:rFonts w:ascii="仿宋" w:hAnsi="仿宋" w:cs="仿宋" w:eastAsia="仿宋"/>
          <w:sz w:val="39"/>
          <w:spacing w:val="0"/>
          <w:color w:val="000000"/>
          <w:b w:val="on"/>
          <w:i w:val="off"/>
        </w:rPr>
        <w:t>(Line)：</w:t>
      </w:r>
      <w:r>
        <w:rPr>
          <w:rFonts w:ascii="仿宋" w:hAnsi="仿宋" w:cs="仿宋" w:eastAsia="仿宋"/>
          <w:sz w:val="39"/>
          <w:spacing w:val="0"/>
          <w:color w:val="000000"/>
          <w:b w:val="off"/>
          <w:i w:val="off"/>
        </w:rPr>
        <w:t>定义的，第七卷，第</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135页。</w:t>
      </w:r>
      <w:bookmarkEnd w:id="6112"/>
    </w:p>
    <w:p>
      <w:pPr>
        <w:pageBreakBefore w:val="off"/>
        <w:tabs/>
        <w:wordWrap w:val="off"/>
        <w:spacing w:before="140" w:after="0" w:line="440" w:lineRule="atLeast"/>
        <w:ind w:left="0" w:right="0"/>
        <w:jc w:val="center"/>
        <w:textAlignment w:val="baseline"/>
        <w:rPr>
          <w:sz w:val="33"/>
        </w:rPr>
      </w:pPr>
      <w:bookmarkStart w:name="" w:id="6113"/>
      <w:r>
        <w:rPr>
          <w:rFonts w:ascii="楷体" w:hAnsi="楷体" w:cs="楷体" w:eastAsia="楷体"/>
          <w:sz w:val="33"/>
          <w:spacing w:val="0"/>
          <w:color w:val="000000"/>
          <w:b w:val="off"/>
          <w:i w:val="off"/>
        </w:rPr>
        <w:t>——</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750</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w:t>
      </w:r>
      <w:bookmarkEnd w:id="6113"/>
    </w:p>
    <w:p>
      <w:r>
        <w:t/>
      </w:r>
    </w:p>
    <w:p>
      <w:pPr>
        <w:sectPr>
          <w:footerReference r:id="rId707"/>
          <w:headerReference r:id="rId708" w:type="default"/>
          <w:type w:val="nextPage"/>
          <w:pgSz w:w="15700" w:h="22880"/>
          <w:pgMar w:left="2040" w:top="1680" w:right="2040" w:bottom="1680" w:header="1380" w:footer="1380"/>
          <w:cols w:num="1"/>
        </w:sectPr>
      </w:pPr>
    </w:p>
    <w:p>
      <w:pPr>
        <w:pageBreakBefore w:val="off"/>
        <w:tabs/>
        <w:wordWrap w:val="off"/>
        <w:spacing w:before="440" w:after="0" w:line="520" w:lineRule="atLeast"/>
        <w:ind w:left="0" w:right="0"/>
        <w:jc w:val="center"/>
        <w:textAlignment w:val="baseline"/>
        <w:rPr>
          <w:sz w:val="37"/>
        </w:rPr>
      </w:pPr>
      <w:bookmarkStart w:name="" w:id="6114"/>
      <w:r>
        <w:rPr>
          <w:rFonts w:ascii="仿宋" w:hAnsi="仿宋" w:cs="仿宋" w:eastAsia="仿宋"/>
          <w:sz w:val="37"/>
          <w:spacing w:val="0"/>
          <w:color w:val="000000"/>
          <w:u w:val="single"/>
          <w:b w:val="off"/>
          <w:i w:val="off"/>
        </w:rPr>
        <w:t xml:space="preserve">                        附录 I                        </w:t>
      </w:r>
      <w:bookmarkEnd w:id="6114"/>
    </w:p>
    <w:p>
      <w:pPr>
        <w:pageBreakBefore w:val="off"/>
        <w:tabs/>
        <w:wordWrap w:val="off"/>
        <w:spacing w:before="0" w:after="0" w:line="500" w:lineRule="exact"/>
        <w:ind w:left="0" w:right="0"/>
        <w:jc w:val="center"/>
        <w:textAlignment w:val="baseline"/>
        <w:rPr>
          <w:sz w:val="37"/>
        </w:rPr>
      </w:pPr>
      <w:bookmarkStart w:name="" w:id="6115"/>
      <w:r>
        <w:rPr>
          <w:rFonts w:ascii="宋体" w:hAnsi="宋体" w:cs="宋体" w:eastAsia="宋体"/>
          <w:sz w:val="37"/>
          <w:spacing w:val="0"/>
          <w:color w:val="000000"/>
          <w:b w:val="off"/>
          <w:i w:val="off"/>
        </w:rPr>
        <w:t/>
      </w:r>
      <w:bookmarkEnd w:id="6115"/>
    </w:p>
    <w:p>
      <w:pPr>
        <w:pageBreakBefore w:val="off"/>
        <w:tabs/>
        <w:wordWrap w:val="off"/>
        <w:spacing w:before="0" w:after="0" w:line="520" w:lineRule="atLeast"/>
        <w:ind w:left="20" w:right="0"/>
        <w:jc w:val="both"/>
        <w:textAlignment w:val="baseline"/>
        <w:rPr>
          <w:sz w:val="37"/>
        </w:rPr>
      </w:pPr>
      <w:bookmarkStart w:name="" w:id="6116"/>
      <w:r>
        <w:rPr>
          <w:rFonts w:ascii="仿宋" w:hAnsi="仿宋" w:cs="仿宋" w:eastAsia="仿宋"/>
          <w:sz w:val="37"/>
          <w:spacing w:val="0"/>
          <w:color w:val="000000"/>
          <w:b w:val="off"/>
          <w:i w:val="off"/>
        </w:rPr>
        <w:t>象征(Symbols):第八卷，第17页。</w:t>
      </w:r>
      <w:bookmarkEnd w:id="6116"/>
    </w:p>
    <w:p>
      <w:pPr>
        <w:pageBreakBefore w:val="off"/>
        <w:tabs/>
        <w:wordWrap w:val="off"/>
        <w:spacing w:before="0" w:after="0" w:line="520" w:lineRule="atLeast"/>
        <w:ind w:left="380" w:right="160" w:hanging="360"/>
        <w:jc w:val="both"/>
        <w:textAlignment w:val="baseline"/>
        <w:rPr>
          <w:sz w:val="37"/>
        </w:rPr>
      </w:pPr>
      <w:bookmarkStart w:name="" w:id="6117"/>
      <w:r>
        <w:rPr>
          <w:rFonts w:ascii="仿宋" w:hAnsi="仿宋" w:cs="仿宋" w:eastAsia="仿宋"/>
          <w:sz w:val="37"/>
          <w:spacing w:val="0"/>
          <w:color w:val="000000"/>
          <w:b w:val="off"/>
          <w:i w:val="off"/>
        </w:rPr>
        <w:t>逍遥派(Peripatetics):第一卷，第</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17页；第二卷，第</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47页；第四</w:t>
      </w:r>
      <w:r>
        <w:rPr>
          <w:rFonts w:ascii="仿宋" w:hAnsi="仿宋" w:cs="仿宋" w:eastAsia="仿宋"/>
          <w:sz w:val="37"/>
          <w:spacing w:val="0"/>
          <w:color w:val="000000"/>
          <w:b w:val="off"/>
          <w:i w:val="off"/>
        </w:rPr>
        <w:t>卷，第67页；第五卷，第2、80、83页；第七卷，第127、164页。</w:t>
      </w:r>
      <w:bookmarkEnd w:id="6117"/>
    </w:p>
    <w:p>
      <w:pPr>
        <w:pageBreakBefore w:val="off"/>
        <w:tabs/>
        <w:wordWrap w:val="off"/>
        <w:spacing w:before="0" w:after="0" w:line="520" w:lineRule="atLeast"/>
        <w:ind w:left="20" w:right="0"/>
        <w:jc w:val="both"/>
        <w:textAlignment w:val="baseline"/>
        <w:rPr>
          <w:sz w:val="37"/>
        </w:rPr>
      </w:pPr>
      <w:bookmarkStart w:name="" w:id="6118"/>
      <w:r>
        <w:rPr>
          <w:rFonts w:ascii="仿宋" w:hAnsi="仿宋" w:cs="仿宋" w:eastAsia="仿宋"/>
          <w:sz w:val="37"/>
          <w:spacing w:val="0"/>
          <w:color w:val="000000"/>
          <w:b w:val="off"/>
          <w:i w:val="off"/>
        </w:rPr>
        <w:t>小居鲁士(Cyrus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the</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Younger):第二卷，第50页。</w:t>
      </w:r>
      <w:bookmarkEnd w:id="6118"/>
    </w:p>
    <w:p>
      <w:pPr>
        <w:pageBreakBefore w:val="off"/>
        <w:tabs/>
        <w:wordWrap w:val="off"/>
        <w:spacing w:before="0" w:after="0" w:line="520" w:lineRule="atLeast"/>
        <w:ind w:left="20" w:right="0"/>
        <w:jc w:val="both"/>
        <w:textAlignment w:val="baseline"/>
        <w:rPr>
          <w:sz w:val="37"/>
        </w:rPr>
      </w:pPr>
      <w:bookmarkStart w:name="" w:id="6119"/>
      <w:r>
        <w:rPr>
          <w:rFonts w:ascii="仿宋" w:hAnsi="仿宋" w:cs="仿宋" w:eastAsia="仿宋"/>
          <w:sz w:val="37"/>
          <w:spacing w:val="0"/>
          <w:color w:val="000000"/>
          <w:b w:val="off"/>
          <w:i w:val="off"/>
        </w:rPr>
        <w:t>心(Heart):第七卷，第159页。</w:t>
      </w:r>
      <w:bookmarkEnd w:id="6119"/>
    </w:p>
    <w:p>
      <w:pPr>
        <w:pageBreakBefore w:val="off"/>
        <w:tabs/>
        <w:wordWrap w:val="off"/>
        <w:spacing w:before="0" w:after="0" w:line="520" w:lineRule="atLeast"/>
        <w:ind w:left="20" w:right="0"/>
        <w:jc w:val="both"/>
        <w:textAlignment w:val="baseline"/>
        <w:rPr>
          <w:sz w:val="37"/>
        </w:rPr>
      </w:pPr>
      <w:bookmarkStart w:name="" w:id="6120"/>
      <w:r>
        <w:rPr>
          <w:rFonts w:ascii="仿宋" w:hAnsi="仿宋" w:cs="仿宋" w:eastAsia="仿宋"/>
          <w:sz w:val="37"/>
          <w:spacing w:val="0"/>
          <w:color w:val="000000"/>
          <w:b w:val="off"/>
          <w:i w:val="off"/>
        </w:rPr>
        <w:t>辛诺普(Sinope):第六卷，</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20页。</w:t>
      </w:r>
      <w:bookmarkEnd w:id="6120"/>
    </w:p>
    <w:p>
      <w:pPr>
        <w:pageBreakBefore w:val="off"/>
        <w:tabs/>
        <w:wordWrap w:val="off"/>
        <w:spacing w:before="0" w:after="0" w:line="520" w:lineRule="atLeast"/>
        <w:ind w:left="20" w:right="0"/>
        <w:jc w:val="both"/>
        <w:textAlignment w:val="baseline"/>
        <w:rPr>
          <w:sz w:val="37"/>
        </w:rPr>
      </w:pPr>
      <w:bookmarkStart w:name="" w:id="6121"/>
      <w:r>
        <w:rPr>
          <w:rFonts w:ascii="仿宋" w:hAnsi="仿宋" w:cs="仿宋" w:eastAsia="仿宋"/>
          <w:sz w:val="37"/>
          <w:spacing w:val="0"/>
          <w:color w:val="000000"/>
          <w:b w:val="off"/>
          <w:i w:val="off"/>
        </w:rPr>
        <w:t>星号(Asterisk):柏拉图著作的评注符号，第三卷，第66页。</w:t>
      </w:r>
      <w:bookmarkEnd w:id="6121"/>
    </w:p>
    <w:p>
      <w:pPr>
        <w:pageBreakBefore w:val="off"/>
        <w:tabs/>
        <w:wordWrap w:val="off"/>
        <w:spacing w:before="0" w:after="0" w:line="520" w:lineRule="atLeast"/>
        <w:ind w:left="340" w:right="120" w:hanging="320"/>
        <w:jc w:val="both"/>
        <w:textAlignment w:val="baseline"/>
        <w:rPr>
          <w:sz w:val="37"/>
        </w:rPr>
      </w:pPr>
      <w:bookmarkStart w:name="" w:id="6122"/>
      <w:r>
        <w:rPr>
          <w:rFonts w:ascii="仿宋" w:hAnsi="仿宋" w:cs="仿宋" w:eastAsia="仿宋"/>
          <w:sz w:val="37"/>
          <w:spacing w:val="0"/>
          <w:color w:val="000000"/>
          <w:b w:val="off"/>
          <w:i w:val="off"/>
        </w:rPr>
        <w:t>星星(Stars):第一卷，第11页；第二卷，第9页；第三卷，第</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74</w:t>
      </w:r>
      <w:r>
        <w:rPr>
          <w:rFonts w:ascii="仿宋" w:hAnsi="仿宋" w:cs="仿宋" w:eastAsia="仿宋"/>
          <w:sz w:val="37"/>
          <w:spacing w:val="0"/>
          <w:color w:val="000000"/>
          <w:b w:val="off"/>
          <w:i w:val="off"/>
        </w:rPr>
        <w:t>页；第五卷，第26、43页；第七卷，第138、144页；第八卷，第</w:t>
      </w:r>
      <w:r>
        <w:rPr>
          <w:rFonts w:ascii="仿宋" w:hAnsi="仿宋" w:cs="仿宋" w:eastAsia="仿宋"/>
          <w:sz w:val="37"/>
          <w:spacing w:val="0"/>
          <w:color w:val="000000"/>
          <w:b w:val="off"/>
          <w:i w:val="off"/>
        </w:rPr>
        <w:t>27页；第十卷，第112-115页。</w:t>
      </w:r>
      <w:bookmarkEnd w:id="6122"/>
    </w:p>
    <w:p>
      <w:pPr>
        <w:pageBreakBefore w:val="off"/>
        <w:tabs/>
        <w:wordWrap w:val="off"/>
        <w:spacing w:before="0" w:after="0" w:line="520" w:lineRule="atLeast"/>
        <w:ind w:left="340" w:right="140" w:hanging="320"/>
        <w:jc w:val="both"/>
        <w:textAlignment w:val="baseline"/>
        <w:rPr>
          <w:sz w:val="37"/>
        </w:rPr>
      </w:pPr>
      <w:bookmarkStart w:name="" w:id="6123"/>
      <w:r>
        <w:rPr>
          <w:rFonts w:ascii="仿宋" w:hAnsi="仿宋" w:cs="仿宋" w:eastAsia="仿宋"/>
          <w:sz w:val="37"/>
          <w:spacing w:val="0"/>
          <w:color w:val="000000"/>
          <w:b w:val="off"/>
          <w:i w:val="off"/>
        </w:rPr>
        <w:t>幸福(Happiness):第一卷，第37、50页；第三卷，第78、98页；第</w:t>
      </w:r>
      <w:r>
        <w:rPr>
          <w:rFonts w:ascii="仿宋" w:hAnsi="仿宋" w:cs="仿宋" w:eastAsia="仿宋"/>
          <w:sz w:val="37"/>
          <w:spacing w:val="0"/>
          <w:color w:val="000000"/>
          <w:b w:val="off"/>
          <w:i w:val="off"/>
        </w:rPr>
        <w:t>五卷，第43、49页；第六卷，第5页。</w:t>
      </w:r>
      <w:bookmarkEnd w:id="6123"/>
    </w:p>
    <w:p>
      <w:pPr>
        <w:pageBreakBefore w:val="off"/>
        <w:tabs/>
        <w:wordWrap w:val="off"/>
        <w:spacing w:before="0" w:after="0" w:line="520" w:lineRule="atLeast"/>
        <w:ind w:left="20" w:right="0"/>
        <w:jc w:val="both"/>
        <w:textAlignment w:val="baseline"/>
        <w:rPr>
          <w:sz w:val="37"/>
        </w:rPr>
      </w:pPr>
      <w:bookmarkStart w:name="" w:id="6124"/>
      <w:r>
        <w:rPr>
          <w:rFonts w:ascii="仿宋" w:hAnsi="仿宋" w:cs="仿宋" w:eastAsia="仿宋"/>
          <w:sz w:val="37"/>
          <w:spacing w:val="0"/>
          <w:color w:val="000000"/>
          <w:b w:val="off"/>
          <w:i w:val="off"/>
        </w:rPr>
        <w:t>幸福论者(Eudaemonists):或快乐学派，第一卷，第17页。</w:t>
      </w:r>
      <w:bookmarkEnd w:id="6124"/>
    </w:p>
    <w:p>
      <w:pPr>
        <w:pageBreakBefore w:val="off"/>
        <w:tabs/>
        <w:wordWrap w:val="off"/>
        <w:spacing w:before="0" w:after="0" w:line="520" w:lineRule="atLeast"/>
        <w:ind w:left="20" w:right="0"/>
        <w:jc w:val="both"/>
        <w:textAlignment w:val="baseline"/>
        <w:rPr>
          <w:sz w:val="37"/>
        </w:rPr>
      </w:pPr>
      <w:bookmarkStart w:name="" w:id="6125"/>
      <w:r>
        <w:rPr>
          <w:rFonts w:ascii="仿宋" w:hAnsi="仿宋" w:cs="仿宋" w:eastAsia="仿宋"/>
          <w:sz w:val="37"/>
          <w:spacing w:val="0"/>
          <w:color w:val="000000"/>
          <w:b w:val="off"/>
          <w:i w:val="off"/>
        </w:rPr>
        <w:t>雄辩(Eloquence):第五卷，第82页。</w:t>
      </w:r>
      <w:bookmarkEnd w:id="6125"/>
    </w:p>
    <w:p>
      <w:pPr>
        <w:pageBreakBefore w:val="off"/>
        <w:tabs/>
        <w:wordWrap w:val="off"/>
        <w:spacing w:before="0" w:after="0" w:line="520" w:lineRule="atLeast"/>
        <w:ind w:left="340" w:right="100" w:hanging="320"/>
        <w:jc w:val="both"/>
        <w:textAlignment w:val="baseline"/>
        <w:rPr>
          <w:sz w:val="37"/>
        </w:rPr>
      </w:pPr>
      <w:bookmarkStart w:name="" w:id="6126"/>
      <w:r>
        <w:rPr>
          <w:rFonts w:ascii="仿宋" w:hAnsi="仿宋" w:cs="仿宋" w:eastAsia="仿宋"/>
          <w:sz w:val="37"/>
          <w:spacing w:val="0"/>
          <w:color w:val="000000"/>
          <w:b w:val="off"/>
          <w:i w:val="off"/>
        </w:rPr>
        <w:t>修辞学(Rhetoric):亚里士多德将其追溯到恩培多克勒，第八卷，第</w:t>
      </w:r>
      <w:r>
        <w:rPr>
          <w:rFonts w:ascii="仿宋" w:hAnsi="仿宋" w:cs="仿宋" w:eastAsia="仿宋"/>
          <w:sz w:val="37"/>
          <w:spacing w:val="0"/>
          <w:color w:val="000000"/>
          <w:b w:val="off"/>
          <w:i w:val="off"/>
        </w:rPr>
        <w:t>57页；第九卷，第25页；如何联系到辩证法，第三卷，第54页；</w:t>
      </w:r>
      <w:r>
        <w:rPr>
          <w:rFonts w:ascii="仿宋" w:hAnsi="仿宋" w:cs="仿宋" w:eastAsia="仿宋"/>
          <w:sz w:val="37"/>
          <w:spacing w:val="0"/>
          <w:color w:val="000000"/>
          <w:b w:val="off"/>
          <w:i w:val="off"/>
        </w:rPr>
        <w:t>第七卷，第42页；它的种类，第三卷，第93页；第七卷，第42</w:t>
      </w:r>
      <w:r>
        <w:rPr>
          <w:rFonts w:ascii="仿宋" w:hAnsi="仿宋" w:cs="仿宋" w:eastAsia="仿宋"/>
          <w:sz w:val="37"/>
          <w:spacing w:val="0"/>
          <w:color w:val="000000"/>
          <w:b w:val="off"/>
          <w:i w:val="off"/>
        </w:rPr>
        <w:t>页；参见第六卷，第24、28页。</w:t>
      </w:r>
      <w:bookmarkEnd w:id="6126"/>
    </w:p>
    <w:p>
      <w:pPr>
        <w:pageBreakBefore w:val="off"/>
        <w:tabs/>
        <w:wordWrap w:val="off"/>
        <w:spacing w:before="0" w:after="0" w:line="520" w:lineRule="atLeast"/>
        <w:ind w:left="20" w:right="0"/>
        <w:jc w:val="both"/>
        <w:textAlignment w:val="baseline"/>
        <w:rPr>
          <w:sz w:val="37"/>
        </w:rPr>
      </w:pPr>
      <w:bookmarkStart w:name="" w:id="6127"/>
      <w:r>
        <w:rPr>
          <w:rFonts w:ascii="仿宋" w:hAnsi="仿宋" w:cs="仿宋" w:eastAsia="仿宋"/>
          <w:sz w:val="37"/>
          <w:spacing w:val="0"/>
          <w:color w:val="000000"/>
          <w:b w:val="off"/>
          <w:i w:val="off"/>
        </w:rPr>
        <w:t>修昔底德(Thucydides):他控告了阿那克萨戈拉，第二卷，第12页。</w:t>
      </w:r>
      <w:bookmarkEnd w:id="6127"/>
    </w:p>
    <w:p>
      <w:pPr>
        <w:pageBreakBefore w:val="off"/>
        <w:tabs/>
        <w:wordWrap w:val="off"/>
        <w:spacing w:before="0" w:after="0" w:line="520" w:lineRule="atLeast"/>
        <w:ind w:left="340" w:right="140" w:hanging="320"/>
        <w:jc w:val="both"/>
        <w:textAlignment w:val="baseline"/>
        <w:rPr>
          <w:sz w:val="37"/>
        </w:rPr>
      </w:pPr>
      <w:bookmarkStart w:name="" w:id="6128"/>
      <w:r>
        <w:rPr>
          <w:rFonts w:ascii="仿宋" w:hAnsi="仿宋" w:cs="仿宋" w:eastAsia="仿宋"/>
          <w:sz w:val="37"/>
          <w:spacing w:val="0"/>
          <w:color w:val="000000"/>
          <w:b w:val="off"/>
          <w:i w:val="off"/>
        </w:rPr>
        <w:t>叙拉古(Syracuse):第一卷，第40页；第二卷，第63页；第四卷，</w:t>
      </w:r>
      <w:r>
        <w:rPr>
          <w:rFonts w:ascii="仿宋" w:hAnsi="仿宋" w:cs="仿宋" w:eastAsia="仿宋"/>
          <w:sz w:val="37"/>
          <w:spacing w:val="0"/>
          <w:color w:val="000000"/>
          <w:b w:val="off"/>
          <w:i w:val="off"/>
        </w:rPr>
        <w:t>第58页；第六卷，第25、82页；第八卷，第40、52、78、85页。</w:t>
      </w:r>
      <w:bookmarkEnd w:id="6128"/>
    </w:p>
    <w:p>
      <w:pPr>
        <w:pageBreakBefore w:val="off"/>
        <w:tabs/>
        <w:wordWrap w:val="off"/>
        <w:spacing w:before="0" w:after="0" w:line="520" w:lineRule="atLeast"/>
        <w:ind w:left="20" w:right="0"/>
        <w:jc w:val="both"/>
        <w:textAlignment w:val="baseline"/>
        <w:rPr>
          <w:sz w:val="37"/>
        </w:rPr>
      </w:pPr>
      <w:bookmarkStart w:name="" w:id="6129"/>
      <w:r>
        <w:rPr>
          <w:rFonts w:ascii="仿宋" w:hAnsi="仿宋" w:cs="仿宋" w:eastAsia="仿宋"/>
          <w:sz w:val="37"/>
          <w:spacing w:val="0"/>
          <w:color w:val="000000"/>
          <w:b w:val="off"/>
          <w:i w:val="off"/>
        </w:rPr>
        <w:t>嗅觉(Smell):感官，第十卷，第53页。</w:t>
      </w:r>
      <w:bookmarkEnd w:id="6129"/>
    </w:p>
    <w:p>
      <w:pPr>
        <w:pageBreakBefore w:val="off"/>
        <w:tabs/>
        <w:wordWrap w:val="off"/>
        <w:spacing w:before="0" w:after="0" w:line="520" w:lineRule="atLeast"/>
        <w:ind w:left="20" w:right="0"/>
        <w:jc w:val="both"/>
        <w:textAlignment w:val="baseline"/>
        <w:rPr>
          <w:sz w:val="37"/>
        </w:rPr>
      </w:pPr>
      <w:bookmarkStart w:name="" w:id="6130"/>
      <w:r>
        <w:rPr>
          <w:rFonts w:ascii="仿宋" w:hAnsi="仿宋" w:cs="仿宋" w:eastAsia="仿宋"/>
          <w:sz w:val="37"/>
          <w:spacing w:val="0"/>
          <w:color w:val="000000"/>
          <w:b w:val="off"/>
          <w:i w:val="off"/>
        </w:rPr>
        <w:t>旋风(Typhon):第七卷，第</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154页。</w:t>
      </w:r>
      <w:bookmarkEnd w:id="6130"/>
    </w:p>
    <w:p>
      <w:pPr>
        <w:pageBreakBefore w:val="off"/>
        <w:tabs/>
        <w:wordWrap w:val="off"/>
        <w:spacing w:before="0" w:after="0" w:line="520" w:lineRule="atLeast"/>
        <w:ind w:left="340" w:right="120" w:hanging="320"/>
        <w:jc w:val="both"/>
        <w:textAlignment w:val="baseline"/>
        <w:rPr>
          <w:sz w:val="37"/>
        </w:rPr>
      </w:pPr>
      <w:bookmarkStart w:name="" w:id="6131"/>
      <w:r>
        <w:rPr>
          <w:rFonts w:ascii="仿宋" w:hAnsi="仿宋" w:cs="仿宋" w:eastAsia="仿宋"/>
          <w:sz w:val="37"/>
          <w:spacing w:val="0"/>
          <w:color w:val="000000"/>
          <w:b w:val="off"/>
          <w:i w:val="off"/>
        </w:rPr>
        <w:t>薛西斯(Xerxes):第1卷，第9、72页；第八卷，第57页；第九章，</w:t>
      </w:r>
      <w:r>
        <w:rPr>
          <w:rFonts w:ascii="仿宋" w:hAnsi="仿宋" w:cs="仿宋" w:eastAsia="仿宋"/>
          <w:sz w:val="37"/>
          <w:spacing w:val="0"/>
          <w:color w:val="000000"/>
          <w:b w:val="off"/>
          <w:i w:val="off"/>
        </w:rPr>
        <w:t>第34页。</w:t>
      </w:r>
      <w:bookmarkEnd w:id="6131"/>
    </w:p>
    <w:p>
      <w:pPr>
        <w:pageBreakBefore w:val="off"/>
        <w:tabs/>
        <w:wordWrap w:val="off"/>
        <w:spacing w:before="0" w:after="0" w:line="520" w:lineRule="atLeast"/>
        <w:ind w:left="20" w:right="0"/>
        <w:jc w:val="both"/>
        <w:textAlignment w:val="baseline"/>
        <w:rPr>
          <w:sz w:val="37"/>
        </w:rPr>
      </w:pPr>
      <w:bookmarkStart w:name="" w:id="6132"/>
      <w:r>
        <w:rPr>
          <w:rFonts w:ascii="仿宋" w:hAnsi="仿宋" w:cs="仿宋" w:eastAsia="仿宋"/>
          <w:sz w:val="37"/>
          <w:spacing w:val="0"/>
          <w:color w:val="000000"/>
          <w:b w:val="off"/>
          <w:i w:val="off"/>
        </w:rPr>
        <w:t>学派或派别(Sect,</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sects):第一卷，第18、20页。</w:t>
      </w:r>
      <w:bookmarkEnd w:id="6132"/>
    </w:p>
    <w:p>
      <w:pPr>
        <w:pageBreakBefore w:val="off"/>
        <w:tabs/>
        <w:wordWrap w:val="off"/>
        <w:spacing w:before="0" w:after="0" w:line="500" w:lineRule="exact"/>
        <w:ind w:left="0" w:right="0"/>
        <w:jc w:val="both"/>
        <w:textAlignment w:val="baseline"/>
        <w:rPr>
          <w:sz w:val="37"/>
        </w:rPr>
      </w:pPr>
      <w:bookmarkStart w:name="" w:id="6133"/>
      <w:r>
        <w:rPr>
          <w:rFonts w:ascii="宋体" w:hAnsi="宋体" w:cs="宋体" w:eastAsia="宋体"/>
          <w:sz w:val="37"/>
          <w:spacing w:val="0"/>
          <w:color w:val="000000"/>
          <w:b w:val="off"/>
          <w:i w:val="off"/>
        </w:rPr>
        <w:t/>
      </w:r>
      <w:bookmarkEnd w:id="6133"/>
    </w:p>
    <w:p>
      <w:pPr>
        <w:pageBreakBefore w:val="off"/>
        <w:tabs/>
        <w:wordWrap w:val="off"/>
        <w:spacing w:before="0" w:after="0" w:line="1020" w:lineRule="atLeast"/>
        <w:ind w:left="0" w:right="0"/>
        <w:jc w:val="center"/>
        <w:textAlignment w:val="baseline"/>
        <w:rPr>
          <w:sz w:val="76"/>
        </w:rPr>
      </w:pPr>
      <w:bookmarkStart w:name="" w:id="6134"/>
      <w:r>
        <w:rPr>
          <w:rFonts w:ascii="TimesNewRoman" w:hAnsi="TimesNewRoman" w:cs="TimesNewRoman" w:eastAsia="TimesNewRoman"/>
          <w:sz w:val="76"/>
          <w:spacing w:val="0"/>
          <w:color w:val="000000"/>
          <w:b w:val="on"/>
          <w:i w:val="off"/>
        </w:rPr>
        <w:t>Y</w:t>
      </w:r>
      <w:bookmarkEnd w:id="6134"/>
    </w:p>
    <w:p>
      <w:pPr>
        <w:pageBreakBefore w:val="off"/>
        <w:tabs/>
        <w:wordWrap w:val="off"/>
        <w:spacing w:before="0" w:after="0" w:line="500" w:lineRule="exact"/>
        <w:ind w:left="0" w:right="0"/>
        <w:jc w:val="center"/>
        <w:textAlignment w:val="baseline"/>
        <w:rPr>
          <w:sz w:val="37"/>
        </w:rPr>
      </w:pPr>
      <w:bookmarkStart w:name="" w:id="6135"/>
      <w:r>
        <w:rPr>
          <w:rFonts w:ascii="宋体" w:hAnsi="宋体" w:cs="宋体" w:eastAsia="宋体"/>
          <w:sz w:val="37"/>
          <w:spacing w:val="0"/>
          <w:color w:val="000000"/>
          <w:b w:val="off"/>
          <w:i w:val="off"/>
        </w:rPr>
        <w:t/>
      </w:r>
      <w:bookmarkEnd w:id="6135"/>
    </w:p>
    <w:p>
      <w:pPr>
        <w:pageBreakBefore w:val="off"/>
        <w:tabs/>
        <w:wordWrap w:val="off"/>
        <w:spacing w:before="0" w:after="0" w:line="520" w:lineRule="atLeast"/>
        <w:ind w:left="20" w:right="0"/>
        <w:jc w:val="both"/>
        <w:textAlignment w:val="baseline"/>
        <w:rPr>
          <w:sz w:val="37"/>
        </w:rPr>
      </w:pPr>
      <w:bookmarkStart w:name="" w:id="6136"/>
      <w:r>
        <w:rPr>
          <w:rFonts w:ascii="仿宋" w:hAnsi="仿宋" w:cs="仿宋" w:eastAsia="仿宋"/>
          <w:sz w:val="37"/>
          <w:spacing w:val="0"/>
          <w:color w:val="000000"/>
          <w:b w:val="off"/>
          <w:i w:val="off"/>
        </w:rPr>
        <w:t>雅典(Athens):下列哲学家的故乡：埃斯基涅，安提司泰尼，阿凯劳</w:t>
      </w:r>
      <w:bookmarkEnd w:id="6136"/>
    </w:p>
    <w:p>
      <w:pPr>
        <w:pageBreakBefore w:val="off"/>
        <w:tabs/>
        <w:wordWrap w:val="off"/>
        <w:spacing w:before="0" w:after="0" w:line="440" w:lineRule="atLeast"/>
        <w:ind w:left="0" w:right="0"/>
        <w:jc w:val="center"/>
        <w:textAlignment w:val="baseline"/>
        <w:rPr>
          <w:sz w:val="33"/>
        </w:rPr>
      </w:pPr>
      <w:bookmarkStart w:name="" w:id="6137"/>
      <w:r>
        <w:rPr>
          <w:rFonts w:ascii="楷体" w:hAnsi="楷体" w:cs="楷体" w:eastAsia="楷体"/>
          <w:sz w:val="33"/>
          <w:spacing w:val="0"/>
          <w:color w:val="000000"/>
          <w:b w:val="off"/>
          <w:i w:val="off"/>
        </w:rPr>
        <w:t>——</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751</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w:t>
      </w:r>
      <w:bookmarkEnd w:id="6137"/>
    </w:p>
    <w:p>
      <w:r>
        <w:t/>
      </w:r>
    </w:p>
    <w:p>
      <w:pPr>
        <w:sectPr>
          <w:footerReference r:id="rId709"/>
          <w:headerReference r:id="rId710" w:type="default"/>
          <w:type w:val="nextPage"/>
          <w:pgSz w:w="15700" w:h="22880"/>
          <w:pgMar w:left="2240" w:top="1640" w:right="2240" w:bottom="1640" w:header="1340" w:footer="1340"/>
          <w:cols w:num="1"/>
        </w:sectPr>
      </w:pPr>
    </w:p>
    <w:p>
      <w:pPr>
        <w:pageBreakBefore w:val="off"/>
        <w:tabs/>
        <w:wordWrap w:val="off"/>
        <w:spacing w:before="540" w:after="0" w:line="580" w:lineRule="atLeast"/>
        <w:ind w:left="0" w:right="0"/>
        <w:jc w:val="center"/>
        <w:textAlignment w:val="baseline"/>
        <w:rPr>
          <w:sz w:val="38"/>
        </w:rPr>
      </w:pPr>
      <w:bookmarkStart w:name="" w:id="6138"/>
      <w:r>
        <w:rPr>
          <w:rFonts w:ascii="仿宋" w:hAnsi="仿宋" w:cs="仿宋" w:eastAsia="仿宋"/>
          <w:sz w:val="38"/>
          <w:spacing w:val="0"/>
          <w:color w:val="000000"/>
          <w:u w:val="single"/>
          <w:b w:val="off"/>
          <w:i w:val="off"/>
        </w:rPr>
        <w:t xml:space="preserve">                        名哲言行录                       </w:t>
      </w:r>
      <w:bookmarkEnd w:id="6138"/>
    </w:p>
    <w:p>
      <w:pPr>
        <w:pageBreakBefore w:val="off"/>
        <w:tabs/>
        <w:wordWrap w:val="off"/>
        <w:spacing w:before="460" w:after="0" w:line="580" w:lineRule="atLeast"/>
        <w:ind w:left="920" w:right="40"/>
        <w:jc w:val="both"/>
        <w:textAlignment w:val="baseline"/>
        <w:rPr>
          <w:sz w:val="38"/>
        </w:rPr>
      </w:pPr>
      <w:bookmarkStart w:name="" w:id="6139"/>
      <w:r>
        <w:rPr>
          <w:rFonts w:ascii="仿宋" w:hAnsi="仿宋" w:cs="仿宋" w:eastAsia="仿宋"/>
          <w:sz w:val="38"/>
          <w:spacing w:val="0"/>
          <w:color w:val="000000"/>
          <w:b w:val="off"/>
          <w:i w:val="off"/>
        </w:rPr>
        <w:t>斯，克拉特斯，克力同，伊壁鸠鲁，格劳孔，柏拉图，波勒谟，苏</w:t>
      </w:r>
      <w:r>
        <w:rPr>
          <w:rFonts w:ascii="仿宋" w:hAnsi="仿宋" w:cs="仿宋" w:eastAsia="仿宋"/>
          <w:sz w:val="38"/>
          <w:spacing w:val="0"/>
          <w:color w:val="000000"/>
          <w:b w:val="off"/>
          <w:i w:val="off"/>
        </w:rPr>
        <w:t>格拉底，梭伦，斯彪西波，西蒙，色诺芬；与斯巴达对比，第六</w:t>
      </w:r>
      <w:r>
        <w:rPr>
          <w:rFonts w:ascii="仿宋" w:hAnsi="仿宋" w:cs="仿宋" w:eastAsia="仿宋"/>
          <w:sz w:val="38"/>
          <w:spacing w:val="0"/>
          <w:color w:val="000000"/>
          <w:b w:val="off"/>
          <w:i w:val="off"/>
        </w:rPr>
        <w:t>卷，第59页。</w:t>
      </w:r>
      <w:bookmarkEnd w:id="6139"/>
    </w:p>
    <w:p>
      <w:pPr>
        <w:pageBreakBefore w:val="off"/>
        <w:tabs/>
        <w:wordWrap w:val="off"/>
        <w:spacing w:before="0" w:after="0" w:line="560" w:lineRule="atLeast"/>
        <w:ind w:left="900" w:right="0" w:hanging="340"/>
        <w:jc w:val="both"/>
        <w:textAlignment w:val="baseline"/>
        <w:rPr>
          <w:sz w:val="36"/>
        </w:rPr>
      </w:pPr>
      <w:bookmarkStart w:name="" w:id="6140"/>
      <w:r>
        <w:rPr>
          <w:rFonts w:ascii="仿宋" w:hAnsi="仿宋" w:cs="仿宋" w:eastAsia="仿宋"/>
          <w:sz w:val="36"/>
          <w:spacing w:val="0"/>
          <w:color w:val="000000"/>
          <w:b w:val="off"/>
          <w:i w:val="off"/>
        </w:rPr>
        <w:t>雅典埋葬习俗中的脸部朝向</w:t>
      </w:r>
      <w:r>
        <w:rPr>
          <w:rFonts w:ascii="仿宋" w:hAnsi="仿宋" w:cs="仿宋" w:eastAsia="仿宋"/>
          <w:sz w:val="36"/>
          <w:spacing w:val="0"/>
          <w:color w:val="000000"/>
          <w:b w:val="on"/>
          <w:i w:val="off"/>
        </w:rPr>
        <w:t>(Face</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position</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in</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burial)</w:t>
      </w:r>
      <w:r>
        <w:rPr>
          <w:rFonts w:ascii="仿宋" w:hAnsi="仿宋" w:cs="仿宋" w:eastAsia="仿宋"/>
          <w:sz w:val="36"/>
          <w:spacing w:val="0"/>
          <w:color w:val="000000"/>
          <w:b w:val="off"/>
          <w:i w:val="off"/>
        </w:rPr>
        <w:t>：第一卷，第48</w:t>
      </w:r>
      <w:r>
        <w:rPr>
          <w:rFonts w:ascii="仿宋" w:hAnsi="仿宋" w:cs="仿宋" w:eastAsia="仿宋"/>
          <w:sz w:val="36"/>
          <w:spacing w:val="0"/>
          <w:color w:val="000000"/>
          <w:b w:val="off"/>
          <w:i w:val="off"/>
        </w:rPr>
        <w:t>页；第六卷，第31页；第八卷，第28页。</w:t>
      </w:r>
      <w:bookmarkEnd w:id="6140"/>
    </w:p>
    <w:p>
      <w:pPr>
        <w:pageBreakBefore w:val="off"/>
        <w:tabs/>
        <w:wordWrap w:val="off"/>
        <w:spacing w:before="0" w:after="0" w:line="560" w:lineRule="atLeast"/>
        <w:ind w:left="900" w:right="40" w:hanging="340"/>
        <w:jc w:val="both"/>
        <w:textAlignment w:val="baseline"/>
        <w:rPr>
          <w:sz w:val="36"/>
        </w:rPr>
      </w:pPr>
      <w:bookmarkStart w:name="" w:id="6141"/>
      <w:r>
        <w:rPr>
          <w:rFonts w:ascii="仿宋" w:hAnsi="仿宋" w:cs="仿宋" w:eastAsia="仿宋"/>
          <w:sz w:val="36"/>
          <w:spacing w:val="0"/>
          <w:color w:val="000000"/>
          <w:b w:val="off"/>
          <w:i w:val="off"/>
        </w:rPr>
        <w:t>雅典娜</w:t>
      </w:r>
      <w:r>
        <w:rPr>
          <w:rFonts w:ascii="仿宋" w:hAnsi="仿宋" w:cs="仿宋" w:eastAsia="仿宋"/>
          <w:sz w:val="36"/>
          <w:spacing w:val="0"/>
          <w:color w:val="000000"/>
          <w:b w:val="on"/>
          <w:i w:val="off"/>
        </w:rPr>
        <w:t>(Athene)：</w:t>
      </w:r>
      <w:r>
        <w:rPr>
          <w:rFonts w:ascii="仿宋" w:hAnsi="仿宋" w:cs="仿宋" w:eastAsia="仿宋"/>
          <w:sz w:val="36"/>
          <w:spacing w:val="0"/>
          <w:color w:val="000000"/>
          <w:b w:val="off"/>
          <w:i w:val="off"/>
        </w:rPr>
        <w:t>在林达斯的庙宇，第一卷，第89页；斐狄亚斯雕</w:t>
      </w:r>
      <w:r>
        <w:rPr>
          <w:rFonts w:ascii="仿宋" w:hAnsi="仿宋" w:cs="仿宋" w:eastAsia="仿宋"/>
          <w:sz w:val="36"/>
          <w:spacing w:val="0"/>
          <w:color w:val="000000"/>
          <w:b w:val="off"/>
          <w:i w:val="off"/>
        </w:rPr>
        <w:t>刻的她的雕像，第二卷，第116页；为她树立的雕像，第五卷，第</w:t>
      </w:r>
      <w:r>
        <w:rPr>
          <w:rFonts w:ascii="仿宋" w:hAnsi="仿宋" w:cs="仿宋" w:eastAsia="仿宋"/>
          <w:sz w:val="36"/>
          <w:spacing w:val="0"/>
          <w:color w:val="000000"/>
          <w:b w:val="off"/>
          <w:i w:val="off"/>
        </w:rPr>
        <w:t>16页。</w:t>
      </w:r>
      <w:bookmarkEnd w:id="6141"/>
    </w:p>
    <w:p>
      <w:pPr>
        <w:pageBreakBefore w:val="off"/>
        <w:tabs/>
        <w:wordWrap w:val="off"/>
        <w:spacing w:before="0" w:after="0" w:line="560" w:lineRule="atLeast"/>
        <w:ind w:left="900" w:right="40" w:hanging="340"/>
        <w:jc w:val="both"/>
        <w:textAlignment w:val="baseline"/>
        <w:rPr>
          <w:sz w:val="36"/>
        </w:rPr>
      </w:pPr>
      <w:bookmarkStart w:name="" w:id="6142"/>
      <w:r>
        <w:rPr>
          <w:rFonts w:ascii="仿宋" w:hAnsi="仿宋" w:cs="仿宋" w:eastAsia="仿宋"/>
          <w:sz w:val="36"/>
          <w:spacing w:val="0"/>
          <w:color w:val="000000"/>
          <w:b w:val="off"/>
          <w:i w:val="off"/>
        </w:rPr>
        <w:t>雅典人</w:t>
      </w:r>
      <w:r>
        <w:rPr>
          <w:rFonts w:ascii="仿宋" w:hAnsi="仿宋" w:cs="仿宋" w:eastAsia="仿宋"/>
          <w:sz w:val="36"/>
          <w:spacing w:val="0"/>
          <w:color w:val="000000"/>
          <w:b w:val="on"/>
          <w:i w:val="off"/>
        </w:rPr>
        <w:t>(Athenians)：</w:t>
      </w:r>
      <w:r>
        <w:rPr>
          <w:rFonts w:ascii="仿宋" w:hAnsi="仿宋" w:cs="仿宋" w:eastAsia="仿宋"/>
          <w:sz w:val="36"/>
          <w:spacing w:val="0"/>
          <w:color w:val="000000"/>
          <w:b w:val="off"/>
          <w:i w:val="off"/>
        </w:rPr>
        <w:t>为苏格拉底的死感到遗憾，第二卷，第43页；</w:t>
      </w:r>
      <w:r>
        <w:rPr>
          <w:rFonts w:ascii="仿宋" w:hAnsi="仿宋" w:cs="仿宋" w:eastAsia="仿宋"/>
          <w:sz w:val="36"/>
          <w:spacing w:val="0"/>
          <w:color w:val="000000"/>
          <w:b w:val="off"/>
          <w:i w:val="off"/>
        </w:rPr>
        <w:t>第五卷，第17页；很为尊敬德米特里乌，第五卷，第75页；芝诺，</w:t>
      </w:r>
      <w:r>
        <w:rPr>
          <w:rFonts w:ascii="仿宋" w:hAnsi="仿宋" w:cs="仿宋" w:eastAsia="仿宋"/>
          <w:sz w:val="36"/>
          <w:spacing w:val="0"/>
          <w:color w:val="000000"/>
          <w:b w:val="off"/>
          <w:i w:val="off"/>
        </w:rPr>
        <w:t>第七卷，第10页；也可参见第二卷，第16页。</w:t>
      </w:r>
      <w:bookmarkEnd w:id="6142"/>
    </w:p>
    <w:p>
      <w:pPr>
        <w:pageBreakBefore w:val="off"/>
        <w:tabs/>
        <w:wordWrap w:val="off"/>
        <w:spacing w:before="0" w:after="0" w:line="560" w:lineRule="atLeast"/>
        <w:ind w:left="900" w:right="40" w:hanging="340"/>
        <w:jc w:val="both"/>
        <w:textAlignment w:val="baseline"/>
        <w:rPr>
          <w:sz w:val="36"/>
        </w:rPr>
      </w:pPr>
      <w:bookmarkStart w:name="" w:id="6143"/>
      <w:r>
        <w:rPr>
          <w:rFonts w:ascii="仿宋" w:hAnsi="仿宋" w:cs="仿宋" w:eastAsia="仿宋"/>
          <w:sz w:val="36"/>
          <w:spacing w:val="0"/>
          <w:color w:val="000000"/>
          <w:b w:val="off"/>
          <w:i w:val="off"/>
        </w:rPr>
        <w:t>亚里士多德(斯塔吉拉的)</w:t>
      </w:r>
      <w:r>
        <w:rPr>
          <w:rFonts w:ascii="仿宋" w:hAnsi="仿宋" w:cs="仿宋" w:eastAsia="仿宋"/>
          <w:sz w:val="36"/>
          <w:spacing w:val="0"/>
          <w:color w:val="000000"/>
          <w:b w:val="on"/>
          <w:i w:val="off"/>
        </w:rPr>
        <w:t>(Aristotle</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Stagira)</w:t>
      </w:r>
      <w:r>
        <w:rPr>
          <w:rFonts w:ascii="仿宋" w:hAnsi="仿宋" w:cs="仿宋" w:eastAsia="仿宋"/>
          <w:sz w:val="36"/>
          <w:spacing w:val="0"/>
          <w:color w:val="000000"/>
          <w:b w:val="off"/>
          <w:i w:val="off"/>
        </w:rPr>
        <w:t>：生平，第五卷，第1</w:t>
      </w:r>
      <w:r>
        <w:rPr>
          <w:rFonts w:ascii="仿宋" w:hAnsi="仿宋" w:cs="仿宋" w:eastAsia="仿宋"/>
          <w:sz w:val="36"/>
          <w:spacing w:val="0"/>
          <w:color w:val="000000"/>
          <w:b w:val="off"/>
          <w:i w:val="off"/>
        </w:rPr>
        <w:t>页；他的著作列表，第五卷，第22页；其他同名者，第五卷，第</w:t>
      </w:r>
      <w:r>
        <w:rPr>
          <w:rFonts w:ascii="仿宋" w:hAnsi="仿宋" w:cs="仿宋" w:eastAsia="仿宋"/>
          <w:sz w:val="36"/>
          <w:spacing w:val="0"/>
          <w:color w:val="000000"/>
          <w:b w:val="off"/>
          <w:i w:val="off"/>
        </w:rPr>
        <w:t>35页。</w:t>
      </w:r>
      <w:bookmarkEnd w:id="6143"/>
    </w:p>
    <w:p>
      <w:pPr>
        <w:pageBreakBefore w:val="off"/>
        <w:tabs/>
        <w:wordWrap w:val="off"/>
        <w:spacing w:before="0" w:after="0" w:line="560" w:lineRule="atLeast"/>
        <w:ind w:left="560" w:right="0"/>
        <w:jc w:val="both"/>
        <w:textAlignment w:val="baseline"/>
        <w:rPr>
          <w:sz w:val="36"/>
        </w:rPr>
      </w:pPr>
      <w:bookmarkStart w:name="" w:id="6144"/>
      <w:r>
        <w:rPr>
          <w:rFonts w:ascii="仿宋" w:hAnsi="仿宋" w:cs="仿宋" w:eastAsia="仿宋"/>
          <w:sz w:val="36"/>
          <w:spacing w:val="0"/>
          <w:color w:val="000000"/>
          <w:b w:val="off"/>
          <w:i w:val="off"/>
        </w:rPr>
        <w:t>亚里斯多布鲁</w:t>
      </w:r>
      <w:r>
        <w:rPr>
          <w:rFonts w:ascii="仿宋" w:hAnsi="仿宋" w:cs="仿宋" w:eastAsia="仿宋"/>
          <w:sz w:val="36"/>
          <w:spacing w:val="0"/>
          <w:color w:val="000000"/>
          <w:b w:val="on"/>
          <w:i w:val="off"/>
        </w:rPr>
        <w:t>(Aristobulus)</w:t>
      </w:r>
      <w:r>
        <w:rPr>
          <w:rFonts w:ascii="仿宋" w:hAnsi="仿宋" w:cs="仿宋" w:eastAsia="仿宋"/>
          <w:sz w:val="36"/>
          <w:spacing w:val="0"/>
          <w:color w:val="000000"/>
          <w:b w:val="off"/>
          <w:i w:val="off"/>
        </w:rPr>
        <w:t>：伊壁鸠鲁的兄弟，第十卷，第3页。</w:t>
      </w:r>
      <w:bookmarkEnd w:id="6144"/>
    </w:p>
    <w:p>
      <w:pPr>
        <w:pageBreakBefore w:val="off"/>
        <w:tabs/>
        <w:wordWrap w:val="off"/>
        <w:spacing w:before="0" w:after="0" w:line="560" w:lineRule="atLeast"/>
        <w:ind w:left="560" w:right="0"/>
        <w:jc w:val="both"/>
        <w:textAlignment w:val="baseline"/>
        <w:rPr>
          <w:sz w:val="36"/>
        </w:rPr>
      </w:pPr>
      <w:bookmarkStart w:name="" w:id="6145"/>
      <w:r>
        <w:rPr>
          <w:rFonts w:ascii="仿宋" w:hAnsi="仿宋" w:cs="仿宋" w:eastAsia="仿宋"/>
          <w:sz w:val="36"/>
          <w:spacing w:val="0"/>
          <w:color w:val="000000"/>
          <w:b w:val="off"/>
          <w:i w:val="off"/>
        </w:rPr>
        <w:t>亚历山大</w:t>
      </w:r>
      <w:r>
        <w:rPr>
          <w:rFonts w:ascii="仿宋" w:hAnsi="仿宋" w:cs="仿宋" w:eastAsia="仿宋"/>
          <w:sz w:val="36"/>
          <w:spacing w:val="0"/>
          <w:color w:val="000000"/>
          <w:b w:val="on"/>
          <w:i w:val="off"/>
        </w:rPr>
        <w:t>(Alexander)</w:t>
      </w:r>
      <w:r>
        <w:rPr>
          <w:rFonts w:ascii="仿宋" w:hAnsi="仿宋" w:cs="仿宋" w:eastAsia="仿宋"/>
          <w:sz w:val="36"/>
          <w:spacing w:val="0"/>
          <w:color w:val="000000"/>
          <w:b w:val="off"/>
          <w:i w:val="off"/>
        </w:rPr>
        <w:t>(帕里斯)：第一卷，第32页。</w:t>
      </w:r>
      <w:bookmarkEnd w:id="6145"/>
    </w:p>
    <w:p>
      <w:pPr>
        <w:pageBreakBefore w:val="off"/>
        <w:tabs/>
        <w:wordWrap w:val="off"/>
        <w:spacing w:before="0" w:after="0" w:line="560" w:lineRule="atLeast"/>
        <w:ind w:left="560" w:right="0"/>
        <w:jc w:val="both"/>
        <w:textAlignment w:val="baseline"/>
        <w:rPr>
          <w:sz w:val="36"/>
        </w:rPr>
      </w:pPr>
      <w:bookmarkStart w:name="" w:id="6146"/>
      <w:r>
        <w:rPr>
          <w:rFonts w:ascii="仿宋" w:hAnsi="仿宋" w:cs="仿宋" w:eastAsia="仿宋"/>
          <w:sz w:val="36"/>
          <w:spacing w:val="0"/>
          <w:color w:val="000000"/>
          <w:b w:val="off"/>
          <w:i w:val="off"/>
        </w:rPr>
        <w:t>亚历山大</w:t>
      </w:r>
      <w:r>
        <w:rPr>
          <w:rFonts w:ascii="仿宋" w:hAnsi="仿宋" w:cs="仿宋" w:eastAsia="仿宋"/>
          <w:sz w:val="36"/>
          <w:spacing w:val="0"/>
          <w:color w:val="000000"/>
          <w:b w:val="on"/>
          <w:i w:val="off"/>
        </w:rPr>
        <w:t>(Alexander)</w:t>
      </w:r>
      <w:r>
        <w:rPr>
          <w:rFonts w:ascii="仿宋" w:hAnsi="仿宋" w:cs="仿宋" w:eastAsia="仿宋"/>
          <w:sz w:val="36"/>
          <w:spacing w:val="0"/>
          <w:color w:val="000000"/>
          <w:b w:val="off"/>
          <w:i w:val="off"/>
        </w:rPr>
        <w:t>：悲剧诗人，第九卷，第113页。</w:t>
      </w:r>
      <w:bookmarkEnd w:id="6146"/>
    </w:p>
    <w:p>
      <w:pPr>
        <w:pageBreakBefore w:val="off"/>
        <w:tabs/>
        <w:wordWrap w:val="off"/>
        <w:spacing w:before="0" w:after="0" w:line="560" w:lineRule="atLeast"/>
        <w:ind w:left="560" w:right="0"/>
        <w:jc w:val="both"/>
        <w:textAlignment w:val="baseline"/>
        <w:rPr>
          <w:sz w:val="36"/>
        </w:rPr>
      </w:pPr>
      <w:bookmarkStart w:name="" w:id="6147"/>
      <w:r>
        <w:rPr>
          <w:rFonts w:ascii="仿宋" w:hAnsi="仿宋" w:cs="仿宋" w:eastAsia="仿宋"/>
          <w:sz w:val="36"/>
          <w:spacing w:val="0"/>
          <w:color w:val="000000"/>
          <w:b w:val="off"/>
          <w:i w:val="off"/>
        </w:rPr>
        <w:t>亚历山大(Alexander)：拉居得的父亲，第四卷，第59页。</w:t>
      </w:r>
      <w:bookmarkEnd w:id="6147"/>
    </w:p>
    <w:p>
      <w:pPr>
        <w:pageBreakBefore w:val="off"/>
        <w:tabs/>
        <w:wordWrap w:val="off"/>
        <w:spacing w:before="0" w:after="0" w:line="560" w:lineRule="atLeast"/>
        <w:ind w:left="900" w:right="60" w:hanging="340"/>
        <w:jc w:val="both"/>
        <w:textAlignment w:val="baseline"/>
        <w:rPr>
          <w:sz w:val="36"/>
        </w:rPr>
      </w:pPr>
      <w:bookmarkStart w:name="" w:id="6148"/>
      <w:r>
        <w:rPr>
          <w:rFonts w:ascii="仿宋" w:hAnsi="仿宋" w:cs="仿宋" w:eastAsia="仿宋"/>
          <w:sz w:val="36"/>
          <w:spacing w:val="0"/>
          <w:color w:val="000000"/>
          <w:b w:val="off"/>
          <w:i w:val="off"/>
        </w:rPr>
        <w:t>亚历山大大帝(Alexander the great)：第五卷，第4、5页；第六卷，</w:t>
      </w:r>
      <w:r>
        <w:rPr>
          <w:rFonts w:ascii="仿宋" w:hAnsi="仿宋" w:cs="仿宋" w:eastAsia="仿宋"/>
          <w:sz w:val="36"/>
          <w:spacing w:val="0"/>
          <w:color w:val="000000"/>
          <w:b w:val="off"/>
          <w:i w:val="off"/>
        </w:rPr>
        <w:t>第32、38、60、63、68页。</w:t>
      </w:r>
      <w:bookmarkEnd w:id="6148"/>
    </w:p>
    <w:p>
      <w:pPr>
        <w:pageBreakBefore w:val="off"/>
        <w:tabs/>
        <w:wordWrap w:val="off"/>
        <w:spacing w:before="0" w:after="0" w:line="560" w:lineRule="atLeast"/>
        <w:ind w:left="560" w:right="0"/>
        <w:jc w:val="both"/>
        <w:textAlignment w:val="baseline"/>
        <w:rPr>
          <w:sz w:val="36"/>
        </w:rPr>
      </w:pPr>
      <w:bookmarkStart w:name="" w:id="6149"/>
      <w:r>
        <w:rPr>
          <w:rFonts w:ascii="仿宋" w:hAnsi="仿宋" w:cs="仿宋" w:eastAsia="仿宋"/>
          <w:sz w:val="36"/>
          <w:spacing w:val="0"/>
          <w:color w:val="000000"/>
          <w:b w:val="off"/>
          <w:i w:val="off"/>
        </w:rPr>
        <w:t>亚历山大里亚(Alexandria)：第五卷，第61页。</w:t>
      </w:r>
      <w:bookmarkEnd w:id="6149"/>
    </w:p>
    <w:p>
      <w:pPr>
        <w:pageBreakBefore w:val="off"/>
        <w:tabs/>
        <w:wordWrap w:val="off"/>
        <w:spacing w:before="0" w:after="0" w:line="560" w:lineRule="atLeast"/>
        <w:ind w:left="900" w:right="40" w:hanging="340"/>
        <w:jc w:val="both"/>
        <w:textAlignment w:val="baseline"/>
        <w:rPr>
          <w:sz w:val="36"/>
        </w:rPr>
      </w:pPr>
      <w:bookmarkStart w:name="" w:id="6150"/>
      <w:r>
        <w:rPr>
          <w:rFonts w:ascii="仿宋" w:hAnsi="仿宋" w:cs="仿宋" w:eastAsia="仿宋"/>
          <w:sz w:val="36"/>
          <w:spacing w:val="0"/>
          <w:color w:val="000000"/>
          <w:b w:val="off"/>
          <w:i w:val="off"/>
        </w:rPr>
        <w:t>亚历山大里亚命那(Alexandria mina)：银币，第七卷，第 18页；第</w:t>
      </w:r>
      <w:r>
        <w:rPr>
          <w:rFonts w:ascii="仿宋" w:hAnsi="仿宋" w:cs="仿宋" w:eastAsia="仿宋"/>
          <w:sz w:val="36"/>
          <w:spacing w:val="0"/>
          <w:color w:val="000000"/>
          <w:b w:val="off"/>
          <w:i w:val="off"/>
        </w:rPr>
        <w:t>八卷，第85页。</w:t>
      </w:r>
      <w:bookmarkEnd w:id="6150"/>
    </w:p>
    <w:p>
      <w:pPr>
        <w:pageBreakBefore w:val="off"/>
        <w:tabs/>
        <w:wordWrap w:val="off"/>
        <w:spacing w:before="0" w:after="0" w:line="560" w:lineRule="atLeast"/>
        <w:ind w:left="560" w:right="0"/>
        <w:jc w:val="both"/>
        <w:textAlignment w:val="baseline"/>
        <w:rPr>
          <w:sz w:val="36"/>
        </w:rPr>
      </w:pPr>
      <w:bookmarkStart w:name="" w:id="6151"/>
      <w:r>
        <w:rPr>
          <w:rFonts w:ascii="仿宋" w:hAnsi="仿宋" w:cs="仿宋" w:eastAsia="仿宋"/>
          <w:sz w:val="36"/>
          <w:spacing w:val="0"/>
          <w:color w:val="000000"/>
          <w:b w:val="off"/>
          <w:i w:val="off"/>
        </w:rPr>
        <w:t>亚述人(Assyrians)：第一卷，第1页。</w:t>
      </w:r>
      <w:bookmarkEnd w:id="6151"/>
    </w:p>
    <w:p>
      <w:pPr>
        <w:pageBreakBefore w:val="off"/>
        <w:tabs/>
        <w:wordWrap w:val="off"/>
        <w:spacing w:before="0" w:after="0" w:line="560" w:lineRule="atLeast"/>
        <w:ind w:left="560" w:right="0"/>
        <w:jc w:val="both"/>
        <w:textAlignment w:val="baseline"/>
        <w:rPr>
          <w:sz w:val="36"/>
        </w:rPr>
      </w:pPr>
      <w:bookmarkStart w:name="" w:id="6152"/>
      <w:r>
        <w:rPr>
          <w:rFonts w:ascii="仿宋" w:hAnsi="仿宋" w:cs="仿宋" w:eastAsia="仿宋"/>
          <w:sz w:val="36"/>
          <w:spacing w:val="0"/>
          <w:color w:val="000000"/>
          <w:b w:val="off"/>
          <w:i w:val="off"/>
        </w:rPr>
        <w:t>研究方法(Methods of study)：第五卷，第29页。</w:t>
      </w:r>
      <w:bookmarkEnd w:id="6152"/>
    </w:p>
    <w:p>
      <w:pPr>
        <w:pageBreakBefore w:val="off"/>
        <w:tabs/>
        <w:wordWrap w:val="off"/>
        <w:spacing w:before="0" w:after="0" w:line="560" w:lineRule="atLeast"/>
        <w:ind w:left="560" w:right="0"/>
        <w:jc w:val="both"/>
        <w:textAlignment w:val="baseline"/>
        <w:rPr>
          <w:sz w:val="36"/>
        </w:rPr>
      </w:pPr>
      <w:bookmarkStart w:name="" w:id="6153"/>
      <w:r>
        <w:rPr>
          <w:rFonts w:ascii="仿宋" w:hAnsi="仿宋" w:cs="仿宋" w:eastAsia="仿宋"/>
          <w:sz w:val="36"/>
          <w:spacing w:val="0"/>
          <w:color w:val="000000"/>
          <w:b w:val="off"/>
          <w:i w:val="off"/>
        </w:rPr>
        <w:t>盐(Salt)：第八卷，第35页。</w:t>
      </w:r>
      <w:bookmarkEnd w:id="6153"/>
    </w:p>
    <w:p>
      <w:pPr>
        <w:pageBreakBefore w:val="off"/>
        <w:tabs/>
        <w:wordWrap w:val="off"/>
        <w:spacing w:before="0" w:after="0" w:line="560" w:lineRule="atLeast"/>
        <w:ind w:left="560" w:right="0"/>
        <w:jc w:val="both"/>
        <w:textAlignment w:val="baseline"/>
        <w:rPr>
          <w:sz w:val="36"/>
        </w:rPr>
      </w:pPr>
      <w:bookmarkStart w:name="" w:id="6154"/>
      <w:r>
        <w:rPr>
          <w:rFonts w:ascii="宋体" w:hAnsi="宋体" w:cs="宋体" w:eastAsia="宋体"/>
          <w:sz w:val="36"/>
          <w:spacing w:val="0"/>
          <w:color w:val="000000"/>
          <w:b w:val="off"/>
          <w:i w:val="off"/>
        </w:rPr>
        <w:t>药剂学(Pharmacy)：医学的一个分支，第二卷，第85页。</w:t>
      </w:r>
      <w:bookmarkEnd w:id="6154"/>
    </w:p>
    <w:p>
      <w:pPr>
        <w:pageBreakBefore w:val="off"/>
        <w:tabs/>
        <w:wordWrap w:val="off"/>
        <w:spacing w:before="0" w:after="0" w:line="560" w:lineRule="atLeast"/>
        <w:ind w:left="900" w:right="60" w:hanging="340"/>
        <w:jc w:val="both"/>
        <w:textAlignment w:val="baseline"/>
        <w:rPr>
          <w:sz w:val="36"/>
        </w:rPr>
      </w:pPr>
      <w:bookmarkStart w:name="" w:id="6155"/>
      <w:r>
        <w:rPr>
          <w:rFonts w:ascii="仿宋" w:hAnsi="仿宋" w:cs="仿宋" w:eastAsia="仿宋"/>
          <w:sz w:val="36"/>
          <w:spacing w:val="0"/>
          <w:color w:val="000000"/>
          <w:b w:val="off"/>
          <w:i w:val="off"/>
        </w:rPr>
        <w:t>伊奥尼亚学派或师承(Ionian school or succession)：第一卷，第13页；</w:t>
      </w:r>
      <w:r>
        <w:rPr>
          <w:rFonts w:ascii="仿宋" w:hAnsi="仿宋" w:cs="仿宋" w:eastAsia="仿宋"/>
          <w:sz w:val="36"/>
          <w:spacing w:val="0"/>
          <w:color w:val="000000"/>
          <w:b w:val="off"/>
          <w:i w:val="off"/>
        </w:rPr>
        <w:t>第八卷，第一页。</w:t>
      </w:r>
      <w:bookmarkEnd w:id="6155"/>
    </w:p>
    <w:p>
      <w:pPr>
        <w:pageBreakBefore w:val="off"/>
        <w:tabs/>
        <w:wordWrap w:val="off"/>
        <w:spacing w:before="0" w:after="0" w:line="560" w:lineRule="atLeast"/>
        <w:ind w:left="560" w:right="0"/>
        <w:jc w:val="both"/>
        <w:textAlignment w:val="baseline"/>
        <w:rPr>
          <w:sz w:val="36"/>
        </w:rPr>
      </w:pPr>
      <w:bookmarkStart w:name="" w:id="6156"/>
      <w:r>
        <w:rPr>
          <w:rFonts w:ascii="仿宋" w:hAnsi="仿宋" w:cs="仿宋" w:eastAsia="仿宋"/>
          <w:sz w:val="36"/>
          <w:spacing w:val="0"/>
          <w:color w:val="000000"/>
          <w:b w:val="off"/>
          <w:i w:val="off"/>
        </w:rPr>
        <w:t>伊壁鸠鲁(Epicurus)：生平，第十卷，第1页；遗嘱，第十卷，第16</w:t>
      </w:r>
      <w:bookmarkEnd w:id="6156"/>
    </w:p>
    <w:p>
      <w:pPr>
        <w:pageBreakBefore w:val="off"/>
        <w:tabs/>
        <w:wordWrap w:val="off"/>
        <w:spacing w:before="0" w:after="0" w:line="460" w:lineRule="atLeast"/>
        <w:ind w:left="0" w:right="4400"/>
        <w:jc w:val="right"/>
        <w:textAlignment w:val="baseline"/>
        <w:rPr>
          <w:sz w:val="34"/>
        </w:rPr>
      </w:pPr>
      <w:bookmarkStart w:name="" w:id="6157"/>
      <w:r>
        <w:rPr>
          <w:rFonts w:ascii="楷体" w:hAnsi="楷体" w:cs="楷体" w:eastAsia="楷体"/>
          <w:sz w:val="34"/>
          <w:spacing w:val="0"/>
          <w:color w:val="000000"/>
          <w:b w:val="off"/>
          <w:i w:val="off"/>
        </w:rPr>
        <w:t>—— 752 ——</w:t>
      </w:r>
      <w:bookmarkEnd w:id="6157"/>
    </w:p>
    <w:p>
      <w:r>
        <w:t/>
      </w:r>
    </w:p>
    <w:p>
      <w:pPr>
        <w:sectPr>
          <w:footerReference r:id="rId711"/>
          <w:headerReference r:id="rId712" w:type="default"/>
          <w:type w:val="nextPage"/>
          <w:pgSz w:w="15700" w:h="22900"/>
          <w:pgMar w:left="2020" w:top="1640" w:right="2020" w:bottom="1640" w:header="1340" w:footer="1340"/>
          <w:cols w:num="1"/>
        </w:sectPr>
      </w:pPr>
    </w:p>
    <w:p>
      <w:pPr>
        <w:pageBreakBefore w:val="off"/>
        <w:tabs/>
        <w:wordWrap w:val="off"/>
        <w:spacing w:before="300" w:after="0" w:line="540" w:lineRule="atLeast"/>
        <w:ind w:left="0" w:right="0"/>
        <w:jc w:val="center"/>
        <w:textAlignment w:val="baseline"/>
        <w:rPr>
          <w:sz w:val="38"/>
        </w:rPr>
      </w:pPr>
      <w:bookmarkStart w:name="" w:id="6158"/>
      <w:r>
        <w:rPr>
          <w:rFonts w:ascii="仿宋" w:hAnsi="仿宋" w:cs="仿宋" w:eastAsia="仿宋"/>
          <w:sz w:val="38"/>
          <w:spacing w:val="0"/>
          <w:color w:val="000000"/>
          <w:u w:val="single"/>
          <w:b w:val="off"/>
          <w:i w:val="off"/>
        </w:rPr>
        <w:t xml:space="preserve">                        附录 I                       </w:t>
      </w:r>
      <w:bookmarkEnd w:id="6158"/>
    </w:p>
    <w:p>
      <w:pPr>
        <w:pageBreakBefore w:val="off"/>
        <w:tabs/>
        <w:wordWrap w:val="off"/>
        <w:spacing w:before="0" w:after="0" w:line="560" w:lineRule="exact"/>
        <w:ind w:left="0" w:right="0"/>
        <w:jc w:val="center"/>
        <w:textAlignment w:val="baseline"/>
        <w:rPr>
          <w:sz w:val="38"/>
        </w:rPr>
      </w:pPr>
      <w:bookmarkStart w:name="" w:id="6159"/>
      <w:r>
        <w:rPr>
          <w:rFonts w:ascii="宋体" w:hAnsi="宋体" w:cs="宋体" w:eastAsia="宋体"/>
          <w:sz w:val="38"/>
          <w:spacing w:val="0"/>
          <w:color w:val="000000"/>
          <w:b w:val="off"/>
          <w:i w:val="off"/>
        </w:rPr>
        <w:t/>
      </w:r>
      <w:bookmarkEnd w:id="6159"/>
    </w:p>
    <w:p>
      <w:pPr>
        <w:pageBreakBefore w:val="off"/>
        <w:tabs/>
        <w:wordWrap w:val="off"/>
        <w:spacing w:before="0" w:after="0" w:line="540" w:lineRule="atLeast"/>
        <w:ind w:left="360" w:right="0"/>
        <w:jc w:val="both"/>
        <w:textAlignment w:val="baseline"/>
        <w:rPr>
          <w:sz w:val="38"/>
        </w:rPr>
      </w:pPr>
      <w:bookmarkStart w:name="" w:id="6160"/>
      <w:r>
        <w:rPr>
          <w:rFonts w:ascii="仿宋" w:hAnsi="仿宋" w:cs="仿宋" w:eastAsia="仿宋"/>
          <w:sz w:val="38"/>
          <w:spacing w:val="0"/>
          <w:color w:val="000000"/>
          <w:b w:val="off"/>
          <w:i w:val="off"/>
        </w:rPr>
        <w:t>页；著作，第十卷，第27页；其他同名者，第十卷，第26页。</w:t>
      </w:r>
      <w:bookmarkEnd w:id="6160"/>
    </w:p>
    <w:p>
      <w:pPr>
        <w:pageBreakBefore w:val="off"/>
        <w:tabs/>
        <w:wordWrap w:val="off"/>
        <w:spacing w:before="0" w:after="0" w:line="540" w:lineRule="atLeast"/>
        <w:ind w:left="360" w:right="360" w:hanging="340"/>
        <w:jc w:val="both"/>
        <w:textAlignment w:val="baseline"/>
        <w:rPr>
          <w:sz w:val="38"/>
        </w:rPr>
      </w:pPr>
      <w:bookmarkStart w:name="" w:id="6161"/>
      <w:r>
        <w:rPr>
          <w:rFonts w:ascii="仿宋" w:hAnsi="仿宋" w:cs="仿宋" w:eastAsia="仿宋"/>
          <w:sz w:val="38"/>
          <w:spacing w:val="0"/>
          <w:color w:val="000000"/>
          <w:b w:val="off"/>
          <w:i w:val="off"/>
        </w:rPr>
        <w:t>伊壁鸠鲁派(Epicureans):第一卷，第17、18页；第十卷，第3、9、</w:t>
      </w:r>
      <w:r>
        <w:rPr>
          <w:rFonts w:ascii="仿宋" w:hAnsi="仿宋" w:cs="仿宋" w:eastAsia="仿宋"/>
          <w:sz w:val="38"/>
          <w:spacing w:val="0"/>
          <w:color w:val="000000"/>
          <w:b w:val="off"/>
          <w:i w:val="off"/>
        </w:rPr>
        <w:t>12、18、85页。</w:t>
      </w:r>
      <w:bookmarkEnd w:id="6161"/>
    </w:p>
    <w:p>
      <w:pPr>
        <w:pageBreakBefore w:val="off"/>
        <w:tabs/>
        <w:wordWrap w:val="off"/>
        <w:spacing w:before="0" w:after="0" w:line="540" w:lineRule="atLeast"/>
        <w:ind w:left="360" w:right="340" w:hanging="340"/>
        <w:jc w:val="both"/>
        <w:textAlignment w:val="baseline"/>
        <w:rPr>
          <w:sz w:val="38"/>
        </w:rPr>
      </w:pPr>
      <w:bookmarkStart w:name="" w:id="6162"/>
      <w:r>
        <w:rPr>
          <w:rFonts w:ascii="仿宋" w:hAnsi="仿宋" w:cs="仿宋" w:eastAsia="仿宋"/>
          <w:sz w:val="38"/>
          <w:spacing w:val="0"/>
          <w:color w:val="000000"/>
          <w:b w:val="off"/>
          <w:i w:val="off"/>
        </w:rPr>
        <w:t>伊多美纽(兰萨库斯的)(Idomeneus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of</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Lampsacus):伊壁鸠鲁学派成</w:t>
      </w:r>
      <w:r>
        <w:rPr>
          <w:rFonts w:ascii="仿宋" w:hAnsi="仿宋" w:cs="仿宋" w:eastAsia="仿宋"/>
          <w:sz w:val="38"/>
          <w:spacing w:val="0"/>
          <w:color w:val="000000"/>
          <w:b w:val="off"/>
          <w:i w:val="off"/>
        </w:rPr>
        <w:t>员，第十卷，第5、22、25页。</w:t>
      </w:r>
      <w:bookmarkEnd w:id="6162"/>
    </w:p>
    <w:p>
      <w:pPr>
        <w:pageBreakBefore w:val="off"/>
        <w:tabs/>
        <w:wordWrap w:val="off"/>
        <w:spacing w:before="0" w:after="0" w:line="540" w:lineRule="atLeast"/>
        <w:ind w:left="20" w:right="0"/>
        <w:jc w:val="both"/>
        <w:textAlignment w:val="baseline"/>
        <w:rPr>
          <w:sz w:val="38"/>
        </w:rPr>
      </w:pPr>
      <w:bookmarkStart w:name="" w:id="6163"/>
      <w:r>
        <w:rPr>
          <w:rFonts w:ascii="仿宋" w:hAnsi="仿宋" w:cs="仿宋" w:eastAsia="仿宋"/>
          <w:sz w:val="38"/>
          <w:spacing w:val="0"/>
          <w:color w:val="000000"/>
          <w:b w:val="off"/>
          <w:i w:val="off"/>
        </w:rPr>
        <w:t>伊菲斯提亚德(Iphistiadae):阿提卡城镇，第三卷，第41页。</w:t>
      </w:r>
      <w:bookmarkEnd w:id="6163"/>
    </w:p>
    <w:p>
      <w:pPr>
        <w:pageBreakBefore w:val="off"/>
        <w:tabs/>
        <w:wordWrap w:val="off"/>
        <w:spacing w:before="0" w:after="0" w:line="540" w:lineRule="atLeast"/>
        <w:ind w:left="20" w:right="0"/>
        <w:jc w:val="both"/>
        <w:textAlignment w:val="baseline"/>
        <w:rPr>
          <w:sz w:val="38"/>
        </w:rPr>
      </w:pPr>
      <w:bookmarkStart w:name="" w:id="6164"/>
      <w:r>
        <w:rPr>
          <w:rFonts w:ascii="仿宋" w:hAnsi="仿宋" w:cs="仿宋" w:eastAsia="仿宋"/>
          <w:sz w:val="38"/>
          <w:spacing w:val="0"/>
          <w:color w:val="000000"/>
          <w:b w:val="off"/>
          <w:i w:val="off"/>
        </w:rPr>
        <w:t>伊斐克拉底(Iphicrates):将军，第二卷，第30页。</w:t>
      </w:r>
      <w:bookmarkEnd w:id="6164"/>
    </w:p>
    <w:p>
      <w:pPr>
        <w:pageBreakBefore w:val="off"/>
        <w:tabs/>
        <w:wordWrap w:val="off"/>
        <w:spacing w:before="0" w:after="0" w:line="540" w:lineRule="atLeast"/>
        <w:ind w:left="20" w:right="0"/>
        <w:jc w:val="both"/>
        <w:textAlignment w:val="baseline"/>
        <w:rPr>
          <w:sz w:val="38"/>
        </w:rPr>
      </w:pPr>
      <w:bookmarkStart w:name="" w:id="6165"/>
      <w:r>
        <w:rPr>
          <w:rFonts w:ascii="仿宋" w:hAnsi="仿宋" w:cs="仿宋" w:eastAsia="仿宋"/>
          <w:sz w:val="38"/>
          <w:spacing w:val="0"/>
          <w:color w:val="000000"/>
          <w:b w:val="off"/>
          <w:i w:val="off"/>
        </w:rPr>
        <w:t>伊哥斯波塔米(Aegospotami):第二卷，第10页。</w:t>
      </w:r>
      <w:bookmarkEnd w:id="6165"/>
    </w:p>
    <w:p>
      <w:pPr>
        <w:pageBreakBefore w:val="off"/>
        <w:tabs/>
        <w:wordWrap w:val="off"/>
        <w:spacing w:before="0" w:after="0" w:line="540" w:lineRule="atLeast"/>
        <w:ind w:left="20" w:right="0"/>
        <w:jc w:val="both"/>
        <w:textAlignment w:val="baseline"/>
        <w:rPr>
          <w:sz w:val="38"/>
        </w:rPr>
      </w:pPr>
      <w:bookmarkStart w:name="" w:id="6166"/>
      <w:r>
        <w:rPr>
          <w:rFonts w:ascii="仿宋" w:hAnsi="仿宋" w:cs="仿宋" w:eastAsia="仿宋"/>
          <w:sz w:val="38"/>
          <w:spacing w:val="0"/>
          <w:color w:val="000000"/>
          <w:b w:val="off"/>
          <w:i w:val="off"/>
        </w:rPr>
        <w:t>伊克提亚(Ichthyas):美塔卢的儿子，第二卷，第112页。</w:t>
      </w:r>
      <w:bookmarkEnd w:id="6166"/>
    </w:p>
    <w:p>
      <w:pPr>
        <w:pageBreakBefore w:val="off"/>
        <w:tabs/>
        <w:wordWrap w:val="off"/>
        <w:spacing w:before="0" w:after="0" w:line="540" w:lineRule="atLeast"/>
        <w:ind w:left="360" w:right="340" w:hanging="340"/>
        <w:jc w:val="both"/>
        <w:textAlignment w:val="baseline"/>
        <w:rPr>
          <w:sz w:val="38"/>
        </w:rPr>
      </w:pPr>
      <w:bookmarkStart w:name="" w:id="6167"/>
      <w:r>
        <w:rPr>
          <w:rFonts w:ascii="仿宋" w:hAnsi="仿宋" w:cs="仿宋" w:eastAsia="仿宋"/>
          <w:sz w:val="38"/>
          <w:spacing w:val="0"/>
          <w:color w:val="000000"/>
          <w:b w:val="off"/>
          <w:i w:val="off"/>
        </w:rPr>
        <w:t>伊勒苏斯(Eresus):位于列斯堡的城镇，塞奥弗拉斯特的家乡，第二</w:t>
      </w:r>
      <w:r>
        <w:rPr>
          <w:rFonts w:ascii="仿宋" w:hAnsi="仿宋" w:cs="仿宋" w:eastAsia="仿宋"/>
          <w:sz w:val="38"/>
          <w:spacing w:val="0"/>
          <w:color w:val="000000"/>
          <w:b w:val="off"/>
          <w:i w:val="off"/>
        </w:rPr>
        <w:t>卷，第65页；第五卷，第36页。</w:t>
      </w:r>
      <w:bookmarkEnd w:id="6167"/>
    </w:p>
    <w:p>
      <w:pPr>
        <w:pageBreakBefore w:val="off"/>
        <w:tabs/>
        <w:wordWrap w:val="off"/>
        <w:spacing w:before="0" w:after="0" w:line="540" w:lineRule="atLeast"/>
        <w:ind w:left="20" w:right="0"/>
        <w:jc w:val="both"/>
        <w:textAlignment w:val="baseline"/>
        <w:rPr>
          <w:sz w:val="38"/>
        </w:rPr>
      </w:pPr>
      <w:bookmarkStart w:name="" w:id="6168"/>
      <w:r>
        <w:rPr>
          <w:rFonts w:ascii="仿宋" w:hAnsi="仿宋" w:cs="仿宋" w:eastAsia="仿宋"/>
          <w:sz w:val="38"/>
          <w:spacing w:val="0"/>
          <w:color w:val="000000"/>
          <w:b w:val="off"/>
          <w:i w:val="off"/>
        </w:rPr>
        <w:t>伊利苏(Ilissus):河流，第六卷，第79页。</w:t>
      </w:r>
      <w:bookmarkEnd w:id="6168"/>
    </w:p>
    <w:p>
      <w:pPr>
        <w:pageBreakBefore w:val="off"/>
        <w:tabs/>
        <w:wordWrap w:val="off"/>
        <w:spacing w:before="0" w:after="0" w:line="540" w:lineRule="atLeast"/>
        <w:ind w:left="360" w:right="340" w:hanging="340"/>
        <w:jc w:val="both"/>
        <w:textAlignment w:val="baseline"/>
        <w:rPr>
          <w:sz w:val="38"/>
        </w:rPr>
      </w:pPr>
      <w:bookmarkStart w:name="" w:id="6169"/>
      <w:r>
        <w:rPr>
          <w:rFonts w:ascii="仿宋" w:hAnsi="仿宋" w:cs="仿宋" w:eastAsia="仿宋"/>
          <w:sz w:val="38"/>
          <w:spacing w:val="0"/>
          <w:color w:val="000000"/>
          <w:b w:val="off"/>
          <w:i w:val="off"/>
        </w:rPr>
        <w:t>伊齐那(Aegina):第二卷，第115页；第三卷，第3、19、36页；第</w:t>
      </w:r>
      <w:r>
        <w:rPr>
          <w:rFonts w:ascii="仿宋" w:hAnsi="仿宋" w:cs="仿宋" w:eastAsia="仿宋"/>
          <w:sz w:val="38"/>
          <w:spacing w:val="0"/>
          <w:color w:val="000000"/>
          <w:b w:val="off"/>
          <w:i w:val="off"/>
        </w:rPr>
        <w:t>五卷，第70页；第六卷，第74页。</w:t>
      </w:r>
      <w:bookmarkEnd w:id="6169"/>
    </w:p>
    <w:p>
      <w:pPr>
        <w:pageBreakBefore w:val="off"/>
        <w:tabs/>
        <w:wordWrap w:val="off"/>
        <w:spacing w:before="0" w:after="0" w:line="540" w:lineRule="atLeast"/>
        <w:ind w:left="360" w:right="320" w:hanging="340"/>
        <w:jc w:val="both"/>
        <w:textAlignment w:val="baseline"/>
        <w:rPr>
          <w:sz w:val="38"/>
        </w:rPr>
      </w:pPr>
      <w:bookmarkStart w:name="" w:id="6170"/>
      <w:r>
        <w:rPr>
          <w:rFonts w:ascii="仿宋" w:hAnsi="仿宋" w:cs="仿宋" w:eastAsia="仿宋"/>
          <w:sz w:val="38"/>
          <w:spacing w:val="0"/>
          <w:color w:val="000000"/>
          <w:b w:val="off"/>
          <w:i w:val="off"/>
        </w:rPr>
        <w:t>伊斯门尼亚(Ismenias):长笛演奏者，第四卷，第22页；第七卷，第</w:t>
      </w:r>
      <w:r>
        <w:rPr>
          <w:rFonts w:ascii="仿宋" w:hAnsi="仿宋" w:cs="仿宋" w:eastAsia="仿宋"/>
          <w:sz w:val="38"/>
          <w:spacing w:val="0"/>
          <w:color w:val="000000"/>
          <w:b w:val="off"/>
          <w:i w:val="off"/>
        </w:rPr>
        <w:t>125页。</w:t>
      </w:r>
      <w:bookmarkEnd w:id="6170"/>
    </w:p>
    <w:p>
      <w:pPr>
        <w:pageBreakBefore w:val="off"/>
        <w:tabs/>
        <w:wordWrap w:val="off"/>
        <w:spacing w:before="0" w:after="0" w:line="540" w:lineRule="atLeast"/>
        <w:ind w:left="360" w:right="340" w:hanging="340"/>
        <w:jc w:val="both"/>
        <w:textAlignment w:val="baseline"/>
        <w:rPr>
          <w:sz w:val="38"/>
        </w:rPr>
      </w:pPr>
      <w:bookmarkStart w:name="" w:id="6171"/>
      <w:r>
        <w:rPr>
          <w:rFonts w:ascii="仿宋" w:hAnsi="仿宋" w:cs="仿宋" w:eastAsia="仿宋"/>
          <w:sz w:val="38"/>
          <w:spacing w:val="0"/>
          <w:color w:val="000000"/>
          <w:b w:val="off"/>
          <w:i w:val="off"/>
        </w:rPr>
        <w:t>伊斯姆地峡(地处科林斯)</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(Isthmus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of</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Corinth):第一卷，第99页；</w:t>
      </w:r>
      <w:r>
        <w:rPr>
          <w:rFonts w:ascii="仿宋" w:hAnsi="仿宋" w:cs="仿宋" w:eastAsia="仿宋"/>
          <w:sz w:val="38"/>
          <w:spacing w:val="0"/>
          <w:color w:val="000000"/>
          <w:b w:val="off"/>
          <w:i w:val="off"/>
        </w:rPr>
        <w:t>斯姆地峡运动会，第一卷，第</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55页；第三卷，第</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4页；第六卷，</w:t>
      </w:r>
      <w:r>
        <w:rPr>
          <w:rFonts w:ascii="仿宋" w:hAnsi="仿宋" w:cs="仿宋" w:eastAsia="仿宋"/>
          <w:sz w:val="38"/>
          <w:spacing w:val="0"/>
          <w:color w:val="000000"/>
          <w:b w:val="off"/>
          <w:i w:val="off"/>
        </w:rPr>
        <w:t>第2、78页。</w:t>
      </w:r>
      <w:bookmarkEnd w:id="6171"/>
    </w:p>
    <w:p>
      <w:pPr>
        <w:pageBreakBefore w:val="off"/>
        <w:tabs/>
        <w:wordWrap w:val="off"/>
        <w:spacing w:before="0" w:after="0" w:line="540" w:lineRule="atLeast"/>
        <w:ind w:left="20" w:right="0"/>
        <w:jc w:val="both"/>
        <w:textAlignment w:val="baseline"/>
        <w:rPr>
          <w:sz w:val="38"/>
        </w:rPr>
      </w:pPr>
      <w:bookmarkStart w:name="" w:id="6172"/>
      <w:r>
        <w:rPr>
          <w:rFonts w:ascii="仿宋" w:hAnsi="仿宋" w:cs="仿宋" w:eastAsia="仿宋"/>
          <w:sz w:val="38"/>
          <w:spacing w:val="0"/>
          <w:color w:val="000000"/>
          <w:b w:val="off"/>
          <w:i w:val="off"/>
        </w:rPr>
        <w:t>伊索(Aesop):第一卷，第69、72页；第二卷，第42页。</w:t>
      </w:r>
      <w:bookmarkEnd w:id="6172"/>
    </w:p>
    <w:p>
      <w:pPr>
        <w:pageBreakBefore w:val="off"/>
        <w:tabs/>
        <w:wordWrap w:val="off"/>
        <w:spacing w:before="0" w:after="0" w:line="540" w:lineRule="atLeast"/>
        <w:ind w:left="360" w:right="320" w:hanging="340"/>
        <w:jc w:val="both"/>
        <w:textAlignment w:val="baseline"/>
        <w:rPr>
          <w:sz w:val="38"/>
        </w:rPr>
      </w:pPr>
      <w:bookmarkStart w:name="" w:id="6173"/>
      <w:r>
        <w:rPr>
          <w:rFonts w:ascii="仿宋" w:hAnsi="仿宋" w:cs="仿宋" w:eastAsia="仿宋"/>
          <w:sz w:val="38"/>
          <w:spacing w:val="0"/>
          <w:color w:val="000000"/>
          <w:b w:val="off"/>
          <w:i w:val="off"/>
        </w:rPr>
        <w:t>伊索克拉底(Isocrates):第三卷，第3、8页；第五卷，第35页；参</w:t>
      </w:r>
      <w:r>
        <w:rPr>
          <w:rFonts w:ascii="仿宋" w:hAnsi="仿宋" w:cs="仿宋" w:eastAsia="仿宋"/>
          <w:sz w:val="38"/>
          <w:spacing w:val="0"/>
          <w:color w:val="000000"/>
          <w:b w:val="off"/>
          <w:i w:val="off"/>
        </w:rPr>
        <w:t>见第二卷，第64页。</w:t>
      </w:r>
      <w:bookmarkEnd w:id="6173"/>
    </w:p>
    <w:p>
      <w:pPr>
        <w:pageBreakBefore w:val="off"/>
        <w:tabs/>
        <w:wordWrap w:val="off"/>
        <w:spacing w:before="0" w:after="0" w:line="540" w:lineRule="atLeast"/>
        <w:ind w:left="20" w:right="0"/>
        <w:jc w:val="both"/>
        <w:textAlignment w:val="baseline"/>
        <w:rPr>
          <w:sz w:val="38"/>
        </w:rPr>
      </w:pPr>
      <w:bookmarkStart w:name="" w:id="6174"/>
      <w:r>
        <w:rPr>
          <w:rFonts w:ascii="仿宋" w:hAnsi="仿宋" w:cs="仿宋" w:eastAsia="仿宋"/>
          <w:sz w:val="38"/>
          <w:spacing w:val="0"/>
          <w:color w:val="000000"/>
          <w:b w:val="off"/>
          <w:i w:val="off"/>
        </w:rPr>
        <w:t>伊泰根尼(Ithagenes):麦里梭的父亲，第九卷，第</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24页。</w:t>
      </w:r>
      <w:bookmarkEnd w:id="6174"/>
    </w:p>
    <w:p>
      <w:pPr>
        <w:pageBreakBefore w:val="off"/>
        <w:tabs/>
        <w:wordWrap w:val="off"/>
        <w:spacing w:before="0" w:after="0" w:line="540" w:lineRule="atLeast"/>
        <w:ind w:left="20" w:right="0"/>
        <w:jc w:val="both"/>
        <w:textAlignment w:val="baseline"/>
        <w:rPr>
          <w:sz w:val="38"/>
        </w:rPr>
      </w:pPr>
      <w:bookmarkStart w:name="" w:id="6175"/>
      <w:r>
        <w:rPr>
          <w:rFonts w:ascii="仿宋" w:hAnsi="仿宋" w:cs="仿宋" w:eastAsia="仿宋"/>
          <w:sz w:val="38"/>
          <w:spacing w:val="0"/>
          <w:color w:val="000000"/>
          <w:b w:val="off"/>
          <w:i w:val="off"/>
        </w:rPr>
        <w:t>伊万德尔(佛西亚的)(Evander</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of</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Phocaea):第四卷，第60页。</w:t>
      </w:r>
      <w:bookmarkEnd w:id="6175"/>
    </w:p>
    <w:p>
      <w:pPr>
        <w:pageBreakBefore w:val="off"/>
        <w:tabs/>
        <w:wordWrap w:val="off"/>
        <w:spacing w:before="0" w:after="0" w:line="540" w:lineRule="atLeast"/>
        <w:ind w:left="20" w:right="0"/>
        <w:jc w:val="both"/>
        <w:textAlignment w:val="baseline"/>
        <w:rPr>
          <w:sz w:val="38"/>
        </w:rPr>
      </w:pPr>
      <w:bookmarkStart w:name="" w:id="6176"/>
      <w:r>
        <w:rPr>
          <w:rFonts w:ascii="仿宋" w:hAnsi="仿宋" w:cs="仿宋" w:eastAsia="仿宋"/>
          <w:sz w:val="38"/>
          <w:spacing w:val="0"/>
          <w:color w:val="000000"/>
          <w:b w:val="off"/>
          <w:i w:val="off"/>
        </w:rPr>
        <w:t>伊西斯(Isis):第一卷，第10页。</w:t>
      </w:r>
      <w:bookmarkEnd w:id="6176"/>
    </w:p>
    <w:p>
      <w:pPr>
        <w:pageBreakBefore w:val="off"/>
        <w:tabs/>
        <w:wordWrap w:val="off"/>
        <w:spacing w:before="0" w:after="0" w:line="540" w:lineRule="atLeast"/>
        <w:ind w:left="360" w:right="320" w:hanging="340"/>
        <w:jc w:val="both"/>
        <w:textAlignment w:val="baseline"/>
        <w:rPr>
          <w:sz w:val="38"/>
        </w:rPr>
      </w:pPr>
      <w:bookmarkStart w:name="" w:id="6177"/>
      <w:r>
        <w:rPr>
          <w:rFonts w:ascii="仿宋" w:hAnsi="仿宋" w:cs="仿宋" w:eastAsia="仿宋"/>
          <w:sz w:val="38"/>
          <w:spacing w:val="0"/>
          <w:color w:val="000000"/>
          <w:b w:val="off"/>
          <w:i w:val="off"/>
        </w:rPr>
        <w:t>医师(Physicians):第三卷，第6页；第五卷，第1页；第六卷，第</w:t>
      </w:r>
      <w:r>
        <w:rPr>
          <w:rFonts w:ascii="仿宋" w:hAnsi="仿宋" w:cs="仿宋" w:eastAsia="仿宋"/>
          <w:sz w:val="38"/>
          <w:spacing w:val="0"/>
          <w:color w:val="000000"/>
          <w:b w:val="off"/>
          <w:i w:val="off"/>
        </w:rPr>
        <w:t>24页；第八卷，第86页。</w:t>
      </w:r>
      <w:bookmarkEnd w:id="6177"/>
    </w:p>
    <w:p>
      <w:pPr>
        <w:pageBreakBefore w:val="off"/>
        <w:tabs/>
        <w:wordWrap w:val="off"/>
        <w:spacing w:before="0" w:after="0" w:line="540" w:lineRule="atLeast"/>
        <w:ind w:left="20" w:right="0"/>
        <w:jc w:val="both"/>
        <w:textAlignment w:val="baseline"/>
        <w:rPr>
          <w:sz w:val="38"/>
        </w:rPr>
      </w:pPr>
      <w:bookmarkStart w:name="" w:id="6178"/>
      <w:r>
        <w:rPr>
          <w:rFonts w:ascii="仿宋" w:hAnsi="仿宋" w:cs="仿宋" w:eastAsia="仿宋"/>
          <w:sz w:val="38"/>
          <w:spacing w:val="0"/>
          <w:color w:val="000000"/>
          <w:b w:val="off"/>
          <w:i w:val="off"/>
        </w:rPr>
        <w:t>医学(Medicine):它的分类和分支，第三卷，第85页。</w:t>
      </w:r>
      <w:bookmarkEnd w:id="6178"/>
    </w:p>
    <w:p>
      <w:pPr>
        <w:pageBreakBefore w:val="off"/>
        <w:tabs/>
        <w:wordWrap w:val="off"/>
        <w:spacing w:before="0" w:after="0" w:line="540" w:lineRule="atLeast"/>
        <w:ind w:left="360" w:right="300" w:hanging="340"/>
        <w:jc w:val="both"/>
        <w:textAlignment w:val="baseline"/>
        <w:rPr>
          <w:sz w:val="38"/>
        </w:rPr>
      </w:pPr>
      <w:bookmarkStart w:name="" w:id="6179"/>
      <w:r>
        <w:rPr>
          <w:rFonts w:ascii="仿宋" w:hAnsi="仿宋" w:cs="仿宋" w:eastAsia="仿宋"/>
          <w:sz w:val="38"/>
          <w:spacing w:val="0"/>
          <w:color w:val="000000"/>
          <w:b w:val="off"/>
          <w:i w:val="off"/>
        </w:rPr>
        <w:t>意大利学派或师承(Italian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school</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or</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succession):第一卷，第</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13、14</w:t>
      </w:r>
      <w:r>
        <w:rPr>
          <w:rFonts w:ascii="仿宋" w:hAnsi="仿宋" w:cs="仿宋" w:eastAsia="仿宋"/>
          <w:sz w:val="38"/>
          <w:spacing w:val="0"/>
          <w:color w:val="000000"/>
          <w:b w:val="off"/>
          <w:i w:val="off"/>
        </w:rPr>
        <w:t>页；第八卷，第1、3、16页。</w:t>
      </w:r>
      <w:bookmarkEnd w:id="6179"/>
    </w:p>
    <w:p>
      <w:pPr>
        <w:pageBreakBefore w:val="off"/>
        <w:tabs/>
        <w:wordWrap w:val="off"/>
        <w:spacing w:before="120" w:after="0" w:line="440" w:lineRule="atLeast"/>
        <w:ind w:left="0" w:right="0"/>
        <w:jc w:val="center"/>
        <w:textAlignment w:val="baseline"/>
        <w:rPr>
          <w:sz w:val="33"/>
        </w:rPr>
      </w:pPr>
      <w:bookmarkStart w:name="" w:id="6180"/>
      <w:r>
        <w:rPr>
          <w:rFonts w:ascii="楷体" w:hAnsi="楷体" w:cs="楷体" w:eastAsia="楷体"/>
          <w:sz w:val="33"/>
          <w:spacing w:val="0"/>
          <w:color w:val="000000"/>
          <w:b w:val="off"/>
          <w:i w:val="off"/>
        </w:rPr>
        <w:t>——</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753</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w:t>
      </w:r>
      <w:bookmarkEnd w:id="6180"/>
    </w:p>
    <w:p>
      <w:r>
        <w:t/>
      </w:r>
    </w:p>
    <w:p>
      <w:pPr>
        <w:sectPr>
          <w:footerReference r:id="rId713"/>
          <w:headerReference r:id="rId714" w:type="default"/>
          <w:type w:val="nextPage"/>
          <w:pgSz w:w="15700" w:h="22460"/>
          <w:pgMar w:left="2240" w:top="1760" w:right="2240" w:bottom="1760" w:header="1460" w:footer="1460"/>
          <w:cols w:num="1"/>
        </w:sectPr>
      </w:pPr>
    </w:p>
    <w:p>
      <w:pPr>
        <w:pageBreakBefore w:val="off"/>
        <w:tabs/>
        <w:wordWrap w:val="off"/>
        <w:spacing w:before="320" w:after="0" w:line="560" w:lineRule="atLeast"/>
        <w:ind w:left="0" w:right="0"/>
        <w:jc w:val="center"/>
        <w:textAlignment w:val="baseline"/>
        <w:rPr>
          <w:sz w:val="37"/>
        </w:rPr>
      </w:pPr>
      <w:bookmarkStart w:name="" w:id="6181"/>
      <w:r>
        <w:rPr>
          <w:rFonts w:ascii="仿宋" w:hAnsi="仿宋" w:cs="仿宋" w:eastAsia="仿宋"/>
          <w:sz w:val="37"/>
          <w:spacing w:val="0"/>
          <w:color w:val="000000"/>
          <w:u w:val="single"/>
          <w:b w:val="off"/>
          <w:i w:val="off"/>
        </w:rPr>
        <w:t xml:space="preserve">                       名哲言行录                       </w:t>
      </w:r>
      <w:bookmarkEnd w:id="6181"/>
    </w:p>
    <w:p>
      <w:pPr>
        <w:pageBreakBefore w:val="off"/>
        <w:tabs/>
        <w:wordWrap w:val="off"/>
        <w:spacing w:before="0" w:after="0" w:line="580" w:lineRule="exact"/>
        <w:ind w:left="0" w:right="0"/>
        <w:jc w:val="center"/>
        <w:textAlignment w:val="baseline"/>
        <w:rPr>
          <w:sz w:val="37"/>
        </w:rPr>
      </w:pPr>
      <w:bookmarkStart w:name="" w:id="6182"/>
      <w:r>
        <w:rPr>
          <w:rFonts w:ascii="宋体" w:hAnsi="宋体" w:cs="宋体" w:eastAsia="宋体"/>
          <w:sz w:val="37"/>
          <w:spacing w:val="0"/>
          <w:color w:val="000000"/>
          <w:b w:val="off"/>
          <w:i w:val="off"/>
        </w:rPr>
        <w:t/>
      </w:r>
      <w:bookmarkEnd w:id="6182"/>
    </w:p>
    <w:p>
      <w:pPr>
        <w:pageBreakBefore w:val="off"/>
        <w:tabs/>
        <w:wordWrap w:val="off"/>
        <w:spacing w:before="0" w:after="0" w:line="560" w:lineRule="atLeast"/>
        <w:ind w:left="480" w:right="0"/>
        <w:jc w:val="both"/>
        <w:textAlignment w:val="baseline"/>
        <w:rPr>
          <w:sz w:val="37"/>
        </w:rPr>
      </w:pPr>
      <w:bookmarkStart w:name="" w:id="6183"/>
      <w:r>
        <w:rPr>
          <w:rFonts w:ascii="仿宋" w:hAnsi="仿宋" w:cs="仿宋" w:eastAsia="仿宋"/>
          <w:sz w:val="37"/>
          <w:spacing w:val="0"/>
          <w:color w:val="000000"/>
          <w:b w:val="off"/>
          <w:i w:val="off"/>
        </w:rPr>
        <w:t>意见</w:t>
      </w:r>
      <w:r>
        <w:rPr>
          <w:rFonts w:ascii="仿宋" w:hAnsi="仿宋" w:cs="仿宋" w:eastAsia="仿宋"/>
          <w:sz w:val="37"/>
          <w:spacing w:val="0"/>
          <w:color w:val="000000"/>
          <w:b w:val="on"/>
          <w:i w:val="off"/>
        </w:rPr>
        <w:t>(Opinion)：</w:t>
      </w:r>
      <w:r>
        <w:rPr>
          <w:rFonts w:ascii="仿宋" w:hAnsi="仿宋" w:cs="仿宋" w:eastAsia="仿宋"/>
          <w:sz w:val="37"/>
          <w:spacing w:val="0"/>
          <w:color w:val="000000"/>
          <w:b w:val="off"/>
          <w:i w:val="off"/>
        </w:rPr>
        <w:t>第三卷，第52页。</w:t>
      </w:r>
      <w:bookmarkEnd w:id="6183"/>
    </w:p>
    <w:p>
      <w:pPr>
        <w:pageBreakBefore w:val="off"/>
        <w:tabs/>
        <w:wordWrap w:val="off"/>
        <w:spacing w:before="0" w:after="0" w:line="560" w:lineRule="atLeast"/>
        <w:ind w:left="780" w:right="100" w:hanging="300"/>
        <w:jc w:val="both"/>
        <w:textAlignment w:val="baseline"/>
        <w:rPr>
          <w:sz w:val="37"/>
        </w:rPr>
      </w:pPr>
      <w:bookmarkStart w:name="" w:id="6184"/>
      <w:r>
        <w:rPr>
          <w:rFonts w:ascii="仿宋" w:hAnsi="仿宋" w:cs="仿宋" w:eastAsia="仿宋"/>
          <w:sz w:val="37"/>
          <w:spacing w:val="0"/>
          <w:color w:val="000000"/>
          <w:b w:val="off"/>
          <w:i w:val="off"/>
        </w:rPr>
        <w:t>音乐</w:t>
      </w:r>
      <w:r>
        <w:rPr>
          <w:rFonts w:ascii="仿宋" w:hAnsi="仿宋" w:cs="仿宋" w:eastAsia="仿宋"/>
          <w:sz w:val="37"/>
          <w:spacing w:val="0"/>
          <w:color w:val="000000"/>
          <w:b w:val="on"/>
          <w:i w:val="off"/>
        </w:rPr>
        <w:t>(Music)：</w:t>
      </w:r>
      <w:r>
        <w:rPr>
          <w:rFonts w:ascii="仿宋" w:hAnsi="仿宋" w:cs="仿宋" w:eastAsia="仿宋"/>
          <w:sz w:val="37"/>
          <w:spacing w:val="0"/>
          <w:color w:val="000000"/>
          <w:b w:val="off"/>
          <w:i w:val="off"/>
        </w:rPr>
        <w:t>它的三类，第三卷，第88页；被昔勒尼派摒弃，第六</w:t>
      </w:r>
      <w:r>
        <w:rPr>
          <w:rFonts w:ascii="仿宋" w:hAnsi="仿宋" w:cs="仿宋" w:eastAsia="仿宋"/>
          <w:sz w:val="37"/>
          <w:spacing w:val="0"/>
          <w:color w:val="000000"/>
          <w:b w:val="off"/>
          <w:i w:val="off"/>
        </w:rPr>
        <w:t>卷，第73、104页；参见第27页。</w:t>
      </w:r>
      <w:bookmarkEnd w:id="6184"/>
    </w:p>
    <w:p>
      <w:pPr>
        <w:pageBreakBefore w:val="off"/>
        <w:tabs/>
        <w:wordWrap w:val="off"/>
        <w:spacing w:before="0" w:after="0" w:line="560" w:lineRule="atLeast"/>
        <w:ind w:left="480" w:right="0"/>
        <w:jc w:val="both"/>
        <w:textAlignment w:val="baseline"/>
        <w:rPr>
          <w:sz w:val="37"/>
        </w:rPr>
      </w:pPr>
      <w:bookmarkStart w:name="" w:id="6185"/>
      <w:r>
        <w:rPr>
          <w:rFonts w:ascii="仿宋" w:hAnsi="仿宋" w:cs="仿宋" w:eastAsia="仿宋"/>
          <w:sz w:val="37"/>
          <w:spacing w:val="0"/>
          <w:color w:val="000000"/>
          <w:b w:val="off"/>
          <w:i w:val="off"/>
        </w:rPr>
        <w:t>银河</w:t>
      </w:r>
      <w:r>
        <w:rPr>
          <w:rFonts w:ascii="仿宋" w:hAnsi="仿宋" w:cs="仿宋" w:eastAsia="仿宋"/>
          <w:sz w:val="37"/>
          <w:spacing w:val="0"/>
          <w:color w:val="000000"/>
          <w:b w:val="on"/>
          <w:i w:val="off"/>
        </w:rPr>
        <w:t>(Milky Way)：</w:t>
      </w:r>
      <w:r>
        <w:rPr>
          <w:rFonts w:ascii="仿宋" w:hAnsi="仿宋" w:cs="仿宋" w:eastAsia="仿宋"/>
          <w:sz w:val="37"/>
          <w:spacing w:val="0"/>
          <w:color w:val="000000"/>
          <w:b w:val="off"/>
          <w:i w:val="off"/>
        </w:rPr>
        <w:t>第二卷，第9页。</w:t>
      </w:r>
      <w:bookmarkEnd w:id="6185"/>
    </w:p>
    <w:p>
      <w:pPr>
        <w:pageBreakBefore w:val="off"/>
        <w:tabs/>
        <w:wordWrap w:val="off"/>
        <w:spacing w:before="0" w:after="0" w:line="560" w:lineRule="atLeast"/>
        <w:ind w:left="480" w:right="0"/>
        <w:jc w:val="both"/>
        <w:textAlignment w:val="baseline"/>
        <w:rPr>
          <w:sz w:val="37"/>
        </w:rPr>
      </w:pPr>
      <w:bookmarkStart w:name="" w:id="6186"/>
      <w:r>
        <w:rPr>
          <w:rFonts w:ascii="仿宋" w:hAnsi="仿宋" w:cs="仿宋" w:eastAsia="仿宋"/>
          <w:sz w:val="37"/>
          <w:spacing w:val="0"/>
          <w:color w:val="000000"/>
          <w:b w:val="off"/>
          <w:i w:val="off"/>
        </w:rPr>
        <w:t>印度人</w:t>
      </w:r>
      <w:r>
        <w:rPr>
          <w:rFonts w:ascii="仿宋" w:hAnsi="仿宋" w:cs="仿宋" w:eastAsia="仿宋"/>
          <w:sz w:val="37"/>
          <w:spacing w:val="0"/>
          <w:color w:val="000000"/>
          <w:b w:val="on"/>
          <w:i w:val="off"/>
        </w:rPr>
        <w:t>(Indians)：</w:t>
      </w:r>
      <w:r>
        <w:rPr>
          <w:rFonts w:ascii="仿宋" w:hAnsi="仿宋" w:cs="仿宋" w:eastAsia="仿宋"/>
          <w:sz w:val="37"/>
          <w:spacing w:val="0"/>
          <w:color w:val="000000"/>
          <w:b w:val="off"/>
          <w:i w:val="off"/>
        </w:rPr>
        <w:t>第一卷，第1页；第九卷，第35、61、63页。</w:t>
      </w:r>
      <w:bookmarkEnd w:id="6186"/>
    </w:p>
    <w:p>
      <w:pPr>
        <w:pageBreakBefore w:val="off"/>
        <w:tabs/>
        <w:wordWrap w:val="off"/>
        <w:spacing w:before="0" w:after="0" w:line="560" w:lineRule="atLeast"/>
        <w:ind w:left="480" w:right="0"/>
        <w:jc w:val="both"/>
        <w:textAlignment w:val="baseline"/>
        <w:rPr>
          <w:sz w:val="37"/>
        </w:rPr>
      </w:pPr>
      <w:bookmarkStart w:name="" w:id="6187"/>
      <w:r>
        <w:rPr>
          <w:rFonts w:ascii="仿宋" w:hAnsi="仿宋" w:cs="仿宋" w:eastAsia="仿宋"/>
          <w:sz w:val="37"/>
          <w:spacing w:val="0"/>
          <w:color w:val="000000"/>
          <w:b w:val="off"/>
          <w:i w:val="off"/>
        </w:rPr>
        <w:t>优卑亚</w:t>
      </w:r>
      <w:r>
        <w:rPr>
          <w:rFonts w:ascii="仿宋" w:hAnsi="仿宋" w:cs="仿宋" w:eastAsia="仿宋"/>
          <w:sz w:val="37"/>
          <w:spacing w:val="0"/>
          <w:color w:val="000000"/>
          <w:b w:val="on"/>
          <w:i w:val="off"/>
        </w:rPr>
        <w:t>(Euboea)：</w:t>
      </w:r>
      <w:r>
        <w:rPr>
          <w:rFonts w:ascii="仿宋" w:hAnsi="仿宋" w:cs="仿宋" w:eastAsia="仿宋"/>
          <w:sz w:val="37"/>
          <w:spacing w:val="0"/>
          <w:color w:val="000000"/>
          <w:b w:val="off"/>
          <w:i w:val="off"/>
        </w:rPr>
        <w:t>第一卷，第4页；第十卷，第137页。</w:t>
      </w:r>
      <w:bookmarkEnd w:id="6187"/>
    </w:p>
    <w:p>
      <w:pPr>
        <w:pageBreakBefore w:val="off"/>
        <w:tabs/>
        <w:wordWrap w:val="off"/>
        <w:spacing w:before="0" w:after="0" w:line="560" w:lineRule="atLeast"/>
        <w:ind w:left="480" w:right="0"/>
        <w:jc w:val="both"/>
        <w:textAlignment w:val="baseline"/>
        <w:rPr>
          <w:sz w:val="37"/>
        </w:rPr>
      </w:pPr>
      <w:bookmarkStart w:name="" w:id="6188"/>
      <w:r>
        <w:rPr>
          <w:rFonts w:ascii="仿宋" w:hAnsi="仿宋" w:cs="仿宋" w:eastAsia="仿宋"/>
          <w:sz w:val="37"/>
          <w:spacing w:val="0"/>
          <w:color w:val="000000"/>
          <w:b w:val="off"/>
          <w:i w:val="off"/>
        </w:rPr>
        <w:t>攸利密顿</w:t>
      </w:r>
      <w:r>
        <w:rPr>
          <w:rFonts w:ascii="仿宋" w:hAnsi="仿宋" w:cs="仿宋" w:eastAsia="仿宋"/>
          <w:sz w:val="37"/>
          <w:spacing w:val="0"/>
          <w:color w:val="000000"/>
          <w:b w:val="on"/>
          <w:i w:val="off"/>
        </w:rPr>
        <w:t>(Eurymedon)</w:t>
      </w:r>
      <w:r>
        <w:rPr>
          <w:rFonts w:ascii="仿宋" w:hAnsi="仿宋" w:cs="仿宋" w:eastAsia="仿宋"/>
          <w:sz w:val="37"/>
          <w:spacing w:val="0"/>
          <w:color w:val="000000"/>
          <w:b w:val="off"/>
          <w:i w:val="off"/>
        </w:rPr>
        <w:t>：亚里士多德的反对者，第五卷，第5页。</w:t>
      </w:r>
      <w:bookmarkEnd w:id="6188"/>
    </w:p>
    <w:p>
      <w:pPr>
        <w:pageBreakBefore w:val="off"/>
        <w:tabs/>
        <w:wordWrap w:val="off"/>
        <w:spacing w:before="0" w:after="0" w:line="560" w:lineRule="atLeast"/>
        <w:ind w:left="480" w:right="0"/>
        <w:jc w:val="both"/>
        <w:textAlignment w:val="baseline"/>
        <w:rPr>
          <w:sz w:val="37"/>
        </w:rPr>
      </w:pPr>
      <w:bookmarkStart w:name="" w:id="6189"/>
      <w:r>
        <w:rPr>
          <w:rFonts w:ascii="仿宋" w:hAnsi="仿宋" w:cs="仿宋" w:eastAsia="仿宋"/>
          <w:sz w:val="37"/>
          <w:spacing w:val="0"/>
          <w:color w:val="000000"/>
          <w:b w:val="off"/>
          <w:i w:val="off"/>
        </w:rPr>
        <w:t>犹太人</w:t>
      </w:r>
      <w:r>
        <w:rPr>
          <w:rFonts w:ascii="仿宋" w:hAnsi="仿宋" w:cs="仿宋" w:eastAsia="仿宋"/>
          <w:sz w:val="37"/>
          <w:spacing w:val="0"/>
          <w:color w:val="000000"/>
          <w:b w:val="on"/>
          <w:i w:val="off"/>
        </w:rPr>
        <w:t>(Jews)：</w:t>
      </w:r>
      <w:r>
        <w:rPr>
          <w:rFonts w:ascii="仿宋" w:hAnsi="仿宋" w:cs="仿宋" w:eastAsia="仿宋"/>
          <w:sz w:val="37"/>
          <w:spacing w:val="0"/>
          <w:color w:val="000000"/>
          <w:b w:val="off"/>
          <w:i w:val="off"/>
        </w:rPr>
        <w:t>第一卷，第9页。</w:t>
      </w:r>
      <w:bookmarkEnd w:id="6189"/>
    </w:p>
    <w:p>
      <w:pPr>
        <w:pageBreakBefore w:val="off"/>
        <w:tabs/>
        <w:wordWrap w:val="off"/>
        <w:spacing w:before="0" w:after="0" w:line="560" w:lineRule="atLeast"/>
        <w:ind w:left="480" w:right="0"/>
        <w:jc w:val="both"/>
        <w:textAlignment w:val="baseline"/>
        <w:rPr>
          <w:sz w:val="37"/>
        </w:rPr>
      </w:pPr>
      <w:bookmarkStart w:name="" w:id="6190"/>
      <w:r>
        <w:rPr>
          <w:rFonts w:ascii="仿宋" w:hAnsi="仿宋" w:cs="仿宋" w:eastAsia="仿宋"/>
          <w:sz w:val="37"/>
          <w:spacing w:val="0"/>
          <w:color w:val="000000"/>
          <w:b w:val="off"/>
          <w:i w:val="off"/>
        </w:rPr>
        <w:t>游叙弗伦</w:t>
      </w:r>
      <w:r>
        <w:rPr>
          <w:rFonts w:ascii="仿宋" w:hAnsi="仿宋" w:cs="仿宋" w:eastAsia="仿宋"/>
          <w:sz w:val="37"/>
          <w:spacing w:val="0"/>
          <w:color w:val="000000"/>
          <w:b w:val="on"/>
          <w:i w:val="off"/>
        </w:rPr>
        <w:t>(Euthyphro)：</w:t>
      </w:r>
      <w:r>
        <w:rPr>
          <w:rFonts w:ascii="仿宋" w:hAnsi="仿宋" w:cs="仿宋" w:eastAsia="仿宋"/>
          <w:sz w:val="37"/>
          <w:spacing w:val="0"/>
          <w:color w:val="000000"/>
          <w:b w:val="off"/>
          <w:i w:val="off"/>
        </w:rPr>
        <w:t>苏格拉底派成员，第二卷，第29页。</w:t>
      </w:r>
      <w:bookmarkEnd w:id="6190"/>
    </w:p>
    <w:p>
      <w:pPr>
        <w:pageBreakBefore w:val="off"/>
        <w:tabs/>
        <w:wordWrap w:val="off"/>
        <w:spacing w:before="0" w:after="0" w:line="560" w:lineRule="atLeast"/>
        <w:ind w:left="800" w:right="40" w:hanging="320"/>
        <w:jc w:val="both"/>
        <w:textAlignment w:val="baseline"/>
        <w:rPr>
          <w:sz w:val="37"/>
        </w:rPr>
      </w:pPr>
      <w:bookmarkStart w:name="" w:id="6191"/>
      <w:r>
        <w:rPr>
          <w:rFonts w:ascii="仿宋" w:hAnsi="仿宋" w:cs="仿宋" w:eastAsia="仿宋"/>
          <w:sz w:val="37"/>
          <w:spacing w:val="0"/>
          <w:color w:val="000000"/>
          <w:b w:val="off"/>
          <w:i w:val="off"/>
        </w:rPr>
        <w:t>友谊</w:t>
      </w:r>
      <w:r>
        <w:rPr>
          <w:rFonts w:ascii="仿宋" w:hAnsi="仿宋" w:cs="仿宋" w:eastAsia="仿宋"/>
          <w:sz w:val="37"/>
          <w:spacing w:val="0"/>
          <w:color w:val="000000"/>
          <w:b w:val="on"/>
          <w:i w:val="off"/>
        </w:rPr>
        <w:t>(Friendship)</w:t>
      </w:r>
      <w:r>
        <w:rPr>
          <w:rFonts w:ascii="仿宋" w:hAnsi="仿宋" w:cs="仿宋" w:eastAsia="仿宋"/>
          <w:sz w:val="37"/>
          <w:spacing w:val="0"/>
          <w:color w:val="000000"/>
          <w:b w:val="off"/>
          <w:i w:val="off"/>
        </w:rPr>
        <w:t>：由斯多亚派定义，第七卷，第124页；应被珍惜</w:t>
      </w:r>
      <w:r>
        <w:rPr>
          <w:rFonts w:ascii="仿宋" w:hAnsi="仿宋" w:cs="仿宋" w:eastAsia="仿宋"/>
          <w:sz w:val="37"/>
          <w:spacing w:val="0"/>
          <w:color w:val="000000"/>
          <w:b w:val="off"/>
          <w:i w:val="off"/>
        </w:rPr>
        <w:t>的，第一卷，第37页；</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(柏拉图所提出的)种类，第三卷，第81</w:t>
      </w:r>
      <w:r>
        <w:rPr>
          <w:rFonts w:ascii="仿宋" w:hAnsi="仿宋" w:cs="仿宋" w:eastAsia="仿宋"/>
          <w:sz w:val="37"/>
          <w:spacing w:val="0"/>
          <w:color w:val="000000"/>
          <w:b w:val="off"/>
          <w:i w:val="off"/>
        </w:rPr>
        <w:t>页；个人友谊，第一卷，第37、61、70、87、91页；第二卷，第</w:t>
      </w:r>
      <w:r>
        <w:rPr>
          <w:rFonts w:ascii="仿宋" w:hAnsi="仿宋" w:cs="仿宋" w:eastAsia="仿宋"/>
          <w:sz w:val="37"/>
          <w:spacing w:val="0"/>
          <w:color w:val="000000"/>
          <w:b w:val="off"/>
          <w:i w:val="off"/>
        </w:rPr>
        <w:t>30、91、96、97页；第四卷，第51页；第五卷，第20、21、32、83</w:t>
      </w:r>
      <w:r>
        <w:rPr>
          <w:rFonts w:ascii="仿宋" w:hAnsi="仿宋" w:cs="仿宋" w:eastAsia="仿宋"/>
          <w:sz w:val="37"/>
          <w:spacing w:val="0"/>
          <w:color w:val="000000"/>
          <w:b w:val="off"/>
          <w:i w:val="off"/>
        </w:rPr>
        <w:t>页；第七卷，第23、124页；第八卷，第</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10、23页；第十卷，第</w:t>
      </w:r>
      <w:r>
        <w:rPr>
          <w:rFonts w:ascii="仿宋" w:hAnsi="仿宋" w:cs="仿宋" w:eastAsia="仿宋"/>
          <w:sz w:val="37"/>
          <w:spacing w:val="0"/>
          <w:color w:val="000000"/>
          <w:b w:val="off"/>
          <w:i w:val="off"/>
        </w:rPr>
        <w:t>11、118页。</w:t>
      </w:r>
      <w:bookmarkEnd w:id="6191"/>
    </w:p>
    <w:p>
      <w:pPr>
        <w:pageBreakBefore w:val="off"/>
        <w:tabs/>
        <w:wordWrap w:val="off"/>
        <w:spacing w:before="0" w:after="0" w:line="560" w:lineRule="atLeast"/>
        <w:ind w:left="480" w:right="0"/>
        <w:jc w:val="both"/>
        <w:textAlignment w:val="baseline"/>
        <w:rPr>
          <w:sz w:val="37"/>
        </w:rPr>
      </w:pPr>
      <w:bookmarkStart w:name="" w:id="6192"/>
      <w:r>
        <w:rPr>
          <w:rFonts w:ascii="仿宋" w:hAnsi="仿宋" w:cs="仿宋" w:eastAsia="仿宋"/>
          <w:sz w:val="37"/>
          <w:spacing w:val="0"/>
          <w:color w:val="000000"/>
          <w:b w:val="off"/>
          <w:i w:val="off"/>
        </w:rPr>
        <w:t>愉悦</w:t>
      </w:r>
      <w:r>
        <w:rPr>
          <w:rFonts w:ascii="仿宋" w:hAnsi="仿宋" w:cs="仿宋" w:eastAsia="仿宋"/>
          <w:sz w:val="37"/>
          <w:spacing w:val="0"/>
          <w:color w:val="000000"/>
          <w:b w:val="on"/>
          <w:i w:val="off"/>
        </w:rPr>
        <w:t>(Joy)</w:t>
      </w:r>
      <w:r>
        <w:rPr>
          <w:rFonts w:ascii="仿宋" w:hAnsi="仿宋" w:cs="仿宋" w:eastAsia="仿宋"/>
          <w:sz w:val="37"/>
          <w:spacing w:val="0"/>
          <w:color w:val="000000"/>
          <w:b w:val="off"/>
          <w:i w:val="off"/>
        </w:rPr>
        <w:t>或欢乐</w:t>
      </w:r>
      <w:r>
        <w:rPr>
          <w:rFonts w:ascii="仿宋" w:hAnsi="仿宋" w:cs="仿宋" w:eastAsia="仿宋"/>
          <w:sz w:val="37"/>
          <w:spacing w:val="0"/>
          <w:color w:val="000000"/>
          <w:b w:val="on"/>
          <w:i w:val="off"/>
        </w:rPr>
        <w:t>(gladness)：</w:t>
      </w:r>
      <w:r>
        <w:rPr>
          <w:rFonts w:ascii="仿宋" w:hAnsi="仿宋" w:cs="仿宋" w:eastAsia="仿宋"/>
          <w:sz w:val="37"/>
          <w:spacing w:val="0"/>
          <w:color w:val="000000"/>
          <w:b w:val="off"/>
          <w:i w:val="off"/>
        </w:rPr>
        <w:t>第七卷，第116页。</w:t>
      </w:r>
      <w:bookmarkEnd w:id="6192"/>
    </w:p>
    <w:p>
      <w:pPr>
        <w:pageBreakBefore w:val="off"/>
        <w:tabs/>
        <w:wordWrap w:val="off"/>
        <w:spacing w:before="0" w:after="0" w:line="560" w:lineRule="atLeast"/>
        <w:ind w:left="480" w:right="0"/>
        <w:jc w:val="both"/>
        <w:textAlignment w:val="baseline"/>
        <w:rPr>
          <w:sz w:val="37"/>
        </w:rPr>
      </w:pPr>
      <w:bookmarkStart w:name="" w:id="6193"/>
      <w:r>
        <w:rPr>
          <w:rFonts w:ascii="仿宋" w:hAnsi="仿宋" w:cs="仿宋" w:eastAsia="仿宋"/>
          <w:sz w:val="37"/>
          <w:spacing w:val="0"/>
          <w:color w:val="000000"/>
          <w:b w:val="off"/>
          <w:i w:val="off"/>
        </w:rPr>
        <w:t>与格</w:t>
      </w:r>
      <w:r>
        <w:rPr>
          <w:rFonts w:ascii="仿宋" w:hAnsi="仿宋" w:cs="仿宋" w:eastAsia="仿宋"/>
          <w:sz w:val="37"/>
          <w:spacing w:val="0"/>
          <w:color w:val="000000"/>
          <w:b w:val="on"/>
          <w:i w:val="off"/>
        </w:rPr>
        <w:t>(Dative case)：</w:t>
      </w:r>
      <w:r>
        <w:rPr>
          <w:rFonts w:ascii="仿宋" w:hAnsi="仿宋" w:cs="仿宋" w:eastAsia="仿宋"/>
          <w:sz w:val="37"/>
          <w:spacing w:val="0"/>
          <w:color w:val="000000"/>
          <w:b w:val="off"/>
          <w:i w:val="off"/>
        </w:rPr>
        <w:t>第七卷，第65页。</w:t>
      </w:r>
      <w:bookmarkEnd w:id="6193"/>
    </w:p>
    <w:p>
      <w:pPr>
        <w:pageBreakBefore w:val="off"/>
        <w:tabs/>
        <w:wordWrap w:val="off"/>
        <w:spacing w:before="0" w:after="0" w:line="560" w:lineRule="atLeast"/>
        <w:ind w:left="480" w:right="0"/>
        <w:jc w:val="both"/>
        <w:textAlignment w:val="baseline"/>
        <w:rPr>
          <w:sz w:val="37"/>
        </w:rPr>
      </w:pPr>
      <w:bookmarkStart w:name="" w:id="6194"/>
      <w:r>
        <w:rPr>
          <w:rFonts w:ascii="仿宋" w:hAnsi="仿宋" w:cs="仿宋" w:eastAsia="仿宋"/>
          <w:sz w:val="37"/>
          <w:spacing w:val="0"/>
          <w:color w:val="000000"/>
          <w:b w:val="off"/>
          <w:i w:val="off"/>
        </w:rPr>
        <w:t>雨</w:t>
      </w:r>
      <w:r>
        <w:rPr>
          <w:rFonts w:ascii="仿宋" w:hAnsi="仿宋" w:cs="仿宋" w:eastAsia="仿宋"/>
          <w:sz w:val="37"/>
          <w:spacing w:val="0"/>
          <w:color w:val="000000"/>
          <w:b w:val="on"/>
          <w:i w:val="off"/>
        </w:rPr>
        <w:t>(Rain)：</w:t>
      </w:r>
      <w:r>
        <w:rPr>
          <w:rFonts w:ascii="仿宋" w:hAnsi="仿宋" w:cs="仿宋" w:eastAsia="仿宋"/>
          <w:sz w:val="37"/>
          <w:spacing w:val="0"/>
          <w:color w:val="000000"/>
          <w:b w:val="off"/>
          <w:i w:val="off"/>
        </w:rPr>
        <w:t>第七卷，第153页；第十卷，第99页。</w:t>
      </w:r>
      <w:bookmarkEnd w:id="6194"/>
    </w:p>
    <w:p>
      <w:pPr>
        <w:pageBreakBefore w:val="off"/>
        <w:tabs/>
        <w:wordWrap w:val="off"/>
        <w:spacing w:before="0" w:after="0" w:line="560" w:lineRule="atLeast"/>
        <w:ind w:left="480" w:right="0"/>
        <w:jc w:val="both"/>
        <w:textAlignment w:val="baseline"/>
        <w:rPr>
          <w:sz w:val="37"/>
        </w:rPr>
      </w:pPr>
      <w:bookmarkStart w:name="" w:id="6195"/>
      <w:r>
        <w:rPr>
          <w:rFonts w:ascii="仿宋" w:hAnsi="仿宋" w:cs="仿宋" w:eastAsia="仿宋"/>
          <w:sz w:val="37"/>
          <w:spacing w:val="0"/>
          <w:color w:val="000000"/>
          <w:b w:val="off"/>
          <w:i w:val="off"/>
        </w:rPr>
        <w:t>语词</w:t>
      </w:r>
      <w:r>
        <w:rPr>
          <w:rFonts w:ascii="仿宋" w:hAnsi="仿宋" w:cs="仿宋" w:eastAsia="仿宋"/>
          <w:sz w:val="37"/>
          <w:spacing w:val="0"/>
          <w:color w:val="000000"/>
          <w:b w:val="on"/>
          <w:i w:val="off"/>
        </w:rPr>
        <w:t>(Word)</w:t>
      </w:r>
      <w:r>
        <w:rPr>
          <w:rFonts w:ascii="仿宋" w:hAnsi="仿宋" w:cs="仿宋" w:eastAsia="仿宋"/>
          <w:sz w:val="37"/>
          <w:spacing w:val="0"/>
          <w:color w:val="000000"/>
          <w:b w:val="off"/>
          <w:i w:val="off"/>
        </w:rPr>
        <w:t>：第八卷，第56、58页。</w:t>
      </w:r>
      <w:bookmarkEnd w:id="6195"/>
    </w:p>
    <w:p>
      <w:pPr>
        <w:pageBreakBefore w:val="off"/>
        <w:tabs/>
        <w:wordWrap w:val="off"/>
        <w:spacing w:before="0" w:after="0" w:line="560" w:lineRule="atLeast"/>
        <w:ind w:left="480" w:right="0"/>
        <w:jc w:val="both"/>
        <w:textAlignment w:val="baseline"/>
        <w:rPr>
          <w:sz w:val="37"/>
        </w:rPr>
      </w:pPr>
      <w:bookmarkStart w:name="" w:id="6196"/>
      <w:r>
        <w:rPr>
          <w:rFonts w:ascii="仿宋" w:hAnsi="仿宋" w:cs="仿宋" w:eastAsia="仿宋"/>
          <w:sz w:val="37"/>
          <w:spacing w:val="0"/>
          <w:color w:val="000000"/>
          <w:b w:val="off"/>
          <w:i w:val="off"/>
        </w:rPr>
        <w:t>预期</w:t>
      </w:r>
      <w:r>
        <w:rPr>
          <w:rFonts w:ascii="仿宋" w:hAnsi="仿宋" w:cs="仿宋" w:eastAsia="仿宋"/>
          <w:sz w:val="37"/>
          <w:spacing w:val="0"/>
          <w:color w:val="000000"/>
          <w:b w:val="on"/>
          <w:i w:val="off"/>
        </w:rPr>
        <w:t>(Prolepsis)：</w:t>
      </w:r>
      <w:r>
        <w:rPr>
          <w:rFonts w:ascii="仿宋" w:hAnsi="仿宋" w:cs="仿宋" w:eastAsia="仿宋"/>
          <w:sz w:val="37"/>
          <w:spacing w:val="0"/>
          <w:color w:val="000000"/>
          <w:b w:val="off"/>
          <w:i w:val="off"/>
        </w:rPr>
        <w:t>定义，第七卷，第54页；第十卷，第33页。</w:t>
      </w:r>
      <w:bookmarkEnd w:id="6196"/>
    </w:p>
    <w:p>
      <w:pPr>
        <w:pageBreakBefore w:val="off"/>
        <w:tabs/>
        <w:wordWrap w:val="off"/>
        <w:spacing w:before="0" w:after="0" w:line="560" w:lineRule="atLeast"/>
        <w:ind w:left="480" w:right="0"/>
        <w:jc w:val="both"/>
        <w:textAlignment w:val="baseline"/>
        <w:rPr>
          <w:sz w:val="37"/>
        </w:rPr>
      </w:pPr>
      <w:bookmarkStart w:name="" w:id="6197"/>
      <w:r>
        <w:rPr>
          <w:rFonts w:ascii="仿宋" w:hAnsi="仿宋" w:cs="仿宋" w:eastAsia="仿宋"/>
          <w:sz w:val="37"/>
          <w:spacing w:val="0"/>
          <w:color w:val="000000"/>
          <w:b w:val="off"/>
          <w:i w:val="off"/>
        </w:rPr>
        <w:t>预言</w:t>
      </w:r>
      <w:r>
        <w:rPr>
          <w:rFonts w:ascii="仿宋" w:hAnsi="仿宋" w:cs="仿宋" w:eastAsia="仿宋"/>
          <w:sz w:val="37"/>
          <w:spacing w:val="0"/>
          <w:color w:val="000000"/>
          <w:b w:val="on"/>
          <w:i w:val="off"/>
        </w:rPr>
        <w:t>(Prophets)</w:t>
      </w:r>
      <w:r>
        <w:rPr>
          <w:rFonts w:ascii="仿宋" w:hAnsi="仿宋" w:cs="仿宋" w:eastAsia="仿宋"/>
          <w:sz w:val="37"/>
          <w:spacing w:val="0"/>
          <w:color w:val="000000"/>
          <w:b w:val="off"/>
          <w:i w:val="off"/>
        </w:rPr>
        <w:t>：第一卷，第1页；第三卷，第6页。</w:t>
      </w:r>
      <w:bookmarkEnd w:id="6197"/>
    </w:p>
    <w:p>
      <w:pPr>
        <w:pageBreakBefore w:val="off"/>
        <w:tabs/>
        <w:wordWrap w:val="off"/>
        <w:spacing w:before="0" w:after="0" w:line="560" w:lineRule="atLeast"/>
        <w:ind w:left="860" w:right="40" w:hanging="380"/>
        <w:jc w:val="both"/>
        <w:textAlignment w:val="baseline"/>
        <w:rPr>
          <w:sz w:val="37"/>
        </w:rPr>
      </w:pPr>
      <w:bookmarkStart w:name="" w:id="6198"/>
      <w:r>
        <w:rPr>
          <w:rFonts w:ascii="仿宋" w:hAnsi="仿宋" w:cs="仿宋" w:eastAsia="仿宋"/>
          <w:sz w:val="37"/>
          <w:spacing w:val="0"/>
          <w:color w:val="000000"/>
          <w:b w:val="off"/>
          <w:i w:val="off"/>
        </w:rPr>
        <w:t>元素</w:t>
      </w:r>
      <w:r>
        <w:rPr>
          <w:rFonts w:ascii="仿宋" w:hAnsi="仿宋" w:cs="仿宋" w:eastAsia="仿宋"/>
          <w:sz w:val="37"/>
          <w:spacing w:val="0"/>
          <w:color w:val="000000"/>
          <w:b w:val="on"/>
          <w:i w:val="off"/>
        </w:rPr>
        <w:t>(Elements)</w:t>
      </w:r>
      <w:r>
        <w:rPr>
          <w:rFonts w:ascii="仿宋" w:hAnsi="仿宋" w:cs="仿宋" w:eastAsia="仿宋"/>
          <w:sz w:val="37"/>
          <w:spacing w:val="0"/>
          <w:color w:val="000000"/>
          <w:b w:val="off"/>
          <w:i w:val="off"/>
        </w:rPr>
        <w:t>：柏拉图学说，第三卷，第70页；斯多亚派，第七</w:t>
      </w:r>
      <w:r>
        <w:rPr>
          <w:rFonts w:ascii="仿宋" w:hAnsi="仿宋" w:cs="仿宋" w:eastAsia="仿宋"/>
          <w:sz w:val="37"/>
          <w:spacing w:val="0"/>
          <w:color w:val="000000"/>
          <w:b w:val="off"/>
          <w:i w:val="off"/>
        </w:rPr>
        <w:t>卷，第134页；赫拉克利特，第九卷，第8页；毕达哥拉斯，第八</w:t>
      </w:r>
      <w:r>
        <w:rPr>
          <w:rFonts w:ascii="仿宋" w:hAnsi="仿宋" w:cs="仿宋" w:eastAsia="仿宋"/>
          <w:sz w:val="37"/>
          <w:spacing w:val="0"/>
          <w:color w:val="000000"/>
          <w:b w:val="off"/>
          <w:i w:val="off"/>
        </w:rPr>
        <w:t>卷，第25页。</w:t>
      </w:r>
      <w:bookmarkEnd w:id="6198"/>
    </w:p>
    <w:p>
      <w:pPr>
        <w:pageBreakBefore w:val="off"/>
        <w:tabs/>
        <w:wordWrap w:val="off"/>
        <w:spacing w:before="0" w:after="0" w:line="560" w:lineRule="atLeast"/>
        <w:ind w:left="860" w:right="0" w:hanging="380"/>
        <w:jc w:val="both"/>
        <w:textAlignment w:val="baseline"/>
        <w:rPr>
          <w:sz w:val="37"/>
        </w:rPr>
      </w:pPr>
      <w:bookmarkStart w:name="" w:id="6199"/>
      <w:r>
        <w:rPr>
          <w:rFonts w:ascii="仿宋" w:hAnsi="仿宋" w:cs="仿宋" w:eastAsia="仿宋"/>
          <w:sz w:val="37"/>
          <w:spacing w:val="0"/>
          <w:color w:val="000000"/>
          <w:b w:val="off"/>
          <w:i w:val="off"/>
        </w:rPr>
        <w:t>原则</w:t>
      </w:r>
      <w:r>
        <w:rPr>
          <w:rFonts w:ascii="仿宋" w:hAnsi="仿宋" w:cs="仿宋" w:eastAsia="仿宋"/>
          <w:sz w:val="37"/>
          <w:spacing w:val="0"/>
          <w:color w:val="000000"/>
          <w:b w:val="on"/>
          <w:i w:val="off"/>
        </w:rPr>
        <w:t>(Principles)：</w:t>
      </w:r>
      <w:r>
        <w:rPr>
          <w:rFonts w:ascii="仿宋" w:hAnsi="仿宋" w:cs="仿宋" w:eastAsia="仿宋"/>
          <w:sz w:val="37"/>
          <w:spacing w:val="0"/>
          <w:color w:val="000000"/>
          <w:b w:val="off"/>
          <w:i w:val="off"/>
        </w:rPr>
        <w:t>第一卷，第27页；第二卷，第1、3、8页；第三</w:t>
      </w:r>
      <w:r>
        <w:rPr>
          <w:rFonts w:ascii="仿宋" w:hAnsi="仿宋" w:cs="仿宋" w:eastAsia="仿宋"/>
          <w:sz w:val="37"/>
          <w:spacing w:val="0"/>
          <w:color w:val="000000"/>
          <w:b w:val="off"/>
          <w:i w:val="off"/>
        </w:rPr>
        <w:t>卷，第69页；第七卷，第134页；第九卷，第30、44页。</w:t>
      </w:r>
      <w:bookmarkEnd w:id="6199"/>
    </w:p>
    <w:p>
      <w:pPr>
        <w:pageBreakBefore w:val="off"/>
        <w:tabs/>
        <w:wordWrap w:val="off"/>
        <w:spacing w:before="0" w:after="0" w:line="560" w:lineRule="atLeast"/>
        <w:ind w:left="480" w:right="0"/>
        <w:jc w:val="both"/>
        <w:textAlignment w:val="baseline"/>
        <w:rPr>
          <w:sz w:val="37"/>
        </w:rPr>
      </w:pPr>
      <w:bookmarkStart w:name="" w:id="6200"/>
      <w:r>
        <w:rPr>
          <w:rFonts w:ascii="仿宋" w:hAnsi="仿宋" w:cs="仿宋" w:eastAsia="仿宋"/>
          <w:sz w:val="37"/>
          <w:spacing w:val="0"/>
          <w:color w:val="000000"/>
          <w:b w:val="off"/>
          <w:i w:val="off"/>
        </w:rPr>
        <w:t>原子</w:t>
      </w:r>
      <w:r>
        <w:rPr>
          <w:rFonts w:ascii="仿宋" w:hAnsi="仿宋" w:cs="仿宋" w:eastAsia="仿宋"/>
          <w:sz w:val="37"/>
          <w:spacing w:val="0"/>
          <w:color w:val="000000"/>
          <w:b w:val="on"/>
          <w:i w:val="off"/>
        </w:rPr>
        <w:t>(Atoms)：</w:t>
      </w:r>
      <w:r>
        <w:rPr>
          <w:rFonts w:ascii="仿宋" w:hAnsi="仿宋" w:cs="仿宋" w:eastAsia="仿宋"/>
          <w:sz w:val="37"/>
          <w:spacing w:val="0"/>
          <w:color w:val="000000"/>
          <w:b w:val="off"/>
          <w:i w:val="off"/>
        </w:rPr>
        <w:t>第九卷，第44页；第十卷，第41页。</w:t>
      </w:r>
      <w:bookmarkEnd w:id="6200"/>
    </w:p>
    <w:p>
      <w:pPr>
        <w:pageBreakBefore w:val="off"/>
        <w:tabs/>
        <w:wordWrap w:val="off"/>
        <w:spacing w:before="0" w:after="0" w:line="560" w:lineRule="atLeast"/>
        <w:ind w:left="480" w:right="0"/>
        <w:jc w:val="both"/>
        <w:textAlignment w:val="baseline"/>
        <w:rPr>
          <w:sz w:val="37"/>
        </w:rPr>
      </w:pPr>
      <w:bookmarkStart w:name="" w:id="6201"/>
      <w:r>
        <w:rPr>
          <w:rFonts w:ascii="仿宋" w:hAnsi="仿宋" w:cs="仿宋" w:eastAsia="仿宋"/>
          <w:sz w:val="37"/>
          <w:spacing w:val="0"/>
          <w:color w:val="000000"/>
          <w:b w:val="off"/>
          <w:i w:val="off"/>
        </w:rPr>
        <w:t>月份</w:t>
      </w:r>
      <w:r>
        <w:rPr>
          <w:rFonts w:ascii="仿宋" w:hAnsi="仿宋" w:cs="仿宋" w:eastAsia="仿宋"/>
          <w:sz w:val="37"/>
          <w:spacing w:val="0"/>
          <w:color w:val="000000"/>
          <w:b w:val="on"/>
          <w:i w:val="off"/>
        </w:rPr>
        <w:t>(Months in the year)：</w:t>
      </w:r>
      <w:r>
        <w:rPr>
          <w:rFonts w:ascii="仿宋" w:hAnsi="仿宋" w:cs="仿宋" w:eastAsia="仿宋"/>
          <w:sz w:val="37"/>
          <w:spacing w:val="0"/>
          <w:color w:val="000000"/>
          <w:b w:val="off"/>
          <w:i w:val="off"/>
        </w:rPr>
        <w:t>中间的，第一卷，第91页。</w:t>
      </w:r>
      <w:bookmarkEnd w:id="6201"/>
    </w:p>
    <w:p>
      <w:pPr>
        <w:pageBreakBefore w:val="off"/>
        <w:tabs/>
        <w:wordWrap w:val="off"/>
        <w:spacing w:before="0" w:after="0" w:line="560" w:lineRule="atLeast"/>
        <w:ind w:left="860" w:right="40" w:hanging="380"/>
        <w:jc w:val="both"/>
        <w:textAlignment w:val="baseline"/>
        <w:rPr>
          <w:sz w:val="37"/>
        </w:rPr>
      </w:pPr>
      <w:bookmarkStart w:name="" w:id="6202"/>
      <w:r>
        <w:rPr>
          <w:rFonts w:ascii="仿宋" w:hAnsi="仿宋" w:cs="仿宋" w:eastAsia="仿宋"/>
          <w:sz w:val="37"/>
          <w:spacing w:val="0"/>
          <w:color w:val="000000"/>
          <w:b w:val="off"/>
          <w:i w:val="off"/>
        </w:rPr>
        <w:t>月亮</w:t>
      </w:r>
      <w:r>
        <w:rPr>
          <w:rFonts w:ascii="仿宋" w:hAnsi="仿宋" w:cs="仿宋" w:eastAsia="仿宋"/>
          <w:sz w:val="37"/>
          <w:spacing w:val="0"/>
          <w:color w:val="000000"/>
          <w:b w:val="on"/>
          <w:i w:val="off"/>
        </w:rPr>
        <w:t>(Moon)：</w:t>
      </w:r>
      <w:r>
        <w:rPr>
          <w:rFonts w:ascii="仿宋" w:hAnsi="仿宋" w:cs="仿宋" w:eastAsia="仿宋"/>
          <w:sz w:val="37"/>
          <w:spacing w:val="0"/>
          <w:color w:val="000000"/>
          <w:b w:val="off"/>
          <w:i w:val="off"/>
        </w:rPr>
        <w:t>第二卷，第8页；第八卷，第27、77页；第九卷，第</w:t>
      </w:r>
      <w:r>
        <w:rPr>
          <w:rFonts w:ascii="仿宋" w:hAnsi="仿宋" w:cs="仿宋" w:eastAsia="仿宋"/>
          <w:sz w:val="37"/>
          <w:spacing w:val="0"/>
          <w:color w:val="000000"/>
          <w:b w:val="off"/>
          <w:i w:val="off"/>
        </w:rPr>
        <w:t>10页；第十卷，第92页。</w:t>
      </w:r>
      <w:bookmarkEnd w:id="6202"/>
    </w:p>
    <w:p>
      <w:pPr>
        <w:pageBreakBefore w:val="off"/>
        <w:tabs/>
        <w:wordWrap w:val="off"/>
        <w:spacing w:before="0" w:after="0" w:line="460" w:lineRule="atLeast"/>
        <w:ind w:left="0" w:right="0"/>
        <w:jc w:val="center"/>
        <w:textAlignment w:val="baseline"/>
        <w:rPr>
          <w:sz w:val="34"/>
        </w:rPr>
      </w:pPr>
      <w:bookmarkStart w:name="" w:id="6203"/>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754</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6203"/>
    </w:p>
    <w:p>
      <w:r>
        <w:t/>
      </w:r>
    </w:p>
    <w:p>
      <w:pPr>
        <w:sectPr>
          <w:footerReference r:id="rId715"/>
          <w:headerReference r:id="rId716" w:type="default"/>
          <w:type w:val="nextPage"/>
          <w:pgSz w:w="15700" w:h="22880"/>
          <w:pgMar w:left="2060" w:top="1760" w:right="2060" w:bottom="1760" w:header="1460" w:footer="1460"/>
          <w:cols w:num="1"/>
        </w:sectPr>
      </w:pPr>
    </w:p>
    <w:p>
      <w:pPr>
        <w:pageBreakBefore w:val="off"/>
        <w:tabs/>
        <w:wordWrap w:val="off"/>
        <w:spacing w:before="480" w:after="0" w:line="560" w:lineRule="atLeast"/>
        <w:ind w:left="0" w:right="0"/>
        <w:jc w:val="center"/>
        <w:textAlignment w:val="baseline"/>
        <w:rPr>
          <w:sz w:val="36"/>
        </w:rPr>
      </w:pPr>
      <w:bookmarkStart w:name="" w:id="6204"/>
      <w:r>
        <w:rPr>
          <w:rFonts w:ascii="仿宋" w:hAnsi="仿宋" w:cs="仿宋" w:eastAsia="仿宋"/>
          <w:sz w:val="36"/>
          <w:spacing w:val="0"/>
          <w:color w:val="000000"/>
          <w:u w:val="single"/>
          <w:b w:val="off"/>
          <w:i w:val="off"/>
        </w:rPr>
        <w:t xml:space="preserve">                          附录 I                         </w:t>
      </w:r>
      <w:bookmarkEnd w:id="6204"/>
    </w:p>
    <w:p>
      <w:pPr>
        <w:pageBreakBefore w:val="off"/>
        <w:tabs/>
        <w:wordWrap w:val="off"/>
        <w:spacing w:before="440" w:after="0" w:line="560" w:lineRule="atLeast"/>
        <w:ind w:left="40" w:right="0"/>
        <w:jc w:val="both"/>
        <w:textAlignment w:val="baseline"/>
        <w:rPr>
          <w:sz w:val="36"/>
        </w:rPr>
      </w:pPr>
      <w:bookmarkStart w:name="" w:id="6205"/>
      <w:r>
        <w:rPr>
          <w:rFonts w:ascii="仿宋" w:hAnsi="仿宋" w:cs="仿宋" w:eastAsia="仿宋"/>
          <w:sz w:val="36"/>
          <w:spacing w:val="0"/>
          <w:color w:val="000000"/>
          <w:b w:val="off"/>
          <w:i w:val="off"/>
        </w:rPr>
        <w:t>运动</w:t>
      </w:r>
      <w:r>
        <w:rPr>
          <w:rFonts w:ascii="仿宋" w:hAnsi="仿宋" w:cs="仿宋" w:eastAsia="仿宋"/>
          <w:sz w:val="36"/>
          <w:spacing w:val="0"/>
          <w:color w:val="000000"/>
          <w:b w:val="on"/>
          <w:i w:val="off"/>
        </w:rPr>
        <w:t>(Motion)：</w:t>
      </w:r>
      <w:r>
        <w:rPr>
          <w:rFonts w:ascii="仿宋" w:hAnsi="仿宋" w:cs="仿宋" w:eastAsia="仿宋"/>
          <w:sz w:val="36"/>
          <w:spacing w:val="0"/>
          <w:color w:val="000000"/>
          <w:b w:val="off"/>
          <w:i w:val="off"/>
        </w:rPr>
        <w:t>第九卷，第24、90页；第十卷，第40、43、67页。</w:t>
      </w:r>
      <w:bookmarkEnd w:id="6205"/>
    </w:p>
    <w:p>
      <w:pPr>
        <w:pageBreakBefore w:val="off"/>
        <w:tabs/>
        <w:wordWrap w:val="off"/>
        <w:spacing w:before="0" w:after="0" w:line="580" w:lineRule="exact"/>
        <w:ind w:left="0" w:right="0"/>
        <w:jc w:val="both"/>
        <w:textAlignment w:val="baseline"/>
        <w:rPr>
          <w:sz w:val="36"/>
        </w:rPr>
      </w:pPr>
      <w:bookmarkStart w:name="" w:id="6206"/>
      <w:r>
        <w:rPr>
          <w:rFonts w:ascii="宋体" w:hAnsi="宋体" w:cs="宋体" w:eastAsia="宋体"/>
          <w:sz w:val="36"/>
          <w:spacing w:val="0"/>
          <w:color w:val="000000"/>
          <w:b w:val="off"/>
          <w:i w:val="off"/>
        </w:rPr>
        <w:t/>
      </w:r>
      <w:bookmarkEnd w:id="6206"/>
    </w:p>
    <w:p>
      <w:pPr>
        <w:pageBreakBefore w:val="off"/>
        <w:tabs/>
        <w:wordWrap w:val="off"/>
        <w:spacing w:before="0" w:after="0" w:line="1180" w:lineRule="atLeast"/>
        <w:ind w:left="0" w:right="0"/>
        <w:jc w:val="center"/>
        <w:textAlignment w:val="baseline"/>
        <w:rPr>
          <w:sz w:val="89"/>
        </w:rPr>
      </w:pPr>
      <w:bookmarkStart w:name="" w:id="6207"/>
      <w:r>
        <w:rPr>
          <w:rFonts w:ascii="TimesNewRoman" w:hAnsi="TimesNewRoman" w:cs="TimesNewRoman" w:eastAsia="TimesNewRoman"/>
          <w:sz w:val="89"/>
          <w:spacing w:val="0"/>
          <w:color w:val="000000"/>
          <w:b w:val="on"/>
          <w:i w:val="off"/>
        </w:rPr>
        <w:t>Z</w:t>
      </w:r>
      <w:bookmarkEnd w:id="6207"/>
    </w:p>
    <w:p>
      <w:pPr>
        <w:pageBreakBefore w:val="off"/>
        <w:tabs/>
        <w:wordWrap w:val="off"/>
        <w:spacing w:before="0" w:after="0" w:line="580" w:lineRule="exact"/>
        <w:ind w:left="0" w:right="0"/>
        <w:jc w:val="center"/>
        <w:textAlignment w:val="baseline"/>
        <w:rPr>
          <w:sz w:val="36"/>
        </w:rPr>
      </w:pPr>
      <w:bookmarkStart w:name="" w:id="6208"/>
      <w:r>
        <w:rPr>
          <w:rFonts w:ascii="宋体" w:hAnsi="宋体" w:cs="宋体" w:eastAsia="宋体"/>
          <w:sz w:val="36"/>
          <w:spacing w:val="0"/>
          <w:color w:val="000000"/>
          <w:b w:val="off"/>
          <w:i w:val="off"/>
        </w:rPr>
        <w:t/>
      </w:r>
      <w:bookmarkEnd w:id="6208"/>
    </w:p>
    <w:p>
      <w:pPr>
        <w:pageBreakBefore w:val="off"/>
        <w:tabs/>
        <w:wordWrap w:val="off"/>
        <w:spacing w:before="0" w:after="0" w:line="560" w:lineRule="atLeast"/>
        <w:ind w:left="40" w:right="0"/>
        <w:jc w:val="both"/>
        <w:textAlignment w:val="baseline"/>
        <w:rPr>
          <w:sz w:val="36"/>
        </w:rPr>
      </w:pPr>
      <w:bookmarkStart w:name="" w:id="6209"/>
      <w:r>
        <w:rPr>
          <w:rFonts w:ascii="仿宋" w:hAnsi="仿宋" w:cs="仿宋" w:eastAsia="仿宋"/>
          <w:sz w:val="36"/>
          <w:spacing w:val="0"/>
          <w:color w:val="000000"/>
          <w:b w:val="off"/>
          <w:i w:val="off"/>
        </w:rPr>
        <w:t>赞歌</w:t>
      </w:r>
      <w:r>
        <w:rPr>
          <w:rFonts w:ascii="仿宋" w:hAnsi="仿宋" w:cs="仿宋" w:eastAsia="仿宋"/>
          <w:sz w:val="36"/>
          <w:spacing w:val="0"/>
          <w:color w:val="000000"/>
          <w:b w:val="on"/>
          <w:i w:val="off"/>
        </w:rPr>
        <w:t>(Paean)：</w:t>
      </w:r>
      <w:r>
        <w:rPr>
          <w:rFonts w:ascii="仿宋" w:hAnsi="仿宋" w:cs="仿宋" w:eastAsia="仿宋"/>
          <w:sz w:val="36"/>
          <w:spacing w:val="0"/>
          <w:color w:val="000000"/>
          <w:b w:val="off"/>
          <w:i w:val="off"/>
        </w:rPr>
        <w:t>赞美颂歌，第五卷，第4页；参见第十卷，第5页。</w:t>
      </w:r>
      <w:bookmarkEnd w:id="6209"/>
    </w:p>
    <w:p>
      <w:pPr>
        <w:pageBreakBefore w:val="off"/>
        <w:tabs/>
        <w:wordWrap w:val="off"/>
        <w:spacing w:before="0" w:after="0" w:line="560" w:lineRule="atLeast"/>
        <w:ind w:left="400" w:right="120" w:hanging="360"/>
        <w:jc w:val="both"/>
        <w:textAlignment w:val="baseline"/>
        <w:rPr>
          <w:sz w:val="36"/>
        </w:rPr>
      </w:pPr>
      <w:bookmarkStart w:name="" w:id="6210"/>
      <w:r>
        <w:rPr>
          <w:rFonts w:ascii="仿宋" w:hAnsi="仿宋" w:cs="仿宋" w:eastAsia="仿宋"/>
          <w:sz w:val="36"/>
          <w:spacing w:val="0"/>
          <w:color w:val="000000"/>
          <w:b w:val="off"/>
          <w:i w:val="off"/>
        </w:rPr>
        <w:t>赞摩克西</w:t>
      </w:r>
      <w:r>
        <w:rPr>
          <w:rFonts w:ascii="仿宋" w:hAnsi="仿宋" w:cs="仿宋" w:eastAsia="仿宋"/>
          <w:sz w:val="36"/>
          <w:spacing w:val="0"/>
          <w:color w:val="000000"/>
          <w:b w:val="on"/>
          <w:i w:val="off"/>
        </w:rPr>
        <w:t>(Zamobis)：</w:t>
      </w:r>
      <w:r>
        <w:rPr>
          <w:rFonts w:ascii="仿宋" w:hAnsi="仿宋" w:cs="仿宋" w:eastAsia="仿宋"/>
          <w:sz w:val="36"/>
          <w:spacing w:val="0"/>
          <w:color w:val="000000"/>
          <w:b w:val="off"/>
          <w:i w:val="off"/>
        </w:rPr>
        <w:t>色雷斯人，第一卷，第</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1页；第八卷，第</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2</w:t>
      </w:r>
      <w:r>
        <w:rPr>
          <w:rFonts w:ascii="仿宋" w:hAnsi="仿宋" w:cs="仿宋" w:eastAsia="仿宋"/>
          <w:sz w:val="36"/>
          <w:spacing w:val="0"/>
          <w:color w:val="000000"/>
          <w:b w:val="off"/>
          <w:i w:val="off"/>
        </w:rPr>
        <w:t>页。</w:t>
      </w:r>
      <w:bookmarkEnd w:id="6210"/>
    </w:p>
    <w:p>
      <w:pPr>
        <w:pageBreakBefore w:val="off"/>
        <w:tabs/>
        <w:wordWrap w:val="off"/>
        <w:spacing w:before="0" w:after="0" w:line="560" w:lineRule="atLeast"/>
        <w:ind w:left="40" w:right="0"/>
        <w:jc w:val="both"/>
        <w:textAlignment w:val="baseline"/>
        <w:rPr>
          <w:sz w:val="36"/>
        </w:rPr>
      </w:pPr>
      <w:bookmarkStart w:name="" w:id="6211"/>
      <w:r>
        <w:rPr>
          <w:rFonts w:ascii="仿宋" w:hAnsi="仿宋" w:cs="仿宋" w:eastAsia="仿宋"/>
          <w:sz w:val="36"/>
          <w:spacing w:val="0"/>
          <w:color w:val="000000"/>
          <w:b w:val="off"/>
          <w:i w:val="off"/>
        </w:rPr>
        <w:t>赞图斯(雅典的)</w:t>
      </w:r>
      <w:r>
        <w:rPr>
          <w:rFonts w:ascii="仿宋" w:hAnsi="仿宋" w:cs="仿宋" w:eastAsia="仿宋"/>
          <w:sz w:val="36"/>
          <w:spacing w:val="0"/>
          <w:color w:val="000000"/>
          <w:b w:val="on"/>
          <w:i w:val="off"/>
        </w:rPr>
        <w:t>(Xanthus of Athens)</w:t>
      </w:r>
      <w:r>
        <w:rPr>
          <w:rFonts w:ascii="仿宋" w:hAnsi="仿宋" w:cs="仿宋" w:eastAsia="仿宋"/>
          <w:sz w:val="36"/>
          <w:spacing w:val="0"/>
          <w:color w:val="000000"/>
          <w:b w:val="off"/>
          <w:i w:val="off"/>
        </w:rPr>
        <w:t>：第四卷，第29页。</w:t>
      </w:r>
      <w:bookmarkEnd w:id="6211"/>
    </w:p>
    <w:p>
      <w:pPr>
        <w:pageBreakBefore w:val="off"/>
        <w:tabs/>
        <w:wordWrap w:val="off"/>
        <w:spacing w:before="0" w:after="0" w:line="560" w:lineRule="atLeast"/>
        <w:ind w:left="40" w:right="0"/>
        <w:jc w:val="both"/>
        <w:textAlignment w:val="baseline"/>
        <w:rPr>
          <w:sz w:val="36"/>
        </w:rPr>
      </w:pPr>
      <w:bookmarkStart w:name="" w:id="6212"/>
      <w:r>
        <w:rPr>
          <w:rFonts w:ascii="仿宋" w:hAnsi="仿宋" w:cs="仿宋" w:eastAsia="仿宋"/>
          <w:sz w:val="36"/>
          <w:spacing w:val="0"/>
          <w:color w:val="000000"/>
          <w:b w:val="off"/>
          <w:i w:val="off"/>
        </w:rPr>
        <w:t>责任</w:t>
      </w:r>
      <w:r>
        <w:rPr>
          <w:rFonts w:ascii="仿宋" w:hAnsi="仿宋" w:cs="仿宋" w:eastAsia="仿宋"/>
          <w:sz w:val="36"/>
          <w:spacing w:val="0"/>
          <w:color w:val="000000"/>
          <w:b w:val="on"/>
          <w:i w:val="off"/>
        </w:rPr>
        <w:t>(Duty)：</w:t>
      </w:r>
      <w:r>
        <w:rPr>
          <w:rFonts w:ascii="仿宋" w:hAnsi="仿宋" w:cs="仿宋" w:eastAsia="仿宋"/>
          <w:sz w:val="36"/>
          <w:spacing w:val="0"/>
          <w:color w:val="000000"/>
          <w:b w:val="off"/>
          <w:i w:val="off"/>
        </w:rPr>
        <w:t>第七卷，第108页。</w:t>
      </w:r>
      <w:bookmarkEnd w:id="6212"/>
    </w:p>
    <w:p>
      <w:pPr>
        <w:pageBreakBefore w:val="off"/>
        <w:tabs/>
        <w:wordWrap w:val="off"/>
        <w:spacing w:before="0" w:after="0" w:line="560" w:lineRule="atLeast"/>
        <w:ind w:left="40" w:right="0"/>
        <w:jc w:val="both"/>
        <w:textAlignment w:val="baseline"/>
        <w:rPr>
          <w:sz w:val="36"/>
        </w:rPr>
      </w:pPr>
      <w:bookmarkStart w:name="" w:id="6213"/>
      <w:r>
        <w:rPr>
          <w:rFonts w:ascii="仿宋" w:hAnsi="仿宋" w:cs="仿宋" w:eastAsia="仿宋"/>
          <w:sz w:val="36"/>
          <w:spacing w:val="0"/>
          <w:color w:val="000000"/>
          <w:b w:val="off"/>
          <w:i w:val="off"/>
        </w:rPr>
        <w:t>憎恨</w:t>
      </w:r>
      <w:r>
        <w:rPr>
          <w:rFonts w:ascii="仿宋" w:hAnsi="仿宋" w:cs="仿宋" w:eastAsia="仿宋"/>
          <w:sz w:val="36"/>
          <w:spacing w:val="0"/>
          <w:color w:val="000000"/>
          <w:b w:val="on"/>
          <w:i w:val="off"/>
        </w:rPr>
        <w:t>(Hate)：</w:t>
      </w:r>
      <w:r>
        <w:rPr>
          <w:rFonts w:ascii="仿宋" w:hAnsi="仿宋" w:cs="仿宋" w:eastAsia="仿宋"/>
          <w:sz w:val="36"/>
          <w:spacing w:val="0"/>
          <w:color w:val="000000"/>
          <w:b w:val="off"/>
          <w:i w:val="off"/>
        </w:rPr>
        <w:t>斯多亚派的定义，第七卷，第113页。</w:t>
      </w:r>
      <w:bookmarkEnd w:id="6213"/>
    </w:p>
    <w:p>
      <w:pPr>
        <w:pageBreakBefore w:val="off"/>
        <w:tabs/>
        <w:wordWrap w:val="off"/>
        <w:spacing w:before="0" w:after="0" w:line="560" w:lineRule="atLeast"/>
        <w:ind w:left="40" w:right="0"/>
        <w:jc w:val="both"/>
        <w:textAlignment w:val="baseline"/>
        <w:rPr>
          <w:sz w:val="36"/>
        </w:rPr>
      </w:pPr>
      <w:bookmarkStart w:name="" w:id="6214"/>
      <w:r>
        <w:rPr>
          <w:rFonts w:ascii="仿宋" w:hAnsi="仿宋" w:cs="仿宋" w:eastAsia="仿宋"/>
          <w:sz w:val="36"/>
          <w:spacing w:val="0"/>
          <w:color w:val="000000"/>
          <w:b w:val="off"/>
          <w:i w:val="off"/>
        </w:rPr>
        <w:t>扎琉库</w:t>
      </w:r>
      <w:r>
        <w:rPr>
          <w:rFonts w:ascii="仿宋" w:hAnsi="仿宋" w:cs="仿宋" w:eastAsia="仿宋"/>
          <w:sz w:val="36"/>
          <w:spacing w:val="0"/>
          <w:color w:val="000000"/>
          <w:b w:val="on"/>
          <w:i w:val="off"/>
        </w:rPr>
        <w:t>(Zaleucus)</w:t>
      </w:r>
      <w:r>
        <w:rPr>
          <w:rFonts w:ascii="仿宋" w:hAnsi="仿宋" w:cs="仿宋" w:eastAsia="仿宋"/>
          <w:sz w:val="36"/>
          <w:spacing w:val="0"/>
          <w:color w:val="000000"/>
          <w:b w:val="off"/>
          <w:i w:val="off"/>
        </w:rPr>
        <w:t>：立法者，第八卷，第16页。</w:t>
      </w:r>
      <w:bookmarkEnd w:id="6214"/>
    </w:p>
    <w:p>
      <w:pPr>
        <w:pageBreakBefore w:val="off"/>
        <w:tabs/>
        <w:wordWrap w:val="off"/>
        <w:spacing w:before="0" w:after="0" w:line="560" w:lineRule="atLeast"/>
        <w:ind w:left="40" w:right="0"/>
        <w:jc w:val="both"/>
        <w:textAlignment w:val="baseline"/>
        <w:rPr>
          <w:sz w:val="36"/>
        </w:rPr>
      </w:pPr>
      <w:bookmarkStart w:name="" w:id="6215"/>
      <w:r>
        <w:rPr>
          <w:rFonts w:ascii="仿宋" w:hAnsi="仿宋" w:cs="仿宋" w:eastAsia="仿宋"/>
          <w:sz w:val="36"/>
          <w:spacing w:val="0"/>
          <w:color w:val="000000"/>
          <w:b w:val="off"/>
          <w:i w:val="off"/>
        </w:rPr>
        <w:t>占星术</w:t>
      </w:r>
      <w:r>
        <w:rPr>
          <w:rFonts w:ascii="仿宋" w:hAnsi="仿宋" w:cs="仿宋" w:eastAsia="仿宋"/>
          <w:sz w:val="36"/>
          <w:spacing w:val="0"/>
          <w:color w:val="000000"/>
          <w:b w:val="on"/>
          <w:i w:val="off"/>
        </w:rPr>
        <w:t>(Horoscope)</w:t>
      </w:r>
      <w:r>
        <w:rPr>
          <w:rFonts w:ascii="仿宋" w:hAnsi="仿宋" w:cs="仿宋" w:eastAsia="仿宋"/>
          <w:sz w:val="36"/>
          <w:spacing w:val="0"/>
          <w:color w:val="000000"/>
          <w:b w:val="off"/>
          <w:i w:val="off"/>
        </w:rPr>
        <w:t>：由阿那克西曼德发明，第二卷，第1页。</w:t>
      </w:r>
      <w:bookmarkEnd w:id="6215"/>
    </w:p>
    <w:p>
      <w:pPr>
        <w:pageBreakBefore w:val="off"/>
        <w:tabs/>
        <w:wordWrap w:val="off"/>
        <w:spacing w:before="0" w:after="0" w:line="560" w:lineRule="atLeast"/>
        <w:ind w:left="40" w:right="0"/>
        <w:jc w:val="both"/>
        <w:textAlignment w:val="baseline"/>
        <w:rPr>
          <w:sz w:val="36"/>
        </w:rPr>
      </w:pPr>
      <w:bookmarkStart w:name="" w:id="6216"/>
      <w:r>
        <w:rPr>
          <w:rFonts w:ascii="仿宋" w:hAnsi="仿宋" w:cs="仿宋" w:eastAsia="仿宋"/>
          <w:sz w:val="36"/>
          <w:spacing w:val="0"/>
          <w:color w:val="000000"/>
          <w:b w:val="off"/>
          <w:i w:val="off"/>
        </w:rPr>
        <w:t>折衷派</w:t>
      </w:r>
      <w:r>
        <w:rPr>
          <w:rFonts w:ascii="仿宋" w:hAnsi="仿宋" w:cs="仿宋" w:eastAsia="仿宋"/>
          <w:sz w:val="36"/>
          <w:spacing w:val="0"/>
          <w:color w:val="000000"/>
          <w:b w:val="on"/>
          <w:i w:val="off"/>
        </w:rPr>
        <w:t>(Eclectics)</w:t>
      </w:r>
      <w:r>
        <w:rPr>
          <w:rFonts w:ascii="仿宋" w:hAnsi="仿宋" w:cs="仿宋" w:eastAsia="仿宋"/>
          <w:sz w:val="36"/>
          <w:spacing w:val="0"/>
          <w:color w:val="000000"/>
          <w:b w:val="off"/>
          <w:i w:val="off"/>
        </w:rPr>
        <w:t>：第一卷，第</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21页。</w:t>
      </w:r>
      <w:bookmarkEnd w:id="6216"/>
    </w:p>
    <w:p>
      <w:pPr>
        <w:pageBreakBefore w:val="off"/>
        <w:tabs/>
        <w:wordWrap w:val="off"/>
        <w:spacing w:before="0" w:after="0" w:line="560" w:lineRule="atLeast"/>
        <w:ind w:left="360" w:right="100" w:hanging="320"/>
        <w:jc w:val="both"/>
        <w:textAlignment w:val="baseline"/>
        <w:rPr>
          <w:sz w:val="36"/>
        </w:rPr>
      </w:pPr>
      <w:bookmarkStart w:name="" w:id="6217"/>
      <w:r>
        <w:rPr>
          <w:rFonts w:ascii="仿宋" w:hAnsi="仿宋" w:cs="仿宋" w:eastAsia="仿宋"/>
          <w:sz w:val="36"/>
          <w:spacing w:val="0"/>
          <w:color w:val="000000"/>
          <w:b w:val="off"/>
          <w:i w:val="off"/>
        </w:rPr>
        <w:t>哲学</w:t>
      </w:r>
      <w:r>
        <w:rPr>
          <w:rFonts w:ascii="仿宋" w:hAnsi="仿宋" w:cs="仿宋" w:eastAsia="仿宋"/>
          <w:sz w:val="36"/>
          <w:spacing w:val="0"/>
          <w:color w:val="000000"/>
          <w:b w:val="on"/>
          <w:i w:val="off"/>
        </w:rPr>
        <w:t>(Philosophy)</w:t>
      </w:r>
      <w:r>
        <w:rPr>
          <w:rFonts w:ascii="仿宋" w:hAnsi="仿宋" w:cs="仿宋" w:eastAsia="仿宋"/>
          <w:sz w:val="36"/>
          <w:spacing w:val="0"/>
          <w:color w:val="000000"/>
          <w:b w:val="off"/>
          <w:i w:val="off"/>
        </w:rPr>
        <w:t>：它的来源，第一卷，第1页；它的本质目的和特</w:t>
      </w:r>
      <w:r>
        <w:rPr>
          <w:rFonts w:ascii="仿宋" w:hAnsi="仿宋" w:cs="仿宋" w:eastAsia="仿宋"/>
          <w:sz w:val="36"/>
          <w:spacing w:val="0"/>
          <w:color w:val="000000"/>
          <w:b w:val="off"/>
          <w:i w:val="off"/>
        </w:rPr>
        <w:t>征(以柏拉图为依据)，第三卷，第63页；作为一种追求，第六</w:t>
      </w:r>
      <w:r>
        <w:rPr>
          <w:rFonts w:ascii="仿宋" w:hAnsi="仿宋" w:cs="仿宋" w:eastAsia="仿宋"/>
          <w:sz w:val="36"/>
          <w:spacing w:val="0"/>
          <w:color w:val="000000"/>
          <w:b w:val="off"/>
          <w:i w:val="off"/>
        </w:rPr>
        <w:t>卷，第92页；第十卷，第122页；达到哲学能力的先决条件，第四</w:t>
      </w:r>
      <w:r>
        <w:rPr>
          <w:rFonts w:ascii="仿宋" w:hAnsi="仿宋" w:cs="仿宋" w:eastAsia="仿宋"/>
          <w:sz w:val="36"/>
          <w:spacing w:val="0"/>
          <w:color w:val="000000"/>
          <w:b w:val="off"/>
          <w:i w:val="off"/>
        </w:rPr>
        <w:t>卷，第10页；它的标志，第四卷，第42页；它的组成，种类或划</w:t>
      </w:r>
      <w:r>
        <w:rPr>
          <w:rFonts w:ascii="仿宋" w:hAnsi="仿宋" w:cs="仿宋" w:eastAsia="仿宋"/>
          <w:sz w:val="36"/>
          <w:spacing w:val="0"/>
          <w:color w:val="000000"/>
          <w:b w:val="off"/>
          <w:i w:val="off"/>
        </w:rPr>
        <w:t>分，第一卷，第18页；更确切的，它发展到柏拉图时期的整个历</w:t>
      </w:r>
      <w:r>
        <w:rPr>
          <w:rFonts w:ascii="仿宋" w:hAnsi="仿宋" w:cs="仿宋" w:eastAsia="仿宋"/>
          <w:sz w:val="36"/>
          <w:spacing w:val="0"/>
          <w:color w:val="000000"/>
          <w:b w:val="off"/>
          <w:i w:val="off"/>
        </w:rPr>
        <w:t>史，第三卷，第56页；亚里士多德的观点，第五卷，第28页；斯</w:t>
      </w:r>
      <w:r>
        <w:rPr>
          <w:rFonts w:ascii="仿宋" w:hAnsi="仿宋" w:cs="仿宋" w:eastAsia="仿宋"/>
          <w:sz w:val="36"/>
          <w:spacing w:val="0"/>
          <w:color w:val="000000"/>
          <w:b w:val="off"/>
          <w:i w:val="off"/>
        </w:rPr>
        <w:t>多亚派的观点，第七卷，第39页；伊壁鸠鲁的观点，第十卷，第</w:t>
      </w:r>
      <w:r>
        <w:rPr>
          <w:rFonts w:ascii="仿宋" w:hAnsi="仿宋" w:cs="仿宋" w:eastAsia="仿宋"/>
          <w:sz w:val="36"/>
          <w:spacing w:val="0"/>
          <w:color w:val="000000"/>
          <w:b w:val="off"/>
          <w:i w:val="off"/>
        </w:rPr>
        <w:t>29页；它的秩序，关系以及各分支的亚种，第七卷，第40页；它</w:t>
      </w:r>
      <w:r>
        <w:rPr>
          <w:rFonts w:ascii="仿宋" w:hAnsi="仿宋" w:cs="仿宋" w:eastAsia="仿宋"/>
          <w:sz w:val="36"/>
          <w:spacing w:val="0"/>
          <w:color w:val="000000"/>
          <w:b w:val="off"/>
          <w:i w:val="off"/>
        </w:rPr>
        <w:t>的益处及优点，第二卷，第68页；第五卷，第20页；第六卷，第</w:t>
      </w:r>
      <w:r>
        <w:rPr>
          <w:rFonts w:ascii="仿宋" w:hAnsi="仿宋" w:cs="仿宋" w:eastAsia="仿宋"/>
          <w:sz w:val="36"/>
          <w:spacing w:val="0"/>
          <w:color w:val="000000"/>
          <w:b w:val="off"/>
          <w:i w:val="off"/>
        </w:rPr>
        <w:t>6、63页；哲学的研究者与忽视哲学的研究者的比较，第二卷，第</w:t>
      </w:r>
      <w:r>
        <w:rPr>
          <w:rFonts w:ascii="仿宋" w:hAnsi="仿宋" w:cs="仿宋" w:eastAsia="仿宋"/>
          <w:sz w:val="36"/>
          <w:spacing w:val="0"/>
          <w:color w:val="000000"/>
          <w:b w:val="off"/>
          <w:i w:val="off"/>
        </w:rPr>
        <w:t>79页；面临危机而采取的行动，第二卷，第71页；哲学家的分歧，</w:t>
      </w:r>
      <w:r>
        <w:rPr>
          <w:rFonts w:ascii="仿宋" w:hAnsi="仿宋" w:cs="仿宋" w:eastAsia="仿宋"/>
          <w:sz w:val="36"/>
          <w:spacing w:val="0"/>
          <w:color w:val="000000"/>
          <w:b w:val="off"/>
          <w:i w:val="off"/>
        </w:rPr>
        <w:t>第七卷，第129页；第欧根尼·拉尔修认同的两大主要师承，第一</w:t>
      </w:r>
      <w:r>
        <w:rPr>
          <w:rFonts w:ascii="仿宋" w:hAnsi="仿宋" w:cs="仿宋" w:eastAsia="仿宋"/>
          <w:sz w:val="36"/>
          <w:spacing w:val="0"/>
          <w:color w:val="000000"/>
          <w:b w:val="off"/>
          <w:i w:val="off"/>
        </w:rPr>
        <w:t>卷，第13页；它们的名称，第一卷，第17页。参见第一卷，第</w:t>
      </w:r>
      <w:r>
        <w:rPr>
          <w:rFonts w:ascii="仿宋" w:hAnsi="仿宋" w:cs="仿宋" w:eastAsia="仿宋"/>
          <w:sz w:val="36"/>
          <w:spacing w:val="0"/>
          <w:color w:val="000000"/>
          <w:b w:val="off"/>
          <w:i w:val="off"/>
        </w:rPr>
        <w:t>21、122页；第二卷，第144页；第四卷，第67页；第六卷，第19、</w:t>
      </w:r>
      <w:r>
        <w:rPr>
          <w:rFonts w:ascii="仿宋" w:hAnsi="仿宋" w:cs="仿宋" w:eastAsia="仿宋"/>
          <w:sz w:val="36"/>
          <w:spacing w:val="0"/>
          <w:color w:val="000000"/>
          <w:b w:val="off"/>
          <w:i w:val="off"/>
        </w:rPr>
        <w:t>105页；第八卷，第1、91页；第九卷，第115、116页。</w:t>
      </w:r>
      <w:bookmarkEnd w:id="6217"/>
    </w:p>
    <w:p>
      <w:pPr>
        <w:pageBreakBefore w:val="off"/>
        <w:tabs/>
        <w:wordWrap w:val="off"/>
        <w:spacing w:before="0" w:after="0" w:line="560" w:lineRule="atLeast"/>
        <w:ind w:left="400" w:right="100" w:hanging="360"/>
        <w:jc w:val="both"/>
        <w:textAlignment w:val="baseline"/>
        <w:rPr>
          <w:sz w:val="36"/>
        </w:rPr>
      </w:pPr>
      <w:bookmarkStart w:name="" w:id="6218"/>
      <w:r>
        <w:rPr>
          <w:rFonts w:ascii="仿宋" w:hAnsi="仿宋" w:cs="仿宋" w:eastAsia="仿宋"/>
          <w:sz w:val="36"/>
          <w:spacing w:val="0"/>
          <w:color w:val="000000"/>
          <w:b w:val="off"/>
          <w:i w:val="off"/>
        </w:rPr>
        <w:t>哲学家</w:t>
      </w:r>
      <w:r>
        <w:rPr>
          <w:rFonts w:ascii="仿宋" w:hAnsi="仿宋" w:cs="仿宋" w:eastAsia="仿宋"/>
          <w:sz w:val="36"/>
          <w:spacing w:val="0"/>
          <w:color w:val="000000"/>
          <w:b w:val="on"/>
          <w:i w:val="off"/>
        </w:rPr>
        <w:t>(Philosopher)：</w:t>
      </w:r>
      <w:r>
        <w:rPr>
          <w:rFonts w:ascii="仿宋" w:hAnsi="仿宋" w:cs="仿宋" w:eastAsia="仿宋"/>
          <w:sz w:val="36"/>
          <w:spacing w:val="0"/>
          <w:color w:val="000000"/>
          <w:b w:val="off"/>
          <w:i w:val="off"/>
        </w:rPr>
        <w:t>第八卷，第</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8页；参见，第一卷，第22页；</w:t>
      </w:r>
      <w:r>
        <w:rPr>
          <w:rFonts w:ascii="仿宋" w:hAnsi="仿宋" w:cs="仿宋" w:eastAsia="仿宋"/>
          <w:sz w:val="36"/>
          <w:spacing w:val="0"/>
          <w:color w:val="000000"/>
          <w:b w:val="off"/>
          <w:i w:val="off"/>
        </w:rPr>
        <w:t>富人门前的哲学家，第二卷，第69页。</w:t>
      </w:r>
      <w:bookmarkEnd w:id="6218"/>
    </w:p>
    <w:p>
      <w:pPr>
        <w:pageBreakBefore w:val="off"/>
        <w:tabs/>
        <w:wordWrap w:val="off"/>
        <w:spacing w:before="0" w:after="0" w:line="400" w:lineRule="atLeast"/>
        <w:ind w:left="0" w:right="0"/>
        <w:jc w:val="center"/>
        <w:textAlignment w:val="baseline"/>
        <w:rPr>
          <w:sz w:val="30"/>
        </w:rPr>
      </w:pPr>
      <w:bookmarkStart w:name="" w:id="6219"/>
      <w:r>
        <w:rPr>
          <w:rFonts w:ascii="楷体" w:hAnsi="楷体" w:cs="楷体" w:eastAsia="楷体"/>
          <w:sz w:val="30"/>
          <w:spacing w:val="0"/>
          <w:color w:val="000000"/>
          <w:b w:val="off"/>
          <w:i w:val="off"/>
        </w:rPr>
        <w:t>—</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755</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w:t>
      </w:r>
      <w:bookmarkEnd w:id="6219"/>
    </w:p>
    <w:p>
      <w:r>
        <w:t/>
      </w:r>
    </w:p>
    <w:p>
      <w:pPr>
        <w:sectPr>
          <w:footerReference r:id="rId717"/>
          <w:headerReference r:id="rId718" w:type="default"/>
          <w:type w:val="nextPage"/>
          <w:pgSz w:w="15700" w:h="22880"/>
          <w:pgMar w:left="2220" w:top="1680" w:right="2220" w:bottom="1680" w:header="1380" w:footer="1380"/>
          <w:cols w:num="1"/>
        </w:sectPr>
      </w:pPr>
    </w:p>
    <w:p>
      <w:pPr>
        <w:pageBreakBefore w:val="off"/>
        <w:tabs/>
        <w:wordWrap w:val="off"/>
        <w:spacing w:before="500" w:after="0" w:line="540" w:lineRule="atLeast"/>
        <w:ind w:left="0" w:right="0"/>
        <w:jc w:val="center"/>
        <w:textAlignment w:val="baseline"/>
        <w:rPr>
          <w:sz w:val="39"/>
        </w:rPr>
      </w:pPr>
      <w:bookmarkStart w:name="" w:id="6220"/>
      <w:r>
        <w:rPr>
          <w:rFonts w:ascii="仿宋" w:hAnsi="仿宋" w:cs="仿宋" w:eastAsia="仿宋"/>
          <w:sz w:val="39"/>
          <w:spacing w:val="0"/>
          <w:color w:val="000000"/>
          <w:u w:val="single"/>
          <w:b w:val="off"/>
          <w:i w:val="off"/>
        </w:rPr>
        <w:t xml:space="preserve">                      名哲言行录                      </w:t>
      </w:r>
      <w:bookmarkEnd w:id="6220"/>
    </w:p>
    <w:p>
      <w:pPr>
        <w:pageBreakBefore w:val="off"/>
        <w:tabs/>
        <w:wordWrap w:val="off"/>
        <w:spacing w:before="0" w:after="0" w:line="540" w:lineRule="exact"/>
        <w:ind w:left="0" w:right="0"/>
        <w:jc w:val="center"/>
        <w:textAlignment w:val="baseline"/>
        <w:rPr>
          <w:sz w:val="39"/>
        </w:rPr>
      </w:pPr>
      <w:bookmarkStart w:name="" w:id="6221"/>
      <w:r>
        <w:rPr>
          <w:rFonts w:ascii="宋体" w:hAnsi="宋体" w:cs="宋体" w:eastAsia="宋体"/>
          <w:sz w:val="39"/>
          <w:spacing w:val="0"/>
          <w:color w:val="000000"/>
          <w:b w:val="off"/>
          <w:i w:val="off"/>
        </w:rPr>
        <w:t/>
      </w:r>
      <w:bookmarkEnd w:id="6221"/>
    </w:p>
    <w:p>
      <w:pPr>
        <w:pageBreakBefore w:val="off"/>
        <w:tabs/>
        <w:wordWrap w:val="off"/>
        <w:spacing w:before="0" w:after="0" w:line="600" w:lineRule="atLeast"/>
        <w:ind w:left="920" w:right="140" w:hanging="340"/>
        <w:jc w:val="both"/>
        <w:textAlignment w:val="baseline"/>
        <w:rPr>
          <w:sz w:val="35"/>
        </w:rPr>
      </w:pPr>
      <w:bookmarkStart w:name="" w:id="6222"/>
      <w:r>
        <w:rPr>
          <w:rFonts w:ascii="仿宋" w:hAnsi="仿宋" w:cs="仿宋" w:eastAsia="仿宋"/>
          <w:sz w:val="35"/>
          <w:spacing w:val="0"/>
          <w:color w:val="000000"/>
          <w:b w:val="off"/>
          <w:i w:val="off"/>
        </w:rPr>
        <w:t>真理(</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Truth)：第二卷，第22页；第三卷，第39、53页；第五卷，</w:t>
      </w:r>
      <w:r>
        <w:rPr>
          <w:rFonts w:ascii="仿宋" w:hAnsi="仿宋" w:cs="仿宋" w:eastAsia="仿宋"/>
          <w:sz w:val="35"/>
          <w:spacing w:val="0"/>
          <w:color w:val="000000"/>
          <w:b w:val="off"/>
          <w:i w:val="off"/>
        </w:rPr>
        <w:t>第28、29页；第七卷，第54页；第八卷，第8页。</w:t>
      </w:r>
      <w:bookmarkEnd w:id="6222"/>
    </w:p>
    <w:p>
      <w:pPr>
        <w:pageBreakBefore w:val="off"/>
        <w:tabs/>
        <w:wordWrap w:val="off"/>
        <w:spacing w:before="0" w:after="0" w:line="600" w:lineRule="atLeast"/>
        <w:ind w:left="920" w:right="120" w:hanging="340"/>
        <w:jc w:val="both"/>
        <w:textAlignment w:val="baseline"/>
        <w:rPr>
          <w:sz w:val="35"/>
        </w:rPr>
      </w:pPr>
      <w:bookmarkStart w:name="" w:id="6223"/>
      <w:r>
        <w:rPr>
          <w:rFonts w:ascii="仿宋" w:hAnsi="仿宋" w:cs="仿宋" w:eastAsia="仿宋"/>
          <w:sz w:val="35"/>
          <w:spacing w:val="0"/>
          <w:color w:val="000000"/>
          <w:b w:val="off"/>
          <w:i w:val="off"/>
        </w:rPr>
        <w:t>真理的标准或准则(</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Standard</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criterion]</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of</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truth)：第五卷，第29页；</w:t>
      </w:r>
      <w:r>
        <w:rPr>
          <w:rFonts w:ascii="仿宋" w:hAnsi="仿宋" w:cs="仿宋" w:eastAsia="仿宋"/>
          <w:sz w:val="35"/>
          <w:spacing w:val="0"/>
          <w:color w:val="000000"/>
          <w:b w:val="off"/>
          <w:i w:val="off"/>
        </w:rPr>
        <w:t>第七卷，第54页；第十卷，第31、39、50、71、82、116页。</w:t>
      </w:r>
      <w:bookmarkEnd w:id="6223"/>
    </w:p>
    <w:p>
      <w:pPr>
        <w:pageBreakBefore w:val="off"/>
        <w:tabs/>
        <w:wordWrap w:val="off"/>
        <w:spacing w:before="0" w:after="0" w:line="600" w:lineRule="atLeast"/>
        <w:ind w:left="920" w:right="60" w:hanging="340"/>
        <w:jc w:val="both"/>
        <w:textAlignment w:val="baseline"/>
        <w:rPr>
          <w:sz w:val="35"/>
        </w:rPr>
      </w:pPr>
      <w:bookmarkStart w:name="" w:id="6224"/>
      <w:r>
        <w:rPr>
          <w:rFonts w:ascii="仿宋" w:hAnsi="仿宋" w:cs="仿宋" w:eastAsia="仿宋"/>
          <w:sz w:val="35"/>
          <w:spacing w:val="0"/>
          <w:color w:val="000000"/>
          <w:b w:val="off"/>
          <w:i w:val="off"/>
        </w:rPr>
        <w:t>正相反对的事物(</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Antipodes)：柏拉图使用的术语，第三卷，第24</w:t>
      </w:r>
      <w:r>
        <w:rPr>
          <w:rFonts w:ascii="仿宋" w:hAnsi="仿宋" w:cs="仿宋" w:eastAsia="仿宋"/>
          <w:sz w:val="35"/>
          <w:spacing w:val="0"/>
          <w:color w:val="000000"/>
          <w:b w:val="off"/>
          <w:i w:val="off"/>
        </w:rPr>
        <w:t>页；第八卷，第26页。</w:t>
      </w:r>
      <w:bookmarkEnd w:id="6224"/>
    </w:p>
    <w:p>
      <w:pPr>
        <w:pageBreakBefore w:val="off"/>
        <w:tabs/>
        <w:wordWrap w:val="off"/>
        <w:spacing w:before="0" w:after="0" w:line="600" w:lineRule="atLeast"/>
        <w:ind w:left="920" w:right="80" w:hanging="340"/>
        <w:jc w:val="both"/>
        <w:textAlignment w:val="baseline"/>
        <w:rPr>
          <w:sz w:val="35"/>
        </w:rPr>
      </w:pPr>
      <w:bookmarkStart w:name="" w:id="6225"/>
      <w:r>
        <w:rPr>
          <w:rFonts w:ascii="仿宋" w:hAnsi="仿宋" w:cs="仿宋" w:eastAsia="仿宋"/>
          <w:sz w:val="35"/>
          <w:spacing w:val="0"/>
          <w:color w:val="000000"/>
          <w:b w:val="off"/>
          <w:i w:val="off"/>
        </w:rPr>
        <w:t>正义(</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Justice)：第一卷，第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36页；第二卷，第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16页；第三卷，第</w:t>
      </w:r>
      <w:r>
        <w:rPr>
          <w:rFonts w:ascii="仿宋" w:hAnsi="仿宋" w:cs="仿宋" w:eastAsia="仿宋"/>
          <w:sz w:val="35"/>
          <w:spacing w:val="0"/>
          <w:color w:val="000000"/>
          <w:b w:val="off"/>
          <w:i w:val="off"/>
        </w:rPr>
        <w:t>79、83页；第七卷，第92、128页；第十卷，第144、150页。</w:t>
      </w:r>
      <w:bookmarkEnd w:id="6225"/>
    </w:p>
    <w:p>
      <w:pPr>
        <w:pageBreakBefore w:val="off"/>
        <w:tabs/>
        <w:wordWrap w:val="off"/>
        <w:spacing w:before="0" w:after="0" w:line="600" w:lineRule="atLeast"/>
        <w:ind w:left="920" w:right="100" w:hanging="340"/>
        <w:jc w:val="both"/>
        <w:textAlignment w:val="baseline"/>
        <w:rPr>
          <w:sz w:val="33"/>
        </w:rPr>
      </w:pPr>
      <w:bookmarkStart w:name="" w:id="6226"/>
      <w:r>
        <w:rPr>
          <w:rFonts w:ascii="仿宋" w:hAnsi="仿宋" w:cs="仿宋" w:eastAsia="仿宋"/>
          <w:sz w:val="33"/>
          <w:spacing w:val="0"/>
          <w:color w:val="000000"/>
          <w:b w:val="off"/>
          <w:i w:val="off"/>
        </w:rPr>
        <w:t>政治学(</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Politics)：政治科学，第三卷，第</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84页；第五卷，第28页；</w:t>
      </w:r>
      <w:r>
        <w:rPr>
          <w:rFonts w:ascii="仿宋" w:hAnsi="仿宋" w:cs="仿宋" w:eastAsia="仿宋"/>
          <w:sz w:val="33"/>
          <w:spacing w:val="0"/>
          <w:color w:val="000000"/>
          <w:b w:val="off"/>
          <w:i w:val="off"/>
        </w:rPr>
        <w:t>第七卷，第33页。</w:t>
      </w:r>
      <w:bookmarkEnd w:id="6226"/>
    </w:p>
    <w:p>
      <w:pPr>
        <w:pageBreakBefore w:val="off"/>
        <w:tabs/>
        <w:wordWrap w:val="off"/>
        <w:spacing w:before="0" w:after="0" w:line="600" w:lineRule="atLeast"/>
        <w:ind w:left="920" w:right="160" w:hanging="340"/>
        <w:jc w:val="both"/>
        <w:textAlignment w:val="baseline"/>
        <w:rPr>
          <w:sz w:val="33"/>
        </w:rPr>
      </w:pPr>
      <w:bookmarkStart w:name="" w:id="6227"/>
      <w:r>
        <w:rPr>
          <w:rFonts w:ascii="仿宋" w:hAnsi="仿宋" w:cs="仿宋" w:eastAsia="仿宋"/>
          <w:sz w:val="33"/>
          <w:spacing w:val="0"/>
          <w:color w:val="000000"/>
          <w:b w:val="off"/>
          <w:i w:val="off"/>
        </w:rPr>
        <w:t>芝诺（爱利亚的）(</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Zeno</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of</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Elea)：巴门尼德的门徒，第九卷，第25-</w:t>
      </w:r>
      <w:r>
        <w:rPr>
          <w:rFonts w:ascii="仿宋" w:hAnsi="仿宋" w:cs="仿宋" w:eastAsia="仿宋"/>
          <w:sz w:val="33"/>
          <w:spacing w:val="0"/>
          <w:color w:val="000000"/>
          <w:b w:val="off"/>
          <w:i w:val="off"/>
        </w:rPr>
        <w:t>29页。</w:t>
      </w:r>
      <w:bookmarkEnd w:id="6227"/>
    </w:p>
    <w:p>
      <w:pPr>
        <w:pageBreakBefore w:val="off"/>
        <w:tabs/>
        <w:wordWrap w:val="off"/>
        <w:spacing w:before="0" w:after="0" w:line="600" w:lineRule="atLeast"/>
        <w:ind w:left="920" w:right="60" w:hanging="340"/>
        <w:jc w:val="both"/>
        <w:textAlignment w:val="baseline"/>
        <w:rPr>
          <w:sz w:val="33"/>
        </w:rPr>
      </w:pPr>
      <w:bookmarkStart w:name="" w:id="6228"/>
      <w:r>
        <w:rPr>
          <w:rFonts w:ascii="仿宋" w:hAnsi="仿宋" w:cs="仿宋" w:eastAsia="仿宋"/>
          <w:sz w:val="33"/>
          <w:spacing w:val="0"/>
          <w:color w:val="000000"/>
          <w:b w:val="off"/>
          <w:i w:val="off"/>
        </w:rPr>
        <w:t>芝诺（基提翁的）(</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Zeno</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of</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Citium)：第七卷，第</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1-159页；其他同</w:t>
      </w:r>
      <w:r>
        <w:rPr>
          <w:rFonts w:ascii="仿宋" w:hAnsi="仿宋" w:cs="仿宋" w:eastAsia="仿宋"/>
          <w:sz w:val="33"/>
          <w:spacing w:val="0"/>
          <w:color w:val="000000"/>
          <w:b w:val="off"/>
          <w:i w:val="off"/>
        </w:rPr>
        <w:t>名者，同上，第35页。</w:t>
      </w:r>
      <w:bookmarkEnd w:id="6228"/>
    </w:p>
    <w:p>
      <w:pPr>
        <w:pageBreakBefore w:val="off"/>
        <w:tabs/>
        <w:wordWrap w:val="off"/>
        <w:spacing w:before="0" w:after="0" w:line="600" w:lineRule="atLeast"/>
        <w:ind w:left="580" w:right="0"/>
        <w:jc w:val="both"/>
        <w:textAlignment w:val="baseline"/>
        <w:rPr>
          <w:sz w:val="33"/>
        </w:rPr>
      </w:pPr>
      <w:bookmarkStart w:name="" w:id="6229"/>
      <w:r>
        <w:rPr>
          <w:rFonts w:ascii="仿宋" w:hAnsi="仿宋" w:cs="仿宋" w:eastAsia="仿宋"/>
          <w:sz w:val="33"/>
          <w:spacing w:val="0"/>
          <w:color w:val="000000"/>
          <w:b w:val="off"/>
          <w:i w:val="off"/>
        </w:rPr>
        <w:t>芝诺（塞佟的）(</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Zeno</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of</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Sidon)：伊壁鸠鲁主义者，第十卷，第25页。</w:t>
      </w:r>
      <w:bookmarkEnd w:id="6229"/>
    </w:p>
    <w:p>
      <w:pPr>
        <w:pageBreakBefore w:val="off"/>
        <w:tabs/>
        <w:wordWrap w:val="off"/>
        <w:spacing w:before="0" w:after="0" w:line="600" w:lineRule="atLeast"/>
        <w:ind w:left="920" w:right="40" w:hanging="340"/>
        <w:jc w:val="both"/>
        <w:textAlignment w:val="baseline"/>
        <w:rPr>
          <w:sz w:val="33"/>
        </w:rPr>
      </w:pPr>
      <w:bookmarkStart w:name="" w:id="6230"/>
      <w:r>
        <w:rPr>
          <w:rFonts w:ascii="仿宋" w:hAnsi="仿宋" w:cs="仿宋" w:eastAsia="仿宋"/>
          <w:sz w:val="33"/>
          <w:spacing w:val="0"/>
          <w:color w:val="000000"/>
          <w:b w:val="off"/>
          <w:i w:val="off"/>
        </w:rPr>
        <w:t>芝诺（塔索斯的）(</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Zeno</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of</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Tarsus)：怀疑论者，第七卷，第</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41、84</w:t>
      </w:r>
      <w:r>
        <w:rPr>
          <w:rFonts w:ascii="仿宋" w:hAnsi="仿宋" w:cs="仿宋" w:eastAsia="仿宋"/>
          <w:sz w:val="33"/>
          <w:spacing w:val="0"/>
          <w:color w:val="000000"/>
          <w:b w:val="off"/>
          <w:i w:val="off"/>
        </w:rPr>
        <w:t>页。</w:t>
      </w:r>
      <w:bookmarkEnd w:id="6230"/>
    </w:p>
    <w:p>
      <w:pPr>
        <w:pageBreakBefore w:val="off"/>
        <w:tabs/>
        <w:wordWrap w:val="off"/>
        <w:spacing w:before="0" w:after="0" w:line="600" w:lineRule="atLeast"/>
        <w:ind w:left="920" w:right="40" w:hanging="340"/>
        <w:jc w:val="both"/>
        <w:textAlignment w:val="baseline"/>
        <w:rPr>
          <w:sz w:val="33"/>
        </w:rPr>
      </w:pPr>
      <w:bookmarkStart w:name="" w:id="6231"/>
      <w:r>
        <w:rPr>
          <w:rFonts w:ascii="仿宋" w:hAnsi="仿宋" w:cs="仿宋" w:eastAsia="仿宋"/>
          <w:sz w:val="33"/>
          <w:spacing w:val="0"/>
          <w:color w:val="000000"/>
          <w:b w:val="off"/>
          <w:i w:val="off"/>
        </w:rPr>
        <w:t>芝诺多图(</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Zenodotus)：怀疑论者，第欧根尼的学生，第七卷，第29</w:t>
      </w:r>
      <w:r>
        <w:rPr>
          <w:rFonts w:ascii="仿宋" w:hAnsi="仿宋" w:cs="仿宋" w:eastAsia="仿宋"/>
          <w:sz w:val="33"/>
          <w:spacing w:val="0"/>
          <w:color w:val="000000"/>
          <w:b w:val="off"/>
          <w:i w:val="off"/>
        </w:rPr>
        <w:t>页。</w:t>
      </w:r>
      <w:bookmarkEnd w:id="6231"/>
    </w:p>
    <w:p>
      <w:pPr>
        <w:pageBreakBefore w:val="off"/>
        <w:tabs/>
        <w:wordWrap w:val="off"/>
        <w:spacing w:before="0" w:after="0" w:line="600" w:lineRule="atLeast"/>
        <w:ind w:left="920" w:right="0" w:hanging="340"/>
        <w:jc w:val="both"/>
        <w:textAlignment w:val="baseline"/>
        <w:rPr>
          <w:sz w:val="33"/>
        </w:rPr>
      </w:pPr>
      <w:bookmarkStart w:name="" w:id="6232"/>
      <w:r>
        <w:rPr>
          <w:rFonts w:ascii="仿宋" w:hAnsi="仿宋" w:cs="仿宋" w:eastAsia="仿宋"/>
          <w:sz w:val="33"/>
          <w:spacing w:val="0"/>
          <w:color w:val="000000"/>
          <w:b w:val="off"/>
          <w:i w:val="off"/>
        </w:rPr>
        <w:t>执政官（雅典的）(</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Archeas</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of</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Athens)：阿美尼亚，第三卷，第3页；</w:t>
      </w:r>
      <w:r>
        <w:rPr>
          <w:rFonts w:ascii="仿宋" w:hAnsi="仿宋" w:cs="仿宋" w:eastAsia="仿宋"/>
          <w:sz w:val="33"/>
          <w:spacing w:val="0"/>
          <w:color w:val="000000"/>
          <w:b w:val="off"/>
          <w:i w:val="off"/>
        </w:rPr>
        <w:t>阿那克西克拉底，第十卷，第2页；阿普色菲翁，第二卷，第44</w:t>
      </w:r>
      <w:r>
        <w:rPr>
          <w:rFonts w:ascii="仿宋" w:hAnsi="仿宋" w:cs="仿宋" w:eastAsia="仿宋"/>
          <w:sz w:val="33"/>
          <w:spacing w:val="0"/>
          <w:color w:val="000000"/>
          <w:b w:val="off"/>
          <w:i w:val="off"/>
        </w:rPr>
        <w:t>页；阿里司托美涅，第一卷，第79页；阿伦尼德，第七卷，第10</w:t>
      </w:r>
      <w:r>
        <w:rPr>
          <w:rFonts w:ascii="仿宋" w:hAnsi="仿宋" w:cs="仿宋" w:eastAsia="仿宋"/>
          <w:sz w:val="33"/>
          <w:spacing w:val="0"/>
          <w:color w:val="000000"/>
          <w:b w:val="off"/>
          <w:i w:val="off"/>
        </w:rPr>
        <w:t>页；卡里亚得，第二卷，第45页；卡利得米德，第二卷，第56页；</w:t>
      </w:r>
      <w:r>
        <w:rPr>
          <w:rFonts w:ascii="仿宋" w:hAnsi="仿宋" w:cs="仿宋" w:eastAsia="仿宋"/>
          <w:sz w:val="33"/>
          <w:spacing w:val="0"/>
          <w:color w:val="000000"/>
          <w:b w:val="off"/>
          <w:i w:val="off"/>
        </w:rPr>
        <w:t>达马西亚斯，第一卷，第22页；德美洛斯，第二卷，第11页；欧</w:t>
      </w:r>
      <w:r>
        <w:rPr>
          <w:rFonts w:ascii="仿宋" w:hAnsi="仿宋" w:cs="仿宋" w:eastAsia="仿宋"/>
          <w:sz w:val="33"/>
          <w:spacing w:val="0"/>
          <w:color w:val="000000"/>
          <w:b w:val="off"/>
          <w:i w:val="off"/>
        </w:rPr>
        <w:t>布卢，第二卷，第9、59页；第五卷，第9页；欧克拉底，第一卷，</w:t>
      </w:r>
      <w:r>
        <w:rPr>
          <w:rFonts w:ascii="仿宋" w:hAnsi="仿宋" w:cs="仿宋" w:eastAsia="仿宋"/>
          <w:sz w:val="33"/>
          <w:spacing w:val="0"/>
          <w:color w:val="000000"/>
          <w:b w:val="off"/>
          <w:i w:val="off"/>
        </w:rPr>
        <w:t>第101页；第欧绪德谟，第一卷，第68页；利西马基德，第四卷，</w:t>
      </w:r>
      <w:r>
        <w:rPr>
          <w:rFonts w:ascii="仿宋" w:hAnsi="仿宋" w:cs="仿宋" w:eastAsia="仿宋"/>
          <w:sz w:val="33"/>
          <w:spacing w:val="0"/>
          <w:color w:val="000000"/>
          <w:b w:val="off"/>
          <w:i w:val="off"/>
        </w:rPr>
        <w:t>第14页；吕西玛库，第三卷，第3页；皮萨拉图，第十卷，第15</w:t>
      </w:r>
      <w:r>
        <w:rPr>
          <w:rFonts w:ascii="仿宋" w:hAnsi="仿宋" w:cs="仿宋" w:eastAsia="仿宋"/>
          <w:sz w:val="33"/>
          <w:spacing w:val="0"/>
          <w:color w:val="000000"/>
          <w:b w:val="off"/>
          <w:i w:val="off"/>
        </w:rPr>
        <w:t>页；皮索多图，第五卷，第10页；索西根尼，第十卷，第14页；</w:t>
      </w:r>
      <w:r>
        <w:rPr>
          <w:rFonts w:ascii="仿宋" w:hAnsi="仿宋" w:cs="仿宋" w:eastAsia="仿宋"/>
          <w:sz w:val="33"/>
          <w:spacing w:val="0"/>
          <w:color w:val="000000"/>
          <w:b w:val="off"/>
          <w:i w:val="off"/>
        </w:rPr>
        <w:t>塞奥菲卢，第五卷，第9页；塞那涅图，第二卷，第55页。</w:t>
      </w:r>
      <w:bookmarkEnd w:id="6232"/>
    </w:p>
    <w:p>
      <w:pPr>
        <w:pageBreakBefore w:val="off"/>
        <w:tabs/>
        <w:wordWrap w:val="off"/>
        <w:spacing w:before="0" w:after="0" w:line="600" w:lineRule="atLeast"/>
        <w:ind w:left="580" w:right="0"/>
        <w:jc w:val="both"/>
        <w:textAlignment w:val="baseline"/>
        <w:rPr>
          <w:sz w:val="33"/>
        </w:rPr>
      </w:pPr>
      <w:bookmarkStart w:name="" w:id="6233"/>
      <w:r>
        <w:rPr>
          <w:rFonts w:ascii="仿宋" w:hAnsi="仿宋" w:cs="仿宋" w:eastAsia="仿宋"/>
          <w:sz w:val="33"/>
          <w:spacing w:val="0"/>
          <w:color w:val="000000"/>
          <w:b w:val="off"/>
          <w:i w:val="off"/>
        </w:rPr>
        <w:t>质(</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Quality)：哲学术语，第三卷，第24页；第七卷，第58页；第十</w:t>
      </w:r>
      <w:bookmarkEnd w:id="6233"/>
    </w:p>
    <w:p>
      <w:pPr>
        <w:pageBreakBefore w:val="off"/>
        <w:tabs/>
        <w:wordWrap w:val="off"/>
        <w:spacing w:before="0" w:after="0" w:line="440" w:lineRule="atLeast"/>
        <w:ind w:left="0" w:right="4320"/>
        <w:jc w:val="right"/>
        <w:textAlignment w:val="baseline"/>
        <w:rPr>
          <w:sz w:val="32"/>
        </w:rPr>
      </w:pPr>
      <w:bookmarkStart w:name="" w:id="6234"/>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756</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6234"/>
    </w:p>
    <w:p>
      <w:r>
        <w:t/>
      </w:r>
    </w:p>
    <w:p>
      <w:pPr>
        <w:sectPr>
          <w:footerReference r:id="rId719"/>
          <w:headerReference r:id="rId720" w:type="default"/>
          <w:type w:val="nextPage"/>
          <w:pgSz w:w="15700" w:h="22460"/>
          <w:pgMar w:left="2100" w:top="1640" w:right="2100" w:bottom="1640" w:header="1340" w:footer="1340"/>
          <w:cols w:num="1"/>
        </w:sectPr>
      </w:pPr>
    </w:p>
    <w:p>
      <w:pPr>
        <w:pageBreakBefore w:val="off"/>
        <w:tabs/>
        <w:wordWrap w:val="off"/>
        <w:spacing w:before="220" w:after="0" w:line="560" w:lineRule="atLeast"/>
        <w:ind w:left="0" w:right="0"/>
        <w:jc w:val="center"/>
        <w:textAlignment w:val="baseline"/>
        <w:rPr>
          <w:sz w:val="38"/>
        </w:rPr>
      </w:pPr>
      <w:bookmarkStart w:name="" w:id="6235"/>
      <w:r>
        <w:rPr>
          <w:rFonts w:ascii="仿宋" w:hAnsi="仿宋" w:cs="仿宋" w:eastAsia="仿宋"/>
          <w:sz w:val="38"/>
          <w:spacing w:val="0"/>
          <w:color w:val="000000"/>
          <w:u w:val="single"/>
          <w:b w:val="off"/>
          <w:i w:val="off"/>
        </w:rPr>
        <w:t xml:space="preserve">                         附录 I                        </w:t>
      </w:r>
      <w:bookmarkEnd w:id="6235"/>
    </w:p>
    <w:p>
      <w:pPr>
        <w:pageBreakBefore w:val="off"/>
        <w:tabs/>
        <w:wordWrap w:val="off"/>
        <w:spacing w:before="0" w:after="0" w:line="560" w:lineRule="exact"/>
        <w:ind w:left="0" w:right="0"/>
        <w:jc w:val="center"/>
        <w:textAlignment w:val="baseline"/>
        <w:rPr>
          <w:sz w:val="38"/>
        </w:rPr>
      </w:pPr>
      <w:bookmarkStart w:name="" w:id="6236"/>
      <w:r>
        <w:rPr>
          <w:rFonts w:ascii="宋体" w:hAnsi="宋体" w:cs="宋体" w:eastAsia="宋体"/>
          <w:sz w:val="38"/>
          <w:spacing w:val="0"/>
          <w:color w:val="000000"/>
          <w:b w:val="off"/>
          <w:i w:val="off"/>
        </w:rPr>
        <w:t/>
      </w:r>
      <w:bookmarkEnd w:id="6236"/>
    </w:p>
    <w:p>
      <w:pPr>
        <w:pageBreakBefore w:val="off"/>
        <w:tabs/>
        <w:wordWrap w:val="off"/>
        <w:spacing w:before="0" w:after="0" w:line="560" w:lineRule="atLeast"/>
        <w:ind w:left="380" w:right="0"/>
        <w:jc w:val="both"/>
        <w:textAlignment w:val="baseline"/>
        <w:rPr>
          <w:sz w:val="38"/>
        </w:rPr>
      </w:pPr>
      <w:bookmarkStart w:name="" w:id="6237"/>
      <w:r>
        <w:rPr>
          <w:rFonts w:ascii="仿宋" w:hAnsi="仿宋" w:cs="仿宋" w:eastAsia="仿宋"/>
          <w:sz w:val="38"/>
          <w:spacing w:val="0"/>
          <w:color w:val="000000"/>
          <w:b w:val="off"/>
          <w:i w:val="off"/>
        </w:rPr>
        <w:t>卷，第54页。</w:t>
      </w:r>
      <w:bookmarkEnd w:id="6237"/>
    </w:p>
    <w:p>
      <w:pPr>
        <w:pageBreakBefore w:val="off"/>
        <w:tabs/>
        <w:wordWrap w:val="off"/>
        <w:spacing w:before="0" w:after="0" w:line="560" w:lineRule="atLeast"/>
        <w:ind w:left="380" w:right="20" w:hanging="360"/>
        <w:jc w:val="both"/>
        <w:textAlignment w:val="baseline"/>
        <w:rPr>
          <w:sz w:val="38"/>
        </w:rPr>
      </w:pPr>
      <w:bookmarkStart w:name="" w:id="6238"/>
      <w:r>
        <w:rPr>
          <w:rFonts w:ascii="仿宋" w:hAnsi="仿宋" w:cs="仿宋" w:eastAsia="仿宋"/>
          <w:sz w:val="38"/>
          <w:spacing w:val="0"/>
          <w:color w:val="000000"/>
          <w:b w:val="off"/>
          <w:i w:val="off"/>
        </w:rPr>
        <w:t>质料(Matter):定义，第三卷，第69页；第七卷，第150页(斯多</w:t>
      </w:r>
      <w:r>
        <w:rPr>
          <w:rFonts w:ascii="仿宋" w:hAnsi="仿宋" w:cs="仿宋" w:eastAsia="仿宋"/>
          <w:sz w:val="38"/>
          <w:spacing w:val="0"/>
          <w:color w:val="000000"/>
          <w:b w:val="off"/>
          <w:i w:val="off"/>
        </w:rPr>
        <w:t>亚派)。</w:t>
      </w:r>
      <w:bookmarkEnd w:id="6238"/>
    </w:p>
    <w:p>
      <w:pPr>
        <w:pageBreakBefore w:val="off"/>
        <w:tabs/>
        <w:wordWrap w:val="off"/>
        <w:spacing w:before="0" w:after="0" w:line="560" w:lineRule="atLeast"/>
        <w:ind w:left="380" w:right="20" w:hanging="360"/>
        <w:jc w:val="both"/>
        <w:textAlignment w:val="baseline"/>
        <w:rPr>
          <w:sz w:val="38"/>
        </w:rPr>
      </w:pPr>
      <w:bookmarkStart w:name="" w:id="6239"/>
      <w:r>
        <w:rPr>
          <w:rFonts w:ascii="仿宋" w:hAnsi="仿宋" w:cs="仿宋" w:eastAsia="仿宋"/>
          <w:sz w:val="38"/>
          <w:spacing w:val="0"/>
          <w:color w:val="000000"/>
          <w:b w:val="off"/>
          <w:i w:val="off"/>
        </w:rPr>
        <w:t>智慧(Wisdom):第一卷，第12页；第二卷，第37、42、98页；第三</w:t>
      </w:r>
      <w:r>
        <w:rPr>
          <w:rFonts w:ascii="仿宋" w:hAnsi="仿宋" w:cs="仿宋" w:eastAsia="仿宋"/>
          <w:sz w:val="38"/>
          <w:spacing w:val="0"/>
          <w:color w:val="000000"/>
          <w:b w:val="off"/>
          <w:i w:val="off"/>
        </w:rPr>
        <w:t>卷，第90页；第五卷，第31页；第七卷，第92、125页；第十卷，</w:t>
      </w:r>
      <w:r>
        <w:rPr>
          <w:rFonts w:ascii="仿宋" w:hAnsi="仿宋" w:cs="仿宋" w:eastAsia="仿宋"/>
          <w:sz w:val="38"/>
          <w:spacing w:val="0"/>
          <w:color w:val="000000"/>
          <w:b w:val="off"/>
          <w:i w:val="off"/>
        </w:rPr>
        <w:t>第</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126、132页。</w:t>
      </w:r>
      <w:bookmarkEnd w:id="6239"/>
    </w:p>
    <w:p>
      <w:pPr>
        <w:pageBreakBefore w:val="off"/>
        <w:tabs/>
        <w:wordWrap w:val="off"/>
        <w:spacing w:before="0" w:after="0" w:line="560" w:lineRule="atLeast"/>
        <w:ind w:left="380" w:right="20" w:hanging="360"/>
        <w:jc w:val="both"/>
        <w:textAlignment w:val="baseline"/>
        <w:rPr>
          <w:sz w:val="38"/>
        </w:rPr>
      </w:pPr>
      <w:bookmarkStart w:name="" w:id="6240"/>
      <w:r>
        <w:rPr>
          <w:rFonts w:ascii="仿宋" w:hAnsi="仿宋" w:cs="仿宋" w:eastAsia="仿宋"/>
          <w:sz w:val="38"/>
          <w:spacing w:val="0"/>
          <w:color w:val="000000"/>
          <w:b w:val="off"/>
          <w:i w:val="off"/>
        </w:rPr>
        <w:t>智慧之人(Wise</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men):第一卷，第13页；第二卷，第37、98页；第</w:t>
      </w:r>
      <w:r>
        <w:rPr>
          <w:rFonts w:ascii="仿宋" w:hAnsi="仿宋" w:cs="仿宋" w:eastAsia="仿宋"/>
          <w:sz w:val="38"/>
          <w:spacing w:val="0"/>
          <w:color w:val="000000"/>
          <w:b w:val="off"/>
          <w:i w:val="off"/>
        </w:rPr>
        <w:t>三卷，第78页；第五卷，第30页；第七卷，第117-125页；第十</w:t>
      </w:r>
      <w:r>
        <w:rPr>
          <w:rFonts w:ascii="仿宋" w:hAnsi="仿宋" w:cs="仿宋" w:eastAsia="仿宋"/>
          <w:sz w:val="38"/>
          <w:spacing w:val="0"/>
          <w:color w:val="000000"/>
          <w:b w:val="off"/>
          <w:i w:val="off"/>
        </w:rPr>
        <w:t>卷，第117页。</w:t>
      </w:r>
      <w:bookmarkEnd w:id="6240"/>
    </w:p>
    <w:p>
      <w:pPr>
        <w:pageBreakBefore w:val="off"/>
        <w:tabs/>
        <w:wordWrap w:val="off"/>
        <w:spacing w:before="0" w:after="0" w:line="560" w:lineRule="atLeast"/>
        <w:ind w:left="20" w:right="0"/>
        <w:jc w:val="both"/>
        <w:textAlignment w:val="baseline"/>
        <w:rPr>
          <w:sz w:val="38"/>
        </w:rPr>
      </w:pPr>
      <w:bookmarkStart w:name="" w:id="6241"/>
      <w:r>
        <w:rPr>
          <w:rFonts w:ascii="仿宋" w:hAnsi="仿宋" w:cs="仿宋" w:eastAsia="仿宋"/>
          <w:sz w:val="38"/>
          <w:spacing w:val="0"/>
          <w:color w:val="000000"/>
          <w:b w:val="off"/>
          <w:i w:val="off"/>
        </w:rPr>
        <w:t>智者(Sophists):第一卷，第12页；第二卷，第30页。</w:t>
      </w:r>
      <w:bookmarkEnd w:id="6241"/>
    </w:p>
    <w:p>
      <w:pPr>
        <w:pageBreakBefore w:val="off"/>
        <w:tabs/>
        <w:wordWrap w:val="off"/>
        <w:spacing w:before="0" w:after="0" w:line="560" w:lineRule="atLeast"/>
        <w:ind w:left="20" w:right="0"/>
        <w:jc w:val="both"/>
        <w:textAlignment w:val="baseline"/>
        <w:rPr>
          <w:sz w:val="38"/>
        </w:rPr>
      </w:pPr>
      <w:bookmarkStart w:name="" w:id="6242"/>
      <w:r>
        <w:rPr>
          <w:rFonts w:ascii="仿宋" w:hAnsi="仿宋" w:cs="仿宋" w:eastAsia="仿宋"/>
          <w:sz w:val="38"/>
          <w:spacing w:val="0"/>
          <w:color w:val="000000"/>
          <w:b w:val="off"/>
          <w:i w:val="off"/>
        </w:rPr>
        <w:t>雉鸡(Pheasant):第二卷，第30页；与孔雀并列，同上。</w:t>
      </w:r>
      <w:bookmarkEnd w:id="6242"/>
    </w:p>
    <w:p>
      <w:pPr>
        <w:pageBreakBefore w:val="off"/>
        <w:tabs/>
        <w:wordWrap w:val="off"/>
        <w:spacing w:before="0" w:after="0" w:line="560" w:lineRule="atLeast"/>
        <w:ind w:left="20" w:right="0"/>
        <w:jc w:val="both"/>
        <w:textAlignment w:val="baseline"/>
        <w:rPr>
          <w:sz w:val="38"/>
        </w:rPr>
      </w:pPr>
      <w:bookmarkStart w:name="" w:id="6243"/>
      <w:r>
        <w:rPr>
          <w:rFonts w:ascii="仿宋" w:hAnsi="仿宋" w:cs="仿宋" w:eastAsia="仿宋"/>
          <w:sz w:val="38"/>
          <w:spacing w:val="0"/>
          <w:color w:val="000000"/>
          <w:b w:val="off"/>
          <w:i w:val="off"/>
        </w:rPr>
        <w:t>种族(Races):外来的和希腊的，名人由此产生，第一卷，第1页。</w:t>
      </w:r>
      <w:bookmarkEnd w:id="6243"/>
    </w:p>
    <w:p>
      <w:pPr>
        <w:pageBreakBefore w:val="off"/>
        <w:tabs/>
        <w:wordWrap w:val="off"/>
        <w:spacing w:before="0" w:after="0" w:line="560" w:lineRule="atLeast"/>
        <w:ind w:left="20" w:right="0"/>
        <w:jc w:val="both"/>
        <w:textAlignment w:val="baseline"/>
        <w:rPr>
          <w:sz w:val="38"/>
        </w:rPr>
      </w:pPr>
      <w:bookmarkStart w:name="" w:id="6244"/>
      <w:r>
        <w:rPr>
          <w:rFonts w:ascii="仿宋" w:hAnsi="仿宋" w:cs="仿宋" w:eastAsia="仿宋"/>
          <w:sz w:val="38"/>
          <w:spacing w:val="0"/>
          <w:color w:val="000000"/>
          <w:b w:val="off"/>
          <w:i w:val="off"/>
        </w:rPr>
        <w:t>宙克西(Zeuxis):怀疑论者，宙克西普的学生，第九卷，第116页。</w:t>
      </w:r>
      <w:bookmarkEnd w:id="6244"/>
    </w:p>
    <w:p>
      <w:pPr>
        <w:pageBreakBefore w:val="off"/>
        <w:tabs/>
        <w:wordWrap w:val="off"/>
        <w:spacing w:before="0" w:after="0" w:line="560" w:lineRule="atLeast"/>
        <w:ind w:left="380" w:right="0" w:hanging="360"/>
        <w:jc w:val="both"/>
        <w:textAlignment w:val="baseline"/>
        <w:rPr>
          <w:sz w:val="38"/>
        </w:rPr>
      </w:pPr>
      <w:bookmarkStart w:name="" w:id="6245"/>
      <w:r>
        <w:rPr>
          <w:rFonts w:ascii="仿宋" w:hAnsi="仿宋" w:cs="仿宋" w:eastAsia="仿宋"/>
          <w:sz w:val="38"/>
          <w:spacing w:val="0"/>
          <w:color w:val="000000"/>
          <w:b w:val="off"/>
          <w:i w:val="off"/>
        </w:rPr>
        <w:t>宙克西普(Zeuxippus):怀疑论者，埃涅西得姆的学生，第九卷，第</w:t>
      </w:r>
      <w:r>
        <w:rPr>
          <w:rFonts w:ascii="仿宋" w:hAnsi="仿宋" w:cs="仿宋" w:eastAsia="仿宋"/>
          <w:sz w:val="38"/>
          <w:spacing w:val="0"/>
          <w:color w:val="000000"/>
          <w:b w:val="off"/>
          <w:i w:val="off"/>
        </w:rPr>
        <w:t>116页。</w:t>
      </w:r>
      <w:bookmarkEnd w:id="6245"/>
    </w:p>
    <w:p>
      <w:pPr>
        <w:pageBreakBefore w:val="off"/>
        <w:tabs/>
        <w:wordWrap w:val="off"/>
        <w:spacing w:before="0" w:after="0" w:line="560" w:lineRule="atLeast"/>
        <w:ind w:left="20" w:right="0"/>
        <w:jc w:val="both"/>
        <w:textAlignment w:val="baseline"/>
        <w:rPr>
          <w:sz w:val="38"/>
        </w:rPr>
      </w:pPr>
      <w:bookmarkStart w:name="" w:id="6246"/>
      <w:r>
        <w:rPr>
          <w:rFonts w:ascii="仿宋" w:hAnsi="仿宋" w:cs="仿宋" w:eastAsia="仿宋"/>
          <w:sz w:val="38"/>
          <w:spacing w:val="0"/>
          <w:color w:val="000000"/>
          <w:b w:val="off"/>
          <w:i w:val="off"/>
        </w:rPr>
        <w:t>宙斯(Zeus):第一卷，第69页；第七卷，第147页；第八卷，第33页。</w:t>
      </w:r>
      <w:bookmarkEnd w:id="6246"/>
    </w:p>
    <w:p>
      <w:pPr>
        <w:pageBreakBefore w:val="off"/>
        <w:tabs/>
        <w:wordWrap w:val="off"/>
        <w:spacing w:before="0" w:after="0" w:line="560" w:lineRule="atLeast"/>
        <w:ind w:left="20" w:right="0"/>
        <w:jc w:val="both"/>
        <w:textAlignment w:val="baseline"/>
        <w:rPr>
          <w:sz w:val="38"/>
        </w:rPr>
      </w:pPr>
      <w:bookmarkStart w:name="" w:id="6247"/>
      <w:r>
        <w:rPr>
          <w:rFonts w:ascii="仿宋" w:hAnsi="仿宋" w:cs="仿宋" w:eastAsia="仿宋"/>
          <w:sz w:val="38"/>
          <w:spacing w:val="0"/>
          <w:color w:val="000000"/>
          <w:b w:val="off"/>
          <w:i w:val="off"/>
        </w:rPr>
        <w:t>属(Genus):第七卷，第61页。</w:t>
      </w:r>
      <w:bookmarkEnd w:id="6247"/>
    </w:p>
    <w:p>
      <w:pPr>
        <w:pageBreakBefore w:val="off"/>
        <w:tabs/>
        <w:wordWrap w:val="off"/>
        <w:spacing w:before="0" w:after="0" w:line="560" w:lineRule="atLeast"/>
        <w:ind w:left="320" w:right="20" w:hanging="300"/>
        <w:jc w:val="both"/>
        <w:textAlignment w:val="baseline"/>
        <w:rPr>
          <w:sz w:val="38"/>
        </w:rPr>
      </w:pPr>
      <w:bookmarkStart w:name="" w:id="6248"/>
      <w:r>
        <w:rPr>
          <w:rFonts w:ascii="仿宋" w:hAnsi="仿宋" w:cs="仿宋" w:eastAsia="仿宋"/>
          <w:sz w:val="38"/>
          <w:spacing w:val="0"/>
          <w:color w:val="000000"/>
          <w:b w:val="off"/>
          <w:i w:val="off"/>
        </w:rPr>
        <w:t>自由(Freedom):它的价值，第六卷，第71页；定义的，第七卷，</w:t>
      </w:r>
      <w:r>
        <w:rPr>
          <w:rFonts w:ascii="仿宋" w:hAnsi="仿宋" w:cs="仿宋" w:eastAsia="仿宋"/>
          <w:sz w:val="38"/>
          <w:spacing w:val="0"/>
          <w:color w:val="000000"/>
          <w:b w:val="off"/>
          <w:i w:val="off"/>
        </w:rPr>
        <w:t>第121页。</w:t>
      </w:r>
      <w:bookmarkEnd w:id="6248"/>
    </w:p>
    <w:p>
      <w:pPr>
        <w:pageBreakBefore w:val="off"/>
        <w:tabs/>
        <w:wordWrap w:val="off"/>
        <w:spacing w:before="0" w:after="0" w:line="560" w:lineRule="atLeast"/>
        <w:ind w:left="380" w:right="20" w:hanging="360"/>
        <w:jc w:val="both"/>
        <w:textAlignment w:val="baseline"/>
        <w:rPr>
          <w:sz w:val="38"/>
        </w:rPr>
      </w:pPr>
      <w:bookmarkStart w:name="" w:id="6249"/>
      <w:r>
        <w:rPr>
          <w:rFonts w:ascii="仿宋" w:hAnsi="仿宋" w:cs="仿宋" w:eastAsia="仿宋"/>
          <w:sz w:val="38"/>
          <w:spacing w:val="0"/>
          <w:color w:val="000000"/>
          <w:b w:val="off"/>
          <w:i w:val="off"/>
        </w:rPr>
        <w:t>遵照自然的生活(Life</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according</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to</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Nature):第七卷，第87页；定义</w:t>
      </w:r>
      <w:r>
        <w:rPr>
          <w:rFonts w:ascii="仿宋" w:hAnsi="仿宋" w:cs="仿宋" w:eastAsia="仿宋"/>
          <w:sz w:val="38"/>
          <w:spacing w:val="0"/>
          <w:color w:val="000000"/>
          <w:b w:val="off"/>
          <w:i w:val="off"/>
        </w:rPr>
        <w:t>的，第七卷，第148页；参见，第156页。</w:t>
      </w:r>
      <w:bookmarkEnd w:id="6249"/>
    </w:p>
    <w:p>
      <w:pPr>
        <w:pageBreakBefore w:val="off"/>
        <w:tabs/>
        <w:wordWrap w:val="off"/>
        <w:spacing w:before="0" w:after="0" w:line="560" w:lineRule="atLeast"/>
        <w:ind w:left="20" w:right="0"/>
        <w:jc w:val="both"/>
        <w:textAlignment w:val="baseline"/>
        <w:rPr>
          <w:sz w:val="38"/>
        </w:rPr>
      </w:pPr>
      <w:bookmarkStart w:name="" w:id="6250"/>
      <w:r>
        <w:rPr>
          <w:rFonts w:ascii="仿宋" w:hAnsi="仿宋" w:cs="仿宋" w:eastAsia="仿宋"/>
          <w:sz w:val="38"/>
          <w:spacing w:val="0"/>
          <w:color w:val="000000"/>
          <w:b w:val="off"/>
          <w:i w:val="off"/>
        </w:rPr>
        <w:t>佐罗亚斯特(Zoroaster):第一卷，第2、8页。</w:t>
      </w:r>
      <w:bookmarkEnd w:id="6250"/>
    </w:p>
    <w:p>
      <w:pPr>
        <w:pageBreakBefore w:val="off"/>
        <w:tabs/>
        <w:wordWrap w:val="off"/>
        <w:spacing w:before="0" w:after="0" w:line="560" w:lineRule="atLeast"/>
        <w:ind w:left="380" w:right="0" w:hanging="360"/>
        <w:jc w:val="both"/>
        <w:textAlignment w:val="baseline"/>
        <w:rPr>
          <w:sz w:val="38"/>
        </w:rPr>
      </w:pPr>
      <w:bookmarkStart w:name="" w:id="6251"/>
      <w:r>
        <w:rPr>
          <w:rFonts w:ascii="仿宋" w:hAnsi="仿宋" w:cs="仿宋" w:eastAsia="仿宋"/>
          <w:sz w:val="38"/>
          <w:spacing w:val="0"/>
          <w:color w:val="000000"/>
          <w:b w:val="off"/>
          <w:i w:val="off"/>
        </w:rPr>
        <w:t>佐皮鲁(科罗封的)(Zopyrus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of</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Colophon):第六卷，第100页；一位</w:t>
      </w:r>
      <w:r>
        <w:rPr>
          <w:rFonts w:ascii="仿宋" w:hAnsi="仿宋" w:cs="仿宋" w:eastAsia="仿宋"/>
          <w:sz w:val="38"/>
          <w:spacing w:val="0"/>
          <w:color w:val="000000"/>
          <w:b w:val="off"/>
          <w:i w:val="off"/>
        </w:rPr>
        <w:t>修辞学家，第九卷，第114页。</w:t>
      </w:r>
      <w:bookmarkEnd w:id="6251"/>
    </w:p>
    <w:p>
      <w:pPr>
        <w:pageBreakBefore w:val="off"/>
        <w:tabs/>
        <w:wordWrap w:val="off"/>
        <w:spacing w:before="0" w:after="0" w:line="560" w:lineRule="exact"/>
        <w:ind w:left="0" w:right="0"/>
        <w:jc w:val="both"/>
        <w:textAlignment w:val="baseline"/>
        <w:rPr>
          <w:sz w:val="38"/>
        </w:rPr>
      </w:pPr>
      <w:bookmarkStart w:name="" w:id="6252"/>
      <w:r>
        <w:rPr>
          <w:rFonts w:ascii="宋体" w:hAnsi="宋体" w:cs="宋体" w:eastAsia="宋体"/>
          <w:sz w:val="38"/>
          <w:spacing w:val="0"/>
          <w:color w:val="000000"/>
          <w:b w:val="off"/>
          <w:i w:val="off"/>
        </w:rPr>
        <w:t/>
      </w:r>
      <w:bookmarkEnd w:id="6252"/>
    </w:p>
    <w:p>
      <w:pPr>
        <w:pageBreakBefore w:val="off"/>
        <w:tabs/>
        <w:wordWrap w:val="off"/>
        <w:spacing w:before="0" w:after="0" w:line="560" w:lineRule="exact"/>
        <w:ind w:left="0" w:right="0"/>
        <w:jc w:val="both"/>
        <w:textAlignment w:val="baseline"/>
        <w:rPr>
          <w:sz w:val="38"/>
        </w:rPr>
      </w:pPr>
      <w:bookmarkStart w:name="" w:id="6253"/>
      <w:r>
        <w:rPr>
          <w:rFonts w:ascii="宋体" w:hAnsi="宋体" w:cs="宋体" w:eastAsia="宋体"/>
          <w:sz w:val="38"/>
          <w:spacing w:val="0"/>
          <w:color w:val="000000"/>
          <w:b w:val="off"/>
          <w:i w:val="off"/>
        </w:rPr>
        <w:t/>
      </w:r>
      <w:bookmarkEnd w:id="6253"/>
    </w:p>
    <w:p>
      <w:pPr>
        <w:pageBreakBefore w:val="off"/>
        <w:tabs/>
        <w:wordWrap w:val="off"/>
        <w:spacing w:before="0" w:after="0" w:line="560" w:lineRule="exact"/>
        <w:ind w:left="0" w:right="0"/>
        <w:jc w:val="both"/>
        <w:textAlignment w:val="baseline"/>
        <w:rPr>
          <w:sz w:val="38"/>
        </w:rPr>
      </w:pPr>
      <w:bookmarkStart w:name="" w:id="6254"/>
      <w:r>
        <w:rPr>
          <w:rFonts w:ascii="宋体" w:hAnsi="宋体" w:cs="宋体" w:eastAsia="宋体"/>
          <w:sz w:val="38"/>
          <w:spacing w:val="0"/>
          <w:color w:val="000000"/>
          <w:b w:val="off"/>
          <w:i w:val="off"/>
        </w:rPr>
        <w:t/>
      </w:r>
      <w:bookmarkEnd w:id="6254"/>
    </w:p>
    <w:p>
      <w:pPr>
        <w:pageBreakBefore w:val="off"/>
        <w:tabs/>
        <w:wordWrap w:val="off"/>
        <w:spacing w:before="0" w:after="0" w:line="560" w:lineRule="exact"/>
        <w:ind w:left="0" w:right="0"/>
        <w:jc w:val="both"/>
        <w:textAlignment w:val="baseline"/>
        <w:rPr>
          <w:sz w:val="38"/>
        </w:rPr>
      </w:pPr>
      <w:bookmarkStart w:name="" w:id="6255"/>
      <w:r>
        <w:rPr>
          <w:rFonts w:ascii="宋体" w:hAnsi="宋体" w:cs="宋体" w:eastAsia="宋体"/>
          <w:sz w:val="38"/>
          <w:spacing w:val="0"/>
          <w:color w:val="000000"/>
          <w:b w:val="off"/>
          <w:i w:val="off"/>
        </w:rPr>
        <w:t/>
      </w:r>
      <w:bookmarkEnd w:id="6255"/>
    </w:p>
    <w:p>
      <w:pPr>
        <w:pageBreakBefore w:val="off"/>
        <w:tabs/>
        <w:wordWrap w:val="off"/>
        <w:spacing w:before="0" w:after="0" w:line="560" w:lineRule="exact"/>
        <w:ind w:left="0" w:right="0"/>
        <w:jc w:val="both"/>
        <w:textAlignment w:val="baseline"/>
        <w:rPr>
          <w:sz w:val="38"/>
        </w:rPr>
      </w:pPr>
      <w:bookmarkStart w:name="" w:id="6256"/>
      <w:r>
        <w:rPr>
          <w:rFonts w:ascii="宋体" w:hAnsi="宋体" w:cs="宋体" w:eastAsia="宋体"/>
          <w:sz w:val="38"/>
          <w:spacing w:val="0"/>
          <w:color w:val="000000"/>
          <w:b w:val="off"/>
          <w:i w:val="off"/>
        </w:rPr>
        <w:t/>
      </w:r>
      <w:bookmarkEnd w:id="6256"/>
    </w:p>
    <w:p>
      <w:pPr>
        <w:pageBreakBefore w:val="off"/>
        <w:tabs/>
        <w:wordWrap w:val="off"/>
        <w:spacing w:before="0" w:after="0" w:line="480" w:lineRule="atLeast"/>
        <w:ind w:left="0" w:right="0"/>
        <w:jc w:val="center"/>
        <w:textAlignment w:val="baseline"/>
        <w:rPr>
          <w:sz w:val="35"/>
        </w:rPr>
      </w:pPr>
      <w:bookmarkStart w:name="" w:id="6257"/>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757</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6257"/>
    </w:p>
    <w:p>
      <w:r>
        <w:t/>
      </w:r>
    </w:p>
    <w:p>
      <w:pPr>
        <w:sectPr>
          <w:footerReference r:id="rId721"/>
          <w:headerReference r:id="rId722" w:type="default"/>
          <w:type w:val="nextPage"/>
          <w:pgSz w:w="15700" w:h="22880"/>
          <w:pgMar w:left="2300" w:top="1840" w:right="2300" w:bottom="1840" w:header="1540" w:footer="1540"/>
          <w:cols w:num="1"/>
        </w:sectPr>
      </w:pPr>
    </w:p>
    <w:p>
      <w:pPr>
        <w:pageBreakBefore w:val="off"/>
        <w:tabs/>
        <w:wordWrap w:val="off"/>
        <w:spacing w:before="1120" w:after="0" w:line="700" w:lineRule="atLeast"/>
        <w:ind w:left="340" w:right="0"/>
        <w:jc w:val="both"/>
        <w:textAlignment w:val="baseline"/>
        <w:rPr>
          <w:sz w:val="51"/>
        </w:rPr>
      </w:pPr>
      <w:bookmarkStart w:name="" w:id="6258"/>
      <w:r>
        <w:rPr>
          <w:rFonts w:ascii="楷体" w:hAnsi="楷体" w:cs="楷体" w:eastAsia="楷体"/>
          <w:sz w:val="51"/>
          <w:spacing w:val="0"/>
          <w:color w:val="000000"/>
          <w:u w:val="single"/>
          <w:b w:val="on"/>
          <w:i w:val="off"/>
        </w:rPr>
        <w:t>附录 Ⅱ</w:t>
      </w:r>
      <w:bookmarkEnd w:id="6258"/>
    </w:p>
    <w:p>
      <w:pPr>
        <w:pageBreakBefore w:val="off"/>
        <w:tabs/>
        <w:wordWrap w:val="off"/>
        <w:spacing w:before="0" w:after="0" w:line="700" w:lineRule="exact"/>
        <w:ind w:left="0" w:right="0"/>
        <w:jc w:val="both"/>
        <w:textAlignment w:val="baseline"/>
        <w:rPr>
          <w:sz w:val="51"/>
        </w:rPr>
      </w:pPr>
      <w:bookmarkStart w:name="" w:id="6259"/>
      <w:r>
        <w:rPr>
          <w:rFonts w:ascii="宋体" w:hAnsi="宋体" w:cs="宋体" w:eastAsia="宋体"/>
          <w:sz w:val="51"/>
          <w:spacing w:val="0"/>
          <w:color w:val="000000"/>
          <w:b w:val="off"/>
          <w:i w:val="off"/>
        </w:rPr>
        <w:t/>
      </w:r>
      <w:bookmarkEnd w:id="6259"/>
    </w:p>
    <w:p>
      <w:pPr>
        <w:pageBreakBefore w:val="off"/>
        <w:tabs/>
        <w:wordWrap w:val="off"/>
        <w:spacing w:before="0" w:after="0" w:line="700" w:lineRule="exact"/>
        <w:ind w:left="0" w:right="0"/>
        <w:jc w:val="both"/>
        <w:textAlignment w:val="baseline"/>
        <w:rPr>
          <w:sz w:val="51"/>
        </w:rPr>
      </w:pPr>
      <w:bookmarkStart w:name="" w:id="6260"/>
      <w:r>
        <w:rPr>
          <w:rFonts w:ascii="宋体" w:hAnsi="宋体" w:cs="宋体" w:eastAsia="宋体"/>
          <w:sz w:val="51"/>
          <w:spacing w:val="0"/>
          <w:color w:val="000000"/>
          <w:b w:val="off"/>
          <w:i w:val="off"/>
        </w:rPr>
        <w:t/>
      </w:r>
      <w:bookmarkEnd w:id="6260"/>
    </w:p>
    <w:p>
      <w:pPr>
        <w:pageBreakBefore w:val="off"/>
        <w:tabs/>
        <w:wordWrap w:val="off"/>
        <w:spacing w:before="0" w:after="0" w:line="780" w:lineRule="atLeast"/>
        <w:ind w:left="0" w:right="0"/>
        <w:jc w:val="center"/>
        <w:textAlignment w:val="baseline"/>
        <w:rPr>
          <w:sz w:val="58"/>
        </w:rPr>
      </w:pPr>
      <w:bookmarkStart w:name="" w:id="6261"/>
      <w:r>
        <w:rPr>
          <w:rFonts w:ascii="黑体" w:hAnsi="黑体" w:cs="黑体" w:eastAsia="黑体"/>
          <w:sz w:val="58"/>
          <w:spacing w:val="0"/>
          <w:color w:val="000000"/>
          <w:b w:val="on"/>
          <w:i w:val="off"/>
        </w:rPr>
        <w:t>英一中译名对照表</w:t>
      </w:r>
      <w:bookmarkEnd w:id="6261"/>
    </w:p>
    <w:p>
      <w:pPr>
        <w:pageBreakBefore w:val="off"/>
        <w:tabs/>
        <w:wordWrap w:val="off"/>
        <w:spacing w:before="0" w:after="0" w:line="660" w:lineRule="atLeast"/>
        <w:ind w:left="0" w:right="0"/>
        <w:jc w:val="center"/>
        <w:textAlignment w:val="baseline"/>
        <w:rPr>
          <w:sz w:val="49"/>
        </w:rPr>
      </w:pPr>
      <w:bookmarkStart w:name="" w:id="6262"/>
      <w:r>
        <w:rPr>
          <w:rFonts w:ascii="楷体" w:hAnsi="楷体" w:cs="楷体" w:eastAsia="楷体"/>
          <w:sz w:val="49"/>
          <w:spacing w:val="0"/>
          <w:color w:val="000000"/>
          <w:b w:val="on"/>
          <w:i w:val="off"/>
        </w:rPr>
        <w:t>（按字母排序）</w:t>
      </w:r>
      <w:bookmarkEnd w:id="6262"/>
    </w:p>
    <w:p>
      <w:pPr>
        <w:pageBreakBefore w:val="off"/>
        <w:tabs/>
        <w:wordWrap w:val="off"/>
        <w:spacing w:before="0" w:after="0" w:line="640" w:lineRule="exact"/>
        <w:ind w:left="0" w:right="0"/>
        <w:jc w:val="center"/>
        <w:textAlignment w:val="baseline"/>
        <w:rPr>
          <w:sz w:val="49"/>
        </w:rPr>
      </w:pPr>
      <w:bookmarkStart w:name="" w:id="6263"/>
      <w:r>
        <w:rPr>
          <w:rFonts w:ascii="宋体" w:hAnsi="宋体" w:cs="宋体" w:eastAsia="宋体"/>
          <w:sz w:val="49"/>
          <w:spacing w:val="0"/>
          <w:color w:val="000000"/>
          <w:b w:val="off"/>
          <w:i w:val="off"/>
        </w:rPr>
        <w:t/>
      </w:r>
      <w:bookmarkEnd w:id="6263"/>
    </w:p>
    <w:p>
      <w:pPr>
        <w:pageBreakBefore w:val="off"/>
        <w:tabs/>
        <w:wordWrap w:val="off"/>
        <w:spacing w:before="0" w:after="0" w:line="640" w:lineRule="exact"/>
        <w:ind w:left="0" w:right="0"/>
        <w:jc w:val="center"/>
        <w:textAlignment w:val="baseline"/>
        <w:rPr>
          <w:sz w:val="49"/>
        </w:rPr>
      </w:pPr>
      <w:bookmarkStart w:name="" w:id="6264"/>
      <w:r>
        <w:rPr>
          <w:rFonts w:ascii="宋体" w:hAnsi="宋体" w:cs="宋体" w:eastAsia="宋体"/>
          <w:sz w:val="49"/>
          <w:spacing w:val="0"/>
          <w:color w:val="000000"/>
          <w:b w:val="off"/>
          <w:i w:val="off"/>
        </w:rPr>
        <w:t/>
      </w:r>
      <w:bookmarkEnd w:id="6264"/>
    </w:p>
    <w:p>
      <w:pPr>
        <w:pageBreakBefore w:val="off"/>
        <w:tabs/>
        <w:wordWrap w:val="off"/>
        <w:spacing w:before="0" w:after="0" w:line="1040" w:lineRule="atLeast"/>
        <w:ind w:left="0" w:right="0"/>
        <w:jc w:val="center"/>
        <w:textAlignment w:val="baseline"/>
        <w:rPr>
          <w:sz w:val="77"/>
        </w:rPr>
      </w:pPr>
      <w:bookmarkStart w:name="" w:id="6265"/>
      <w:r>
        <w:rPr>
          <w:rFonts w:ascii="TimesNewRoman" w:hAnsi="TimesNewRoman" w:cs="TimesNewRoman" w:eastAsia="TimesNewRoman"/>
          <w:sz w:val="77"/>
          <w:spacing w:val="0"/>
          <w:color w:val="000000"/>
          <w:b w:val="on"/>
          <w:i w:val="off"/>
        </w:rPr>
        <w:t>A</w:t>
      </w:r>
      <w:bookmarkEnd w:id="6265"/>
    </w:p>
    <w:p>
      <w:pPr>
        <w:pageBreakBefore w:val="off"/>
        <w:tabs/>
        <w:wordWrap w:val="off"/>
        <w:spacing w:before="0" w:after="0" w:line="620" w:lineRule="exact"/>
        <w:ind w:left="0" w:right="0"/>
        <w:jc w:val="center"/>
        <w:textAlignment w:val="baseline"/>
        <w:rPr>
          <w:sz w:val="35"/>
        </w:rPr>
      </w:pPr>
      <w:bookmarkStart w:name="" w:id="6266"/>
      <w:r>
        <w:rPr>
          <w:rFonts w:ascii="宋体" w:hAnsi="宋体" w:cs="宋体" w:eastAsia="宋体"/>
          <w:sz w:val="35"/>
          <w:spacing w:val="0"/>
          <w:color w:val="000000"/>
          <w:b w:val="off"/>
          <w:i w:val="off"/>
        </w:rPr>
        <w:t/>
      </w:r>
      <w:bookmarkEnd w:id="6266"/>
    </w:p>
    <w:p>
      <w:pPr>
        <w:pageBreakBefore w:val="off"/>
        <w:tabs/>
        <w:wordWrap w:val="off"/>
        <w:spacing w:before="0" w:after="0" w:line="620" w:lineRule="atLeast"/>
        <w:ind w:left="340" w:right="0"/>
        <w:jc w:val="both"/>
        <w:textAlignment w:val="baseline"/>
        <w:rPr>
          <w:sz w:val="35"/>
        </w:rPr>
      </w:pPr>
      <w:bookmarkStart w:name="" w:id="6267"/>
      <w:r>
        <w:rPr>
          <w:rFonts w:ascii="仿宋" w:hAnsi="仿宋" w:cs="仿宋" w:eastAsia="仿宋"/>
          <w:sz w:val="35"/>
          <w:spacing w:val="0"/>
          <w:color w:val="000000"/>
          <w:b w:val="off"/>
          <w:i w:val="off"/>
        </w:rPr>
        <w:t>Abdera</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(阿布德拉)：第九卷，第34、50、58页。</w:t>
      </w:r>
      <w:bookmarkEnd w:id="6267"/>
    </w:p>
    <w:p>
      <w:pPr>
        <w:pageBreakBefore w:val="off"/>
        <w:tabs/>
        <w:wordWrap w:val="off"/>
        <w:spacing w:before="0" w:after="0" w:line="620" w:lineRule="atLeast"/>
        <w:ind w:left="340" w:right="0"/>
        <w:jc w:val="both"/>
        <w:textAlignment w:val="baseline"/>
        <w:rPr>
          <w:sz w:val="35"/>
        </w:rPr>
      </w:pPr>
      <w:bookmarkStart w:name="" w:id="6268"/>
      <w:r>
        <w:rPr>
          <w:rFonts w:ascii="仿宋" w:hAnsi="仿宋" w:cs="仿宋" w:eastAsia="仿宋"/>
          <w:sz w:val="35"/>
          <w:spacing w:val="0"/>
          <w:color w:val="000000"/>
          <w:b w:val="on"/>
          <w:i w:val="off"/>
        </w:rPr>
        <w:t xml:space="preserve">Abus </w:t>
      </w:r>
      <w:r>
        <w:rPr>
          <w:rFonts w:ascii="仿宋" w:hAnsi="仿宋" w:cs="仿宋" w:eastAsia="仿宋"/>
          <w:sz w:val="35"/>
          <w:spacing w:val="0"/>
          <w:color w:val="000000"/>
          <w:b w:val="off"/>
          <w:i w:val="off"/>
        </w:rPr>
        <w:t>(阿布斯)：斯特拉托释其为自由民，第五卷，第63页。</w:t>
      </w:r>
      <w:bookmarkEnd w:id="6268"/>
    </w:p>
    <w:p>
      <w:pPr>
        <w:pageBreakBefore w:val="off"/>
        <w:tabs/>
        <w:wordWrap w:val="off"/>
        <w:spacing w:before="0" w:after="0" w:line="620" w:lineRule="atLeast"/>
        <w:ind w:left="760" w:right="40" w:hanging="420"/>
        <w:jc w:val="both"/>
        <w:textAlignment w:val="baseline"/>
        <w:rPr>
          <w:sz w:val="35"/>
        </w:rPr>
      </w:pPr>
      <w:bookmarkStart w:name="" w:id="6269"/>
      <w:r>
        <w:rPr>
          <w:rFonts w:ascii="仿宋" w:hAnsi="仿宋" w:cs="仿宋" w:eastAsia="仿宋"/>
          <w:sz w:val="35"/>
          <w:spacing w:val="0"/>
          <w:color w:val="000000"/>
          <w:b w:val="off"/>
          <w:i w:val="off"/>
        </w:rPr>
        <w:t>Academus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or</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Hecademus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(阿卡德姆或赫卡德姆)：英雄名，阿卡德米</w:t>
      </w:r>
      <w:r>
        <w:rPr>
          <w:rFonts w:ascii="仿宋" w:hAnsi="仿宋" w:cs="仿宋" w:eastAsia="仿宋"/>
          <w:sz w:val="35"/>
          <w:spacing w:val="0"/>
          <w:color w:val="000000"/>
          <w:b w:val="off"/>
          <w:i w:val="off"/>
        </w:rPr>
        <w:t>学园得名于他，第三卷，第7页。</w:t>
      </w:r>
      <w:bookmarkEnd w:id="6269"/>
    </w:p>
    <w:p>
      <w:pPr>
        <w:pageBreakBefore w:val="off"/>
        <w:tabs/>
        <w:wordWrap w:val="off"/>
        <w:spacing w:before="0" w:after="0" w:line="620" w:lineRule="atLeast"/>
        <w:ind w:left="760" w:right="60" w:hanging="420"/>
        <w:jc w:val="both"/>
        <w:textAlignment w:val="baseline"/>
        <w:rPr>
          <w:sz w:val="35"/>
        </w:rPr>
      </w:pPr>
      <w:bookmarkStart w:name="" w:id="6270"/>
      <w:r>
        <w:rPr>
          <w:rFonts w:ascii="仿宋" w:hAnsi="仿宋" w:cs="仿宋" w:eastAsia="仿宋"/>
          <w:sz w:val="35"/>
          <w:spacing w:val="0"/>
          <w:color w:val="000000"/>
          <w:b w:val="off"/>
          <w:i w:val="off"/>
        </w:rPr>
        <w:t>Academy</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(阿卡德米)：引申名，第三卷，第7页；柏拉图的学园坐落</w:t>
      </w:r>
      <w:r>
        <w:rPr>
          <w:rFonts w:ascii="仿宋" w:hAnsi="仿宋" w:cs="仿宋" w:eastAsia="仿宋"/>
          <w:sz w:val="35"/>
          <w:spacing w:val="0"/>
          <w:color w:val="000000"/>
          <w:b w:val="off"/>
          <w:i w:val="off"/>
        </w:rPr>
        <w:t>在那里，第三卷，第20页；老学园、中期学园和新学园，第1卷，</w:t>
      </w:r>
      <w:r>
        <w:rPr>
          <w:rFonts w:ascii="仿宋" w:hAnsi="仿宋" w:cs="仿宋" w:eastAsia="仿宋"/>
          <w:sz w:val="35"/>
          <w:spacing w:val="0"/>
          <w:color w:val="000000"/>
          <w:b w:val="off"/>
          <w:i w:val="off"/>
        </w:rPr>
        <w:t>第19页；第四卷，第28、59页；学说，第三卷，第67页</w:t>
      </w:r>
      <w:bookmarkEnd w:id="6270"/>
    </w:p>
    <w:p>
      <w:pPr>
        <w:pageBreakBefore w:val="off"/>
        <w:tabs/>
        <w:wordWrap w:val="off"/>
        <w:spacing w:before="0" w:after="0" w:line="620" w:lineRule="atLeast"/>
        <w:ind w:left="340" w:right="0"/>
        <w:jc w:val="both"/>
        <w:textAlignment w:val="baseline"/>
        <w:rPr>
          <w:sz w:val="35"/>
        </w:rPr>
      </w:pPr>
      <w:bookmarkStart w:name="" w:id="6271"/>
      <w:r>
        <w:rPr>
          <w:rFonts w:ascii="仿宋" w:hAnsi="仿宋" w:cs="仿宋" w:eastAsia="仿宋"/>
          <w:sz w:val="35"/>
          <w:spacing w:val="0"/>
          <w:color w:val="000000"/>
          <w:b w:val="off"/>
          <w:i w:val="off"/>
        </w:rPr>
        <w:t>Acamantis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(阿卡曼提斯)：阿提卡部落，第七卷，第10页。</w:t>
      </w:r>
      <w:bookmarkEnd w:id="6271"/>
    </w:p>
    <w:p>
      <w:pPr>
        <w:pageBreakBefore w:val="off"/>
        <w:tabs/>
        <w:wordWrap w:val="off"/>
        <w:spacing w:before="0" w:after="0" w:line="620" w:lineRule="atLeast"/>
        <w:ind w:left="760" w:right="40" w:hanging="420"/>
        <w:jc w:val="both"/>
        <w:textAlignment w:val="baseline"/>
        <w:rPr>
          <w:sz w:val="35"/>
        </w:rPr>
      </w:pPr>
      <w:bookmarkStart w:name="" w:id="6272"/>
      <w:r>
        <w:rPr>
          <w:rFonts w:ascii="仿宋" w:hAnsi="仿宋" w:cs="仿宋" w:eastAsia="仿宋"/>
          <w:sz w:val="35"/>
          <w:spacing w:val="0"/>
          <w:color w:val="000000"/>
          <w:b w:val="off"/>
          <w:i w:val="off"/>
        </w:rPr>
        <w:t>Accusative</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case</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in</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Stoic</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logic〔宾格(斯多亚派逻辑学中的)〕：第七卷，</w:t>
      </w:r>
      <w:r>
        <w:rPr>
          <w:rFonts w:ascii="仿宋" w:hAnsi="仿宋" w:cs="仿宋" w:eastAsia="仿宋"/>
          <w:sz w:val="35"/>
          <w:spacing w:val="0"/>
          <w:color w:val="000000"/>
          <w:b w:val="off"/>
          <w:i w:val="off"/>
        </w:rPr>
        <w:t>第65页。</w:t>
      </w:r>
      <w:bookmarkEnd w:id="6272"/>
    </w:p>
    <w:p>
      <w:pPr>
        <w:pageBreakBefore w:val="off"/>
        <w:tabs/>
        <w:wordWrap w:val="off"/>
        <w:spacing w:before="0" w:after="0" w:line="620" w:lineRule="atLeast"/>
        <w:ind w:left="760" w:right="40" w:hanging="420"/>
        <w:jc w:val="both"/>
        <w:textAlignment w:val="baseline"/>
        <w:rPr>
          <w:sz w:val="35"/>
        </w:rPr>
      </w:pPr>
      <w:bookmarkStart w:name="" w:id="6273"/>
      <w:r>
        <w:rPr>
          <w:rFonts w:ascii="仿宋" w:hAnsi="仿宋" w:cs="仿宋" w:eastAsia="仿宋"/>
          <w:sz w:val="35"/>
          <w:spacing w:val="0"/>
          <w:color w:val="000000"/>
          <w:b w:val="off"/>
          <w:i w:val="off"/>
        </w:rPr>
        <w:t>Achaeus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of</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Eretria〔阿卡乌斯(埃雷特里亚的)〕：悲剧诗人，第二卷，</w:t>
      </w:r>
      <w:r>
        <w:rPr>
          <w:rFonts w:ascii="仿宋" w:hAnsi="仿宋" w:cs="仿宋" w:eastAsia="仿宋"/>
          <w:sz w:val="35"/>
          <w:spacing w:val="0"/>
          <w:color w:val="000000"/>
          <w:b w:val="off"/>
          <w:i w:val="off"/>
        </w:rPr>
        <w:t>第133页。</w:t>
      </w:r>
      <w:bookmarkEnd w:id="6273"/>
    </w:p>
    <w:p>
      <w:pPr>
        <w:pageBreakBefore w:val="off"/>
        <w:tabs/>
        <w:wordWrap w:val="off"/>
        <w:spacing w:before="0" w:after="0" w:line="620" w:lineRule="atLeast"/>
        <w:ind w:left="340" w:right="0"/>
        <w:jc w:val="both"/>
        <w:textAlignment w:val="baseline"/>
        <w:rPr>
          <w:sz w:val="35"/>
        </w:rPr>
      </w:pPr>
      <w:bookmarkStart w:name="" w:id="6274"/>
      <w:r>
        <w:rPr>
          <w:rFonts w:ascii="仿宋" w:hAnsi="仿宋" w:cs="仿宋" w:eastAsia="仿宋"/>
          <w:sz w:val="35"/>
          <w:spacing w:val="0"/>
          <w:color w:val="000000"/>
          <w:b w:val="off"/>
          <w:i w:val="off"/>
        </w:rPr>
        <w:t>Acheron</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(阿克隆河)：第四卷，第31页。</w:t>
      </w:r>
      <w:bookmarkEnd w:id="6274"/>
    </w:p>
    <w:p>
      <w:pPr>
        <w:pageBreakBefore w:val="off"/>
        <w:tabs/>
        <w:wordWrap w:val="off"/>
        <w:spacing w:before="0" w:after="0" w:line="620" w:lineRule="atLeast"/>
        <w:ind w:left="760" w:right="0" w:hanging="420"/>
        <w:jc w:val="both"/>
        <w:textAlignment w:val="baseline"/>
        <w:rPr>
          <w:sz w:val="35"/>
        </w:rPr>
      </w:pPr>
      <w:bookmarkStart w:name="" w:id="6275"/>
      <w:r>
        <w:rPr>
          <w:rFonts w:ascii="仿宋" w:hAnsi="仿宋" w:cs="仿宋" w:eastAsia="仿宋"/>
          <w:sz w:val="35"/>
          <w:spacing w:val="0"/>
          <w:color w:val="000000"/>
          <w:b w:val="off"/>
          <w:i w:val="off"/>
        </w:rPr>
        <w:t>Achilles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[and</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the</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tortoise]〔阿基里斯(和龟)〕：芝诺提出的论辩，第</w:t>
      </w:r>
      <w:r>
        <w:rPr>
          <w:rFonts w:ascii="仿宋" w:hAnsi="仿宋" w:cs="仿宋" w:eastAsia="仿宋"/>
          <w:sz w:val="35"/>
          <w:spacing w:val="0"/>
          <w:color w:val="000000"/>
          <w:b w:val="off"/>
          <w:i w:val="off"/>
        </w:rPr>
        <w:t>九卷，第23页。</w:t>
      </w:r>
      <w:bookmarkEnd w:id="6275"/>
    </w:p>
    <w:p>
      <w:pPr>
        <w:pageBreakBefore w:val="off"/>
        <w:tabs/>
        <w:wordWrap w:val="off"/>
        <w:spacing w:before="0" w:after="0" w:line="620" w:lineRule="atLeast"/>
        <w:ind w:left="340" w:right="0"/>
        <w:jc w:val="both"/>
        <w:textAlignment w:val="baseline"/>
        <w:rPr>
          <w:sz w:val="35"/>
        </w:rPr>
      </w:pPr>
      <w:bookmarkStart w:name="" w:id="6276"/>
      <w:r>
        <w:rPr>
          <w:rFonts w:ascii="仿宋" w:hAnsi="仿宋" w:cs="仿宋" w:eastAsia="仿宋"/>
          <w:sz w:val="35"/>
          <w:spacing w:val="0"/>
          <w:color w:val="000000"/>
          <w:b w:val="off"/>
          <w:i w:val="off"/>
        </w:rPr>
        <w:t>Acragas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(阿克拉伽)：参见阿格立真坦；河流，第八卷，第62页。</w:t>
      </w:r>
      <w:bookmarkEnd w:id="6276"/>
    </w:p>
    <w:p>
      <w:pPr>
        <w:pageBreakBefore w:val="off"/>
        <w:tabs/>
        <w:wordWrap w:val="off"/>
        <w:spacing w:before="0" w:after="0" w:line="620" w:lineRule="atLeast"/>
        <w:ind w:left="340" w:right="0"/>
        <w:jc w:val="both"/>
        <w:textAlignment w:val="baseline"/>
        <w:rPr>
          <w:sz w:val="35"/>
        </w:rPr>
      </w:pPr>
      <w:bookmarkStart w:name="" w:id="6277"/>
      <w:r>
        <w:rPr>
          <w:rFonts w:ascii="仿宋" w:hAnsi="仿宋" w:cs="仿宋" w:eastAsia="仿宋"/>
          <w:sz w:val="35"/>
          <w:spacing w:val="0"/>
          <w:color w:val="000000"/>
          <w:b w:val="off"/>
          <w:i w:val="off"/>
        </w:rPr>
        <w:t>Acron</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(阿克隆)：医师，恩培多克勒嘲弄过他，第八卷，第65页。</w:t>
      </w:r>
      <w:bookmarkEnd w:id="6277"/>
    </w:p>
    <w:p>
      <w:pPr>
        <w:pageBreakBefore w:val="off"/>
        <w:tabs/>
        <w:wordWrap w:val="off"/>
        <w:spacing w:before="0" w:after="0" w:line="620" w:lineRule="atLeast"/>
        <w:ind w:left="0" w:right="0"/>
        <w:jc w:val="center"/>
        <w:textAlignment w:val="baseline"/>
        <w:rPr>
          <w:sz w:val="35"/>
        </w:rPr>
      </w:pPr>
      <w:bookmarkStart w:name="" w:id="6278"/>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758</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6278"/>
    </w:p>
    <w:p>
      <w:r>
        <w:t/>
      </w:r>
    </w:p>
    <w:p>
      <w:pPr>
        <w:sectPr>
          <w:footerReference r:id="rId723"/>
          <w:headerReference r:id="rId724" w:type="default"/>
          <w:type w:val="nextPage"/>
          <w:pgSz w:w="15700" w:h="22880"/>
          <w:pgMar w:left="2120" w:top="1840" w:right="2120" w:bottom="1840" w:header="1540" w:footer="1540"/>
          <w:cols w:num="1"/>
        </w:sectPr>
      </w:pPr>
    </w:p>
    <w:p>
      <w:pPr>
        <w:pageBreakBefore w:val="off"/>
        <w:tabs/>
        <w:wordWrap w:val="off"/>
        <w:spacing w:before="220" w:after="0" w:line="580" w:lineRule="atLeast"/>
        <w:ind w:left="0" w:right="0"/>
        <w:jc w:val="center"/>
        <w:textAlignment w:val="baseline"/>
        <w:rPr>
          <w:sz w:val="42"/>
        </w:rPr>
      </w:pPr>
      <w:bookmarkStart w:name="" w:id="6279"/>
      <w:r>
        <w:rPr>
          <w:rFonts w:ascii="楷体" w:hAnsi="楷体" w:cs="楷体" w:eastAsia="楷体"/>
          <w:sz w:val="42"/>
          <w:spacing w:val="0"/>
          <w:color w:val="000000"/>
          <w:u w:val="single"/>
          <w:b w:val="off"/>
          <w:i w:val="off"/>
        </w:rPr>
        <w:t xml:space="preserve">                     附录 Ⅱ                     </w:t>
      </w:r>
      <w:bookmarkEnd w:id="6279"/>
    </w:p>
    <w:p>
      <w:pPr>
        <w:pageBreakBefore w:val="off"/>
        <w:tabs/>
        <w:wordWrap w:val="off"/>
        <w:spacing w:before="0" w:after="0" w:line="500" w:lineRule="exact"/>
        <w:ind w:left="0" w:right="0"/>
        <w:jc w:val="center"/>
        <w:textAlignment w:val="baseline"/>
        <w:rPr>
          <w:sz w:val="42"/>
        </w:rPr>
      </w:pPr>
      <w:bookmarkStart w:name="" w:id="6280"/>
      <w:r>
        <w:rPr>
          <w:rFonts w:ascii="宋体" w:hAnsi="宋体" w:cs="宋体" w:eastAsia="宋体"/>
          <w:sz w:val="42"/>
          <w:spacing w:val="0"/>
          <w:color w:val="000000"/>
          <w:b w:val="off"/>
          <w:i w:val="off"/>
        </w:rPr>
        <w:t/>
      </w:r>
      <w:bookmarkEnd w:id="6280"/>
    </w:p>
    <w:p>
      <w:pPr>
        <w:pageBreakBefore w:val="off"/>
        <w:tabs/>
        <w:wordWrap w:val="off"/>
        <w:spacing w:before="0" w:after="0" w:line="540" w:lineRule="atLeast"/>
        <w:ind w:left="40" w:right="0"/>
        <w:jc w:val="both"/>
        <w:textAlignment w:val="baseline"/>
        <w:rPr>
          <w:sz w:val="34"/>
        </w:rPr>
      </w:pPr>
      <w:bookmarkStart w:name="" w:id="6281"/>
      <w:r>
        <w:rPr>
          <w:rFonts w:ascii="仿宋" w:hAnsi="仿宋" w:cs="仿宋" w:eastAsia="仿宋"/>
          <w:sz w:val="34"/>
          <w:spacing w:val="0"/>
          <w:color w:val="000000"/>
          <w:b w:val="on"/>
          <w:i w:val="off"/>
        </w:rPr>
        <w:t>Actis</w:t>
      </w:r>
      <w:r>
        <w:rPr>
          <w:rFonts w:ascii="仿宋" w:hAnsi="仿宋" w:cs="仿宋" w:eastAsia="仿宋"/>
          <w:sz w:val="34"/>
          <w:spacing w:val="0"/>
          <w:color w:val="000000"/>
          <w:b w:val="off"/>
          <w:i w:val="off"/>
        </w:rPr>
        <w:t xml:space="preserve"> (阿克提丝)：欧多克索的女儿，第八卷，第88页。</w:t>
      </w:r>
      <w:bookmarkEnd w:id="6281"/>
    </w:p>
    <w:p>
      <w:pPr>
        <w:pageBreakBefore w:val="off"/>
        <w:tabs/>
        <w:wordWrap w:val="off"/>
        <w:spacing w:before="0" w:after="0" w:line="540" w:lineRule="atLeast"/>
        <w:ind w:left="40" w:right="0"/>
        <w:jc w:val="both"/>
        <w:textAlignment w:val="baseline"/>
        <w:rPr>
          <w:sz w:val="34"/>
        </w:rPr>
      </w:pPr>
      <w:bookmarkStart w:name="" w:id="6282"/>
      <w:r>
        <w:rPr>
          <w:rFonts w:ascii="仿宋" w:hAnsi="仿宋" w:cs="仿宋" w:eastAsia="仿宋"/>
          <w:sz w:val="34"/>
          <w:spacing w:val="0"/>
          <w:color w:val="000000"/>
          <w:b w:val="on"/>
          <w:i w:val="off"/>
        </w:rPr>
        <w:t>Acusilaus</w:t>
      </w:r>
      <w:r>
        <w:rPr>
          <w:rFonts w:ascii="仿宋" w:hAnsi="仿宋" w:cs="仿宋" w:eastAsia="仿宋"/>
          <w:sz w:val="34"/>
          <w:spacing w:val="0"/>
          <w:color w:val="000000"/>
          <w:b w:val="off"/>
          <w:i w:val="off"/>
        </w:rPr>
        <w:t xml:space="preserve"> (阿库西劳)：七贤之一，第一卷，第42页。</w:t>
      </w:r>
      <w:bookmarkEnd w:id="6282"/>
    </w:p>
    <w:p>
      <w:pPr>
        <w:pageBreakBefore w:val="off"/>
        <w:tabs/>
        <w:wordWrap w:val="off"/>
        <w:spacing w:before="0" w:after="0" w:line="540" w:lineRule="atLeast"/>
        <w:ind w:left="40" w:right="0"/>
        <w:jc w:val="both"/>
        <w:textAlignment w:val="baseline"/>
        <w:rPr>
          <w:sz w:val="34"/>
        </w:rPr>
      </w:pPr>
      <w:bookmarkStart w:name="" w:id="6283"/>
      <w:r>
        <w:rPr>
          <w:rFonts w:ascii="仿宋" w:hAnsi="仿宋" w:cs="仿宋" w:eastAsia="仿宋"/>
          <w:sz w:val="34"/>
          <w:spacing w:val="0"/>
          <w:color w:val="000000"/>
          <w:b w:val="on"/>
          <w:i w:val="off"/>
        </w:rPr>
        <w:t>Adeimantus</w:t>
      </w:r>
      <w:r>
        <w:rPr>
          <w:rFonts w:ascii="仿宋" w:hAnsi="仿宋" w:cs="仿宋" w:eastAsia="仿宋"/>
          <w:sz w:val="34"/>
          <w:spacing w:val="0"/>
          <w:color w:val="000000"/>
          <w:b w:val="off"/>
          <w:i w:val="off"/>
        </w:rPr>
        <w:t xml:space="preserve"> (阿得曼图)：柏拉图的兄弟，第三卷，第4页。</w:t>
      </w:r>
      <w:bookmarkEnd w:id="6283"/>
    </w:p>
    <w:p>
      <w:pPr>
        <w:pageBreakBefore w:val="off"/>
        <w:tabs/>
        <w:wordWrap w:val="off"/>
        <w:spacing w:before="0" w:after="0" w:line="540" w:lineRule="atLeast"/>
        <w:ind w:left="460" w:right="300" w:hanging="420"/>
        <w:jc w:val="both"/>
        <w:textAlignment w:val="baseline"/>
        <w:rPr>
          <w:sz w:val="34"/>
        </w:rPr>
      </w:pPr>
      <w:bookmarkStart w:name="" w:id="6284"/>
      <w:r>
        <w:rPr>
          <w:rFonts w:ascii="仿宋" w:hAnsi="仿宋" w:cs="仿宋" w:eastAsia="仿宋"/>
          <w:sz w:val="34"/>
          <w:spacing w:val="0"/>
          <w:color w:val="000000"/>
          <w:b w:val="on"/>
          <w:i w:val="off"/>
        </w:rPr>
        <w:t>Adeimantus</w:t>
      </w:r>
      <w:r>
        <w:rPr>
          <w:rFonts w:ascii="仿宋" w:hAnsi="仿宋" w:cs="仿宋" w:eastAsia="仿宋"/>
          <w:sz w:val="34"/>
          <w:spacing w:val="0"/>
          <w:color w:val="000000"/>
          <w:b w:val="off"/>
          <w:i w:val="off"/>
        </w:rPr>
        <w:t xml:space="preserve"> (阿得曼图)：上面提到的阿得曼图的儿子，第三卷，第</w:t>
      </w:r>
      <w:r>
        <w:rPr>
          <w:rFonts w:ascii="仿宋" w:hAnsi="仿宋" w:cs="仿宋" w:eastAsia="仿宋"/>
          <w:sz w:val="34"/>
          <w:spacing w:val="0"/>
          <w:color w:val="000000"/>
          <w:b w:val="off"/>
          <w:i w:val="off"/>
        </w:rPr>
        <w:t>41页。</w:t>
      </w:r>
      <w:bookmarkEnd w:id="6284"/>
    </w:p>
    <w:p>
      <w:pPr>
        <w:pageBreakBefore w:val="off"/>
        <w:tabs/>
        <w:wordWrap w:val="off"/>
        <w:spacing w:before="0" w:after="0" w:line="540" w:lineRule="atLeast"/>
        <w:ind w:left="460" w:right="280" w:hanging="420"/>
        <w:jc w:val="both"/>
        <w:textAlignment w:val="baseline"/>
        <w:rPr>
          <w:sz w:val="34"/>
        </w:rPr>
      </w:pPr>
      <w:bookmarkStart w:name="" w:id="6285"/>
      <w:r>
        <w:rPr>
          <w:rFonts w:ascii="仿宋" w:hAnsi="仿宋" w:cs="仿宋" w:eastAsia="仿宋"/>
          <w:sz w:val="34"/>
          <w:spacing w:val="0"/>
          <w:color w:val="000000"/>
          <w:b w:val="on"/>
          <w:i w:val="off"/>
        </w:rPr>
        <w:t>Aegina</w:t>
      </w:r>
      <w:r>
        <w:rPr>
          <w:rFonts w:ascii="仿宋" w:hAnsi="仿宋" w:cs="仿宋" w:eastAsia="仿宋"/>
          <w:sz w:val="34"/>
          <w:spacing w:val="0"/>
          <w:color w:val="000000"/>
          <w:b w:val="off"/>
          <w:i w:val="off"/>
        </w:rPr>
        <w:t xml:space="preserve"> (伊齐那)：第二卷，第115页；第三卷，第3、19、36页；第</w:t>
      </w:r>
      <w:r>
        <w:rPr>
          <w:rFonts w:ascii="仿宋" w:hAnsi="仿宋" w:cs="仿宋" w:eastAsia="仿宋"/>
          <w:sz w:val="34"/>
          <w:spacing w:val="0"/>
          <w:color w:val="000000"/>
          <w:b w:val="off"/>
          <w:i w:val="off"/>
        </w:rPr>
        <w:t>五卷，第70页；第六卷，第74页。</w:t>
      </w:r>
      <w:bookmarkEnd w:id="6285"/>
    </w:p>
    <w:p>
      <w:pPr>
        <w:pageBreakBefore w:val="off"/>
        <w:tabs/>
        <w:wordWrap w:val="off"/>
        <w:spacing w:before="0" w:after="0" w:line="540" w:lineRule="atLeast"/>
        <w:ind w:left="40" w:right="0"/>
        <w:jc w:val="both"/>
        <w:textAlignment w:val="baseline"/>
        <w:rPr>
          <w:sz w:val="34"/>
        </w:rPr>
      </w:pPr>
      <w:bookmarkStart w:name="" w:id="6286"/>
      <w:r>
        <w:rPr>
          <w:rFonts w:ascii="仿宋" w:hAnsi="仿宋" w:cs="仿宋" w:eastAsia="仿宋"/>
          <w:sz w:val="34"/>
          <w:spacing w:val="0"/>
          <w:color w:val="000000"/>
          <w:b w:val="on"/>
          <w:i w:val="off"/>
        </w:rPr>
        <w:t>Aegospotami</w:t>
      </w:r>
      <w:r>
        <w:rPr>
          <w:rFonts w:ascii="仿宋" w:hAnsi="仿宋" w:cs="仿宋" w:eastAsia="仿宋"/>
          <w:sz w:val="34"/>
          <w:spacing w:val="0"/>
          <w:color w:val="000000"/>
          <w:b w:val="off"/>
          <w:i w:val="off"/>
        </w:rPr>
        <w:t xml:space="preserve"> (伊哥斯波塔米)：第二卷，第10页。</w:t>
      </w:r>
      <w:bookmarkEnd w:id="6286"/>
    </w:p>
    <w:p>
      <w:pPr>
        <w:pageBreakBefore w:val="off"/>
        <w:tabs/>
        <w:wordWrap w:val="off"/>
        <w:spacing w:before="0" w:after="0" w:line="540" w:lineRule="atLeast"/>
        <w:ind w:left="460" w:right="260" w:hanging="420"/>
        <w:jc w:val="both"/>
        <w:textAlignment w:val="baseline"/>
        <w:rPr>
          <w:sz w:val="34"/>
        </w:rPr>
      </w:pPr>
      <w:bookmarkStart w:name="" w:id="6287"/>
      <w:r>
        <w:rPr>
          <w:rFonts w:ascii="仿宋" w:hAnsi="仿宋" w:cs="仿宋" w:eastAsia="仿宋"/>
          <w:sz w:val="34"/>
          <w:spacing w:val="0"/>
          <w:color w:val="000000"/>
          <w:b w:val="on"/>
          <w:i w:val="off"/>
        </w:rPr>
        <w:t>Aenesidemus</w:t>
      </w:r>
      <w:r>
        <w:rPr>
          <w:rFonts w:ascii="仿宋" w:hAnsi="仿宋" w:cs="仿宋" w:eastAsia="仿宋"/>
          <w:sz w:val="34"/>
          <w:spacing w:val="0"/>
          <w:color w:val="000000"/>
          <w:b w:val="off"/>
          <w:i w:val="off"/>
        </w:rPr>
        <w:t xml:space="preserve"> (埃涅西得姆)：晚期怀疑论者，第九卷，第 62、87、</w:t>
      </w:r>
      <w:r>
        <w:rPr>
          <w:rFonts w:ascii="仿宋" w:hAnsi="仿宋" w:cs="仿宋" w:eastAsia="仿宋"/>
          <w:sz w:val="34"/>
          <w:spacing w:val="0"/>
          <w:color w:val="000000"/>
          <w:b w:val="off"/>
          <w:i w:val="off"/>
        </w:rPr>
        <w:t>102、106、107页。</w:t>
      </w:r>
      <w:bookmarkEnd w:id="6287"/>
    </w:p>
    <w:p>
      <w:pPr>
        <w:pageBreakBefore w:val="off"/>
        <w:tabs/>
        <w:wordWrap w:val="off"/>
        <w:spacing w:before="0" w:after="0" w:line="540" w:lineRule="atLeast"/>
        <w:ind w:left="40" w:right="0"/>
        <w:jc w:val="both"/>
        <w:textAlignment w:val="baseline"/>
        <w:rPr>
          <w:sz w:val="34"/>
        </w:rPr>
      </w:pPr>
      <w:bookmarkStart w:name="" w:id="6288"/>
      <w:r>
        <w:rPr>
          <w:rFonts w:ascii="仿宋" w:hAnsi="仿宋" w:cs="仿宋" w:eastAsia="仿宋"/>
          <w:sz w:val="34"/>
          <w:spacing w:val="0"/>
          <w:color w:val="000000"/>
          <w:b w:val="on"/>
          <w:i w:val="off"/>
        </w:rPr>
        <w:t>Aeschines</w:t>
      </w:r>
      <w:r>
        <w:rPr>
          <w:rFonts w:ascii="仿宋" w:hAnsi="仿宋" w:cs="仿宋" w:eastAsia="仿宋"/>
          <w:sz w:val="34"/>
          <w:spacing w:val="0"/>
          <w:color w:val="000000"/>
          <w:b w:val="off"/>
          <w:i w:val="off"/>
        </w:rPr>
        <w:t xml:space="preserve"> (埃斯基涅)：欧多克索的父亲，第八卷，第86页。</w:t>
      </w:r>
      <w:bookmarkEnd w:id="6288"/>
    </w:p>
    <w:p>
      <w:pPr>
        <w:pageBreakBefore w:val="off"/>
        <w:tabs/>
        <w:wordWrap w:val="off"/>
        <w:spacing w:before="0" w:after="0" w:line="540" w:lineRule="atLeast"/>
        <w:ind w:left="460" w:right="260" w:hanging="420"/>
        <w:jc w:val="both"/>
        <w:textAlignment w:val="baseline"/>
        <w:rPr>
          <w:sz w:val="34"/>
        </w:rPr>
      </w:pPr>
      <w:bookmarkStart w:name="" w:id="6289"/>
      <w:r>
        <w:rPr>
          <w:rFonts w:ascii="仿宋" w:hAnsi="仿宋" w:cs="仿宋" w:eastAsia="仿宋"/>
          <w:sz w:val="34"/>
          <w:spacing w:val="0"/>
          <w:color w:val="000000"/>
          <w:b w:val="on"/>
          <w:i w:val="off"/>
        </w:rPr>
        <w:t>Aeschines</w:t>
      </w:r>
      <w:r>
        <w:rPr>
          <w:rFonts w:ascii="仿宋" w:hAnsi="仿宋" w:cs="仿宋" w:eastAsia="仿宋"/>
          <w:sz w:val="34"/>
          <w:spacing w:val="0"/>
          <w:color w:val="000000"/>
          <w:b w:val="off"/>
          <w:i w:val="off"/>
        </w:rPr>
        <w:t xml:space="preserve"> (埃斯基涅)：苏格拉底派成员，第二卷，第60页；其他同</w:t>
      </w:r>
      <w:r>
        <w:rPr>
          <w:rFonts w:ascii="仿宋" w:hAnsi="仿宋" w:cs="仿宋" w:eastAsia="仿宋"/>
          <w:sz w:val="34"/>
          <w:spacing w:val="0"/>
          <w:color w:val="000000"/>
          <w:b w:val="off"/>
          <w:i w:val="off"/>
        </w:rPr>
        <w:t>名者，第二卷，第64页。</w:t>
      </w:r>
      <w:bookmarkEnd w:id="6289"/>
    </w:p>
    <w:p>
      <w:pPr>
        <w:pageBreakBefore w:val="off"/>
        <w:tabs/>
        <w:wordWrap w:val="off"/>
        <w:spacing w:before="0" w:after="0" w:line="540" w:lineRule="atLeast"/>
        <w:ind w:left="40" w:right="0"/>
        <w:jc w:val="both"/>
        <w:textAlignment w:val="baseline"/>
        <w:rPr>
          <w:sz w:val="34"/>
        </w:rPr>
      </w:pPr>
      <w:bookmarkStart w:name="" w:id="6290"/>
      <w:r>
        <w:rPr>
          <w:rFonts w:ascii="仿宋" w:hAnsi="仿宋" w:cs="仿宋" w:eastAsia="仿宋"/>
          <w:sz w:val="34"/>
          <w:spacing w:val="0"/>
          <w:color w:val="000000"/>
          <w:b w:val="on"/>
          <w:i w:val="off"/>
        </w:rPr>
        <w:t>Aeschrio</w:t>
      </w:r>
      <w:r>
        <w:rPr>
          <w:rFonts w:ascii="仿宋" w:hAnsi="仿宋" w:cs="仿宋" w:eastAsia="仿宋"/>
          <w:sz w:val="34"/>
          <w:spacing w:val="0"/>
          <w:color w:val="000000"/>
          <w:b w:val="off"/>
          <w:i w:val="off"/>
        </w:rPr>
        <w:t xml:space="preserve"> (埃司刻里俄)：吕珊尼亚的父亲，第六卷，第23页。</w:t>
      </w:r>
      <w:bookmarkEnd w:id="6290"/>
    </w:p>
    <w:p>
      <w:pPr>
        <w:pageBreakBefore w:val="off"/>
        <w:tabs/>
        <w:wordWrap w:val="off"/>
        <w:spacing w:before="0" w:after="0" w:line="540" w:lineRule="atLeast"/>
        <w:ind w:left="40" w:right="0"/>
        <w:jc w:val="both"/>
        <w:textAlignment w:val="baseline"/>
        <w:rPr>
          <w:sz w:val="34"/>
        </w:rPr>
      </w:pPr>
      <w:bookmarkStart w:name="" w:id="6291"/>
      <w:r>
        <w:rPr>
          <w:rFonts w:ascii="仿宋" w:hAnsi="仿宋" w:cs="仿宋" w:eastAsia="仿宋"/>
          <w:sz w:val="34"/>
          <w:spacing w:val="0"/>
          <w:color w:val="000000"/>
          <w:b w:val="on"/>
          <w:i w:val="off"/>
        </w:rPr>
        <w:t>Aeschylus</w:t>
      </w:r>
      <w:r>
        <w:rPr>
          <w:rFonts w:ascii="仿宋" w:hAnsi="仿宋" w:cs="仿宋" w:eastAsia="仿宋"/>
          <w:sz w:val="34"/>
          <w:spacing w:val="0"/>
          <w:color w:val="000000"/>
          <w:b w:val="off"/>
          <w:i w:val="off"/>
        </w:rPr>
        <w:t xml:space="preserve"> (埃斯库罗斯)：第二卷，第43页；第三卷，第56页。</w:t>
      </w:r>
      <w:bookmarkEnd w:id="6291"/>
    </w:p>
    <w:p>
      <w:pPr>
        <w:pageBreakBefore w:val="off"/>
        <w:tabs/>
        <w:wordWrap w:val="off"/>
        <w:spacing w:before="0" w:after="0" w:line="540" w:lineRule="atLeast"/>
        <w:ind w:left="40" w:right="0"/>
        <w:jc w:val="both"/>
        <w:textAlignment w:val="baseline"/>
        <w:rPr>
          <w:sz w:val="34"/>
        </w:rPr>
      </w:pPr>
      <w:bookmarkStart w:name="" w:id="6292"/>
      <w:r>
        <w:rPr>
          <w:rFonts w:ascii="仿宋" w:hAnsi="仿宋" w:cs="仿宋" w:eastAsia="仿宋"/>
          <w:sz w:val="34"/>
          <w:spacing w:val="0"/>
          <w:color w:val="000000"/>
          <w:b w:val="on"/>
          <w:i w:val="off"/>
        </w:rPr>
        <w:t>Aesop</w:t>
      </w:r>
      <w:r>
        <w:rPr>
          <w:rFonts w:ascii="仿宋" w:hAnsi="仿宋" w:cs="仿宋" w:eastAsia="仿宋"/>
          <w:sz w:val="34"/>
          <w:spacing w:val="0"/>
          <w:color w:val="000000"/>
          <w:b w:val="off"/>
          <w:i w:val="off"/>
        </w:rPr>
        <w:t xml:space="preserve"> (伊索)：第一卷，第69、72页；第二卷，第42页。</w:t>
      </w:r>
      <w:bookmarkEnd w:id="6292"/>
    </w:p>
    <w:p>
      <w:pPr>
        <w:pageBreakBefore w:val="off"/>
        <w:tabs/>
        <w:wordWrap w:val="off"/>
        <w:spacing w:before="0" w:after="0" w:line="540" w:lineRule="atLeast"/>
        <w:ind w:left="40" w:right="0"/>
        <w:jc w:val="both"/>
        <w:textAlignment w:val="baseline"/>
        <w:rPr>
          <w:sz w:val="34"/>
        </w:rPr>
      </w:pPr>
      <w:bookmarkStart w:name="" w:id="6293"/>
      <w:r>
        <w:rPr>
          <w:rFonts w:ascii="仿宋" w:hAnsi="仿宋" w:cs="仿宋" w:eastAsia="仿宋"/>
          <w:sz w:val="34"/>
          <w:spacing w:val="0"/>
          <w:color w:val="000000"/>
          <w:b w:val="on"/>
          <w:i w:val="off"/>
        </w:rPr>
        <w:t>Aethalides</w:t>
      </w:r>
      <w:r>
        <w:rPr>
          <w:rFonts w:ascii="仿宋" w:hAnsi="仿宋" w:cs="仿宋" w:eastAsia="仿宋"/>
          <w:sz w:val="34"/>
          <w:spacing w:val="0"/>
          <w:color w:val="000000"/>
          <w:b w:val="off"/>
          <w:i w:val="off"/>
        </w:rPr>
        <w:t xml:space="preserve"> (埃萨利德)：(毕达哥拉斯出生比他早)第八卷，第4页。</w:t>
      </w:r>
      <w:bookmarkEnd w:id="6293"/>
    </w:p>
    <w:p>
      <w:pPr>
        <w:pageBreakBefore w:val="off"/>
        <w:tabs/>
        <w:wordWrap w:val="off"/>
        <w:spacing w:before="0" w:after="0" w:line="540" w:lineRule="atLeast"/>
        <w:ind w:left="40" w:right="0"/>
        <w:jc w:val="both"/>
        <w:textAlignment w:val="baseline"/>
        <w:rPr>
          <w:sz w:val="34"/>
        </w:rPr>
      </w:pPr>
      <w:bookmarkStart w:name="" w:id="6294"/>
      <w:r>
        <w:rPr>
          <w:rFonts w:ascii="仿宋" w:hAnsi="仿宋" w:cs="仿宋" w:eastAsia="仿宋"/>
          <w:sz w:val="34"/>
          <w:spacing w:val="0"/>
          <w:color w:val="000000"/>
          <w:b w:val="on"/>
          <w:i w:val="off"/>
        </w:rPr>
        <w:t>Aethiopia</w:t>
      </w:r>
      <w:r>
        <w:rPr>
          <w:rFonts w:ascii="仿宋" w:hAnsi="仿宋" w:cs="仿宋" w:eastAsia="仿宋"/>
          <w:sz w:val="34"/>
          <w:spacing w:val="0"/>
          <w:color w:val="000000"/>
          <w:b w:val="off"/>
          <w:i w:val="off"/>
        </w:rPr>
        <w:t xml:space="preserve"> (埃塞俄比亚)：德谟克利特曾游过此地，第九卷，第35页。</w:t>
      </w:r>
      <w:bookmarkEnd w:id="6294"/>
    </w:p>
    <w:p>
      <w:pPr>
        <w:pageBreakBefore w:val="off"/>
        <w:tabs/>
        <w:wordWrap w:val="off"/>
        <w:spacing w:before="0" w:after="0" w:line="540" w:lineRule="atLeast"/>
        <w:ind w:left="40" w:right="0"/>
        <w:jc w:val="both"/>
        <w:textAlignment w:val="baseline"/>
        <w:rPr>
          <w:sz w:val="34"/>
        </w:rPr>
      </w:pPr>
      <w:bookmarkStart w:name="" w:id="6295"/>
      <w:r>
        <w:rPr>
          <w:rFonts w:ascii="仿宋" w:hAnsi="仿宋" w:cs="仿宋" w:eastAsia="仿宋"/>
          <w:sz w:val="34"/>
          <w:spacing w:val="0"/>
          <w:color w:val="000000"/>
          <w:b w:val="on"/>
          <w:i w:val="off"/>
        </w:rPr>
        <w:t>Aethiops</w:t>
      </w:r>
      <w:r>
        <w:rPr>
          <w:rFonts w:ascii="仿宋" w:hAnsi="仿宋" w:cs="仿宋" w:eastAsia="仿宋"/>
          <w:sz w:val="34"/>
          <w:spacing w:val="0"/>
          <w:color w:val="000000"/>
          <w:b w:val="off"/>
          <w:i w:val="off"/>
        </w:rPr>
        <w:t xml:space="preserve"> (埃西俄普)：阿里斯提波的学生，第二卷，第86页。</w:t>
      </w:r>
      <w:bookmarkEnd w:id="6295"/>
    </w:p>
    <w:p>
      <w:pPr>
        <w:pageBreakBefore w:val="off"/>
        <w:tabs/>
        <w:wordWrap w:val="off"/>
        <w:spacing w:before="0" w:after="0" w:line="540" w:lineRule="atLeast"/>
        <w:ind w:left="40" w:right="0"/>
        <w:jc w:val="both"/>
        <w:textAlignment w:val="baseline"/>
        <w:rPr>
          <w:sz w:val="34"/>
        </w:rPr>
      </w:pPr>
      <w:bookmarkStart w:name="" w:id="6296"/>
      <w:r>
        <w:rPr>
          <w:rFonts w:ascii="仿宋" w:hAnsi="仿宋" w:cs="仿宋" w:eastAsia="仿宋"/>
          <w:sz w:val="34"/>
          <w:spacing w:val="0"/>
          <w:color w:val="000000"/>
          <w:b w:val="on"/>
          <w:i w:val="off"/>
        </w:rPr>
        <w:t>Aethlius</w:t>
      </w:r>
      <w:r>
        <w:rPr>
          <w:rFonts w:ascii="仿宋" w:hAnsi="仿宋" w:cs="仿宋" w:eastAsia="仿宋"/>
          <w:sz w:val="34"/>
          <w:spacing w:val="0"/>
          <w:color w:val="000000"/>
          <w:b w:val="off"/>
          <w:i w:val="off"/>
        </w:rPr>
        <w:t xml:space="preserve"> (埃特利乌)：克律西波的父亲，第八卷，第89页。</w:t>
      </w:r>
      <w:bookmarkEnd w:id="6296"/>
    </w:p>
    <w:p>
      <w:pPr>
        <w:pageBreakBefore w:val="off"/>
        <w:tabs/>
        <w:wordWrap w:val="off"/>
        <w:spacing w:before="0" w:after="0" w:line="540" w:lineRule="atLeast"/>
        <w:ind w:left="40" w:right="0"/>
        <w:jc w:val="both"/>
        <w:textAlignment w:val="baseline"/>
        <w:rPr>
          <w:sz w:val="34"/>
        </w:rPr>
      </w:pPr>
      <w:bookmarkStart w:name="" w:id="6297"/>
      <w:r>
        <w:rPr>
          <w:rFonts w:ascii="仿宋" w:hAnsi="仿宋" w:cs="仿宋" w:eastAsia="仿宋"/>
          <w:sz w:val="34"/>
          <w:spacing w:val="0"/>
          <w:color w:val="000000"/>
          <w:b w:val="on"/>
          <w:i w:val="off"/>
        </w:rPr>
        <w:t>Agamemnon</w:t>
      </w:r>
      <w:r>
        <w:rPr>
          <w:rFonts w:ascii="仿宋" w:hAnsi="仿宋" w:cs="仿宋" w:eastAsia="仿宋"/>
          <w:sz w:val="34"/>
          <w:spacing w:val="0"/>
          <w:color w:val="000000"/>
          <w:b w:val="off"/>
          <w:i w:val="off"/>
        </w:rPr>
        <w:t xml:space="preserve"> (阿伽门农)：第七卷，第67、160页。</w:t>
      </w:r>
      <w:bookmarkEnd w:id="6297"/>
    </w:p>
    <w:p>
      <w:pPr>
        <w:pageBreakBefore w:val="off"/>
        <w:tabs/>
        <w:wordWrap w:val="off"/>
        <w:spacing w:before="0" w:after="0" w:line="540" w:lineRule="atLeast"/>
        <w:ind w:left="40" w:right="0"/>
        <w:jc w:val="both"/>
        <w:textAlignment w:val="baseline"/>
        <w:rPr>
          <w:sz w:val="34"/>
        </w:rPr>
      </w:pPr>
      <w:bookmarkStart w:name="" w:id="6298"/>
      <w:r>
        <w:rPr>
          <w:rFonts w:ascii="仿宋" w:hAnsi="仿宋" w:cs="仿宋" w:eastAsia="仿宋"/>
          <w:sz w:val="34"/>
          <w:spacing w:val="0"/>
          <w:color w:val="000000"/>
          <w:b w:val="on"/>
          <w:i w:val="off"/>
        </w:rPr>
        <w:t>Agathenor</w:t>
      </w:r>
      <w:r>
        <w:rPr>
          <w:rFonts w:ascii="仿宋" w:hAnsi="仿宋" w:cs="仿宋" w:eastAsia="仿宋"/>
          <w:sz w:val="34"/>
          <w:spacing w:val="0"/>
          <w:color w:val="000000"/>
          <w:b w:val="off"/>
          <w:i w:val="off"/>
        </w:rPr>
        <w:t xml:space="preserve"> (阿伽瑟诺尔)：塞诺克拉底的父亲，第四卷，第6页。</w:t>
      </w:r>
      <w:bookmarkEnd w:id="6298"/>
    </w:p>
    <w:p>
      <w:pPr>
        <w:pageBreakBefore w:val="off"/>
        <w:tabs/>
        <w:wordWrap w:val="off"/>
        <w:spacing w:before="0" w:after="0" w:line="540" w:lineRule="atLeast"/>
        <w:ind w:left="40" w:right="0"/>
        <w:jc w:val="both"/>
        <w:textAlignment w:val="baseline"/>
        <w:rPr>
          <w:sz w:val="34"/>
        </w:rPr>
      </w:pPr>
      <w:bookmarkStart w:name="" w:id="6299"/>
      <w:r>
        <w:rPr>
          <w:rFonts w:ascii="仿宋" w:hAnsi="仿宋" w:cs="仿宋" w:eastAsia="仿宋"/>
          <w:sz w:val="34"/>
          <w:spacing w:val="0"/>
          <w:color w:val="000000"/>
          <w:b w:val="on"/>
          <w:i w:val="off"/>
        </w:rPr>
        <w:t>Agathon</w:t>
      </w:r>
      <w:r>
        <w:rPr>
          <w:rFonts w:ascii="仿宋" w:hAnsi="仿宋" w:cs="仿宋" w:eastAsia="仿宋"/>
          <w:sz w:val="34"/>
          <w:spacing w:val="0"/>
          <w:color w:val="000000"/>
          <w:b w:val="off"/>
          <w:i w:val="off"/>
        </w:rPr>
        <w:t xml:space="preserve"> (阿伽松)：第二卷，第28页；第三卷，第32页。</w:t>
      </w:r>
      <w:bookmarkEnd w:id="6299"/>
    </w:p>
    <w:p>
      <w:pPr>
        <w:pageBreakBefore w:val="off"/>
        <w:tabs/>
        <w:wordWrap w:val="off"/>
        <w:spacing w:before="0" w:after="0" w:line="540" w:lineRule="atLeast"/>
        <w:ind w:left="40" w:right="0"/>
        <w:jc w:val="both"/>
        <w:textAlignment w:val="baseline"/>
        <w:rPr>
          <w:sz w:val="34"/>
        </w:rPr>
      </w:pPr>
      <w:bookmarkStart w:name="" w:id="6300"/>
      <w:r>
        <w:rPr>
          <w:rFonts w:ascii="仿宋" w:hAnsi="仿宋" w:cs="仿宋" w:eastAsia="仿宋"/>
          <w:sz w:val="34"/>
          <w:spacing w:val="0"/>
          <w:color w:val="000000"/>
          <w:b w:val="on"/>
          <w:i w:val="off"/>
        </w:rPr>
        <w:t>Agemortus</w:t>
      </w:r>
      <w:r>
        <w:rPr>
          <w:rFonts w:ascii="仿宋" w:hAnsi="仿宋" w:cs="仿宋" w:eastAsia="仿宋"/>
          <w:sz w:val="34"/>
          <w:spacing w:val="0"/>
          <w:color w:val="000000"/>
          <w:b w:val="off"/>
          <w:i w:val="off"/>
        </w:rPr>
        <w:t xml:space="preserve"> (阿革摩图)：赫尔玛库的父亲，第十卷，第15、17页。</w:t>
      </w:r>
      <w:bookmarkEnd w:id="6300"/>
    </w:p>
    <w:p>
      <w:pPr>
        <w:pageBreakBefore w:val="off"/>
        <w:tabs/>
        <w:wordWrap w:val="off"/>
        <w:spacing w:before="0" w:after="0" w:line="540" w:lineRule="atLeast"/>
        <w:ind w:left="40" w:right="0"/>
        <w:jc w:val="both"/>
        <w:textAlignment w:val="baseline"/>
        <w:rPr>
          <w:sz w:val="34"/>
        </w:rPr>
      </w:pPr>
      <w:bookmarkStart w:name="" w:id="6301"/>
      <w:r>
        <w:rPr>
          <w:rFonts w:ascii="仿宋" w:hAnsi="仿宋" w:cs="仿宋" w:eastAsia="仿宋"/>
          <w:sz w:val="34"/>
          <w:spacing w:val="0"/>
          <w:color w:val="000000"/>
          <w:b w:val="on"/>
          <w:i w:val="off"/>
        </w:rPr>
        <w:t>Agenor</w:t>
      </w:r>
      <w:r>
        <w:rPr>
          <w:rFonts w:ascii="仿宋" w:hAnsi="仿宋" w:cs="仿宋" w:eastAsia="仿宋"/>
          <w:sz w:val="34"/>
          <w:spacing w:val="0"/>
          <w:color w:val="000000"/>
          <w:b w:val="off"/>
          <w:i w:val="off"/>
        </w:rPr>
        <w:t xml:space="preserve"> (阿革诺耳)：泰勒斯的祖先，第一卷，第22页。</w:t>
      </w:r>
      <w:bookmarkEnd w:id="6301"/>
    </w:p>
    <w:p>
      <w:pPr>
        <w:pageBreakBefore w:val="off"/>
        <w:tabs/>
        <w:wordWrap w:val="off"/>
        <w:spacing w:before="0" w:after="0" w:line="540" w:lineRule="atLeast"/>
        <w:ind w:left="460" w:right="220" w:hanging="420"/>
        <w:jc w:val="both"/>
        <w:textAlignment w:val="baseline"/>
        <w:rPr>
          <w:sz w:val="34"/>
        </w:rPr>
      </w:pPr>
      <w:bookmarkStart w:name="" w:id="6302"/>
      <w:r>
        <w:rPr>
          <w:rFonts w:ascii="仿宋" w:hAnsi="仿宋" w:cs="仿宋" w:eastAsia="仿宋"/>
          <w:sz w:val="34"/>
          <w:spacing w:val="0"/>
          <w:color w:val="000000"/>
          <w:b w:val="on"/>
          <w:i w:val="off"/>
        </w:rPr>
        <w:t>Agesarchus</w:t>
      </w:r>
      <w:r>
        <w:rPr>
          <w:rFonts w:ascii="仿宋" w:hAnsi="仿宋" w:cs="仿宋" w:eastAsia="仿宋"/>
          <w:sz w:val="34"/>
          <w:spacing w:val="0"/>
          <w:color w:val="000000"/>
          <w:b w:val="off"/>
          <w:i w:val="off"/>
        </w:rPr>
        <w:t xml:space="preserve"> (阿格萨库)：厄庇美尼德的有名望的父亲，第一卷，第</w:t>
      </w:r>
      <w:r>
        <w:rPr>
          <w:rFonts w:ascii="仿宋" w:hAnsi="仿宋" w:cs="仿宋" w:eastAsia="仿宋"/>
          <w:sz w:val="34"/>
          <w:spacing w:val="0"/>
          <w:color w:val="000000"/>
          <w:b w:val="off"/>
          <w:i w:val="off"/>
        </w:rPr>
        <w:t>109页。</w:t>
      </w:r>
      <w:bookmarkEnd w:id="6302"/>
    </w:p>
    <w:p>
      <w:pPr>
        <w:pageBreakBefore w:val="off"/>
        <w:tabs/>
        <w:wordWrap w:val="off"/>
        <w:spacing w:before="0" w:after="0" w:line="540" w:lineRule="atLeast"/>
        <w:ind w:left="40" w:right="0"/>
        <w:jc w:val="both"/>
        <w:textAlignment w:val="baseline"/>
        <w:rPr>
          <w:sz w:val="34"/>
        </w:rPr>
      </w:pPr>
      <w:bookmarkStart w:name="" w:id="6303"/>
      <w:r>
        <w:rPr>
          <w:rFonts w:ascii="仿宋" w:hAnsi="仿宋" w:cs="仿宋" w:eastAsia="仿宋"/>
          <w:sz w:val="34"/>
          <w:spacing w:val="0"/>
          <w:color w:val="000000"/>
          <w:b w:val="on"/>
          <w:i w:val="off"/>
        </w:rPr>
        <w:t>Agesilaus</w:t>
      </w:r>
      <w:r>
        <w:rPr>
          <w:rFonts w:ascii="仿宋" w:hAnsi="仿宋" w:cs="仿宋" w:eastAsia="仿宋"/>
          <w:sz w:val="34"/>
          <w:spacing w:val="0"/>
          <w:color w:val="000000"/>
          <w:b w:val="off"/>
          <w:i w:val="off"/>
        </w:rPr>
        <w:t xml:space="preserve"> (阿格西劳)：与色诺芬交往甚笃，第二卷，第51页。</w:t>
      </w:r>
      <w:bookmarkEnd w:id="6303"/>
    </w:p>
    <w:p>
      <w:pPr>
        <w:pageBreakBefore w:val="off"/>
        <w:tabs/>
        <w:wordWrap w:val="off"/>
        <w:spacing w:before="0" w:after="0" w:line="540" w:lineRule="atLeast"/>
        <w:ind w:left="40" w:right="0"/>
        <w:jc w:val="both"/>
        <w:textAlignment w:val="baseline"/>
        <w:rPr>
          <w:sz w:val="34"/>
        </w:rPr>
      </w:pPr>
      <w:bookmarkStart w:name="" w:id="6304"/>
      <w:r>
        <w:rPr>
          <w:rFonts w:ascii="仿宋" w:hAnsi="仿宋" w:cs="仿宋" w:eastAsia="仿宋"/>
          <w:sz w:val="34"/>
          <w:spacing w:val="0"/>
          <w:color w:val="000000"/>
          <w:b w:val="on"/>
          <w:i w:val="off"/>
        </w:rPr>
        <w:t>Agetor</w:t>
      </w:r>
      <w:r>
        <w:rPr>
          <w:rFonts w:ascii="仿宋" w:hAnsi="仿宋" w:cs="仿宋" w:eastAsia="仿宋"/>
          <w:sz w:val="34"/>
          <w:spacing w:val="0"/>
          <w:color w:val="000000"/>
          <w:b w:val="off"/>
          <w:i w:val="off"/>
        </w:rPr>
        <w:t xml:space="preserve"> (阿革托尔)：美涅得谟的资助人，第二卷，第138页。</w:t>
      </w:r>
      <w:bookmarkEnd w:id="6304"/>
    </w:p>
    <w:p>
      <w:pPr>
        <w:pageBreakBefore w:val="off"/>
        <w:tabs/>
        <w:wordWrap w:val="off"/>
        <w:spacing w:before="0" w:after="0" w:line="540" w:lineRule="atLeast"/>
        <w:ind w:left="40" w:right="0"/>
        <w:jc w:val="both"/>
        <w:textAlignment w:val="baseline"/>
        <w:rPr>
          <w:sz w:val="34"/>
        </w:rPr>
      </w:pPr>
      <w:bookmarkStart w:name="" w:id="6305"/>
      <w:r>
        <w:rPr>
          <w:rFonts w:ascii="仿宋" w:hAnsi="仿宋" w:cs="仿宋" w:eastAsia="仿宋"/>
          <w:sz w:val="34"/>
          <w:spacing w:val="0"/>
          <w:color w:val="000000"/>
          <w:b w:val="on"/>
          <w:i w:val="off"/>
        </w:rPr>
        <w:t>Agonides</w:t>
      </w:r>
      <w:r>
        <w:rPr>
          <w:rFonts w:ascii="仿宋" w:hAnsi="仿宋" w:cs="仿宋" w:eastAsia="仿宋"/>
          <w:sz w:val="34"/>
          <w:spacing w:val="0"/>
          <w:color w:val="000000"/>
          <w:b w:val="off"/>
          <w:i w:val="off"/>
        </w:rPr>
        <w:t xml:space="preserve"> (阿格农尼德)：控告塞奥弗拉斯特的人，第五卷，第 37</w:t>
      </w:r>
      <w:bookmarkEnd w:id="6305"/>
    </w:p>
    <w:p>
      <w:pPr>
        <w:pageBreakBefore w:val="off"/>
        <w:tabs/>
        <w:wordWrap w:val="off"/>
        <w:spacing w:before="0" w:after="0" w:line="540" w:lineRule="atLeast"/>
        <w:ind w:left="0" w:right="0"/>
        <w:jc w:val="center"/>
        <w:textAlignment w:val="baseline"/>
        <w:rPr>
          <w:sz w:val="34"/>
        </w:rPr>
      </w:pPr>
      <w:bookmarkStart w:name="" w:id="6306"/>
      <w:r>
        <w:rPr>
          <w:rFonts w:ascii="楷体" w:hAnsi="楷体" w:cs="楷体" w:eastAsia="楷体"/>
          <w:sz w:val="34"/>
          <w:spacing w:val="0"/>
          <w:color w:val="000000"/>
          <w:b w:val="off"/>
          <w:i w:val="off"/>
        </w:rPr>
        <w:t>—— 759 ——</w:t>
      </w:r>
      <w:bookmarkEnd w:id="6306"/>
    </w:p>
    <w:p>
      <w:r>
        <w:t/>
      </w:r>
    </w:p>
    <w:p>
      <w:pPr>
        <w:sectPr>
          <w:footerReference r:id="rId725"/>
          <w:headerReference r:id="rId726" w:type="default"/>
          <w:type w:val="nextPage"/>
          <w:pgSz w:w="15700" w:h="22460"/>
          <w:pgMar w:left="2260" w:top="1800" w:right="2260" w:bottom="1800" w:header="1500" w:footer="1500"/>
          <w:cols w:num="1"/>
        </w:sectPr>
      </w:pPr>
    </w:p>
    <w:p>
      <w:pPr>
        <w:pageBreakBefore w:val="off"/>
        <w:tabs/>
        <w:wordWrap w:val="off"/>
        <w:spacing w:before="240" w:after="0" w:line="560" w:lineRule="atLeast"/>
        <w:ind w:left="0" w:right="0"/>
        <w:jc w:val="center"/>
        <w:textAlignment w:val="baseline"/>
        <w:rPr>
          <w:sz w:val="38"/>
        </w:rPr>
      </w:pPr>
      <w:bookmarkStart w:name="" w:id="6307"/>
      <w:r>
        <w:rPr>
          <w:rFonts w:ascii="仿宋" w:hAnsi="仿宋" w:cs="仿宋" w:eastAsia="仿宋"/>
          <w:sz w:val="38"/>
          <w:spacing w:val="0"/>
          <w:color w:val="000000"/>
          <w:u w:val="single"/>
          <w:b w:val="off"/>
          <w:i w:val="off"/>
        </w:rPr>
        <w:t xml:space="preserve">                       名哲言行录                       </w:t>
      </w:r>
      <w:bookmarkEnd w:id="6307"/>
    </w:p>
    <w:p>
      <w:pPr>
        <w:pageBreakBefore w:val="off"/>
        <w:tabs/>
        <w:wordWrap w:val="off"/>
        <w:spacing w:before="0" w:after="0" w:line="560" w:lineRule="exact"/>
        <w:ind w:left="0" w:right="0"/>
        <w:jc w:val="center"/>
        <w:textAlignment w:val="baseline"/>
        <w:rPr>
          <w:sz w:val="38"/>
        </w:rPr>
      </w:pPr>
      <w:bookmarkStart w:name="" w:id="6308"/>
      <w:r>
        <w:rPr>
          <w:rFonts w:ascii="宋体" w:hAnsi="宋体" w:cs="宋体" w:eastAsia="宋体"/>
          <w:sz w:val="38"/>
          <w:spacing w:val="0"/>
          <w:color w:val="000000"/>
          <w:b w:val="off"/>
          <w:i w:val="off"/>
        </w:rPr>
        <w:t/>
      </w:r>
      <w:bookmarkEnd w:id="6308"/>
    </w:p>
    <w:p>
      <w:pPr>
        <w:pageBreakBefore w:val="off"/>
        <w:tabs/>
        <w:wordWrap w:val="off"/>
        <w:spacing w:before="0" w:after="0" w:line="560" w:lineRule="atLeast"/>
        <w:ind w:left="800" w:right="0"/>
        <w:jc w:val="both"/>
        <w:textAlignment w:val="baseline"/>
        <w:rPr>
          <w:sz w:val="38"/>
        </w:rPr>
      </w:pPr>
      <w:bookmarkStart w:name="" w:id="6309"/>
      <w:r>
        <w:rPr>
          <w:rFonts w:ascii="仿宋" w:hAnsi="仿宋" w:cs="仿宋" w:eastAsia="仿宋"/>
          <w:sz w:val="38"/>
          <w:spacing w:val="0"/>
          <w:color w:val="000000"/>
          <w:b w:val="off"/>
          <w:i w:val="off"/>
        </w:rPr>
        <w:t>页。</w:t>
      </w:r>
      <w:bookmarkEnd w:id="6309"/>
    </w:p>
    <w:p>
      <w:pPr>
        <w:pageBreakBefore w:val="off"/>
        <w:tabs/>
        <w:wordWrap w:val="off"/>
        <w:spacing w:before="0" w:after="0" w:line="560" w:lineRule="atLeast"/>
        <w:ind w:left="800" w:right="60" w:hanging="420"/>
        <w:jc w:val="both"/>
        <w:textAlignment w:val="baseline"/>
        <w:rPr>
          <w:sz w:val="38"/>
        </w:rPr>
      </w:pPr>
      <w:bookmarkStart w:name="" w:id="6310"/>
      <w:r>
        <w:rPr>
          <w:rFonts w:ascii="仿宋" w:hAnsi="仿宋" w:cs="仿宋" w:eastAsia="仿宋"/>
          <w:sz w:val="38"/>
          <w:spacing w:val="0"/>
          <w:color w:val="000000"/>
          <w:b w:val="on"/>
          <w:i w:val="off"/>
        </w:rPr>
        <w:t>Agrigentum</w:t>
      </w:r>
      <w:r>
        <w:rPr>
          <w:rFonts w:ascii="仿宋" w:hAnsi="仿宋" w:cs="仿宋" w:eastAsia="仿宋"/>
          <w:sz w:val="38"/>
          <w:spacing w:val="0"/>
          <w:color w:val="000000"/>
          <w:b w:val="off"/>
          <w:i w:val="off"/>
        </w:rPr>
        <w:t xml:space="preserve"> (阿格立真坦)：第八卷，第40页；恩培多克勒的家乡，</w:t>
      </w:r>
      <w:r>
        <w:rPr>
          <w:rFonts w:ascii="仿宋" w:hAnsi="仿宋" w:cs="仿宋" w:eastAsia="仿宋"/>
          <w:sz w:val="38"/>
          <w:spacing w:val="0"/>
          <w:color w:val="000000"/>
          <w:b w:val="off"/>
          <w:i w:val="off"/>
        </w:rPr>
        <w:t>第八卷，第51、63、67页。</w:t>
      </w:r>
      <w:bookmarkEnd w:id="6310"/>
    </w:p>
    <w:p>
      <w:pPr>
        <w:pageBreakBefore w:val="off"/>
        <w:tabs/>
        <w:wordWrap w:val="off"/>
        <w:spacing w:before="0" w:after="0" w:line="560" w:lineRule="atLeast"/>
        <w:ind w:left="380" w:right="0"/>
        <w:jc w:val="both"/>
        <w:textAlignment w:val="baseline"/>
        <w:rPr>
          <w:sz w:val="38"/>
        </w:rPr>
      </w:pPr>
      <w:bookmarkStart w:name="" w:id="6311"/>
      <w:r>
        <w:rPr>
          <w:rFonts w:ascii="仿宋" w:hAnsi="仿宋" w:cs="仿宋" w:eastAsia="仿宋"/>
          <w:sz w:val="38"/>
          <w:spacing w:val="0"/>
          <w:color w:val="000000"/>
          <w:b w:val="on"/>
          <w:i w:val="off"/>
        </w:rPr>
        <w:t>Agrippa</w:t>
      </w:r>
      <w:r>
        <w:rPr>
          <w:rFonts w:ascii="仿宋" w:hAnsi="仿宋" w:cs="仿宋" w:eastAsia="仿宋"/>
          <w:sz w:val="38"/>
          <w:spacing w:val="0"/>
          <w:color w:val="000000"/>
          <w:b w:val="off"/>
          <w:i w:val="off"/>
        </w:rPr>
        <w:t xml:space="preserve"> (阿格里波)：怀疑论者，第九卷，第88页。</w:t>
      </w:r>
      <w:bookmarkEnd w:id="6311"/>
    </w:p>
    <w:p>
      <w:pPr>
        <w:pageBreakBefore w:val="off"/>
        <w:tabs/>
        <w:wordWrap w:val="off"/>
        <w:spacing w:before="0" w:after="0" w:line="560" w:lineRule="atLeast"/>
        <w:ind w:left="800" w:right="60" w:hanging="420"/>
        <w:jc w:val="both"/>
        <w:textAlignment w:val="baseline"/>
        <w:rPr>
          <w:sz w:val="38"/>
        </w:rPr>
      </w:pPr>
      <w:bookmarkStart w:name="" w:id="6312"/>
      <w:r>
        <w:rPr>
          <w:rFonts w:ascii="仿宋" w:hAnsi="仿宋" w:cs="仿宋" w:eastAsia="仿宋"/>
          <w:sz w:val="38"/>
          <w:spacing w:val="0"/>
          <w:color w:val="000000"/>
          <w:b w:val="on"/>
          <w:i w:val="off"/>
        </w:rPr>
        <w:t>Air</w:t>
      </w:r>
      <w:r>
        <w:rPr>
          <w:rFonts w:ascii="仿宋" w:hAnsi="仿宋" w:cs="仿宋" w:eastAsia="仿宋"/>
          <w:sz w:val="38"/>
          <w:spacing w:val="0"/>
          <w:color w:val="000000"/>
          <w:b w:val="off"/>
          <w:i w:val="off"/>
        </w:rPr>
        <w:t xml:space="preserve"> (气)：第二卷，第3页；第三卷，第70页；第七卷，第136页；</w:t>
      </w:r>
      <w:r>
        <w:rPr>
          <w:rFonts w:ascii="仿宋" w:hAnsi="仿宋" w:cs="仿宋" w:eastAsia="仿宋"/>
          <w:sz w:val="38"/>
          <w:spacing w:val="0"/>
          <w:color w:val="000000"/>
          <w:b w:val="off"/>
          <w:i w:val="off"/>
        </w:rPr>
        <w:t>第八卷，第76页。</w:t>
      </w:r>
      <w:bookmarkEnd w:id="6312"/>
    </w:p>
    <w:p>
      <w:pPr>
        <w:pageBreakBefore w:val="off"/>
        <w:tabs/>
        <w:wordWrap w:val="off"/>
        <w:spacing w:before="0" w:after="0" w:line="560" w:lineRule="atLeast"/>
        <w:ind w:left="380" w:right="0"/>
        <w:jc w:val="both"/>
        <w:textAlignment w:val="baseline"/>
        <w:rPr>
          <w:sz w:val="38"/>
        </w:rPr>
      </w:pPr>
      <w:bookmarkStart w:name="" w:id="6313"/>
      <w:r>
        <w:rPr>
          <w:rFonts w:ascii="仿宋" w:hAnsi="仿宋" w:cs="仿宋" w:eastAsia="仿宋"/>
          <w:sz w:val="38"/>
          <w:spacing w:val="0"/>
          <w:color w:val="000000"/>
          <w:b w:val="on"/>
          <w:i w:val="off"/>
        </w:rPr>
        <w:t>Ajax</w:t>
      </w:r>
      <w:r>
        <w:rPr>
          <w:rFonts w:ascii="仿宋" w:hAnsi="仿宋" w:cs="仿宋" w:eastAsia="仿宋"/>
          <w:sz w:val="38"/>
          <w:spacing w:val="0"/>
          <w:color w:val="000000"/>
          <w:b w:val="off"/>
          <w:i w:val="off"/>
        </w:rPr>
        <w:t xml:space="preserve"> (埃阿斯)：第一卷，第48、62页；第五卷，第7页。</w:t>
      </w:r>
      <w:bookmarkEnd w:id="6313"/>
    </w:p>
    <w:p>
      <w:pPr>
        <w:pageBreakBefore w:val="off"/>
        <w:tabs/>
        <w:wordWrap w:val="off"/>
        <w:spacing w:before="0" w:after="0" w:line="560" w:lineRule="atLeast"/>
        <w:ind w:left="800" w:right="20" w:hanging="420"/>
        <w:jc w:val="both"/>
        <w:textAlignment w:val="baseline"/>
        <w:rPr>
          <w:sz w:val="38"/>
        </w:rPr>
      </w:pPr>
      <w:bookmarkStart w:name="" w:id="6314"/>
      <w:r>
        <w:rPr>
          <w:rFonts w:ascii="仿宋" w:hAnsi="仿宋" w:cs="仿宋" w:eastAsia="仿宋"/>
          <w:sz w:val="38"/>
          <w:spacing w:val="0"/>
          <w:color w:val="000000"/>
          <w:b w:val="on"/>
          <w:i w:val="off"/>
        </w:rPr>
        <w:t>Alcaeus</w:t>
      </w:r>
      <w:r>
        <w:rPr>
          <w:rFonts w:ascii="仿宋" w:hAnsi="仿宋" w:cs="仿宋" w:eastAsia="仿宋"/>
          <w:sz w:val="38"/>
          <w:spacing w:val="0"/>
          <w:color w:val="000000"/>
          <w:b w:val="off"/>
          <w:i w:val="off"/>
        </w:rPr>
        <w:t xml:space="preserve"> (阿尔开乌)：诗人，第一卷，第31、81页；第二卷，第46</w:t>
      </w:r>
      <w:r>
        <w:rPr>
          <w:rFonts w:ascii="仿宋" w:hAnsi="仿宋" w:cs="仿宋" w:eastAsia="仿宋"/>
          <w:sz w:val="38"/>
          <w:spacing w:val="0"/>
          <w:color w:val="000000"/>
          <w:b w:val="off"/>
          <w:i w:val="off"/>
        </w:rPr>
        <w:t>页。</w:t>
      </w:r>
      <w:bookmarkEnd w:id="6314"/>
    </w:p>
    <w:p>
      <w:pPr>
        <w:pageBreakBefore w:val="off"/>
        <w:tabs/>
        <w:wordWrap w:val="off"/>
        <w:spacing w:before="0" w:after="0" w:line="560" w:lineRule="atLeast"/>
        <w:ind w:left="380" w:right="0"/>
        <w:jc w:val="both"/>
        <w:textAlignment w:val="baseline"/>
        <w:rPr>
          <w:sz w:val="38"/>
        </w:rPr>
      </w:pPr>
      <w:bookmarkStart w:name="" w:id="6315"/>
      <w:r>
        <w:rPr>
          <w:rFonts w:ascii="仿宋" w:hAnsi="仿宋" w:cs="仿宋" w:eastAsia="仿宋"/>
          <w:sz w:val="38"/>
          <w:spacing w:val="0"/>
          <w:color w:val="000000"/>
          <w:b w:val="on"/>
          <w:i w:val="off"/>
        </w:rPr>
        <w:t>Alcibiades</w:t>
      </w:r>
      <w:r>
        <w:rPr>
          <w:rFonts w:ascii="仿宋" w:hAnsi="仿宋" w:cs="仿宋" w:eastAsia="仿宋"/>
          <w:sz w:val="38"/>
          <w:spacing w:val="0"/>
          <w:color w:val="000000"/>
          <w:b w:val="off"/>
          <w:i w:val="off"/>
        </w:rPr>
        <w:t xml:space="preserve"> (阿尔基比亚德)：第二卷，第23页。</w:t>
      </w:r>
      <w:bookmarkEnd w:id="6315"/>
    </w:p>
    <w:p>
      <w:pPr>
        <w:pageBreakBefore w:val="off"/>
        <w:tabs/>
        <w:wordWrap w:val="off"/>
        <w:spacing w:before="0" w:after="0" w:line="560" w:lineRule="atLeast"/>
        <w:ind w:left="800" w:right="0" w:hanging="420"/>
        <w:jc w:val="both"/>
        <w:textAlignment w:val="baseline"/>
        <w:rPr>
          <w:sz w:val="38"/>
        </w:rPr>
      </w:pPr>
      <w:bookmarkStart w:name="" w:id="6316"/>
      <w:r>
        <w:rPr>
          <w:rFonts w:ascii="仿宋" w:hAnsi="仿宋" w:cs="仿宋" w:eastAsia="仿宋"/>
          <w:sz w:val="38"/>
          <w:spacing w:val="0"/>
          <w:color w:val="000000"/>
          <w:b w:val="on"/>
          <w:i w:val="off"/>
        </w:rPr>
        <w:t>Alcimus</w:t>
      </w:r>
      <w:r>
        <w:rPr>
          <w:rFonts w:ascii="仿宋" w:hAnsi="仿宋" w:cs="仿宋" w:eastAsia="仿宋"/>
          <w:sz w:val="38"/>
          <w:spacing w:val="0"/>
          <w:color w:val="000000"/>
          <w:b w:val="off"/>
          <w:i w:val="off"/>
        </w:rPr>
        <w:t xml:space="preserve"> (阿尔西姆)：修辞学家，斯提尔波的学生，第二卷，第114</w:t>
      </w:r>
      <w:r>
        <w:rPr>
          <w:rFonts w:ascii="仿宋" w:hAnsi="仿宋" w:cs="仿宋" w:eastAsia="仿宋"/>
          <w:sz w:val="38"/>
          <w:spacing w:val="0"/>
          <w:color w:val="000000"/>
          <w:b w:val="off"/>
          <w:i w:val="off"/>
        </w:rPr>
        <w:t>页。</w:t>
      </w:r>
      <w:bookmarkEnd w:id="6316"/>
    </w:p>
    <w:p>
      <w:pPr>
        <w:pageBreakBefore w:val="off"/>
        <w:tabs/>
        <w:wordWrap w:val="off"/>
        <w:spacing w:before="0" w:after="0" w:line="560" w:lineRule="atLeast"/>
        <w:ind w:left="380" w:right="0"/>
        <w:jc w:val="both"/>
        <w:textAlignment w:val="baseline"/>
        <w:rPr>
          <w:sz w:val="38"/>
        </w:rPr>
      </w:pPr>
      <w:bookmarkStart w:name="" w:id="6317"/>
      <w:r>
        <w:rPr>
          <w:rFonts w:ascii="仿宋" w:hAnsi="仿宋" w:cs="仿宋" w:eastAsia="仿宋"/>
          <w:sz w:val="38"/>
          <w:spacing w:val="0"/>
          <w:color w:val="000000"/>
          <w:b w:val="on"/>
          <w:i w:val="off"/>
        </w:rPr>
        <w:t>Alcmaeon</w:t>
      </w:r>
      <w:r>
        <w:rPr>
          <w:rFonts w:ascii="仿宋" w:hAnsi="仿宋" w:cs="仿宋" w:eastAsia="仿宋"/>
          <w:sz w:val="38"/>
          <w:spacing w:val="0"/>
          <w:color w:val="000000"/>
          <w:b w:val="off"/>
          <w:i w:val="off"/>
        </w:rPr>
        <w:t xml:space="preserve"> </w:t>
      </w:r>
      <w:r>
        <w:rPr>
          <w:rFonts w:ascii="仿宋" w:hAnsi="仿宋" w:cs="仿宋" w:eastAsia="仿宋"/>
          <w:sz w:val="38"/>
          <w:spacing w:val="0"/>
          <w:color w:val="000000"/>
          <w:b w:val="on"/>
          <w:i w:val="off"/>
        </w:rPr>
        <w:t>of</w:t>
      </w:r>
      <w:r>
        <w:rPr>
          <w:rFonts w:ascii="仿宋" w:hAnsi="仿宋" w:cs="仿宋" w:eastAsia="仿宋"/>
          <w:sz w:val="38"/>
          <w:spacing w:val="0"/>
          <w:color w:val="000000"/>
          <w:b w:val="off"/>
          <w:i w:val="off"/>
        </w:rPr>
        <w:t xml:space="preserve"> </w:t>
      </w:r>
      <w:r>
        <w:rPr>
          <w:rFonts w:ascii="仿宋" w:hAnsi="仿宋" w:cs="仿宋" w:eastAsia="仿宋"/>
          <w:sz w:val="38"/>
          <w:spacing w:val="0"/>
          <w:color w:val="000000"/>
          <w:b w:val="on"/>
          <w:i w:val="off"/>
        </w:rPr>
        <w:t>Croton</w:t>
      </w:r>
      <w:r>
        <w:rPr>
          <w:rFonts w:ascii="仿宋" w:hAnsi="仿宋" w:cs="仿宋" w:eastAsia="仿宋"/>
          <w:sz w:val="38"/>
          <w:spacing w:val="0"/>
          <w:color w:val="000000"/>
          <w:b w:val="off"/>
          <w:i w:val="off"/>
        </w:rPr>
        <w:t>〔阿尔克迈翁(克罗顿的)〕：第八卷，第83页。</w:t>
      </w:r>
      <w:bookmarkEnd w:id="6317"/>
    </w:p>
    <w:p>
      <w:pPr>
        <w:pageBreakBefore w:val="off"/>
        <w:tabs/>
        <w:wordWrap w:val="off"/>
        <w:spacing w:before="0" w:after="0" w:line="560" w:lineRule="atLeast"/>
        <w:ind w:left="380" w:right="0"/>
        <w:jc w:val="both"/>
        <w:textAlignment w:val="baseline"/>
        <w:rPr>
          <w:sz w:val="38"/>
        </w:rPr>
      </w:pPr>
      <w:bookmarkStart w:name="" w:id="6318"/>
      <w:r>
        <w:rPr>
          <w:rFonts w:ascii="仿宋" w:hAnsi="仿宋" w:cs="仿宋" w:eastAsia="仿宋"/>
          <w:sz w:val="38"/>
          <w:spacing w:val="0"/>
          <w:color w:val="000000"/>
          <w:b w:val="on"/>
          <w:i w:val="off"/>
        </w:rPr>
        <w:t>Alexamenus</w:t>
      </w:r>
      <w:r>
        <w:rPr>
          <w:rFonts w:ascii="仿宋" w:hAnsi="仿宋" w:cs="仿宋" w:eastAsia="仿宋"/>
          <w:sz w:val="38"/>
          <w:spacing w:val="0"/>
          <w:color w:val="000000"/>
          <w:b w:val="off"/>
          <w:i w:val="off"/>
        </w:rPr>
        <w:t xml:space="preserve"> (阿勒克萨美努)：第三卷，第48页。</w:t>
      </w:r>
      <w:bookmarkEnd w:id="6318"/>
    </w:p>
    <w:p>
      <w:pPr>
        <w:pageBreakBefore w:val="off"/>
        <w:tabs/>
        <w:wordWrap w:val="off"/>
        <w:spacing w:before="0" w:after="0" w:line="560" w:lineRule="atLeast"/>
        <w:ind w:left="800" w:right="40" w:hanging="420"/>
        <w:jc w:val="both"/>
        <w:textAlignment w:val="baseline"/>
        <w:rPr>
          <w:sz w:val="38"/>
        </w:rPr>
      </w:pPr>
      <w:bookmarkStart w:name="" w:id="6319"/>
      <w:r>
        <w:rPr>
          <w:rFonts w:ascii="仿宋" w:hAnsi="仿宋" w:cs="仿宋" w:eastAsia="仿宋"/>
          <w:sz w:val="38"/>
          <w:spacing w:val="0"/>
          <w:color w:val="000000"/>
          <w:b w:val="on"/>
          <w:i w:val="off"/>
        </w:rPr>
        <w:t>Alexander</w:t>
      </w:r>
      <w:r>
        <w:rPr>
          <w:rFonts w:ascii="仿宋" w:hAnsi="仿宋" w:cs="仿宋" w:eastAsia="仿宋"/>
          <w:sz w:val="38"/>
          <w:spacing w:val="0"/>
          <w:color w:val="000000"/>
          <w:b w:val="off"/>
          <w:i w:val="off"/>
        </w:rPr>
        <w:t xml:space="preserve"> </w:t>
      </w:r>
      <w:r>
        <w:rPr>
          <w:rFonts w:ascii="仿宋" w:hAnsi="仿宋" w:cs="仿宋" w:eastAsia="仿宋"/>
          <w:sz w:val="38"/>
          <w:spacing w:val="0"/>
          <w:color w:val="000000"/>
          <w:b w:val="on"/>
          <w:i w:val="off"/>
        </w:rPr>
        <w:t>the</w:t>
      </w:r>
      <w:r>
        <w:rPr>
          <w:rFonts w:ascii="仿宋" w:hAnsi="仿宋" w:cs="仿宋" w:eastAsia="仿宋"/>
          <w:sz w:val="38"/>
          <w:spacing w:val="0"/>
          <w:color w:val="000000"/>
          <w:b w:val="off"/>
          <w:i w:val="off"/>
        </w:rPr>
        <w:t xml:space="preserve"> </w:t>
      </w:r>
      <w:r>
        <w:rPr>
          <w:rFonts w:ascii="仿宋" w:hAnsi="仿宋" w:cs="仿宋" w:eastAsia="仿宋"/>
          <w:sz w:val="38"/>
          <w:spacing w:val="0"/>
          <w:color w:val="000000"/>
          <w:b w:val="on"/>
          <w:i w:val="off"/>
        </w:rPr>
        <w:t>great</w:t>
      </w:r>
      <w:r>
        <w:rPr>
          <w:rFonts w:ascii="仿宋" w:hAnsi="仿宋" w:cs="仿宋" w:eastAsia="仿宋"/>
          <w:sz w:val="38"/>
          <w:spacing w:val="0"/>
          <w:color w:val="000000"/>
          <w:b w:val="off"/>
          <w:i w:val="off"/>
        </w:rPr>
        <w:t xml:space="preserve"> (亚历山大大帝)：第五卷，第4、5页；第六卷，</w:t>
      </w:r>
      <w:r>
        <w:rPr>
          <w:rFonts w:ascii="仿宋" w:hAnsi="仿宋" w:cs="仿宋" w:eastAsia="仿宋"/>
          <w:sz w:val="38"/>
          <w:spacing w:val="0"/>
          <w:color w:val="000000"/>
          <w:b w:val="off"/>
          <w:i w:val="off"/>
        </w:rPr>
        <w:t>第32、38、60、63、68页。</w:t>
      </w:r>
      <w:bookmarkEnd w:id="6319"/>
    </w:p>
    <w:p>
      <w:pPr>
        <w:pageBreakBefore w:val="off"/>
        <w:tabs/>
        <w:wordWrap w:val="off"/>
        <w:spacing w:before="0" w:after="0" w:line="560" w:lineRule="atLeast"/>
        <w:ind w:left="380" w:right="0"/>
        <w:jc w:val="both"/>
        <w:textAlignment w:val="baseline"/>
        <w:rPr>
          <w:sz w:val="38"/>
        </w:rPr>
      </w:pPr>
      <w:bookmarkStart w:name="" w:id="6320"/>
      <w:r>
        <w:rPr>
          <w:rFonts w:ascii="仿宋" w:hAnsi="仿宋" w:cs="仿宋" w:eastAsia="仿宋"/>
          <w:sz w:val="38"/>
          <w:spacing w:val="0"/>
          <w:color w:val="000000"/>
          <w:b w:val="on"/>
          <w:i w:val="off"/>
        </w:rPr>
        <w:t>Alexander</w:t>
      </w:r>
      <w:r>
        <w:rPr>
          <w:rFonts w:ascii="仿宋" w:hAnsi="仿宋" w:cs="仿宋" w:eastAsia="仿宋"/>
          <w:sz w:val="38"/>
          <w:spacing w:val="0"/>
          <w:color w:val="000000"/>
          <w:b w:val="off"/>
          <w:i w:val="off"/>
        </w:rPr>
        <w:t xml:space="preserve"> (亚历山大)(帕里斯)：第一卷，第32页。</w:t>
      </w:r>
      <w:bookmarkEnd w:id="6320"/>
    </w:p>
    <w:p>
      <w:pPr>
        <w:pageBreakBefore w:val="off"/>
        <w:tabs/>
        <w:wordWrap w:val="off"/>
        <w:spacing w:before="0" w:after="0" w:line="560" w:lineRule="atLeast"/>
        <w:ind w:left="380" w:right="0"/>
        <w:jc w:val="both"/>
        <w:textAlignment w:val="baseline"/>
        <w:rPr>
          <w:sz w:val="38"/>
        </w:rPr>
      </w:pPr>
      <w:bookmarkStart w:name="" w:id="6321"/>
      <w:r>
        <w:rPr>
          <w:rFonts w:ascii="仿宋" w:hAnsi="仿宋" w:cs="仿宋" w:eastAsia="仿宋"/>
          <w:sz w:val="38"/>
          <w:spacing w:val="0"/>
          <w:color w:val="000000"/>
          <w:b w:val="on"/>
          <w:i w:val="off"/>
        </w:rPr>
        <w:t>Alexander</w:t>
      </w:r>
      <w:r>
        <w:rPr>
          <w:rFonts w:ascii="仿宋" w:hAnsi="仿宋" w:cs="仿宋" w:eastAsia="仿宋"/>
          <w:sz w:val="38"/>
          <w:spacing w:val="0"/>
          <w:color w:val="000000"/>
          <w:b w:val="off"/>
          <w:i w:val="off"/>
        </w:rPr>
        <w:t xml:space="preserve"> (亚历山大)：悲剧诗人，第九卷，第113页。</w:t>
      </w:r>
      <w:bookmarkEnd w:id="6321"/>
    </w:p>
    <w:p>
      <w:pPr>
        <w:pageBreakBefore w:val="off"/>
        <w:tabs/>
        <w:wordWrap w:val="off"/>
        <w:spacing w:before="0" w:after="0" w:line="560" w:lineRule="atLeast"/>
        <w:ind w:left="380" w:right="0"/>
        <w:jc w:val="both"/>
        <w:textAlignment w:val="baseline"/>
        <w:rPr>
          <w:sz w:val="38"/>
        </w:rPr>
      </w:pPr>
      <w:bookmarkStart w:name="" w:id="6322"/>
      <w:r>
        <w:rPr>
          <w:rFonts w:ascii="仿宋" w:hAnsi="仿宋" w:cs="仿宋" w:eastAsia="仿宋"/>
          <w:sz w:val="38"/>
          <w:spacing w:val="0"/>
          <w:color w:val="000000"/>
          <w:b w:val="on"/>
          <w:i w:val="off"/>
        </w:rPr>
        <w:t>Alexander</w:t>
      </w:r>
      <w:r>
        <w:rPr>
          <w:rFonts w:ascii="仿宋" w:hAnsi="仿宋" w:cs="仿宋" w:eastAsia="仿宋"/>
          <w:sz w:val="38"/>
          <w:spacing w:val="0"/>
          <w:color w:val="000000"/>
          <w:b w:val="off"/>
          <w:i w:val="off"/>
        </w:rPr>
        <w:t xml:space="preserve"> (亚历山大)：拉居得的父亲，第四卷，第59页。</w:t>
      </w:r>
      <w:bookmarkEnd w:id="6322"/>
    </w:p>
    <w:p>
      <w:pPr>
        <w:pageBreakBefore w:val="off"/>
        <w:tabs/>
        <w:wordWrap w:val="off"/>
        <w:spacing w:before="0" w:after="0" w:line="560" w:lineRule="atLeast"/>
        <w:ind w:left="800" w:right="40" w:hanging="420"/>
        <w:jc w:val="both"/>
        <w:textAlignment w:val="baseline"/>
        <w:rPr>
          <w:sz w:val="38"/>
        </w:rPr>
      </w:pPr>
      <w:bookmarkStart w:name="" w:id="6323"/>
      <w:r>
        <w:rPr>
          <w:rFonts w:ascii="仿宋" w:hAnsi="仿宋" w:cs="仿宋" w:eastAsia="仿宋"/>
          <w:sz w:val="38"/>
          <w:spacing w:val="0"/>
          <w:color w:val="000000"/>
          <w:b w:val="on"/>
          <w:i w:val="off"/>
        </w:rPr>
        <w:t>Alexandria</w:t>
      </w:r>
      <w:r>
        <w:rPr>
          <w:rFonts w:ascii="仿宋" w:hAnsi="仿宋" w:cs="仿宋" w:eastAsia="仿宋"/>
          <w:sz w:val="38"/>
          <w:spacing w:val="0"/>
          <w:color w:val="000000"/>
          <w:b w:val="off"/>
          <w:i w:val="off"/>
        </w:rPr>
        <w:t xml:space="preserve"> </w:t>
      </w:r>
      <w:r>
        <w:rPr>
          <w:rFonts w:ascii="仿宋" w:hAnsi="仿宋" w:cs="仿宋" w:eastAsia="仿宋"/>
          <w:sz w:val="38"/>
          <w:spacing w:val="0"/>
          <w:color w:val="000000"/>
          <w:b w:val="on"/>
          <w:i w:val="off"/>
        </w:rPr>
        <w:t>mina</w:t>
      </w:r>
      <w:r>
        <w:rPr>
          <w:rFonts w:ascii="仿宋" w:hAnsi="仿宋" w:cs="仿宋" w:eastAsia="仿宋"/>
          <w:sz w:val="38"/>
          <w:spacing w:val="0"/>
          <w:color w:val="000000"/>
          <w:b w:val="off"/>
          <w:i w:val="off"/>
        </w:rPr>
        <w:t xml:space="preserve"> (亚历山大里亚命那)：银币，第七卷，第18页；第</w:t>
      </w:r>
      <w:r>
        <w:rPr>
          <w:rFonts w:ascii="仿宋" w:hAnsi="仿宋" w:cs="仿宋" w:eastAsia="仿宋"/>
          <w:sz w:val="38"/>
          <w:spacing w:val="0"/>
          <w:color w:val="000000"/>
          <w:b w:val="off"/>
          <w:i w:val="off"/>
        </w:rPr>
        <w:t>八卷，第85页。</w:t>
      </w:r>
      <w:bookmarkEnd w:id="6323"/>
    </w:p>
    <w:p>
      <w:pPr>
        <w:pageBreakBefore w:val="off"/>
        <w:tabs/>
        <w:wordWrap w:val="off"/>
        <w:spacing w:before="0" w:after="0" w:line="560" w:lineRule="atLeast"/>
        <w:ind w:left="380" w:right="0"/>
        <w:jc w:val="both"/>
        <w:textAlignment w:val="baseline"/>
        <w:rPr>
          <w:sz w:val="38"/>
        </w:rPr>
      </w:pPr>
      <w:bookmarkStart w:name="" w:id="6324"/>
      <w:r>
        <w:rPr>
          <w:rFonts w:ascii="仿宋" w:hAnsi="仿宋" w:cs="仿宋" w:eastAsia="仿宋"/>
          <w:sz w:val="38"/>
          <w:spacing w:val="0"/>
          <w:color w:val="000000"/>
          <w:b w:val="on"/>
          <w:i w:val="off"/>
        </w:rPr>
        <w:t>Alexandria</w:t>
      </w:r>
      <w:r>
        <w:rPr>
          <w:rFonts w:ascii="仿宋" w:hAnsi="仿宋" w:cs="仿宋" w:eastAsia="仿宋"/>
          <w:sz w:val="38"/>
          <w:spacing w:val="0"/>
          <w:color w:val="000000"/>
          <w:b w:val="off"/>
          <w:i w:val="off"/>
        </w:rPr>
        <w:t xml:space="preserve"> (亚历山大里亚)：第五卷，第 61页。</w:t>
      </w:r>
      <w:bookmarkEnd w:id="6324"/>
    </w:p>
    <w:p>
      <w:pPr>
        <w:pageBreakBefore w:val="off"/>
        <w:tabs/>
        <w:wordWrap w:val="off"/>
        <w:spacing w:before="0" w:after="0" w:line="560" w:lineRule="atLeast"/>
        <w:ind w:left="800" w:right="40" w:hanging="420"/>
        <w:jc w:val="both"/>
        <w:textAlignment w:val="baseline"/>
        <w:rPr>
          <w:sz w:val="38"/>
        </w:rPr>
      </w:pPr>
      <w:bookmarkStart w:name="" w:id="6325"/>
      <w:r>
        <w:rPr>
          <w:rFonts w:ascii="仿宋" w:hAnsi="仿宋" w:cs="仿宋" w:eastAsia="仿宋"/>
          <w:sz w:val="38"/>
          <w:spacing w:val="0"/>
          <w:color w:val="000000"/>
          <w:b w:val="on"/>
          <w:i w:val="off"/>
        </w:rPr>
        <w:t>Alexinus</w:t>
      </w:r>
      <w:r>
        <w:rPr>
          <w:rFonts w:ascii="仿宋" w:hAnsi="仿宋" w:cs="仿宋" w:eastAsia="仿宋"/>
          <w:sz w:val="38"/>
          <w:spacing w:val="0"/>
          <w:color w:val="000000"/>
          <w:b w:val="off"/>
          <w:i w:val="off"/>
        </w:rPr>
        <w:t xml:space="preserve"> (阿勒克西努)：辩证论者，第二卷，第109页；第四卷，第</w:t>
      </w:r>
      <w:r>
        <w:rPr>
          <w:rFonts w:ascii="仿宋" w:hAnsi="仿宋" w:cs="仿宋" w:eastAsia="仿宋"/>
          <w:sz w:val="38"/>
          <w:spacing w:val="0"/>
          <w:color w:val="000000"/>
          <w:b w:val="off"/>
          <w:i w:val="off"/>
        </w:rPr>
        <w:t>36页；第七卷，第166页。</w:t>
      </w:r>
      <w:bookmarkEnd w:id="6325"/>
    </w:p>
    <w:p>
      <w:pPr>
        <w:pageBreakBefore w:val="off"/>
        <w:tabs/>
        <w:wordWrap w:val="off"/>
        <w:spacing w:before="0" w:after="0" w:line="560" w:lineRule="atLeast"/>
        <w:ind w:left="380" w:right="0"/>
        <w:jc w:val="both"/>
        <w:textAlignment w:val="baseline"/>
        <w:rPr>
          <w:sz w:val="38"/>
        </w:rPr>
      </w:pPr>
      <w:bookmarkStart w:name="" w:id="6326"/>
      <w:r>
        <w:rPr>
          <w:rFonts w:ascii="仿宋" w:hAnsi="仿宋" w:cs="仿宋" w:eastAsia="仿宋"/>
          <w:sz w:val="38"/>
          <w:spacing w:val="0"/>
          <w:color w:val="000000"/>
          <w:b w:val="on"/>
          <w:i w:val="off"/>
        </w:rPr>
        <w:t>Alexis</w:t>
      </w:r>
      <w:r>
        <w:rPr>
          <w:rFonts w:ascii="仿宋" w:hAnsi="仿宋" w:cs="仿宋" w:eastAsia="仿宋"/>
          <w:sz w:val="38"/>
          <w:spacing w:val="0"/>
          <w:color w:val="000000"/>
          <w:b w:val="off"/>
          <w:i w:val="off"/>
        </w:rPr>
        <w:t xml:space="preserve"> (阿勒克西)：柏拉图喜欢他，第三卷，第31页。</w:t>
      </w:r>
      <w:bookmarkEnd w:id="6326"/>
    </w:p>
    <w:p>
      <w:pPr>
        <w:pageBreakBefore w:val="off"/>
        <w:tabs/>
        <w:wordWrap w:val="off"/>
        <w:spacing w:before="0" w:after="0" w:line="560" w:lineRule="atLeast"/>
        <w:ind w:left="800" w:right="40" w:hanging="420"/>
        <w:jc w:val="both"/>
        <w:textAlignment w:val="baseline"/>
        <w:rPr>
          <w:sz w:val="38"/>
        </w:rPr>
      </w:pPr>
      <w:bookmarkStart w:name="" w:id="6327"/>
      <w:r>
        <w:rPr>
          <w:rFonts w:ascii="仿宋" w:hAnsi="仿宋" w:cs="仿宋" w:eastAsia="仿宋"/>
          <w:sz w:val="38"/>
          <w:spacing w:val="0"/>
          <w:color w:val="000000"/>
          <w:b w:val="on"/>
          <w:i w:val="off"/>
        </w:rPr>
        <w:t>Alopecce</w:t>
      </w:r>
      <w:r>
        <w:rPr>
          <w:rFonts w:ascii="仿宋" w:hAnsi="仿宋" w:cs="仿宋" w:eastAsia="仿宋"/>
          <w:sz w:val="38"/>
          <w:spacing w:val="0"/>
          <w:color w:val="000000"/>
          <w:b w:val="off"/>
          <w:i w:val="off"/>
        </w:rPr>
        <w:t xml:space="preserve"> (阿罗卑克)：阿提卡的一个镇，第二卷，第18页；第五卷，</w:t>
      </w:r>
      <w:r>
        <w:rPr>
          <w:rFonts w:ascii="仿宋" w:hAnsi="仿宋" w:cs="仿宋" w:eastAsia="仿宋"/>
          <w:sz w:val="38"/>
          <w:spacing w:val="0"/>
          <w:color w:val="000000"/>
          <w:b w:val="off"/>
          <w:i w:val="off"/>
        </w:rPr>
        <w:t>第57页。</w:t>
      </w:r>
      <w:bookmarkEnd w:id="6327"/>
    </w:p>
    <w:p>
      <w:pPr>
        <w:pageBreakBefore w:val="off"/>
        <w:tabs/>
        <w:wordWrap w:val="off"/>
        <w:spacing w:before="0" w:after="0" w:line="560" w:lineRule="atLeast"/>
        <w:ind w:left="380" w:right="0"/>
        <w:jc w:val="both"/>
        <w:textAlignment w:val="baseline"/>
        <w:rPr>
          <w:sz w:val="38"/>
        </w:rPr>
      </w:pPr>
      <w:bookmarkStart w:name="" w:id="6328"/>
      <w:r>
        <w:rPr>
          <w:rFonts w:ascii="仿宋" w:hAnsi="仿宋" w:cs="仿宋" w:eastAsia="仿宋"/>
          <w:sz w:val="38"/>
          <w:spacing w:val="0"/>
          <w:color w:val="000000"/>
          <w:b w:val="on"/>
          <w:i w:val="off"/>
        </w:rPr>
        <w:t>Alpheus</w:t>
      </w:r>
      <w:r>
        <w:rPr>
          <w:rFonts w:ascii="仿宋" w:hAnsi="仿宋" w:cs="仿宋" w:eastAsia="仿宋"/>
          <w:sz w:val="38"/>
          <w:spacing w:val="0"/>
          <w:color w:val="000000"/>
          <w:b w:val="off"/>
          <w:i w:val="off"/>
        </w:rPr>
        <w:t xml:space="preserve"> (阿尔甫斯河)：位于埃利斯的河流，第二卷，第100页。</w:t>
      </w:r>
      <w:bookmarkEnd w:id="6328"/>
    </w:p>
    <w:p>
      <w:pPr>
        <w:pageBreakBefore w:val="off"/>
        <w:tabs/>
        <w:wordWrap w:val="off"/>
        <w:spacing w:before="0" w:after="0" w:line="560" w:lineRule="atLeast"/>
        <w:ind w:left="380" w:right="0"/>
        <w:jc w:val="both"/>
        <w:textAlignment w:val="baseline"/>
        <w:rPr>
          <w:sz w:val="38"/>
        </w:rPr>
      </w:pPr>
      <w:bookmarkStart w:name="" w:id="6329"/>
      <w:r>
        <w:rPr>
          <w:rFonts w:ascii="仿宋" w:hAnsi="仿宋" w:cs="仿宋" w:eastAsia="仿宋"/>
          <w:sz w:val="38"/>
          <w:spacing w:val="0"/>
          <w:color w:val="000000"/>
          <w:b w:val="on"/>
          <w:i w:val="off"/>
        </w:rPr>
        <w:t>Alyattes</w:t>
      </w:r>
      <w:r>
        <w:rPr>
          <w:rFonts w:ascii="仿宋" w:hAnsi="仿宋" w:cs="仿宋" w:eastAsia="仿宋"/>
          <w:sz w:val="38"/>
          <w:spacing w:val="0"/>
          <w:color w:val="000000"/>
          <w:b w:val="off"/>
          <w:i w:val="off"/>
        </w:rPr>
        <w:t xml:space="preserve"> (阿吕亚特)：克娄苏的父亲，第一卷，第81页。</w:t>
      </w:r>
      <w:bookmarkEnd w:id="6329"/>
    </w:p>
    <w:p>
      <w:pPr>
        <w:pageBreakBefore w:val="off"/>
        <w:tabs/>
        <w:wordWrap w:val="off"/>
        <w:spacing w:before="0" w:after="0" w:line="560" w:lineRule="atLeast"/>
        <w:ind w:left="380" w:right="0"/>
        <w:jc w:val="both"/>
        <w:textAlignment w:val="baseline"/>
        <w:rPr>
          <w:sz w:val="38"/>
        </w:rPr>
      </w:pPr>
      <w:bookmarkStart w:name="" w:id="6330"/>
      <w:r>
        <w:rPr>
          <w:rFonts w:ascii="仿宋" w:hAnsi="仿宋" w:cs="仿宋" w:eastAsia="仿宋"/>
          <w:sz w:val="38"/>
          <w:spacing w:val="0"/>
          <w:color w:val="000000"/>
          <w:b w:val="on"/>
          <w:i w:val="off"/>
        </w:rPr>
        <w:t>Amasis</w:t>
      </w:r>
      <w:r>
        <w:rPr>
          <w:rFonts w:ascii="仿宋" w:hAnsi="仿宋" w:cs="仿宋" w:eastAsia="仿宋"/>
          <w:sz w:val="38"/>
          <w:spacing w:val="0"/>
          <w:color w:val="000000"/>
          <w:b w:val="off"/>
          <w:i w:val="off"/>
        </w:rPr>
        <w:t xml:space="preserve"> (阿玛西斯)：埃及国王，第八卷，第3页。</w:t>
      </w:r>
      <w:bookmarkEnd w:id="6330"/>
    </w:p>
    <w:p>
      <w:pPr>
        <w:pageBreakBefore w:val="off"/>
        <w:tabs/>
        <w:wordWrap w:val="off"/>
        <w:spacing w:before="0" w:after="0" w:line="480" w:lineRule="atLeast"/>
        <w:ind w:left="0" w:right="0"/>
        <w:jc w:val="center"/>
        <w:textAlignment w:val="baseline"/>
        <w:rPr>
          <w:sz w:val="35"/>
        </w:rPr>
      </w:pPr>
      <w:bookmarkStart w:name="" w:id="6331"/>
      <w:r>
        <w:rPr>
          <w:rFonts w:ascii="仿宋" w:hAnsi="仿宋" w:cs="仿宋" w:eastAsia="仿宋"/>
          <w:sz w:val="35"/>
          <w:spacing w:val="0"/>
          <w:color w:val="000000"/>
          <w:b w:val="off"/>
          <w:i w:val="off"/>
        </w:rPr>
        <w:t>—— 760 ——</w:t>
      </w:r>
      <w:bookmarkEnd w:id="6331"/>
    </w:p>
    <w:p>
      <w:r>
        <w:t/>
      </w:r>
    </w:p>
    <w:p>
      <w:pPr>
        <w:sectPr>
          <w:footerReference r:id="rId727"/>
          <w:headerReference r:id="rId728" w:type="default"/>
          <w:type w:val="nextPage"/>
          <w:pgSz w:w="15700" w:h="22900"/>
          <w:pgMar w:left="2100" w:top="1840" w:right="2100" w:bottom="1840" w:header="1540" w:footer="1540"/>
          <w:cols w:num="1"/>
        </w:sectPr>
      </w:pPr>
    </w:p>
    <w:p>
      <w:pPr>
        <w:pageBreakBefore w:val="off"/>
        <w:tabs/>
        <w:wordWrap w:val="off"/>
        <w:spacing w:before="360" w:after="0" w:line="560" w:lineRule="atLeast"/>
        <w:ind w:left="0" w:right="0"/>
        <w:jc w:val="center"/>
        <w:textAlignment w:val="baseline"/>
        <w:rPr>
          <w:sz w:val="38"/>
        </w:rPr>
      </w:pPr>
      <w:bookmarkStart w:name="" w:id="6332"/>
      <w:r>
        <w:rPr>
          <w:rFonts w:ascii="仿宋" w:hAnsi="仿宋" w:cs="仿宋" w:eastAsia="仿宋"/>
          <w:sz w:val="38"/>
          <w:spacing w:val="0"/>
          <w:color w:val="000000"/>
          <w:u w:val="single"/>
          <w:b w:val="off"/>
          <w:i w:val="off"/>
        </w:rPr>
        <w:t xml:space="preserve">                         附录 Ⅱ                        </w:t>
      </w:r>
      <w:bookmarkEnd w:id="6332"/>
    </w:p>
    <w:p>
      <w:pPr>
        <w:pageBreakBefore w:val="off"/>
        <w:tabs/>
        <w:wordWrap w:val="off"/>
        <w:spacing w:before="420" w:after="0" w:line="560" w:lineRule="atLeast"/>
        <w:ind w:left="420" w:right="0" w:hanging="420"/>
        <w:jc w:val="both"/>
        <w:textAlignment w:val="baseline"/>
        <w:rPr>
          <w:sz w:val="38"/>
        </w:rPr>
      </w:pPr>
      <w:bookmarkStart w:name="" w:id="6333"/>
      <w:r>
        <w:rPr>
          <w:rFonts w:ascii="仿宋" w:hAnsi="仿宋" w:cs="仿宋" w:eastAsia="仿宋"/>
          <w:sz w:val="38"/>
          <w:spacing w:val="0"/>
          <w:color w:val="000000"/>
          <w:b w:val="off"/>
          <w:i w:val="off"/>
        </w:rPr>
        <w:t>Ambracis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(安布拉西斯)：亚里士多德释其为自由民，第四卷，第14</w:t>
      </w:r>
      <w:r>
        <w:rPr>
          <w:rFonts w:ascii="仿宋" w:hAnsi="仿宋" w:cs="仿宋" w:eastAsia="仿宋"/>
          <w:sz w:val="38"/>
          <w:spacing w:val="0"/>
          <w:color w:val="000000"/>
          <w:b w:val="off"/>
          <w:i w:val="off"/>
        </w:rPr>
        <w:t>页。</w:t>
      </w:r>
      <w:bookmarkEnd w:id="6333"/>
    </w:p>
    <w:p>
      <w:pPr>
        <w:pageBreakBefore w:val="off"/>
        <w:tabs/>
        <w:wordWrap w:val="off"/>
        <w:spacing w:before="0" w:after="0" w:line="560" w:lineRule="atLeast"/>
        <w:ind w:left="420" w:right="60" w:hanging="420"/>
        <w:jc w:val="both"/>
        <w:textAlignment w:val="baseline"/>
        <w:rPr>
          <w:sz w:val="38"/>
        </w:rPr>
      </w:pPr>
      <w:bookmarkStart w:name="" w:id="6334"/>
      <w:r>
        <w:rPr>
          <w:rFonts w:ascii="仿宋" w:hAnsi="仿宋" w:cs="仿宋" w:eastAsia="仿宋"/>
          <w:sz w:val="38"/>
          <w:spacing w:val="0"/>
          <w:color w:val="000000"/>
          <w:b w:val="off"/>
          <w:i w:val="off"/>
        </w:rPr>
        <w:t>Ambryon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(安布里翁)：写过关于塞奥克里特的著作，第五卷，第11</w:t>
      </w:r>
      <w:r>
        <w:rPr>
          <w:rFonts w:ascii="仿宋" w:hAnsi="仿宋" w:cs="仿宋" w:eastAsia="仿宋"/>
          <w:sz w:val="38"/>
          <w:spacing w:val="0"/>
          <w:color w:val="000000"/>
          <w:b w:val="off"/>
          <w:i w:val="off"/>
        </w:rPr>
        <w:t>页。</w:t>
      </w:r>
      <w:bookmarkEnd w:id="6334"/>
    </w:p>
    <w:p>
      <w:pPr>
        <w:pageBreakBefore w:val="off"/>
        <w:tabs/>
        <w:wordWrap w:val="off"/>
        <w:spacing w:before="0" w:after="0" w:line="560" w:lineRule="atLeast"/>
        <w:ind w:left="0" w:right="0"/>
        <w:jc w:val="both"/>
        <w:textAlignment w:val="baseline"/>
        <w:rPr>
          <w:sz w:val="38"/>
        </w:rPr>
      </w:pPr>
      <w:bookmarkStart w:name="" w:id="6335"/>
      <w:r>
        <w:rPr>
          <w:rFonts w:ascii="仿宋" w:hAnsi="仿宋" w:cs="仿宋" w:eastAsia="仿宋"/>
          <w:sz w:val="38"/>
          <w:spacing w:val="0"/>
          <w:color w:val="000000"/>
          <w:b w:val="off"/>
          <w:i w:val="off"/>
        </w:rPr>
        <w:t>Ameinias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(阿美尼亚)：巴门尼德的朋友，第九卷，第21页。</w:t>
      </w:r>
      <w:bookmarkEnd w:id="6335"/>
    </w:p>
    <w:p>
      <w:pPr>
        <w:pageBreakBefore w:val="off"/>
        <w:tabs/>
        <w:wordWrap w:val="off"/>
        <w:spacing w:before="0" w:after="0" w:line="560" w:lineRule="atLeast"/>
        <w:ind w:left="420" w:right="40" w:hanging="420"/>
        <w:jc w:val="both"/>
        <w:textAlignment w:val="baseline"/>
        <w:rPr>
          <w:sz w:val="38"/>
        </w:rPr>
      </w:pPr>
      <w:bookmarkStart w:name="" w:id="6336"/>
      <w:r>
        <w:rPr>
          <w:rFonts w:ascii="仿宋" w:hAnsi="仿宋" w:cs="仿宋" w:eastAsia="仿宋"/>
          <w:sz w:val="38"/>
          <w:spacing w:val="0"/>
          <w:color w:val="000000"/>
          <w:b w:val="off"/>
          <w:i w:val="off"/>
        </w:rPr>
        <w:t>Ameinias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(阿美尼亚)：狄奥多罗·克罗诺斯的父亲，第二卷，第111</w:t>
      </w:r>
      <w:r>
        <w:rPr>
          <w:rFonts w:ascii="仿宋" w:hAnsi="仿宋" w:cs="仿宋" w:eastAsia="仿宋"/>
          <w:sz w:val="38"/>
          <w:spacing w:val="0"/>
          <w:color w:val="000000"/>
          <w:b w:val="off"/>
          <w:i w:val="off"/>
        </w:rPr>
        <w:t>页。</w:t>
      </w:r>
      <w:bookmarkEnd w:id="6336"/>
    </w:p>
    <w:p>
      <w:pPr>
        <w:pageBreakBefore w:val="off"/>
        <w:tabs/>
        <w:wordWrap w:val="off"/>
        <w:spacing w:before="0" w:after="0" w:line="560" w:lineRule="atLeast"/>
        <w:ind w:left="0" w:right="0"/>
        <w:jc w:val="both"/>
        <w:textAlignment w:val="baseline"/>
        <w:rPr>
          <w:sz w:val="38"/>
        </w:rPr>
      </w:pPr>
      <w:bookmarkStart w:name="" w:id="6337"/>
      <w:r>
        <w:rPr>
          <w:rFonts w:ascii="仿宋" w:hAnsi="仿宋" w:cs="仿宋" w:eastAsia="仿宋"/>
          <w:sz w:val="38"/>
          <w:spacing w:val="0"/>
          <w:color w:val="000000"/>
          <w:b w:val="off"/>
          <w:i w:val="off"/>
        </w:rPr>
        <w:t>Ameinias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(阿美尼亚)：公元前427年的执政官，第三卷，第3页。</w:t>
      </w:r>
      <w:bookmarkEnd w:id="6337"/>
    </w:p>
    <w:p>
      <w:pPr>
        <w:pageBreakBefore w:val="off"/>
        <w:tabs/>
        <w:wordWrap w:val="off"/>
        <w:spacing w:before="0" w:after="0" w:line="560" w:lineRule="atLeast"/>
        <w:ind w:left="0" w:right="0"/>
        <w:jc w:val="both"/>
        <w:textAlignment w:val="baseline"/>
        <w:rPr>
          <w:sz w:val="38"/>
        </w:rPr>
      </w:pPr>
      <w:bookmarkStart w:name="" w:id="6338"/>
      <w:r>
        <w:rPr>
          <w:rFonts w:ascii="仿宋" w:hAnsi="仿宋" w:cs="仿宋" w:eastAsia="仿宋"/>
          <w:sz w:val="38"/>
          <w:spacing w:val="0"/>
          <w:color w:val="000000"/>
          <w:b w:val="off"/>
          <w:i w:val="off"/>
        </w:rPr>
        <w:t>Ameinias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(阿美尼亚)：与斯特拉托一致，第五卷，第64页。</w:t>
      </w:r>
      <w:bookmarkEnd w:id="6338"/>
    </w:p>
    <w:p>
      <w:pPr>
        <w:pageBreakBefore w:val="off"/>
        <w:tabs/>
        <w:wordWrap w:val="off"/>
        <w:spacing w:before="0" w:after="0" w:line="560" w:lineRule="atLeast"/>
        <w:ind w:left="420" w:right="80" w:hanging="420"/>
        <w:jc w:val="both"/>
        <w:textAlignment w:val="baseline"/>
        <w:rPr>
          <w:sz w:val="38"/>
        </w:rPr>
      </w:pPr>
      <w:bookmarkStart w:name="" w:id="6339"/>
      <w:r>
        <w:rPr>
          <w:rFonts w:ascii="仿宋" w:hAnsi="仿宋" w:cs="仿宋" w:eastAsia="仿宋"/>
          <w:sz w:val="38"/>
          <w:spacing w:val="0"/>
          <w:color w:val="000000"/>
          <w:b w:val="off"/>
          <w:i w:val="off"/>
        </w:rPr>
        <w:t>Amphiaraus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(安姆菲阿劳)：预言家；位于俄罗巴斯的庙宇，第二卷，</w:t>
      </w:r>
      <w:r>
        <w:rPr>
          <w:rFonts w:ascii="仿宋" w:hAnsi="仿宋" w:cs="仿宋" w:eastAsia="仿宋"/>
          <w:sz w:val="38"/>
          <w:spacing w:val="0"/>
          <w:color w:val="000000"/>
          <w:b w:val="off"/>
          <w:i w:val="off"/>
        </w:rPr>
        <w:t>第142页。</w:t>
      </w:r>
      <w:bookmarkEnd w:id="6339"/>
    </w:p>
    <w:p>
      <w:pPr>
        <w:pageBreakBefore w:val="off"/>
        <w:tabs/>
        <w:wordWrap w:val="off"/>
        <w:spacing w:before="0" w:after="0" w:line="560" w:lineRule="atLeast"/>
        <w:ind w:left="420" w:right="100" w:hanging="420"/>
        <w:jc w:val="both"/>
        <w:textAlignment w:val="baseline"/>
        <w:rPr>
          <w:sz w:val="38"/>
        </w:rPr>
      </w:pPr>
      <w:bookmarkStart w:name="" w:id="6340"/>
      <w:r>
        <w:rPr>
          <w:rFonts w:ascii="仿宋" w:hAnsi="仿宋" w:cs="仿宋" w:eastAsia="仿宋"/>
          <w:sz w:val="38"/>
          <w:spacing w:val="0"/>
          <w:color w:val="000000"/>
          <w:b w:val="off"/>
          <w:i w:val="off"/>
        </w:rPr>
        <w:t>Amphichlides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(安菲克利德)：控告塞奥弗拉斯特的索福克勒斯的父亲，</w:t>
      </w:r>
      <w:r>
        <w:rPr>
          <w:rFonts w:ascii="仿宋" w:hAnsi="仿宋" w:cs="仿宋" w:eastAsia="仿宋"/>
          <w:sz w:val="38"/>
          <w:spacing w:val="0"/>
          <w:color w:val="000000"/>
          <w:b w:val="off"/>
          <w:i w:val="off"/>
        </w:rPr>
        <w:t>第五卷，第38页。</w:t>
      </w:r>
      <w:bookmarkEnd w:id="6340"/>
    </w:p>
    <w:p>
      <w:pPr>
        <w:pageBreakBefore w:val="off"/>
        <w:tabs/>
        <w:wordWrap w:val="off"/>
        <w:spacing w:before="0" w:after="0" w:line="560" w:lineRule="atLeast"/>
        <w:ind w:left="0" w:right="0"/>
        <w:jc w:val="both"/>
        <w:textAlignment w:val="baseline"/>
        <w:rPr>
          <w:sz w:val="38"/>
        </w:rPr>
      </w:pPr>
      <w:bookmarkStart w:name="" w:id="6341"/>
      <w:r>
        <w:rPr>
          <w:rFonts w:ascii="仿宋" w:hAnsi="仿宋" w:cs="仿宋" w:eastAsia="仿宋"/>
          <w:sz w:val="38"/>
          <w:spacing w:val="0"/>
          <w:color w:val="000000"/>
          <w:b w:val="off"/>
          <w:i w:val="off"/>
        </w:rPr>
        <w:t>Amphicitrus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(安菲克里特)：阿尔凯西劳的朋友，第四卷，第43页。</w:t>
      </w:r>
      <w:bookmarkEnd w:id="6341"/>
    </w:p>
    <w:p>
      <w:pPr>
        <w:pageBreakBefore w:val="off"/>
        <w:tabs/>
        <w:wordWrap w:val="off"/>
        <w:spacing w:before="0" w:after="0" w:line="560" w:lineRule="atLeast"/>
        <w:ind w:left="420" w:right="60" w:hanging="420"/>
        <w:jc w:val="both"/>
        <w:textAlignment w:val="baseline"/>
        <w:rPr>
          <w:sz w:val="38"/>
        </w:rPr>
      </w:pPr>
      <w:bookmarkStart w:name="" w:id="6342"/>
      <w:r>
        <w:rPr>
          <w:rFonts w:ascii="仿宋" w:hAnsi="仿宋" w:cs="仿宋" w:eastAsia="仿宋"/>
          <w:sz w:val="38"/>
          <w:spacing w:val="0"/>
          <w:color w:val="000000"/>
          <w:b w:val="off"/>
          <w:i w:val="off"/>
        </w:rPr>
        <w:t>Amphimenes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of</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Cos〔安菲美尼(科斯的)〕：品达的对手，第二卷，第</w:t>
      </w:r>
      <w:r>
        <w:rPr>
          <w:rFonts w:ascii="仿宋" w:hAnsi="仿宋" w:cs="仿宋" w:eastAsia="仿宋"/>
          <w:sz w:val="38"/>
          <w:spacing w:val="0"/>
          <w:color w:val="000000"/>
          <w:b w:val="off"/>
          <w:i w:val="off"/>
        </w:rPr>
        <w:t>46页。</w:t>
      </w:r>
      <w:bookmarkEnd w:id="6342"/>
    </w:p>
    <w:p>
      <w:pPr>
        <w:pageBreakBefore w:val="off"/>
        <w:tabs/>
        <w:wordWrap w:val="off"/>
        <w:spacing w:before="0" w:after="0" w:line="560" w:lineRule="atLeast"/>
        <w:ind w:left="0" w:right="0"/>
        <w:jc w:val="both"/>
        <w:textAlignment w:val="baseline"/>
        <w:rPr>
          <w:sz w:val="38"/>
        </w:rPr>
      </w:pPr>
      <w:bookmarkStart w:name="" w:id="6343"/>
      <w:r>
        <w:rPr>
          <w:rFonts w:ascii="仿宋" w:hAnsi="仿宋" w:cs="仿宋" w:eastAsia="仿宋"/>
          <w:sz w:val="38"/>
          <w:spacing w:val="0"/>
          <w:color w:val="000000"/>
          <w:b w:val="off"/>
          <w:i w:val="off"/>
        </w:rPr>
        <w:t>Amphon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(阿姆菲翁)：里柯的朋友，第五卷，第70页。</w:t>
      </w:r>
      <w:bookmarkEnd w:id="6343"/>
    </w:p>
    <w:p>
      <w:pPr>
        <w:pageBreakBefore w:val="off"/>
        <w:tabs/>
        <w:wordWrap w:val="off"/>
        <w:spacing w:before="0" w:after="0" w:line="560" w:lineRule="atLeast"/>
        <w:ind w:left="0" w:right="0"/>
        <w:jc w:val="both"/>
        <w:textAlignment w:val="baseline"/>
        <w:rPr>
          <w:sz w:val="38"/>
        </w:rPr>
      </w:pPr>
      <w:bookmarkStart w:name="" w:id="6344"/>
      <w:r>
        <w:rPr>
          <w:rFonts w:ascii="仿宋" w:hAnsi="仿宋" w:cs="仿宋" w:eastAsia="仿宋"/>
          <w:sz w:val="38"/>
          <w:spacing w:val="0"/>
          <w:color w:val="000000"/>
          <w:b w:val="off"/>
          <w:i w:val="off"/>
        </w:rPr>
        <w:t>Amphipolis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(安菲波利)：第二卷，第22页。</w:t>
      </w:r>
      <w:bookmarkEnd w:id="6344"/>
    </w:p>
    <w:p>
      <w:pPr>
        <w:pageBreakBefore w:val="off"/>
        <w:tabs/>
        <w:wordWrap w:val="off"/>
        <w:spacing w:before="0" w:after="0" w:line="560" w:lineRule="atLeast"/>
        <w:ind w:left="420" w:right="60" w:hanging="420"/>
        <w:jc w:val="both"/>
        <w:textAlignment w:val="baseline"/>
        <w:rPr>
          <w:sz w:val="38"/>
        </w:rPr>
      </w:pPr>
      <w:bookmarkStart w:name="" w:id="6345"/>
      <w:r>
        <w:rPr>
          <w:rFonts w:ascii="仿宋" w:hAnsi="仿宋" w:cs="仿宋" w:eastAsia="仿宋"/>
          <w:sz w:val="38"/>
          <w:spacing w:val="0"/>
          <w:color w:val="000000"/>
          <w:b w:val="off"/>
          <w:i w:val="off"/>
        </w:rPr>
        <w:t>Amyclas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or</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Amyclus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of</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Heracleia〔阿密克拉或阿密克鲁(赫腊克利亚</w:t>
      </w:r>
      <w:r>
        <w:rPr>
          <w:rFonts w:ascii="仿宋" w:hAnsi="仿宋" w:cs="仿宋" w:eastAsia="仿宋"/>
          <w:sz w:val="38"/>
          <w:spacing w:val="0"/>
          <w:color w:val="000000"/>
          <w:b w:val="off"/>
          <w:i w:val="off"/>
        </w:rPr>
        <w:t>的)〕：柏拉图的学生，第三卷，第46页；第九卷，第40页。</w:t>
      </w:r>
      <w:bookmarkEnd w:id="6345"/>
    </w:p>
    <w:p>
      <w:pPr>
        <w:pageBreakBefore w:val="off"/>
        <w:tabs/>
        <w:wordWrap w:val="off"/>
        <w:spacing w:before="0" w:after="0" w:line="560" w:lineRule="atLeast"/>
        <w:ind w:left="420" w:right="60" w:hanging="420"/>
        <w:jc w:val="both"/>
        <w:textAlignment w:val="baseline"/>
        <w:rPr>
          <w:sz w:val="38"/>
        </w:rPr>
      </w:pPr>
      <w:bookmarkStart w:name="" w:id="6346"/>
      <w:r>
        <w:rPr>
          <w:rFonts w:ascii="仿宋" w:hAnsi="仿宋" w:cs="仿宋" w:eastAsia="仿宋"/>
          <w:sz w:val="38"/>
          <w:spacing w:val="0"/>
          <w:color w:val="000000"/>
          <w:b w:val="off"/>
          <w:i w:val="off"/>
        </w:rPr>
        <w:t>Amynomachus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(阿密诺玛库)：伊壁鸠鲁的朋友和继承人，第五卷，第</w:t>
      </w:r>
      <w:r>
        <w:rPr>
          <w:rFonts w:ascii="仿宋" w:hAnsi="仿宋" w:cs="仿宋" w:eastAsia="仿宋"/>
          <w:sz w:val="38"/>
          <w:spacing w:val="0"/>
          <w:color w:val="000000"/>
          <w:b w:val="off"/>
          <w:i w:val="off"/>
        </w:rPr>
        <w:t>16页。</w:t>
      </w:r>
      <w:bookmarkEnd w:id="6346"/>
    </w:p>
    <w:p>
      <w:pPr>
        <w:pageBreakBefore w:val="off"/>
        <w:tabs/>
        <w:wordWrap w:val="off"/>
        <w:spacing w:before="0" w:after="0" w:line="560" w:lineRule="atLeast"/>
        <w:ind w:left="0" w:right="0"/>
        <w:jc w:val="both"/>
        <w:textAlignment w:val="baseline"/>
        <w:rPr>
          <w:sz w:val="38"/>
        </w:rPr>
      </w:pPr>
      <w:bookmarkStart w:name="" w:id="6347"/>
      <w:r>
        <w:rPr>
          <w:rFonts w:ascii="仿宋" w:hAnsi="仿宋" w:cs="仿宋" w:eastAsia="仿宋"/>
          <w:sz w:val="38"/>
          <w:spacing w:val="0"/>
          <w:color w:val="000000"/>
          <w:b w:val="off"/>
          <w:i w:val="off"/>
        </w:rPr>
        <w:t>Amyntas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(阿明塔斯)：马其顿国王，第五卷，第1页。</w:t>
      </w:r>
      <w:bookmarkEnd w:id="6347"/>
    </w:p>
    <w:p>
      <w:pPr>
        <w:pageBreakBefore w:val="off"/>
        <w:tabs/>
        <w:wordWrap w:val="off"/>
        <w:spacing w:before="0" w:after="0" w:line="560" w:lineRule="atLeast"/>
        <w:ind w:left="0" w:right="0"/>
        <w:jc w:val="both"/>
        <w:textAlignment w:val="baseline"/>
        <w:rPr>
          <w:sz w:val="38"/>
        </w:rPr>
      </w:pPr>
      <w:bookmarkStart w:name="" w:id="6348"/>
      <w:r>
        <w:rPr>
          <w:rFonts w:ascii="仿宋" w:hAnsi="仿宋" w:cs="仿宋" w:eastAsia="仿宋"/>
          <w:sz w:val="38"/>
          <w:spacing w:val="0"/>
          <w:color w:val="000000"/>
          <w:b w:val="off"/>
          <w:i w:val="off"/>
        </w:rPr>
        <w:t>Anaceae</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(安那西阿)：阿提卡的一个镇，第七卷，第10、12页。</w:t>
      </w:r>
      <w:bookmarkEnd w:id="6348"/>
    </w:p>
    <w:p>
      <w:pPr>
        <w:pageBreakBefore w:val="off"/>
        <w:tabs/>
        <w:wordWrap w:val="off"/>
        <w:spacing w:before="0" w:after="0" w:line="560" w:lineRule="atLeast"/>
        <w:ind w:left="420" w:right="40" w:hanging="420"/>
        <w:jc w:val="both"/>
        <w:textAlignment w:val="baseline"/>
        <w:rPr>
          <w:sz w:val="38"/>
        </w:rPr>
      </w:pPr>
      <w:bookmarkStart w:name="" w:id="6349"/>
      <w:r>
        <w:rPr>
          <w:rFonts w:ascii="仿宋" w:hAnsi="仿宋" w:cs="仿宋" w:eastAsia="仿宋"/>
          <w:sz w:val="38"/>
          <w:spacing w:val="0"/>
          <w:color w:val="000000"/>
          <w:b w:val="off"/>
          <w:i w:val="off"/>
        </w:rPr>
        <w:t>Anacharsis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the</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Scythian〔阿那卡尔西(司奇提亚人)〕：第一卷，第101</w:t>
      </w:r>
      <w:r>
        <w:rPr>
          <w:rFonts w:ascii="仿宋" w:hAnsi="仿宋" w:cs="仿宋" w:eastAsia="仿宋"/>
          <w:sz w:val="38"/>
          <w:spacing w:val="0"/>
          <w:color w:val="000000"/>
          <w:b w:val="off"/>
          <w:i w:val="off"/>
        </w:rPr>
        <w:t>页。</w:t>
      </w:r>
      <w:bookmarkEnd w:id="6349"/>
    </w:p>
    <w:p>
      <w:pPr>
        <w:pageBreakBefore w:val="off"/>
        <w:tabs/>
        <w:wordWrap w:val="off"/>
        <w:spacing w:before="0" w:after="0" w:line="560" w:lineRule="atLeast"/>
        <w:ind w:left="0" w:right="0"/>
        <w:jc w:val="both"/>
        <w:textAlignment w:val="baseline"/>
        <w:rPr>
          <w:sz w:val="38"/>
        </w:rPr>
      </w:pPr>
      <w:bookmarkStart w:name="" w:id="6350"/>
      <w:r>
        <w:rPr>
          <w:rFonts w:ascii="仿宋" w:hAnsi="仿宋" w:cs="仿宋" w:eastAsia="仿宋"/>
          <w:sz w:val="38"/>
          <w:spacing w:val="0"/>
          <w:color w:val="000000"/>
          <w:b w:val="off"/>
          <w:i w:val="off"/>
        </w:rPr>
        <w:t>Anaphylstus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(阿那菲力斯图)：阿提卡的一个镇，第七卷，第12页。</w:t>
      </w:r>
      <w:bookmarkEnd w:id="6350"/>
    </w:p>
    <w:p>
      <w:pPr>
        <w:pageBreakBefore w:val="off"/>
        <w:tabs/>
        <w:wordWrap w:val="off"/>
        <w:spacing w:before="0" w:after="0" w:line="560" w:lineRule="atLeast"/>
        <w:ind w:left="420" w:right="60" w:hanging="420"/>
        <w:jc w:val="both"/>
        <w:textAlignment w:val="baseline"/>
        <w:rPr>
          <w:sz w:val="38"/>
        </w:rPr>
      </w:pPr>
      <w:bookmarkStart w:name="" w:id="6351"/>
      <w:r>
        <w:rPr>
          <w:rFonts w:ascii="仿宋" w:hAnsi="仿宋" w:cs="仿宋" w:eastAsia="仿宋"/>
          <w:sz w:val="38"/>
          <w:spacing w:val="0"/>
          <w:color w:val="000000"/>
          <w:b w:val="off"/>
          <w:i w:val="off"/>
        </w:rPr>
        <w:t>Anaxagoras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of</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Clazomenae〔阿那克萨戈拉(克拉佐门尼的)〕：第一卷，</w:t>
      </w:r>
      <w:r>
        <w:rPr>
          <w:rFonts w:ascii="仿宋" w:hAnsi="仿宋" w:cs="仿宋" w:eastAsia="仿宋"/>
          <w:sz w:val="38"/>
          <w:spacing w:val="0"/>
          <w:color w:val="000000"/>
          <w:b w:val="off"/>
          <w:i w:val="off"/>
        </w:rPr>
        <w:t>第14、42页；第二卷，第6、45页；第九卷，第20、34页；其他</w:t>
      </w:r>
      <w:r>
        <w:rPr>
          <w:rFonts w:ascii="仿宋" w:hAnsi="仿宋" w:cs="仿宋" w:eastAsia="仿宋"/>
          <w:sz w:val="38"/>
          <w:spacing w:val="0"/>
          <w:color w:val="000000"/>
          <w:b w:val="off"/>
          <w:i w:val="off"/>
        </w:rPr>
        <w:t>同名者，第二卷，第15页。</w:t>
      </w:r>
      <w:bookmarkEnd w:id="6351"/>
    </w:p>
    <w:p>
      <w:pPr>
        <w:pageBreakBefore w:val="off"/>
        <w:tabs/>
        <w:wordWrap w:val="off"/>
        <w:spacing w:before="160" w:after="0" w:line="460" w:lineRule="atLeast"/>
        <w:ind w:left="0" w:right="0"/>
        <w:jc w:val="center"/>
        <w:textAlignment w:val="baseline"/>
        <w:rPr>
          <w:sz w:val="33"/>
        </w:rPr>
      </w:pPr>
      <w:bookmarkStart w:name="" w:id="6352"/>
      <w:r>
        <w:rPr>
          <w:rFonts w:ascii="宋体" w:hAnsi="宋体" w:cs="宋体" w:eastAsia="宋体"/>
          <w:sz w:val="33"/>
          <w:spacing w:val="0"/>
          <w:color w:val="000000"/>
          <w:b w:val="off"/>
          <w:i w:val="off"/>
        </w:rPr>
        <w: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761</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w:t>
      </w:r>
      <w:bookmarkEnd w:id="6352"/>
    </w:p>
    <w:p>
      <w:r>
        <w:t/>
      </w:r>
    </w:p>
    <w:p>
      <w:pPr>
        <w:sectPr>
          <w:footerReference r:id="rId729"/>
          <w:headerReference r:id="rId730" w:type="default"/>
          <w:type w:val="nextPage"/>
          <w:pgSz w:w="15700" w:h="22880"/>
          <w:pgMar w:left="2280" w:top="1760" w:right="2280" w:bottom="1760" w:header="1460" w:footer="1460"/>
          <w:cols w:num="1"/>
        </w:sectPr>
      </w:pPr>
    </w:p>
    <w:p>
      <w:pPr>
        <w:pageBreakBefore w:val="off"/>
        <w:tabs/>
        <w:wordWrap w:val="off"/>
        <w:spacing w:before="320" w:after="0" w:line="520" w:lineRule="atLeast"/>
        <w:ind w:left="0" w:right="0"/>
        <w:jc w:val="center"/>
        <w:textAlignment w:val="baseline"/>
        <w:rPr>
          <w:sz w:val="39"/>
        </w:rPr>
      </w:pPr>
      <w:bookmarkStart w:name="" w:id="6353"/>
      <w:r>
        <w:rPr>
          <w:rFonts w:ascii="仿宋" w:hAnsi="仿宋" w:cs="仿宋" w:eastAsia="仿宋"/>
          <w:sz w:val="39"/>
          <w:spacing w:val="0"/>
          <w:color w:val="000000"/>
          <w:u w:val="single"/>
          <w:b w:val="off"/>
          <w:i w:val="off"/>
        </w:rPr>
        <w:t xml:space="preserve">                      名哲言行录                      </w:t>
      </w:r>
      <w:bookmarkEnd w:id="6353"/>
    </w:p>
    <w:p>
      <w:pPr>
        <w:pageBreakBefore w:val="off"/>
        <w:tabs/>
        <w:wordWrap w:val="off"/>
        <w:spacing w:before="0" w:after="0" w:line="520" w:lineRule="exact"/>
        <w:ind w:left="0" w:right="0"/>
        <w:jc w:val="center"/>
        <w:textAlignment w:val="baseline"/>
        <w:rPr>
          <w:sz w:val="39"/>
        </w:rPr>
      </w:pPr>
      <w:bookmarkStart w:name="" w:id="6354"/>
      <w:r>
        <w:rPr>
          <w:rFonts w:ascii="宋体" w:hAnsi="宋体" w:cs="宋体" w:eastAsia="宋体"/>
          <w:sz w:val="39"/>
          <w:spacing w:val="0"/>
          <w:color w:val="000000"/>
          <w:b w:val="off"/>
          <w:i w:val="off"/>
        </w:rPr>
        <w:t/>
      </w:r>
      <w:bookmarkEnd w:id="6354"/>
    </w:p>
    <w:p>
      <w:pPr>
        <w:pageBreakBefore w:val="off"/>
        <w:tabs/>
        <w:wordWrap w:val="off"/>
        <w:spacing w:before="0" w:after="0" w:line="520" w:lineRule="atLeast"/>
        <w:ind w:left="360" w:right="0"/>
        <w:jc w:val="both"/>
        <w:textAlignment w:val="baseline"/>
        <w:rPr>
          <w:sz w:val="39"/>
        </w:rPr>
      </w:pPr>
      <w:bookmarkStart w:name="" w:id="6355"/>
      <w:r>
        <w:rPr>
          <w:rFonts w:ascii="仿宋" w:hAnsi="仿宋" w:cs="仿宋" w:eastAsia="仿宋"/>
          <w:sz w:val="39"/>
          <w:spacing w:val="0"/>
          <w:color w:val="000000"/>
          <w:b w:val="off"/>
          <w:i w:val="off"/>
        </w:rPr>
        <w:t>Anaxandrides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(阿那克桑德里德)：诗人，第三卷，第26页。</w:t>
      </w:r>
      <w:bookmarkEnd w:id="6355"/>
    </w:p>
    <w:p>
      <w:pPr>
        <w:pageBreakBefore w:val="off"/>
        <w:tabs/>
        <w:wordWrap w:val="off"/>
        <w:spacing w:before="0" w:after="0" w:line="520" w:lineRule="atLeast"/>
        <w:ind w:left="780" w:right="40" w:hanging="420"/>
        <w:jc w:val="both"/>
        <w:textAlignment w:val="baseline"/>
        <w:rPr>
          <w:sz w:val="39"/>
        </w:rPr>
      </w:pPr>
      <w:bookmarkStart w:name="" w:id="6356"/>
      <w:r>
        <w:rPr>
          <w:rFonts w:ascii="仿宋" w:hAnsi="仿宋" w:cs="仿宋" w:eastAsia="仿宋"/>
          <w:sz w:val="39"/>
          <w:spacing w:val="0"/>
          <w:color w:val="000000"/>
          <w:b w:val="off"/>
          <w:i w:val="off"/>
        </w:rPr>
        <w:t>Anaxarchus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of</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Abdera〔阿那克萨库(阿布德拉的)〕：第九卷，第58</w:t>
      </w:r>
      <w:r>
        <w:rPr>
          <w:rFonts w:ascii="仿宋" w:hAnsi="仿宋" w:cs="仿宋" w:eastAsia="仿宋"/>
          <w:sz w:val="39"/>
          <w:spacing w:val="0"/>
          <w:color w:val="000000"/>
          <w:b w:val="off"/>
          <w:i w:val="off"/>
        </w:rPr>
        <w:t>页。</w:t>
      </w:r>
      <w:bookmarkEnd w:id="6356"/>
    </w:p>
    <w:p>
      <w:pPr>
        <w:pageBreakBefore w:val="off"/>
        <w:tabs/>
        <w:wordWrap w:val="off"/>
        <w:spacing w:before="0" w:after="0" w:line="520" w:lineRule="atLeast"/>
        <w:ind w:left="780" w:right="40" w:hanging="420"/>
        <w:jc w:val="both"/>
        <w:textAlignment w:val="baseline"/>
        <w:rPr>
          <w:sz w:val="39"/>
        </w:rPr>
      </w:pPr>
      <w:bookmarkStart w:name="" w:id="6357"/>
      <w:r>
        <w:rPr>
          <w:rFonts w:ascii="仿宋" w:hAnsi="仿宋" w:cs="仿宋" w:eastAsia="仿宋"/>
          <w:sz w:val="39"/>
          <w:spacing w:val="0"/>
          <w:color w:val="000000"/>
          <w:b w:val="off"/>
          <w:i w:val="off"/>
        </w:rPr>
        <w:t>Anaximander</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of</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Miletus〔阿那克西曼德(米利都的)〕：第一卷，第13</w:t>
      </w:r>
      <w:r>
        <w:rPr>
          <w:rFonts w:ascii="仿宋" w:hAnsi="仿宋" w:cs="仿宋" w:eastAsia="仿宋"/>
          <w:sz w:val="39"/>
          <w:spacing w:val="0"/>
          <w:color w:val="000000"/>
          <w:b w:val="off"/>
          <w:i w:val="off"/>
        </w:rPr>
        <w:t>页；第二卷，第1页。</w:t>
      </w:r>
      <w:bookmarkEnd w:id="6357"/>
    </w:p>
    <w:p>
      <w:pPr>
        <w:pageBreakBefore w:val="off"/>
        <w:tabs/>
        <w:wordWrap w:val="off"/>
        <w:spacing w:before="0" w:after="0" w:line="520" w:lineRule="atLeast"/>
        <w:ind w:left="780" w:right="80" w:hanging="420"/>
        <w:jc w:val="both"/>
        <w:textAlignment w:val="baseline"/>
        <w:rPr>
          <w:sz w:val="39"/>
        </w:rPr>
      </w:pPr>
      <w:bookmarkStart w:name="" w:id="6358"/>
      <w:r>
        <w:rPr>
          <w:rFonts w:ascii="仿宋" w:hAnsi="仿宋" w:cs="仿宋" w:eastAsia="仿宋"/>
          <w:sz w:val="39"/>
          <w:spacing w:val="0"/>
          <w:color w:val="000000"/>
          <w:b w:val="off"/>
          <w:i w:val="off"/>
        </w:rPr>
        <w:t>Anaximenes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of</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Lampsacus〔阿那克西美尼(兰萨库斯的)〕：修辞学家，</w:t>
      </w:r>
      <w:r>
        <w:rPr>
          <w:rFonts w:ascii="仿宋" w:hAnsi="仿宋" w:cs="仿宋" w:eastAsia="仿宋"/>
          <w:sz w:val="39"/>
          <w:spacing w:val="0"/>
          <w:color w:val="000000"/>
          <w:b w:val="off"/>
          <w:i w:val="off"/>
        </w:rPr>
        <w:t>第二卷，第3页；第五卷，第10页；第六卷，第57页。</w:t>
      </w:r>
      <w:bookmarkEnd w:id="6358"/>
    </w:p>
    <w:p>
      <w:pPr>
        <w:pageBreakBefore w:val="off"/>
        <w:tabs/>
        <w:wordWrap w:val="off"/>
        <w:spacing w:before="0" w:after="0" w:line="520" w:lineRule="atLeast"/>
        <w:ind w:left="780" w:right="0" w:hanging="420"/>
        <w:jc w:val="both"/>
        <w:textAlignment w:val="baseline"/>
        <w:rPr>
          <w:sz w:val="39"/>
        </w:rPr>
      </w:pPr>
      <w:bookmarkStart w:name="" w:id="6359"/>
      <w:r>
        <w:rPr>
          <w:rFonts w:ascii="仿宋" w:hAnsi="仿宋" w:cs="仿宋" w:eastAsia="仿宋"/>
          <w:sz w:val="39"/>
          <w:spacing w:val="0"/>
          <w:color w:val="000000"/>
          <w:b w:val="off"/>
          <w:i w:val="off"/>
        </w:rPr>
        <w:t>Anaximenes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of</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Miletus〔阿那克西美尼(米利都的)〕：第二卷，第3</w:t>
      </w:r>
      <w:r>
        <w:rPr>
          <w:rFonts w:ascii="仿宋" w:hAnsi="仿宋" w:cs="仿宋" w:eastAsia="仿宋"/>
          <w:sz w:val="39"/>
          <w:spacing w:val="0"/>
          <w:color w:val="000000"/>
          <w:b w:val="off"/>
          <w:i w:val="off"/>
        </w:rPr>
        <w:t>页；其他同名者，第二卷，第3页。</w:t>
      </w:r>
      <w:bookmarkEnd w:id="6359"/>
    </w:p>
    <w:p>
      <w:pPr>
        <w:pageBreakBefore w:val="off"/>
        <w:tabs/>
        <w:wordWrap w:val="off"/>
        <w:spacing w:before="0" w:after="0" w:line="520" w:lineRule="atLeast"/>
        <w:ind w:left="360" w:right="0"/>
        <w:jc w:val="both"/>
        <w:textAlignment w:val="baseline"/>
        <w:rPr>
          <w:sz w:val="39"/>
        </w:rPr>
      </w:pPr>
      <w:bookmarkStart w:name="" w:id="6360"/>
      <w:r>
        <w:rPr>
          <w:rFonts w:ascii="仿宋" w:hAnsi="仿宋" w:cs="仿宋" w:eastAsia="仿宋"/>
          <w:sz w:val="39"/>
          <w:spacing w:val="0"/>
          <w:color w:val="000000"/>
          <w:b w:val="off"/>
          <w:i w:val="off"/>
        </w:rPr>
        <w:t>Archipylus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(安基匹卢)：斐多的学生，第二卷，第126页。</w:t>
      </w:r>
      <w:bookmarkEnd w:id="6360"/>
    </w:p>
    <w:p>
      <w:pPr>
        <w:pageBreakBefore w:val="off"/>
        <w:tabs/>
        <w:wordWrap w:val="off"/>
        <w:spacing w:before="0" w:after="0" w:line="520" w:lineRule="atLeast"/>
        <w:ind w:left="360" w:right="0"/>
        <w:jc w:val="both"/>
        <w:textAlignment w:val="baseline"/>
        <w:rPr>
          <w:sz w:val="39"/>
        </w:rPr>
      </w:pPr>
      <w:bookmarkStart w:name="" w:id="6361"/>
      <w:r>
        <w:rPr>
          <w:rFonts w:ascii="仿宋" w:hAnsi="仿宋" w:cs="仿宋" w:eastAsia="仿宋"/>
          <w:sz w:val="39"/>
          <w:spacing w:val="0"/>
          <w:color w:val="000000"/>
          <w:b w:val="off"/>
          <w:i w:val="off"/>
        </w:rPr>
        <w:t>Architus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(阿卡图)：第八卷，第61页。</w:t>
      </w:r>
      <w:bookmarkEnd w:id="6361"/>
    </w:p>
    <w:p>
      <w:pPr>
        <w:pageBreakBefore w:val="off"/>
        <w:tabs/>
        <w:wordWrap w:val="off"/>
        <w:spacing w:before="0" w:after="0" w:line="520" w:lineRule="atLeast"/>
        <w:ind w:left="360" w:right="0"/>
        <w:jc w:val="both"/>
        <w:textAlignment w:val="baseline"/>
        <w:rPr>
          <w:sz w:val="39"/>
        </w:rPr>
      </w:pPr>
      <w:bookmarkStart w:name="" w:id="6362"/>
      <w:r>
        <w:rPr>
          <w:rFonts w:ascii="仿宋" w:hAnsi="仿宋" w:cs="仿宋" w:eastAsia="仿宋"/>
          <w:sz w:val="39"/>
          <w:spacing w:val="0"/>
          <w:color w:val="000000"/>
          <w:b w:val="off"/>
          <w:i w:val="off"/>
        </w:rPr>
        <w:t>Anchor</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(锚)：据说由阿那卡尔西发现，第一卷，第105页。</w:t>
      </w:r>
      <w:bookmarkEnd w:id="6362"/>
    </w:p>
    <w:p>
      <w:pPr>
        <w:pageBreakBefore w:val="off"/>
        <w:tabs/>
        <w:wordWrap w:val="off"/>
        <w:spacing w:before="0" w:after="0" w:line="520" w:lineRule="atLeast"/>
        <w:ind w:left="360" w:right="0"/>
        <w:jc w:val="both"/>
        <w:textAlignment w:val="baseline"/>
        <w:rPr>
          <w:sz w:val="39"/>
        </w:rPr>
      </w:pPr>
      <w:bookmarkStart w:name="" w:id="6363"/>
      <w:r>
        <w:rPr>
          <w:rFonts w:ascii="仿宋" w:hAnsi="仿宋" w:cs="仿宋" w:eastAsia="仿宋"/>
          <w:sz w:val="39"/>
          <w:spacing w:val="0"/>
          <w:color w:val="000000"/>
          <w:b w:val="off"/>
          <w:i w:val="off"/>
        </w:rPr>
        <w:t>Andron</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of</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Argos〔安德隆(阿戈斯的)〕：第九卷，第81页。</w:t>
      </w:r>
      <w:bookmarkEnd w:id="6363"/>
    </w:p>
    <w:p>
      <w:pPr>
        <w:pageBreakBefore w:val="off"/>
        <w:tabs/>
        <w:wordWrap w:val="off"/>
        <w:spacing w:before="0" w:after="0" w:line="520" w:lineRule="atLeast"/>
        <w:ind w:left="780" w:right="20" w:hanging="420"/>
        <w:jc w:val="both"/>
        <w:textAlignment w:val="baseline"/>
        <w:rPr>
          <w:sz w:val="39"/>
        </w:rPr>
      </w:pPr>
      <w:bookmarkStart w:name="" w:id="6364"/>
      <w:r>
        <w:rPr>
          <w:rFonts w:ascii="仿宋" w:hAnsi="仿宋" w:cs="仿宋" w:eastAsia="仿宋"/>
          <w:sz w:val="39"/>
          <w:spacing w:val="0"/>
          <w:color w:val="000000"/>
          <w:b w:val="off"/>
          <w:i w:val="off"/>
        </w:rPr>
        <w:t>Androsthenes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of</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Aegina〔安德罗司提尼(伊齐那的)〕：第欧根尼的学</w:t>
      </w:r>
      <w:r>
        <w:rPr>
          <w:rFonts w:ascii="仿宋" w:hAnsi="仿宋" w:cs="仿宋" w:eastAsia="仿宋"/>
          <w:sz w:val="39"/>
          <w:spacing w:val="0"/>
          <w:color w:val="000000"/>
          <w:b w:val="off"/>
          <w:i w:val="off"/>
        </w:rPr>
        <w:t>生，第六卷，第75页。</w:t>
      </w:r>
      <w:bookmarkEnd w:id="6364"/>
    </w:p>
    <w:p>
      <w:pPr>
        <w:pageBreakBefore w:val="off"/>
        <w:tabs/>
        <w:wordWrap w:val="off"/>
        <w:spacing w:before="0" w:after="0" w:line="520" w:lineRule="atLeast"/>
        <w:ind w:left="780" w:right="20" w:hanging="420"/>
        <w:jc w:val="both"/>
        <w:textAlignment w:val="baseline"/>
        <w:rPr>
          <w:sz w:val="39"/>
        </w:rPr>
      </w:pPr>
      <w:bookmarkStart w:name="" w:id="6365"/>
      <w:r>
        <w:rPr>
          <w:rFonts w:ascii="仿宋" w:hAnsi="仿宋" w:cs="仿宋" w:eastAsia="仿宋"/>
          <w:sz w:val="39"/>
          <w:spacing w:val="0"/>
          <w:color w:val="000000"/>
          <w:b w:val="off"/>
          <w:i w:val="off"/>
        </w:rPr>
        <w:t>Anniceris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the</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Cyrenaic〔安尼凯里(昔勒尼派成员)〕：第二卷，第85、</w:t>
      </w:r>
      <w:r>
        <w:rPr>
          <w:rFonts w:ascii="仿宋" w:hAnsi="仿宋" w:cs="仿宋" w:eastAsia="仿宋"/>
          <w:sz w:val="39"/>
          <w:spacing w:val="0"/>
          <w:color w:val="000000"/>
          <w:b w:val="off"/>
          <w:i w:val="off"/>
        </w:rPr>
        <w:t>96页；赎救过柏拉图，第二卷，第86页；第三卷，第20页。</w:t>
      </w:r>
      <w:bookmarkEnd w:id="6365"/>
    </w:p>
    <w:p>
      <w:pPr>
        <w:pageBreakBefore w:val="off"/>
        <w:tabs/>
        <w:wordWrap w:val="off"/>
        <w:spacing w:before="0" w:after="0" w:line="520" w:lineRule="atLeast"/>
        <w:ind w:left="780" w:right="0" w:hanging="420"/>
        <w:jc w:val="both"/>
        <w:textAlignment w:val="baseline"/>
        <w:rPr>
          <w:sz w:val="39"/>
        </w:rPr>
      </w:pPr>
      <w:bookmarkStart w:name="" w:id="6366"/>
      <w:r>
        <w:rPr>
          <w:rFonts w:ascii="仿宋" w:hAnsi="仿宋" w:cs="仿宋" w:eastAsia="仿宋"/>
          <w:sz w:val="39"/>
          <w:spacing w:val="0"/>
          <w:color w:val="000000"/>
          <w:b w:val="off"/>
          <w:i w:val="off"/>
        </w:rPr>
        <w:t>Antagoras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of</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Rhodes〔安塔戈拉斯(罗得斯的)〕：诗人，第二卷，第</w:t>
      </w:r>
      <w:r>
        <w:rPr>
          <w:rFonts w:ascii="仿宋" w:hAnsi="仿宋" w:cs="仿宋" w:eastAsia="仿宋"/>
          <w:sz w:val="39"/>
          <w:spacing w:val="0"/>
          <w:color w:val="000000"/>
          <w:b w:val="off"/>
          <w:i w:val="off"/>
        </w:rPr>
        <w:t>133页；第四卷，第21、26页。</w:t>
      </w:r>
      <w:bookmarkEnd w:id="6366"/>
    </w:p>
    <w:p>
      <w:pPr>
        <w:pageBreakBefore w:val="off"/>
        <w:tabs/>
        <w:wordWrap w:val="off"/>
        <w:spacing w:before="0" w:after="0" w:line="520" w:lineRule="atLeast"/>
        <w:ind w:left="360" w:right="0"/>
        <w:jc w:val="both"/>
        <w:textAlignment w:val="baseline"/>
        <w:rPr>
          <w:sz w:val="39"/>
        </w:rPr>
      </w:pPr>
      <w:bookmarkStart w:name="" w:id="6367"/>
      <w:r>
        <w:rPr>
          <w:rFonts w:ascii="仿宋" w:hAnsi="仿宋" w:cs="仿宋" w:eastAsia="仿宋"/>
          <w:sz w:val="39"/>
          <w:spacing w:val="0"/>
          <w:color w:val="000000"/>
          <w:b w:val="off"/>
          <w:i w:val="off"/>
        </w:rPr>
        <w:t>Antidorus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(安提多鲁)：伊壁鸠鲁嘲弄过他，第十卷，第8页。</w:t>
      </w:r>
      <w:bookmarkEnd w:id="6367"/>
    </w:p>
    <w:p>
      <w:pPr>
        <w:pageBreakBefore w:val="off"/>
        <w:tabs/>
        <w:wordWrap w:val="off"/>
        <w:spacing w:before="0" w:after="0" w:line="520" w:lineRule="atLeast"/>
        <w:ind w:left="360" w:right="0"/>
        <w:jc w:val="both"/>
        <w:textAlignment w:val="baseline"/>
        <w:rPr>
          <w:sz w:val="39"/>
        </w:rPr>
      </w:pPr>
      <w:bookmarkStart w:name="" w:id="6368"/>
      <w:r>
        <w:rPr>
          <w:rFonts w:ascii="仿宋" w:hAnsi="仿宋" w:cs="仿宋" w:eastAsia="仿宋"/>
          <w:sz w:val="39"/>
          <w:spacing w:val="0"/>
          <w:color w:val="000000"/>
          <w:b w:val="off"/>
          <w:i w:val="off"/>
        </w:rPr>
        <w:t>Antigenes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(安提根尼)：克拉特斯的父亲，第四卷，第21页。</w:t>
      </w:r>
      <w:bookmarkEnd w:id="6368"/>
    </w:p>
    <w:p>
      <w:pPr>
        <w:pageBreakBefore w:val="off"/>
        <w:tabs/>
        <w:wordWrap w:val="off"/>
        <w:spacing w:before="0" w:after="0" w:line="520" w:lineRule="atLeast"/>
        <w:ind w:left="780" w:right="0" w:hanging="420"/>
        <w:jc w:val="both"/>
        <w:textAlignment w:val="baseline"/>
        <w:rPr>
          <w:sz w:val="39"/>
        </w:rPr>
      </w:pPr>
      <w:bookmarkStart w:name="" w:id="6369"/>
      <w:r>
        <w:rPr>
          <w:rFonts w:ascii="仿宋" w:hAnsi="仿宋" w:cs="仿宋" w:eastAsia="仿宋"/>
          <w:sz w:val="39"/>
          <w:spacing w:val="0"/>
          <w:color w:val="000000"/>
          <w:b w:val="off"/>
          <w:i w:val="off"/>
        </w:rPr>
        <w:t>Antigonus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Gonatas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(安提戈纳·戈那塔斯)：国王，第二卷，第</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110、</w:t>
      </w:r>
      <w:r>
        <w:rPr>
          <w:rFonts w:ascii="仿宋" w:hAnsi="仿宋" w:cs="仿宋" w:eastAsia="仿宋"/>
          <w:sz w:val="39"/>
          <w:spacing w:val="0"/>
          <w:color w:val="000000"/>
          <w:b w:val="off"/>
          <w:i w:val="off"/>
        </w:rPr>
        <w:t>127、141页；第四卷，第39、41、54页；第五卷，第78页；第九</w:t>
      </w:r>
      <w:r>
        <w:rPr>
          <w:rFonts w:ascii="仿宋" w:hAnsi="仿宋" w:cs="仿宋" w:eastAsia="仿宋"/>
          <w:sz w:val="39"/>
          <w:spacing w:val="0"/>
          <w:color w:val="000000"/>
          <w:b w:val="off"/>
          <w:i w:val="off"/>
        </w:rPr>
        <w:t>卷，第110页；写给芝诺的信，第七卷，第7页；对克里安忒很慷</w:t>
      </w:r>
      <w:r>
        <w:rPr>
          <w:rFonts w:ascii="仿宋" w:hAnsi="仿宋" w:cs="仿宋" w:eastAsia="仿宋"/>
          <w:sz w:val="39"/>
          <w:spacing w:val="0"/>
          <w:color w:val="000000"/>
          <w:b w:val="off"/>
          <w:i w:val="off"/>
        </w:rPr>
        <w:t>慨，第七卷，第169页。</w:t>
      </w:r>
      <w:bookmarkEnd w:id="6369"/>
    </w:p>
    <w:p>
      <w:pPr>
        <w:pageBreakBefore w:val="off"/>
        <w:tabs/>
        <w:wordWrap w:val="off"/>
        <w:spacing w:before="0" w:after="0" w:line="520" w:lineRule="atLeast"/>
        <w:ind w:left="780" w:right="40" w:hanging="420"/>
        <w:jc w:val="both"/>
        <w:textAlignment w:val="baseline"/>
        <w:rPr>
          <w:sz w:val="39"/>
        </w:rPr>
      </w:pPr>
      <w:bookmarkStart w:name="" w:id="6370"/>
      <w:r>
        <w:rPr>
          <w:rFonts w:ascii="仿宋" w:hAnsi="仿宋" w:cs="仿宋" w:eastAsia="仿宋"/>
          <w:sz w:val="39"/>
          <w:spacing w:val="0"/>
          <w:color w:val="000000"/>
          <w:b w:val="off"/>
          <w:i w:val="off"/>
        </w:rPr>
        <w:t>Antilochus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of</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Lemnos〔安提罗科(利姆诺的)〕：苏格拉底的反对者，</w:t>
      </w:r>
      <w:r>
        <w:rPr>
          <w:rFonts w:ascii="仿宋" w:hAnsi="仿宋" w:cs="仿宋" w:eastAsia="仿宋"/>
          <w:sz w:val="39"/>
          <w:spacing w:val="0"/>
          <w:color w:val="000000"/>
          <w:b w:val="off"/>
          <w:i w:val="off"/>
        </w:rPr>
        <w:t>第二卷，第46页；第八卷，第49页。</w:t>
      </w:r>
      <w:bookmarkEnd w:id="6370"/>
    </w:p>
    <w:p>
      <w:pPr>
        <w:pageBreakBefore w:val="off"/>
        <w:tabs/>
        <w:wordWrap w:val="off"/>
        <w:spacing w:before="0" w:after="0" w:line="520" w:lineRule="atLeast"/>
        <w:ind w:left="360" w:right="0"/>
        <w:jc w:val="both"/>
        <w:textAlignment w:val="baseline"/>
        <w:rPr>
          <w:sz w:val="39"/>
        </w:rPr>
      </w:pPr>
      <w:bookmarkStart w:name="" w:id="6371"/>
      <w:r>
        <w:rPr>
          <w:rFonts w:ascii="仿宋" w:hAnsi="仿宋" w:cs="仿宋" w:eastAsia="仿宋"/>
          <w:sz w:val="39"/>
          <w:spacing w:val="0"/>
          <w:color w:val="000000"/>
          <w:b w:val="off"/>
          <w:i w:val="off"/>
        </w:rPr>
        <w:t>Antimenidas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(安提美尼达)：第二卷，第46页。</w:t>
      </w:r>
      <w:bookmarkEnd w:id="6371"/>
    </w:p>
    <w:p>
      <w:pPr>
        <w:pageBreakBefore w:val="off"/>
        <w:tabs/>
        <w:wordWrap w:val="off"/>
        <w:spacing w:before="0" w:after="0" w:line="520" w:lineRule="atLeast"/>
        <w:ind w:left="360" w:right="0"/>
        <w:jc w:val="both"/>
        <w:textAlignment w:val="baseline"/>
        <w:rPr>
          <w:sz w:val="39"/>
        </w:rPr>
      </w:pPr>
      <w:bookmarkStart w:name="" w:id="6372"/>
      <w:r>
        <w:rPr>
          <w:rFonts w:ascii="仿宋" w:hAnsi="仿宋" w:cs="仿宋" w:eastAsia="仿宋"/>
          <w:sz w:val="39"/>
          <w:spacing w:val="0"/>
          <w:color w:val="000000"/>
          <w:b w:val="off"/>
          <w:i w:val="off"/>
        </w:rPr>
        <w:t>Antiochus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(安提俄库)：国王，想与吕孔交朋友，第五卷，第67页。</w:t>
      </w:r>
      <w:bookmarkEnd w:id="6372"/>
    </w:p>
    <w:p>
      <w:pPr>
        <w:pageBreakBefore w:val="off"/>
        <w:tabs/>
        <w:wordWrap w:val="off"/>
        <w:spacing w:before="0" w:after="0" w:line="520" w:lineRule="atLeast"/>
        <w:ind w:left="360" w:right="0"/>
        <w:jc w:val="both"/>
        <w:textAlignment w:val="baseline"/>
        <w:rPr>
          <w:sz w:val="39"/>
        </w:rPr>
      </w:pPr>
      <w:bookmarkStart w:name="" w:id="6373"/>
      <w:r>
        <w:rPr>
          <w:rFonts w:ascii="仿宋" w:hAnsi="仿宋" w:cs="仿宋" w:eastAsia="仿宋"/>
          <w:sz w:val="39"/>
          <w:spacing w:val="0"/>
          <w:color w:val="000000"/>
          <w:b w:val="off"/>
          <w:i w:val="off"/>
        </w:rPr>
        <w:t>Antipater</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of</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Cyrene〔安提珀特(昔勒尼的)〕：第二卷，第86页。</w:t>
      </w:r>
      <w:bookmarkEnd w:id="6373"/>
    </w:p>
    <w:p>
      <w:pPr>
        <w:pageBreakBefore w:val="off"/>
        <w:tabs/>
        <w:wordWrap w:val="off"/>
        <w:spacing w:before="0" w:after="0" w:line="460" w:lineRule="atLeast"/>
        <w:ind w:left="0" w:right="0"/>
        <w:jc w:val="center"/>
        <w:textAlignment w:val="baseline"/>
        <w:rPr>
          <w:sz w:val="34"/>
        </w:rPr>
      </w:pPr>
      <w:bookmarkStart w:name="" w:id="6374"/>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762</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6374"/>
    </w:p>
    <w:p>
      <w:r>
        <w:t/>
      </w:r>
    </w:p>
    <w:p>
      <w:pPr>
        <w:sectPr>
          <w:footerReference r:id="rId731"/>
          <w:headerReference r:id="rId732" w:type="default"/>
          <w:type w:val="nextPage"/>
          <w:pgSz w:w="15700" w:h="22880"/>
          <w:pgMar w:left="2120" w:top="1740" w:right="2120" w:bottom="1740" w:header="1440" w:footer="1440"/>
          <w:cols w:num="1"/>
        </w:sectPr>
      </w:pPr>
    </w:p>
    <w:p>
      <w:pPr>
        <w:pageBreakBefore w:val="off"/>
        <w:tabs/>
        <w:wordWrap w:val="off"/>
        <w:spacing w:before="380" w:after="0" w:line="500" w:lineRule="atLeast"/>
        <w:ind w:left="0" w:right="0"/>
        <w:jc w:val="center"/>
        <w:textAlignment w:val="baseline"/>
        <w:rPr>
          <w:sz w:val="37"/>
        </w:rPr>
      </w:pPr>
      <w:bookmarkStart w:name="" w:id="6375"/>
      <w:r>
        <w:rPr>
          <w:rFonts w:ascii="仿宋" w:hAnsi="仿宋" w:cs="仿宋" w:eastAsia="仿宋"/>
          <w:sz w:val="37"/>
          <w:spacing w:val="0"/>
          <w:color w:val="000000"/>
          <w:u w:val="single"/>
          <w:b w:val="off"/>
          <w:i w:val="off"/>
        </w:rPr>
        <w:t xml:space="preserve">                        附录  Ⅱ                        </w:t>
      </w:r>
      <w:bookmarkEnd w:id="6375"/>
    </w:p>
    <w:p>
      <w:pPr>
        <w:pageBreakBefore w:val="off"/>
        <w:tabs/>
        <w:wordWrap w:val="off"/>
        <w:spacing w:before="0" w:after="0" w:line="520" w:lineRule="exact"/>
        <w:ind w:left="0" w:right="0"/>
        <w:jc w:val="center"/>
        <w:textAlignment w:val="baseline"/>
        <w:rPr>
          <w:sz w:val="37"/>
        </w:rPr>
      </w:pPr>
      <w:bookmarkStart w:name="" w:id="6376"/>
      <w:r>
        <w:rPr>
          <w:rFonts w:ascii="宋体" w:hAnsi="宋体" w:cs="宋体" w:eastAsia="宋体"/>
          <w:sz w:val="37"/>
          <w:spacing w:val="0"/>
          <w:color w:val="000000"/>
          <w:b w:val="off"/>
          <w:i w:val="off"/>
        </w:rPr>
        <w:t/>
      </w:r>
      <w:bookmarkEnd w:id="6376"/>
    </w:p>
    <w:p>
      <w:pPr>
        <w:pageBreakBefore w:val="off"/>
        <w:tabs/>
        <w:wordWrap w:val="off"/>
        <w:spacing w:before="0" w:after="0" w:line="500" w:lineRule="atLeast"/>
        <w:ind w:left="400" w:right="360" w:hanging="400"/>
        <w:jc w:val="both"/>
        <w:textAlignment w:val="baseline"/>
        <w:rPr>
          <w:sz w:val="37"/>
        </w:rPr>
      </w:pPr>
      <w:bookmarkStart w:name="" w:id="6377"/>
      <w:r>
        <w:rPr>
          <w:rFonts w:ascii="仿宋" w:hAnsi="仿宋" w:cs="仿宋" w:eastAsia="仿宋"/>
          <w:sz w:val="37"/>
          <w:spacing w:val="0"/>
          <w:color w:val="000000"/>
          <w:b w:val="off"/>
          <w:i w:val="off"/>
        </w:rPr>
        <w:t>Antipater of Tarsus〔安提珀特(塔索斯的)〕：斯多亚派成员，写过几</w:t>
      </w:r>
      <w:r>
        <w:rPr>
          <w:rFonts w:ascii="仿宋" w:hAnsi="仿宋" w:cs="仿宋" w:eastAsia="仿宋"/>
          <w:sz w:val="37"/>
          <w:spacing w:val="0"/>
          <w:color w:val="000000"/>
          <w:b w:val="off"/>
          <w:i w:val="off"/>
        </w:rPr>
        <w:t>部哲学和文法著作，第七卷，第121页。</w:t>
      </w:r>
      <w:bookmarkEnd w:id="6377"/>
    </w:p>
    <w:p>
      <w:pPr>
        <w:pageBreakBefore w:val="off"/>
        <w:tabs/>
        <w:wordWrap w:val="off"/>
        <w:spacing w:before="0" w:after="0" w:line="500" w:lineRule="atLeast"/>
        <w:ind w:left="400" w:right="360" w:hanging="400"/>
        <w:jc w:val="both"/>
        <w:textAlignment w:val="baseline"/>
        <w:rPr>
          <w:sz w:val="37"/>
        </w:rPr>
      </w:pPr>
      <w:bookmarkStart w:name="" w:id="6378"/>
      <w:r>
        <w:rPr>
          <w:rFonts w:ascii="仿宋" w:hAnsi="仿宋" w:cs="仿宋" w:eastAsia="仿宋"/>
          <w:sz w:val="37"/>
          <w:spacing w:val="0"/>
          <w:color w:val="000000"/>
          <w:b w:val="off"/>
          <w:i w:val="off"/>
        </w:rPr>
        <w:t>Antipater (安提珀特)：国王，第四卷，第8、11页；第六卷，第44、</w:t>
      </w:r>
      <w:r>
        <w:rPr>
          <w:rFonts w:ascii="仿宋" w:hAnsi="仿宋" w:cs="仿宋" w:eastAsia="仿宋"/>
          <w:sz w:val="37"/>
          <w:spacing w:val="0"/>
          <w:color w:val="000000"/>
          <w:b w:val="off"/>
          <w:i w:val="off"/>
        </w:rPr>
        <w:t>66页；亚里士多德的遗嘱执行者，第五卷，第11页。</w:t>
      </w:r>
      <w:bookmarkEnd w:id="6378"/>
    </w:p>
    <w:p>
      <w:pPr>
        <w:pageBreakBefore w:val="off"/>
        <w:tabs/>
        <w:wordWrap w:val="off"/>
        <w:spacing w:before="0" w:after="0" w:line="500" w:lineRule="atLeast"/>
        <w:ind w:left="0" w:right="0"/>
        <w:jc w:val="both"/>
        <w:textAlignment w:val="baseline"/>
        <w:rPr>
          <w:sz w:val="37"/>
        </w:rPr>
      </w:pPr>
      <w:bookmarkStart w:name="" w:id="6379"/>
      <w:r>
        <w:rPr>
          <w:rFonts w:ascii="仿宋" w:hAnsi="仿宋" w:cs="仿宋" w:eastAsia="仿宋"/>
          <w:sz w:val="37"/>
          <w:spacing w:val="0"/>
          <w:color w:val="000000"/>
          <w:b w:val="off"/>
          <w:i w:val="off"/>
        </w:rPr>
        <w:t>Antiphon (安提丰)：预言家，第二卷，第46页。</w:t>
      </w:r>
      <w:bookmarkEnd w:id="6379"/>
    </w:p>
    <w:p>
      <w:pPr>
        <w:pageBreakBefore w:val="off"/>
        <w:tabs/>
        <w:wordWrap w:val="off"/>
        <w:spacing w:before="0" w:after="0" w:line="500" w:lineRule="atLeast"/>
        <w:ind w:left="400" w:right="320" w:hanging="400"/>
        <w:jc w:val="both"/>
        <w:textAlignment w:val="baseline"/>
        <w:rPr>
          <w:sz w:val="37"/>
        </w:rPr>
      </w:pPr>
      <w:bookmarkStart w:name="" w:id="6380"/>
      <w:r>
        <w:rPr>
          <w:rFonts w:ascii="仿宋" w:hAnsi="仿宋" w:cs="仿宋" w:eastAsia="仿宋"/>
          <w:sz w:val="37"/>
          <w:spacing w:val="0"/>
          <w:color w:val="000000"/>
          <w:b w:val="off"/>
          <w:i w:val="off"/>
        </w:rPr>
        <w:t>Antipodes (正相反对的事物)：柏拉图使用的术语，第三卷，第24</w:t>
      </w:r>
      <w:r>
        <w:rPr>
          <w:rFonts w:ascii="仿宋" w:hAnsi="仿宋" w:cs="仿宋" w:eastAsia="仿宋"/>
          <w:sz w:val="37"/>
          <w:spacing w:val="0"/>
          <w:color w:val="000000"/>
          <w:b w:val="off"/>
          <w:i w:val="off"/>
        </w:rPr>
        <w:t>页；第八卷，第26页。</w:t>
      </w:r>
      <w:bookmarkEnd w:id="6380"/>
    </w:p>
    <w:p>
      <w:pPr>
        <w:pageBreakBefore w:val="off"/>
        <w:tabs/>
        <w:wordWrap w:val="off"/>
        <w:spacing w:before="0" w:after="0" w:line="500" w:lineRule="atLeast"/>
        <w:ind w:left="0" w:right="0"/>
        <w:jc w:val="both"/>
        <w:textAlignment w:val="baseline"/>
        <w:rPr>
          <w:sz w:val="37"/>
        </w:rPr>
      </w:pPr>
      <w:bookmarkStart w:name="" w:id="6381"/>
      <w:r>
        <w:rPr>
          <w:rFonts w:ascii="仿宋" w:hAnsi="仿宋" w:cs="仿宋" w:eastAsia="仿宋"/>
          <w:sz w:val="37"/>
          <w:spacing w:val="0"/>
          <w:color w:val="000000"/>
          <w:b w:val="off"/>
          <w:i w:val="off"/>
        </w:rPr>
        <w:t>Antisigma (打点半圆)：柏拉图著作的评注符号，第三卷，第66页。</w:t>
      </w:r>
      <w:bookmarkEnd w:id="6381"/>
    </w:p>
    <w:p>
      <w:pPr>
        <w:pageBreakBefore w:val="off"/>
        <w:tabs/>
        <w:wordWrap w:val="off"/>
        <w:spacing w:before="0" w:after="0" w:line="500" w:lineRule="atLeast"/>
        <w:ind w:left="400" w:right="320" w:hanging="400"/>
        <w:jc w:val="both"/>
        <w:textAlignment w:val="baseline"/>
        <w:rPr>
          <w:sz w:val="37"/>
        </w:rPr>
      </w:pPr>
      <w:bookmarkStart w:name="" w:id="6382"/>
      <w:r>
        <w:rPr>
          <w:rFonts w:ascii="仿宋" w:hAnsi="仿宋" w:cs="仿宋" w:eastAsia="仿宋"/>
          <w:sz w:val="37"/>
          <w:spacing w:val="0"/>
          <w:color w:val="000000"/>
          <w:b w:val="off"/>
          <w:i w:val="off"/>
        </w:rPr>
        <w:t>Antisthenes of Athens〔安提司泰尼(雅典的)〕：第六卷，第1页；第</w:t>
      </w:r>
      <w:r>
        <w:rPr>
          <w:rFonts w:ascii="仿宋" w:hAnsi="仿宋" w:cs="仿宋" w:eastAsia="仿宋"/>
          <w:sz w:val="37"/>
          <w:spacing w:val="0"/>
          <w:color w:val="000000"/>
          <w:b w:val="off"/>
          <w:i w:val="off"/>
        </w:rPr>
        <w:t>三卷，第35页；其他同名者，第六卷，第19页。</w:t>
      </w:r>
      <w:bookmarkEnd w:id="6382"/>
    </w:p>
    <w:p>
      <w:pPr>
        <w:pageBreakBefore w:val="off"/>
        <w:tabs/>
        <w:wordWrap w:val="off"/>
        <w:spacing w:before="0" w:after="0" w:line="500" w:lineRule="atLeast"/>
        <w:ind w:left="0" w:right="0"/>
        <w:jc w:val="both"/>
        <w:textAlignment w:val="baseline"/>
        <w:rPr>
          <w:sz w:val="37"/>
        </w:rPr>
      </w:pPr>
      <w:bookmarkStart w:name="" w:id="6383"/>
      <w:r>
        <w:rPr>
          <w:rFonts w:ascii="仿宋" w:hAnsi="仿宋" w:cs="仿宋" w:eastAsia="仿宋"/>
          <w:sz w:val="37"/>
          <w:spacing w:val="0"/>
          <w:color w:val="000000"/>
          <w:b w:val="off"/>
          <w:i w:val="off"/>
        </w:rPr>
        <w:t>Anytus (阿尼图斯)：控告苏格拉底的人，第二卷，第38、43页。</w:t>
      </w:r>
      <w:bookmarkEnd w:id="6383"/>
    </w:p>
    <w:p>
      <w:pPr>
        <w:pageBreakBefore w:val="off"/>
        <w:tabs/>
        <w:wordWrap w:val="off"/>
        <w:spacing w:before="0" w:after="0" w:line="500" w:lineRule="atLeast"/>
        <w:ind w:left="0" w:right="0"/>
        <w:jc w:val="both"/>
        <w:textAlignment w:val="baseline"/>
        <w:rPr>
          <w:sz w:val="37"/>
        </w:rPr>
      </w:pPr>
      <w:bookmarkStart w:name="" w:id="6384"/>
      <w:r>
        <w:rPr>
          <w:rFonts w:ascii="仿宋" w:hAnsi="仿宋" w:cs="仿宋" w:eastAsia="仿宋"/>
          <w:sz w:val="37"/>
          <w:spacing w:val="0"/>
          <w:color w:val="000000"/>
          <w:b w:val="off"/>
          <w:i w:val="off"/>
        </w:rPr>
        <w:t>Apemantus (阿培曼图)：第一卷，第107页。</w:t>
      </w:r>
      <w:bookmarkEnd w:id="6384"/>
    </w:p>
    <w:p>
      <w:pPr>
        <w:pageBreakBefore w:val="off"/>
        <w:tabs/>
        <w:wordWrap w:val="off"/>
        <w:spacing w:before="0" w:after="0" w:line="500" w:lineRule="atLeast"/>
        <w:ind w:left="0" w:right="0"/>
        <w:jc w:val="both"/>
        <w:textAlignment w:val="baseline"/>
        <w:rPr>
          <w:sz w:val="37"/>
        </w:rPr>
      </w:pPr>
      <w:bookmarkStart w:name="" w:id="6385"/>
      <w:r>
        <w:rPr>
          <w:rFonts w:ascii="仿宋" w:hAnsi="仿宋" w:cs="仿宋" w:eastAsia="仿宋"/>
          <w:sz w:val="37"/>
          <w:spacing w:val="0"/>
          <w:color w:val="000000"/>
          <w:b w:val="off"/>
          <w:i w:val="off"/>
        </w:rPr>
        <w:t>Aphrodite (阿芙洛狄忒)：第六卷，第60、69页。</w:t>
      </w:r>
      <w:bookmarkEnd w:id="6385"/>
    </w:p>
    <w:p>
      <w:pPr>
        <w:pageBreakBefore w:val="off"/>
        <w:tabs/>
        <w:wordWrap w:val="off"/>
        <w:spacing w:before="0" w:after="0" w:line="500" w:lineRule="atLeast"/>
        <w:ind w:left="0" w:right="0"/>
        <w:jc w:val="both"/>
        <w:textAlignment w:val="baseline"/>
        <w:rPr>
          <w:sz w:val="37"/>
        </w:rPr>
      </w:pPr>
      <w:bookmarkStart w:name="" w:id="6386"/>
      <w:r>
        <w:rPr>
          <w:rFonts w:ascii="仿宋" w:hAnsi="仿宋" w:cs="仿宋" w:eastAsia="仿宋"/>
          <w:sz w:val="37"/>
          <w:spacing w:val="0"/>
          <w:color w:val="000000"/>
          <w:b w:val="off"/>
          <w:i w:val="off"/>
        </w:rPr>
        <w:t>Apis (阿皮斯)：埃及的神，第八卷，第90页。</w:t>
      </w:r>
      <w:bookmarkEnd w:id="6386"/>
    </w:p>
    <w:p>
      <w:pPr>
        <w:pageBreakBefore w:val="off"/>
        <w:tabs/>
        <w:wordWrap w:val="off"/>
        <w:spacing w:before="0" w:after="0" w:line="500" w:lineRule="atLeast"/>
        <w:ind w:left="400" w:right="320" w:hanging="400"/>
        <w:jc w:val="both"/>
        <w:textAlignment w:val="baseline"/>
        <w:rPr>
          <w:sz w:val="37"/>
        </w:rPr>
      </w:pPr>
      <w:bookmarkStart w:name="" w:id="6387"/>
      <w:r>
        <w:rPr>
          <w:rFonts w:ascii="仿宋" w:hAnsi="仿宋" w:cs="仿宋" w:eastAsia="仿宋"/>
          <w:sz w:val="37"/>
          <w:spacing w:val="0"/>
          <w:color w:val="000000"/>
          <w:b w:val="off"/>
          <w:i w:val="off"/>
        </w:rPr>
        <w:t>Apollo (阿波罗)：他的生日，第三卷，第2页；在提洛的祭坛，第八</w:t>
      </w:r>
      <w:r>
        <w:rPr>
          <w:rFonts w:ascii="仿宋" w:hAnsi="仿宋" w:cs="仿宋" w:eastAsia="仿宋"/>
          <w:sz w:val="37"/>
          <w:spacing w:val="0"/>
          <w:color w:val="000000"/>
          <w:b w:val="off"/>
          <w:i w:val="off"/>
        </w:rPr>
        <w:t>卷，第13页；射杀了林努斯，第一卷，第4页；德尔斐的，第一</w:t>
      </w:r>
      <w:r>
        <w:rPr>
          <w:rFonts w:ascii="仿宋" w:hAnsi="仿宋" w:cs="仿宋" w:eastAsia="仿宋"/>
          <w:sz w:val="37"/>
          <w:spacing w:val="0"/>
          <w:color w:val="000000"/>
          <w:b w:val="off"/>
          <w:i w:val="off"/>
        </w:rPr>
        <w:t>卷，第29页；第六卷，第20页。</w:t>
      </w:r>
      <w:bookmarkEnd w:id="6387"/>
    </w:p>
    <w:p>
      <w:pPr>
        <w:pageBreakBefore w:val="off"/>
        <w:tabs/>
        <w:wordWrap w:val="off"/>
        <w:spacing w:before="0" w:after="0" w:line="500" w:lineRule="atLeast"/>
        <w:ind w:left="400" w:right="320" w:hanging="400"/>
        <w:jc w:val="both"/>
        <w:textAlignment w:val="baseline"/>
        <w:rPr>
          <w:sz w:val="37"/>
        </w:rPr>
      </w:pPr>
      <w:bookmarkStart w:name="" w:id="6388"/>
      <w:r>
        <w:rPr>
          <w:rFonts w:ascii="仿宋" w:hAnsi="仿宋" w:cs="仿宋" w:eastAsia="仿宋"/>
          <w:sz w:val="37"/>
          <w:spacing w:val="0"/>
          <w:color w:val="000000"/>
          <w:b w:val="off"/>
          <w:i w:val="off"/>
        </w:rPr>
        <w:t>Apollodorus (阿波罗多洛)：  “花园的僭主”，伊壁鸠鲁派成员，第十</w:t>
      </w:r>
      <w:r>
        <w:rPr>
          <w:rFonts w:ascii="仿宋" w:hAnsi="仿宋" w:cs="仿宋" w:eastAsia="仿宋"/>
          <w:sz w:val="37"/>
          <w:spacing w:val="0"/>
          <w:color w:val="000000"/>
          <w:b w:val="off"/>
          <w:i w:val="off"/>
        </w:rPr>
        <w:t>卷，第25页。</w:t>
      </w:r>
      <w:bookmarkEnd w:id="6388"/>
    </w:p>
    <w:p>
      <w:pPr>
        <w:pageBreakBefore w:val="off"/>
        <w:tabs/>
        <w:wordWrap w:val="off"/>
        <w:spacing w:before="0" w:after="0" w:line="500" w:lineRule="atLeast"/>
        <w:ind w:left="0" w:right="0"/>
        <w:jc w:val="both"/>
        <w:textAlignment w:val="baseline"/>
        <w:rPr>
          <w:sz w:val="37"/>
        </w:rPr>
      </w:pPr>
      <w:bookmarkStart w:name="" w:id="6389"/>
      <w:r>
        <w:rPr>
          <w:rFonts w:ascii="仿宋" w:hAnsi="仿宋" w:cs="仿宋" w:eastAsia="仿宋"/>
          <w:sz w:val="37"/>
          <w:spacing w:val="0"/>
          <w:color w:val="000000"/>
          <w:b w:val="off"/>
          <w:i w:val="off"/>
        </w:rPr>
        <w:t>Apollodorus (阿波罗多洛)：阿凯劳斯的父亲，第二卷，第16页。</w:t>
      </w:r>
      <w:bookmarkEnd w:id="6389"/>
    </w:p>
    <w:p>
      <w:pPr>
        <w:pageBreakBefore w:val="off"/>
        <w:tabs/>
        <w:wordWrap w:val="off"/>
        <w:spacing w:before="0" w:after="0" w:line="500" w:lineRule="atLeast"/>
        <w:ind w:left="0" w:right="0"/>
        <w:jc w:val="both"/>
        <w:textAlignment w:val="baseline"/>
        <w:rPr>
          <w:sz w:val="37"/>
        </w:rPr>
      </w:pPr>
      <w:bookmarkStart w:name="" w:id="6390"/>
      <w:r>
        <w:rPr>
          <w:rFonts w:ascii="仿宋" w:hAnsi="仿宋" w:cs="仿宋" w:eastAsia="仿宋"/>
          <w:sz w:val="37"/>
          <w:spacing w:val="0"/>
          <w:color w:val="000000"/>
          <w:b w:val="off"/>
          <w:i w:val="off"/>
        </w:rPr>
        <w:t>Apollodorus (阿波罗多洛)：苏格拉底派成员，第二卷，第35页。</w:t>
      </w:r>
      <w:bookmarkEnd w:id="6390"/>
    </w:p>
    <w:p>
      <w:pPr>
        <w:pageBreakBefore w:val="off"/>
        <w:tabs/>
        <w:wordWrap w:val="off"/>
        <w:spacing w:before="0" w:after="0" w:line="500" w:lineRule="atLeast"/>
        <w:ind w:left="0" w:right="0"/>
        <w:jc w:val="both"/>
        <w:textAlignment w:val="baseline"/>
        <w:rPr>
          <w:sz w:val="37"/>
        </w:rPr>
      </w:pPr>
      <w:bookmarkStart w:name="" w:id="6391"/>
      <w:r>
        <w:rPr>
          <w:rFonts w:ascii="仿宋" w:hAnsi="仿宋" w:cs="仿宋" w:eastAsia="仿宋"/>
          <w:sz w:val="37"/>
          <w:spacing w:val="0"/>
          <w:color w:val="000000"/>
          <w:b w:val="off"/>
          <w:i w:val="off"/>
        </w:rPr>
        <w:t>Apollon's (阿波洛尼亚)：第六卷，第81页；第九卷，第57页。</w:t>
      </w:r>
      <w:bookmarkEnd w:id="6391"/>
    </w:p>
    <w:p>
      <w:pPr>
        <w:pageBreakBefore w:val="off"/>
        <w:tabs/>
        <w:wordWrap w:val="off"/>
        <w:spacing w:before="0" w:after="0" w:line="500" w:lineRule="atLeast"/>
        <w:ind w:left="0" w:right="0"/>
        <w:jc w:val="both"/>
        <w:textAlignment w:val="baseline"/>
        <w:rPr>
          <w:sz w:val="37"/>
        </w:rPr>
      </w:pPr>
      <w:bookmarkStart w:name="" w:id="6392"/>
      <w:r>
        <w:rPr>
          <w:rFonts w:ascii="仿宋" w:hAnsi="仿宋" w:cs="仿宋" w:eastAsia="仿宋"/>
          <w:sz w:val="37"/>
          <w:spacing w:val="0"/>
          <w:color w:val="000000"/>
          <w:b w:val="off"/>
          <w:i w:val="off"/>
        </w:rPr>
        <w:t>Apollonides and Xenophon (阿波罗尼德和色诺芬)：第二卷，第50页。</w:t>
      </w:r>
      <w:bookmarkEnd w:id="6392"/>
    </w:p>
    <w:p>
      <w:pPr>
        <w:pageBreakBefore w:val="off"/>
        <w:tabs/>
        <w:wordWrap w:val="off"/>
        <w:spacing w:before="0" w:after="0" w:line="500" w:lineRule="atLeast"/>
        <w:ind w:left="0" w:right="0"/>
        <w:jc w:val="both"/>
        <w:textAlignment w:val="baseline"/>
        <w:rPr>
          <w:sz w:val="37"/>
        </w:rPr>
      </w:pPr>
      <w:bookmarkStart w:name="" w:id="6393"/>
      <w:r>
        <w:rPr>
          <w:rFonts w:ascii="仿宋" w:hAnsi="仿宋" w:cs="仿宋" w:eastAsia="仿宋"/>
          <w:sz w:val="37"/>
          <w:spacing w:val="0"/>
          <w:color w:val="000000"/>
          <w:b w:val="off"/>
          <w:i w:val="off"/>
        </w:rPr>
        <w:t>Apollonides of Nicaea〔阿波罗尼德(尼西亚的)〕：第九卷，第109页。</w:t>
      </w:r>
      <w:bookmarkEnd w:id="6393"/>
    </w:p>
    <w:p>
      <w:pPr>
        <w:pageBreakBefore w:val="off"/>
        <w:tabs/>
        <w:wordWrap w:val="off"/>
        <w:spacing w:before="0" w:after="0" w:line="500" w:lineRule="atLeast"/>
        <w:ind w:left="0" w:right="0"/>
        <w:jc w:val="both"/>
        <w:textAlignment w:val="baseline"/>
        <w:rPr>
          <w:sz w:val="37"/>
        </w:rPr>
      </w:pPr>
      <w:bookmarkStart w:name="" w:id="6394"/>
      <w:r>
        <w:rPr>
          <w:rFonts w:ascii="仿宋" w:hAnsi="仿宋" w:cs="仿宋" w:eastAsia="仿宋"/>
          <w:sz w:val="37"/>
          <w:spacing w:val="0"/>
          <w:color w:val="000000"/>
          <w:b w:val="off"/>
          <w:i w:val="off"/>
        </w:rPr>
        <w:t>Apollonides (阿波罗尼德)：柏拉图的仆人，第三卷，第42页。</w:t>
      </w:r>
      <w:bookmarkEnd w:id="6394"/>
    </w:p>
    <w:p>
      <w:pPr>
        <w:pageBreakBefore w:val="off"/>
        <w:tabs/>
        <w:wordWrap w:val="off"/>
        <w:spacing w:before="0" w:after="0" w:line="500" w:lineRule="atLeast"/>
        <w:ind w:left="0" w:right="0"/>
        <w:jc w:val="both"/>
        <w:textAlignment w:val="baseline"/>
        <w:rPr>
          <w:sz w:val="37"/>
        </w:rPr>
      </w:pPr>
      <w:bookmarkStart w:name="" w:id="6395"/>
      <w:r>
        <w:rPr>
          <w:rFonts w:ascii="仿宋" w:hAnsi="仿宋" w:cs="仿宋" w:eastAsia="仿宋"/>
          <w:sz w:val="37"/>
          <w:spacing w:val="0"/>
          <w:color w:val="000000"/>
          <w:b w:val="off"/>
          <w:i w:val="off"/>
        </w:rPr>
        <w:t>Apollonius Cronus (阿波罗尼奥·克罗诺斯)：第二卷，第111页。</w:t>
      </w:r>
      <w:bookmarkEnd w:id="6395"/>
    </w:p>
    <w:p>
      <w:pPr>
        <w:pageBreakBefore w:val="off"/>
        <w:tabs/>
        <w:wordWrap w:val="off"/>
        <w:spacing w:before="0" w:after="0" w:line="500" w:lineRule="atLeast"/>
        <w:ind w:left="460" w:right="280" w:hanging="460"/>
        <w:jc w:val="both"/>
        <w:textAlignment w:val="baseline"/>
        <w:rPr>
          <w:sz w:val="37"/>
        </w:rPr>
      </w:pPr>
      <w:bookmarkStart w:name="" w:id="6396"/>
      <w:r>
        <w:rPr>
          <w:rFonts w:ascii="仿宋" w:hAnsi="仿宋" w:cs="仿宋" w:eastAsia="仿宋"/>
          <w:sz w:val="37"/>
          <w:spacing w:val="0"/>
          <w:color w:val="000000"/>
          <w:b w:val="off"/>
          <w:i w:val="off"/>
        </w:rPr>
        <w:t>Apollonius of Tyre〔阿波罗尼奥(提莱的)〕：写过《芝诺的生平》，第</w:t>
      </w:r>
      <w:r>
        <w:rPr>
          <w:rFonts w:ascii="仿宋" w:hAnsi="仿宋" w:cs="仿宋" w:eastAsia="仿宋"/>
          <w:sz w:val="37"/>
          <w:spacing w:val="0"/>
          <w:color w:val="000000"/>
          <w:b w:val="off"/>
          <w:i w:val="off"/>
        </w:rPr>
        <w:t>七卷，第1、2、6、24页。</w:t>
      </w:r>
      <w:bookmarkEnd w:id="6396"/>
    </w:p>
    <w:p>
      <w:pPr>
        <w:pageBreakBefore w:val="off"/>
        <w:tabs/>
        <w:wordWrap w:val="off"/>
        <w:spacing w:before="0" w:after="0" w:line="500" w:lineRule="atLeast"/>
        <w:ind w:left="0" w:right="0"/>
        <w:jc w:val="both"/>
        <w:textAlignment w:val="baseline"/>
        <w:rPr>
          <w:sz w:val="37"/>
        </w:rPr>
      </w:pPr>
      <w:bookmarkStart w:name="" w:id="6397"/>
      <w:r>
        <w:rPr>
          <w:rFonts w:ascii="仿宋" w:hAnsi="仿宋" w:cs="仿宋" w:eastAsia="仿宋"/>
          <w:sz w:val="37"/>
          <w:spacing w:val="0"/>
          <w:color w:val="000000"/>
          <w:b w:val="off"/>
          <w:i w:val="off"/>
        </w:rPr>
        <w:t>Apollonius (阿波罗尼奥)：克律西波的父亲，第七卷，第179页。</w:t>
      </w:r>
      <w:bookmarkEnd w:id="6397"/>
    </w:p>
    <w:p>
      <w:pPr>
        <w:pageBreakBefore w:val="off"/>
        <w:tabs/>
        <w:wordWrap w:val="off"/>
        <w:spacing w:before="0" w:after="0" w:line="500" w:lineRule="atLeast"/>
        <w:ind w:left="0" w:right="0"/>
        <w:jc w:val="both"/>
        <w:textAlignment w:val="baseline"/>
        <w:rPr>
          <w:sz w:val="37"/>
        </w:rPr>
      </w:pPr>
      <w:bookmarkStart w:name="" w:id="6398"/>
      <w:r>
        <w:rPr>
          <w:rFonts w:ascii="仿宋" w:hAnsi="仿宋" w:cs="仿宋" w:eastAsia="仿宋"/>
          <w:sz w:val="37"/>
          <w:spacing w:val="0"/>
          <w:color w:val="000000"/>
          <w:b w:val="off"/>
          <w:i w:val="off"/>
        </w:rPr>
        <w:t>Apollophanes (阿波罗番尼)：斯多亚派成员，第七卷，第92页；写过</w:t>
      </w:r>
      <w:bookmarkEnd w:id="6398"/>
    </w:p>
    <w:p>
      <w:pPr>
        <w:pageBreakBefore w:val="off"/>
        <w:tabs/>
        <w:wordWrap w:val="off"/>
        <w:spacing w:before="0" w:after="0" w:line="460" w:lineRule="atLeast"/>
        <w:ind w:left="0" w:right="0"/>
        <w:jc w:val="center"/>
        <w:textAlignment w:val="baseline"/>
        <w:rPr>
          <w:sz w:val="34"/>
        </w:rPr>
      </w:pPr>
      <w:bookmarkStart w:name="" w:id="6399"/>
      <w:r>
        <w:rPr>
          <w:rFonts w:ascii="楷体" w:hAnsi="楷体" w:cs="楷体" w:eastAsia="楷体"/>
          <w:sz w:val="34"/>
          <w:spacing w:val="0"/>
          <w:color w:val="000000"/>
          <w:b w:val="off"/>
          <w:i w:val="off"/>
        </w:rPr>
        <w:t>—— 763 ——</w:t>
      </w:r>
      <w:bookmarkEnd w:id="6399"/>
    </w:p>
    <w:p>
      <w:r>
        <w:t/>
      </w:r>
    </w:p>
    <w:p>
      <w:pPr>
        <w:sectPr>
          <w:footerReference r:id="rId733"/>
          <w:headerReference r:id="rId734" w:type="default"/>
          <w:type w:val="nextPage"/>
          <w:pgSz w:w="15700" w:h="22460"/>
          <w:pgMar w:left="2260" w:top="1700" w:right="2260" w:bottom="1700" w:header="1400" w:footer="1400"/>
          <w:cols w:num="1"/>
        </w:sectPr>
      </w:pPr>
    </w:p>
    <w:p>
      <w:pPr>
        <w:pageBreakBefore w:val="off"/>
        <w:tabs/>
        <w:wordWrap w:val="off"/>
        <w:spacing w:before="380" w:after="0" w:line="540" w:lineRule="atLeast"/>
        <w:ind w:left="0" w:right="0"/>
        <w:jc w:val="center"/>
        <w:textAlignment w:val="baseline"/>
        <w:rPr>
          <w:sz w:val="37"/>
        </w:rPr>
      </w:pPr>
      <w:bookmarkStart w:name="" w:id="6400"/>
      <w:r>
        <w:rPr>
          <w:rFonts w:ascii="仿宋" w:hAnsi="仿宋" w:cs="仿宋" w:eastAsia="仿宋"/>
          <w:sz w:val="37"/>
          <w:spacing w:val="0"/>
          <w:color w:val="000000"/>
          <w:u w:val="single"/>
          <w:b w:val="off"/>
          <w:i w:val="off"/>
        </w:rPr>
        <w:t xml:space="preserve">                        名哲言行录                       </w:t>
      </w:r>
      <w:bookmarkEnd w:id="6400"/>
    </w:p>
    <w:p>
      <w:pPr>
        <w:pageBreakBefore w:val="off"/>
        <w:tabs/>
        <w:wordWrap w:val="off"/>
        <w:spacing w:before="0" w:after="0" w:line="560" w:lineRule="exact"/>
        <w:ind w:left="0" w:right="0"/>
        <w:jc w:val="center"/>
        <w:textAlignment w:val="baseline"/>
        <w:rPr>
          <w:sz w:val="37"/>
        </w:rPr>
      </w:pPr>
      <w:bookmarkStart w:name="" w:id="6401"/>
      <w:r>
        <w:rPr>
          <w:rFonts w:ascii="宋体" w:hAnsi="宋体" w:cs="宋体" w:eastAsia="宋体"/>
          <w:sz w:val="37"/>
          <w:spacing w:val="0"/>
          <w:color w:val="000000"/>
          <w:b w:val="off"/>
          <w:i w:val="off"/>
        </w:rPr>
        <w:t/>
      </w:r>
      <w:bookmarkEnd w:id="6401"/>
    </w:p>
    <w:p>
      <w:pPr>
        <w:pageBreakBefore w:val="off"/>
        <w:tabs/>
        <w:wordWrap w:val="off"/>
        <w:spacing w:before="0" w:after="0" w:line="540" w:lineRule="atLeast"/>
        <w:ind w:left="920" w:right="0"/>
        <w:jc w:val="both"/>
        <w:textAlignment w:val="baseline"/>
        <w:rPr>
          <w:sz w:val="37"/>
        </w:rPr>
      </w:pPr>
      <w:bookmarkStart w:name="" w:id="6402"/>
      <w:r>
        <w:rPr>
          <w:rFonts w:ascii="仿宋" w:hAnsi="仿宋" w:cs="仿宋" w:eastAsia="仿宋"/>
          <w:sz w:val="37"/>
          <w:spacing w:val="0"/>
          <w:color w:val="000000"/>
          <w:b w:val="off"/>
          <w:i w:val="off"/>
        </w:rPr>
        <w:t>《物理学》，第七卷，第140页。</w:t>
      </w:r>
      <w:bookmarkEnd w:id="6402"/>
    </w:p>
    <w:p>
      <w:pPr>
        <w:pageBreakBefore w:val="off"/>
        <w:tabs/>
        <w:wordWrap w:val="off"/>
        <w:spacing w:before="0" w:after="0" w:line="540" w:lineRule="atLeast"/>
        <w:ind w:left="940" w:right="120" w:hanging="420"/>
        <w:jc w:val="both"/>
        <w:textAlignment w:val="baseline"/>
        <w:rPr>
          <w:sz w:val="37"/>
        </w:rPr>
      </w:pPr>
      <w:bookmarkStart w:name="" w:id="6403"/>
      <w:r>
        <w:rPr>
          <w:rFonts w:ascii="仿宋" w:hAnsi="仿宋" w:cs="仿宋" w:eastAsia="仿宋"/>
          <w:sz w:val="37"/>
          <w:spacing w:val="0"/>
          <w:color w:val="000000"/>
          <w:b w:val="off"/>
          <w:i w:val="off"/>
        </w:rPr>
        <w:t>Apollothemis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(阿波罗塞米)：阿波洛尼亚的第欧根尼的父亲，第九卷，</w:t>
      </w:r>
      <w:r>
        <w:rPr>
          <w:rFonts w:ascii="仿宋" w:hAnsi="仿宋" w:cs="仿宋" w:eastAsia="仿宋"/>
          <w:sz w:val="37"/>
          <w:spacing w:val="0"/>
          <w:color w:val="000000"/>
          <w:b w:val="off"/>
          <w:i w:val="off"/>
        </w:rPr>
        <w:t>第57页。</w:t>
      </w:r>
      <w:bookmarkEnd w:id="6403"/>
    </w:p>
    <w:p>
      <w:pPr>
        <w:pageBreakBefore w:val="off"/>
        <w:tabs/>
        <w:wordWrap w:val="off"/>
        <w:spacing w:before="0" w:after="0" w:line="540" w:lineRule="atLeast"/>
        <w:ind w:left="520" w:right="0"/>
        <w:jc w:val="both"/>
        <w:textAlignment w:val="baseline"/>
        <w:rPr>
          <w:sz w:val="37"/>
        </w:rPr>
      </w:pPr>
      <w:bookmarkStart w:name="" w:id="6404"/>
      <w:r>
        <w:rPr>
          <w:rFonts w:ascii="仿宋" w:hAnsi="仿宋" w:cs="仿宋" w:eastAsia="仿宋"/>
          <w:sz w:val="37"/>
          <w:spacing w:val="0"/>
          <w:color w:val="000000"/>
          <w:b w:val="off"/>
          <w:i w:val="off"/>
        </w:rPr>
        <w:t>Aporetics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(阿颇勒提派)：即怀疑派，第九卷，第69页。</w:t>
      </w:r>
      <w:bookmarkEnd w:id="6404"/>
    </w:p>
    <w:p>
      <w:pPr>
        <w:pageBreakBefore w:val="off"/>
        <w:tabs/>
        <w:wordWrap w:val="off"/>
        <w:spacing w:before="0" w:after="0" w:line="540" w:lineRule="atLeast"/>
        <w:ind w:left="520" w:right="0"/>
        <w:jc w:val="both"/>
        <w:textAlignment w:val="baseline"/>
        <w:rPr>
          <w:sz w:val="37"/>
        </w:rPr>
      </w:pPr>
      <w:bookmarkStart w:name="" w:id="6405"/>
      <w:r>
        <w:rPr>
          <w:rFonts w:ascii="仿宋" w:hAnsi="仿宋" w:cs="仿宋" w:eastAsia="仿宋"/>
          <w:sz w:val="37"/>
          <w:spacing w:val="0"/>
          <w:color w:val="000000"/>
          <w:b w:val="off"/>
          <w:i w:val="off"/>
        </w:rPr>
        <w:t>Apsephion</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(阿普色菲翁)：雅典的执政官，第二卷，第44页。</w:t>
      </w:r>
      <w:bookmarkEnd w:id="6405"/>
    </w:p>
    <w:p>
      <w:pPr>
        <w:pageBreakBefore w:val="off"/>
        <w:tabs/>
        <w:wordWrap w:val="off"/>
        <w:spacing w:before="0" w:after="0" w:line="540" w:lineRule="atLeast"/>
        <w:ind w:left="940" w:right="80" w:hanging="420"/>
        <w:jc w:val="both"/>
        <w:textAlignment w:val="baseline"/>
        <w:rPr>
          <w:sz w:val="37"/>
        </w:rPr>
      </w:pPr>
      <w:bookmarkStart w:name="" w:id="6406"/>
      <w:r>
        <w:rPr>
          <w:rFonts w:ascii="仿宋" w:hAnsi="仿宋" w:cs="仿宋" w:eastAsia="仿宋"/>
          <w:sz w:val="37"/>
          <w:spacing w:val="0"/>
          <w:color w:val="000000"/>
          <w:b w:val="off"/>
          <w:i w:val="off"/>
        </w:rPr>
        <w:t>Aratus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(阿拉图)：诗人，第二卷，第133页；第七卷，第167页；第</w:t>
      </w:r>
      <w:r>
        <w:rPr>
          <w:rFonts w:ascii="仿宋" w:hAnsi="仿宋" w:cs="仿宋" w:eastAsia="仿宋"/>
          <w:sz w:val="37"/>
          <w:spacing w:val="0"/>
          <w:color w:val="000000"/>
          <w:b w:val="off"/>
          <w:i w:val="off"/>
        </w:rPr>
        <w:t>九卷，第113页。</w:t>
      </w:r>
      <w:bookmarkEnd w:id="6406"/>
    </w:p>
    <w:p>
      <w:pPr>
        <w:pageBreakBefore w:val="off"/>
        <w:tabs/>
        <w:wordWrap w:val="off"/>
        <w:spacing w:before="0" w:after="0" w:line="540" w:lineRule="atLeast"/>
        <w:ind w:left="520" w:right="0"/>
        <w:jc w:val="both"/>
        <w:textAlignment w:val="baseline"/>
        <w:rPr>
          <w:sz w:val="37"/>
        </w:rPr>
      </w:pPr>
      <w:bookmarkStart w:name="" w:id="6407"/>
      <w:r>
        <w:rPr>
          <w:rFonts w:ascii="仿宋" w:hAnsi="仿宋" w:cs="仿宋" w:eastAsia="仿宋"/>
          <w:sz w:val="37"/>
          <w:spacing w:val="0"/>
          <w:color w:val="000000"/>
          <w:b w:val="off"/>
          <w:i w:val="off"/>
        </w:rPr>
        <w:t>Arcadia</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(阿卡狄亚)：第一卷，第94页。</w:t>
      </w:r>
      <w:bookmarkEnd w:id="6407"/>
    </w:p>
    <w:p>
      <w:pPr>
        <w:pageBreakBefore w:val="off"/>
        <w:tabs/>
        <w:wordWrap w:val="off"/>
        <w:spacing w:before="0" w:after="0" w:line="540" w:lineRule="atLeast"/>
        <w:ind w:left="940" w:right="40" w:hanging="420"/>
        <w:jc w:val="both"/>
        <w:textAlignment w:val="baseline"/>
        <w:rPr>
          <w:sz w:val="37"/>
        </w:rPr>
      </w:pPr>
      <w:bookmarkStart w:name="" w:id="6408"/>
      <w:r>
        <w:rPr>
          <w:rFonts w:ascii="仿宋" w:hAnsi="仿宋" w:cs="仿宋" w:eastAsia="仿宋"/>
          <w:sz w:val="37"/>
          <w:spacing w:val="0"/>
          <w:color w:val="000000"/>
          <w:b w:val="off"/>
          <w:i w:val="off"/>
        </w:rPr>
        <w:t>Arcesilaus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of</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Pitane</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(阿尔凯西劳(彼塔涅的))：中期学园的创立者，</w:t>
      </w:r>
      <w:r>
        <w:rPr>
          <w:rFonts w:ascii="仿宋" w:hAnsi="仿宋" w:cs="仿宋" w:eastAsia="仿宋"/>
          <w:sz w:val="37"/>
          <w:spacing w:val="0"/>
          <w:color w:val="000000"/>
          <w:b w:val="off"/>
          <w:i w:val="off"/>
        </w:rPr>
        <w:t>第四卷，第28页；第五卷，第41页；其他同名者，第四卷，第45</w:t>
      </w:r>
      <w:r>
        <w:rPr>
          <w:rFonts w:ascii="仿宋" w:hAnsi="仿宋" w:cs="仿宋" w:eastAsia="仿宋"/>
          <w:sz w:val="37"/>
          <w:spacing w:val="0"/>
          <w:color w:val="000000"/>
          <w:b w:val="off"/>
          <w:i w:val="off"/>
        </w:rPr>
        <w:t>页。</w:t>
      </w:r>
      <w:bookmarkEnd w:id="6408"/>
    </w:p>
    <w:p>
      <w:pPr>
        <w:pageBreakBefore w:val="off"/>
        <w:tabs/>
        <w:wordWrap w:val="off"/>
        <w:spacing w:before="0" w:after="0" w:line="540" w:lineRule="atLeast"/>
        <w:ind w:left="940" w:right="20" w:hanging="420"/>
        <w:jc w:val="both"/>
        <w:textAlignment w:val="baseline"/>
        <w:rPr>
          <w:sz w:val="37"/>
        </w:rPr>
      </w:pPr>
      <w:bookmarkStart w:name="" w:id="6409"/>
      <w:r>
        <w:rPr>
          <w:rFonts w:ascii="仿宋" w:hAnsi="仿宋" w:cs="仿宋" w:eastAsia="仿宋"/>
          <w:sz w:val="37"/>
          <w:spacing w:val="0"/>
          <w:color w:val="000000"/>
          <w:b w:val="off"/>
          <w:i w:val="off"/>
        </w:rPr>
        <w:t>Arcesilaus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(阿尔凯西劳)：斯特拉托的继承人，第五卷，第61、63</w:t>
      </w:r>
      <w:r>
        <w:rPr>
          <w:rFonts w:ascii="仿宋" w:hAnsi="仿宋" w:cs="仿宋" w:eastAsia="仿宋"/>
          <w:sz w:val="37"/>
          <w:spacing w:val="0"/>
          <w:color w:val="000000"/>
          <w:b w:val="off"/>
          <w:i w:val="off"/>
        </w:rPr>
        <w:t>页。</w:t>
      </w:r>
      <w:bookmarkEnd w:id="6409"/>
    </w:p>
    <w:p>
      <w:pPr>
        <w:pageBreakBefore w:val="off"/>
        <w:tabs/>
        <w:wordWrap w:val="off"/>
        <w:spacing w:before="0" w:after="0" w:line="540" w:lineRule="atLeast"/>
        <w:ind w:left="520" w:right="0"/>
        <w:jc w:val="both"/>
        <w:textAlignment w:val="baseline"/>
        <w:rPr>
          <w:sz w:val="37"/>
        </w:rPr>
      </w:pPr>
      <w:bookmarkStart w:name="" w:id="6410"/>
      <w:r>
        <w:rPr>
          <w:rFonts w:ascii="仿宋" w:hAnsi="仿宋" w:cs="仿宋" w:eastAsia="仿宋"/>
          <w:sz w:val="37"/>
          <w:spacing w:val="0"/>
          <w:color w:val="000000"/>
          <w:b w:val="off"/>
          <w:i w:val="off"/>
        </w:rPr>
        <w:t>Archagoras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(阿卡戈拉)：普罗泰戈拉的朋友，第九卷，第54页。</w:t>
      </w:r>
      <w:bookmarkEnd w:id="6410"/>
    </w:p>
    <w:p>
      <w:pPr>
        <w:pageBreakBefore w:val="off"/>
        <w:tabs/>
        <w:wordWrap w:val="off"/>
        <w:spacing w:before="0" w:after="0" w:line="540" w:lineRule="atLeast"/>
        <w:ind w:left="520" w:right="0"/>
        <w:jc w:val="both"/>
        <w:textAlignment w:val="baseline"/>
        <w:rPr>
          <w:sz w:val="37"/>
        </w:rPr>
      </w:pPr>
      <w:bookmarkStart w:name="" w:id="6411"/>
      <w:r>
        <w:rPr>
          <w:rFonts w:ascii="仿宋" w:hAnsi="仿宋" w:cs="仿宋" w:eastAsia="仿宋"/>
          <w:sz w:val="37"/>
          <w:spacing w:val="0"/>
          <w:color w:val="000000"/>
          <w:b w:val="off"/>
          <w:i w:val="off"/>
        </w:rPr>
        <w:t>Archaeanssa</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(阿科安那萨)：柏拉图的朋友，第三卷，第31页。</w:t>
      </w:r>
      <w:bookmarkEnd w:id="6411"/>
    </w:p>
    <w:p>
      <w:pPr>
        <w:pageBreakBefore w:val="off"/>
        <w:tabs/>
        <w:wordWrap w:val="off"/>
        <w:spacing w:before="0" w:after="0" w:line="540" w:lineRule="atLeast"/>
        <w:ind w:left="520" w:right="0"/>
        <w:jc w:val="both"/>
        <w:textAlignment w:val="baseline"/>
        <w:rPr>
          <w:sz w:val="37"/>
        </w:rPr>
      </w:pPr>
      <w:bookmarkStart w:name="" w:id="6412"/>
      <w:r>
        <w:rPr>
          <w:rFonts w:ascii="仿宋" w:hAnsi="仿宋" w:cs="仿宋" w:eastAsia="仿宋"/>
          <w:sz w:val="37"/>
          <w:spacing w:val="0"/>
          <w:color w:val="000000"/>
          <w:b w:val="off"/>
          <w:i w:val="off"/>
        </w:rPr>
        <w:t>Archecrates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(阿凯克拉底)：第四卷，第38页。</w:t>
      </w:r>
      <w:bookmarkEnd w:id="6412"/>
    </w:p>
    <w:p>
      <w:pPr>
        <w:pageBreakBefore w:val="off"/>
        <w:tabs/>
        <w:wordWrap w:val="off"/>
        <w:spacing w:before="0" w:after="0" w:line="540" w:lineRule="atLeast"/>
        <w:ind w:left="940" w:right="40" w:hanging="420"/>
        <w:jc w:val="both"/>
        <w:textAlignment w:val="baseline"/>
        <w:rPr>
          <w:sz w:val="37"/>
        </w:rPr>
      </w:pPr>
      <w:bookmarkStart w:name="" w:id="6413"/>
      <w:r>
        <w:rPr>
          <w:rFonts w:ascii="仿宋" w:hAnsi="仿宋" w:cs="仿宋" w:eastAsia="仿宋"/>
          <w:sz w:val="37"/>
          <w:spacing w:val="0"/>
          <w:color w:val="000000"/>
          <w:b w:val="off"/>
          <w:i w:val="off"/>
        </w:rPr>
        <w:t>Archedenas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(阿卡德谟)：斯多亚派成员，第七卷，第40、55、68、</w:t>
      </w:r>
      <w:r>
        <w:rPr>
          <w:rFonts w:ascii="仿宋" w:hAnsi="仿宋" w:cs="仿宋" w:eastAsia="仿宋"/>
          <w:sz w:val="37"/>
          <w:spacing w:val="0"/>
          <w:color w:val="000000"/>
          <w:b w:val="off"/>
          <w:i w:val="off"/>
        </w:rPr>
        <w:t>84、88、134、136页。</w:t>
      </w:r>
      <w:bookmarkEnd w:id="6413"/>
    </w:p>
    <w:p>
      <w:pPr>
        <w:pageBreakBefore w:val="off"/>
        <w:tabs/>
        <w:wordWrap w:val="off"/>
        <w:spacing w:before="0" w:after="0" w:line="540" w:lineRule="atLeast"/>
        <w:ind w:left="940" w:right="60" w:hanging="420"/>
        <w:jc w:val="both"/>
        <w:textAlignment w:val="baseline"/>
        <w:rPr>
          <w:sz w:val="37"/>
        </w:rPr>
      </w:pPr>
      <w:bookmarkStart w:name="" w:id="6414"/>
      <w:r>
        <w:rPr>
          <w:rFonts w:ascii="仿宋" w:hAnsi="仿宋" w:cs="仿宋" w:eastAsia="仿宋"/>
          <w:sz w:val="37"/>
          <w:spacing w:val="0"/>
          <w:color w:val="000000"/>
          <w:b w:val="off"/>
          <w:i w:val="off"/>
        </w:rPr>
        <w:t>Archelaus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(阿凯劳斯)：物理学家，第二卷，第16页；其他同名者，</w:t>
      </w:r>
      <w:r>
        <w:rPr>
          <w:rFonts w:ascii="仿宋" w:hAnsi="仿宋" w:cs="仿宋" w:eastAsia="仿宋"/>
          <w:sz w:val="37"/>
          <w:spacing w:val="0"/>
          <w:color w:val="000000"/>
          <w:b w:val="off"/>
          <w:i w:val="off"/>
        </w:rPr>
        <w:t>第二卷，第17页。</w:t>
      </w:r>
      <w:bookmarkEnd w:id="6414"/>
    </w:p>
    <w:p>
      <w:pPr>
        <w:pageBreakBefore w:val="off"/>
        <w:tabs/>
        <w:wordWrap w:val="off"/>
        <w:spacing w:before="0" w:after="0" w:line="540" w:lineRule="atLeast"/>
        <w:ind w:left="520" w:right="0"/>
        <w:jc w:val="both"/>
        <w:textAlignment w:val="baseline"/>
        <w:rPr>
          <w:sz w:val="37"/>
        </w:rPr>
      </w:pPr>
      <w:bookmarkStart w:name="" w:id="6415"/>
      <w:r>
        <w:rPr>
          <w:rFonts w:ascii="仿宋" w:hAnsi="仿宋" w:cs="仿宋" w:eastAsia="仿宋"/>
          <w:sz w:val="37"/>
          <w:spacing w:val="0"/>
          <w:color w:val="000000"/>
          <w:b w:val="off"/>
          <w:i w:val="off"/>
        </w:rPr>
        <w:t>Archestratus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(阿撒斯特拉图)：第三卷，第41页。</w:t>
      </w:r>
      <w:bookmarkEnd w:id="6415"/>
    </w:p>
    <w:p>
      <w:pPr>
        <w:pageBreakBefore w:val="off"/>
        <w:tabs/>
        <w:wordWrap w:val="off"/>
        <w:spacing w:before="0" w:after="0" w:line="540" w:lineRule="atLeast"/>
        <w:ind w:left="520" w:right="0"/>
        <w:jc w:val="both"/>
        <w:textAlignment w:val="baseline"/>
        <w:rPr>
          <w:sz w:val="37"/>
        </w:rPr>
      </w:pPr>
      <w:bookmarkStart w:name="" w:id="6416"/>
      <w:r>
        <w:rPr>
          <w:rFonts w:ascii="仿宋" w:hAnsi="仿宋" w:cs="仿宋" w:eastAsia="仿宋"/>
          <w:sz w:val="37"/>
          <w:spacing w:val="0"/>
          <w:color w:val="000000"/>
          <w:b w:val="off"/>
          <w:i w:val="off"/>
        </w:rPr>
        <w:t>Archias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of</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Arcadia</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(阿尔基亚(阿卡狄亚的))：第四卷，第38页。</w:t>
      </w:r>
      <w:bookmarkEnd w:id="6416"/>
    </w:p>
    <w:p>
      <w:pPr>
        <w:pageBreakBefore w:val="off"/>
        <w:tabs/>
        <w:wordWrap w:val="off"/>
        <w:spacing w:before="0" w:after="0" w:line="540" w:lineRule="atLeast"/>
        <w:ind w:left="520" w:right="0"/>
        <w:jc w:val="both"/>
        <w:textAlignment w:val="baseline"/>
        <w:rPr>
          <w:sz w:val="37"/>
        </w:rPr>
      </w:pPr>
      <w:bookmarkStart w:name="" w:id="6417"/>
      <w:r>
        <w:rPr>
          <w:rFonts w:ascii="仿宋" w:hAnsi="仿宋" w:cs="仿宋" w:eastAsia="仿宋"/>
          <w:sz w:val="37"/>
          <w:spacing w:val="0"/>
          <w:color w:val="000000"/>
          <w:b w:val="off"/>
          <w:i w:val="off"/>
        </w:rPr>
        <w:t>Archilochus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(阿基罗库)：诗人，第九卷，第1、71页。</w:t>
      </w:r>
      <w:bookmarkEnd w:id="6417"/>
    </w:p>
    <w:p>
      <w:pPr>
        <w:pageBreakBefore w:val="off"/>
        <w:tabs/>
        <w:wordWrap w:val="off"/>
        <w:spacing w:before="0" w:after="0" w:line="540" w:lineRule="atLeast"/>
        <w:ind w:left="520" w:right="0"/>
        <w:jc w:val="both"/>
        <w:textAlignment w:val="baseline"/>
        <w:rPr>
          <w:sz w:val="37"/>
        </w:rPr>
      </w:pPr>
      <w:bookmarkStart w:name="" w:id="6418"/>
      <w:r>
        <w:rPr>
          <w:rFonts w:ascii="仿宋" w:hAnsi="仿宋" w:cs="仿宋" w:eastAsia="仿宋"/>
          <w:sz w:val="37"/>
          <w:spacing w:val="0"/>
          <w:color w:val="000000"/>
          <w:b w:val="off"/>
          <w:i w:val="off"/>
        </w:rPr>
        <w:t>Archinorms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(阿克诺姆)：第八卷，第53页。</w:t>
      </w:r>
      <w:bookmarkEnd w:id="6418"/>
    </w:p>
    <w:p>
      <w:pPr>
        <w:pageBreakBefore w:val="off"/>
        <w:tabs/>
        <w:wordWrap w:val="off"/>
        <w:spacing w:before="0" w:after="0" w:line="540" w:lineRule="atLeast"/>
        <w:ind w:left="520" w:right="0"/>
        <w:jc w:val="both"/>
        <w:textAlignment w:val="baseline"/>
        <w:rPr>
          <w:sz w:val="37"/>
        </w:rPr>
      </w:pPr>
      <w:bookmarkStart w:name="" w:id="6419"/>
      <w:r>
        <w:rPr>
          <w:rFonts w:ascii="仿宋" w:hAnsi="仿宋" w:cs="仿宋" w:eastAsia="仿宋"/>
          <w:sz w:val="37"/>
          <w:spacing w:val="0"/>
          <w:color w:val="000000"/>
          <w:b w:val="off"/>
          <w:i w:val="off"/>
        </w:rPr>
        <w:t>Archipolis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(阿基波利)：资助过美涅得谟，第二卷，第137页。</w:t>
      </w:r>
      <w:bookmarkEnd w:id="6419"/>
    </w:p>
    <w:p>
      <w:pPr>
        <w:pageBreakBefore w:val="off"/>
        <w:tabs/>
        <w:wordWrap w:val="off"/>
        <w:spacing w:before="0" w:after="0" w:line="540" w:lineRule="atLeast"/>
        <w:ind w:left="940" w:right="0" w:hanging="420"/>
        <w:jc w:val="both"/>
        <w:textAlignment w:val="baseline"/>
        <w:rPr>
          <w:sz w:val="37"/>
        </w:rPr>
      </w:pPr>
      <w:bookmarkStart w:name="" w:id="6420"/>
      <w:r>
        <w:rPr>
          <w:rFonts w:ascii="仿宋" w:hAnsi="仿宋" w:cs="仿宋" w:eastAsia="仿宋"/>
          <w:sz w:val="37"/>
          <w:spacing w:val="0"/>
          <w:color w:val="000000"/>
          <w:b w:val="off"/>
          <w:i w:val="off"/>
        </w:rPr>
        <w:t>Archons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of</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Athens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(执政官(雅典的))：阿美尼亚，第三卷，第3页；</w:t>
      </w:r>
      <w:r>
        <w:rPr>
          <w:rFonts w:ascii="仿宋" w:hAnsi="仿宋" w:cs="仿宋" w:eastAsia="仿宋"/>
          <w:sz w:val="37"/>
          <w:spacing w:val="0"/>
          <w:color w:val="000000"/>
          <w:b w:val="off"/>
          <w:i w:val="off"/>
        </w:rPr>
        <w:t>阿那克西克拉底，第十卷，第2页；阿普色菲翁，第二卷，第44</w:t>
      </w:r>
      <w:r>
        <w:rPr>
          <w:rFonts w:ascii="仿宋" w:hAnsi="仿宋" w:cs="仿宋" w:eastAsia="仿宋"/>
          <w:sz w:val="37"/>
          <w:spacing w:val="0"/>
          <w:color w:val="000000"/>
          <w:b w:val="off"/>
          <w:i w:val="off"/>
        </w:rPr>
        <w:t>页；阿里司托美涅，第一卷，第79页；阿伦尼德，第七卷，第10</w:t>
      </w:r>
      <w:r>
        <w:rPr>
          <w:rFonts w:ascii="仿宋" w:hAnsi="仿宋" w:cs="仿宋" w:eastAsia="仿宋"/>
          <w:sz w:val="37"/>
          <w:spacing w:val="0"/>
          <w:color w:val="000000"/>
          <w:b w:val="off"/>
          <w:i w:val="off"/>
        </w:rPr>
        <w:t>页；卡里亚得，第二卷，第45页；卡利得米德，第二卷，第56</w:t>
      </w:r>
      <w:r>
        <w:rPr>
          <w:rFonts w:ascii="仿宋" w:hAnsi="仿宋" w:cs="仿宋" w:eastAsia="仿宋"/>
          <w:sz w:val="37"/>
          <w:spacing w:val="0"/>
          <w:color w:val="000000"/>
          <w:b w:val="off"/>
          <w:i w:val="off"/>
        </w:rPr>
        <w:t>页；达马西亚斯，第一卷，第22页；德美洛斯，第二卷，第11</w:t>
      </w:r>
      <w:bookmarkEnd w:id="6420"/>
    </w:p>
    <w:p>
      <w:pPr>
        <w:pageBreakBefore w:val="off"/>
        <w:tabs/>
        <w:wordWrap w:val="off"/>
        <w:spacing w:before="0" w:after="0" w:line="440" w:lineRule="atLeast"/>
        <w:ind w:left="0" w:right="0"/>
        <w:jc w:val="center"/>
        <w:textAlignment w:val="baseline"/>
        <w:rPr>
          <w:sz w:val="33"/>
        </w:rPr>
      </w:pPr>
      <w:bookmarkStart w:name="" w:id="6421"/>
      <w:r>
        <w:rPr>
          <w:rFonts w:ascii="仿宋" w:hAnsi="仿宋" w:cs="仿宋" w:eastAsia="仿宋"/>
          <w:sz w:val="33"/>
          <w:spacing w:val="0"/>
          <w:color w:val="000000"/>
          <w:b w:val="off"/>
          <w:i w:val="off"/>
        </w:rPr>
        <w:t>—</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764</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w:t>
      </w:r>
      <w:bookmarkEnd w:id="6421"/>
    </w:p>
    <w:p>
      <w:r>
        <w:t/>
      </w:r>
    </w:p>
    <w:p>
      <w:pPr>
        <w:sectPr>
          <w:footerReference r:id="rId735"/>
          <w:headerReference r:id="rId736" w:type="default"/>
          <w:type w:val="nextPage"/>
          <w:pgSz w:w="15700" w:h="22900"/>
          <w:pgMar w:left="2040" w:top="1740" w:right="2040" w:bottom="1740" w:header="1440" w:footer="1440"/>
          <w:cols w:num="1"/>
        </w:sectPr>
      </w:pPr>
    </w:p>
    <w:p>
      <w:pPr>
        <w:pageBreakBefore w:val="off"/>
        <w:tabs/>
        <w:wordWrap w:val="off"/>
        <w:spacing w:before="320" w:after="0" w:line="560" w:lineRule="atLeast"/>
        <w:ind w:left="0" w:right="0"/>
        <w:jc w:val="center"/>
        <w:textAlignment w:val="baseline"/>
        <w:rPr>
          <w:sz w:val="41"/>
        </w:rPr>
      </w:pPr>
      <w:bookmarkStart w:name="" w:id="6422"/>
      <w:r>
        <w:rPr>
          <w:rFonts w:ascii="楷体" w:hAnsi="楷体" w:cs="楷体" w:eastAsia="楷体"/>
          <w:sz w:val="41"/>
          <w:spacing w:val="0"/>
          <w:color w:val="000000"/>
          <w:u w:val="single"/>
          <w:b w:val="off"/>
          <w:i w:val="off"/>
        </w:rPr>
        <w:t xml:space="preserve">                       附录  Ⅱ                       </w:t>
      </w:r>
      <w:bookmarkEnd w:id="6422"/>
    </w:p>
    <w:p>
      <w:pPr>
        <w:pageBreakBefore w:val="off"/>
        <w:tabs/>
        <w:wordWrap w:val="off"/>
        <w:spacing w:before="0" w:after="0" w:line="560" w:lineRule="exact"/>
        <w:ind w:left="0" w:right="0"/>
        <w:jc w:val="center"/>
        <w:textAlignment w:val="baseline"/>
        <w:rPr>
          <w:sz w:val="41"/>
        </w:rPr>
      </w:pPr>
      <w:bookmarkStart w:name="" w:id="6423"/>
      <w:r>
        <w:rPr>
          <w:rFonts w:ascii="宋体" w:hAnsi="宋体" w:cs="宋体" w:eastAsia="宋体"/>
          <w:sz w:val="41"/>
          <w:spacing w:val="0"/>
          <w:color w:val="000000"/>
          <w:b w:val="off"/>
          <w:i w:val="off"/>
        </w:rPr>
        <w:t/>
      </w:r>
      <w:bookmarkEnd w:id="6423"/>
    </w:p>
    <w:p>
      <w:pPr>
        <w:pageBreakBefore w:val="off"/>
        <w:tabs/>
        <w:wordWrap w:val="off"/>
        <w:spacing w:before="0" w:after="0" w:line="620" w:lineRule="atLeast"/>
        <w:ind w:left="400" w:right="40"/>
        <w:jc w:val="both"/>
        <w:textAlignment w:val="baseline"/>
        <w:rPr>
          <w:sz w:val="35"/>
        </w:rPr>
      </w:pPr>
      <w:bookmarkStart w:name="" w:id="6424"/>
      <w:r>
        <w:rPr>
          <w:rFonts w:ascii="仿宋" w:hAnsi="仿宋" w:cs="仿宋" w:eastAsia="仿宋"/>
          <w:sz w:val="35"/>
          <w:spacing w:val="0"/>
          <w:color w:val="000000"/>
          <w:b w:val="off"/>
          <w:i w:val="off"/>
        </w:rPr>
        <w:t>页；欧布卢，第二卷，第9、59页；第五卷，第9页；欧克拉底，</w:t>
      </w:r>
      <w:r>
        <w:rPr>
          <w:rFonts w:ascii="仿宋" w:hAnsi="仿宋" w:cs="仿宋" w:eastAsia="仿宋"/>
          <w:sz w:val="35"/>
          <w:spacing w:val="0"/>
          <w:color w:val="000000"/>
          <w:b w:val="off"/>
          <w:i w:val="off"/>
        </w:rPr>
        <w:t>第一卷，第101页；第欧绪德谟，第一卷，第68页；利西马基德，</w:t>
      </w:r>
      <w:r>
        <w:rPr>
          <w:rFonts w:ascii="仿宋" w:hAnsi="仿宋" w:cs="仿宋" w:eastAsia="仿宋"/>
          <w:sz w:val="35"/>
          <w:spacing w:val="0"/>
          <w:color w:val="000000"/>
          <w:b w:val="off"/>
          <w:i w:val="off"/>
        </w:rPr>
        <w:t>第四卷，第14页；吕西玛库，第三卷，第3页；皮萨拉图，第十</w:t>
      </w:r>
      <w:r>
        <w:rPr>
          <w:rFonts w:ascii="仿宋" w:hAnsi="仿宋" w:cs="仿宋" w:eastAsia="仿宋"/>
          <w:sz w:val="35"/>
          <w:spacing w:val="0"/>
          <w:color w:val="000000"/>
          <w:b w:val="off"/>
          <w:i w:val="off"/>
        </w:rPr>
        <w:t>卷，第15页；皮索多图，第五卷，第10页；索西根尼，第十卷，</w:t>
      </w:r>
      <w:r>
        <w:rPr>
          <w:rFonts w:ascii="仿宋" w:hAnsi="仿宋" w:cs="仿宋" w:eastAsia="仿宋"/>
          <w:sz w:val="35"/>
          <w:spacing w:val="0"/>
          <w:color w:val="000000"/>
          <w:b w:val="off"/>
          <w:i w:val="off"/>
        </w:rPr>
        <w:t>第14页；塞奥菲卢，第五卷，第9页；塞那涅图，第二卷，第55</w:t>
      </w:r>
      <w:r>
        <w:rPr>
          <w:rFonts w:ascii="仿宋" w:hAnsi="仿宋" w:cs="仿宋" w:eastAsia="仿宋"/>
          <w:sz w:val="35"/>
          <w:spacing w:val="0"/>
          <w:color w:val="000000"/>
          <w:b w:val="off"/>
          <w:i w:val="off"/>
        </w:rPr>
        <w:t>页。</w:t>
      </w:r>
      <w:bookmarkEnd w:id="6424"/>
    </w:p>
    <w:p>
      <w:pPr>
        <w:pageBreakBefore w:val="off"/>
        <w:tabs/>
        <w:wordWrap w:val="off"/>
        <w:spacing w:before="0" w:after="0" w:line="620" w:lineRule="atLeast"/>
        <w:ind w:left="440" w:right="20" w:hanging="420"/>
        <w:jc w:val="both"/>
        <w:textAlignment w:val="baseline"/>
        <w:rPr>
          <w:sz w:val="35"/>
        </w:rPr>
      </w:pPr>
      <w:bookmarkStart w:name="" w:id="6425"/>
      <w:r>
        <w:rPr>
          <w:rFonts w:ascii="仿宋" w:hAnsi="仿宋" w:cs="仿宋" w:eastAsia="仿宋"/>
          <w:sz w:val="35"/>
          <w:spacing w:val="0"/>
          <w:color w:val="000000"/>
          <w:b w:val="on"/>
          <w:i w:val="off"/>
        </w:rPr>
        <w:t>Archytas of Tarentum</w:t>
      </w:r>
      <w:r>
        <w:rPr>
          <w:rFonts w:ascii="仿宋" w:hAnsi="仿宋" w:cs="仿宋" w:eastAsia="仿宋"/>
          <w:sz w:val="35"/>
          <w:spacing w:val="0"/>
          <w:color w:val="000000"/>
          <w:b w:val="off"/>
          <w:i w:val="off"/>
        </w:rPr>
        <w:t>〔阿尔基塔(塔壬同的)〕：涅萨戈拉的儿子，第</w:t>
      </w:r>
      <w:r>
        <w:rPr>
          <w:rFonts w:ascii="仿宋" w:hAnsi="仿宋" w:cs="仿宋" w:eastAsia="仿宋"/>
          <w:sz w:val="35"/>
          <w:spacing w:val="0"/>
          <w:color w:val="000000"/>
          <w:b w:val="off"/>
          <w:i w:val="off"/>
        </w:rPr>
        <w:t>八卷，第79页；第三卷，第21页；其他同名者，第八卷，第82</w:t>
      </w:r>
      <w:r>
        <w:rPr>
          <w:rFonts w:ascii="仿宋" w:hAnsi="仿宋" w:cs="仿宋" w:eastAsia="仿宋"/>
          <w:sz w:val="35"/>
          <w:spacing w:val="0"/>
          <w:color w:val="000000"/>
          <w:b w:val="off"/>
          <w:i w:val="off"/>
        </w:rPr>
        <w:t>页。</w:t>
      </w:r>
      <w:bookmarkEnd w:id="6425"/>
    </w:p>
    <w:p>
      <w:pPr>
        <w:pageBreakBefore w:val="off"/>
        <w:tabs/>
        <w:wordWrap w:val="off"/>
        <w:spacing w:before="0" w:after="0" w:line="620" w:lineRule="atLeast"/>
        <w:ind w:left="440" w:right="40" w:hanging="420"/>
        <w:jc w:val="both"/>
        <w:textAlignment w:val="baseline"/>
        <w:rPr>
          <w:sz w:val="35"/>
        </w:rPr>
      </w:pPr>
      <w:bookmarkStart w:name="" w:id="6426"/>
      <w:r>
        <w:rPr>
          <w:rFonts w:ascii="仿宋" w:hAnsi="仿宋" w:cs="仿宋" w:eastAsia="仿宋"/>
          <w:sz w:val="35"/>
          <w:spacing w:val="0"/>
          <w:color w:val="000000"/>
          <w:b w:val="on"/>
          <w:i w:val="off"/>
        </w:rPr>
        <w:t xml:space="preserve">Areopagus </w:t>
      </w:r>
      <w:r>
        <w:rPr>
          <w:rFonts w:ascii="仿宋" w:hAnsi="仿宋" w:cs="仿宋" w:eastAsia="仿宋"/>
          <w:sz w:val="35"/>
          <w:spacing w:val="0"/>
          <w:color w:val="000000"/>
          <w:b w:val="off"/>
          <w:i w:val="off"/>
        </w:rPr>
        <w:t>(阿勒乌柏果斯法庭)：第一卷，第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110页；第二卷，第</w:t>
      </w:r>
      <w:r>
        <w:rPr>
          <w:rFonts w:ascii="仿宋" w:hAnsi="仿宋" w:cs="仿宋" w:eastAsia="仿宋"/>
          <w:sz w:val="35"/>
          <w:spacing w:val="0"/>
          <w:color w:val="000000"/>
          <w:b w:val="off"/>
          <w:i w:val="off"/>
        </w:rPr>
        <w:t>101、116页；第七卷，第169页。</w:t>
      </w:r>
      <w:bookmarkEnd w:id="6426"/>
    </w:p>
    <w:p>
      <w:pPr>
        <w:pageBreakBefore w:val="off"/>
        <w:tabs/>
        <w:wordWrap w:val="off"/>
        <w:spacing w:before="0" w:after="0" w:line="620" w:lineRule="atLeast"/>
        <w:ind w:left="20" w:right="0"/>
        <w:jc w:val="both"/>
        <w:textAlignment w:val="baseline"/>
        <w:rPr>
          <w:sz w:val="35"/>
        </w:rPr>
      </w:pPr>
      <w:bookmarkStart w:name="" w:id="6427"/>
      <w:r>
        <w:rPr>
          <w:rFonts w:ascii="仿宋" w:hAnsi="仿宋" w:cs="仿宋" w:eastAsia="仿宋"/>
          <w:sz w:val="35"/>
          <w:spacing w:val="0"/>
          <w:color w:val="000000"/>
          <w:b w:val="on"/>
          <w:i w:val="off"/>
        </w:rPr>
        <w:t xml:space="preserve">Arete </w:t>
      </w:r>
      <w:r>
        <w:rPr>
          <w:rFonts w:ascii="仿宋" w:hAnsi="仿宋" w:cs="仿宋" w:eastAsia="仿宋"/>
          <w:sz w:val="35"/>
          <w:spacing w:val="0"/>
          <w:color w:val="000000"/>
          <w:b w:val="off"/>
          <w:i w:val="off"/>
        </w:rPr>
        <w:t>(阿勒特)：阿里斯提波的女儿或姐妹，第二卷，第72、86页。</w:t>
      </w:r>
      <w:bookmarkEnd w:id="6427"/>
    </w:p>
    <w:p>
      <w:pPr>
        <w:pageBreakBefore w:val="off"/>
        <w:tabs/>
        <w:wordWrap w:val="off"/>
        <w:spacing w:before="0" w:after="0" w:line="620" w:lineRule="atLeast"/>
        <w:ind w:left="440" w:right="80" w:hanging="420"/>
        <w:jc w:val="both"/>
        <w:textAlignment w:val="baseline"/>
        <w:rPr>
          <w:sz w:val="35"/>
        </w:rPr>
      </w:pPr>
      <w:bookmarkStart w:name="" w:id="6428"/>
      <w:r>
        <w:rPr>
          <w:rFonts w:ascii="仿宋" w:hAnsi="仿宋" w:cs="仿宋" w:eastAsia="仿宋"/>
          <w:sz w:val="35"/>
          <w:spacing w:val="0"/>
          <w:color w:val="000000"/>
          <w:b w:val="on"/>
          <w:i w:val="off"/>
        </w:rPr>
        <w:t xml:space="preserve">Ariarathes </w:t>
      </w:r>
      <w:r>
        <w:rPr>
          <w:rFonts w:ascii="仿宋" w:hAnsi="仿宋" w:cs="仿宋" w:eastAsia="仿宋"/>
          <w:sz w:val="35"/>
          <w:spacing w:val="0"/>
          <w:color w:val="000000"/>
          <w:b w:val="off"/>
          <w:i w:val="off"/>
        </w:rPr>
        <w:t>(阿里阿拉忒)：卡帕多西亚的国王；卡尔尼德写给他的信，</w:t>
      </w:r>
      <w:r>
        <w:rPr>
          <w:rFonts w:ascii="仿宋" w:hAnsi="仿宋" w:cs="仿宋" w:eastAsia="仿宋"/>
          <w:sz w:val="35"/>
          <w:spacing w:val="0"/>
          <w:color w:val="000000"/>
          <w:b w:val="off"/>
          <w:i w:val="off"/>
        </w:rPr>
        <w:t>第四卷，第65页。</w:t>
      </w:r>
      <w:bookmarkEnd w:id="6428"/>
    </w:p>
    <w:p>
      <w:pPr>
        <w:pageBreakBefore w:val="off"/>
        <w:tabs/>
        <w:wordWrap w:val="off"/>
        <w:spacing w:before="0" w:after="0" w:line="620" w:lineRule="atLeast"/>
        <w:ind w:left="20" w:right="0"/>
        <w:jc w:val="both"/>
        <w:textAlignment w:val="baseline"/>
        <w:rPr>
          <w:sz w:val="35"/>
        </w:rPr>
      </w:pPr>
      <w:bookmarkStart w:name="" w:id="6429"/>
      <w:r>
        <w:rPr>
          <w:rFonts w:ascii="仿宋" w:hAnsi="仿宋" w:cs="仿宋" w:eastAsia="仿宋"/>
          <w:sz w:val="35"/>
          <w:spacing w:val="0"/>
          <w:color w:val="000000"/>
          <w:b w:val="on"/>
          <w:i w:val="off"/>
        </w:rPr>
        <w:t xml:space="preserve">Aridices </w:t>
      </w:r>
      <w:r>
        <w:rPr>
          <w:rFonts w:ascii="仿宋" w:hAnsi="仿宋" w:cs="仿宋" w:eastAsia="仿宋"/>
          <w:sz w:val="35"/>
          <w:spacing w:val="0"/>
          <w:color w:val="000000"/>
          <w:b w:val="off"/>
          <w:i w:val="off"/>
        </w:rPr>
        <w:t>(阿利迪瑟)：阿尔凯西劳嘲弄过他，第四卷，第42页。</w:t>
      </w:r>
      <w:bookmarkEnd w:id="6429"/>
    </w:p>
    <w:p>
      <w:pPr>
        <w:pageBreakBefore w:val="off"/>
        <w:tabs/>
        <w:wordWrap w:val="off"/>
        <w:spacing w:before="0" w:after="0" w:line="620" w:lineRule="atLeast"/>
        <w:ind w:left="20" w:right="0"/>
        <w:jc w:val="both"/>
        <w:textAlignment w:val="baseline"/>
        <w:rPr>
          <w:sz w:val="35"/>
        </w:rPr>
      </w:pPr>
      <w:bookmarkStart w:name="" w:id="6430"/>
      <w:r>
        <w:rPr>
          <w:rFonts w:ascii="仿宋" w:hAnsi="仿宋" w:cs="仿宋" w:eastAsia="仿宋"/>
          <w:sz w:val="35"/>
          <w:spacing w:val="0"/>
          <w:color w:val="000000"/>
          <w:b w:val="on"/>
          <w:i w:val="off"/>
        </w:rPr>
        <w:t xml:space="preserve">Arieius </w:t>
      </w:r>
      <w:r>
        <w:rPr>
          <w:rFonts w:ascii="仿宋" w:hAnsi="仿宋" w:cs="仿宋" w:eastAsia="仿宋"/>
          <w:sz w:val="35"/>
          <w:spacing w:val="0"/>
          <w:color w:val="000000"/>
          <w:b w:val="off"/>
          <w:i w:val="off"/>
        </w:rPr>
        <w:t>(阿里乌)：怀疑论者，第九卷，第116页。</w:t>
      </w:r>
      <w:bookmarkEnd w:id="6430"/>
    </w:p>
    <w:p>
      <w:pPr>
        <w:pageBreakBefore w:val="off"/>
        <w:tabs/>
        <w:wordWrap w:val="off"/>
        <w:spacing w:before="0" w:after="0" w:line="620" w:lineRule="atLeast"/>
        <w:ind w:left="440" w:right="20" w:hanging="420"/>
        <w:jc w:val="both"/>
        <w:textAlignment w:val="baseline"/>
        <w:rPr>
          <w:sz w:val="35"/>
        </w:rPr>
      </w:pPr>
      <w:bookmarkStart w:name="" w:id="6431"/>
      <w:r>
        <w:rPr>
          <w:rFonts w:ascii="仿宋" w:hAnsi="仿宋" w:cs="仿宋" w:eastAsia="仿宋"/>
          <w:sz w:val="35"/>
          <w:spacing w:val="0"/>
          <w:color w:val="000000"/>
          <w:b w:val="on"/>
          <w:i w:val="off"/>
        </w:rPr>
        <w:t xml:space="preserve">Arimanius </w:t>
      </w:r>
      <w:r>
        <w:rPr>
          <w:rFonts w:ascii="仿宋" w:hAnsi="仿宋" w:cs="仿宋" w:eastAsia="仿宋"/>
          <w:sz w:val="35"/>
          <w:spacing w:val="0"/>
          <w:color w:val="000000"/>
          <w:b w:val="off"/>
          <w:i w:val="off"/>
        </w:rPr>
        <w:t>(阿里曼纽)：</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(波斯袄教僧侣的邪恶原则)，第一卷，第8</w:t>
      </w:r>
      <w:r>
        <w:rPr>
          <w:rFonts w:ascii="仿宋" w:hAnsi="仿宋" w:cs="仿宋" w:eastAsia="仿宋"/>
          <w:sz w:val="35"/>
          <w:spacing w:val="0"/>
          <w:color w:val="000000"/>
          <w:b w:val="off"/>
          <w:i w:val="off"/>
        </w:rPr>
        <w:t>页。</w:t>
      </w:r>
      <w:bookmarkEnd w:id="6431"/>
    </w:p>
    <w:p>
      <w:pPr>
        <w:pageBreakBefore w:val="off"/>
        <w:tabs/>
        <w:wordWrap w:val="off"/>
        <w:spacing w:before="0" w:after="0" w:line="620" w:lineRule="atLeast"/>
        <w:ind w:left="440" w:right="0" w:hanging="420"/>
        <w:jc w:val="both"/>
        <w:textAlignment w:val="baseline"/>
        <w:rPr>
          <w:sz w:val="35"/>
        </w:rPr>
      </w:pPr>
      <w:bookmarkStart w:name="" w:id="6432"/>
      <w:r>
        <w:rPr>
          <w:rFonts w:ascii="仿宋" w:hAnsi="仿宋" w:cs="仿宋" w:eastAsia="仿宋"/>
          <w:sz w:val="35"/>
          <w:spacing w:val="0"/>
          <w:color w:val="000000"/>
          <w:b w:val="on"/>
          <w:i w:val="off"/>
        </w:rPr>
        <w:t>Aristagoras of Miletus</w:t>
      </w:r>
      <w:r>
        <w:rPr>
          <w:rFonts w:ascii="仿宋" w:hAnsi="仿宋" w:cs="仿宋" w:eastAsia="仿宋"/>
          <w:sz w:val="35"/>
          <w:spacing w:val="0"/>
          <w:color w:val="000000"/>
          <w:b w:val="off"/>
          <w:i w:val="off"/>
        </w:rPr>
        <w:t>〔阿立斯塔哥拉斯(米利都的)〕：第一卷，第72</w:t>
      </w:r>
      <w:r>
        <w:rPr>
          <w:rFonts w:ascii="仿宋" w:hAnsi="仿宋" w:cs="仿宋" w:eastAsia="仿宋"/>
          <w:sz w:val="35"/>
          <w:spacing w:val="0"/>
          <w:color w:val="000000"/>
          <w:b w:val="off"/>
          <w:i w:val="off"/>
        </w:rPr>
        <w:t>页(第一卷，第11页?)。</w:t>
      </w:r>
      <w:bookmarkEnd w:id="6432"/>
    </w:p>
    <w:p>
      <w:pPr>
        <w:pageBreakBefore w:val="off"/>
        <w:tabs/>
        <w:wordWrap w:val="off"/>
        <w:spacing w:before="0" w:after="0" w:line="620" w:lineRule="atLeast"/>
        <w:ind w:left="20" w:right="0"/>
        <w:jc w:val="both"/>
        <w:textAlignment w:val="baseline"/>
        <w:rPr>
          <w:sz w:val="35"/>
        </w:rPr>
      </w:pPr>
      <w:bookmarkStart w:name="" w:id="6433"/>
      <w:r>
        <w:rPr>
          <w:rFonts w:ascii="仿宋" w:hAnsi="仿宋" w:cs="仿宋" w:eastAsia="仿宋"/>
          <w:sz w:val="35"/>
          <w:spacing w:val="0"/>
          <w:color w:val="000000"/>
          <w:b w:val="on"/>
          <w:i w:val="off"/>
        </w:rPr>
        <w:t xml:space="preserve">Aristides </w:t>
      </w:r>
      <w:r>
        <w:rPr>
          <w:rFonts w:ascii="仿宋" w:hAnsi="仿宋" w:cs="仿宋" w:eastAsia="仿宋"/>
          <w:sz w:val="35"/>
          <w:spacing w:val="0"/>
          <w:color w:val="000000"/>
          <w:b w:val="off"/>
          <w:i w:val="off"/>
        </w:rPr>
        <w:t>(阿里司提德)：辩证论者，第二卷，第113页。</w:t>
      </w:r>
      <w:bookmarkEnd w:id="6433"/>
    </w:p>
    <w:p>
      <w:pPr>
        <w:pageBreakBefore w:val="off"/>
        <w:tabs/>
        <w:wordWrap w:val="off"/>
        <w:spacing w:before="0" w:after="0" w:line="620" w:lineRule="atLeast"/>
        <w:ind w:left="20" w:right="0"/>
        <w:jc w:val="both"/>
        <w:textAlignment w:val="baseline"/>
        <w:rPr>
          <w:sz w:val="35"/>
        </w:rPr>
      </w:pPr>
      <w:bookmarkStart w:name="" w:id="6434"/>
      <w:r>
        <w:rPr>
          <w:rFonts w:ascii="仿宋" w:hAnsi="仿宋" w:cs="仿宋" w:eastAsia="仿宋"/>
          <w:sz w:val="35"/>
          <w:spacing w:val="0"/>
          <w:color w:val="000000"/>
          <w:b w:val="on"/>
          <w:i w:val="off"/>
        </w:rPr>
        <w:t xml:space="preserve">Aristides </w:t>
      </w:r>
      <w:r>
        <w:rPr>
          <w:rFonts w:ascii="仿宋" w:hAnsi="仿宋" w:cs="仿宋" w:eastAsia="仿宋"/>
          <w:sz w:val="35"/>
          <w:spacing w:val="0"/>
          <w:color w:val="000000"/>
          <w:b w:val="off"/>
          <w:i w:val="off"/>
        </w:rPr>
        <w:t>(阿里司提德)：斯特拉托的遗嘱执行人，第五卷，第62页。</w:t>
      </w:r>
      <w:bookmarkEnd w:id="6434"/>
    </w:p>
    <w:p>
      <w:pPr>
        <w:pageBreakBefore w:val="off"/>
        <w:tabs/>
        <w:wordWrap w:val="off"/>
        <w:spacing w:before="0" w:after="0" w:line="620" w:lineRule="atLeast"/>
        <w:ind w:left="440" w:right="20" w:hanging="420"/>
        <w:jc w:val="both"/>
        <w:textAlignment w:val="baseline"/>
        <w:rPr>
          <w:sz w:val="35"/>
        </w:rPr>
      </w:pPr>
      <w:bookmarkStart w:name="" w:id="6435"/>
      <w:r>
        <w:rPr>
          <w:rFonts w:ascii="仿宋" w:hAnsi="仿宋" w:cs="仿宋" w:eastAsia="仿宋"/>
          <w:sz w:val="35"/>
          <w:spacing w:val="0"/>
          <w:color w:val="000000"/>
          <w:b w:val="on"/>
          <w:i w:val="off"/>
        </w:rPr>
        <w:t>Aristippus of Cyrene</w:t>
      </w:r>
      <w:r>
        <w:rPr>
          <w:rFonts w:ascii="仿宋" w:hAnsi="仿宋" w:cs="仿宋" w:eastAsia="仿宋"/>
          <w:sz w:val="35"/>
          <w:spacing w:val="0"/>
          <w:color w:val="000000"/>
          <w:b w:val="off"/>
          <w:i w:val="off"/>
        </w:rPr>
        <w:t>〔阿里斯提波(昔勒尼的)〕：第二卷，第65页；</w:t>
      </w:r>
      <w:r>
        <w:rPr>
          <w:rFonts w:ascii="仿宋" w:hAnsi="仿宋" w:cs="仿宋" w:eastAsia="仿宋"/>
          <w:sz w:val="35"/>
          <w:spacing w:val="0"/>
          <w:color w:val="000000"/>
          <w:b w:val="off"/>
          <w:i w:val="off"/>
        </w:rPr>
        <w:t>他的学生，第二卷，第86页；他的教诲，第二卷，第86页；他的</w:t>
      </w:r>
      <w:r>
        <w:rPr>
          <w:rFonts w:ascii="仿宋" w:hAnsi="仿宋" w:cs="仿宋" w:eastAsia="仿宋"/>
          <w:sz w:val="35"/>
          <w:spacing w:val="0"/>
          <w:color w:val="000000"/>
          <w:b w:val="off"/>
          <w:i w:val="off"/>
        </w:rPr>
        <w:t>著作，第二卷，第84、85页；第十卷，第4页；其他同名者，第</w:t>
      </w:r>
      <w:r>
        <w:rPr>
          <w:rFonts w:ascii="仿宋" w:hAnsi="仿宋" w:cs="仿宋" w:eastAsia="仿宋"/>
          <w:sz w:val="35"/>
          <w:spacing w:val="0"/>
          <w:color w:val="000000"/>
          <w:b w:val="off"/>
          <w:i w:val="off"/>
        </w:rPr>
        <w:t>二卷，第83页。</w:t>
      </w:r>
      <w:bookmarkEnd w:id="6435"/>
    </w:p>
    <w:p>
      <w:pPr>
        <w:pageBreakBefore w:val="off"/>
        <w:tabs/>
        <w:wordWrap w:val="off"/>
        <w:spacing w:before="0" w:after="0" w:line="620" w:lineRule="atLeast"/>
        <w:ind w:left="20" w:right="0"/>
        <w:jc w:val="both"/>
        <w:textAlignment w:val="baseline"/>
        <w:rPr>
          <w:sz w:val="35"/>
        </w:rPr>
      </w:pPr>
      <w:bookmarkStart w:name="" w:id="6436"/>
      <w:r>
        <w:rPr>
          <w:rFonts w:ascii="仿宋" w:hAnsi="仿宋" w:cs="仿宋" w:eastAsia="仿宋"/>
          <w:sz w:val="35"/>
          <w:spacing w:val="0"/>
          <w:color w:val="000000"/>
          <w:b w:val="on"/>
          <w:i w:val="off"/>
        </w:rPr>
        <w:t xml:space="preserve">Aristippus </w:t>
      </w:r>
      <w:r>
        <w:rPr>
          <w:rFonts w:ascii="仿宋" w:hAnsi="仿宋" w:cs="仿宋" w:eastAsia="仿宋"/>
          <w:sz w:val="35"/>
          <w:spacing w:val="0"/>
          <w:color w:val="000000"/>
          <w:b w:val="off"/>
          <w:i w:val="off"/>
        </w:rPr>
        <w:t>(阿里斯提波)：阿勒特的儿子，第二卷，第83、86页。</w:t>
      </w:r>
      <w:bookmarkEnd w:id="6436"/>
    </w:p>
    <w:p>
      <w:pPr>
        <w:pageBreakBefore w:val="off"/>
        <w:tabs/>
        <w:wordWrap w:val="off"/>
        <w:spacing w:before="0" w:after="0" w:line="620" w:lineRule="atLeast"/>
        <w:ind w:left="20" w:right="0"/>
        <w:jc w:val="both"/>
        <w:textAlignment w:val="baseline"/>
        <w:rPr>
          <w:sz w:val="35"/>
        </w:rPr>
      </w:pPr>
      <w:bookmarkStart w:name="" w:id="6437"/>
      <w:r>
        <w:rPr>
          <w:rFonts w:ascii="仿宋" w:hAnsi="仿宋" w:cs="仿宋" w:eastAsia="仿宋"/>
          <w:sz w:val="35"/>
          <w:spacing w:val="0"/>
          <w:color w:val="000000"/>
          <w:b w:val="on"/>
          <w:i w:val="off"/>
        </w:rPr>
        <w:t xml:space="preserve">Aristobulus </w:t>
      </w:r>
      <w:r>
        <w:rPr>
          <w:rFonts w:ascii="仿宋" w:hAnsi="仿宋" w:cs="仿宋" w:eastAsia="仿宋"/>
          <w:sz w:val="35"/>
          <w:spacing w:val="0"/>
          <w:color w:val="000000"/>
          <w:b w:val="off"/>
          <w:i w:val="off"/>
        </w:rPr>
        <w:t>(亚里斯多布鲁)：伊壁鸠鲁的兄弟，第十卷，第3页。</w:t>
      </w:r>
      <w:bookmarkEnd w:id="6437"/>
    </w:p>
    <w:p>
      <w:pPr>
        <w:pageBreakBefore w:val="off"/>
        <w:tabs/>
        <w:wordWrap w:val="off"/>
        <w:spacing w:before="0" w:after="0" w:line="620" w:lineRule="atLeast"/>
        <w:ind w:left="20" w:right="0"/>
        <w:jc w:val="both"/>
        <w:textAlignment w:val="baseline"/>
        <w:rPr>
          <w:sz w:val="35"/>
        </w:rPr>
      </w:pPr>
      <w:bookmarkStart w:name="" w:id="6438"/>
      <w:r>
        <w:rPr>
          <w:rFonts w:ascii="仿宋" w:hAnsi="仿宋" w:cs="仿宋" w:eastAsia="仿宋"/>
          <w:sz w:val="35"/>
          <w:spacing w:val="0"/>
          <w:color w:val="000000"/>
          <w:b w:val="on"/>
          <w:i w:val="off"/>
        </w:rPr>
        <w:t xml:space="preserve">Aristocles </w:t>
      </w:r>
      <w:r>
        <w:rPr>
          <w:rFonts w:ascii="仿宋" w:hAnsi="仿宋" w:cs="仿宋" w:eastAsia="仿宋"/>
          <w:sz w:val="35"/>
          <w:spacing w:val="0"/>
          <w:color w:val="000000"/>
          <w:b w:val="off"/>
          <w:i w:val="off"/>
        </w:rPr>
        <w:t>(阿里司托克勒)：音乐家，第七卷，第13页。</w:t>
      </w:r>
      <w:bookmarkEnd w:id="6438"/>
    </w:p>
    <w:p>
      <w:pPr>
        <w:pageBreakBefore w:val="off"/>
        <w:tabs/>
        <w:wordWrap w:val="off"/>
        <w:spacing w:before="0" w:after="0" w:line="620" w:lineRule="atLeast"/>
        <w:ind w:left="20" w:right="0"/>
        <w:jc w:val="both"/>
        <w:textAlignment w:val="baseline"/>
        <w:rPr>
          <w:sz w:val="35"/>
        </w:rPr>
      </w:pPr>
      <w:bookmarkStart w:name="" w:id="6439"/>
      <w:r>
        <w:rPr>
          <w:rFonts w:ascii="仿宋" w:hAnsi="仿宋" w:cs="仿宋" w:eastAsia="仿宋"/>
          <w:sz w:val="35"/>
          <w:spacing w:val="0"/>
          <w:color w:val="000000"/>
          <w:b w:val="on"/>
          <w:i w:val="off"/>
        </w:rPr>
        <w:t xml:space="preserve">Aristocracy </w:t>
      </w:r>
      <w:r>
        <w:rPr>
          <w:rFonts w:ascii="仿宋" w:hAnsi="仿宋" w:cs="仿宋" w:eastAsia="仿宋"/>
          <w:sz w:val="35"/>
          <w:spacing w:val="0"/>
          <w:color w:val="000000"/>
          <w:b w:val="off"/>
          <w:i w:val="off"/>
        </w:rPr>
        <w:t>(贵族制)：第三卷，第82页。</w:t>
      </w:r>
      <w:bookmarkEnd w:id="6439"/>
    </w:p>
    <w:p>
      <w:pPr>
        <w:pageBreakBefore w:val="off"/>
        <w:tabs/>
        <w:wordWrap w:val="off"/>
        <w:spacing w:before="0" w:after="0" w:line="620" w:lineRule="atLeast"/>
        <w:ind w:left="0" w:right="0"/>
        <w:jc w:val="center"/>
        <w:textAlignment w:val="baseline"/>
        <w:rPr>
          <w:sz w:val="35"/>
        </w:rPr>
      </w:pPr>
      <w:bookmarkStart w:name="" w:id="6440"/>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765</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6440"/>
    </w:p>
    <w:p>
      <w:r>
        <w:t/>
      </w:r>
    </w:p>
    <w:p>
      <w:pPr>
        <w:sectPr>
          <w:footerReference r:id="rId737"/>
          <w:headerReference r:id="rId738" w:type="default"/>
          <w:type w:val="nextPage"/>
          <w:pgSz w:w="15700" w:h="22880"/>
          <w:pgMar w:left="2300" w:top="1800" w:right="2300" w:bottom="1800" w:header="1500" w:footer="1500"/>
          <w:cols w:num="1"/>
        </w:sectPr>
      </w:pPr>
    </w:p>
    <w:p>
      <w:pPr>
        <w:pageBreakBefore w:val="off"/>
        <w:tabs/>
        <w:wordWrap w:val="off"/>
        <w:spacing w:before="260" w:after="0" w:line="560" w:lineRule="atLeast"/>
        <w:ind w:left="0" w:right="0"/>
        <w:jc w:val="center"/>
        <w:textAlignment w:val="baseline"/>
        <w:rPr>
          <w:sz w:val="37"/>
        </w:rPr>
      </w:pPr>
      <w:bookmarkStart w:name="" w:id="6441"/>
      <w:r>
        <w:rPr>
          <w:rFonts w:ascii="仿宋" w:hAnsi="仿宋" w:cs="仿宋" w:eastAsia="仿宋"/>
          <w:sz w:val="37"/>
          <w:spacing w:val="0"/>
          <w:color w:val="000000"/>
          <w:u w:val="single"/>
          <w:b w:val="off"/>
          <w:i w:val="off"/>
        </w:rPr>
        <w:t xml:space="preserve">                        名哲言行录                       </w:t>
      </w:r>
      <w:bookmarkEnd w:id="6441"/>
    </w:p>
    <w:p>
      <w:pPr>
        <w:pageBreakBefore w:val="off"/>
        <w:tabs/>
        <w:wordWrap w:val="off"/>
        <w:spacing w:before="0" w:after="0" w:line="560" w:lineRule="exact"/>
        <w:ind w:left="0" w:right="0"/>
        <w:jc w:val="center"/>
        <w:textAlignment w:val="baseline"/>
        <w:rPr>
          <w:sz w:val="37"/>
        </w:rPr>
      </w:pPr>
      <w:bookmarkStart w:name="" w:id="6442"/>
      <w:r>
        <w:rPr>
          <w:rFonts w:ascii="宋体" w:hAnsi="宋体" w:cs="宋体" w:eastAsia="宋体"/>
          <w:sz w:val="37"/>
          <w:spacing w:val="0"/>
          <w:color w:val="000000"/>
          <w:b w:val="off"/>
          <w:i w:val="off"/>
        </w:rPr>
        <w:t/>
      </w:r>
      <w:bookmarkEnd w:id="6442"/>
    </w:p>
    <w:p>
      <w:pPr>
        <w:pageBreakBefore w:val="off"/>
        <w:tabs/>
        <w:wordWrap w:val="off"/>
        <w:spacing w:before="0" w:after="0" w:line="560" w:lineRule="atLeast"/>
        <w:ind w:left="340" w:right="0"/>
        <w:jc w:val="both"/>
        <w:textAlignment w:val="baseline"/>
        <w:rPr>
          <w:sz w:val="37"/>
        </w:rPr>
      </w:pPr>
      <w:bookmarkStart w:name="" w:id="6443"/>
      <w:r>
        <w:rPr>
          <w:rFonts w:ascii="仿宋" w:hAnsi="仿宋" w:cs="仿宋" w:eastAsia="仿宋"/>
          <w:sz w:val="37"/>
          <w:spacing w:val="0"/>
          <w:color w:val="000000"/>
          <w:b w:val="on"/>
          <w:i w:val="off"/>
        </w:rPr>
        <w:t>Aristodemus</w:t>
      </w:r>
      <w:r>
        <w:rPr>
          <w:rFonts w:ascii="仿宋" w:hAnsi="仿宋" w:cs="仿宋" w:eastAsia="仿宋"/>
          <w:sz w:val="37"/>
          <w:spacing w:val="0"/>
          <w:color w:val="000000"/>
          <w:b w:val="off"/>
          <w:i w:val="off"/>
        </w:rPr>
        <w:t xml:space="preserve"> (阿里司托得姆)：第一卷，第31页。</w:t>
      </w:r>
      <w:bookmarkEnd w:id="6443"/>
    </w:p>
    <w:p>
      <w:pPr>
        <w:pageBreakBefore w:val="off"/>
        <w:tabs/>
        <w:wordWrap w:val="off"/>
        <w:spacing w:before="0" w:after="0" w:line="560" w:lineRule="atLeast"/>
        <w:ind w:left="340" w:right="0"/>
        <w:jc w:val="both"/>
        <w:textAlignment w:val="baseline"/>
        <w:rPr>
          <w:sz w:val="37"/>
        </w:rPr>
      </w:pPr>
      <w:bookmarkStart w:name="" w:id="6444"/>
      <w:r>
        <w:rPr>
          <w:rFonts w:ascii="仿宋" w:hAnsi="仿宋" w:cs="仿宋" w:eastAsia="仿宋"/>
          <w:sz w:val="37"/>
          <w:spacing w:val="0"/>
          <w:color w:val="000000"/>
          <w:b w:val="on"/>
          <w:i w:val="off"/>
        </w:rPr>
        <w:t>Aristogiton</w:t>
      </w:r>
      <w:r>
        <w:rPr>
          <w:rFonts w:ascii="仿宋" w:hAnsi="仿宋" w:cs="仿宋" w:eastAsia="仿宋"/>
          <w:sz w:val="37"/>
          <w:spacing w:val="0"/>
          <w:color w:val="000000"/>
          <w:b w:val="off"/>
          <w:i w:val="off"/>
        </w:rPr>
        <w:t xml:space="preserve"> (阿里司托吉通)：第六卷，第50页；第九卷，第26页。</w:t>
      </w:r>
      <w:bookmarkEnd w:id="6444"/>
    </w:p>
    <w:p>
      <w:pPr>
        <w:pageBreakBefore w:val="off"/>
        <w:tabs/>
        <w:wordWrap w:val="off"/>
        <w:spacing w:before="0" w:after="0" w:line="560" w:lineRule="atLeast"/>
        <w:ind w:left="340" w:right="0"/>
        <w:jc w:val="both"/>
        <w:textAlignment w:val="baseline"/>
        <w:rPr>
          <w:sz w:val="37"/>
        </w:rPr>
      </w:pPr>
      <w:bookmarkStart w:name="" w:id="6445"/>
      <w:r>
        <w:rPr>
          <w:rFonts w:ascii="仿宋" w:hAnsi="仿宋" w:cs="仿宋" w:eastAsia="仿宋"/>
          <w:sz w:val="37"/>
          <w:spacing w:val="0"/>
          <w:color w:val="000000"/>
          <w:b w:val="on"/>
          <w:i w:val="off"/>
        </w:rPr>
        <w:t>Aristomachus</w:t>
      </w:r>
      <w:r>
        <w:rPr>
          <w:rFonts w:ascii="仿宋" w:hAnsi="仿宋" w:cs="仿宋" w:eastAsia="仿宋"/>
          <w:sz w:val="37"/>
          <w:spacing w:val="0"/>
          <w:color w:val="000000"/>
          <w:b w:val="off"/>
          <w:i w:val="off"/>
        </w:rPr>
        <w:t xml:space="preserve"> (阿里司托玛库)：里柯的朋友，第五卷，第70页。</w:t>
      </w:r>
      <w:bookmarkEnd w:id="6445"/>
    </w:p>
    <w:p>
      <w:pPr>
        <w:pageBreakBefore w:val="off"/>
        <w:tabs/>
        <w:wordWrap w:val="off"/>
        <w:spacing w:before="0" w:after="0" w:line="560" w:lineRule="atLeast"/>
        <w:ind w:left="340" w:right="0"/>
        <w:jc w:val="both"/>
        <w:textAlignment w:val="baseline"/>
        <w:rPr>
          <w:sz w:val="37"/>
        </w:rPr>
      </w:pPr>
      <w:bookmarkStart w:name="" w:id="6446"/>
      <w:r>
        <w:rPr>
          <w:rFonts w:ascii="仿宋" w:hAnsi="仿宋" w:cs="仿宋" w:eastAsia="仿宋"/>
          <w:sz w:val="37"/>
          <w:spacing w:val="0"/>
          <w:color w:val="000000"/>
          <w:b w:val="on"/>
          <w:i w:val="off"/>
        </w:rPr>
        <w:t>Aristomenes</w:t>
      </w:r>
      <w:r>
        <w:rPr>
          <w:rFonts w:ascii="仿宋" w:hAnsi="仿宋" w:cs="仿宋" w:eastAsia="仿宋"/>
          <w:sz w:val="37"/>
          <w:spacing w:val="0"/>
          <w:color w:val="000000"/>
          <w:b w:val="off"/>
          <w:i w:val="off"/>
        </w:rPr>
        <w:t xml:space="preserve"> (阿里司托美涅)：柏拉图的学生，第三卷，第19页。</w:t>
      </w:r>
      <w:bookmarkEnd w:id="6446"/>
    </w:p>
    <w:p>
      <w:pPr>
        <w:pageBreakBefore w:val="off"/>
        <w:tabs/>
        <w:wordWrap w:val="off"/>
        <w:spacing w:before="0" w:after="0" w:line="560" w:lineRule="atLeast"/>
        <w:ind w:left="740" w:right="60" w:hanging="400"/>
        <w:jc w:val="both"/>
        <w:textAlignment w:val="baseline"/>
        <w:rPr>
          <w:sz w:val="37"/>
        </w:rPr>
      </w:pPr>
      <w:bookmarkStart w:name="" w:id="6447"/>
      <w:r>
        <w:rPr>
          <w:rFonts w:ascii="仿宋" w:hAnsi="仿宋" w:cs="仿宋" w:eastAsia="仿宋"/>
          <w:sz w:val="37"/>
          <w:spacing w:val="0"/>
          <w:color w:val="000000"/>
          <w:b w:val="on"/>
          <w:i w:val="off"/>
        </w:rPr>
        <w:t>Ariston</w:t>
      </w:r>
      <w:r>
        <w:rPr>
          <w:rFonts w:ascii="仿宋" w:hAnsi="仿宋" w:cs="仿宋" w:eastAsia="仿宋"/>
          <w:sz w:val="37"/>
          <w:spacing w:val="0"/>
          <w:color w:val="000000"/>
          <w:b w:val="off"/>
          <w:i w:val="off"/>
        </w:rPr>
        <w:t xml:space="preserve"> </w:t>
      </w:r>
      <w:r>
        <w:rPr>
          <w:rFonts w:ascii="仿宋" w:hAnsi="仿宋" w:cs="仿宋" w:eastAsia="仿宋"/>
          <w:sz w:val="37"/>
          <w:spacing w:val="0"/>
          <w:color w:val="000000"/>
          <w:b w:val="on"/>
          <w:i w:val="off"/>
        </w:rPr>
        <w:t>of</w:t>
      </w:r>
      <w:r>
        <w:rPr>
          <w:rFonts w:ascii="仿宋" w:hAnsi="仿宋" w:cs="仿宋" w:eastAsia="仿宋"/>
          <w:sz w:val="37"/>
          <w:spacing w:val="0"/>
          <w:color w:val="000000"/>
          <w:b w:val="off"/>
          <w:i w:val="off"/>
        </w:rPr>
        <w:t xml:space="preserve"> </w:t>
      </w:r>
      <w:r>
        <w:rPr>
          <w:rFonts w:ascii="仿宋" w:hAnsi="仿宋" w:cs="仿宋" w:eastAsia="仿宋"/>
          <w:sz w:val="37"/>
          <w:spacing w:val="0"/>
          <w:color w:val="000000"/>
          <w:b w:val="on"/>
          <w:i w:val="off"/>
        </w:rPr>
        <w:t>Ceos</w:t>
      </w:r>
      <w:r>
        <w:rPr>
          <w:rFonts w:ascii="仿宋" w:hAnsi="仿宋" w:cs="仿宋" w:eastAsia="仿宋"/>
          <w:sz w:val="37"/>
          <w:spacing w:val="0"/>
          <w:color w:val="000000"/>
          <w:b w:val="off"/>
          <w:i w:val="off"/>
        </w:rPr>
        <w:t>〔阿里斯通(开奥斯的)〕：逍遥派成员，第五卷，第64</w:t>
      </w:r>
      <w:r>
        <w:rPr>
          <w:rFonts w:ascii="仿宋" w:hAnsi="仿宋" w:cs="仿宋" w:eastAsia="仿宋"/>
          <w:sz w:val="37"/>
          <w:spacing w:val="0"/>
          <w:color w:val="000000"/>
          <w:b w:val="off"/>
          <w:i w:val="off"/>
        </w:rPr>
        <w:t>页；第七卷，第164页。</w:t>
      </w:r>
      <w:bookmarkEnd w:id="6447"/>
    </w:p>
    <w:p>
      <w:pPr>
        <w:pageBreakBefore w:val="off"/>
        <w:tabs/>
        <w:wordWrap w:val="off"/>
        <w:spacing w:before="0" w:after="0" w:line="560" w:lineRule="atLeast"/>
        <w:ind w:left="740" w:right="100" w:hanging="400"/>
        <w:jc w:val="both"/>
        <w:textAlignment w:val="baseline"/>
        <w:rPr>
          <w:sz w:val="37"/>
        </w:rPr>
      </w:pPr>
      <w:bookmarkStart w:name="" w:id="6448"/>
      <w:r>
        <w:rPr>
          <w:rFonts w:ascii="仿宋" w:hAnsi="仿宋" w:cs="仿宋" w:eastAsia="仿宋"/>
          <w:sz w:val="37"/>
          <w:spacing w:val="0"/>
          <w:color w:val="000000"/>
          <w:b w:val="on"/>
          <w:i w:val="off"/>
        </w:rPr>
        <w:t>Ariston</w:t>
      </w:r>
      <w:r>
        <w:rPr>
          <w:rFonts w:ascii="仿宋" w:hAnsi="仿宋" w:cs="仿宋" w:eastAsia="仿宋"/>
          <w:sz w:val="37"/>
          <w:spacing w:val="0"/>
          <w:color w:val="000000"/>
          <w:b w:val="off"/>
          <w:i w:val="off"/>
        </w:rPr>
        <w:t xml:space="preserve"> </w:t>
      </w:r>
      <w:r>
        <w:rPr>
          <w:rFonts w:ascii="仿宋" w:hAnsi="仿宋" w:cs="仿宋" w:eastAsia="仿宋"/>
          <w:sz w:val="37"/>
          <w:spacing w:val="0"/>
          <w:color w:val="000000"/>
          <w:b w:val="on"/>
          <w:i w:val="off"/>
        </w:rPr>
        <w:t>of</w:t>
      </w:r>
      <w:r>
        <w:rPr>
          <w:rFonts w:ascii="仿宋" w:hAnsi="仿宋" w:cs="仿宋" w:eastAsia="仿宋"/>
          <w:sz w:val="37"/>
          <w:spacing w:val="0"/>
          <w:color w:val="000000"/>
          <w:b w:val="off"/>
          <w:i w:val="off"/>
        </w:rPr>
        <w:t xml:space="preserve"> </w:t>
      </w:r>
      <w:r>
        <w:rPr>
          <w:rFonts w:ascii="仿宋" w:hAnsi="仿宋" w:cs="仿宋" w:eastAsia="仿宋"/>
          <w:sz w:val="37"/>
          <w:spacing w:val="0"/>
          <w:color w:val="000000"/>
          <w:b w:val="on"/>
          <w:i w:val="off"/>
        </w:rPr>
        <w:t>Chios</w:t>
      </w:r>
      <w:r>
        <w:rPr>
          <w:rFonts w:ascii="仿宋" w:hAnsi="仿宋" w:cs="仿宋" w:eastAsia="仿宋"/>
          <w:sz w:val="37"/>
          <w:spacing w:val="0"/>
          <w:color w:val="000000"/>
          <w:b w:val="off"/>
          <w:i w:val="off"/>
        </w:rPr>
        <w:t>〔阿里斯通(开俄斯的)〕：斯多亚派成员，第七卷，</w:t>
      </w:r>
      <w:r>
        <w:rPr>
          <w:rFonts w:ascii="仿宋" w:hAnsi="仿宋" w:cs="仿宋" w:eastAsia="仿宋"/>
          <w:sz w:val="37"/>
          <w:spacing w:val="0"/>
          <w:color w:val="000000"/>
          <w:b w:val="off"/>
          <w:i w:val="off"/>
        </w:rPr>
        <w:t>第160、171、37页；第四卷，第41页；第六卷，第103页。</w:t>
      </w:r>
      <w:bookmarkEnd w:id="6448"/>
    </w:p>
    <w:p>
      <w:pPr>
        <w:pageBreakBefore w:val="off"/>
        <w:tabs/>
        <w:wordWrap w:val="off"/>
        <w:spacing w:before="0" w:after="0" w:line="560" w:lineRule="atLeast"/>
        <w:ind w:left="340" w:right="0"/>
        <w:jc w:val="both"/>
        <w:textAlignment w:val="baseline"/>
        <w:rPr>
          <w:sz w:val="37"/>
        </w:rPr>
      </w:pPr>
      <w:bookmarkStart w:name="" w:id="6449"/>
      <w:r>
        <w:rPr>
          <w:rFonts w:ascii="仿宋" w:hAnsi="仿宋" w:cs="仿宋" w:eastAsia="仿宋"/>
          <w:sz w:val="37"/>
          <w:spacing w:val="0"/>
          <w:color w:val="000000"/>
          <w:b w:val="on"/>
          <w:i w:val="off"/>
        </w:rPr>
        <w:t>Ariston</w:t>
      </w:r>
      <w:r>
        <w:rPr>
          <w:rFonts w:ascii="仿宋" w:hAnsi="仿宋" w:cs="仿宋" w:eastAsia="仿宋"/>
          <w:sz w:val="37"/>
          <w:spacing w:val="0"/>
          <w:color w:val="000000"/>
          <w:b w:val="off"/>
          <w:i w:val="off"/>
        </w:rPr>
        <w:t xml:space="preserve"> (阿里斯通)：柏拉图的父亲，第三卷，第1页。</w:t>
      </w:r>
      <w:bookmarkEnd w:id="6449"/>
    </w:p>
    <w:p>
      <w:pPr>
        <w:pageBreakBefore w:val="off"/>
        <w:tabs/>
        <w:wordWrap w:val="off"/>
        <w:spacing w:before="0" w:after="0" w:line="560" w:lineRule="atLeast"/>
        <w:ind w:left="340" w:right="0"/>
        <w:jc w:val="both"/>
        <w:textAlignment w:val="baseline"/>
        <w:rPr>
          <w:sz w:val="37"/>
        </w:rPr>
      </w:pPr>
      <w:bookmarkStart w:name="" w:id="6450"/>
      <w:r>
        <w:rPr>
          <w:rFonts w:ascii="仿宋" w:hAnsi="仿宋" w:cs="仿宋" w:eastAsia="仿宋"/>
          <w:sz w:val="37"/>
          <w:spacing w:val="0"/>
          <w:color w:val="000000"/>
          <w:b w:val="on"/>
          <w:i w:val="off"/>
        </w:rPr>
        <w:t>Ariston</w:t>
      </w:r>
      <w:r>
        <w:rPr>
          <w:rFonts w:ascii="仿宋" w:hAnsi="仿宋" w:cs="仿宋" w:eastAsia="仿宋"/>
          <w:sz w:val="37"/>
          <w:spacing w:val="0"/>
          <w:color w:val="000000"/>
          <w:b w:val="off"/>
          <w:i w:val="off"/>
        </w:rPr>
        <w:t xml:space="preserve"> (阿里斯通)：柏拉图的体育老师，第三卷，第4页。</w:t>
      </w:r>
      <w:bookmarkEnd w:id="6450"/>
    </w:p>
    <w:p>
      <w:pPr>
        <w:pageBreakBefore w:val="off"/>
        <w:tabs/>
        <w:wordWrap w:val="off"/>
        <w:spacing w:before="0" w:after="0" w:line="560" w:lineRule="atLeast"/>
        <w:ind w:left="340" w:right="0"/>
        <w:jc w:val="both"/>
        <w:textAlignment w:val="baseline"/>
        <w:rPr>
          <w:sz w:val="37"/>
        </w:rPr>
      </w:pPr>
      <w:bookmarkStart w:name="" w:id="6451"/>
      <w:r>
        <w:rPr>
          <w:rFonts w:ascii="仿宋" w:hAnsi="仿宋" w:cs="仿宋" w:eastAsia="仿宋"/>
          <w:sz w:val="37"/>
          <w:spacing w:val="0"/>
          <w:color w:val="000000"/>
          <w:b w:val="on"/>
          <w:i w:val="off"/>
        </w:rPr>
        <w:t>Aristophanes</w:t>
      </w:r>
      <w:r>
        <w:rPr>
          <w:rFonts w:ascii="仿宋" w:hAnsi="仿宋" w:cs="仿宋" w:eastAsia="仿宋"/>
          <w:sz w:val="37"/>
          <w:spacing w:val="0"/>
          <w:color w:val="000000"/>
          <w:b w:val="off"/>
          <w:i w:val="off"/>
        </w:rPr>
        <w:t xml:space="preserve"> (阿里斯托芬)：第二卷，第38页。</w:t>
      </w:r>
      <w:bookmarkEnd w:id="6451"/>
    </w:p>
    <w:p>
      <w:pPr>
        <w:pageBreakBefore w:val="off"/>
        <w:tabs/>
        <w:wordWrap w:val="off"/>
        <w:spacing w:before="0" w:after="0" w:line="560" w:lineRule="atLeast"/>
        <w:ind w:left="740" w:right="40" w:hanging="400"/>
        <w:jc w:val="both"/>
        <w:textAlignment w:val="baseline"/>
        <w:rPr>
          <w:sz w:val="37"/>
        </w:rPr>
      </w:pPr>
      <w:bookmarkStart w:name="" w:id="6452"/>
      <w:r>
        <w:rPr>
          <w:rFonts w:ascii="仿宋" w:hAnsi="仿宋" w:cs="仿宋" w:eastAsia="仿宋"/>
          <w:sz w:val="37"/>
          <w:spacing w:val="0"/>
          <w:color w:val="000000"/>
          <w:b w:val="on"/>
          <w:i w:val="off"/>
        </w:rPr>
        <w:t>Aristotle</w:t>
      </w:r>
      <w:r>
        <w:rPr>
          <w:rFonts w:ascii="仿宋" w:hAnsi="仿宋" w:cs="仿宋" w:eastAsia="仿宋"/>
          <w:sz w:val="37"/>
          <w:spacing w:val="0"/>
          <w:color w:val="000000"/>
          <w:b w:val="off"/>
          <w:i w:val="off"/>
        </w:rPr>
        <w:t xml:space="preserve"> </w:t>
      </w:r>
      <w:r>
        <w:rPr>
          <w:rFonts w:ascii="仿宋" w:hAnsi="仿宋" w:cs="仿宋" w:eastAsia="仿宋"/>
          <w:sz w:val="37"/>
          <w:spacing w:val="0"/>
          <w:color w:val="000000"/>
          <w:b w:val="on"/>
          <w:i w:val="off"/>
        </w:rPr>
        <w:t>of</w:t>
      </w:r>
      <w:r>
        <w:rPr>
          <w:rFonts w:ascii="仿宋" w:hAnsi="仿宋" w:cs="仿宋" w:eastAsia="仿宋"/>
          <w:sz w:val="37"/>
          <w:spacing w:val="0"/>
          <w:color w:val="000000"/>
          <w:b w:val="off"/>
          <w:i w:val="off"/>
        </w:rPr>
        <w:t xml:space="preserve"> </w:t>
      </w:r>
      <w:r>
        <w:rPr>
          <w:rFonts w:ascii="仿宋" w:hAnsi="仿宋" w:cs="仿宋" w:eastAsia="仿宋"/>
          <w:sz w:val="37"/>
          <w:spacing w:val="0"/>
          <w:color w:val="000000"/>
          <w:b w:val="on"/>
          <w:i w:val="off"/>
        </w:rPr>
        <w:t>Stagira</w:t>
      </w:r>
      <w:r>
        <w:rPr>
          <w:rFonts w:ascii="仿宋" w:hAnsi="仿宋" w:cs="仿宋" w:eastAsia="仿宋"/>
          <w:sz w:val="37"/>
          <w:spacing w:val="0"/>
          <w:color w:val="000000"/>
          <w:b w:val="off"/>
          <w:i w:val="off"/>
        </w:rPr>
        <w:t>〔亚里士多德(斯塔吉拉的)〕：生平，第五卷，第1</w:t>
      </w:r>
      <w:r>
        <w:rPr>
          <w:rFonts w:ascii="仿宋" w:hAnsi="仿宋" w:cs="仿宋" w:eastAsia="仿宋"/>
          <w:sz w:val="37"/>
          <w:spacing w:val="0"/>
          <w:color w:val="000000"/>
          <w:b w:val="off"/>
          <w:i w:val="off"/>
        </w:rPr>
        <w:t>页；他的著作列表，第五卷，第22页；其他同名者，第五卷，第</w:t>
      </w:r>
      <w:r>
        <w:rPr>
          <w:rFonts w:ascii="仿宋" w:hAnsi="仿宋" w:cs="仿宋" w:eastAsia="仿宋"/>
          <w:sz w:val="37"/>
          <w:spacing w:val="0"/>
          <w:color w:val="000000"/>
          <w:b w:val="off"/>
          <w:i w:val="off"/>
        </w:rPr>
        <w:t>35页。</w:t>
      </w:r>
      <w:bookmarkEnd w:id="6452"/>
    </w:p>
    <w:p>
      <w:pPr>
        <w:pageBreakBefore w:val="off"/>
        <w:tabs/>
        <w:wordWrap w:val="off"/>
        <w:spacing w:before="0" w:after="0" w:line="560" w:lineRule="atLeast"/>
        <w:ind w:left="340" w:right="0"/>
        <w:jc w:val="both"/>
        <w:textAlignment w:val="baseline"/>
        <w:rPr>
          <w:sz w:val="37"/>
        </w:rPr>
      </w:pPr>
      <w:bookmarkStart w:name="" w:id="6453"/>
      <w:r>
        <w:rPr>
          <w:rFonts w:ascii="仿宋" w:hAnsi="仿宋" w:cs="仿宋" w:eastAsia="仿宋"/>
          <w:sz w:val="37"/>
          <w:spacing w:val="0"/>
          <w:color w:val="000000"/>
          <w:b w:val="on"/>
          <w:i w:val="off"/>
        </w:rPr>
        <w:t>Arithmetic</w:t>
      </w:r>
      <w:r>
        <w:rPr>
          <w:rFonts w:ascii="仿宋" w:hAnsi="仿宋" w:cs="仿宋" w:eastAsia="仿宋"/>
          <w:sz w:val="37"/>
          <w:spacing w:val="0"/>
          <w:color w:val="000000"/>
          <w:b w:val="off"/>
          <w:i w:val="off"/>
        </w:rPr>
        <w:t xml:space="preserve"> (算术)：埃及人所宣称的发现，第一卷，第11页。</w:t>
      </w:r>
      <w:bookmarkEnd w:id="6453"/>
    </w:p>
    <w:p>
      <w:pPr>
        <w:pageBreakBefore w:val="off"/>
        <w:tabs/>
        <w:wordWrap w:val="off"/>
        <w:spacing w:before="0" w:after="0" w:line="560" w:lineRule="atLeast"/>
        <w:ind w:left="740" w:right="80" w:hanging="400"/>
        <w:jc w:val="both"/>
        <w:textAlignment w:val="baseline"/>
        <w:rPr>
          <w:sz w:val="37"/>
        </w:rPr>
      </w:pPr>
      <w:bookmarkStart w:name="" w:id="6454"/>
      <w:r>
        <w:rPr>
          <w:rFonts w:ascii="仿宋" w:hAnsi="仿宋" w:cs="仿宋" w:eastAsia="仿宋"/>
          <w:sz w:val="37"/>
          <w:spacing w:val="0"/>
          <w:color w:val="000000"/>
          <w:b w:val="on"/>
          <w:i w:val="off"/>
        </w:rPr>
        <w:t>Arrogance</w:t>
      </w:r>
      <w:r>
        <w:rPr>
          <w:rFonts w:ascii="仿宋" w:hAnsi="仿宋" w:cs="仿宋" w:eastAsia="仿宋"/>
          <w:sz w:val="37"/>
          <w:spacing w:val="0"/>
          <w:color w:val="000000"/>
          <w:b w:val="off"/>
          <w:i w:val="off"/>
        </w:rPr>
        <w:t xml:space="preserve"> (傲慢)：第二卷，第129页；第五卷，第5页；第六卷，</w:t>
      </w:r>
      <w:r>
        <w:rPr>
          <w:rFonts w:ascii="仿宋" w:hAnsi="仿宋" w:cs="仿宋" w:eastAsia="仿宋"/>
          <w:sz w:val="37"/>
          <w:spacing w:val="0"/>
          <w:color w:val="000000"/>
          <w:b w:val="off"/>
          <w:i w:val="off"/>
        </w:rPr>
        <w:t>第60页。</w:t>
      </w:r>
      <w:bookmarkEnd w:id="6454"/>
    </w:p>
    <w:p>
      <w:pPr>
        <w:pageBreakBefore w:val="off"/>
        <w:tabs/>
        <w:wordWrap w:val="off"/>
        <w:spacing w:before="0" w:after="0" w:line="560" w:lineRule="atLeast"/>
        <w:ind w:left="340" w:right="0"/>
        <w:jc w:val="both"/>
        <w:textAlignment w:val="baseline"/>
        <w:rPr>
          <w:sz w:val="37"/>
        </w:rPr>
      </w:pPr>
      <w:bookmarkStart w:name="" w:id="6455"/>
      <w:r>
        <w:rPr>
          <w:rFonts w:ascii="仿宋" w:hAnsi="仿宋" w:cs="仿宋" w:eastAsia="仿宋"/>
          <w:sz w:val="37"/>
          <w:spacing w:val="0"/>
          <w:color w:val="000000"/>
          <w:b w:val="on"/>
          <w:i w:val="off"/>
        </w:rPr>
        <w:t>Art</w:t>
      </w:r>
      <w:r>
        <w:rPr>
          <w:rFonts w:ascii="仿宋" w:hAnsi="仿宋" w:cs="仿宋" w:eastAsia="仿宋"/>
          <w:sz w:val="37"/>
          <w:spacing w:val="0"/>
          <w:color w:val="000000"/>
          <w:b w:val="off"/>
          <w:i w:val="off"/>
        </w:rPr>
        <w:t xml:space="preserve"> (技艺)：它的三个分支，据柏拉图的学说，第三卷，第100页。</w:t>
      </w:r>
      <w:bookmarkEnd w:id="6455"/>
    </w:p>
    <w:p>
      <w:pPr>
        <w:pageBreakBefore w:val="off"/>
        <w:tabs/>
        <w:wordWrap w:val="off"/>
        <w:spacing w:before="0" w:after="0" w:line="560" w:lineRule="atLeast"/>
        <w:ind w:left="340" w:right="0"/>
        <w:jc w:val="both"/>
        <w:textAlignment w:val="baseline"/>
        <w:rPr>
          <w:sz w:val="37"/>
        </w:rPr>
      </w:pPr>
      <w:bookmarkStart w:name="" w:id="6456"/>
      <w:r>
        <w:rPr>
          <w:rFonts w:ascii="仿宋" w:hAnsi="仿宋" w:cs="仿宋" w:eastAsia="仿宋"/>
          <w:sz w:val="37"/>
          <w:spacing w:val="0"/>
          <w:color w:val="000000"/>
          <w:b w:val="on"/>
          <w:i w:val="off"/>
        </w:rPr>
        <w:t>Artaphernes</w:t>
      </w:r>
      <w:r>
        <w:rPr>
          <w:rFonts w:ascii="仿宋" w:hAnsi="仿宋" w:cs="仿宋" w:eastAsia="仿宋"/>
          <w:sz w:val="37"/>
          <w:spacing w:val="0"/>
          <w:color w:val="000000"/>
          <w:b w:val="off"/>
          <w:i w:val="off"/>
        </w:rPr>
        <w:t xml:space="preserve"> (阿塔斐尼)：第二卷，第79页。</w:t>
      </w:r>
      <w:bookmarkEnd w:id="6456"/>
    </w:p>
    <w:p>
      <w:pPr>
        <w:pageBreakBefore w:val="off"/>
        <w:tabs/>
        <w:wordWrap w:val="off"/>
        <w:spacing w:before="0" w:after="0" w:line="560" w:lineRule="atLeast"/>
        <w:ind w:left="740" w:right="0" w:hanging="400"/>
        <w:jc w:val="both"/>
        <w:textAlignment w:val="baseline"/>
        <w:rPr>
          <w:sz w:val="37"/>
        </w:rPr>
      </w:pPr>
      <w:bookmarkStart w:name="" w:id="6457"/>
      <w:r>
        <w:rPr>
          <w:rFonts w:ascii="仿宋" w:hAnsi="仿宋" w:cs="仿宋" w:eastAsia="仿宋"/>
          <w:sz w:val="37"/>
          <w:spacing w:val="0"/>
          <w:color w:val="000000"/>
          <w:b w:val="on"/>
          <w:i w:val="off"/>
        </w:rPr>
        <w:t>Artemis</w:t>
      </w:r>
      <w:r>
        <w:rPr>
          <w:rFonts w:ascii="仿宋" w:hAnsi="仿宋" w:cs="仿宋" w:eastAsia="仿宋"/>
          <w:sz w:val="37"/>
          <w:spacing w:val="0"/>
          <w:color w:val="000000"/>
          <w:b w:val="off"/>
          <w:i w:val="off"/>
        </w:rPr>
        <w:t xml:space="preserve"> (阿耳忒弥)：第二卷，第42、51页；生日，第二卷，第44</w:t>
      </w:r>
      <w:r>
        <w:rPr>
          <w:rFonts w:ascii="仿宋" w:hAnsi="仿宋" w:cs="仿宋" w:eastAsia="仿宋"/>
          <w:sz w:val="37"/>
          <w:spacing w:val="0"/>
          <w:color w:val="000000"/>
          <w:b w:val="off"/>
          <w:i w:val="off"/>
        </w:rPr>
        <w:t>页。</w:t>
      </w:r>
      <w:bookmarkEnd w:id="6457"/>
    </w:p>
    <w:p>
      <w:pPr>
        <w:pageBreakBefore w:val="off"/>
        <w:tabs/>
        <w:wordWrap w:val="off"/>
        <w:spacing w:before="0" w:after="0" w:line="560" w:lineRule="atLeast"/>
        <w:ind w:left="340" w:right="0"/>
        <w:jc w:val="both"/>
        <w:textAlignment w:val="baseline"/>
        <w:rPr>
          <w:sz w:val="37"/>
        </w:rPr>
      </w:pPr>
      <w:bookmarkStart w:name="" w:id="6458"/>
      <w:r>
        <w:rPr>
          <w:rFonts w:ascii="仿宋" w:hAnsi="仿宋" w:cs="仿宋" w:eastAsia="仿宋"/>
          <w:sz w:val="37"/>
          <w:spacing w:val="0"/>
          <w:color w:val="000000"/>
          <w:b w:val="on"/>
          <w:i w:val="off"/>
        </w:rPr>
        <w:t>Artemon</w:t>
      </w:r>
      <w:r>
        <w:rPr>
          <w:rFonts w:ascii="仿宋" w:hAnsi="仿宋" w:cs="仿宋" w:eastAsia="仿宋"/>
          <w:sz w:val="37"/>
          <w:spacing w:val="0"/>
          <w:color w:val="000000"/>
          <w:b w:val="off"/>
          <w:i w:val="off"/>
        </w:rPr>
        <w:t xml:space="preserve"> (阿尔特蒙)：普罗泰戈拉的父亲，第九卷，第50页。</w:t>
      </w:r>
      <w:bookmarkEnd w:id="6458"/>
    </w:p>
    <w:p>
      <w:pPr>
        <w:pageBreakBefore w:val="off"/>
        <w:tabs/>
        <w:wordWrap w:val="off"/>
        <w:spacing w:before="0" w:after="0" w:line="560" w:lineRule="atLeast"/>
        <w:ind w:left="740" w:right="40" w:hanging="400"/>
        <w:jc w:val="both"/>
        <w:textAlignment w:val="baseline"/>
        <w:rPr>
          <w:sz w:val="37"/>
        </w:rPr>
      </w:pPr>
      <w:bookmarkStart w:name="" w:id="6459"/>
      <w:r>
        <w:rPr>
          <w:rFonts w:ascii="仿宋" w:hAnsi="仿宋" w:cs="仿宋" w:eastAsia="仿宋"/>
          <w:sz w:val="37"/>
          <w:spacing w:val="0"/>
          <w:color w:val="000000"/>
          <w:b w:val="on"/>
          <w:i w:val="off"/>
        </w:rPr>
        <w:t>Asclepiades</w:t>
      </w:r>
      <w:r>
        <w:rPr>
          <w:rFonts w:ascii="仿宋" w:hAnsi="仿宋" w:cs="仿宋" w:eastAsia="仿宋"/>
          <w:sz w:val="37"/>
          <w:spacing w:val="0"/>
          <w:color w:val="000000"/>
          <w:b w:val="off"/>
          <w:i w:val="off"/>
        </w:rPr>
        <w:t xml:space="preserve"> </w:t>
      </w:r>
      <w:r>
        <w:rPr>
          <w:rFonts w:ascii="仿宋" w:hAnsi="仿宋" w:cs="仿宋" w:eastAsia="仿宋"/>
          <w:sz w:val="37"/>
          <w:spacing w:val="0"/>
          <w:color w:val="000000"/>
          <w:b w:val="on"/>
          <w:i w:val="off"/>
        </w:rPr>
        <w:t>of</w:t>
      </w:r>
      <w:r>
        <w:rPr>
          <w:rFonts w:ascii="仿宋" w:hAnsi="仿宋" w:cs="仿宋" w:eastAsia="仿宋"/>
          <w:sz w:val="37"/>
          <w:spacing w:val="0"/>
          <w:color w:val="000000"/>
          <w:b w:val="off"/>
          <w:i w:val="off"/>
        </w:rPr>
        <w:t xml:space="preserve"> </w:t>
      </w:r>
      <w:r>
        <w:rPr>
          <w:rFonts w:ascii="仿宋" w:hAnsi="仿宋" w:cs="仿宋" w:eastAsia="仿宋"/>
          <w:sz w:val="37"/>
          <w:spacing w:val="0"/>
          <w:color w:val="000000"/>
          <w:b w:val="on"/>
          <w:i w:val="off"/>
        </w:rPr>
        <w:t>Phlius</w:t>
      </w:r>
      <w:r>
        <w:rPr>
          <w:rFonts w:ascii="仿宋" w:hAnsi="仿宋" w:cs="仿宋" w:eastAsia="仿宋"/>
          <w:sz w:val="37"/>
          <w:spacing w:val="0"/>
          <w:color w:val="000000"/>
          <w:b w:val="off"/>
          <w:i w:val="off"/>
        </w:rPr>
        <w:t>〔阿司克勒彼亚得(佛利乌斯的)〕：美涅得谟的</w:t>
      </w:r>
      <w:r>
        <w:rPr>
          <w:rFonts w:ascii="仿宋" w:hAnsi="仿宋" w:cs="仿宋" w:eastAsia="仿宋"/>
          <w:sz w:val="37"/>
          <w:spacing w:val="0"/>
          <w:color w:val="000000"/>
          <w:b w:val="off"/>
          <w:i w:val="off"/>
        </w:rPr>
        <w:t>朋友，第二卷，第105、131、137、138页。</w:t>
      </w:r>
      <w:bookmarkEnd w:id="6459"/>
    </w:p>
    <w:p>
      <w:pPr>
        <w:pageBreakBefore w:val="off"/>
        <w:tabs/>
        <w:wordWrap w:val="off"/>
        <w:spacing w:before="0" w:after="0" w:line="560" w:lineRule="atLeast"/>
        <w:ind w:left="340" w:right="0"/>
        <w:jc w:val="both"/>
        <w:textAlignment w:val="baseline"/>
        <w:rPr>
          <w:sz w:val="37"/>
        </w:rPr>
      </w:pPr>
      <w:bookmarkStart w:name="" w:id="6460"/>
      <w:r>
        <w:rPr>
          <w:rFonts w:ascii="仿宋" w:hAnsi="仿宋" w:cs="仿宋" w:eastAsia="仿宋"/>
          <w:sz w:val="37"/>
          <w:spacing w:val="0"/>
          <w:color w:val="000000"/>
          <w:b w:val="on"/>
          <w:i w:val="off"/>
        </w:rPr>
        <w:t>Asclepius</w:t>
      </w:r>
      <w:r>
        <w:rPr>
          <w:rFonts w:ascii="仿宋" w:hAnsi="仿宋" w:cs="仿宋" w:eastAsia="仿宋"/>
          <w:sz w:val="37"/>
          <w:spacing w:val="0"/>
          <w:color w:val="000000"/>
          <w:b w:val="off"/>
          <w:i w:val="off"/>
        </w:rPr>
        <w:t xml:space="preserve"> (阿斯克勒普)：拳击手，第六卷，第38页。</w:t>
      </w:r>
      <w:bookmarkEnd w:id="6460"/>
    </w:p>
    <w:p>
      <w:pPr>
        <w:pageBreakBefore w:val="off"/>
        <w:tabs/>
        <w:wordWrap w:val="off"/>
        <w:spacing w:before="0" w:after="0" w:line="560" w:lineRule="atLeast"/>
        <w:ind w:left="340" w:right="0"/>
        <w:jc w:val="both"/>
        <w:textAlignment w:val="baseline"/>
        <w:rPr>
          <w:sz w:val="37"/>
        </w:rPr>
      </w:pPr>
      <w:bookmarkStart w:name="" w:id="6461"/>
      <w:r>
        <w:rPr>
          <w:rFonts w:ascii="仿宋" w:hAnsi="仿宋" w:cs="仿宋" w:eastAsia="仿宋"/>
          <w:sz w:val="37"/>
          <w:spacing w:val="0"/>
          <w:color w:val="000000"/>
          <w:b w:val="on"/>
          <w:i w:val="off"/>
        </w:rPr>
        <w:t>Assos</w:t>
      </w:r>
      <w:r>
        <w:rPr>
          <w:rFonts w:ascii="仿宋" w:hAnsi="仿宋" w:cs="仿宋" w:eastAsia="仿宋"/>
          <w:sz w:val="37"/>
          <w:spacing w:val="0"/>
          <w:color w:val="000000"/>
          <w:b w:val="off"/>
          <w:i w:val="off"/>
        </w:rPr>
        <w:t xml:space="preserve"> (阿索斯)：第七卷，第168页；</w:t>
      </w:r>
      <w:bookmarkEnd w:id="6461"/>
    </w:p>
    <w:p>
      <w:pPr>
        <w:pageBreakBefore w:val="off"/>
        <w:tabs/>
        <w:wordWrap w:val="off"/>
        <w:spacing w:before="0" w:after="0" w:line="560" w:lineRule="atLeast"/>
        <w:ind w:left="340" w:right="0"/>
        <w:jc w:val="both"/>
        <w:textAlignment w:val="baseline"/>
        <w:rPr>
          <w:sz w:val="37"/>
        </w:rPr>
      </w:pPr>
      <w:bookmarkStart w:name="" w:id="6462"/>
      <w:r>
        <w:rPr>
          <w:rFonts w:ascii="仿宋" w:hAnsi="仿宋" w:cs="仿宋" w:eastAsia="仿宋"/>
          <w:sz w:val="37"/>
          <w:spacing w:val="0"/>
          <w:color w:val="000000"/>
          <w:b w:val="on"/>
          <w:i w:val="off"/>
        </w:rPr>
        <w:t>Assyrians</w:t>
      </w:r>
      <w:r>
        <w:rPr>
          <w:rFonts w:ascii="仿宋" w:hAnsi="仿宋" w:cs="仿宋" w:eastAsia="仿宋"/>
          <w:sz w:val="37"/>
          <w:spacing w:val="0"/>
          <w:color w:val="000000"/>
          <w:b w:val="off"/>
          <w:i w:val="off"/>
        </w:rPr>
        <w:t xml:space="preserve"> (亚述人)：第一卷，第1页。</w:t>
      </w:r>
      <w:bookmarkEnd w:id="6462"/>
    </w:p>
    <w:p>
      <w:pPr>
        <w:pageBreakBefore w:val="off"/>
        <w:tabs/>
        <w:wordWrap w:val="off"/>
        <w:spacing w:before="0" w:after="0" w:line="560" w:lineRule="atLeast"/>
        <w:ind w:left="340" w:right="0"/>
        <w:jc w:val="both"/>
        <w:textAlignment w:val="baseline"/>
        <w:rPr>
          <w:sz w:val="37"/>
        </w:rPr>
      </w:pPr>
      <w:bookmarkStart w:name="" w:id="6463"/>
      <w:r>
        <w:rPr>
          <w:rFonts w:ascii="仿宋" w:hAnsi="仿宋" w:cs="仿宋" w:eastAsia="仿宋"/>
          <w:sz w:val="37"/>
          <w:spacing w:val="0"/>
          <w:color w:val="000000"/>
          <w:b w:val="on"/>
          <w:i w:val="off"/>
        </w:rPr>
        <w:t>Asterisk</w:t>
      </w:r>
      <w:r>
        <w:rPr>
          <w:rFonts w:ascii="仿宋" w:hAnsi="仿宋" w:cs="仿宋" w:eastAsia="仿宋"/>
          <w:sz w:val="37"/>
          <w:spacing w:val="0"/>
          <w:color w:val="000000"/>
          <w:b w:val="off"/>
          <w:i w:val="off"/>
        </w:rPr>
        <w:t xml:space="preserve"> (星号)：柏拉图著作的评注符号，第三卷，第66页。</w:t>
      </w:r>
      <w:bookmarkEnd w:id="6463"/>
    </w:p>
    <w:p>
      <w:pPr>
        <w:pageBreakBefore w:val="off"/>
        <w:tabs/>
        <w:wordWrap w:val="off"/>
        <w:spacing w:before="0" w:after="0" w:line="560" w:lineRule="atLeast"/>
        <w:ind w:left="740" w:right="0" w:hanging="400"/>
        <w:jc w:val="both"/>
        <w:textAlignment w:val="baseline"/>
        <w:rPr>
          <w:sz w:val="37"/>
        </w:rPr>
      </w:pPr>
      <w:bookmarkStart w:name="" w:id="6464"/>
      <w:r>
        <w:rPr>
          <w:rFonts w:ascii="仿宋" w:hAnsi="仿宋" w:cs="仿宋" w:eastAsia="仿宋"/>
          <w:sz w:val="37"/>
          <w:spacing w:val="0"/>
          <w:color w:val="000000"/>
          <w:b w:val="on"/>
          <w:i w:val="off"/>
        </w:rPr>
        <w:t>Aston</w:t>
      </w:r>
      <w:r>
        <w:rPr>
          <w:rFonts w:ascii="仿宋" w:hAnsi="仿宋" w:cs="仿宋" w:eastAsia="仿宋"/>
          <w:sz w:val="37"/>
          <w:spacing w:val="0"/>
          <w:color w:val="000000"/>
          <w:b w:val="off"/>
          <w:i w:val="off"/>
        </w:rPr>
        <w:t xml:space="preserve"> </w:t>
      </w:r>
      <w:r>
        <w:rPr>
          <w:rFonts w:ascii="仿宋" w:hAnsi="仿宋" w:cs="仿宋" w:eastAsia="仿宋"/>
          <w:sz w:val="37"/>
          <w:spacing w:val="0"/>
          <w:color w:val="000000"/>
          <w:b w:val="on"/>
          <w:i w:val="off"/>
        </w:rPr>
        <w:t>of</w:t>
      </w:r>
      <w:r>
        <w:rPr>
          <w:rFonts w:ascii="仿宋" w:hAnsi="仿宋" w:cs="仿宋" w:eastAsia="仿宋"/>
          <w:sz w:val="37"/>
          <w:spacing w:val="0"/>
          <w:color w:val="000000"/>
          <w:b w:val="off"/>
          <w:i w:val="off"/>
        </w:rPr>
        <w:t xml:space="preserve"> </w:t>
      </w:r>
      <w:r>
        <w:rPr>
          <w:rFonts w:ascii="仿宋" w:hAnsi="仿宋" w:cs="仿宋" w:eastAsia="仿宋"/>
          <w:sz w:val="37"/>
          <w:spacing w:val="0"/>
          <w:color w:val="000000"/>
          <w:b w:val="on"/>
          <w:i w:val="off"/>
        </w:rPr>
        <w:t>Croton</w:t>
      </w:r>
      <w:r>
        <w:rPr>
          <w:rFonts w:ascii="仿宋" w:hAnsi="仿宋" w:cs="仿宋" w:eastAsia="仿宋"/>
          <w:sz w:val="37"/>
          <w:spacing w:val="0"/>
          <w:color w:val="000000"/>
          <w:b w:val="off"/>
          <w:i w:val="off"/>
        </w:rPr>
        <w:t>〔阿斯通(克罗顿的)〕：他的著作被误认为是毕达哥</w:t>
      </w:r>
      <w:r>
        <w:rPr>
          <w:rFonts w:ascii="仿宋" w:hAnsi="仿宋" w:cs="仿宋" w:eastAsia="仿宋"/>
          <w:sz w:val="37"/>
          <w:spacing w:val="0"/>
          <w:color w:val="000000"/>
          <w:b w:val="off"/>
          <w:i w:val="off"/>
        </w:rPr>
        <w:t>拉斯写的，第八卷，第7页。</w:t>
      </w:r>
      <w:bookmarkEnd w:id="6464"/>
    </w:p>
    <w:p>
      <w:pPr>
        <w:pageBreakBefore w:val="off"/>
        <w:tabs>
          <w:tab w:pos="6660" w:val="left" w:leader="none"/>
        </w:tabs>
        <w:wordWrap w:val="off"/>
        <w:spacing w:before="0" w:after="0" w:line="440" w:lineRule="atLeast"/>
        <w:ind w:left="4760" w:right="0"/>
        <w:jc w:val="both"/>
        <w:textAlignment w:val="baseline"/>
        <w:rPr>
          <w:sz w:val="32"/>
        </w:rPr>
      </w:pPr>
      <w:bookmarkStart w:name="" w:id="6465"/>
      <w:r>
        <w:rPr>
          <w:rFonts w:ascii="楷体" w:hAnsi="楷体" w:cs="楷体" w:eastAsia="楷体"/>
          <w:sz w:val="32"/>
          <w:spacing w:val="0"/>
          <w:color w:val="000000"/>
          <w:b w:val="off"/>
          <w:i w:val="off"/>
        </w:rPr>
        <w:t>—— 766</w:t>
      </w:r>
      <w:r>
        <w:t xml:space="preserve">	</w:t>
      </w:r>
      <w:r>
        <w:rPr>
          <w:rFonts w:ascii="楷体" w:hAnsi="楷体" w:cs="楷体" w:eastAsia="楷体"/>
          <w:sz w:val="32"/>
          <w:spacing w:val="0"/>
          <w:color w:val="000000"/>
          <w:b w:val="off"/>
          <w:i w:val="off"/>
        </w:rPr>
        <w:t>—</w:t>
      </w:r>
      <w:bookmarkEnd w:id="6465"/>
    </w:p>
    <w:p>
      <w:r>
        <w:t/>
      </w:r>
    </w:p>
    <w:p>
      <w:pPr>
        <w:sectPr>
          <w:footerReference r:id="rId739"/>
          <w:headerReference r:id="rId740" w:type="default"/>
          <w:type w:val="nextPage"/>
          <w:pgSz w:w="15700" w:h="22460"/>
          <w:pgMar w:left="2220" w:top="1780" w:right="2220" w:bottom="1780" w:header="1480" w:footer="1480"/>
          <w:cols w:num="1"/>
        </w:sectPr>
      </w:pPr>
    </w:p>
    <w:p>
      <w:pPr>
        <w:pageBreakBefore w:val="off"/>
        <w:tabs/>
        <w:wordWrap w:val="off"/>
        <w:spacing w:before="280" w:after="0" w:line="600" w:lineRule="atLeast"/>
        <w:ind w:left="0" w:right="0"/>
        <w:jc w:val="center"/>
        <w:textAlignment w:val="baseline"/>
        <w:rPr>
          <w:sz w:val="42"/>
        </w:rPr>
      </w:pPr>
      <w:bookmarkStart w:name="" w:id="6466"/>
      <w:r>
        <w:rPr>
          <w:rFonts w:ascii="宋体" w:hAnsi="宋体" w:cs="宋体" w:eastAsia="宋体"/>
          <w:sz w:val="42"/>
          <w:spacing w:val="0"/>
          <w:color w:val="000000"/>
          <w:u w:val="single"/>
          <w:b w:val="on"/>
          <w:i w:val="off"/>
        </w:rPr>
        <w:t xml:space="preserve">                      附录 Ⅱ                     </w:t>
      </w:r>
      <w:bookmarkEnd w:id="6466"/>
    </w:p>
    <w:p>
      <w:pPr>
        <w:pageBreakBefore w:val="off"/>
        <w:tabs/>
        <w:wordWrap w:val="off"/>
        <w:spacing w:before="0" w:after="0" w:line="540" w:lineRule="exact"/>
        <w:ind w:left="0" w:right="0"/>
        <w:jc w:val="center"/>
        <w:textAlignment w:val="baseline"/>
        <w:rPr>
          <w:sz w:val="42"/>
        </w:rPr>
      </w:pPr>
      <w:bookmarkStart w:name="" w:id="6467"/>
      <w:r>
        <w:rPr>
          <w:rFonts w:ascii="宋体" w:hAnsi="宋体" w:cs="宋体" w:eastAsia="宋体"/>
          <w:sz w:val="42"/>
          <w:spacing w:val="0"/>
          <w:color w:val="000000"/>
          <w:b w:val="off"/>
          <w:i w:val="off"/>
        </w:rPr>
        <w:t/>
      </w:r>
      <w:bookmarkEnd w:id="6467"/>
    </w:p>
    <w:p>
      <w:pPr>
        <w:pageBreakBefore w:val="off"/>
        <w:tabs/>
        <w:wordWrap w:val="off"/>
        <w:spacing w:before="0" w:after="0" w:line="560" w:lineRule="atLeast"/>
        <w:ind w:left="0" w:right="0"/>
        <w:jc w:val="both"/>
        <w:textAlignment w:val="baseline"/>
        <w:rPr>
          <w:sz w:val="35"/>
        </w:rPr>
      </w:pPr>
      <w:bookmarkStart w:name="" w:id="6468"/>
      <w:r>
        <w:rPr>
          <w:rFonts w:ascii="仿宋" w:hAnsi="仿宋" w:cs="仿宋" w:eastAsia="仿宋"/>
          <w:sz w:val="35"/>
          <w:spacing w:val="0"/>
          <w:color w:val="000000"/>
          <w:b w:val="off"/>
          <w:i w:val="off"/>
        </w:rPr>
        <w:t>Astrampsychos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(埃斯特拉西科)：第一卷，第2页。</w:t>
      </w:r>
      <w:bookmarkEnd w:id="6468"/>
    </w:p>
    <w:p>
      <w:pPr>
        <w:pageBreakBefore w:val="off"/>
        <w:tabs/>
        <w:wordWrap w:val="off"/>
        <w:spacing w:before="0" w:after="0" w:line="560" w:lineRule="atLeast"/>
        <w:ind w:left="400" w:right="100" w:hanging="400"/>
        <w:jc w:val="both"/>
        <w:textAlignment w:val="baseline"/>
        <w:rPr>
          <w:sz w:val="35"/>
        </w:rPr>
      </w:pPr>
      <w:bookmarkStart w:name="" w:id="6469"/>
      <w:r>
        <w:rPr>
          <w:rFonts w:ascii="仿宋" w:hAnsi="仿宋" w:cs="仿宋" w:eastAsia="仿宋"/>
          <w:sz w:val="35"/>
          <w:spacing w:val="0"/>
          <w:color w:val="000000"/>
          <w:b w:val="off"/>
          <w:i w:val="off"/>
        </w:rPr>
        <w:t>Astronomy</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(天文学)：第一卷，第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11页；第十卷，第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77、91、97、</w:t>
      </w:r>
      <w:r>
        <w:rPr>
          <w:rFonts w:ascii="仿宋" w:hAnsi="仿宋" w:cs="仿宋" w:eastAsia="仿宋"/>
          <w:sz w:val="35"/>
          <w:spacing w:val="0"/>
          <w:color w:val="000000"/>
          <w:b w:val="off"/>
          <w:i w:val="off"/>
        </w:rPr>
        <w:t>113页。</w:t>
      </w:r>
      <w:bookmarkEnd w:id="6469"/>
    </w:p>
    <w:p>
      <w:pPr>
        <w:pageBreakBefore w:val="off"/>
        <w:tabs/>
        <w:wordWrap w:val="off"/>
        <w:spacing w:before="0" w:after="0" w:line="560" w:lineRule="atLeast"/>
        <w:ind w:left="0" w:right="0"/>
        <w:jc w:val="both"/>
        <w:textAlignment w:val="baseline"/>
        <w:rPr>
          <w:sz w:val="35"/>
        </w:rPr>
      </w:pPr>
      <w:bookmarkStart w:name="" w:id="6470"/>
      <w:r>
        <w:rPr>
          <w:rFonts w:ascii="仿宋" w:hAnsi="仿宋" w:cs="仿宋" w:eastAsia="仿宋"/>
          <w:sz w:val="35"/>
          <w:spacing w:val="0"/>
          <w:color w:val="000000"/>
          <w:b w:val="off"/>
          <w:i w:val="off"/>
        </w:rPr>
        <w:t>Astyanax</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(阿斯提阿那克)：逍遥派的里柯的兄弟，第五卷，第69页。</w:t>
      </w:r>
      <w:bookmarkEnd w:id="6470"/>
    </w:p>
    <w:p>
      <w:pPr>
        <w:pageBreakBefore w:val="off"/>
        <w:tabs/>
        <w:wordWrap w:val="off"/>
        <w:spacing w:before="0" w:after="0" w:line="560" w:lineRule="atLeast"/>
        <w:ind w:left="0" w:right="0"/>
        <w:jc w:val="both"/>
        <w:textAlignment w:val="baseline"/>
        <w:rPr>
          <w:sz w:val="35"/>
        </w:rPr>
      </w:pPr>
      <w:bookmarkStart w:name="" w:id="6471"/>
      <w:r>
        <w:rPr>
          <w:rFonts w:ascii="仿宋" w:hAnsi="仿宋" w:cs="仿宋" w:eastAsia="仿宋"/>
          <w:sz w:val="35"/>
          <w:spacing w:val="0"/>
          <w:color w:val="000000"/>
          <w:b w:val="off"/>
          <w:i w:val="off"/>
        </w:rPr>
        <w:t>Astydamas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(阿斯提达马)：悲剧诗人，第二卷，第43页。</w:t>
      </w:r>
      <w:bookmarkEnd w:id="6471"/>
    </w:p>
    <w:p>
      <w:pPr>
        <w:pageBreakBefore w:val="off"/>
        <w:tabs/>
        <w:wordWrap w:val="off"/>
        <w:spacing w:before="0" w:after="0" w:line="560" w:lineRule="atLeast"/>
        <w:ind w:left="0" w:right="0"/>
        <w:jc w:val="both"/>
        <w:textAlignment w:val="baseline"/>
        <w:rPr>
          <w:sz w:val="35"/>
        </w:rPr>
      </w:pPr>
      <w:bookmarkStart w:name="" w:id="6472"/>
      <w:r>
        <w:rPr>
          <w:rFonts w:ascii="仿宋" w:hAnsi="仿宋" w:cs="仿宋" w:eastAsia="仿宋"/>
          <w:sz w:val="35"/>
          <w:spacing w:val="0"/>
          <w:color w:val="000000"/>
          <w:b w:val="off"/>
          <w:i w:val="off"/>
        </w:rPr>
        <w:t>Astypalaea</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(阿斯提帕拉亚)：城镇和岛屿，第六卷，第84页。</w:t>
      </w:r>
      <w:bookmarkEnd w:id="6472"/>
    </w:p>
    <w:p>
      <w:pPr>
        <w:pageBreakBefore w:val="off"/>
        <w:tabs/>
        <w:wordWrap w:val="off"/>
        <w:spacing w:before="0" w:after="0" w:line="560" w:lineRule="atLeast"/>
        <w:ind w:left="400" w:right="120" w:hanging="400"/>
        <w:jc w:val="both"/>
        <w:textAlignment w:val="baseline"/>
        <w:rPr>
          <w:sz w:val="35"/>
        </w:rPr>
      </w:pPr>
      <w:bookmarkStart w:name="" w:id="6473"/>
      <w:r>
        <w:rPr>
          <w:rFonts w:ascii="仿宋" w:hAnsi="仿宋" w:cs="仿宋" w:eastAsia="仿宋"/>
          <w:sz w:val="35"/>
          <w:spacing w:val="0"/>
          <w:color w:val="000000"/>
          <w:b w:val="off"/>
          <w:i w:val="off"/>
        </w:rPr>
        <w:t>Atarneus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(阿塔纽斯)：米西亚的一个镇，第一卷，第80页；第五卷，</w:t>
      </w:r>
      <w:r>
        <w:rPr>
          <w:rFonts w:ascii="仿宋" w:hAnsi="仿宋" w:cs="仿宋" w:eastAsia="仿宋"/>
          <w:sz w:val="35"/>
          <w:spacing w:val="0"/>
          <w:color w:val="000000"/>
          <w:b w:val="off"/>
          <w:i w:val="off"/>
        </w:rPr>
        <w:t>第8页。</w:t>
      </w:r>
      <w:bookmarkEnd w:id="6473"/>
    </w:p>
    <w:p>
      <w:pPr>
        <w:pageBreakBefore w:val="off"/>
        <w:tabs/>
        <w:wordWrap w:val="off"/>
        <w:spacing w:before="0" w:after="0" w:line="560" w:lineRule="atLeast"/>
        <w:ind w:left="0" w:right="0"/>
        <w:jc w:val="both"/>
        <w:textAlignment w:val="baseline"/>
        <w:rPr>
          <w:sz w:val="35"/>
        </w:rPr>
      </w:pPr>
      <w:bookmarkStart w:name="" w:id="6474"/>
      <w:r>
        <w:rPr>
          <w:rFonts w:ascii="仿宋" w:hAnsi="仿宋" w:cs="仿宋" w:eastAsia="仿宋"/>
          <w:sz w:val="35"/>
          <w:spacing w:val="0"/>
          <w:color w:val="000000"/>
          <w:b w:val="off"/>
          <w:i w:val="off"/>
        </w:rPr>
        <w:t>Athanas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(阿萨涅)：斯特拉托的遗嘱执行者，第五卷，第62页。</w:t>
      </w:r>
      <w:bookmarkEnd w:id="6474"/>
    </w:p>
    <w:p>
      <w:pPr>
        <w:pageBreakBefore w:val="off"/>
        <w:tabs/>
        <w:wordWrap w:val="off"/>
        <w:spacing w:before="0" w:after="0" w:line="560" w:lineRule="atLeast"/>
        <w:ind w:left="0" w:right="0"/>
        <w:jc w:val="both"/>
        <w:textAlignment w:val="baseline"/>
        <w:rPr>
          <w:sz w:val="35"/>
        </w:rPr>
      </w:pPr>
      <w:bookmarkStart w:name="" w:id="6475"/>
      <w:r>
        <w:rPr>
          <w:rFonts w:ascii="仿宋" w:hAnsi="仿宋" w:cs="仿宋" w:eastAsia="仿宋"/>
          <w:sz w:val="35"/>
          <w:spacing w:val="0"/>
          <w:color w:val="000000"/>
          <w:b w:val="off"/>
          <w:i w:val="off"/>
        </w:rPr>
        <w:t>Athenaeus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(阿特纳奥)：伊壁鸠鲁派成员，第十卷，第22页。</w:t>
      </w:r>
      <w:bookmarkEnd w:id="6475"/>
    </w:p>
    <w:p>
      <w:pPr>
        <w:pageBreakBefore w:val="off"/>
        <w:tabs/>
        <w:wordWrap w:val="off"/>
        <w:spacing w:before="0" w:after="0" w:line="560" w:lineRule="atLeast"/>
        <w:ind w:left="0" w:right="0"/>
        <w:jc w:val="both"/>
        <w:textAlignment w:val="baseline"/>
        <w:rPr>
          <w:sz w:val="35"/>
        </w:rPr>
      </w:pPr>
      <w:bookmarkStart w:name="" w:id="6476"/>
      <w:r>
        <w:rPr>
          <w:rFonts w:ascii="仿宋" w:hAnsi="仿宋" w:cs="仿宋" w:eastAsia="仿宋"/>
          <w:sz w:val="35"/>
          <w:spacing w:val="0"/>
          <w:color w:val="000000"/>
          <w:b w:val="off"/>
          <w:i w:val="off"/>
        </w:rPr>
        <w:t>Athenaeus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(阿特纳奥)：医师，第二卷，第104页。</w:t>
      </w:r>
      <w:bookmarkEnd w:id="6476"/>
    </w:p>
    <w:p>
      <w:pPr>
        <w:pageBreakBefore w:val="off"/>
        <w:tabs/>
        <w:wordWrap w:val="off"/>
        <w:spacing w:before="0" w:after="0" w:line="560" w:lineRule="atLeast"/>
        <w:ind w:left="400" w:right="80" w:hanging="400"/>
        <w:jc w:val="both"/>
        <w:textAlignment w:val="baseline"/>
        <w:rPr>
          <w:sz w:val="35"/>
        </w:rPr>
      </w:pPr>
      <w:bookmarkStart w:name="" w:id="6477"/>
      <w:r>
        <w:rPr>
          <w:rFonts w:ascii="仿宋" w:hAnsi="仿宋" w:cs="仿宋" w:eastAsia="仿宋"/>
          <w:sz w:val="35"/>
          <w:spacing w:val="0"/>
          <w:color w:val="000000"/>
          <w:b w:val="off"/>
          <w:i w:val="off"/>
        </w:rPr>
        <w:t>Athene</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(雅典娜)：在林达斯的庙宇，第一卷，第89页；斐狄亚斯雕</w:t>
      </w:r>
      <w:r>
        <w:rPr>
          <w:rFonts w:ascii="仿宋" w:hAnsi="仿宋" w:cs="仿宋" w:eastAsia="仿宋"/>
          <w:sz w:val="35"/>
          <w:spacing w:val="0"/>
          <w:color w:val="000000"/>
          <w:b w:val="off"/>
          <w:i w:val="off"/>
        </w:rPr>
        <w:t>刻的她的雕像，第二卷，第116页；为她树立的雕像，第五卷，第</w:t>
      </w:r>
      <w:r>
        <w:rPr>
          <w:rFonts w:ascii="仿宋" w:hAnsi="仿宋" w:cs="仿宋" w:eastAsia="仿宋"/>
          <w:sz w:val="35"/>
          <w:spacing w:val="0"/>
          <w:color w:val="000000"/>
          <w:b w:val="off"/>
          <w:i w:val="off"/>
        </w:rPr>
        <w:t>16页。</w:t>
      </w:r>
      <w:bookmarkEnd w:id="6477"/>
    </w:p>
    <w:p>
      <w:pPr>
        <w:pageBreakBefore w:val="off"/>
        <w:tabs/>
        <w:wordWrap w:val="off"/>
        <w:spacing w:before="0" w:after="0" w:line="560" w:lineRule="atLeast"/>
        <w:ind w:left="400" w:right="60" w:hanging="400"/>
        <w:jc w:val="both"/>
        <w:textAlignment w:val="baseline"/>
        <w:rPr>
          <w:sz w:val="35"/>
        </w:rPr>
      </w:pPr>
      <w:bookmarkStart w:name="" w:id="6478"/>
      <w:r>
        <w:rPr>
          <w:rFonts w:ascii="仿宋" w:hAnsi="仿宋" w:cs="仿宋" w:eastAsia="仿宋"/>
          <w:sz w:val="35"/>
          <w:spacing w:val="0"/>
          <w:color w:val="000000"/>
          <w:b w:val="off"/>
          <w:i w:val="off"/>
        </w:rPr>
        <w:t>Athenians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(雅典人)：为苏格拉底的死感到遗憾，第二卷，第43页；</w:t>
      </w:r>
      <w:r>
        <w:rPr>
          <w:rFonts w:ascii="仿宋" w:hAnsi="仿宋" w:cs="仿宋" w:eastAsia="仿宋"/>
          <w:sz w:val="35"/>
          <w:spacing w:val="0"/>
          <w:color w:val="000000"/>
          <w:b w:val="off"/>
          <w:i w:val="off"/>
        </w:rPr>
        <w:t>第五卷，第17页；很为尊敬德米特里乌，第五卷，第75页；芝</w:t>
      </w:r>
      <w:r>
        <w:rPr>
          <w:rFonts w:ascii="仿宋" w:hAnsi="仿宋" w:cs="仿宋" w:eastAsia="仿宋"/>
          <w:sz w:val="35"/>
          <w:spacing w:val="0"/>
          <w:color w:val="000000"/>
          <w:b w:val="off"/>
          <w:i w:val="off"/>
        </w:rPr>
        <w:t>诺，第七卷，第10页；也可参见第二卷，第16页。</w:t>
      </w:r>
      <w:bookmarkEnd w:id="6478"/>
    </w:p>
    <w:p>
      <w:pPr>
        <w:pageBreakBefore w:val="off"/>
        <w:tabs/>
        <w:wordWrap w:val="off"/>
        <w:spacing w:before="0" w:after="0" w:line="560" w:lineRule="atLeast"/>
        <w:ind w:left="400" w:right="60" w:hanging="400"/>
        <w:jc w:val="both"/>
        <w:textAlignment w:val="baseline"/>
        <w:rPr>
          <w:sz w:val="35"/>
        </w:rPr>
      </w:pPr>
      <w:bookmarkStart w:name="" w:id="6479"/>
      <w:r>
        <w:rPr>
          <w:rFonts w:ascii="仿宋" w:hAnsi="仿宋" w:cs="仿宋" w:eastAsia="仿宋"/>
          <w:sz w:val="35"/>
          <w:spacing w:val="0"/>
          <w:color w:val="000000"/>
          <w:b w:val="off"/>
          <w:i w:val="off"/>
        </w:rPr>
        <w:t>Athencritus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(阿塞诺克里托)：德谟克利特的父亲，第九卷，第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34</w:t>
      </w:r>
      <w:r>
        <w:rPr>
          <w:rFonts w:ascii="仿宋" w:hAnsi="仿宋" w:cs="仿宋" w:eastAsia="仿宋"/>
          <w:sz w:val="35"/>
          <w:spacing w:val="0"/>
          <w:color w:val="000000"/>
          <w:b w:val="off"/>
          <w:i w:val="off"/>
        </w:rPr>
        <w:t>页。</w:t>
      </w:r>
      <w:bookmarkEnd w:id="6479"/>
    </w:p>
    <w:p>
      <w:pPr>
        <w:pageBreakBefore w:val="off"/>
        <w:tabs/>
        <w:wordWrap w:val="off"/>
        <w:spacing w:before="0" w:after="0" w:line="560" w:lineRule="atLeast"/>
        <w:ind w:left="400" w:right="60" w:hanging="400"/>
        <w:jc w:val="both"/>
        <w:textAlignment w:val="baseline"/>
        <w:rPr>
          <w:sz w:val="35"/>
        </w:rPr>
      </w:pPr>
      <w:bookmarkStart w:name="" w:id="6480"/>
      <w:r>
        <w:rPr>
          <w:rFonts w:ascii="仿宋" w:hAnsi="仿宋" w:cs="仿宋" w:eastAsia="仿宋"/>
          <w:sz w:val="35"/>
          <w:spacing w:val="0"/>
          <w:color w:val="000000"/>
          <w:b w:val="off"/>
          <w:i w:val="off"/>
        </w:rPr>
        <w:t>Athens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(雅典)：下列哲学家的故乡：埃斯基涅，安提司泰尼，阿凯劳</w:t>
      </w:r>
      <w:r>
        <w:rPr>
          <w:rFonts w:ascii="仿宋" w:hAnsi="仿宋" w:cs="仿宋" w:eastAsia="仿宋"/>
          <w:sz w:val="35"/>
          <w:spacing w:val="0"/>
          <w:color w:val="000000"/>
          <w:b w:val="off"/>
          <w:i w:val="off"/>
        </w:rPr>
        <w:t>斯，克拉特斯，克力同，伊壁鸠鲁，格劳孔，柏拉图，波勒谟，苏</w:t>
      </w:r>
      <w:r>
        <w:rPr>
          <w:rFonts w:ascii="仿宋" w:hAnsi="仿宋" w:cs="仿宋" w:eastAsia="仿宋"/>
          <w:sz w:val="35"/>
          <w:spacing w:val="0"/>
          <w:color w:val="000000"/>
          <w:b w:val="off"/>
          <w:i w:val="off"/>
        </w:rPr>
        <w:t>格拉底，梭伦，斯彪西波，西蒙，色诺芬；与斯巴达对比，第六</w:t>
      </w:r>
      <w:r>
        <w:rPr>
          <w:rFonts w:ascii="仿宋" w:hAnsi="仿宋" w:cs="仿宋" w:eastAsia="仿宋"/>
          <w:sz w:val="35"/>
          <w:spacing w:val="0"/>
          <w:color w:val="000000"/>
          <w:b w:val="off"/>
          <w:i w:val="off"/>
        </w:rPr>
        <w:t>卷，第59页。</w:t>
      </w:r>
      <w:bookmarkEnd w:id="6480"/>
    </w:p>
    <w:p>
      <w:pPr>
        <w:pageBreakBefore w:val="off"/>
        <w:tabs/>
        <w:wordWrap w:val="off"/>
        <w:spacing w:before="0" w:after="0" w:line="560" w:lineRule="atLeast"/>
        <w:ind w:left="0" w:right="0"/>
        <w:jc w:val="both"/>
        <w:textAlignment w:val="baseline"/>
        <w:rPr>
          <w:sz w:val="35"/>
        </w:rPr>
      </w:pPr>
      <w:bookmarkStart w:name="" w:id="6481"/>
      <w:r>
        <w:rPr>
          <w:rFonts w:ascii="仿宋" w:hAnsi="仿宋" w:cs="仿宋" w:eastAsia="仿宋"/>
          <w:sz w:val="35"/>
          <w:spacing w:val="0"/>
          <w:color w:val="000000"/>
          <w:b w:val="off"/>
          <w:i w:val="off"/>
        </w:rPr>
        <w:t>Athlios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(阿斯利俄人)：第六卷，第44页。</w:t>
      </w:r>
      <w:bookmarkEnd w:id="6481"/>
    </w:p>
    <w:p>
      <w:pPr>
        <w:pageBreakBefore w:val="off"/>
        <w:tabs/>
        <w:wordWrap w:val="off"/>
        <w:spacing w:before="0" w:after="0" w:line="560" w:lineRule="atLeast"/>
        <w:ind w:left="0" w:right="0"/>
        <w:jc w:val="both"/>
        <w:textAlignment w:val="baseline"/>
        <w:rPr>
          <w:sz w:val="35"/>
        </w:rPr>
      </w:pPr>
      <w:bookmarkStart w:name="" w:id="6482"/>
      <w:r>
        <w:rPr>
          <w:rFonts w:ascii="仿宋" w:hAnsi="仿宋" w:cs="仿宋" w:eastAsia="仿宋"/>
          <w:sz w:val="35"/>
          <w:spacing w:val="0"/>
          <w:color w:val="000000"/>
          <w:b w:val="off"/>
          <w:i w:val="off"/>
        </w:rPr>
        <w:t>Atlas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(阿特拉斯)：利比亚哲学家，第一卷，第1页。</w:t>
      </w:r>
      <w:bookmarkEnd w:id="6482"/>
    </w:p>
    <w:p>
      <w:pPr>
        <w:pageBreakBefore w:val="off"/>
        <w:tabs/>
        <w:wordWrap w:val="off"/>
        <w:spacing w:before="0" w:after="0" w:line="560" w:lineRule="atLeast"/>
        <w:ind w:left="0" w:right="0"/>
        <w:jc w:val="both"/>
        <w:textAlignment w:val="baseline"/>
        <w:rPr>
          <w:sz w:val="35"/>
        </w:rPr>
      </w:pPr>
      <w:bookmarkStart w:name="" w:id="6483"/>
      <w:r>
        <w:rPr>
          <w:rFonts w:ascii="仿宋" w:hAnsi="仿宋" w:cs="仿宋" w:eastAsia="仿宋"/>
          <w:sz w:val="35"/>
          <w:spacing w:val="0"/>
          <w:color w:val="000000"/>
          <w:b w:val="off"/>
          <w:i w:val="off"/>
        </w:rPr>
        <w:t>Atoms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(原子)：第九卷，第44页；第十卷，第41页。</w:t>
      </w:r>
      <w:bookmarkEnd w:id="6483"/>
    </w:p>
    <w:p>
      <w:pPr>
        <w:pageBreakBefore w:val="off"/>
        <w:tabs/>
        <w:wordWrap w:val="off"/>
        <w:spacing w:before="0" w:after="0" w:line="560" w:lineRule="atLeast"/>
        <w:ind w:left="0" w:right="0"/>
        <w:jc w:val="both"/>
        <w:textAlignment w:val="baseline"/>
        <w:rPr>
          <w:sz w:val="35"/>
        </w:rPr>
      </w:pPr>
      <w:bookmarkStart w:name="" w:id="6484"/>
      <w:r>
        <w:rPr>
          <w:rFonts w:ascii="仿宋" w:hAnsi="仿宋" w:cs="仿宋" w:eastAsia="仿宋"/>
          <w:sz w:val="35"/>
          <w:spacing w:val="0"/>
          <w:color w:val="000000"/>
          <w:b w:val="off"/>
          <w:i w:val="off"/>
        </w:rPr>
        <w:t>Attagas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and</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Numenios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(阿塔伽斯和努门纽斯)：第九卷，第114页。</w:t>
      </w:r>
      <w:bookmarkEnd w:id="6484"/>
    </w:p>
    <w:p>
      <w:pPr>
        <w:pageBreakBefore w:val="off"/>
        <w:tabs/>
        <w:wordWrap w:val="off"/>
        <w:spacing w:before="0" w:after="0" w:line="560" w:lineRule="atLeast"/>
        <w:ind w:left="400" w:right="0" w:hanging="400"/>
        <w:jc w:val="both"/>
        <w:textAlignment w:val="baseline"/>
        <w:rPr>
          <w:sz w:val="35"/>
        </w:rPr>
      </w:pPr>
      <w:bookmarkStart w:name="" w:id="6485"/>
      <w:r>
        <w:rPr>
          <w:rFonts w:ascii="仿宋" w:hAnsi="仿宋" w:cs="仿宋" w:eastAsia="仿宋"/>
          <w:sz w:val="35"/>
          <w:spacing w:val="0"/>
          <w:color w:val="000000"/>
          <w:b w:val="off"/>
          <w:i w:val="off"/>
        </w:rPr>
        <w:t>Attalus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of</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Pergamos〔阿塔卢(帕加马的)〕：第四卷，第60页；第五</w:t>
      </w:r>
      <w:r>
        <w:rPr>
          <w:rFonts w:ascii="仿宋" w:hAnsi="仿宋" w:cs="仿宋" w:eastAsia="仿宋"/>
          <w:sz w:val="35"/>
          <w:spacing w:val="0"/>
          <w:color w:val="000000"/>
          <w:b w:val="off"/>
          <w:i w:val="off"/>
        </w:rPr>
        <w:t>卷，第67页。</w:t>
      </w:r>
      <w:bookmarkEnd w:id="6485"/>
    </w:p>
    <w:p>
      <w:pPr>
        <w:pageBreakBefore w:val="off"/>
        <w:tabs/>
        <w:wordWrap w:val="off"/>
        <w:spacing w:before="0" w:after="0" w:line="560" w:lineRule="atLeast"/>
        <w:ind w:left="0" w:right="0"/>
        <w:jc w:val="both"/>
        <w:textAlignment w:val="baseline"/>
        <w:rPr>
          <w:sz w:val="35"/>
        </w:rPr>
      </w:pPr>
      <w:bookmarkStart w:name="" w:id="6486"/>
      <w:r>
        <w:rPr>
          <w:rFonts w:ascii="仿宋" w:hAnsi="仿宋" w:cs="仿宋" w:eastAsia="仿宋"/>
          <w:sz w:val="35"/>
          <w:spacing w:val="0"/>
          <w:color w:val="000000"/>
          <w:b w:val="off"/>
          <w:i w:val="off"/>
        </w:rPr>
        <w:t>Attica</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(阿提卡)：它的三个等级的居民，第一卷，第58、66页。</w:t>
      </w:r>
      <w:bookmarkEnd w:id="6486"/>
    </w:p>
    <w:p>
      <w:pPr>
        <w:pageBreakBefore w:val="off"/>
        <w:tabs/>
        <w:wordWrap w:val="off"/>
        <w:spacing w:before="0" w:after="0" w:line="460" w:lineRule="atLeast"/>
        <w:ind w:left="0" w:right="0"/>
        <w:jc w:val="center"/>
        <w:textAlignment w:val="baseline"/>
        <w:rPr>
          <w:sz w:val="34"/>
        </w:rPr>
      </w:pPr>
      <w:bookmarkStart w:name="" w:id="6487"/>
      <w:r>
        <w:rPr>
          <w:rFonts w:ascii="仿宋" w:hAnsi="仿宋" w:cs="仿宋" w:eastAsia="仿宋"/>
          <w:sz w:val="34"/>
          <w:spacing w:val="0"/>
          <w:color w:val="000000"/>
          <w:b w:val="off"/>
          <w:i w:val="off"/>
        </w:rPr>
        <w:t>——</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767</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w:t>
      </w:r>
      <w:bookmarkEnd w:id="6487"/>
    </w:p>
    <w:p>
      <w:r>
        <w:t/>
      </w:r>
    </w:p>
    <w:p>
      <w:pPr>
        <w:sectPr>
          <w:footerReference r:id="rId741"/>
          <w:headerReference r:id="rId742" w:type="default"/>
          <w:type w:val="nextPage"/>
          <w:pgSz w:w="15700" w:h="22880"/>
          <w:pgMar w:left="2260" w:top="1820" w:right="2260" w:bottom="1820" w:header="1520" w:footer="1520"/>
          <w:cols w:num="1"/>
        </w:sectPr>
      </w:pPr>
    </w:p>
    <w:p>
      <w:pPr>
        <w:pageBreakBefore w:val="off"/>
        <w:tabs/>
        <w:wordWrap w:val="off"/>
        <w:spacing w:before="260" w:after="0" w:line="540" w:lineRule="atLeast"/>
        <w:ind w:left="0" w:right="0"/>
        <w:jc w:val="center"/>
        <w:textAlignment w:val="baseline"/>
        <w:rPr>
          <w:sz w:val="40"/>
        </w:rPr>
      </w:pPr>
      <w:bookmarkStart w:name="" w:id="6488"/>
      <w:r>
        <w:rPr>
          <w:rFonts w:ascii="楷体" w:hAnsi="楷体" w:cs="楷体" w:eastAsia="楷体"/>
          <w:sz w:val="40"/>
          <w:spacing w:val="0"/>
          <w:color w:val="000000"/>
          <w:u w:val="single"/>
          <w:b w:val="off"/>
          <w:i w:val="off"/>
        </w:rPr>
        <w:t xml:space="preserve">                      名哲言行录                     </w:t>
      </w:r>
      <w:bookmarkEnd w:id="6488"/>
    </w:p>
    <w:p>
      <w:pPr>
        <w:pageBreakBefore w:val="off"/>
        <w:tabs/>
        <w:wordWrap w:val="off"/>
        <w:spacing w:before="0" w:after="0" w:line="540" w:lineRule="exact"/>
        <w:ind w:left="0" w:right="0"/>
        <w:jc w:val="center"/>
        <w:textAlignment w:val="baseline"/>
        <w:rPr>
          <w:sz w:val="40"/>
        </w:rPr>
      </w:pPr>
      <w:bookmarkStart w:name="" w:id="6489"/>
      <w:r>
        <w:rPr>
          <w:rFonts w:ascii="宋体" w:hAnsi="宋体" w:cs="宋体" w:eastAsia="宋体"/>
          <w:sz w:val="40"/>
          <w:spacing w:val="0"/>
          <w:color w:val="000000"/>
          <w:b w:val="off"/>
          <w:i w:val="off"/>
        </w:rPr>
        <w:t/>
      </w:r>
      <w:bookmarkEnd w:id="6489"/>
    </w:p>
    <w:p>
      <w:pPr>
        <w:pageBreakBefore w:val="off"/>
        <w:tabs/>
        <w:wordWrap w:val="off"/>
        <w:spacing w:before="0" w:after="0" w:line="560" w:lineRule="atLeast"/>
        <w:ind w:left="480" w:right="0"/>
        <w:jc w:val="both"/>
        <w:textAlignment w:val="baseline"/>
        <w:rPr>
          <w:sz w:val="34"/>
        </w:rPr>
      </w:pPr>
      <w:bookmarkStart w:name="" w:id="6490"/>
      <w:r>
        <w:rPr>
          <w:rFonts w:ascii="仿宋" w:hAnsi="仿宋" w:cs="仿宋" w:eastAsia="仿宋"/>
          <w:sz w:val="34"/>
          <w:spacing w:val="0"/>
          <w:color w:val="000000"/>
          <w:b w:val="off"/>
          <w:i w:val="off"/>
        </w:rPr>
        <w:t>Autodorus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(奥托多鲁)：伊壁鸠鲁派成员，第五卷，第92页。</w:t>
      </w:r>
      <w:bookmarkEnd w:id="6490"/>
    </w:p>
    <w:p>
      <w:pPr>
        <w:pageBreakBefore w:val="off"/>
        <w:tabs/>
        <w:wordWrap w:val="off"/>
        <w:spacing w:before="0" w:after="0" w:line="560" w:lineRule="atLeast"/>
        <w:ind w:left="900" w:right="20" w:hanging="420"/>
        <w:jc w:val="both"/>
        <w:textAlignment w:val="baseline"/>
        <w:rPr>
          <w:sz w:val="34"/>
        </w:rPr>
      </w:pPr>
      <w:bookmarkStart w:name="" w:id="6491"/>
      <w:r>
        <w:rPr>
          <w:rFonts w:ascii="仿宋" w:hAnsi="仿宋" w:cs="仿宋" w:eastAsia="仿宋"/>
          <w:sz w:val="34"/>
          <w:spacing w:val="0"/>
          <w:color w:val="000000"/>
          <w:b w:val="off"/>
          <w:i w:val="off"/>
        </w:rPr>
        <w:t>Autolycus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(奥托利库)：数学家，阿尔凯西劳的老师，第四卷，第29</w:t>
      </w:r>
      <w:r>
        <w:rPr>
          <w:rFonts w:ascii="仿宋" w:hAnsi="仿宋" w:cs="仿宋" w:eastAsia="仿宋"/>
          <w:sz w:val="34"/>
          <w:spacing w:val="0"/>
          <w:color w:val="000000"/>
          <w:b w:val="off"/>
          <w:i w:val="off"/>
        </w:rPr>
        <w:t>页。</w:t>
      </w:r>
      <w:bookmarkEnd w:id="6491"/>
    </w:p>
    <w:p>
      <w:pPr>
        <w:pageBreakBefore w:val="off"/>
        <w:tabs/>
        <w:wordWrap w:val="off"/>
        <w:spacing w:before="0" w:after="0" w:line="560" w:lineRule="atLeast"/>
        <w:ind w:left="900" w:right="20" w:hanging="420"/>
        <w:jc w:val="both"/>
        <w:textAlignment w:val="baseline"/>
        <w:rPr>
          <w:sz w:val="34"/>
        </w:rPr>
      </w:pPr>
      <w:bookmarkStart w:name="" w:id="6492"/>
      <w:r>
        <w:rPr>
          <w:rFonts w:ascii="仿宋" w:hAnsi="仿宋" w:cs="仿宋" w:eastAsia="仿宋"/>
          <w:sz w:val="34"/>
          <w:spacing w:val="0"/>
          <w:color w:val="000000"/>
          <w:b w:val="off"/>
          <w:i w:val="off"/>
        </w:rPr>
        <w:t>Axiothea</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of</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Phlius〔阿克西塞亚(佛利乌斯的)〕：柏拉图的学生，第三</w:t>
      </w:r>
      <w:r>
        <w:rPr>
          <w:rFonts w:ascii="仿宋" w:hAnsi="仿宋" w:cs="仿宋" w:eastAsia="仿宋"/>
          <w:sz w:val="34"/>
          <w:spacing w:val="0"/>
          <w:color w:val="000000"/>
          <w:b w:val="off"/>
          <w:i w:val="off"/>
        </w:rPr>
        <w:t>卷，第46页；第四卷，第2页。</w:t>
      </w:r>
      <w:bookmarkEnd w:id="6492"/>
    </w:p>
    <w:p>
      <w:pPr>
        <w:pageBreakBefore w:val="off"/>
        <w:tabs/>
        <w:wordWrap w:val="off"/>
        <w:spacing w:before="440" w:after="0" w:line="1040" w:lineRule="atLeast"/>
        <w:ind w:left="0" w:right="0"/>
        <w:jc w:val="center"/>
        <w:textAlignment w:val="baseline"/>
        <w:rPr>
          <w:sz w:val="78"/>
        </w:rPr>
      </w:pPr>
      <w:bookmarkStart w:name="" w:id="6493"/>
      <w:r>
        <w:rPr>
          <w:rFonts w:ascii="TimesNewRoman" w:hAnsi="TimesNewRoman" w:cs="TimesNewRoman" w:eastAsia="TimesNewRoman"/>
          <w:sz w:val="78"/>
          <w:spacing w:val="0"/>
          <w:color w:val="000000"/>
          <w:b w:val="on"/>
          <w:i w:val="off"/>
        </w:rPr>
        <w:t>B</w:t>
      </w:r>
      <w:bookmarkEnd w:id="6493"/>
    </w:p>
    <w:p>
      <w:pPr>
        <w:pageBreakBefore w:val="off"/>
        <w:tabs/>
        <w:wordWrap w:val="off"/>
        <w:spacing w:before="0" w:after="0" w:line="580" w:lineRule="exact"/>
        <w:ind w:left="0" w:right="0"/>
        <w:jc w:val="center"/>
        <w:textAlignment w:val="baseline"/>
        <w:rPr>
          <w:sz w:val="34"/>
        </w:rPr>
      </w:pPr>
      <w:bookmarkStart w:name="" w:id="6494"/>
      <w:r>
        <w:rPr>
          <w:rFonts w:ascii="宋体" w:hAnsi="宋体" w:cs="宋体" w:eastAsia="宋体"/>
          <w:sz w:val="34"/>
          <w:spacing w:val="0"/>
          <w:color w:val="000000"/>
          <w:b w:val="off"/>
          <w:i w:val="off"/>
        </w:rPr>
        <w:t/>
      </w:r>
      <w:bookmarkEnd w:id="6494"/>
    </w:p>
    <w:p>
      <w:pPr>
        <w:pageBreakBefore w:val="off"/>
        <w:tabs/>
        <w:wordWrap w:val="off"/>
        <w:spacing w:before="0" w:after="0" w:line="560" w:lineRule="atLeast"/>
        <w:ind w:left="480" w:right="0"/>
        <w:jc w:val="both"/>
        <w:textAlignment w:val="baseline"/>
        <w:rPr>
          <w:sz w:val="34"/>
        </w:rPr>
      </w:pPr>
      <w:bookmarkStart w:name="" w:id="6495"/>
      <w:r>
        <w:rPr>
          <w:rFonts w:ascii="仿宋" w:hAnsi="仿宋" w:cs="仿宋" w:eastAsia="仿宋"/>
          <w:sz w:val="34"/>
          <w:spacing w:val="0"/>
          <w:color w:val="000000"/>
          <w:b w:val="off"/>
          <w:i w:val="off"/>
        </w:rPr>
        <w:t>Babylon</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(巴比伦)：第六卷，第81页。</w:t>
      </w:r>
      <w:bookmarkEnd w:id="6495"/>
    </w:p>
    <w:p>
      <w:pPr>
        <w:pageBreakBefore w:val="off"/>
        <w:tabs/>
        <w:wordWrap w:val="off"/>
        <w:spacing w:before="0" w:after="0" w:line="560" w:lineRule="atLeast"/>
        <w:ind w:left="480" w:right="0"/>
        <w:jc w:val="both"/>
        <w:textAlignment w:val="baseline"/>
        <w:rPr>
          <w:sz w:val="34"/>
        </w:rPr>
      </w:pPr>
      <w:bookmarkStart w:name="" w:id="6496"/>
      <w:r>
        <w:rPr>
          <w:rFonts w:ascii="仿宋" w:hAnsi="仿宋" w:cs="仿宋" w:eastAsia="仿宋"/>
          <w:sz w:val="34"/>
          <w:spacing w:val="0"/>
          <w:color w:val="000000"/>
          <w:b w:val="off"/>
          <w:i w:val="off"/>
        </w:rPr>
        <w:t>Babys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(巴比斯)：斐瑞居德的父亲，第一卷，第119页。</w:t>
      </w:r>
      <w:bookmarkEnd w:id="6496"/>
    </w:p>
    <w:p>
      <w:pPr>
        <w:pageBreakBefore w:val="off"/>
        <w:tabs/>
        <w:wordWrap w:val="off"/>
        <w:spacing w:before="0" w:after="0" w:line="560" w:lineRule="atLeast"/>
        <w:ind w:left="480" w:right="0"/>
        <w:jc w:val="both"/>
        <w:textAlignment w:val="baseline"/>
        <w:rPr>
          <w:sz w:val="34"/>
        </w:rPr>
      </w:pPr>
      <w:bookmarkStart w:name="" w:id="6497"/>
      <w:r>
        <w:rPr>
          <w:rFonts w:ascii="仿宋" w:hAnsi="仿宋" w:cs="仿宋" w:eastAsia="仿宋"/>
          <w:sz w:val="34"/>
          <w:spacing w:val="0"/>
          <w:color w:val="000000"/>
          <w:b w:val="off"/>
          <w:i w:val="off"/>
        </w:rPr>
        <w:t>Barbarians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(蛮族人)：他们的哲学，第一卷，第1页。</w:t>
      </w:r>
      <w:bookmarkEnd w:id="6497"/>
    </w:p>
    <w:p>
      <w:pPr>
        <w:pageBreakBefore w:val="off"/>
        <w:tabs/>
        <w:wordWrap w:val="off"/>
        <w:spacing w:before="0" w:after="0" w:line="560" w:lineRule="atLeast"/>
        <w:ind w:left="480" w:right="0"/>
        <w:jc w:val="both"/>
        <w:textAlignment w:val="baseline"/>
        <w:rPr>
          <w:sz w:val="34"/>
        </w:rPr>
      </w:pPr>
      <w:bookmarkStart w:name="" w:id="6498"/>
      <w:r>
        <w:rPr>
          <w:rFonts w:ascii="仿宋" w:hAnsi="仿宋" w:cs="仿宋" w:eastAsia="仿宋"/>
          <w:sz w:val="34"/>
          <w:spacing w:val="0"/>
          <w:color w:val="000000"/>
          <w:b w:val="off"/>
          <w:i w:val="off"/>
        </w:rPr>
        <w:t>Bargylis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(巴吉里斯)：第五卷，第94页。</w:t>
      </w:r>
      <w:bookmarkEnd w:id="6498"/>
    </w:p>
    <w:p>
      <w:pPr>
        <w:pageBreakBefore w:val="off"/>
        <w:tabs/>
        <w:wordWrap w:val="off"/>
        <w:spacing w:before="0" w:after="0" w:line="560" w:lineRule="atLeast"/>
        <w:ind w:left="900" w:right="0" w:hanging="420"/>
        <w:jc w:val="both"/>
        <w:textAlignment w:val="baseline"/>
        <w:rPr>
          <w:sz w:val="34"/>
        </w:rPr>
      </w:pPr>
      <w:bookmarkStart w:name="" w:id="6499"/>
      <w:r>
        <w:rPr>
          <w:rFonts w:ascii="仿宋" w:hAnsi="仿宋" w:cs="仿宋" w:eastAsia="仿宋"/>
          <w:sz w:val="34"/>
          <w:spacing w:val="0"/>
          <w:color w:val="000000"/>
          <w:b w:val="off"/>
          <w:i w:val="off"/>
        </w:rPr>
        <w:t>Basilides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(拜西里德)：伊壁鸠鲁派成员，狄奥尼修的继承者，第十</w:t>
      </w:r>
      <w:r>
        <w:rPr>
          <w:rFonts w:ascii="仿宋" w:hAnsi="仿宋" w:cs="仿宋" w:eastAsia="仿宋"/>
          <w:sz w:val="34"/>
          <w:spacing w:val="0"/>
          <w:color w:val="000000"/>
          <w:b w:val="off"/>
          <w:i w:val="off"/>
        </w:rPr>
        <w:t>卷，第25页。</w:t>
      </w:r>
      <w:bookmarkEnd w:id="6499"/>
    </w:p>
    <w:p>
      <w:pPr>
        <w:pageBreakBefore w:val="off"/>
        <w:tabs/>
        <w:wordWrap w:val="off"/>
        <w:spacing w:before="0" w:after="0" w:line="560" w:lineRule="atLeast"/>
        <w:ind w:left="480" w:right="0"/>
        <w:jc w:val="both"/>
        <w:textAlignment w:val="baseline"/>
        <w:rPr>
          <w:sz w:val="34"/>
        </w:rPr>
      </w:pPr>
      <w:bookmarkStart w:name="" w:id="6500"/>
      <w:r>
        <w:rPr>
          <w:rFonts w:ascii="仿宋" w:hAnsi="仿宋" w:cs="仿宋" w:eastAsia="仿宋"/>
          <w:sz w:val="34"/>
          <w:spacing w:val="0"/>
          <w:color w:val="000000"/>
          <w:b w:val="off"/>
          <w:i w:val="off"/>
        </w:rPr>
        <w:t>Bate</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(巴特)：阿提卡的一个镇，第十卷，第16页。</w:t>
      </w:r>
      <w:bookmarkEnd w:id="6500"/>
    </w:p>
    <w:p>
      <w:pPr>
        <w:pageBreakBefore w:val="off"/>
        <w:tabs/>
        <w:wordWrap w:val="off"/>
        <w:spacing w:before="0" w:after="0" w:line="560" w:lineRule="atLeast"/>
        <w:ind w:left="480" w:right="0"/>
        <w:jc w:val="both"/>
        <w:textAlignment w:val="baseline"/>
        <w:rPr>
          <w:sz w:val="34"/>
        </w:rPr>
      </w:pPr>
      <w:bookmarkStart w:name="" w:id="6501"/>
      <w:r>
        <w:rPr>
          <w:rFonts w:ascii="仿宋" w:hAnsi="仿宋" w:cs="仿宋" w:eastAsia="仿宋"/>
          <w:sz w:val="34"/>
          <w:spacing w:val="0"/>
          <w:color w:val="000000"/>
          <w:b w:val="off"/>
          <w:i w:val="off"/>
        </w:rPr>
        <w:t>Bathycles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(已绪克勒)：阿卡狄亚人，第一卷，第28页。</w:t>
      </w:r>
      <w:bookmarkEnd w:id="6501"/>
    </w:p>
    <w:p>
      <w:pPr>
        <w:pageBreakBefore w:val="off"/>
        <w:tabs/>
        <w:wordWrap w:val="off"/>
        <w:spacing w:before="0" w:after="0" w:line="560" w:lineRule="atLeast"/>
        <w:ind w:left="480" w:right="0"/>
        <w:jc w:val="both"/>
        <w:textAlignment w:val="baseline"/>
        <w:rPr>
          <w:sz w:val="34"/>
        </w:rPr>
      </w:pPr>
      <w:bookmarkStart w:name="" w:id="6502"/>
      <w:r>
        <w:rPr>
          <w:rFonts w:ascii="仿宋" w:hAnsi="仿宋" w:cs="仿宋" w:eastAsia="仿宋"/>
          <w:sz w:val="34"/>
          <w:spacing w:val="0"/>
          <w:color w:val="000000"/>
          <w:b w:val="off"/>
          <w:i w:val="off"/>
        </w:rPr>
        <w:t>Batis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(巴蒂斯)：伊壁鸠鲁的姐姐，第十卷，第23页。</w:t>
      </w:r>
      <w:bookmarkEnd w:id="6502"/>
    </w:p>
    <w:p>
      <w:pPr>
        <w:pageBreakBefore w:val="off"/>
        <w:tabs/>
        <w:wordWrap w:val="off"/>
        <w:spacing w:before="0" w:after="0" w:line="560" w:lineRule="atLeast"/>
        <w:ind w:left="480" w:right="0"/>
        <w:jc w:val="both"/>
        <w:textAlignment w:val="baseline"/>
        <w:rPr>
          <w:sz w:val="34"/>
        </w:rPr>
      </w:pPr>
      <w:bookmarkStart w:name="" w:id="6503"/>
      <w:r>
        <w:rPr>
          <w:rFonts w:ascii="仿宋" w:hAnsi="仿宋" w:cs="仿宋" w:eastAsia="仿宋"/>
          <w:sz w:val="34"/>
          <w:spacing w:val="0"/>
          <w:color w:val="000000"/>
          <w:b w:val="off"/>
          <w:i w:val="off"/>
        </w:rPr>
        <w:t>Baton</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(巴顿)：麦尼普斯的主人，第六卷，第99页。</w:t>
      </w:r>
      <w:bookmarkEnd w:id="6503"/>
    </w:p>
    <w:p>
      <w:pPr>
        <w:pageBreakBefore w:val="off"/>
        <w:tabs/>
        <w:wordWrap w:val="off"/>
        <w:spacing w:before="0" w:after="0" w:line="560" w:lineRule="atLeast"/>
        <w:ind w:left="480" w:right="0"/>
        <w:jc w:val="both"/>
        <w:textAlignment w:val="baseline"/>
        <w:rPr>
          <w:sz w:val="34"/>
        </w:rPr>
      </w:pPr>
      <w:bookmarkStart w:name="" w:id="6504"/>
      <w:r>
        <w:rPr>
          <w:rFonts w:ascii="仿宋" w:hAnsi="仿宋" w:cs="仿宋" w:eastAsia="仿宋"/>
          <w:sz w:val="34"/>
          <w:spacing w:val="0"/>
          <w:color w:val="000000"/>
          <w:b w:val="off"/>
          <w:i w:val="off"/>
        </w:rPr>
        <w:t>Beans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(豆子)：受到毕达哥拉斯的崇拜，第八卷，第19、24、34页。</w:t>
      </w:r>
      <w:bookmarkEnd w:id="6504"/>
    </w:p>
    <w:p>
      <w:pPr>
        <w:pageBreakBefore w:val="off"/>
        <w:tabs/>
        <w:wordWrap w:val="off"/>
        <w:spacing w:before="0" w:after="0" w:line="560" w:lineRule="atLeast"/>
        <w:ind w:left="480" w:right="0"/>
        <w:jc w:val="both"/>
        <w:textAlignment w:val="baseline"/>
        <w:rPr>
          <w:sz w:val="34"/>
        </w:rPr>
      </w:pPr>
      <w:bookmarkStart w:name="" w:id="6505"/>
      <w:r>
        <w:rPr>
          <w:rFonts w:ascii="仿宋" w:hAnsi="仿宋" w:cs="仿宋" w:eastAsia="仿宋"/>
          <w:sz w:val="34"/>
          <w:spacing w:val="0"/>
          <w:color w:val="000000"/>
          <w:b w:val="off"/>
          <w:i w:val="off"/>
        </w:rPr>
        <w:t>Berenice</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(贝伦尼斯)：埃及王后，第五卷，第78页。</w:t>
      </w:r>
      <w:bookmarkEnd w:id="6505"/>
    </w:p>
    <w:p>
      <w:pPr>
        <w:pageBreakBefore w:val="off"/>
        <w:tabs/>
        <w:wordWrap w:val="off"/>
        <w:spacing w:before="0" w:after="0" w:line="560" w:lineRule="atLeast"/>
        <w:ind w:left="480" w:right="0"/>
        <w:jc w:val="both"/>
        <w:textAlignment w:val="baseline"/>
        <w:rPr>
          <w:sz w:val="34"/>
        </w:rPr>
      </w:pPr>
      <w:bookmarkStart w:name="" w:id="6506"/>
      <w:r>
        <w:rPr>
          <w:rFonts w:ascii="仿宋" w:hAnsi="仿宋" w:cs="仿宋" w:eastAsia="仿宋"/>
          <w:sz w:val="34"/>
          <w:spacing w:val="0"/>
          <w:color w:val="000000"/>
          <w:b w:val="off"/>
          <w:i w:val="off"/>
        </w:rPr>
        <w:t>Bias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(彼亚斯)：七贤之一，第一卷，第82页。</w:t>
      </w:r>
      <w:bookmarkEnd w:id="6506"/>
    </w:p>
    <w:p>
      <w:pPr>
        <w:pageBreakBefore w:val="off"/>
        <w:tabs/>
        <w:wordWrap w:val="off"/>
        <w:spacing w:before="0" w:after="0" w:line="560" w:lineRule="atLeast"/>
        <w:ind w:left="480" w:right="0"/>
        <w:jc w:val="both"/>
        <w:textAlignment w:val="baseline"/>
        <w:rPr>
          <w:sz w:val="34"/>
        </w:rPr>
      </w:pPr>
      <w:bookmarkStart w:name="" w:id="6507"/>
      <w:r>
        <w:rPr>
          <w:rFonts w:ascii="仿宋" w:hAnsi="仿宋" w:cs="仿宋" w:eastAsia="仿宋"/>
          <w:sz w:val="34"/>
          <w:spacing w:val="0"/>
          <w:color w:val="000000"/>
          <w:b w:val="off"/>
          <w:i w:val="off"/>
        </w:rPr>
        <w:t>Bictas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(彼克塔)：柏拉图的奴隶，第三卷，第42页。</w:t>
      </w:r>
      <w:bookmarkEnd w:id="6507"/>
    </w:p>
    <w:p>
      <w:pPr>
        <w:pageBreakBefore w:val="off"/>
        <w:tabs/>
        <w:wordWrap w:val="off"/>
        <w:spacing w:before="0" w:after="0" w:line="560" w:lineRule="atLeast"/>
        <w:ind w:left="900" w:right="40" w:hanging="420"/>
        <w:jc w:val="both"/>
        <w:textAlignment w:val="baseline"/>
        <w:rPr>
          <w:sz w:val="34"/>
        </w:rPr>
      </w:pPr>
      <w:bookmarkStart w:name="" w:id="6508"/>
      <w:r>
        <w:rPr>
          <w:rFonts w:ascii="仿宋" w:hAnsi="仿宋" w:cs="仿宋" w:eastAsia="仿宋"/>
          <w:sz w:val="34"/>
          <w:spacing w:val="0"/>
          <w:color w:val="000000"/>
          <w:b w:val="off"/>
          <w:i w:val="off"/>
        </w:rPr>
        <w:t>Bion</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of</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Abdera〔彼翁(阿布德拉的)〕：德谟克利特的学生，第四卷，</w:t>
      </w:r>
      <w:r>
        <w:rPr>
          <w:rFonts w:ascii="仿宋" w:hAnsi="仿宋" w:cs="仿宋" w:eastAsia="仿宋"/>
          <w:sz w:val="34"/>
          <w:spacing w:val="0"/>
          <w:color w:val="000000"/>
          <w:b w:val="off"/>
          <w:i w:val="off"/>
        </w:rPr>
        <w:t>第58页。</w:t>
      </w:r>
      <w:bookmarkEnd w:id="6508"/>
    </w:p>
    <w:p>
      <w:pPr>
        <w:pageBreakBefore w:val="off"/>
        <w:tabs/>
        <w:wordWrap w:val="off"/>
        <w:spacing w:before="0" w:after="0" w:line="560" w:lineRule="atLeast"/>
        <w:ind w:left="900" w:right="0" w:hanging="420"/>
        <w:jc w:val="both"/>
        <w:textAlignment w:val="baseline"/>
        <w:rPr>
          <w:sz w:val="34"/>
        </w:rPr>
      </w:pPr>
      <w:bookmarkStart w:name="" w:id="6509"/>
      <w:r>
        <w:rPr>
          <w:rFonts w:ascii="仿宋" w:hAnsi="仿宋" w:cs="仿宋" w:eastAsia="仿宋"/>
          <w:sz w:val="34"/>
          <w:spacing w:val="0"/>
          <w:color w:val="000000"/>
          <w:b w:val="off"/>
          <w:i w:val="off"/>
        </w:rPr>
        <w:t>Bion</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the</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Borysthenite〔彼翁(波利司提尼人)〕：第二卷，第</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135页；</w:t>
      </w:r>
      <w:r>
        <w:rPr>
          <w:rFonts w:ascii="仿宋" w:hAnsi="仿宋" w:cs="仿宋" w:eastAsia="仿宋"/>
          <w:sz w:val="34"/>
          <w:spacing w:val="0"/>
          <w:color w:val="000000"/>
          <w:b w:val="off"/>
          <w:i w:val="off"/>
        </w:rPr>
        <w:t>第四卷，第23、46页。</w:t>
      </w:r>
      <w:bookmarkEnd w:id="6509"/>
    </w:p>
    <w:p>
      <w:pPr>
        <w:pageBreakBefore w:val="off"/>
        <w:tabs/>
        <w:wordWrap w:val="off"/>
        <w:spacing w:before="0" w:after="0" w:line="560" w:lineRule="atLeast"/>
        <w:ind w:left="480" w:right="0"/>
        <w:jc w:val="both"/>
        <w:textAlignment w:val="baseline"/>
        <w:rPr>
          <w:sz w:val="34"/>
        </w:rPr>
      </w:pPr>
      <w:bookmarkStart w:name="" w:id="6510"/>
      <w:r>
        <w:rPr>
          <w:rFonts w:ascii="仿宋" w:hAnsi="仿宋" w:cs="仿宋" w:eastAsia="仿宋"/>
          <w:sz w:val="34"/>
          <w:spacing w:val="0"/>
          <w:color w:val="000000"/>
          <w:b w:val="off"/>
          <w:i w:val="off"/>
        </w:rPr>
        <w:t>Biton</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and</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Cleobis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(比顿和克勒俄比)：第一卷，第50页。</w:t>
      </w:r>
      <w:bookmarkEnd w:id="6510"/>
    </w:p>
    <w:p>
      <w:pPr>
        <w:pageBreakBefore w:val="off"/>
        <w:tabs/>
        <w:wordWrap w:val="off"/>
        <w:spacing w:before="0" w:after="0" w:line="560" w:lineRule="atLeast"/>
        <w:ind w:left="480" w:right="0"/>
        <w:jc w:val="both"/>
        <w:textAlignment w:val="baseline"/>
        <w:rPr>
          <w:sz w:val="34"/>
        </w:rPr>
      </w:pPr>
      <w:bookmarkStart w:name="" w:id="6511"/>
      <w:r>
        <w:rPr>
          <w:rFonts w:ascii="仿宋" w:hAnsi="仿宋" w:cs="仿宋" w:eastAsia="仿宋"/>
          <w:sz w:val="34"/>
          <w:spacing w:val="0"/>
          <w:color w:val="000000"/>
          <w:b w:val="off"/>
          <w:i w:val="off"/>
        </w:rPr>
        <w:t>Bloson</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(布里松)：赫拉克利特的父亲，第九卷，第1页。</w:t>
      </w:r>
      <w:bookmarkEnd w:id="6511"/>
    </w:p>
    <w:p>
      <w:pPr>
        <w:pageBreakBefore w:val="off"/>
        <w:tabs/>
        <w:wordWrap w:val="off"/>
        <w:spacing w:before="0" w:after="0" w:line="560" w:lineRule="atLeast"/>
        <w:ind w:left="480" w:right="0"/>
        <w:jc w:val="both"/>
        <w:textAlignment w:val="baseline"/>
        <w:rPr>
          <w:sz w:val="34"/>
        </w:rPr>
      </w:pPr>
      <w:bookmarkStart w:name="" w:id="6512"/>
      <w:r>
        <w:rPr>
          <w:rFonts w:ascii="仿宋" w:hAnsi="仿宋" w:cs="仿宋" w:eastAsia="仿宋"/>
          <w:sz w:val="34"/>
          <w:spacing w:val="0"/>
          <w:color w:val="000000"/>
          <w:b w:val="off"/>
          <w:i w:val="off"/>
        </w:rPr>
        <w:t>Body</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(物体)：斯多亚派对之作出了定义，第七卷，第135页。</w:t>
      </w:r>
      <w:bookmarkEnd w:id="6512"/>
    </w:p>
    <w:p>
      <w:pPr>
        <w:pageBreakBefore w:val="off"/>
        <w:tabs/>
        <w:wordWrap w:val="off"/>
        <w:spacing w:before="0" w:after="0" w:line="560" w:lineRule="atLeast"/>
        <w:ind w:left="480" w:right="0"/>
        <w:jc w:val="both"/>
        <w:textAlignment w:val="baseline"/>
        <w:rPr>
          <w:sz w:val="34"/>
        </w:rPr>
      </w:pPr>
      <w:bookmarkStart w:name="" w:id="6513"/>
      <w:r>
        <w:rPr>
          <w:rFonts w:ascii="仿宋" w:hAnsi="仿宋" w:cs="仿宋" w:eastAsia="仿宋"/>
          <w:sz w:val="34"/>
          <w:spacing w:val="0"/>
          <w:color w:val="000000"/>
          <w:b w:val="off"/>
          <w:i w:val="off"/>
        </w:rPr>
        <w:t>Boeotia</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(玻俄提亚)：克拉特斯的家乡，第六卷，第85、98页。</w:t>
      </w:r>
      <w:bookmarkEnd w:id="6513"/>
    </w:p>
    <w:p>
      <w:pPr>
        <w:pageBreakBefore w:val="off"/>
        <w:tabs/>
        <w:wordWrap w:val="off"/>
        <w:spacing w:before="0" w:after="0" w:line="560" w:lineRule="atLeast"/>
        <w:ind w:left="0" w:right="0"/>
        <w:jc w:val="center"/>
        <w:textAlignment w:val="baseline"/>
        <w:rPr>
          <w:sz w:val="34"/>
        </w:rPr>
      </w:pPr>
      <w:bookmarkStart w:name="" w:id="6514"/>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768</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6514"/>
    </w:p>
    <w:p>
      <w:r>
        <w:t/>
      </w:r>
    </w:p>
    <w:p>
      <w:pPr>
        <w:sectPr>
          <w:footerReference r:id="rId743"/>
          <w:headerReference r:id="rId744" w:type="default"/>
          <w:type w:val="nextPage"/>
          <w:pgSz w:w="15700" w:h="22900"/>
          <w:pgMar w:left="2060" w:top="1820" w:right="2060" w:bottom="1820" w:header="1520" w:footer="1520"/>
          <w:cols w:num="1"/>
        </w:sectPr>
      </w:pPr>
    </w:p>
    <w:p>
      <w:pPr>
        <w:pageBreakBefore w:val="off"/>
        <w:tabs/>
        <w:wordWrap w:val="off"/>
        <w:spacing w:before="440" w:after="0" w:line="540" w:lineRule="atLeast"/>
        <w:ind w:left="0" w:right="0"/>
        <w:jc w:val="center"/>
        <w:textAlignment w:val="baseline"/>
        <w:rPr>
          <w:sz w:val="39"/>
        </w:rPr>
      </w:pPr>
      <w:bookmarkStart w:name="" w:id="6515"/>
      <w:r>
        <w:rPr>
          <w:rFonts w:ascii="仿宋" w:hAnsi="仿宋" w:cs="仿宋" w:eastAsia="仿宋"/>
          <w:sz w:val="39"/>
          <w:spacing w:val="0"/>
          <w:color w:val="000000"/>
          <w:u w:val="single"/>
          <w:b w:val="off"/>
          <w:i w:val="off"/>
        </w:rPr>
        <w:t xml:space="preserve">                       附录 Ⅱ                       </w:t>
      </w:r>
      <w:bookmarkEnd w:id="6515"/>
    </w:p>
    <w:p>
      <w:pPr>
        <w:pageBreakBefore w:val="off"/>
        <w:tabs/>
        <w:wordWrap w:val="off"/>
        <w:spacing w:before="420" w:after="0" w:line="540" w:lineRule="atLeast"/>
        <w:ind w:left="440" w:right="140" w:hanging="420"/>
        <w:jc w:val="both"/>
        <w:textAlignment w:val="baseline"/>
        <w:rPr>
          <w:sz w:val="39"/>
        </w:rPr>
      </w:pPr>
      <w:bookmarkStart w:name="" w:id="6516"/>
      <w:r>
        <w:rPr>
          <w:rFonts w:ascii="仿宋" w:hAnsi="仿宋" w:cs="仿宋" w:eastAsia="仿宋"/>
          <w:sz w:val="39"/>
          <w:spacing w:val="0"/>
          <w:color w:val="000000"/>
          <w:b w:val="on"/>
          <w:i w:val="off"/>
        </w:rPr>
        <w:t xml:space="preserve">Boethus </w:t>
      </w:r>
      <w:r>
        <w:rPr>
          <w:rFonts w:ascii="仿宋" w:hAnsi="仿宋" w:cs="仿宋" w:eastAsia="仿宋"/>
          <w:sz w:val="39"/>
          <w:spacing w:val="0"/>
          <w:color w:val="000000"/>
          <w:b w:val="off"/>
          <w:i w:val="off"/>
        </w:rPr>
        <w:t>(波埃苏)：斯多亚派成员，第54、143、148、149</w:t>
      </w:r>
      <w:r>
        <w:rPr>
          <w:rFonts w:ascii="仿宋" w:hAnsi="仿宋" w:cs="仿宋" w:eastAsia="仿宋"/>
          <w:sz w:val="39"/>
          <w:spacing w:val="0"/>
          <w:color w:val="000000"/>
          <w:b w:val="off"/>
          <w:i w:val="off"/>
        </w:rPr>
        <w:t>页。</w:t>
      </w:r>
      <w:bookmarkEnd w:id="6516"/>
    </w:p>
    <w:p>
      <w:pPr>
        <w:pageBreakBefore w:val="off"/>
        <w:tabs/>
        <w:wordWrap w:val="off"/>
        <w:spacing w:before="0" w:after="0" w:line="540" w:lineRule="atLeast"/>
        <w:ind w:left="20" w:right="0"/>
        <w:jc w:val="both"/>
        <w:textAlignment w:val="baseline"/>
        <w:rPr>
          <w:sz w:val="39"/>
        </w:rPr>
      </w:pPr>
      <w:bookmarkStart w:name="" w:id="6517"/>
      <w:r>
        <w:rPr>
          <w:rFonts w:ascii="仿宋" w:hAnsi="仿宋" w:cs="仿宋" w:eastAsia="仿宋"/>
          <w:sz w:val="39"/>
          <w:spacing w:val="0"/>
          <w:color w:val="000000"/>
          <w:b w:val="on"/>
          <w:i w:val="off"/>
        </w:rPr>
        <w:t xml:space="preserve">Borysthenes </w:t>
      </w:r>
      <w:r>
        <w:rPr>
          <w:rFonts w:ascii="仿宋" w:hAnsi="仿宋" w:cs="仿宋" w:eastAsia="仿宋"/>
          <w:sz w:val="39"/>
          <w:spacing w:val="0"/>
          <w:color w:val="000000"/>
          <w:b w:val="off"/>
          <w:i w:val="off"/>
        </w:rPr>
        <w:t>(波利司提尼)：第四卷，第46、55页。</w:t>
      </w:r>
      <w:bookmarkEnd w:id="6517"/>
    </w:p>
    <w:p>
      <w:pPr>
        <w:pageBreakBefore w:val="off"/>
        <w:tabs/>
        <w:wordWrap w:val="off"/>
        <w:spacing w:before="0" w:after="0" w:line="540" w:lineRule="atLeast"/>
        <w:ind w:left="20" w:right="0"/>
        <w:jc w:val="both"/>
        <w:textAlignment w:val="baseline"/>
        <w:rPr>
          <w:sz w:val="39"/>
        </w:rPr>
      </w:pPr>
      <w:bookmarkStart w:name="" w:id="6518"/>
      <w:r>
        <w:rPr>
          <w:rFonts w:ascii="仿宋" w:hAnsi="仿宋" w:cs="仿宋" w:eastAsia="仿宋"/>
          <w:sz w:val="39"/>
          <w:spacing w:val="0"/>
          <w:color w:val="000000"/>
          <w:b w:val="on"/>
          <w:i w:val="off"/>
        </w:rPr>
        <w:t xml:space="preserve">Boton </w:t>
      </w:r>
      <w:r>
        <w:rPr>
          <w:rFonts w:ascii="仿宋" w:hAnsi="仿宋" w:cs="仿宋" w:eastAsia="仿宋"/>
          <w:sz w:val="39"/>
          <w:spacing w:val="0"/>
          <w:color w:val="000000"/>
          <w:b w:val="off"/>
          <w:i w:val="off"/>
        </w:rPr>
        <w:t>(波同)：塞诺芬尼的极有名望的老师，第九卷，第18页。</w:t>
      </w:r>
      <w:bookmarkEnd w:id="6518"/>
    </w:p>
    <w:p>
      <w:pPr>
        <w:pageBreakBefore w:val="off"/>
        <w:tabs/>
        <w:wordWrap w:val="off"/>
        <w:spacing w:before="0" w:after="0" w:line="540" w:lineRule="atLeast"/>
        <w:ind w:left="20" w:right="0"/>
        <w:jc w:val="both"/>
        <w:textAlignment w:val="baseline"/>
        <w:rPr>
          <w:sz w:val="39"/>
        </w:rPr>
      </w:pPr>
      <w:bookmarkStart w:name="" w:id="6519"/>
      <w:r>
        <w:rPr>
          <w:rFonts w:ascii="仿宋" w:hAnsi="仿宋" w:cs="仿宋" w:eastAsia="仿宋"/>
          <w:sz w:val="39"/>
          <w:spacing w:val="0"/>
          <w:color w:val="000000"/>
          <w:b w:val="on"/>
          <w:i w:val="off"/>
        </w:rPr>
        <w:t xml:space="preserve">Branchidae </w:t>
      </w:r>
      <w:r>
        <w:rPr>
          <w:rFonts w:ascii="仿宋" w:hAnsi="仿宋" w:cs="仿宋" w:eastAsia="仿宋"/>
          <w:sz w:val="39"/>
          <w:spacing w:val="0"/>
          <w:color w:val="000000"/>
          <w:b w:val="off"/>
          <w:i w:val="off"/>
        </w:rPr>
        <w:t>(布兰基达)：第一卷，第72页；第八卷，第5页。</w:t>
      </w:r>
      <w:bookmarkEnd w:id="6519"/>
    </w:p>
    <w:p>
      <w:pPr>
        <w:pageBreakBefore w:val="off"/>
        <w:tabs/>
        <w:wordWrap w:val="off"/>
        <w:spacing w:before="0" w:after="0" w:line="540" w:lineRule="atLeast"/>
        <w:ind w:left="440" w:right="120" w:hanging="420"/>
        <w:jc w:val="both"/>
        <w:textAlignment w:val="baseline"/>
        <w:rPr>
          <w:sz w:val="39"/>
        </w:rPr>
      </w:pPr>
      <w:bookmarkStart w:name="" w:id="6520"/>
      <w:r>
        <w:rPr>
          <w:rFonts w:ascii="仿宋" w:hAnsi="仿宋" w:cs="仿宋" w:eastAsia="仿宋"/>
          <w:sz w:val="39"/>
          <w:spacing w:val="0"/>
          <w:color w:val="000000"/>
          <w:b w:val="on"/>
          <w:i w:val="off"/>
        </w:rPr>
        <w:t xml:space="preserve">Branchus </w:t>
      </w:r>
      <w:r>
        <w:rPr>
          <w:rFonts w:ascii="仿宋" w:hAnsi="仿宋" w:cs="仿宋" w:eastAsia="仿宋"/>
          <w:sz w:val="39"/>
          <w:spacing w:val="0"/>
          <w:color w:val="000000"/>
          <w:b w:val="off"/>
          <w:i w:val="off"/>
        </w:rPr>
        <w:t>(布兰库)：位于布兰基达的神庙的修建者，第一卷，第72</w:t>
      </w:r>
      <w:r>
        <w:rPr>
          <w:rFonts w:ascii="仿宋" w:hAnsi="仿宋" w:cs="仿宋" w:eastAsia="仿宋"/>
          <w:sz w:val="39"/>
          <w:spacing w:val="0"/>
          <w:color w:val="000000"/>
          <w:b w:val="off"/>
          <w:i w:val="off"/>
        </w:rPr>
        <w:t>页。</w:t>
      </w:r>
      <w:bookmarkEnd w:id="6520"/>
    </w:p>
    <w:p>
      <w:pPr>
        <w:pageBreakBefore w:val="off"/>
        <w:tabs/>
        <w:wordWrap w:val="off"/>
        <w:spacing w:before="0" w:after="0" w:line="540" w:lineRule="atLeast"/>
        <w:ind w:left="440" w:right="120" w:hanging="420"/>
        <w:jc w:val="both"/>
        <w:textAlignment w:val="baseline"/>
        <w:rPr>
          <w:sz w:val="39"/>
        </w:rPr>
      </w:pPr>
      <w:bookmarkStart w:name="" w:id="6521"/>
      <w:r>
        <w:rPr>
          <w:rFonts w:ascii="仿宋" w:hAnsi="仿宋" w:cs="仿宋" w:eastAsia="仿宋"/>
          <w:sz w:val="39"/>
          <w:spacing w:val="0"/>
          <w:color w:val="000000"/>
          <w:b w:val="on"/>
          <w:i w:val="off"/>
        </w:rPr>
        <w:t>Brontinus (Brotinus)</w:t>
      </w:r>
      <w:r>
        <w:rPr>
          <w:rFonts w:ascii="仿宋" w:hAnsi="仿宋" w:cs="仿宋" w:eastAsia="仿宋"/>
          <w:sz w:val="39"/>
          <w:spacing w:val="0"/>
          <w:color w:val="000000"/>
          <w:b w:val="off"/>
          <w:i w:val="off"/>
        </w:rPr>
        <w:t>(布伦提努)：塞亚诺的父亲，第八卷，第42、55</w:t>
      </w:r>
      <w:r>
        <w:rPr>
          <w:rFonts w:ascii="仿宋" w:hAnsi="仿宋" w:cs="仿宋" w:eastAsia="仿宋"/>
          <w:sz w:val="39"/>
          <w:spacing w:val="0"/>
          <w:color w:val="000000"/>
          <w:b w:val="off"/>
          <w:i w:val="off"/>
        </w:rPr>
        <w:t>页。</w:t>
      </w:r>
      <w:bookmarkEnd w:id="6521"/>
    </w:p>
    <w:p>
      <w:pPr>
        <w:pageBreakBefore w:val="off"/>
        <w:tabs/>
        <w:wordWrap w:val="off"/>
        <w:spacing w:before="0" w:after="0" w:line="540" w:lineRule="atLeast"/>
        <w:ind w:left="440" w:right="160" w:hanging="420"/>
        <w:jc w:val="both"/>
        <w:textAlignment w:val="baseline"/>
        <w:rPr>
          <w:sz w:val="39"/>
        </w:rPr>
      </w:pPr>
      <w:bookmarkStart w:name="" w:id="6522"/>
      <w:r>
        <w:rPr>
          <w:rFonts w:ascii="仿宋" w:hAnsi="仿宋" w:cs="仿宋" w:eastAsia="仿宋"/>
          <w:sz w:val="39"/>
          <w:spacing w:val="0"/>
          <w:color w:val="000000"/>
          <w:b w:val="on"/>
          <w:i w:val="off"/>
        </w:rPr>
        <w:t xml:space="preserve">Bryson </w:t>
      </w:r>
      <w:r>
        <w:rPr>
          <w:rFonts w:ascii="仿宋" w:hAnsi="仿宋" w:cs="仿宋" w:eastAsia="仿宋"/>
          <w:sz w:val="39"/>
          <w:spacing w:val="0"/>
          <w:color w:val="000000"/>
          <w:b w:val="off"/>
          <w:i w:val="off"/>
        </w:rPr>
        <w:t>(布里松)：第一卷，第16页；克拉特斯的老师，第六卷，第</w:t>
      </w:r>
      <w:r>
        <w:rPr>
          <w:rFonts w:ascii="仿宋" w:hAnsi="仿宋" w:cs="仿宋" w:eastAsia="仿宋"/>
          <w:sz w:val="39"/>
          <w:spacing w:val="0"/>
          <w:color w:val="000000"/>
          <w:b w:val="off"/>
          <w:i w:val="off"/>
        </w:rPr>
        <w:t>85页；皮浪的老师，第十卷，第61页。</w:t>
      </w:r>
      <w:bookmarkEnd w:id="6522"/>
    </w:p>
    <w:p>
      <w:pPr>
        <w:pageBreakBefore w:val="off"/>
        <w:tabs/>
        <w:wordWrap w:val="off"/>
        <w:spacing w:before="0" w:after="0" w:line="540" w:lineRule="atLeast"/>
        <w:ind w:left="20" w:right="0"/>
        <w:jc w:val="both"/>
        <w:textAlignment w:val="baseline"/>
        <w:rPr>
          <w:sz w:val="39"/>
        </w:rPr>
      </w:pPr>
      <w:bookmarkStart w:name="" w:id="6523"/>
      <w:r>
        <w:rPr>
          <w:rFonts w:ascii="仿宋" w:hAnsi="仿宋" w:cs="仿宋" w:eastAsia="仿宋"/>
          <w:sz w:val="39"/>
          <w:spacing w:val="0"/>
          <w:color w:val="000000"/>
          <w:b w:val="on"/>
          <w:i w:val="off"/>
        </w:rPr>
        <w:t xml:space="preserve">Bulo </w:t>
      </w:r>
      <w:r>
        <w:rPr>
          <w:rFonts w:ascii="仿宋" w:hAnsi="仿宋" w:cs="仿宋" w:eastAsia="仿宋"/>
          <w:sz w:val="39"/>
          <w:spacing w:val="0"/>
          <w:color w:val="000000"/>
          <w:b w:val="off"/>
          <w:i w:val="off"/>
        </w:rPr>
        <w:t>(布罗)：里柯的朋友，第五卷，第70页。</w:t>
      </w:r>
      <w:bookmarkEnd w:id="6523"/>
    </w:p>
    <w:p>
      <w:pPr>
        <w:pageBreakBefore w:val="off"/>
        <w:tabs/>
        <w:wordWrap w:val="off"/>
        <w:spacing w:before="0" w:after="0" w:line="540" w:lineRule="atLeast"/>
        <w:ind w:left="440" w:right="80" w:hanging="420"/>
        <w:jc w:val="both"/>
        <w:textAlignment w:val="baseline"/>
        <w:rPr>
          <w:sz w:val="39"/>
        </w:rPr>
      </w:pPr>
      <w:bookmarkStart w:name="" w:id="6524"/>
      <w:r>
        <w:rPr>
          <w:rFonts w:ascii="仿宋" w:hAnsi="仿宋" w:cs="仿宋" w:eastAsia="仿宋"/>
          <w:sz w:val="39"/>
          <w:spacing w:val="0"/>
          <w:color w:val="000000"/>
          <w:b w:val="on"/>
          <w:i w:val="off"/>
        </w:rPr>
        <w:t xml:space="preserve">Byzantium </w:t>
      </w:r>
      <w:r>
        <w:rPr>
          <w:rFonts w:ascii="仿宋" w:hAnsi="仿宋" w:cs="仿宋" w:eastAsia="仿宋"/>
          <w:sz w:val="39"/>
          <w:spacing w:val="0"/>
          <w:color w:val="000000"/>
          <w:b w:val="off"/>
          <w:i w:val="off"/>
        </w:rPr>
        <w:t>(拜占廷)：著作家的家乡；德米特里乌，第二卷，第20</w:t>
      </w:r>
      <w:r>
        <w:rPr>
          <w:rFonts w:ascii="仿宋" w:hAnsi="仿宋" w:cs="仿宋" w:eastAsia="仿宋"/>
          <w:sz w:val="39"/>
          <w:spacing w:val="0"/>
          <w:color w:val="000000"/>
          <w:b w:val="off"/>
          <w:i w:val="off"/>
        </w:rPr>
        <w:t>页；第五卷，第93页；塞奥多洛，第二卷，第104页。</w:t>
      </w:r>
      <w:bookmarkEnd w:id="6524"/>
    </w:p>
    <w:p>
      <w:pPr>
        <w:pageBreakBefore w:val="off"/>
        <w:tabs/>
        <w:wordWrap w:val="off"/>
        <w:spacing w:before="0" w:after="0" w:line="560" w:lineRule="exact"/>
        <w:ind w:left="0" w:right="0"/>
        <w:jc w:val="both"/>
        <w:textAlignment w:val="baseline"/>
        <w:rPr>
          <w:sz w:val="39"/>
        </w:rPr>
      </w:pPr>
      <w:bookmarkStart w:name="" w:id="6525"/>
      <w:r>
        <w:rPr>
          <w:rFonts w:ascii="宋体" w:hAnsi="宋体" w:cs="宋体" w:eastAsia="宋体"/>
          <w:sz w:val="39"/>
          <w:spacing w:val="0"/>
          <w:color w:val="000000"/>
          <w:b w:val="off"/>
          <w:i w:val="off"/>
        </w:rPr>
        <w:t/>
      </w:r>
      <w:bookmarkEnd w:id="6525"/>
    </w:p>
    <w:p>
      <w:pPr>
        <w:pageBreakBefore w:val="off"/>
        <w:tabs/>
        <w:wordWrap w:val="off"/>
        <w:spacing w:before="0" w:after="0" w:line="1040" w:lineRule="atLeast"/>
        <w:ind w:left="0" w:right="0"/>
        <w:jc w:val="center"/>
        <w:textAlignment w:val="baseline"/>
        <w:rPr>
          <w:sz w:val="78"/>
        </w:rPr>
      </w:pPr>
      <w:bookmarkStart w:name="" w:id="6526"/>
      <w:r>
        <w:rPr>
          <w:rFonts w:ascii="TimesNewRoman" w:hAnsi="TimesNewRoman" w:cs="TimesNewRoman" w:eastAsia="TimesNewRoman"/>
          <w:sz w:val="78"/>
          <w:spacing w:val="0"/>
          <w:color w:val="000000"/>
          <w:b w:val="on"/>
          <w:i w:val="off"/>
        </w:rPr>
        <w:t>C</w:t>
      </w:r>
      <w:bookmarkEnd w:id="6526"/>
    </w:p>
    <w:p>
      <w:pPr>
        <w:pageBreakBefore w:val="off"/>
        <w:tabs/>
        <w:wordWrap w:val="off"/>
        <w:spacing w:before="0" w:after="0" w:line="560" w:lineRule="exact"/>
        <w:ind w:left="0" w:right="0"/>
        <w:jc w:val="center"/>
        <w:textAlignment w:val="baseline"/>
        <w:rPr>
          <w:sz w:val="39"/>
        </w:rPr>
      </w:pPr>
      <w:bookmarkStart w:name="" w:id="6527"/>
      <w:r>
        <w:rPr>
          <w:rFonts w:ascii="宋体" w:hAnsi="宋体" w:cs="宋体" w:eastAsia="宋体"/>
          <w:sz w:val="39"/>
          <w:spacing w:val="0"/>
          <w:color w:val="000000"/>
          <w:b w:val="off"/>
          <w:i w:val="off"/>
        </w:rPr>
        <w:t/>
      </w:r>
      <w:bookmarkEnd w:id="6527"/>
    </w:p>
    <w:p>
      <w:pPr>
        <w:pageBreakBefore w:val="off"/>
        <w:tabs/>
        <w:wordWrap w:val="off"/>
        <w:spacing w:before="0" w:after="0" w:line="540" w:lineRule="atLeast"/>
        <w:ind w:left="440" w:right="140" w:hanging="420"/>
        <w:jc w:val="both"/>
        <w:textAlignment w:val="baseline"/>
        <w:rPr>
          <w:sz w:val="39"/>
        </w:rPr>
      </w:pPr>
      <w:bookmarkStart w:name="" w:id="6528"/>
      <w:r>
        <w:rPr>
          <w:rFonts w:ascii="仿宋" w:hAnsi="仿宋" w:cs="仿宋" w:eastAsia="仿宋"/>
          <w:sz w:val="39"/>
          <w:spacing w:val="0"/>
          <w:color w:val="000000"/>
          <w:b w:val="on"/>
          <w:i w:val="off"/>
        </w:rPr>
        <w:t xml:space="preserve">Cabas or Scabras </w:t>
      </w:r>
      <w:r>
        <w:rPr>
          <w:rFonts w:ascii="仿宋" w:hAnsi="仿宋" w:cs="仿宋" w:eastAsia="仿宋"/>
          <w:sz w:val="39"/>
          <w:spacing w:val="0"/>
          <w:color w:val="000000"/>
          <w:b w:val="off"/>
          <w:i w:val="off"/>
        </w:rPr>
        <w:t>(卡巴斯或斯卡布拉斯)：阿库西劳的父亲，第一卷，</w:t>
      </w:r>
      <w:r>
        <w:rPr>
          <w:rFonts w:ascii="仿宋" w:hAnsi="仿宋" w:cs="仿宋" w:eastAsia="仿宋"/>
          <w:sz w:val="39"/>
          <w:spacing w:val="0"/>
          <w:color w:val="000000"/>
          <w:b w:val="off"/>
          <w:i w:val="off"/>
        </w:rPr>
        <w:t>第41页。</w:t>
      </w:r>
      <w:bookmarkEnd w:id="6528"/>
    </w:p>
    <w:p>
      <w:pPr>
        <w:pageBreakBefore w:val="off"/>
        <w:tabs/>
        <w:wordWrap w:val="off"/>
        <w:spacing w:before="0" w:after="0" w:line="540" w:lineRule="atLeast"/>
        <w:ind w:left="20" w:right="0"/>
        <w:jc w:val="both"/>
        <w:textAlignment w:val="baseline"/>
        <w:rPr>
          <w:sz w:val="39"/>
        </w:rPr>
      </w:pPr>
      <w:bookmarkStart w:name="" w:id="6529"/>
      <w:r>
        <w:rPr>
          <w:rFonts w:ascii="仿宋" w:hAnsi="仿宋" w:cs="仿宋" w:eastAsia="仿宋"/>
          <w:sz w:val="39"/>
          <w:spacing w:val="0"/>
          <w:color w:val="000000"/>
          <w:b w:val="on"/>
          <w:i w:val="off"/>
        </w:rPr>
        <w:t xml:space="preserve">Cadanus </w:t>
      </w:r>
      <w:r>
        <w:rPr>
          <w:rFonts w:ascii="仿宋" w:hAnsi="仿宋" w:cs="仿宋" w:eastAsia="仿宋"/>
          <w:sz w:val="39"/>
          <w:spacing w:val="0"/>
          <w:color w:val="000000"/>
          <w:b w:val="off"/>
          <w:i w:val="off"/>
        </w:rPr>
        <w:t>(卡旦努)：美诸多努的父亲，第四卷，第31页。</w:t>
      </w:r>
      <w:bookmarkEnd w:id="6529"/>
    </w:p>
    <w:p>
      <w:pPr>
        <w:pageBreakBefore w:val="off"/>
        <w:tabs/>
        <w:wordWrap w:val="off"/>
        <w:spacing w:before="0" w:after="0" w:line="540" w:lineRule="atLeast"/>
        <w:ind w:left="20" w:right="0"/>
        <w:jc w:val="both"/>
        <w:textAlignment w:val="baseline"/>
        <w:rPr>
          <w:sz w:val="39"/>
        </w:rPr>
      </w:pPr>
      <w:bookmarkStart w:name="" w:id="6530"/>
      <w:r>
        <w:rPr>
          <w:rFonts w:ascii="仿宋" w:hAnsi="仿宋" w:cs="仿宋" w:eastAsia="仿宋"/>
          <w:sz w:val="39"/>
          <w:spacing w:val="0"/>
          <w:color w:val="000000"/>
          <w:b w:val="on"/>
          <w:i w:val="off"/>
        </w:rPr>
        <w:t xml:space="preserve">Cadmus </w:t>
      </w:r>
      <w:r>
        <w:rPr>
          <w:rFonts w:ascii="仿宋" w:hAnsi="仿宋" w:cs="仿宋" w:eastAsia="仿宋"/>
          <w:sz w:val="39"/>
          <w:spacing w:val="0"/>
          <w:color w:val="000000"/>
          <w:b w:val="off"/>
          <w:i w:val="off"/>
        </w:rPr>
        <w:t>(卡德摩斯)：第一卷，第22页；第七卷，第30页。</w:t>
      </w:r>
      <w:bookmarkEnd w:id="6530"/>
    </w:p>
    <w:p>
      <w:pPr>
        <w:pageBreakBefore w:val="off"/>
        <w:tabs/>
        <w:wordWrap w:val="off"/>
        <w:spacing w:before="0" w:after="0" w:line="540" w:lineRule="atLeast"/>
        <w:ind w:left="20" w:right="0"/>
        <w:jc w:val="both"/>
        <w:textAlignment w:val="baseline"/>
        <w:rPr>
          <w:sz w:val="39"/>
        </w:rPr>
      </w:pPr>
      <w:bookmarkStart w:name="" w:id="6531"/>
      <w:r>
        <w:rPr>
          <w:rFonts w:ascii="仿宋" w:hAnsi="仿宋" w:cs="仿宋" w:eastAsia="仿宋"/>
          <w:sz w:val="39"/>
          <w:spacing w:val="0"/>
          <w:color w:val="000000"/>
          <w:b w:val="on"/>
          <w:i w:val="off"/>
        </w:rPr>
        <w:t xml:space="preserve">Caduidas </w:t>
      </w:r>
      <w:r>
        <w:rPr>
          <w:rFonts w:ascii="仿宋" w:hAnsi="仿宋" w:cs="仿宋" w:eastAsia="仿宋"/>
          <w:sz w:val="39"/>
          <w:spacing w:val="0"/>
          <w:color w:val="000000"/>
          <w:b w:val="off"/>
          <w:i w:val="off"/>
        </w:rPr>
        <w:t>(卡都伊达)：阿那卡尔西的兄弟，第一卷，第101页。</w:t>
      </w:r>
      <w:bookmarkEnd w:id="6531"/>
    </w:p>
    <w:p>
      <w:pPr>
        <w:pageBreakBefore w:val="off"/>
        <w:tabs/>
        <w:wordWrap w:val="off"/>
        <w:spacing w:before="0" w:after="0" w:line="540" w:lineRule="atLeast"/>
        <w:ind w:left="20" w:right="0"/>
        <w:jc w:val="both"/>
        <w:textAlignment w:val="baseline"/>
        <w:rPr>
          <w:sz w:val="39"/>
        </w:rPr>
      </w:pPr>
      <w:bookmarkStart w:name="" w:id="6532"/>
      <w:r>
        <w:rPr>
          <w:rFonts w:ascii="仿宋" w:hAnsi="仿宋" w:cs="仿宋" w:eastAsia="仿宋"/>
          <w:sz w:val="39"/>
          <w:spacing w:val="0"/>
          <w:color w:val="000000"/>
          <w:b w:val="on"/>
          <w:i w:val="off"/>
        </w:rPr>
        <w:t xml:space="preserve">Caeneus </w:t>
      </w:r>
      <w:r>
        <w:rPr>
          <w:rFonts w:ascii="仿宋" w:hAnsi="仿宋" w:cs="仿宋" w:eastAsia="仿宋"/>
          <w:sz w:val="39"/>
          <w:spacing w:val="0"/>
          <w:color w:val="000000"/>
          <w:b w:val="off"/>
          <w:i w:val="off"/>
        </w:rPr>
        <w:t>(卡恩纽)</w:t>
      </w:r>
      <w:bookmarkEnd w:id="6532"/>
    </w:p>
    <w:p>
      <w:pPr>
        <w:pageBreakBefore w:val="off"/>
        <w:tabs/>
        <w:wordWrap w:val="off"/>
        <w:spacing w:before="0" w:after="0" w:line="540" w:lineRule="atLeast"/>
        <w:ind w:left="440" w:right="120" w:hanging="420"/>
        <w:jc w:val="both"/>
        <w:textAlignment w:val="baseline"/>
        <w:rPr>
          <w:sz w:val="39"/>
        </w:rPr>
      </w:pPr>
      <w:bookmarkStart w:name="" w:id="6533"/>
      <w:r>
        <w:rPr>
          <w:rFonts w:ascii="仿宋" w:hAnsi="仿宋" w:cs="仿宋" w:eastAsia="仿宋"/>
          <w:sz w:val="39"/>
          <w:spacing w:val="0"/>
          <w:color w:val="000000"/>
          <w:b w:val="on"/>
          <w:i w:val="off"/>
        </w:rPr>
        <w:t>Calauria of Argolis</w:t>
      </w:r>
      <w:r>
        <w:rPr>
          <w:rFonts w:ascii="仿宋" w:hAnsi="仿宋" w:cs="仿宋" w:eastAsia="仿宋"/>
          <w:sz w:val="39"/>
          <w:spacing w:val="0"/>
          <w:color w:val="000000"/>
          <w:b w:val="off"/>
          <w:i w:val="off"/>
        </w:rPr>
        <w:t>〔卡劳里亚(亚哥里斯的)〕：德谟斯提尼在那里去</w:t>
      </w:r>
      <w:r>
        <w:rPr>
          <w:rFonts w:ascii="仿宋" w:hAnsi="仿宋" w:cs="仿宋" w:eastAsia="仿宋"/>
          <w:sz w:val="39"/>
          <w:spacing w:val="0"/>
          <w:color w:val="000000"/>
          <w:b w:val="off"/>
          <w:i w:val="off"/>
        </w:rPr>
        <w:t>世，第五卷，第10页。</w:t>
      </w:r>
      <w:bookmarkEnd w:id="6533"/>
    </w:p>
    <w:p>
      <w:pPr>
        <w:pageBreakBefore w:val="off"/>
        <w:tabs/>
        <w:wordWrap w:val="off"/>
        <w:spacing w:before="0" w:after="0" w:line="540" w:lineRule="atLeast"/>
        <w:ind w:left="440" w:right="100" w:hanging="420"/>
        <w:jc w:val="both"/>
        <w:textAlignment w:val="baseline"/>
        <w:rPr>
          <w:sz w:val="39"/>
        </w:rPr>
      </w:pPr>
      <w:bookmarkStart w:name="" w:id="6534"/>
      <w:r>
        <w:rPr>
          <w:rFonts w:ascii="仿宋" w:hAnsi="仿宋" w:cs="仿宋" w:eastAsia="仿宋"/>
          <w:sz w:val="39"/>
          <w:spacing w:val="0"/>
          <w:color w:val="000000"/>
          <w:b w:val="on"/>
          <w:i w:val="off"/>
        </w:rPr>
        <w:t xml:space="preserve">Callaeschrus </w:t>
      </w:r>
      <w:r>
        <w:rPr>
          <w:rFonts w:ascii="仿宋" w:hAnsi="仿宋" w:cs="仿宋" w:eastAsia="仿宋"/>
          <w:sz w:val="39"/>
          <w:spacing w:val="0"/>
          <w:color w:val="000000"/>
          <w:b w:val="off"/>
          <w:i w:val="off"/>
        </w:rPr>
        <w:t>(卡拉埃斯克鲁)：克里底亚的儿子，第三卷，第1页</w:t>
      </w:r>
      <w:r>
        <w:rPr>
          <w:rFonts w:ascii="仿宋" w:hAnsi="仿宋" w:cs="仿宋" w:eastAsia="仿宋"/>
          <w:sz w:val="39"/>
          <w:spacing w:val="0"/>
          <w:color w:val="000000"/>
          <w:b w:val="off"/>
          <w:i w:val="off"/>
        </w:rPr>
        <w:t>(柏拉图的祖先)。</w:t>
      </w:r>
      <w:bookmarkEnd w:id="6534"/>
    </w:p>
    <w:p>
      <w:pPr>
        <w:pageBreakBefore w:val="off"/>
        <w:tabs/>
        <w:wordWrap w:val="off"/>
        <w:spacing w:before="0" w:after="0" w:line="540" w:lineRule="atLeast"/>
        <w:ind w:left="20" w:right="0"/>
        <w:jc w:val="both"/>
        <w:textAlignment w:val="baseline"/>
        <w:rPr>
          <w:sz w:val="39"/>
        </w:rPr>
      </w:pPr>
      <w:bookmarkStart w:name="" w:id="6535"/>
      <w:r>
        <w:rPr>
          <w:rFonts w:ascii="仿宋" w:hAnsi="仿宋" w:cs="仿宋" w:eastAsia="仿宋"/>
          <w:sz w:val="39"/>
          <w:spacing w:val="0"/>
          <w:color w:val="000000"/>
          <w:b w:val="on"/>
          <w:i w:val="off"/>
        </w:rPr>
        <w:t xml:space="preserve">Callicrates </w:t>
      </w:r>
      <w:r>
        <w:rPr>
          <w:rFonts w:ascii="仿宋" w:hAnsi="仿宋" w:cs="仿宋" w:eastAsia="仿宋"/>
          <w:sz w:val="39"/>
          <w:spacing w:val="0"/>
          <w:color w:val="000000"/>
          <w:b w:val="off"/>
          <w:i w:val="off"/>
        </w:rPr>
        <w:t>(卡利克拉底)：他的盘子被人借走，第四卷，第38页。</w:t>
      </w:r>
      <w:bookmarkEnd w:id="6535"/>
    </w:p>
    <w:p>
      <w:pPr>
        <w:pageBreakBefore w:val="off"/>
        <w:tabs/>
        <w:wordWrap w:val="off"/>
        <w:spacing w:before="0" w:after="0" w:line="540" w:lineRule="atLeast"/>
        <w:ind w:left="440" w:right="80" w:hanging="420"/>
        <w:jc w:val="both"/>
        <w:textAlignment w:val="baseline"/>
        <w:rPr>
          <w:sz w:val="39"/>
        </w:rPr>
      </w:pPr>
      <w:bookmarkStart w:name="" w:id="6536"/>
      <w:r>
        <w:rPr>
          <w:rFonts w:ascii="仿宋" w:hAnsi="仿宋" w:cs="仿宋" w:eastAsia="仿宋"/>
          <w:sz w:val="39"/>
          <w:spacing w:val="0"/>
          <w:color w:val="000000"/>
          <w:b w:val="on"/>
          <w:i w:val="off"/>
        </w:rPr>
        <w:t xml:space="preserve">Callicratides </w:t>
      </w:r>
      <w:r>
        <w:rPr>
          <w:rFonts w:ascii="仿宋" w:hAnsi="仿宋" w:cs="仿宋" w:eastAsia="仿宋"/>
          <w:sz w:val="39"/>
          <w:spacing w:val="0"/>
          <w:color w:val="000000"/>
          <w:b w:val="off"/>
          <w:i w:val="off"/>
        </w:rPr>
        <w:t>(卡利克雷特斯)：恩培多克勒的兄弟，第八卷，第53</w:t>
      </w:r>
      <w:r>
        <w:rPr>
          <w:rFonts w:ascii="仿宋" w:hAnsi="仿宋" w:cs="仿宋" w:eastAsia="仿宋"/>
          <w:sz w:val="39"/>
          <w:spacing w:val="0"/>
          <w:color w:val="000000"/>
          <w:b w:val="off"/>
          <w:i w:val="off"/>
        </w:rPr>
        <w:t>页。</w:t>
      </w:r>
      <w:bookmarkEnd w:id="6536"/>
    </w:p>
    <w:p>
      <w:pPr>
        <w:pageBreakBefore w:val="off"/>
        <w:tabs/>
        <w:wordWrap w:val="off"/>
        <w:spacing w:before="0" w:after="0" w:line="480" w:lineRule="atLeast"/>
        <w:ind w:left="0" w:right="0"/>
        <w:jc w:val="center"/>
        <w:textAlignment w:val="baseline"/>
        <w:rPr>
          <w:sz w:val="35"/>
        </w:rPr>
      </w:pPr>
      <w:bookmarkStart w:name="" w:id="6537"/>
      <w:r>
        <w:rPr>
          <w:rFonts w:ascii="仿宋" w:hAnsi="仿宋" w:cs="仿宋" w:eastAsia="仿宋"/>
          <w:sz w:val="35"/>
          <w:spacing w:val="0"/>
          <w:color w:val="000000"/>
          <w:b w:val="off"/>
          <w:i w:val="off"/>
        </w:rPr>
        <w:t>——</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769</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w:t>
      </w:r>
      <w:bookmarkEnd w:id="6537"/>
    </w:p>
    <w:p>
      <w:r>
        <w:t/>
      </w:r>
    </w:p>
    <w:p>
      <w:pPr>
        <w:sectPr>
          <w:footerReference r:id="rId745"/>
          <w:headerReference r:id="rId746" w:type="default"/>
          <w:type w:val="nextPage"/>
          <w:pgSz w:w="15700" w:h="22460"/>
          <w:pgMar w:left="2320" w:top="1660" w:right="2320" w:bottom="1660" w:header="1360" w:footer="1360"/>
          <w:cols w:num="1"/>
        </w:sectPr>
      </w:pPr>
    </w:p>
    <w:p>
      <w:pPr>
        <w:pageBreakBefore w:val="off"/>
        <w:tabs/>
        <w:wordWrap w:val="off"/>
        <w:spacing w:before="360" w:after="0" w:line="540" w:lineRule="atLeast"/>
        <w:ind w:left="0" w:right="0"/>
        <w:jc w:val="center"/>
        <w:textAlignment w:val="baseline"/>
        <w:rPr>
          <w:sz w:val="32"/>
        </w:rPr>
      </w:pPr>
      <w:bookmarkStart w:name="" w:id="6538"/>
      <w:r>
        <w:rPr>
          <w:rFonts w:ascii="仿宋" w:hAnsi="仿宋" w:cs="仿宋" w:eastAsia="仿宋"/>
          <w:sz w:val="32"/>
          <w:spacing w:val="0"/>
          <w:color w:val="000000"/>
          <w:u w:val="single"/>
          <w:b w:val="off"/>
          <w:i w:val="off"/>
        </w:rPr>
        <w:t xml:space="preserve">                      名哲言行录                     </w:t>
      </w:r>
      <w:bookmarkEnd w:id="6538"/>
    </w:p>
    <w:p>
      <w:pPr>
        <w:pageBreakBefore w:val="off"/>
        <w:tabs/>
        <w:wordWrap w:val="off"/>
        <w:spacing w:before="0" w:after="0" w:line="420" w:lineRule="exact"/>
        <w:ind w:left="0" w:right="0"/>
        <w:jc w:val="center"/>
        <w:textAlignment w:val="baseline"/>
        <w:rPr>
          <w:sz w:val="32"/>
        </w:rPr>
      </w:pPr>
      <w:bookmarkStart w:name="" w:id="6539"/>
      <w:r>
        <w:rPr>
          <w:rFonts w:ascii="宋体" w:hAnsi="宋体" w:cs="宋体" w:eastAsia="宋体"/>
          <w:sz w:val="32"/>
          <w:spacing w:val="0"/>
          <w:color w:val="000000"/>
          <w:b w:val="off"/>
          <w:i w:val="off"/>
        </w:rPr>
        <w:t/>
      </w:r>
      <w:bookmarkEnd w:id="6539"/>
    </w:p>
    <w:p>
      <w:pPr>
        <w:pageBreakBefore w:val="off"/>
        <w:tabs/>
        <w:wordWrap w:val="off"/>
        <w:spacing w:before="0" w:after="0" w:line="540" w:lineRule="atLeast"/>
        <w:ind w:left="240" w:right="0"/>
        <w:jc w:val="both"/>
        <w:textAlignment w:val="baseline"/>
        <w:rPr>
          <w:sz w:val="32"/>
        </w:rPr>
      </w:pPr>
      <w:bookmarkStart w:name="" w:id="6540"/>
      <w:r>
        <w:rPr>
          <w:rFonts w:ascii="仿宋" w:hAnsi="仿宋" w:cs="仿宋" w:eastAsia="仿宋"/>
          <w:sz w:val="32"/>
          <w:spacing w:val="0"/>
          <w:color w:val="000000"/>
          <w:b w:val="off"/>
          <w:i w:val="off"/>
        </w:rPr>
        <w:t>Callimachus (卡利马科)：马拉松战役的战士，第一卷，第56页。</w:t>
      </w:r>
      <w:bookmarkEnd w:id="6540"/>
    </w:p>
    <w:p>
      <w:pPr>
        <w:pageBreakBefore w:val="off"/>
        <w:tabs/>
        <w:wordWrap w:val="off"/>
        <w:spacing w:before="0" w:after="0" w:line="540" w:lineRule="atLeast"/>
        <w:ind w:left="240" w:right="0"/>
        <w:jc w:val="both"/>
        <w:textAlignment w:val="baseline"/>
        <w:rPr>
          <w:sz w:val="32"/>
        </w:rPr>
      </w:pPr>
      <w:bookmarkStart w:name="" w:id="6541"/>
      <w:r>
        <w:rPr>
          <w:rFonts w:ascii="仿宋" w:hAnsi="仿宋" w:cs="仿宋" w:eastAsia="仿宋"/>
          <w:sz w:val="32"/>
          <w:spacing w:val="0"/>
          <w:color w:val="000000"/>
          <w:b w:val="off"/>
          <w:i w:val="off"/>
        </w:rPr>
        <w:t>Callinus (卡利努斯)：里柯的朋友和追随者，第五卷，第70页。</w:t>
      </w:r>
      <w:bookmarkEnd w:id="6541"/>
    </w:p>
    <w:p>
      <w:pPr>
        <w:pageBreakBefore w:val="off"/>
        <w:tabs/>
        <w:wordWrap w:val="off"/>
        <w:spacing w:before="0" w:after="0" w:line="540" w:lineRule="atLeast"/>
        <w:ind w:left="640" w:right="20" w:hanging="400"/>
        <w:jc w:val="both"/>
        <w:textAlignment w:val="baseline"/>
        <w:rPr>
          <w:sz w:val="32"/>
        </w:rPr>
      </w:pPr>
      <w:bookmarkStart w:name="" w:id="6542"/>
      <w:r>
        <w:rPr>
          <w:rFonts w:ascii="仿宋" w:hAnsi="仿宋" w:cs="仿宋" w:eastAsia="仿宋"/>
          <w:sz w:val="32"/>
          <w:spacing w:val="0"/>
          <w:color w:val="000000"/>
          <w:b w:val="off"/>
          <w:i w:val="off"/>
        </w:rPr>
        <w:t>Callinus (卡利努斯)：塞奥弗拉斯特的继承人，第五卷，第52、55</w:t>
      </w:r>
      <w:r>
        <w:rPr>
          <w:rFonts w:ascii="仿宋" w:hAnsi="仿宋" w:cs="仿宋" w:eastAsia="仿宋"/>
          <w:sz w:val="32"/>
          <w:spacing w:val="0"/>
          <w:color w:val="000000"/>
          <w:b w:val="off"/>
          <w:i w:val="off"/>
        </w:rPr>
        <w:t>页。</w:t>
      </w:r>
      <w:bookmarkEnd w:id="6542"/>
    </w:p>
    <w:p>
      <w:pPr>
        <w:pageBreakBefore w:val="off"/>
        <w:tabs/>
        <w:wordWrap w:val="off"/>
        <w:spacing w:before="0" w:after="0" w:line="540" w:lineRule="atLeast"/>
        <w:ind w:left="640" w:right="80" w:hanging="400"/>
        <w:jc w:val="both"/>
        <w:textAlignment w:val="baseline"/>
        <w:rPr>
          <w:sz w:val="32"/>
        </w:rPr>
      </w:pPr>
      <w:bookmarkStart w:name="" w:id="6543"/>
      <w:r>
        <w:rPr>
          <w:rFonts w:ascii="仿宋" w:hAnsi="仿宋" w:cs="仿宋" w:eastAsia="仿宋"/>
          <w:sz w:val="32"/>
          <w:spacing w:val="0"/>
          <w:color w:val="000000"/>
          <w:b w:val="off"/>
          <w:i w:val="off"/>
        </w:rPr>
        <w:t>Callippus of Corinth〔卡利普(科林斯的)〕：斯多亚派成员，第七卷，</w:t>
      </w:r>
      <w:r>
        <w:rPr>
          <w:rFonts w:ascii="仿宋" w:hAnsi="仿宋" w:cs="仿宋" w:eastAsia="仿宋"/>
          <w:sz w:val="32"/>
          <w:spacing w:val="0"/>
          <w:color w:val="000000"/>
          <w:b w:val="off"/>
          <w:i w:val="off"/>
        </w:rPr>
        <w:t>第38页。</w:t>
      </w:r>
      <w:bookmarkEnd w:id="6543"/>
    </w:p>
    <w:p>
      <w:pPr>
        <w:pageBreakBefore w:val="off"/>
        <w:tabs/>
        <w:wordWrap w:val="off"/>
        <w:spacing w:before="0" w:after="0" w:line="540" w:lineRule="atLeast"/>
        <w:ind w:left="240" w:right="0"/>
        <w:jc w:val="both"/>
        <w:textAlignment w:val="baseline"/>
        <w:rPr>
          <w:sz w:val="32"/>
        </w:rPr>
      </w:pPr>
      <w:bookmarkStart w:name="" w:id="6544"/>
      <w:r>
        <w:rPr>
          <w:rFonts w:ascii="仿宋" w:hAnsi="仿宋" w:cs="仿宋" w:eastAsia="仿宋"/>
          <w:sz w:val="32"/>
          <w:spacing w:val="0"/>
          <w:color w:val="000000"/>
          <w:b w:val="off"/>
          <w:i w:val="off"/>
        </w:rPr>
        <w:t>Callippus (卡利普)：柏拉图的学生，第三卷，第46页。</w:t>
      </w:r>
      <w:bookmarkEnd w:id="6544"/>
    </w:p>
    <w:p>
      <w:pPr>
        <w:pageBreakBefore w:val="off"/>
        <w:tabs/>
        <w:wordWrap w:val="off"/>
        <w:spacing w:before="0" w:after="0" w:line="540" w:lineRule="atLeast"/>
        <w:ind w:left="640" w:right="40" w:hanging="400"/>
        <w:jc w:val="both"/>
        <w:textAlignment w:val="baseline"/>
        <w:rPr>
          <w:sz w:val="32"/>
        </w:rPr>
      </w:pPr>
      <w:bookmarkStart w:name="" w:id="6545"/>
      <w:r>
        <w:rPr>
          <w:rFonts w:ascii="仿宋" w:hAnsi="仿宋" w:cs="仿宋" w:eastAsia="仿宋"/>
          <w:sz w:val="32"/>
          <w:spacing w:val="0"/>
          <w:color w:val="000000"/>
          <w:b w:val="off"/>
          <w:i w:val="off"/>
        </w:rPr>
        <w:t>Callisthenes of Olynthus〔卡利索提尼(奥林修斯的)〕：亚里士多德的</w:t>
      </w:r>
      <w:r>
        <w:rPr>
          <w:rFonts w:ascii="仿宋" w:hAnsi="仿宋" w:cs="仿宋" w:eastAsia="仿宋"/>
          <w:sz w:val="32"/>
          <w:spacing w:val="0"/>
          <w:color w:val="000000"/>
          <w:b w:val="off"/>
          <w:i w:val="off"/>
        </w:rPr>
        <w:t>亲戚；亚历山大的随从；他的悲惨命运，第五卷，第4、5、44页。</w:t>
      </w:r>
      <w:bookmarkEnd w:id="6545"/>
    </w:p>
    <w:p>
      <w:pPr>
        <w:pageBreakBefore w:val="off"/>
        <w:tabs/>
        <w:wordWrap w:val="off"/>
        <w:spacing w:before="0" w:after="0" w:line="540" w:lineRule="atLeast"/>
        <w:ind w:left="240" w:right="0"/>
        <w:jc w:val="both"/>
        <w:textAlignment w:val="baseline"/>
        <w:rPr>
          <w:sz w:val="32"/>
        </w:rPr>
      </w:pPr>
      <w:bookmarkStart w:name="" w:id="6546"/>
      <w:r>
        <w:rPr>
          <w:rFonts w:ascii="仿宋" w:hAnsi="仿宋" w:cs="仿宋" w:eastAsia="仿宋"/>
          <w:sz w:val="32"/>
          <w:spacing w:val="0"/>
          <w:color w:val="000000"/>
          <w:b w:val="off"/>
          <w:i w:val="off"/>
        </w:rPr>
        <w:t>Canopus of Egypt〔卡诺浦(埃及的)〕：第七卷，第120页。</w:t>
      </w:r>
      <w:bookmarkEnd w:id="6546"/>
    </w:p>
    <w:p>
      <w:pPr>
        <w:pageBreakBefore w:val="off"/>
        <w:tabs/>
        <w:wordWrap w:val="off"/>
        <w:spacing w:before="0" w:after="0" w:line="540" w:lineRule="atLeast"/>
        <w:ind w:left="240" w:right="0"/>
        <w:jc w:val="both"/>
        <w:textAlignment w:val="baseline"/>
        <w:rPr>
          <w:sz w:val="32"/>
        </w:rPr>
      </w:pPr>
      <w:bookmarkStart w:name="" w:id="6547"/>
      <w:r>
        <w:rPr>
          <w:rFonts w:ascii="仿宋" w:hAnsi="仿宋" w:cs="仿宋" w:eastAsia="仿宋"/>
          <w:sz w:val="32"/>
          <w:spacing w:val="0"/>
          <w:color w:val="000000"/>
          <w:b w:val="off"/>
          <w:i w:val="off"/>
        </w:rPr>
        <w:t>Caphisius (卡斐西毋)：第七卷，第21页。</w:t>
      </w:r>
      <w:bookmarkEnd w:id="6547"/>
    </w:p>
    <w:p>
      <w:pPr>
        <w:pageBreakBefore w:val="off"/>
        <w:tabs/>
        <w:wordWrap w:val="off"/>
        <w:spacing w:before="0" w:after="0" w:line="540" w:lineRule="atLeast"/>
        <w:ind w:left="240" w:right="0"/>
        <w:jc w:val="both"/>
        <w:textAlignment w:val="baseline"/>
        <w:rPr>
          <w:sz w:val="32"/>
        </w:rPr>
      </w:pPr>
      <w:bookmarkStart w:name="" w:id="6548"/>
      <w:r>
        <w:rPr>
          <w:rFonts w:ascii="仿宋" w:hAnsi="仿宋" w:cs="仿宋" w:eastAsia="仿宋"/>
          <w:sz w:val="32"/>
          <w:spacing w:val="0"/>
          <w:color w:val="000000"/>
          <w:b w:val="off"/>
          <w:i w:val="off"/>
        </w:rPr>
        <w:t>Cappadocia (卡帕多西亚)：第四卷，第65页。</w:t>
      </w:r>
      <w:bookmarkEnd w:id="6548"/>
    </w:p>
    <w:p>
      <w:pPr>
        <w:pageBreakBefore w:val="off"/>
        <w:tabs/>
        <w:wordWrap w:val="off"/>
        <w:spacing w:before="0" w:after="0" w:line="540" w:lineRule="atLeast"/>
        <w:ind w:left="240" w:right="0"/>
        <w:jc w:val="both"/>
        <w:textAlignment w:val="baseline"/>
        <w:rPr>
          <w:sz w:val="32"/>
        </w:rPr>
      </w:pPr>
      <w:bookmarkStart w:name="" w:id="6549"/>
      <w:r>
        <w:rPr>
          <w:rFonts w:ascii="仿宋" w:hAnsi="仿宋" w:cs="仿宋" w:eastAsia="仿宋"/>
          <w:sz w:val="32"/>
          <w:spacing w:val="0"/>
          <w:color w:val="000000"/>
          <w:b w:val="off"/>
          <w:i w:val="off"/>
        </w:rPr>
        <w:t>Caria (卡里亚)：第一卷，第89页；第六卷，第 101页。</w:t>
      </w:r>
      <w:bookmarkEnd w:id="6549"/>
    </w:p>
    <w:p>
      <w:pPr>
        <w:pageBreakBefore w:val="off"/>
        <w:tabs/>
        <w:wordWrap w:val="off"/>
        <w:spacing w:before="0" w:after="0" w:line="540" w:lineRule="atLeast"/>
        <w:ind w:left="640" w:right="20" w:hanging="400"/>
        <w:jc w:val="both"/>
        <w:textAlignment w:val="baseline"/>
        <w:rPr>
          <w:sz w:val="32"/>
        </w:rPr>
      </w:pPr>
      <w:bookmarkStart w:name="" w:id="6550"/>
      <w:r>
        <w:rPr>
          <w:rFonts w:ascii="仿宋" w:hAnsi="仿宋" w:cs="仿宋" w:eastAsia="仿宋"/>
          <w:sz w:val="32"/>
          <w:spacing w:val="0"/>
          <w:color w:val="000000"/>
          <w:b w:val="off"/>
          <w:i w:val="off"/>
        </w:rPr>
        <w:t>Carneades (卡尔尼德)：学园派成员；生平，第四卷，第62页；著</w:t>
      </w:r>
      <w:r>
        <w:rPr>
          <w:rFonts w:ascii="仿宋" w:hAnsi="仿宋" w:cs="仿宋" w:eastAsia="仿宋"/>
          <w:sz w:val="32"/>
          <w:spacing w:val="0"/>
          <w:color w:val="000000"/>
          <w:b w:val="off"/>
          <w:i w:val="off"/>
        </w:rPr>
        <w:t>作，第四卷，第65页；第十卷，第9页；其他同名者，第四卷，</w:t>
      </w:r>
      <w:r>
        <w:rPr>
          <w:rFonts w:ascii="仿宋" w:hAnsi="仿宋" w:cs="仿宋" w:eastAsia="仿宋"/>
          <w:sz w:val="32"/>
          <w:spacing w:val="0"/>
          <w:color w:val="000000"/>
          <w:b w:val="off"/>
          <w:i w:val="off"/>
        </w:rPr>
        <w:t>第66页。</w:t>
      </w:r>
      <w:bookmarkEnd w:id="6550"/>
    </w:p>
    <w:p>
      <w:pPr>
        <w:pageBreakBefore w:val="off"/>
        <w:tabs/>
        <w:wordWrap w:val="off"/>
        <w:spacing w:before="0" w:after="0" w:line="540" w:lineRule="atLeast"/>
        <w:ind w:left="240" w:right="0"/>
        <w:jc w:val="both"/>
        <w:textAlignment w:val="baseline"/>
        <w:rPr>
          <w:sz w:val="32"/>
        </w:rPr>
      </w:pPr>
      <w:bookmarkStart w:name="" w:id="6551"/>
      <w:r>
        <w:rPr>
          <w:rFonts w:ascii="仿宋" w:hAnsi="仿宋" w:cs="仿宋" w:eastAsia="仿宋"/>
          <w:sz w:val="32"/>
          <w:spacing w:val="0"/>
          <w:color w:val="000000"/>
          <w:b w:val="off"/>
          <w:i w:val="off"/>
        </w:rPr>
        <w:t>Carthage (迦太基)：第四卷，第67页；第五卷，第83页。</w:t>
      </w:r>
      <w:bookmarkEnd w:id="6551"/>
    </w:p>
    <w:p>
      <w:pPr>
        <w:pageBreakBefore w:val="off"/>
        <w:tabs/>
        <w:wordWrap w:val="off"/>
        <w:spacing w:before="0" w:after="0" w:line="540" w:lineRule="atLeast"/>
        <w:ind w:left="240" w:right="0"/>
        <w:jc w:val="both"/>
        <w:textAlignment w:val="baseline"/>
        <w:rPr>
          <w:sz w:val="32"/>
        </w:rPr>
      </w:pPr>
      <w:bookmarkStart w:name="" w:id="6552"/>
      <w:r>
        <w:rPr>
          <w:rFonts w:ascii="仿宋" w:hAnsi="仿宋" w:cs="仿宋" w:eastAsia="仿宋"/>
          <w:sz w:val="32"/>
          <w:spacing w:val="0"/>
          <w:color w:val="000000"/>
          <w:b w:val="off"/>
          <w:i w:val="off"/>
        </w:rPr>
        <w:t>Casander (卡桑德尔)：第四卷，第1页；第五卷，第37、38、78页。</w:t>
      </w:r>
      <w:bookmarkEnd w:id="6552"/>
    </w:p>
    <w:p>
      <w:pPr>
        <w:pageBreakBefore w:val="off"/>
        <w:tabs/>
        <w:wordWrap w:val="off"/>
        <w:spacing w:before="0" w:after="0" w:line="540" w:lineRule="atLeast"/>
        <w:ind w:left="640" w:right="0" w:hanging="400"/>
        <w:jc w:val="both"/>
        <w:textAlignment w:val="baseline"/>
        <w:rPr>
          <w:sz w:val="32"/>
        </w:rPr>
      </w:pPr>
      <w:bookmarkStart w:name="" w:id="6553"/>
      <w:r>
        <w:rPr>
          <w:rFonts w:ascii="仿宋" w:hAnsi="仿宋" w:cs="仿宋" w:eastAsia="仿宋"/>
          <w:sz w:val="32"/>
          <w:spacing w:val="0"/>
          <w:color w:val="000000"/>
          <w:b w:val="off"/>
          <w:i w:val="off"/>
        </w:rPr>
        <w:t>Cebes of Thebes〔克贝(底比斯的)〕：《对话录》的作作者，第二卷，第</w:t>
      </w:r>
      <w:r>
        <w:rPr>
          <w:rFonts w:ascii="仿宋" w:hAnsi="仿宋" w:cs="仿宋" w:eastAsia="仿宋"/>
          <w:sz w:val="32"/>
          <w:spacing w:val="0"/>
          <w:color w:val="000000"/>
          <w:b w:val="off"/>
          <w:i w:val="off"/>
        </w:rPr>
        <w:t>125页。</w:t>
      </w:r>
      <w:bookmarkEnd w:id="6553"/>
    </w:p>
    <w:p>
      <w:pPr>
        <w:pageBreakBefore w:val="off"/>
        <w:tabs/>
        <w:wordWrap w:val="off"/>
        <w:spacing w:before="0" w:after="0" w:line="540" w:lineRule="atLeast"/>
        <w:ind w:left="240" w:right="0"/>
        <w:jc w:val="both"/>
        <w:textAlignment w:val="baseline"/>
        <w:rPr>
          <w:sz w:val="32"/>
        </w:rPr>
      </w:pPr>
      <w:bookmarkStart w:name="" w:id="6554"/>
      <w:r>
        <w:rPr>
          <w:rFonts w:ascii="仿宋" w:hAnsi="仿宋" w:cs="仿宋" w:eastAsia="仿宋"/>
          <w:sz w:val="32"/>
          <w:spacing w:val="0"/>
          <w:color w:val="000000"/>
          <w:b w:val="off"/>
          <w:i w:val="off"/>
        </w:rPr>
        <w:t>Cecrops (色克洛普)：第二卷，第58页；第九卷，第56页。</w:t>
      </w:r>
      <w:bookmarkEnd w:id="6554"/>
    </w:p>
    <w:p>
      <w:pPr>
        <w:pageBreakBefore w:val="off"/>
        <w:tabs/>
        <w:wordWrap w:val="off"/>
        <w:spacing w:before="0" w:after="0" w:line="540" w:lineRule="atLeast"/>
        <w:ind w:left="240" w:right="0"/>
        <w:jc w:val="both"/>
        <w:textAlignment w:val="baseline"/>
        <w:rPr>
          <w:sz w:val="32"/>
        </w:rPr>
      </w:pPr>
      <w:bookmarkStart w:name="" w:id="6555"/>
      <w:r>
        <w:rPr>
          <w:rFonts w:ascii="仿宋" w:hAnsi="仿宋" w:cs="仿宋" w:eastAsia="仿宋"/>
          <w:sz w:val="32"/>
          <w:spacing w:val="0"/>
          <w:color w:val="000000"/>
          <w:b w:val="off"/>
          <w:i w:val="off"/>
        </w:rPr>
        <w:t>Celts (凯尔特人)：第一卷，第1页。</w:t>
      </w:r>
      <w:bookmarkEnd w:id="6555"/>
    </w:p>
    <w:p>
      <w:pPr>
        <w:pageBreakBefore w:val="off"/>
        <w:tabs/>
        <w:wordWrap w:val="off"/>
        <w:spacing w:before="0" w:after="0" w:line="540" w:lineRule="atLeast"/>
        <w:ind w:left="240" w:right="0"/>
        <w:jc w:val="both"/>
        <w:textAlignment w:val="baseline"/>
        <w:rPr>
          <w:sz w:val="32"/>
        </w:rPr>
      </w:pPr>
      <w:bookmarkStart w:name="" w:id="6556"/>
      <w:r>
        <w:rPr>
          <w:rFonts w:ascii="仿宋" w:hAnsi="仿宋" w:cs="仿宋" w:eastAsia="仿宋"/>
          <w:sz w:val="32"/>
          <w:spacing w:val="0"/>
          <w:color w:val="000000"/>
          <w:b w:val="off"/>
          <w:i w:val="off"/>
        </w:rPr>
        <w:t>Cephisia (色菲西亚)：阿提卡部落，第三卷，第41页。</w:t>
      </w:r>
      <w:bookmarkEnd w:id="6556"/>
    </w:p>
    <w:p>
      <w:pPr>
        <w:pageBreakBefore w:val="off"/>
        <w:tabs/>
        <w:wordWrap w:val="off"/>
        <w:spacing w:before="0" w:after="0" w:line="540" w:lineRule="atLeast"/>
        <w:ind w:left="240" w:right="0"/>
        <w:jc w:val="both"/>
        <w:textAlignment w:val="baseline"/>
        <w:rPr>
          <w:sz w:val="32"/>
        </w:rPr>
      </w:pPr>
      <w:bookmarkStart w:name="" w:id="6557"/>
      <w:r>
        <w:rPr>
          <w:rFonts w:ascii="仿宋" w:hAnsi="仿宋" w:cs="仿宋" w:eastAsia="仿宋"/>
          <w:sz w:val="32"/>
          <w:spacing w:val="0"/>
          <w:color w:val="000000"/>
          <w:b w:val="off"/>
          <w:i w:val="off"/>
        </w:rPr>
        <w:t>Cephisodorus (色斐索多鲁)：骑兵司令，第54页。</w:t>
      </w:r>
      <w:bookmarkEnd w:id="6557"/>
    </w:p>
    <w:p>
      <w:pPr>
        <w:pageBreakBefore w:val="off"/>
        <w:tabs/>
        <w:wordWrap w:val="off"/>
        <w:spacing w:before="0" w:after="0" w:line="540" w:lineRule="atLeast"/>
        <w:ind w:left="240" w:right="0"/>
        <w:jc w:val="both"/>
        <w:textAlignment w:val="baseline"/>
        <w:rPr>
          <w:sz w:val="32"/>
        </w:rPr>
      </w:pPr>
      <w:bookmarkStart w:name="" w:id="6558"/>
      <w:r>
        <w:rPr>
          <w:rFonts w:ascii="仿宋" w:hAnsi="仿宋" w:cs="仿宋" w:eastAsia="仿宋"/>
          <w:sz w:val="32"/>
          <w:spacing w:val="0"/>
          <w:color w:val="000000"/>
          <w:b w:val="off"/>
          <w:i w:val="off"/>
        </w:rPr>
        <w:t>Ceramicus (色拉米库)：雅典的一个镇，第六卷，第35页。</w:t>
      </w:r>
      <w:bookmarkEnd w:id="6558"/>
    </w:p>
    <w:p>
      <w:pPr>
        <w:pageBreakBefore w:val="off"/>
        <w:tabs/>
        <w:wordWrap w:val="off"/>
        <w:spacing w:before="0" w:after="0" w:line="540" w:lineRule="atLeast"/>
        <w:ind w:left="240" w:right="0"/>
        <w:jc w:val="both"/>
        <w:textAlignment w:val="baseline"/>
        <w:rPr>
          <w:sz w:val="32"/>
        </w:rPr>
      </w:pPr>
      <w:bookmarkStart w:name="" w:id="6559"/>
      <w:r>
        <w:rPr>
          <w:rFonts w:ascii="仿宋" w:hAnsi="仿宋" w:cs="仿宋" w:eastAsia="仿宋"/>
          <w:sz w:val="32"/>
          <w:spacing w:val="0"/>
          <w:color w:val="000000"/>
          <w:b w:val="off"/>
          <w:i w:val="off"/>
        </w:rPr>
        <w:t>Ceraunium (色劳尼乌)：柏拉图著作的评注符号，第三卷，第66页。</w:t>
      </w:r>
      <w:bookmarkEnd w:id="6559"/>
    </w:p>
    <w:p>
      <w:pPr>
        <w:pageBreakBefore w:val="off"/>
        <w:tabs/>
        <w:wordWrap w:val="off"/>
        <w:spacing w:before="0" w:after="0" w:line="540" w:lineRule="atLeast"/>
        <w:ind w:left="240" w:right="0"/>
        <w:jc w:val="both"/>
        <w:textAlignment w:val="baseline"/>
        <w:rPr>
          <w:sz w:val="32"/>
        </w:rPr>
      </w:pPr>
      <w:bookmarkStart w:name="" w:id="6560"/>
      <w:r>
        <w:rPr>
          <w:rFonts w:ascii="仿宋" w:hAnsi="仿宋" w:cs="仿宋" w:eastAsia="仿宋"/>
          <w:sz w:val="32"/>
          <w:spacing w:val="0"/>
          <w:color w:val="000000"/>
          <w:b w:val="off"/>
          <w:i w:val="off"/>
        </w:rPr>
        <w:t>Cercops (色科普)：批评赫西俄德的人，第二卷，第46页。</w:t>
      </w:r>
      <w:bookmarkEnd w:id="6560"/>
    </w:p>
    <w:p>
      <w:pPr>
        <w:pageBreakBefore w:val="off"/>
        <w:tabs/>
        <w:wordWrap w:val="off"/>
        <w:spacing w:before="0" w:after="0" w:line="540" w:lineRule="atLeast"/>
        <w:ind w:left="240" w:right="0"/>
        <w:jc w:val="both"/>
        <w:textAlignment w:val="baseline"/>
        <w:rPr>
          <w:sz w:val="32"/>
        </w:rPr>
      </w:pPr>
      <w:bookmarkStart w:name="" w:id="6561"/>
      <w:r>
        <w:rPr>
          <w:rFonts w:ascii="仿宋" w:hAnsi="仿宋" w:cs="仿宋" w:eastAsia="仿宋"/>
          <w:sz w:val="32"/>
          <w:spacing w:val="0"/>
          <w:color w:val="000000"/>
          <w:b w:val="off"/>
          <w:i w:val="off"/>
        </w:rPr>
        <w:t>Chabrias (卡布里亚)：将军，第三卷，第20、23页。</w:t>
      </w:r>
      <w:bookmarkEnd w:id="6561"/>
    </w:p>
    <w:p>
      <w:pPr>
        <w:pageBreakBefore w:val="off"/>
        <w:tabs/>
        <w:wordWrap w:val="off"/>
        <w:spacing w:before="0" w:after="0" w:line="540" w:lineRule="atLeast"/>
        <w:ind w:left="240" w:right="0"/>
        <w:jc w:val="both"/>
        <w:textAlignment w:val="baseline"/>
        <w:rPr>
          <w:sz w:val="32"/>
        </w:rPr>
      </w:pPr>
      <w:bookmarkStart w:name="" w:id="6562"/>
      <w:r>
        <w:rPr>
          <w:rFonts w:ascii="仿宋" w:hAnsi="仿宋" w:cs="仿宋" w:eastAsia="仿宋"/>
          <w:sz w:val="32"/>
          <w:spacing w:val="0"/>
          <w:color w:val="000000"/>
          <w:b w:val="off"/>
          <w:i w:val="off"/>
        </w:rPr>
        <w:t>Chaereodemus (克勒得姆)：伊壁鸠鲁的兄弟，第十卷，第3页。</w:t>
      </w:r>
      <w:bookmarkEnd w:id="6562"/>
    </w:p>
    <w:p>
      <w:pPr>
        <w:pageBreakBefore w:val="off"/>
        <w:tabs/>
        <w:wordWrap w:val="off"/>
        <w:spacing w:before="0" w:after="0" w:line="540" w:lineRule="atLeast"/>
        <w:ind w:left="240" w:right="0"/>
        <w:jc w:val="both"/>
        <w:textAlignment w:val="baseline"/>
        <w:rPr>
          <w:sz w:val="32"/>
        </w:rPr>
      </w:pPr>
      <w:bookmarkStart w:name="" w:id="6563"/>
      <w:r>
        <w:rPr>
          <w:rFonts w:ascii="仿宋" w:hAnsi="仿宋" w:cs="仿宋" w:eastAsia="仿宋"/>
          <w:sz w:val="32"/>
          <w:spacing w:val="0"/>
          <w:color w:val="000000"/>
          <w:b w:val="off"/>
          <w:i w:val="off"/>
        </w:rPr>
        <w:t>Chaerephon (卡尔勒丰)：苏格拉底的朋友，第二卷，第37页。</w:t>
      </w:r>
      <w:bookmarkEnd w:id="6563"/>
    </w:p>
    <w:p>
      <w:pPr>
        <w:pageBreakBefore w:val="off"/>
        <w:tabs/>
        <w:wordWrap w:val="off"/>
        <w:spacing w:before="0" w:after="0" w:line="380" w:lineRule="atLeast"/>
        <w:ind w:left="0" w:right="4320"/>
        <w:jc w:val="right"/>
        <w:textAlignment w:val="baseline"/>
        <w:rPr>
          <w:sz w:val="29"/>
        </w:rPr>
      </w:pPr>
      <w:bookmarkStart w:name="" w:id="6564"/>
      <w:r>
        <w:rPr>
          <w:rFonts w:ascii="楷体" w:hAnsi="楷体" w:cs="楷体" w:eastAsia="楷体"/>
          <w:sz w:val="29"/>
          <w:spacing w:val="0"/>
          <w:color w:val="000000"/>
          <w:b w:val="off"/>
          <w:i w:val="off"/>
        </w:rPr>
        <w:t>—— 770 ——</w:t>
      </w:r>
      <w:bookmarkEnd w:id="6564"/>
    </w:p>
    <w:p>
      <w:r>
        <w:t/>
      </w:r>
    </w:p>
    <w:p>
      <w:pPr>
        <w:sectPr>
          <w:footerReference r:id="rId747"/>
          <w:headerReference r:id="rId748" w:type="default"/>
          <w:type w:val="nextPage"/>
          <w:pgSz w:w="15700" w:h="22880"/>
          <w:pgMar w:left="2200" w:top="1680" w:right="2200" w:bottom="1680" w:header="1380" w:footer="1380"/>
          <w:cols w:num="1"/>
        </w:sectPr>
      </w:pPr>
    </w:p>
    <w:p>
      <w:pPr>
        <w:pageBreakBefore w:val="off"/>
        <w:tabs/>
        <w:wordWrap w:val="off"/>
        <w:spacing w:before="280" w:after="0" w:line="500" w:lineRule="atLeast"/>
        <w:ind w:left="0" w:right="0"/>
        <w:jc w:val="center"/>
        <w:textAlignment w:val="baseline"/>
        <w:rPr>
          <w:sz w:val="38"/>
        </w:rPr>
      </w:pPr>
      <w:bookmarkStart w:name="" w:id="6565"/>
      <w:r>
        <w:rPr>
          <w:rFonts w:ascii="仿宋" w:hAnsi="仿宋" w:cs="仿宋" w:eastAsia="仿宋"/>
          <w:sz w:val="38"/>
          <w:spacing w:val="0"/>
          <w:color w:val="000000"/>
          <w:u w:val="single"/>
          <w:b w:val="off"/>
          <w:i w:val="off"/>
        </w:rPr>
        <w:t xml:space="preserve">                        附录 Ⅱ                       </w:t>
      </w:r>
      <w:bookmarkEnd w:id="6565"/>
    </w:p>
    <w:p>
      <w:pPr>
        <w:pageBreakBefore w:val="off"/>
        <w:tabs/>
        <w:wordWrap w:val="off"/>
        <w:spacing w:before="0" w:after="0" w:line="500" w:lineRule="exact"/>
        <w:ind w:left="0" w:right="0"/>
        <w:jc w:val="center"/>
        <w:textAlignment w:val="baseline"/>
        <w:rPr>
          <w:sz w:val="38"/>
        </w:rPr>
      </w:pPr>
      <w:bookmarkStart w:name="" w:id="6566"/>
      <w:r>
        <w:rPr>
          <w:rFonts w:ascii="宋体" w:hAnsi="宋体" w:cs="宋体" w:eastAsia="宋体"/>
          <w:sz w:val="38"/>
          <w:spacing w:val="0"/>
          <w:color w:val="000000"/>
          <w:b w:val="off"/>
          <w:i w:val="off"/>
        </w:rPr>
        <w:t/>
      </w:r>
      <w:bookmarkEnd w:id="6566"/>
    </w:p>
    <w:p>
      <w:pPr>
        <w:pageBreakBefore w:val="off"/>
        <w:tabs/>
        <w:wordWrap w:val="off"/>
        <w:spacing w:before="0" w:after="0" w:line="500" w:lineRule="atLeast"/>
        <w:ind w:left="40" w:right="0"/>
        <w:jc w:val="both"/>
        <w:textAlignment w:val="baseline"/>
        <w:rPr>
          <w:sz w:val="38"/>
        </w:rPr>
      </w:pPr>
      <w:bookmarkStart w:name="" w:id="6567"/>
      <w:r>
        <w:rPr>
          <w:rFonts w:ascii="仿宋" w:hAnsi="仿宋" w:cs="仿宋" w:eastAsia="仿宋"/>
          <w:sz w:val="38"/>
          <w:spacing w:val="0"/>
          <w:color w:val="000000"/>
          <w:b w:val="off"/>
          <w:i w:val="off"/>
        </w:rPr>
        <w:t>Chaerestrate</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(克勒斯特拉特)：伊壁鸠鲁的母亲，第十卷，第1页。</w:t>
      </w:r>
      <w:bookmarkEnd w:id="6567"/>
    </w:p>
    <w:p>
      <w:pPr>
        <w:pageBreakBefore w:val="off"/>
        <w:tabs/>
        <w:wordWrap w:val="off"/>
        <w:spacing w:before="0" w:after="0" w:line="500" w:lineRule="atLeast"/>
        <w:ind w:left="40" w:right="0"/>
        <w:jc w:val="both"/>
        <w:textAlignment w:val="baseline"/>
        <w:rPr>
          <w:sz w:val="38"/>
        </w:rPr>
      </w:pPr>
      <w:bookmarkStart w:name="" w:id="6568"/>
      <w:r>
        <w:rPr>
          <w:rFonts w:ascii="仿宋" w:hAnsi="仿宋" w:cs="仿宋" w:eastAsia="仿宋"/>
          <w:sz w:val="38"/>
          <w:spacing w:val="0"/>
          <w:color w:val="000000"/>
          <w:b w:val="off"/>
          <w:i w:val="off"/>
        </w:rPr>
        <w:t>Chalcedon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(卡尔西顿)：塞诺克拉底的故乡，第四卷，第6页。</w:t>
      </w:r>
      <w:bookmarkEnd w:id="6568"/>
    </w:p>
    <w:p>
      <w:pPr>
        <w:pageBreakBefore w:val="off"/>
        <w:tabs/>
        <w:wordWrap w:val="off"/>
        <w:spacing w:before="0" w:after="0" w:line="500" w:lineRule="atLeast"/>
        <w:ind w:left="40" w:right="0"/>
        <w:jc w:val="both"/>
        <w:textAlignment w:val="baseline"/>
        <w:rPr>
          <w:sz w:val="38"/>
        </w:rPr>
      </w:pPr>
      <w:bookmarkStart w:name="" w:id="6569"/>
      <w:r>
        <w:rPr>
          <w:rFonts w:ascii="仿宋" w:hAnsi="仿宋" w:cs="仿宋" w:eastAsia="仿宋"/>
          <w:sz w:val="38"/>
          <w:spacing w:val="0"/>
          <w:color w:val="000000"/>
          <w:b w:val="off"/>
          <w:i w:val="off"/>
        </w:rPr>
        <w:t>Chalcis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(卡尔西斯)：第五卷，第5、14、36、56页。</w:t>
      </w:r>
      <w:bookmarkEnd w:id="6569"/>
    </w:p>
    <w:p>
      <w:pPr>
        <w:pageBreakBefore w:val="off"/>
        <w:tabs/>
        <w:wordWrap w:val="off"/>
        <w:spacing w:before="0" w:after="0" w:line="500" w:lineRule="atLeast"/>
        <w:ind w:left="40" w:right="0"/>
        <w:jc w:val="both"/>
        <w:textAlignment w:val="baseline"/>
        <w:rPr>
          <w:sz w:val="38"/>
        </w:rPr>
      </w:pPr>
      <w:bookmarkStart w:name="" w:id="6570"/>
      <w:r>
        <w:rPr>
          <w:rFonts w:ascii="仿宋" w:hAnsi="仿宋" w:cs="仿宋" w:eastAsia="仿宋"/>
          <w:sz w:val="38"/>
          <w:spacing w:val="0"/>
          <w:color w:val="000000"/>
          <w:b w:val="off"/>
          <w:i w:val="off"/>
        </w:rPr>
        <w:t>Chaldaean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(迦勒底学派)：第一卷，第1页。</w:t>
      </w:r>
      <w:bookmarkEnd w:id="6570"/>
    </w:p>
    <w:p>
      <w:pPr>
        <w:pageBreakBefore w:val="off"/>
        <w:tabs/>
        <w:wordWrap w:val="off"/>
        <w:spacing w:before="0" w:after="0" w:line="500" w:lineRule="atLeast"/>
        <w:ind w:left="40" w:right="0"/>
        <w:jc w:val="both"/>
        <w:textAlignment w:val="baseline"/>
        <w:rPr>
          <w:sz w:val="38"/>
        </w:rPr>
      </w:pPr>
      <w:bookmarkStart w:name="" w:id="6571"/>
      <w:r>
        <w:rPr>
          <w:rFonts w:ascii="仿宋" w:hAnsi="仿宋" w:cs="仿宋" w:eastAsia="仿宋"/>
          <w:sz w:val="38"/>
          <w:spacing w:val="0"/>
          <w:color w:val="000000"/>
          <w:b w:val="off"/>
          <w:i w:val="off"/>
        </w:rPr>
        <w:t>Chaos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(混沌)：第三卷，第10页。</w:t>
      </w:r>
      <w:bookmarkEnd w:id="6571"/>
    </w:p>
    <w:p>
      <w:pPr>
        <w:pageBreakBefore w:val="off"/>
        <w:tabs/>
        <w:wordWrap w:val="off"/>
        <w:spacing w:before="0" w:after="0" w:line="500" w:lineRule="atLeast"/>
        <w:ind w:left="40" w:right="0"/>
        <w:jc w:val="both"/>
        <w:textAlignment w:val="baseline"/>
        <w:rPr>
          <w:sz w:val="38"/>
        </w:rPr>
      </w:pPr>
      <w:bookmarkStart w:name="" w:id="6572"/>
      <w:r>
        <w:rPr>
          <w:rFonts w:ascii="仿宋" w:hAnsi="仿宋" w:cs="仿宋" w:eastAsia="仿宋"/>
          <w:sz w:val="38"/>
          <w:spacing w:val="0"/>
          <w:color w:val="000000"/>
          <w:b w:val="off"/>
          <w:i w:val="off"/>
        </w:rPr>
        <w:t>Charmandrus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(卡曼德鲁)：柏拉图的控告者，第三卷，第19页。</w:t>
      </w:r>
      <w:bookmarkEnd w:id="6572"/>
    </w:p>
    <w:p>
      <w:pPr>
        <w:pageBreakBefore w:val="off"/>
        <w:tabs/>
        <w:wordWrap w:val="off"/>
        <w:spacing w:before="0" w:after="0" w:line="500" w:lineRule="atLeast"/>
        <w:ind w:left="40" w:right="0"/>
        <w:jc w:val="both"/>
        <w:textAlignment w:val="baseline"/>
        <w:rPr>
          <w:sz w:val="38"/>
        </w:rPr>
      </w:pPr>
      <w:bookmarkStart w:name="" w:id="6573"/>
      <w:r>
        <w:rPr>
          <w:rFonts w:ascii="仿宋" w:hAnsi="仿宋" w:cs="仿宋" w:eastAsia="仿宋"/>
          <w:sz w:val="38"/>
          <w:spacing w:val="0"/>
          <w:color w:val="000000"/>
          <w:b w:val="off"/>
          <w:i w:val="off"/>
        </w:rPr>
        <w:t>Charmantides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(卡曼提德)：拉索斯的父亲，第一卷，第42页。</w:t>
      </w:r>
      <w:bookmarkEnd w:id="6573"/>
    </w:p>
    <w:p>
      <w:pPr>
        <w:pageBreakBefore w:val="off"/>
        <w:tabs/>
        <w:wordWrap w:val="off"/>
        <w:spacing w:before="0" w:after="0" w:line="500" w:lineRule="atLeast"/>
        <w:ind w:left="40" w:right="0"/>
        <w:jc w:val="both"/>
        <w:textAlignment w:val="baseline"/>
        <w:rPr>
          <w:sz w:val="38"/>
        </w:rPr>
      </w:pPr>
      <w:bookmarkStart w:name="" w:id="6574"/>
      <w:r>
        <w:rPr>
          <w:rFonts w:ascii="仿宋" w:hAnsi="仿宋" w:cs="仿宋" w:eastAsia="仿宋"/>
          <w:sz w:val="38"/>
          <w:spacing w:val="0"/>
          <w:color w:val="000000"/>
          <w:b w:val="off"/>
          <w:i w:val="off"/>
        </w:rPr>
        <w:t>Chen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(车恩)：城镇，密松的故乡，第一卷，第</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106页。</w:t>
      </w:r>
      <w:bookmarkEnd w:id="6574"/>
    </w:p>
    <w:p>
      <w:pPr>
        <w:pageBreakBefore w:val="off"/>
        <w:tabs/>
        <w:wordWrap w:val="off"/>
        <w:spacing w:before="0" w:after="0" w:line="500" w:lineRule="atLeast"/>
        <w:ind w:left="40" w:right="0"/>
        <w:jc w:val="both"/>
        <w:textAlignment w:val="baseline"/>
        <w:rPr>
          <w:sz w:val="38"/>
        </w:rPr>
      </w:pPr>
      <w:bookmarkStart w:name="" w:id="6575"/>
      <w:r>
        <w:rPr>
          <w:rFonts w:ascii="仿宋" w:hAnsi="仿宋" w:cs="仿宋" w:eastAsia="仿宋"/>
          <w:sz w:val="38"/>
          <w:spacing w:val="0"/>
          <w:color w:val="000000"/>
          <w:b w:val="off"/>
          <w:i w:val="off"/>
        </w:rPr>
        <w:t>Chilon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(喀隆)：监督官；生平，第一卷，第68页。</w:t>
      </w:r>
      <w:bookmarkEnd w:id="6575"/>
    </w:p>
    <w:p>
      <w:pPr>
        <w:pageBreakBefore w:val="off"/>
        <w:tabs/>
        <w:wordWrap w:val="off"/>
        <w:spacing w:before="0" w:after="0" w:line="500" w:lineRule="atLeast"/>
        <w:ind w:left="40" w:right="0"/>
        <w:jc w:val="both"/>
        <w:textAlignment w:val="baseline"/>
        <w:rPr>
          <w:sz w:val="38"/>
        </w:rPr>
      </w:pPr>
      <w:bookmarkStart w:name="" w:id="6576"/>
      <w:r>
        <w:rPr>
          <w:rFonts w:ascii="仿宋" w:hAnsi="仿宋" w:cs="仿宋" w:eastAsia="仿宋"/>
          <w:sz w:val="38"/>
          <w:spacing w:val="0"/>
          <w:color w:val="000000"/>
          <w:b w:val="off"/>
          <w:i w:val="off"/>
        </w:rPr>
        <w:t>Chonuphis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(柯努菲)：赫利奥波利的祭司，第八卷，第90页。</w:t>
      </w:r>
      <w:bookmarkEnd w:id="6576"/>
    </w:p>
    <w:p>
      <w:pPr>
        <w:pageBreakBefore w:val="off"/>
        <w:tabs/>
        <w:wordWrap w:val="off"/>
        <w:spacing w:before="0" w:after="0" w:line="500" w:lineRule="atLeast"/>
        <w:ind w:left="40" w:right="0"/>
        <w:jc w:val="both"/>
        <w:textAlignment w:val="baseline"/>
        <w:rPr>
          <w:sz w:val="38"/>
        </w:rPr>
      </w:pPr>
      <w:bookmarkStart w:name="" w:id="6577"/>
      <w:r>
        <w:rPr>
          <w:rFonts w:ascii="仿宋" w:hAnsi="仿宋" w:cs="仿宋" w:eastAsia="仿宋"/>
          <w:sz w:val="38"/>
          <w:spacing w:val="0"/>
          <w:color w:val="000000"/>
          <w:b w:val="off"/>
          <w:i w:val="off"/>
        </w:rPr>
        <w:t>Chrysippus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(克律西波)：生平，第七卷，第179页；著作，第189页。</w:t>
      </w:r>
      <w:bookmarkEnd w:id="6577"/>
    </w:p>
    <w:p>
      <w:pPr>
        <w:pageBreakBefore w:val="off"/>
        <w:tabs/>
        <w:wordWrap w:val="off"/>
        <w:spacing w:before="0" w:after="0" w:line="500" w:lineRule="atLeast"/>
        <w:ind w:left="440" w:right="40" w:hanging="400"/>
        <w:jc w:val="both"/>
        <w:textAlignment w:val="baseline"/>
        <w:rPr>
          <w:sz w:val="38"/>
        </w:rPr>
      </w:pPr>
      <w:bookmarkStart w:name="" w:id="6578"/>
      <w:r>
        <w:rPr>
          <w:rFonts w:ascii="仿宋" w:hAnsi="仿宋" w:cs="仿宋" w:eastAsia="仿宋"/>
          <w:sz w:val="38"/>
          <w:spacing w:val="0"/>
          <w:color w:val="000000"/>
          <w:b w:val="off"/>
          <w:i w:val="off"/>
        </w:rPr>
        <w:t>Cilician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or</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Cilicians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(西里西亚人)：西里西亚；海盗，第九卷，第83</w:t>
      </w:r>
      <w:r>
        <w:rPr>
          <w:rFonts w:ascii="仿宋" w:hAnsi="仿宋" w:cs="仿宋" w:eastAsia="仿宋"/>
          <w:sz w:val="38"/>
          <w:spacing w:val="0"/>
          <w:color w:val="000000"/>
          <w:b w:val="off"/>
          <w:i w:val="off"/>
        </w:rPr>
        <w:t>页；第一卷，第51页。</w:t>
      </w:r>
      <w:bookmarkEnd w:id="6578"/>
    </w:p>
    <w:p>
      <w:pPr>
        <w:pageBreakBefore w:val="off"/>
        <w:tabs/>
        <w:wordWrap w:val="off"/>
        <w:spacing w:before="0" w:after="0" w:line="500" w:lineRule="atLeast"/>
        <w:ind w:left="440" w:right="60" w:hanging="400"/>
        <w:jc w:val="both"/>
        <w:textAlignment w:val="baseline"/>
        <w:rPr>
          <w:sz w:val="38"/>
        </w:rPr>
      </w:pPr>
      <w:bookmarkStart w:name="" w:id="6579"/>
      <w:r>
        <w:rPr>
          <w:rFonts w:ascii="仿宋" w:hAnsi="仿宋" w:cs="仿宋" w:eastAsia="仿宋"/>
          <w:sz w:val="38"/>
          <w:spacing w:val="0"/>
          <w:color w:val="000000"/>
          <w:b w:val="off"/>
          <w:i w:val="off"/>
        </w:rPr>
        <w:t>Citium</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in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Cyprus〔基提翁(地处塞浦路斯)〕：城镇名，第七卷，第1</w:t>
      </w:r>
      <w:r>
        <w:rPr>
          <w:rFonts w:ascii="仿宋" w:hAnsi="仿宋" w:cs="仿宋" w:eastAsia="仿宋"/>
          <w:sz w:val="38"/>
          <w:spacing w:val="0"/>
          <w:color w:val="000000"/>
          <w:b w:val="off"/>
          <w:i w:val="off"/>
        </w:rPr>
        <w:t>页。</w:t>
      </w:r>
      <w:bookmarkEnd w:id="6579"/>
    </w:p>
    <w:p>
      <w:pPr>
        <w:pageBreakBefore w:val="off"/>
        <w:tabs/>
        <w:wordWrap w:val="off"/>
        <w:spacing w:before="0" w:after="0" w:line="500" w:lineRule="atLeast"/>
        <w:ind w:left="40" w:right="0"/>
        <w:jc w:val="both"/>
        <w:textAlignment w:val="baseline"/>
        <w:rPr>
          <w:sz w:val="38"/>
        </w:rPr>
      </w:pPr>
      <w:bookmarkStart w:name="" w:id="6580"/>
      <w:r>
        <w:rPr>
          <w:rFonts w:ascii="仿宋" w:hAnsi="仿宋" w:cs="仿宋" w:eastAsia="仿宋"/>
          <w:sz w:val="38"/>
          <w:spacing w:val="0"/>
          <w:color w:val="000000"/>
          <w:b w:val="off"/>
          <w:i w:val="off"/>
        </w:rPr>
        <w:t>Clazomenae</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(克拉佐门尼)：阿那克萨戈拉的家乡，第二卷，第6页。</w:t>
      </w:r>
      <w:bookmarkEnd w:id="6580"/>
    </w:p>
    <w:p>
      <w:pPr>
        <w:pageBreakBefore w:val="off"/>
        <w:tabs/>
        <w:wordWrap w:val="off"/>
        <w:spacing w:before="0" w:after="0" w:line="500" w:lineRule="atLeast"/>
        <w:ind w:left="440" w:right="60" w:hanging="400"/>
        <w:jc w:val="both"/>
        <w:textAlignment w:val="baseline"/>
        <w:rPr>
          <w:sz w:val="38"/>
        </w:rPr>
      </w:pPr>
      <w:bookmarkStart w:name="" w:id="6581"/>
      <w:r>
        <w:rPr>
          <w:rFonts w:ascii="仿宋" w:hAnsi="仿宋" w:cs="仿宋" w:eastAsia="仿宋"/>
          <w:sz w:val="38"/>
          <w:spacing w:val="0"/>
          <w:color w:val="000000"/>
          <w:b w:val="off"/>
          <w:i w:val="off"/>
        </w:rPr>
        <w:t>Cleanthes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of</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Pontus〔克里安忒(本都斯的)〕：赫拉克利特派成员，第</w:t>
      </w:r>
      <w:r>
        <w:rPr>
          <w:rFonts w:ascii="仿宋" w:hAnsi="仿宋" w:cs="仿宋" w:eastAsia="仿宋"/>
          <w:sz w:val="38"/>
          <w:spacing w:val="0"/>
          <w:color w:val="000000"/>
          <w:b w:val="off"/>
          <w:i w:val="off"/>
        </w:rPr>
        <w:t>九卷，第15页。</w:t>
      </w:r>
      <w:bookmarkEnd w:id="6581"/>
    </w:p>
    <w:p>
      <w:pPr>
        <w:pageBreakBefore w:val="off"/>
        <w:tabs/>
        <w:wordWrap w:val="off"/>
        <w:spacing w:before="0" w:after="0" w:line="500" w:lineRule="atLeast"/>
        <w:ind w:left="40" w:right="0"/>
        <w:jc w:val="both"/>
        <w:textAlignment w:val="baseline"/>
        <w:rPr>
          <w:sz w:val="38"/>
        </w:rPr>
      </w:pPr>
      <w:bookmarkStart w:name="" w:id="6582"/>
      <w:r>
        <w:rPr>
          <w:rFonts w:ascii="仿宋" w:hAnsi="仿宋" w:cs="仿宋" w:eastAsia="仿宋"/>
          <w:sz w:val="38"/>
          <w:spacing w:val="0"/>
          <w:color w:val="000000"/>
          <w:b w:val="off"/>
          <w:i w:val="off"/>
        </w:rPr>
        <w:t>Cleantnes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(克里安忒)：斯多亚派成员，第七卷，第168页。</w:t>
      </w:r>
      <w:bookmarkEnd w:id="6582"/>
    </w:p>
    <w:p>
      <w:pPr>
        <w:pageBreakBefore w:val="off"/>
        <w:tabs/>
        <w:wordWrap w:val="off"/>
        <w:spacing w:before="0" w:after="0" w:line="500" w:lineRule="atLeast"/>
        <w:ind w:left="40" w:right="0"/>
        <w:jc w:val="both"/>
        <w:textAlignment w:val="baseline"/>
        <w:rPr>
          <w:sz w:val="38"/>
        </w:rPr>
      </w:pPr>
      <w:bookmarkStart w:name="" w:id="6583"/>
      <w:r>
        <w:rPr>
          <w:rFonts w:ascii="仿宋" w:hAnsi="仿宋" w:cs="仿宋" w:eastAsia="仿宋"/>
          <w:sz w:val="38"/>
          <w:spacing w:val="0"/>
          <w:color w:val="000000"/>
          <w:b w:val="off"/>
          <w:i w:val="off"/>
        </w:rPr>
        <w:t>Cleobis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(克勒俄比)：第一卷，第50页。</w:t>
      </w:r>
      <w:bookmarkEnd w:id="6583"/>
    </w:p>
    <w:p>
      <w:pPr>
        <w:pageBreakBefore w:val="off"/>
        <w:tabs/>
        <w:wordWrap w:val="off"/>
        <w:spacing w:before="0" w:after="0" w:line="500" w:lineRule="atLeast"/>
        <w:ind w:left="40" w:right="0"/>
        <w:jc w:val="both"/>
        <w:textAlignment w:val="baseline"/>
        <w:rPr>
          <w:sz w:val="38"/>
        </w:rPr>
      </w:pPr>
      <w:bookmarkStart w:name="" w:id="6584"/>
      <w:r>
        <w:rPr>
          <w:rFonts w:ascii="仿宋" w:hAnsi="仿宋" w:cs="仿宋" w:eastAsia="仿宋"/>
          <w:sz w:val="38"/>
          <w:spacing w:val="0"/>
          <w:color w:val="000000"/>
          <w:b w:val="off"/>
          <w:i w:val="off"/>
        </w:rPr>
        <w:t>Cleobule</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(克莱俄布林尼)：泰勒斯的母亲，第一卷，第</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22页。</w:t>
      </w:r>
      <w:bookmarkEnd w:id="6584"/>
    </w:p>
    <w:p>
      <w:pPr>
        <w:pageBreakBefore w:val="off"/>
        <w:tabs/>
        <w:wordWrap w:val="off"/>
        <w:spacing w:before="0" w:after="0" w:line="500" w:lineRule="atLeast"/>
        <w:ind w:left="40" w:right="0"/>
        <w:jc w:val="both"/>
        <w:textAlignment w:val="baseline"/>
        <w:rPr>
          <w:sz w:val="38"/>
        </w:rPr>
      </w:pPr>
      <w:bookmarkStart w:name="" w:id="6585"/>
      <w:r>
        <w:rPr>
          <w:rFonts w:ascii="仿宋" w:hAnsi="仿宋" w:cs="仿宋" w:eastAsia="仿宋"/>
          <w:sz w:val="38"/>
          <w:spacing w:val="0"/>
          <w:color w:val="000000"/>
          <w:b w:val="off"/>
          <w:i w:val="off"/>
        </w:rPr>
        <w:t>Cleobulus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(克莱俄布卢)：生平，第一卷，第89页。</w:t>
      </w:r>
      <w:bookmarkEnd w:id="6585"/>
    </w:p>
    <w:p>
      <w:pPr>
        <w:pageBreakBefore w:val="off"/>
        <w:tabs/>
        <w:wordWrap w:val="off"/>
        <w:spacing w:before="0" w:after="0" w:line="500" w:lineRule="atLeast"/>
        <w:ind w:left="440" w:right="20" w:hanging="400"/>
        <w:jc w:val="both"/>
        <w:textAlignment w:val="baseline"/>
        <w:rPr>
          <w:sz w:val="38"/>
        </w:rPr>
      </w:pPr>
      <w:bookmarkStart w:name="" w:id="6586"/>
      <w:r>
        <w:rPr>
          <w:rFonts w:ascii="仿宋" w:hAnsi="仿宋" w:cs="仿宋" w:eastAsia="仿宋"/>
          <w:sz w:val="38"/>
          <w:spacing w:val="0"/>
          <w:color w:val="000000"/>
          <w:b w:val="off"/>
          <w:i w:val="off"/>
        </w:rPr>
        <w:t>Cleochares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of</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Myrlea〔克勒俄卡里(米尔里亚的)〕：第四卷，第41</w:t>
      </w:r>
      <w:r>
        <w:rPr>
          <w:rFonts w:ascii="仿宋" w:hAnsi="仿宋" w:cs="仿宋" w:eastAsia="仿宋"/>
          <w:sz w:val="38"/>
          <w:spacing w:val="0"/>
          <w:color w:val="000000"/>
          <w:b w:val="off"/>
          <w:i w:val="off"/>
        </w:rPr>
        <w:t>页。</w:t>
      </w:r>
      <w:bookmarkEnd w:id="6586"/>
    </w:p>
    <w:p>
      <w:pPr>
        <w:pageBreakBefore w:val="off"/>
        <w:tabs/>
        <w:wordWrap w:val="off"/>
        <w:spacing w:before="0" w:after="0" w:line="500" w:lineRule="atLeast"/>
        <w:ind w:left="40" w:right="0"/>
        <w:jc w:val="both"/>
        <w:textAlignment w:val="baseline"/>
        <w:rPr>
          <w:sz w:val="38"/>
        </w:rPr>
      </w:pPr>
      <w:bookmarkStart w:name="" w:id="6587"/>
      <w:r>
        <w:rPr>
          <w:rFonts w:ascii="仿宋" w:hAnsi="仿宋" w:cs="仿宋" w:eastAsia="仿宋"/>
          <w:sz w:val="38"/>
          <w:spacing w:val="0"/>
          <w:color w:val="000000"/>
          <w:b w:val="off"/>
          <w:i w:val="off"/>
        </w:rPr>
        <w:t>Cleomenes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(克莱俄美尼)：美特洛克勒的学生，第六卷，第95页。</w:t>
      </w:r>
      <w:bookmarkEnd w:id="6587"/>
    </w:p>
    <w:p>
      <w:pPr>
        <w:pageBreakBefore w:val="off"/>
        <w:tabs/>
        <w:wordWrap w:val="off"/>
        <w:spacing w:before="0" w:after="0" w:line="500" w:lineRule="atLeast"/>
        <w:ind w:left="40" w:right="0"/>
        <w:jc w:val="both"/>
        <w:textAlignment w:val="baseline"/>
        <w:rPr>
          <w:sz w:val="38"/>
        </w:rPr>
      </w:pPr>
      <w:bookmarkStart w:name="" w:id="6588"/>
      <w:r>
        <w:rPr>
          <w:rFonts w:ascii="仿宋" w:hAnsi="仿宋" w:cs="仿宋" w:eastAsia="仿宋"/>
          <w:sz w:val="38"/>
          <w:spacing w:val="0"/>
          <w:color w:val="000000"/>
          <w:b w:val="off"/>
          <w:i w:val="off"/>
        </w:rPr>
        <w:t>Cleomenes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(克莱俄美尼)：吟游诗人，第八卷，第63页。</w:t>
      </w:r>
      <w:bookmarkEnd w:id="6588"/>
    </w:p>
    <w:p>
      <w:pPr>
        <w:pageBreakBefore w:val="off"/>
        <w:tabs/>
        <w:wordWrap w:val="off"/>
        <w:spacing w:before="0" w:after="0" w:line="500" w:lineRule="atLeast"/>
        <w:ind w:left="440" w:right="0" w:hanging="400"/>
        <w:jc w:val="both"/>
        <w:textAlignment w:val="baseline"/>
        <w:rPr>
          <w:sz w:val="38"/>
        </w:rPr>
      </w:pPr>
      <w:bookmarkStart w:name="" w:id="6589"/>
      <w:r>
        <w:rPr>
          <w:rFonts w:ascii="仿宋" w:hAnsi="仿宋" w:cs="仿宋" w:eastAsia="仿宋"/>
          <w:sz w:val="38"/>
          <w:spacing w:val="0"/>
          <w:color w:val="000000"/>
          <w:b w:val="off"/>
          <w:i w:val="off"/>
        </w:rPr>
        <w:t>Cleon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(克莱翁)：控告阿那克萨戈拉的人，第二卷，第12页；第三</w:t>
      </w:r>
      <w:r>
        <w:rPr>
          <w:rFonts w:ascii="仿宋" w:hAnsi="仿宋" w:cs="仿宋" w:eastAsia="仿宋"/>
          <w:sz w:val="38"/>
          <w:spacing w:val="0"/>
          <w:color w:val="000000"/>
          <w:b w:val="off"/>
          <w:i w:val="off"/>
        </w:rPr>
        <w:t>卷，第61页。</w:t>
      </w:r>
      <w:bookmarkEnd w:id="6589"/>
    </w:p>
    <w:p>
      <w:pPr>
        <w:pageBreakBefore w:val="off"/>
        <w:tabs/>
        <w:wordWrap w:val="off"/>
        <w:spacing w:before="0" w:after="0" w:line="500" w:lineRule="atLeast"/>
        <w:ind w:left="40" w:right="0"/>
        <w:jc w:val="both"/>
        <w:textAlignment w:val="baseline"/>
        <w:rPr>
          <w:sz w:val="38"/>
        </w:rPr>
      </w:pPr>
      <w:bookmarkStart w:name="" w:id="6590"/>
      <w:r>
        <w:rPr>
          <w:rFonts w:ascii="仿宋" w:hAnsi="仿宋" w:cs="仿宋" w:eastAsia="仿宋"/>
          <w:sz w:val="38"/>
          <w:spacing w:val="0"/>
          <w:color w:val="000000"/>
          <w:b w:val="off"/>
          <w:i w:val="off"/>
        </w:rPr>
        <w:t>Cleon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(克莱翁)：伊壁鸠鲁派成员，第十卷，第84页。</w:t>
      </w:r>
      <w:bookmarkEnd w:id="6590"/>
    </w:p>
    <w:p>
      <w:pPr>
        <w:pageBreakBefore w:val="off"/>
        <w:tabs/>
        <w:wordWrap w:val="off"/>
        <w:spacing w:before="0" w:after="0" w:line="500" w:lineRule="atLeast"/>
        <w:ind w:left="40" w:right="0"/>
        <w:jc w:val="both"/>
        <w:textAlignment w:val="baseline"/>
        <w:rPr>
          <w:sz w:val="38"/>
        </w:rPr>
      </w:pPr>
      <w:bookmarkStart w:name="" w:id="6591"/>
      <w:r>
        <w:rPr>
          <w:rFonts w:ascii="仿宋" w:hAnsi="仿宋" w:cs="仿宋" w:eastAsia="仿宋"/>
          <w:sz w:val="38"/>
          <w:spacing w:val="0"/>
          <w:color w:val="000000"/>
          <w:b w:val="off"/>
          <w:i w:val="off"/>
        </w:rPr>
        <w:t>Cleonymus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of</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Phlius〔克勒俄尼姆(佛利乌斯的)〕：毕达哥拉斯的祖</w:t>
      </w:r>
      <w:bookmarkEnd w:id="6591"/>
    </w:p>
    <w:p>
      <w:pPr>
        <w:pageBreakBefore w:val="off"/>
        <w:tabs/>
        <w:wordWrap w:val="off"/>
        <w:spacing w:before="0" w:after="0" w:line="440" w:lineRule="atLeast"/>
        <w:ind w:left="0" w:right="0"/>
        <w:jc w:val="center"/>
        <w:textAlignment w:val="baseline"/>
        <w:rPr>
          <w:sz w:val="33"/>
        </w:rPr>
      </w:pPr>
      <w:bookmarkStart w:name="" w:id="6592"/>
      <w:r>
        <w:rPr>
          <w:rFonts w:ascii="楷体" w:hAnsi="楷体" w:cs="楷体" w:eastAsia="楷体"/>
          <w:sz w:val="33"/>
          <w:spacing w:val="0"/>
          <w:color w:val="000000"/>
          <w:b w:val="off"/>
          <w:i w:val="off"/>
        </w:rPr>
        <w:t>——</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771</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w:t>
      </w:r>
      <w:bookmarkEnd w:id="6592"/>
    </w:p>
    <w:p>
      <w:r>
        <w:t/>
      </w:r>
    </w:p>
    <w:p>
      <w:pPr>
        <w:sectPr>
          <w:footerReference r:id="rId749"/>
          <w:headerReference r:id="rId750" w:type="default"/>
          <w:type w:val="nextPage"/>
          <w:pgSz w:w="15700" w:h="22880"/>
          <w:pgMar w:left="2280" w:top="1780" w:right="2280" w:bottom="1780" w:header="1480" w:footer="1480"/>
          <w:cols w:num="1"/>
        </w:sectPr>
      </w:pPr>
    </w:p>
    <w:p>
      <w:pPr>
        <w:pageBreakBefore w:val="off"/>
        <w:tabs/>
        <w:wordWrap w:val="off"/>
        <w:spacing w:before="320" w:after="0" w:line="620" w:lineRule="atLeast"/>
        <w:ind w:left="0" w:right="0"/>
        <w:jc w:val="center"/>
        <w:textAlignment w:val="baseline"/>
        <w:rPr>
          <w:sz w:val="44"/>
        </w:rPr>
      </w:pPr>
      <w:bookmarkStart w:name="" w:id="6593"/>
      <w:r>
        <w:rPr>
          <w:rFonts w:ascii="仿宋" w:hAnsi="仿宋" w:cs="仿宋" w:eastAsia="仿宋"/>
          <w:sz w:val="44"/>
          <w:spacing w:val="0"/>
          <w:color w:val="000000"/>
          <w:u w:val="single"/>
          <w:b w:val="off"/>
          <w:i w:val="off"/>
        </w:rPr>
        <w:t xml:space="preserve">                    名哲言行录                    </w:t>
      </w:r>
      <w:bookmarkEnd w:id="6593"/>
    </w:p>
    <w:p>
      <w:pPr>
        <w:pageBreakBefore w:val="off"/>
        <w:tabs/>
        <w:wordWrap w:val="off"/>
        <w:spacing w:before="0" w:after="0" w:line="540" w:lineRule="exact"/>
        <w:ind w:left="0" w:right="0"/>
        <w:jc w:val="center"/>
        <w:textAlignment w:val="baseline"/>
        <w:rPr>
          <w:sz w:val="44"/>
        </w:rPr>
      </w:pPr>
      <w:bookmarkStart w:name="" w:id="6594"/>
      <w:r>
        <w:rPr>
          <w:rFonts w:ascii="宋体" w:hAnsi="宋体" w:cs="宋体" w:eastAsia="宋体"/>
          <w:sz w:val="44"/>
          <w:spacing w:val="0"/>
          <w:color w:val="000000"/>
          <w:b w:val="off"/>
          <w:i w:val="off"/>
        </w:rPr>
        <w:t/>
      </w:r>
      <w:bookmarkEnd w:id="6594"/>
    </w:p>
    <w:p>
      <w:pPr>
        <w:pageBreakBefore w:val="off"/>
        <w:tabs/>
        <w:wordWrap w:val="off"/>
        <w:spacing w:before="0" w:after="0" w:line="560" w:lineRule="atLeast"/>
        <w:ind w:left="840" w:right="0"/>
        <w:jc w:val="both"/>
        <w:textAlignment w:val="baseline"/>
        <w:rPr>
          <w:sz w:val="35"/>
        </w:rPr>
      </w:pPr>
      <w:bookmarkStart w:name="" w:id="6595"/>
      <w:r>
        <w:rPr>
          <w:rFonts w:ascii="仿宋" w:hAnsi="仿宋" w:cs="仿宋" w:eastAsia="仿宋"/>
          <w:sz w:val="35"/>
          <w:spacing w:val="0"/>
          <w:color w:val="000000"/>
          <w:b w:val="off"/>
          <w:i w:val="off"/>
        </w:rPr>
        <w:t>先，第八卷，第1页。</w:t>
      </w:r>
      <w:bookmarkEnd w:id="6595"/>
    </w:p>
    <w:p>
      <w:pPr>
        <w:pageBreakBefore w:val="off"/>
        <w:tabs/>
        <w:wordWrap w:val="off"/>
        <w:spacing w:before="0" w:after="0" w:line="560" w:lineRule="atLeast"/>
        <w:ind w:left="440" w:right="0"/>
        <w:jc w:val="both"/>
        <w:textAlignment w:val="baseline"/>
        <w:rPr>
          <w:sz w:val="35"/>
        </w:rPr>
      </w:pPr>
      <w:bookmarkStart w:name="" w:id="6596"/>
      <w:r>
        <w:rPr>
          <w:rFonts w:ascii="仿宋" w:hAnsi="仿宋" w:cs="仿宋" w:eastAsia="仿宋"/>
          <w:sz w:val="35"/>
          <w:spacing w:val="0"/>
          <w:color w:val="000000"/>
          <w:b w:val="off"/>
          <w:i w:val="off"/>
        </w:rPr>
        <w:t>Clinias (克利尼亚)：毕达哥拉斯派成员，第九卷，第40页。</w:t>
      </w:r>
      <w:bookmarkEnd w:id="6596"/>
    </w:p>
    <w:p>
      <w:pPr>
        <w:pageBreakBefore w:val="off"/>
        <w:tabs/>
        <w:wordWrap w:val="off"/>
        <w:spacing w:before="0" w:after="0" w:line="560" w:lineRule="atLeast"/>
        <w:ind w:left="440" w:right="0"/>
        <w:jc w:val="both"/>
        <w:textAlignment w:val="baseline"/>
        <w:rPr>
          <w:sz w:val="35"/>
        </w:rPr>
      </w:pPr>
      <w:bookmarkStart w:name="" w:id="6597"/>
      <w:r>
        <w:rPr>
          <w:rFonts w:ascii="仿宋" w:hAnsi="仿宋" w:cs="仿宋" w:eastAsia="仿宋"/>
          <w:sz w:val="35"/>
          <w:spacing w:val="0"/>
          <w:color w:val="000000"/>
          <w:b w:val="off"/>
          <w:i w:val="off"/>
        </w:rPr>
        <w:t>Clinias (克利尼亚)：受到色诺芬的尊敬，第二卷，第49页。</w:t>
      </w:r>
      <w:bookmarkEnd w:id="6597"/>
    </w:p>
    <w:p>
      <w:pPr>
        <w:pageBreakBefore w:val="off"/>
        <w:tabs/>
        <w:wordWrap w:val="off"/>
        <w:spacing w:before="0" w:after="0" w:line="560" w:lineRule="atLeast"/>
        <w:ind w:left="860" w:right="20" w:hanging="420"/>
        <w:jc w:val="both"/>
        <w:textAlignment w:val="baseline"/>
        <w:rPr>
          <w:sz w:val="35"/>
        </w:rPr>
      </w:pPr>
      <w:bookmarkStart w:name="" w:id="6598"/>
      <w:r>
        <w:rPr>
          <w:rFonts w:ascii="仿宋" w:hAnsi="仿宋" w:cs="仿宋" w:eastAsia="仿宋"/>
          <w:sz w:val="35"/>
          <w:spacing w:val="0"/>
          <w:color w:val="000000"/>
          <w:b w:val="off"/>
          <w:i w:val="off"/>
        </w:rPr>
        <w:t>Clitomachus of Carthage〔克利托马库(迦太基的)〕：第四卷，第67</w:t>
      </w:r>
      <w:r>
        <w:rPr>
          <w:rFonts w:ascii="仿宋" w:hAnsi="仿宋" w:cs="仿宋" w:eastAsia="仿宋"/>
          <w:sz w:val="35"/>
          <w:spacing w:val="0"/>
          <w:color w:val="000000"/>
          <w:b w:val="off"/>
          <w:i w:val="off"/>
        </w:rPr>
        <w:t>页；第一卷，第14、19页。</w:t>
      </w:r>
      <w:bookmarkEnd w:id="6598"/>
    </w:p>
    <w:p>
      <w:pPr>
        <w:pageBreakBefore w:val="off"/>
        <w:tabs/>
        <w:wordWrap w:val="off"/>
        <w:spacing w:before="0" w:after="0" w:line="560" w:lineRule="atLeast"/>
        <w:ind w:left="440" w:right="0"/>
        <w:jc w:val="both"/>
        <w:textAlignment w:val="baseline"/>
        <w:rPr>
          <w:sz w:val="35"/>
        </w:rPr>
      </w:pPr>
      <w:bookmarkStart w:name="" w:id="6599"/>
      <w:r>
        <w:rPr>
          <w:rFonts w:ascii="仿宋" w:hAnsi="仿宋" w:cs="仿宋" w:eastAsia="仿宋"/>
          <w:sz w:val="35"/>
          <w:spacing w:val="0"/>
          <w:color w:val="000000"/>
          <w:b w:val="off"/>
          <w:i w:val="off"/>
        </w:rPr>
        <w:t>Codrus (科德鲁斯)：第一卷，第53页。</w:t>
      </w:r>
      <w:bookmarkEnd w:id="6599"/>
    </w:p>
    <w:p>
      <w:pPr>
        <w:pageBreakBefore w:val="off"/>
        <w:tabs/>
        <w:wordWrap w:val="off"/>
        <w:spacing w:before="0" w:after="0" w:line="560" w:lineRule="atLeast"/>
        <w:ind w:left="440" w:right="0"/>
        <w:jc w:val="both"/>
        <w:textAlignment w:val="baseline"/>
        <w:rPr>
          <w:sz w:val="35"/>
        </w:rPr>
      </w:pPr>
      <w:bookmarkStart w:name="" w:id="6600"/>
      <w:r>
        <w:rPr>
          <w:rFonts w:ascii="仿宋" w:hAnsi="仿宋" w:cs="仿宋" w:eastAsia="仿宋"/>
          <w:sz w:val="35"/>
          <w:spacing w:val="0"/>
          <w:color w:val="000000"/>
          <w:b w:val="off"/>
          <w:i w:val="off"/>
        </w:rPr>
        <w:t>Collytus (科里图)：阿提卡城镇，第三卷，第3页。</w:t>
      </w:r>
      <w:bookmarkEnd w:id="6600"/>
    </w:p>
    <w:p>
      <w:pPr>
        <w:pageBreakBefore w:val="off"/>
        <w:tabs/>
        <w:wordWrap w:val="off"/>
        <w:spacing w:before="0" w:after="0" w:line="560" w:lineRule="atLeast"/>
        <w:ind w:left="440" w:right="0"/>
        <w:jc w:val="both"/>
        <w:textAlignment w:val="baseline"/>
        <w:rPr>
          <w:sz w:val="35"/>
        </w:rPr>
      </w:pPr>
      <w:bookmarkStart w:name="" w:id="6601"/>
      <w:r>
        <w:rPr>
          <w:rFonts w:ascii="仿宋" w:hAnsi="仿宋" w:cs="仿宋" w:eastAsia="仿宋"/>
          <w:sz w:val="35"/>
          <w:spacing w:val="0"/>
          <w:color w:val="000000"/>
          <w:b w:val="off"/>
          <w:i w:val="off"/>
        </w:rPr>
        <w:t>Colonus (科伦纳斯)：花园，第三卷，第5页。</w:t>
      </w:r>
      <w:bookmarkEnd w:id="6601"/>
    </w:p>
    <w:p>
      <w:pPr>
        <w:pageBreakBefore w:val="off"/>
        <w:tabs/>
        <w:wordWrap w:val="off"/>
        <w:spacing w:before="0" w:after="0" w:line="560" w:lineRule="atLeast"/>
        <w:ind w:left="440" w:right="0"/>
        <w:jc w:val="both"/>
        <w:textAlignment w:val="baseline"/>
        <w:rPr>
          <w:sz w:val="35"/>
        </w:rPr>
      </w:pPr>
      <w:bookmarkStart w:name="" w:id="6602"/>
      <w:r>
        <w:rPr>
          <w:rFonts w:ascii="仿宋" w:hAnsi="仿宋" w:cs="仿宋" w:eastAsia="仿宋"/>
          <w:sz w:val="35"/>
          <w:spacing w:val="0"/>
          <w:color w:val="000000"/>
          <w:b w:val="off"/>
          <w:i w:val="off"/>
        </w:rPr>
        <w:t>Colophon (科罗封)：第十卷，第1页。</w:t>
      </w:r>
      <w:bookmarkEnd w:id="6602"/>
    </w:p>
    <w:p>
      <w:pPr>
        <w:pageBreakBefore w:val="off"/>
        <w:tabs/>
        <w:wordWrap w:val="off"/>
        <w:spacing w:before="0" w:after="0" w:line="560" w:lineRule="atLeast"/>
        <w:ind w:left="860" w:right="40" w:hanging="420"/>
        <w:jc w:val="both"/>
        <w:textAlignment w:val="baseline"/>
        <w:rPr>
          <w:sz w:val="35"/>
        </w:rPr>
      </w:pPr>
      <w:bookmarkStart w:name="" w:id="6603"/>
      <w:r>
        <w:rPr>
          <w:rFonts w:ascii="仿宋" w:hAnsi="仿宋" w:cs="仿宋" w:eastAsia="仿宋"/>
          <w:sz w:val="35"/>
          <w:spacing w:val="0"/>
          <w:color w:val="000000"/>
          <w:b w:val="off"/>
          <w:i w:val="off"/>
        </w:rPr>
        <w:t>Colotes of Lampsacus〔科罗特斯(兰萨库斯的)〕：美涅得谟的老师，</w:t>
      </w:r>
      <w:r>
        <w:rPr>
          <w:rFonts w:ascii="仿宋" w:hAnsi="仿宋" w:cs="仿宋" w:eastAsia="仿宋"/>
          <w:sz w:val="35"/>
          <w:spacing w:val="0"/>
          <w:color w:val="000000"/>
          <w:b w:val="off"/>
          <w:i w:val="off"/>
        </w:rPr>
        <w:t>第六卷，第102页。</w:t>
      </w:r>
      <w:bookmarkEnd w:id="6603"/>
    </w:p>
    <w:p>
      <w:pPr>
        <w:pageBreakBefore w:val="off"/>
        <w:tabs/>
        <w:wordWrap w:val="off"/>
        <w:spacing w:before="0" w:after="0" w:line="560" w:lineRule="atLeast"/>
        <w:ind w:left="440" w:right="0"/>
        <w:jc w:val="both"/>
        <w:textAlignment w:val="baseline"/>
        <w:rPr>
          <w:sz w:val="35"/>
        </w:rPr>
      </w:pPr>
      <w:bookmarkStart w:name="" w:id="6604"/>
      <w:r>
        <w:rPr>
          <w:rFonts w:ascii="仿宋" w:hAnsi="仿宋" w:cs="仿宋" w:eastAsia="仿宋"/>
          <w:sz w:val="35"/>
          <w:spacing w:val="0"/>
          <w:color w:val="000000"/>
          <w:b w:val="off"/>
          <w:i w:val="off"/>
        </w:rPr>
        <w:t>Colotes (科罗特斯)：伊壁鸠鲁派成员，第十卷，第25页。</w:t>
      </w:r>
      <w:bookmarkEnd w:id="6604"/>
    </w:p>
    <w:p>
      <w:pPr>
        <w:pageBreakBefore w:val="off"/>
        <w:tabs/>
        <w:wordWrap w:val="off"/>
        <w:spacing w:before="0" w:after="0" w:line="560" w:lineRule="atLeast"/>
        <w:ind w:left="860" w:right="40" w:hanging="420"/>
        <w:jc w:val="both"/>
        <w:textAlignment w:val="baseline"/>
        <w:rPr>
          <w:sz w:val="35"/>
        </w:rPr>
      </w:pPr>
      <w:bookmarkStart w:name="" w:id="6605"/>
      <w:r>
        <w:rPr>
          <w:rFonts w:ascii="仿宋" w:hAnsi="仿宋" w:cs="仿宋" w:eastAsia="仿宋"/>
          <w:sz w:val="35"/>
          <w:spacing w:val="0"/>
          <w:color w:val="000000"/>
          <w:b w:val="off"/>
          <w:i w:val="off"/>
        </w:rPr>
        <w:t>Comets (彗星)：阿那克萨戈拉探讨过它，第二卷，第9页；斯多亚</w:t>
      </w:r>
      <w:r>
        <w:rPr>
          <w:rFonts w:ascii="仿宋" w:hAnsi="仿宋" w:cs="仿宋" w:eastAsia="仿宋"/>
          <w:sz w:val="35"/>
          <w:spacing w:val="0"/>
          <w:color w:val="000000"/>
          <w:b w:val="off"/>
          <w:i w:val="off"/>
        </w:rPr>
        <w:t>派，第七卷，第152页；伊壁鸠鲁，第十卷，第111页。</w:t>
      </w:r>
      <w:bookmarkEnd w:id="6605"/>
    </w:p>
    <w:p>
      <w:pPr>
        <w:pageBreakBefore w:val="off"/>
        <w:tabs/>
        <w:wordWrap w:val="off"/>
        <w:spacing w:before="0" w:after="0" w:line="560" w:lineRule="atLeast"/>
        <w:ind w:left="440" w:right="0"/>
        <w:jc w:val="both"/>
        <w:textAlignment w:val="baseline"/>
        <w:rPr>
          <w:sz w:val="35"/>
        </w:rPr>
      </w:pPr>
      <w:bookmarkStart w:name="" w:id="6606"/>
      <w:r>
        <w:rPr>
          <w:rFonts w:ascii="仿宋" w:hAnsi="仿宋" w:cs="仿宋" w:eastAsia="仿宋"/>
          <w:sz w:val="35"/>
          <w:spacing w:val="0"/>
          <w:color w:val="000000"/>
          <w:b w:val="off"/>
          <w:i w:val="off"/>
        </w:rPr>
        <w:t>Conon (科浓)：重建了城墙，第二卷，第39页。</w:t>
      </w:r>
      <w:bookmarkEnd w:id="6606"/>
    </w:p>
    <w:p>
      <w:pPr>
        <w:pageBreakBefore w:val="off"/>
        <w:tabs/>
        <w:wordWrap w:val="off"/>
        <w:spacing w:before="0" w:after="0" w:line="560" w:lineRule="atLeast"/>
        <w:ind w:left="440" w:right="0"/>
        <w:jc w:val="both"/>
        <w:textAlignment w:val="baseline"/>
        <w:rPr>
          <w:sz w:val="35"/>
        </w:rPr>
      </w:pPr>
      <w:bookmarkStart w:name="" w:id="6607"/>
      <w:r>
        <w:rPr>
          <w:rFonts w:ascii="仿宋" w:hAnsi="仿宋" w:cs="仿宋" w:eastAsia="仿宋"/>
          <w:sz w:val="35"/>
          <w:spacing w:val="0"/>
          <w:color w:val="000000"/>
          <w:b w:val="off"/>
          <w:i w:val="off"/>
        </w:rPr>
        <w:t>Corcyra (科尔居拉)：吕科佛隆在此死去，第一卷，第95页。</w:t>
      </w:r>
      <w:bookmarkEnd w:id="6607"/>
    </w:p>
    <w:p>
      <w:pPr>
        <w:pageBreakBefore w:val="off"/>
        <w:tabs/>
        <w:wordWrap w:val="off"/>
        <w:spacing w:before="0" w:after="0" w:line="560" w:lineRule="atLeast"/>
        <w:ind w:left="440" w:right="0"/>
        <w:jc w:val="both"/>
        <w:textAlignment w:val="baseline"/>
        <w:rPr>
          <w:sz w:val="35"/>
        </w:rPr>
      </w:pPr>
      <w:bookmarkStart w:name="" w:id="6608"/>
      <w:r>
        <w:rPr>
          <w:rFonts w:ascii="仿宋" w:hAnsi="仿宋" w:cs="仿宋" w:eastAsia="仿宋"/>
          <w:sz w:val="35"/>
          <w:spacing w:val="0"/>
          <w:color w:val="000000"/>
          <w:b w:val="off"/>
          <w:i w:val="off"/>
        </w:rPr>
        <w:t>Corinth (科林斯)：第一卷，第40页。</w:t>
      </w:r>
      <w:bookmarkEnd w:id="6608"/>
    </w:p>
    <w:p>
      <w:pPr>
        <w:pageBreakBefore w:val="off"/>
        <w:tabs/>
        <w:wordWrap w:val="off"/>
        <w:spacing w:before="0" w:after="0" w:line="560" w:lineRule="atLeast"/>
        <w:ind w:left="440" w:right="0"/>
        <w:jc w:val="both"/>
        <w:textAlignment w:val="baseline"/>
        <w:rPr>
          <w:sz w:val="35"/>
        </w:rPr>
      </w:pPr>
      <w:bookmarkStart w:name="" w:id="6609"/>
      <w:r>
        <w:rPr>
          <w:rFonts w:ascii="仿宋" w:hAnsi="仿宋" w:cs="仿宋" w:eastAsia="仿宋"/>
          <w:sz w:val="35"/>
          <w:spacing w:val="0"/>
          <w:color w:val="000000"/>
          <w:b w:val="off"/>
          <w:i w:val="off"/>
        </w:rPr>
        <w:t>Coriscus (科里司库)：柏拉图的学生，第三卷，第46页。</w:t>
      </w:r>
      <w:bookmarkEnd w:id="6609"/>
    </w:p>
    <w:p>
      <w:pPr>
        <w:pageBreakBefore w:val="off"/>
        <w:tabs/>
        <w:wordWrap w:val="off"/>
        <w:spacing w:before="0" w:after="0" w:line="560" w:lineRule="atLeast"/>
        <w:ind w:left="440" w:right="0"/>
        <w:jc w:val="both"/>
        <w:textAlignment w:val="baseline"/>
        <w:rPr>
          <w:sz w:val="35"/>
        </w:rPr>
      </w:pPr>
      <w:bookmarkStart w:name="" w:id="6610"/>
      <w:r>
        <w:rPr>
          <w:rFonts w:ascii="仿宋" w:hAnsi="仿宋" w:cs="仿宋" w:eastAsia="仿宋"/>
          <w:sz w:val="35"/>
          <w:spacing w:val="0"/>
          <w:color w:val="000000"/>
          <w:b w:val="off"/>
          <w:i w:val="off"/>
        </w:rPr>
        <w:t>Cos (科斯)：岛屿，第一卷，第32页。</w:t>
      </w:r>
      <w:bookmarkEnd w:id="6610"/>
    </w:p>
    <w:p>
      <w:pPr>
        <w:pageBreakBefore w:val="off"/>
        <w:tabs/>
        <w:wordWrap w:val="off"/>
        <w:spacing w:before="0" w:after="0" w:line="560" w:lineRule="atLeast"/>
        <w:ind w:left="440" w:right="0"/>
        <w:jc w:val="both"/>
        <w:textAlignment w:val="baseline"/>
        <w:rPr>
          <w:sz w:val="35"/>
        </w:rPr>
      </w:pPr>
      <w:bookmarkStart w:name="" w:id="6611"/>
      <w:r>
        <w:rPr>
          <w:rFonts w:ascii="仿宋" w:hAnsi="仿宋" w:cs="仿宋" w:eastAsia="仿宋"/>
          <w:sz w:val="35"/>
          <w:spacing w:val="0"/>
          <w:color w:val="000000"/>
          <w:b w:val="off"/>
          <w:i w:val="off"/>
        </w:rPr>
        <w:t>Cosmopolitanism (世界主义)：第六卷，第63、98页。</w:t>
      </w:r>
      <w:bookmarkEnd w:id="6611"/>
    </w:p>
    <w:p>
      <w:pPr>
        <w:pageBreakBefore w:val="off"/>
        <w:tabs/>
        <w:wordWrap w:val="off"/>
        <w:spacing w:before="0" w:after="0" w:line="560" w:lineRule="atLeast"/>
        <w:ind w:left="440" w:right="0"/>
        <w:jc w:val="both"/>
        <w:textAlignment w:val="baseline"/>
        <w:rPr>
          <w:sz w:val="35"/>
        </w:rPr>
      </w:pPr>
      <w:bookmarkStart w:name="" w:id="6612"/>
      <w:r>
        <w:rPr>
          <w:rFonts w:ascii="仿宋" w:hAnsi="仿宋" w:cs="仿宋" w:eastAsia="仿宋"/>
          <w:sz w:val="35"/>
          <w:spacing w:val="0"/>
          <w:color w:val="000000"/>
          <w:b w:val="off"/>
          <w:i w:val="off"/>
        </w:rPr>
        <w:t>Cotys (科提斯)：色雷斯国王，被皮浪所杀；第九卷，第65页。</w:t>
      </w:r>
      <w:bookmarkEnd w:id="6612"/>
    </w:p>
    <w:p>
      <w:pPr>
        <w:pageBreakBefore w:val="off"/>
        <w:tabs/>
        <w:wordWrap w:val="off"/>
        <w:spacing w:before="0" w:after="0" w:line="560" w:lineRule="atLeast"/>
        <w:ind w:left="440" w:right="0"/>
        <w:jc w:val="both"/>
        <w:textAlignment w:val="baseline"/>
        <w:rPr>
          <w:sz w:val="35"/>
        </w:rPr>
      </w:pPr>
      <w:bookmarkStart w:name="" w:id="6613"/>
      <w:r>
        <w:rPr>
          <w:rFonts w:ascii="仿宋" w:hAnsi="仿宋" w:cs="仿宋" w:eastAsia="仿宋"/>
          <w:sz w:val="35"/>
          <w:spacing w:val="0"/>
          <w:color w:val="000000"/>
          <w:b w:val="off"/>
          <w:i w:val="off"/>
        </w:rPr>
        <w:t>Cowardice (怯懦)：它在特定条件下的价值；第七卷，第171页。</w:t>
      </w:r>
      <w:bookmarkEnd w:id="6613"/>
    </w:p>
    <w:p>
      <w:pPr>
        <w:pageBreakBefore w:val="off"/>
        <w:tabs/>
        <w:wordWrap w:val="off"/>
        <w:spacing w:before="0" w:after="0" w:line="560" w:lineRule="atLeast"/>
        <w:ind w:left="440" w:right="0"/>
        <w:jc w:val="both"/>
        <w:textAlignment w:val="baseline"/>
        <w:rPr>
          <w:sz w:val="35"/>
        </w:rPr>
      </w:pPr>
      <w:bookmarkStart w:name="" w:id="6614"/>
      <w:r>
        <w:rPr>
          <w:rFonts w:ascii="仿宋" w:hAnsi="仿宋" w:cs="仿宋" w:eastAsia="仿宋"/>
          <w:sz w:val="35"/>
          <w:spacing w:val="0"/>
          <w:color w:val="000000"/>
          <w:b w:val="off"/>
          <w:i w:val="off"/>
        </w:rPr>
        <w:t>Cranaus (克拉劳斯)：雅典国王，第二卷，第58页。</w:t>
      </w:r>
      <w:bookmarkEnd w:id="6614"/>
    </w:p>
    <w:p>
      <w:pPr>
        <w:pageBreakBefore w:val="off"/>
        <w:tabs/>
        <w:wordWrap w:val="off"/>
        <w:spacing w:before="0" w:after="0" w:line="560" w:lineRule="atLeast"/>
        <w:ind w:left="440" w:right="0"/>
        <w:jc w:val="both"/>
        <w:textAlignment w:val="baseline"/>
        <w:rPr>
          <w:sz w:val="35"/>
        </w:rPr>
      </w:pPr>
      <w:bookmarkStart w:name="" w:id="6615"/>
      <w:r>
        <w:rPr>
          <w:rFonts w:ascii="仿宋" w:hAnsi="仿宋" w:cs="仿宋" w:eastAsia="仿宋"/>
          <w:sz w:val="35"/>
          <w:spacing w:val="0"/>
          <w:color w:val="000000"/>
          <w:b w:val="off"/>
          <w:i w:val="off"/>
        </w:rPr>
        <w:t>Craneum (克兰涅乌)：位于科林斯的运动场，第六卷，第38， 77页。</w:t>
      </w:r>
      <w:bookmarkEnd w:id="6615"/>
    </w:p>
    <w:p>
      <w:pPr>
        <w:pageBreakBefore w:val="off"/>
        <w:tabs/>
        <w:wordWrap w:val="off"/>
        <w:spacing w:before="0" w:after="0" w:line="560" w:lineRule="atLeast"/>
        <w:ind w:left="440" w:right="0"/>
        <w:jc w:val="both"/>
        <w:textAlignment w:val="baseline"/>
        <w:rPr>
          <w:sz w:val="35"/>
        </w:rPr>
      </w:pPr>
      <w:bookmarkStart w:name="" w:id="6616"/>
      <w:r>
        <w:rPr>
          <w:rFonts w:ascii="仿宋" w:hAnsi="仿宋" w:cs="仿宋" w:eastAsia="仿宋"/>
          <w:sz w:val="35"/>
          <w:spacing w:val="0"/>
          <w:color w:val="000000"/>
          <w:b w:val="off"/>
          <w:i w:val="off"/>
        </w:rPr>
        <w:t>Crantor (克冉托尔)：学园派成员，第四卷，第24页。</w:t>
      </w:r>
      <w:bookmarkEnd w:id="6616"/>
    </w:p>
    <w:p>
      <w:pPr>
        <w:pageBreakBefore w:val="off"/>
        <w:tabs/>
        <w:wordWrap w:val="off"/>
        <w:spacing w:before="0" w:after="0" w:line="560" w:lineRule="atLeast"/>
        <w:ind w:left="440" w:right="0"/>
        <w:jc w:val="both"/>
        <w:textAlignment w:val="baseline"/>
        <w:rPr>
          <w:sz w:val="35"/>
        </w:rPr>
      </w:pPr>
      <w:bookmarkStart w:name="" w:id="6617"/>
      <w:r>
        <w:rPr>
          <w:rFonts w:ascii="仿宋" w:hAnsi="仿宋" w:cs="仿宋" w:eastAsia="仿宋"/>
          <w:sz w:val="35"/>
          <w:spacing w:val="0"/>
          <w:color w:val="000000"/>
          <w:b w:val="off"/>
          <w:i w:val="off"/>
        </w:rPr>
        <w:t>Crateia (克拉特亚)：佩里安德的母亲，第一卷，第96页。</w:t>
      </w:r>
      <w:bookmarkEnd w:id="6617"/>
    </w:p>
    <w:p>
      <w:pPr>
        <w:pageBreakBefore w:val="off"/>
        <w:tabs/>
        <w:wordWrap w:val="off"/>
        <w:spacing w:before="0" w:after="0" w:line="560" w:lineRule="atLeast"/>
        <w:ind w:left="440" w:right="0"/>
        <w:jc w:val="both"/>
        <w:textAlignment w:val="baseline"/>
        <w:rPr>
          <w:sz w:val="35"/>
        </w:rPr>
      </w:pPr>
      <w:bookmarkStart w:name="" w:id="6618"/>
      <w:r>
        <w:rPr>
          <w:rFonts w:ascii="仿宋" w:hAnsi="仿宋" w:cs="仿宋" w:eastAsia="仿宋"/>
          <w:sz w:val="35"/>
          <w:spacing w:val="0"/>
          <w:color w:val="000000"/>
          <w:b w:val="off"/>
          <w:i w:val="off"/>
        </w:rPr>
        <w:t>Craterus (克雷特鲁)：第六卷，第57页。</w:t>
      </w:r>
      <w:bookmarkEnd w:id="6618"/>
    </w:p>
    <w:p>
      <w:pPr>
        <w:pageBreakBefore w:val="off"/>
        <w:tabs/>
        <w:wordWrap w:val="off"/>
        <w:spacing w:before="0" w:after="0" w:line="560" w:lineRule="atLeast"/>
        <w:ind w:left="860" w:right="20" w:hanging="420"/>
        <w:jc w:val="both"/>
        <w:textAlignment w:val="baseline"/>
        <w:rPr>
          <w:sz w:val="35"/>
        </w:rPr>
      </w:pPr>
      <w:bookmarkStart w:name="" w:id="6619"/>
      <w:r>
        <w:rPr>
          <w:rFonts w:ascii="仿宋" w:hAnsi="仿宋" w:cs="仿宋" w:eastAsia="仿宋"/>
          <w:sz w:val="35"/>
          <w:spacing w:val="0"/>
          <w:color w:val="000000"/>
          <w:b w:val="off"/>
          <w:i w:val="off"/>
        </w:rPr>
        <w:t>Crates of Athens〔克拉特斯(雅典的)〕：学园派成员，继承波勒谟，</w:t>
      </w:r>
      <w:r>
        <w:rPr>
          <w:rFonts w:ascii="仿宋" w:hAnsi="仿宋" w:cs="仿宋" w:eastAsia="仿宋"/>
          <w:sz w:val="35"/>
          <w:spacing w:val="0"/>
          <w:color w:val="000000"/>
          <w:b w:val="off"/>
          <w:i w:val="off"/>
        </w:rPr>
        <w:t>第四卷，第21页。</w:t>
      </w:r>
      <w:bookmarkEnd w:id="6619"/>
    </w:p>
    <w:p>
      <w:pPr>
        <w:pageBreakBefore w:val="off"/>
        <w:tabs/>
        <w:wordWrap w:val="off"/>
        <w:spacing w:before="0" w:after="0" w:line="560" w:lineRule="atLeast"/>
        <w:ind w:left="440" w:right="0"/>
        <w:jc w:val="both"/>
        <w:textAlignment w:val="baseline"/>
        <w:rPr>
          <w:sz w:val="35"/>
        </w:rPr>
      </w:pPr>
      <w:bookmarkStart w:name="" w:id="6620"/>
      <w:r>
        <w:rPr>
          <w:rFonts w:ascii="仿宋" w:hAnsi="仿宋" w:cs="仿宋" w:eastAsia="仿宋"/>
          <w:sz w:val="35"/>
          <w:spacing w:val="0"/>
          <w:color w:val="000000"/>
          <w:b w:val="off"/>
          <w:i w:val="off"/>
        </w:rPr>
        <w:t>Crates of Tarsus〔克拉特斯(塔索斯的)〕：学园派成员，其他同名者，</w:t>
      </w:r>
      <w:bookmarkEnd w:id="6620"/>
    </w:p>
    <w:p>
      <w:pPr>
        <w:pageBreakBefore w:val="off"/>
        <w:tabs/>
        <w:wordWrap w:val="off"/>
        <w:spacing w:before="0" w:after="0" w:line="560" w:lineRule="atLeast"/>
        <w:ind w:left="0" w:right="0"/>
        <w:jc w:val="center"/>
        <w:textAlignment w:val="baseline"/>
        <w:rPr>
          <w:sz w:val="35"/>
        </w:rPr>
      </w:pPr>
      <w:bookmarkStart w:name="" w:id="6621"/>
      <w:r>
        <w:rPr>
          <w:rFonts w:ascii="宋体" w:hAnsi="宋体" w:cs="宋体" w:eastAsia="宋体"/>
          <w:sz w:val="35"/>
          <w:spacing w:val="0"/>
          <w:color w:val="000000"/>
          <w:b w:val="off"/>
          <w:i w:val="off"/>
        </w:rPr>
        <w:t>—— 772 ——</w:t>
      </w:r>
      <w:bookmarkEnd w:id="6621"/>
    </w:p>
    <w:p>
      <w:r>
        <w:t/>
      </w:r>
    </w:p>
    <w:p>
      <w:pPr>
        <w:sectPr>
          <w:footerReference r:id="rId751"/>
          <w:headerReference r:id="rId752" w:type="default"/>
          <w:type w:val="nextPage"/>
          <w:pgSz w:w="15700" w:h="22900"/>
          <w:pgMar w:left="2100" w:top="1780" w:right="2100" w:bottom="1780" w:header="1480" w:footer="1480"/>
          <w:cols w:num="1"/>
        </w:sectPr>
      </w:pPr>
    </w:p>
    <w:p>
      <w:pPr>
        <w:pageBreakBefore w:val="off"/>
        <w:tabs/>
        <w:wordWrap w:val="off"/>
        <w:spacing w:before="480" w:after="0" w:line="560" w:lineRule="atLeast"/>
        <w:ind w:left="0" w:right="0"/>
        <w:jc w:val="center"/>
        <w:textAlignment w:val="baseline"/>
        <w:rPr>
          <w:sz w:val="40"/>
        </w:rPr>
      </w:pPr>
      <w:bookmarkStart w:name="" w:id="6622"/>
      <w:r>
        <w:rPr>
          <w:rFonts w:ascii="仿宋" w:hAnsi="仿宋" w:cs="仿宋" w:eastAsia="仿宋"/>
          <w:sz w:val="40"/>
          <w:spacing w:val="0"/>
          <w:color w:val="000000"/>
          <w:u w:val="single"/>
          <w:b w:val="off"/>
          <w:i w:val="off"/>
        </w:rPr>
        <w:t xml:space="preserve">                       附录 Ⅱ                      </w:t>
      </w:r>
      <w:bookmarkEnd w:id="6622"/>
    </w:p>
    <w:p>
      <w:pPr>
        <w:pageBreakBefore w:val="off"/>
        <w:tabs/>
        <w:wordWrap w:val="off"/>
        <w:spacing w:before="0" w:after="0" w:line="560" w:lineRule="exact"/>
        <w:ind w:left="0" w:right="0"/>
        <w:jc w:val="center"/>
        <w:textAlignment w:val="baseline"/>
        <w:rPr>
          <w:sz w:val="40"/>
        </w:rPr>
      </w:pPr>
      <w:bookmarkStart w:name="" w:id="6623"/>
      <w:r>
        <w:rPr>
          <w:rFonts w:ascii="宋体" w:hAnsi="宋体" w:cs="宋体" w:eastAsia="宋体"/>
          <w:sz w:val="40"/>
          <w:spacing w:val="0"/>
          <w:color w:val="000000"/>
          <w:b w:val="off"/>
          <w:i w:val="off"/>
        </w:rPr>
        <w:t/>
      </w:r>
      <w:bookmarkEnd w:id="6623"/>
    </w:p>
    <w:p>
      <w:pPr>
        <w:pageBreakBefore w:val="off"/>
        <w:tabs/>
        <w:wordWrap w:val="off"/>
        <w:spacing w:before="0" w:after="0" w:line="560" w:lineRule="atLeast"/>
        <w:ind w:left="380" w:right="0"/>
        <w:jc w:val="both"/>
        <w:textAlignment w:val="baseline"/>
        <w:rPr>
          <w:sz w:val="35"/>
        </w:rPr>
      </w:pPr>
      <w:bookmarkStart w:name="" w:id="6624"/>
      <w:r>
        <w:rPr>
          <w:rFonts w:ascii="仿宋" w:hAnsi="仿宋" w:cs="仿宋" w:eastAsia="仿宋"/>
          <w:sz w:val="35"/>
          <w:spacing w:val="0"/>
          <w:color w:val="000000"/>
          <w:b w:val="off"/>
          <w:i w:val="off"/>
        </w:rPr>
        <w:t>第四卷，第23页。</w:t>
      </w:r>
      <w:bookmarkEnd w:id="6624"/>
    </w:p>
    <w:p>
      <w:pPr>
        <w:pageBreakBefore w:val="off"/>
        <w:tabs/>
        <w:wordWrap w:val="off"/>
        <w:spacing w:before="0" w:after="0" w:line="560" w:lineRule="atLeast"/>
        <w:ind w:left="440" w:right="260" w:hanging="400"/>
        <w:jc w:val="both"/>
        <w:textAlignment w:val="baseline"/>
        <w:rPr>
          <w:sz w:val="35"/>
        </w:rPr>
      </w:pPr>
      <w:bookmarkStart w:name="" w:id="6625"/>
      <w:r>
        <w:rPr>
          <w:rFonts w:ascii="仿宋" w:hAnsi="仿宋" w:cs="仿宋" w:eastAsia="仿宋"/>
          <w:sz w:val="35"/>
          <w:spacing w:val="0"/>
          <w:color w:val="000000"/>
          <w:b w:val="off"/>
          <w:i w:val="off"/>
        </w:rPr>
        <w:t>Crates (克拉特斯)：第一次把赫拉克利特的著作带到雅典的人，第九</w:t>
      </w:r>
      <w:r>
        <w:rPr>
          <w:rFonts w:ascii="仿宋" w:hAnsi="仿宋" w:cs="仿宋" w:eastAsia="仿宋"/>
          <w:sz w:val="35"/>
          <w:spacing w:val="0"/>
          <w:color w:val="000000"/>
          <w:b w:val="off"/>
          <w:i w:val="off"/>
        </w:rPr>
        <w:t>卷，第12页。</w:t>
      </w:r>
      <w:bookmarkEnd w:id="6625"/>
    </w:p>
    <w:p>
      <w:pPr>
        <w:pageBreakBefore w:val="off"/>
        <w:tabs/>
        <w:wordWrap w:val="off"/>
        <w:spacing w:before="0" w:after="0" w:line="560" w:lineRule="atLeast"/>
        <w:ind w:left="40" w:right="0"/>
        <w:jc w:val="both"/>
        <w:textAlignment w:val="baseline"/>
        <w:rPr>
          <w:sz w:val="35"/>
        </w:rPr>
      </w:pPr>
      <w:bookmarkStart w:name="" w:id="6626"/>
      <w:r>
        <w:rPr>
          <w:rFonts w:ascii="仿宋" w:hAnsi="仿宋" w:cs="仿宋" w:eastAsia="仿宋"/>
          <w:sz w:val="35"/>
          <w:spacing w:val="0"/>
          <w:color w:val="000000"/>
          <w:b w:val="off"/>
          <w:i w:val="off"/>
        </w:rPr>
        <w:t>Crates (克拉特斯)：犬儒派成员；第六卷，第85页。</w:t>
      </w:r>
      <w:bookmarkEnd w:id="6626"/>
    </w:p>
    <w:p>
      <w:pPr>
        <w:pageBreakBefore w:val="off"/>
        <w:tabs/>
        <w:wordWrap w:val="off"/>
        <w:spacing w:before="0" w:after="0" w:line="560" w:lineRule="atLeast"/>
        <w:ind w:left="440" w:right="300" w:hanging="400"/>
        <w:jc w:val="both"/>
        <w:textAlignment w:val="baseline"/>
        <w:rPr>
          <w:sz w:val="35"/>
        </w:rPr>
      </w:pPr>
      <w:bookmarkStart w:name="" w:id="6627"/>
      <w:r>
        <w:rPr>
          <w:rFonts w:ascii="仿宋" w:hAnsi="仿宋" w:cs="仿宋" w:eastAsia="仿宋"/>
          <w:sz w:val="35"/>
          <w:spacing w:val="0"/>
          <w:color w:val="000000"/>
          <w:b w:val="off"/>
          <w:i w:val="off"/>
        </w:rPr>
        <w:t>Cratylus (克拉底鲁)：赫拉克利特派成员，柏拉图的老师，第三卷，</w:t>
      </w:r>
      <w:r>
        <w:rPr>
          <w:rFonts w:ascii="仿宋" w:hAnsi="仿宋" w:cs="仿宋" w:eastAsia="仿宋"/>
          <w:sz w:val="35"/>
          <w:spacing w:val="0"/>
          <w:color w:val="000000"/>
          <w:b w:val="off"/>
          <w:i w:val="off"/>
        </w:rPr>
        <w:t>第6页。</w:t>
      </w:r>
      <w:bookmarkEnd w:id="6627"/>
    </w:p>
    <w:p>
      <w:pPr>
        <w:pageBreakBefore w:val="off"/>
        <w:tabs/>
        <w:wordWrap w:val="off"/>
        <w:spacing w:before="0" w:after="0" w:line="560" w:lineRule="atLeast"/>
        <w:ind w:left="40" w:right="0"/>
        <w:jc w:val="both"/>
        <w:textAlignment w:val="baseline"/>
        <w:rPr>
          <w:sz w:val="35"/>
        </w:rPr>
      </w:pPr>
      <w:bookmarkStart w:name="" w:id="6628"/>
      <w:r>
        <w:rPr>
          <w:rFonts w:ascii="仿宋" w:hAnsi="仿宋" w:cs="仿宋" w:eastAsia="仿宋"/>
          <w:sz w:val="35"/>
          <w:spacing w:val="0"/>
          <w:color w:val="000000"/>
          <w:b w:val="off"/>
          <w:i w:val="off"/>
        </w:rPr>
        <w:t>Crete (克里特)：第一卷，第43页。</w:t>
      </w:r>
      <w:bookmarkEnd w:id="6628"/>
    </w:p>
    <w:p>
      <w:pPr>
        <w:pageBreakBefore w:val="off"/>
        <w:tabs/>
        <w:wordWrap w:val="off"/>
        <w:spacing w:before="0" w:after="0" w:line="560" w:lineRule="atLeast"/>
        <w:ind w:left="40" w:right="0"/>
        <w:jc w:val="both"/>
        <w:textAlignment w:val="baseline"/>
        <w:rPr>
          <w:sz w:val="35"/>
        </w:rPr>
      </w:pPr>
      <w:bookmarkStart w:name="" w:id="6629"/>
      <w:r>
        <w:rPr>
          <w:rFonts w:ascii="仿宋" w:hAnsi="仿宋" w:cs="仿宋" w:eastAsia="仿宋"/>
          <w:sz w:val="35"/>
          <w:spacing w:val="0"/>
          <w:color w:val="000000"/>
          <w:b w:val="off"/>
          <w:i w:val="off"/>
        </w:rPr>
        <w:t>Critias (克里底亚)：柏拉图的祖先，第三卷，第1页。</w:t>
      </w:r>
      <w:bookmarkEnd w:id="6629"/>
    </w:p>
    <w:p>
      <w:pPr>
        <w:pageBreakBefore w:val="off"/>
        <w:tabs/>
        <w:wordWrap w:val="off"/>
        <w:spacing w:before="0" w:after="0" w:line="560" w:lineRule="atLeast"/>
        <w:ind w:left="40" w:right="0"/>
        <w:jc w:val="both"/>
        <w:textAlignment w:val="baseline"/>
        <w:rPr>
          <w:sz w:val="35"/>
        </w:rPr>
      </w:pPr>
      <w:bookmarkStart w:name="" w:id="6630"/>
      <w:r>
        <w:rPr>
          <w:rFonts w:ascii="仿宋" w:hAnsi="仿宋" w:cs="仿宋" w:eastAsia="仿宋"/>
          <w:sz w:val="35"/>
          <w:spacing w:val="0"/>
          <w:color w:val="000000"/>
          <w:b w:val="off"/>
          <w:i w:val="off"/>
        </w:rPr>
        <w:t>Critias (克里底亚)：诗人，智者和政治家，第二卷，第24页。</w:t>
      </w:r>
      <w:bookmarkEnd w:id="6630"/>
    </w:p>
    <w:p>
      <w:pPr>
        <w:pageBreakBefore w:val="off"/>
        <w:tabs/>
        <w:wordWrap w:val="off"/>
        <w:spacing w:before="0" w:after="0" w:line="560" w:lineRule="atLeast"/>
        <w:ind w:left="440" w:right="260" w:hanging="400"/>
        <w:jc w:val="both"/>
        <w:textAlignment w:val="baseline"/>
        <w:rPr>
          <w:sz w:val="35"/>
        </w:rPr>
      </w:pPr>
      <w:bookmarkStart w:name="" w:id="6631"/>
      <w:r>
        <w:rPr>
          <w:rFonts w:ascii="仿宋" w:hAnsi="仿宋" w:cs="仿宋" w:eastAsia="仿宋"/>
          <w:sz w:val="35"/>
          <w:spacing w:val="0"/>
          <w:color w:val="000000"/>
          <w:b w:val="off"/>
          <w:i w:val="off"/>
        </w:rPr>
        <w:t>Crito (克力同)：苏格拉底派成员，也写了一部《对话录》，第二卷，</w:t>
      </w:r>
      <w:r>
        <w:rPr>
          <w:rFonts w:ascii="仿宋" w:hAnsi="仿宋" w:cs="仿宋" w:eastAsia="仿宋"/>
          <w:sz w:val="35"/>
          <w:spacing w:val="0"/>
          <w:color w:val="000000"/>
          <w:b w:val="off"/>
          <w:i w:val="off"/>
        </w:rPr>
        <w:t>第121页。</w:t>
      </w:r>
      <w:bookmarkEnd w:id="6631"/>
    </w:p>
    <w:p>
      <w:pPr>
        <w:pageBreakBefore w:val="off"/>
        <w:tabs/>
        <w:wordWrap w:val="off"/>
        <w:spacing w:before="0" w:after="0" w:line="560" w:lineRule="atLeast"/>
        <w:ind w:left="40" w:right="0"/>
        <w:jc w:val="both"/>
        <w:textAlignment w:val="baseline"/>
        <w:rPr>
          <w:sz w:val="35"/>
        </w:rPr>
      </w:pPr>
      <w:bookmarkStart w:name="" w:id="6632"/>
      <w:r>
        <w:rPr>
          <w:rFonts w:ascii="仿宋" w:hAnsi="仿宋" w:cs="仿宋" w:eastAsia="仿宋"/>
          <w:sz w:val="35"/>
          <w:spacing w:val="0"/>
          <w:color w:val="000000"/>
          <w:b w:val="off"/>
          <w:i w:val="off"/>
        </w:rPr>
        <w:t>Crobylus (克洛彼卢)：奉承者，第三卷，第24页。</w:t>
      </w:r>
      <w:bookmarkEnd w:id="6632"/>
    </w:p>
    <w:p>
      <w:pPr>
        <w:pageBreakBefore w:val="off"/>
        <w:tabs/>
        <w:wordWrap w:val="off"/>
        <w:spacing w:before="0" w:after="0" w:line="560" w:lineRule="atLeast"/>
        <w:ind w:left="440" w:right="220" w:hanging="400"/>
        <w:jc w:val="both"/>
        <w:textAlignment w:val="baseline"/>
        <w:rPr>
          <w:sz w:val="35"/>
        </w:rPr>
      </w:pPr>
      <w:bookmarkStart w:name="" w:id="6633"/>
      <w:r>
        <w:rPr>
          <w:rFonts w:ascii="仿宋" w:hAnsi="仿宋" w:cs="仿宋" w:eastAsia="仿宋"/>
          <w:sz w:val="35"/>
          <w:spacing w:val="0"/>
          <w:color w:val="000000"/>
          <w:b w:val="off"/>
          <w:i w:val="off"/>
        </w:rPr>
        <w:t>Croesus (克娄苏)：吕底亚人，第一卷，第40、50、67、75、95、99、</w:t>
      </w:r>
      <w:r>
        <w:rPr>
          <w:rFonts w:ascii="仿宋" w:hAnsi="仿宋" w:cs="仿宋" w:eastAsia="仿宋"/>
          <w:sz w:val="35"/>
          <w:spacing w:val="0"/>
          <w:color w:val="000000"/>
          <w:b w:val="off"/>
          <w:i w:val="off"/>
        </w:rPr>
        <w:t>105页。</w:t>
      </w:r>
      <w:bookmarkEnd w:id="6633"/>
    </w:p>
    <w:p>
      <w:pPr>
        <w:pageBreakBefore w:val="off"/>
        <w:tabs/>
        <w:wordWrap w:val="off"/>
        <w:spacing w:before="0" w:after="0" w:line="560" w:lineRule="atLeast"/>
        <w:ind w:left="440" w:right="240" w:hanging="400"/>
        <w:jc w:val="both"/>
        <w:textAlignment w:val="baseline"/>
        <w:rPr>
          <w:sz w:val="35"/>
        </w:rPr>
      </w:pPr>
      <w:bookmarkStart w:name="" w:id="6634"/>
      <w:r>
        <w:rPr>
          <w:rFonts w:ascii="仿宋" w:hAnsi="仿宋" w:cs="仿宋" w:eastAsia="仿宋"/>
          <w:sz w:val="35"/>
          <w:spacing w:val="0"/>
          <w:color w:val="000000"/>
          <w:b w:val="off"/>
          <w:i w:val="off"/>
        </w:rPr>
        <w:t>Croton (克罗顿)：城市，第八卷，第3页(毕达哥拉斯曾为该城立</w:t>
      </w:r>
      <w:r>
        <w:rPr>
          <w:rFonts w:ascii="仿宋" w:hAnsi="仿宋" w:cs="仿宋" w:eastAsia="仿宋"/>
          <w:sz w:val="35"/>
          <w:spacing w:val="0"/>
          <w:color w:val="000000"/>
          <w:b w:val="off"/>
          <w:i w:val="off"/>
        </w:rPr>
        <w:t>法)。</w:t>
      </w:r>
      <w:bookmarkEnd w:id="6634"/>
    </w:p>
    <w:p>
      <w:pPr>
        <w:pageBreakBefore w:val="off"/>
        <w:tabs/>
        <w:wordWrap w:val="off"/>
        <w:spacing w:before="0" w:after="0" w:line="560" w:lineRule="atLeast"/>
        <w:ind w:left="40" w:right="0"/>
        <w:jc w:val="both"/>
        <w:textAlignment w:val="baseline"/>
        <w:rPr>
          <w:sz w:val="35"/>
        </w:rPr>
      </w:pPr>
      <w:bookmarkStart w:name="" w:id="6635"/>
      <w:r>
        <w:rPr>
          <w:rFonts w:ascii="仿宋" w:hAnsi="仿宋" w:cs="仿宋" w:eastAsia="仿宋"/>
          <w:sz w:val="35"/>
          <w:spacing w:val="0"/>
          <w:color w:val="000000"/>
          <w:b w:val="off"/>
          <w:i w:val="off"/>
        </w:rPr>
        <w:t>Cresou (克罗顿)：第九卷，第12页。</w:t>
      </w:r>
      <w:bookmarkEnd w:id="6635"/>
    </w:p>
    <w:p>
      <w:pPr>
        <w:pageBreakBefore w:val="off"/>
        <w:tabs/>
        <w:wordWrap w:val="off"/>
        <w:spacing w:before="0" w:after="0" w:line="560" w:lineRule="atLeast"/>
        <w:ind w:left="40" w:right="0"/>
        <w:jc w:val="both"/>
        <w:textAlignment w:val="baseline"/>
        <w:rPr>
          <w:sz w:val="35"/>
        </w:rPr>
      </w:pPr>
      <w:bookmarkStart w:name="" w:id="6636"/>
      <w:r>
        <w:rPr>
          <w:rFonts w:ascii="仿宋" w:hAnsi="仿宋" w:cs="仿宋" w:eastAsia="仿宋"/>
          <w:sz w:val="35"/>
          <w:spacing w:val="0"/>
          <w:color w:val="000000"/>
          <w:b w:val="off"/>
          <w:i w:val="off"/>
        </w:rPr>
        <w:t>Ctesibius (特西比乌)：阿尔凯西劳的朋友，第四卷，第37页。</w:t>
      </w:r>
      <w:bookmarkEnd w:id="6636"/>
    </w:p>
    <w:p>
      <w:pPr>
        <w:pageBreakBefore w:val="off"/>
        <w:tabs/>
        <w:wordWrap w:val="off"/>
        <w:spacing w:before="0" w:after="0" w:line="560" w:lineRule="atLeast"/>
        <w:ind w:left="440" w:right="220" w:hanging="400"/>
        <w:jc w:val="both"/>
        <w:textAlignment w:val="baseline"/>
        <w:rPr>
          <w:sz w:val="35"/>
        </w:rPr>
      </w:pPr>
      <w:bookmarkStart w:name="" w:id="6637"/>
      <w:r>
        <w:rPr>
          <w:rFonts w:ascii="仿宋" w:hAnsi="仿宋" w:cs="仿宋" w:eastAsia="仿宋"/>
          <w:sz w:val="35"/>
          <w:spacing w:val="0"/>
          <w:color w:val="000000"/>
          <w:b w:val="off"/>
          <w:i w:val="off"/>
        </w:rPr>
        <w:t>Ctesibius (特西比乌)：一个年轻人，被雅典人用做祭品，第一卷，第</w:t>
      </w:r>
      <w:r>
        <w:rPr>
          <w:rFonts w:ascii="仿宋" w:hAnsi="仿宋" w:cs="仿宋" w:eastAsia="仿宋"/>
          <w:sz w:val="35"/>
          <w:spacing w:val="0"/>
          <w:color w:val="000000"/>
          <w:b w:val="off"/>
          <w:i w:val="off"/>
        </w:rPr>
        <w:t>10页。</w:t>
      </w:r>
      <w:bookmarkEnd w:id="6637"/>
    </w:p>
    <w:p>
      <w:pPr>
        <w:pageBreakBefore w:val="off"/>
        <w:tabs/>
        <w:wordWrap w:val="off"/>
        <w:spacing w:before="0" w:after="0" w:line="560" w:lineRule="atLeast"/>
        <w:ind w:left="40" w:right="0"/>
        <w:jc w:val="both"/>
        <w:textAlignment w:val="baseline"/>
        <w:rPr>
          <w:sz w:val="35"/>
        </w:rPr>
      </w:pPr>
      <w:bookmarkStart w:name="" w:id="6638"/>
      <w:r>
        <w:rPr>
          <w:rFonts w:ascii="仿宋" w:hAnsi="仿宋" w:cs="仿宋" w:eastAsia="仿宋"/>
          <w:sz w:val="35"/>
          <w:spacing w:val="0"/>
          <w:color w:val="000000"/>
          <w:b w:val="off"/>
          <w:i w:val="off"/>
        </w:rPr>
        <w:t>Ctesippus (克特西普)：克力同的儿子，第二卷，第121页。</w:t>
      </w:r>
      <w:bookmarkEnd w:id="6638"/>
    </w:p>
    <w:p>
      <w:pPr>
        <w:pageBreakBefore w:val="off"/>
        <w:tabs/>
        <w:wordWrap w:val="off"/>
        <w:spacing w:before="0" w:after="0" w:line="560" w:lineRule="atLeast"/>
        <w:ind w:left="40" w:right="0"/>
        <w:jc w:val="both"/>
        <w:textAlignment w:val="baseline"/>
        <w:rPr>
          <w:sz w:val="35"/>
        </w:rPr>
      </w:pPr>
      <w:bookmarkStart w:name="" w:id="6639"/>
      <w:r>
        <w:rPr>
          <w:rFonts w:ascii="仿宋" w:hAnsi="仿宋" w:cs="仿宋" w:eastAsia="仿宋"/>
          <w:sz w:val="35"/>
          <w:spacing w:val="0"/>
          <w:color w:val="000000"/>
          <w:b w:val="off"/>
          <w:i w:val="off"/>
        </w:rPr>
        <w:t>Cylops (塞克洛普)：第七卷，第 53页。</w:t>
      </w:r>
      <w:bookmarkEnd w:id="6639"/>
    </w:p>
    <w:p>
      <w:pPr>
        <w:pageBreakBefore w:val="off"/>
        <w:tabs/>
        <w:wordWrap w:val="off"/>
        <w:spacing w:before="0" w:after="0" w:line="560" w:lineRule="atLeast"/>
        <w:ind w:left="440" w:right="220" w:hanging="400"/>
        <w:jc w:val="both"/>
        <w:textAlignment w:val="baseline"/>
        <w:rPr>
          <w:sz w:val="35"/>
        </w:rPr>
      </w:pPr>
      <w:bookmarkStart w:name="" w:id="6640"/>
      <w:r>
        <w:rPr>
          <w:rFonts w:ascii="仿宋" w:hAnsi="仿宋" w:cs="仿宋" w:eastAsia="仿宋"/>
          <w:sz w:val="35"/>
          <w:spacing w:val="0"/>
          <w:color w:val="000000"/>
          <w:b w:val="off"/>
          <w:i w:val="off"/>
        </w:rPr>
        <w:t>Cykən (库隆)：克罗顿的僭主，第二卷，第46页；第八卷，第48页；</w:t>
      </w:r>
      <w:r>
        <w:rPr>
          <w:rFonts w:ascii="仿宋" w:hAnsi="仿宋" w:cs="仿宋" w:eastAsia="仿宋"/>
          <w:sz w:val="35"/>
          <w:spacing w:val="0"/>
          <w:color w:val="000000"/>
          <w:b w:val="off"/>
          <w:i w:val="off"/>
        </w:rPr>
        <w:t>他带来的污染或诅咒，第一卷，第110页。</w:t>
      </w:r>
      <w:bookmarkEnd w:id="6640"/>
    </w:p>
    <w:p>
      <w:pPr>
        <w:pageBreakBefore w:val="off"/>
        <w:tabs/>
        <w:wordWrap w:val="off"/>
        <w:spacing w:before="0" w:after="0" w:line="560" w:lineRule="atLeast"/>
        <w:ind w:left="40" w:right="0"/>
        <w:jc w:val="both"/>
        <w:textAlignment w:val="baseline"/>
        <w:rPr>
          <w:sz w:val="35"/>
        </w:rPr>
      </w:pPr>
      <w:bookmarkStart w:name="" w:id="6641"/>
      <w:r>
        <w:rPr>
          <w:rFonts w:ascii="仿宋" w:hAnsi="仿宋" w:cs="仿宋" w:eastAsia="仿宋"/>
          <w:sz w:val="35"/>
          <w:spacing w:val="0"/>
          <w:color w:val="000000"/>
          <w:b w:val="off"/>
          <w:i w:val="off"/>
        </w:rPr>
        <w:t>Cyme (管米)：第一卷，第76页。</w:t>
      </w:r>
      <w:bookmarkEnd w:id="6641"/>
    </w:p>
    <w:p>
      <w:pPr>
        <w:pageBreakBefore w:val="off"/>
        <w:tabs/>
        <w:wordWrap w:val="off"/>
        <w:spacing w:before="0" w:after="0" w:line="560" w:lineRule="atLeast"/>
        <w:ind w:left="40" w:right="0"/>
        <w:jc w:val="both"/>
        <w:textAlignment w:val="baseline"/>
        <w:rPr>
          <w:sz w:val="35"/>
        </w:rPr>
      </w:pPr>
      <w:bookmarkStart w:name="" w:id="6642"/>
      <w:r>
        <w:rPr>
          <w:rFonts w:ascii="仿宋" w:hAnsi="仿宋" w:cs="仿宋" w:eastAsia="仿宋"/>
          <w:sz w:val="35"/>
          <w:spacing w:val="0"/>
          <w:color w:val="000000"/>
          <w:b w:val="off"/>
          <w:i w:val="off"/>
        </w:rPr>
        <w:t>Cynegirus (昔涅吉鲁)：马拉松战役的战士，第一卷，第56页。</w:t>
      </w:r>
      <w:bookmarkEnd w:id="6642"/>
    </w:p>
    <w:p>
      <w:pPr>
        <w:pageBreakBefore w:val="off"/>
        <w:tabs/>
        <w:wordWrap w:val="off"/>
        <w:spacing w:before="0" w:after="0" w:line="560" w:lineRule="atLeast"/>
        <w:ind w:left="440" w:right="220" w:hanging="400"/>
        <w:jc w:val="both"/>
        <w:textAlignment w:val="baseline"/>
        <w:rPr>
          <w:sz w:val="35"/>
        </w:rPr>
      </w:pPr>
      <w:bookmarkStart w:name="" w:id="6643"/>
      <w:r>
        <w:rPr>
          <w:rFonts w:ascii="仿宋" w:hAnsi="仿宋" w:cs="仿宋" w:eastAsia="仿宋"/>
          <w:sz w:val="35"/>
          <w:spacing w:val="0"/>
          <w:color w:val="000000"/>
          <w:b w:val="off"/>
          <w:i w:val="off"/>
        </w:rPr>
        <w:t>Cynics (犬儒派)：哲学派别，第六卷，第2、13页；它的主要老师，</w:t>
      </w:r>
      <w:r>
        <w:rPr>
          <w:rFonts w:ascii="仿宋" w:hAnsi="仿宋" w:cs="仿宋" w:eastAsia="仿宋"/>
          <w:sz w:val="35"/>
          <w:spacing w:val="0"/>
          <w:color w:val="000000"/>
          <w:b w:val="off"/>
          <w:i w:val="off"/>
        </w:rPr>
        <w:t>第二卷，第47页；第六卷，第103页；第七卷，第17、121页。</w:t>
      </w:r>
      <w:bookmarkEnd w:id="6643"/>
    </w:p>
    <w:p>
      <w:pPr>
        <w:pageBreakBefore w:val="off"/>
        <w:tabs/>
        <w:wordWrap w:val="off"/>
        <w:spacing w:before="0" w:after="0" w:line="560" w:lineRule="atLeast"/>
        <w:ind w:left="440" w:right="220" w:hanging="400"/>
        <w:jc w:val="both"/>
        <w:textAlignment w:val="baseline"/>
        <w:rPr>
          <w:sz w:val="35"/>
        </w:rPr>
      </w:pPr>
      <w:bookmarkStart w:name="" w:id="6644"/>
      <w:r>
        <w:rPr>
          <w:rFonts w:ascii="仿宋" w:hAnsi="仿宋" w:cs="仿宋" w:eastAsia="仿宋"/>
          <w:sz w:val="35"/>
          <w:spacing w:val="0"/>
          <w:color w:val="000000"/>
          <w:b w:val="off"/>
          <w:i w:val="off"/>
        </w:rPr>
        <w:t>Cynosarges (居诺萨革)：运动场，第六卷，第13页；第七卷，第161</w:t>
      </w:r>
      <w:r>
        <w:rPr>
          <w:rFonts w:ascii="仿宋" w:hAnsi="仿宋" w:cs="仿宋" w:eastAsia="仿宋"/>
          <w:sz w:val="35"/>
          <w:spacing w:val="0"/>
          <w:color w:val="000000"/>
          <w:b w:val="off"/>
          <w:i w:val="off"/>
        </w:rPr>
        <w:t>页。</w:t>
      </w:r>
      <w:bookmarkEnd w:id="6644"/>
    </w:p>
    <w:p>
      <w:pPr>
        <w:pageBreakBefore w:val="off"/>
        <w:tabs/>
        <w:wordWrap w:val="off"/>
        <w:spacing w:before="0" w:after="0" w:line="560" w:lineRule="atLeast"/>
        <w:ind w:left="0" w:right="0"/>
        <w:jc w:val="center"/>
        <w:textAlignment w:val="baseline"/>
        <w:rPr>
          <w:sz w:val="35"/>
        </w:rPr>
      </w:pPr>
      <w:bookmarkStart w:name="" w:id="6645"/>
      <w:r>
        <w:rPr>
          <w:rFonts w:ascii="楷体" w:hAnsi="楷体" w:cs="楷体" w:eastAsia="楷体"/>
          <w:sz w:val="35"/>
          <w:spacing w:val="0"/>
          <w:color w:val="000000"/>
          <w:b w:val="off"/>
          <w:i w:val="off"/>
        </w:rPr>
        <w:t>— 773 ——</w:t>
      </w:r>
      <w:bookmarkEnd w:id="6645"/>
    </w:p>
    <w:p>
      <w:r>
        <w:t/>
      </w:r>
    </w:p>
    <w:p>
      <w:pPr>
        <w:sectPr>
          <w:footerReference r:id="rId753"/>
          <w:headerReference r:id="rId754" w:type="default"/>
          <w:type w:val="nextPage"/>
          <w:pgSz w:w="15700" w:h="22460"/>
          <w:pgMar w:left="2300" w:top="1640" w:right="2300" w:bottom="1640" w:header="1340" w:footer="1340"/>
          <w:cols w:num="1"/>
        </w:sectPr>
      </w:pPr>
    </w:p>
    <w:p>
      <w:pPr>
        <w:pageBreakBefore w:val="off"/>
        <w:tabs/>
        <w:wordWrap w:val="off"/>
        <w:spacing w:before="480" w:after="0" w:line="560" w:lineRule="atLeast"/>
        <w:ind w:left="0" w:right="0"/>
        <w:jc w:val="center"/>
        <w:textAlignment w:val="baseline"/>
        <w:rPr>
          <w:sz w:val="42"/>
        </w:rPr>
      </w:pPr>
      <w:bookmarkStart w:name="" w:id="6646"/>
      <w:r>
        <w:rPr>
          <w:rFonts w:ascii="楷体" w:hAnsi="楷体" w:cs="楷体" w:eastAsia="楷体"/>
          <w:sz w:val="42"/>
          <w:spacing w:val="0"/>
          <w:color w:val="000000"/>
          <w:u w:val="single"/>
          <w:b w:val="off"/>
          <w:i w:val="off"/>
        </w:rPr>
        <w:t xml:space="preserve">                     名哲言行录                    </w:t>
      </w:r>
      <w:bookmarkEnd w:id="6646"/>
    </w:p>
    <w:p>
      <w:pPr>
        <w:pageBreakBefore w:val="off"/>
        <w:tabs/>
        <w:wordWrap w:val="off"/>
        <w:spacing w:before="440" w:after="0" w:line="560" w:lineRule="atLeast"/>
        <w:ind w:left="900" w:right="80" w:hanging="420"/>
        <w:jc w:val="both"/>
        <w:textAlignment w:val="baseline"/>
        <w:rPr>
          <w:sz w:val="35"/>
        </w:rPr>
      </w:pPr>
      <w:bookmarkStart w:name="" w:id="6647"/>
      <w:r>
        <w:rPr>
          <w:rFonts w:ascii="仿宋" w:hAnsi="仿宋" w:cs="仿宋" w:eastAsia="仿宋"/>
          <w:sz w:val="35"/>
          <w:spacing w:val="0"/>
          <w:color w:val="000000"/>
          <w:b w:val="on"/>
          <w:i w:val="off"/>
        </w:rPr>
        <w:t xml:space="preserve">Cyprus </w:t>
      </w:r>
      <w:r>
        <w:rPr>
          <w:rFonts w:ascii="仿宋" w:hAnsi="仿宋" w:cs="仿宋" w:eastAsia="仿宋"/>
          <w:sz w:val="35"/>
          <w:spacing w:val="0"/>
          <w:color w:val="000000"/>
          <w:b w:val="off"/>
          <w:i w:val="off"/>
        </w:rPr>
        <w:t>(塞浦路斯)：第一卷，第50页；第二卷，第129页；第七卷，</w:t>
      </w:r>
      <w:r>
        <w:rPr>
          <w:rFonts w:ascii="仿宋" w:hAnsi="仿宋" w:cs="仿宋" w:eastAsia="仿宋"/>
          <w:sz w:val="35"/>
          <w:spacing w:val="0"/>
          <w:color w:val="000000"/>
          <w:b w:val="off"/>
          <w:i w:val="off"/>
        </w:rPr>
        <w:t>第1页；第九卷，第58页。</w:t>
      </w:r>
      <w:bookmarkEnd w:id="6647"/>
    </w:p>
    <w:p>
      <w:pPr>
        <w:pageBreakBefore w:val="off"/>
        <w:tabs/>
        <w:wordWrap w:val="off"/>
        <w:spacing w:before="0" w:after="0" w:line="560" w:lineRule="atLeast"/>
        <w:ind w:left="480" w:right="0"/>
        <w:jc w:val="both"/>
        <w:textAlignment w:val="baseline"/>
        <w:rPr>
          <w:sz w:val="35"/>
        </w:rPr>
      </w:pPr>
      <w:bookmarkStart w:name="" w:id="6648"/>
      <w:r>
        <w:rPr>
          <w:rFonts w:ascii="仿宋" w:hAnsi="仿宋" w:cs="仿宋" w:eastAsia="仿宋"/>
          <w:sz w:val="35"/>
          <w:spacing w:val="0"/>
          <w:color w:val="000000"/>
          <w:b w:val="on"/>
          <w:i w:val="off"/>
        </w:rPr>
        <w:t xml:space="preserve">Cypselus </w:t>
      </w:r>
      <w:r>
        <w:rPr>
          <w:rFonts w:ascii="仿宋" w:hAnsi="仿宋" w:cs="仿宋" w:eastAsia="仿宋"/>
          <w:sz w:val="35"/>
          <w:spacing w:val="0"/>
          <w:color w:val="000000"/>
          <w:b w:val="off"/>
          <w:i w:val="off"/>
        </w:rPr>
        <w:t>(库普塞卢)：佩里安德的儿子，第一卷，第94页。</w:t>
      </w:r>
      <w:bookmarkEnd w:id="6648"/>
    </w:p>
    <w:p>
      <w:pPr>
        <w:pageBreakBefore w:val="off"/>
        <w:tabs/>
        <w:wordWrap w:val="off"/>
        <w:spacing w:before="0" w:after="0" w:line="560" w:lineRule="atLeast"/>
        <w:ind w:left="480" w:right="0"/>
        <w:jc w:val="both"/>
        <w:textAlignment w:val="baseline"/>
        <w:rPr>
          <w:sz w:val="35"/>
        </w:rPr>
      </w:pPr>
      <w:bookmarkStart w:name="" w:id="6649"/>
      <w:r>
        <w:rPr>
          <w:rFonts w:ascii="仿宋" w:hAnsi="仿宋" w:cs="仿宋" w:eastAsia="仿宋"/>
          <w:sz w:val="35"/>
          <w:spacing w:val="0"/>
          <w:color w:val="000000"/>
          <w:b w:val="on"/>
          <w:i w:val="off"/>
        </w:rPr>
        <w:t xml:space="preserve">Cypselus </w:t>
      </w:r>
      <w:r>
        <w:rPr>
          <w:rFonts w:ascii="仿宋" w:hAnsi="仿宋" w:cs="仿宋" w:eastAsia="仿宋"/>
          <w:sz w:val="35"/>
          <w:spacing w:val="0"/>
          <w:color w:val="000000"/>
          <w:b w:val="off"/>
          <w:i w:val="off"/>
        </w:rPr>
        <w:t>(库普塞卢)：佩里安德的父亲，第一卷，第94页。</w:t>
      </w:r>
      <w:bookmarkEnd w:id="6649"/>
    </w:p>
    <w:p>
      <w:pPr>
        <w:pageBreakBefore w:val="off"/>
        <w:tabs/>
        <w:wordWrap w:val="off"/>
        <w:spacing w:before="0" w:after="0" w:line="560" w:lineRule="atLeast"/>
        <w:ind w:left="480" w:right="0"/>
        <w:jc w:val="both"/>
        <w:textAlignment w:val="baseline"/>
        <w:rPr>
          <w:sz w:val="35"/>
        </w:rPr>
      </w:pPr>
      <w:bookmarkStart w:name="" w:id="6650"/>
      <w:r>
        <w:rPr>
          <w:rFonts w:ascii="仿宋" w:hAnsi="仿宋" w:cs="仿宋" w:eastAsia="仿宋"/>
          <w:sz w:val="35"/>
          <w:spacing w:val="0"/>
          <w:color w:val="000000"/>
          <w:b w:val="on"/>
          <w:i w:val="off"/>
        </w:rPr>
        <w:t xml:space="preserve">Cyrenaics </w:t>
      </w:r>
      <w:r>
        <w:rPr>
          <w:rFonts w:ascii="仿宋" w:hAnsi="仿宋" w:cs="仿宋" w:eastAsia="仿宋"/>
          <w:sz w:val="35"/>
          <w:spacing w:val="0"/>
          <w:color w:val="000000"/>
          <w:b w:val="off"/>
          <w:i w:val="off"/>
        </w:rPr>
        <w:t>(昔勒尼派)：第二卷，第85页；学说，第二卷，第86页。</w:t>
      </w:r>
      <w:bookmarkEnd w:id="6650"/>
    </w:p>
    <w:p>
      <w:pPr>
        <w:pageBreakBefore w:val="off"/>
        <w:tabs/>
        <w:wordWrap w:val="off"/>
        <w:spacing w:before="0" w:after="0" w:line="560" w:lineRule="atLeast"/>
        <w:ind w:left="480" w:right="0"/>
        <w:jc w:val="both"/>
        <w:textAlignment w:val="baseline"/>
        <w:rPr>
          <w:sz w:val="35"/>
        </w:rPr>
      </w:pPr>
      <w:bookmarkStart w:name="" w:id="6651"/>
      <w:r>
        <w:rPr>
          <w:rFonts w:ascii="仿宋" w:hAnsi="仿宋" w:cs="仿宋" w:eastAsia="仿宋"/>
          <w:sz w:val="35"/>
          <w:spacing w:val="0"/>
          <w:color w:val="000000"/>
          <w:b w:val="on"/>
          <w:i w:val="off"/>
        </w:rPr>
        <w:t xml:space="preserve">Cyrene </w:t>
      </w:r>
      <w:r>
        <w:rPr>
          <w:rFonts w:ascii="仿宋" w:hAnsi="仿宋" w:cs="仿宋" w:eastAsia="仿宋"/>
          <w:sz w:val="35"/>
          <w:spacing w:val="0"/>
          <w:color w:val="000000"/>
          <w:b w:val="off"/>
          <w:i w:val="off"/>
        </w:rPr>
        <w:t>(昔勒尼)：第三卷，第6页；第四卷，第41页。</w:t>
      </w:r>
      <w:bookmarkEnd w:id="6651"/>
    </w:p>
    <w:p>
      <w:pPr>
        <w:pageBreakBefore w:val="off"/>
        <w:tabs/>
        <w:wordWrap w:val="off"/>
        <w:spacing w:before="0" w:after="0" w:line="560" w:lineRule="atLeast"/>
        <w:ind w:left="480" w:right="0"/>
        <w:jc w:val="both"/>
        <w:textAlignment w:val="baseline"/>
        <w:rPr>
          <w:sz w:val="35"/>
        </w:rPr>
      </w:pPr>
      <w:bookmarkStart w:name="" w:id="6652"/>
      <w:r>
        <w:rPr>
          <w:rFonts w:ascii="仿宋" w:hAnsi="仿宋" w:cs="仿宋" w:eastAsia="仿宋"/>
          <w:sz w:val="35"/>
          <w:spacing w:val="0"/>
          <w:color w:val="000000"/>
          <w:b w:val="on"/>
          <w:i w:val="off"/>
        </w:rPr>
        <w:t xml:space="preserve">Cyrus the Younger </w:t>
      </w:r>
      <w:r>
        <w:rPr>
          <w:rFonts w:ascii="仿宋" w:hAnsi="仿宋" w:cs="仿宋" w:eastAsia="仿宋"/>
          <w:sz w:val="35"/>
          <w:spacing w:val="0"/>
          <w:color w:val="000000"/>
          <w:b w:val="off"/>
          <w:i w:val="off"/>
        </w:rPr>
        <w:t>(小居鲁士)：第二卷，第50页。</w:t>
      </w:r>
      <w:bookmarkEnd w:id="6652"/>
    </w:p>
    <w:p>
      <w:pPr>
        <w:pageBreakBefore w:val="off"/>
        <w:tabs/>
        <w:wordWrap w:val="off"/>
        <w:spacing w:before="0" w:after="0" w:line="560" w:lineRule="atLeast"/>
        <w:ind w:left="480" w:right="0"/>
        <w:jc w:val="both"/>
        <w:textAlignment w:val="baseline"/>
        <w:rPr>
          <w:sz w:val="35"/>
        </w:rPr>
      </w:pPr>
      <w:bookmarkStart w:name="" w:id="6653"/>
      <w:r>
        <w:rPr>
          <w:rFonts w:ascii="仿宋" w:hAnsi="仿宋" w:cs="仿宋" w:eastAsia="仿宋"/>
          <w:sz w:val="35"/>
          <w:spacing w:val="0"/>
          <w:color w:val="000000"/>
          <w:b w:val="on"/>
          <w:i w:val="off"/>
        </w:rPr>
        <w:t xml:space="preserve">Cyrus </w:t>
      </w:r>
      <w:r>
        <w:rPr>
          <w:rFonts w:ascii="仿宋" w:hAnsi="仿宋" w:cs="仿宋" w:eastAsia="仿宋"/>
          <w:sz w:val="35"/>
          <w:spacing w:val="0"/>
          <w:color w:val="000000"/>
          <w:b w:val="off"/>
          <w:i w:val="off"/>
        </w:rPr>
        <w:t>(居鲁士)：波斯的国王，第三卷，第34页；第六卷，第2页。</w:t>
      </w:r>
      <w:bookmarkEnd w:id="6653"/>
    </w:p>
    <w:p>
      <w:pPr>
        <w:pageBreakBefore w:val="off"/>
        <w:tabs/>
        <w:wordWrap w:val="off"/>
        <w:spacing w:before="0" w:after="0" w:line="560" w:lineRule="atLeast"/>
        <w:ind w:left="480" w:right="0"/>
        <w:jc w:val="both"/>
        <w:textAlignment w:val="baseline"/>
        <w:rPr>
          <w:sz w:val="35"/>
        </w:rPr>
      </w:pPr>
      <w:bookmarkStart w:name="" w:id="6654"/>
      <w:r>
        <w:rPr>
          <w:rFonts w:ascii="仿宋" w:hAnsi="仿宋" w:cs="仿宋" w:eastAsia="仿宋"/>
          <w:sz w:val="35"/>
          <w:spacing w:val="0"/>
          <w:color w:val="000000"/>
          <w:b w:val="on"/>
          <w:i w:val="off"/>
        </w:rPr>
        <w:t xml:space="preserve">Cythera </w:t>
      </w:r>
      <w:r>
        <w:rPr>
          <w:rFonts w:ascii="仿宋" w:hAnsi="仿宋" w:cs="仿宋" w:eastAsia="仿宋"/>
          <w:sz w:val="35"/>
          <w:spacing w:val="0"/>
          <w:color w:val="000000"/>
          <w:b w:val="off"/>
          <w:i w:val="off"/>
        </w:rPr>
        <w:t>(锡西拉)：岛屿，第一卷，第71页。</w:t>
      </w:r>
      <w:bookmarkEnd w:id="6654"/>
    </w:p>
    <w:p>
      <w:pPr>
        <w:pageBreakBefore w:val="off"/>
        <w:tabs/>
        <w:wordWrap w:val="off"/>
        <w:spacing w:before="0" w:after="0" w:line="560" w:lineRule="atLeast"/>
        <w:ind w:left="480" w:right="0"/>
        <w:jc w:val="both"/>
        <w:textAlignment w:val="baseline"/>
        <w:rPr>
          <w:sz w:val="35"/>
        </w:rPr>
      </w:pPr>
      <w:bookmarkStart w:name="" w:id="6655"/>
      <w:r>
        <w:rPr>
          <w:rFonts w:ascii="仿宋" w:hAnsi="仿宋" w:cs="仿宋" w:eastAsia="仿宋"/>
          <w:sz w:val="35"/>
          <w:spacing w:val="0"/>
          <w:color w:val="000000"/>
          <w:b w:val="on"/>
          <w:i w:val="off"/>
        </w:rPr>
        <w:t xml:space="preserve">Cyzicus </w:t>
      </w:r>
      <w:r>
        <w:rPr>
          <w:rFonts w:ascii="仿宋" w:hAnsi="仿宋" w:cs="仿宋" w:eastAsia="仿宋"/>
          <w:sz w:val="35"/>
          <w:spacing w:val="0"/>
          <w:color w:val="000000"/>
          <w:b w:val="off"/>
          <w:i w:val="off"/>
        </w:rPr>
        <w:t>(库齐库)：第一卷，第99页。</w:t>
      </w:r>
      <w:bookmarkEnd w:id="6655"/>
    </w:p>
    <w:p>
      <w:pPr>
        <w:pageBreakBefore w:val="off"/>
        <w:tabs/>
        <w:wordWrap w:val="off"/>
        <w:spacing w:before="0" w:after="0" w:line="540" w:lineRule="exact"/>
        <w:ind w:left="0" w:right="0"/>
        <w:jc w:val="both"/>
        <w:textAlignment w:val="baseline"/>
        <w:rPr>
          <w:sz w:val="46"/>
        </w:rPr>
      </w:pPr>
      <w:bookmarkStart w:name="" w:id="6656"/>
      <w:r>
        <w:rPr>
          <w:rFonts w:ascii="宋体" w:hAnsi="宋体" w:cs="宋体" w:eastAsia="宋体"/>
          <w:sz w:val="46"/>
          <w:spacing w:val="0"/>
          <w:color w:val="000000"/>
          <w:b w:val="off"/>
          <w:i w:val="off"/>
        </w:rPr>
        <w:t/>
      </w:r>
      <w:bookmarkEnd w:id="6656"/>
    </w:p>
    <w:p>
      <w:pPr>
        <w:pageBreakBefore w:val="off"/>
        <w:tabs/>
        <w:wordWrap w:val="off"/>
        <w:spacing w:before="0" w:after="0" w:line="620" w:lineRule="atLeast"/>
        <w:ind w:left="0" w:right="0"/>
        <w:jc w:val="center"/>
        <w:textAlignment w:val="baseline"/>
        <w:rPr>
          <w:sz w:val="46"/>
        </w:rPr>
      </w:pPr>
      <w:bookmarkStart w:name="" w:id="6657"/>
      <w:r>
        <w:rPr>
          <w:rFonts w:ascii="楷体" w:hAnsi="楷体" w:cs="楷体" w:eastAsia="楷体"/>
          <w:sz w:val="46"/>
          <w:spacing w:val="0"/>
          <w:color w:val="000000"/>
          <w:b w:val="off"/>
          <w:i w:val="off"/>
        </w:rPr>
        <w:t>D</w:t>
      </w:r>
      <w:bookmarkEnd w:id="6657"/>
    </w:p>
    <w:p>
      <w:pPr>
        <w:pageBreakBefore w:val="off"/>
        <w:tabs/>
        <w:wordWrap w:val="off"/>
        <w:spacing w:before="0" w:after="0" w:line="540" w:lineRule="exact"/>
        <w:ind w:left="0" w:right="0"/>
        <w:jc w:val="center"/>
        <w:textAlignment w:val="baseline"/>
        <w:rPr>
          <w:sz w:val="46"/>
        </w:rPr>
      </w:pPr>
      <w:bookmarkStart w:name="" w:id="6658"/>
      <w:r>
        <w:rPr>
          <w:rFonts w:ascii="宋体" w:hAnsi="宋体" w:cs="宋体" w:eastAsia="宋体"/>
          <w:sz w:val="46"/>
          <w:spacing w:val="0"/>
          <w:color w:val="000000"/>
          <w:b w:val="off"/>
          <w:i w:val="off"/>
        </w:rPr>
        <w:t/>
      </w:r>
      <w:bookmarkEnd w:id="6658"/>
    </w:p>
    <w:p>
      <w:pPr>
        <w:pageBreakBefore w:val="off"/>
        <w:tabs/>
        <w:wordWrap w:val="off"/>
        <w:spacing w:before="0" w:after="0" w:line="560" w:lineRule="atLeast"/>
        <w:ind w:left="900" w:right="60" w:hanging="420"/>
        <w:jc w:val="both"/>
        <w:textAlignment w:val="baseline"/>
        <w:rPr>
          <w:sz w:val="35"/>
        </w:rPr>
      </w:pPr>
      <w:bookmarkStart w:name="" w:id="6659"/>
      <w:r>
        <w:rPr>
          <w:rFonts w:ascii="仿宋" w:hAnsi="仿宋" w:cs="仿宋" w:eastAsia="仿宋"/>
          <w:sz w:val="35"/>
          <w:spacing w:val="0"/>
          <w:color w:val="000000"/>
          <w:b w:val="on"/>
          <w:i w:val="off"/>
        </w:rPr>
        <w:t xml:space="preserve">Daemons </w:t>
      </w:r>
      <w:r>
        <w:rPr>
          <w:rFonts w:ascii="仿宋" w:hAnsi="仿宋" w:cs="仿宋" w:eastAsia="仿宋"/>
          <w:sz w:val="35"/>
          <w:spacing w:val="0"/>
          <w:color w:val="000000"/>
          <w:b w:val="off"/>
          <w:i w:val="off"/>
        </w:rPr>
        <w:t>(精灵)：第三卷，第78页；神，第一卷，第27页；神灵，</w:t>
      </w:r>
      <w:r>
        <w:rPr>
          <w:rFonts w:ascii="仿宋" w:hAnsi="仿宋" w:cs="仿宋" w:eastAsia="仿宋"/>
          <w:sz w:val="35"/>
          <w:spacing w:val="0"/>
          <w:color w:val="000000"/>
          <w:b w:val="off"/>
          <w:i w:val="off"/>
        </w:rPr>
        <w:t>第八卷，第32页。</w:t>
      </w:r>
      <w:bookmarkEnd w:id="6659"/>
    </w:p>
    <w:p>
      <w:pPr>
        <w:pageBreakBefore w:val="off"/>
        <w:tabs/>
        <w:wordWrap w:val="off"/>
        <w:spacing w:before="0" w:after="0" w:line="560" w:lineRule="atLeast"/>
        <w:ind w:left="480" w:right="0"/>
        <w:jc w:val="both"/>
        <w:textAlignment w:val="baseline"/>
        <w:rPr>
          <w:sz w:val="35"/>
        </w:rPr>
      </w:pPr>
      <w:bookmarkStart w:name="" w:id="6660"/>
      <w:r>
        <w:rPr>
          <w:rFonts w:ascii="仿宋" w:hAnsi="仿宋" w:cs="仿宋" w:eastAsia="仿宋"/>
          <w:sz w:val="35"/>
          <w:spacing w:val="0"/>
          <w:color w:val="000000"/>
          <w:b w:val="on"/>
          <w:i w:val="off"/>
        </w:rPr>
        <w:t xml:space="preserve">Damasippus </w:t>
      </w:r>
      <w:r>
        <w:rPr>
          <w:rFonts w:ascii="仿宋" w:hAnsi="仿宋" w:cs="仿宋" w:eastAsia="仿宋"/>
          <w:sz w:val="35"/>
          <w:spacing w:val="0"/>
          <w:color w:val="000000"/>
          <w:b w:val="off"/>
          <w:i w:val="off"/>
        </w:rPr>
        <w:t>(达玛西普)：德谟克利特的父亲，第九卷，第34页。</w:t>
      </w:r>
      <w:bookmarkEnd w:id="6660"/>
    </w:p>
    <w:p>
      <w:pPr>
        <w:pageBreakBefore w:val="off"/>
        <w:tabs/>
        <w:wordWrap w:val="off"/>
        <w:spacing w:before="0" w:after="0" w:line="560" w:lineRule="atLeast"/>
        <w:ind w:left="480" w:right="0"/>
        <w:jc w:val="both"/>
        <w:textAlignment w:val="baseline"/>
        <w:rPr>
          <w:sz w:val="35"/>
        </w:rPr>
      </w:pPr>
      <w:bookmarkStart w:name="" w:id="6661"/>
      <w:r>
        <w:rPr>
          <w:rFonts w:ascii="仿宋" w:hAnsi="仿宋" w:cs="仿宋" w:eastAsia="仿宋"/>
          <w:sz w:val="35"/>
          <w:spacing w:val="0"/>
          <w:color w:val="000000"/>
          <w:b w:val="on"/>
          <w:i w:val="off"/>
        </w:rPr>
        <w:t xml:space="preserve">Damasus </w:t>
      </w:r>
      <w:r>
        <w:rPr>
          <w:rFonts w:ascii="仿宋" w:hAnsi="仿宋" w:cs="仿宋" w:eastAsia="仿宋"/>
          <w:sz w:val="35"/>
          <w:spacing w:val="0"/>
          <w:color w:val="000000"/>
          <w:b w:val="off"/>
          <w:i w:val="off"/>
        </w:rPr>
        <w:t>(达玛苏斯)：德谟克利特的兄弟，第九卷，第39页。</w:t>
      </w:r>
      <w:bookmarkEnd w:id="6661"/>
    </w:p>
    <w:p>
      <w:pPr>
        <w:pageBreakBefore w:val="off"/>
        <w:tabs/>
        <w:wordWrap w:val="off"/>
        <w:spacing w:before="0" w:after="0" w:line="560" w:lineRule="atLeast"/>
        <w:ind w:left="480" w:right="0"/>
        <w:jc w:val="both"/>
        <w:textAlignment w:val="baseline"/>
        <w:rPr>
          <w:sz w:val="35"/>
        </w:rPr>
      </w:pPr>
      <w:bookmarkStart w:name="" w:id="6662"/>
      <w:r>
        <w:rPr>
          <w:rFonts w:ascii="仿宋" w:hAnsi="仿宋" w:cs="仿宋" w:eastAsia="仿宋"/>
          <w:sz w:val="35"/>
          <w:spacing w:val="0"/>
          <w:color w:val="000000"/>
          <w:b w:val="on"/>
          <w:i w:val="off"/>
        </w:rPr>
        <w:t xml:space="preserve">Damo </w:t>
      </w:r>
      <w:r>
        <w:rPr>
          <w:rFonts w:ascii="仿宋" w:hAnsi="仿宋" w:cs="仿宋" w:eastAsia="仿宋"/>
          <w:sz w:val="35"/>
          <w:spacing w:val="0"/>
          <w:color w:val="000000"/>
          <w:b w:val="off"/>
          <w:i w:val="off"/>
        </w:rPr>
        <w:t>(达谟)：毕达哥拉斯的女儿，第八卷，第42页。</w:t>
      </w:r>
      <w:bookmarkEnd w:id="6662"/>
    </w:p>
    <w:p>
      <w:pPr>
        <w:pageBreakBefore w:val="off"/>
        <w:tabs/>
        <w:wordWrap w:val="off"/>
        <w:spacing w:before="0" w:after="0" w:line="560" w:lineRule="atLeast"/>
        <w:ind w:left="480" w:right="0"/>
        <w:jc w:val="both"/>
        <w:textAlignment w:val="baseline"/>
        <w:rPr>
          <w:sz w:val="35"/>
        </w:rPr>
      </w:pPr>
      <w:bookmarkStart w:name="" w:id="6663"/>
      <w:r>
        <w:rPr>
          <w:rFonts w:ascii="仿宋" w:hAnsi="仿宋" w:cs="仿宋" w:eastAsia="仿宋"/>
          <w:sz w:val="35"/>
          <w:spacing w:val="0"/>
          <w:color w:val="000000"/>
          <w:b w:val="on"/>
          <w:i w:val="off"/>
        </w:rPr>
        <w:t xml:space="preserve">Damon </w:t>
      </w:r>
      <w:r>
        <w:rPr>
          <w:rFonts w:ascii="仿宋" w:hAnsi="仿宋" w:cs="仿宋" w:eastAsia="仿宋"/>
          <w:sz w:val="35"/>
          <w:spacing w:val="0"/>
          <w:color w:val="000000"/>
          <w:b w:val="off"/>
          <w:i w:val="off"/>
        </w:rPr>
        <w:t>(达蒙)：音乐家，苏格拉底的老师，第二卷，第19页。</w:t>
      </w:r>
      <w:bookmarkEnd w:id="6663"/>
    </w:p>
    <w:p>
      <w:pPr>
        <w:pageBreakBefore w:val="off"/>
        <w:tabs/>
        <w:wordWrap w:val="off"/>
        <w:spacing w:before="0" w:after="0" w:line="560" w:lineRule="atLeast"/>
        <w:ind w:left="480" w:right="0"/>
        <w:jc w:val="both"/>
        <w:textAlignment w:val="baseline"/>
        <w:rPr>
          <w:sz w:val="35"/>
        </w:rPr>
      </w:pPr>
      <w:bookmarkStart w:name="" w:id="6664"/>
      <w:r>
        <w:rPr>
          <w:rFonts w:ascii="仿宋" w:hAnsi="仿宋" w:cs="仿宋" w:eastAsia="仿宋"/>
          <w:sz w:val="35"/>
          <w:spacing w:val="0"/>
          <w:color w:val="000000"/>
          <w:b w:val="on"/>
          <w:i w:val="off"/>
        </w:rPr>
        <w:t xml:space="preserve">Danaus </w:t>
      </w:r>
      <w:r>
        <w:rPr>
          <w:rFonts w:ascii="仿宋" w:hAnsi="仿宋" w:cs="仿宋" w:eastAsia="仿宋"/>
          <w:sz w:val="35"/>
          <w:spacing w:val="0"/>
          <w:color w:val="000000"/>
          <w:b w:val="off"/>
          <w:i w:val="off"/>
        </w:rPr>
        <w:t>(达那乌)：建于林达斯的雅典娜庙宇。</w:t>
      </w:r>
      <w:bookmarkEnd w:id="6664"/>
    </w:p>
    <w:p>
      <w:pPr>
        <w:pageBreakBefore w:val="off"/>
        <w:tabs/>
        <w:wordWrap w:val="off"/>
        <w:spacing w:before="0" w:after="0" w:line="560" w:lineRule="atLeast"/>
        <w:ind w:left="480" w:right="0"/>
        <w:jc w:val="both"/>
        <w:textAlignment w:val="baseline"/>
        <w:rPr>
          <w:sz w:val="35"/>
        </w:rPr>
      </w:pPr>
      <w:bookmarkStart w:name="" w:id="6665"/>
      <w:r>
        <w:rPr>
          <w:rFonts w:ascii="仿宋" w:hAnsi="仿宋" w:cs="仿宋" w:eastAsia="仿宋"/>
          <w:sz w:val="35"/>
          <w:spacing w:val="0"/>
          <w:color w:val="000000"/>
          <w:b w:val="on"/>
          <w:i w:val="off"/>
        </w:rPr>
        <w:t xml:space="preserve">Darius Hystaspes </w:t>
      </w:r>
      <w:r>
        <w:rPr>
          <w:rFonts w:ascii="仿宋" w:hAnsi="仿宋" w:cs="仿宋" w:eastAsia="仿宋"/>
          <w:sz w:val="35"/>
          <w:spacing w:val="0"/>
          <w:color w:val="000000"/>
          <w:b w:val="off"/>
          <w:i w:val="off"/>
        </w:rPr>
        <w:t>(大流士·希斯塔佩)：第九卷，第12页。</w:t>
      </w:r>
      <w:bookmarkEnd w:id="6665"/>
    </w:p>
    <w:p>
      <w:pPr>
        <w:pageBreakBefore w:val="off"/>
        <w:tabs/>
        <w:wordWrap w:val="off"/>
        <w:spacing w:before="0" w:after="0" w:line="560" w:lineRule="atLeast"/>
        <w:ind w:left="480" w:right="0"/>
        <w:jc w:val="both"/>
        <w:textAlignment w:val="baseline"/>
        <w:rPr>
          <w:sz w:val="35"/>
        </w:rPr>
      </w:pPr>
      <w:bookmarkStart w:name="" w:id="6666"/>
      <w:r>
        <w:rPr>
          <w:rFonts w:ascii="仿宋" w:hAnsi="仿宋" w:cs="仿宋" w:eastAsia="仿宋"/>
          <w:sz w:val="35"/>
          <w:spacing w:val="0"/>
          <w:color w:val="000000"/>
          <w:b w:val="on"/>
          <w:i w:val="off"/>
        </w:rPr>
        <w:t xml:space="preserve">Dative case </w:t>
      </w:r>
      <w:r>
        <w:rPr>
          <w:rFonts w:ascii="仿宋" w:hAnsi="仿宋" w:cs="仿宋" w:eastAsia="仿宋"/>
          <w:sz w:val="35"/>
          <w:spacing w:val="0"/>
          <w:color w:val="000000"/>
          <w:b w:val="off"/>
          <w:i w:val="off"/>
        </w:rPr>
        <w:t>(与格)：第七卷，第65页。</w:t>
      </w:r>
      <w:bookmarkEnd w:id="6666"/>
    </w:p>
    <w:p>
      <w:pPr>
        <w:pageBreakBefore w:val="off"/>
        <w:tabs/>
        <w:wordWrap w:val="off"/>
        <w:spacing w:before="0" w:after="0" w:line="560" w:lineRule="atLeast"/>
        <w:ind w:left="480" w:right="0"/>
        <w:jc w:val="both"/>
        <w:textAlignment w:val="baseline"/>
        <w:rPr>
          <w:sz w:val="35"/>
        </w:rPr>
      </w:pPr>
      <w:bookmarkStart w:name="" w:id="6667"/>
      <w:r>
        <w:rPr>
          <w:rFonts w:ascii="仿宋" w:hAnsi="仿宋" w:cs="仿宋" w:eastAsia="仿宋"/>
          <w:sz w:val="35"/>
          <w:spacing w:val="0"/>
          <w:color w:val="000000"/>
          <w:b w:val="on"/>
          <w:i w:val="off"/>
        </w:rPr>
        <w:t xml:space="preserve">Definition </w:t>
      </w:r>
      <w:r>
        <w:rPr>
          <w:rFonts w:ascii="仿宋" w:hAnsi="仿宋" w:cs="仿宋" w:eastAsia="仿宋"/>
          <w:sz w:val="35"/>
          <w:spacing w:val="0"/>
          <w:color w:val="000000"/>
          <w:b w:val="off"/>
          <w:i w:val="off"/>
        </w:rPr>
        <w:t>(定义)：斯多亚派的定义，第七卷，第60页。</w:t>
      </w:r>
      <w:bookmarkEnd w:id="6667"/>
    </w:p>
    <w:p>
      <w:pPr>
        <w:pageBreakBefore w:val="off"/>
        <w:tabs/>
        <w:wordWrap w:val="off"/>
        <w:spacing w:before="0" w:after="0" w:line="560" w:lineRule="atLeast"/>
        <w:ind w:left="900" w:right="80" w:hanging="420"/>
        <w:jc w:val="both"/>
        <w:textAlignment w:val="baseline"/>
        <w:rPr>
          <w:sz w:val="35"/>
        </w:rPr>
      </w:pPr>
      <w:bookmarkStart w:name="" w:id="6668"/>
      <w:r>
        <w:rPr>
          <w:rFonts w:ascii="仿宋" w:hAnsi="仿宋" w:cs="仿宋" w:eastAsia="仿宋"/>
          <w:sz w:val="35"/>
          <w:spacing w:val="0"/>
          <w:color w:val="000000"/>
          <w:b w:val="on"/>
          <w:i w:val="off"/>
        </w:rPr>
        <w:t xml:space="preserve">Delium </w:t>
      </w:r>
      <w:r>
        <w:rPr>
          <w:rFonts w:ascii="仿宋" w:hAnsi="仿宋" w:cs="仿宋" w:eastAsia="仿宋"/>
          <w:sz w:val="35"/>
          <w:spacing w:val="0"/>
          <w:color w:val="000000"/>
          <w:b w:val="off"/>
          <w:i w:val="off"/>
        </w:rPr>
        <w:t>(德立昂)：发生于此地的战役；苏格拉底曾参加，第二卷，</w:t>
      </w:r>
      <w:r>
        <w:rPr>
          <w:rFonts w:ascii="仿宋" w:hAnsi="仿宋" w:cs="仿宋" w:eastAsia="仿宋"/>
          <w:sz w:val="35"/>
          <w:spacing w:val="0"/>
          <w:color w:val="000000"/>
          <w:b w:val="off"/>
          <w:i w:val="off"/>
        </w:rPr>
        <w:t>第22页；第三卷，第8页。</w:t>
      </w:r>
      <w:bookmarkEnd w:id="6668"/>
    </w:p>
    <w:p>
      <w:pPr>
        <w:pageBreakBefore w:val="off"/>
        <w:tabs/>
        <w:wordWrap w:val="off"/>
        <w:spacing w:before="0" w:after="0" w:line="560" w:lineRule="atLeast"/>
        <w:ind w:left="900" w:right="0" w:hanging="420"/>
        <w:jc w:val="both"/>
        <w:textAlignment w:val="baseline"/>
        <w:rPr>
          <w:sz w:val="35"/>
        </w:rPr>
      </w:pPr>
      <w:bookmarkStart w:name="" w:id="6669"/>
      <w:r>
        <w:rPr>
          <w:rFonts w:ascii="仿宋" w:hAnsi="仿宋" w:cs="仿宋" w:eastAsia="仿宋"/>
          <w:sz w:val="35"/>
          <w:spacing w:val="0"/>
          <w:color w:val="000000"/>
          <w:b w:val="on"/>
          <w:i w:val="off"/>
        </w:rPr>
        <w:t xml:space="preserve">Delos </w:t>
      </w:r>
      <w:r>
        <w:rPr>
          <w:rFonts w:ascii="仿宋" w:hAnsi="仿宋" w:cs="仿宋" w:eastAsia="仿宋"/>
          <w:sz w:val="35"/>
          <w:spacing w:val="0"/>
          <w:color w:val="000000"/>
          <w:b w:val="off"/>
          <w:i w:val="off"/>
        </w:rPr>
        <w:t>(提洛)：妖女，第三卷，第2页；第八卷，第40页；提洛渔</w:t>
      </w:r>
      <w:r>
        <w:rPr>
          <w:rFonts w:ascii="仿宋" w:hAnsi="仿宋" w:cs="仿宋" w:eastAsia="仿宋"/>
          <w:sz w:val="35"/>
          <w:spacing w:val="0"/>
          <w:color w:val="000000"/>
          <w:b w:val="off"/>
          <w:i w:val="off"/>
        </w:rPr>
        <w:t>夫，第八卷，第5页；潜水员，第二卷，第22页；第九卷，第12</w:t>
      </w:r>
      <w:r>
        <w:rPr>
          <w:rFonts w:ascii="仿宋" w:hAnsi="仿宋" w:cs="仿宋" w:eastAsia="仿宋"/>
          <w:sz w:val="35"/>
          <w:spacing w:val="0"/>
          <w:color w:val="000000"/>
          <w:b w:val="off"/>
          <w:i w:val="off"/>
        </w:rPr>
        <w:t>页；提洛的阿波罗，第六卷，第20页。</w:t>
      </w:r>
      <w:bookmarkEnd w:id="6669"/>
    </w:p>
    <w:p>
      <w:pPr>
        <w:pageBreakBefore w:val="off"/>
        <w:tabs/>
        <w:wordWrap w:val="off"/>
        <w:spacing w:before="0" w:after="0" w:line="560" w:lineRule="atLeast"/>
        <w:ind w:left="900" w:right="0" w:hanging="420"/>
        <w:jc w:val="both"/>
        <w:textAlignment w:val="baseline"/>
        <w:rPr>
          <w:sz w:val="35"/>
        </w:rPr>
      </w:pPr>
      <w:bookmarkStart w:name="" w:id="6670"/>
      <w:r>
        <w:rPr>
          <w:rFonts w:ascii="仿宋" w:hAnsi="仿宋" w:cs="仿宋" w:eastAsia="仿宋"/>
          <w:sz w:val="35"/>
          <w:spacing w:val="0"/>
          <w:color w:val="000000"/>
          <w:b w:val="on"/>
          <w:i w:val="off"/>
        </w:rPr>
        <w:t xml:space="preserve">Delphi </w:t>
      </w:r>
      <w:r>
        <w:rPr>
          <w:rFonts w:ascii="仿宋" w:hAnsi="仿宋" w:cs="仿宋" w:eastAsia="仿宋"/>
          <w:sz w:val="35"/>
          <w:spacing w:val="0"/>
          <w:color w:val="000000"/>
          <w:b w:val="off"/>
          <w:i w:val="off"/>
        </w:rPr>
        <w:t>(德尔斐)：第一卷，第28、40页；第二卷，第50、51页；第</w:t>
      </w:r>
      <w:r>
        <w:rPr>
          <w:rFonts w:ascii="仿宋" w:hAnsi="仿宋" w:cs="仿宋" w:eastAsia="仿宋"/>
          <w:sz w:val="35"/>
          <w:spacing w:val="0"/>
          <w:color w:val="000000"/>
          <w:b w:val="off"/>
          <w:i w:val="off"/>
        </w:rPr>
        <w:t>五卷，第6页；第六卷，第21页；第八卷，第73页。</w:t>
      </w:r>
      <w:bookmarkEnd w:id="6670"/>
    </w:p>
    <w:p>
      <w:pPr>
        <w:pageBreakBefore w:val="off"/>
        <w:tabs/>
        <w:wordWrap w:val="off"/>
        <w:spacing w:before="0" w:after="0" w:line="620" w:lineRule="atLeast"/>
        <w:ind w:left="0" w:right="0"/>
        <w:jc w:val="center"/>
        <w:textAlignment w:val="baseline"/>
        <w:rPr>
          <w:sz w:val="46"/>
        </w:rPr>
      </w:pPr>
      <w:bookmarkStart w:name="" w:id="6671"/>
      <w:r>
        <w:rPr>
          <w:rFonts w:ascii="楷体" w:hAnsi="楷体" w:cs="楷体" w:eastAsia="楷体"/>
          <w:sz w:val="46"/>
          <w:spacing w:val="0"/>
          <w:color w:val="000000"/>
          <w:b w:val="off"/>
          <w:i w:val="off"/>
        </w:rPr>
        <w:t>—</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774</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w:t>
      </w:r>
      <w:bookmarkEnd w:id="6671"/>
    </w:p>
    <w:p>
      <w:r>
        <w:t/>
      </w:r>
    </w:p>
    <w:p>
      <w:pPr>
        <w:sectPr>
          <w:footerReference r:id="rId755"/>
          <w:headerReference r:id="rId756" w:type="default"/>
          <w:type w:val="nextPage"/>
          <w:pgSz w:w="15700" w:h="22880"/>
          <w:pgMar w:left="2060" w:top="1660" w:right="2060" w:bottom="1660" w:header="1360" w:footer="1360"/>
          <w:cols w:num="1"/>
        </w:sectPr>
      </w:pPr>
    </w:p>
    <w:p>
      <w:pPr>
        <w:pageBreakBefore w:val="off"/>
        <w:tabs/>
        <w:wordWrap w:val="off"/>
        <w:spacing w:before="500" w:after="0" w:line="540" w:lineRule="atLeast"/>
        <w:ind w:left="0" w:right="0"/>
        <w:jc w:val="center"/>
        <w:textAlignment w:val="baseline"/>
        <w:rPr>
          <w:sz w:val="40"/>
        </w:rPr>
      </w:pPr>
      <w:bookmarkStart w:name="" w:id="6672"/>
      <w:r>
        <w:rPr>
          <w:rFonts w:ascii="楷体" w:hAnsi="楷体" w:cs="楷体" w:eastAsia="楷体"/>
          <w:sz w:val="40"/>
          <w:spacing w:val="0"/>
          <w:color w:val="000000"/>
          <w:u w:val="single"/>
          <w:b w:val="off"/>
          <w:i w:val="off"/>
        </w:rPr>
        <w:t xml:space="preserve">                       附录 Ⅱ                      </w:t>
      </w:r>
      <w:bookmarkEnd w:id="6672"/>
    </w:p>
    <w:p>
      <w:pPr>
        <w:pageBreakBefore w:val="off"/>
        <w:tabs/>
        <w:wordWrap w:val="off"/>
        <w:spacing w:before="0" w:after="0" w:line="480" w:lineRule="exact"/>
        <w:ind w:left="0" w:right="0"/>
        <w:jc w:val="center"/>
        <w:textAlignment w:val="baseline"/>
        <w:rPr>
          <w:sz w:val="40"/>
        </w:rPr>
      </w:pPr>
      <w:bookmarkStart w:name="" w:id="6673"/>
      <w:r>
        <w:rPr>
          <w:rFonts w:ascii="宋体" w:hAnsi="宋体" w:cs="宋体" w:eastAsia="宋体"/>
          <w:sz w:val="40"/>
          <w:spacing w:val="0"/>
          <w:color w:val="000000"/>
          <w:b w:val="off"/>
          <w:i w:val="off"/>
        </w:rPr>
        <w:t/>
      </w:r>
      <w:bookmarkEnd w:id="6673"/>
    </w:p>
    <w:p>
      <w:pPr>
        <w:pageBreakBefore w:val="off"/>
        <w:tabs/>
        <w:wordWrap w:val="off"/>
        <w:spacing w:before="0" w:after="0" w:line="560" w:lineRule="atLeast"/>
        <w:ind w:left="0" w:right="0"/>
        <w:jc w:val="both"/>
        <w:textAlignment w:val="baseline"/>
        <w:rPr>
          <w:sz w:val="35"/>
        </w:rPr>
      </w:pPr>
      <w:bookmarkStart w:name="" w:id="6674"/>
      <w:r>
        <w:rPr>
          <w:rFonts w:ascii="仿宋" w:hAnsi="仿宋" w:cs="仿宋" w:eastAsia="仿宋"/>
          <w:sz w:val="35"/>
          <w:spacing w:val="0"/>
          <w:color w:val="000000"/>
          <w:b w:val="off"/>
          <w:i w:val="off"/>
        </w:rPr>
        <w:t>Delphis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(德尔斐丝)：欧多克索的女儿，第八卷，第88页。</w:t>
      </w:r>
      <w:bookmarkEnd w:id="6674"/>
    </w:p>
    <w:p>
      <w:pPr>
        <w:pageBreakBefore w:val="off"/>
        <w:tabs/>
        <w:wordWrap w:val="off"/>
        <w:spacing w:before="0" w:after="0" w:line="560" w:lineRule="atLeast"/>
        <w:ind w:left="0" w:right="0"/>
        <w:jc w:val="both"/>
        <w:textAlignment w:val="baseline"/>
        <w:rPr>
          <w:sz w:val="35"/>
        </w:rPr>
      </w:pPr>
      <w:bookmarkStart w:name="" w:id="6675"/>
      <w:r>
        <w:rPr>
          <w:rFonts w:ascii="仿宋" w:hAnsi="仿宋" w:cs="仿宋" w:eastAsia="仿宋"/>
          <w:sz w:val="35"/>
          <w:spacing w:val="0"/>
          <w:color w:val="000000"/>
          <w:b w:val="off"/>
          <w:i w:val="off"/>
        </w:rPr>
        <w:t>Demaratus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(得马拉都)：他向薛西斯提建议，第一卷，第72页。</w:t>
      </w:r>
      <w:bookmarkEnd w:id="6675"/>
    </w:p>
    <w:p>
      <w:pPr>
        <w:pageBreakBefore w:val="off"/>
        <w:tabs/>
        <w:wordWrap w:val="off"/>
        <w:spacing w:before="0" w:after="0" w:line="560" w:lineRule="atLeast"/>
        <w:ind w:left="0" w:right="0"/>
        <w:jc w:val="both"/>
        <w:textAlignment w:val="baseline"/>
        <w:rPr>
          <w:sz w:val="35"/>
        </w:rPr>
      </w:pPr>
      <w:bookmarkStart w:name="" w:id="6676"/>
      <w:r>
        <w:rPr>
          <w:rFonts w:ascii="仿宋" w:hAnsi="仿宋" w:cs="仿宋" w:eastAsia="仿宋"/>
          <w:sz w:val="35"/>
          <w:spacing w:val="0"/>
          <w:color w:val="000000"/>
          <w:b w:val="off"/>
          <w:i w:val="off"/>
        </w:rPr>
        <w:t>Demeter</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(得墨忒尔)：第五卷，第16页；第六卷，第69页。</w:t>
      </w:r>
      <w:bookmarkEnd w:id="6676"/>
    </w:p>
    <w:p>
      <w:pPr>
        <w:pageBreakBefore w:val="off"/>
        <w:tabs/>
        <w:wordWrap w:val="off"/>
        <w:spacing w:before="0" w:after="0" w:line="560" w:lineRule="atLeast"/>
        <w:ind w:left="420" w:right="160" w:hanging="420"/>
        <w:jc w:val="both"/>
        <w:textAlignment w:val="baseline"/>
        <w:rPr>
          <w:sz w:val="35"/>
        </w:rPr>
      </w:pPr>
      <w:bookmarkStart w:name="" w:id="6677"/>
      <w:r>
        <w:rPr>
          <w:rFonts w:ascii="仿宋" w:hAnsi="仿宋" w:cs="仿宋" w:eastAsia="仿宋"/>
          <w:sz w:val="35"/>
          <w:spacing w:val="0"/>
          <w:color w:val="000000"/>
          <w:b w:val="off"/>
          <w:i w:val="off"/>
        </w:rPr>
        <w:t>Demetrius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(德米特里乌)：安提戈纳国王的儿子，第二卷，第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115、</w:t>
      </w:r>
      <w:r>
        <w:rPr>
          <w:rFonts w:ascii="仿宋" w:hAnsi="仿宋" w:cs="仿宋" w:eastAsia="仿宋"/>
          <w:sz w:val="35"/>
          <w:spacing w:val="0"/>
          <w:color w:val="000000"/>
          <w:b w:val="off"/>
          <w:i w:val="off"/>
        </w:rPr>
        <w:t>140页；第五卷，第77页。</w:t>
      </w:r>
      <w:bookmarkEnd w:id="6677"/>
    </w:p>
    <w:p>
      <w:pPr>
        <w:pageBreakBefore w:val="off"/>
        <w:tabs/>
        <w:wordWrap w:val="off"/>
        <w:spacing w:before="0" w:after="0" w:line="560" w:lineRule="atLeast"/>
        <w:ind w:left="420" w:right="180" w:hanging="420"/>
        <w:jc w:val="both"/>
        <w:textAlignment w:val="baseline"/>
        <w:rPr>
          <w:sz w:val="35"/>
        </w:rPr>
      </w:pPr>
      <w:bookmarkStart w:name="" w:id="6678"/>
      <w:r>
        <w:rPr>
          <w:rFonts w:ascii="仿宋" w:hAnsi="仿宋" w:cs="仿宋" w:eastAsia="仿宋"/>
          <w:sz w:val="35"/>
          <w:spacing w:val="0"/>
          <w:color w:val="000000"/>
          <w:b w:val="off"/>
          <w:i w:val="off"/>
        </w:rPr>
        <w:t>Demetrius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(德米特里乌)：第五卷，第75页；其他同名者，第五卷，</w:t>
      </w:r>
      <w:r>
        <w:rPr>
          <w:rFonts w:ascii="仿宋" w:hAnsi="仿宋" w:cs="仿宋" w:eastAsia="仿宋"/>
          <w:sz w:val="35"/>
          <w:spacing w:val="0"/>
          <w:color w:val="000000"/>
          <w:b w:val="off"/>
          <w:i w:val="off"/>
        </w:rPr>
        <w:t>第83页。</w:t>
      </w:r>
      <w:bookmarkEnd w:id="6678"/>
    </w:p>
    <w:p>
      <w:pPr>
        <w:pageBreakBefore w:val="off"/>
        <w:tabs/>
        <w:wordWrap w:val="off"/>
        <w:spacing w:before="0" w:after="0" w:line="560" w:lineRule="atLeast"/>
        <w:ind w:left="0" w:right="0"/>
        <w:jc w:val="both"/>
        <w:textAlignment w:val="baseline"/>
        <w:rPr>
          <w:sz w:val="35"/>
        </w:rPr>
      </w:pPr>
      <w:bookmarkStart w:name="" w:id="6679"/>
      <w:r>
        <w:rPr>
          <w:rFonts w:ascii="仿宋" w:hAnsi="仿宋" w:cs="仿宋" w:eastAsia="仿宋"/>
          <w:sz w:val="35"/>
          <w:spacing w:val="0"/>
          <w:color w:val="000000"/>
          <w:b w:val="off"/>
          <w:i w:val="off"/>
        </w:rPr>
        <w:t>Demochares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(德谟卡里)：阿尔凯西劳的朋友，第四卷，第41页。</w:t>
      </w:r>
      <w:bookmarkEnd w:id="6679"/>
    </w:p>
    <w:p>
      <w:pPr>
        <w:pageBreakBefore w:val="off"/>
        <w:tabs/>
        <w:wordWrap w:val="off"/>
        <w:spacing w:before="0" w:after="0" w:line="560" w:lineRule="atLeast"/>
        <w:ind w:left="0" w:right="0"/>
        <w:jc w:val="both"/>
        <w:textAlignment w:val="baseline"/>
        <w:rPr>
          <w:sz w:val="35"/>
        </w:rPr>
      </w:pPr>
      <w:bookmarkStart w:name="" w:id="6680"/>
      <w:r>
        <w:rPr>
          <w:rFonts w:ascii="仿宋" w:hAnsi="仿宋" w:cs="仿宋" w:eastAsia="仿宋"/>
          <w:sz w:val="35"/>
          <w:spacing w:val="0"/>
          <w:color w:val="000000"/>
          <w:b w:val="off"/>
          <w:i w:val="off"/>
        </w:rPr>
        <w:t>Democracy</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(民主制)：第三卷，第82页。</w:t>
      </w:r>
      <w:bookmarkEnd w:id="6680"/>
    </w:p>
    <w:p>
      <w:pPr>
        <w:pageBreakBefore w:val="off"/>
        <w:tabs/>
        <w:wordWrap w:val="off"/>
        <w:spacing w:before="0" w:after="0" w:line="560" w:lineRule="atLeast"/>
        <w:ind w:left="420" w:right="180" w:hanging="420"/>
        <w:jc w:val="both"/>
        <w:textAlignment w:val="baseline"/>
        <w:rPr>
          <w:sz w:val="35"/>
        </w:rPr>
      </w:pPr>
      <w:bookmarkStart w:name="" w:id="6681"/>
      <w:r>
        <w:rPr>
          <w:rFonts w:ascii="仿宋" w:hAnsi="仿宋" w:cs="仿宋" w:eastAsia="仿宋"/>
          <w:sz w:val="35"/>
          <w:spacing w:val="0"/>
          <w:color w:val="000000"/>
          <w:b w:val="off"/>
          <w:i w:val="off"/>
        </w:rPr>
        <w:t>Democritus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of</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Abdera〔德谟克利特(阿布德拉的)〕：生平，第九卷，</w:t>
      </w:r>
      <w:r>
        <w:rPr>
          <w:rFonts w:ascii="仿宋" w:hAnsi="仿宋" w:cs="仿宋" w:eastAsia="仿宋"/>
          <w:sz w:val="35"/>
          <w:spacing w:val="0"/>
          <w:color w:val="000000"/>
          <w:b w:val="off"/>
          <w:i w:val="off"/>
        </w:rPr>
        <w:t>第34页；四部剧的作品，第九卷，第46页；未被柏拉图提起过，</w:t>
      </w:r>
      <w:r>
        <w:rPr>
          <w:rFonts w:ascii="仿宋" w:hAnsi="仿宋" w:cs="仿宋" w:eastAsia="仿宋"/>
          <w:sz w:val="35"/>
          <w:spacing w:val="0"/>
          <w:color w:val="000000"/>
          <w:b w:val="off"/>
          <w:i w:val="off"/>
        </w:rPr>
        <w:t>第三卷，第25页；参见第十卷，第4页。</w:t>
      </w:r>
      <w:bookmarkEnd w:id="6681"/>
    </w:p>
    <w:p>
      <w:pPr>
        <w:pageBreakBefore w:val="off"/>
        <w:tabs/>
        <w:wordWrap w:val="off"/>
        <w:spacing w:before="0" w:after="0" w:line="560" w:lineRule="atLeast"/>
        <w:ind w:left="0" w:right="0"/>
        <w:jc w:val="both"/>
        <w:textAlignment w:val="baseline"/>
        <w:rPr>
          <w:sz w:val="35"/>
        </w:rPr>
      </w:pPr>
      <w:bookmarkStart w:name="" w:id="6682"/>
      <w:r>
        <w:rPr>
          <w:rFonts w:ascii="仿宋" w:hAnsi="仿宋" w:cs="仿宋" w:eastAsia="仿宋"/>
          <w:sz w:val="35"/>
          <w:spacing w:val="0"/>
          <w:color w:val="000000"/>
          <w:b w:val="off"/>
          <w:i w:val="off"/>
        </w:rPr>
        <w:t>Demodicus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(德谟第库)：勒罗斯人，诗人，第一卷，第84页。</w:t>
      </w:r>
      <w:bookmarkEnd w:id="6682"/>
    </w:p>
    <w:p>
      <w:pPr>
        <w:pageBreakBefore w:val="off"/>
        <w:tabs/>
        <w:wordWrap w:val="off"/>
        <w:spacing w:before="0" w:after="0" w:line="560" w:lineRule="atLeast"/>
        <w:ind w:left="0" w:right="0"/>
        <w:jc w:val="both"/>
        <w:textAlignment w:val="baseline"/>
        <w:rPr>
          <w:sz w:val="35"/>
        </w:rPr>
      </w:pPr>
      <w:bookmarkStart w:name="" w:id="6683"/>
      <w:r>
        <w:rPr>
          <w:rFonts w:ascii="仿宋" w:hAnsi="仿宋" w:cs="仿宋" w:eastAsia="仿宋"/>
          <w:sz w:val="35"/>
          <w:spacing w:val="0"/>
          <w:color w:val="000000"/>
          <w:b w:val="off"/>
          <w:i w:val="off"/>
        </w:rPr>
        <w:t>Demophilus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(德谟菲卢)：控告亚里士多德的人，第五卷，第5页。</w:t>
      </w:r>
      <w:bookmarkEnd w:id="6683"/>
    </w:p>
    <w:p>
      <w:pPr>
        <w:pageBreakBefore w:val="off"/>
        <w:tabs/>
        <w:wordWrap w:val="off"/>
        <w:spacing w:before="0" w:after="0" w:line="560" w:lineRule="atLeast"/>
        <w:ind w:left="0" w:right="0"/>
        <w:jc w:val="both"/>
        <w:textAlignment w:val="baseline"/>
        <w:rPr>
          <w:sz w:val="35"/>
        </w:rPr>
      </w:pPr>
      <w:bookmarkStart w:name="" w:id="6684"/>
      <w:r>
        <w:rPr>
          <w:rFonts w:ascii="仿宋" w:hAnsi="仿宋" w:cs="仿宋" w:eastAsia="仿宋"/>
          <w:sz w:val="35"/>
          <w:spacing w:val="0"/>
          <w:color w:val="000000"/>
          <w:b w:val="off"/>
          <w:i w:val="off"/>
        </w:rPr>
        <w:t>Demophon</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(德谟丰)：亚历山大的管家，第九卷，第80页。</w:t>
      </w:r>
      <w:bookmarkEnd w:id="6684"/>
    </w:p>
    <w:p>
      <w:pPr>
        <w:pageBreakBefore w:val="off"/>
        <w:tabs/>
        <w:wordWrap w:val="off"/>
        <w:spacing w:before="0" w:after="0" w:line="560" w:lineRule="atLeast"/>
        <w:ind w:left="420" w:right="140" w:hanging="420"/>
        <w:jc w:val="both"/>
        <w:textAlignment w:val="baseline"/>
        <w:rPr>
          <w:sz w:val="35"/>
        </w:rPr>
      </w:pPr>
      <w:bookmarkStart w:name="" w:id="6685"/>
      <w:r>
        <w:rPr>
          <w:rFonts w:ascii="仿宋" w:hAnsi="仿宋" w:cs="仿宋" w:eastAsia="仿宋"/>
          <w:sz w:val="35"/>
          <w:spacing w:val="0"/>
          <w:color w:val="000000"/>
          <w:b w:val="off"/>
          <w:i w:val="off"/>
        </w:rPr>
        <w:t>Demosthenes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(德谟斯提尼)：演说家，欧布里德的学生，第二卷，第</w:t>
      </w:r>
      <w:r>
        <w:rPr>
          <w:rFonts w:ascii="仿宋" w:hAnsi="仿宋" w:cs="仿宋" w:eastAsia="仿宋"/>
          <w:sz w:val="35"/>
          <w:spacing w:val="0"/>
          <w:color w:val="000000"/>
          <w:b w:val="off"/>
          <w:i w:val="off"/>
        </w:rPr>
        <w:t>108页。</w:t>
      </w:r>
      <w:bookmarkEnd w:id="6685"/>
    </w:p>
    <w:p>
      <w:pPr>
        <w:pageBreakBefore w:val="off"/>
        <w:tabs/>
        <w:wordWrap w:val="off"/>
        <w:spacing w:before="0" w:after="0" w:line="560" w:lineRule="atLeast"/>
        <w:ind w:left="0" w:right="0"/>
        <w:jc w:val="both"/>
        <w:textAlignment w:val="baseline"/>
        <w:rPr>
          <w:sz w:val="35"/>
        </w:rPr>
      </w:pPr>
      <w:bookmarkStart w:name="" w:id="6686"/>
      <w:r>
        <w:rPr>
          <w:rFonts w:ascii="仿宋" w:hAnsi="仿宋" w:cs="仿宋" w:eastAsia="仿宋"/>
          <w:sz w:val="35"/>
          <w:spacing w:val="0"/>
          <w:color w:val="000000"/>
          <w:b w:val="off"/>
          <w:i w:val="off"/>
        </w:rPr>
        <w:t>Demylus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(德美洛斯)：执政官，第二卷，第11页。</w:t>
      </w:r>
      <w:bookmarkEnd w:id="6686"/>
    </w:p>
    <w:p>
      <w:pPr>
        <w:pageBreakBefore w:val="off"/>
        <w:tabs/>
        <w:wordWrap w:val="off"/>
        <w:spacing w:before="0" w:after="0" w:line="560" w:lineRule="atLeast"/>
        <w:ind w:left="0" w:right="0"/>
        <w:jc w:val="both"/>
        <w:textAlignment w:val="baseline"/>
        <w:rPr>
          <w:sz w:val="35"/>
        </w:rPr>
      </w:pPr>
      <w:bookmarkStart w:name="" w:id="6687"/>
      <w:r>
        <w:rPr>
          <w:rFonts w:ascii="仿宋" w:hAnsi="仿宋" w:cs="仿宋" w:eastAsia="仿宋"/>
          <w:sz w:val="35"/>
          <w:spacing w:val="0"/>
          <w:color w:val="000000"/>
          <w:b w:val="off"/>
          <w:i w:val="off"/>
        </w:rPr>
        <w:t>Dexius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(德克修斯)：塞诺芬尼的父亲，第九卷，第18页。</w:t>
      </w:r>
      <w:bookmarkEnd w:id="6687"/>
    </w:p>
    <w:p>
      <w:pPr>
        <w:pageBreakBefore w:val="off"/>
        <w:tabs/>
        <w:wordWrap w:val="off"/>
        <w:spacing w:before="0" w:after="0" w:line="560" w:lineRule="atLeast"/>
        <w:ind w:left="0" w:right="0"/>
        <w:jc w:val="both"/>
        <w:textAlignment w:val="baseline"/>
        <w:rPr>
          <w:sz w:val="35"/>
        </w:rPr>
      </w:pPr>
      <w:bookmarkStart w:name="" w:id="6688"/>
      <w:r>
        <w:rPr>
          <w:rFonts w:ascii="仿宋" w:hAnsi="仿宋" w:cs="仿宋" w:eastAsia="仿宋"/>
          <w:sz w:val="35"/>
          <w:spacing w:val="0"/>
          <w:color w:val="000000"/>
          <w:b w:val="off"/>
          <w:i w:val="off"/>
        </w:rPr>
        <w:t>Dialect</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(方言)：第七卷，第56页。</w:t>
      </w:r>
      <w:bookmarkEnd w:id="6688"/>
    </w:p>
    <w:p>
      <w:pPr>
        <w:pageBreakBefore w:val="off"/>
        <w:tabs/>
        <w:wordWrap w:val="off"/>
        <w:spacing w:before="0" w:after="0" w:line="560" w:lineRule="atLeast"/>
        <w:ind w:left="420" w:right="80" w:hanging="420"/>
        <w:jc w:val="both"/>
        <w:textAlignment w:val="baseline"/>
        <w:rPr>
          <w:sz w:val="35"/>
        </w:rPr>
      </w:pPr>
      <w:bookmarkStart w:name="" w:id="6689"/>
      <w:r>
        <w:rPr>
          <w:rFonts w:ascii="仿宋" w:hAnsi="仿宋" w:cs="仿宋" w:eastAsia="仿宋"/>
          <w:sz w:val="35"/>
          <w:spacing w:val="0"/>
          <w:color w:val="000000"/>
          <w:b w:val="off"/>
          <w:i w:val="off"/>
        </w:rPr>
        <w:t>Dialectic</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(辩证法)：由斯多亚派定义，第七卷，第46页；在修辞学方</w:t>
      </w:r>
      <w:r>
        <w:rPr>
          <w:rFonts w:ascii="仿宋" w:hAnsi="仿宋" w:cs="仿宋" w:eastAsia="仿宋"/>
          <w:sz w:val="35"/>
          <w:spacing w:val="0"/>
          <w:color w:val="000000"/>
          <w:b w:val="off"/>
          <w:i w:val="off"/>
        </w:rPr>
        <w:t>面颇有造诣，第七卷，第42页；第三卷，第55页；程式，第二</w:t>
      </w:r>
      <w:r>
        <w:rPr>
          <w:rFonts w:ascii="仿宋" w:hAnsi="仿宋" w:cs="仿宋" w:eastAsia="仿宋"/>
          <w:sz w:val="35"/>
          <w:spacing w:val="0"/>
          <w:color w:val="000000"/>
          <w:b w:val="off"/>
          <w:i w:val="off"/>
        </w:rPr>
        <w:t>卷，第108页；第七卷，第79页。</w:t>
      </w:r>
      <w:bookmarkEnd w:id="6689"/>
    </w:p>
    <w:p>
      <w:pPr>
        <w:pageBreakBefore w:val="off"/>
        <w:tabs/>
        <w:wordWrap w:val="off"/>
        <w:spacing w:before="0" w:after="0" w:line="560" w:lineRule="atLeast"/>
        <w:ind w:left="420" w:right="100" w:hanging="420"/>
        <w:jc w:val="both"/>
        <w:textAlignment w:val="baseline"/>
        <w:rPr>
          <w:sz w:val="35"/>
        </w:rPr>
      </w:pPr>
      <w:bookmarkStart w:name="" w:id="6690"/>
      <w:r>
        <w:rPr>
          <w:rFonts w:ascii="仿宋" w:hAnsi="仿宋" w:cs="仿宋" w:eastAsia="仿宋"/>
          <w:sz w:val="35"/>
          <w:spacing w:val="0"/>
          <w:color w:val="000000"/>
          <w:b w:val="off"/>
          <w:i w:val="off"/>
        </w:rPr>
        <w:t>Dialecticians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(辩证论者)：哲学流派，第一卷，第17页；第二卷，第</w:t>
      </w:r>
      <w:r>
        <w:rPr>
          <w:rFonts w:ascii="仿宋" w:hAnsi="仿宋" w:cs="仿宋" w:eastAsia="仿宋"/>
          <w:sz w:val="35"/>
          <w:spacing w:val="0"/>
          <w:color w:val="000000"/>
          <w:b w:val="off"/>
          <w:i w:val="off"/>
        </w:rPr>
        <w:t>106页；第十卷，第8页。</w:t>
      </w:r>
      <w:bookmarkEnd w:id="6690"/>
    </w:p>
    <w:p>
      <w:pPr>
        <w:pageBreakBefore w:val="off"/>
        <w:tabs/>
        <w:wordWrap w:val="off"/>
        <w:spacing w:before="0" w:after="0" w:line="560" w:lineRule="atLeast"/>
        <w:ind w:left="420" w:right="80" w:hanging="420"/>
        <w:jc w:val="both"/>
        <w:textAlignment w:val="baseline"/>
        <w:rPr>
          <w:sz w:val="35"/>
        </w:rPr>
      </w:pPr>
      <w:bookmarkStart w:name="" w:id="6691"/>
      <w:r>
        <w:rPr>
          <w:rFonts w:ascii="仿宋" w:hAnsi="仿宋" w:cs="仿宋" w:eastAsia="仿宋"/>
          <w:sz w:val="35"/>
          <w:spacing w:val="0"/>
          <w:color w:val="000000"/>
          <w:b w:val="off"/>
          <w:i w:val="off"/>
        </w:rPr>
        <w:t>Dialogue</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(对话)：它的起源和本质，第三卷，第47页；柏拉图学派</w:t>
      </w:r>
      <w:r>
        <w:rPr>
          <w:rFonts w:ascii="仿宋" w:hAnsi="仿宋" w:cs="仿宋" w:eastAsia="仿宋"/>
          <w:sz w:val="35"/>
          <w:spacing w:val="0"/>
          <w:color w:val="000000"/>
          <w:b w:val="off"/>
          <w:i w:val="off"/>
        </w:rPr>
        <w:t>成员，第三卷，第49页。</w:t>
      </w:r>
      <w:bookmarkEnd w:id="6691"/>
    </w:p>
    <w:p>
      <w:pPr>
        <w:pageBreakBefore w:val="off"/>
        <w:tabs/>
        <w:wordWrap w:val="off"/>
        <w:spacing w:before="0" w:after="0" w:line="560" w:lineRule="atLeast"/>
        <w:ind w:left="420" w:right="80" w:hanging="420"/>
        <w:jc w:val="both"/>
        <w:textAlignment w:val="baseline"/>
        <w:rPr>
          <w:sz w:val="35"/>
        </w:rPr>
      </w:pPr>
      <w:bookmarkStart w:name="" w:id="6692"/>
      <w:r>
        <w:rPr>
          <w:rFonts w:ascii="仿宋" w:hAnsi="仿宋" w:cs="仿宋" w:eastAsia="仿宋"/>
          <w:sz w:val="35"/>
          <w:spacing w:val="0"/>
          <w:color w:val="000000"/>
          <w:b w:val="off"/>
          <w:i w:val="off"/>
        </w:rPr>
        <w:t>Dicaearchus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(狄凯亚尔库)：第一卷，第40页；第三卷，第38页；第</w:t>
      </w:r>
      <w:r>
        <w:rPr>
          <w:rFonts w:ascii="仿宋" w:hAnsi="仿宋" w:cs="仿宋" w:eastAsia="仿宋"/>
          <w:sz w:val="35"/>
          <w:spacing w:val="0"/>
          <w:color w:val="000000"/>
          <w:b w:val="off"/>
          <w:i w:val="off"/>
        </w:rPr>
        <w:t>八卷，第40页。</w:t>
      </w:r>
      <w:bookmarkEnd w:id="6692"/>
    </w:p>
    <w:p>
      <w:pPr>
        <w:pageBreakBefore w:val="off"/>
        <w:tabs/>
        <w:wordWrap w:val="off"/>
        <w:spacing w:before="0" w:after="0" w:line="560" w:lineRule="atLeast"/>
        <w:ind w:left="0" w:right="0"/>
        <w:jc w:val="both"/>
        <w:textAlignment w:val="baseline"/>
        <w:rPr>
          <w:sz w:val="35"/>
        </w:rPr>
      </w:pPr>
      <w:bookmarkStart w:name="" w:id="6693"/>
      <w:r>
        <w:rPr>
          <w:rFonts w:ascii="仿宋" w:hAnsi="仿宋" w:cs="仿宋" w:eastAsia="仿宋"/>
          <w:sz w:val="35"/>
          <w:spacing w:val="0"/>
          <w:color w:val="000000"/>
          <w:b w:val="off"/>
          <w:i w:val="off"/>
        </w:rPr>
        <w:t>Dinarchus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(丁纳尔库)：演说家，第二卷，第52页。</w:t>
      </w:r>
      <w:bookmarkEnd w:id="6693"/>
    </w:p>
    <w:p>
      <w:pPr>
        <w:pageBreakBefore w:val="off"/>
        <w:tabs/>
        <w:wordWrap w:val="off"/>
        <w:spacing w:before="0" w:after="0" w:line="460" w:lineRule="atLeast"/>
        <w:ind w:left="0" w:right="0"/>
        <w:jc w:val="center"/>
        <w:textAlignment w:val="baseline"/>
        <w:rPr>
          <w:sz w:val="34"/>
        </w:rPr>
      </w:pPr>
      <w:bookmarkStart w:name="" w:id="6694"/>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775</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6694"/>
    </w:p>
    <w:p>
      <w:r>
        <w:t/>
      </w:r>
    </w:p>
    <w:p>
      <w:pPr>
        <w:sectPr>
          <w:footerReference r:id="rId757"/>
          <w:headerReference r:id="rId758" w:type="default"/>
          <w:type w:val="nextPage"/>
          <w:pgSz w:w="15700" w:h="22880"/>
          <w:pgMar w:left="2240" w:top="1680" w:right="2240" w:bottom="1680" w:header="1380" w:footer="1380"/>
          <w:cols w:num="1"/>
        </w:sectPr>
      </w:pPr>
    </w:p>
    <w:p>
      <w:pPr>
        <w:pageBreakBefore w:val="off"/>
        <w:tabs/>
        <w:wordWrap w:val="off"/>
        <w:spacing w:before="420" w:after="0" w:line="500" w:lineRule="atLeast"/>
        <w:ind w:left="0" w:right="0"/>
        <w:jc w:val="center"/>
        <w:textAlignment w:val="baseline"/>
        <w:rPr>
          <w:sz w:val="36"/>
        </w:rPr>
      </w:pPr>
      <w:bookmarkStart w:name="" w:id="6695"/>
      <w:r>
        <w:rPr>
          <w:rFonts w:ascii="仿宋" w:hAnsi="仿宋" w:cs="仿宋" w:eastAsia="仿宋"/>
          <w:sz w:val="36"/>
          <w:spacing w:val="0"/>
          <w:color w:val="000000"/>
          <w:u w:val="single"/>
          <w:b w:val="off"/>
          <w:i w:val="off"/>
        </w:rPr>
        <w:t xml:space="preserve">                       名哲言行录                       </w:t>
      </w:r>
      <w:bookmarkEnd w:id="6695"/>
    </w:p>
    <w:p>
      <w:pPr>
        <w:pageBreakBefore w:val="off"/>
        <w:tabs/>
        <w:wordWrap w:val="off"/>
        <w:spacing w:before="400" w:after="0" w:line="500" w:lineRule="atLeast"/>
        <w:ind w:left="820" w:right="120" w:hanging="420"/>
        <w:jc w:val="both"/>
        <w:textAlignment w:val="baseline"/>
        <w:rPr>
          <w:sz w:val="36"/>
        </w:rPr>
      </w:pPr>
      <w:bookmarkStart w:name="" w:id="6696"/>
      <w:r>
        <w:rPr>
          <w:rFonts w:ascii="仿宋" w:hAnsi="仿宋" w:cs="仿宋" w:eastAsia="仿宋"/>
          <w:sz w:val="36"/>
          <w:spacing w:val="0"/>
          <w:color w:val="000000"/>
          <w:b w:val="on"/>
          <w:i w:val="off"/>
        </w:rPr>
        <w:t>Diochaetas</w:t>
      </w:r>
      <w:r>
        <w:rPr>
          <w:rFonts w:ascii="仿宋" w:hAnsi="仿宋" w:cs="仿宋" w:eastAsia="仿宋"/>
          <w:sz w:val="36"/>
          <w:spacing w:val="0"/>
          <w:color w:val="000000"/>
          <w:b w:val="off"/>
          <w:i w:val="off"/>
        </w:rPr>
        <w:t xml:space="preserve"> (狄奥凯塔)：阿美尼亚的父亲；巴门尼德的毕达哥拉斯派</w:t>
      </w:r>
      <w:r>
        <w:rPr>
          <w:rFonts w:ascii="仿宋" w:hAnsi="仿宋" w:cs="仿宋" w:eastAsia="仿宋"/>
          <w:sz w:val="36"/>
          <w:spacing w:val="0"/>
          <w:color w:val="000000"/>
          <w:b w:val="off"/>
          <w:i w:val="off"/>
        </w:rPr>
        <w:t>朋友，第九卷，第21页。</w:t>
      </w:r>
      <w:bookmarkEnd w:id="6696"/>
    </w:p>
    <w:p>
      <w:pPr>
        <w:pageBreakBefore w:val="off"/>
        <w:tabs/>
        <w:wordWrap w:val="off"/>
        <w:spacing w:before="0" w:after="0" w:line="500" w:lineRule="atLeast"/>
        <w:ind w:left="400" w:right="0"/>
        <w:jc w:val="both"/>
        <w:textAlignment w:val="baseline"/>
        <w:rPr>
          <w:sz w:val="36"/>
        </w:rPr>
      </w:pPr>
      <w:bookmarkStart w:name="" w:id="6697"/>
      <w:r>
        <w:rPr>
          <w:rFonts w:ascii="仿宋" w:hAnsi="仿宋" w:cs="仿宋" w:eastAsia="仿宋"/>
          <w:sz w:val="36"/>
          <w:spacing w:val="0"/>
          <w:color w:val="000000"/>
          <w:b w:val="on"/>
          <w:i w:val="off"/>
        </w:rPr>
        <w:t>Diocles</w:t>
      </w:r>
      <w:r>
        <w:rPr>
          <w:rFonts w:ascii="仿宋" w:hAnsi="仿宋" w:cs="仿宋" w:eastAsia="仿宋"/>
          <w:sz w:val="36"/>
          <w:spacing w:val="0"/>
          <w:color w:val="000000"/>
          <w:b w:val="off"/>
          <w:i w:val="off"/>
        </w:rPr>
        <w:t xml:space="preserve"> (狄奥克勒)：毕达哥拉斯派成员，第八卷，第46页。</w:t>
      </w:r>
      <w:bookmarkEnd w:id="6697"/>
    </w:p>
    <w:p>
      <w:pPr>
        <w:pageBreakBefore w:val="off"/>
        <w:tabs/>
        <w:wordWrap w:val="off"/>
        <w:spacing w:before="0" w:after="0" w:line="500" w:lineRule="atLeast"/>
        <w:ind w:left="400" w:right="0"/>
        <w:jc w:val="both"/>
        <w:textAlignment w:val="baseline"/>
        <w:rPr>
          <w:sz w:val="36"/>
        </w:rPr>
      </w:pPr>
      <w:bookmarkStart w:name="" w:id="6698"/>
      <w:r>
        <w:rPr>
          <w:rFonts w:ascii="仿宋" w:hAnsi="仿宋" w:cs="仿宋" w:eastAsia="仿宋"/>
          <w:sz w:val="36"/>
          <w:spacing w:val="0"/>
          <w:color w:val="000000"/>
          <w:b w:val="on"/>
          <w:i w:val="off"/>
        </w:rPr>
        <w:t>Diocles</w:t>
      </w:r>
      <w:r>
        <w:rPr>
          <w:rFonts w:ascii="仿宋" w:hAnsi="仿宋" w:cs="仿宋" w:eastAsia="仿宋"/>
          <w:sz w:val="36"/>
          <w:spacing w:val="0"/>
          <w:color w:val="000000"/>
          <w:b w:val="off"/>
          <w:i w:val="off"/>
        </w:rPr>
        <w:t xml:space="preserve"> (狄奥克勒)：斯特拉托的遗嘱执行者之一，第五卷，第62页。</w:t>
      </w:r>
      <w:bookmarkEnd w:id="6698"/>
    </w:p>
    <w:p>
      <w:pPr>
        <w:pageBreakBefore w:val="off"/>
        <w:tabs/>
        <w:wordWrap w:val="off"/>
        <w:spacing w:before="0" w:after="0" w:line="500" w:lineRule="atLeast"/>
        <w:ind w:left="820" w:right="100" w:hanging="420"/>
        <w:jc w:val="both"/>
        <w:textAlignment w:val="baseline"/>
        <w:rPr>
          <w:sz w:val="36"/>
        </w:rPr>
      </w:pPr>
      <w:bookmarkStart w:name="" w:id="6699"/>
      <w:r>
        <w:rPr>
          <w:rFonts w:ascii="仿宋" w:hAnsi="仿宋" w:cs="仿宋" w:eastAsia="仿宋"/>
          <w:sz w:val="36"/>
          <w:spacing w:val="0"/>
          <w:color w:val="000000"/>
          <w:b w:val="on"/>
          <w:i w:val="off"/>
        </w:rPr>
        <w:t>Diodorus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Cromus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Iasus</w:t>
      </w:r>
      <w:r>
        <w:rPr>
          <w:rFonts w:ascii="仿宋" w:hAnsi="仿宋" w:cs="仿宋" w:eastAsia="仿宋"/>
          <w:sz w:val="36"/>
          <w:spacing w:val="0"/>
          <w:color w:val="000000"/>
          <w:b w:val="off"/>
          <w:i w:val="off"/>
        </w:rPr>
        <w:t xml:space="preserve"> [狄奥多罗·克罗诺斯(爱阿苏斯的)]：第二</w:t>
      </w:r>
      <w:r>
        <w:rPr>
          <w:rFonts w:ascii="仿宋" w:hAnsi="仿宋" w:cs="仿宋" w:eastAsia="仿宋"/>
          <w:sz w:val="36"/>
          <w:spacing w:val="0"/>
          <w:color w:val="000000"/>
          <w:b w:val="off"/>
          <w:i w:val="off"/>
        </w:rPr>
        <w:t>卷，第111页；第四卷，第33页；第七卷，第25页。</w:t>
      </w:r>
      <w:bookmarkEnd w:id="6699"/>
    </w:p>
    <w:p>
      <w:pPr>
        <w:pageBreakBefore w:val="off"/>
        <w:tabs/>
        <w:wordWrap w:val="off"/>
        <w:spacing w:before="0" w:after="0" w:line="500" w:lineRule="atLeast"/>
        <w:ind w:left="820" w:right="100" w:hanging="420"/>
        <w:jc w:val="both"/>
        <w:textAlignment w:val="baseline"/>
        <w:rPr>
          <w:sz w:val="36"/>
        </w:rPr>
      </w:pPr>
      <w:bookmarkStart w:name="" w:id="6700"/>
      <w:r>
        <w:rPr>
          <w:rFonts w:ascii="仿宋" w:hAnsi="仿宋" w:cs="仿宋" w:eastAsia="仿宋"/>
          <w:sz w:val="36"/>
          <w:spacing w:val="0"/>
          <w:color w:val="000000"/>
          <w:b w:val="on"/>
          <w:i w:val="off"/>
        </w:rPr>
        <w:t>Diodorus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Aspendus</w:t>
      </w:r>
      <w:r>
        <w:rPr>
          <w:rFonts w:ascii="仿宋" w:hAnsi="仿宋" w:cs="仿宋" w:eastAsia="仿宋"/>
          <w:sz w:val="36"/>
          <w:spacing w:val="0"/>
          <w:color w:val="000000"/>
          <w:b w:val="off"/>
          <w:i w:val="off"/>
        </w:rPr>
        <w:t xml:space="preserve"> [狄奥多罗(阿斯盆都的)]：犬儒派成员，第六</w:t>
      </w:r>
      <w:r>
        <w:rPr>
          <w:rFonts w:ascii="仿宋" w:hAnsi="仿宋" w:cs="仿宋" w:eastAsia="仿宋"/>
          <w:sz w:val="36"/>
          <w:spacing w:val="0"/>
          <w:color w:val="000000"/>
          <w:b w:val="off"/>
          <w:i w:val="off"/>
        </w:rPr>
        <w:t>卷，第13页。</w:t>
      </w:r>
      <w:bookmarkEnd w:id="6700"/>
    </w:p>
    <w:p>
      <w:pPr>
        <w:pageBreakBefore w:val="off"/>
        <w:tabs/>
        <w:wordWrap w:val="off"/>
        <w:spacing w:before="0" w:after="0" w:line="500" w:lineRule="atLeast"/>
        <w:ind w:left="400" w:right="0"/>
        <w:jc w:val="both"/>
        <w:textAlignment w:val="baseline"/>
        <w:rPr>
          <w:sz w:val="36"/>
        </w:rPr>
      </w:pPr>
      <w:bookmarkStart w:name="" w:id="6701"/>
      <w:r>
        <w:rPr>
          <w:rFonts w:ascii="仿宋" w:hAnsi="仿宋" w:cs="仿宋" w:eastAsia="仿宋"/>
          <w:sz w:val="36"/>
          <w:spacing w:val="0"/>
          <w:color w:val="000000"/>
          <w:b w:val="on"/>
          <w:i w:val="off"/>
        </w:rPr>
        <w:t>Diodorus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Epeirus</w:t>
      </w:r>
      <w:r>
        <w:rPr>
          <w:rFonts w:ascii="仿宋" w:hAnsi="仿宋" w:cs="仿宋" w:eastAsia="仿宋"/>
          <w:sz w:val="36"/>
          <w:spacing w:val="0"/>
          <w:color w:val="000000"/>
          <w:b w:val="off"/>
          <w:i w:val="off"/>
        </w:rPr>
        <w:t xml:space="preserve"> [狄奥多罗(爱菲索的)]：第八卷，第70页。</w:t>
      </w:r>
      <w:bookmarkEnd w:id="6701"/>
    </w:p>
    <w:p>
      <w:pPr>
        <w:pageBreakBefore w:val="off"/>
        <w:tabs/>
        <w:wordWrap w:val="off"/>
        <w:spacing w:before="0" w:after="0" w:line="500" w:lineRule="atLeast"/>
        <w:ind w:left="400" w:right="0"/>
        <w:jc w:val="both"/>
        <w:textAlignment w:val="baseline"/>
        <w:rPr>
          <w:sz w:val="36"/>
        </w:rPr>
      </w:pPr>
      <w:bookmarkStart w:name="" w:id="6702"/>
      <w:r>
        <w:rPr>
          <w:rFonts w:ascii="仿宋" w:hAnsi="仿宋" w:cs="仿宋" w:eastAsia="仿宋"/>
          <w:sz w:val="36"/>
          <w:spacing w:val="0"/>
          <w:color w:val="000000"/>
          <w:b w:val="on"/>
          <w:i w:val="off"/>
        </w:rPr>
        <w:t>Diodorus</w:t>
      </w:r>
      <w:r>
        <w:rPr>
          <w:rFonts w:ascii="仿宋" w:hAnsi="仿宋" w:cs="仿宋" w:eastAsia="仿宋"/>
          <w:sz w:val="36"/>
          <w:spacing w:val="0"/>
          <w:color w:val="000000"/>
          <w:b w:val="off"/>
          <w:i w:val="off"/>
        </w:rPr>
        <w:t xml:space="preserve"> (狄奥多罗)：色诺芬的儿子，第二卷，第52、54页。</w:t>
      </w:r>
      <w:bookmarkEnd w:id="6702"/>
    </w:p>
    <w:p>
      <w:pPr>
        <w:pageBreakBefore w:val="off"/>
        <w:tabs/>
        <w:wordWrap w:val="off"/>
        <w:spacing w:before="0" w:after="0" w:line="500" w:lineRule="atLeast"/>
        <w:ind w:left="400" w:right="0"/>
        <w:jc w:val="both"/>
        <w:textAlignment w:val="baseline"/>
        <w:rPr>
          <w:sz w:val="36"/>
        </w:rPr>
      </w:pPr>
      <w:bookmarkStart w:name="" w:id="6703"/>
      <w:r>
        <w:rPr>
          <w:rFonts w:ascii="仿宋" w:hAnsi="仿宋" w:cs="仿宋" w:eastAsia="仿宋"/>
          <w:sz w:val="36"/>
          <w:spacing w:val="0"/>
          <w:color w:val="000000"/>
          <w:b w:val="on"/>
          <w:i w:val="off"/>
        </w:rPr>
        <w:t>Diodotus</w:t>
      </w:r>
      <w:r>
        <w:rPr>
          <w:rFonts w:ascii="仿宋" w:hAnsi="仿宋" w:cs="仿宋" w:eastAsia="仿宋"/>
          <w:sz w:val="36"/>
          <w:spacing w:val="0"/>
          <w:color w:val="000000"/>
          <w:b w:val="off"/>
          <w:i w:val="off"/>
        </w:rPr>
        <w:t xml:space="preserve"> (狄奥多图)：文法学家，第九卷，第15页。</w:t>
      </w:r>
      <w:bookmarkEnd w:id="6703"/>
    </w:p>
    <w:p>
      <w:pPr>
        <w:pageBreakBefore w:val="off"/>
        <w:tabs/>
        <w:wordWrap w:val="off"/>
        <w:spacing w:before="0" w:after="0" w:line="500" w:lineRule="atLeast"/>
        <w:ind w:left="820" w:right="100" w:hanging="420"/>
        <w:jc w:val="both"/>
        <w:textAlignment w:val="baseline"/>
        <w:rPr>
          <w:sz w:val="36"/>
        </w:rPr>
      </w:pPr>
      <w:bookmarkStart w:name="" w:id="6704"/>
      <w:r>
        <w:rPr>
          <w:rFonts w:ascii="仿宋" w:hAnsi="仿宋" w:cs="仿宋" w:eastAsia="仿宋"/>
          <w:sz w:val="36"/>
          <w:spacing w:val="0"/>
          <w:color w:val="000000"/>
          <w:b w:val="on"/>
          <w:i w:val="off"/>
        </w:rPr>
        <w:t>Diogenes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Apollonia</w:t>
      </w:r>
      <w:r>
        <w:rPr>
          <w:rFonts w:ascii="仿宋" w:hAnsi="仿宋" w:cs="仿宋" w:eastAsia="仿宋"/>
          <w:sz w:val="36"/>
          <w:spacing w:val="0"/>
          <w:color w:val="000000"/>
          <w:b w:val="off"/>
          <w:i w:val="off"/>
        </w:rPr>
        <w:t xml:space="preserve"> [第欧根尼(阿波洛尼亚的)]：物理学家，生平，</w:t>
      </w:r>
      <w:r>
        <w:rPr>
          <w:rFonts w:ascii="仿宋" w:hAnsi="仿宋" w:cs="仿宋" w:eastAsia="仿宋"/>
          <w:sz w:val="36"/>
          <w:spacing w:val="0"/>
          <w:color w:val="000000"/>
          <w:b w:val="off"/>
          <w:i w:val="off"/>
        </w:rPr>
        <w:t>第九卷，第57页；第六卷，第81页。</w:t>
      </w:r>
      <w:bookmarkEnd w:id="6704"/>
    </w:p>
    <w:p>
      <w:pPr>
        <w:pageBreakBefore w:val="off"/>
        <w:tabs/>
        <w:wordWrap w:val="off"/>
        <w:spacing w:before="0" w:after="0" w:line="500" w:lineRule="atLeast"/>
        <w:ind w:left="820" w:right="60" w:hanging="420"/>
        <w:jc w:val="both"/>
        <w:textAlignment w:val="baseline"/>
        <w:rPr>
          <w:sz w:val="36"/>
        </w:rPr>
      </w:pPr>
      <w:bookmarkStart w:name="" w:id="6705"/>
      <w:r>
        <w:rPr>
          <w:rFonts w:ascii="仿宋" w:hAnsi="仿宋" w:cs="仿宋" w:eastAsia="仿宋"/>
          <w:sz w:val="36"/>
          <w:spacing w:val="0"/>
          <w:color w:val="000000"/>
          <w:b w:val="on"/>
          <w:i w:val="off"/>
        </w:rPr>
        <w:t>Diogenes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Seleucia</w:t>
      </w:r>
      <w:r>
        <w:rPr>
          <w:rFonts w:ascii="仿宋" w:hAnsi="仿宋" w:cs="仿宋" w:eastAsia="仿宋"/>
          <w:sz w:val="36"/>
          <w:spacing w:val="0"/>
          <w:color w:val="000000"/>
          <w:b w:val="off"/>
          <w:i w:val="off"/>
        </w:rPr>
        <w:t xml:space="preserve"> [第欧根尼(塞留西亚的)]：被称为巴比伦人，斯</w:t>
      </w:r>
      <w:r>
        <w:rPr>
          <w:rFonts w:ascii="仿宋" w:hAnsi="仿宋" w:cs="仿宋" w:eastAsia="仿宋"/>
          <w:sz w:val="36"/>
          <w:spacing w:val="0"/>
          <w:color w:val="000000"/>
          <w:b w:val="off"/>
          <w:i w:val="off"/>
        </w:rPr>
        <w:t>多亚派成员，第六卷，第81页。</w:t>
      </w:r>
      <w:bookmarkEnd w:id="6705"/>
    </w:p>
    <w:p>
      <w:pPr>
        <w:pageBreakBefore w:val="off"/>
        <w:tabs/>
        <w:wordWrap w:val="off"/>
        <w:spacing w:before="0" w:after="0" w:line="500" w:lineRule="atLeast"/>
        <w:ind w:left="820" w:right="80" w:hanging="420"/>
        <w:jc w:val="both"/>
        <w:textAlignment w:val="baseline"/>
        <w:rPr>
          <w:sz w:val="36"/>
        </w:rPr>
      </w:pPr>
      <w:bookmarkStart w:name="" w:id="6706"/>
      <w:r>
        <w:rPr>
          <w:rFonts w:ascii="仿宋" w:hAnsi="仿宋" w:cs="仿宋" w:eastAsia="仿宋"/>
          <w:sz w:val="36"/>
          <w:spacing w:val="0"/>
          <w:color w:val="000000"/>
          <w:b w:val="on"/>
          <w:i w:val="off"/>
        </w:rPr>
        <w:t>Diogenes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Sinope</w:t>
      </w:r>
      <w:r>
        <w:rPr>
          <w:rFonts w:ascii="仿宋" w:hAnsi="仿宋" w:cs="仿宋" w:eastAsia="仿宋"/>
          <w:sz w:val="36"/>
          <w:spacing w:val="0"/>
          <w:color w:val="000000"/>
          <w:b w:val="off"/>
          <w:i w:val="off"/>
        </w:rPr>
        <w:t xml:space="preserve"> [第欧根尼(辛诺普的)]：犬儒派成员，生平，第</w:t>
      </w:r>
      <w:r>
        <w:rPr>
          <w:rFonts w:ascii="仿宋" w:hAnsi="仿宋" w:cs="仿宋" w:eastAsia="仿宋"/>
          <w:sz w:val="36"/>
          <w:spacing w:val="0"/>
          <w:color w:val="000000"/>
          <w:b w:val="off"/>
          <w:i w:val="off"/>
        </w:rPr>
        <w:t>六卷，第22页；著作，第六卷，第20、73、80页；其他同名者，</w:t>
      </w:r>
      <w:r>
        <w:rPr>
          <w:rFonts w:ascii="仿宋" w:hAnsi="仿宋" w:cs="仿宋" w:eastAsia="仿宋"/>
          <w:sz w:val="36"/>
          <w:spacing w:val="0"/>
          <w:color w:val="000000"/>
          <w:b w:val="off"/>
          <w:i w:val="off"/>
        </w:rPr>
        <w:t>第六卷，第81页。</w:t>
      </w:r>
      <w:bookmarkEnd w:id="6706"/>
    </w:p>
    <w:p>
      <w:pPr>
        <w:pageBreakBefore w:val="off"/>
        <w:tabs/>
        <w:wordWrap w:val="off"/>
        <w:spacing w:before="0" w:after="0" w:line="500" w:lineRule="atLeast"/>
        <w:ind w:left="400" w:right="0"/>
        <w:jc w:val="both"/>
        <w:textAlignment w:val="baseline"/>
        <w:rPr>
          <w:sz w:val="36"/>
        </w:rPr>
      </w:pPr>
      <w:bookmarkStart w:name="" w:id="6707"/>
      <w:r>
        <w:rPr>
          <w:rFonts w:ascii="仿宋" w:hAnsi="仿宋" w:cs="仿宋" w:eastAsia="仿宋"/>
          <w:sz w:val="36"/>
          <w:spacing w:val="0"/>
          <w:color w:val="000000"/>
          <w:b w:val="on"/>
          <w:i w:val="off"/>
        </w:rPr>
        <w:t>Diogenes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Smyrna</w:t>
      </w:r>
      <w:r>
        <w:rPr>
          <w:rFonts w:ascii="仿宋" w:hAnsi="仿宋" w:cs="仿宋" w:eastAsia="仿宋"/>
          <w:sz w:val="36"/>
          <w:spacing w:val="0"/>
          <w:color w:val="000000"/>
          <w:b w:val="off"/>
          <w:i w:val="off"/>
        </w:rPr>
        <w:t xml:space="preserve"> [第欧根尼(士麦拿的)]：第九卷，第58页。</w:t>
      </w:r>
      <w:bookmarkEnd w:id="6707"/>
    </w:p>
    <w:p>
      <w:pPr>
        <w:pageBreakBefore w:val="off"/>
        <w:tabs/>
        <w:wordWrap w:val="off"/>
        <w:spacing w:before="0" w:after="0" w:line="500" w:lineRule="atLeast"/>
        <w:ind w:left="400" w:right="0"/>
        <w:jc w:val="both"/>
        <w:textAlignment w:val="baseline"/>
        <w:rPr>
          <w:sz w:val="36"/>
        </w:rPr>
      </w:pPr>
      <w:bookmarkStart w:name="" w:id="6708"/>
      <w:r>
        <w:rPr>
          <w:rFonts w:ascii="仿宋" w:hAnsi="仿宋" w:cs="仿宋" w:eastAsia="仿宋"/>
          <w:sz w:val="36"/>
          <w:spacing w:val="0"/>
          <w:color w:val="000000"/>
          <w:b w:val="on"/>
          <w:i w:val="off"/>
        </w:rPr>
        <w:t>Diogoras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Melos</w:t>
      </w:r>
      <w:r>
        <w:rPr>
          <w:rFonts w:ascii="仿宋" w:hAnsi="仿宋" w:cs="仿宋" w:eastAsia="仿宋"/>
          <w:sz w:val="36"/>
          <w:spacing w:val="0"/>
          <w:color w:val="000000"/>
          <w:b w:val="off"/>
          <w:i w:val="off"/>
        </w:rPr>
        <w:t xml:space="preserve"> [狄奥哥拉斯(麦勒斯的)]：第六卷，第59页。</w:t>
      </w:r>
      <w:bookmarkEnd w:id="6708"/>
    </w:p>
    <w:p>
      <w:pPr>
        <w:pageBreakBefore w:val="off"/>
        <w:tabs/>
        <w:wordWrap w:val="off"/>
        <w:spacing w:before="0" w:after="0" w:line="500" w:lineRule="atLeast"/>
        <w:ind w:left="400" w:right="0"/>
        <w:jc w:val="both"/>
        <w:textAlignment w:val="baseline"/>
        <w:rPr>
          <w:sz w:val="36"/>
        </w:rPr>
      </w:pPr>
      <w:bookmarkStart w:name="" w:id="6709"/>
      <w:r>
        <w:rPr>
          <w:rFonts w:ascii="仿宋" w:hAnsi="仿宋" w:cs="仿宋" w:eastAsia="仿宋"/>
          <w:sz w:val="36"/>
          <w:spacing w:val="0"/>
          <w:color w:val="000000"/>
          <w:b w:val="on"/>
          <w:i w:val="off"/>
        </w:rPr>
        <w:t>Diomedon</w:t>
      </w:r>
      <w:r>
        <w:rPr>
          <w:rFonts w:ascii="仿宋" w:hAnsi="仿宋" w:cs="仿宋" w:eastAsia="仿宋"/>
          <w:sz w:val="36"/>
          <w:spacing w:val="0"/>
          <w:color w:val="000000"/>
          <w:b w:val="off"/>
          <w:i w:val="off"/>
        </w:rPr>
        <w:t xml:space="preserve"> (狄俄美冬)：爱利亚的僭主，第九卷，第26页。</w:t>
      </w:r>
      <w:bookmarkEnd w:id="6709"/>
    </w:p>
    <w:p>
      <w:pPr>
        <w:pageBreakBefore w:val="off"/>
        <w:tabs/>
        <w:wordWrap w:val="off"/>
        <w:spacing w:before="0" w:after="0" w:line="500" w:lineRule="atLeast"/>
        <w:ind w:left="400" w:right="0"/>
        <w:jc w:val="both"/>
        <w:textAlignment w:val="baseline"/>
        <w:rPr>
          <w:sz w:val="36"/>
        </w:rPr>
      </w:pPr>
      <w:bookmarkStart w:name="" w:id="6710"/>
      <w:r>
        <w:rPr>
          <w:rFonts w:ascii="仿宋" w:hAnsi="仿宋" w:cs="仿宋" w:eastAsia="仿宋"/>
          <w:sz w:val="36"/>
          <w:spacing w:val="0"/>
          <w:color w:val="000000"/>
          <w:b w:val="on"/>
          <w:i w:val="off"/>
        </w:rPr>
        <w:t>Dion</w:t>
      </w:r>
      <w:r>
        <w:rPr>
          <w:rFonts w:ascii="仿宋" w:hAnsi="仿宋" w:cs="仿宋" w:eastAsia="仿宋"/>
          <w:sz w:val="36"/>
          <w:spacing w:val="0"/>
          <w:color w:val="000000"/>
          <w:b w:val="off"/>
          <w:i w:val="off"/>
        </w:rPr>
        <w:t xml:space="preserve"> (狄翁)(逻辑学中的)：典型的主题，第七卷，第70、78页。</w:t>
      </w:r>
      <w:bookmarkEnd w:id="6710"/>
    </w:p>
    <w:p>
      <w:pPr>
        <w:pageBreakBefore w:val="off"/>
        <w:tabs/>
        <w:wordWrap w:val="off"/>
        <w:spacing w:before="0" w:after="0" w:line="500" w:lineRule="atLeast"/>
        <w:ind w:left="820" w:right="20" w:hanging="420"/>
        <w:jc w:val="both"/>
        <w:textAlignment w:val="baseline"/>
        <w:rPr>
          <w:sz w:val="36"/>
        </w:rPr>
      </w:pPr>
      <w:bookmarkStart w:name="" w:id="6711"/>
      <w:r>
        <w:rPr>
          <w:rFonts w:ascii="仿宋" w:hAnsi="仿宋" w:cs="仿宋" w:eastAsia="仿宋"/>
          <w:sz w:val="36"/>
          <w:spacing w:val="0"/>
          <w:color w:val="000000"/>
          <w:b w:val="on"/>
          <w:i w:val="off"/>
        </w:rPr>
        <w:t>Dion</w:t>
      </w:r>
      <w:r>
        <w:rPr>
          <w:rFonts w:ascii="仿宋" w:hAnsi="仿宋" w:cs="仿宋" w:eastAsia="仿宋"/>
          <w:sz w:val="36"/>
          <w:spacing w:val="0"/>
          <w:color w:val="000000"/>
          <w:b w:val="off"/>
          <w:i w:val="off"/>
        </w:rPr>
        <w:t xml:space="preserve"> (狄翁)：柏拉图的朋友，第二卷，第63页；第三卷，第23、29</w:t>
      </w:r>
      <w:r>
        <w:rPr>
          <w:rFonts w:ascii="仿宋" w:hAnsi="仿宋" w:cs="仿宋" w:eastAsia="仿宋"/>
          <w:sz w:val="36"/>
          <w:spacing w:val="0"/>
          <w:color w:val="000000"/>
          <w:b w:val="off"/>
          <w:i w:val="off"/>
        </w:rPr>
        <w:t>页；第四卷，第5页。</w:t>
      </w:r>
      <w:bookmarkEnd w:id="6711"/>
    </w:p>
    <w:p>
      <w:pPr>
        <w:pageBreakBefore w:val="off"/>
        <w:tabs/>
        <w:wordWrap w:val="off"/>
        <w:spacing w:before="0" w:after="0" w:line="500" w:lineRule="atLeast"/>
        <w:ind w:left="400" w:right="0"/>
        <w:jc w:val="both"/>
        <w:textAlignment w:val="baseline"/>
        <w:rPr>
          <w:sz w:val="36"/>
        </w:rPr>
      </w:pPr>
      <w:bookmarkStart w:name="" w:id="6712"/>
      <w:r>
        <w:rPr>
          <w:rFonts w:ascii="仿宋" w:hAnsi="仿宋" w:cs="仿宋" w:eastAsia="仿宋"/>
          <w:sz w:val="36"/>
          <w:spacing w:val="0"/>
          <w:color w:val="000000"/>
          <w:b w:val="on"/>
          <w:i w:val="off"/>
        </w:rPr>
        <w:t>Dionysius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Colophon</w:t>
      </w:r>
      <w:r>
        <w:rPr>
          <w:rFonts w:ascii="仿宋" w:hAnsi="仿宋" w:cs="仿宋" w:eastAsia="仿宋"/>
          <w:sz w:val="36"/>
          <w:spacing w:val="0"/>
          <w:color w:val="000000"/>
          <w:b w:val="off"/>
          <w:i w:val="off"/>
        </w:rPr>
        <w:t xml:space="preserve"> [狄奥尼修(科罗封的)]：第六卷，第100页。</w:t>
      </w:r>
      <w:bookmarkEnd w:id="6712"/>
    </w:p>
    <w:p>
      <w:pPr>
        <w:pageBreakBefore w:val="off"/>
        <w:tabs/>
        <w:wordWrap w:val="off"/>
        <w:spacing w:before="0" w:after="0" w:line="500" w:lineRule="atLeast"/>
        <w:ind w:left="860" w:right="0" w:hanging="460"/>
        <w:jc w:val="both"/>
        <w:textAlignment w:val="baseline"/>
        <w:rPr>
          <w:sz w:val="36"/>
        </w:rPr>
      </w:pPr>
      <w:bookmarkStart w:name="" w:id="6713"/>
      <w:r>
        <w:rPr>
          <w:rFonts w:ascii="仿宋" w:hAnsi="仿宋" w:cs="仿宋" w:eastAsia="仿宋"/>
          <w:sz w:val="36"/>
          <w:spacing w:val="0"/>
          <w:color w:val="000000"/>
          <w:b w:val="on"/>
          <w:i w:val="off"/>
        </w:rPr>
        <w:t>Dionysius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Halicarnassus</w:t>
      </w:r>
      <w:r>
        <w:rPr>
          <w:rFonts w:ascii="仿宋" w:hAnsi="仿宋" w:cs="仿宋" w:eastAsia="仿宋"/>
          <w:sz w:val="36"/>
          <w:spacing w:val="0"/>
          <w:color w:val="000000"/>
          <w:b w:val="off"/>
          <w:i w:val="off"/>
        </w:rPr>
        <w:t xml:space="preserve"> [狄奥尼修(哈利卡那苏的)]：第十卷，第4</w:t>
      </w:r>
      <w:r>
        <w:rPr>
          <w:rFonts w:ascii="仿宋" w:hAnsi="仿宋" w:cs="仿宋" w:eastAsia="仿宋"/>
          <w:sz w:val="36"/>
          <w:spacing w:val="0"/>
          <w:color w:val="000000"/>
          <w:b w:val="off"/>
          <w:i w:val="off"/>
        </w:rPr>
        <w:t>页。</w:t>
      </w:r>
      <w:bookmarkEnd w:id="6713"/>
    </w:p>
    <w:p>
      <w:pPr>
        <w:pageBreakBefore w:val="off"/>
        <w:tabs/>
        <w:wordWrap w:val="off"/>
        <w:spacing w:before="0" w:after="0" w:line="500" w:lineRule="atLeast"/>
        <w:ind w:left="820" w:right="0" w:hanging="420"/>
        <w:jc w:val="both"/>
        <w:textAlignment w:val="baseline"/>
        <w:rPr>
          <w:sz w:val="36"/>
        </w:rPr>
      </w:pPr>
      <w:bookmarkStart w:name="" w:id="6714"/>
      <w:r>
        <w:rPr>
          <w:rFonts w:ascii="仿宋" w:hAnsi="仿宋" w:cs="仿宋" w:eastAsia="仿宋"/>
          <w:sz w:val="36"/>
          <w:spacing w:val="0"/>
          <w:color w:val="000000"/>
          <w:b w:val="on"/>
          <w:i w:val="off"/>
        </w:rPr>
        <w:t>Dionysius</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of</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Syracuse</w:t>
      </w:r>
      <w:r>
        <w:rPr>
          <w:rFonts w:ascii="仿宋" w:hAnsi="仿宋" w:cs="仿宋" w:eastAsia="仿宋"/>
          <w:sz w:val="36"/>
          <w:spacing w:val="0"/>
          <w:color w:val="000000"/>
          <w:b w:val="off"/>
          <w:i w:val="off"/>
        </w:rPr>
        <w:t xml:space="preserve"> [狄奥尼修(叙拉古的)]：小狄奥尼修，第二卷，</w:t>
      </w:r>
      <w:r>
        <w:rPr>
          <w:rFonts w:ascii="仿宋" w:hAnsi="仿宋" w:cs="仿宋" w:eastAsia="仿宋"/>
          <w:sz w:val="36"/>
          <w:spacing w:val="0"/>
          <w:color w:val="000000"/>
          <w:b w:val="off"/>
          <w:i w:val="off"/>
        </w:rPr>
        <w:t>第62、63、66页；第三卷，第9、21页；第四卷，第11页；第四</w:t>
      </w:r>
      <w:r>
        <w:rPr>
          <w:rFonts w:ascii="仿宋" w:hAnsi="仿宋" w:cs="仿宋" w:eastAsia="仿宋"/>
          <w:sz w:val="36"/>
          <w:spacing w:val="0"/>
          <w:color w:val="000000"/>
          <w:b w:val="off"/>
          <w:i w:val="off"/>
        </w:rPr>
        <w:t>卷，第58页；第八卷，第79页；写给柏拉图的信，第四卷，第2</w:t>
      </w:r>
      <w:bookmarkEnd w:id="6714"/>
    </w:p>
    <w:p>
      <w:pPr>
        <w:pageBreakBefore w:val="off"/>
        <w:tabs/>
        <w:wordWrap w:val="off"/>
        <w:spacing w:before="0" w:after="0" w:line="420" w:lineRule="atLeast"/>
        <w:ind w:left="0" w:right="0"/>
        <w:jc w:val="center"/>
        <w:textAlignment w:val="baseline"/>
        <w:rPr>
          <w:sz w:val="31"/>
        </w:rPr>
      </w:pPr>
      <w:bookmarkStart w:name="" w:id="6715"/>
      <w:r>
        <w:rPr>
          <w:rFonts w:ascii="楷体" w:hAnsi="楷体" w:cs="楷体" w:eastAsia="楷体"/>
          <w:sz w:val="31"/>
          <w:spacing w:val="0"/>
          <w:color w:val="000000"/>
          <w:b w:val="off"/>
          <w:i w:val="off"/>
        </w:rPr>
        <w:t>—— 776 —</w:t>
      </w:r>
      <w:bookmarkEnd w:id="6715"/>
    </w:p>
    <w:p>
      <w:r>
        <w:t/>
      </w:r>
    </w:p>
    <w:p>
      <w:pPr>
        <w:sectPr>
          <w:footerReference r:id="rId759"/>
          <w:headerReference r:id="rId760" w:type="default"/>
          <w:type w:val="nextPage"/>
          <w:pgSz w:w="15700" w:h="22460"/>
          <w:pgMar w:left="2180" w:top="1660" w:right="2180" w:bottom="1660" w:header="1360" w:footer="1360"/>
          <w:cols w:num="1"/>
        </w:sectPr>
      </w:pPr>
    </w:p>
    <w:p>
      <w:pPr>
        <w:pageBreakBefore w:val="off"/>
        <w:tabs/>
        <w:wordWrap w:val="off"/>
        <w:spacing w:before="300" w:after="0" w:line="600" w:lineRule="atLeast"/>
        <w:ind w:left="0" w:right="0"/>
        <w:jc w:val="center"/>
        <w:textAlignment w:val="baseline"/>
        <w:rPr>
          <w:sz w:val="43"/>
        </w:rPr>
      </w:pPr>
      <w:bookmarkStart w:name="" w:id="6716"/>
      <w:r>
        <w:rPr>
          <w:rFonts w:ascii="仿宋" w:hAnsi="仿宋" w:cs="仿宋" w:eastAsia="仿宋"/>
          <w:sz w:val="43"/>
          <w:spacing w:val="0"/>
          <w:color w:val="000000"/>
          <w:u w:val="single"/>
          <w:b w:val="off"/>
          <w:i w:val="off"/>
        </w:rPr>
        <w:t xml:space="preserve">                     附录 Ⅱ                     </w:t>
      </w:r>
      <w:bookmarkEnd w:id="6716"/>
    </w:p>
    <w:p>
      <w:pPr>
        <w:pageBreakBefore w:val="off"/>
        <w:tabs/>
        <w:wordWrap w:val="off"/>
        <w:spacing w:before="0" w:after="0" w:line="520" w:lineRule="exact"/>
        <w:ind w:left="0" w:right="0"/>
        <w:jc w:val="center"/>
        <w:textAlignment w:val="baseline"/>
        <w:rPr>
          <w:sz w:val="43"/>
        </w:rPr>
      </w:pPr>
      <w:bookmarkStart w:name="" w:id="6717"/>
      <w:r>
        <w:rPr>
          <w:rFonts w:ascii="宋体" w:hAnsi="宋体" w:cs="宋体" w:eastAsia="宋体"/>
          <w:sz w:val="43"/>
          <w:spacing w:val="0"/>
          <w:color w:val="000000"/>
          <w:b w:val="off"/>
          <w:i w:val="off"/>
        </w:rPr>
        <w:t/>
      </w:r>
      <w:bookmarkEnd w:id="6717"/>
    </w:p>
    <w:p>
      <w:pPr>
        <w:pageBreakBefore w:val="off"/>
        <w:tabs/>
        <w:wordWrap w:val="off"/>
        <w:spacing w:before="0" w:after="0" w:line="520" w:lineRule="atLeast"/>
        <w:ind w:left="420" w:right="0"/>
        <w:jc w:val="both"/>
        <w:textAlignment w:val="baseline"/>
        <w:rPr>
          <w:sz w:val="34"/>
        </w:rPr>
      </w:pPr>
      <w:bookmarkStart w:name="" w:id="6718"/>
      <w:r>
        <w:rPr>
          <w:rFonts w:ascii="仿宋" w:hAnsi="仿宋" w:cs="仿宋" w:eastAsia="仿宋"/>
          <w:sz w:val="34"/>
          <w:spacing w:val="0"/>
          <w:color w:val="000000"/>
          <w:b w:val="off"/>
          <w:i w:val="off"/>
        </w:rPr>
        <w:t>页；在科林斯的谚语，第三卷，第34页。</w:t>
      </w:r>
      <w:bookmarkEnd w:id="6718"/>
    </w:p>
    <w:p>
      <w:pPr>
        <w:pageBreakBefore w:val="off"/>
        <w:tabs/>
        <w:wordWrap w:val="off"/>
        <w:spacing w:before="0" w:after="0" w:line="520" w:lineRule="atLeast"/>
        <w:ind w:left="440" w:right="80" w:hanging="420"/>
        <w:jc w:val="both"/>
        <w:textAlignment w:val="baseline"/>
        <w:rPr>
          <w:sz w:val="34"/>
        </w:rPr>
      </w:pPr>
      <w:bookmarkStart w:name="" w:id="6719"/>
      <w:r>
        <w:rPr>
          <w:rFonts w:ascii="仿宋" w:hAnsi="仿宋" w:cs="仿宋" w:eastAsia="仿宋"/>
          <w:sz w:val="34"/>
          <w:spacing w:val="0"/>
          <w:color w:val="000000"/>
          <w:b w:val="off"/>
          <w:i w:val="off"/>
        </w:rPr>
        <w:t>Dionysius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the</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Elder</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(狄奥尼修)：老狄奥尼修，叙拉古的僭主，第三</w:t>
      </w:r>
      <w:r>
        <w:rPr>
          <w:rFonts w:ascii="仿宋" w:hAnsi="仿宋" w:cs="仿宋" w:eastAsia="仿宋"/>
          <w:sz w:val="34"/>
          <w:spacing w:val="0"/>
          <w:color w:val="000000"/>
          <w:b w:val="off"/>
          <w:i w:val="off"/>
        </w:rPr>
        <w:t>卷，第18页。</w:t>
      </w:r>
      <w:bookmarkEnd w:id="6719"/>
    </w:p>
    <w:p>
      <w:pPr>
        <w:pageBreakBefore w:val="off"/>
        <w:tabs/>
        <w:wordWrap w:val="off"/>
        <w:spacing w:before="0" w:after="0" w:line="520" w:lineRule="atLeast"/>
        <w:ind w:left="440" w:right="80" w:hanging="420"/>
        <w:jc w:val="both"/>
        <w:textAlignment w:val="baseline"/>
        <w:rPr>
          <w:sz w:val="34"/>
        </w:rPr>
      </w:pPr>
      <w:bookmarkStart w:name="" w:id="6720"/>
      <w:r>
        <w:rPr>
          <w:rFonts w:ascii="仿宋" w:hAnsi="仿宋" w:cs="仿宋" w:eastAsia="仿宋"/>
          <w:sz w:val="34"/>
          <w:spacing w:val="0"/>
          <w:color w:val="000000"/>
          <w:b w:val="off"/>
          <w:i w:val="off"/>
        </w:rPr>
        <w:t>Dionysius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the</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Renegade</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(叛徒狄奥尼修)：第五卷，第92页；第七卷，</w:t>
      </w:r>
      <w:r>
        <w:rPr>
          <w:rFonts w:ascii="仿宋" w:hAnsi="仿宋" w:cs="仿宋" w:eastAsia="仿宋"/>
          <w:sz w:val="34"/>
          <w:spacing w:val="0"/>
          <w:color w:val="000000"/>
          <w:b w:val="off"/>
          <w:i w:val="off"/>
        </w:rPr>
        <w:t>第23、166页。</w:t>
      </w:r>
      <w:bookmarkEnd w:id="6720"/>
    </w:p>
    <w:p>
      <w:pPr>
        <w:pageBreakBefore w:val="off"/>
        <w:tabs/>
        <w:wordWrap w:val="off"/>
        <w:spacing w:before="0" w:after="0" w:line="520" w:lineRule="atLeast"/>
        <w:ind w:left="20" w:right="0"/>
        <w:jc w:val="both"/>
        <w:textAlignment w:val="baseline"/>
        <w:rPr>
          <w:sz w:val="34"/>
        </w:rPr>
      </w:pPr>
      <w:bookmarkStart w:name="" w:id="6721"/>
      <w:r>
        <w:rPr>
          <w:rFonts w:ascii="仿宋" w:hAnsi="仿宋" w:cs="仿宋" w:eastAsia="仿宋"/>
          <w:sz w:val="34"/>
          <w:spacing w:val="0"/>
          <w:color w:val="000000"/>
          <w:b w:val="off"/>
          <w:i w:val="off"/>
        </w:rPr>
        <w:t>Dionysius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(狄奥尼修)：柏拉图的老师，第三卷，第4页。</w:t>
      </w:r>
      <w:bookmarkEnd w:id="6721"/>
    </w:p>
    <w:p>
      <w:pPr>
        <w:pageBreakBefore w:val="off"/>
        <w:tabs/>
        <w:wordWrap w:val="off"/>
        <w:spacing w:before="0" w:after="0" w:line="520" w:lineRule="atLeast"/>
        <w:ind w:left="20" w:right="0"/>
        <w:jc w:val="both"/>
        <w:textAlignment w:val="baseline"/>
        <w:rPr>
          <w:sz w:val="34"/>
        </w:rPr>
      </w:pPr>
      <w:bookmarkStart w:name="" w:id="6722"/>
      <w:r>
        <w:rPr>
          <w:rFonts w:ascii="仿宋" w:hAnsi="仿宋" w:cs="仿宋" w:eastAsia="仿宋"/>
          <w:sz w:val="34"/>
          <w:spacing w:val="0"/>
          <w:color w:val="000000"/>
          <w:b w:val="off"/>
          <w:i w:val="off"/>
        </w:rPr>
        <w:t>Dionysius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(狄奥尼修)：赫拉克利特的阐释者，第九卷，第15页。</w:t>
      </w:r>
      <w:bookmarkEnd w:id="6722"/>
    </w:p>
    <w:p>
      <w:pPr>
        <w:pageBreakBefore w:val="off"/>
        <w:tabs/>
        <w:wordWrap w:val="off"/>
        <w:spacing w:before="0" w:after="0" w:line="520" w:lineRule="atLeast"/>
        <w:ind w:left="20" w:right="0"/>
        <w:jc w:val="both"/>
        <w:textAlignment w:val="baseline"/>
        <w:rPr>
          <w:sz w:val="34"/>
        </w:rPr>
      </w:pPr>
      <w:bookmarkStart w:name="" w:id="6723"/>
      <w:r>
        <w:rPr>
          <w:rFonts w:ascii="仿宋" w:hAnsi="仿宋" w:cs="仿宋" w:eastAsia="仿宋"/>
          <w:sz w:val="34"/>
          <w:spacing w:val="0"/>
          <w:color w:val="000000"/>
          <w:b w:val="off"/>
          <w:i w:val="off"/>
        </w:rPr>
        <w:t>Dionysodorus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(狄奥尼索多洛)：长笛演奏者，第四卷，第22页。</w:t>
      </w:r>
      <w:bookmarkEnd w:id="6723"/>
    </w:p>
    <w:p>
      <w:pPr>
        <w:pageBreakBefore w:val="off"/>
        <w:tabs/>
        <w:wordWrap w:val="off"/>
        <w:spacing w:before="0" w:after="0" w:line="520" w:lineRule="atLeast"/>
        <w:ind w:left="20" w:right="0"/>
        <w:jc w:val="both"/>
        <w:textAlignment w:val="baseline"/>
        <w:rPr>
          <w:sz w:val="34"/>
        </w:rPr>
      </w:pPr>
      <w:bookmarkStart w:name="" w:id="6724"/>
      <w:r>
        <w:rPr>
          <w:rFonts w:ascii="仿宋" w:hAnsi="仿宋" w:cs="仿宋" w:eastAsia="仿宋"/>
          <w:sz w:val="34"/>
          <w:spacing w:val="0"/>
          <w:color w:val="000000"/>
          <w:b w:val="off"/>
          <w:i w:val="off"/>
        </w:rPr>
        <w:t>Dioscurides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(第欧斯库里德)：蒂蒙的学生，第九卷，第114页。</w:t>
      </w:r>
      <w:bookmarkEnd w:id="6724"/>
    </w:p>
    <w:p>
      <w:pPr>
        <w:pageBreakBefore w:val="off"/>
        <w:tabs/>
        <w:wordWrap w:val="off"/>
        <w:spacing w:before="0" w:after="0" w:line="520" w:lineRule="atLeast"/>
        <w:ind w:left="20" w:right="0"/>
        <w:jc w:val="both"/>
        <w:textAlignment w:val="baseline"/>
        <w:rPr>
          <w:sz w:val="34"/>
        </w:rPr>
      </w:pPr>
      <w:bookmarkStart w:name="" w:id="6725"/>
      <w:r>
        <w:rPr>
          <w:rFonts w:ascii="仿宋" w:hAnsi="仿宋" w:cs="仿宋" w:eastAsia="仿宋"/>
          <w:sz w:val="34"/>
          <w:spacing w:val="0"/>
          <w:color w:val="000000"/>
          <w:b w:val="off"/>
          <w:i w:val="off"/>
        </w:rPr>
        <w:t>Diospolis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of</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Egypt〔狄奥斯波利(埃及的)〕：第五卷，第78页。</w:t>
      </w:r>
      <w:bookmarkEnd w:id="6725"/>
    </w:p>
    <w:p>
      <w:pPr>
        <w:pageBreakBefore w:val="off"/>
        <w:tabs/>
        <w:wordWrap w:val="off"/>
        <w:spacing w:before="0" w:after="0" w:line="520" w:lineRule="atLeast"/>
        <w:ind w:left="20" w:right="0"/>
        <w:jc w:val="both"/>
        <w:textAlignment w:val="baseline"/>
        <w:rPr>
          <w:sz w:val="34"/>
        </w:rPr>
      </w:pPr>
      <w:bookmarkStart w:name="" w:id="6726"/>
      <w:r>
        <w:rPr>
          <w:rFonts w:ascii="仿宋" w:hAnsi="仿宋" w:cs="仿宋" w:eastAsia="仿宋"/>
          <w:sz w:val="34"/>
          <w:spacing w:val="0"/>
          <w:color w:val="000000"/>
          <w:b w:val="off"/>
          <w:i w:val="off"/>
        </w:rPr>
        <w:t>Diphilus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of</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Bosphorus〔迪菲卢(波斯佛鲁的)〕：第二卷，第113页。</w:t>
      </w:r>
      <w:bookmarkEnd w:id="6726"/>
    </w:p>
    <w:p>
      <w:pPr>
        <w:pageBreakBefore w:val="off"/>
        <w:tabs/>
        <w:wordWrap w:val="off"/>
        <w:spacing w:before="0" w:after="0" w:line="520" w:lineRule="atLeast"/>
        <w:ind w:left="440" w:right="80" w:hanging="420"/>
        <w:jc w:val="both"/>
        <w:textAlignment w:val="baseline"/>
        <w:rPr>
          <w:sz w:val="34"/>
        </w:rPr>
      </w:pPr>
      <w:bookmarkStart w:name="" w:id="6727"/>
      <w:r>
        <w:rPr>
          <w:rFonts w:ascii="仿宋" w:hAnsi="仿宋" w:cs="仿宋" w:eastAsia="仿宋"/>
          <w:sz w:val="34"/>
          <w:spacing w:val="0"/>
          <w:color w:val="000000"/>
          <w:b w:val="off"/>
          <w:i w:val="off"/>
        </w:rPr>
        <w:t>Diphilus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(迪菲卢)：斯多亚派成员，阿里斯通的学生，第七卷，第</w:t>
      </w:r>
      <w:r>
        <w:rPr>
          <w:rFonts w:ascii="仿宋" w:hAnsi="仿宋" w:cs="仿宋" w:eastAsia="仿宋"/>
          <w:sz w:val="34"/>
          <w:spacing w:val="0"/>
          <w:color w:val="000000"/>
          <w:b w:val="off"/>
          <w:i w:val="off"/>
        </w:rPr>
        <w:t>161页。</w:t>
      </w:r>
      <w:bookmarkEnd w:id="6727"/>
    </w:p>
    <w:p>
      <w:pPr>
        <w:pageBreakBefore w:val="off"/>
        <w:tabs/>
        <w:wordWrap w:val="off"/>
        <w:spacing w:before="0" w:after="0" w:line="520" w:lineRule="atLeast"/>
        <w:ind w:left="440" w:right="100" w:hanging="420"/>
        <w:jc w:val="both"/>
        <w:textAlignment w:val="baseline"/>
        <w:rPr>
          <w:sz w:val="34"/>
        </w:rPr>
      </w:pPr>
      <w:bookmarkStart w:name="" w:id="6728"/>
      <w:r>
        <w:rPr>
          <w:rFonts w:ascii="仿宋" w:hAnsi="仿宋" w:cs="仿宋" w:eastAsia="仿宋"/>
          <w:sz w:val="34"/>
          <w:spacing w:val="0"/>
          <w:color w:val="000000"/>
          <w:b w:val="off"/>
          <w:i w:val="off"/>
        </w:rPr>
        <w:t>Disease</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of</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the</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body</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(身体的疾病)：第八卷，第</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35页；灵魂的疾病，</w:t>
      </w:r>
      <w:r>
        <w:rPr>
          <w:rFonts w:ascii="仿宋" w:hAnsi="仿宋" w:cs="仿宋" w:eastAsia="仿宋"/>
          <w:sz w:val="34"/>
          <w:spacing w:val="0"/>
          <w:color w:val="000000"/>
          <w:b w:val="off"/>
          <w:i w:val="off"/>
        </w:rPr>
        <w:t>第七卷，第115页；第十卷，第137页。</w:t>
      </w:r>
      <w:bookmarkEnd w:id="6728"/>
    </w:p>
    <w:p>
      <w:pPr>
        <w:pageBreakBefore w:val="off"/>
        <w:tabs/>
        <w:wordWrap w:val="off"/>
        <w:spacing w:before="0" w:after="0" w:line="520" w:lineRule="atLeast"/>
        <w:ind w:left="20" w:right="0"/>
        <w:jc w:val="both"/>
        <w:textAlignment w:val="baseline"/>
        <w:rPr>
          <w:sz w:val="34"/>
        </w:rPr>
      </w:pPr>
      <w:bookmarkStart w:name="" w:id="6729"/>
      <w:r>
        <w:rPr>
          <w:rFonts w:ascii="仿宋" w:hAnsi="仿宋" w:cs="仿宋" w:eastAsia="仿宋"/>
          <w:sz w:val="34"/>
          <w:spacing w:val="0"/>
          <w:color w:val="000000"/>
          <w:b w:val="off"/>
          <w:i w:val="off"/>
        </w:rPr>
        <w:t>Dium</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(第安)：马其顿的城镇，第一卷，第5页。</w:t>
      </w:r>
      <w:bookmarkEnd w:id="6729"/>
    </w:p>
    <w:p>
      <w:pPr>
        <w:pageBreakBefore w:val="off"/>
        <w:tabs/>
        <w:wordWrap w:val="off"/>
        <w:spacing w:before="0" w:after="0" w:line="520" w:lineRule="atLeast"/>
        <w:ind w:left="20" w:right="0"/>
        <w:jc w:val="both"/>
        <w:textAlignment w:val="baseline"/>
        <w:rPr>
          <w:sz w:val="34"/>
        </w:rPr>
      </w:pPr>
      <w:bookmarkStart w:name="" w:id="6730"/>
      <w:r>
        <w:rPr>
          <w:rFonts w:ascii="仿宋" w:hAnsi="仿宋" w:cs="仿宋" w:eastAsia="仿宋"/>
          <w:sz w:val="34"/>
          <w:spacing w:val="0"/>
          <w:color w:val="000000"/>
          <w:b w:val="off"/>
          <w:i w:val="off"/>
        </w:rPr>
        <w:t>Divisions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(分割)：柏拉图使用的术语，第三卷，第80页。</w:t>
      </w:r>
      <w:bookmarkEnd w:id="6730"/>
    </w:p>
    <w:p>
      <w:pPr>
        <w:pageBreakBefore w:val="off"/>
        <w:tabs/>
        <w:wordWrap w:val="off"/>
        <w:spacing w:before="0" w:after="0" w:line="520" w:lineRule="atLeast"/>
        <w:ind w:left="20" w:right="0"/>
        <w:jc w:val="both"/>
        <w:textAlignment w:val="baseline"/>
        <w:rPr>
          <w:sz w:val="34"/>
        </w:rPr>
      </w:pPr>
      <w:bookmarkStart w:name="" w:id="6731"/>
      <w:r>
        <w:rPr>
          <w:rFonts w:ascii="仿宋" w:hAnsi="仿宋" w:cs="仿宋" w:eastAsia="仿宋"/>
          <w:sz w:val="34"/>
          <w:spacing w:val="0"/>
          <w:color w:val="000000"/>
          <w:b w:val="off"/>
          <w:i w:val="off"/>
        </w:rPr>
        <w:t>Dogma</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(肯定论断)：柏拉图使用的术语，第三卷，第51页。</w:t>
      </w:r>
      <w:bookmarkEnd w:id="6731"/>
    </w:p>
    <w:p>
      <w:pPr>
        <w:pageBreakBefore w:val="off"/>
        <w:tabs/>
        <w:wordWrap w:val="off"/>
        <w:spacing w:before="0" w:after="0" w:line="520" w:lineRule="atLeast"/>
        <w:ind w:left="440" w:right="60" w:hanging="420"/>
        <w:jc w:val="both"/>
        <w:textAlignment w:val="baseline"/>
        <w:rPr>
          <w:sz w:val="34"/>
        </w:rPr>
      </w:pPr>
      <w:bookmarkStart w:name="" w:id="6732"/>
      <w:r>
        <w:rPr>
          <w:rFonts w:ascii="仿宋" w:hAnsi="仿宋" w:cs="仿宋" w:eastAsia="仿宋"/>
          <w:sz w:val="34"/>
          <w:spacing w:val="0"/>
          <w:color w:val="000000"/>
          <w:b w:val="off"/>
          <w:i w:val="off"/>
        </w:rPr>
        <w:t>Dogmatics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and</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Sceptics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(独断论和怀疑论)：第一卷，第16页；第九</w:t>
      </w:r>
      <w:r>
        <w:rPr>
          <w:rFonts w:ascii="仿宋" w:hAnsi="仿宋" w:cs="仿宋" w:eastAsia="仿宋"/>
          <w:sz w:val="34"/>
          <w:spacing w:val="0"/>
          <w:color w:val="000000"/>
          <w:b w:val="off"/>
          <w:i w:val="off"/>
        </w:rPr>
        <w:t>卷，第77、104页。</w:t>
      </w:r>
      <w:bookmarkEnd w:id="6732"/>
    </w:p>
    <w:p>
      <w:pPr>
        <w:pageBreakBefore w:val="off"/>
        <w:tabs/>
        <w:wordWrap w:val="off"/>
        <w:spacing w:before="0" w:after="0" w:line="520" w:lineRule="atLeast"/>
        <w:ind w:left="20" w:right="0"/>
        <w:jc w:val="both"/>
        <w:textAlignment w:val="baseline"/>
        <w:rPr>
          <w:sz w:val="34"/>
        </w:rPr>
      </w:pPr>
      <w:bookmarkStart w:name="" w:id="6733"/>
      <w:r>
        <w:rPr>
          <w:rFonts w:ascii="仿宋" w:hAnsi="仿宋" w:cs="仿宋" w:eastAsia="仿宋"/>
          <w:sz w:val="34"/>
          <w:spacing w:val="0"/>
          <w:color w:val="000000"/>
          <w:b w:val="off"/>
          <w:i w:val="off"/>
        </w:rPr>
        <w:t>Dorian</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mode</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in</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music〔多立斯模式(音乐里的)〕：第四卷，第19页。</w:t>
      </w:r>
      <w:bookmarkEnd w:id="6733"/>
    </w:p>
    <w:p>
      <w:pPr>
        <w:pageBreakBefore w:val="off"/>
        <w:tabs/>
        <w:wordWrap w:val="off"/>
        <w:spacing w:before="0" w:after="0" w:line="520" w:lineRule="atLeast"/>
        <w:ind w:left="20" w:right="0"/>
        <w:jc w:val="both"/>
        <w:textAlignment w:val="baseline"/>
        <w:rPr>
          <w:sz w:val="34"/>
        </w:rPr>
      </w:pPr>
      <w:bookmarkStart w:name="" w:id="6734"/>
      <w:r>
        <w:rPr>
          <w:rFonts w:ascii="仿宋" w:hAnsi="仿宋" w:cs="仿宋" w:eastAsia="仿宋"/>
          <w:sz w:val="34"/>
          <w:spacing w:val="0"/>
          <w:color w:val="000000"/>
          <w:b w:val="off"/>
          <w:i w:val="off"/>
        </w:rPr>
        <w:t>Draco</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(德拉科)：立法者，第一卷，第55页。</w:t>
      </w:r>
      <w:bookmarkEnd w:id="6734"/>
    </w:p>
    <w:p>
      <w:pPr>
        <w:pageBreakBefore w:val="off"/>
        <w:tabs/>
        <w:wordWrap w:val="off"/>
        <w:spacing w:before="0" w:after="0" w:line="520" w:lineRule="atLeast"/>
        <w:ind w:left="20" w:right="0"/>
        <w:jc w:val="both"/>
        <w:textAlignment w:val="baseline"/>
        <w:rPr>
          <w:sz w:val="34"/>
        </w:rPr>
      </w:pPr>
      <w:bookmarkStart w:name="" w:id="6735"/>
      <w:r>
        <w:rPr>
          <w:rFonts w:ascii="仿宋" w:hAnsi="仿宋" w:cs="仿宋" w:eastAsia="仿宋"/>
          <w:sz w:val="34"/>
          <w:spacing w:val="0"/>
          <w:color w:val="000000"/>
          <w:b w:val="off"/>
          <w:i w:val="off"/>
        </w:rPr>
        <w:t>Dropides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(德洛庇德)：梭伦的兄弟，第三卷，第1页。</w:t>
      </w:r>
      <w:bookmarkEnd w:id="6735"/>
    </w:p>
    <w:p>
      <w:pPr>
        <w:pageBreakBefore w:val="off"/>
        <w:tabs/>
        <w:wordWrap w:val="off"/>
        <w:spacing w:before="0" w:after="0" w:line="520" w:lineRule="atLeast"/>
        <w:ind w:left="20" w:right="0"/>
        <w:jc w:val="both"/>
        <w:textAlignment w:val="baseline"/>
        <w:rPr>
          <w:sz w:val="34"/>
        </w:rPr>
      </w:pPr>
      <w:bookmarkStart w:name="" w:id="6736"/>
      <w:r>
        <w:rPr>
          <w:rFonts w:ascii="仿宋" w:hAnsi="仿宋" w:cs="仿宋" w:eastAsia="仿宋"/>
          <w:sz w:val="34"/>
          <w:spacing w:val="0"/>
          <w:color w:val="000000"/>
          <w:b w:val="off"/>
          <w:i w:val="off"/>
        </w:rPr>
        <w:t>Druids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(德鲁伊)：第一卷，第1、6页。</w:t>
      </w:r>
      <w:bookmarkEnd w:id="6736"/>
    </w:p>
    <w:p>
      <w:pPr>
        <w:pageBreakBefore w:val="off"/>
        <w:tabs/>
        <w:wordWrap w:val="off"/>
        <w:spacing w:before="0" w:after="0" w:line="520" w:lineRule="atLeast"/>
        <w:ind w:left="20" w:right="0"/>
        <w:jc w:val="both"/>
        <w:textAlignment w:val="baseline"/>
        <w:rPr>
          <w:sz w:val="34"/>
        </w:rPr>
      </w:pPr>
      <w:bookmarkStart w:name="" w:id="6737"/>
      <w:r>
        <w:rPr>
          <w:rFonts w:ascii="仿宋" w:hAnsi="仿宋" w:cs="仿宋" w:eastAsia="仿宋"/>
          <w:sz w:val="34"/>
          <w:spacing w:val="0"/>
          <w:color w:val="000000"/>
          <w:b w:val="off"/>
          <w:i w:val="off"/>
        </w:rPr>
        <w:t>Druids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(德鲁伊教团)：第一卷，第1页。</w:t>
      </w:r>
      <w:bookmarkEnd w:id="6737"/>
    </w:p>
    <w:p>
      <w:pPr>
        <w:pageBreakBefore w:val="off"/>
        <w:tabs/>
        <w:wordWrap w:val="off"/>
        <w:spacing w:before="0" w:after="0" w:line="520" w:lineRule="atLeast"/>
        <w:ind w:left="20" w:right="0"/>
        <w:jc w:val="both"/>
        <w:textAlignment w:val="baseline"/>
        <w:rPr>
          <w:sz w:val="34"/>
        </w:rPr>
      </w:pPr>
      <w:bookmarkStart w:name="" w:id="6738"/>
      <w:r>
        <w:rPr>
          <w:rFonts w:ascii="仿宋" w:hAnsi="仿宋" w:cs="仿宋" w:eastAsia="仿宋"/>
          <w:sz w:val="34"/>
          <w:spacing w:val="0"/>
          <w:color w:val="000000"/>
          <w:b w:val="off"/>
          <w:i w:val="off"/>
        </w:rPr>
        <w:t>Duty</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(责任)：第七卷，第108页。</w:t>
      </w:r>
      <w:bookmarkEnd w:id="6738"/>
    </w:p>
    <w:p>
      <w:pPr>
        <w:pageBreakBefore w:val="off"/>
        <w:tabs/>
        <w:wordWrap w:val="off"/>
        <w:spacing w:before="0" w:after="0" w:line="540" w:lineRule="exact"/>
        <w:ind w:left="0" w:right="0"/>
        <w:jc w:val="both"/>
        <w:textAlignment w:val="baseline"/>
        <w:rPr>
          <w:sz w:val="34"/>
        </w:rPr>
      </w:pPr>
      <w:bookmarkStart w:name="" w:id="6739"/>
      <w:r>
        <w:rPr>
          <w:rFonts w:ascii="宋体" w:hAnsi="宋体" w:cs="宋体" w:eastAsia="宋体"/>
          <w:sz w:val="34"/>
          <w:spacing w:val="0"/>
          <w:color w:val="000000"/>
          <w:b w:val="off"/>
          <w:i w:val="off"/>
        </w:rPr>
        <w:t/>
      </w:r>
      <w:bookmarkEnd w:id="6739"/>
    </w:p>
    <w:p>
      <w:pPr>
        <w:pageBreakBefore w:val="off"/>
        <w:tabs/>
        <w:wordWrap w:val="off"/>
        <w:spacing w:before="0" w:after="0" w:line="1500" w:lineRule="atLeast"/>
        <w:ind w:left="0" w:right="0"/>
        <w:jc w:val="center"/>
        <w:textAlignment w:val="baseline"/>
        <w:rPr>
          <w:sz w:val="110"/>
        </w:rPr>
      </w:pPr>
      <w:bookmarkStart w:name="" w:id="6740"/>
      <w:r>
        <w:rPr>
          <w:rFonts w:ascii="仿宋" w:hAnsi="仿宋" w:cs="仿宋" w:eastAsia="仿宋"/>
          <w:sz w:val="110"/>
          <w:spacing w:val="0"/>
          <w:color w:val="000000"/>
          <w:b w:val="off"/>
          <w:i w:val="off"/>
        </w:rPr>
        <w:t>E</w:t>
      </w:r>
      <w:bookmarkEnd w:id="6740"/>
    </w:p>
    <w:p>
      <w:pPr>
        <w:pageBreakBefore w:val="off"/>
        <w:tabs/>
        <w:wordWrap w:val="off"/>
        <w:spacing w:before="0" w:after="0" w:line="540" w:lineRule="exact"/>
        <w:ind w:left="0" w:right="0"/>
        <w:jc w:val="center"/>
        <w:textAlignment w:val="baseline"/>
        <w:rPr>
          <w:sz w:val="34"/>
        </w:rPr>
      </w:pPr>
      <w:bookmarkStart w:name="" w:id="6741"/>
      <w:r>
        <w:rPr>
          <w:rFonts w:ascii="宋体" w:hAnsi="宋体" w:cs="宋体" w:eastAsia="宋体"/>
          <w:sz w:val="34"/>
          <w:spacing w:val="0"/>
          <w:color w:val="000000"/>
          <w:b w:val="off"/>
          <w:i w:val="off"/>
        </w:rPr>
        <w:t/>
      </w:r>
      <w:bookmarkEnd w:id="6741"/>
    </w:p>
    <w:p>
      <w:pPr>
        <w:pageBreakBefore w:val="off"/>
        <w:tabs/>
        <w:wordWrap w:val="off"/>
        <w:spacing w:before="0" w:after="0" w:line="520" w:lineRule="atLeast"/>
        <w:ind w:left="20" w:right="0"/>
        <w:jc w:val="both"/>
        <w:textAlignment w:val="baseline"/>
        <w:rPr>
          <w:sz w:val="34"/>
        </w:rPr>
      </w:pPr>
      <w:bookmarkStart w:name="" w:id="6742"/>
      <w:r>
        <w:rPr>
          <w:rFonts w:ascii="仿宋" w:hAnsi="仿宋" w:cs="仿宋" w:eastAsia="仿宋"/>
          <w:sz w:val="34"/>
          <w:spacing w:val="0"/>
          <w:color w:val="000000"/>
          <w:b w:val="off"/>
          <w:i w:val="off"/>
        </w:rPr>
        <w:t>Earthquakes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(地震)：第二卷，第9页；第七卷，第154页；第十卷，</w:t>
      </w:r>
      <w:bookmarkEnd w:id="6742"/>
    </w:p>
    <w:p>
      <w:pPr>
        <w:pageBreakBefore w:val="off"/>
        <w:tabs/>
        <w:wordWrap w:val="off"/>
        <w:spacing w:before="0" w:after="0" w:line="480" w:lineRule="atLeast"/>
        <w:ind w:left="0" w:right="0"/>
        <w:jc w:val="center"/>
        <w:textAlignment w:val="baseline"/>
        <w:rPr>
          <w:sz w:val="36"/>
        </w:rPr>
      </w:pPr>
      <w:bookmarkStart w:name="" w:id="6743"/>
      <w:r>
        <w:rPr>
          <w:rFonts w:ascii="楷体" w:hAnsi="楷体" w:cs="楷体" w:eastAsia="楷体"/>
          <w:sz w:val="36"/>
          <w:spacing w:val="0"/>
          <w:color w:val="000000"/>
          <w:b w:val="off"/>
          <w:i w:val="off"/>
        </w:rPr>
        <w:t>——</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777</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w:t>
      </w:r>
      <w:bookmarkEnd w:id="6743"/>
    </w:p>
    <w:p>
      <w:r>
        <w:t/>
      </w:r>
    </w:p>
    <w:p>
      <w:pPr>
        <w:sectPr>
          <w:footerReference r:id="rId761"/>
          <w:headerReference r:id="rId762" w:type="default"/>
          <w:type w:val="nextPage"/>
          <w:pgSz w:w="15700" w:h="22880"/>
          <w:pgMar w:left="2260" w:top="1780" w:right="2260" w:bottom="1780" w:header="1480" w:footer="1480"/>
          <w:cols w:num="1"/>
        </w:sectPr>
      </w:pPr>
    </w:p>
    <w:p>
      <w:pPr>
        <w:pageBreakBefore w:val="off"/>
        <w:tabs/>
        <w:wordWrap w:val="off"/>
        <w:spacing w:before="320" w:after="0" w:line="580" w:lineRule="atLeast"/>
        <w:ind w:left="0" w:right="0"/>
        <w:jc w:val="center"/>
        <w:textAlignment w:val="baseline"/>
        <w:rPr>
          <w:sz w:val="43"/>
        </w:rPr>
      </w:pPr>
      <w:bookmarkStart w:name="" w:id="6744"/>
      <w:r>
        <w:rPr>
          <w:rFonts w:ascii="楷体" w:hAnsi="楷体" w:cs="楷体" w:eastAsia="楷体"/>
          <w:sz w:val="43"/>
          <w:spacing w:val="0"/>
          <w:color w:val="000000"/>
          <w:u w:val="single"/>
          <w:b w:val="off"/>
          <w:i w:val="off"/>
        </w:rPr>
        <w:t xml:space="preserve">                     名哲言行录                    </w:t>
      </w:r>
      <w:bookmarkEnd w:id="6744"/>
    </w:p>
    <w:p>
      <w:pPr>
        <w:pageBreakBefore w:val="off"/>
        <w:tabs/>
        <w:wordWrap w:val="off"/>
        <w:spacing w:before="0" w:after="0" w:line="580" w:lineRule="exact"/>
        <w:ind w:left="0" w:right="0"/>
        <w:jc w:val="center"/>
        <w:textAlignment w:val="baseline"/>
        <w:rPr>
          <w:sz w:val="43"/>
        </w:rPr>
      </w:pPr>
      <w:bookmarkStart w:name="" w:id="6745"/>
      <w:r>
        <w:rPr>
          <w:rFonts w:ascii="宋体" w:hAnsi="宋体" w:cs="宋体" w:eastAsia="宋体"/>
          <w:sz w:val="43"/>
          <w:spacing w:val="0"/>
          <w:color w:val="000000"/>
          <w:b w:val="off"/>
          <w:i w:val="off"/>
        </w:rPr>
        <w:t/>
      </w:r>
      <w:bookmarkEnd w:id="6745"/>
    </w:p>
    <w:p>
      <w:pPr>
        <w:pageBreakBefore w:val="off"/>
        <w:tabs/>
        <w:wordWrap w:val="off"/>
        <w:spacing w:before="0" w:after="0" w:line="600" w:lineRule="atLeast"/>
        <w:ind w:left="900" w:right="0"/>
        <w:jc w:val="both"/>
        <w:textAlignment w:val="baseline"/>
        <w:rPr>
          <w:sz w:val="35"/>
        </w:rPr>
      </w:pPr>
      <w:bookmarkStart w:name="" w:id="6746"/>
      <w:r>
        <w:rPr>
          <w:rFonts w:ascii="仿宋" w:hAnsi="仿宋" w:cs="仿宋" w:eastAsia="仿宋"/>
          <w:sz w:val="35"/>
          <w:spacing w:val="0"/>
          <w:color w:val="000000"/>
          <w:b w:val="off"/>
          <w:i w:val="off"/>
        </w:rPr>
        <w:t>第105页。</w:t>
      </w:r>
      <w:bookmarkEnd w:id="6746"/>
    </w:p>
    <w:p>
      <w:pPr>
        <w:pageBreakBefore w:val="off"/>
        <w:tabs/>
        <w:wordWrap w:val="off"/>
        <w:spacing w:before="0" w:after="0" w:line="600" w:lineRule="atLeast"/>
        <w:ind w:left="460" w:right="0"/>
        <w:jc w:val="both"/>
        <w:textAlignment w:val="baseline"/>
        <w:rPr>
          <w:sz w:val="35"/>
        </w:rPr>
      </w:pPr>
      <w:bookmarkStart w:name="" w:id="6747"/>
      <w:r>
        <w:rPr>
          <w:rFonts w:ascii="仿宋" w:hAnsi="仿宋" w:cs="仿宋" w:eastAsia="仿宋"/>
          <w:sz w:val="35"/>
          <w:spacing w:val="0"/>
          <w:color w:val="000000"/>
          <w:b w:val="on"/>
          <w:i w:val="off"/>
        </w:rPr>
        <w:t xml:space="preserve">Echecles </w:t>
      </w:r>
      <w:r>
        <w:rPr>
          <w:rFonts w:ascii="仿宋" w:hAnsi="仿宋" w:cs="仿宋" w:eastAsia="仿宋"/>
          <w:sz w:val="35"/>
          <w:spacing w:val="0"/>
          <w:color w:val="000000"/>
          <w:b w:val="off"/>
          <w:i w:val="off"/>
        </w:rPr>
        <w:t>(厄刻克勒)：克莱俄美尼的学生，第六卷，第95页。</w:t>
      </w:r>
      <w:bookmarkEnd w:id="6747"/>
    </w:p>
    <w:p>
      <w:pPr>
        <w:pageBreakBefore w:val="off"/>
        <w:tabs/>
        <w:wordWrap w:val="off"/>
        <w:spacing w:before="0" w:after="0" w:line="600" w:lineRule="atLeast"/>
        <w:ind w:left="460" w:right="0"/>
        <w:jc w:val="both"/>
        <w:textAlignment w:val="baseline"/>
        <w:rPr>
          <w:sz w:val="35"/>
        </w:rPr>
      </w:pPr>
      <w:bookmarkStart w:name="" w:id="6748"/>
      <w:r>
        <w:rPr>
          <w:rFonts w:ascii="仿宋" w:hAnsi="仿宋" w:cs="仿宋" w:eastAsia="仿宋"/>
          <w:sz w:val="35"/>
          <w:spacing w:val="0"/>
          <w:color w:val="000000"/>
          <w:b w:val="on"/>
          <w:i w:val="off"/>
        </w:rPr>
        <w:t xml:space="preserve">Echecrates </w:t>
      </w:r>
      <w:r>
        <w:rPr>
          <w:rFonts w:ascii="仿宋" w:hAnsi="仿宋" w:cs="仿宋" w:eastAsia="仿宋"/>
          <w:sz w:val="35"/>
          <w:spacing w:val="0"/>
          <w:color w:val="000000"/>
          <w:b w:val="off"/>
          <w:i w:val="off"/>
        </w:rPr>
        <w:t>(厄刻克拉底)：毕达哥拉斯派成员，第八卷，第46页。</w:t>
      </w:r>
      <w:bookmarkEnd w:id="6748"/>
    </w:p>
    <w:p>
      <w:pPr>
        <w:pageBreakBefore w:val="off"/>
        <w:tabs/>
        <w:wordWrap w:val="off"/>
        <w:spacing w:before="0" w:after="0" w:line="600" w:lineRule="atLeast"/>
        <w:ind w:left="460" w:right="0"/>
        <w:jc w:val="both"/>
        <w:textAlignment w:val="baseline"/>
        <w:rPr>
          <w:sz w:val="35"/>
        </w:rPr>
      </w:pPr>
      <w:bookmarkStart w:name="" w:id="6749"/>
      <w:r>
        <w:rPr>
          <w:rFonts w:ascii="仿宋" w:hAnsi="仿宋" w:cs="仿宋" w:eastAsia="仿宋"/>
          <w:sz w:val="35"/>
          <w:spacing w:val="0"/>
          <w:color w:val="000000"/>
          <w:b w:val="on"/>
          <w:i w:val="off"/>
        </w:rPr>
        <w:t xml:space="preserve">Eclectics </w:t>
      </w:r>
      <w:r>
        <w:rPr>
          <w:rFonts w:ascii="仿宋" w:hAnsi="仿宋" w:cs="仿宋" w:eastAsia="仿宋"/>
          <w:sz w:val="35"/>
          <w:spacing w:val="0"/>
          <w:color w:val="000000"/>
          <w:b w:val="off"/>
          <w:i w:val="off"/>
        </w:rPr>
        <w:t>(折衷派)：第一卷，第21页。</w:t>
      </w:r>
      <w:bookmarkEnd w:id="6749"/>
    </w:p>
    <w:p>
      <w:pPr>
        <w:pageBreakBefore w:val="off"/>
        <w:tabs/>
        <w:wordWrap w:val="off"/>
        <w:spacing w:before="0" w:after="0" w:line="600" w:lineRule="atLeast"/>
        <w:ind w:left="880" w:right="60" w:hanging="420"/>
        <w:jc w:val="both"/>
        <w:textAlignment w:val="baseline"/>
        <w:rPr>
          <w:sz w:val="35"/>
        </w:rPr>
      </w:pPr>
      <w:bookmarkStart w:name="" w:id="6750"/>
      <w:r>
        <w:rPr>
          <w:rFonts w:ascii="仿宋" w:hAnsi="仿宋" w:cs="仿宋" w:eastAsia="仿宋"/>
          <w:sz w:val="35"/>
          <w:spacing w:val="0"/>
          <w:color w:val="000000"/>
          <w:b w:val="on"/>
          <w:i w:val="off"/>
        </w:rPr>
        <w:t xml:space="preserve">Education </w:t>
      </w:r>
      <w:r>
        <w:rPr>
          <w:rFonts w:ascii="仿宋" w:hAnsi="仿宋" w:cs="仿宋" w:eastAsia="仿宋"/>
          <w:sz w:val="35"/>
          <w:spacing w:val="0"/>
          <w:color w:val="000000"/>
          <w:b w:val="off"/>
          <w:i w:val="off"/>
        </w:rPr>
        <w:t>(教育)：第二卷，第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69页；第五卷，第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17、18、19、21</w:t>
      </w:r>
      <w:r>
        <w:rPr>
          <w:rFonts w:ascii="仿宋" w:hAnsi="仿宋" w:cs="仿宋" w:eastAsia="仿宋"/>
          <w:sz w:val="35"/>
          <w:spacing w:val="0"/>
          <w:color w:val="000000"/>
          <w:b w:val="off"/>
          <w:i w:val="off"/>
        </w:rPr>
        <w:t>页；第九卷，第1页；第二卷，第71、106页。</w:t>
      </w:r>
      <w:bookmarkEnd w:id="6750"/>
    </w:p>
    <w:p>
      <w:pPr>
        <w:pageBreakBefore w:val="off"/>
        <w:tabs/>
        <w:wordWrap w:val="off"/>
        <w:spacing w:before="0" w:after="0" w:line="600" w:lineRule="atLeast"/>
        <w:ind w:left="880" w:right="80" w:hanging="420"/>
        <w:jc w:val="both"/>
        <w:textAlignment w:val="baseline"/>
        <w:rPr>
          <w:sz w:val="35"/>
        </w:rPr>
      </w:pPr>
      <w:bookmarkStart w:name="" w:id="6751"/>
      <w:r>
        <w:rPr>
          <w:rFonts w:ascii="仿宋" w:hAnsi="仿宋" w:cs="仿宋" w:eastAsia="仿宋"/>
          <w:sz w:val="35"/>
          <w:spacing w:val="0"/>
          <w:color w:val="000000"/>
          <w:b w:val="on"/>
          <w:i w:val="off"/>
        </w:rPr>
        <w:t xml:space="preserve">Elea </w:t>
      </w:r>
      <w:r>
        <w:rPr>
          <w:rFonts w:ascii="仿宋" w:hAnsi="仿宋" w:cs="仿宋" w:eastAsia="仿宋"/>
          <w:sz w:val="35"/>
          <w:spacing w:val="0"/>
          <w:color w:val="000000"/>
          <w:b w:val="off"/>
          <w:i w:val="off"/>
        </w:rPr>
        <w:t>(爱利亚)：位于低地意大利</w:t>
      </w:r>
      <w:r>
        <w:rPr>
          <w:rFonts w:ascii="仿宋" w:hAnsi="仿宋" w:cs="仿宋" w:eastAsia="仿宋"/>
          <w:sz w:val="35"/>
          <w:spacing w:val="0"/>
          <w:color w:val="000000"/>
          <w:b w:val="on"/>
          <w:i w:val="off"/>
        </w:rPr>
        <w:t>(Lower Italy)</w:t>
      </w:r>
      <w:r>
        <w:rPr>
          <w:rFonts w:ascii="仿宋" w:hAnsi="仿宋" w:cs="仿宋" w:eastAsia="仿宋"/>
          <w:sz w:val="35"/>
          <w:spacing w:val="0"/>
          <w:color w:val="000000"/>
          <w:b w:val="off"/>
          <w:i w:val="off"/>
        </w:rPr>
        <w:t>，第九卷，第28页；</w:t>
      </w:r>
      <w:r>
        <w:rPr>
          <w:rFonts w:ascii="仿宋" w:hAnsi="仿宋" w:cs="仿宋" w:eastAsia="仿宋"/>
          <w:sz w:val="35"/>
          <w:spacing w:val="0"/>
          <w:color w:val="000000"/>
          <w:b w:val="off"/>
          <w:i w:val="off"/>
        </w:rPr>
        <w:t>芝诺、留基伯和巴门尼德的家乡，第九卷，第21页。</w:t>
      </w:r>
      <w:bookmarkEnd w:id="6751"/>
    </w:p>
    <w:p>
      <w:pPr>
        <w:pageBreakBefore w:val="off"/>
        <w:tabs/>
        <w:wordWrap w:val="off"/>
        <w:spacing w:before="0" w:after="0" w:line="600" w:lineRule="atLeast"/>
        <w:ind w:left="460" w:right="0"/>
        <w:jc w:val="both"/>
        <w:textAlignment w:val="baseline"/>
        <w:rPr>
          <w:sz w:val="35"/>
        </w:rPr>
      </w:pPr>
      <w:bookmarkStart w:name="" w:id="6752"/>
      <w:r>
        <w:rPr>
          <w:rFonts w:ascii="仿宋" w:hAnsi="仿宋" w:cs="仿宋" w:eastAsia="仿宋"/>
          <w:sz w:val="35"/>
          <w:spacing w:val="0"/>
          <w:color w:val="000000"/>
          <w:b w:val="on"/>
          <w:i w:val="off"/>
        </w:rPr>
        <w:t xml:space="preserve">Eleatics </w:t>
      </w:r>
      <w:r>
        <w:rPr>
          <w:rFonts w:ascii="仿宋" w:hAnsi="仿宋" w:cs="仿宋" w:eastAsia="仿宋"/>
          <w:sz w:val="35"/>
          <w:spacing w:val="0"/>
          <w:color w:val="000000"/>
          <w:b w:val="off"/>
          <w:i w:val="off"/>
        </w:rPr>
        <w:t>(爱利亚派)：第一卷，第18页；第九卷，第21、25页。</w:t>
      </w:r>
      <w:bookmarkEnd w:id="6752"/>
    </w:p>
    <w:p>
      <w:pPr>
        <w:pageBreakBefore w:val="off"/>
        <w:tabs/>
        <w:wordWrap w:val="off"/>
        <w:spacing w:before="0" w:after="0" w:line="600" w:lineRule="atLeast"/>
        <w:ind w:left="880" w:right="60" w:hanging="420"/>
        <w:jc w:val="both"/>
        <w:textAlignment w:val="baseline"/>
        <w:rPr>
          <w:sz w:val="35"/>
        </w:rPr>
      </w:pPr>
      <w:bookmarkStart w:name="" w:id="6753"/>
      <w:r>
        <w:rPr>
          <w:rFonts w:ascii="仿宋" w:hAnsi="仿宋" w:cs="仿宋" w:eastAsia="仿宋"/>
          <w:sz w:val="35"/>
          <w:spacing w:val="0"/>
          <w:color w:val="000000"/>
          <w:b w:val="on"/>
          <w:i w:val="off"/>
        </w:rPr>
        <w:t xml:space="preserve">Elements </w:t>
      </w:r>
      <w:r>
        <w:rPr>
          <w:rFonts w:ascii="仿宋" w:hAnsi="仿宋" w:cs="仿宋" w:eastAsia="仿宋"/>
          <w:sz w:val="35"/>
          <w:spacing w:val="0"/>
          <w:color w:val="000000"/>
          <w:b w:val="off"/>
          <w:i w:val="off"/>
        </w:rPr>
        <w:t>(元素)：柏拉图学说，第三卷，第70页；斯多亚派，第七</w:t>
      </w:r>
      <w:r>
        <w:rPr>
          <w:rFonts w:ascii="仿宋" w:hAnsi="仿宋" w:cs="仿宋" w:eastAsia="仿宋"/>
          <w:sz w:val="35"/>
          <w:spacing w:val="0"/>
          <w:color w:val="000000"/>
          <w:b w:val="off"/>
          <w:i w:val="off"/>
        </w:rPr>
        <w:t>卷，第134页；赫拉克利特，第九卷，第8页；毕达哥拉斯，第八</w:t>
      </w:r>
      <w:r>
        <w:rPr>
          <w:rFonts w:ascii="仿宋" w:hAnsi="仿宋" w:cs="仿宋" w:eastAsia="仿宋"/>
          <w:sz w:val="35"/>
          <w:spacing w:val="0"/>
          <w:color w:val="000000"/>
          <w:b w:val="off"/>
          <w:i w:val="off"/>
        </w:rPr>
        <w:t>卷，第25页。</w:t>
      </w:r>
      <w:bookmarkEnd w:id="6753"/>
    </w:p>
    <w:p>
      <w:pPr>
        <w:pageBreakBefore w:val="off"/>
        <w:tabs/>
        <w:wordWrap w:val="off"/>
        <w:spacing w:before="0" w:after="0" w:line="600" w:lineRule="atLeast"/>
        <w:ind w:left="460" w:right="0"/>
        <w:jc w:val="both"/>
        <w:textAlignment w:val="baseline"/>
        <w:rPr>
          <w:sz w:val="35"/>
        </w:rPr>
      </w:pPr>
      <w:bookmarkStart w:name="" w:id="6754"/>
      <w:r>
        <w:rPr>
          <w:rFonts w:ascii="仿宋" w:hAnsi="仿宋" w:cs="仿宋" w:eastAsia="仿宋"/>
          <w:sz w:val="35"/>
          <w:spacing w:val="0"/>
          <w:color w:val="000000"/>
          <w:b w:val="on"/>
          <w:i w:val="off"/>
        </w:rPr>
        <w:t xml:space="preserve">Eleusis </w:t>
      </w:r>
      <w:r>
        <w:rPr>
          <w:rFonts w:ascii="仿宋" w:hAnsi="仿宋" w:cs="仿宋" w:eastAsia="仿宋"/>
          <w:sz w:val="35"/>
          <w:spacing w:val="0"/>
          <w:color w:val="000000"/>
          <w:b w:val="off"/>
          <w:i w:val="off"/>
        </w:rPr>
        <w:t>(埃琉西斯)：与得墨忒尔有关，第五卷，第4页。</w:t>
      </w:r>
      <w:bookmarkEnd w:id="6754"/>
    </w:p>
    <w:p>
      <w:pPr>
        <w:pageBreakBefore w:val="off"/>
        <w:tabs/>
        <w:wordWrap w:val="off"/>
        <w:spacing w:before="0" w:after="0" w:line="600" w:lineRule="atLeast"/>
        <w:ind w:left="920" w:right="40" w:hanging="460"/>
        <w:jc w:val="both"/>
        <w:textAlignment w:val="baseline"/>
        <w:rPr>
          <w:sz w:val="35"/>
        </w:rPr>
      </w:pPr>
      <w:bookmarkStart w:name="" w:id="6755"/>
      <w:r>
        <w:rPr>
          <w:rFonts w:ascii="仿宋" w:hAnsi="仿宋" w:cs="仿宋" w:eastAsia="仿宋"/>
          <w:sz w:val="35"/>
          <w:spacing w:val="0"/>
          <w:color w:val="000000"/>
          <w:b w:val="on"/>
          <w:i w:val="off"/>
        </w:rPr>
        <w:t xml:space="preserve">Elian school of philosophy </w:t>
      </w:r>
      <w:r>
        <w:rPr>
          <w:rFonts w:ascii="仿宋" w:hAnsi="仿宋" w:cs="仿宋" w:eastAsia="仿宋"/>
          <w:sz w:val="35"/>
          <w:spacing w:val="0"/>
          <w:color w:val="000000"/>
          <w:b w:val="off"/>
          <w:i w:val="off"/>
        </w:rPr>
        <w:t>(埃利斯学派)：哲学派别，第一卷，第17、</w:t>
      </w:r>
      <w:r>
        <w:rPr>
          <w:rFonts w:ascii="仿宋" w:hAnsi="仿宋" w:cs="仿宋" w:eastAsia="仿宋"/>
          <w:sz w:val="35"/>
          <w:spacing w:val="0"/>
          <w:color w:val="000000"/>
          <w:b w:val="off"/>
          <w:i w:val="off"/>
        </w:rPr>
        <w:t>18页；第二卷，第105、126页。</w:t>
      </w:r>
      <w:bookmarkEnd w:id="6755"/>
    </w:p>
    <w:p>
      <w:pPr>
        <w:pageBreakBefore w:val="off"/>
        <w:tabs/>
        <w:wordWrap w:val="off"/>
        <w:spacing w:before="0" w:after="0" w:line="600" w:lineRule="atLeast"/>
        <w:ind w:left="460" w:right="0"/>
        <w:jc w:val="both"/>
        <w:textAlignment w:val="baseline"/>
        <w:rPr>
          <w:sz w:val="35"/>
        </w:rPr>
      </w:pPr>
      <w:bookmarkStart w:name="" w:id="6756"/>
      <w:r>
        <w:rPr>
          <w:rFonts w:ascii="仿宋" w:hAnsi="仿宋" w:cs="仿宋" w:eastAsia="仿宋"/>
          <w:sz w:val="35"/>
          <w:spacing w:val="0"/>
          <w:color w:val="000000"/>
          <w:b w:val="on"/>
          <w:i w:val="off"/>
        </w:rPr>
        <w:t xml:space="preserve">Elis </w:t>
      </w:r>
      <w:r>
        <w:rPr>
          <w:rFonts w:ascii="仿宋" w:hAnsi="仿宋" w:cs="仿宋" w:eastAsia="仿宋"/>
          <w:sz w:val="35"/>
          <w:spacing w:val="0"/>
          <w:color w:val="000000"/>
          <w:b w:val="off"/>
          <w:i w:val="off"/>
        </w:rPr>
        <w:t>(埃利斯)：第二卷，第53页。</w:t>
      </w:r>
      <w:bookmarkEnd w:id="6756"/>
    </w:p>
    <w:p>
      <w:pPr>
        <w:pageBreakBefore w:val="off"/>
        <w:tabs/>
        <w:wordWrap w:val="off"/>
        <w:spacing w:before="0" w:after="0" w:line="600" w:lineRule="atLeast"/>
        <w:ind w:left="460" w:right="0"/>
        <w:jc w:val="both"/>
        <w:textAlignment w:val="baseline"/>
        <w:rPr>
          <w:sz w:val="35"/>
        </w:rPr>
      </w:pPr>
      <w:bookmarkStart w:name="" w:id="6757"/>
      <w:r>
        <w:rPr>
          <w:rFonts w:ascii="仿宋" w:hAnsi="仿宋" w:cs="仿宋" w:eastAsia="仿宋"/>
          <w:sz w:val="35"/>
          <w:spacing w:val="0"/>
          <w:color w:val="000000"/>
          <w:b w:val="on"/>
          <w:i w:val="off"/>
        </w:rPr>
        <w:t xml:space="preserve">Eloquence </w:t>
      </w:r>
      <w:r>
        <w:rPr>
          <w:rFonts w:ascii="仿宋" w:hAnsi="仿宋" w:cs="仿宋" w:eastAsia="仿宋"/>
          <w:sz w:val="35"/>
          <w:spacing w:val="0"/>
          <w:color w:val="000000"/>
          <w:b w:val="off"/>
          <w:i w:val="off"/>
        </w:rPr>
        <w:t>(雄辩)：第五卷，第82页。</w:t>
      </w:r>
      <w:bookmarkEnd w:id="6757"/>
    </w:p>
    <w:p>
      <w:pPr>
        <w:pageBreakBefore w:val="off"/>
        <w:tabs/>
        <w:wordWrap w:val="off"/>
        <w:spacing w:before="0" w:after="0" w:line="600" w:lineRule="atLeast"/>
        <w:ind w:left="880" w:right="40" w:hanging="420"/>
        <w:jc w:val="both"/>
        <w:textAlignment w:val="baseline"/>
        <w:rPr>
          <w:sz w:val="35"/>
        </w:rPr>
      </w:pPr>
      <w:bookmarkStart w:name="" w:id="6758"/>
      <w:r>
        <w:rPr>
          <w:rFonts w:ascii="仿宋" w:hAnsi="仿宋" w:cs="仿宋" w:eastAsia="仿宋"/>
          <w:sz w:val="35"/>
          <w:spacing w:val="0"/>
          <w:color w:val="000000"/>
          <w:b w:val="on"/>
          <w:i w:val="off"/>
        </w:rPr>
        <w:t xml:space="preserve">Empedocles of Agrigentum </w:t>
      </w:r>
      <w:r>
        <w:rPr>
          <w:rFonts w:ascii="仿宋" w:hAnsi="仿宋" w:cs="仿宋" w:eastAsia="仿宋"/>
          <w:sz w:val="35"/>
          <w:spacing w:val="0"/>
          <w:color w:val="000000"/>
          <w:b w:val="off"/>
          <w:i w:val="off"/>
        </w:rPr>
        <w:t>[恩培多克勒(阿格立真坦的)]：生平，第</w:t>
      </w:r>
      <w:r>
        <w:rPr>
          <w:rFonts w:ascii="仿宋" w:hAnsi="仿宋" w:cs="仿宋" w:eastAsia="仿宋"/>
          <w:sz w:val="35"/>
          <w:spacing w:val="0"/>
          <w:color w:val="000000"/>
          <w:b w:val="off"/>
          <w:i w:val="off"/>
        </w:rPr>
        <w:t>八卷，第51页；著作，第八卷，第57-60、63、77页；第九卷，</w:t>
      </w:r>
      <w:r>
        <w:rPr>
          <w:rFonts w:ascii="仿宋" w:hAnsi="仿宋" w:cs="仿宋" w:eastAsia="仿宋"/>
          <w:sz w:val="35"/>
          <w:spacing w:val="0"/>
          <w:color w:val="000000"/>
          <w:b w:val="off"/>
          <w:i w:val="off"/>
        </w:rPr>
        <w:t>第73页。</w:t>
      </w:r>
      <w:bookmarkEnd w:id="6758"/>
    </w:p>
    <w:p>
      <w:pPr>
        <w:pageBreakBefore w:val="off"/>
        <w:tabs/>
        <w:wordWrap w:val="off"/>
        <w:spacing w:before="0" w:after="0" w:line="600" w:lineRule="atLeast"/>
        <w:ind w:left="880" w:right="60" w:hanging="420"/>
        <w:jc w:val="both"/>
        <w:textAlignment w:val="baseline"/>
        <w:rPr>
          <w:sz w:val="35"/>
        </w:rPr>
      </w:pPr>
      <w:bookmarkStart w:name="" w:id="6759"/>
      <w:r>
        <w:rPr>
          <w:rFonts w:ascii="仿宋" w:hAnsi="仿宋" w:cs="仿宋" w:eastAsia="仿宋"/>
          <w:sz w:val="35"/>
          <w:spacing w:val="0"/>
          <w:color w:val="000000"/>
          <w:b w:val="on"/>
          <w:i w:val="off"/>
        </w:rPr>
        <w:t xml:space="preserve">Empedocles </w:t>
      </w:r>
      <w:r>
        <w:rPr>
          <w:rFonts w:ascii="仿宋" w:hAnsi="仿宋" w:cs="仿宋" w:eastAsia="仿宋"/>
          <w:sz w:val="35"/>
          <w:spacing w:val="0"/>
          <w:color w:val="000000"/>
          <w:b w:val="off"/>
          <w:i w:val="off"/>
        </w:rPr>
        <w:t>(恩培多克勒)：上面的恩培多克勒的祖父，第八卷，第51</w:t>
      </w:r>
      <w:r>
        <w:rPr>
          <w:rFonts w:ascii="仿宋" w:hAnsi="仿宋" w:cs="仿宋" w:eastAsia="仿宋"/>
          <w:sz w:val="35"/>
          <w:spacing w:val="0"/>
          <w:color w:val="000000"/>
          <w:b w:val="off"/>
          <w:i w:val="off"/>
        </w:rPr>
        <w:t>页。</w:t>
      </w:r>
      <w:bookmarkEnd w:id="6759"/>
    </w:p>
    <w:p>
      <w:pPr>
        <w:pageBreakBefore w:val="off"/>
        <w:tabs/>
        <w:wordWrap w:val="off"/>
        <w:spacing w:before="0" w:after="0" w:line="600" w:lineRule="atLeast"/>
        <w:ind w:left="460" w:right="0"/>
        <w:jc w:val="both"/>
        <w:textAlignment w:val="baseline"/>
        <w:rPr>
          <w:sz w:val="35"/>
        </w:rPr>
      </w:pPr>
      <w:bookmarkStart w:name="" w:id="6760"/>
      <w:r>
        <w:rPr>
          <w:rFonts w:ascii="仿宋" w:hAnsi="仿宋" w:cs="仿宋" w:eastAsia="仿宋"/>
          <w:sz w:val="35"/>
          <w:spacing w:val="0"/>
          <w:color w:val="000000"/>
          <w:b w:val="on"/>
          <w:i w:val="off"/>
        </w:rPr>
        <w:t xml:space="preserve">End </w:t>
      </w:r>
      <w:r>
        <w:rPr>
          <w:rFonts w:ascii="仿宋" w:hAnsi="仿宋" w:cs="仿宋" w:eastAsia="仿宋"/>
          <w:sz w:val="35"/>
          <w:spacing w:val="0"/>
          <w:color w:val="000000"/>
          <w:b w:val="off"/>
          <w:i w:val="off"/>
        </w:rPr>
        <w:t>(目的)：柏拉图的学说，第三卷，第96页。</w:t>
      </w:r>
      <w:bookmarkEnd w:id="6760"/>
    </w:p>
    <w:p>
      <w:pPr>
        <w:pageBreakBefore w:val="off"/>
        <w:tabs/>
        <w:wordWrap w:val="off"/>
        <w:spacing w:before="0" w:after="0" w:line="600" w:lineRule="atLeast"/>
        <w:ind w:left="460" w:right="0"/>
        <w:jc w:val="both"/>
        <w:textAlignment w:val="baseline"/>
        <w:rPr>
          <w:sz w:val="35"/>
        </w:rPr>
      </w:pPr>
      <w:bookmarkStart w:name="" w:id="6761"/>
      <w:r>
        <w:rPr>
          <w:rFonts w:ascii="仿宋" w:hAnsi="仿宋" w:cs="仿宋" w:eastAsia="仿宋"/>
          <w:sz w:val="35"/>
          <w:spacing w:val="0"/>
          <w:color w:val="000000"/>
          <w:b w:val="on"/>
          <w:i w:val="off"/>
        </w:rPr>
        <w:t xml:space="preserve">Endurance </w:t>
      </w:r>
      <w:r>
        <w:rPr>
          <w:rFonts w:ascii="仿宋" w:hAnsi="仿宋" w:cs="仿宋" w:eastAsia="仿宋"/>
          <w:sz w:val="35"/>
          <w:spacing w:val="0"/>
          <w:color w:val="000000"/>
          <w:b w:val="off"/>
          <w:i w:val="off"/>
        </w:rPr>
        <w:t>(忍耐)：斯多亚派的，第七卷，第93页。</w:t>
      </w:r>
      <w:bookmarkEnd w:id="6761"/>
    </w:p>
    <w:p>
      <w:pPr>
        <w:pageBreakBefore w:val="off"/>
        <w:tabs/>
        <w:wordWrap w:val="off"/>
        <w:spacing w:before="0" w:after="0" w:line="600" w:lineRule="atLeast"/>
        <w:ind w:left="460" w:right="0"/>
        <w:jc w:val="both"/>
        <w:textAlignment w:val="baseline"/>
        <w:rPr>
          <w:sz w:val="35"/>
        </w:rPr>
      </w:pPr>
      <w:bookmarkStart w:name="" w:id="6762"/>
      <w:r>
        <w:rPr>
          <w:rFonts w:ascii="仿宋" w:hAnsi="仿宋" w:cs="仿宋" w:eastAsia="仿宋"/>
          <w:sz w:val="35"/>
          <w:spacing w:val="0"/>
          <w:color w:val="000000"/>
          <w:b w:val="on"/>
          <w:i w:val="off"/>
        </w:rPr>
        <w:t xml:space="preserve">Enemies </w:t>
      </w:r>
      <w:r>
        <w:rPr>
          <w:rFonts w:ascii="仿宋" w:hAnsi="仿宋" w:cs="仿宋" w:eastAsia="仿宋"/>
          <w:sz w:val="35"/>
          <w:spacing w:val="0"/>
          <w:color w:val="000000"/>
          <w:b w:val="off"/>
          <w:i w:val="off"/>
        </w:rPr>
        <w:t>(敌人)：第七卷，第32页；第一卷，第91页。</w:t>
      </w:r>
      <w:bookmarkEnd w:id="6762"/>
    </w:p>
    <w:p>
      <w:pPr>
        <w:pageBreakBefore w:val="off"/>
        <w:tabs/>
        <w:wordWrap w:val="off"/>
        <w:spacing w:before="0" w:after="0" w:line="600" w:lineRule="atLeast"/>
        <w:ind w:left="460" w:right="0"/>
        <w:jc w:val="both"/>
        <w:textAlignment w:val="baseline"/>
        <w:rPr>
          <w:sz w:val="35"/>
        </w:rPr>
      </w:pPr>
      <w:bookmarkStart w:name="" w:id="6763"/>
      <w:r>
        <w:rPr>
          <w:rFonts w:ascii="仿宋" w:hAnsi="仿宋" w:cs="仿宋" w:eastAsia="仿宋"/>
          <w:sz w:val="35"/>
          <w:spacing w:val="0"/>
          <w:color w:val="000000"/>
          <w:b w:val="on"/>
          <w:i w:val="off"/>
        </w:rPr>
        <w:t xml:space="preserve">Entelechy </w:t>
      </w:r>
      <w:r>
        <w:rPr>
          <w:rFonts w:ascii="仿宋" w:hAnsi="仿宋" w:cs="仿宋" w:eastAsia="仿宋"/>
          <w:sz w:val="35"/>
          <w:spacing w:val="0"/>
          <w:color w:val="000000"/>
          <w:b w:val="off"/>
          <w:i w:val="off"/>
        </w:rPr>
        <w:t>(第一完满)：亚里士多德使用的术语，第五卷，第33页。</w:t>
      </w:r>
      <w:bookmarkEnd w:id="6763"/>
    </w:p>
    <w:p>
      <w:pPr>
        <w:pageBreakBefore w:val="off"/>
        <w:tabs/>
        <w:wordWrap w:val="off"/>
        <w:spacing w:before="0" w:after="0" w:line="600" w:lineRule="atLeast"/>
        <w:ind w:left="880" w:right="0" w:hanging="420"/>
        <w:jc w:val="both"/>
        <w:textAlignment w:val="baseline"/>
        <w:rPr>
          <w:sz w:val="35"/>
        </w:rPr>
      </w:pPr>
      <w:bookmarkStart w:name="" w:id="6764"/>
      <w:r>
        <w:rPr>
          <w:rFonts w:ascii="仿宋" w:hAnsi="仿宋" w:cs="仿宋" w:eastAsia="仿宋"/>
          <w:sz w:val="35"/>
          <w:spacing w:val="0"/>
          <w:color w:val="000000"/>
          <w:b w:val="on"/>
          <w:i w:val="off"/>
        </w:rPr>
        <w:t xml:space="preserve">Envy </w:t>
      </w:r>
      <w:r>
        <w:rPr>
          <w:rFonts w:ascii="仿宋" w:hAnsi="仿宋" w:cs="仿宋" w:eastAsia="仿宋"/>
          <w:sz w:val="35"/>
          <w:spacing w:val="0"/>
          <w:color w:val="000000"/>
          <w:b w:val="off"/>
          <w:i w:val="off"/>
        </w:rPr>
        <w:t>(嫉妒)：第七卷，第115页；第一卷，第60页；第四卷，第7</w:t>
      </w:r>
      <w:r>
        <w:rPr>
          <w:rFonts w:ascii="仿宋" w:hAnsi="仿宋" w:cs="仿宋" w:eastAsia="仿宋"/>
          <w:sz w:val="35"/>
          <w:spacing w:val="0"/>
          <w:color w:val="000000"/>
          <w:b w:val="off"/>
          <w:i w:val="off"/>
        </w:rPr>
        <w:t>页。</w:t>
      </w:r>
      <w:bookmarkEnd w:id="6764"/>
    </w:p>
    <w:p>
      <w:pPr>
        <w:pageBreakBefore w:val="off"/>
        <w:tabs/>
        <w:wordWrap w:val="off"/>
        <w:spacing w:before="0" w:after="0" w:line="600" w:lineRule="atLeast"/>
        <w:ind w:left="460" w:right="0"/>
        <w:jc w:val="both"/>
        <w:textAlignment w:val="baseline"/>
        <w:rPr>
          <w:sz w:val="35"/>
        </w:rPr>
      </w:pPr>
      <w:bookmarkStart w:name="" w:id="6765"/>
      <w:r>
        <w:rPr>
          <w:rFonts w:ascii="仿宋" w:hAnsi="仿宋" w:cs="仿宋" w:eastAsia="仿宋"/>
          <w:sz w:val="35"/>
          <w:spacing w:val="0"/>
          <w:color w:val="000000"/>
          <w:b w:val="on"/>
          <w:i w:val="off"/>
        </w:rPr>
        <w:t xml:space="preserve">Epaminondas </w:t>
      </w:r>
      <w:r>
        <w:rPr>
          <w:rFonts w:ascii="仿宋" w:hAnsi="仿宋" w:cs="仿宋" w:eastAsia="仿宋"/>
          <w:sz w:val="35"/>
          <w:spacing w:val="0"/>
          <w:color w:val="000000"/>
          <w:b w:val="off"/>
          <w:i w:val="off"/>
        </w:rPr>
        <w:t>(厄帕米农达)：第二卷，第54页；第八卷，第7页。</w:t>
      </w:r>
      <w:bookmarkEnd w:id="6765"/>
    </w:p>
    <w:p>
      <w:pPr>
        <w:pageBreakBefore w:val="off"/>
        <w:tabs/>
        <w:wordWrap w:val="off"/>
        <w:spacing w:before="0" w:after="0" w:line="600" w:lineRule="atLeast"/>
        <w:ind w:left="460" w:right="0"/>
        <w:jc w:val="both"/>
        <w:textAlignment w:val="baseline"/>
        <w:rPr>
          <w:sz w:val="35"/>
        </w:rPr>
      </w:pPr>
      <w:bookmarkStart w:name="" w:id="6766"/>
      <w:r>
        <w:rPr>
          <w:rFonts w:ascii="仿宋" w:hAnsi="仿宋" w:cs="仿宋" w:eastAsia="仿宋"/>
          <w:sz w:val="35"/>
          <w:spacing w:val="0"/>
          <w:color w:val="000000"/>
          <w:b w:val="on"/>
          <w:i w:val="off"/>
        </w:rPr>
        <w:t xml:space="preserve">Ephectics </w:t>
      </w:r>
      <w:r>
        <w:rPr>
          <w:rFonts w:ascii="仿宋" w:hAnsi="仿宋" w:cs="仿宋" w:eastAsia="仿宋"/>
          <w:sz w:val="35"/>
          <w:spacing w:val="0"/>
          <w:color w:val="000000"/>
          <w:b w:val="off"/>
          <w:i w:val="off"/>
        </w:rPr>
        <w:t>(厄斐克提派)：即怀疑派，他们悬置判断，第一卷，第16</w:t>
      </w:r>
      <w:bookmarkEnd w:id="6766"/>
    </w:p>
    <w:p>
      <w:pPr>
        <w:pageBreakBefore w:val="off"/>
        <w:tabs/>
        <w:wordWrap w:val="off"/>
        <w:spacing w:before="0" w:after="0" w:line="460" w:lineRule="atLeast"/>
        <w:ind w:left="0" w:right="0"/>
        <w:jc w:val="center"/>
        <w:textAlignment w:val="baseline"/>
        <w:rPr>
          <w:sz w:val="34"/>
        </w:rPr>
      </w:pPr>
      <w:bookmarkStart w:name="" w:id="6767"/>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778</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6767"/>
    </w:p>
    <w:p>
      <w:r>
        <w:t/>
      </w:r>
    </w:p>
    <w:p>
      <w:pPr>
        <w:sectPr>
          <w:footerReference r:id="rId763"/>
          <w:headerReference r:id="rId764" w:type="default"/>
          <w:type w:val="nextPage"/>
          <w:pgSz w:w="15700" w:h="22880"/>
          <w:pgMar w:left="2060" w:top="1780" w:right="2060" w:bottom="1780" w:header="1480" w:footer="1480"/>
          <w:cols w:num="1"/>
        </w:sectPr>
      </w:pPr>
    </w:p>
    <w:p>
      <w:pPr>
        <w:pageBreakBefore w:val="off"/>
        <w:tabs/>
        <w:wordWrap w:val="off"/>
        <w:spacing w:before="160" w:after="0" w:line="560" w:lineRule="atLeast"/>
        <w:ind w:left="0" w:right="0"/>
        <w:jc w:val="center"/>
        <w:textAlignment w:val="baseline"/>
        <w:rPr>
          <w:sz w:val="41"/>
        </w:rPr>
      </w:pPr>
      <w:bookmarkStart w:name="" w:id="6768"/>
      <w:r>
        <w:rPr>
          <w:rFonts w:ascii="仿宋" w:hAnsi="仿宋" w:cs="仿宋" w:eastAsia="仿宋"/>
          <w:sz w:val="41"/>
          <w:spacing w:val="0"/>
          <w:color w:val="000000"/>
          <w:u w:val="single"/>
          <w:b w:val="off"/>
          <w:i w:val="off"/>
        </w:rPr>
        <w:t xml:space="preserve">                      附录 Ⅱ                      </w:t>
      </w:r>
      <w:bookmarkEnd w:id="6768"/>
    </w:p>
    <w:p>
      <w:pPr>
        <w:pageBreakBefore w:val="off"/>
        <w:tabs/>
        <w:wordWrap w:val="off"/>
        <w:spacing w:before="0" w:after="0" w:line="500" w:lineRule="exact"/>
        <w:ind w:left="0" w:right="0"/>
        <w:jc w:val="center"/>
        <w:textAlignment w:val="baseline"/>
        <w:rPr>
          <w:sz w:val="41"/>
        </w:rPr>
      </w:pPr>
      <w:bookmarkStart w:name="" w:id="6769"/>
      <w:r>
        <w:rPr>
          <w:rFonts w:ascii="宋体" w:hAnsi="宋体" w:cs="宋体" w:eastAsia="宋体"/>
          <w:sz w:val="41"/>
          <w:spacing w:val="0"/>
          <w:color w:val="000000"/>
          <w:b w:val="off"/>
          <w:i w:val="off"/>
        </w:rPr>
        <w:t/>
      </w:r>
      <w:bookmarkEnd w:id="6769"/>
    </w:p>
    <w:p>
      <w:pPr>
        <w:pageBreakBefore w:val="off"/>
        <w:tabs/>
        <w:wordWrap w:val="off"/>
        <w:spacing w:before="0" w:after="0" w:line="580" w:lineRule="atLeast"/>
        <w:ind w:left="440" w:right="0"/>
        <w:jc w:val="both"/>
        <w:textAlignment w:val="baseline"/>
        <w:rPr>
          <w:sz w:val="34"/>
        </w:rPr>
      </w:pPr>
      <w:bookmarkStart w:name="" w:id="6770"/>
      <w:r>
        <w:rPr>
          <w:rFonts w:ascii="仿宋" w:hAnsi="仿宋" w:cs="仿宋" w:eastAsia="仿宋"/>
          <w:sz w:val="34"/>
          <w:spacing w:val="0"/>
          <w:color w:val="000000"/>
          <w:b w:val="off"/>
          <w:i w:val="off"/>
        </w:rPr>
        <w:t>页；第九卷，第70页。</w:t>
      </w:r>
      <w:bookmarkEnd w:id="6770"/>
    </w:p>
    <w:p>
      <w:pPr>
        <w:pageBreakBefore w:val="off"/>
        <w:tabs/>
        <w:wordWrap w:val="off"/>
        <w:spacing w:before="0" w:after="0" w:line="580" w:lineRule="atLeast"/>
        <w:ind w:left="20" w:right="0"/>
        <w:jc w:val="both"/>
        <w:textAlignment w:val="baseline"/>
        <w:rPr>
          <w:sz w:val="34"/>
        </w:rPr>
      </w:pPr>
      <w:bookmarkStart w:name="" w:id="6771"/>
      <w:r>
        <w:rPr>
          <w:rFonts w:ascii="仿宋" w:hAnsi="仿宋" w:cs="仿宋" w:eastAsia="仿宋"/>
          <w:sz w:val="34"/>
          <w:spacing w:val="0"/>
          <w:color w:val="000000"/>
          <w:b w:val="on"/>
          <w:i w:val="off"/>
        </w:rPr>
        <w:t>Ephesus</w:t>
      </w:r>
      <w:r>
        <w:rPr>
          <w:rFonts w:ascii="仿宋" w:hAnsi="仿宋" w:cs="仿宋" w:eastAsia="仿宋"/>
          <w:sz w:val="34"/>
          <w:spacing w:val="0"/>
          <w:color w:val="000000"/>
          <w:b w:val="off"/>
          <w:i w:val="off"/>
        </w:rPr>
        <w:t xml:space="preserve"> (爱菲索)：第二卷，第 103页。</w:t>
      </w:r>
      <w:bookmarkEnd w:id="6771"/>
    </w:p>
    <w:p>
      <w:pPr>
        <w:pageBreakBefore w:val="off"/>
        <w:tabs/>
        <w:wordWrap w:val="off"/>
        <w:spacing w:before="0" w:after="0" w:line="580" w:lineRule="atLeast"/>
        <w:ind w:left="440" w:right="360" w:hanging="420"/>
        <w:jc w:val="both"/>
        <w:textAlignment w:val="baseline"/>
        <w:rPr>
          <w:sz w:val="34"/>
        </w:rPr>
      </w:pPr>
      <w:bookmarkStart w:name="" w:id="6772"/>
      <w:r>
        <w:rPr>
          <w:rFonts w:ascii="仿宋" w:hAnsi="仿宋" w:cs="仿宋" w:eastAsia="仿宋"/>
          <w:sz w:val="34"/>
          <w:spacing w:val="0"/>
          <w:color w:val="000000"/>
          <w:b w:val="on"/>
          <w:i w:val="off"/>
        </w:rPr>
        <w:t>Ephors</w:t>
      </w:r>
      <w:r>
        <w:rPr>
          <w:rFonts w:ascii="仿宋" w:hAnsi="仿宋" w:cs="仿宋" w:eastAsia="仿宋"/>
          <w:sz w:val="34"/>
          <w:spacing w:val="0"/>
          <w:color w:val="000000"/>
          <w:b w:val="off"/>
          <w:i w:val="off"/>
        </w:rPr>
        <w:t xml:space="preserve"> </w:t>
      </w:r>
      <w:r>
        <w:rPr>
          <w:rFonts w:ascii="仿宋" w:hAnsi="仿宋" w:cs="仿宋" w:eastAsia="仿宋"/>
          <w:sz w:val="34"/>
          <w:spacing w:val="0"/>
          <w:color w:val="000000"/>
          <w:b w:val="on"/>
          <w:i w:val="off"/>
        </w:rPr>
        <w:t>at</w:t>
      </w:r>
      <w:r>
        <w:rPr>
          <w:rFonts w:ascii="仿宋" w:hAnsi="仿宋" w:cs="仿宋" w:eastAsia="仿宋"/>
          <w:sz w:val="34"/>
          <w:spacing w:val="0"/>
          <w:color w:val="000000"/>
          <w:b w:val="off"/>
          <w:i w:val="off"/>
        </w:rPr>
        <w:t xml:space="preserve"> </w:t>
      </w:r>
      <w:r>
        <w:rPr>
          <w:rFonts w:ascii="仿宋" w:hAnsi="仿宋" w:cs="仿宋" w:eastAsia="仿宋"/>
          <w:sz w:val="34"/>
          <w:spacing w:val="0"/>
          <w:color w:val="000000"/>
          <w:b w:val="on"/>
          <w:i w:val="off"/>
        </w:rPr>
        <w:t>Sparta</w:t>
      </w:r>
      <w:r>
        <w:rPr>
          <w:rFonts w:ascii="仿宋" w:hAnsi="仿宋" w:cs="仿宋" w:eastAsia="仿宋"/>
          <w:sz w:val="34"/>
          <w:spacing w:val="0"/>
          <w:color w:val="000000"/>
          <w:b w:val="off"/>
          <w:i w:val="off"/>
        </w:rPr>
        <w:t>〔监督官(斯巴达的)〕：它们的介绍，第一卷，第68</w:t>
      </w:r>
      <w:r>
        <w:rPr>
          <w:rFonts w:ascii="仿宋" w:hAnsi="仿宋" w:cs="仿宋" w:eastAsia="仿宋"/>
          <w:sz w:val="34"/>
          <w:spacing w:val="0"/>
          <w:color w:val="000000"/>
          <w:b w:val="off"/>
          <w:i w:val="off"/>
        </w:rPr>
        <w:t>页。</w:t>
      </w:r>
      <w:bookmarkEnd w:id="6772"/>
    </w:p>
    <w:p>
      <w:pPr>
        <w:pageBreakBefore w:val="off"/>
        <w:tabs/>
        <w:wordWrap w:val="off"/>
        <w:spacing w:before="0" w:after="0" w:line="580" w:lineRule="atLeast"/>
        <w:ind w:left="20" w:right="0"/>
        <w:jc w:val="both"/>
        <w:textAlignment w:val="baseline"/>
        <w:rPr>
          <w:sz w:val="34"/>
        </w:rPr>
      </w:pPr>
      <w:bookmarkStart w:name="" w:id="6773"/>
      <w:r>
        <w:rPr>
          <w:rFonts w:ascii="仿宋" w:hAnsi="仿宋" w:cs="仿宋" w:eastAsia="仿宋"/>
          <w:sz w:val="34"/>
          <w:spacing w:val="0"/>
          <w:color w:val="000000"/>
          <w:b w:val="on"/>
          <w:i w:val="off"/>
        </w:rPr>
        <w:t>Epicharmus</w:t>
      </w:r>
      <w:r>
        <w:rPr>
          <w:rFonts w:ascii="仿宋" w:hAnsi="仿宋" w:cs="仿宋" w:eastAsia="仿宋"/>
          <w:sz w:val="34"/>
          <w:spacing w:val="0"/>
          <w:color w:val="000000"/>
          <w:b w:val="off"/>
          <w:i w:val="off"/>
        </w:rPr>
        <w:t xml:space="preserve"> (厄庇卡尔姆)：第三卷，第13页；第八卷，第78页。</w:t>
      </w:r>
      <w:bookmarkEnd w:id="6773"/>
    </w:p>
    <w:p>
      <w:pPr>
        <w:pageBreakBefore w:val="off"/>
        <w:tabs/>
        <w:wordWrap w:val="off"/>
        <w:spacing w:before="0" w:after="0" w:line="580" w:lineRule="atLeast"/>
        <w:ind w:left="440" w:right="360" w:hanging="420"/>
        <w:jc w:val="both"/>
        <w:textAlignment w:val="baseline"/>
        <w:rPr>
          <w:sz w:val="34"/>
        </w:rPr>
      </w:pPr>
      <w:bookmarkStart w:name="" w:id="6774"/>
      <w:r>
        <w:rPr>
          <w:rFonts w:ascii="仿宋" w:hAnsi="仿宋" w:cs="仿宋" w:eastAsia="仿宋"/>
          <w:sz w:val="34"/>
          <w:spacing w:val="0"/>
          <w:color w:val="000000"/>
          <w:b w:val="on"/>
          <w:i w:val="off"/>
        </w:rPr>
        <w:t>Epicureans</w:t>
      </w:r>
      <w:r>
        <w:rPr>
          <w:rFonts w:ascii="仿宋" w:hAnsi="仿宋" w:cs="仿宋" w:eastAsia="仿宋"/>
          <w:sz w:val="34"/>
          <w:spacing w:val="0"/>
          <w:color w:val="000000"/>
          <w:b w:val="off"/>
          <w:i w:val="off"/>
        </w:rPr>
        <w:t xml:space="preserve"> (伊壁鸠鲁派)：第一卷，第17、18页；第十卷，第3、9、</w:t>
      </w:r>
      <w:r>
        <w:rPr>
          <w:rFonts w:ascii="仿宋" w:hAnsi="仿宋" w:cs="仿宋" w:eastAsia="仿宋"/>
          <w:sz w:val="34"/>
          <w:spacing w:val="0"/>
          <w:color w:val="000000"/>
          <w:b w:val="off"/>
          <w:i w:val="off"/>
        </w:rPr>
        <w:t>12、18、85页。</w:t>
      </w:r>
      <w:bookmarkEnd w:id="6774"/>
    </w:p>
    <w:p>
      <w:pPr>
        <w:pageBreakBefore w:val="off"/>
        <w:tabs/>
        <w:wordWrap w:val="off"/>
        <w:spacing w:before="0" w:after="0" w:line="580" w:lineRule="atLeast"/>
        <w:ind w:left="440" w:right="320" w:hanging="420"/>
        <w:jc w:val="both"/>
        <w:textAlignment w:val="baseline"/>
        <w:rPr>
          <w:sz w:val="34"/>
        </w:rPr>
      </w:pPr>
      <w:bookmarkStart w:name="" w:id="6775"/>
      <w:r>
        <w:rPr>
          <w:rFonts w:ascii="仿宋" w:hAnsi="仿宋" w:cs="仿宋" w:eastAsia="仿宋"/>
          <w:sz w:val="34"/>
          <w:spacing w:val="0"/>
          <w:color w:val="000000"/>
          <w:b w:val="on"/>
          <w:i w:val="off"/>
        </w:rPr>
        <w:t>Epicurus</w:t>
      </w:r>
      <w:r>
        <w:rPr>
          <w:rFonts w:ascii="仿宋" w:hAnsi="仿宋" w:cs="仿宋" w:eastAsia="仿宋"/>
          <w:sz w:val="34"/>
          <w:spacing w:val="0"/>
          <w:color w:val="000000"/>
          <w:b w:val="off"/>
          <w:i w:val="off"/>
        </w:rPr>
        <w:t xml:space="preserve"> (伊壁鸠鲁)：生平，第十卷，第1页；遗嘱，第十卷，第16</w:t>
      </w:r>
      <w:r>
        <w:rPr>
          <w:rFonts w:ascii="仿宋" w:hAnsi="仿宋" w:cs="仿宋" w:eastAsia="仿宋"/>
          <w:sz w:val="34"/>
          <w:spacing w:val="0"/>
          <w:color w:val="000000"/>
          <w:b w:val="off"/>
          <w:i w:val="off"/>
        </w:rPr>
        <w:t>页；著作，第十卷，第27页；其他同名者，第十卷，第26页。</w:t>
      </w:r>
      <w:bookmarkEnd w:id="6775"/>
    </w:p>
    <w:p>
      <w:pPr>
        <w:pageBreakBefore w:val="off"/>
        <w:tabs/>
        <w:wordWrap w:val="off"/>
        <w:spacing w:before="0" w:after="0" w:line="580" w:lineRule="atLeast"/>
        <w:ind w:left="20" w:right="0"/>
        <w:jc w:val="both"/>
        <w:textAlignment w:val="baseline"/>
        <w:rPr>
          <w:sz w:val="34"/>
        </w:rPr>
      </w:pPr>
      <w:bookmarkStart w:name="" w:id="6776"/>
      <w:r>
        <w:rPr>
          <w:rFonts w:ascii="仿宋" w:hAnsi="仿宋" w:cs="仿宋" w:eastAsia="仿宋"/>
          <w:sz w:val="34"/>
          <w:spacing w:val="0"/>
          <w:color w:val="000000"/>
          <w:b w:val="on"/>
          <w:i w:val="off"/>
        </w:rPr>
        <w:t>Epidaurus</w:t>
      </w:r>
      <w:r>
        <w:rPr>
          <w:rFonts w:ascii="仿宋" w:hAnsi="仿宋" w:cs="仿宋" w:eastAsia="仿宋"/>
          <w:sz w:val="34"/>
          <w:spacing w:val="0"/>
          <w:color w:val="000000"/>
          <w:b w:val="off"/>
          <w:i w:val="off"/>
        </w:rPr>
        <w:t xml:space="preserve"> (埃皮道伦)：第一卷，第94页。</w:t>
      </w:r>
      <w:bookmarkEnd w:id="6776"/>
    </w:p>
    <w:p>
      <w:pPr>
        <w:pageBreakBefore w:val="off"/>
        <w:tabs/>
        <w:wordWrap w:val="off"/>
        <w:spacing w:before="0" w:after="0" w:line="580" w:lineRule="atLeast"/>
        <w:ind w:left="440" w:right="360" w:hanging="420"/>
        <w:jc w:val="both"/>
        <w:textAlignment w:val="baseline"/>
        <w:rPr>
          <w:sz w:val="34"/>
        </w:rPr>
      </w:pPr>
      <w:bookmarkStart w:name="" w:id="6777"/>
      <w:r>
        <w:rPr>
          <w:rFonts w:ascii="仿宋" w:hAnsi="仿宋" w:cs="仿宋" w:eastAsia="仿宋"/>
          <w:sz w:val="34"/>
          <w:spacing w:val="0"/>
          <w:color w:val="000000"/>
          <w:b w:val="on"/>
          <w:i w:val="off"/>
        </w:rPr>
        <w:t>Epidemides</w:t>
      </w:r>
      <w:r>
        <w:rPr>
          <w:rFonts w:ascii="仿宋" w:hAnsi="仿宋" w:cs="仿宋" w:eastAsia="仿宋"/>
          <w:sz w:val="34"/>
          <w:spacing w:val="0"/>
          <w:color w:val="000000"/>
          <w:b w:val="off"/>
          <w:i w:val="off"/>
        </w:rPr>
        <w:t xml:space="preserve"> </w:t>
      </w:r>
      <w:r>
        <w:rPr>
          <w:rFonts w:ascii="仿宋" w:hAnsi="仿宋" w:cs="仿宋" w:eastAsia="仿宋"/>
          <w:sz w:val="34"/>
          <w:spacing w:val="0"/>
          <w:color w:val="000000"/>
          <w:b w:val="on"/>
          <w:i w:val="off"/>
        </w:rPr>
        <w:t>of</w:t>
      </w:r>
      <w:r>
        <w:rPr>
          <w:rFonts w:ascii="仿宋" w:hAnsi="仿宋" w:cs="仿宋" w:eastAsia="仿宋"/>
          <w:sz w:val="34"/>
          <w:spacing w:val="0"/>
          <w:color w:val="000000"/>
          <w:b w:val="off"/>
          <w:i w:val="off"/>
        </w:rPr>
        <w:t xml:space="preserve"> </w:t>
      </w:r>
      <w:r>
        <w:rPr>
          <w:rFonts w:ascii="仿宋" w:hAnsi="仿宋" w:cs="仿宋" w:eastAsia="仿宋"/>
          <w:sz w:val="34"/>
          <w:spacing w:val="0"/>
          <w:color w:val="000000"/>
          <w:b w:val="on"/>
          <w:i w:val="off"/>
        </w:rPr>
        <w:t>Cnossos</w:t>
      </w:r>
      <w:r>
        <w:rPr>
          <w:rFonts w:ascii="仿宋" w:hAnsi="仿宋" w:cs="仿宋" w:eastAsia="仿宋"/>
          <w:sz w:val="34"/>
          <w:spacing w:val="0"/>
          <w:color w:val="000000"/>
          <w:b w:val="off"/>
          <w:i w:val="off"/>
        </w:rPr>
        <w:t xml:space="preserve"> </w:t>
      </w:r>
      <w:r>
        <w:rPr>
          <w:rFonts w:ascii="仿宋" w:hAnsi="仿宋" w:cs="仿宋" w:eastAsia="仿宋"/>
          <w:sz w:val="34"/>
          <w:spacing w:val="0"/>
          <w:color w:val="000000"/>
          <w:b w:val="on"/>
          <w:i w:val="off"/>
        </w:rPr>
        <w:t>in</w:t>
      </w:r>
      <w:r>
        <w:rPr>
          <w:rFonts w:ascii="仿宋" w:hAnsi="仿宋" w:cs="仿宋" w:eastAsia="仿宋"/>
          <w:sz w:val="34"/>
          <w:spacing w:val="0"/>
          <w:color w:val="000000"/>
          <w:b w:val="off"/>
          <w:i w:val="off"/>
        </w:rPr>
        <w:t xml:space="preserve"> </w:t>
      </w:r>
      <w:r>
        <w:rPr>
          <w:rFonts w:ascii="仿宋" w:hAnsi="仿宋" w:cs="仿宋" w:eastAsia="仿宋"/>
          <w:sz w:val="34"/>
          <w:spacing w:val="0"/>
          <w:color w:val="000000"/>
          <w:b w:val="on"/>
          <w:i w:val="off"/>
        </w:rPr>
        <w:t>Crete</w:t>
      </w:r>
      <w:r>
        <w:rPr>
          <w:rFonts w:ascii="仿宋" w:hAnsi="仿宋" w:cs="仿宋" w:eastAsia="仿宋"/>
          <w:sz w:val="34"/>
          <w:spacing w:val="0"/>
          <w:color w:val="000000"/>
          <w:b w:val="off"/>
          <w:i w:val="off"/>
        </w:rPr>
        <w:t>〔厄庇美尼德(克里特的克诺索斯的)〕：</w:t>
      </w:r>
      <w:r>
        <w:rPr>
          <w:rFonts w:ascii="仿宋" w:hAnsi="仿宋" w:cs="仿宋" w:eastAsia="仿宋"/>
          <w:sz w:val="34"/>
          <w:spacing w:val="0"/>
          <w:color w:val="000000"/>
          <w:b w:val="off"/>
          <w:i w:val="off"/>
        </w:rPr>
        <w:t>生平，第一卷，第109页；其他同名者，第一卷，第115页；著作，</w:t>
      </w:r>
      <w:r>
        <w:rPr>
          <w:rFonts w:ascii="仿宋" w:hAnsi="仿宋" w:cs="仿宋" w:eastAsia="仿宋"/>
          <w:sz w:val="34"/>
          <w:spacing w:val="0"/>
          <w:color w:val="000000"/>
          <w:b w:val="off"/>
          <w:i w:val="off"/>
        </w:rPr>
        <w:t>第一卷，第111、112页。</w:t>
      </w:r>
      <w:bookmarkEnd w:id="6777"/>
    </w:p>
    <w:p>
      <w:pPr>
        <w:pageBreakBefore w:val="off"/>
        <w:tabs/>
        <w:wordWrap w:val="off"/>
        <w:spacing w:before="0" w:after="0" w:line="580" w:lineRule="atLeast"/>
        <w:ind w:left="440" w:right="360" w:hanging="420"/>
        <w:jc w:val="both"/>
        <w:textAlignment w:val="baseline"/>
        <w:rPr>
          <w:sz w:val="34"/>
        </w:rPr>
      </w:pPr>
      <w:bookmarkStart w:name="" w:id="6778"/>
      <w:r>
        <w:rPr>
          <w:rFonts w:ascii="仿宋" w:hAnsi="仿宋" w:cs="仿宋" w:eastAsia="仿宋"/>
          <w:sz w:val="34"/>
          <w:spacing w:val="0"/>
          <w:color w:val="000000"/>
          <w:b w:val="on"/>
          <w:i w:val="off"/>
        </w:rPr>
        <w:t>Epitimesides</w:t>
      </w:r>
      <w:r>
        <w:rPr>
          <w:rFonts w:ascii="仿宋" w:hAnsi="仿宋" w:cs="仿宋" w:eastAsia="仿宋"/>
          <w:sz w:val="34"/>
          <w:spacing w:val="0"/>
          <w:color w:val="000000"/>
          <w:b w:val="off"/>
          <w:i w:val="off"/>
        </w:rPr>
        <w:t xml:space="preserve"> </w:t>
      </w:r>
      <w:r>
        <w:rPr>
          <w:rFonts w:ascii="仿宋" w:hAnsi="仿宋" w:cs="仿宋" w:eastAsia="仿宋"/>
          <w:sz w:val="34"/>
          <w:spacing w:val="0"/>
          <w:color w:val="000000"/>
          <w:b w:val="on"/>
          <w:i w:val="off"/>
        </w:rPr>
        <w:t>of</w:t>
      </w:r>
      <w:r>
        <w:rPr>
          <w:rFonts w:ascii="仿宋" w:hAnsi="仿宋" w:cs="仿宋" w:eastAsia="仿宋"/>
          <w:sz w:val="34"/>
          <w:spacing w:val="0"/>
          <w:color w:val="000000"/>
          <w:b w:val="off"/>
          <w:i w:val="off"/>
        </w:rPr>
        <w:t xml:space="preserve"> </w:t>
      </w:r>
      <w:r>
        <w:rPr>
          <w:rFonts w:ascii="仿宋" w:hAnsi="仿宋" w:cs="仿宋" w:eastAsia="仿宋"/>
          <w:sz w:val="34"/>
          <w:spacing w:val="0"/>
          <w:color w:val="000000"/>
          <w:b w:val="on"/>
          <w:i w:val="off"/>
        </w:rPr>
        <w:t>Cyrene</w:t>
      </w:r>
      <w:r>
        <w:rPr>
          <w:rFonts w:ascii="仿宋" w:hAnsi="仿宋" w:cs="仿宋" w:eastAsia="仿宋"/>
          <w:sz w:val="34"/>
          <w:spacing w:val="0"/>
          <w:color w:val="000000"/>
          <w:b w:val="off"/>
          <w:i w:val="off"/>
        </w:rPr>
        <w:t>〔厄庇提米德(昔勒尼的)〕：安提珀特的学生，</w:t>
      </w:r>
      <w:r>
        <w:rPr>
          <w:rFonts w:ascii="仿宋" w:hAnsi="仿宋" w:cs="仿宋" w:eastAsia="仿宋"/>
          <w:sz w:val="34"/>
          <w:spacing w:val="0"/>
          <w:color w:val="000000"/>
          <w:b w:val="off"/>
          <w:i w:val="off"/>
        </w:rPr>
        <w:t>第二卷，第86页。</w:t>
      </w:r>
      <w:bookmarkEnd w:id="6778"/>
    </w:p>
    <w:p>
      <w:pPr>
        <w:pageBreakBefore w:val="off"/>
        <w:tabs/>
        <w:wordWrap w:val="off"/>
        <w:spacing w:before="0" w:after="0" w:line="580" w:lineRule="atLeast"/>
        <w:ind w:left="20" w:right="0"/>
        <w:jc w:val="both"/>
        <w:textAlignment w:val="baseline"/>
        <w:rPr>
          <w:sz w:val="34"/>
        </w:rPr>
      </w:pPr>
      <w:bookmarkStart w:name="" w:id="6779"/>
      <w:r>
        <w:rPr>
          <w:rFonts w:ascii="仿宋" w:hAnsi="仿宋" w:cs="仿宋" w:eastAsia="仿宋"/>
          <w:sz w:val="34"/>
          <w:spacing w:val="0"/>
          <w:color w:val="000000"/>
          <w:b w:val="on"/>
          <w:i w:val="off"/>
        </w:rPr>
        <w:t>Equality</w:t>
      </w:r>
      <w:r>
        <w:rPr>
          <w:rFonts w:ascii="仿宋" w:hAnsi="仿宋" w:cs="仿宋" w:eastAsia="仿宋"/>
          <w:sz w:val="34"/>
          <w:spacing w:val="0"/>
          <w:color w:val="000000"/>
          <w:b w:val="off"/>
          <w:i w:val="off"/>
        </w:rPr>
        <w:t xml:space="preserve"> (平等)：斯多亚派的学说，第七卷，第102页。</w:t>
      </w:r>
      <w:bookmarkEnd w:id="6779"/>
    </w:p>
    <w:p>
      <w:pPr>
        <w:pageBreakBefore w:val="off"/>
        <w:tabs/>
        <w:wordWrap w:val="off"/>
        <w:spacing w:before="0" w:after="0" w:line="580" w:lineRule="atLeast"/>
        <w:ind w:left="440" w:right="340" w:hanging="420"/>
        <w:jc w:val="both"/>
        <w:textAlignment w:val="baseline"/>
        <w:rPr>
          <w:sz w:val="34"/>
        </w:rPr>
      </w:pPr>
      <w:bookmarkStart w:name="" w:id="6780"/>
      <w:r>
        <w:rPr>
          <w:rFonts w:ascii="仿宋" w:hAnsi="仿宋" w:cs="仿宋" w:eastAsia="仿宋"/>
          <w:sz w:val="34"/>
          <w:spacing w:val="0"/>
          <w:color w:val="000000"/>
          <w:b w:val="on"/>
          <w:i w:val="off"/>
        </w:rPr>
        <w:t>Erasistratus</w:t>
      </w:r>
      <w:r>
        <w:rPr>
          <w:rFonts w:ascii="仿宋" w:hAnsi="仿宋" w:cs="仿宋" w:eastAsia="仿宋"/>
          <w:sz w:val="34"/>
          <w:spacing w:val="0"/>
          <w:color w:val="000000"/>
          <w:b w:val="off"/>
          <w:i w:val="off"/>
        </w:rPr>
        <w:t xml:space="preserve"> (厄拉西斯特拉图)：医师，第五卷，第57、61页；第七</w:t>
      </w:r>
      <w:r>
        <w:rPr>
          <w:rFonts w:ascii="仿宋" w:hAnsi="仿宋" w:cs="仿宋" w:eastAsia="仿宋"/>
          <w:sz w:val="34"/>
          <w:spacing w:val="0"/>
          <w:color w:val="000000"/>
          <w:b w:val="off"/>
          <w:i w:val="off"/>
        </w:rPr>
        <w:t>卷，第186页。</w:t>
      </w:r>
      <w:bookmarkEnd w:id="6780"/>
    </w:p>
    <w:p>
      <w:pPr>
        <w:pageBreakBefore w:val="off"/>
        <w:tabs/>
        <w:wordWrap w:val="off"/>
        <w:spacing w:before="0" w:after="0" w:line="580" w:lineRule="atLeast"/>
        <w:ind w:left="440" w:right="340" w:hanging="420"/>
        <w:jc w:val="both"/>
        <w:textAlignment w:val="baseline"/>
        <w:rPr>
          <w:sz w:val="34"/>
        </w:rPr>
      </w:pPr>
      <w:bookmarkStart w:name="" w:id="6781"/>
      <w:r>
        <w:rPr>
          <w:rFonts w:ascii="仿宋" w:hAnsi="仿宋" w:cs="仿宋" w:eastAsia="仿宋"/>
          <w:sz w:val="34"/>
          <w:spacing w:val="0"/>
          <w:color w:val="000000"/>
          <w:b w:val="on"/>
          <w:i w:val="off"/>
        </w:rPr>
        <w:t>Erasust</w:t>
      </w:r>
      <w:r>
        <w:rPr>
          <w:rFonts w:ascii="仿宋" w:hAnsi="仿宋" w:cs="仿宋" w:eastAsia="仿宋"/>
          <w:sz w:val="34"/>
          <w:spacing w:val="0"/>
          <w:color w:val="000000"/>
          <w:b w:val="off"/>
          <w:i w:val="off"/>
        </w:rPr>
        <w:t xml:space="preserve"> </w:t>
      </w:r>
      <w:r>
        <w:rPr>
          <w:rFonts w:ascii="仿宋" w:hAnsi="仿宋" w:cs="仿宋" w:eastAsia="仿宋"/>
          <w:sz w:val="34"/>
          <w:spacing w:val="0"/>
          <w:color w:val="000000"/>
          <w:b w:val="on"/>
          <w:i w:val="off"/>
        </w:rPr>
        <w:t>of</w:t>
      </w:r>
      <w:r>
        <w:rPr>
          <w:rFonts w:ascii="仿宋" w:hAnsi="仿宋" w:cs="仿宋" w:eastAsia="仿宋"/>
          <w:sz w:val="34"/>
          <w:spacing w:val="0"/>
          <w:color w:val="000000"/>
          <w:b w:val="off"/>
          <w:i w:val="off"/>
        </w:rPr>
        <w:t xml:space="preserve"> </w:t>
      </w:r>
      <w:r>
        <w:rPr>
          <w:rFonts w:ascii="仿宋" w:hAnsi="仿宋" w:cs="仿宋" w:eastAsia="仿宋"/>
          <w:sz w:val="34"/>
          <w:spacing w:val="0"/>
          <w:color w:val="000000"/>
          <w:b w:val="on"/>
          <w:i w:val="off"/>
        </w:rPr>
        <w:t>Scepsis</w:t>
      </w:r>
      <w:r>
        <w:rPr>
          <w:rFonts w:ascii="仿宋" w:hAnsi="仿宋" w:cs="仿宋" w:eastAsia="仿宋"/>
          <w:sz w:val="34"/>
          <w:spacing w:val="0"/>
          <w:color w:val="000000"/>
          <w:b w:val="off"/>
          <w:i w:val="off"/>
        </w:rPr>
        <w:t>〔厄拉斯托(斯革柏锡的)〕：柏拉图的学生，第三</w:t>
      </w:r>
      <w:r>
        <w:rPr>
          <w:rFonts w:ascii="仿宋" w:hAnsi="仿宋" w:cs="仿宋" w:eastAsia="仿宋"/>
          <w:sz w:val="34"/>
          <w:spacing w:val="0"/>
          <w:color w:val="000000"/>
          <w:b w:val="off"/>
          <w:i w:val="off"/>
        </w:rPr>
        <w:t>卷，第46页。</w:t>
      </w:r>
      <w:bookmarkEnd w:id="6781"/>
    </w:p>
    <w:p>
      <w:pPr>
        <w:pageBreakBefore w:val="off"/>
        <w:tabs/>
        <w:wordWrap w:val="off"/>
        <w:spacing w:before="0" w:after="0" w:line="580" w:lineRule="atLeast"/>
        <w:ind w:left="440" w:right="340" w:hanging="420"/>
        <w:jc w:val="both"/>
        <w:textAlignment w:val="baseline"/>
        <w:rPr>
          <w:sz w:val="34"/>
        </w:rPr>
      </w:pPr>
      <w:bookmarkStart w:name="" w:id="6782"/>
      <w:r>
        <w:rPr>
          <w:rFonts w:ascii="仿宋" w:hAnsi="仿宋" w:cs="仿宋" w:eastAsia="仿宋"/>
          <w:sz w:val="34"/>
          <w:spacing w:val="0"/>
          <w:color w:val="000000"/>
          <w:b w:val="on"/>
          <w:i w:val="off"/>
        </w:rPr>
        <w:t>Eratosthenes</w:t>
      </w:r>
      <w:r>
        <w:rPr>
          <w:rFonts w:ascii="仿宋" w:hAnsi="仿宋" w:cs="仿宋" w:eastAsia="仿宋"/>
          <w:sz w:val="34"/>
          <w:spacing w:val="0"/>
          <w:color w:val="000000"/>
          <w:b w:val="off"/>
          <w:i w:val="off"/>
        </w:rPr>
        <w:t xml:space="preserve"> </w:t>
      </w:r>
      <w:r>
        <w:rPr>
          <w:rFonts w:ascii="仿宋" w:hAnsi="仿宋" w:cs="仿宋" w:eastAsia="仿宋"/>
          <w:sz w:val="34"/>
          <w:spacing w:val="0"/>
          <w:color w:val="000000"/>
          <w:b w:val="on"/>
          <w:i w:val="off"/>
        </w:rPr>
        <w:t>of</w:t>
      </w:r>
      <w:r>
        <w:rPr>
          <w:rFonts w:ascii="仿宋" w:hAnsi="仿宋" w:cs="仿宋" w:eastAsia="仿宋"/>
          <w:sz w:val="34"/>
          <w:spacing w:val="0"/>
          <w:color w:val="000000"/>
          <w:b w:val="off"/>
          <w:i w:val="off"/>
        </w:rPr>
        <w:t xml:space="preserve"> </w:t>
      </w:r>
      <w:r>
        <w:rPr>
          <w:rFonts w:ascii="仿宋" w:hAnsi="仿宋" w:cs="仿宋" w:eastAsia="仿宋"/>
          <w:sz w:val="34"/>
          <w:spacing w:val="0"/>
          <w:color w:val="000000"/>
          <w:b w:val="on"/>
          <w:i w:val="off"/>
        </w:rPr>
        <w:t>Cyrene</w:t>
      </w:r>
      <w:r>
        <w:rPr>
          <w:rFonts w:ascii="仿宋" w:hAnsi="仿宋" w:cs="仿宋" w:eastAsia="仿宋"/>
          <w:sz w:val="34"/>
          <w:spacing w:val="0"/>
          <w:color w:val="000000"/>
          <w:b w:val="off"/>
          <w:i w:val="off"/>
        </w:rPr>
        <w:t>〔埃拉托司泰尼(昔勒尼的)〕：亚历山大里亚图</w:t>
      </w:r>
      <w:r>
        <w:rPr>
          <w:rFonts w:ascii="仿宋" w:hAnsi="仿宋" w:cs="仿宋" w:eastAsia="仿宋"/>
          <w:sz w:val="34"/>
          <w:spacing w:val="0"/>
          <w:color w:val="000000"/>
          <w:b w:val="off"/>
          <w:i w:val="off"/>
        </w:rPr>
        <w:t>书馆的管理人员，第八卷，第89页。</w:t>
      </w:r>
      <w:bookmarkEnd w:id="6782"/>
    </w:p>
    <w:p>
      <w:pPr>
        <w:pageBreakBefore w:val="off"/>
        <w:tabs/>
        <w:wordWrap w:val="off"/>
        <w:spacing w:before="0" w:after="0" w:line="580" w:lineRule="atLeast"/>
        <w:ind w:left="440" w:right="320" w:hanging="420"/>
        <w:jc w:val="both"/>
        <w:textAlignment w:val="baseline"/>
        <w:rPr>
          <w:sz w:val="34"/>
        </w:rPr>
      </w:pPr>
      <w:bookmarkStart w:name="" w:id="6783"/>
      <w:r>
        <w:rPr>
          <w:rFonts w:ascii="仿宋" w:hAnsi="仿宋" w:cs="仿宋" w:eastAsia="仿宋"/>
          <w:sz w:val="34"/>
          <w:spacing w:val="0"/>
          <w:color w:val="000000"/>
          <w:b w:val="on"/>
          <w:i w:val="off"/>
        </w:rPr>
        <w:t>Eresus</w:t>
      </w:r>
      <w:r>
        <w:rPr>
          <w:rFonts w:ascii="仿宋" w:hAnsi="仿宋" w:cs="仿宋" w:eastAsia="仿宋"/>
          <w:sz w:val="34"/>
          <w:spacing w:val="0"/>
          <w:color w:val="000000"/>
          <w:b w:val="off"/>
          <w:i w:val="off"/>
        </w:rPr>
        <w:t xml:space="preserve"> (伊勒苏斯)：位于列斯堡的城镇，塞奥弗拉斯特的家乡，第二</w:t>
      </w:r>
      <w:r>
        <w:rPr>
          <w:rFonts w:ascii="仿宋" w:hAnsi="仿宋" w:cs="仿宋" w:eastAsia="仿宋"/>
          <w:sz w:val="34"/>
          <w:spacing w:val="0"/>
          <w:color w:val="000000"/>
          <w:b w:val="off"/>
          <w:i w:val="off"/>
        </w:rPr>
        <w:t>卷，第65页；第五卷，第36页。</w:t>
      </w:r>
      <w:bookmarkEnd w:id="6783"/>
    </w:p>
    <w:p>
      <w:pPr>
        <w:pageBreakBefore w:val="off"/>
        <w:tabs/>
        <w:wordWrap w:val="off"/>
        <w:spacing w:before="0" w:after="0" w:line="580" w:lineRule="atLeast"/>
        <w:ind w:left="20" w:right="0"/>
        <w:jc w:val="both"/>
        <w:textAlignment w:val="baseline"/>
        <w:rPr>
          <w:sz w:val="34"/>
        </w:rPr>
      </w:pPr>
      <w:bookmarkStart w:name="" w:id="6784"/>
      <w:r>
        <w:rPr>
          <w:rFonts w:ascii="仿宋" w:hAnsi="仿宋" w:cs="仿宋" w:eastAsia="仿宋"/>
          <w:sz w:val="34"/>
          <w:spacing w:val="0"/>
          <w:color w:val="000000"/>
          <w:b w:val="on"/>
          <w:i w:val="off"/>
        </w:rPr>
        <w:t>Eretria</w:t>
      </w:r>
      <w:r>
        <w:rPr>
          <w:rFonts w:ascii="仿宋" w:hAnsi="仿宋" w:cs="仿宋" w:eastAsia="仿宋"/>
          <w:sz w:val="34"/>
          <w:spacing w:val="0"/>
          <w:color w:val="000000"/>
          <w:b w:val="off"/>
          <w:i w:val="off"/>
        </w:rPr>
        <w:t xml:space="preserve"> (埃雷特里亚)：第二卷，第125、140、143页。</w:t>
      </w:r>
      <w:bookmarkEnd w:id="6784"/>
    </w:p>
    <w:p>
      <w:pPr>
        <w:pageBreakBefore w:val="off"/>
        <w:tabs/>
        <w:wordWrap w:val="off"/>
        <w:spacing w:before="0" w:after="0" w:line="580" w:lineRule="atLeast"/>
        <w:ind w:left="440" w:right="360" w:hanging="420"/>
        <w:jc w:val="both"/>
        <w:textAlignment w:val="baseline"/>
        <w:rPr>
          <w:sz w:val="34"/>
        </w:rPr>
      </w:pPr>
      <w:bookmarkStart w:name="" w:id="6785"/>
      <w:r>
        <w:rPr>
          <w:rFonts w:ascii="仿宋" w:hAnsi="仿宋" w:cs="仿宋" w:eastAsia="仿宋"/>
          <w:sz w:val="34"/>
          <w:spacing w:val="0"/>
          <w:color w:val="000000"/>
          <w:b w:val="on"/>
          <w:i w:val="off"/>
        </w:rPr>
        <w:t>Eretrians</w:t>
      </w:r>
      <w:r>
        <w:rPr>
          <w:rFonts w:ascii="仿宋" w:hAnsi="仿宋" w:cs="仿宋" w:eastAsia="仿宋"/>
          <w:sz w:val="34"/>
          <w:spacing w:val="0"/>
          <w:color w:val="000000"/>
          <w:b w:val="off"/>
          <w:i w:val="off"/>
        </w:rPr>
        <w:t xml:space="preserve"> (埃雷特里亚派)：哲学学派：第一卷，第18页；第二卷，</w:t>
      </w:r>
      <w:r>
        <w:rPr>
          <w:rFonts w:ascii="仿宋" w:hAnsi="仿宋" w:cs="仿宋" w:eastAsia="仿宋"/>
          <w:sz w:val="34"/>
          <w:spacing w:val="0"/>
          <w:color w:val="000000"/>
          <w:b w:val="off"/>
          <w:i w:val="off"/>
        </w:rPr>
        <w:t>第85、105页；关于它的论辩，第四卷，第33页。</w:t>
      </w:r>
      <w:bookmarkEnd w:id="6785"/>
    </w:p>
    <w:p>
      <w:pPr>
        <w:pageBreakBefore w:val="off"/>
        <w:tabs/>
        <w:wordWrap w:val="off"/>
        <w:spacing w:before="0" w:after="0" w:line="580" w:lineRule="atLeast"/>
        <w:ind w:left="20" w:right="0"/>
        <w:jc w:val="both"/>
        <w:textAlignment w:val="baseline"/>
        <w:rPr>
          <w:sz w:val="34"/>
        </w:rPr>
      </w:pPr>
      <w:bookmarkStart w:name="" w:id="6786"/>
      <w:r>
        <w:rPr>
          <w:rFonts w:ascii="仿宋" w:hAnsi="仿宋" w:cs="仿宋" w:eastAsia="仿宋"/>
          <w:sz w:val="34"/>
          <w:spacing w:val="0"/>
          <w:color w:val="000000"/>
          <w:b w:val="on"/>
          <w:i w:val="off"/>
        </w:rPr>
        <w:t>Eristics</w:t>
      </w:r>
      <w:r>
        <w:rPr>
          <w:rFonts w:ascii="仿宋" w:hAnsi="仿宋" w:cs="仿宋" w:eastAsia="仿宋"/>
          <w:sz w:val="34"/>
          <w:spacing w:val="0"/>
          <w:color w:val="000000"/>
          <w:b w:val="off"/>
          <w:i w:val="off"/>
        </w:rPr>
        <w:t xml:space="preserve"> (论辩派)：第二卷，第 106页。</w:t>
      </w:r>
      <w:bookmarkEnd w:id="6786"/>
    </w:p>
    <w:p>
      <w:pPr>
        <w:pageBreakBefore w:val="off"/>
        <w:tabs/>
        <w:wordWrap w:val="off"/>
        <w:spacing w:before="0" w:after="0" w:line="580" w:lineRule="atLeast"/>
        <w:ind w:left="20" w:right="0"/>
        <w:jc w:val="both"/>
        <w:textAlignment w:val="baseline"/>
        <w:rPr>
          <w:sz w:val="34"/>
        </w:rPr>
      </w:pPr>
      <w:bookmarkStart w:name="" w:id="6787"/>
      <w:r>
        <w:rPr>
          <w:rFonts w:ascii="仿宋" w:hAnsi="仿宋" w:cs="仿宋" w:eastAsia="仿宋"/>
          <w:sz w:val="34"/>
          <w:spacing w:val="0"/>
          <w:color w:val="000000"/>
          <w:b w:val="on"/>
          <w:i w:val="off"/>
        </w:rPr>
        <w:t>Eteia</w:t>
      </w:r>
      <w:r>
        <w:rPr>
          <w:rFonts w:ascii="仿宋" w:hAnsi="仿宋" w:cs="仿宋" w:eastAsia="仿宋"/>
          <w:sz w:val="34"/>
          <w:spacing w:val="0"/>
          <w:color w:val="000000"/>
          <w:b w:val="off"/>
          <w:i w:val="off"/>
        </w:rPr>
        <w:t xml:space="preserve"> (埃特亚)：位于克里特的城镇，第一卷，第 107页。</w:t>
      </w:r>
      <w:bookmarkEnd w:id="6787"/>
    </w:p>
    <w:p>
      <w:pPr>
        <w:pageBreakBefore w:val="off"/>
        <w:tabs/>
        <w:wordWrap w:val="off"/>
        <w:spacing w:before="0" w:after="0" w:line="580" w:lineRule="atLeast"/>
        <w:ind w:left="20" w:right="0"/>
        <w:jc w:val="both"/>
        <w:textAlignment w:val="baseline"/>
        <w:rPr>
          <w:sz w:val="34"/>
        </w:rPr>
      </w:pPr>
      <w:bookmarkStart w:name="" w:id="6788"/>
      <w:r>
        <w:rPr>
          <w:rFonts w:ascii="仿宋" w:hAnsi="仿宋" w:cs="仿宋" w:eastAsia="仿宋"/>
          <w:sz w:val="34"/>
          <w:spacing w:val="0"/>
          <w:color w:val="000000"/>
          <w:b w:val="on"/>
          <w:i w:val="off"/>
        </w:rPr>
        <w:t>Etesian</w:t>
      </w:r>
      <w:r>
        <w:rPr>
          <w:rFonts w:ascii="仿宋" w:hAnsi="仿宋" w:cs="仿宋" w:eastAsia="仿宋"/>
          <w:sz w:val="34"/>
          <w:spacing w:val="0"/>
          <w:color w:val="000000"/>
          <w:b w:val="off"/>
          <w:i w:val="off"/>
        </w:rPr>
        <w:t xml:space="preserve"> </w:t>
      </w:r>
      <w:r>
        <w:rPr>
          <w:rFonts w:ascii="仿宋" w:hAnsi="仿宋" w:cs="仿宋" w:eastAsia="仿宋"/>
          <w:sz w:val="34"/>
          <w:spacing w:val="0"/>
          <w:color w:val="000000"/>
          <w:b w:val="on"/>
          <w:i w:val="off"/>
        </w:rPr>
        <w:t>winds</w:t>
      </w:r>
      <w:r>
        <w:rPr>
          <w:rFonts w:ascii="仿宋" w:hAnsi="仿宋" w:cs="仿宋" w:eastAsia="仿宋"/>
          <w:sz w:val="34"/>
          <w:spacing w:val="0"/>
          <w:color w:val="000000"/>
          <w:b w:val="off"/>
          <w:i w:val="off"/>
        </w:rPr>
        <w:t xml:space="preserve"> (季风)：第一卷，第37页；第八卷，第60页。</w:t>
      </w:r>
      <w:bookmarkEnd w:id="6788"/>
    </w:p>
    <w:p>
      <w:pPr>
        <w:pageBreakBefore w:val="off"/>
        <w:tabs/>
        <w:wordWrap w:val="off"/>
        <w:spacing w:before="0" w:after="0" w:line="480" w:lineRule="atLeast"/>
        <w:ind w:left="0" w:right="0"/>
        <w:jc w:val="center"/>
        <w:textAlignment w:val="baseline"/>
        <w:rPr>
          <w:sz w:val="35"/>
        </w:rPr>
      </w:pPr>
      <w:bookmarkStart w:name="" w:id="6789"/>
      <w:r>
        <w:rPr>
          <w:rFonts w:ascii="楷体" w:hAnsi="楷体" w:cs="楷体" w:eastAsia="楷体"/>
          <w:sz w:val="35"/>
          <w:spacing w:val="0"/>
          <w:color w:val="000000"/>
          <w:b w:val="off"/>
          <w:i w:val="off"/>
        </w:rPr>
        <w:t>—— 779 ——</w:t>
      </w:r>
      <w:bookmarkEnd w:id="6789"/>
    </w:p>
    <w:p>
      <w:r>
        <w:t/>
      </w:r>
    </w:p>
    <w:p>
      <w:pPr>
        <w:sectPr>
          <w:footerReference r:id="rId765"/>
          <w:headerReference r:id="rId766" w:type="default"/>
          <w:type w:val="nextPage"/>
          <w:pgSz w:w="15700" w:h="22460"/>
          <w:pgMar w:left="2240" w:top="1840" w:right="2240" w:bottom="1840" w:header="1540" w:footer="1540"/>
          <w:cols w:num="1"/>
        </w:sectPr>
      </w:pPr>
    </w:p>
    <w:p>
      <w:pPr>
        <w:pageBreakBefore w:val="off"/>
        <w:tabs/>
        <w:wordWrap w:val="off"/>
        <w:spacing w:before="260" w:after="0" w:line="540" w:lineRule="atLeast"/>
        <w:ind w:left="0" w:right="0"/>
        <w:jc w:val="center"/>
        <w:textAlignment w:val="baseline"/>
        <w:rPr>
          <w:sz w:val="40"/>
        </w:rPr>
      </w:pPr>
      <w:bookmarkStart w:name="" w:id="6790"/>
      <w:r>
        <w:rPr>
          <w:rFonts w:ascii="仿宋" w:hAnsi="仿宋" w:cs="仿宋" w:eastAsia="仿宋"/>
          <w:sz w:val="40"/>
          <w:spacing w:val="0"/>
          <w:color w:val="000000"/>
          <w:u w:val="single"/>
          <w:b w:val="off"/>
          <w:i w:val="off"/>
        </w:rPr>
        <w:t xml:space="preserve">                      名哲言行录                     </w:t>
      </w:r>
      <w:bookmarkEnd w:id="6790"/>
    </w:p>
    <w:p>
      <w:pPr>
        <w:pageBreakBefore w:val="off"/>
        <w:tabs/>
        <w:wordWrap w:val="off"/>
        <w:spacing w:before="0" w:after="0" w:line="560" w:lineRule="exact"/>
        <w:ind w:left="0" w:right="0"/>
        <w:jc w:val="center"/>
        <w:textAlignment w:val="baseline"/>
        <w:rPr>
          <w:sz w:val="40"/>
        </w:rPr>
      </w:pPr>
      <w:bookmarkStart w:name="" w:id="6791"/>
      <w:r>
        <w:rPr>
          <w:rFonts w:ascii="宋体" w:hAnsi="宋体" w:cs="宋体" w:eastAsia="宋体"/>
          <w:sz w:val="40"/>
          <w:spacing w:val="0"/>
          <w:color w:val="000000"/>
          <w:b w:val="off"/>
          <w:i w:val="off"/>
        </w:rPr>
        <w:t/>
      </w:r>
      <w:bookmarkEnd w:id="6791"/>
    </w:p>
    <w:p>
      <w:pPr>
        <w:pageBreakBefore w:val="off"/>
        <w:tabs/>
        <w:wordWrap w:val="off"/>
        <w:spacing w:before="0" w:after="0" w:line="560" w:lineRule="atLeast"/>
        <w:ind w:left="880" w:right="100" w:hanging="440"/>
        <w:jc w:val="both"/>
        <w:textAlignment w:val="baseline"/>
        <w:rPr>
          <w:sz w:val="35"/>
        </w:rPr>
      </w:pPr>
      <w:bookmarkStart w:name="" w:id="6792"/>
      <w:r>
        <w:rPr>
          <w:rFonts w:ascii="仿宋" w:hAnsi="仿宋" w:cs="仿宋" w:eastAsia="仿宋"/>
          <w:sz w:val="35"/>
          <w:spacing w:val="0"/>
          <w:color w:val="000000"/>
          <w:b w:val="on"/>
          <w:i w:val="off"/>
        </w:rPr>
        <w:t>Ethics</w:t>
      </w:r>
      <w:r>
        <w:rPr>
          <w:rFonts w:ascii="仿宋" w:hAnsi="仿宋" w:cs="仿宋" w:eastAsia="仿宋"/>
          <w:sz w:val="35"/>
          <w:spacing w:val="0"/>
          <w:color w:val="000000"/>
          <w:b w:val="off"/>
          <w:i w:val="off"/>
        </w:rPr>
        <w:t xml:space="preserve"> (伦理学)：第一卷，第18页；第二卷，第20页；斯多亚派，</w:t>
      </w:r>
      <w:r>
        <w:rPr>
          <w:rFonts w:ascii="仿宋" w:hAnsi="仿宋" w:cs="仿宋" w:eastAsia="仿宋"/>
          <w:sz w:val="35"/>
          <w:spacing w:val="0"/>
          <w:color w:val="000000"/>
          <w:b w:val="off"/>
          <w:i w:val="off"/>
        </w:rPr>
        <w:t>第七卷，第84-131页。</w:t>
      </w:r>
      <w:bookmarkEnd w:id="6792"/>
    </w:p>
    <w:p>
      <w:pPr>
        <w:pageBreakBefore w:val="off"/>
        <w:tabs/>
        <w:wordWrap w:val="off"/>
        <w:spacing w:before="0" w:after="0" w:line="560" w:lineRule="atLeast"/>
        <w:ind w:left="440" w:right="0"/>
        <w:jc w:val="both"/>
        <w:textAlignment w:val="baseline"/>
        <w:rPr>
          <w:sz w:val="35"/>
        </w:rPr>
      </w:pPr>
      <w:bookmarkStart w:name="" w:id="6793"/>
      <w:r>
        <w:rPr>
          <w:rFonts w:ascii="仿宋" w:hAnsi="仿宋" w:cs="仿宋" w:eastAsia="仿宋"/>
          <w:sz w:val="35"/>
          <w:spacing w:val="0"/>
          <w:color w:val="000000"/>
          <w:b w:val="on"/>
          <w:i w:val="off"/>
        </w:rPr>
        <w:t>Ethics</w:t>
      </w:r>
      <w:r>
        <w:rPr>
          <w:rFonts w:ascii="仿宋" w:hAnsi="仿宋" w:cs="仿宋" w:eastAsia="仿宋"/>
          <w:sz w:val="35"/>
          <w:spacing w:val="0"/>
          <w:color w:val="000000"/>
          <w:b w:val="off"/>
          <w:i w:val="off"/>
        </w:rPr>
        <w:t xml:space="preserve"> (伦理学家)：即道德哲学家，第一卷，第17、18页。</w:t>
      </w:r>
      <w:bookmarkEnd w:id="6793"/>
    </w:p>
    <w:p>
      <w:pPr>
        <w:pageBreakBefore w:val="off"/>
        <w:tabs/>
        <w:wordWrap w:val="off"/>
        <w:spacing w:before="0" w:after="0" w:line="560" w:lineRule="atLeast"/>
        <w:ind w:left="880" w:right="80" w:hanging="440"/>
        <w:jc w:val="both"/>
        <w:textAlignment w:val="baseline"/>
        <w:rPr>
          <w:sz w:val="35"/>
        </w:rPr>
      </w:pPr>
      <w:bookmarkStart w:name="" w:id="6794"/>
      <w:r>
        <w:rPr>
          <w:rFonts w:ascii="仿宋" w:hAnsi="仿宋" w:cs="仿宋" w:eastAsia="仿宋"/>
          <w:sz w:val="35"/>
          <w:spacing w:val="0"/>
          <w:color w:val="000000"/>
          <w:b w:val="on"/>
          <w:i w:val="off"/>
        </w:rPr>
        <w:t>Euaeon</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of</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Lampsacus</w:t>
      </w:r>
      <w:r>
        <w:rPr>
          <w:rFonts w:ascii="仿宋" w:hAnsi="仿宋" w:cs="仿宋" w:eastAsia="仿宋"/>
          <w:sz w:val="35"/>
          <w:spacing w:val="0"/>
          <w:color w:val="000000"/>
          <w:b w:val="off"/>
          <w:i w:val="off"/>
        </w:rPr>
        <w:t>〔欧埃翁(兰萨库斯的)〕：柏拉图的学生，第三</w:t>
      </w:r>
      <w:r>
        <w:rPr>
          <w:rFonts w:ascii="仿宋" w:hAnsi="仿宋" w:cs="仿宋" w:eastAsia="仿宋"/>
          <w:sz w:val="35"/>
          <w:spacing w:val="0"/>
          <w:color w:val="000000"/>
          <w:b w:val="off"/>
          <w:i w:val="off"/>
        </w:rPr>
        <w:t>卷，第46页。</w:t>
      </w:r>
      <w:bookmarkEnd w:id="6794"/>
    </w:p>
    <w:p>
      <w:pPr>
        <w:pageBreakBefore w:val="off"/>
        <w:tabs/>
        <w:wordWrap w:val="off"/>
        <w:spacing w:before="0" w:after="0" w:line="560" w:lineRule="atLeast"/>
        <w:ind w:left="880" w:right="20" w:hanging="440"/>
        <w:jc w:val="both"/>
        <w:textAlignment w:val="baseline"/>
        <w:rPr>
          <w:sz w:val="35"/>
        </w:rPr>
      </w:pPr>
      <w:bookmarkStart w:name="" w:id="6795"/>
      <w:r>
        <w:rPr>
          <w:rFonts w:ascii="仿宋" w:hAnsi="仿宋" w:cs="仿宋" w:eastAsia="仿宋"/>
          <w:sz w:val="35"/>
          <w:spacing w:val="0"/>
          <w:color w:val="000000"/>
          <w:b w:val="on"/>
          <w:i w:val="off"/>
        </w:rPr>
        <w:t>Euathlus</w:t>
      </w:r>
      <w:r>
        <w:rPr>
          <w:rFonts w:ascii="仿宋" w:hAnsi="仿宋" w:cs="仿宋" w:eastAsia="仿宋"/>
          <w:sz w:val="35"/>
          <w:spacing w:val="0"/>
          <w:color w:val="000000"/>
          <w:b w:val="off"/>
          <w:i w:val="off"/>
        </w:rPr>
        <w:t xml:space="preserve"> (欧亚塞卢)：毕达哥拉斯的学生兼反对者，第九卷，第56</w:t>
      </w:r>
      <w:r>
        <w:rPr>
          <w:rFonts w:ascii="仿宋" w:hAnsi="仿宋" w:cs="仿宋" w:eastAsia="仿宋"/>
          <w:sz w:val="35"/>
          <w:spacing w:val="0"/>
          <w:color w:val="000000"/>
          <w:b w:val="off"/>
          <w:i w:val="off"/>
        </w:rPr>
        <w:t>页。</w:t>
      </w:r>
      <w:bookmarkEnd w:id="6795"/>
    </w:p>
    <w:p>
      <w:pPr>
        <w:pageBreakBefore w:val="off"/>
        <w:tabs/>
        <w:wordWrap w:val="off"/>
        <w:spacing w:before="0" w:after="0" w:line="560" w:lineRule="atLeast"/>
        <w:ind w:left="440" w:right="0"/>
        <w:jc w:val="both"/>
        <w:textAlignment w:val="baseline"/>
        <w:rPr>
          <w:sz w:val="35"/>
        </w:rPr>
      </w:pPr>
      <w:bookmarkStart w:name="" w:id="6796"/>
      <w:r>
        <w:rPr>
          <w:rFonts w:ascii="仿宋" w:hAnsi="仿宋" w:cs="仿宋" w:eastAsia="仿宋"/>
          <w:sz w:val="35"/>
          <w:spacing w:val="0"/>
          <w:color w:val="000000"/>
          <w:b w:val="on"/>
          <w:i w:val="off"/>
        </w:rPr>
        <w:t>Euboea</w:t>
      </w:r>
      <w:r>
        <w:rPr>
          <w:rFonts w:ascii="仿宋" w:hAnsi="仿宋" w:cs="仿宋" w:eastAsia="仿宋"/>
          <w:sz w:val="35"/>
          <w:spacing w:val="0"/>
          <w:color w:val="000000"/>
          <w:b w:val="off"/>
          <w:i w:val="off"/>
        </w:rPr>
        <w:t xml:space="preserve"> (优卑亚)：第一卷，第4页；第十卷，第137页。</w:t>
      </w:r>
      <w:bookmarkEnd w:id="6796"/>
    </w:p>
    <w:p>
      <w:pPr>
        <w:pageBreakBefore w:val="off"/>
        <w:tabs/>
        <w:wordWrap w:val="off"/>
        <w:spacing w:before="0" w:after="0" w:line="560" w:lineRule="atLeast"/>
        <w:ind w:left="880" w:right="40" w:hanging="440"/>
        <w:jc w:val="both"/>
        <w:textAlignment w:val="baseline"/>
        <w:rPr>
          <w:sz w:val="35"/>
        </w:rPr>
      </w:pPr>
      <w:bookmarkStart w:name="" w:id="6797"/>
      <w:r>
        <w:rPr>
          <w:rFonts w:ascii="仿宋" w:hAnsi="仿宋" w:cs="仿宋" w:eastAsia="仿宋"/>
          <w:sz w:val="35"/>
          <w:spacing w:val="0"/>
          <w:color w:val="000000"/>
          <w:b w:val="on"/>
          <w:i w:val="off"/>
        </w:rPr>
        <w:t>Eubulides</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of</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Miletus</w:t>
      </w:r>
      <w:r>
        <w:rPr>
          <w:rFonts w:ascii="仿宋" w:hAnsi="仿宋" w:cs="仿宋" w:eastAsia="仿宋"/>
          <w:sz w:val="35"/>
          <w:spacing w:val="0"/>
          <w:color w:val="000000"/>
          <w:b w:val="off"/>
          <w:i w:val="off"/>
        </w:rPr>
        <w:t>〔欧布里德(米利都的)〕：继承欧几里德，第二</w:t>
      </w:r>
      <w:r>
        <w:rPr>
          <w:rFonts w:ascii="仿宋" w:hAnsi="仿宋" w:cs="仿宋" w:eastAsia="仿宋"/>
          <w:sz w:val="35"/>
          <w:spacing w:val="0"/>
          <w:color w:val="000000"/>
          <w:b w:val="off"/>
          <w:i w:val="off"/>
        </w:rPr>
        <w:t>卷，第108页；第七卷，第187页。</w:t>
      </w:r>
      <w:bookmarkEnd w:id="6797"/>
    </w:p>
    <w:p>
      <w:pPr>
        <w:pageBreakBefore w:val="off"/>
        <w:tabs/>
        <w:wordWrap w:val="off"/>
        <w:spacing w:before="0" w:after="0" w:line="560" w:lineRule="atLeast"/>
        <w:ind w:left="880" w:right="40" w:hanging="440"/>
        <w:jc w:val="both"/>
        <w:textAlignment w:val="baseline"/>
        <w:rPr>
          <w:sz w:val="35"/>
        </w:rPr>
      </w:pPr>
      <w:bookmarkStart w:name="" w:id="6798"/>
      <w:r>
        <w:rPr>
          <w:rFonts w:ascii="仿宋" w:hAnsi="仿宋" w:cs="仿宋" w:eastAsia="仿宋"/>
          <w:sz w:val="35"/>
          <w:spacing w:val="0"/>
          <w:color w:val="000000"/>
          <w:b w:val="on"/>
          <w:i w:val="off"/>
        </w:rPr>
        <w:t>Eubulus</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of</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Alexandria</w:t>
      </w:r>
      <w:r>
        <w:rPr>
          <w:rFonts w:ascii="仿宋" w:hAnsi="仿宋" w:cs="仿宋" w:eastAsia="仿宋"/>
          <w:sz w:val="35"/>
          <w:spacing w:val="0"/>
          <w:color w:val="000000"/>
          <w:b w:val="off"/>
          <w:i w:val="off"/>
        </w:rPr>
        <w:t>〔欧布卢(亚历山大里亚的)〕：怀疑论者，第九</w:t>
      </w:r>
      <w:r>
        <w:rPr>
          <w:rFonts w:ascii="仿宋" w:hAnsi="仿宋" w:cs="仿宋" w:eastAsia="仿宋"/>
          <w:sz w:val="35"/>
          <w:spacing w:val="0"/>
          <w:color w:val="000000"/>
          <w:b w:val="off"/>
          <w:i w:val="off"/>
        </w:rPr>
        <w:t>卷，第116页。</w:t>
      </w:r>
      <w:bookmarkEnd w:id="6798"/>
    </w:p>
    <w:p>
      <w:pPr>
        <w:pageBreakBefore w:val="off"/>
        <w:tabs/>
        <w:wordWrap w:val="off"/>
        <w:spacing w:before="0" w:after="0" w:line="560" w:lineRule="atLeast"/>
        <w:ind w:left="440" w:right="0"/>
        <w:jc w:val="both"/>
        <w:textAlignment w:val="baseline"/>
        <w:rPr>
          <w:sz w:val="35"/>
        </w:rPr>
      </w:pPr>
      <w:bookmarkStart w:name="" w:id="6799"/>
      <w:r>
        <w:rPr>
          <w:rFonts w:ascii="仿宋" w:hAnsi="仿宋" w:cs="仿宋" w:eastAsia="仿宋"/>
          <w:sz w:val="35"/>
          <w:spacing w:val="0"/>
          <w:color w:val="000000"/>
          <w:b w:val="on"/>
          <w:i w:val="off"/>
        </w:rPr>
        <w:t>Eubulus</w:t>
      </w:r>
      <w:r>
        <w:rPr>
          <w:rFonts w:ascii="仿宋" w:hAnsi="仿宋" w:cs="仿宋" w:eastAsia="仿宋"/>
          <w:sz w:val="35"/>
          <w:spacing w:val="0"/>
          <w:color w:val="000000"/>
          <w:b w:val="off"/>
          <w:i w:val="off"/>
        </w:rPr>
        <w:t xml:space="preserve"> (欧布卢)：赫尔米亚斯是他的奴隶，第五卷，第3页。</w:t>
      </w:r>
      <w:bookmarkEnd w:id="6799"/>
    </w:p>
    <w:p>
      <w:pPr>
        <w:pageBreakBefore w:val="off"/>
        <w:tabs/>
        <w:wordWrap w:val="off"/>
        <w:spacing w:before="0" w:after="0" w:line="560" w:lineRule="atLeast"/>
        <w:ind w:left="880" w:right="20" w:hanging="440"/>
        <w:jc w:val="both"/>
        <w:textAlignment w:val="baseline"/>
        <w:rPr>
          <w:sz w:val="35"/>
        </w:rPr>
      </w:pPr>
      <w:bookmarkStart w:name="" w:id="6800"/>
      <w:r>
        <w:rPr>
          <w:rFonts w:ascii="仿宋" w:hAnsi="仿宋" w:cs="仿宋" w:eastAsia="仿宋"/>
          <w:sz w:val="35"/>
          <w:spacing w:val="0"/>
          <w:color w:val="000000"/>
          <w:b w:val="on"/>
          <w:i w:val="off"/>
        </w:rPr>
        <w:t>Euclides</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of</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Megara</w:t>
      </w:r>
      <w:r>
        <w:rPr>
          <w:rFonts w:ascii="仿宋" w:hAnsi="仿宋" w:cs="仿宋" w:eastAsia="仿宋"/>
          <w:sz w:val="35"/>
          <w:spacing w:val="0"/>
          <w:color w:val="000000"/>
          <w:b w:val="off"/>
          <w:i w:val="off"/>
        </w:rPr>
        <w:t>〔欧几里德(麦加拉的)〕：生平，第二卷，第106</w:t>
      </w:r>
      <w:r>
        <w:rPr>
          <w:rFonts w:ascii="仿宋" w:hAnsi="仿宋" w:cs="仿宋" w:eastAsia="仿宋"/>
          <w:sz w:val="35"/>
          <w:spacing w:val="0"/>
          <w:color w:val="000000"/>
          <w:b w:val="off"/>
          <w:i w:val="off"/>
        </w:rPr>
        <w:t>页。</w:t>
      </w:r>
      <w:bookmarkEnd w:id="6800"/>
    </w:p>
    <w:p>
      <w:pPr>
        <w:pageBreakBefore w:val="off"/>
        <w:tabs/>
        <w:wordWrap w:val="off"/>
        <w:spacing w:before="0" w:after="0" w:line="560" w:lineRule="atLeast"/>
        <w:ind w:left="440" w:right="0"/>
        <w:jc w:val="both"/>
        <w:textAlignment w:val="baseline"/>
        <w:rPr>
          <w:sz w:val="35"/>
        </w:rPr>
      </w:pPr>
      <w:bookmarkStart w:name="" w:id="6801"/>
      <w:r>
        <w:rPr>
          <w:rFonts w:ascii="仿宋" w:hAnsi="仿宋" w:cs="仿宋" w:eastAsia="仿宋"/>
          <w:sz w:val="35"/>
          <w:spacing w:val="0"/>
          <w:color w:val="000000"/>
          <w:b w:val="on"/>
          <w:i w:val="off"/>
        </w:rPr>
        <w:t>Eudaemonists</w:t>
      </w:r>
      <w:r>
        <w:rPr>
          <w:rFonts w:ascii="仿宋" w:hAnsi="仿宋" w:cs="仿宋" w:eastAsia="仿宋"/>
          <w:sz w:val="35"/>
          <w:spacing w:val="0"/>
          <w:color w:val="000000"/>
          <w:b w:val="off"/>
          <w:i w:val="off"/>
        </w:rPr>
        <w:t xml:space="preserve"> (幸福论者)：或快乐学派，第一卷，第17页。</w:t>
      </w:r>
      <w:bookmarkEnd w:id="6801"/>
    </w:p>
    <w:p>
      <w:pPr>
        <w:pageBreakBefore w:val="off"/>
        <w:tabs/>
        <w:wordWrap w:val="off"/>
        <w:spacing w:before="0" w:after="0" w:line="560" w:lineRule="atLeast"/>
        <w:ind w:left="880" w:right="40" w:hanging="440"/>
        <w:jc w:val="both"/>
        <w:textAlignment w:val="baseline"/>
        <w:rPr>
          <w:sz w:val="35"/>
        </w:rPr>
      </w:pPr>
      <w:bookmarkStart w:name="" w:id="6802"/>
      <w:r>
        <w:rPr>
          <w:rFonts w:ascii="仿宋" w:hAnsi="仿宋" w:cs="仿宋" w:eastAsia="仿宋"/>
          <w:sz w:val="35"/>
          <w:spacing w:val="0"/>
          <w:color w:val="000000"/>
          <w:b w:val="on"/>
          <w:i w:val="off"/>
        </w:rPr>
        <w:t>Eudoxus</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of</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Cnidus</w:t>
      </w:r>
      <w:r>
        <w:rPr>
          <w:rFonts w:ascii="仿宋" w:hAnsi="仿宋" w:cs="仿宋" w:eastAsia="仿宋"/>
          <w:sz w:val="35"/>
          <w:spacing w:val="0"/>
          <w:color w:val="000000"/>
          <w:b w:val="off"/>
          <w:i w:val="off"/>
        </w:rPr>
        <w:t>〔欧多克索(克尼杜的)〕：伟大的天文学家，生平，</w:t>
      </w:r>
      <w:r>
        <w:rPr>
          <w:rFonts w:ascii="仿宋" w:hAnsi="仿宋" w:cs="仿宋" w:eastAsia="仿宋"/>
          <w:sz w:val="35"/>
          <w:spacing w:val="0"/>
          <w:color w:val="000000"/>
          <w:b w:val="off"/>
          <w:i w:val="off"/>
        </w:rPr>
        <w:t>第八卷，第86页；其他同名者，第八卷，第90页。</w:t>
      </w:r>
      <w:bookmarkEnd w:id="6802"/>
    </w:p>
    <w:p>
      <w:pPr>
        <w:pageBreakBefore w:val="off"/>
        <w:tabs/>
        <w:wordWrap w:val="off"/>
        <w:spacing w:before="0" w:after="0" w:line="560" w:lineRule="atLeast"/>
        <w:ind w:left="880" w:right="60" w:hanging="440"/>
        <w:jc w:val="both"/>
        <w:textAlignment w:val="baseline"/>
        <w:rPr>
          <w:sz w:val="35"/>
        </w:rPr>
      </w:pPr>
      <w:bookmarkStart w:name="" w:id="6803"/>
      <w:r>
        <w:rPr>
          <w:rFonts w:ascii="仿宋" w:hAnsi="仿宋" w:cs="仿宋" w:eastAsia="仿宋"/>
          <w:sz w:val="35"/>
          <w:spacing w:val="0"/>
          <w:color w:val="000000"/>
          <w:b w:val="on"/>
          <w:i w:val="off"/>
        </w:rPr>
        <w:t>Eudromus</w:t>
      </w:r>
      <w:r>
        <w:rPr>
          <w:rFonts w:ascii="仿宋" w:hAnsi="仿宋" w:cs="仿宋" w:eastAsia="仿宋"/>
          <w:sz w:val="35"/>
          <w:spacing w:val="0"/>
          <w:color w:val="000000"/>
          <w:b w:val="off"/>
          <w:i w:val="off"/>
        </w:rPr>
        <w:t xml:space="preserve"> (欧德罗穆)：毕斯亚派成员，《伦理学》的作者，第七卷，</w:t>
      </w:r>
      <w:r>
        <w:rPr>
          <w:rFonts w:ascii="仿宋" w:hAnsi="仿宋" w:cs="仿宋" w:eastAsia="仿宋"/>
          <w:sz w:val="35"/>
          <w:spacing w:val="0"/>
          <w:color w:val="000000"/>
          <w:b w:val="off"/>
          <w:i w:val="off"/>
        </w:rPr>
        <w:t>第39、40页。</w:t>
      </w:r>
      <w:bookmarkEnd w:id="6803"/>
    </w:p>
    <w:p>
      <w:pPr>
        <w:pageBreakBefore w:val="off"/>
        <w:tabs/>
        <w:wordWrap w:val="off"/>
        <w:spacing w:before="0" w:after="0" w:line="560" w:lineRule="atLeast"/>
        <w:ind w:left="880" w:right="40" w:hanging="440"/>
        <w:jc w:val="both"/>
        <w:textAlignment w:val="baseline"/>
        <w:rPr>
          <w:sz w:val="35"/>
        </w:rPr>
      </w:pPr>
      <w:bookmarkStart w:name="" w:id="6804"/>
      <w:r>
        <w:rPr>
          <w:rFonts w:ascii="仿宋" w:hAnsi="仿宋" w:cs="仿宋" w:eastAsia="仿宋"/>
          <w:sz w:val="35"/>
          <w:spacing w:val="0"/>
          <w:color w:val="000000"/>
          <w:b w:val="on"/>
          <w:i w:val="off"/>
        </w:rPr>
        <w:t>Eumenes</w:t>
      </w:r>
      <w:r>
        <w:rPr>
          <w:rFonts w:ascii="仿宋" w:hAnsi="仿宋" w:cs="仿宋" w:eastAsia="仿宋"/>
          <w:sz w:val="35"/>
          <w:spacing w:val="0"/>
          <w:color w:val="000000"/>
          <w:b w:val="off"/>
          <w:i w:val="off"/>
        </w:rPr>
        <w:t xml:space="preserve"> (欧美尼)：他对阿尔凯西劳很慷慨，第五卷，第38页；资</w:t>
      </w:r>
      <w:r>
        <w:rPr>
          <w:rFonts w:ascii="仿宋" w:hAnsi="仿宋" w:cs="仿宋" w:eastAsia="仿宋"/>
          <w:sz w:val="35"/>
          <w:spacing w:val="0"/>
          <w:color w:val="000000"/>
          <w:b w:val="off"/>
          <w:i w:val="off"/>
        </w:rPr>
        <w:t>助过里柯，第五卷，第67页。</w:t>
      </w:r>
      <w:bookmarkEnd w:id="6804"/>
    </w:p>
    <w:p>
      <w:pPr>
        <w:pageBreakBefore w:val="off"/>
        <w:tabs/>
        <w:wordWrap w:val="off"/>
        <w:spacing w:before="0" w:after="0" w:line="560" w:lineRule="atLeast"/>
        <w:ind w:left="440" w:right="0"/>
        <w:jc w:val="both"/>
        <w:textAlignment w:val="baseline"/>
        <w:rPr>
          <w:sz w:val="35"/>
        </w:rPr>
      </w:pPr>
      <w:bookmarkStart w:name="" w:id="6805"/>
      <w:r>
        <w:rPr>
          <w:rFonts w:ascii="仿宋" w:hAnsi="仿宋" w:cs="仿宋" w:eastAsia="仿宋"/>
          <w:sz w:val="35"/>
          <w:spacing w:val="0"/>
          <w:color w:val="000000"/>
          <w:b w:val="on"/>
          <w:i w:val="off"/>
        </w:rPr>
        <w:t>Eumolpidae</w:t>
      </w:r>
      <w:r>
        <w:rPr>
          <w:rFonts w:ascii="仿宋" w:hAnsi="仿宋" w:cs="仿宋" w:eastAsia="仿宋"/>
          <w:sz w:val="35"/>
          <w:spacing w:val="0"/>
          <w:color w:val="000000"/>
          <w:b w:val="off"/>
          <w:i w:val="off"/>
        </w:rPr>
        <w:t xml:space="preserve"> (欧谟尔匹底人)：在雅典，第一卷，第3页。</w:t>
      </w:r>
      <w:bookmarkEnd w:id="6805"/>
    </w:p>
    <w:p>
      <w:pPr>
        <w:pageBreakBefore w:val="off"/>
        <w:tabs/>
        <w:wordWrap w:val="off"/>
        <w:spacing w:before="0" w:after="0" w:line="560" w:lineRule="atLeast"/>
        <w:ind w:left="440" w:right="0"/>
        <w:jc w:val="both"/>
        <w:textAlignment w:val="baseline"/>
        <w:rPr>
          <w:sz w:val="35"/>
        </w:rPr>
      </w:pPr>
      <w:bookmarkStart w:name="" w:id="6806"/>
      <w:r>
        <w:rPr>
          <w:rFonts w:ascii="仿宋" w:hAnsi="仿宋" w:cs="仿宋" w:eastAsia="仿宋"/>
          <w:sz w:val="35"/>
          <w:spacing w:val="0"/>
          <w:color w:val="000000"/>
          <w:b w:val="on"/>
          <w:i w:val="off"/>
        </w:rPr>
        <w:t>Eumolpus</w:t>
      </w:r>
      <w:r>
        <w:rPr>
          <w:rFonts w:ascii="仿宋" w:hAnsi="仿宋" w:cs="仿宋" w:eastAsia="仿宋"/>
          <w:sz w:val="35"/>
          <w:spacing w:val="0"/>
          <w:color w:val="000000"/>
          <w:b w:val="off"/>
          <w:i w:val="off"/>
        </w:rPr>
        <w:t xml:space="preserve"> (欧谟尔普)：第一卷，第3页。</w:t>
      </w:r>
      <w:bookmarkEnd w:id="6806"/>
    </w:p>
    <w:p>
      <w:pPr>
        <w:pageBreakBefore w:val="off"/>
        <w:tabs/>
        <w:wordWrap w:val="off"/>
        <w:spacing w:before="0" w:after="0" w:line="560" w:lineRule="atLeast"/>
        <w:ind w:left="440" w:right="0"/>
        <w:jc w:val="both"/>
        <w:textAlignment w:val="baseline"/>
        <w:rPr>
          <w:sz w:val="35"/>
        </w:rPr>
      </w:pPr>
      <w:bookmarkStart w:name="" w:id="6807"/>
      <w:r>
        <w:rPr>
          <w:rFonts w:ascii="仿宋" w:hAnsi="仿宋" w:cs="仿宋" w:eastAsia="仿宋"/>
          <w:sz w:val="35"/>
          <w:spacing w:val="0"/>
          <w:color w:val="000000"/>
          <w:b w:val="on"/>
          <w:i w:val="off"/>
        </w:rPr>
        <w:t>Eunomus</w:t>
      </w:r>
      <w:r>
        <w:rPr>
          <w:rFonts w:ascii="仿宋" w:hAnsi="仿宋" w:cs="仿宋" w:eastAsia="仿宋"/>
          <w:sz w:val="35"/>
          <w:spacing w:val="0"/>
          <w:color w:val="000000"/>
          <w:b w:val="off"/>
          <w:i w:val="off"/>
        </w:rPr>
        <w:t xml:space="preserve"> (欧诺姆)：毕达哥拉斯的兄弟，第八卷，第2页。</w:t>
      </w:r>
      <w:bookmarkEnd w:id="6807"/>
    </w:p>
    <w:p>
      <w:pPr>
        <w:pageBreakBefore w:val="off"/>
        <w:tabs/>
        <w:wordWrap w:val="off"/>
        <w:spacing w:before="0" w:after="0" w:line="560" w:lineRule="atLeast"/>
        <w:ind w:left="880" w:right="20" w:hanging="440"/>
        <w:jc w:val="both"/>
        <w:textAlignment w:val="baseline"/>
        <w:rPr>
          <w:sz w:val="35"/>
        </w:rPr>
      </w:pPr>
      <w:bookmarkStart w:name="" w:id="6808"/>
      <w:r>
        <w:rPr>
          <w:rFonts w:ascii="仿宋" w:hAnsi="仿宋" w:cs="仿宋" w:eastAsia="仿宋"/>
          <w:sz w:val="35"/>
          <w:spacing w:val="0"/>
          <w:color w:val="000000"/>
          <w:b w:val="on"/>
          <w:i w:val="off"/>
        </w:rPr>
        <w:t>Euphantus</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of</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Olynthus</w:t>
      </w:r>
      <w:r>
        <w:rPr>
          <w:rFonts w:ascii="仿宋" w:hAnsi="仿宋" w:cs="仿宋" w:eastAsia="仿宋"/>
          <w:sz w:val="35"/>
          <w:spacing w:val="0"/>
          <w:color w:val="000000"/>
          <w:b w:val="off"/>
          <w:i w:val="off"/>
        </w:rPr>
        <w:t>〔欧凡图(奥林修斯的)〕：哲学家，历史学家，</w:t>
      </w:r>
      <w:r>
        <w:rPr>
          <w:rFonts w:ascii="仿宋" w:hAnsi="仿宋" w:cs="仿宋" w:eastAsia="仿宋"/>
          <w:sz w:val="35"/>
          <w:spacing w:val="0"/>
          <w:color w:val="000000"/>
          <w:b w:val="off"/>
          <w:i w:val="off"/>
        </w:rPr>
        <w:t>诗人，第二卷，第110页。</w:t>
      </w:r>
      <w:bookmarkEnd w:id="6808"/>
    </w:p>
    <w:p>
      <w:pPr>
        <w:pageBreakBefore w:val="off"/>
        <w:tabs/>
        <w:wordWrap w:val="off"/>
        <w:spacing w:before="0" w:after="0" w:line="560" w:lineRule="atLeast"/>
        <w:ind w:left="880" w:right="0" w:hanging="440"/>
        <w:jc w:val="both"/>
        <w:textAlignment w:val="baseline"/>
        <w:rPr>
          <w:sz w:val="35"/>
        </w:rPr>
      </w:pPr>
      <w:bookmarkStart w:name="" w:id="6809"/>
      <w:r>
        <w:rPr>
          <w:rFonts w:ascii="仿宋" w:hAnsi="仿宋" w:cs="仿宋" w:eastAsia="仿宋"/>
          <w:sz w:val="35"/>
          <w:spacing w:val="0"/>
          <w:color w:val="000000"/>
          <w:b w:val="on"/>
          <w:i w:val="off"/>
        </w:rPr>
        <w:t>Euphorbus</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the</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Phrygian</w:t>
      </w:r>
      <w:r>
        <w:rPr>
          <w:rFonts w:ascii="仿宋" w:hAnsi="仿宋" w:cs="仿宋" w:eastAsia="仿宋"/>
          <w:sz w:val="35"/>
          <w:spacing w:val="0"/>
          <w:color w:val="000000"/>
          <w:b w:val="off"/>
          <w:i w:val="off"/>
        </w:rPr>
        <w:t>〔欧佛布斯(弗里基亚人)〕：他的几何发现，</w:t>
      </w:r>
      <w:r>
        <w:rPr>
          <w:rFonts w:ascii="仿宋" w:hAnsi="仿宋" w:cs="仿宋" w:eastAsia="仿宋"/>
          <w:sz w:val="35"/>
          <w:spacing w:val="0"/>
          <w:color w:val="000000"/>
          <w:b w:val="off"/>
          <w:i w:val="off"/>
        </w:rPr>
        <w:t>第一卷，第25页。</w:t>
      </w:r>
      <w:bookmarkEnd w:id="6809"/>
    </w:p>
    <w:p>
      <w:pPr>
        <w:pageBreakBefore w:val="off"/>
        <w:tabs/>
        <w:wordWrap w:val="off"/>
        <w:spacing w:before="0" w:after="0" w:line="560" w:lineRule="atLeast"/>
        <w:ind w:left="440" w:right="0"/>
        <w:jc w:val="both"/>
        <w:textAlignment w:val="baseline"/>
        <w:rPr>
          <w:sz w:val="35"/>
        </w:rPr>
      </w:pPr>
      <w:bookmarkStart w:name="" w:id="6810"/>
      <w:r>
        <w:rPr>
          <w:rFonts w:ascii="仿宋" w:hAnsi="仿宋" w:cs="仿宋" w:eastAsia="仿宋"/>
          <w:sz w:val="35"/>
          <w:spacing w:val="0"/>
          <w:color w:val="000000"/>
          <w:b w:val="on"/>
          <w:i w:val="off"/>
        </w:rPr>
        <w:t>Euphorbus</w:t>
      </w:r>
      <w:r>
        <w:rPr>
          <w:rFonts w:ascii="仿宋" w:hAnsi="仿宋" w:cs="仿宋" w:eastAsia="仿宋"/>
          <w:sz w:val="35"/>
          <w:spacing w:val="0"/>
          <w:color w:val="000000"/>
          <w:b w:val="off"/>
          <w:i w:val="off"/>
        </w:rPr>
        <w:t xml:space="preserve"> (欧佛布斯)：前一化身中的毕达哥拉斯。</w:t>
      </w:r>
      <w:bookmarkEnd w:id="6810"/>
    </w:p>
    <w:p>
      <w:pPr>
        <w:pageBreakBefore w:val="off"/>
        <w:tabs/>
        <w:wordWrap w:val="off"/>
        <w:spacing w:before="0" w:after="0" w:line="460" w:lineRule="atLeast"/>
        <w:ind w:left="0" w:right="0"/>
        <w:jc w:val="center"/>
        <w:textAlignment w:val="baseline"/>
        <w:rPr>
          <w:sz w:val="34"/>
        </w:rPr>
      </w:pPr>
      <w:bookmarkStart w:name="" w:id="6811"/>
      <w:r>
        <w:rPr>
          <w:rFonts w:ascii="宋体" w:hAnsi="宋体" w:cs="宋体" w:eastAsia="宋体"/>
          <w:sz w:val="34"/>
          <w:spacing w:val="0"/>
          <w:color w:val="000000"/>
          <w:b w:val="off"/>
          <w:i w:val="off"/>
        </w:rPr>
        <w:t>—— 780 ——</w:t>
      </w:r>
      <w:bookmarkEnd w:id="6811"/>
    </w:p>
    <w:p>
      <w:r>
        <w:t/>
      </w:r>
    </w:p>
    <w:p>
      <w:pPr>
        <w:sectPr>
          <w:footerReference r:id="rId767"/>
          <w:headerReference r:id="rId768" w:type="default"/>
          <w:type w:val="nextPage"/>
          <w:pgSz w:w="15700" w:h="22900"/>
          <w:pgMar w:left="2080" w:top="1820" w:right="2080" w:bottom="1820" w:header="1520" w:footer="1520"/>
          <w:cols w:num="1"/>
        </w:sectPr>
      </w:pPr>
    </w:p>
    <w:p>
      <w:pPr>
        <w:pageBreakBefore w:val="off"/>
        <w:tabs/>
        <w:wordWrap w:val="off"/>
        <w:spacing w:before="420" w:after="0" w:line="540" w:lineRule="atLeast"/>
        <w:ind w:left="0" w:right="0"/>
        <w:jc w:val="center"/>
        <w:textAlignment w:val="baseline"/>
        <w:rPr>
          <w:sz w:val="37"/>
        </w:rPr>
      </w:pPr>
      <w:bookmarkStart w:name="" w:id="6812"/>
      <w:r>
        <w:rPr>
          <w:rFonts w:ascii="仿宋" w:hAnsi="仿宋" w:cs="仿宋" w:eastAsia="仿宋"/>
          <w:sz w:val="37"/>
          <w:spacing w:val="0"/>
          <w:color w:val="000000"/>
          <w:u w:val="single"/>
          <w:b w:val="off"/>
          <w:i w:val="off"/>
        </w:rPr>
        <w:t xml:space="preserve">                        附录 Ⅱ                       </w:t>
      </w:r>
      <w:bookmarkEnd w:id="6812"/>
    </w:p>
    <w:p>
      <w:pPr>
        <w:pageBreakBefore w:val="off"/>
        <w:tabs/>
        <w:wordWrap w:val="off"/>
        <w:spacing w:before="0" w:after="0" w:line="520" w:lineRule="exact"/>
        <w:ind w:left="0" w:right="0"/>
        <w:jc w:val="center"/>
        <w:textAlignment w:val="baseline"/>
        <w:rPr>
          <w:sz w:val="37"/>
        </w:rPr>
      </w:pPr>
      <w:bookmarkStart w:name="" w:id="6813"/>
      <w:r>
        <w:rPr>
          <w:rFonts w:ascii="宋体" w:hAnsi="宋体" w:cs="宋体" w:eastAsia="宋体"/>
          <w:sz w:val="37"/>
          <w:spacing w:val="0"/>
          <w:color w:val="000000"/>
          <w:b w:val="off"/>
          <w:i w:val="off"/>
        </w:rPr>
        <w:t/>
      </w:r>
      <w:bookmarkEnd w:id="6813"/>
    </w:p>
    <w:p>
      <w:pPr>
        <w:pageBreakBefore w:val="off"/>
        <w:tabs/>
        <w:wordWrap w:val="off"/>
        <w:spacing w:before="0" w:after="0" w:line="540" w:lineRule="atLeast"/>
        <w:ind w:left="20" w:right="0"/>
        <w:jc w:val="both"/>
        <w:textAlignment w:val="baseline"/>
        <w:rPr>
          <w:sz w:val="37"/>
        </w:rPr>
      </w:pPr>
      <w:bookmarkStart w:name="" w:id="6814"/>
      <w:r>
        <w:rPr>
          <w:rFonts w:ascii="仿宋" w:hAnsi="仿宋" w:cs="仿宋" w:eastAsia="仿宋"/>
          <w:sz w:val="37"/>
          <w:spacing w:val="0"/>
          <w:color w:val="000000"/>
          <w:b w:val="off"/>
          <w:i w:val="off"/>
        </w:rPr>
        <w:t>Euphorion (欧佛里翁)：第九卷，第56页。</w:t>
      </w:r>
      <w:bookmarkEnd w:id="6814"/>
    </w:p>
    <w:p>
      <w:pPr>
        <w:pageBreakBefore w:val="off"/>
        <w:tabs/>
        <w:wordWrap w:val="off"/>
        <w:spacing w:before="0" w:after="0" w:line="540" w:lineRule="atLeast"/>
        <w:ind w:left="440" w:right="180" w:hanging="420"/>
        <w:jc w:val="both"/>
        <w:textAlignment w:val="baseline"/>
        <w:rPr>
          <w:sz w:val="37"/>
        </w:rPr>
      </w:pPr>
      <w:bookmarkStart w:name="" w:id="6815"/>
      <w:r>
        <w:rPr>
          <w:rFonts w:ascii="仿宋" w:hAnsi="仿宋" w:cs="仿宋" w:eastAsia="仿宋"/>
          <w:sz w:val="37"/>
          <w:spacing w:val="0"/>
          <w:color w:val="000000"/>
          <w:b w:val="off"/>
          <w:i w:val="off"/>
        </w:rPr>
        <w:t>Euphranor of Seleucia〔欧弗冉诺(塞留西亚的)〕：教导了亚历山大里</w:t>
      </w:r>
      <w:r>
        <w:rPr>
          <w:rFonts w:ascii="仿宋" w:hAnsi="仿宋" w:cs="仿宋" w:eastAsia="仿宋"/>
          <w:sz w:val="37"/>
          <w:spacing w:val="0"/>
          <w:color w:val="000000"/>
          <w:b w:val="off"/>
          <w:i w:val="off"/>
        </w:rPr>
        <w:t>亚的欧布卢，第九卷，第116页。</w:t>
      </w:r>
      <w:bookmarkEnd w:id="6815"/>
    </w:p>
    <w:p>
      <w:pPr>
        <w:pageBreakBefore w:val="off"/>
        <w:tabs/>
        <w:wordWrap w:val="off"/>
        <w:spacing w:before="0" w:after="0" w:line="540" w:lineRule="atLeast"/>
        <w:ind w:left="20" w:right="0"/>
        <w:jc w:val="both"/>
        <w:textAlignment w:val="baseline"/>
        <w:rPr>
          <w:sz w:val="37"/>
        </w:rPr>
      </w:pPr>
      <w:bookmarkStart w:name="" w:id="6816"/>
      <w:r>
        <w:rPr>
          <w:rFonts w:ascii="仿宋" w:hAnsi="仿宋" w:cs="仿宋" w:eastAsia="仿宋"/>
          <w:sz w:val="37"/>
          <w:spacing w:val="0"/>
          <w:color w:val="000000"/>
          <w:b w:val="off"/>
          <w:i w:val="off"/>
        </w:rPr>
        <w:t>Eupolis (欧波利)：喜剧诗人。</w:t>
      </w:r>
      <w:bookmarkEnd w:id="6816"/>
    </w:p>
    <w:p>
      <w:pPr>
        <w:pageBreakBefore w:val="off"/>
        <w:tabs/>
        <w:wordWrap w:val="off"/>
        <w:spacing w:before="0" w:after="0" w:line="540" w:lineRule="atLeast"/>
        <w:ind w:left="20" w:right="0"/>
        <w:jc w:val="both"/>
        <w:textAlignment w:val="baseline"/>
        <w:rPr>
          <w:sz w:val="37"/>
        </w:rPr>
      </w:pPr>
      <w:bookmarkStart w:name="" w:id="6817"/>
      <w:r>
        <w:rPr>
          <w:rFonts w:ascii="仿宋" w:hAnsi="仿宋" w:cs="仿宋" w:eastAsia="仿宋"/>
          <w:sz w:val="37"/>
          <w:spacing w:val="0"/>
          <w:color w:val="000000"/>
          <w:b w:val="off"/>
          <w:i w:val="off"/>
        </w:rPr>
        <w:t>Eurydice (欧里迪斯)：托勒密·梭特尔的妻子，第五卷，第78页。</w:t>
      </w:r>
      <w:bookmarkEnd w:id="6817"/>
    </w:p>
    <w:p>
      <w:pPr>
        <w:pageBreakBefore w:val="off"/>
        <w:tabs/>
        <w:wordWrap w:val="off"/>
        <w:spacing w:before="0" w:after="0" w:line="540" w:lineRule="atLeast"/>
        <w:ind w:left="440" w:right="160" w:hanging="420"/>
        <w:jc w:val="both"/>
        <w:textAlignment w:val="baseline"/>
        <w:rPr>
          <w:sz w:val="37"/>
        </w:rPr>
      </w:pPr>
      <w:bookmarkStart w:name="" w:id="6818"/>
      <w:r>
        <w:rPr>
          <w:rFonts w:ascii="仿宋" w:hAnsi="仿宋" w:cs="仿宋" w:eastAsia="仿宋"/>
          <w:sz w:val="37"/>
          <w:spacing w:val="0"/>
          <w:color w:val="000000"/>
          <w:b w:val="off"/>
          <w:i w:val="off"/>
        </w:rPr>
        <w:t>Eurylochus of Larissa〔欧律罗库(拉利萨的)〕：第二卷，第25、127</w:t>
      </w:r>
      <w:r>
        <w:rPr>
          <w:rFonts w:ascii="仿宋" w:hAnsi="仿宋" w:cs="仿宋" w:eastAsia="仿宋"/>
          <w:sz w:val="37"/>
          <w:spacing w:val="0"/>
          <w:color w:val="000000"/>
          <w:b w:val="off"/>
          <w:i w:val="off"/>
        </w:rPr>
        <w:t>页。</w:t>
      </w:r>
      <w:bookmarkEnd w:id="6818"/>
    </w:p>
    <w:p>
      <w:pPr>
        <w:pageBreakBefore w:val="off"/>
        <w:tabs/>
        <w:wordWrap w:val="off"/>
        <w:spacing w:before="0" w:after="0" w:line="540" w:lineRule="atLeast"/>
        <w:ind w:left="20" w:right="0"/>
        <w:jc w:val="both"/>
        <w:textAlignment w:val="baseline"/>
        <w:rPr>
          <w:sz w:val="37"/>
        </w:rPr>
      </w:pPr>
      <w:bookmarkStart w:name="" w:id="6819"/>
      <w:r>
        <w:rPr>
          <w:rFonts w:ascii="仿宋" w:hAnsi="仿宋" w:cs="仿宋" w:eastAsia="仿宋"/>
          <w:sz w:val="37"/>
          <w:spacing w:val="0"/>
          <w:color w:val="000000"/>
          <w:b w:val="off"/>
          <w:i w:val="off"/>
        </w:rPr>
        <w:t>Eurylochus (欧律罗库)：皮浪的学生，第九卷，第68页。</w:t>
      </w:r>
      <w:bookmarkEnd w:id="6819"/>
    </w:p>
    <w:p>
      <w:pPr>
        <w:pageBreakBefore w:val="off"/>
        <w:tabs/>
        <w:wordWrap w:val="off"/>
        <w:spacing w:before="0" w:after="0" w:line="540" w:lineRule="atLeast"/>
        <w:ind w:left="20" w:right="0"/>
        <w:jc w:val="both"/>
        <w:textAlignment w:val="baseline"/>
        <w:rPr>
          <w:sz w:val="37"/>
        </w:rPr>
      </w:pPr>
      <w:bookmarkStart w:name="" w:id="6820"/>
      <w:r>
        <w:rPr>
          <w:rFonts w:ascii="仿宋" w:hAnsi="仿宋" w:cs="仿宋" w:eastAsia="仿宋"/>
          <w:sz w:val="37"/>
          <w:spacing w:val="0"/>
          <w:color w:val="000000"/>
          <w:b w:val="off"/>
          <w:i w:val="off"/>
        </w:rPr>
        <w:t>Eurymedon (攸利密顿)：亚里士多德的反对者，第五卷，第5页。</w:t>
      </w:r>
      <w:bookmarkEnd w:id="6820"/>
    </w:p>
    <w:p>
      <w:pPr>
        <w:pageBreakBefore w:val="off"/>
        <w:tabs/>
        <w:wordWrap w:val="off"/>
        <w:spacing w:before="0" w:after="0" w:line="540" w:lineRule="atLeast"/>
        <w:ind w:left="20" w:right="0"/>
        <w:jc w:val="both"/>
        <w:textAlignment w:val="baseline"/>
        <w:rPr>
          <w:sz w:val="37"/>
        </w:rPr>
      </w:pPr>
      <w:bookmarkStart w:name="" w:id="6821"/>
      <w:r>
        <w:rPr>
          <w:rFonts w:ascii="仿宋" w:hAnsi="仿宋" w:cs="仿宋" w:eastAsia="仿宋"/>
          <w:sz w:val="37"/>
          <w:spacing w:val="0"/>
          <w:color w:val="000000"/>
          <w:b w:val="off"/>
          <w:i w:val="off"/>
        </w:rPr>
        <w:t>Eurymenes (欧律美尼)：运动员，第八卷，第12页。</w:t>
      </w:r>
      <w:bookmarkEnd w:id="6821"/>
    </w:p>
    <w:p>
      <w:pPr>
        <w:pageBreakBefore w:val="off"/>
        <w:tabs/>
        <w:wordWrap w:val="off"/>
        <w:spacing w:before="0" w:after="0" w:line="540" w:lineRule="atLeast"/>
        <w:ind w:left="440" w:right="180" w:hanging="420"/>
        <w:jc w:val="both"/>
        <w:textAlignment w:val="baseline"/>
        <w:rPr>
          <w:sz w:val="37"/>
        </w:rPr>
      </w:pPr>
      <w:bookmarkStart w:name="" w:id="6822"/>
      <w:r>
        <w:rPr>
          <w:rFonts w:ascii="仿宋" w:hAnsi="仿宋" w:cs="仿宋" w:eastAsia="仿宋"/>
          <w:sz w:val="37"/>
          <w:spacing w:val="0"/>
          <w:color w:val="000000"/>
          <w:b w:val="off"/>
          <w:i w:val="off"/>
        </w:rPr>
        <w:t>Eurytus (欧律托斯)：毕达哥拉斯派成员，第三卷，第6页；第八卷，</w:t>
      </w:r>
      <w:r>
        <w:rPr>
          <w:rFonts w:ascii="仿宋" w:hAnsi="仿宋" w:cs="仿宋" w:eastAsia="仿宋"/>
          <w:sz w:val="37"/>
          <w:spacing w:val="0"/>
          <w:color w:val="000000"/>
          <w:b w:val="off"/>
          <w:i w:val="off"/>
        </w:rPr>
        <w:t>第46页。</w:t>
      </w:r>
      <w:bookmarkEnd w:id="6822"/>
    </w:p>
    <w:p>
      <w:pPr>
        <w:pageBreakBefore w:val="off"/>
        <w:tabs/>
        <w:wordWrap w:val="off"/>
        <w:spacing w:before="0" w:after="0" w:line="540" w:lineRule="atLeast"/>
        <w:ind w:left="20" w:right="0"/>
        <w:jc w:val="both"/>
        <w:textAlignment w:val="baseline"/>
        <w:rPr>
          <w:sz w:val="37"/>
        </w:rPr>
      </w:pPr>
      <w:bookmarkStart w:name="" w:id="6823"/>
      <w:r>
        <w:rPr>
          <w:rFonts w:ascii="仿宋" w:hAnsi="仿宋" w:cs="仿宋" w:eastAsia="仿宋"/>
          <w:sz w:val="37"/>
          <w:spacing w:val="0"/>
          <w:color w:val="000000"/>
          <w:b w:val="off"/>
          <w:i w:val="off"/>
        </w:rPr>
        <w:t>Euthycrates (欧绪克拉底)：第六卷，第90页。</w:t>
      </w:r>
      <w:bookmarkEnd w:id="6823"/>
    </w:p>
    <w:p>
      <w:pPr>
        <w:pageBreakBefore w:val="off"/>
        <w:tabs/>
        <w:wordWrap w:val="off"/>
        <w:spacing w:before="0" w:after="0" w:line="540" w:lineRule="atLeast"/>
        <w:ind w:left="440" w:right="100" w:hanging="420"/>
        <w:jc w:val="both"/>
        <w:textAlignment w:val="baseline"/>
        <w:rPr>
          <w:sz w:val="37"/>
        </w:rPr>
      </w:pPr>
      <w:bookmarkStart w:name="" w:id="6824"/>
      <w:r>
        <w:rPr>
          <w:rFonts w:ascii="仿宋" w:hAnsi="仿宋" w:cs="仿宋" w:eastAsia="仿宋"/>
          <w:sz w:val="37"/>
          <w:spacing w:val="0"/>
          <w:color w:val="000000"/>
          <w:b w:val="off"/>
          <w:i w:val="off"/>
        </w:rPr>
        <w:t>Euthydemus in Plato’s dialogue〔欧绪德谟(柏拉图对话中的)〕：第三</w:t>
      </w:r>
      <w:r>
        <w:rPr>
          <w:rFonts w:ascii="仿宋" w:hAnsi="仿宋" w:cs="仿宋" w:eastAsia="仿宋"/>
          <w:sz w:val="37"/>
          <w:spacing w:val="0"/>
          <w:color w:val="000000"/>
          <w:b w:val="off"/>
          <w:i w:val="off"/>
        </w:rPr>
        <w:t>卷，第52页。</w:t>
      </w:r>
      <w:bookmarkEnd w:id="6824"/>
    </w:p>
    <w:p>
      <w:pPr>
        <w:pageBreakBefore w:val="off"/>
        <w:tabs/>
        <w:wordWrap w:val="off"/>
        <w:spacing w:before="0" w:after="0" w:line="540" w:lineRule="atLeast"/>
        <w:ind w:left="20" w:right="0"/>
        <w:jc w:val="both"/>
        <w:textAlignment w:val="baseline"/>
        <w:rPr>
          <w:sz w:val="37"/>
        </w:rPr>
      </w:pPr>
      <w:bookmarkStart w:name="" w:id="6825"/>
      <w:r>
        <w:rPr>
          <w:rFonts w:ascii="仿宋" w:hAnsi="仿宋" w:cs="仿宋" w:eastAsia="仿宋"/>
          <w:sz w:val="37"/>
          <w:spacing w:val="0"/>
          <w:color w:val="000000"/>
          <w:b w:val="off"/>
          <w:i w:val="off"/>
        </w:rPr>
        <w:t>Euthyphro (游叙弗伦)：苏格拉底派成员，第二卷，第29页。</w:t>
      </w:r>
      <w:bookmarkEnd w:id="6825"/>
    </w:p>
    <w:p>
      <w:pPr>
        <w:pageBreakBefore w:val="off"/>
        <w:tabs/>
        <w:wordWrap w:val="off"/>
        <w:spacing w:before="0" w:after="0" w:line="540" w:lineRule="atLeast"/>
        <w:ind w:left="20" w:right="0"/>
        <w:jc w:val="both"/>
        <w:textAlignment w:val="baseline"/>
        <w:rPr>
          <w:sz w:val="37"/>
        </w:rPr>
      </w:pPr>
      <w:bookmarkStart w:name="" w:id="6826"/>
      <w:r>
        <w:rPr>
          <w:rFonts w:ascii="仿宋" w:hAnsi="仿宋" w:cs="仿宋" w:eastAsia="仿宋"/>
          <w:sz w:val="37"/>
          <w:spacing w:val="0"/>
          <w:color w:val="000000"/>
          <w:b w:val="off"/>
          <w:i w:val="off"/>
        </w:rPr>
        <w:t>Evander of Phocaea〔伊万德尔(佛西亚的)〕：第四卷，第60页。</w:t>
      </w:r>
      <w:bookmarkEnd w:id="6826"/>
    </w:p>
    <w:p>
      <w:pPr>
        <w:pageBreakBefore w:val="off"/>
        <w:tabs/>
        <w:wordWrap w:val="off"/>
        <w:spacing w:before="0" w:after="0" w:line="540" w:lineRule="atLeast"/>
        <w:ind w:left="20" w:right="0"/>
        <w:jc w:val="both"/>
        <w:textAlignment w:val="baseline"/>
        <w:rPr>
          <w:sz w:val="37"/>
        </w:rPr>
      </w:pPr>
      <w:bookmarkStart w:name="" w:id="6827"/>
      <w:r>
        <w:rPr>
          <w:rFonts w:ascii="仿宋" w:hAnsi="仿宋" w:cs="仿宋" w:eastAsia="仿宋"/>
          <w:sz w:val="37"/>
          <w:spacing w:val="0"/>
          <w:color w:val="000000"/>
          <w:b w:val="off"/>
          <w:i w:val="off"/>
        </w:rPr>
        <w:t>Exaenetus (埃克萨恩涅图)：恩培多克勒的父亲，第八卷，第53页。</w:t>
      </w:r>
      <w:bookmarkEnd w:id="6827"/>
    </w:p>
    <w:p>
      <w:pPr>
        <w:pageBreakBefore w:val="off"/>
        <w:tabs/>
        <w:wordWrap w:val="off"/>
        <w:spacing w:before="0" w:after="0" w:line="540" w:lineRule="atLeast"/>
        <w:ind w:left="20" w:right="0"/>
        <w:jc w:val="both"/>
        <w:textAlignment w:val="baseline"/>
        <w:rPr>
          <w:sz w:val="37"/>
        </w:rPr>
      </w:pPr>
      <w:bookmarkStart w:name="" w:id="6828"/>
      <w:r>
        <w:rPr>
          <w:rFonts w:ascii="仿宋" w:hAnsi="仿宋" w:cs="仿宋" w:eastAsia="仿宋"/>
          <w:sz w:val="37"/>
          <w:spacing w:val="0"/>
          <w:color w:val="000000"/>
          <w:b w:val="off"/>
          <w:i w:val="off"/>
        </w:rPr>
        <w:t>Examyas (埃克萨密亚)：泰勒斯的父亲，第一卷，第22页。</w:t>
      </w:r>
      <w:bookmarkEnd w:id="6828"/>
    </w:p>
    <w:p>
      <w:pPr>
        <w:pageBreakBefore w:val="off"/>
        <w:tabs/>
        <w:wordWrap w:val="off"/>
        <w:spacing w:before="0" w:after="0" w:line="540" w:lineRule="atLeast"/>
        <w:ind w:left="20" w:right="0"/>
        <w:jc w:val="both"/>
        <w:textAlignment w:val="baseline"/>
        <w:rPr>
          <w:sz w:val="37"/>
        </w:rPr>
      </w:pPr>
      <w:bookmarkStart w:name="" w:id="6829"/>
      <w:r>
        <w:rPr>
          <w:rFonts w:ascii="仿宋" w:hAnsi="仿宋" w:cs="仿宋" w:eastAsia="仿宋"/>
          <w:sz w:val="37"/>
          <w:spacing w:val="0"/>
          <w:color w:val="000000"/>
          <w:b w:val="off"/>
          <w:i w:val="off"/>
        </w:rPr>
        <w:t>Execestides (厄克色斯提德)：梭伦的父亲，第一卷，第45页。</w:t>
      </w:r>
      <w:bookmarkEnd w:id="6829"/>
    </w:p>
    <w:p>
      <w:pPr>
        <w:pageBreakBefore w:val="off"/>
        <w:tabs/>
        <w:wordWrap w:val="off"/>
        <w:spacing w:before="0" w:after="0" w:line="520" w:lineRule="exact"/>
        <w:ind w:left="0" w:right="0"/>
        <w:jc w:val="both"/>
        <w:textAlignment w:val="baseline"/>
        <w:rPr>
          <w:sz w:val="37"/>
        </w:rPr>
      </w:pPr>
      <w:bookmarkStart w:name="" w:id="6830"/>
      <w:r>
        <w:rPr>
          <w:rFonts w:ascii="宋体" w:hAnsi="宋体" w:cs="宋体" w:eastAsia="宋体"/>
          <w:sz w:val="37"/>
          <w:spacing w:val="0"/>
          <w:color w:val="000000"/>
          <w:b w:val="off"/>
          <w:i w:val="off"/>
        </w:rPr>
        <w:t/>
      </w:r>
      <w:bookmarkEnd w:id="6830"/>
    </w:p>
    <w:p>
      <w:pPr>
        <w:pageBreakBefore w:val="off"/>
        <w:tabs/>
        <w:wordWrap w:val="off"/>
        <w:spacing w:before="0" w:after="0" w:line="1380" w:lineRule="atLeast"/>
        <w:ind w:left="0" w:right="0"/>
        <w:jc w:val="center"/>
        <w:textAlignment w:val="baseline"/>
        <w:rPr>
          <w:sz w:val="103"/>
        </w:rPr>
      </w:pPr>
      <w:bookmarkStart w:name="" w:id="6831"/>
      <w:r>
        <w:rPr>
          <w:rFonts w:ascii="仿宋" w:hAnsi="仿宋" w:cs="仿宋" w:eastAsia="仿宋"/>
          <w:sz w:val="103"/>
          <w:spacing w:val="0"/>
          <w:color w:val="000000"/>
          <w:b w:val="off"/>
          <w:i w:val="off"/>
        </w:rPr>
        <w:t>F</w:t>
      </w:r>
      <w:bookmarkEnd w:id="6831"/>
    </w:p>
    <w:p>
      <w:pPr>
        <w:pageBreakBefore w:val="off"/>
        <w:tabs/>
        <w:wordWrap w:val="off"/>
        <w:spacing w:before="0" w:after="0" w:line="520" w:lineRule="exact"/>
        <w:ind w:left="0" w:right="0"/>
        <w:jc w:val="center"/>
        <w:textAlignment w:val="baseline"/>
        <w:rPr>
          <w:sz w:val="37"/>
        </w:rPr>
      </w:pPr>
      <w:bookmarkStart w:name="" w:id="6832"/>
      <w:r>
        <w:rPr>
          <w:rFonts w:ascii="宋体" w:hAnsi="宋体" w:cs="宋体" w:eastAsia="宋体"/>
          <w:sz w:val="37"/>
          <w:spacing w:val="0"/>
          <w:color w:val="000000"/>
          <w:b w:val="off"/>
          <w:i w:val="off"/>
        </w:rPr>
        <w:t/>
      </w:r>
      <w:bookmarkEnd w:id="6832"/>
    </w:p>
    <w:p>
      <w:pPr>
        <w:pageBreakBefore w:val="off"/>
        <w:tabs/>
        <w:wordWrap w:val="off"/>
        <w:spacing w:before="0" w:after="0" w:line="540" w:lineRule="atLeast"/>
        <w:ind w:left="440" w:right="60" w:hanging="420"/>
        <w:jc w:val="both"/>
        <w:textAlignment w:val="baseline"/>
        <w:rPr>
          <w:sz w:val="37"/>
        </w:rPr>
      </w:pPr>
      <w:bookmarkStart w:name="" w:id="6833"/>
      <w:r>
        <w:rPr>
          <w:rFonts w:ascii="仿宋" w:hAnsi="仿宋" w:cs="仿宋" w:eastAsia="仿宋"/>
          <w:sz w:val="37"/>
          <w:spacing w:val="0"/>
          <w:color w:val="000000"/>
          <w:b w:val="off"/>
          <w:i w:val="off"/>
        </w:rPr>
        <w:t>Face position in burial (雅典埋葬习俗中的脸部朝向)：第一卷，第48</w:t>
      </w:r>
      <w:r>
        <w:rPr>
          <w:rFonts w:ascii="仿宋" w:hAnsi="仿宋" w:cs="仿宋" w:eastAsia="仿宋"/>
          <w:sz w:val="37"/>
          <w:spacing w:val="0"/>
          <w:color w:val="000000"/>
          <w:b w:val="off"/>
          <w:i w:val="off"/>
        </w:rPr>
        <w:t>页；第六卷，第31页；第八卷，第28页。</w:t>
      </w:r>
      <w:bookmarkEnd w:id="6833"/>
    </w:p>
    <w:p>
      <w:pPr>
        <w:pageBreakBefore w:val="off"/>
        <w:tabs/>
        <w:wordWrap w:val="off"/>
        <w:spacing w:before="0" w:after="0" w:line="540" w:lineRule="atLeast"/>
        <w:ind w:left="440" w:right="80" w:hanging="420"/>
        <w:jc w:val="both"/>
        <w:textAlignment w:val="baseline"/>
        <w:rPr>
          <w:sz w:val="37"/>
        </w:rPr>
      </w:pPr>
      <w:bookmarkStart w:name="" w:id="6834"/>
      <w:r>
        <w:rPr>
          <w:rFonts w:ascii="仿宋" w:hAnsi="仿宋" w:cs="仿宋" w:eastAsia="仿宋"/>
          <w:sz w:val="37"/>
          <w:spacing w:val="0"/>
          <w:color w:val="000000"/>
          <w:b w:val="off"/>
          <w:i w:val="off"/>
        </w:rPr>
        <w:t>Fallacies (悖谬)：麦加拉学派的七个悖谬，即： (1)说谎者； (2)伪</w:t>
      </w:r>
      <w:r>
        <w:rPr>
          <w:rFonts w:ascii="仿宋" w:hAnsi="仿宋" w:cs="仿宋" w:eastAsia="仿宋"/>
          <w:sz w:val="37"/>
          <w:spacing w:val="0"/>
          <w:color w:val="000000"/>
          <w:b w:val="off"/>
          <w:i w:val="off"/>
        </w:rPr>
        <w:t>装者； (3)厄勒克特拉； (4)遮面人； (5)诡辩法； (6)长角的</w:t>
      </w:r>
      <w:r>
        <w:rPr>
          <w:rFonts w:ascii="仿宋" w:hAnsi="仿宋" w:cs="仿宋" w:eastAsia="仿宋"/>
          <w:sz w:val="37"/>
          <w:spacing w:val="0"/>
          <w:color w:val="000000"/>
          <w:b w:val="off"/>
          <w:i w:val="off"/>
        </w:rPr>
        <w:t>人； (7)秃头；第二卷，第108页。</w:t>
      </w:r>
      <w:bookmarkEnd w:id="6834"/>
    </w:p>
    <w:p>
      <w:pPr>
        <w:pageBreakBefore w:val="off"/>
        <w:tabs/>
        <w:wordWrap w:val="off"/>
        <w:spacing w:before="0" w:after="0" w:line="540" w:lineRule="atLeast"/>
        <w:ind w:left="440" w:right="100" w:hanging="420"/>
        <w:jc w:val="both"/>
        <w:textAlignment w:val="baseline"/>
        <w:rPr>
          <w:sz w:val="37"/>
        </w:rPr>
      </w:pPr>
      <w:bookmarkStart w:name="" w:id="6835"/>
      <w:r>
        <w:rPr>
          <w:rFonts w:ascii="仿宋" w:hAnsi="仿宋" w:cs="仿宋" w:eastAsia="仿宋"/>
          <w:sz w:val="37"/>
          <w:spacing w:val="0"/>
          <w:color w:val="000000"/>
          <w:b w:val="off"/>
          <w:i w:val="off"/>
        </w:rPr>
        <w:t>Figs (无花果)：第五卷，第18页；第七卷，第117页；训练饮食，第</w:t>
      </w:r>
      <w:r>
        <w:rPr>
          <w:rFonts w:ascii="仿宋" w:hAnsi="仿宋" w:cs="仿宋" w:eastAsia="仿宋"/>
          <w:sz w:val="37"/>
          <w:spacing w:val="0"/>
          <w:color w:val="000000"/>
          <w:b w:val="off"/>
          <w:i w:val="off"/>
        </w:rPr>
        <w:t>八卷，第12页。</w:t>
      </w:r>
      <w:bookmarkEnd w:id="6835"/>
    </w:p>
    <w:p>
      <w:pPr>
        <w:pageBreakBefore w:val="off"/>
        <w:tabs/>
        <w:wordWrap w:val="off"/>
        <w:spacing w:before="0" w:after="0" w:line="440" w:lineRule="atLeast"/>
        <w:ind w:left="0" w:right="0"/>
        <w:jc w:val="center"/>
        <w:textAlignment w:val="baseline"/>
        <w:rPr>
          <w:sz w:val="33"/>
        </w:rPr>
      </w:pPr>
      <w:bookmarkStart w:name="" w:id="6836"/>
      <w:r>
        <w:rPr>
          <w:rFonts w:ascii="楷体" w:hAnsi="楷体" w:cs="楷体" w:eastAsia="楷体"/>
          <w:sz w:val="33"/>
          <w:spacing w:val="0"/>
          <w:color w:val="000000"/>
          <w:b w:val="off"/>
          <w:i w:val="off"/>
        </w:rPr>
        <w:t>— 781 —</w:t>
      </w:r>
      <w:bookmarkEnd w:id="6836"/>
    </w:p>
    <w:p>
      <w:r>
        <w:t/>
      </w:r>
    </w:p>
    <w:p>
      <w:pPr>
        <w:sectPr>
          <w:footerReference r:id="rId769"/>
          <w:headerReference r:id="rId770" w:type="default"/>
          <w:type w:val="nextPage"/>
          <w:pgSz w:w="15700" w:h="22880"/>
          <w:pgMar w:left="2240" w:top="1700" w:right="2240" w:bottom="1700" w:header="1400" w:footer="1400"/>
          <w:cols w:num="1"/>
        </w:sectPr>
      </w:pPr>
    </w:p>
    <w:p>
      <w:pPr>
        <w:pageBreakBefore w:val="off"/>
        <w:tabs/>
        <w:wordWrap w:val="off"/>
        <w:spacing w:before="440" w:after="0" w:line="540" w:lineRule="atLeast"/>
        <w:ind w:left="0" w:right="0"/>
        <w:jc w:val="center"/>
        <w:textAlignment w:val="baseline"/>
        <w:rPr>
          <w:sz w:val="40"/>
        </w:rPr>
      </w:pPr>
      <w:bookmarkStart w:name="" w:id="6837"/>
      <w:r>
        <w:rPr>
          <w:rFonts w:ascii="楷体" w:hAnsi="楷体" w:cs="楷体" w:eastAsia="楷体"/>
          <w:sz w:val="40"/>
          <w:spacing w:val="0"/>
          <w:color w:val="000000"/>
          <w:u w:val="single"/>
          <w:b w:val="off"/>
          <w:i w:val="off"/>
        </w:rPr>
        <w:t xml:space="preserve">                      名哲言行录                     </w:t>
      </w:r>
      <w:bookmarkEnd w:id="6837"/>
    </w:p>
    <w:p>
      <w:pPr>
        <w:pageBreakBefore w:val="off"/>
        <w:tabs/>
        <w:wordWrap w:val="off"/>
        <w:spacing w:before="0" w:after="0" w:line="560" w:lineRule="exact"/>
        <w:ind w:left="0" w:right="0"/>
        <w:jc w:val="center"/>
        <w:textAlignment w:val="baseline"/>
        <w:rPr>
          <w:sz w:val="40"/>
        </w:rPr>
      </w:pPr>
      <w:bookmarkStart w:name="" w:id="6838"/>
      <w:r>
        <w:rPr>
          <w:rFonts w:ascii="宋体" w:hAnsi="宋体" w:cs="宋体" w:eastAsia="宋体"/>
          <w:sz w:val="40"/>
          <w:spacing w:val="0"/>
          <w:color w:val="000000"/>
          <w:b w:val="off"/>
          <w:i w:val="off"/>
        </w:rPr>
        <w:t/>
      </w:r>
      <w:bookmarkEnd w:id="6838"/>
    </w:p>
    <w:p>
      <w:pPr>
        <w:pageBreakBefore w:val="off"/>
        <w:tabs/>
        <w:wordWrap w:val="off"/>
        <w:spacing w:before="0" w:after="0" w:line="560" w:lineRule="atLeast"/>
        <w:ind w:left="640" w:right="0"/>
        <w:jc w:val="both"/>
        <w:textAlignment w:val="baseline"/>
        <w:rPr>
          <w:sz w:val="35"/>
        </w:rPr>
      </w:pPr>
      <w:bookmarkStart w:name="" w:id="6839"/>
      <w:r>
        <w:rPr>
          <w:rFonts w:ascii="仿宋" w:hAnsi="仿宋" w:cs="仿宋" w:eastAsia="仿宋"/>
          <w:sz w:val="35"/>
          <w:spacing w:val="0"/>
          <w:color w:val="000000"/>
          <w:b w:val="off"/>
          <w:i w:val="off"/>
        </w:rPr>
        <w:t>Flute-</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player</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(长笛演奏者)：第二卷，第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130页。</w:t>
      </w:r>
      <w:bookmarkEnd w:id="6839"/>
    </w:p>
    <w:p>
      <w:pPr>
        <w:pageBreakBefore w:val="off"/>
        <w:tabs/>
        <w:wordWrap w:val="off"/>
        <w:spacing w:before="0" w:after="0" w:line="560" w:lineRule="atLeast"/>
        <w:ind w:left="1040" w:right="140" w:hanging="400"/>
        <w:jc w:val="both"/>
        <w:textAlignment w:val="baseline"/>
        <w:rPr>
          <w:sz w:val="35"/>
        </w:rPr>
      </w:pPr>
      <w:bookmarkStart w:name="" w:id="6840"/>
      <w:r>
        <w:rPr>
          <w:rFonts w:ascii="仿宋" w:hAnsi="仿宋" w:cs="仿宋" w:eastAsia="仿宋"/>
          <w:sz w:val="35"/>
          <w:spacing w:val="0"/>
          <w:color w:val="000000"/>
          <w:b w:val="off"/>
          <w:i w:val="off"/>
        </w:rPr>
        <w:t>Freedom</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(自由)：它的价值，第六卷，第71页；定义的，第七卷，</w:t>
      </w:r>
      <w:r>
        <w:rPr>
          <w:rFonts w:ascii="仿宋" w:hAnsi="仿宋" w:cs="仿宋" w:eastAsia="仿宋"/>
          <w:sz w:val="35"/>
          <w:spacing w:val="0"/>
          <w:color w:val="000000"/>
          <w:b w:val="off"/>
          <w:i w:val="off"/>
        </w:rPr>
        <w:t>第121页。</w:t>
      </w:r>
      <w:bookmarkEnd w:id="6840"/>
    </w:p>
    <w:p>
      <w:pPr>
        <w:pageBreakBefore w:val="off"/>
        <w:tabs/>
        <w:wordWrap w:val="off"/>
        <w:spacing w:before="0" w:after="0" w:line="560" w:lineRule="atLeast"/>
        <w:ind w:left="1040" w:right="100" w:hanging="400"/>
        <w:jc w:val="both"/>
        <w:textAlignment w:val="baseline"/>
        <w:rPr>
          <w:sz w:val="35"/>
        </w:rPr>
      </w:pPr>
      <w:bookmarkStart w:name="" w:id="6841"/>
      <w:r>
        <w:rPr>
          <w:rFonts w:ascii="仿宋" w:hAnsi="仿宋" w:cs="仿宋" w:eastAsia="仿宋"/>
          <w:sz w:val="35"/>
          <w:spacing w:val="0"/>
          <w:color w:val="000000"/>
          <w:b w:val="off"/>
          <w:i w:val="off"/>
        </w:rPr>
        <w:t>Friendship</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(友谊)：由斯多亚派定义，第七卷，第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124页；应被珍惜</w:t>
      </w:r>
      <w:r>
        <w:rPr>
          <w:rFonts w:ascii="仿宋" w:hAnsi="仿宋" w:cs="仿宋" w:eastAsia="仿宋"/>
          <w:sz w:val="35"/>
          <w:spacing w:val="0"/>
          <w:color w:val="000000"/>
          <w:b w:val="off"/>
          <w:i w:val="off"/>
        </w:rPr>
        <w:t>的，第一卷，第37页；</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(柏拉图所提出的)种类，第三卷，第81</w:t>
      </w:r>
      <w:r>
        <w:rPr>
          <w:rFonts w:ascii="仿宋" w:hAnsi="仿宋" w:cs="仿宋" w:eastAsia="仿宋"/>
          <w:sz w:val="35"/>
          <w:spacing w:val="0"/>
          <w:color w:val="000000"/>
          <w:b w:val="off"/>
          <w:i w:val="off"/>
        </w:rPr>
        <w:t>页；个人友谊，第一卷，第37、61、70、87、91页；第二卷，第</w:t>
      </w:r>
      <w:r>
        <w:rPr>
          <w:rFonts w:ascii="仿宋" w:hAnsi="仿宋" w:cs="仿宋" w:eastAsia="仿宋"/>
          <w:sz w:val="35"/>
          <w:spacing w:val="0"/>
          <w:color w:val="000000"/>
          <w:b w:val="off"/>
          <w:i w:val="off"/>
        </w:rPr>
        <w:t>30、91、96、97页；第四卷，第51页；第五卷，第20、21、32、83</w:t>
      </w:r>
      <w:r>
        <w:rPr>
          <w:rFonts w:ascii="仿宋" w:hAnsi="仿宋" w:cs="仿宋" w:eastAsia="仿宋"/>
          <w:sz w:val="35"/>
          <w:spacing w:val="0"/>
          <w:color w:val="000000"/>
          <w:b w:val="off"/>
          <w:i w:val="off"/>
        </w:rPr>
        <w:t>页；第七卷，第23、124页；第八卷，第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10、23页；第十卷，第</w:t>
      </w:r>
      <w:r>
        <w:rPr>
          <w:rFonts w:ascii="仿宋" w:hAnsi="仿宋" w:cs="仿宋" w:eastAsia="仿宋"/>
          <w:sz w:val="35"/>
          <w:spacing w:val="0"/>
          <w:color w:val="000000"/>
          <w:b w:val="off"/>
          <w:i w:val="off"/>
        </w:rPr>
        <w:t>11、118页。</w:t>
      </w:r>
      <w:bookmarkEnd w:id="6841"/>
    </w:p>
    <w:p>
      <w:pPr>
        <w:pageBreakBefore w:val="off"/>
        <w:tabs/>
        <w:wordWrap w:val="off"/>
        <w:spacing w:before="0" w:after="0" w:line="580" w:lineRule="exact"/>
        <w:ind w:left="0" w:right="0"/>
        <w:jc w:val="both"/>
        <w:textAlignment w:val="baseline"/>
        <w:rPr>
          <w:sz w:val="35"/>
        </w:rPr>
      </w:pPr>
      <w:bookmarkStart w:name="" w:id="6842"/>
      <w:r>
        <w:rPr>
          <w:rFonts w:ascii="宋体" w:hAnsi="宋体" w:cs="宋体" w:eastAsia="宋体"/>
          <w:sz w:val="35"/>
          <w:spacing w:val="0"/>
          <w:color w:val="000000"/>
          <w:b w:val="off"/>
          <w:i w:val="off"/>
        </w:rPr>
        <w:t/>
      </w:r>
      <w:bookmarkEnd w:id="6842"/>
    </w:p>
    <w:p>
      <w:pPr>
        <w:pageBreakBefore w:val="off"/>
        <w:tabs/>
        <w:wordWrap w:val="off"/>
        <w:spacing w:before="0" w:after="0" w:line="1000" w:lineRule="atLeast"/>
        <w:ind w:left="0" w:right="0"/>
        <w:jc w:val="center"/>
        <w:textAlignment w:val="baseline"/>
        <w:rPr>
          <w:sz w:val="75"/>
        </w:rPr>
      </w:pPr>
      <w:bookmarkStart w:name="" w:id="6843"/>
      <w:r>
        <w:rPr>
          <w:rFonts w:ascii="TimesNewRoman" w:hAnsi="TimesNewRoman" w:cs="TimesNewRoman" w:eastAsia="TimesNewRoman"/>
          <w:sz w:val="75"/>
          <w:spacing w:val="0"/>
          <w:color w:val="000000"/>
          <w:b w:val="on"/>
          <w:i w:val="off"/>
        </w:rPr>
        <w:t>G</w:t>
      </w:r>
      <w:bookmarkEnd w:id="6843"/>
    </w:p>
    <w:p>
      <w:pPr>
        <w:pageBreakBefore w:val="off"/>
        <w:tabs/>
        <w:wordWrap w:val="off"/>
        <w:spacing w:before="0" w:after="0" w:line="580" w:lineRule="exact"/>
        <w:ind w:left="0" w:right="0"/>
        <w:jc w:val="center"/>
        <w:textAlignment w:val="baseline"/>
        <w:rPr>
          <w:sz w:val="35"/>
        </w:rPr>
      </w:pPr>
      <w:bookmarkStart w:name="" w:id="6844"/>
      <w:r>
        <w:rPr>
          <w:rFonts w:ascii="宋体" w:hAnsi="宋体" w:cs="宋体" w:eastAsia="宋体"/>
          <w:sz w:val="35"/>
          <w:spacing w:val="0"/>
          <w:color w:val="000000"/>
          <w:b w:val="off"/>
          <w:i w:val="off"/>
        </w:rPr>
        <w:t/>
      </w:r>
      <w:bookmarkEnd w:id="6844"/>
    </w:p>
    <w:p>
      <w:pPr>
        <w:pageBreakBefore w:val="off"/>
        <w:tabs/>
        <w:wordWrap w:val="off"/>
        <w:spacing w:before="0" w:after="0" w:line="560" w:lineRule="atLeast"/>
        <w:ind w:left="640" w:right="0"/>
        <w:jc w:val="both"/>
        <w:textAlignment w:val="baseline"/>
        <w:rPr>
          <w:sz w:val="35"/>
        </w:rPr>
      </w:pPr>
      <w:bookmarkStart w:name="" w:id="6845"/>
      <w:r>
        <w:rPr>
          <w:rFonts w:ascii="仿宋" w:hAnsi="仿宋" w:cs="仿宋" w:eastAsia="仿宋"/>
          <w:sz w:val="35"/>
          <w:spacing w:val="0"/>
          <w:color w:val="000000"/>
          <w:b w:val="off"/>
          <w:i w:val="off"/>
        </w:rPr>
        <w:t>Gamelion</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(加谟里翁月)：阿提卡月份，第十卷，第14、18页。</w:t>
      </w:r>
      <w:bookmarkEnd w:id="6845"/>
    </w:p>
    <w:p>
      <w:pPr>
        <w:pageBreakBefore w:val="off"/>
        <w:tabs/>
        <w:wordWrap w:val="off"/>
        <w:spacing w:before="0" w:after="0" w:line="560" w:lineRule="atLeast"/>
        <w:ind w:left="640" w:right="0"/>
        <w:jc w:val="both"/>
        <w:textAlignment w:val="baseline"/>
        <w:rPr>
          <w:sz w:val="35"/>
        </w:rPr>
      </w:pPr>
      <w:bookmarkStart w:name="" w:id="6846"/>
      <w:r>
        <w:rPr>
          <w:rFonts w:ascii="仿宋" w:hAnsi="仿宋" w:cs="仿宋" w:eastAsia="仿宋"/>
          <w:sz w:val="35"/>
          <w:spacing w:val="0"/>
          <w:color w:val="000000"/>
          <w:b w:val="off"/>
          <w:i w:val="off"/>
        </w:rPr>
        <w:t>Gargettus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(加葛特)：阿提卡城镇，第十卷，第1页。</w:t>
      </w:r>
      <w:bookmarkEnd w:id="6846"/>
    </w:p>
    <w:p>
      <w:pPr>
        <w:pageBreakBefore w:val="off"/>
        <w:tabs/>
        <w:wordWrap w:val="off"/>
        <w:spacing w:before="0" w:after="0" w:line="560" w:lineRule="atLeast"/>
        <w:ind w:left="640" w:right="0"/>
        <w:jc w:val="both"/>
        <w:textAlignment w:val="baseline"/>
        <w:rPr>
          <w:sz w:val="35"/>
        </w:rPr>
      </w:pPr>
      <w:bookmarkStart w:name="" w:id="6847"/>
      <w:r>
        <w:rPr>
          <w:rFonts w:ascii="仿宋" w:hAnsi="仿宋" w:cs="仿宋" w:eastAsia="仿宋"/>
          <w:sz w:val="35"/>
          <w:spacing w:val="0"/>
          <w:color w:val="000000"/>
          <w:b w:val="off"/>
          <w:i w:val="off"/>
        </w:rPr>
        <w:t>Gela</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(吉拉)：西西里的城镇，第二卷，第106页；第八卷，第61页。</w:t>
      </w:r>
      <w:bookmarkEnd w:id="6847"/>
    </w:p>
    <w:p>
      <w:pPr>
        <w:pageBreakBefore w:val="off"/>
        <w:tabs/>
        <w:wordWrap w:val="off"/>
        <w:spacing w:before="0" w:after="0" w:line="560" w:lineRule="atLeast"/>
        <w:ind w:left="640" w:right="0"/>
        <w:jc w:val="both"/>
        <w:textAlignment w:val="baseline"/>
        <w:rPr>
          <w:sz w:val="35"/>
        </w:rPr>
      </w:pPr>
      <w:bookmarkStart w:name="" w:id="6848"/>
      <w:r>
        <w:rPr>
          <w:rFonts w:ascii="仿宋" w:hAnsi="仿宋" w:cs="仿宋" w:eastAsia="仿宋"/>
          <w:sz w:val="35"/>
          <w:spacing w:val="0"/>
          <w:color w:val="000000"/>
          <w:b w:val="off"/>
          <w:i w:val="off"/>
        </w:rPr>
        <w:t>Genitive</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case</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(所有格)：第七卷，第65页。</w:t>
      </w:r>
      <w:bookmarkEnd w:id="6848"/>
    </w:p>
    <w:p>
      <w:pPr>
        <w:pageBreakBefore w:val="off"/>
        <w:tabs/>
        <w:wordWrap w:val="off"/>
        <w:spacing w:before="0" w:after="0" w:line="560" w:lineRule="atLeast"/>
        <w:ind w:left="640" w:right="0"/>
        <w:jc w:val="both"/>
        <w:textAlignment w:val="baseline"/>
        <w:rPr>
          <w:sz w:val="35"/>
        </w:rPr>
      </w:pPr>
      <w:bookmarkStart w:name="" w:id="6849"/>
      <w:r>
        <w:rPr>
          <w:rFonts w:ascii="仿宋" w:hAnsi="仿宋" w:cs="仿宋" w:eastAsia="仿宋"/>
          <w:sz w:val="35"/>
          <w:spacing w:val="0"/>
          <w:color w:val="000000"/>
          <w:b w:val="off"/>
          <w:i w:val="off"/>
        </w:rPr>
        <w:t>Genus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(属)：第七卷，第61页。</w:t>
      </w:r>
      <w:bookmarkEnd w:id="6849"/>
    </w:p>
    <w:p>
      <w:pPr>
        <w:pageBreakBefore w:val="off"/>
        <w:tabs/>
        <w:wordWrap w:val="off"/>
        <w:spacing w:before="0" w:after="0" w:line="560" w:lineRule="atLeast"/>
        <w:ind w:left="1040" w:right="40" w:hanging="400"/>
        <w:jc w:val="both"/>
        <w:textAlignment w:val="baseline"/>
        <w:rPr>
          <w:sz w:val="35"/>
        </w:rPr>
      </w:pPr>
      <w:bookmarkStart w:name="" w:id="6850"/>
      <w:r>
        <w:rPr>
          <w:rFonts w:ascii="仿宋" w:hAnsi="仿宋" w:cs="仿宋" w:eastAsia="仿宋"/>
          <w:sz w:val="35"/>
          <w:spacing w:val="0"/>
          <w:color w:val="000000"/>
          <w:b w:val="off"/>
          <w:i w:val="off"/>
        </w:rPr>
        <w:t>Geometry</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(几何学)：它的发现者和继续研究者，第一卷，第11页；</w:t>
      </w:r>
      <w:r>
        <w:rPr>
          <w:rFonts w:ascii="仿宋" w:hAnsi="仿宋" w:cs="仿宋" w:eastAsia="仿宋"/>
          <w:sz w:val="35"/>
          <w:spacing w:val="0"/>
          <w:color w:val="000000"/>
          <w:b w:val="off"/>
          <w:i w:val="off"/>
        </w:rPr>
        <w:t>第八卷，第11页；苏格拉底和犬儒派对它的态度，第二卷，第33</w:t>
      </w:r>
      <w:r>
        <w:rPr>
          <w:rFonts w:ascii="仿宋" w:hAnsi="仿宋" w:cs="仿宋" w:eastAsia="仿宋"/>
          <w:sz w:val="35"/>
          <w:spacing w:val="0"/>
          <w:color w:val="000000"/>
          <w:b w:val="off"/>
          <w:i w:val="off"/>
        </w:rPr>
        <w:t>页。</w:t>
      </w:r>
      <w:bookmarkEnd w:id="6850"/>
    </w:p>
    <w:p>
      <w:pPr>
        <w:pageBreakBefore w:val="off"/>
        <w:tabs/>
        <w:wordWrap w:val="off"/>
        <w:spacing w:before="0" w:after="0" w:line="560" w:lineRule="atLeast"/>
        <w:ind w:left="640" w:right="0"/>
        <w:jc w:val="both"/>
        <w:textAlignment w:val="baseline"/>
        <w:rPr>
          <w:sz w:val="35"/>
        </w:rPr>
      </w:pPr>
      <w:bookmarkStart w:name="" w:id="6851"/>
      <w:r>
        <w:rPr>
          <w:rFonts w:ascii="仿宋" w:hAnsi="仿宋" w:cs="仿宋" w:eastAsia="仿宋"/>
          <w:sz w:val="35"/>
          <w:spacing w:val="0"/>
          <w:color w:val="000000"/>
          <w:b w:val="off"/>
          <w:i w:val="off"/>
        </w:rPr>
        <w:t>Glaucon</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of</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Athens〔格劳孔(雅典的)〕：第二卷，第124页。</w:t>
      </w:r>
      <w:bookmarkEnd w:id="6851"/>
    </w:p>
    <w:p>
      <w:pPr>
        <w:pageBreakBefore w:val="off"/>
        <w:tabs/>
        <w:wordWrap w:val="off"/>
        <w:spacing w:before="0" w:after="0" w:line="560" w:lineRule="atLeast"/>
        <w:ind w:left="1040" w:right="0" w:hanging="400"/>
        <w:jc w:val="both"/>
        <w:textAlignment w:val="baseline"/>
        <w:rPr>
          <w:sz w:val="35"/>
        </w:rPr>
      </w:pPr>
      <w:bookmarkStart w:name="" w:id="6852"/>
      <w:r>
        <w:rPr>
          <w:rFonts w:ascii="仿宋" w:hAnsi="仿宋" w:cs="仿宋" w:eastAsia="仿宋"/>
          <w:sz w:val="35"/>
          <w:spacing w:val="0"/>
          <w:color w:val="000000"/>
          <w:b w:val="off"/>
          <w:i w:val="off"/>
        </w:rPr>
        <w:t>Glaucon</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(格劳孔)：柏拉图的兄弟，第二卷，第29页；第三卷，第4</w:t>
      </w:r>
      <w:r>
        <w:rPr>
          <w:rFonts w:ascii="仿宋" w:hAnsi="仿宋" w:cs="仿宋" w:eastAsia="仿宋"/>
          <w:sz w:val="35"/>
          <w:spacing w:val="0"/>
          <w:color w:val="000000"/>
          <w:b w:val="off"/>
          <w:i w:val="off"/>
        </w:rPr>
        <w:t>页。</w:t>
      </w:r>
      <w:bookmarkEnd w:id="6852"/>
    </w:p>
    <w:p>
      <w:pPr>
        <w:pageBreakBefore w:val="off"/>
        <w:tabs/>
        <w:wordWrap w:val="off"/>
        <w:spacing w:before="0" w:after="0" w:line="560" w:lineRule="atLeast"/>
        <w:ind w:left="640" w:right="0"/>
        <w:jc w:val="both"/>
        <w:textAlignment w:val="baseline"/>
        <w:rPr>
          <w:sz w:val="35"/>
        </w:rPr>
      </w:pPr>
      <w:bookmarkStart w:name="" w:id="6853"/>
      <w:r>
        <w:rPr>
          <w:rFonts w:ascii="仿宋" w:hAnsi="仿宋" w:cs="仿宋" w:eastAsia="仿宋"/>
          <w:sz w:val="35"/>
          <w:spacing w:val="0"/>
          <w:color w:val="000000"/>
          <w:b w:val="off"/>
          <w:i w:val="off"/>
        </w:rPr>
        <w:t>Gnurus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(古努斯)：阿那卡尔西的父亲，第一卷，第101页。</w:t>
      </w:r>
      <w:bookmarkEnd w:id="6853"/>
    </w:p>
    <w:p>
      <w:pPr>
        <w:pageBreakBefore w:val="off"/>
        <w:tabs/>
        <w:wordWrap w:val="off"/>
        <w:spacing w:before="0" w:after="0" w:line="560" w:lineRule="atLeast"/>
        <w:ind w:left="640" w:right="0"/>
        <w:jc w:val="both"/>
        <w:textAlignment w:val="baseline"/>
        <w:rPr>
          <w:sz w:val="35"/>
        </w:rPr>
      </w:pPr>
      <w:bookmarkStart w:name="" w:id="6854"/>
      <w:r>
        <w:rPr>
          <w:rFonts w:ascii="仿宋" w:hAnsi="仿宋" w:cs="仿宋" w:eastAsia="仿宋"/>
          <w:sz w:val="35"/>
          <w:spacing w:val="0"/>
          <w:color w:val="000000"/>
          <w:b w:val="off"/>
          <w:i w:val="off"/>
        </w:rPr>
        <w:t>Gobryas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(高布里亚)：巫师，第一卷，第2页。</w:t>
      </w:r>
      <w:bookmarkEnd w:id="6854"/>
    </w:p>
    <w:p>
      <w:pPr>
        <w:pageBreakBefore w:val="off"/>
        <w:tabs/>
        <w:wordWrap w:val="off"/>
        <w:spacing w:before="0" w:after="0" w:line="560" w:lineRule="atLeast"/>
        <w:ind w:left="1040" w:right="100" w:hanging="400"/>
        <w:jc w:val="both"/>
        <w:textAlignment w:val="baseline"/>
        <w:rPr>
          <w:sz w:val="35"/>
        </w:rPr>
      </w:pPr>
      <w:bookmarkStart w:name="" w:id="6855"/>
      <w:r>
        <w:rPr>
          <w:rFonts w:ascii="仿宋" w:hAnsi="仿宋" w:cs="仿宋" w:eastAsia="仿宋"/>
          <w:sz w:val="35"/>
          <w:spacing w:val="0"/>
          <w:color w:val="000000"/>
          <w:b w:val="off"/>
          <w:i w:val="off"/>
        </w:rPr>
        <w:t>God</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(神)：柏拉图的学说，第三卷，第76页；斯多亚派，第七卷，</w:t>
      </w:r>
      <w:r>
        <w:rPr>
          <w:rFonts w:ascii="仿宋" w:hAnsi="仿宋" w:cs="仿宋" w:eastAsia="仿宋"/>
          <w:sz w:val="35"/>
          <w:spacing w:val="0"/>
          <w:color w:val="000000"/>
          <w:b w:val="off"/>
          <w:i w:val="off"/>
        </w:rPr>
        <w:t>第135、147页。</w:t>
      </w:r>
      <w:bookmarkEnd w:id="6855"/>
    </w:p>
    <w:p>
      <w:pPr>
        <w:pageBreakBefore w:val="off"/>
        <w:tabs/>
        <w:wordWrap w:val="off"/>
        <w:spacing w:before="0" w:after="0" w:line="560" w:lineRule="atLeast"/>
        <w:ind w:left="1040" w:right="60" w:hanging="400"/>
        <w:jc w:val="both"/>
        <w:textAlignment w:val="baseline"/>
        <w:rPr>
          <w:sz w:val="35"/>
        </w:rPr>
      </w:pPr>
      <w:bookmarkStart w:name="" w:id="6856"/>
      <w:r>
        <w:rPr>
          <w:rFonts w:ascii="仿宋" w:hAnsi="仿宋" w:cs="仿宋" w:eastAsia="仿宋"/>
          <w:sz w:val="35"/>
          <w:spacing w:val="0"/>
          <w:color w:val="000000"/>
          <w:b w:val="off"/>
          <w:i w:val="off"/>
        </w:rPr>
        <w:t>Godlessness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(不敬神)：第一卷，第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86页；第四卷，第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51页；第七</w:t>
      </w:r>
      <w:r>
        <w:rPr>
          <w:rFonts w:ascii="仿宋" w:hAnsi="仿宋" w:cs="仿宋" w:eastAsia="仿宋"/>
          <w:sz w:val="35"/>
          <w:spacing w:val="0"/>
          <w:color w:val="000000"/>
          <w:b w:val="off"/>
          <w:i w:val="off"/>
        </w:rPr>
        <w:t>卷，第119页。</w:t>
      </w:r>
      <w:bookmarkEnd w:id="6856"/>
    </w:p>
    <w:p>
      <w:pPr>
        <w:pageBreakBefore w:val="off"/>
        <w:tabs/>
        <w:wordWrap w:val="off"/>
        <w:spacing w:before="0" w:after="0" w:line="560" w:lineRule="atLeast"/>
        <w:ind w:left="640" w:right="0"/>
        <w:jc w:val="both"/>
        <w:textAlignment w:val="baseline"/>
        <w:rPr>
          <w:sz w:val="35"/>
        </w:rPr>
      </w:pPr>
      <w:bookmarkStart w:name="" w:id="6857"/>
      <w:r>
        <w:rPr>
          <w:rFonts w:ascii="仿宋" w:hAnsi="仿宋" w:cs="仿宋" w:eastAsia="仿宋"/>
          <w:sz w:val="35"/>
          <w:spacing w:val="0"/>
          <w:color w:val="000000"/>
          <w:b w:val="off"/>
          <w:i w:val="off"/>
        </w:rPr>
        <w:t>Good</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(善)：良善之人；斯多亚派，第七卷，第94、101页；柏拉图，</w:t>
      </w:r>
      <w:bookmarkEnd w:id="6857"/>
    </w:p>
    <w:p>
      <w:pPr>
        <w:pageBreakBefore w:val="off"/>
        <w:tabs/>
        <w:wordWrap w:val="off"/>
        <w:spacing w:before="0" w:after="0" w:line="460" w:lineRule="atLeast"/>
        <w:ind w:left="0" w:right="0"/>
        <w:jc w:val="center"/>
        <w:textAlignment w:val="baseline"/>
        <w:rPr>
          <w:sz w:val="34"/>
        </w:rPr>
      </w:pPr>
      <w:bookmarkStart w:name="" w:id="6858"/>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782</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6858"/>
    </w:p>
    <w:p>
      <w:r>
        <w:t/>
      </w:r>
    </w:p>
    <w:p>
      <w:pPr>
        <w:sectPr>
          <w:footerReference r:id="rId771"/>
          <w:headerReference r:id="rId772" w:type="default"/>
          <w:type w:val="nextPage"/>
          <w:pgSz w:w="15700" w:h="22880"/>
          <w:pgMar w:left="1980" w:top="1700" w:right="1980" w:bottom="1700" w:header="1400" w:footer="1400"/>
          <w:cols w:num="1"/>
        </w:sectPr>
      </w:pPr>
    </w:p>
    <w:p>
      <w:pPr>
        <w:pageBreakBefore w:val="off"/>
        <w:tabs/>
        <w:wordWrap w:val="off"/>
        <w:spacing w:before="400" w:after="0" w:line="560" w:lineRule="atLeast"/>
        <w:ind w:left="0" w:right="0"/>
        <w:jc w:val="center"/>
        <w:textAlignment w:val="baseline"/>
        <w:rPr>
          <w:sz w:val="38"/>
        </w:rPr>
      </w:pPr>
      <w:bookmarkStart w:name="" w:id="6859"/>
      <w:r>
        <w:rPr>
          <w:rFonts w:ascii="楷体" w:hAnsi="楷体" w:cs="楷体" w:eastAsia="楷体"/>
          <w:sz w:val="38"/>
          <w:spacing w:val="0"/>
          <w:color w:val="000000"/>
          <w:u w:val="single"/>
          <w:b w:val="off"/>
          <w:i w:val="off"/>
        </w:rPr>
        <w:t xml:space="preserve">                        附录 Ⅱ                       </w:t>
      </w:r>
      <w:bookmarkEnd w:id="6859"/>
    </w:p>
    <w:p>
      <w:pPr>
        <w:pageBreakBefore w:val="off"/>
        <w:tabs/>
        <w:wordWrap w:val="off"/>
        <w:spacing w:before="380" w:after="0" w:line="540" w:lineRule="atLeast"/>
        <w:ind w:left="420" w:right="420"/>
        <w:jc w:val="both"/>
        <w:textAlignment w:val="baseline"/>
        <w:rPr>
          <w:sz w:val="35"/>
        </w:rPr>
      </w:pPr>
      <w:bookmarkStart w:name="" w:id="6860"/>
      <w:r>
        <w:rPr>
          <w:rFonts w:ascii="宋体" w:hAnsi="宋体" w:cs="宋体" w:eastAsia="宋体"/>
          <w:sz w:val="35"/>
          <w:spacing w:val="0"/>
          <w:color w:val="000000"/>
          <w:b w:val="off"/>
          <w:i w:val="off"/>
        </w:rPr>
        <w:t>第三卷，第101、104页；昔勒尼派，第二卷，第87页；亚里士多</w:t>
      </w:r>
      <w:r>
        <w:rPr>
          <w:rFonts w:ascii="宋体" w:hAnsi="宋体" w:cs="宋体" w:eastAsia="宋体"/>
          <w:sz w:val="35"/>
          <w:spacing w:val="0"/>
          <w:color w:val="000000"/>
          <w:b w:val="off"/>
          <w:i w:val="off"/>
        </w:rPr>
        <w:t>德，第五卷，第30页。</w:t>
      </w:r>
      <w:bookmarkEnd w:id="6860"/>
    </w:p>
    <w:p>
      <w:pPr>
        <w:pageBreakBefore w:val="off"/>
        <w:tabs/>
        <w:wordWrap w:val="off"/>
        <w:spacing w:before="0" w:after="0" w:line="540" w:lineRule="atLeast"/>
        <w:ind w:left="440" w:right="400" w:hanging="440"/>
        <w:jc w:val="both"/>
        <w:textAlignment w:val="baseline"/>
        <w:rPr>
          <w:sz w:val="35"/>
        </w:rPr>
      </w:pPr>
      <w:bookmarkStart w:name="" w:id="6861"/>
      <w:r>
        <w:rPr>
          <w:rFonts w:ascii="宋体" w:hAnsi="宋体" w:cs="宋体" w:eastAsia="宋体"/>
          <w:sz w:val="35"/>
          <w:spacing w:val="0"/>
          <w:color w:val="000000"/>
          <w:b w:val="off"/>
          <w:i w:val="off"/>
        </w:rPr>
        <w:t>Gorgias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of</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Leontini〔高尔吉亚</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(林地尼的)〕:</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第二卷,</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第49、63页;</w:t>
      </w:r>
      <w:r>
        <w:rPr>
          <w:rFonts w:ascii="宋体" w:hAnsi="宋体" w:cs="宋体" w:eastAsia="宋体"/>
          <w:sz w:val="35"/>
          <w:spacing w:val="0"/>
          <w:color w:val="000000"/>
          <w:b w:val="off"/>
          <w:i w:val="off"/>
        </w:rPr>
        <w:t>第六卷，第1页；第八卷，第58页。</w:t>
      </w:r>
      <w:bookmarkEnd w:id="6861"/>
    </w:p>
    <w:p>
      <w:pPr>
        <w:pageBreakBefore w:val="off"/>
        <w:tabs/>
        <w:wordWrap w:val="off"/>
        <w:spacing w:before="0" w:after="0" w:line="540" w:lineRule="atLeast"/>
        <w:ind w:left="60" w:right="0"/>
        <w:jc w:val="both"/>
        <w:textAlignment w:val="baseline"/>
        <w:rPr>
          <w:sz w:val="35"/>
        </w:rPr>
      </w:pPr>
      <w:bookmarkStart w:name="" w:id="6862"/>
      <w:r>
        <w:rPr>
          <w:rFonts w:ascii="宋体" w:hAnsi="宋体" w:cs="宋体" w:eastAsia="宋体"/>
          <w:sz w:val="35"/>
          <w:spacing w:val="0"/>
          <w:color w:val="000000"/>
          <w:b w:val="off"/>
          <w:i w:val="off"/>
        </w:rPr>
        <w:t>Gorgylus(高尔吉卢)：斯特拉托的遗嘱执行者，第五卷，第62页。</w:t>
      </w:r>
      <w:bookmarkEnd w:id="6862"/>
    </w:p>
    <w:p>
      <w:pPr>
        <w:pageBreakBefore w:val="off"/>
        <w:tabs/>
        <w:wordWrap w:val="off"/>
        <w:spacing w:before="0" w:after="0" w:line="540" w:lineRule="atLeast"/>
        <w:ind w:left="60" w:right="0"/>
        <w:jc w:val="both"/>
        <w:textAlignment w:val="baseline"/>
        <w:rPr>
          <w:sz w:val="35"/>
        </w:rPr>
      </w:pPr>
      <w:bookmarkStart w:name="" w:id="6863"/>
      <w:r>
        <w:rPr>
          <w:rFonts w:ascii="宋体" w:hAnsi="宋体" w:cs="宋体" w:eastAsia="宋体"/>
          <w:sz w:val="35"/>
          <w:spacing w:val="0"/>
          <w:color w:val="000000"/>
          <w:b w:val="off"/>
          <w:i w:val="off"/>
        </w:rPr>
        <w:t>Grammarians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(文法学家):</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遭到第欧根尼的嘲弄,第六卷,第27页。</w:t>
      </w:r>
      <w:bookmarkEnd w:id="6863"/>
    </w:p>
    <w:p>
      <w:pPr>
        <w:pageBreakBefore w:val="off"/>
        <w:tabs/>
        <w:wordWrap w:val="off"/>
        <w:spacing w:before="0" w:after="0" w:line="540" w:lineRule="atLeast"/>
        <w:ind w:left="60" w:right="0"/>
        <w:jc w:val="both"/>
        <w:textAlignment w:val="baseline"/>
        <w:rPr>
          <w:sz w:val="35"/>
        </w:rPr>
      </w:pPr>
      <w:bookmarkStart w:name="" w:id="6864"/>
      <w:r>
        <w:rPr>
          <w:rFonts w:ascii="宋体" w:hAnsi="宋体" w:cs="宋体" w:eastAsia="宋体"/>
          <w:sz w:val="35"/>
          <w:spacing w:val="0"/>
          <w:color w:val="000000"/>
          <w:b w:val="off"/>
          <w:i w:val="off"/>
        </w:rPr>
        <w:t>Greece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(希腊)：希腊人，哲学的故乡，第一卷，第3页。</w:t>
      </w:r>
      <w:bookmarkEnd w:id="6864"/>
    </w:p>
    <w:p>
      <w:pPr>
        <w:pageBreakBefore w:val="off"/>
        <w:tabs/>
        <w:wordWrap w:val="off"/>
        <w:spacing w:before="0" w:after="0" w:line="540" w:lineRule="atLeast"/>
        <w:ind w:left="60" w:right="0"/>
        <w:jc w:val="both"/>
        <w:textAlignment w:val="baseline"/>
        <w:rPr>
          <w:sz w:val="35"/>
        </w:rPr>
      </w:pPr>
      <w:bookmarkStart w:name="" w:id="6865"/>
      <w:r>
        <w:rPr>
          <w:rFonts w:ascii="宋体" w:hAnsi="宋体" w:cs="宋体" w:eastAsia="宋体"/>
          <w:sz w:val="35"/>
          <w:spacing w:val="0"/>
          <w:color w:val="000000"/>
          <w:b w:val="off"/>
          <w:i w:val="off"/>
        </w:rPr>
        <w:t>Greed</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(贪婪):</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第六卷,第28页。</w:t>
      </w:r>
      <w:bookmarkEnd w:id="6865"/>
    </w:p>
    <w:p>
      <w:pPr>
        <w:pageBreakBefore w:val="off"/>
        <w:tabs/>
        <w:wordWrap w:val="off"/>
        <w:spacing w:before="0" w:after="0" w:line="540" w:lineRule="atLeast"/>
        <w:ind w:left="60" w:right="0"/>
        <w:jc w:val="both"/>
        <w:textAlignment w:val="baseline"/>
        <w:rPr>
          <w:sz w:val="35"/>
        </w:rPr>
      </w:pPr>
      <w:bookmarkStart w:name="" w:id="6866"/>
      <w:r>
        <w:rPr>
          <w:rFonts w:ascii="宋体" w:hAnsi="宋体" w:cs="宋体" w:eastAsia="宋体"/>
          <w:sz w:val="35"/>
          <w:spacing w:val="0"/>
          <w:color w:val="000000"/>
          <w:b w:val="off"/>
          <w:i w:val="off"/>
        </w:rPr>
        <w:t>Gryllion</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(格莱利翁):</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雕塑家,第五卷,第15页。</w:t>
      </w:r>
      <w:bookmarkEnd w:id="6866"/>
    </w:p>
    <w:p>
      <w:pPr>
        <w:pageBreakBefore w:val="off"/>
        <w:tabs/>
        <w:wordWrap w:val="off"/>
        <w:spacing w:before="0" w:after="0" w:line="540" w:lineRule="atLeast"/>
        <w:ind w:left="60" w:right="0"/>
        <w:jc w:val="both"/>
        <w:textAlignment w:val="baseline"/>
        <w:rPr>
          <w:sz w:val="35"/>
        </w:rPr>
      </w:pPr>
      <w:bookmarkStart w:name="" w:id="6867"/>
      <w:r>
        <w:rPr>
          <w:rFonts w:ascii="宋体" w:hAnsi="宋体" w:cs="宋体" w:eastAsia="宋体"/>
          <w:sz w:val="35"/>
          <w:spacing w:val="0"/>
          <w:color w:val="000000"/>
          <w:b w:val="off"/>
          <w:i w:val="off"/>
        </w:rPr>
        <w:t>Gryllus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(格里鲁):</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色诺芬的儿子,第二卷,第54、55页。</w:t>
      </w:r>
      <w:bookmarkEnd w:id="6867"/>
    </w:p>
    <w:p>
      <w:pPr>
        <w:pageBreakBefore w:val="off"/>
        <w:tabs/>
        <w:wordWrap w:val="off"/>
        <w:spacing w:before="0" w:after="0" w:line="540" w:lineRule="atLeast"/>
        <w:ind w:left="60" w:right="0"/>
        <w:jc w:val="both"/>
        <w:textAlignment w:val="baseline"/>
        <w:rPr>
          <w:sz w:val="35"/>
        </w:rPr>
      </w:pPr>
      <w:bookmarkStart w:name="" w:id="6868"/>
      <w:r>
        <w:rPr>
          <w:rFonts w:ascii="宋体" w:hAnsi="宋体" w:cs="宋体" w:eastAsia="宋体"/>
          <w:sz w:val="35"/>
          <w:spacing w:val="0"/>
          <w:color w:val="000000"/>
          <w:b w:val="off"/>
          <w:i w:val="off"/>
        </w:rPr>
        <w:t>Gymnosophists(印度的苦行僧):</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第一卷,第1、6页。</w:t>
      </w:r>
      <w:bookmarkEnd w:id="6868"/>
    </w:p>
    <w:p>
      <w:pPr>
        <w:pageBreakBefore w:val="off"/>
        <w:tabs/>
        <w:wordWrap w:val="off"/>
        <w:spacing w:before="0" w:after="0" w:line="1580" w:lineRule="atLeast"/>
        <w:ind w:left="0" w:right="0"/>
        <w:jc w:val="center"/>
        <w:textAlignment w:val="baseline"/>
        <w:rPr>
          <w:sz w:val="118"/>
        </w:rPr>
      </w:pPr>
      <w:bookmarkStart w:name="" w:id="6869"/>
      <w:r>
        <w:rPr>
          <w:rFonts w:ascii="宋体" w:hAnsi="宋体" w:cs="宋体" w:eastAsia="宋体"/>
          <w:sz w:val="118"/>
          <w:spacing w:val="0"/>
          <w:color w:val="000000"/>
          <w:b w:val="off"/>
          <w:i w:val="off"/>
        </w:rPr>
        <w:t>H</w:t>
      </w:r>
      <w:bookmarkEnd w:id="6869"/>
    </w:p>
    <w:p>
      <w:pPr>
        <w:pageBreakBefore w:val="off"/>
        <w:tabs/>
        <w:wordWrap w:val="off"/>
        <w:spacing w:before="400" w:after="0" w:line="540" w:lineRule="atLeast"/>
        <w:ind w:left="500" w:right="300" w:hanging="440"/>
        <w:jc w:val="both"/>
        <w:textAlignment w:val="baseline"/>
        <w:rPr>
          <w:sz w:val="35"/>
        </w:rPr>
      </w:pPr>
      <w:bookmarkStart w:name="" w:id="6870"/>
      <w:r>
        <w:rPr>
          <w:rFonts w:ascii="宋体" w:hAnsi="宋体" w:cs="宋体" w:eastAsia="宋体"/>
          <w:sz w:val="35"/>
          <w:spacing w:val="0"/>
          <w:color w:val="000000"/>
          <w:b w:val="off"/>
          <w:i w:val="off"/>
        </w:rPr>
        <w:t>Hades(哈得斯):</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第二卷,第11、80页;第四卷,第31、50页;第</w:t>
      </w:r>
      <w:r>
        <w:rPr>
          <w:rFonts w:ascii="宋体" w:hAnsi="宋体" w:cs="宋体" w:eastAsia="宋体"/>
          <w:sz w:val="35"/>
          <w:spacing w:val="0"/>
          <w:color w:val="000000"/>
          <w:b w:val="off"/>
          <w:i w:val="off"/>
        </w:rPr>
        <w:t>六卷，第39、92页；在那儿旅行，第四卷，第49、66页；第五卷，</w:t>
      </w:r>
      <w:r>
        <w:rPr>
          <w:rFonts w:ascii="宋体" w:hAnsi="宋体" w:cs="宋体" w:eastAsia="宋体"/>
          <w:sz w:val="35"/>
          <w:spacing w:val="0"/>
          <w:color w:val="000000"/>
          <w:b w:val="off"/>
          <w:i w:val="off"/>
        </w:rPr>
        <w:t>第68页。</w:t>
      </w:r>
      <w:bookmarkEnd w:id="6870"/>
    </w:p>
    <w:p>
      <w:pPr>
        <w:pageBreakBefore w:val="off"/>
        <w:tabs/>
        <w:wordWrap w:val="off"/>
        <w:spacing w:before="0" w:after="0" w:line="540" w:lineRule="atLeast"/>
        <w:ind w:left="60" w:right="0"/>
        <w:jc w:val="both"/>
        <w:textAlignment w:val="baseline"/>
        <w:rPr>
          <w:sz w:val="35"/>
        </w:rPr>
      </w:pPr>
      <w:bookmarkStart w:name="" w:id="6871"/>
      <w:r>
        <w:rPr>
          <w:rFonts w:ascii="宋体" w:hAnsi="宋体" w:cs="宋体" w:eastAsia="宋体"/>
          <w:sz w:val="35"/>
          <w:spacing w:val="0"/>
          <w:color w:val="000000"/>
          <w:b w:val="off"/>
          <w:i w:val="off"/>
        </w:rPr>
        <w:t>Ha</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冰雹):</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第十卷,</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第106页。</w:t>
      </w:r>
      <w:bookmarkEnd w:id="6871"/>
    </w:p>
    <w:p>
      <w:pPr>
        <w:pageBreakBefore w:val="off"/>
        <w:tabs/>
        <w:wordWrap w:val="off"/>
        <w:spacing w:before="0" w:after="0" w:line="540" w:lineRule="atLeast"/>
        <w:ind w:left="500" w:right="340" w:hanging="440"/>
        <w:jc w:val="both"/>
        <w:textAlignment w:val="baseline"/>
        <w:rPr>
          <w:sz w:val="35"/>
        </w:rPr>
      </w:pPr>
      <w:bookmarkStart w:name="" w:id="6872"/>
      <w:r>
        <w:rPr>
          <w:rFonts w:ascii="宋体" w:hAnsi="宋体" w:cs="宋体" w:eastAsia="宋体"/>
          <w:sz w:val="35"/>
          <w:spacing w:val="0"/>
          <w:color w:val="000000"/>
          <w:b w:val="off"/>
          <w:i w:val="off"/>
        </w:rPr>
        <w:t>Haleyoneus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(哈尔西翁纽)：安提戈纳·戈那塔斯的儿子，第四卷，第</w:t>
      </w:r>
      <w:r>
        <w:rPr>
          <w:rFonts w:ascii="宋体" w:hAnsi="宋体" w:cs="宋体" w:eastAsia="宋体"/>
          <w:sz w:val="35"/>
          <w:spacing w:val="0"/>
          <w:color w:val="000000"/>
          <w:b w:val="off"/>
          <w:i w:val="off"/>
        </w:rPr>
        <w:t>41页。</w:t>
      </w:r>
      <w:bookmarkEnd w:id="6872"/>
    </w:p>
    <w:p>
      <w:pPr>
        <w:pageBreakBefore w:val="off"/>
        <w:tabs/>
        <w:wordWrap w:val="off"/>
        <w:spacing w:before="0" w:after="0" w:line="540" w:lineRule="atLeast"/>
        <w:ind w:left="500" w:right="320" w:hanging="440"/>
        <w:jc w:val="both"/>
        <w:textAlignment w:val="baseline"/>
        <w:rPr>
          <w:sz w:val="35"/>
        </w:rPr>
      </w:pPr>
      <w:bookmarkStart w:name="" w:id="6873"/>
      <w:r>
        <w:rPr>
          <w:rFonts w:ascii="宋体" w:hAnsi="宋体" w:cs="宋体" w:eastAsia="宋体"/>
          <w:sz w:val="35"/>
          <w:spacing w:val="0"/>
          <w:color w:val="000000"/>
          <w:b w:val="off"/>
          <w:i w:val="off"/>
        </w:rPr>
        <w:t>Ha(ys(哈利斯河)：河流，泰勒斯建议没有在上面搭桥，第一卷，第</w:t>
      </w:r>
      <w:r>
        <w:rPr>
          <w:rFonts w:ascii="宋体" w:hAnsi="宋体" w:cs="宋体" w:eastAsia="宋体"/>
          <w:sz w:val="35"/>
          <w:spacing w:val="0"/>
          <w:color w:val="000000"/>
          <w:b w:val="off"/>
          <w:i w:val="off"/>
        </w:rPr>
        <w:t>38页。</w:t>
      </w:r>
      <w:bookmarkEnd w:id="6873"/>
    </w:p>
    <w:p>
      <w:pPr>
        <w:pageBreakBefore w:val="off"/>
        <w:tabs/>
        <w:wordWrap w:val="off"/>
        <w:spacing w:before="0" w:after="0" w:line="540" w:lineRule="atLeast"/>
        <w:ind w:left="500" w:right="300" w:hanging="440"/>
        <w:jc w:val="both"/>
        <w:textAlignment w:val="baseline"/>
        <w:rPr>
          <w:sz w:val="35"/>
        </w:rPr>
      </w:pPr>
      <w:bookmarkStart w:name="" w:id="6874"/>
      <w:r>
        <w:rPr>
          <w:rFonts w:ascii="宋体" w:hAnsi="宋体" w:cs="宋体" w:eastAsia="宋体"/>
          <w:sz w:val="35"/>
          <w:spacing w:val="0"/>
          <w:color w:val="000000"/>
          <w:b w:val="off"/>
          <w:i w:val="off"/>
        </w:rPr>
        <w:t>Happiness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(幸福):</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第一卷,</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第37、50页;</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第三卷,</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第78、98页;</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第</w:t>
      </w:r>
      <w:r>
        <w:rPr>
          <w:rFonts w:ascii="宋体" w:hAnsi="宋体" w:cs="宋体" w:eastAsia="宋体"/>
          <w:sz w:val="35"/>
          <w:spacing w:val="0"/>
          <w:color w:val="000000"/>
          <w:b w:val="off"/>
          <w:i w:val="off"/>
        </w:rPr>
        <w:t>五卷,</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第43、49页;</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第六卷,</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第5页。</w:t>
      </w:r>
      <w:bookmarkEnd w:id="6874"/>
    </w:p>
    <w:p>
      <w:pPr>
        <w:pageBreakBefore w:val="off"/>
        <w:tabs/>
        <w:wordWrap w:val="off"/>
        <w:spacing w:before="0" w:after="0" w:line="540" w:lineRule="atLeast"/>
        <w:ind w:left="60" w:right="0"/>
        <w:jc w:val="both"/>
        <w:textAlignment w:val="baseline"/>
        <w:rPr>
          <w:sz w:val="35"/>
        </w:rPr>
      </w:pPr>
      <w:bookmarkStart w:name="" w:id="6875"/>
      <w:r>
        <w:rPr>
          <w:rFonts w:ascii="宋体" w:hAnsi="宋体" w:cs="宋体" w:eastAsia="宋体"/>
          <w:sz w:val="35"/>
          <w:spacing w:val="0"/>
          <w:color w:val="000000"/>
          <w:b w:val="off"/>
          <w:i w:val="off"/>
        </w:rPr>
        <w:t>Harmodius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(哈尔谟狄乌):</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第六卷,第50页。</w:t>
      </w:r>
      <w:bookmarkEnd w:id="6875"/>
    </w:p>
    <w:p>
      <w:pPr>
        <w:pageBreakBefore w:val="off"/>
        <w:tabs/>
        <w:wordWrap w:val="off"/>
        <w:spacing w:before="0" w:after="0" w:line="540" w:lineRule="atLeast"/>
        <w:ind w:left="500" w:right="300" w:hanging="440"/>
        <w:jc w:val="both"/>
        <w:textAlignment w:val="baseline"/>
        <w:rPr>
          <w:sz w:val="35"/>
        </w:rPr>
      </w:pPr>
      <w:bookmarkStart w:name="" w:id="6876"/>
      <w:r>
        <w:rPr>
          <w:rFonts w:ascii="宋体" w:hAnsi="宋体" w:cs="宋体" w:eastAsia="宋体"/>
          <w:sz w:val="35"/>
          <w:spacing w:val="0"/>
          <w:color w:val="000000"/>
          <w:b w:val="off"/>
          <w:i w:val="off"/>
        </w:rPr>
        <w:t>Harmony</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(和谐)：毕达哥拉斯派对它的解释，第三卷，第84页；第</w:t>
      </w:r>
      <w:r>
        <w:rPr>
          <w:rFonts w:ascii="宋体" w:hAnsi="宋体" w:cs="宋体" w:eastAsia="宋体"/>
          <w:sz w:val="35"/>
          <w:spacing w:val="0"/>
          <w:color w:val="000000"/>
          <w:b w:val="off"/>
          <w:i w:val="off"/>
        </w:rPr>
        <w:t>八卷，第33页。</w:t>
      </w:r>
      <w:bookmarkEnd w:id="6876"/>
    </w:p>
    <w:p>
      <w:pPr>
        <w:pageBreakBefore w:val="off"/>
        <w:tabs/>
        <w:wordWrap w:val="off"/>
        <w:spacing w:before="0" w:after="0" w:line="540" w:lineRule="atLeast"/>
        <w:ind w:left="60" w:right="0"/>
        <w:jc w:val="both"/>
        <w:textAlignment w:val="baseline"/>
        <w:rPr>
          <w:sz w:val="35"/>
        </w:rPr>
      </w:pPr>
      <w:bookmarkStart w:name="" w:id="6877"/>
      <w:r>
        <w:rPr>
          <w:rFonts w:ascii="宋体" w:hAnsi="宋体" w:cs="宋体" w:eastAsia="宋体"/>
          <w:sz w:val="35"/>
          <w:spacing w:val="0"/>
          <w:color w:val="000000"/>
          <w:b w:val="off"/>
          <w:i w:val="off"/>
        </w:rPr>
        <w:t>Harpalus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(哈帕卢):逃到亚历山大那儿,第五卷,第75页。</w:t>
      </w:r>
      <w:bookmarkEnd w:id="6877"/>
    </w:p>
    <w:p>
      <w:pPr>
        <w:pageBreakBefore w:val="off"/>
        <w:tabs/>
        <w:wordWrap w:val="off"/>
        <w:spacing w:before="0" w:after="0" w:line="540" w:lineRule="atLeast"/>
        <w:ind w:left="60" w:right="0"/>
        <w:jc w:val="both"/>
        <w:textAlignment w:val="baseline"/>
        <w:rPr>
          <w:sz w:val="35"/>
        </w:rPr>
      </w:pPr>
      <w:bookmarkStart w:name="" w:id="6878"/>
      <w:r>
        <w:rPr>
          <w:rFonts w:ascii="宋体" w:hAnsi="宋体" w:cs="宋体" w:eastAsia="宋体"/>
          <w:sz w:val="35"/>
          <w:spacing w:val="0"/>
          <w:color w:val="000000"/>
          <w:b w:val="off"/>
          <w:i w:val="off"/>
        </w:rPr>
        <w:t>Hasdrubal</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(哈斯德鲁博):</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第三卷,第84页;第八卷,第33页。</w:t>
      </w:r>
      <w:bookmarkEnd w:id="6878"/>
    </w:p>
    <w:p>
      <w:pPr>
        <w:pageBreakBefore w:val="off"/>
        <w:tabs/>
        <w:wordWrap w:val="off"/>
        <w:spacing w:before="0" w:after="0" w:line="540" w:lineRule="atLeast"/>
        <w:ind w:left="60" w:right="0"/>
        <w:jc w:val="both"/>
        <w:textAlignment w:val="baseline"/>
        <w:rPr>
          <w:sz w:val="35"/>
        </w:rPr>
      </w:pPr>
      <w:bookmarkStart w:name="" w:id="6879"/>
      <w:r>
        <w:rPr>
          <w:rFonts w:ascii="宋体" w:hAnsi="宋体" w:cs="宋体" w:eastAsia="宋体"/>
          <w:sz w:val="35"/>
          <w:spacing w:val="0"/>
          <w:color w:val="000000"/>
          <w:b w:val="off"/>
          <w:i w:val="off"/>
        </w:rPr>
        <w:t>Hate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(憎恨)：斯多亚派的定义，第七卷，第113页。</w:t>
      </w:r>
      <w:bookmarkEnd w:id="6879"/>
    </w:p>
    <w:p>
      <w:pPr>
        <w:pageBreakBefore w:val="off"/>
        <w:tabs/>
        <w:wordWrap w:val="off"/>
        <w:spacing w:before="0" w:after="0" w:line="460" w:lineRule="atLeast"/>
        <w:ind w:left="0" w:right="0"/>
        <w:jc w:val="center"/>
        <w:textAlignment w:val="baseline"/>
        <w:rPr>
          <w:sz w:val="34"/>
        </w:rPr>
      </w:pPr>
      <w:bookmarkStart w:name="" w:id="6880"/>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783</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6880"/>
    </w:p>
    <w:p>
      <w:r>
        <w:t/>
      </w:r>
    </w:p>
    <w:p>
      <w:pPr>
        <w:sectPr>
          <w:footerReference r:id="rId773"/>
          <w:headerReference r:id="rId774" w:type="default"/>
          <w:type w:val="nextPage"/>
          <w:pgSz w:w="15700" w:h="22460"/>
          <w:pgMar w:left="2220" w:top="1680" w:right="2220" w:bottom="1680" w:header="1380" w:footer="1380"/>
          <w:cols w:num="1"/>
        </w:sectPr>
      </w:pPr>
    </w:p>
    <w:p>
      <w:pPr>
        <w:pageBreakBefore w:val="off"/>
        <w:tabs/>
        <w:wordWrap w:val="off"/>
        <w:spacing w:before="380" w:after="0" w:line="620" w:lineRule="atLeast"/>
        <w:ind w:left="0" w:right="0"/>
        <w:jc w:val="center"/>
        <w:textAlignment w:val="baseline"/>
        <w:rPr>
          <w:sz w:val="42"/>
        </w:rPr>
      </w:pPr>
      <w:bookmarkStart w:name="" w:id="6881"/>
      <w:r>
        <w:rPr>
          <w:rFonts w:ascii="仿宋" w:hAnsi="仿宋" w:cs="仿宋" w:eastAsia="仿宋"/>
          <w:sz w:val="42"/>
          <w:spacing w:val="0"/>
          <w:color w:val="000000"/>
          <w:u w:val="single"/>
          <w:b w:val="off"/>
          <w:i w:val="off"/>
        </w:rPr>
        <w:t xml:space="preserve">                     名哲言行录                     </w:t>
      </w:r>
      <w:bookmarkEnd w:id="6881"/>
    </w:p>
    <w:p>
      <w:pPr>
        <w:pageBreakBefore w:val="off"/>
        <w:tabs/>
        <w:wordWrap w:val="off"/>
        <w:spacing w:before="0" w:after="0" w:line="540" w:lineRule="exact"/>
        <w:ind w:left="0" w:right="0"/>
        <w:jc w:val="center"/>
        <w:textAlignment w:val="baseline"/>
        <w:rPr>
          <w:sz w:val="42"/>
        </w:rPr>
      </w:pPr>
      <w:bookmarkStart w:name="" w:id="6882"/>
      <w:r>
        <w:rPr>
          <w:rFonts w:ascii="宋体" w:hAnsi="宋体" w:cs="宋体" w:eastAsia="宋体"/>
          <w:sz w:val="42"/>
          <w:spacing w:val="0"/>
          <w:color w:val="000000"/>
          <w:b w:val="off"/>
          <w:i w:val="off"/>
        </w:rPr>
        <w:t/>
      </w:r>
      <w:bookmarkEnd w:id="6882"/>
    </w:p>
    <w:p>
      <w:pPr>
        <w:pageBreakBefore w:val="off"/>
        <w:tabs/>
        <w:wordWrap w:val="off"/>
        <w:spacing w:before="0" w:after="0" w:line="560" w:lineRule="atLeast"/>
        <w:ind w:left="520" w:right="0"/>
        <w:jc w:val="both"/>
        <w:textAlignment w:val="baseline"/>
        <w:rPr>
          <w:sz w:val="35"/>
        </w:rPr>
      </w:pPr>
      <w:bookmarkStart w:name="" w:id="6883"/>
      <w:r>
        <w:rPr>
          <w:rFonts w:ascii="仿宋" w:hAnsi="仿宋" w:cs="仿宋" w:eastAsia="仿宋"/>
          <w:sz w:val="35"/>
          <w:spacing w:val="0"/>
          <w:color w:val="000000"/>
          <w:b w:val="off"/>
          <w:i w:val="off"/>
        </w:rPr>
        <w:t>Haughtiness (傲慢不逊)：第六卷，第26页。</w:t>
      </w:r>
      <w:bookmarkEnd w:id="6883"/>
    </w:p>
    <w:p>
      <w:pPr>
        <w:pageBreakBefore w:val="off"/>
        <w:tabs/>
        <w:wordWrap w:val="off"/>
        <w:spacing w:before="0" w:after="0" w:line="560" w:lineRule="atLeast"/>
        <w:ind w:left="940" w:right="60" w:hanging="420"/>
        <w:jc w:val="both"/>
        <w:textAlignment w:val="baseline"/>
        <w:rPr>
          <w:sz w:val="35"/>
        </w:rPr>
      </w:pPr>
      <w:bookmarkStart w:name="" w:id="6884"/>
      <w:r>
        <w:rPr>
          <w:rFonts w:ascii="仿宋" w:hAnsi="仿宋" w:cs="仿宋" w:eastAsia="仿宋"/>
          <w:sz w:val="35"/>
          <w:spacing w:val="0"/>
          <w:color w:val="000000"/>
          <w:b w:val="off"/>
          <w:i w:val="off"/>
        </w:rPr>
        <w:t>Hearing (听觉)：斯多亚派的观点，第七卷，第158页；毕达哥拉斯</w:t>
      </w:r>
      <w:r>
        <w:rPr>
          <w:rFonts w:ascii="仿宋" w:hAnsi="仿宋" w:cs="仿宋" w:eastAsia="仿宋"/>
          <w:sz w:val="35"/>
          <w:spacing w:val="0"/>
          <w:color w:val="000000"/>
          <w:b w:val="off"/>
          <w:i w:val="off"/>
        </w:rPr>
        <w:t>派，第八卷，第29页；伊壁鸠鲁学派，第十卷，第52页。</w:t>
      </w:r>
      <w:bookmarkEnd w:id="6884"/>
    </w:p>
    <w:p>
      <w:pPr>
        <w:pageBreakBefore w:val="off"/>
        <w:tabs/>
        <w:wordWrap w:val="off"/>
        <w:spacing w:before="0" w:after="0" w:line="560" w:lineRule="atLeast"/>
        <w:ind w:left="520" w:right="0"/>
        <w:jc w:val="both"/>
        <w:textAlignment w:val="baseline"/>
        <w:rPr>
          <w:sz w:val="35"/>
        </w:rPr>
      </w:pPr>
      <w:bookmarkStart w:name="" w:id="6885"/>
      <w:r>
        <w:rPr>
          <w:rFonts w:ascii="仿宋" w:hAnsi="仿宋" w:cs="仿宋" w:eastAsia="仿宋"/>
          <w:sz w:val="35"/>
          <w:spacing w:val="0"/>
          <w:color w:val="000000"/>
          <w:b w:val="off"/>
          <w:i w:val="off"/>
        </w:rPr>
        <w:t>Heart (心)：第七卷，第159页。</w:t>
      </w:r>
      <w:bookmarkEnd w:id="6885"/>
    </w:p>
    <w:p>
      <w:pPr>
        <w:pageBreakBefore w:val="off"/>
        <w:tabs/>
        <w:wordWrap w:val="off"/>
        <w:spacing w:before="0" w:after="0" w:line="560" w:lineRule="atLeast"/>
        <w:ind w:left="940" w:right="60" w:hanging="420"/>
        <w:jc w:val="both"/>
        <w:textAlignment w:val="baseline"/>
        <w:rPr>
          <w:sz w:val="35"/>
        </w:rPr>
      </w:pPr>
      <w:bookmarkStart w:name="" w:id="6886"/>
      <w:r>
        <w:rPr>
          <w:rFonts w:ascii="仿宋" w:hAnsi="仿宋" w:cs="仿宋" w:eastAsia="仿宋"/>
          <w:sz w:val="35"/>
          <w:spacing w:val="0"/>
          <w:color w:val="000000"/>
          <w:b w:val="off"/>
          <w:i w:val="off"/>
        </w:rPr>
        <w:t>Heavens (天空)：第七卷，第188页(斯多亚派)；哲学家的家园，第</w:t>
      </w:r>
      <w:r>
        <w:rPr>
          <w:rFonts w:ascii="仿宋" w:hAnsi="仿宋" w:cs="仿宋" w:eastAsia="仿宋"/>
          <w:sz w:val="35"/>
          <w:spacing w:val="0"/>
          <w:color w:val="000000"/>
          <w:b w:val="off"/>
          <w:i w:val="off"/>
        </w:rPr>
        <w:t>二卷，第7页。</w:t>
      </w:r>
      <w:bookmarkEnd w:id="6886"/>
    </w:p>
    <w:p>
      <w:pPr>
        <w:pageBreakBefore w:val="off"/>
        <w:tabs/>
        <w:wordWrap w:val="off"/>
        <w:spacing w:before="0" w:after="0" w:line="560" w:lineRule="atLeast"/>
        <w:ind w:left="520" w:right="0"/>
        <w:jc w:val="both"/>
        <w:textAlignment w:val="baseline"/>
        <w:rPr>
          <w:sz w:val="35"/>
        </w:rPr>
      </w:pPr>
      <w:bookmarkStart w:name="" w:id="6887"/>
      <w:r>
        <w:rPr>
          <w:rFonts w:ascii="仿宋" w:hAnsi="仿宋" w:cs="仿宋" w:eastAsia="仿宋"/>
          <w:sz w:val="35"/>
          <w:spacing w:val="0"/>
          <w:color w:val="000000"/>
          <w:b w:val="off"/>
          <w:i w:val="off"/>
        </w:rPr>
        <w:t>Hecademy and Academy (赫卡德米和阿卡德米)：第三卷，第8页。</w:t>
      </w:r>
      <w:bookmarkEnd w:id="6887"/>
    </w:p>
    <w:p>
      <w:pPr>
        <w:pageBreakBefore w:val="off"/>
        <w:tabs/>
        <w:wordWrap w:val="off"/>
        <w:spacing w:before="0" w:after="0" w:line="560" w:lineRule="atLeast"/>
        <w:ind w:left="520" w:right="0"/>
        <w:jc w:val="both"/>
        <w:textAlignment w:val="baseline"/>
        <w:rPr>
          <w:sz w:val="35"/>
        </w:rPr>
      </w:pPr>
      <w:bookmarkStart w:name="" w:id="6888"/>
      <w:r>
        <w:rPr>
          <w:rFonts w:ascii="仿宋" w:hAnsi="仿宋" w:cs="仿宋" w:eastAsia="仿宋"/>
          <w:sz w:val="35"/>
          <w:spacing w:val="0"/>
          <w:color w:val="000000"/>
          <w:b w:val="off"/>
          <w:i w:val="off"/>
        </w:rPr>
        <w:t>Hecataeus (赫卡泰乌)：第九卷，第1页。</w:t>
      </w:r>
      <w:bookmarkEnd w:id="6888"/>
    </w:p>
    <w:p>
      <w:pPr>
        <w:pageBreakBefore w:val="off"/>
        <w:tabs/>
        <w:wordWrap w:val="off"/>
        <w:spacing w:before="0" w:after="0" w:line="560" w:lineRule="atLeast"/>
        <w:ind w:left="520" w:right="0"/>
        <w:jc w:val="both"/>
        <w:textAlignment w:val="baseline"/>
        <w:rPr>
          <w:sz w:val="35"/>
        </w:rPr>
      </w:pPr>
      <w:bookmarkStart w:name="" w:id="6889"/>
      <w:r>
        <w:rPr>
          <w:rFonts w:ascii="仿宋" w:hAnsi="仿宋" w:cs="仿宋" w:eastAsia="仿宋"/>
          <w:sz w:val="35"/>
          <w:spacing w:val="0"/>
          <w:color w:val="000000"/>
          <w:b w:val="off"/>
          <w:i w:val="off"/>
        </w:rPr>
        <w:t>Hector (赫克托耳)：第六卷，第63页。</w:t>
      </w:r>
      <w:bookmarkEnd w:id="6889"/>
    </w:p>
    <w:p>
      <w:pPr>
        <w:pageBreakBefore w:val="off"/>
        <w:tabs/>
        <w:wordWrap w:val="off"/>
        <w:spacing w:before="0" w:after="0" w:line="560" w:lineRule="atLeast"/>
        <w:ind w:left="520" w:right="0"/>
        <w:jc w:val="both"/>
        <w:textAlignment w:val="baseline"/>
        <w:rPr>
          <w:sz w:val="35"/>
        </w:rPr>
      </w:pPr>
      <w:bookmarkStart w:name="" w:id="6890"/>
      <w:r>
        <w:rPr>
          <w:rFonts w:ascii="仿宋" w:hAnsi="仿宋" w:cs="仿宋" w:eastAsia="仿宋"/>
          <w:sz w:val="35"/>
          <w:spacing w:val="0"/>
          <w:color w:val="000000"/>
          <w:b w:val="off"/>
          <w:i w:val="off"/>
        </w:rPr>
        <w:t>Hedia (赫得雅)：伊壁鸠鲁的侍女，第十卷，第7页。</w:t>
      </w:r>
      <w:bookmarkEnd w:id="6890"/>
    </w:p>
    <w:p>
      <w:pPr>
        <w:pageBreakBefore w:val="off"/>
        <w:tabs/>
        <w:wordWrap w:val="off"/>
        <w:spacing w:before="0" w:after="0" w:line="560" w:lineRule="atLeast"/>
        <w:ind w:left="940" w:right="80" w:hanging="420"/>
        <w:jc w:val="both"/>
        <w:textAlignment w:val="baseline"/>
        <w:rPr>
          <w:sz w:val="35"/>
        </w:rPr>
      </w:pPr>
      <w:bookmarkStart w:name="" w:id="6891"/>
      <w:r>
        <w:rPr>
          <w:rFonts w:ascii="仿宋" w:hAnsi="仿宋" w:cs="仿宋" w:eastAsia="仿宋"/>
          <w:sz w:val="35"/>
          <w:spacing w:val="0"/>
          <w:color w:val="000000"/>
          <w:b w:val="off"/>
          <w:i w:val="off"/>
        </w:rPr>
        <w:t>Hegesiacs (赫格西亚学派)：始于阿里斯提波的哲学流派，第二卷，</w:t>
      </w:r>
      <w:r>
        <w:rPr>
          <w:rFonts w:ascii="仿宋" w:hAnsi="仿宋" w:cs="仿宋" w:eastAsia="仿宋"/>
          <w:sz w:val="35"/>
          <w:spacing w:val="0"/>
          <w:color w:val="000000"/>
          <w:b w:val="off"/>
          <w:i w:val="off"/>
        </w:rPr>
        <w:t>第93页。</w:t>
      </w:r>
      <w:bookmarkEnd w:id="6891"/>
    </w:p>
    <w:p>
      <w:pPr>
        <w:pageBreakBefore w:val="off"/>
        <w:tabs/>
        <w:wordWrap w:val="off"/>
        <w:spacing w:before="0" w:after="0" w:line="560" w:lineRule="atLeast"/>
        <w:ind w:left="520" w:right="0"/>
        <w:jc w:val="both"/>
        <w:textAlignment w:val="baseline"/>
        <w:rPr>
          <w:sz w:val="35"/>
        </w:rPr>
      </w:pPr>
      <w:bookmarkStart w:name="" w:id="6892"/>
      <w:r>
        <w:rPr>
          <w:rFonts w:ascii="仿宋" w:hAnsi="仿宋" w:cs="仿宋" w:eastAsia="仿宋"/>
          <w:sz w:val="35"/>
          <w:spacing w:val="0"/>
          <w:color w:val="000000"/>
          <w:b w:val="off"/>
          <w:i w:val="off"/>
        </w:rPr>
        <w:t>Hegesias (赫格西亚)：第六卷，第48页。</w:t>
      </w:r>
      <w:bookmarkEnd w:id="6892"/>
    </w:p>
    <w:p>
      <w:pPr>
        <w:pageBreakBefore w:val="off"/>
        <w:tabs/>
        <w:wordWrap w:val="off"/>
        <w:spacing w:before="0" w:after="0" w:line="560" w:lineRule="atLeast"/>
        <w:ind w:left="520" w:right="0"/>
        <w:jc w:val="both"/>
        <w:textAlignment w:val="baseline"/>
        <w:rPr>
          <w:sz w:val="35"/>
        </w:rPr>
      </w:pPr>
      <w:bookmarkStart w:name="" w:id="6893"/>
      <w:r>
        <w:rPr>
          <w:rFonts w:ascii="仿宋" w:hAnsi="仿宋" w:cs="仿宋" w:eastAsia="仿宋"/>
          <w:sz w:val="35"/>
          <w:spacing w:val="0"/>
          <w:color w:val="000000"/>
          <w:b w:val="off"/>
          <w:i w:val="off"/>
        </w:rPr>
        <w:t>Hegesias (赫格西亚)：赫格西亚学派的领袖，第二卷，第86页。</w:t>
      </w:r>
      <w:bookmarkEnd w:id="6893"/>
    </w:p>
    <w:p>
      <w:pPr>
        <w:pageBreakBefore w:val="off"/>
        <w:tabs/>
        <w:wordWrap w:val="off"/>
        <w:spacing w:before="0" w:after="0" w:line="560" w:lineRule="atLeast"/>
        <w:ind w:left="520" w:right="0"/>
        <w:jc w:val="both"/>
        <w:textAlignment w:val="baseline"/>
        <w:rPr>
          <w:sz w:val="35"/>
        </w:rPr>
      </w:pPr>
      <w:bookmarkStart w:name="" w:id="6894"/>
      <w:r>
        <w:rPr>
          <w:rFonts w:ascii="仿宋" w:hAnsi="仿宋" w:cs="仿宋" w:eastAsia="仿宋"/>
          <w:sz w:val="35"/>
          <w:spacing w:val="0"/>
          <w:color w:val="000000"/>
          <w:b w:val="off"/>
          <w:i w:val="off"/>
        </w:rPr>
        <w:t>Hegesinus of Pergamum〔赫格西努(帕加马的)〕：第四卷，第60页。</w:t>
      </w:r>
      <w:bookmarkEnd w:id="6894"/>
    </w:p>
    <w:p>
      <w:pPr>
        <w:pageBreakBefore w:val="off"/>
        <w:tabs/>
        <w:wordWrap w:val="off"/>
        <w:spacing w:before="0" w:after="0" w:line="560" w:lineRule="atLeast"/>
        <w:ind w:left="940" w:right="20" w:hanging="420"/>
        <w:jc w:val="both"/>
        <w:textAlignment w:val="baseline"/>
        <w:rPr>
          <w:sz w:val="35"/>
        </w:rPr>
      </w:pPr>
      <w:bookmarkStart w:name="" w:id="6895"/>
      <w:r>
        <w:rPr>
          <w:rFonts w:ascii="仿宋" w:hAnsi="仿宋" w:cs="仿宋" w:eastAsia="仿宋"/>
          <w:sz w:val="35"/>
          <w:spacing w:val="0"/>
          <w:color w:val="000000"/>
          <w:b w:val="off"/>
          <w:i w:val="off"/>
        </w:rPr>
        <w:t>Hegesistratus (赫格西斯特拉图)：德谟克利特的父亲，第九卷，第34</w:t>
      </w:r>
      <w:r>
        <w:rPr>
          <w:rFonts w:ascii="仿宋" w:hAnsi="仿宋" w:cs="仿宋" w:eastAsia="仿宋"/>
          <w:sz w:val="35"/>
          <w:spacing w:val="0"/>
          <w:color w:val="000000"/>
          <w:b w:val="off"/>
          <w:i w:val="off"/>
        </w:rPr>
        <w:t>页。</w:t>
      </w:r>
      <w:bookmarkEnd w:id="6895"/>
    </w:p>
    <w:p>
      <w:pPr>
        <w:pageBreakBefore w:val="off"/>
        <w:tabs/>
        <w:wordWrap w:val="off"/>
        <w:spacing w:before="0" w:after="0" w:line="560" w:lineRule="atLeast"/>
        <w:ind w:left="520" w:right="0"/>
        <w:jc w:val="both"/>
        <w:textAlignment w:val="baseline"/>
        <w:rPr>
          <w:sz w:val="35"/>
        </w:rPr>
      </w:pPr>
      <w:bookmarkStart w:name="" w:id="6896"/>
      <w:r>
        <w:rPr>
          <w:rFonts w:ascii="仿宋" w:hAnsi="仿宋" w:cs="仿宋" w:eastAsia="仿宋"/>
          <w:sz w:val="35"/>
          <w:spacing w:val="0"/>
          <w:color w:val="000000"/>
          <w:b w:val="off"/>
          <w:i w:val="off"/>
        </w:rPr>
        <w:t>Helen (海伦)：第一卷，第32页。</w:t>
      </w:r>
      <w:bookmarkEnd w:id="6896"/>
    </w:p>
    <w:p>
      <w:pPr>
        <w:pageBreakBefore w:val="off"/>
        <w:tabs/>
        <w:wordWrap w:val="off"/>
        <w:spacing w:before="0" w:after="0" w:line="560" w:lineRule="atLeast"/>
        <w:ind w:left="520" w:right="0"/>
        <w:jc w:val="both"/>
        <w:textAlignment w:val="baseline"/>
        <w:rPr>
          <w:sz w:val="35"/>
        </w:rPr>
      </w:pPr>
      <w:bookmarkStart w:name="" w:id="6897"/>
      <w:r>
        <w:rPr>
          <w:rFonts w:ascii="仿宋" w:hAnsi="仿宋" w:cs="仿宋" w:eastAsia="仿宋"/>
          <w:sz w:val="35"/>
          <w:spacing w:val="0"/>
          <w:color w:val="000000"/>
          <w:b w:val="off"/>
          <w:i w:val="off"/>
        </w:rPr>
        <w:t>Heliopolis (赫利奥波利)：第八卷，第90页。</w:t>
      </w:r>
      <w:bookmarkEnd w:id="6897"/>
    </w:p>
    <w:p>
      <w:pPr>
        <w:pageBreakBefore w:val="off"/>
        <w:tabs/>
        <w:wordWrap w:val="off"/>
        <w:spacing w:before="0" w:after="0" w:line="560" w:lineRule="atLeast"/>
        <w:ind w:left="520" w:right="0"/>
        <w:jc w:val="both"/>
        <w:textAlignment w:val="baseline"/>
        <w:rPr>
          <w:sz w:val="35"/>
        </w:rPr>
      </w:pPr>
      <w:bookmarkStart w:name="" w:id="6898"/>
      <w:r>
        <w:rPr>
          <w:rFonts w:ascii="仿宋" w:hAnsi="仿宋" w:cs="仿宋" w:eastAsia="仿宋"/>
          <w:sz w:val="35"/>
          <w:spacing w:val="0"/>
          <w:color w:val="000000"/>
          <w:b w:val="off"/>
          <w:i w:val="off"/>
        </w:rPr>
        <w:t>Hellenism (希腊文化)：第七卷，第59页。</w:t>
      </w:r>
      <w:bookmarkEnd w:id="6898"/>
    </w:p>
    <w:p>
      <w:pPr>
        <w:pageBreakBefore w:val="off"/>
        <w:tabs/>
        <w:wordWrap w:val="off"/>
        <w:spacing w:before="0" w:after="0" w:line="560" w:lineRule="atLeast"/>
        <w:ind w:left="520" w:right="0"/>
        <w:jc w:val="both"/>
        <w:textAlignment w:val="baseline"/>
        <w:rPr>
          <w:sz w:val="35"/>
        </w:rPr>
      </w:pPr>
      <w:bookmarkStart w:name="" w:id="6899"/>
      <w:r>
        <w:rPr>
          <w:rFonts w:ascii="仿宋" w:hAnsi="仿宋" w:cs="仿宋" w:eastAsia="仿宋"/>
          <w:sz w:val="35"/>
          <w:spacing w:val="0"/>
          <w:color w:val="000000"/>
          <w:b w:val="off"/>
          <w:i w:val="off"/>
        </w:rPr>
        <w:t>Hellespont (赫勒斯庞特)：第九卷，第110页。</w:t>
      </w:r>
      <w:bookmarkEnd w:id="6899"/>
    </w:p>
    <w:p>
      <w:pPr>
        <w:pageBreakBefore w:val="off"/>
        <w:tabs/>
        <w:wordWrap w:val="off"/>
        <w:spacing w:before="0" w:after="0" w:line="560" w:lineRule="atLeast"/>
        <w:ind w:left="520" w:right="0"/>
        <w:jc w:val="both"/>
        <w:textAlignment w:val="baseline"/>
        <w:rPr>
          <w:sz w:val="35"/>
        </w:rPr>
      </w:pPr>
      <w:bookmarkStart w:name="" w:id="6900"/>
      <w:r>
        <w:rPr>
          <w:rFonts w:ascii="仿宋" w:hAnsi="仿宋" w:cs="仿宋" w:eastAsia="仿宋"/>
          <w:sz w:val="35"/>
          <w:spacing w:val="0"/>
          <w:color w:val="000000"/>
          <w:b w:val="off"/>
          <w:i w:val="off"/>
        </w:rPr>
        <w:t>Hemon of Chios〔赫蒙(开俄斯的)〕：第四卷，第34页。</w:t>
      </w:r>
      <w:bookmarkEnd w:id="6900"/>
    </w:p>
    <w:p>
      <w:pPr>
        <w:pageBreakBefore w:val="off"/>
        <w:tabs/>
        <w:wordWrap w:val="off"/>
        <w:spacing w:before="0" w:after="0" w:line="560" w:lineRule="atLeast"/>
        <w:ind w:left="520" w:right="0"/>
        <w:jc w:val="both"/>
        <w:textAlignment w:val="baseline"/>
        <w:rPr>
          <w:sz w:val="35"/>
        </w:rPr>
      </w:pPr>
      <w:bookmarkStart w:name="" w:id="6901"/>
      <w:r>
        <w:rPr>
          <w:rFonts w:ascii="仿宋" w:hAnsi="仿宋" w:cs="仿宋" w:eastAsia="仿宋"/>
          <w:sz w:val="35"/>
          <w:spacing w:val="0"/>
          <w:color w:val="000000"/>
          <w:b w:val="off"/>
          <w:i w:val="off"/>
        </w:rPr>
        <w:t>Hera (赫拉)：她的名字，第七卷，第147页；第八卷，第76页。</w:t>
      </w:r>
      <w:bookmarkEnd w:id="6901"/>
    </w:p>
    <w:p>
      <w:pPr>
        <w:pageBreakBefore w:val="off"/>
        <w:tabs/>
        <w:wordWrap w:val="off"/>
        <w:spacing w:before="0" w:after="0" w:line="560" w:lineRule="atLeast"/>
        <w:ind w:left="940" w:right="20" w:hanging="420"/>
        <w:jc w:val="both"/>
        <w:textAlignment w:val="baseline"/>
        <w:rPr>
          <w:sz w:val="35"/>
        </w:rPr>
      </w:pPr>
      <w:bookmarkStart w:name="" w:id="6902"/>
      <w:r>
        <w:rPr>
          <w:rFonts w:ascii="仿宋" w:hAnsi="仿宋" w:cs="仿宋" w:eastAsia="仿宋"/>
          <w:sz w:val="35"/>
          <w:spacing w:val="0"/>
          <w:color w:val="000000"/>
          <w:b w:val="off"/>
          <w:i w:val="off"/>
        </w:rPr>
        <w:t>Heraclea on the Pontus〔赫腊克利亚(位于本都斯)〕：第二卷，第43</w:t>
      </w:r>
      <w:r>
        <w:rPr>
          <w:rFonts w:ascii="仿宋" w:hAnsi="仿宋" w:cs="仿宋" w:eastAsia="仿宋"/>
          <w:sz w:val="35"/>
          <w:spacing w:val="0"/>
          <w:color w:val="000000"/>
          <w:b w:val="off"/>
          <w:i w:val="off"/>
        </w:rPr>
        <w:t>页；第五卷，第86页；第七卷，第166页。</w:t>
      </w:r>
      <w:bookmarkEnd w:id="6902"/>
    </w:p>
    <w:p>
      <w:pPr>
        <w:pageBreakBefore w:val="off"/>
        <w:tabs/>
        <w:wordWrap w:val="off"/>
        <w:spacing w:before="0" w:after="0" w:line="560" w:lineRule="atLeast"/>
        <w:ind w:left="940" w:right="20" w:hanging="420"/>
        <w:jc w:val="both"/>
        <w:textAlignment w:val="baseline"/>
        <w:rPr>
          <w:sz w:val="35"/>
        </w:rPr>
      </w:pPr>
      <w:bookmarkStart w:name="" w:id="6903"/>
      <w:r>
        <w:rPr>
          <w:rFonts w:ascii="仿宋" w:hAnsi="仿宋" w:cs="仿宋" w:eastAsia="仿宋"/>
          <w:sz w:val="35"/>
          <w:spacing w:val="0"/>
          <w:color w:val="000000"/>
          <w:b w:val="off"/>
          <w:i w:val="off"/>
        </w:rPr>
        <w:t>Heracles (赫拉克勒)：第一卷，第83、89页；第五卷，第7页；第六</w:t>
      </w:r>
      <w:r>
        <w:rPr>
          <w:rFonts w:ascii="仿宋" w:hAnsi="仿宋" w:cs="仿宋" w:eastAsia="仿宋"/>
          <w:sz w:val="35"/>
          <w:spacing w:val="0"/>
          <w:color w:val="000000"/>
          <w:b w:val="off"/>
          <w:i w:val="off"/>
        </w:rPr>
        <w:t>卷，第50页；第七卷，第29、173页；受到安提司泰尼的颂扬，第</w:t>
      </w:r>
      <w:r>
        <w:rPr>
          <w:rFonts w:ascii="仿宋" w:hAnsi="仿宋" w:cs="仿宋" w:eastAsia="仿宋"/>
          <w:sz w:val="35"/>
          <w:spacing w:val="0"/>
          <w:color w:val="000000"/>
          <w:b w:val="off"/>
          <w:i w:val="off"/>
        </w:rPr>
        <w:t>六卷，第2页。</w:t>
      </w:r>
      <w:bookmarkEnd w:id="6903"/>
    </w:p>
    <w:p>
      <w:pPr>
        <w:pageBreakBefore w:val="off"/>
        <w:tabs/>
        <w:wordWrap w:val="off"/>
        <w:spacing w:before="0" w:after="0" w:line="560" w:lineRule="atLeast"/>
        <w:ind w:left="520" w:right="0"/>
        <w:jc w:val="both"/>
        <w:textAlignment w:val="baseline"/>
        <w:rPr>
          <w:sz w:val="35"/>
        </w:rPr>
      </w:pPr>
      <w:bookmarkStart w:name="" w:id="6904"/>
      <w:r>
        <w:rPr>
          <w:rFonts w:ascii="仿宋" w:hAnsi="仿宋" w:cs="仿宋" w:eastAsia="仿宋"/>
          <w:sz w:val="35"/>
          <w:spacing w:val="0"/>
          <w:color w:val="000000"/>
          <w:b w:val="off"/>
          <w:i w:val="off"/>
        </w:rPr>
        <w:t>Heraclidae (赫拉克利达)：第一卷，第94页。</w:t>
      </w:r>
      <w:bookmarkEnd w:id="6904"/>
    </w:p>
    <w:p>
      <w:pPr>
        <w:pageBreakBefore w:val="off"/>
        <w:tabs/>
        <w:wordWrap w:val="off"/>
        <w:spacing w:before="0" w:after="0" w:line="560" w:lineRule="atLeast"/>
        <w:ind w:left="520" w:right="0"/>
        <w:jc w:val="both"/>
        <w:textAlignment w:val="baseline"/>
        <w:rPr>
          <w:sz w:val="35"/>
        </w:rPr>
      </w:pPr>
      <w:bookmarkStart w:name="" w:id="6905"/>
      <w:r>
        <w:rPr>
          <w:rFonts w:ascii="仿宋" w:hAnsi="仿宋" w:cs="仿宋" w:eastAsia="仿宋"/>
          <w:sz w:val="35"/>
          <w:spacing w:val="0"/>
          <w:color w:val="000000"/>
          <w:b w:val="off"/>
          <w:i w:val="off"/>
        </w:rPr>
        <w:t>Heraclides Lembus (赫拉克利德·勒姆布)：及其他，第五卷，第94</w:t>
      </w:r>
      <w:bookmarkEnd w:id="6905"/>
    </w:p>
    <w:p>
      <w:pPr>
        <w:pageBreakBefore w:val="off"/>
        <w:tabs/>
        <w:wordWrap w:val="off"/>
        <w:spacing w:before="0" w:after="0" w:line="560" w:lineRule="atLeast"/>
        <w:ind w:left="0" w:right="0"/>
        <w:jc w:val="center"/>
        <w:textAlignment w:val="baseline"/>
        <w:rPr>
          <w:sz w:val="35"/>
        </w:rPr>
      </w:pPr>
      <w:bookmarkStart w:name="" w:id="6906"/>
      <w:r>
        <w:rPr>
          <w:rFonts w:ascii="楷体" w:hAnsi="楷体" w:cs="楷体" w:eastAsia="楷体"/>
          <w:sz w:val="35"/>
          <w:spacing w:val="0"/>
          <w:color w:val="000000"/>
          <w:b w:val="off"/>
          <w:i w:val="off"/>
        </w:rPr>
        <w:t>—— 784 ——</w:t>
      </w:r>
      <w:bookmarkEnd w:id="6906"/>
    </w:p>
    <w:p>
      <w:r>
        <w:t/>
      </w:r>
    </w:p>
    <w:p>
      <w:pPr>
        <w:sectPr>
          <w:footerReference r:id="rId775"/>
          <w:headerReference r:id="rId776" w:type="default"/>
          <w:type w:val="nextPage"/>
          <w:pgSz w:w="15700" w:h="22900"/>
          <w:pgMar w:left="2040" w:top="1760" w:right="2040" w:bottom="1760" w:header="1460" w:footer="1460"/>
          <w:cols w:num="1"/>
        </w:sectPr>
      </w:pPr>
    </w:p>
    <w:p>
      <w:pPr>
        <w:pageBreakBefore w:val="off"/>
        <w:tabs/>
        <w:wordWrap w:val="off"/>
        <w:spacing w:before="320" w:after="0" w:line="560" w:lineRule="atLeast"/>
        <w:ind w:left="0" w:right="0"/>
        <w:jc w:val="center"/>
        <w:textAlignment w:val="baseline"/>
        <w:rPr>
          <w:sz w:val="41"/>
        </w:rPr>
      </w:pPr>
      <w:bookmarkStart w:name="" w:id="6907"/>
      <w:r>
        <w:rPr>
          <w:rFonts w:ascii="楷体" w:hAnsi="楷体" w:cs="楷体" w:eastAsia="楷体"/>
          <w:sz w:val="41"/>
          <w:spacing w:val="0"/>
          <w:color w:val="000000"/>
          <w:u w:val="single"/>
          <w:b w:val="off"/>
          <w:i w:val="off"/>
        </w:rPr>
        <w:t xml:space="preserve">                       附录 Ⅱ                      </w:t>
      </w:r>
      <w:bookmarkEnd w:id="6907"/>
    </w:p>
    <w:p>
      <w:pPr>
        <w:pageBreakBefore w:val="off"/>
        <w:tabs/>
        <w:wordWrap w:val="off"/>
        <w:spacing w:before="0" w:after="0" w:line="480" w:lineRule="exact"/>
        <w:ind w:left="0" w:right="0"/>
        <w:jc w:val="center"/>
        <w:textAlignment w:val="baseline"/>
        <w:rPr>
          <w:sz w:val="41"/>
        </w:rPr>
      </w:pPr>
      <w:bookmarkStart w:name="" w:id="6908"/>
      <w:r>
        <w:rPr>
          <w:rFonts w:ascii="宋体" w:hAnsi="宋体" w:cs="宋体" w:eastAsia="宋体"/>
          <w:sz w:val="41"/>
          <w:spacing w:val="0"/>
          <w:color w:val="000000"/>
          <w:b w:val="off"/>
          <w:i w:val="off"/>
        </w:rPr>
        <w:t/>
      </w:r>
      <w:bookmarkEnd w:id="6908"/>
    </w:p>
    <w:p>
      <w:pPr>
        <w:pageBreakBefore w:val="off"/>
        <w:tabs/>
        <w:wordWrap w:val="off"/>
        <w:spacing w:before="0" w:after="0" w:line="560" w:lineRule="atLeast"/>
        <w:ind w:left="420" w:right="0"/>
        <w:jc w:val="both"/>
        <w:textAlignment w:val="baseline"/>
        <w:rPr>
          <w:sz w:val="35"/>
        </w:rPr>
      </w:pPr>
      <w:bookmarkStart w:name="" w:id="6909"/>
      <w:r>
        <w:rPr>
          <w:rFonts w:ascii="仿宋" w:hAnsi="仿宋" w:cs="仿宋" w:eastAsia="仿宋"/>
          <w:sz w:val="35"/>
          <w:spacing w:val="0"/>
          <w:color w:val="000000"/>
          <w:b w:val="off"/>
          <w:i w:val="off"/>
        </w:rPr>
        <w:t>页。</w:t>
      </w:r>
      <w:bookmarkEnd w:id="6909"/>
    </w:p>
    <w:p>
      <w:pPr>
        <w:pageBreakBefore w:val="off"/>
        <w:tabs/>
        <w:wordWrap w:val="off"/>
        <w:spacing w:before="0" w:after="0" w:line="560" w:lineRule="atLeast"/>
        <w:ind w:left="20" w:right="0"/>
        <w:jc w:val="both"/>
        <w:textAlignment w:val="baseline"/>
        <w:rPr>
          <w:sz w:val="35"/>
        </w:rPr>
      </w:pPr>
      <w:bookmarkStart w:name="" w:id="6910"/>
      <w:r>
        <w:rPr>
          <w:rFonts w:ascii="仿宋" w:hAnsi="仿宋" w:cs="仿宋" w:eastAsia="仿宋"/>
          <w:sz w:val="35"/>
          <w:spacing w:val="0"/>
          <w:color w:val="000000"/>
          <w:b w:val="on"/>
          <w:i w:val="off"/>
        </w:rPr>
        <w:t xml:space="preserve">Heraclides Ponticus </w:t>
      </w:r>
      <w:r>
        <w:rPr>
          <w:rFonts w:ascii="仿宋" w:hAnsi="仿宋" w:cs="仿宋" w:eastAsia="仿宋"/>
          <w:sz w:val="35"/>
          <w:spacing w:val="0"/>
          <w:color w:val="000000"/>
          <w:b w:val="off"/>
          <w:i w:val="off"/>
        </w:rPr>
        <w:t>(赫拉克利德·旁提库)：第五卷，第86-93页。</w:t>
      </w:r>
      <w:bookmarkEnd w:id="6910"/>
    </w:p>
    <w:p>
      <w:pPr>
        <w:pageBreakBefore w:val="off"/>
        <w:tabs/>
        <w:wordWrap w:val="off"/>
        <w:spacing w:before="0" w:after="0" w:line="560" w:lineRule="atLeast"/>
        <w:ind w:left="420" w:right="80" w:hanging="400"/>
        <w:jc w:val="both"/>
        <w:textAlignment w:val="baseline"/>
        <w:rPr>
          <w:sz w:val="35"/>
        </w:rPr>
      </w:pPr>
      <w:bookmarkStart w:name="" w:id="6911"/>
      <w:r>
        <w:rPr>
          <w:rFonts w:ascii="仿宋" w:hAnsi="仿宋" w:cs="仿宋" w:eastAsia="仿宋"/>
          <w:sz w:val="35"/>
          <w:spacing w:val="0"/>
          <w:color w:val="000000"/>
          <w:b w:val="on"/>
          <w:i w:val="off"/>
        </w:rPr>
        <w:t xml:space="preserve">Heraclides </w:t>
      </w:r>
      <w:r>
        <w:rPr>
          <w:rFonts w:ascii="仿宋" w:hAnsi="仿宋" w:cs="仿宋" w:eastAsia="仿宋"/>
          <w:sz w:val="35"/>
          <w:spacing w:val="0"/>
          <w:color w:val="000000"/>
          <w:b w:val="off"/>
          <w:i w:val="off"/>
        </w:rPr>
        <w:t>(赫拉克利德)：怀疑论者，埃涅西得姆的老师，第九卷，</w:t>
      </w:r>
      <w:r>
        <w:rPr>
          <w:rFonts w:ascii="仿宋" w:hAnsi="仿宋" w:cs="仿宋" w:eastAsia="仿宋"/>
          <w:sz w:val="35"/>
          <w:spacing w:val="0"/>
          <w:color w:val="000000"/>
          <w:b w:val="off"/>
          <w:i w:val="off"/>
        </w:rPr>
        <w:t>第116页。</w:t>
      </w:r>
      <w:bookmarkEnd w:id="6911"/>
    </w:p>
    <w:p>
      <w:pPr>
        <w:pageBreakBefore w:val="off"/>
        <w:tabs/>
        <w:wordWrap w:val="off"/>
        <w:spacing w:before="0" w:after="0" w:line="560" w:lineRule="atLeast"/>
        <w:ind w:left="420" w:right="40" w:hanging="400"/>
        <w:jc w:val="both"/>
        <w:textAlignment w:val="baseline"/>
        <w:rPr>
          <w:sz w:val="35"/>
        </w:rPr>
      </w:pPr>
      <w:bookmarkStart w:name="" w:id="6912"/>
      <w:r>
        <w:rPr>
          <w:rFonts w:ascii="仿宋" w:hAnsi="仿宋" w:cs="仿宋" w:eastAsia="仿宋"/>
          <w:sz w:val="35"/>
          <w:spacing w:val="0"/>
          <w:color w:val="000000"/>
          <w:b w:val="on"/>
          <w:i w:val="off"/>
        </w:rPr>
        <w:t>Heraclitus of Ephesus</w:t>
      </w:r>
      <w:r>
        <w:rPr>
          <w:rFonts w:ascii="仿宋" w:hAnsi="仿宋" w:cs="仿宋" w:eastAsia="仿宋"/>
          <w:sz w:val="35"/>
          <w:spacing w:val="0"/>
          <w:color w:val="000000"/>
          <w:b w:val="off"/>
          <w:i w:val="off"/>
        </w:rPr>
        <w:t>〔赫拉克利特(爱菲索的)〕：第九卷，第1-17</w:t>
      </w:r>
      <w:r>
        <w:rPr>
          <w:rFonts w:ascii="仿宋" w:hAnsi="仿宋" w:cs="仿宋" w:eastAsia="仿宋"/>
          <w:sz w:val="35"/>
          <w:spacing w:val="0"/>
          <w:color w:val="000000"/>
          <w:b w:val="off"/>
          <w:i w:val="off"/>
        </w:rPr>
        <w:t>页；引用，第六卷，第6页；它的评注者，第九卷，第15页；其</w:t>
      </w:r>
      <w:r>
        <w:rPr>
          <w:rFonts w:ascii="仿宋" w:hAnsi="仿宋" w:cs="仿宋" w:eastAsia="仿宋"/>
          <w:sz w:val="35"/>
          <w:spacing w:val="0"/>
          <w:color w:val="000000"/>
          <w:b w:val="off"/>
          <w:i w:val="off"/>
        </w:rPr>
        <w:t>他同名者，第九卷，第17页。</w:t>
      </w:r>
      <w:bookmarkEnd w:id="6912"/>
    </w:p>
    <w:p>
      <w:pPr>
        <w:pageBreakBefore w:val="off"/>
        <w:tabs/>
        <w:wordWrap w:val="off"/>
        <w:spacing w:before="0" w:after="0" w:line="560" w:lineRule="atLeast"/>
        <w:ind w:left="20" w:right="0"/>
        <w:jc w:val="both"/>
        <w:textAlignment w:val="baseline"/>
        <w:rPr>
          <w:sz w:val="35"/>
        </w:rPr>
      </w:pPr>
      <w:bookmarkStart w:name="" w:id="6913"/>
      <w:r>
        <w:rPr>
          <w:rFonts w:ascii="仿宋" w:hAnsi="仿宋" w:cs="仿宋" w:eastAsia="仿宋"/>
          <w:sz w:val="35"/>
          <w:spacing w:val="0"/>
          <w:color w:val="000000"/>
          <w:b w:val="on"/>
          <w:i w:val="off"/>
        </w:rPr>
        <w:t xml:space="preserve">Heracon </w:t>
      </w:r>
      <w:r>
        <w:rPr>
          <w:rFonts w:ascii="仿宋" w:hAnsi="仿宋" w:cs="仿宋" w:eastAsia="仿宋"/>
          <w:sz w:val="35"/>
          <w:spacing w:val="0"/>
          <w:color w:val="000000"/>
          <w:b w:val="off"/>
          <w:i w:val="off"/>
        </w:rPr>
        <w:t>(赫拉孔)：赫拉克利特的有名望的父亲，第九卷，第1页。</w:t>
      </w:r>
      <w:bookmarkEnd w:id="6913"/>
    </w:p>
    <w:p>
      <w:pPr>
        <w:pageBreakBefore w:val="off"/>
        <w:tabs/>
        <w:wordWrap w:val="off"/>
        <w:spacing w:before="0" w:after="0" w:line="560" w:lineRule="atLeast"/>
        <w:ind w:left="420" w:right="60" w:hanging="400"/>
        <w:jc w:val="both"/>
        <w:textAlignment w:val="baseline"/>
        <w:rPr>
          <w:sz w:val="35"/>
        </w:rPr>
      </w:pPr>
      <w:bookmarkStart w:name="" w:id="6914"/>
      <w:r>
        <w:rPr>
          <w:rFonts w:ascii="仿宋" w:hAnsi="仿宋" w:cs="仿宋" w:eastAsia="仿宋"/>
          <w:sz w:val="35"/>
          <w:spacing w:val="0"/>
          <w:color w:val="000000"/>
          <w:b w:val="on"/>
          <w:i w:val="off"/>
        </w:rPr>
        <w:t>Herillus of Carthage</w:t>
      </w:r>
      <w:r>
        <w:rPr>
          <w:rFonts w:ascii="仿宋" w:hAnsi="仿宋" w:cs="仿宋" w:eastAsia="仿宋"/>
          <w:sz w:val="35"/>
          <w:spacing w:val="0"/>
          <w:color w:val="000000"/>
          <w:b w:val="off"/>
          <w:i w:val="off"/>
        </w:rPr>
        <w:t>〔赫里鲁斯(迦太基的)〕：芝诺的学生，第七卷，</w:t>
      </w:r>
      <w:r>
        <w:rPr>
          <w:rFonts w:ascii="仿宋" w:hAnsi="仿宋" w:cs="仿宋" w:eastAsia="仿宋"/>
          <w:sz w:val="35"/>
          <w:spacing w:val="0"/>
          <w:color w:val="000000"/>
          <w:b w:val="off"/>
          <w:i w:val="off"/>
        </w:rPr>
        <w:t>第37、165页。</w:t>
      </w:r>
      <w:bookmarkEnd w:id="6914"/>
    </w:p>
    <w:p>
      <w:pPr>
        <w:pageBreakBefore w:val="off"/>
        <w:tabs/>
        <w:wordWrap w:val="off"/>
        <w:spacing w:before="0" w:after="0" w:line="560" w:lineRule="atLeast"/>
        <w:ind w:left="20" w:right="0"/>
        <w:jc w:val="both"/>
        <w:textAlignment w:val="baseline"/>
        <w:rPr>
          <w:sz w:val="35"/>
        </w:rPr>
      </w:pPr>
      <w:bookmarkStart w:name="" w:id="6915"/>
      <w:r>
        <w:rPr>
          <w:rFonts w:ascii="仿宋" w:hAnsi="仿宋" w:cs="仿宋" w:eastAsia="仿宋"/>
          <w:sz w:val="35"/>
          <w:spacing w:val="0"/>
          <w:color w:val="000000"/>
          <w:b w:val="on"/>
          <w:i w:val="off"/>
        </w:rPr>
        <w:t xml:space="preserve">Hermarchus </w:t>
      </w:r>
      <w:r>
        <w:rPr>
          <w:rFonts w:ascii="仿宋" w:hAnsi="仿宋" w:cs="仿宋" w:eastAsia="仿宋"/>
          <w:sz w:val="35"/>
          <w:spacing w:val="0"/>
          <w:color w:val="000000"/>
          <w:b w:val="off"/>
          <w:i w:val="off"/>
        </w:rPr>
        <w:t>(赫尔玛库)：伊壁鸠鲁的继承者，第十卷，第13、15页。</w:t>
      </w:r>
      <w:bookmarkEnd w:id="6915"/>
    </w:p>
    <w:p>
      <w:pPr>
        <w:pageBreakBefore w:val="off"/>
        <w:tabs/>
        <w:wordWrap w:val="off"/>
        <w:spacing w:before="0" w:after="0" w:line="560" w:lineRule="atLeast"/>
        <w:ind w:left="20" w:right="0"/>
        <w:jc w:val="both"/>
        <w:textAlignment w:val="baseline"/>
        <w:rPr>
          <w:sz w:val="35"/>
        </w:rPr>
      </w:pPr>
      <w:bookmarkStart w:name="" w:id="6916"/>
      <w:r>
        <w:rPr>
          <w:rFonts w:ascii="仿宋" w:hAnsi="仿宋" w:cs="仿宋" w:eastAsia="仿宋"/>
          <w:sz w:val="35"/>
          <w:spacing w:val="0"/>
          <w:color w:val="000000"/>
          <w:b w:val="on"/>
          <w:i w:val="off"/>
        </w:rPr>
        <w:t xml:space="preserve">Hermes </w:t>
      </w:r>
      <w:r>
        <w:rPr>
          <w:rFonts w:ascii="仿宋" w:hAnsi="仿宋" w:cs="仿宋" w:eastAsia="仿宋"/>
          <w:sz w:val="35"/>
          <w:spacing w:val="0"/>
          <w:color w:val="000000"/>
          <w:b w:val="off"/>
          <w:i w:val="off"/>
        </w:rPr>
        <w:t>(赫尔墨斯)：第五卷，第33页；第八卷，第31页。</w:t>
      </w:r>
      <w:bookmarkEnd w:id="6916"/>
    </w:p>
    <w:p>
      <w:pPr>
        <w:pageBreakBefore w:val="off"/>
        <w:tabs/>
        <w:wordWrap w:val="off"/>
        <w:spacing w:before="0" w:after="0" w:line="560" w:lineRule="atLeast"/>
        <w:ind w:left="20" w:right="0"/>
        <w:jc w:val="both"/>
        <w:textAlignment w:val="baseline"/>
        <w:rPr>
          <w:sz w:val="35"/>
        </w:rPr>
      </w:pPr>
      <w:bookmarkStart w:name="" w:id="6917"/>
      <w:r>
        <w:rPr>
          <w:rFonts w:ascii="仿宋" w:hAnsi="仿宋" w:cs="仿宋" w:eastAsia="仿宋"/>
          <w:sz w:val="35"/>
          <w:spacing w:val="0"/>
          <w:color w:val="000000"/>
          <w:b w:val="on"/>
          <w:i w:val="off"/>
        </w:rPr>
        <w:t xml:space="preserve">Hermias </w:t>
      </w:r>
      <w:r>
        <w:rPr>
          <w:rFonts w:ascii="仿宋" w:hAnsi="仿宋" w:cs="仿宋" w:eastAsia="仿宋"/>
          <w:sz w:val="35"/>
          <w:spacing w:val="0"/>
          <w:color w:val="000000"/>
          <w:b w:val="off"/>
          <w:i w:val="off"/>
        </w:rPr>
        <w:t>(赫尔米亚斯)：被里柯释放为自由民，第五卷，第73页。</w:t>
      </w:r>
      <w:bookmarkEnd w:id="6917"/>
    </w:p>
    <w:p>
      <w:pPr>
        <w:pageBreakBefore w:val="off"/>
        <w:tabs/>
        <w:wordWrap w:val="off"/>
        <w:spacing w:before="0" w:after="0" w:line="560" w:lineRule="atLeast"/>
        <w:ind w:left="20" w:right="0"/>
        <w:jc w:val="both"/>
        <w:textAlignment w:val="baseline"/>
        <w:rPr>
          <w:sz w:val="35"/>
        </w:rPr>
      </w:pPr>
      <w:bookmarkStart w:name="" w:id="6918"/>
      <w:r>
        <w:rPr>
          <w:rFonts w:ascii="仿宋" w:hAnsi="仿宋" w:cs="仿宋" w:eastAsia="仿宋"/>
          <w:sz w:val="35"/>
          <w:spacing w:val="0"/>
          <w:color w:val="000000"/>
          <w:b w:val="on"/>
          <w:i w:val="off"/>
        </w:rPr>
        <w:t xml:space="preserve">Hermias </w:t>
      </w:r>
      <w:r>
        <w:rPr>
          <w:rFonts w:ascii="仿宋" w:hAnsi="仿宋" w:cs="仿宋" w:eastAsia="仿宋"/>
          <w:sz w:val="35"/>
          <w:spacing w:val="0"/>
          <w:color w:val="000000"/>
          <w:b w:val="off"/>
          <w:i w:val="off"/>
        </w:rPr>
        <w:t>(赫尔米亚斯)：第五卷，第4、5、11页。</w:t>
      </w:r>
      <w:bookmarkEnd w:id="6918"/>
    </w:p>
    <w:p>
      <w:pPr>
        <w:pageBreakBefore w:val="off"/>
        <w:tabs/>
        <w:wordWrap w:val="off"/>
        <w:spacing w:before="0" w:after="0" w:line="560" w:lineRule="atLeast"/>
        <w:ind w:left="20" w:right="0"/>
        <w:jc w:val="both"/>
        <w:textAlignment w:val="baseline"/>
        <w:rPr>
          <w:sz w:val="35"/>
        </w:rPr>
      </w:pPr>
      <w:bookmarkStart w:name="" w:id="6919"/>
      <w:r>
        <w:rPr>
          <w:rFonts w:ascii="仿宋" w:hAnsi="仿宋" w:cs="仿宋" w:eastAsia="仿宋"/>
          <w:sz w:val="35"/>
          <w:spacing w:val="0"/>
          <w:color w:val="000000"/>
          <w:b w:val="on"/>
          <w:i w:val="off"/>
        </w:rPr>
        <w:t xml:space="preserve">Hermione </w:t>
      </w:r>
      <w:r>
        <w:rPr>
          <w:rFonts w:ascii="仿宋" w:hAnsi="仿宋" w:cs="仿宋" w:eastAsia="仿宋"/>
          <w:sz w:val="35"/>
          <w:spacing w:val="0"/>
          <w:color w:val="000000"/>
          <w:b w:val="off"/>
          <w:i w:val="off"/>
        </w:rPr>
        <w:t>(赫迈俄尼)：城邦，第一卷，第42页。</w:t>
      </w:r>
      <w:bookmarkEnd w:id="6919"/>
    </w:p>
    <w:p>
      <w:pPr>
        <w:pageBreakBefore w:val="off"/>
        <w:tabs/>
        <w:wordWrap w:val="off"/>
        <w:spacing w:before="0" w:after="0" w:line="560" w:lineRule="atLeast"/>
        <w:ind w:left="20" w:right="0"/>
        <w:jc w:val="both"/>
        <w:textAlignment w:val="baseline"/>
        <w:rPr>
          <w:sz w:val="35"/>
        </w:rPr>
      </w:pPr>
      <w:bookmarkStart w:name="" w:id="6920"/>
      <w:r>
        <w:rPr>
          <w:rFonts w:ascii="仿宋" w:hAnsi="仿宋" w:cs="仿宋" w:eastAsia="仿宋"/>
          <w:sz w:val="35"/>
          <w:spacing w:val="0"/>
          <w:color w:val="000000"/>
          <w:b w:val="on"/>
          <w:i w:val="off"/>
        </w:rPr>
        <w:t xml:space="preserve">Hermodamas </w:t>
      </w:r>
      <w:r>
        <w:rPr>
          <w:rFonts w:ascii="仿宋" w:hAnsi="仿宋" w:cs="仿宋" w:eastAsia="仿宋"/>
          <w:sz w:val="35"/>
          <w:spacing w:val="0"/>
          <w:color w:val="000000"/>
          <w:b w:val="off"/>
          <w:i w:val="off"/>
        </w:rPr>
        <w:t>(赫尔摩达玛)：毕达哥拉斯的老师，第八卷，第2页。</w:t>
      </w:r>
      <w:bookmarkEnd w:id="6920"/>
    </w:p>
    <w:p>
      <w:pPr>
        <w:pageBreakBefore w:val="off"/>
        <w:tabs/>
        <w:wordWrap w:val="off"/>
        <w:spacing w:before="0" w:after="0" w:line="560" w:lineRule="atLeast"/>
        <w:ind w:left="20" w:right="0"/>
        <w:jc w:val="both"/>
        <w:textAlignment w:val="baseline"/>
        <w:rPr>
          <w:sz w:val="35"/>
        </w:rPr>
      </w:pPr>
      <w:bookmarkStart w:name="" w:id="6921"/>
      <w:r>
        <w:rPr>
          <w:rFonts w:ascii="仿宋" w:hAnsi="仿宋" w:cs="仿宋" w:eastAsia="仿宋"/>
          <w:sz w:val="35"/>
          <w:spacing w:val="0"/>
          <w:color w:val="000000"/>
          <w:b w:val="on"/>
          <w:i w:val="off"/>
        </w:rPr>
        <w:t xml:space="preserve">Hermodorus </w:t>
      </w:r>
      <w:r>
        <w:rPr>
          <w:rFonts w:ascii="仿宋" w:hAnsi="仿宋" w:cs="仿宋" w:eastAsia="仿宋"/>
          <w:sz w:val="35"/>
          <w:spacing w:val="0"/>
          <w:color w:val="000000"/>
          <w:b w:val="off"/>
          <w:i w:val="off"/>
        </w:rPr>
        <w:t>(赫谟多鲁)：赫拉克利特的朋友，第九卷，第2页。</w:t>
      </w:r>
      <w:bookmarkEnd w:id="6921"/>
    </w:p>
    <w:p>
      <w:pPr>
        <w:pageBreakBefore w:val="off"/>
        <w:tabs/>
        <w:wordWrap w:val="off"/>
        <w:spacing w:before="0" w:after="0" w:line="560" w:lineRule="atLeast"/>
        <w:ind w:left="420" w:right="60" w:hanging="400"/>
        <w:jc w:val="both"/>
        <w:textAlignment w:val="baseline"/>
        <w:rPr>
          <w:sz w:val="35"/>
        </w:rPr>
      </w:pPr>
      <w:bookmarkStart w:name="" w:id="6922"/>
      <w:r>
        <w:rPr>
          <w:rFonts w:ascii="仿宋" w:hAnsi="仿宋" w:cs="仿宋" w:eastAsia="仿宋"/>
          <w:sz w:val="35"/>
          <w:spacing w:val="0"/>
          <w:color w:val="000000"/>
          <w:b w:val="on"/>
          <w:i w:val="off"/>
        </w:rPr>
        <w:t xml:space="preserve">Hermogenes </w:t>
      </w:r>
      <w:r>
        <w:rPr>
          <w:rFonts w:ascii="仿宋" w:hAnsi="仿宋" w:cs="仿宋" w:eastAsia="仿宋"/>
          <w:sz w:val="35"/>
          <w:spacing w:val="0"/>
          <w:color w:val="000000"/>
          <w:b w:val="off"/>
          <w:i w:val="off"/>
        </w:rPr>
        <w:t>(赫谟根尼)：巴门尼德的学生，柏拉图的老师，第三卷，</w:t>
      </w:r>
      <w:r>
        <w:rPr>
          <w:rFonts w:ascii="仿宋" w:hAnsi="仿宋" w:cs="仿宋" w:eastAsia="仿宋"/>
          <w:sz w:val="35"/>
          <w:spacing w:val="0"/>
          <w:color w:val="000000"/>
          <w:b w:val="off"/>
          <w:i w:val="off"/>
        </w:rPr>
        <w:t>第6页。</w:t>
      </w:r>
      <w:bookmarkEnd w:id="6922"/>
    </w:p>
    <w:p>
      <w:pPr>
        <w:pageBreakBefore w:val="off"/>
        <w:tabs/>
        <w:wordWrap w:val="off"/>
        <w:spacing w:before="0" w:after="0" w:line="560" w:lineRule="atLeast"/>
        <w:ind w:left="20" w:right="0"/>
        <w:jc w:val="both"/>
        <w:textAlignment w:val="baseline"/>
        <w:rPr>
          <w:sz w:val="35"/>
        </w:rPr>
      </w:pPr>
      <w:bookmarkStart w:name="" w:id="6923"/>
      <w:r>
        <w:rPr>
          <w:rFonts w:ascii="仿宋" w:hAnsi="仿宋" w:cs="仿宋" w:eastAsia="仿宋"/>
          <w:sz w:val="35"/>
          <w:spacing w:val="0"/>
          <w:color w:val="000000"/>
          <w:b w:val="on"/>
          <w:i w:val="off"/>
        </w:rPr>
        <w:t xml:space="preserve">Hermolaus </w:t>
      </w:r>
      <w:r>
        <w:rPr>
          <w:rFonts w:ascii="仿宋" w:hAnsi="仿宋" w:cs="仿宋" w:eastAsia="仿宋"/>
          <w:sz w:val="35"/>
          <w:spacing w:val="0"/>
          <w:color w:val="000000"/>
          <w:b w:val="off"/>
          <w:i w:val="off"/>
        </w:rPr>
        <w:t>(赫谟劳斯)：亚历山大的反叛者，第五卷，第5页。</w:t>
      </w:r>
      <w:bookmarkEnd w:id="6923"/>
    </w:p>
    <w:p>
      <w:pPr>
        <w:pageBreakBefore w:val="off"/>
        <w:tabs/>
        <w:wordWrap w:val="off"/>
        <w:spacing w:before="0" w:after="0" w:line="560" w:lineRule="atLeast"/>
        <w:ind w:left="20" w:right="0"/>
        <w:jc w:val="both"/>
        <w:textAlignment w:val="baseline"/>
        <w:rPr>
          <w:sz w:val="35"/>
        </w:rPr>
      </w:pPr>
      <w:bookmarkStart w:name="" w:id="6924"/>
      <w:r>
        <w:rPr>
          <w:rFonts w:ascii="仿宋" w:hAnsi="仿宋" w:cs="仿宋" w:eastAsia="仿宋"/>
          <w:sz w:val="35"/>
          <w:spacing w:val="0"/>
          <w:color w:val="000000"/>
          <w:b w:val="on"/>
          <w:i w:val="off"/>
        </w:rPr>
        <w:t xml:space="preserve">Hermotimus </w:t>
      </w:r>
      <w:r>
        <w:rPr>
          <w:rFonts w:ascii="仿宋" w:hAnsi="仿宋" w:cs="仿宋" w:eastAsia="仿宋"/>
          <w:sz w:val="35"/>
          <w:spacing w:val="0"/>
          <w:color w:val="000000"/>
          <w:b w:val="off"/>
          <w:i w:val="off"/>
        </w:rPr>
        <w:t>(赫谟提姆)：毕达哥拉斯的前任化身，第八卷，第5页。</w:t>
      </w:r>
      <w:bookmarkEnd w:id="6924"/>
    </w:p>
    <w:p>
      <w:pPr>
        <w:pageBreakBefore w:val="off"/>
        <w:tabs/>
        <w:wordWrap w:val="off"/>
        <w:spacing w:before="0" w:after="0" w:line="560" w:lineRule="atLeast"/>
        <w:ind w:left="420" w:right="40" w:hanging="400"/>
        <w:jc w:val="both"/>
        <w:textAlignment w:val="baseline"/>
        <w:rPr>
          <w:sz w:val="35"/>
        </w:rPr>
      </w:pPr>
      <w:bookmarkStart w:name="" w:id="6925"/>
      <w:r>
        <w:rPr>
          <w:rFonts w:ascii="仿宋" w:hAnsi="仿宋" w:cs="仿宋" w:eastAsia="仿宋"/>
          <w:sz w:val="35"/>
          <w:spacing w:val="0"/>
          <w:color w:val="000000"/>
          <w:b w:val="on"/>
          <w:i w:val="off"/>
        </w:rPr>
        <w:t>Herodotus of Tarsus</w:t>
      </w:r>
      <w:r>
        <w:rPr>
          <w:rFonts w:ascii="仿宋" w:hAnsi="仿宋" w:cs="仿宋" w:eastAsia="仿宋"/>
          <w:sz w:val="35"/>
          <w:spacing w:val="0"/>
          <w:color w:val="000000"/>
          <w:b w:val="off"/>
          <w:i w:val="off"/>
        </w:rPr>
        <w:t>〔希罗多德(塔索斯的)〕：怀疑论者，第九卷，第</w:t>
      </w:r>
      <w:r>
        <w:rPr>
          <w:rFonts w:ascii="仿宋" w:hAnsi="仿宋" w:cs="仿宋" w:eastAsia="仿宋"/>
          <w:sz w:val="35"/>
          <w:spacing w:val="0"/>
          <w:color w:val="000000"/>
          <w:b w:val="off"/>
          <w:i w:val="off"/>
        </w:rPr>
        <w:t>116页。</w:t>
      </w:r>
      <w:bookmarkEnd w:id="6925"/>
    </w:p>
    <w:p>
      <w:pPr>
        <w:pageBreakBefore w:val="off"/>
        <w:tabs/>
        <w:wordWrap w:val="off"/>
        <w:spacing w:before="0" w:after="0" w:line="560" w:lineRule="atLeast"/>
        <w:ind w:left="20" w:right="0"/>
        <w:jc w:val="both"/>
        <w:textAlignment w:val="baseline"/>
        <w:rPr>
          <w:sz w:val="35"/>
        </w:rPr>
      </w:pPr>
      <w:bookmarkStart w:name="" w:id="6926"/>
      <w:r>
        <w:rPr>
          <w:rFonts w:ascii="仿宋" w:hAnsi="仿宋" w:cs="仿宋" w:eastAsia="仿宋"/>
          <w:sz w:val="35"/>
          <w:spacing w:val="0"/>
          <w:color w:val="000000"/>
          <w:b w:val="on"/>
          <w:i w:val="off"/>
        </w:rPr>
        <w:t xml:space="preserve">Herodotus </w:t>
      </w:r>
      <w:r>
        <w:rPr>
          <w:rFonts w:ascii="仿宋" w:hAnsi="仿宋" w:cs="仿宋" w:eastAsia="仿宋"/>
          <w:sz w:val="35"/>
          <w:spacing w:val="0"/>
          <w:color w:val="000000"/>
          <w:b w:val="off"/>
          <w:i w:val="off"/>
        </w:rPr>
        <w:t>(希罗多德)：伊壁鸠鲁派成员，第十卷，第4、29、35页。</w:t>
      </w:r>
      <w:bookmarkEnd w:id="6926"/>
    </w:p>
    <w:p>
      <w:pPr>
        <w:pageBreakBefore w:val="off"/>
        <w:tabs/>
        <w:wordWrap w:val="off"/>
        <w:spacing w:before="0" w:after="0" w:line="560" w:lineRule="atLeast"/>
        <w:ind w:left="20" w:right="0"/>
        <w:jc w:val="both"/>
        <w:textAlignment w:val="baseline"/>
        <w:rPr>
          <w:sz w:val="35"/>
        </w:rPr>
      </w:pPr>
      <w:bookmarkStart w:name="" w:id="6927"/>
      <w:r>
        <w:rPr>
          <w:rFonts w:ascii="仿宋" w:hAnsi="仿宋" w:cs="仿宋" w:eastAsia="仿宋"/>
          <w:sz w:val="35"/>
          <w:spacing w:val="0"/>
          <w:color w:val="000000"/>
          <w:b w:val="on"/>
          <w:i w:val="off"/>
        </w:rPr>
        <w:t xml:space="preserve">Herpyllis </w:t>
      </w:r>
      <w:r>
        <w:rPr>
          <w:rFonts w:ascii="仿宋" w:hAnsi="仿宋" w:cs="仿宋" w:eastAsia="仿宋"/>
          <w:sz w:val="35"/>
          <w:spacing w:val="0"/>
          <w:color w:val="000000"/>
          <w:b w:val="off"/>
          <w:i w:val="off"/>
        </w:rPr>
        <w:t>(赫尔匹利)：尼各马科的母亲，第五卷，第1页。</w:t>
      </w:r>
      <w:bookmarkEnd w:id="6927"/>
    </w:p>
    <w:p>
      <w:pPr>
        <w:pageBreakBefore w:val="off"/>
        <w:tabs/>
        <w:wordWrap w:val="off"/>
        <w:spacing w:before="0" w:after="0" w:line="560" w:lineRule="atLeast"/>
        <w:ind w:left="20" w:right="0"/>
        <w:jc w:val="both"/>
        <w:textAlignment w:val="baseline"/>
        <w:rPr>
          <w:sz w:val="35"/>
        </w:rPr>
      </w:pPr>
      <w:bookmarkStart w:name="" w:id="6928"/>
      <w:r>
        <w:rPr>
          <w:rFonts w:ascii="仿宋" w:hAnsi="仿宋" w:cs="仿宋" w:eastAsia="仿宋"/>
          <w:sz w:val="35"/>
          <w:spacing w:val="0"/>
          <w:color w:val="000000"/>
          <w:b w:val="on"/>
          <w:i w:val="off"/>
        </w:rPr>
        <w:t xml:space="preserve">Hestiaeus </w:t>
      </w:r>
      <w:r>
        <w:rPr>
          <w:rFonts w:ascii="仿宋" w:hAnsi="仿宋" w:cs="仿宋" w:eastAsia="仿宋"/>
          <w:sz w:val="35"/>
          <w:spacing w:val="0"/>
          <w:color w:val="000000"/>
          <w:b w:val="off"/>
          <w:i w:val="off"/>
        </w:rPr>
        <w:t>(赫司提埃乌)：柏拉图的学生，第三卷，第46页。</w:t>
      </w:r>
      <w:bookmarkEnd w:id="6928"/>
    </w:p>
    <w:p>
      <w:pPr>
        <w:pageBreakBefore w:val="off"/>
        <w:tabs/>
        <w:wordWrap w:val="off"/>
        <w:spacing w:before="0" w:after="0" w:line="560" w:lineRule="atLeast"/>
        <w:ind w:left="20" w:right="0"/>
        <w:jc w:val="both"/>
        <w:textAlignment w:val="baseline"/>
        <w:rPr>
          <w:sz w:val="35"/>
        </w:rPr>
      </w:pPr>
      <w:bookmarkStart w:name="" w:id="6929"/>
      <w:r>
        <w:rPr>
          <w:rFonts w:ascii="仿宋" w:hAnsi="仿宋" w:cs="仿宋" w:eastAsia="仿宋"/>
          <w:sz w:val="35"/>
          <w:spacing w:val="0"/>
          <w:color w:val="000000"/>
          <w:b w:val="on"/>
          <w:i w:val="off"/>
        </w:rPr>
        <w:t>Hicetas of Syracuse</w:t>
      </w:r>
      <w:r>
        <w:rPr>
          <w:rFonts w:ascii="仿宋" w:hAnsi="仿宋" w:cs="仿宋" w:eastAsia="仿宋"/>
          <w:sz w:val="35"/>
          <w:spacing w:val="0"/>
          <w:color w:val="000000"/>
          <w:b w:val="off"/>
          <w:i w:val="off"/>
        </w:rPr>
        <w:t>〔希凯塔(叙拉古的)〕：第八卷，第85页。</w:t>
      </w:r>
      <w:bookmarkEnd w:id="6929"/>
    </w:p>
    <w:p>
      <w:pPr>
        <w:pageBreakBefore w:val="off"/>
        <w:tabs/>
        <w:wordWrap w:val="off"/>
        <w:spacing w:before="0" w:after="0" w:line="560" w:lineRule="atLeast"/>
        <w:ind w:left="420" w:right="20" w:hanging="400"/>
        <w:jc w:val="both"/>
        <w:textAlignment w:val="baseline"/>
        <w:rPr>
          <w:sz w:val="35"/>
        </w:rPr>
      </w:pPr>
      <w:bookmarkStart w:name="" w:id="6930"/>
      <w:r>
        <w:rPr>
          <w:rFonts w:ascii="仿宋" w:hAnsi="仿宋" w:cs="仿宋" w:eastAsia="仿宋"/>
          <w:sz w:val="35"/>
          <w:spacing w:val="0"/>
          <w:color w:val="000000"/>
          <w:b w:val="on"/>
          <w:i w:val="off"/>
        </w:rPr>
        <w:t xml:space="preserve">Hierocles </w:t>
      </w:r>
      <w:r>
        <w:rPr>
          <w:rFonts w:ascii="仿宋" w:hAnsi="仿宋" w:cs="仿宋" w:eastAsia="仿宋"/>
          <w:sz w:val="35"/>
          <w:spacing w:val="0"/>
          <w:color w:val="000000"/>
          <w:b w:val="off"/>
          <w:i w:val="off"/>
        </w:rPr>
        <w:t>(希罗克勒)：比雷埃夫斯港的司令官，第二卷，第127页；</w:t>
      </w:r>
      <w:r>
        <w:rPr>
          <w:rFonts w:ascii="仿宋" w:hAnsi="仿宋" w:cs="仿宋" w:eastAsia="仿宋"/>
          <w:sz w:val="35"/>
          <w:spacing w:val="0"/>
          <w:color w:val="000000"/>
          <w:b w:val="off"/>
          <w:i w:val="off"/>
        </w:rPr>
        <w:t>第四卷，第39页。</w:t>
      </w:r>
      <w:bookmarkEnd w:id="6930"/>
    </w:p>
    <w:p>
      <w:pPr>
        <w:pageBreakBefore w:val="off"/>
        <w:tabs/>
        <w:wordWrap w:val="off"/>
        <w:spacing w:before="0" w:after="0" w:line="560" w:lineRule="atLeast"/>
        <w:ind w:left="20" w:right="0"/>
        <w:jc w:val="both"/>
        <w:textAlignment w:val="baseline"/>
        <w:rPr>
          <w:sz w:val="35"/>
        </w:rPr>
      </w:pPr>
      <w:bookmarkStart w:name="" w:id="6931"/>
      <w:r>
        <w:rPr>
          <w:rFonts w:ascii="仿宋" w:hAnsi="仿宋" w:cs="仿宋" w:eastAsia="仿宋"/>
          <w:sz w:val="35"/>
          <w:spacing w:val="0"/>
          <w:color w:val="000000"/>
          <w:b w:val="on"/>
          <w:i w:val="off"/>
        </w:rPr>
        <w:t>Hieronymus of Rhodes</w:t>
      </w:r>
      <w:r>
        <w:rPr>
          <w:rFonts w:ascii="仿宋" w:hAnsi="仿宋" w:cs="仿宋" w:eastAsia="仿宋"/>
          <w:sz w:val="35"/>
          <w:spacing w:val="0"/>
          <w:color w:val="000000"/>
          <w:b w:val="off"/>
          <w:i w:val="off"/>
        </w:rPr>
        <w:t>〔希洛尼谟(罗得斯的)〕：逍遥派成员，第四</w:t>
      </w:r>
      <w:bookmarkEnd w:id="6931"/>
    </w:p>
    <w:p>
      <w:pPr>
        <w:pageBreakBefore w:val="off"/>
        <w:tabs/>
        <w:wordWrap w:val="off"/>
        <w:spacing w:before="0" w:after="0" w:line="560" w:lineRule="atLeast"/>
        <w:ind w:left="0" w:right="4380"/>
        <w:jc w:val="right"/>
        <w:textAlignment w:val="baseline"/>
        <w:rPr>
          <w:sz w:val="35"/>
        </w:rPr>
      </w:pPr>
      <w:bookmarkStart w:name="" w:id="6932"/>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785</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6932"/>
    </w:p>
    <w:p>
      <w:r>
        <w:t/>
      </w:r>
    </w:p>
    <w:p>
      <w:pPr>
        <w:sectPr>
          <w:footerReference r:id="rId777"/>
          <w:headerReference r:id="rId778" w:type="default"/>
          <w:type w:val="nextPage"/>
          <w:pgSz w:w="15700" w:h="22880"/>
          <w:pgMar w:left="2300" w:top="1780" w:right="2300" w:bottom="1780" w:header="1480" w:footer="1480"/>
          <w:cols w:num="1"/>
        </w:sectPr>
      </w:pPr>
    </w:p>
    <w:p>
      <w:pPr>
        <w:pageBreakBefore w:val="off"/>
        <w:tabs/>
        <w:wordWrap w:val="off"/>
        <w:spacing w:before="280" w:after="0" w:line="520" w:lineRule="atLeast"/>
        <w:ind w:left="0" w:right="0"/>
        <w:jc w:val="center"/>
        <w:textAlignment w:val="baseline"/>
        <w:rPr>
          <w:sz w:val="37"/>
        </w:rPr>
      </w:pPr>
      <w:bookmarkStart w:name="" w:id="6933"/>
      <w:r>
        <w:rPr>
          <w:rFonts w:ascii="仿宋" w:hAnsi="仿宋" w:cs="仿宋" w:eastAsia="仿宋"/>
          <w:sz w:val="37"/>
          <w:spacing w:val="0"/>
          <w:color w:val="000000"/>
          <w:u w:val="single"/>
          <w:b w:val="off"/>
          <w:i w:val="off"/>
        </w:rPr>
        <w:t xml:space="preserve">                       名哲言行录                      </w:t>
      </w:r>
      <w:bookmarkEnd w:id="6933"/>
    </w:p>
    <w:p>
      <w:pPr>
        <w:pageBreakBefore w:val="off"/>
        <w:tabs/>
        <w:wordWrap w:val="off"/>
        <w:spacing w:before="0" w:after="0" w:line="540" w:lineRule="exact"/>
        <w:ind w:left="0" w:right="0"/>
        <w:jc w:val="center"/>
        <w:textAlignment w:val="baseline"/>
        <w:rPr>
          <w:sz w:val="37"/>
        </w:rPr>
      </w:pPr>
      <w:bookmarkStart w:name="" w:id="6934"/>
      <w:r>
        <w:rPr>
          <w:rFonts w:ascii="宋体" w:hAnsi="宋体" w:cs="宋体" w:eastAsia="宋体"/>
          <w:sz w:val="37"/>
          <w:spacing w:val="0"/>
          <w:color w:val="000000"/>
          <w:b w:val="off"/>
          <w:i w:val="off"/>
        </w:rPr>
        <w:t/>
      </w:r>
      <w:bookmarkEnd w:id="6934"/>
    </w:p>
    <w:p>
      <w:pPr>
        <w:pageBreakBefore w:val="off"/>
        <w:tabs/>
        <w:wordWrap w:val="off"/>
        <w:spacing w:before="0" w:after="0" w:line="520" w:lineRule="atLeast"/>
        <w:ind w:left="720" w:right="0"/>
        <w:jc w:val="both"/>
        <w:textAlignment w:val="baseline"/>
        <w:rPr>
          <w:sz w:val="37"/>
        </w:rPr>
      </w:pPr>
      <w:bookmarkStart w:name="" w:id="6935"/>
      <w:r>
        <w:rPr>
          <w:rFonts w:ascii="仿宋" w:hAnsi="仿宋" w:cs="仿宋" w:eastAsia="仿宋"/>
          <w:sz w:val="37"/>
          <w:spacing w:val="0"/>
          <w:color w:val="000000"/>
          <w:b w:val="off"/>
          <w:i w:val="off"/>
        </w:rPr>
        <w:t>卷，第41页；第五卷，第68页。</w:t>
      </w:r>
      <w:bookmarkEnd w:id="6935"/>
    </w:p>
    <w:p>
      <w:pPr>
        <w:pageBreakBefore w:val="off"/>
        <w:tabs/>
        <w:wordWrap w:val="off"/>
        <w:spacing w:before="0" w:after="0" w:line="520" w:lineRule="atLeast"/>
        <w:ind w:left="760" w:right="80" w:hanging="420"/>
        <w:jc w:val="both"/>
        <w:textAlignment w:val="baseline"/>
        <w:rPr>
          <w:sz w:val="37"/>
        </w:rPr>
      </w:pPr>
      <w:bookmarkStart w:name="" w:id="6936"/>
      <w:r>
        <w:rPr>
          <w:rFonts w:ascii="仿宋" w:hAnsi="仿宋" w:cs="仿宋" w:eastAsia="仿宋"/>
          <w:sz w:val="37"/>
          <w:spacing w:val="0"/>
          <w:color w:val="000000"/>
          <w:b w:val="on"/>
          <w:i w:val="off"/>
        </w:rPr>
        <w:t xml:space="preserve">Hipparchia </w:t>
      </w:r>
      <w:r>
        <w:rPr>
          <w:rFonts w:ascii="仿宋" w:hAnsi="仿宋" w:cs="仿宋" w:eastAsia="仿宋"/>
          <w:sz w:val="37"/>
          <w:spacing w:val="0"/>
          <w:color w:val="000000"/>
          <w:b w:val="off"/>
          <w:i w:val="off"/>
        </w:rPr>
        <w:t>(希帕基亚)：犬儒派成员克拉特斯的妻子，第六卷，第96</w:t>
      </w:r>
      <w:r>
        <w:rPr>
          <w:rFonts w:ascii="仿宋" w:hAnsi="仿宋" w:cs="仿宋" w:eastAsia="仿宋"/>
          <w:sz w:val="37"/>
          <w:spacing w:val="0"/>
          <w:color w:val="000000"/>
          <w:b w:val="off"/>
          <w:i w:val="off"/>
        </w:rPr>
        <w:t>页。</w:t>
      </w:r>
      <w:bookmarkEnd w:id="6936"/>
    </w:p>
    <w:p>
      <w:pPr>
        <w:pageBreakBefore w:val="off"/>
        <w:tabs/>
        <w:wordWrap w:val="off"/>
        <w:spacing w:before="0" w:after="0" w:line="520" w:lineRule="atLeast"/>
        <w:ind w:left="760" w:right="60" w:hanging="420"/>
        <w:jc w:val="both"/>
        <w:textAlignment w:val="baseline"/>
        <w:rPr>
          <w:sz w:val="37"/>
        </w:rPr>
      </w:pPr>
      <w:bookmarkStart w:name="" w:id="6937"/>
      <w:r>
        <w:rPr>
          <w:rFonts w:ascii="仿宋" w:hAnsi="仿宋" w:cs="仿宋" w:eastAsia="仿宋"/>
          <w:sz w:val="37"/>
          <w:spacing w:val="0"/>
          <w:color w:val="000000"/>
          <w:b w:val="on"/>
          <w:i w:val="off"/>
        </w:rPr>
        <w:t xml:space="preserve">Hipparchus </w:t>
      </w:r>
      <w:r>
        <w:rPr>
          <w:rFonts w:ascii="仿宋" w:hAnsi="仿宋" w:cs="仿宋" w:eastAsia="仿宋"/>
          <w:sz w:val="37"/>
          <w:spacing w:val="0"/>
          <w:color w:val="000000"/>
          <w:b w:val="off"/>
          <w:i w:val="off"/>
        </w:rPr>
        <w:t>(希帕库斯)：塞奥弗拉斯特的朋友，第五卷，第51、55</w:t>
      </w:r>
      <w:r>
        <w:rPr>
          <w:rFonts w:ascii="仿宋" w:hAnsi="仿宋" w:cs="仿宋" w:eastAsia="仿宋"/>
          <w:sz w:val="37"/>
          <w:spacing w:val="0"/>
          <w:color w:val="000000"/>
          <w:b w:val="off"/>
          <w:i w:val="off"/>
        </w:rPr>
        <w:t>页。</w:t>
      </w:r>
      <w:bookmarkEnd w:id="6937"/>
    </w:p>
    <w:p>
      <w:pPr>
        <w:pageBreakBefore w:val="off"/>
        <w:tabs/>
        <w:wordWrap w:val="off"/>
        <w:spacing w:before="0" w:after="0" w:line="520" w:lineRule="atLeast"/>
        <w:ind w:left="760" w:right="100" w:hanging="420"/>
        <w:jc w:val="both"/>
        <w:textAlignment w:val="baseline"/>
        <w:rPr>
          <w:sz w:val="37"/>
        </w:rPr>
      </w:pPr>
      <w:bookmarkStart w:name="" w:id="6938"/>
      <w:r>
        <w:rPr>
          <w:rFonts w:ascii="仿宋" w:hAnsi="仿宋" w:cs="仿宋" w:eastAsia="仿宋"/>
          <w:sz w:val="37"/>
          <w:spacing w:val="0"/>
          <w:color w:val="000000"/>
          <w:b w:val="on"/>
          <w:i w:val="off"/>
        </w:rPr>
        <w:t>Hippasus of Metapontum</w:t>
      </w:r>
      <w:r>
        <w:rPr>
          <w:rFonts w:ascii="仿宋" w:hAnsi="仿宋" w:cs="仿宋" w:eastAsia="仿宋"/>
          <w:sz w:val="37"/>
          <w:spacing w:val="0"/>
          <w:color w:val="000000"/>
          <w:b w:val="off"/>
          <w:i w:val="off"/>
        </w:rPr>
        <w:t>〔希帕索(美塔庞图的)〕：第八卷，第84页；</w:t>
      </w:r>
      <w:r>
        <w:rPr>
          <w:rFonts w:ascii="仿宋" w:hAnsi="仿宋" w:cs="仿宋" w:eastAsia="仿宋"/>
          <w:sz w:val="37"/>
          <w:spacing w:val="0"/>
          <w:color w:val="000000"/>
          <w:b w:val="off"/>
          <w:i w:val="off"/>
        </w:rPr>
        <w:t>参见第7页；其他同名者，第84页。</w:t>
      </w:r>
      <w:bookmarkEnd w:id="6938"/>
    </w:p>
    <w:p>
      <w:pPr>
        <w:pageBreakBefore w:val="off"/>
        <w:tabs/>
        <w:wordWrap w:val="off"/>
        <w:spacing w:before="0" w:after="0" w:line="520" w:lineRule="atLeast"/>
        <w:ind w:left="340" w:right="0"/>
        <w:jc w:val="both"/>
        <w:textAlignment w:val="baseline"/>
        <w:rPr>
          <w:sz w:val="37"/>
        </w:rPr>
      </w:pPr>
      <w:bookmarkStart w:name="" w:id="6939"/>
      <w:r>
        <w:rPr>
          <w:rFonts w:ascii="仿宋" w:hAnsi="仿宋" w:cs="仿宋" w:eastAsia="仿宋"/>
          <w:sz w:val="37"/>
          <w:spacing w:val="0"/>
          <w:color w:val="000000"/>
          <w:b w:val="on"/>
          <w:i w:val="off"/>
        </w:rPr>
        <w:t xml:space="preserve">Hippocrates </w:t>
      </w:r>
      <w:r>
        <w:rPr>
          <w:rFonts w:ascii="仿宋" w:hAnsi="仿宋" w:cs="仿宋" w:eastAsia="仿宋"/>
          <w:sz w:val="37"/>
          <w:spacing w:val="0"/>
          <w:color w:val="000000"/>
          <w:b w:val="off"/>
          <w:i w:val="off"/>
        </w:rPr>
        <w:t>(希波克拉底)：第九卷，第42页。</w:t>
      </w:r>
      <w:bookmarkEnd w:id="6939"/>
    </w:p>
    <w:p>
      <w:pPr>
        <w:pageBreakBefore w:val="off"/>
        <w:tabs/>
        <w:wordWrap w:val="off"/>
        <w:spacing w:before="0" w:after="0" w:line="520" w:lineRule="atLeast"/>
        <w:ind w:left="340" w:right="0"/>
        <w:jc w:val="both"/>
        <w:textAlignment w:val="baseline"/>
        <w:rPr>
          <w:sz w:val="37"/>
        </w:rPr>
      </w:pPr>
      <w:bookmarkStart w:name="" w:id="6940"/>
      <w:r>
        <w:rPr>
          <w:rFonts w:ascii="仿宋" w:hAnsi="仿宋" w:cs="仿宋" w:eastAsia="仿宋"/>
          <w:sz w:val="37"/>
          <w:spacing w:val="0"/>
          <w:color w:val="000000"/>
          <w:b w:val="on"/>
          <w:i w:val="off"/>
        </w:rPr>
        <w:t xml:space="preserve">Hipponicus </w:t>
      </w:r>
      <w:r>
        <w:rPr>
          <w:rFonts w:ascii="仿宋" w:hAnsi="仿宋" w:cs="仿宋" w:eastAsia="仿宋"/>
          <w:sz w:val="37"/>
          <w:spacing w:val="0"/>
          <w:color w:val="000000"/>
          <w:b w:val="off"/>
          <w:i w:val="off"/>
        </w:rPr>
        <w:t>(希波尼库)：几何学家，第四卷，第32页。</w:t>
      </w:r>
      <w:bookmarkEnd w:id="6940"/>
    </w:p>
    <w:p>
      <w:pPr>
        <w:pageBreakBefore w:val="off"/>
        <w:tabs/>
        <w:wordWrap w:val="off"/>
        <w:spacing w:before="0" w:after="0" w:line="520" w:lineRule="atLeast"/>
        <w:ind w:left="340" w:right="0"/>
        <w:jc w:val="both"/>
        <w:textAlignment w:val="baseline"/>
        <w:rPr>
          <w:sz w:val="37"/>
        </w:rPr>
      </w:pPr>
      <w:bookmarkStart w:name="" w:id="6941"/>
      <w:r>
        <w:rPr>
          <w:rFonts w:ascii="仿宋" w:hAnsi="仿宋" w:cs="仿宋" w:eastAsia="仿宋"/>
          <w:sz w:val="37"/>
          <w:spacing w:val="0"/>
          <w:color w:val="000000"/>
          <w:b w:val="on"/>
          <w:i w:val="off"/>
        </w:rPr>
        <w:t xml:space="preserve">Hippothales </w:t>
      </w:r>
      <w:r>
        <w:rPr>
          <w:rFonts w:ascii="仿宋" w:hAnsi="仿宋" w:cs="仿宋" w:eastAsia="仿宋"/>
          <w:sz w:val="37"/>
          <w:spacing w:val="0"/>
          <w:color w:val="000000"/>
          <w:b w:val="off"/>
          <w:i w:val="off"/>
        </w:rPr>
        <w:t>(希波萨勒)：柏拉图的学生，第三卷，第46页。</w:t>
      </w:r>
      <w:bookmarkEnd w:id="6941"/>
    </w:p>
    <w:p>
      <w:pPr>
        <w:pageBreakBefore w:val="off"/>
        <w:tabs/>
        <w:wordWrap w:val="off"/>
        <w:spacing w:before="0" w:after="0" w:line="520" w:lineRule="atLeast"/>
        <w:ind w:left="760" w:right="80" w:hanging="420"/>
        <w:jc w:val="both"/>
        <w:textAlignment w:val="baseline"/>
        <w:rPr>
          <w:sz w:val="37"/>
        </w:rPr>
      </w:pPr>
      <w:bookmarkStart w:name="" w:id="6942"/>
      <w:r>
        <w:rPr>
          <w:rFonts w:ascii="仿宋" w:hAnsi="仿宋" w:cs="仿宋" w:eastAsia="仿宋"/>
          <w:sz w:val="37"/>
          <w:spacing w:val="0"/>
          <w:color w:val="000000"/>
          <w:b w:val="on"/>
          <w:i w:val="off"/>
        </w:rPr>
        <w:t xml:space="preserve">Homer </w:t>
      </w:r>
      <w:r>
        <w:rPr>
          <w:rFonts w:ascii="仿宋" w:hAnsi="仿宋" w:cs="仿宋" w:eastAsia="仿宋"/>
          <w:sz w:val="37"/>
          <w:spacing w:val="0"/>
          <w:color w:val="000000"/>
          <w:b w:val="off"/>
          <w:i w:val="off"/>
        </w:rPr>
        <w:t>(荷马)：第一卷，第30页；第二卷，第11、43、45页；第三</w:t>
      </w:r>
      <w:r>
        <w:rPr>
          <w:rFonts w:ascii="仿宋" w:hAnsi="仿宋" w:cs="仿宋" w:eastAsia="仿宋"/>
          <w:sz w:val="37"/>
          <w:spacing w:val="0"/>
          <w:color w:val="000000"/>
          <w:b w:val="off"/>
          <w:i w:val="off"/>
        </w:rPr>
        <w:t>卷，第7页；第四卷，第20页；第八卷，第21页；第九卷，第71</w:t>
      </w:r>
      <w:r>
        <w:rPr>
          <w:rFonts w:ascii="仿宋" w:hAnsi="仿宋" w:cs="仿宋" w:eastAsia="仿宋"/>
          <w:sz w:val="37"/>
          <w:spacing w:val="0"/>
          <w:color w:val="000000"/>
          <w:b w:val="off"/>
          <w:i w:val="off"/>
        </w:rPr>
        <w:t>页。</w:t>
      </w:r>
      <w:bookmarkEnd w:id="6942"/>
    </w:p>
    <w:p>
      <w:pPr>
        <w:pageBreakBefore w:val="off"/>
        <w:tabs/>
        <w:wordWrap w:val="off"/>
        <w:spacing w:before="0" w:after="0" w:line="520" w:lineRule="atLeast"/>
        <w:ind w:left="340" w:right="0"/>
        <w:jc w:val="both"/>
        <w:textAlignment w:val="baseline"/>
        <w:rPr>
          <w:sz w:val="37"/>
        </w:rPr>
      </w:pPr>
      <w:bookmarkStart w:name="" w:id="6943"/>
      <w:r>
        <w:rPr>
          <w:rFonts w:ascii="仿宋" w:hAnsi="仿宋" w:cs="仿宋" w:eastAsia="仿宋"/>
          <w:sz w:val="37"/>
          <w:spacing w:val="0"/>
          <w:color w:val="000000"/>
          <w:b w:val="on"/>
          <w:i w:val="off"/>
        </w:rPr>
        <w:t xml:space="preserve">Hope </w:t>
      </w:r>
      <w:r>
        <w:rPr>
          <w:rFonts w:ascii="仿宋" w:hAnsi="仿宋" w:cs="仿宋" w:eastAsia="仿宋"/>
          <w:sz w:val="37"/>
          <w:spacing w:val="0"/>
          <w:color w:val="000000"/>
          <w:b w:val="off"/>
          <w:i w:val="off"/>
        </w:rPr>
        <w:t>(希望)：第五卷，第13页；参见第一卷，第69页。</w:t>
      </w:r>
      <w:bookmarkEnd w:id="6943"/>
    </w:p>
    <w:p>
      <w:pPr>
        <w:pageBreakBefore w:val="off"/>
        <w:tabs/>
        <w:wordWrap w:val="off"/>
        <w:spacing w:before="0" w:after="0" w:line="520" w:lineRule="atLeast"/>
        <w:ind w:left="340" w:right="0"/>
        <w:jc w:val="both"/>
        <w:textAlignment w:val="baseline"/>
        <w:rPr>
          <w:sz w:val="37"/>
        </w:rPr>
      </w:pPr>
      <w:bookmarkStart w:name="" w:id="6944"/>
      <w:r>
        <w:rPr>
          <w:rFonts w:ascii="仿宋" w:hAnsi="仿宋" w:cs="仿宋" w:eastAsia="仿宋"/>
          <w:sz w:val="37"/>
          <w:spacing w:val="0"/>
          <w:color w:val="000000"/>
          <w:b w:val="on"/>
          <w:i w:val="off"/>
        </w:rPr>
        <w:t xml:space="preserve">Horoscope </w:t>
      </w:r>
      <w:r>
        <w:rPr>
          <w:rFonts w:ascii="仿宋" w:hAnsi="仿宋" w:cs="仿宋" w:eastAsia="仿宋"/>
          <w:sz w:val="37"/>
          <w:spacing w:val="0"/>
          <w:color w:val="000000"/>
          <w:b w:val="off"/>
          <w:i w:val="off"/>
        </w:rPr>
        <w:t>(占星术)：由阿那克西曼德发明，第二卷，第1页。</w:t>
      </w:r>
      <w:bookmarkEnd w:id="6944"/>
    </w:p>
    <w:p>
      <w:pPr>
        <w:pageBreakBefore w:val="off"/>
        <w:tabs/>
        <w:wordWrap w:val="off"/>
        <w:spacing w:before="0" w:after="0" w:line="520" w:lineRule="atLeast"/>
        <w:ind w:left="760" w:right="80" w:hanging="420"/>
        <w:jc w:val="both"/>
        <w:textAlignment w:val="baseline"/>
        <w:rPr>
          <w:sz w:val="37"/>
        </w:rPr>
      </w:pPr>
      <w:bookmarkStart w:name="" w:id="6945"/>
      <w:r>
        <w:rPr>
          <w:rFonts w:ascii="仿宋" w:hAnsi="仿宋" w:cs="仿宋" w:eastAsia="仿宋"/>
          <w:sz w:val="37"/>
          <w:spacing w:val="0"/>
          <w:color w:val="000000"/>
          <w:b w:val="on"/>
          <w:i w:val="off"/>
        </w:rPr>
        <w:t xml:space="preserve">Hounds </w:t>
      </w:r>
      <w:r>
        <w:rPr>
          <w:rFonts w:ascii="仿宋" w:hAnsi="仿宋" w:cs="仿宋" w:eastAsia="仿宋"/>
          <w:sz w:val="37"/>
          <w:spacing w:val="0"/>
          <w:color w:val="000000"/>
          <w:b w:val="off"/>
          <w:i w:val="off"/>
        </w:rPr>
        <w:t>(猎犬)：种类，第六卷，第55页；正如题目，第60、61页；</w:t>
      </w:r>
      <w:r>
        <w:rPr>
          <w:rFonts w:ascii="仿宋" w:hAnsi="仿宋" w:cs="仿宋" w:eastAsia="仿宋"/>
          <w:sz w:val="37"/>
          <w:spacing w:val="0"/>
          <w:color w:val="000000"/>
          <w:b w:val="off"/>
          <w:i w:val="off"/>
        </w:rPr>
        <w:t>习惯，第46页。</w:t>
      </w:r>
      <w:bookmarkEnd w:id="6945"/>
    </w:p>
    <w:p>
      <w:pPr>
        <w:pageBreakBefore w:val="off"/>
        <w:tabs/>
        <w:wordWrap w:val="off"/>
        <w:spacing w:before="0" w:after="0" w:line="540" w:lineRule="exact"/>
        <w:ind w:left="0" w:right="0"/>
        <w:jc w:val="both"/>
        <w:textAlignment w:val="baseline"/>
        <w:rPr>
          <w:sz w:val="37"/>
        </w:rPr>
      </w:pPr>
      <w:bookmarkStart w:name="" w:id="6946"/>
      <w:r>
        <w:rPr>
          <w:rFonts w:ascii="宋体" w:hAnsi="宋体" w:cs="宋体" w:eastAsia="宋体"/>
          <w:sz w:val="37"/>
          <w:spacing w:val="0"/>
          <w:color w:val="000000"/>
          <w:b w:val="off"/>
          <w:i w:val="off"/>
        </w:rPr>
        <w:t/>
      </w:r>
      <w:bookmarkEnd w:id="6946"/>
    </w:p>
    <w:p>
      <w:pPr>
        <w:pageBreakBefore w:val="off"/>
        <w:tabs/>
        <w:wordWrap w:val="off"/>
        <w:spacing w:before="0" w:after="0" w:line="1420" w:lineRule="atLeast"/>
        <w:ind w:left="0" w:right="0"/>
        <w:jc w:val="center"/>
        <w:textAlignment w:val="baseline"/>
        <w:rPr>
          <w:sz w:val="106"/>
        </w:rPr>
      </w:pPr>
      <w:bookmarkStart w:name="" w:id="6947"/>
      <w:r>
        <w:rPr>
          <w:rFonts w:ascii="TimesNewRoman" w:hAnsi="TimesNewRoman" w:cs="TimesNewRoman" w:eastAsia="TimesNewRoman"/>
          <w:sz w:val="106"/>
          <w:spacing w:val="0"/>
          <w:color w:val="000000"/>
          <w:b w:val="off"/>
          <w:i w:val="off"/>
        </w:rPr>
        <w:t>I</w:t>
      </w:r>
      <w:bookmarkEnd w:id="6947"/>
    </w:p>
    <w:p>
      <w:pPr>
        <w:pageBreakBefore w:val="off"/>
        <w:tabs/>
        <w:wordWrap w:val="off"/>
        <w:spacing w:before="0" w:after="0" w:line="540" w:lineRule="exact"/>
        <w:ind w:left="0" w:right="0"/>
        <w:jc w:val="center"/>
        <w:textAlignment w:val="baseline"/>
        <w:rPr>
          <w:sz w:val="37"/>
        </w:rPr>
      </w:pPr>
      <w:bookmarkStart w:name="" w:id="6948"/>
      <w:r>
        <w:rPr>
          <w:rFonts w:ascii="宋体" w:hAnsi="宋体" w:cs="宋体" w:eastAsia="宋体"/>
          <w:sz w:val="37"/>
          <w:spacing w:val="0"/>
          <w:color w:val="000000"/>
          <w:b w:val="off"/>
          <w:i w:val="off"/>
        </w:rPr>
        <w:t/>
      </w:r>
      <w:bookmarkEnd w:id="6948"/>
    </w:p>
    <w:p>
      <w:pPr>
        <w:pageBreakBefore w:val="off"/>
        <w:tabs/>
        <w:wordWrap w:val="off"/>
        <w:spacing w:before="0" w:after="0" w:line="520" w:lineRule="atLeast"/>
        <w:ind w:left="340" w:right="0"/>
        <w:jc w:val="both"/>
        <w:textAlignment w:val="baseline"/>
        <w:rPr>
          <w:sz w:val="37"/>
        </w:rPr>
      </w:pPr>
      <w:bookmarkStart w:name="" w:id="6949"/>
      <w:r>
        <w:rPr>
          <w:rFonts w:ascii="仿宋" w:hAnsi="仿宋" w:cs="仿宋" w:eastAsia="仿宋"/>
          <w:sz w:val="37"/>
          <w:spacing w:val="0"/>
          <w:color w:val="000000"/>
          <w:b w:val="on"/>
          <w:i w:val="off"/>
        </w:rPr>
        <w:t xml:space="preserve">Ice </w:t>
      </w:r>
      <w:r>
        <w:rPr>
          <w:rFonts w:ascii="仿宋" w:hAnsi="仿宋" w:cs="仿宋" w:eastAsia="仿宋"/>
          <w:sz w:val="37"/>
          <w:spacing w:val="0"/>
          <w:color w:val="000000"/>
          <w:b w:val="off"/>
          <w:i w:val="off"/>
        </w:rPr>
        <w:t>(冰)：形成，伊壁鸠鲁的学说，第十卷，第109页。</w:t>
      </w:r>
      <w:bookmarkEnd w:id="6949"/>
    </w:p>
    <w:p>
      <w:pPr>
        <w:pageBreakBefore w:val="off"/>
        <w:tabs/>
        <w:wordWrap w:val="off"/>
        <w:spacing w:before="0" w:after="0" w:line="520" w:lineRule="atLeast"/>
        <w:ind w:left="340" w:right="0"/>
        <w:jc w:val="both"/>
        <w:textAlignment w:val="baseline"/>
        <w:rPr>
          <w:sz w:val="37"/>
        </w:rPr>
      </w:pPr>
      <w:bookmarkStart w:name="" w:id="6950"/>
      <w:r>
        <w:rPr>
          <w:rFonts w:ascii="仿宋" w:hAnsi="仿宋" w:cs="仿宋" w:eastAsia="仿宋"/>
          <w:sz w:val="37"/>
          <w:spacing w:val="0"/>
          <w:color w:val="000000"/>
          <w:b w:val="on"/>
          <w:i w:val="off"/>
        </w:rPr>
        <w:t xml:space="preserve">Ichthyas </w:t>
      </w:r>
      <w:r>
        <w:rPr>
          <w:rFonts w:ascii="仿宋" w:hAnsi="仿宋" w:cs="仿宋" w:eastAsia="仿宋"/>
          <w:sz w:val="37"/>
          <w:spacing w:val="0"/>
          <w:color w:val="000000"/>
          <w:b w:val="off"/>
          <w:i w:val="off"/>
        </w:rPr>
        <w:t>(伊克提亚)：美塔卢的儿子，第二卷，第112页。</w:t>
      </w:r>
      <w:bookmarkEnd w:id="6950"/>
    </w:p>
    <w:p>
      <w:pPr>
        <w:pageBreakBefore w:val="off"/>
        <w:tabs/>
        <w:wordWrap w:val="off"/>
        <w:spacing w:before="0" w:after="0" w:line="520" w:lineRule="atLeast"/>
        <w:ind w:left="760" w:right="20" w:hanging="420"/>
        <w:jc w:val="both"/>
        <w:textAlignment w:val="baseline"/>
        <w:rPr>
          <w:sz w:val="37"/>
        </w:rPr>
      </w:pPr>
      <w:bookmarkStart w:name="" w:id="6951"/>
      <w:r>
        <w:rPr>
          <w:rFonts w:ascii="仿宋" w:hAnsi="仿宋" w:cs="仿宋" w:eastAsia="仿宋"/>
          <w:sz w:val="37"/>
          <w:spacing w:val="0"/>
          <w:color w:val="000000"/>
          <w:b w:val="on"/>
          <w:i w:val="off"/>
        </w:rPr>
        <w:t xml:space="preserve">Ideas </w:t>
      </w:r>
      <w:r>
        <w:rPr>
          <w:rFonts w:ascii="仿宋" w:hAnsi="仿宋" w:cs="仿宋" w:eastAsia="仿宋"/>
          <w:sz w:val="37"/>
          <w:spacing w:val="0"/>
          <w:color w:val="000000"/>
          <w:b w:val="off"/>
          <w:i w:val="off"/>
        </w:rPr>
        <w:t>(理念)：柏拉图的学说，第三卷，第64、77页；第六卷，第53</w:t>
      </w:r>
      <w:r>
        <w:rPr>
          <w:rFonts w:ascii="仿宋" w:hAnsi="仿宋" w:cs="仿宋" w:eastAsia="仿宋"/>
          <w:sz w:val="37"/>
          <w:spacing w:val="0"/>
          <w:color w:val="000000"/>
          <w:b w:val="off"/>
          <w:i w:val="off"/>
        </w:rPr>
        <w:t>页。</w:t>
      </w:r>
      <w:bookmarkEnd w:id="6951"/>
    </w:p>
    <w:p>
      <w:pPr>
        <w:pageBreakBefore w:val="off"/>
        <w:tabs/>
        <w:wordWrap w:val="off"/>
        <w:spacing w:before="0" w:after="0" w:line="520" w:lineRule="atLeast"/>
        <w:ind w:left="760" w:right="20" w:hanging="420"/>
        <w:jc w:val="both"/>
        <w:textAlignment w:val="baseline"/>
        <w:rPr>
          <w:sz w:val="37"/>
        </w:rPr>
      </w:pPr>
      <w:bookmarkStart w:name="" w:id="6952"/>
      <w:r>
        <w:rPr>
          <w:rFonts w:ascii="仿宋" w:hAnsi="仿宋" w:cs="仿宋" w:eastAsia="仿宋"/>
          <w:sz w:val="37"/>
          <w:spacing w:val="0"/>
          <w:color w:val="000000"/>
          <w:b w:val="on"/>
          <w:i w:val="off"/>
        </w:rPr>
        <w:t>Idomeneus of Lampsacus</w:t>
      </w:r>
      <w:r>
        <w:rPr>
          <w:rFonts w:ascii="仿宋" w:hAnsi="仿宋" w:cs="仿宋" w:eastAsia="仿宋"/>
          <w:sz w:val="37"/>
          <w:spacing w:val="0"/>
          <w:color w:val="000000"/>
          <w:b w:val="off"/>
          <w:i w:val="off"/>
        </w:rPr>
        <w:t>〔伊多美纽(兰萨库斯的)〕：伊壁鸠鲁学派成</w:t>
      </w:r>
      <w:r>
        <w:rPr>
          <w:rFonts w:ascii="仿宋" w:hAnsi="仿宋" w:cs="仿宋" w:eastAsia="仿宋"/>
          <w:sz w:val="37"/>
          <w:spacing w:val="0"/>
          <w:color w:val="000000"/>
          <w:b w:val="off"/>
          <w:i w:val="off"/>
        </w:rPr>
        <w:t>员，第十卷，第5、22、25页。</w:t>
      </w:r>
      <w:bookmarkEnd w:id="6952"/>
    </w:p>
    <w:p>
      <w:pPr>
        <w:pageBreakBefore w:val="off"/>
        <w:tabs/>
        <w:wordWrap w:val="off"/>
        <w:spacing w:before="0" w:after="0" w:line="520" w:lineRule="atLeast"/>
        <w:ind w:left="340" w:right="0"/>
        <w:jc w:val="both"/>
        <w:textAlignment w:val="baseline"/>
        <w:rPr>
          <w:sz w:val="37"/>
        </w:rPr>
      </w:pPr>
      <w:bookmarkStart w:name="" w:id="6953"/>
      <w:r>
        <w:rPr>
          <w:rFonts w:ascii="仿宋" w:hAnsi="仿宋" w:cs="仿宋" w:eastAsia="仿宋"/>
          <w:sz w:val="37"/>
          <w:spacing w:val="0"/>
          <w:color w:val="000000"/>
          <w:b w:val="on"/>
          <w:i w:val="off"/>
        </w:rPr>
        <w:t xml:space="preserve">Ilissus </w:t>
      </w:r>
      <w:r>
        <w:rPr>
          <w:rFonts w:ascii="仿宋" w:hAnsi="仿宋" w:cs="仿宋" w:eastAsia="仿宋"/>
          <w:sz w:val="37"/>
          <w:spacing w:val="0"/>
          <w:color w:val="000000"/>
          <w:b w:val="off"/>
          <w:i w:val="off"/>
        </w:rPr>
        <w:t>(伊利苏)：河流，第六卷，第79页。</w:t>
      </w:r>
      <w:bookmarkEnd w:id="6953"/>
    </w:p>
    <w:p>
      <w:pPr>
        <w:pageBreakBefore w:val="off"/>
        <w:tabs/>
        <w:wordWrap w:val="off"/>
        <w:spacing w:before="0" w:after="0" w:line="520" w:lineRule="atLeast"/>
        <w:ind w:left="760" w:right="0" w:hanging="420"/>
        <w:jc w:val="both"/>
        <w:textAlignment w:val="baseline"/>
        <w:rPr>
          <w:sz w:val="37"/>
        </w:rPr>
      </w:pPr>
      <w:bookmarkStart w:name="" w:id="6954"/>
      <w:r>
        <w:rPr>
          <w:rFonts w:ascii="仿宋" w:hAnsi="仿宋" w:cs="仿宋" w:eastAsia="仿宋"/>
          <w:sz w:val="37"/>
          <w:spacing w:val="0"/>
          <w:color w:val="000000"/>
          <w:b w:val="on"/>
          <w:i w:val="off"/>
        </w:rPr>
        <w:t xml:space="preserve">Immortality of soul (or souls) </w:t>
      </w:r>
      <w:r>
        <w:rPr>
          <w:rFonts w:ascii="仿宋" w:hAnsi="仿宋" w:cs="仿宋" w:eastAsia="仿宋"/>
          <w:sz w:val="37"/>
          <w:spacing w:val="0"/>
          <w:color w:val="000000"/>
          <w:b w:val="off"/>
          <w:i w:val="off"/>
        </w:rPr>
        <w:t>(灵魂不朽)：第一卷，第24页；第三</w:t>
      </w:r>
      <w:r>
        <w:rPr>
          <w:rFonts w:ascii="仿宋" w:hAnsi="仿宋" w:cs="仿宋" w:eastAsia="仿宋"/>
          <w:sz w:val="37"/>
          <w:spacing w:val="0"/>
          <w:color w:val="000000"/>
          <w:b w:val="off"/>
          <w:i w:val="off"/>
        </w:rPr>
        <w:t>卷，第67页；第六卷，第5页；第八卷，第28页；关于以太，第</w:t>
      </w:r>
      <w:r>
        <w:rPr>
          <w:rFonts w:ascii="仿宋" w:hAnsi="仿宋" w:cs="仿宋" w:eastAsia="仿宋"/>
          <w:sz w:val="37"/>
          <w:spacing w:val="0"/>
          <w:color w:val="000000"/>
          <w:b w:val="off"/>
          <w:i w:val="off"/>
        </w:rPr>
        <w:t>八卷，第26页。</w:t>
      </w:r>
      <w:bookmarkEnd w:id="6954"/>
    </w:p>
    <w:p>
      <w:pPr>
        <w:pageBreakBefore w:val="off"/>
        <w:tabs/>
        <w:wordWrap w:val="off"/>
        <w:spacing w:before="0" w:after="0" w:line="440" w:lineRule="atLeast"/>
        <w:ind w:left="0" w:right="0"/>
        <w:jc w:val="center"/>
        <w:textAlignment w:val="baseline"/>
        <w:rPr>
          <w:sz w:val="33"/>
        </w:rPr>
      </w:pPr>
      <w:bookmarkStart w:name="" w:id="6955"/>
      <w:r>
        <w:rPr>
          <w:rFonts w:ascii="楷体" w:hAnsi="楷体" w:cs="楷体" w:eastAsia="楷体"/>
          <w:sz w:val="33"/>
          <w:spacing w:val="0"/>
          <w:color w:val="000000"/>
          <w:b w:val="off"/>
          <w:i w:val="off"/>
        </w:rPr>
        <w:t>——</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786</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w:t>
      </w:r>
      <w:bookmarkEnd w:id="6955"/>
    </w:p>
    <w:p>
      <w:r>
        <w:t/>
      </w:r>
    </w:p>
    <w:p>
      <w:pPr>
        <w:sectPr>
          <w:footerReference r:id="rId779"/>
          <w:headerReference r:id="rId780" w:type="default"/>
          <w:type w:val="nextPage"/>
          <w:pgSz w:w="15700" w:h="22460"/>
          <w:pgMar w:left="2220" w:top="1740" w:right="2220" w:bottom="1740" w:header="1440" w:footer="1440"/>
          <w:cols w:num="1"/>
        </w:sectPr>
      </w:pPr>
    </w:p>
    <w:p>
      <w:pPr>
        <w:pageBreakBefore w:val="off"/>
        <w:tabs/>
        <w:wordWrap w:val="off"/>
        <w:spacing w:before="340" w:after="0" w:line="600" w:lineRule="atLeast"/>
        <w:ind w:left="0" w:right="0"/>
        <w:jc w:val="center"/>
        <w:textAlignment w:val="baseline"/>
        <w:rPr>
          <w:sz w:val="44"/>
        </w:rPr>
      </w:pPr>
      <w:bookmarkStart w:name="" w:id="6956"/>
      <w:r>
        <w:rPr>
          <w:rFonts w:ascii="仿宋" w:hAnsi="仿宋" w:cs="仿宋" w:eastAsia="仿宋"/>
          <w:sz w:val="44"/>
          <w:spacing w:val="0"/>
          <w:color w:val="000000"/>
          <w:u w:val="single"/>
          <w:b w:val="off"/>
          <w:i w:val="off"/>
        </w:rPr>
        <w:t xml:space="preserve">                     附录 Ⅱ                    </w:t>
      </w:r>
      <w:bookmarkEnd w:id="6956"/>
    </w:p>
    <w:p>
      <w:pPr>
        <w:pageBreakBefore w:val="off"/>
        <w:tabs/>
        <w:wordWrap w:val="off"/>
        <w:spacing w:before="0" w:after="0" w:line="520" w:lineRule="exact"/>
        <w:ind w:left="0" w:right="0"/>
        <w:jc w:val="center"/>
        <w:textAlignment w:val="baseline"/>
        <w:rPr>
          <w:sz w:val="44"/>
        </w:rPr>
      </w:pPr>
      <w:bookmarkStart w:name="" w:id="6957"/>
      <w:r>
        <w:rPr>
          <w:rFonts w:ascii="宋体" w:hAnsi="宋体" w:cs="宋体" w:eastAsia="宋体"/>
          <w:sz w:val="44"/>
          <w:spacing w:val="0"/>
          <w:color w:val="000000"/>
          <w:b w:val="off"/>
          <w:i w:val="off"/>
        </w:rPr>
        <w:t/>
      </w:r>
      <w:bookmarkEnd w:id="6957"/>
    </w:p>
    <w:p>
      <w:pPr>
        <w:pageBreakBefore w:val="off"/>
        <w:tabs/>
        <w:wordWrap w:val="off"/>
        <w:spacing w:before="0" w:after="0" w:line="500" w:lineRule="atLeast"/>
        <w:ind w:left="20" w:right="0"/>
        <w:jc w:val="both"/>
        <w:textAlignment w:val="baseline"/>
        <w:rPr>
          <w:sz w:val="34"/>
        </w:rPr>
      </w:pPr>
      <w:bookmarkStart w:name="" w:id="6958"/>
      <w:r>
        <w:rPr>
          <w:rFonts w:ascii="仿宋" w:hAnsi="仿宋" w:cs="仿宋" w:eastAsia="仿宋"/>
          <w:sz w:val="34"/>
          <w:spacing w:val="0"/>
          <w:color w:val="000000"/>
          <w:b w:val="on"/>
          <w:i w:val="off"/>
        </w:rPr>
        <w:t xml:space="preserve">Imperative </w:t>
      </w:r>
      <w:r>
        <w:rPr>
          <w:rFonts w:ascii="仿宋" w:hAnsi="仿宋" w:cs="仿宋" w:eastAsia="仿宋"/>
          <w:sz w:val="34"/>
          <w:spacing w:val="0"/>
          <w:color w:val="000000"/>
          <w:b w:val="off"/>
          <w:i w:val="off"/>
        </w:rPr>
        <w:t>(祈使句)：第七卷，第67页。</w:t>
      </w:r>
      <w:bookmarkEnd w:id="6958"/>
    </w:p>
    <w:p>
      <w:pPr>
        <w:pageBreakBefore w:val="off"/>
        <w:tabs/>
        <w:wordWrap w:val="off"/>
        <w:spacing w:before="0" w:after="0" w:line="500" w:lineRule="atLeast"/>
        <w:ind w:left="20" w:right="0"/>
        <w:jc w:val="both"/>
        <w:textAlignment w:val="baseline"/>
        <w:rPr>
          <w:sz w:val="34"/>
        </w:rPr>
      </w:pPr>
      <w:bookmarkStart w:name="" w:id="6959"/>
      <w:r>
        <w:rPr>
          <w:rFonts w:ascii="仿宋" w:hAnsi="仿宋" w:cs="仿宋" w:eastAsia="仿宋"/>
          <w:sz w:val="34"/>
          <w:spacing w:val="0"/>
          <w:color w:val="000000"/>
          <w:b w:val="on"/>
          <w:i w:val="off"/>
        </w:rPr>
        <w:t xml:space="preserve">Indefinite </w:t>
      </w:r>
      <w:r>
        <w:rPr>
          <w:rFonts w:ascii="仿宋" w:hAnsi="仿宋" w:cs="仿宋" w:eastAsia="仿宋"/>
          <w:sz w:val="34"/>
          <w:spacing w:val="0"/>
          <w:color w:val="000000"/>
          <w:b w:val="off"/>
          <w:i w:val="off"/>
        </w:rPr>
        <w:t>(无限的)：第七卷，第70页。</w:t>
      </w:r>
      <w:bookmarkEnd w:id="6959"/>
    </w:p>
    <w:p>
      <w:pPr>
        <w:pageBreakBefore w:val="off"/>
        <w:tabs/>
        <w:wordWrap w:val="off"/>
        <w:spacing w:before="0" w:after="0" w:line="500" w:lineRule="atLeast"/>
        <w:ind w:left="20" w:right="0"/>
        <w:jc w:val="both"/>
        <w:textAlignment w:val="baseline"/>
        <w:rPr>
          <w:sz w:val="34"/>
        </w:rPr>
      </w:pPr>
      <w:bookmarkStart w:name="" w:id="6960"/>
      <w:r>
        <w:rPr>
          <w:rFonts w:ascii="仿宋" w:hAnsi="仿宋" w:cs="仿宋" w:eastAsia="仿宋"/>
          <w:sz w:val="34"/>
          <w:spacing w:val="0"/>
          <w:color w:val="000000"/>
          <w:b w:val="on"/>
          <w:i w:val="off"/>
        </w:rPr>
        <w:t xml:space="preserve">Indians </w:t>
      </w:r>
      <w:r>
        <w:rPr>
          <w:rFonts w:ascii="仿宋" w:hAnsi="仿宋" w:cs="仿宋" w:eastAsia="仿宋"/>
          <w:sz w:val="34"/>
          <w:spacing w:val="0"/>
          <w:color w:val="000000"/>
          <w:b w:val="off"/>
          <w:i w:val="off"/>
        </w:rPr>
        <w:t>(印度人)：第一卷，第1页；第九卷，第35、61、63页。</w:t>
      </w:r>
      <w:bookmarkEnd w:id="6960"/>
    </w:p>
    <w:p>
      <w:pPr>
        <w:pageBreakBefore w:val="off"/>
        <w:tabs/>
        <w:wordWrap w:val="off"/>
        <w:spacing w:before="0" w:after="0" w:line="500" w:lineRule="atLeast"/>
        <w:ind w:left="440" w:right="100" w:hanging="420"/>
        <w:jc w:val="both"/>
        <w:textAlignment w:val="baseline"/>
        <w:rPr>
          <w:sz w:val="34"/>
        </w:rPr>
      </w:pPr>
      <w:bookmarkStart w:name="" w:id="6961"/>
      <w:r>
        <w:rPr>
          <w:rFonts w:ascii="仿宋" w:hAnsi="仿宋" w:cs="仿宋" w:eastAsia="仿宋"/>
          <w:sz w:val="34"/>
          <w:spacing w:val="0"/>
          <w:color w:val="000000"/>
          <w:b w:val="on"/>
          <w:i w:val="off"/>
        </w:rPr>
        <w:t xml:space="preserve">Injustice </w:t>
      </w:r>
      <w:r>
        <w:rPr>
          <w:rFonts w:ascii="仿宋" w:hAnsi="仿宋" w:cs="仿宋" w:eastAsia="仿宋"/>
          <w:sz w:val="34"/>
          <w:spacing w:val="0"/>
          <w:color w:val="000000"/>
          <w:b w:val="off"/>
          <w:i w:val="off"/>
        </w:rPr>
        <w:t>(不正义)：第一卷，第59、92页；第九卷，第61页；第十</w:t>
      </w:r>
      <w:r>
        <w:rPr>
          <w:rFonts w:ascii="仿宋" w:hAnsi="仿宋" w:cs="仿宋" w:eastAsia="仿宋"/>
          <w:sz w:val="34"/>
          <w:spacing w:val="0"/>
          <w:color w:val="000000"/>
          <w:b w:val="off"/>
          <w:i w:val="off"/>
        </w:rPr>
        <w:t>卷，第144、151页。</w:t>
      </w:r>
      <w:bookmarkEnd w:id="6961"/>
    </w:p>
    <w:p>
      <w:pPr>
        <w:pageBreakBefore w:val="off"/>
        <w:tabs/>
        <w:wordWrap w:val="off"/>
        <w:spacing w:before="0" w:after="0" w:line="500" w:lineRule="atLeast"/>
        <w:ind w:left="440" w:right="100" w:hanging="420"/>
        <w:jc w:val="both"/>
        <w:textAlignment w:val="baseline"/>
        <w:rPr>
          <w:sz w:val="34"/>
        </w:rPr>
      </w:pPr>
      <w:bookmarkStart w:name="" w:id="6962"/>
      <w:r>
        <w:rPr>
          <w:rFonts w:ascii="仿宋" w:hAnsi="仿宋" w:cs="仿宋" w:eastAsia="仿宋"/>
          <w:sz w:val="34"/>
          <w:spacing w:val="0"/>
          <w:color w:val="000000"/>
          <w:b w:val="on"/>
          <w:i w:val="off"/>
        </w:rPr>
        <w:t xml:space="preserve">Ionian school or succession </w:t>
      </w:r>
      <w:r>
        <w:rPr>
          <w:rFonts w:ascii="仿宋" w:hAnsi="仿宋" w:cs="仿宋" w:eastAsia="仿宋"/>
          <w:sz w:val="34"/>
          <w:spacing w:val="0"/>
          <w:color w:val="000000"/>
          <w:b w:val="off"/>
          <w:i w:val="off"/>
        </w:rPr>
        <w:t>(伊奥尼亚学派或师承)：第一卷，第13页；</w:t>
      </w:r>
      <w:r>
        <w:rPr>
          <w:rFonts w:ascii="仿宋" w:hAnsi="仿宋" w:cs="仿宋" w:eastAsia="仿宋"/>
          <w:sz w:val="34"/>
          <w:spacing w:val="0"/>
          <w:color w:val="000000"/>
          <w:b w:val="off"/>
          <w:i w:val="off"/>
        </w:rPr>
        <w:t>第八卷，第一页。</w:t>
      </w:r>
      <w:bookmarkEnd w:id="6962"/>
    </w:p>
    <w:p>
      <w:pPr>
        <w:pageBreakBefore w:val="off"/>
        <w:tabs/>
        <w:wordWrap w:val="off"/>
        <w:spacing w:before="0" w:after="0" w:line="500" w:lineRule="atLeast"/>
        <w:ind w:left="20" w:right="0"/>
        <w:jc w:val="both"/>
        <w:textAlignment w:val="baseline"/>
        <w:rPr>
          <w:sz w:val="34"/>
        </w:rPr>
      </w:pPr>
      <w:bookmarkStart w:name="" w:id="6963"/>
      <w:r>
        <w:rPr>
          <w:rFonts w:ascii="仿宋" w:hAnsi="仿宋" w:cs="仿宋" w:eastAsia="仿宋"/>
          <w:sz w:val="34"/>
          <w:spacing w:val="0"/>
          <w:color w:val="000000"/>
          <w:b w:val="on"/>
          <w:i w:val="off"/>
        </w:rPr>
        <w:t xml:space="preserve">Iphicrates </w:t>
      </w:r>
      <w:r>
        <w:rPr>
          <w:rFonts w:ascii="仿宋" w:hAnsi="仿宋" w:cs="仿宋" w:eastAsia="仿宋"/>
          <w:sz w:val="34"/>
          <w:spacing w:val="0"/>
          <w:color w:val="000000"/>
          <w:b w:val="off"/>
          <w:i w:val="off"/>
        </w:rPr>
        <w:t>(伊斐克拉底)：将军，第二卷，第30页。</w:t>
      </w:r>
      <w:bookmarkEnd w:id="6963"/>
    </w:p>
    <w:p>
      <w:pPr>
        <w:pageBreakBefore w:val="off"/>
        <w:tabs/>
        <w:wordWrap w:val="off"/>
        <w:spacing w:before="0" w:after="0" w:line="500" w:lineRule="atLeast"/>
        <w:ind w:left="20" w:right="0"/>
        <w:jc w:val="both"/>
        <w:textAlignment w:val="baseline"/>
        <w:rPr>
          <w:sz w:val="34"/>
        </w:rPr>
      </w:pPr>
      <w:bookmarkStart w:name="" w:id="6964"/>
      <w:r>
        <w:rPr>
          <w:rFonts w:ascii="仿宋" w:hAnsi="仿宋" w:cs="仿宋" w:eastAsia="仿宋"/>
          <w:sz w:val="34"/>
          <w:spacing w:val="0"/>
          <w:color w:val="000000"/>
          <w:b w:val="on"/>
          <w:i w:val="off"/>
        </w:rPr>
        <w:t xml:space="preserve">Iphisthiadae </w:t>
      </w:r>
      <w:r>
        <w:rPr>
          <w:rFonts w:ascii="仿宋" w:hAnsi="仿宋" w:cs="仿宋" w:eastAsia="仿宋"/>
          <w:sz w:val="34"/>
          <w:spacing w:val="0"/>
          <w:color w:val="000000"/>
          <w:b w:val="off"/>
          <w:i w:val="off"/>
        </w:rPr>
        <w:t>(伊菲斯提亚德)：阿提卡城镇，第三卷，第41页。</w:t>
      </w:r>
      <w:bookmarkEnd w:id="6964"/>
    </w:p>
    <w:p>
      <w:pPr>
        <w:pageBreakBefore w:val="off"/>
        <w:tabs/>
        <w:wordWrap w:val="off"/>
        <w:spacing w:before="0" w:after="0" w:line="500" w:lineRule="atLeast"/>
        <w:ind w:left="20" w:right="0"/>
        <w:jc w:val="both"/>
        <w:textAlignment w:val="baseline"/>
        <w:rPr>
          <w:sz w:val="34"/>
        </w:rPr>
      </w:pPr>
      <w:bookmarkStart w:name="" w:id="6965"/>
      <w:r>
        <w:rPr>
          <w:rFonts w:ascii="仿宋" w:hAnsi="仿宋" w:cs="仿宋" w:eastAsia="仿宋"/>
          <w:sz w:val="34"/>
          <w:spacing w:val="0"/>
          <w:color w:val="000000"/>
          <w:b w:val="on"/>
          <w:i w:val="off"/>
        </w:rPr>
        <w:t xml:space="preserve">Isis </w:t>
      </w:r>
      <w:r>
        <w:rPr>
          <w:rFonts w:ascii="仿宋" w:hAnsi="仿宋" w:cs="仿宋" w:eastAsia="仿宋"/>
          <w:sz w:val="34"/>
          <w:spacing w:val="0"/>
          <w:color w:val="000000"/>
          <w:b w:val="off"/>
          <w:i w:val="off"/>
        </w:rPr>
        <w:t>(伊西斯)：第一卷，第10页。</w:t>
      </w:r>
      <w:bookmarkEnd w:id="6965"/>
    </w:p>
    <w:p>
      <w:pPr>
        <w:pageBreakBefore w:val="off"/>
        <w:tabs/>
        <w:wordWrap w:val="off"/>
        <w:spacing w:before="0" w:after="0" w:line="500" w:lineRule="atLeast"/>
        <w:ind w:left="440" w:right="60" w:hanging="420"/>
        <w:jc w:val="both"/>
        <w:textAlignment w:val="baseline"/>
        <w:rPr>
          <w:sz w:val="34"/>
        </w:rPr>
      </w:pPr>
      <w:bookmarkStart w:name="" w:id="6966"/>
      <w:r>
        <w:rPr>
          <w:rFonts w:ascii="仿宋" w:hAnsi="仿宋" w:cs="仿宋" w:eastAsia="仿宋"/>
          <w:sz w:val="34"/>
          <w:spacing w:val="0"/>
          <w:color w:val="000000"/>
          <w:b w:val="on"/>
          <w:i w:val="off"/>
        </w:rPr>
        <w:t xml:space="preserve">Ismenias </w:t>
      </w:r>
      <w:r>
        <w:rPr>
          <w:rFonts w:ascii="仿宋" w:hAnsi="仿宋" w:cs="仿宋" w:eastAsia="仿宋"/>
          <w:sz w:val="34"/>
          <w:spacing w:val="0"/>
          <w:color w:val="000000"/>
          <w:b w:val="off"/>
          <w:i w:val="off"/>
        </w:rPr>
        <w:t>(伊斯门尼亚)：长笛演奏者，第四卷，第22页；第七卷，第</w:t>
      </w:r>
      <w:r>
        <w:rPr>
          <w:rFonts w:ascii="仿宋" w:hAnsi="仿宋" w:cs="仿宋" w:eastAsia="仿宋"/>
          <w:sz w:val="34"/>
          <w:spacing w:val="0"/>
          <w:color w:val="000000"/>
          <w:b w:val="off"/>
          <w:i w:val="off"/>
        </w:rPr>
        <w:t>125页。</w:t>
      </w:r>
      <w:bookmarkEnd w:id="6966"/>
    </w:p>
    <w:p>
      <w:pPr>
        <w:pageBreakBefore w:val="off"/>
        <w:tabs/>
        <w:wordWrap w:val="off"/>
        <w:spacing w:before="0" w:after="0" w:line="500" w:lineRule="atLeast"/>
        <w:ind w:left="440" w:right="60" w:hanging="420"/>
        <w:jc w:val="both"/>
        <w:textAlignment w:val="baseline"/>
        <w:rPr>
          <w:sz w:val="34"/>
        </w:rPr>
      </w:pPr>
      <w:bookmarkStart w:name="" w:id="6967"/>
      <w:r>
        <w:rPr>
          <w:rFonts w:ascii="仿宋" w:hAnsi="仿宋" w:cs="仿宋" w:eastAsia="仿宋"/>
          <w:sz w:val="34"/>
          <w:spacing w:val="0"/>
          <w:color w:val="000000"/>
          <w:b w:val="on"/>
          <w:i w:val="off"/>
        </w:rPr>
        <w:t xml:space="preserve">Isocrates </w:t>
      </w:r>
      <w:r>
        <w:rPr>
          <w:rFonts w:ascii="仿宋" w:hAnsi="仿宋" w:cs="仿宋" w:eastAsia="仿宋"/>
          <w:sz w:val="34"/>
          <w:spacing w:val="0"/>
          <w:color w:val="000000"/>
          <w:b w:val="off"/>
          <w:i w:val="off"/>
        </w:rPr>
        <w:t>(伊索克拉底)：第三卷，第3、8页；第五卷，第35页；参</w:t>
      </w:r>
      <w:r>
        <w:rPr>
          <w:rFonts w:ascii="仿宋" w:hAnsi="仿宋" w:cs="仿宋" w:eastAsia="仿宋"/>
          <w:sz w:val="34"/>
          <w:spacing w:val="0"/>
          <w:color w:val="000000"/>
          <w:b w:val="off"/>
          <w:i w:val="off"/>
        </w:rPr>
        <w:t>见第二卷，第64页。</w:t>
      </w:r>
      <w:bookmarkEnd w:id="6967"/>
    </w:p>
    <w:p>
      <w:pPr>
        <w:pageBreakBefore w:val="off"/>
        <w:tabs/>
        <w:wordWrap w:val="off"/>
        <w:spacing w:before="0" w:after="0" w:line="500" w:lineRule="atLeast"/>
        <w:ind w:left="440" w:right="60" w:hanging="420"/>
        <w:jc w:val="both"/>
        <w:textAlignment w:val="baseline"/>
        <w:rPr>
          <w:sz w:val="34"/>
        </w:rPr>
      </w:pPr>
      <w:bookmarkStart w:name="" w:id="6968"/>
      <w:r>
        <w:rPr>
          <w:rFonts w:ascii="仿宋" w:hAnsi="仿宋" w:cs="仿宋" w:eastAsia="仿宋"/>
          <w:sz w:val="34"/>
          <w:spacing w:val="0"/>
          <w:color w:val="000000"/>
          <w:b w:val="on"/>
          <w:i w:val="off"/>
        </w:rPr>
        <w:t>Isthmus of Corinth</w:t>
      </w:r>
      <w:r>
        <w:rPr>
          <w:rFonts w:ascii="仿宋" w:hAnsi="仿宋" w:cs="仿宋" w:eastAsia="仿宋"/>
          <w:sz w:val="34"/>
          <w:spacing w:val="0"/>
          <w:color w:val="000000"/>
          <w:b w:val="off"/>
          <w:i w:val="off"/>
        </w:rPr>
        <w:t>〔伊斯姆地峡(地处科林斯)〕：第一卷，第99页；</w:t>
      </w:r>
      <w:r>
        <w:rPr>
          <w:rFonts w:ascii="仿宋" w:hAnsi="仿宋" w:cs="仿宋" w:eastAsia="仿宋"/>
          <w:sz w:val="34"/>
          <w:spacing w:val="0"/>
          <w:color w:val="000000"/>
          <w:b w:val="off"/>
          <w:i w:val="off"/>
        </w:rPr>
        <w:t>伊斯姆地峡运动会，第一卷，第55页；第三卷，第4页；第六卷，</w:t>
      </w:r>
      <w:r>
        <w:rPr>
          <w:rFonts w:ascii="仿宋" w:hAnsi="仿宋" w:cs="仿宋" w:eastAsia="仿宋"/>
          <w:sz w:val="34"/>
          <w:spacing w:val="0"/>
          <w:color w:val="000000"/>
          <w:b w:val="off"/>
          <w:i w:val="off"/>
        </w:rPr>
        <w:t>第2、78页。</w:t>
      </w:r>
      <w:bookmarkEnd w:id="6968"/>
    </w:p>
    <w:p>
      <w:pPr>
        <w:pageBreakBefore w:val="off"/>
        <w:tabs/>
        <w:wordWrap w:val="off"/>
        <w:spacing w:before="0" w:after="0" w:line="500" w:lineRule="atLeast"/>
        <w:ind w:left="440" w:right="0" w:hanging="420"/>
        <w:jc w:val="both"/>
        <w:textAlignment w:val="baseline"/>
        <w:rPr>
          <w:sz w:val="34"/>
        </w:rPr>
      </w:pPr>
      <w:bookmarkStart w:name="" w:id="6969"/>
      <w:r>
        <w:rPr>
          <w:rFonts w:ascii="仿宋" w:hAnsi="仿宋" w:cs="仿宋" w:eastAsia="仿宋"/>
          <w:sz w:val="34"/>
          <w:spacing w:val="0"/>
          <w:color w:val="000000"/>
          <w:b w:val="on"/>
          <w:i w:val="off"/>
        </w:rPr>
        <w:t xml:space="preserve">Italian school or succession </w:t>
      </w:r>
      <w:r>
        <w:rPr>
          <w:rFonts w:ascii="仿宋" w:hAnsi="仿宋" w:cs="仿宋" w:eastAsia="仿宋"/>
          <w:sz w:val="34"/>
          <w:spacing w:val="0"/>
          <w:color w:val="000000"/>
          <w:b w:val="off"/>
          <w:i w:val="off"/>
        </w:rPr>
        <w:t>(意大利学派或师承)：第一卷，第13、14</w:t>
      </w:r>
      <w:r>
        <w:rPr>
          <w:rFonts w:ascii="仿宋" w:hAnsi="仿宋" w:cs="仿宋" w:eastAsia="仿宋"/>
          <w:sz w:val="34"/>
          <w:spacing w:val="0"/>
          <w:color w:val="000000"/>
          <w:b w:val="off"/>
          <w:i w:val="off"/>
        </w:rPr>
        <w:t>页；第八卷，第1、3、16页。</w:t>
      </w:r>
      <w:bookmarkEnd w:id="6969"/>
    </w:p>
    <w:p>
      <w:pPr>
        <w:pageBreakBefore w:val="off"/>
        <w:tabs/>
        <w:wordWrap w:val="off"/>
        <w:spacing w:before="0" w:after="0" w:line="500" w:lineRule="atLeast"/>
        <w:ind w:left="20" w:right="0"/>
        <w:jc w:val="both"/>
        <w:textAlignment w:val="baseline"/>
        <w:rPr>
          <w:sz w:val="34"/>
        </w:rPr>
      </w:pPr>
      <w:bookmarkStart w:name="" w:id="6970"/>
      <w:r>
        <w:rPr>
          <w:rFonts w:ascii="仿宋" w:hAnsi="仿宋" w:cs="仿宋" w:eastAsia="仿宋"/>
          <w:sz w:val="34"/>
          <w:spacing w:val="0"/>
          <w:color w:val="000000"/>
          <w:b w:val="on"/>
          <w:i w:val="off"/>
        </w:rPr>
        <w:t xml:space="preserve">Ithagenes </w:t>
      </w:r>
      <w:r>
        <w:rPr>
          <w:rFonts w:ascii="仿宋" w:hAnsi="仿宋" w:cs="仿宋" w:eastAsia="仿宋"/>
          <w:sz w:val="34"/>
          <w:spacing w:val="0"/>
          <w:color w:val="000000"/>
          <w:b w:val="off"/>
          <w:i w:val="off"/>
        </w:rPr>
        <w:t>(伊泰根尼)：麦里棱的父亲，第九卷，第</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24页。</w:t>
      </w:r>
      <w:bookmarkEnd w:id="6970"/>
    </w:p>
    <w:p>
      <w:pPr>
        <w:pageBreakBefore w:val="off"/>
        <w:tabs/>
        <w:wordWrap w:val="off"/>
        <w:spacing w:before="0" w:after="0" w:line="520" w:lineRule="exact"/>
        <w:ind w:left="0" w:right="0"/>
        <w:jc w:val="both"/>
        <w:textAlignment w:val="baseline"/>
        <w:rPr>
          <w:sz w:val="34"/>
        </w:rPr>
      </w:pPr>
      <w:bookmarkStart w:name="" w:id="6971"/>
      <w:r>
        <w:rPr>
          <w:rFonts w:ascii="宋体" w:hAnsi="宋体" w:cs="宋体" w:eastAsia="宋体"/>
          <w:sz w:val="34"/>
          <w:spacing w:val="0"/>
          <w:color w:val="000000"/>
          <w:b w:val="off"/>
          <w:i w:val="off"/>
        </w:rPr>
        <w:t/>
      </w:r>
      <w:bookmarkEnd w:id="6971"/>
    </w:p>
    <w:p>
      <w:pPr>
        <w:pageBreakBefore w:val="off"/>
        <w:tabs/>
        <w:wordWrap w:val="off"/>
        <w:spacing w:before="0" w:after="0" w:line="1220" w:lineRule="atLeast"/>
        <w:ind w:left="0" w:right="0"/>
        <w:jc w:val="center"/>
        <w:textAlignment w:val="baseline"/>
        <w:rPr>
          <w:sz w:val="92"/>
        </w:rPr>
      </w:pPr>
      <w:bookmarkStart w:name="" w:id="6972"/>
      <w:r>
        <w:rPr>
          <w:rFonts w:ascii="仿宋" w:hAnsi="仿宋" w:cs="仿宋" w:eastAsia="仿宋"/>
          <w:sz w:val="92"/>
          <w:spacing w:val="0"/>
          <w:color w:val="000000"/>
          <w:b w:val="on"/>
          <w:i w:val="off"/>
        </w:rPr>
        <w:t>J</w:t>
      </w:r>
      <w:bookmarkEnd w:id="6972"/>
    </w:p>
    <w:p>
      <w:pPr>
        <w:pageBreakBefore w:val="off"/>
        <w:tabs/>
        <w:wordWrap w:val="off"/>
        <w:spacing w:before="0" w:after="0" w:line="520" w:lineRule="exact"/>
        <w:ind w:left="0" w:right="0"/>
        <w:jc w:val="center"/>
        <w:textAlignment w:val="baseline"/>
        <w:rPr>
          <w:sz w:val="34"/>
        </w:rPr>
      </w:pPr>
      <w:bookmarkStart w:name="" w:id="6973"/>
      <w:r>
        <w:rPr>
          <w:rFonts w:ascii="宋体" w:hAnsi="宋体" w:cs="宋体" w:eastAsia="宋体"/>
          <w:sz w:val="34"/>
          <w:spacing w:val="0"/>
          <w:color w:val="000000"/>
          <w:b w:val="off"/>
          <w:i w:val="off"/>
        </w:rPr>
        <w:t/>
      </w:r>
      <w:bookmarkEnd w:id="6973"/>
    </w:p>
    <w:p>
      <w:pPr>
        <w:pageBreakBefore w:val="off"/>
        <w:tabs/>
        <w:wordWrap w:val="off"/>
        <w:spacing w:before="0" w:after="0" w:line="500" w:lineRule="atLeast"/>
        <w:ind w:left="20" w:right="0"/>
        <w:jc w:val="both"/>
        <w:textAlignment w:val="baseline"/>
        <w:rPr>
          <w:sz w:val="34"/>
        </w:rPr>
      </w:pPr>
      <w:bookmarkStart w:name="" w:id="6974"/>
      <w:r>
        <w:rPr>
          <w:rFonts w:ascii="仿宋" w:hAnsi="仿宋" w:cs="仿宋" w:eastAsia="仿宋"/>
          <w:sz w:val="34"/>
          <w:spacing w:val="0"/>
          <w:color w:val="000000"/>
          <w:b w:val="on"/>
          <w:i w:val="off"/>
        </w:rPr>
        <w:t xml:space="preserve">Jews </w:t>
      </w:r>
      <w:r>
        <w:rPr>
          <w:rFonts w:ascii="仿宋" w:hAnsi="仿宋" w:cs="仿宋" w:eastAsia="仿宋"/>
          <w:sz w:val="34"/>
          <w:spacing w:val="0"/>
          <w:color w:val="000000"/>
          <w:b w:val="off"/>
          <w:i w:val="off"/>
        </w:rPr>
        <w:t>(犹太人)：第一卷，第9页。</w:t>
      </w:r>
      <w:bookmarkEnd w:id="6974"/>
    </w:p>
    <w:p>
      <w:pPr>
        <w:pageBreakBefore w:val="off"/>
        <w:tabs/>
        <w:wordWrap w:val="off"/>
        <w:spacing w:before="0" w:after="0" w:line="500" w:lineRule="atLeast"/>
        <w:ind w:left="20" w:right="0"/>
        <w:jc w:val="both"/>
        <w:textAlignment w:val="baseline"/>
        <w:rPr>
          <w:sz w:val="34"/>
        </w:rPr>
      </w:pPr>
      <w:bookmarkStart w:name="" w:id="6975"/>
      <w:r>
        <w:rPr>
          <w:rFonts w:ascii="仿宋" w:hAnsi="仿宋" w:cs="仿宋" w:eastAsia="仿宋"/>
          <w:sz w:val="34"/>
          <w:spacing w:val="0"/>
          <w:color w:val="000000"/>
          <w:b w:val="on"/>
          <w:i w:val="off"/>
        </w:rPr>
        <w:t xml:space="preserve">Joy or gladness </w:t>
      </w:r>
      <w:r>
        <w:rPr>
          <w:rFonts w:ascii="仿宋" w:hAnsi="仿宋" w:cs="仿宋" w:eastAsia="仿宋"/>
          <w:sz w:val="34"/>
          <w:spacing w:val="0"/>
          <w:color w:val="000000"/>
          <w:b w:val="off"/>
          <w:i w:val="off"/>
        </w:rPr>
        <w:t>(愉悦或欢乐)：第七卷，第116页。</w:t>
      </w:r>
      <w:bookmarkEnd w:id="6975"/>
    </w:p>
    <w:p>
      <w:pPr>
        <w:pageBreakBefore w:val="off"/>
        <w:tabs/>
        <w:wordWrap w:val="off"/>
        <w:spacing w:before="0" w:after="0" w:line="500" w:lineRule="atLeast"/>
        <w:ind w:left="440" w:right="40" w:hanging="420"/>
        <w:jc w:val="both"/>
        <w:textAlignment w:val="baseline"/>
        <w:rPr>
          <w:sz w:val="34"/>
        </w:rPr>
      </w:pPr>
      <w:bookmarkStart w:name="" w:id="6976"/>
      <w:r>
        <w:rPr>
          <w:rFonts w:ascii="仿宋" w:hAnsi="仿宋" w:cs="仿宋" w:eastAsia="仿宋"/>
          <w:sz w:val="34"/>
          <w:spacing w:val="0"/>
          <w:color w:val="000000"/>
          <w:b w:val="on"/>
          <w:i w:val="off"/>
        </w:rPr>
        <w:t xml:space="preserve">Justice </w:t>
      </w:r>
      <w:r>
        <w:rPr>
          <w:rFonts w:ascii="仿宋" w:hAnsi="仿宋" w:cs="仿宋" w:eastAsia="仿宋"/>
          <w:sz w:val="34"/>
          <w:spacing w:val="0"/>
          <w:color w:val="000000"/>
          <w:b w:val="off"/>
          <w:i w:val="off"/>
        </w:rPr>
        <w:t>(正义)：第一卷，第36页；第二卷，第</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16页；第三卷，第</w:t>
      </w:r>
      <w:r>
        <w:rPr>
          <w:rFonts w:ascii="仿宋" w:hAnsi="仿宋" w:cs="仿宋" w:eastAsia="仿宋"/>
          <w:sz w:val="34"/>
          <w:spacing w:val="0"/>
          <w:color w:val="000000"/>
          <w:b w:val="off"/>
          <w:i w:val="off"/>
        </w:rPr>
        <w:t>79、83页；第七卷，第92、128页；第十卷，第144、150页。</w:t>
      </w:r>
      <w:bookmarkEnd w:id="6976"/>
    </w:p>
    <w:p>
      <w:pPr>
        <w:pageBreakBefore w:val="off"/>
        <w:tabs/>
        <w:wordWrap w:val="off"/>
        <w:spacing w:before="0" w:after="0" w:line="520" w:lineRule="exact"/>
        <w:ind w:left="0" w:right="0"/>
        <w:jc w:val="both"/>
        <w:textAlignment w:val="baseline"/>
        <w:rPr>
          <w:sz w:val="34"/>
        </w:rPr>
      </w:pPr>
      <w:bookmarkStart w:name="" w:id="6977"/>
      <w:r>
        <w:rPr>
          <w:rFonts w:ascii="宋体" w:hAnsi="宋体" w:cs="宋体" w:eastAsia="宋体"/>
          <w:sz w:val="34"/>
          <w:spacing w:val="0"/>
          <w:color w:val="000000"/>
          <w:b w:val="off"/>
          <w:i w:val="off"/>
        </w:rPr>
        <w:t/>
      </w:r>
      <w:bookmarkEnd w:id="6977"/>
    </w:p>
    <w:p>
      <w:pPr>
        <w:pageBreakBefore w:val="off"/>
        <w:tabs/>
        <w:wordWrap w:val="off"/>
        <w:spacing w:before="0" w:after="0" w:line="1220" w:lineRule="atLeast"/>
        <w:ind w:left="5320" w:right="0"/>
        <w:jc w:val="both"/>
        <w:textAlignment w:val="baseline"/>
        <w:rPr>
          <w:sz w:val="92"/>
        </w:rPr>
      </w:pPr>
      <w:bookmarkStart w:name="" w:id="6978"/>
      <w:r>
        <w:rPr>
          <w:rFonts w:ascii="仿宋" w:hAnsi="仿宋" w:cs="仿宋" w:eastAsia="仿宋"/>
          <w:sz w:val="92"/>
          <w:spacing w:val="0"/>
          <w:color w:val="000000"/>
          <w:b w:val="on"/>
          <w:i w:val="off"/>
        </w:rPr>
        <w:t>L</w:t>
      </w:r>
      <w:bookmarkEnd w:id="6978"/>
    </w:p>
    <w:p>
      <w:pPr>
        <w:pageBreakBefore w:val="off"/>
        <w:tabs/>
        <w:wordWrap w:val="off"/>
        <w:spacing w:before="0" w:after="0" w:line="520" w:lineRule="exact"/>
        <w:ind w:left="0" w:right="0"/>
        <w:jc w:val="both"/>
        <w:textAlignment w:val="baseline"/>
        <w:rPr>
          <w:sz w:val="34"/>
        </w:rPr>
      </w:pPr>
      <w:bookmarkStart w:name="" w:id="6979"/>
      <w:r>
        <w:rPr>
          <w:rFonts w:ascii="宋体" w:hAnsi="宋体" w:cs="宋体" w:eastAsia="宋体"/>
          <w:sz w:val="34"/>
          <w:spacing w:val="0"/>
          <w:color w:val="000000"/>
          <w:b w:val="off"/>
          <w:i w:val="off"/>
        </w:rPr>
        <w:t/>
      </w:r>
      <w:bookmarkEnd w:id="6979"/>
    </w:p>
    <w:p>
      <w:pPr>
        <w:pageBreakBefore w:val="off"/>
        <w:tabs/>
        <w:wordWrap w:val="off"/>
        <w:spacing w:before="0" w:after="0" w:line="500" w:lineRule="atLeast"/>
        <w:ind w:left="20" w:right="0"/>
        <w:jc w:val="both"/>
        <w:textAlignment w:val="baseline"/>
        <w:rPr>
          <w:sz w:val="34"/>
        </w:rPr>
      </w:pPr>
      <w:bookmarkStart w:name="" w:id="6980"/>
      <w:r>
        <w:rPr>
          <w:rFonts w:ascii="仿宋" w:hAnsi="仿宋" w:cs="仿宋" w:eastAsia="仿宋"/>
          <w:sz w:val="34"/>
          <w:spacing w:val="0"/>
          <w:color w:val="000000"/>
          <w:b w:val="on"/>
          <w:i w:val="off"/>
        </w:rPr>
        <w:t xml:space="preserve">Lacedaemonians </w:t>
      </w:r>
      <w:r>
        <w:rPr>
          <w:rFonts w:ascii="仿宋" w:hAnsi="仿宋" w:cs="仿宋" w:eastAsia="仿宋"/>
          <w:sz w:val="34"/>
          <w:spacing w:val="0"/>
          <w:color w:val="000000"/>
          <w:b w:val="off"/>
          <w:i w:val="off"/>
        </w:rPr>
        <w:t>(拉栖代蒙人)：第一卷，第</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117页；第二卷，第</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51</w:t>
      </w:r>
      <w:bookmarkEnd w:id="6980"/>
    </w:p>
    <w:p>
      <w:pPr>
        <w:pageBreakBefore w:val="off"/>
        <w:tabs/>
        <w:wordWrap w:val="off"/>
        <w:spacing w:before="0" w:after="0" w:line="480" w:lineRule="atLeast"/>
        <w:ind w:left="0" w:right="0"/>
        <w:jc w:val="center"/>
        <w:textAlignment w:val="baseline"/>
        <w:rPr>
          <w:sz w:val="36"/>
        </w:rPr>
      </w:pPr>
      <w:bookmarkStart w:name="" w:id="6981"/>
      <w:r>
        <w:rPr>
          <w:rFonts w:ascii="楷体" w:hAnsi="楷体" w:cs="楷体" w:eastAsia="楷体"/>
          <w:sz w:val="36"/>
          <w:spacing w:val="0"/>
          <w:color w:val="000000"/>
          <w:b w:val="off"/>
          <w:i w:val="off"/>
        </w:rPr>
        <w:t>——</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787</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w:t>
      </w:r>
      <w:bookmarkEnd w:id="6981"/>
    </w:p>
    <w:p>
      <w:r>
        <w:t/>
      </w:r>
    </w:p>
    <w:p>
      <w:pPr>
        <w:sectPr>
          <w:footerReference r:id="rId781"/>
          <w:headerReference r:id="rId782" w:type="default"/>
          <w:type w:val="nextPage"/>
          <w:pgSz w:w="15700" w:h="22880"/>
          <w:pgMar w:left="2280" w:top="1740" w:right="2280" w:bottom="1740" w:header="1440" w:footer="1440"/>
          <w:cols w:num="1"/>
        </w:sectPr>
      </w:pPr>
    </w:p>
    <w:p>
      <w:pPr>
        <w:pageBreakBefore w:val="off"/>
        <w:tabs/>
        <w:wordWrap w:val="off"/>
        <w:spacing w:before="320" w:after="0" w:line="540" w:lineRule="atLeast"/>
        <w:ind w:left="0" w:right="0"/>
        <w:jc w:val="center"/>
        <w:textAlignment w:val="baseline"/>
        <w:rPr>
          <w:sz w:val="37"/>
        </w:rPr>
      </w:pPr>
      <w:bookmarkStart w:name="" w:id="6982"/>
      <w:r>
        <w:rPr>
          <w:rFonts w:ascii="仿宋" w:hAnsi="仿宋" w:cs="仿宋" w:eastAsia="仿宋"/>
          <w:sz w:val="37"/>
          <w:spacing w:val="0"/>
          <w:color w:val="000000"/>
          <w:u w:val="single"/>
          <w:b w:val="off"/>
          <w:i w:val="off"/>
        </w:rPr>
        <w:t xml:space="preserve">                       名哲言行录                      </w:t>
      </w:r>
      <w:bookmarkEnd w:id="6982"/>
    </w:p>
    <w:p>
      <w:pPr>
        <w:pageBreakBefore w:val="off"/>
        <w:tabs/>
        <w:wordWrap w:val="off"/>
        <w:spacing w:before="380" w:after="0" w:line="540" w:lineRule="atLeast"/>
        <w:ind w:left="860" w:right="140"/>
        <w:jc w:val="both"/>
        <w:textAlignment w:val="baseline"/>
        <w:rPr>
          <w:sz w:val="37"/>
        </w:rPr>
      </w:pPr>
      <w:bookmarkStart w:name="" w:id="6983"/>
      <w:r>
        <w:rPr>
          <w:rFonts w:ascii="仿宋" w:hAnsi="仿宋" w:cs="仿宋" w:eastAsia="仿宋"/>
          <w:sz w:val="37"/>
          <w:spacing w:val="0"/>
          <w:color w:val="000000"/>
          <w:b w:val="off"/>
          <w:i w:val="off"/>
        </w:rPr>
        <w:t>页；第三卷，第106页；参见第一卷，第32页；第六卷，第2页；</w:t>
      </w:r>
      <w:r>
        <w:rPr>
          <w:rFonts w:ascii="仿宋" w:hAnsi="仿宋" w:cs="仿宋" w:eastAsia="仿宋"/>
          <w:sz w:val="37"/>
          <w:spacing w:val="0"/>
          <w:color w:val="000000"/>
          <w:b w:val="off"/>
          <w:i w:val="off"/>
        </w:rPr>
        <w:t>第八卷，第84页。</w:t>
      </w:r>
      <w:bookmarkEnd w:id="6983"/>
    </w:p>
    <w:p>
      <w:pPr>
        <w:pageBreakBefore w:val="off"/>
        <w:tabs/>
        <w:wordWrap w:val="off"/>
        <w:spacing w:before="0" w:after="0" w:line="540" w:lineRule="atLeast"/>
        <w:ind w:left="900" w:right="120" w:hanging="440"/>
        <w:jc w:val="both"/>
        <w:textAlignment w:val="baseline"/>
        <w:rPr>
          <w:sz w:val="37"/>
        </w:rPr>
      </w:pPr>
      <w:bookmarkStart w:name="" w:id="6984"/>
      <w:r>
        <w:rPr>
          <w:rFonts w:ascii="仿宋" w:hAnsi="仿宋" w:cs="仿宋" w:eastAsia="仿宋"/>
          <w:sz w:val="37"/>
          <w:spacing w:val="0"/>
          <w:color w:val="000000"/>
          <w:b w:val="on"/>
          <w:i w:val="off"/>
        </w:rPr>
        <w:t>Lacydes</w:t>
      </w:r>
      <w:r>
        <w:rPr>
          <w:rFonts w:ascii="仿宋" w:hAnsi="仿宋" w:cs="仿宋" w:eastAsia="仿宋"/>
          <w:sz w:val="37"/>
          <w:spacing w:val="0"/>
          <w:color w:val="000000"/>
          <w:b w:val="off"/>
          <w:i w:val="off"/>
        </w:rPr>
        <w:t xml:space="preserve"> </w:t>
      </w:r>
      <w:r>
        <w:rPr>
          <w:rFonts w:ascii="仿宋" w:hAnsi="仿宋" w:cs="仿宋" w:eastAsia="仿宋"/>
          <w:sz w:val="37"/>
          <w:spacing w:val="0"/>
          <w:color w:val="000000"/>
          <w:b w:val="on"/>
          <w:i w:val="off"/>
        </w:rPr>
        <w:t>of</w:t>
      </w:r>
      <w:r>
        <w:rPr>
          <w:rFonts w:ascii="仿宋" w:hAnsi="仿宋" w:cs="仿宋" w:eastAsia="仿宋"/>
          <w:sz w:val="37"/>
          <w:spacing w:val="0"/>
          <w:color w:val="000000"/>
          <w:b w:val="off"/>
          <w:i w:val="off"/>
        </w:rPr>
        <w:t xml:space="preserve"> </w:t>
      </w:r>
      <w:r>
        <w:rPr>
          <w:rFonts w:ascii="仿宋" w:hAnsi="仿宋" w:cs="仿宋" w:eastAsia="仿宋"/>
          <w:sz w:val="37"/>
          <w:spacing w:val="0"/>
          <w:color w:val="000000"/>
          <w:b w:val="on"/>
          <w:i w:val="off"/>
        </w:rPr>
        <w:t>Cyrene</w:t>
      </w:r>
      <w:r>
        <w:rPr>
          <w:rFonts w:ascii="仿宋" w:hAnsi="仿宋" w:cs="仿宋" w:eastAsia="仿宋"/>
          <w:sz w:val="37"/>
          <w:spacing w:val="0"/>
          <w:color w:val="000000"/>
          <w:b w:val="off"/>
          <w:i w:val="off"/>
        </w:rPr>
        <w:t>〔拉居得(昔勒尼的)〕：阿尔凯西劳的继承人，第</w:t>
      </w:r>
      <w:r>
        <w:rPr>
          <w:rFonts w:ascii="仿宋" w:hAnsi="仿宋" w:cs="仿宋" w:eastAsia="仿宋"/>
          <w:sz w:val="37"/>
          <w:spacing w:val="0"/>
          <w:color w:val="000000"/>
          <w:b w:val="off"/>
          <w:i w:val="off"/>
        </w:rPr>
        <w:t>四卷，第59页；第五卷，第41页。</w:t>
      </w:r>
      <w:bookmarkEnd w:id="6984"/>
    </w:p>
    <w:p>
      <w:pPr>
        <w:pageBreakBefore w:val="off"/>
        <w:tabs/>
        <w:wordWrap w:val="off"/>
        <w:spacing w:before="0" w:after="0" w:line="540" w:lineRule="atLeast"/>
        <w:ind w:left="460" w:right="0"/>
        <w:jc w:val="both"/>
        <w:textAlignment w:val="baseline"/>
        <w:rPr>
          <w:sz w:val="37"/>
        </w:rPr>
      </w:pPr>
      <w:bookmarkStart w:name="" w:id="6985"/>
      <w:r>
        <w:rPr>
          <w:rFonts w:ascii="仿宋" w:hAnsi="仿宋" w:cs="仿宋" w:eastAsia="仿宋"/>
          <w:sz w:val="37"/>
          <w:spacing w:val="0"/>
          <w:color w:val="000000"/>
          <w:b w:val="on"/>
          <w:i w:val="off"/>
        </w:rPr>
        <w:t>Lagus</w:t>
      </w:r>
      <w:r>
        <w:rPr>
          <w:rFonts w:ascii="仿宋" w:hAnsi="仿宋" w:cs="仿宋" w:eastAsia="仿宋"/>
          <w:sz w:val="37"/>
          <w:spacing w:val="0"/>
          <w:color w:val="000000"/>
          <w:b w:val="off"/>
          <w:i w:val="off"/>
        </w:rPr>
        <w:t xml:space="preserve"> (拉古斯)：托勒密的父亲，第二卷，第102页。</w:t>
      </w:r>
      <w:bookmarkEnd w:id="6985"/>
    </w:p>
    <w:p>
      <w:pPr>
        <w:pageBreakBefore w:val="off"/>
        <w:tabs/>
        <w:wordWrap w:val="off"/>
        <w:spacing w:before="0" w:after="0" w:line="540" w:lineRule="atLeast"/>
        <w:ind w:left="460" w:right="0"/>
        <w:jc w:val="both"/>
        <w:textAlignment w:val="baseline"/>
        <w:rPr>
          <w:sz w:val="37"/>
        </w:rPr>
      </w:pPr>
      <w:bookmarkStart w:name="" w:id="6986"/>
      <w:r>
        <w:rPr>
          <w:rFonts w:ascii="仿宋" w:hAnsi="仿宋" w:cs="仿宋" w:eastAsia="仿宋"/>
          <w:sz w:val="37"/>
          <w:spacing w:val="0"/>
          <w:color w:val="000000"/>
          <w:b w:val="on"/>
          <w:i w:val="off"/>
        </w:rPr>
        <w:t>Lais</w:t>
      </w:r>
      <w:r>
        <w:rPr>
          <w:rFonts w:ascii="仿宋" w:hAnsi="仿宋" w:cs="仿宋" w:eastAsia="仿宋"/>
          <w:sz w:val="37"/>
          <w:spacing w:val="0"/>
          <w:color w:val="000000"/>
          <w:b w:val="off"/>
          <w:i w:val="off"/>
        </w:rPr>
        <w:t xml:space="preserve"> (拉伊斯)：第二卷，第74、84页；第四卷，第7页。</w:t>
      </w:r>
      <w:bookmarkEnd w:id="6986"/>
    </w:p>
    <w:p>
      <w:pPr>
        <w:pageBreakBefore w:val="off"/>
        <w:tabs/>
        <w:wordWrap w:val="off"/>
        <w:spacing w:before="0" w:after="0" w:line="540" w:lineRule="atLeast"/>
        <w:ind w:left="460" w:right="0"/>
        <w:jc w:val="both"/>
        <w:textAlignment w:val="baseline"/>
        <w:rPr>
          <w:sz w:val="37"/>
        </w:rPr>
      </w:pPr>
      <w:bookmarkStart w:name="" w:id="6987"/>
      <w:r>
        <w:rPr>
          <w:rFonts w:ascii="仿宋" w:hAnsi="仿宋" w:cs="仿宋" w:eastAsia="仿宋"/>
          <w:sz w:val="37"/>
          <w:spacing w:val="0"/>
          <w:color w:val="000000"/>
          <w:b w:val="on"/>
          <w:i w:val="off"/>
        </w:rPr>
        <w:t>Lamian</w:t>
      </w:r>
      <w:r>
        <w:rPr>
          <w:rFonts w:ascii="仿宋" w:hAnsi="仿宋" w:cs="仿宋" w:eastAsia="仿宋"/>
          <w:sz w:val="37"/>
          <w:spacing w:val="0"/>
          <w:color w:val="000000"/>
          <w:b w:val="off"/>
          <w:i w:val="off"/>
        </w:rPr>
        <w:t xml:space="preserve"> </w:t>
      </w:r>
      <w:r>
        <w:rPr>
          <w:rFonts w:ascii="仿宋" w:hAnsi="仿宋" w:cs="仿宋" w:eastAsia="仿宋"/>
          <w:sz w:val="37"/>
          <w:spacing w:val="0"/>
          <w:color w:val="000000"/>
          <w:b w:val="on"/>
          <w:i w:val="off"/>
        </w:rPr>
        <w:t>war</w:t>
      </w:r>
      <w:r>
        <w:rPr>
          <w:rFonts w:ascii="仿宋" w:hAnsi="仿宋" w:cs="仿宋" w:eastAsia="仿宋"/>
          <w:sz w:val="37"/>
          <w:spacing w:val="0"/>
          <w:color w:val="000000"/>
          <w:b w:val="off"/>
          <w:i w:val="off"/>
        </w:rPr>
        <w:t xml:space="preserve"> (拉米亚战争)：第四卷，第9页。</w:t>
      </w:r>
      <w:bookmarkEnd w:id="6987"/>
    </w:p>
    <w:p>
      <w:pPr>
        <w:pageBreakBefore w:val="off"/>
        <w:tabs/>
        <w:wordWrap w:val="off"/>
        <w:spacing w:before="0" w:after="0" w:line="540" w:lineRule="atLeast"/>
        <w:ind w:left="460" w:right="0"/>
        <w:jc w:val="both"/>
        <w:textAlignment w:val="baseline"/>
        <w:rPr>
          <w:sz w:val="37"/>
        </w:rPr>
      </w:pPr>
      <w:bookmarkStart w:name="" w:id="6988"/>
      <w:r>
        <w:rPr>
          <w:rFonts w:ascii="仿宋" w:hAnsi="仿宋" w:cs="仿宋" w:eastAsia="仿宋"/>
          <w:sz w:val="37"/>
          <w:spacing w:val="0"/>
          <w:color w:val="000000"/>
          <w:b w:val="on"/>
          <w:i w:val="off"/>
        </w:rPr>
        <w:t>Lamprocles</w:t>
      </w:r>
      <w:r>
        <w:rPr>
          <w:rFonts w:ascii="仿宋" w:hAnsi="仿宋" w:cs="仿宋" w:eastAsia="仿宋"/>
          <w:sz w:val="37"/>
          <w:spacing w:val="0"/>
          <w:color w:val="000000"/>
          <w:b w:val="off"/>
          <w:i w:val="off"/>
        </w:rPr>
        <w:t xml:space="preserve"> (郎普洛克莱)：苏格拉底的儿子，第二卷，第102页。</w:t>
      </w:r>
      <w:bookmarkEnd w:id="6988"/>
    </w:p>
    <w:p>
      <w:pPr>
        <w:pageBreakBefore w:val="off"/>
        <w:tabs/>
        <w:wordWrap w:val="off"/>
        <w:spacing w:before="0" w:after="0" w:line="540" w:lineRule="atLeast"/>
        <w:ind w:left="460" w:right="0"/>
        <w:jc w:val="both"/>
        <w:textAlignment w:val="baseline"/>
        <w:rPr>
          <w:sz w:val="37"/>
        </w:rPr>
      </w:pPr>
      <w:bookmarkStart w:name="" w:id="6989"/>
      <w:r>
        <w:rPr>
          <w:rFonts w:ascii="仿宋" w:hAnsi="仿宋" w:cs="仿宋" w:eastAsia="仿宋"/>
          <w:sz w:val="37"/>
          <w:spacing w:val="0"/>
          <w:color w:val="000000"/>
          <w:b w:val="on"/>
          <w:i w:val="off"/>
        </w:rPr>
        <w:t>Lampsacus</w:t>
      </w:r>
      <w:r>
        <w:rPr>
          <w:rFonts w:ascii="仿宋" w:hAnsi="仿宋" w:cs="仿宋" w:eastAsia="仿宋"/>
          <w:sz w:val="37"/>
          <w:spacing w:val="0"/>
          <w:color w:val="000000"/>
          <w:b w:val="off"/>
          <w:i w:val="off"/>
        </w:rPr>
        <w:t xml:space="preserve"> (兰萨库斯)：第二卷，第10页。</w:t>
      </w:r>
      <w:bookmarkEnd w:id="6989"/>
    </w:p>
    <w:p>
      <w:pPr>
        <w:pageBreakBefore w:val="off"/>
        <w:tabs/>
        <w:wordWrap w:val="off"/>
        <w:spacing w:before="0" w:after="0" w:line="540" w:lineRule="atLeast"/>
        <w:ind w:left="460" w:right="0"/>
        <w:jc w:val="both"/>
        <w:textAlignment w:val="baseline"/>
        <w:rPr>
          <w:sz w:val="37"/>
        </w:rPr>
      </w:pPr>
      <w:bookmarkStart w:name="" w:id="6990"/>
      <w:r>
        <w:rPr>
          <w:rFonts w:ascii="仿宋" w:hAnsi="仿宋" w:cs="仿宋" w:eastAsia="仿宋"/>
          <w:sz w:val="37"/>
          <w:spacing w:val="0"/>
          <w:color w:val="000000"/>
          <w:b w:val="on"/>
          <w:i w:val="off"/>
        </w:rPr>
        <w:t>Laodicea</w:t>
      </w:r>
      <w:r>
        <w:rPr>
          <w:rFonts w:ascii="仿宋" w:hAnsi="仿宋" w:cs="仿宋" w:eastAsia="仿宋"/>
          <w:sz w:val="37"/>
          <w:spacing w:val="0"/>
          <w:color w:val="000000"/>
          <w:b w:val="off"/>
          <w:i w:val="off"/>
        </w:rPr>
        <w:t xml:space="preserve"> (拉笛考斯人)：第九卷，第116页。</w:t>
      </w:r>
      <w:bookmarkEnd w:id="6990"/>
    </w:p>
    <w:p>
      <w:pPr>
        <w:pageBreakBefore w:val="off"/>
        <w:tabs/>
        <w:wordWrap w:val="off"/>
        <w:spacing w:before="0" w:after="0" w:line="540" w:lineRule="atLeast"/>
        <w:ind w:left="460" w:right="0"/>
        <w:jc w:val="both"/>
        <w:textAlignment w:val="baseline"/>
        <w:rPr>
          <w:sz w:val="37"/>
        </w:rPr>
      </w:pPr>
      <w:bookmarkStart w:name="" w:id="6991"/>
      <w:r>
        <w:rPr>
          <w:rFonts w:ascii="仿宋" w:hAnsi="仿宋" w:cs="仿宋" w:eastAsia="仿宋"/>
          <w:sz w:val="37"/>
          <w:spacing w:val="0"/>
          <w:color w:val="000000"/>
          <w:b w:val="on"/>
          <w:i w:val="off"/>
        </w:rPr>
        <w:t>Laomedon</w:t>
      </w:r>
      <w:r>
        <w:rPr>
          <w:rFonts w:ascii="仿宋" w:hAnsi="仿宋" w:cs="仿宋" w:eastAsia="仿宋"/>
          <w:sz w:val="37"/>
          <w:spacing w:val="0"/>
          <w:color w:val="000000"/>
          <w:b w:val="off"/>
          <w:i w:val="off"/>
        </w:rPr>
        <w:t xml:space="preserve"> (拉俄墨冬)：第八卷，第81页。</w:t>
      </w:r>
      <w:bookmarkEnd w:id="6991"/>
    </w:p>
    <w:p>
      <w:pPr>
        <w:pageBreakBefore w:val="off"/>
        <w:tabs/>
        <w:wordWrap w:val="off"/>
        <w:spacing w:before="0" w:after="0" w:line="540" w:lineRule="atLeast"/>
        <w:ind w:left="460" w:right="0"/>
        <w:jc w:val="both"/>
        <w:textAlignment w:val="baseline"/>
        <w:rPr>
          <w:sz w:val="37"/>
        </w:rPr>
      </w:pPr>
      <w:bookmarkStart w:name="" w:id="6992"/>
      <w:r>
        <w:rPr>
          <w:rFonts w:ascii="仿宋" w:hAnsi="仿宋" w:cs="仿宋" w:eastAsia="仿宋"/>
          <w:sz w:val="37"/>
          <w:spacing w:val="0"/>
          <w:color w:val="000000"/>
          <w:b w:val="on"/>
          <w:i w:val="off"/>
        </w:rPr>
        <w:t>Larissa</w:t>
      </w:r>
      <w:r>
        <w:rPr>
          <w:rFonts w:ascii="仿宋" w:hAnsi="仿宋" w:cs="仿宋" w:eastAsia="仿宋"/>
          <w:sz w:val="37"/>
          <w:spacing w:val="0"/>
          <w:color w:val="000000"/>
          <w:b w:val="off"/>
          <w:i w:val="off"/>
        </w:rPr>
        <w:t xml:space="preserve"> (拉利萨)：第二卷，第25页。</w:t>
      </w:r>
      <w:bookmarkEnd w:id="6992"/>
    </w:p>
    <w:p>
      <w:pPr>
        <w:pageBreakBefore w:val="off"/>
        <w:tabs/>
        <w:wordWrap w:val="off"/>
        <w:spacing w:before="0" w:after="0" w:line="540" w:lineRule="atLeast"/>
        <w:ind w:left="460" w:right="0"/>
        <w:jc w:val="both"/>
        <w:textAlignment w:val="baseline"/>
        <w:rPr>
          <w:sz w:val="37"/>
        </w:rPr>
      </w:pPr>
      <w:bookmarkStart w:name="" w:id="6993"/>
      <w:r>
        <w:rPr>
          <w:rFonts w:ascii="仿宋" w:hAnsi="仿宋" w:cs="仿宋" w:eastAsia="仿宋"/>
          <w:sz w:val="37"/>
          <w:spacing w:val="0"/>
          <w:color w:val="000000"/>
          <w:b w:val="on"/>
          <w:i w:val="off"/>
        </w:rPr>
        <w:t>Lasos</w:t>
      </w:r>
      <w:r>
        <w:rPr>
          <w:rFonts w:ascii="仿宋" w:hAnsi="仿宋" w:cs="仿宋" w:eastAsia="仿宋"/>
          <w:sz w:val="37"/>
          <w:spacing w:val="0"/>
          <w:color w:val="000000"/>
          <w:b w:val="off"/>
          <w:i w:val="off"/>
        </w:rPr>
        <w:t xml:space="preserve"> (拉索斯)：有些人把他列为七贤之一，第一卷，第42页。</w:t>
      </w:r>
      <w:bookmarkEnd w:id="6993"/>
    </w:p>
    <w:p>
      <w:pPr>
        <w:pageBreakBefore w:val="off"/>
        <w:tabs/>
        <w:wordWrap w:val="off"/>
        <w:spacing w:before="0" w:after="0" w:line="540" w:lineRule="atLeast"/>
        <w:ind w:left="900" w:right="100" w:hanging="440"/>
        <w:jc w:val="both"/>
        <w:textAlignment w:val="baseline"/>
        <w:rPr>
          <w:sz w:val="37"/>
        </w:rPr>
      </w:pPr>
      <w:bookmarkStart w:name="" w:id="6994"/>
      <w:r>
        <w:rPr>
          <w:rFonts w:ascii="仿宋" w:hAnsi="仿宋" w:cs="仿宋" w:eastAsia="仿宋"/>
          <w:sz w:val="37"/>
          <w:spacing w:val="0"/>
          <w:color w:val="000000"/>
          <w:b w:val="on"/>
          <w:i w:val="off"/>
        </w:rPr>
        <w:t>Lastheneia</w:t>
      </w:r>
      <w:r>
        <w:rPr>
          <w:rFonts w:ascii="仿宋" w:hAnsi="仿宋" w:cs="仿宋" w:eastAsia="仿宋"/>
          <w:sz w:val="37"/>
          <w:spacing w:val="0"/>
          <w:color w:val="000000"/>
          <w:b w:val="off"/>
          <w:i w:val="off"/>
        </w:rPr>
        <w:t xml:space="preserve"> </w:t>
      </w:r>
      <w:r>
        <w:rPr>
          <w:rFonts w:ascii="仿宋" w:hAnsi="仿宋" w:cs="仿宋" w:eastAsia="仿宋"/>
          <w:sz w:val="37"/>
          <w:spacing w:val="0"/>
          <w:color w:val="000000"/>
          <w:b w:val="on"/>
          <w:i w:val="off"/>
        </w:rPr>
        <w:t>of</w:t>
      </w:r>
      <w:r>
        <w:rPr>
          <w:rFonts w:ascii="仿宋" w:hAnsi="仿宋" w:cs="仿宋" w:eastAsia="仿宋"/>
          <w:sz w:val="37"/>
          <w:spacing w:val="0"/>
          <w:color w:val="000000"/>
          <w:b w:val="off"/>
          <w:i w:val="off"/>
        </w:rPr>
        <w:t xml:space="preserve"> </w:t>
      </w:r>
      <w:r>
        <w:rPr>
          <w:rFonts w:ascii="仿宋" w:hAnsi="仿宋" w:cs="仿宋" w:eastAsia="仿宋"/>
          <w:sz w:val="37"/>
          <w:spacing w:val="0"/>
          <w:color w:val="000000"/>
          <w:b w:val="on"/>
          <w:i w:val="off"/>
        </w:rPr>
        <w:t>Mantinea</w:t>
      </w:r>
      <w:r>
        <w:rPr>
          <w:rFonts w:ascii="仿宋" w:hAnsi="仿宋" w:cs="仿宋" w:eastAsia="仿宋"/>
          <w:sz w:val="37"/>
          <w:spacing w:val="0"/>
          <w:color w:val="000000"/>
          <w:b w:val="off"/>
          <w:i w:val="off"/>
        </w:rPr>
        <w:t>〔拉斯提亚(曼提尼亚的)〕：第三卷，第46页；</w:t>
      </w:r>
      <w:r>
        <w:rPr>
          <w:rFonts w:ascii="仿宋" w:hAnsi="仿宋" w:cs="仿宋" w:eastAsia="仿宋"/>
          <w:sz w:val="37"/>
          <w:spacing w:val="0"/>
          <w:color w:val="000000"/>
          <w:b w:val="off"/>
          <w:i w:val="off"/>
        </w:rPr>
        <w:t>第四卷，第2页。</w:t>
      </w:r>
      <w:bookmarkEnd w:id="6994"/>
    </w:p>
    <w:p>
      <w:pPr>
        <w:pageBreakBefore w:val="off"/>
        <w:tabs/>
        <w:wordWrap w:val="off"/>
        <w:spacing w:before="0" w:after="0" w:line="540" w:lineRule="atLeast"/>
        <w:ind w:left="900" w:right="60" w:hanging="440"/>
        <w:jc w:val="both"/>
        <w:textAlignment w:val="baseline"/>
        <w:rPr>
          <w:sz w:val="37"/>
        </w:rPr>
      </w:pPr>
      <w:bookmarkStart w:name="" w:id="6995"/>
      <w:r>
        <w:rPr>
          <w:rFonts w:ascii="仿宋" w:hAnsi="仿宋" w:cs="仿宋" w:eastAsia="仿宋"/>
          <w:sz w:val="37"/>
          <w:spacing w:val="0"/>
          <w:color w:val="000000"/>
          <w:b w:val="on"/>
          <w:i w:val="off"/>
        </w:rPr>
        <w:t>Law</w:t>
      </w:r>
      <w:r>
        <w:rPr>
          <w:rFonts w:ascii="仿宋" w:hAnsi="仿宋" w:cs="仿宋" w:eastAsia="仿宋"/>
          <w:sz w:val="37"/>
          <w:spacing w:val="0"/>
          <w:color w:val="000000"/>
          <w:b w:val="off"/>
          <w:i w:val="off"/>
        </w:rPr>
        <w:t xml:space="preserve"> (法律)：第一卷，第58、59页；第三卷，第86页；参见第78、</w:t>
      </w:r>
      <w:r>
        <w:rPr>
          <w:rFonts w:ascii="仿宋" w:hAnsi="仿宋" w:cs="仿宋" w:eastAsia="仿宋"/>
          <w:sz w:val="37"/>
          <w:spacing w:val="0"/>
          <w:color w:val="000000"/>
          <w:b w:val="off"/>
          <w:i w:val="off"/>
        </w:rPr>
        <w:t>103页；第六卷，第72页；第八卷，第23页；第九卷，第2页。</w:t>
      </w:r>
      <w:bookmarkEnd w:id="6995"/>
    </w:p>
    <w:p>
      <w:pPr>
        <w:pageBreakBefore w:val="off"/>
        <w:tabs/>
        <w:wordWrap w:val="off"/>
        <w:spacing w:before="0" w:after="0" w:line="540" w:lineRule="atLeast"/>
        <w:ind w:left="460" w:right="0"/>
        <w:jc w:val="both"/>
        <w:textAlignment w:val="baseline"/>
        <w:rPr>
          <w:sz w:val="37"/>
        </w:rPr>
      </w:pPr>
      <w:bookmarkStart w:name="" w:id="6996"/>
      <w:r>
        <w:rPr>
          <w:rFonts w:ascii="仿宋" w:hAnsi="仿宋" w:cs="仿宋" w:eastAsia="仿宋"/>
          <w:sz w:val="37"/>
          <w:spacing w:val="0"/>
          <w:color w:val="000000"/>
          <w:b w:val="on"/>
          <w:i w:val="off"/>
        </w:rPr>
        <w:t>Leodamas</w:t>
      </w:r>
      <w:r>
        <w:rPr>
          <w:rFonts w:ascii="仿宋" w:hAnsi="仿宋" w:cs="仿宋" w:eastAsia="仿宋"/>
          <w:sz w:val="37"/>
          <w:spacing w:val="0"/>
          <w:color w:val="000000"/>
          <w:b w:val="off"/>
          <w:i w:val="off"/>
        </w:rPr>
        <w:t xml:space="preserve"> </w:t>
      </w:r>
      <w:r>
        <w:rPr>
          <w:rFonts w:ascii="仿宋" w:hAnsi="仿宋" w:cs="仿宋" w:eastAsia="仿宋"/>
          <w:sz w:val="37"/>
          <w:spacing w:val="0"/>
          <w:color w:val="000000"/>
          <w:b w:val="on"/>
          <w:i w:val="off"/>
        </w:rPr>
        <w:t>of</w:t>
      </w:r>
      <w:r>
        <w:rPr>
          <w:rFonts w:ascii="仿宋" w:hAnsi="仿宋" w:cs="仿宋" w:eastAsia="仿宋"/>
          <w:sz w:val="37"/>
          <w:spacing w:val="0"/>
          <w:color w:val="000000"/>
          <w:b w:val="off"/>
          <w:i w:val="off"/>
        </w:rPr>
        <w:t xml:space="preserve"> </w:t>
      </w:r>
      <w:r>
        <w:rPr>
          <w:rFonts w:ascii="仿宋" w:hAnsi="仿宋" w:cs="仿宋" w:eastAsia="仿宋"/>
          <w:sz w:val="37"/>
          <w:spacing w:val="0"/>
          <w:color w:val="000000"/>
          <w:b w:val="on"/>
          <w:i w:val="off"/>
        </w:rPr>
        <w:t>Thasos</w:t>
      </w:r>
      <w:r>
        <w:rPr>
          <w:rFonts w:ascii="仿宋" w:hAnsi="仿宋" w:cs="仿宋" w:eastAsia="仿宋"/>
          <w:sz w:val="37"/>
          <w:spacing w:val="0"/>
          <w:color w:val="000000"/>
          <w:b w:val="off"/>
          <w:i w:val="off"/>
        </w:rPr>
        <w:t>〔勒俄达马(萨索斯岛的)〕：第三卷，第24页。</w:t>
      </w:r>
      <w:bookmarkEnd w:id="6996"/>
    </w:p>
    <w:p>
      <w:pPr>
        <w:pageBreakBefore w:val="off"/>
        <w:tabs/>
        <w:wordWrap w:val="off"/>
        <w:spacing w:before="0" w:after="0" w:line="540" w:lineRule="atLeast"/>
        <w:ind w:left="900" w:right="60" w:hanging="440"/>
        <w:jc w:val="both"/>
        <w:textAlignment w:val="baseline"/>
        <w:rPr>
          <w:sz w:val="37"/>
        </w:rPr>
      </w:pPr>
      <w:bookmarkStart w:name="" w:id="6997"/>
      <w:r>
        <w:rPr>
          <w:rFonts w:ascii="仿宋" w:hAnsi="仿宋" w:cs="仿宋" w:eastAsia="仿宋"/>
          <w:sz w:val="37"/>
          <w:spacing w:val="0"/>
          <w:color w:val="000000"/>
          <w:b w:val="on"/>
          <w:i w:val="off"/>
        </w:rPr>
        <w:t>Leon</w:t>
      </w:r>
      <w:r>
        <w:rPr>
          <w:rFonts w:ascii="仿宋" w:hAnsi="仿宋" w:cs="仿宋" w:eastAsia="仿宋"/>
          <w:sz w:val="37"/>
          <w:spacing w:val="0"/>
          <w:color w:val="000000"/>
          <w:b w:val="off"/>
          <w:i w:val="off"/>
        </w:rPr>
        <w:t xml:space="preserve"> (勒翁)：阿尔克迈翁的朋友，第八卷，第83页；萨拉米的勒</w:t>
      </w:r>
      <w:r>
        <w:rPr>
          <w:rFonts w:ascii="仿宋" w:hAnsi="仿宋" w:cs="仿宋" w:eastAsia="仿宋"/>
          <w:sz w:val="37"/>
          <w:spacing w:val="0"/>
          <w:color w:val="000000"/>
          <w:b w:val="off"/>
          <w:i w:val="off"/>
        </w:rPr>
        <w:t>翁，第二卷，第24页；勒翁，佛利乌斯的僭主，第八卷，第8页；</w:t>
      </w:r>
      <w:r>
        <w:rPr>
          <w:rFonts w:ascii="仿宋" w:hAnsi="仿宋" w:cs="仿宋" w:eastAsia="仿宋"/>
          <w:sz w:val="37"/>
          <w:spacing w:val="0"/>
          <w:color w:val="000000"/>
          <w:b w:val="off"/>
          <w:i w:val="off"/>
        </w:rPr>
        <w:t>勒翁，著名对话《阿尔孔篇》的作者，第三卷，第62页。</w:t>
      </w:r>
      <w:bookmarkEnd w:id="6997"/>
    </w:p>
    <w:p>
      <w:pPr>
        <w:pageBreakBefore w:val="off"/>
        <w:tabs/>
        <w:wordWrap w:val="off"/>
        <w:spacing w:before="0" w:after="0" w:line="540" w:lineRule="atLeast"/>
        <w:ind w:left="460" w:right="0"/>
        <w:jc w:val="both"/>
        <w:textAlignment w:val="baseline"/>
        <w:rPr>
          <w:sz w:val="37"/>
        </w:rPr>
      </w:pPr>
      <w:bookmarkStart w:name="" w:id="6998"/>
      <w:r>
        <w:rPr>
          <w:rFonts w:ascii="仿宋" w:hAnsi="仿宋" w:cs="仿宋" w:eastAsia="仿宋"/>
          <w:sz w:val="37"/>
          <w:spacing w:val="0"/>
          <w:color w:val="000000"/>
          <w:b w:val="on"/>
          <w:i w:val="off"/>
        </w:rPr>
        <w:t>Leonteus</w:t>
      </w:r>
      <w:r>
        <w:rPr>
          <w:rFonts w:ascii="仿宋" w:hAnsi="仿宋" w:cs="仿宋" w:eastAsia="仿宋"/>
          <w:sz w:val="37"/>
          <w:spacing w:val="0"/>
          <w:color w:val="000000"/>
          <w:b w:val="off"/>
          <w:i w:val="off"/>
        </w:rPr>
        <w:t xml:space="preserve"> (勒翁透斯)：武米斯塔的丈夫，第十卷，第25、26页。</w:t>
      </w:r>
      <w:bookmarkEnd w:id="6998"/>
    </w:p>
    <w:p>
      <w:pPr>
        <w:pageBreakBefore w:val="off"/>
        <w:tabs/>
        <w:wordWrap w:val="off"/>
        <w:spacing w:before="0" w:after="0" w:line="540" w:lineRule="atLeast"/>
        <w:ind w:left="460" w:right="0"/>
        <w:jc w:val="both"/>
        <w:textAlignment w:val="baseline"/>
        <w:rPr>
          <w:sz w:val="37"/>
        </w:rPr>
      </w:pPr>
      <w:bookmarkStart w:name="" w:id="6999"/>
      <w:r>
        <w:rPr>
          <w:rFonts w:ascii="仿宋" w:hAnsi="仿宋" w:cs="仿宋" w:eastAsia="仿宋"/>
          <w:sz w:val="37"/>
          <w:spacing w:val="0"/>
          <w:color w:val="000000"/>
          <w:b w:val="on"/>
          <w:i w:val="off"/>
        </w:rPr>
        <w:t>Leontion</w:t>
      </w:r>
      <w:r>
        <w:rPr>
          <w:rFonts w:ascii="仿宋" w:hAnsi="仿宋" w:cs="仿宋" w:eastAsia="仿宋"/>
          <w:sz w:val="37"/>
          <w:spacing w:val="0"/>
          <w:color w:val="000000"/>
          <w:b w:val="off"/>
          <w:i w:val="off"/>
        </w:rPr>
        <w:t xml:space="preserve"> (勒翁提翁)：第十卷，第4页。</w:t>
      </w:r>
      <w:bookmarkEnd w:id="6999"/>
    </w:p>
    <w:p>
      <w:pPr>
        <w:pageBreakBefore w:val="off"/>
        <w:tabs/>
        <w:wordWrap w:val="off"/>
        <w:spacing w:before="0" w:after="0" w:line="540" w:lineRule="atLeast"/>
        <w:ind w:left="460" w:right="0"/>
        <w:jc w:val="both"/>
        <w:textAlignment w:val="baseline"/>
        <w:rPr>
          <w:sz w:val="37"/>
        </w:rPr>
      </w:pPr>
      <w:bookmarkStart w:name="" w:id="7000"/>
      <w:r>
        <w:rPr>
          <w:rFonts w:ascii="仿宋" w:hAnsi="仿宋" w:cs="仿宋" w:eastAsia="仿宋"/>
          <w:sz w:val="37"/>
          <w:spacing w:val="0"/>
          <w:color w:val="000000"/>
          <w:b w:val="on"/>
          <w:i w:val="off"/>
        </w:rPr>
        <w:t>Leophantus</w:t>
      </w:r>
      <w:r>
        <w:rPr>
          <w:rFonts w:ascii="仿宋" w:hAnsi="仿宋" w:cs="仿宋" w:eastAsia="仿宋"/>
          <w:sz w:val="37"/>
          <w:spacing w:val="0"/>
          <w:color w:val="000000"/>
          <w:b w:val="off"/>
          <w:i w:val="off"/>
        </w:rPr>
        <w:t xml:space="preserve"> (勒俄范图)：有人把他列为七贤之一，第一卷，第42页。</w:t>
      </w:r>
      <w:bookmarkEnd w:id="7000"/>
    </w:p>
    <w:p>
      <w:pPr>
        <w:pageBreakBefore w:val="off"/>
        <w:tabs/>
        <w:wordWrap w:val="off"/>
        <w:spacing w:before="0" w:after="0" w:line="540" w:lineRule="atLeast"/>
        <w:ind w:left="900" w:right="0" w:hanging="440"/>
        <w:jc w:val="both"/>
        <w:textAlignment w:val="baseline"/>
        <w:rPr>
          <w:sz w:val="37"/>
        </w:rPr>
      </w:pPr>
      <w:bookmarkStart w:name="" w:id="7001"/>
      <w:r>
        <w:rPr>
          <w:rFonts w:ascii="仿宋" w:hAnsi="仿宋" w:cs="仿宋" w:eastAsia="仿宋"/>
          <w:sz w:val="37"/>
          <w:spacing w:val="0"/>
          <w:color w:val="000000"/>
          <w:b w:val="on"/>
          <w:i w:val="off"/>
        </w:rPr>
        <w:t>Leosthenes</w:t>
      </w:r>
      <w:r>
        <w:rPr>
          <w:rFonts w:ascii="仿宋" w:hAnsi="仿宋" w:cs="仿宋" w:eastAsia="仿宋"/>
          <w:sz w:val="37"/>
          <w:spacing w:val="0"/>
          <w:color w:val="000000"/>
          <w:b w:val="off"/>
          <w:i w:val="off"/>
        </w:rPr>
        <w:t xml:space="preserve"> (勒奥司提尼)：柏拉图的遗嘱执行人之一，第三卷，第43</w:t>
      </w:r>
      <w:r>
        <w:rPr>
          <w:rFonts w:ascii="仿宋" w:hAnsi="仿宋" w:cs="仿宋" w:eastAsia="仿宋"/>
          <w:sz w:val="37"/>
          <w:spacing w:val="0"/>
          <w:color w:val="000000"/>
          <w:b w:val="off"/>
          <w:i w:val="off"/>
        </w:rPr>
        <w:t>页。</w:t>
      </w:r>
      <w:bookmarkEnd w:id="7001"/>
    </w:p>
    <w:p>
      <w:pPr>
        <w:pageBreakBefore w:val="off"/>
        <w:tabs/>
        <w:wordWrap w:val="off"/>
        <w:spacing w:before="0" w:after="0" w:line="540" w:lineRule="atLeast"/>
        <w:ind w:left="460" w:right="0"/>
        <w:jc w:val="both"/>
        <w:textAlignment w:val="baseline"/>
        <w:rPr>
          <w:sz w:val="37"/>
        </w:rPr>
      </w:pPr>
      <w:bookmarkStart w:name="" w:id="7002"/>
      <w:r>
        <w:rPr>
          <w:rFonts w:ascii="仿宋" w:hAnsi="仿宋" w:cs="仿宋" w:eastAsia="仿宋"/>
          <w:sz w:val="37"/>
          <w:spacing w:val="0"/>
          <w:color w:val="000000"/>
          <w:b w:val="on"/>
          <w:i w:val="off"/>
        </w:rPr>
        <w:t>Lesbos</w:t>
      </w:r>
      <w:r>
        <w:rPr>
          <w:rFonts w:ascii="仿宋" w:hAnsi="仿宋" w:cs="仿宋" w:eastAsia="仿宋"/>
          <w:sz w:val="37"/>
          <w:spacing w:val="0"/>
          <w:color w:val="000000"/>
          <w:b w:val="off"/>
          <w:i w:val="off"/>
        </w:rPr>
        <w:t xml:space="preserve"> (列斯堡)：第一卷，第74页；第八卷，第2页。</w:t>
      </w:r>
      <w:bookmarkEnd w:id="7002"/>
    </w:p>
    <w:p>
      <w:pPr>
        <w:pageBreakBefore w:val="off"/>
        <w:tabs/>
        <w:wordWrap w:val="off"/>
        <w:spacing w:before="0" w:after="0" w:line="540" w:lineRule="atLeast"/>
        <w:ind w:left="900" w:right="0" w:hanging="440"/>
        <w:jc w:val="both"/>
        <w:textAlignment w:val="baseline"/>
        <w:rPr>
          <w:sz w:val="37"/>
        </w:rPr>
      </w:pPr>
      <w:bookmarkStart w:name="" w:id="7003"/>
      <w:r>
        <w:rPr>
          <w:rFonts w:ascii="仿宋" w:hAnsi="仿宋" w:cs="仿宋" w:eastAsia="仿宋"/>
          <w:sz w:val="37"/>
          <w:spacing w:val="0"/>
          <w:color w:val="000000"/>
          <w:b w:val="on"/>
          <w:i w:val="off"/>
        </w:rPr>
        <w:t>Leucippus</w:t>
      </w:r>
      <w:r>
        <w:rPr>
          <w:rFonts w:ascii="仿宋" w:hAnsi="仿宋" w:cs="仿宋" w:eastAsia="仿宋"/>
          <w:sz w:val="37"/>
          <w:spacing w:val="0"/>
          <w:color w:val="000000"/>
          <w:b w:val="off"/>
          <w:i w:val="off"/>
        </w:rPr>
        <w:t xml:space="preserve"> (留基伯)：第九卷，第33页；第十卷，第13页；参见第九</w:t>
      </w:r>
      <w:r>
        <w:rPr>
          <w:rFonts w:ascii="仿宋" w:hAnsi="仿宋" w:cs="仿宋" w:eastAsia="仿宋"/>
          <w:sz w:val="37"/>
          <w:spacing w:val="0"/>
          <w:color w:val="000000"/>
          <w:b w:val="off"/>
          <w:i w:val="off"/>
        </w:rPr>
        <w:t>卷，第46页。</w:t>
      </w:r>
      <w:bookmarkEnd w:id="7003"/>
    </w:p>
    <w:p>
      <w:pPr>
        <w:pageBreakBefore w:val="off"/>
        <w:tabs/>
        <w:wordWrap w:val="off"/>
        <w:spacing w:before="0" w:after="0" w:line="540" w:lineRule="atLeast"/>
        <w:ind w:left="460" w:right="0"/>
        <w:jc w:val="both"/>
        <w:textAlignment w:val="baseline"/>
        <w:rPr>
          <w:sz w:val="37"/>
        </w:rPr>
      </w:pPr>
      <w:bookmarkStart w:name="" w:id="7004"/>
      <w:r>
        <w:rPr>
          <w:rFonts w:ascii="仿宋" w:hAnsi="仿宋" w:cs="仿宋" w:eastAsia="仿宋"/>
          <w:sz w:val="37"/>
          <w:spacing w:val="0"/>
          <w:color w:val="000000"/>
          <w:b w:val="on"/>
          <w:i w:val="off"/>
        </w:rPr>
        <w:t>Libya</w:t>
      </w:r>
      <w:r>
        <w:rPr>
          <w:rFonts w:ascii="仿宋" w:hAnsi="仿宋" w:cs="仿宋" w:eastAsia="仿宋"/>
          <w:sz w:val="37"/>
          <w:spacing w:val="0"/>
          <w:color w:val="000000"/>
          <w:b w:val="off"/>
          <w:i w:val="off"/>
        </w:rPr>
        <w:t xml:space="preserve"> (利比亚)：第二卷，第103页；第九卷，第81页，等等。</w:t>
      </w:r>
      <w:bookmarkEnd w:id="7004"/>
    </w:p>
    <w:p>
      <w:pPr>
        <w:pageBreakBefore w:val="off"/>
        <w:tabs/>
        <w:wordWrap w:val="off"/>
        <w:spacing w:before="0" w:after="0" w:line="440" w:lineRule="atLeast"/>
        <w:ind w:left="0" w:right="4380"/>
        <w:jc w:val="right"/>
        <w:textAlignment w:val="baseline"/>
        <w:rPr>
          <w:sz w:val="33"/>
        </w:rPr>
      </w:pPr>
      <w:bookmarkStart w:name="" w:id="7005"/>
      <w:r>
        <w:rPr>
          <w:rFonts w:ascii="楷体" w:hAnsi="楷体" w:cs="楷体" w:eastAsia="楷体"/>
          <w:sz w:val="33"/>
          <w:spacing w:val="0"/>
          <w:color w:val="000000"/>
          <w:b w:val="off"/>
          <w:i w:val="off"/>
        </w:rPr>
        <w:t>—— 788 ——</w:t>
      </w:r>
      <w:bookmarkEnd w:id="7005"/>
    </w:p>
    <w:p>
      <w:r>
        <w:t/>
      </w:r>
    </w:p>
    <w:p>
      <w:pPr>
        <w:sectPr>
          <w:footerReference r:id="rId783"/>
          <w:headerReference r:id="rId784" w:type="default"/>
          <w:type w:val="nextPage"/>
          <w:pgSz w:w="15700" w:h="22900"/>
          <w:pgMar w:left="2060" w:top="1740" w:right="2060" w:bottom="1740" w:header="1440" w:footer="1440"/>
          <w:cols w:num="1"/>
        </w:sectPr>
      </w:pPr>
    </w:p>
    <w:p>
      <w:pPr>
        <w:pageBreakBefore w:val="off"/>
        <w:tabs/>
        <w:wordWrap w:val="off"/>
        <w:spacing w:before="380" w:after="0" w:line="540" w:lineRule="atLeast"/>
        <w:ind w:left="0" w:right="0"/>
        <w:jc w:val="center"/>
        <w:textAlignment w:val="baseline"/>
        <w:rPr>
          <w:sz w:val="40"/>
        </w:rPr>
      </w:pPr>
      <w:bookmarkStart w:name="" w:id="7006"/>
      <w:r>
        <w:rPr>
          <w:rFonts w:ascii="楷体" w:hAnsi="楷体" w:cs="楷体" w:eastAsia="楷体"/>
          <w:sz w:val="40"/>
          <w:spacing w:val="0"/>
          <w:color w:val="000000"/>
          <w:u w:val="single"/>
          <w:b w:val="off"/>
          <w:i w:val="off"/>
        </w:rPr>
        <w:t xml:space="preserve">                       附录 Ⅱ                      </w:t>
      </w:r>
      <w:bookmarkEnd w:id="7006"/>
    </w:p>
    <w:p>
      <w:pPr>
        <w:pageBreakBefore w:val="off"/>
        <w:tabs/>
        <w:wordWrap w:val="off"/>
        <w:spacing w:before="0" w:after="0" w:line="460" w:lineRule="exact"/>
        <w:ind w:left="0" w:right="0"/>
        <w:jc w:val="center"/>
        <w:textAlignment w:val="baseline"/>
        <w:rPr>
          <w:sz w:val="40"/>
        </w:rPr>
      </w:pPr>
      <w:bookmarkStart w:name="" w:id="7007"/>
      <w:r>
        <w:rPr>
          <w:rFonts w:ascii="宋体" w:hAnsi="宋体" w:cs="宋体" w:eastAsia="宋体"/>
          <w:sz w:val="40"/>
          <w:spacing w:val="0"/>
          <w:color w:val="000000"/>
          <w:b w:val="off"/>
          <w:i w:val="off"/>
        </w:rPr>
        <w:t/>
      </w:r>
      <w:bookmarkEnd w:id="7007"/>
    </w:p>
    <w:p>
      <w:pPr>
        <w:pageBreakBefore w:val="off"/>
        <w:tabs/>
        <w:wordWrap w:val="off"/>
        <w:spacing w:before="0" w:after="0" w:line="580" w:lineRule="atLeast"/>
        <w:ind w:left="440" w:right="1540" w:hanging="420"/>
        <w:jc w:val="both"/>
        <w:textAlignment w:val="baseline"/>
        <w:rPr>
          <w:sz w:val="35"/>
        </w:rPr>
      </w:pPr>
      <w:bookmarkStart w:name="" w:id="7008"/>
      <w:r>
        <w:rPr>
          <w:rFonts w:ascii="仿宋" w:hAnsi="仿宋" w:cs="仿宋" w:eastAsia="仿宋"/>
          <w:sz w:val="35"/>
          <w:spacing w:val="0"/>
          <w:color w:val="000000"/>
          <w:b w:val="off"/>
          <w:i w:val="off"/>
        </w:rPr>
        <w:t>Life according to Nature (遵照自然的生活)：第七卷，第87页；定义</w:t>
      </w:r>
      <w:r>
        <w:rPr>
          <w:rFonts w:ascii="仿宋" w:hAnsi="仿宋" w:cs="仿宋" w:eastAsia="仿宋"/>
          <w:sz w:val="35"/>
          <w:spacing w:val="0"/>
          <w:color w:val="000000"/>
          <w:b w:val="off"/>
          <w:i w:val="off"/>
        </w:rPr>
        <w:t>的，第七卷，第148页；参见，第156页。</w:t>
      </w:r>
      <w:bookmarkEnd w:id="7008"/>
    </w:p>
    <w:p>
      <w:pPr>
        <w:pageBreakBefore w:val="off"/>
        <w:tabs/>
        <w:wordWrap w:val="off"/>
        <w:spacing w:before="0" w:after="0" w:line="580" w:lineRule="atLeast"/>
        <w:ind w:left="440" w:right="1540" w:hanging="420"/>
        <w:jc w:val="both"/>
        <w:textAlignment w:val="baseline"/>
        <w:rPr>
          <w:sz w:val="35"/>
        </w:rPr>
      </w:pPr>
      <w:bookmarkStart w:name="" w:id="7009"/>
      <w:r>
        <w:rPr>
          <w:rFonts w:ascii="仿宋" w:hAnsi="仿宋" w:cs="仿宋" w:eastAsia="仿宋"/>
          <w:sz w:val="35"/>
          <w:spacing w:val="0"/>
          <w:color w:val="000000"/>
          <w:b w:val="off"/>
          <w:i w:val="off"/>
        </w:rPr>
        <w:t>Life (生活)：长度，第一卷，第54、61、87页；种类，第七卷，第</w:t>
      </w:r>
      <w:r>
        <w:rPr>
          <w:rFonts w:ascii="仿宋" w:hAnsi="仿宋" w:cs="仿宋" w:eastAsia="仿宋"/>
          <w:sz w:val="35"/>
          <w:spacing w:val="0"/>
          <w:color w:val="000000"/>
          <w:b w:val="off"/>
          <w:i w:val="off"/>
        </w:rPr>
        <w:t>130页；年龄，第八卷，第10页；</w:t>
      </w:r>
      <w:bookmarkEnd w:id="7009"/>
    </w:p>
    <w:p>
      <w:pPr>
        <w:pageBreakBefore w:val="off"/>
        <w:tabs/>
        <w:wordWrap w:val="off"/>
        <w:spacing w:before="0" w:after="0" w:line="580" w:lineRule="atLeast"/>
        <w:ind w:left="440" w:right="1520" w:hanging="420"/>
        <w:jc w:val="both"/>
        <w:textAlignment w:val="baseline"/>
        <w:rPr>
          <w:sz w:val="35"/>
        </w:rPr>
      </w:pPr>
      <w:bookmarkStart w:name="" w:id="7010"/>
      <w:r>
        <w:rPr>
          <w:rFonts w:ascii="仿宋" w:hAnsi="仿宋" w:cs="仿宋" w:eastAsia="仿宋"/>
          <w:sz w:val="35"/>
          <w:spacing w:val="0"/>
          <w:color w:val="000000"/>
          <w:b w:val="off"/>
          <w:i w:val="off"/>
        </w:rPr>
        <w:t>Life (生命)：第六卷，第55页；第七卷，第160页；第九卷，第73</w:t>
      </w:r>
      <w:r>
        <w:rPr>
          <w:rFonts w:ascii="仿宋" w:hAnsi="仿宋" w:cs="仿宋" w:eastAsia="仿宋"/>
          <w:sz w:val="35"/>
          <w:spacing w:val="0"/>
          <w:color w:val="000000"/>
          <w:b w:val="off"/>
          <w:i w:val="off"/>
        </w:rPr>
        <w:t>页；参见第五卷，第32页。</w:t>
      </w:r>
      <w:bookmarkEnd w:id="7010"/>
    </w:p>
    <w:p>
      <w:pPr>
        <w:pageBreakBefore w:val="off"/>
        <w:tabs/>
        <w:wordWrap w:val="off"/>
        <w:spacing w:before="0" w:after="0" w:line="580" w:lineRule="atLeast"/>
        <w:ind w:left="20" w:right="0"/>
        <w:jc w:val="both"/>
        <w:textAlignment w:val="baseline"/>
        <w:rPr>
          <w:sz w:val="35"/>
        </w:rPr>
      </w:pPr>
      <w:bookmarkStart w:name="" w:id="7011"/>
      <w:r>
        <w:rPr>
          <w:rFonts w:ascii="仿宋" w:hAnsi="仿宋" w:cs="仿宋" w:eastAsia="仿宋"/>
          <w:sz w:val="35"/>
          <w:spacing w:val="0"/>
          <w:color w:val="000000"/>
          <w:b w:val="off"/>
          <w:i w:val="off"/>
        </w:rPr>
        <w:t>Lightning (闪电)：第七卷，第153页；第十卷，第101页。</w:t>
      </w:r>
      <w:bookmarkEnd w:id="7011"/>
    </w:p>
    <w:p>
      <w:pPr>
        <w:pageBreakBefore w:val="off"/>
        <w:tabs/>
        <w:wordWrap w:val="off"/>
        <w:spacing w:before="0" w:after="0" w:line="580" w:lineRule="atLeast"/>
        <w:ind w:left="20" w:right="0"/>
        <w:jc w:val="both"/>
        <w:textAlignment w:val="baseline"/>
        <w:rPr>
          <w:sz w:val="35"/>
        </w:rPr>
      </w:pPr>
      <w:bookmarkStart w:name="" w:id="7012"/>
      <w:r>
        <w:rPr>
          <w:rFonts w:ascii="仿宋" w:hAnsi="仿宋" w:cs="仿宋" w:eastAsia="仿宋"/>
          <w:sz w:val="35"/>
          <w:spacing w:val="0"/>
          <w:color w:val="000000"/>
          <w:b w:val="off"/>
          <w:i w:val="off"/>
        </w:rPr>
        <w:t>Lindos (林达斯)：第一卷，第90、95页。</w:t>
      </w:r>
      <w:bookmarkEnd w:id="7012"/>
    </w:p>
    <w:p>
      <w:pPr>
        <w:pageBreakBefore w:val="off"/>
        <w:tabs/>
        <w:wordWrap w:val="off"/>
        <w:spacing w:before="0" w:after="0" w:line="580" w:lineRule="atLeast"/>
        <w:ind w:left="20" w:right="0"/>
        <w:jc w:val="both"/>
        <w:textAlignment w:val="baseline"/>
        <w:rPr>
          <w:sz w:val="35"/>
        </w:rPr>
      </w:pPr>
      <w:bookmarkStart w:name="" w:id="7013"/>
      <w:r>
        <w:rPr>
          <w:rFonts w:ascii="仿宋" w:hAnsi="仿宋" w:cs="仿宋" w:eastAsia="仿宋"/>
          <w:sz w:val="35"/>
          <w:spacing w:val="0"/>
          <w:color w:val="000000"/>
          <w:b w:val="off"/>
          <w:i w:val="off"/>
        </w:rPr>
        <w:t>Line (线)：定义的，第七卷，第135页。</w:t>
      </w:r>
      <w:bookmarkEnd w:id="7013"/>
    </w:p>
    <w:p>
      <w:pPr>
        <w:pageBreakBefore w:val="off"/>
        <w:tabs/>
        <w:wordWrap w:val="off"/>
        <w:spacing w:before="0" w:after="0" w:line="580" w:lineRule="atLeast"/>
        <w:ind w:left="20" w:right="0"/>
        <w:jc w:val="both"/>
        <w:textAlignment w:val="baseline"/>
        <w:rPr>
          <w:sz w:val="35"/>
        </w:rPr>
      </w:pPr>
      <w:bookmarkStart w:name="" w:id="7014"/>
      <w:r>
        <w:rPr>
          <w:rFonts w:ascii="仿宋" w:hAnsi="仿宋" w:cs="仿宋" w:eastAsia="仿宋"/>
          <w:sz w:val="35"/>
          <w:spacing w:val="0"/>
          <w:color w:val="000000"/>
          <w:b w:val="off"/>
          <w:i w:val="off"/>
        </w:rPr>
        <w:t>Linus (林努斯)：赫尔墨斯和乌刺尼亚的儿子，第一卷，第4页。</w:t>
      </w:r>
      <w:bookmarkEnd w:id="7014"/>
    </w:p>
    <w:p>
      <w:pPr>
        <w:pageBreakBefore w:val="off"/>
        <w:tabs/>
        <w:wordWrap w:val="off"/>
        <w:spacing w:before="0" w:after="0" w:line="580" w:lineRule="atLeast"/>
        <w:ind w:left="20" w:right="0"/>
        <w:jc w:val="both"/>
        <w:textAlignment w:val="baseline"/>
        <w:rPr>
          <w:sz w:val="35"/>
        </w:rPr>
      </w:pPr>
      <w:bookmarkStart w:name="" w:id="7015"/>
      <w:r>
        <w:rPr>
          <w:rFonts w:ascii="仿宋" w:hAnsi="仿宋" w:cs="仿宋" w:eastAsia="仿宋"/>
          <w:sz w:val="35"/>
          <w:spacing w:val="0"/>
          <w:color w:val="000000"/>
          <w:b w:val="off"/>
          <w:i w:val="off"/>
        </w:rPr>
        <w:t>Lipara (利帕拉)：第九卷，第26页。</w:t>
      </w:r>
      <w:bookmarkEnd w:id="7015"/>
    </w:p>
    <w:p>
      <w:pPr>
        <w:pageBreakBefore w:val="off"/>
        <w:tabs/>
        <w:wordWrap w:val="off"/>
        <w:spacing w:before="0" w:after="0" w:line="580" w:lineRule="atLeast"/>
        <w:ind w:left="440" w:right="1500" w:hanging="420"/>
        <w:jc w:val="both"/>
        <w:textAlignment w:val="baseline"/>
        <w:rPr>
          <w:sz w:val="35"/>
        </w:rPr>
      </w:pPr>
      <w:bookmarkStart w:name="" w:id="7016"/>
      <w:r>
        <w:rPr>
          <w:rFonts w:ascii="仿宋" w:hAnsi="仿宋" w:cs="仿宋" w:eastAsia="仿宋"/>
          <w:sz w:val="35"/>
          <w:spacing w:val="0"/>
          <w:color w:val="000000"/>
          <w:b w:val="off"/>
          <w:i w:val="off"/>
        </w:rPr>
        <w:t>Logic (逻辑)：第二卷，第92页；第三卷，第49页；第五卷，第28</w:t>
      </w:r>
      <w:r>
        <w:rPr>
          <w:rFonts w:ascii="仿宋" w:hAnsi="仿宋" w:cs="仿宋" w:eastAsia="仿宋"/>
          <w:sz w:val="35"/>
          <w:spacing w:val="0"/>
          <w:color w:val="000000"/>
          <w:b w:val="off"/>
          <w:i w:val="off"/>
        </w:rPr>
        <w:t>页；第八卷，第39、40、160页；</w:t>
      </w:r>
      <w:bookmarkEnd w:id="7016"/>
    </w:p>
    <w:p>
      <w:pPr>
        <w:pageBreakBefore w:val="off"/>
        <w:tabs/>
        <w:wordWrap w:val="off"/>
        <w:spacing w:before="0" w:after="0" w:line="580" w:lineRule="atLeast"/>
        <w:ind w:left="20" w:right="0"/>
        <w:jc w:val="both"/>
        <w:textAlignment w:val="baseline"/>
        <w:rPr>
          <w:sz w:val="35"/>
        </w:rPr>
      </w:pPr>
      <w:bookmarkStart w:name="" w:id="7017"/>
      <w:r>
        <w:rPr>
          <w:rFonts w:ascii="仿宋" w:hAnsi="仿宋" w:cs="仿宋" w:eastAsia="仿宋"/>
          <w:sz w:val="35"/>
          <w:spacing w:val="0"/>
          <w:color w:val="000000"/>
          <w:b w:val="off"/>
          <w:i w:val="off"/>
        </w:rPr>
        <w:t>Loxias (Apollo)〔洛西阿(阿波罗)〕：第八卷，第37页。</w:t>
      </w:r>
      <w:bookmarkEnd w:id="7017"/>
    </w:p>
    <w:p>
      <w:pPr>
        <w:pageBreakBefore w:val="off"/>
        <w:tabs/>
        <w:wordWrap w:val="off"/>
        <w:spacing w:before="0" w:after="0" w:line="580" w:lineRule="atLeast"/>
        <w:ind w:left="20" w:right="0"/>
        <w:jc w:val="both"/>
        <w:textAlignment w:val="baseline"/>
        <w:rPr>
          <w:sz w:val="35"/>
        </w:rPr>
      </w:pPr>
      <w:bookmarkStart w:name="" w:id="7018"/>
      <w:r>
        <w:rPr>
          <w:rFonts w:ascii="仿宋" w:hAnsi="仿宋" w:cs="仿宋" w:eastAsia="仿宋"/>
          <w:sz w:val="35"/>
          <w:spacing w:val="0"/>
          <w:color w:val="000000"/>
          <w:b w:val="off"/>
          <w:i w:val="off"/>
        </w:rPr>
        <w:t>Lucanians (卢卡尼亚人)：第八卷，第14、80页。</w:t>
      </w:r>
      <w:bookmarkEnd w:id="7018"/>
    </w:p>
    <w:p>
      <w:pPr>
        <w:pageBreakBefore w:val="off"/>
        <w:tabs/>
        <w:wordWrap w:val="off"/>
        <w:spacing w:before="0" w:after="0" w:line="580" w:lineRule="atLeast"/>
        <w:ind w:left="440" w:right="1560" w:hanging="420"/>
        <w:jc w:val="both"/>
        <w:textAlignment w:val="baseline"/>
        <w:rPr>
          <w:sz w:val="35"/>
        </w:rPr>
      </w:pPr>
      <w:bookmarkStart w:name="" w:id="7019"/>
      <w:r>
        <w:rPr>
          <w:rFonts w:ascii="仿宋" w:hAnsi="仿宋" w:cs="仿宋" w:eastAsia="仿宋"/>
          <w:sz w:val="35"/>
          <w:spacing w:val="0"/>
          <w:color w:val="000000"/>
          <w:b w:val="off"/>
          <w:i w:val="off"/>
        </w:rPr>
        <w:t>Lyceum (吕克昂)：第五卷，第2、10页；第七卷，第11页；第九卷，</w:t>
      </w:r>
      <w:r>
        <w:rPr>
          <w:rFonts w:ascii="仿宋" w:hAnsi="仿宋" w:cs="仿宋" w:eastAsia="仿宋"/>
          <w:sz w:val="35"/>
          <w:spacing w:val="0"/>
          <w:color w:val="000000"/>
          <w:b w:val="off"/>
          <w:i w:val="off"/>
        </w:rPr>
        <w:t>第54页。</w:t>
      </w:r>
      <w:bookmarkEnd w:id="7019"/>
    </w:p>
    <w:p>
      <w:pPr>
        <w:pageBreakBefore w:val="off"/>
        <w:tabs/>
        <w:wordWrap w:val="off"/>
        <w:spacing w:before="0" w:after="0" w:line="580" w:lineRule="atLeast"/>
        <w:ind w:left="440" w:right="1520" w:hanging="420"/>
        <w:jc w:val="both"/>
        <w:textAlignment w:val="baseline"/>
        <w:rPr>
          <w:sz w:val="35"/>
        </w:rPr>
      </w:pPr>
      <w:bookmarkStart w:name="" w:id="7020"/>
      <w:r>
        <w:rPr>
          <w:rFonts w:ascii="仿宋" w:hAnsi="仿宋" w:cs="仿宋" w:eastAsia="仿宋"/>
          <w:sz w:val="35"/>
          <w:spacing w:val="0"/>
          <w:color w:val="000000"/>
          <w:b w:val="off"/>
          <w:i w:val="off"/>
        </w:rPr>
        <w:t>Lyco (里柯)：逍遥派成员，第五卷，第65页；其他同名者，第69</w:t>
      </w:r>
      <w:r>
        <w:rPr>
          <w:rFonts w:ascii="仿宋" w:hAnsi="仿宋" w:cs="仿宋" w:eastAsia="仿宋"/>
          <w:sz w:val="35"/>
          <w:spacing w:val="0"/>
          <w:color w:val="000000"/>
          <w:b w:val="off"/>
          <w:i w:val="off"/>
        </w:rPr>
        <w:t>页。</w:t>
      </w:r>
      <w:bookmarkEnd w:id="7020"/>
    </w:p>
    <w:p>
      <w:pPr>
        <w:pageBreakBefore w:val="off"/>
        <w:tabs/>
        <w:wordWrap w:val="off"/>
        <w:spacing w:before="0" w:after="0" w:line="580" w:lineRule="atLeast"/>
        <w:ind w:left="20" w:right="0"/>
        <w:jc w:val="both"/>
        <w:textAlignment w:val="baseline"/>
        <w:rPr>
          <w:sz w:val="35"/>
        </w:rPr>
      </w:pPr>
      <w:bookmarkStart w:name="" w:id="7021"/>
      <w:r>
        <w:rPr>
          <w:rFonts w:ascii="仿宋" w:hAnsi="仿宋" w:cs="仿宋" w:eastAsia="仿宋"/>
          <w:sz w:val="35"/>
          <w:spacing w:val="0"/>
          <w:color w:val="000000"/>
          <w:b w:val="off"/>
          <w:i w:val="off"/>
        </w:rPr>
        <w:t>Lycomedes (利科美德)：逍遥派成员，第五卷，第70页。</w:t>
      </w:r>
      <w:bookmarkEnd w:id="7021"/>
    </w:p>
    <w:p>
      <w:pPr>
        <w:pageBreakBefore w:val="off"/>
        <w:tabs/>
        <w:wordWrap w:val="off"/>
        <w:spacing w:before="0" w:after="0" w:line="580" w:lineRule="atLeast"/>
        <w:ind w:left="20" w:right="0"/>
        <w:jc w:val="both"/>
        <w:textAlignment w:val="baseline"/>
        <w:rPr>
          <w:sz w:val="35"/>
        </w:rPr>
      </w:pPr>
      <w:bookmarkStart w:name="" w:id="7022"/>
      <w:r>
        <w:rPr>
          <w:rFonts w:ascii="仿宋" w:hAnsi="仿宋" w:cs="仿宋" w:eastAsia="仿宋"/>
          <w:sz w:val="35"/>
          <w:spacing w:val="0"/>
          <w:color w:val="000000"/>
          <w:b w:val="off"/>
          <w:i w:val="off"/>
        </w:rPr>
        <w:t>Lycon (吕孔)：控告苏格拉底的人，第二卷，第39页。</w:t>
      </w:r>
      <w:bookmarkEnd w:id="7022"/>
    </w:p>
    <w:p>
      <w:pPr>
        <w:pageBreakBefore w:val="off"/>
        <w:tabs/>
        <w:wordWrap w:val="off"/>
        <w:spacing w:before="0" w:after="0" w:line="580" w:lineRule="atLeast"/>
        <w:ind w:left="20" w:right="0"/>
        <w:jc w:val="both"/>
        <w:textAlignment w:val="baseline"/>
        <w:rPr>
          <w:sz w:val="35"/>
        </w:rPr>
      </w:pPr>
      <w:bookmarkStart w:name="" w:id="7023"/>
      <w:r>
        <w:rPr>
          <w:rFonts w:ascii="仿宋" w:hAnsi="仿宋" w:cs="仿宋" w:eastAsia="仿宋"/>
          <w:sz w:val="35"/>
          <w:spacing w:val="0"/>
          <w:color w:val="000000"/>
          <w:b w:val="off"/>
          <w:i w:val="off"/>
        </w:rPr>
        <w:t>Lycophron (吕科佛隆)：佩里安德的儿子，第一卷，第94页。</w:t>
      </w:r>
      <w:bookmarkEnd w:id="7023"/>
    </w:p>
    <w:p>
      <w:pPr>
        <w:pageBreakBefore w:val="off"/>
        <w:tabs/>
        <w:wordWrap w:val="off"/>
        <w:spacing w:before="0" w:after="0" w:line="580" w:lineRule="atLeast"/>
        <w:ind w:left="20" w:right="0"/>
        <w:jc w:val="both"/>
        <w:textAlignment w:val="baseline"/>
        <w:rPr>
          <w:sz w:val="35"/>
        </w:rPr>
      </w:pPr>
      <w:bookmarkStart w:name="" w:id="7024"/>
      <w:r>
        <w:rPr>
          <w:rFonts w:ascii="仿宋" w:hAnsi="仿宋" w:cs="仿宋" w:eastAsia="仿宋"/>
          <w:sz w:val="35"/>
          <w:spacing w:val="0"/>
          <w:color w:val="000000"/>
          <w:b w:val="off"/>
          <w:i w:val="off"/>
        </w:rPr>
        <w:t>Lycurgus (莱喀古斯)：演说家，第三卷，第46页。</w:t>
      </w:r>
      <w:bookmarkEnd w:id="7024"/>
    </w:p>
    <w:p>
      <w:pPr>
        <w:pageBreakBefore w:val="off"/>
        <w:tabs/>
        <w:wordWrap w:val="off"/>
        <w:spacing w:before="0" w:after="0" w:line="580" w:lineRule="atLeast"/>
        <w:ind w:left="20" w:right="0"/>
        <w:jc w:val="both"/>
        <w:textAlignment w:val="baseline"/>
        <w:rPr>
          <w:sz w:val="35"/>
        </w:rPr>
      </w:pPr>
      <w:bookmarkStart w:name="" w:id="7025"/>
      <w:r>
        <w:rPr>
          <w:rFonts w:ascii="仿宋" w:hAnsi="仿宋" w:cs="仿宋" w:eastAsia="仿宋"/>
          <w:sz w:val="35"/>
          <w:spacing w:val="0"/>
          <w:color w:val="000000"/>
          <w:b w:val="off"/>
          <w:i w:val="off"/>
        </w:rPr>
        <w:t>Lysias (吕西阿斯)：演说家，第二卷，第40页；第三卷，第25页。</w:t>
      </w:r>
      <w:bookmarkEnd w:id="7025"/>
    </w:p>
    <w:p>
      <w:pPr>
        <w:pageBreakBefore w:val="off"/>
        <w:tabs/>
        <w:wordWrap w:val="off"/>
        <w:spacing w:before="0" w:after="0" w:line="580" w:lineRule="atLeast"/>
        <w:ind w:left="20" w:right="0"/>
        <w:jc w:val="both"/>
        <w:textAlignment w:val="baseline"/>
        <w:rPr>
          <w:sz w:val="35"/>
        </w:rPr>
      </w:pPr>
      <w:bookmarkStart w:name="" w:id="7026"/>
      <w:r>
        <w:rPr>
          <w:rFonts w:ascii="仿宋" w:hAnsi="仿宋" w:cs="仿宋" w:eastAsia="仿宋"/>
          <w:sz w:val="35"/>
          <w:spacing w:val="0"/>
          <w:color w:val="000000"/>
          <w:b w:val="off"/>
          <w:i w:val="off"/>
        </w:rPr>
        <w:t>Lysida (吕西达)：佩里安德的妻子，第一卷，第94页。</w:t>
      </w:r>
      <w:bookmarkEnd w:id="7026"/>
    </w:p>
    <w:p>
      <w:pPr>
        <w:pageBreakBefore w:val="off"/>
        <w:tabs/>
        <w:wordWrap w:val="off"/>
        <w:spacing w:before="0" w:after="0" w:line="580" w:lineRule="atLeast"/>
        <w:ind w:left="440" w:right="1560" w:hanging="420"/>
        <w:jc w:val="both"/>
        <w:textAlignment w:val="baseline"/>
        <w:rPr>
          <w:sz w:val="35"/>
        </w:rPr>
      </w:pPr>
      <w:bookmarkStart w:name="" w:id="7027"/>
      <w:r>
        <w:rPr>
          <w:rFonts w:ascii="仿宋" w:hAnsi="仿宋" w:cs="仿宋" w:eastAsia="仿宋"/>
          <w:sz w:val="35"/>
          <w:spacing w:val="0"/>
          <w:color w:val="000000"/>
          <w:b w:val="off"/>
          <w:i w:val="off"/>
        </w:rPr>
        <w:t>Lysimachia (莱西马基亚)：在这里发生了一次战役，第二卷，第141</w:t>
      </w:r>
      <w:r>
        <w:rPr>
          <w:rFonts w:ascii="仿宋" w:hAnsi="仿宋" w:cs="仿宋" w:eastAsia="仿宋"/>
          <w:sz w:val="35"/>
          <w:spacing w:val="0"/>
          <w:color w:val="000000"/>
          <w:b w:val="off"/>
          <w:i w:val="off"/>
        </w:rPr>
        <w:t>页。</w:t>
      </w:r>
      <w:bookmarkEnd w:id="7027"/>
    </w:p>
    <w:p>
      <w:pPr>
        <w:pageBreakBefore w:val="off"/>
        <w:tabs/>
        <w:wordWrap w:val="off"/>
        <w:spacing w:before="0" w:after="0" w:line="580" w:lineRule="atLeast"/>
        <w:ind w:left="440" w:right="1560" w:hanging="420"/>
        <w:jc w:val="both"/>
        <w:textAlignment w:val="baseline"/>
        <w:rPr>
          <w:sz w:val="35"/>
        </w:rPr>
      </w:pPr>
      <w:bookmarkStart w:name="" w:id="7028"/>
      <w:r>
        <w:rPr>
          <w:rFonts w:ascii="仿宋" w:hAnsi="仿宋" w:cs="仿宋" w:eastAsia="仿宋"/>
          <w:sz w:val="35"/>
          <w:spacing w:val="0"/>
          <w:color w:val="000000"/>
          <w:b w:val="off"/>
          <w:i w:val="off"/>
        </w:rPr>
        <w:t>Lysimachus (吕西玛库)：第二卷，第140页；第六卷，第97页；第十</w:t>
      </w:r>
      <w:r>
        <w:rPr>
          <w:rFonts w:ascii="仿宋" w:hAnsi="仿宋" w:cs="仿宋" w:eastAsia="仿宋"/>
          <w:sz w:val="35"/>
          <w:spacing w:val="0"/>
          <w:color w:val="000000"/>
          <w:b w:val="off"/>
          <w:i w:val="off"/>
        </w:rPr>
        <w:t>卷，第4页。</w:t>
      </w:r>
      <w:bookmarkEnd w:id="7028"/>
    </w:p>
    <w:p>
      <w:pPr>
        <w:pageBreakBefore w:val="off"/>
        <w:tabs/>
        <w:wordWrap w:val="off"/>
        <w:spacing w:before="0" w:after="0" w:line="580" w:lineRule="atLeast"/>
        <w:ind w:left="20" w:right="0"/>
        <w:jc w:val="both"/>
        <w:textAlignment w:val="baseline"/>
        <w:rPr>
          <w:sz w:val="35"/>
        </w:rPr>
      </w:pPr>
      <w:bookmarkStart w:name="" w:id="7029"/>
      <w:r>
        <w:rPr>
          <w:rFonts w:ascii="仿宋" w:hAnsi="仿宋" w:cs="仿宋" w:eastAsia="仿宋"/>
          <w:sz w:val="35"/>
          <w:spacing w:val="0"/>
          <w:color w:val="000000"/>
          <w:b w:val="off"/>
          <w:i w:val="off"/>
        </w:rPr>
        <w:t>Lysippus (吕西普)：雕塑家，第二卷，第43页。</w:t>
      </w:r>
      <w:bookmarkEnd w:id="7029"/>
    </w:p>
    <w:p>
      <w:pPr>
        <w:pageBreakBefore w:val="off"/>
        <w:tabs/>
        <w:wordWrap w:val="off"/>
        <w:spacing w:before="0" w:after="0" w:line="540" w:lineRule="atLeast"/>
        <w:ind w:left="0" w:right="0"/>
        <w:jc w:val="center"/>
        <w:textAlignment w:val="baseline"/>
        <w:rPr>
          <w:sz w:val="40"/>
        </w:rPr>
      </w:pPr>
      <w:bookmarkStart w:name="" w:id="7030"/>
      <w:r>
        <w:rPr>
          <w:rFonts w:ascii="楷体" w:hAnsi="楷体" w:cs="楷体" w:eastAsia="楷体"/>
          <w:sz w:val="40"/>
          <w:spacing w:val="0"/>
          <w:color w:val="000000"/>
          <w:b w:val="off"/>
          <w:i w:val="off"/>
        </w:rPr>
        <w:t>—— 789 ——</w:t>
      </w:r>
      <w:bookmarkEnd w:id="7030"/>
    </w:p>
    <w:p>
      <w:r>
        <w:t/>
      </w:r>
    </w:p>
    <w:p>
      <w:pPr>
        <w:sectPr>
          <w:footerReference r:id="rId785"/>
          <w:headerReference r:id="rId786" w:type="default"/>
          <w:type w:val="nextPage"/>
          <w:pgSz w:w="15700" w:h="22460"/>
          <w:pgMar w:left="1640" w:top="1640" w:right="1640" w:bottom="1640" w:header="1340" w:footer="1340"/>
          <w:cols w:num="1"/>
        </w:sectPr>
      </w:pPr>
    </w:p>
    <w:p>
      <w:pPr>
        <w:pageBreakBefore w:val="off"/>
        <w:tabs/>
        <w:wordWrap w:val="off"/>
        <w:spacing w:before="200" w:after="0" w:line="540" w:lineRule="atLeast"/>
        <w:ind w:left="0" w:right="0"/>
        <w:jc w:val="center"/>
        <w:textAlignment w:val="baseline"/>
        <w:rPr>
          <w:sz w:val="40"/>
        </w:rPr>
      </w:pPr>
      <w:bookmarkStart w:name="" w:id="7031"/>
      <w:r>
        <w:rPr>
          <w:rFonts w:ascii="楷体" w:hAnsi="楷体" w:cs="楷体" w:eastAsia="楷体"/>
          <w:sz w:val="40"/>
          <w:spacing w:val="0"/>
          <w:color w:val="000000"/>
          <w:u w:val="single"/>
          <w:b w:val="off"/>
          <w:i w:val="off"/>
        </w:rPr>
        <w:t xml:space="preserve">                     名哲言行录                     </w:t>
      </w:r>
      <w:bookmarkEnd w:id="7031"/>
    </w:p>
    <w:p>
      <w:pPr>
        <w:pageBreakBefore w:val="off"/>
        <w:tabs/>
        <w:wordWrap w:val="off"/>
        <w:spacing w:before="440" w:after="0" w:line="580" w:lineRule="atLeast"/>
        <w:ind w:left="1600" w:right="40" w:hanging="440"/>
        <w:jc w:val="both"/>
        <w:textAlignment w:val="baseline"/>
        <w:rPr>
          <w:sz w:val="34"/>
        </w:rPr>
      </w:pPr>
      <w:bookmarkStart w:name="" w:id="7032"/>
      <w:r>
        <w:rPr>
          <w:rFonts w:ascii="宋体" w:hAnsi="宋体" w:cs="宋体" w:eastAsia="宋体"/>
          <w:sz w:val="34"/>
          <w:spacing w:val="0"/>
          <w:color w:val="000000"/>
          <w:b w:val="on"/>
          <w:i w:val="off"/>
        </w:rPr>
        <w:t>Lysis of Tarentum</w:t>
      </w:r>
      <w:r>
        <w:rPr>
          <w:rFonts w:ascii="宋体" w:hAnsi="宋体" w:cs="宋体" w:eastAsia="宋体"/>
          <w:sz w:val="34"/>
          <w:spacing w:val="0"/>
          <w:color w:val="000000"/>
          <w:b w:val="off"/>
          <w:i w:val="off"/>
        </w:rPr>
        <w:t>〔吕西斯(塔壬同的)〕：毕达哥拉斯派成员，第八</w:t>
      </w:r>
      <w:r>
        <w:rPr>
          <w:rFonts w:ascii="宋体" w:hAnsi="宋体" w:cs="宋体" w:eastAsia="宋体"/>
          <w:sz w:val="34"/>
          <w:spacing w:val="0"/>
          <w:color w:val="000000"/>
          <w:b w:val="off"/>
          <w:i w:val="off"/>
        </w:rPr>
        <w:t>卷，第7、39页。</w:t>
      </w:r>
      <w:bookmarkEnd w:id="7032"/>
    </w:p>
    <w:p>
      <w:pPr>
        <w:pageBreakBefore w:val="off"/>
        <w:tabs/>
        <w:wordWrap w:val="off"/>
        <w:spacing w:before="0" w:after="0" w:line="580" w:lineRule="atLeast"/>
        <w:ind w:left="1160" w:right="0"/>
        <w:jc w:val="both"/>
        <w:textAlignment w:val="baseline"/>
        <w:rPr>
          <w:sz w:val="34"/>
        </w:rPr>
      </w:pPr>
      <w:bookmarkStart w:name="" w:id="7033"/>
      <w:r>
        <w:rPr>
          <w:rFonts w:ascii="宋体" w:hAnsi="宋体" w:cs="宋体" w:eastAsia="宋体"/>
          <w:sz w:val="34"/>
          <w:spacing w:val="0"/>
          <w:color w:val="000000"/>
          <w:b w:val="on"/>
          <w:i w:val="off"/>
        </w:rPr>
        <w:t xml:space="preserve">Lysis </w:t>
      </w:r>
      <w:r>
        <w:rPr>
          <w:rFonts w:ascii="宋体" w:hAnsi="宋体" w:cs="宋体" w:eastAsia="宋体"/>
          <w:sz w:val="34"/>
          <w:spacing w:val="0"/>
          <w:color w:val="000000"/>
          <w:b w:val="off"/>
          <w:i w:val="off"/>
        </w:rPr>
        <w:t>(吕西斯)：苏格拉底的学生，第二卷，第29页。</w:t>
      </w:r>
      <w:bookmarkEnd w:id="7033"/>
    </w:p>
    <w:p>
      <w:pPr>
        <w:pageBreakBefore w:val="off"/>
        <w:tabs/>
        <w:wordWrap w:val="off"/>
        <w:spacing w:before="460" w:after="0" w:line="1040" w:lineRule="atLeast"/>
        <w:ind w:left="0" w:right="0"/>
        <w:jc w:val="center"/>
        <w:textAlignment w:val="baseline"/>
        <w:rPr>
          <w:sz w:val="78"/>
        </w:rPr>
      </w:pPr>
      <w:bookmarkStart w:name="" w:id="7034"/>
      <w:r>
        <w:rPr>
          <w:rFonts w:ascii="TimesNewRoman" w:hAnsi="TimesNewRoman" w:cs="TimesNewRoman" w:eastAsia="TimesNewRoman"/>
          <w:sz w:val="78"/>
          <w:spacing w:val="0"/>
          <w:color w:val="000000"/>
          <w:b w:val="on"/>
          <w:i w:val="off"/>
        </w:rPr>
        <w:t>M</w:t>
      </w:r>
      <w:bookmarkEnd w:id="7034"/>
    </w:p>
    <w:p>
      <w:pPr>
        <w:pageBreakBefore w:val="off"/>
        <w:tabs/>
        <w:wordWrap w:val="off"/>
        <w:spacing w:before="0" w:after="0" w:line="600" w:lineRule="exact"/>
        <w:ind w:left="0" w:right="0"/>
        <w:jc w:val="center"/>
        <w:textAlignment w:val="baseline"/>
        <w:rPr>
          <w:sz w:val="34"/>
        </w:rPr>
      </w:pPr>
      <w:bookmarkStart w:name="" w:id="7035"/>
      <w:r>
        <w:rPr>
          <w:rFonts w:ascii="宋体" w:hAnsi="宋体" w:cs="宋体" w:eastAsia="宋体"/>
          <w:sz w:val="34"/>
          <w:spacing w:val="0"/>
          <w:color w:val="000000"/>
          <w:b w:val="off"/>
          <w:i w:val="off"/>
        </w:rPr>
        <w:t/>
      </w:r>
      <w:bookmarkEnd w:id="7035"/>
    </w:p>
    <w:p>
      <w:pPr>
        <w:pageBreakBefore w:val="off"/>
        <w:tabs/>
        <w:wordWrap w:val="off"/>
        <w:spacing w:before="0" w:after="0" w:line="580" w:lineRule="atLeast"/>
        <w:ind w:left="1660" w:right="40" w:hanging="500"/>
        <w:jc w:val="both"/>
        <w:textAlignment w:val="baseline"/>
        <w:rPr>
          <w:sz w:val="34"/>
        </w:rPr>
      </w:pPr>
      <w:bookmarkStart w:name="" w:id="7036"/>
      <w:r>
        <w:rPr>
          <w:rFonts w:ascii="宋体" w:hAnsi="宋体" w:cs="宋体" w:eastAsia="宋体"/>
          <w:sz w:val="34"/>
          <w:spacing w:val="0"/>
          <w:color w:val="000000"/>
          <w:b w:val="on"/>
          <w:i w:val="off"/>
        </w:rPr>
        <w:t xml:space="preserve">Macedon and Macedonians </w:t>
      </w:r>
      <w:r>
        <w:rPr>
          <w:rFonts w:ascii="宋体" w:hAnsi="宋体" w:cs="宋体" w:eastAsia="宋体"/>
          <w:sz w:val="34"/>
          <w:spacing w:val="0"/>
          <w:color w:val="000000"/>
          <w:b w:val="off"/>
          <w:i w:val="off"/>
        </w:rPr>
        <w:t>(马其顿和马其顿人)：第二卷，第25；第</w:t>
      </w:r>
      <w:r>
        <w:rPr>
          <w:rFonts w:ascii="宋体" w:hAnsi="宋体" w:cs="宋体" w:eastAsia="宋体"/>
          <w:sz w:val="34"/>
          <w:spacing w:val="0"/>
          <w:color w:val="000000"/>
          <w:b w:val="off"/>
          <w:i w:val="off"/>
        </w:rPr>
        <w:t>五卷，第4页；第六卷，第32页；第九卷，第17页。</w:t>
      </w:r>
      <w:bookmarkEnd w:id="7036"/>
    </w:p>
    <w:p>
      <w:pPr>
        <w:pageBreakBefore w:val="off"/>
        <w:tabs/>
        <w:wordWrap w:val="off"/>
        <w:spacing w:before="0" w:after="0" w:line="580" w:lineRule="atLeast"/>
        <w:ind w:left="1160" w:right="0"/>
        <w:jc w:val="both"/>
        <w:textAlignment w:val="baseline"/>
        <w:rPr>
          <w:sz w:val="34"/>
        </w:rPr>
      </w:pPr>
      <w:bookmarkStart w:name="" w:id="7037"/>
      <w:r>
        <w:rPr>
          <w:rFonts w:ascii="宋体" w:hAnsi="宋体" w:cs="宋体" w:eastAsia="宋体"/>
          <w:sz w:val="34"/>
          <w:spacing w:val="0"/>
          <w:color w:val="000000"/>
          <w:b w:val="on"/>
          <w:i w:val="off"/>
        </w:rPr>
        <w:t>Maeandrius of Miletus</w:t>
      </w:r>
      <w:r>
        <w:rPr>
          <w:rFonts w:ascii="宋体" w:hAnsi="宋体" w:cs="宋体" w:eastAsia="宋体"/>
          <w:sz w:val="34"/>
          <w:spacing w:val="0"/>
          <w:color w:val="000000"/>
          <w:b w:val="off"/>
          <w:i w:val="off"/>
        </w:rPr>
        <w:t>〔迈安得里乌(米利都的)〕：第一卷，第28页。</w:t>
      </w:r>
      <w:bookmarkEnd w:id="7037"/>
    </w:p>
    <w:p>
      <w:pPr>
        <w:pageBreakBefore w:val="off"/>
        <w:tabs/>
        <w:wordWrap w:val="off"/>
        <w:spacing w:before="0" w:after="0" w:line="580" w:lineRule="atLeast"/>
        <w:ind w:left="1660" w:right="0" w:hanging="500"/>
        <w:jc w:val="both"/>
        <w:textAlignment w:val="baseline"/>
        <w:rPr>
          <w:sz w:val="34"/>
        </w:rPr>
      </w:pPr>
      <w:bookmarkStart w:name="" w:id="7038"/>
      <w:r>
        <w:rPr>
          <w:rFonts w:ascii="宋体" w:hAnsi="宋体" w:cs="宋体" w:eastAsia="宋体"/>
          <w:sz w:val="34"/>
          <w:spacing w:val="0"/>
          <w:color w:val="000000"/>
          <w:b w:val="on"/>
          <w:i w:val="off"/>
        </w:rPr>
        <w:t xml:space="preserve">Magi </w:t>
      </w:r>
      <w:r>
        <w:rPr>
          <w:rFonts w:ascii="宋体" w:hAnsi="宋体" w:cs="宋体" w:eastAsia="宋体"/>
          <w:sz w:val="34"/>
          <w:spacing w:val="0"/>
          <w:color w:val="000000"/>
          <w:b w:val="off"/>
          <w:i w:val="off"/>
        </w:rPr>
        <w:t>(波斯袄教僧侣)：第一卷，第</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1页；他们的学说，第一卷，第</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6</w:t>
      </w:r>
      <w:r>
        <w:rPr>
          <w:rFonts w:ascii="宋体" w:hAnsi="宋体" w:cs="宋体" w:eastAsia="宋体"/>
          <w:sz w:val="34"/>
          <w:spacing w:val="0"/>
          <w:color w:val="000000"/>
          <w:b w:val="off"/>
          <w:i w:val="off"/>
        </w:rPr>
        <w:t>-9页。</w:t>
      </w:r>
      <w:bookmarkEnd w:id="7038"/>
    </w:p>
    <w:p>
      <w:pPr>
        <w:pageBreakBefore w:val="off"/>
        <w:tabs/>
        <w:wordWrap w:val="off"/>
        <w:spacing w:before="0" w:after="0" w:line="580" w:lineRule="atLeast"/>
        <w:ind w:left="1160" w:right="0"/>
        <w:jc w:val="both"/>
        <w:textAlignment w:val="baseline"/>
        <w:rPr>
          <w:sz w:val="34"/>
        </w:rPr>
      </w:pPr>
      <w:bookmarkStart w:name="" w:id="7039"/>
      <w:r>
        <w:rPr>
          <w:rFonts w:ascii="宋体" w:hAnsi="宋体" w:cs="宋体" w:eastAsia="宋体"/>
          <w:sz w:val="34"/>
          <w:spacing w:val="0"/>
          <w:color w:val="000000"/>
          <w:b w:val="on"/>
          <w:i w:val="off"/>
        </w:rPr>
        <w:t xml:space="preserve">Magnesia </w:t>
      </w:r>
      <w:r>
        <w:rPr>
          <w:rFonts w:ascii="宋体" w:hAnsi="宋体" w:cs="宋体" w:eastAsia="宋体"/>
          <w:sz w:val="34"/>
          <w:spacing w:val="0"/>
          <w:color w:val="000000"/>
          <w:b w:val="off"/>
          <w:i w:val="off"/>
        </w:rPr>
        <w:t>(麦格尼西亚)：第十卷，第26页。</w:t>
      </w:r>
      <w:bookmarkEnd w:id="7039"/>
    </w:p>
    <w:p>
      <w:pPr>
        <w:pageBreakBefore w:val="off"/>
        <w:tabs/>
        <w:wordWrap w:val="off"/>
        <w:spacing w:before="0" w:after="0" w:line="580" w:lineRule="atLeast"/>
        <w:ind w:left="1160" w:right="0"/>
        <w:jc w:val="both"/>
        <w:textAlignment w:val="baseline"/>
        <w:rPr>
          <w:sz w:val="34"/>
        </w:rPr>
      </w:pPr>
      <w:bookmarkStart w:name="" w:id="7040"/>
      <w:r>
        <w:rPr>
          <w:rFonts w:ascii="宋体" w:hAnsi="宋体" w:cs="宋体" w:eastAsia="宋体"/>
          <w:sz w:val="34"/>
          <w:spacing w:val="0"/>
          <w:color w:val="000000"/>
          <w:b w:val="on"/>
          <w:i w:val="off"/>
        </w:rPr>
        <w:t xml:space="preserve">Man </w:t>
      </w:r>
      <w:r>
        <w:rPr>
          <w:rFonts w:ascii="宋体" w:hAnsi="宋体" w:cs="宋体" w:eastAsia="宋体"/>
          <w:sz w:val="34"/>
          <w:spacing w:val="0"/>
          <w:color w:val="000000"/>
          <w:b w:val="off"/>
          <w:i w:val="off"/>
        </w:rPr>
        <w:t>(人)：柏拉图所规定的，第六卷，第40页。</w:t>
      </w:r>
      <w:bookmarkEnd w:id="7040"/>
    </w:p>
    <w:p>
      <w:pPr>
        <w:pageBreakBefore w:val="off"/>
        <w:tabs/>
        <w:wordWrap w:val="off"/>
        <w:spacing w:before="0" w:after="0" w:line="580" w:lineRule="atLeast"/>
        <w:ind w:left="1600" w:right="60" w:hanging="440"/>
        <w:jc w:val="both"/>
        <w:textAlignment w:val="baseline"/>
        <w:rPr>
          <w:sz w:val="34"/>
        </w:rPr>
      </w:pPr>
      <w:bookmarkStart w:name="" w:id="7041"/>
      <w:r>
        <w:rPr>
          <w:rFonts w:ascii="宋体" w:hAnsi="宋体" w:cs="宋体" w:eastAsia="宋体"/>
          <w:sz w:val="34"/>
          <w:spacing w:val="0"/>
          <w:color w:val="000000"/>
          <w:b w:val="on"/>
          <w:i w:val="off"/>
        </w:rPr>
        <w:t xml:space="preserve">Manes </w:t>
      </w:r>
      <w:r>
        <w:rPr>
          <w:rFonts w:ascii="宋体" w:hAnsi="宋体" w:cs="宋体" w:eastAsia="宋体"/>
          <w:sz w:val="34"/>
          <w:spacing w:val="0"/>
          <w:color w:val="000000"/>
          <w:b w:val="off"/>
          <w:i w:val="off"/>
        </w:rPr>
        <w:t>(曼涅斯)：第欧根尼的奴隶，第六卷，第55页；塞奥弗拉斯</w:t>
      </w:r>
      <w:r>
        <w:rPr>
          <w:rFonts w:ascii="宋体" w:hAnsi="宋体" w:cs="宋体" w:eastAsia="宋体"/>
          <w:sz w:val="34"/>
          <w:spacing w:val="0"/>
          <w:color w:val="000000"/>
          <w:b w:val="off"/>
          <w:i w:val="off"/>
        </w:rPr>
        <w:t>特的奴隶，第五卷，第55页。</w:t>
      </w:r>
      <w:bookmarkEnd w:id="7041"/>
    </w:p>
    <w:p>
      <w:pPr>
        <w:pageBreakBefore w:val="off"/>
        <w:tabs/>
        <w:wordWrap w:val="off"/>
        <w:spacing w:before="0" w:after="0" w:line="580" w:lineRule="atLeast"/>
        <w:ind w:left="1160" w:right="0"/>
        <w:jc w:val="both"/>
        <w:textAlignment w:val="baseline"/>
        <w:rPr>
          <w:sz w:val="34"/>
        </w:rPr>
      </w:pPr>
      <w:bookmarkStart w:name="" w:id="7042"/>
      <w:r>
        <w:rPr>
          <w:rFonts w:ascii="宋体" w:hAnsi="宋体" w:cs="宋体" w:eastAsia="宋体"/>
          <w:sz w:val="34"/>
          <w:spacing w:val="0"/>
          <w:color w:val="000000"/>
          <w:b w:val="on"/>
          <w:i w:val="off"/>
        </w:rPr>
        <w:t xml:space="preserve">Mantinea </w:t>
      </w:r>
      <w:r>
        <w:rPr>
          <w:rFonts w:ascii="宋体" w:hAnsi="宋体" w:cs="宋体" w:eastAsia="宋体"/>
          <w:sz w:val="34"/>
          <w:spacing w:val="0"/>
          <w:color w:val="000000"/>
          <w:b w:val="off"/>
          <w:i w:val="off"/>
        </w:rPr>
        <w:t>(曼提尼亚)：战役，第二卷，第54页。</w:t>
      </w:r>
      <w:bookmarkEnd w:id="7042"/>
    </w:p>
    <w:p>
      <w:pPr>
        <w:pageBreakBefore w:val="off"/>
        <w:tabs/>
        <w:wordWrap w:val="off"/>
        <w:spacing w:before="0" w:after="0" w:line="580" w:lineRule="atLeast"/>
        <w:ind w:left="1160" w:right="0"/>
        <w:jc w:val="both"/>
        <w:textAlignment w:val="baseline"/>
        <w:rPr>
          <w:sz w:val="34"/>
        </w:rPr>
      </w:pPr>
      <w:bookmarkStart w:name="" w:id="7043"/>
      <w:r>
        <w:rPr>
          <w:rFonts w:ascii="宋体" w:hAnsi="宋体" w:cs="宋体" w:eastAsia="宋体"/>
          <w:sz w:val="34"/>
          <w:spacing w:val="0"/>
          <w:color w:val="000000"/>
          <w:b w:val="on"/>
          <w:i w:val="off"/>
        </w:rPr>
        <w:t xml:space="preserve">Marnacus </w:t>
      </w:r>
      <w:r>
        <w:rPr>
          <w:rFonts w:ascii="宋体" w:hAnsi="宋体" w:cs="宋体" w:eastAsia="宋体"/>
          <w:sz w:val="34"/>
          <w:spacing w:val="0"/>
          <w:color w:val="000000"/>
          <w:b w:val="off"/>
          <w:i w:val="off"/>
        </w:rPr>
        <w:t>(玛尔马库)：毕达哥拉斯的著名父亲，第八卷，第1页。</w:t>
      </w:r>
      <w:bookmarkEnd w:id="7043"/>
    </w:p>
    <w:p>
      <w:pPr>
        <w:pageBreakBefore w:val="off"/>
        <w:tabs/>
        <w:wordWrap w:val="off"/>
        <w:spacing w:before="0" w:after="0" w:line="580" w:lineRule="atLeast"/>
        <w:ind w:left="1160" w:right="0"/>
        <w:jc w:val="both"/>
        <w:textAlignment w:val="baseline"/>
        <w:rPr>
          <w:sz w:val="34"/>
        </w:rPr>
      </w:pPr>
      <w:bookmarkStart w:name="" w:id="7044"/>
      <w:r>
        <w:rPr>
          <w:rFonts w:ascii="宋体" w:hAnsi="宋体" w:cs="宋体" w:eastAsia="宋体"/>
          <w:sz w:val="34"/>
          <w:spacing w:val="0"/>
          <w:color w:val="000000"/>
          <w:b w:val="on"/>
          <w:i w:val="off"/>
        </w:rPr>
        <w:t xml:space="preserve">Maroneia </w:t>
      </w:r>
      <w:r>
        <w:rPr>
          <w:rFonts w:ascii="宋体" w:hAnsi="宋体" w:cs="宋体" w:eastAsia="宋体"/>
          <w:sz w:val="34"/>
          <w:spacing w:val="0"/>
          <w:color w:val="000000"/>
          <w:b w:val="off"/>
          <w:i w:val="off"/>
        </w:rPr>
        <w:t>(马洛尼亚)：位于色雷斯的城镇，第六卷，第96页。</w:t>
      </w:r>
      <w:bookmarkEnd w:id="7044"/>
    </w:p>
    <w:p>
      <w:pPr>
        <w:pageBreakBefore w:val="off"/>
        <w:tabs/>
        <w:wordWrap w:val="off"/>
        <w:spacing w:before="0" w:after="0" w:line="580" w:lineRule="atLeast"/>
        <w:ind w:left="1160" w:right="0"/>
        <w:jc w:val="both"/>
        <w:textAlignment w:val="baseline"/>
        <w:rPr>
          <w:sz w:val="34"/>
        </w:rPr>
      </w:pPr>
      <w:bookmarkStart w:name="" w:id="7045"/>
      <w:r>
        <w:rPr>
          <w:rFonts w:ascii="宋体" w:hAnsi="宋体" w:cs="宋体" w:eastAsia="宋体"/>
          <w:sz w:val="34"/>
          <w:spacing w:val="0"/>
          <w:color w:val="000000"/>
          <w:b w:val="on"/>
          <w:i w:val="off"/>
        </w:rPr>
        <w:t xml:space="preserve">Massageta </w:t>
      </w:r>
      <w:r>
        <w:rPr>
          <w:rFonts w:ascii="宋体" w:hAnsi="宋体" w:cs="宋体" w:eastAsia="宋体"/>
          <w:sz w:val="34"/>
          <w:spacing w:val="0"/>
          <w:color w:val="000000"/>
          <w:b w:val="off"/>
          <w:i w:val="off"/>
        </w:rPr>
        <w:t>(马萨格塔人)：第九卷，第83页。</w:t>
      </w:r>
      <w:bookmarkEnd w:id="7045"/>
    </w:p>
    <w:p>
      <w:pPr>
        <w:pageBreakBefore w:val="off"/>
        <w:tabs/>
        <w:wordWrap w:val="off"/>
        <w:spacing w:before="0" w:after="0" w:line="580" w:lineRule="atLeast"/>
        <w:ind w:left="1600" w:right="60" w:hanging="440"/>
        <w:jc w:val="both"/>
        <w:textAlignment w:val="baseline"/>
        <w:rPr>
          <w:sz w:val="34"/>
        </w:rPr>
      </w:pPr>
      <w:bookmarkStart w:name="" w:id="7046"/>
      <w:r>
        <w:rPr>
          <w:rFonts w:ascii="宋体" w:hAnsi="宋体" w:cs="宋体" w:eastAsia="宋体"/>
          <w:sz w:val="34"/>
          <w:spacing w:val="0"/>
          <w:color w:val="000000"/>
          <w:b w:val="on"/>
          <w:i w:val="off"/>
        </w:rPr>
        <w:t xml:space="preserve">Matter </w:t>
      </w:r>
      <w:r>
        <w:rPr>
          <w:rFonts w:ascii="宋体" w:hAnsi="宋体" w:cs="宋体" w:eastAsia="宋体"/>
          <w:sz w:val="34"/>
          <w:spacing w:val="0"/>
          <w:color w:val="000000"/>
          <w:b w:val="off"/>
          <w:i w:val="off"/>
        </w:rPr>
        <w:t>(质料)：定义，第三卷，第69页；第七卷，第150页(斯多</w:t>
      </w:r>
      <w:r>
        <w:rPr>
          <w:rFonts w:ascii="宋体" w:hAnsi="宋体" w:cs="宋体" w:eastAsia="宋体"/>
          <w:sz w:val="34"/>
          <w:spacing w:val="0"/>
          <w:color w:val="000000"/>
          <w:b w:val="off"/>
          <w:i w:val="off"/>
        </w:rPr>
        <w:t>亚派)。</w:t>
      </w:r>
      <w:bookmarkEnd w:id="7046"/>
    </w:p>
    <w:p>
      <w:pPr>
        <w:pageBreakBefore w:val="off"/>
        <w:tabs/>
        <w:wordWrap w:val="off"/>
        <w:spacing w:before="0" w:after="0" w:line="580" w:lineRule="atLeast"/>
        <w:ind w:left="1160" w:right="0"/>
        <w:jc w:val="both"/>
        <w:textAlignment w:val="baseline"/>
        <w:rPr>
          <w:sz w:val="34"/>
        </w:rPr>
      </w:pPr>
      <w:bookmarkStart w:name="" w:id="7047"/>
      <w:r>
        <w:rPr>
          <w:rFonts w:ascii="宋体" w:hAnsi="宋体" w:cs="宋体" w:eastAsia="宋体"/>
          <w:sz w:val="34"/>
          <w:spacing w:val="0"/>
          <w:color w:val="000000"/>
          <w:b w:val="on"/>
          <w:i w:val="off"/>
        </w:rPr>
        <w:t xml:space="preserve">Mausolus </w:t>
      </w:r>
      <w:r>
        <w:rPr>
          <w:rFonts w:ascii="宋体" w:hAnsi="宋体" w:cs="宋体" w:eastAsia="宋体"/>
          <w:sz w:val="34"/>
          <w:spacing w:val="0"/>
          <w:color w:val="000000"/>
          <w:b w:val="off"/>
          <w:i w:val="off"/>
        </w:rPr>
        <w:t>(摩索卢)：第二卷，第10页；第八卷，第87页。</w:t>
      </w:r>
      <w:bookmarkEnd w:id="7047"/>
    </w:p>
    <w:p>
      <w:pPr>
        <w:pageBreakBefore w:val="off"/>
        <w:tabs/>
        <w:wordWrap w:val="off"/>
        <w:spacing w:before="0" w:after="0" w:line="580" w:lineRule="atLeast"/>
        <w:ind w:left="1160" w:right="0"/>
        <w:jc w:val="both"/>
        <w:textAlignment w:val="baseline"/>
        <w:rPr>
          <w:sz w:val="34"/>
        </w:rPr>
      </w:pPr>
      <w:bookmarkStart w:name="" w:id="7048"/>
      <w:r>
        <w:rPr>
          <w:rFonts w:ascii="宋体" w:hAnsi="宋体" w:cs="宋体" w:eastAsia="宋体"/>
          <w:sz w:val="34"/>
          <w:spacing w:val="0"/>
          <w:color w:val="000000"/>
          <w:b w:val="on"/>
          <w:i w:val="off"/>
        </w:rPr>
        <w:t xml:space="preserve">Medes </w:t>
      </w:r>
      <w:r>
        <w:rPr>
          <w:rFonts w:ascii="宋体" w:hAnsi="宋体" w:cs="宋体" w:eastAsia="宋体"/>
          <w:sz w:val="34"/>
          <w:spacing w:val="0"/>
          <w:color w:val="000000"/>
          <w:b w:val="off"/>
          <w:i w:val="off"/>
        </w:rPr>
        <w:t>(美得斯)：第二卷，第5页；第八卷，第49页。</w:t>
      </w:r>
      <w:bookmarkEnd w:id="7048"/>
    </w:p>
    <w:p>
      <w:pPr>
        <w:pageBreakBefore w:val="off"/>
        <w:tabs/>
        <w:wordWrap w:val="off"/>
        <w:spacing w:before="0" w:after="0" w:line="580" w:lineRule="atLeast"/>
        <w:ind w:left="1160" w:right="0"/>
        <w:jc w:val="both"/>
        <w:textAlignment w:val="baseline"/>
        <w:rPr>
          <w:sz w:val="34"/>
        </w:rPr>
      </w:pPr>
      <w:bookmarkStart w:name="" w:id="7049"/>
      <w:r>
        <w:rPr>
          <w:rFonts w:ascii="宋体" w:hAnsi="宋体" w:cs="宋体" w:eastAsia="宋体"/>
          <w:sz w:val="34"/>
          <w:spacing w:val="0"/>
          <w:color w:val="000000"/>
          <w:b w:val="on"/>
          <w:i w:val="off"/>
        </w:rPr>
        <w:t xml:space="preserve">Medias </w:t>
      </w:r>
      <w:r>
        <w:rPr>
          <w:rFonts w:ascii="宋体" w:hAnsi="宋体" w:cs="宋体" w:eastAsia="宋体"/>
          <w:sz w:val="34"/>
          <w:spacing w:val="0"/>
          <w:color w:val="000000"/>
          <w:b w:val="off"/>
          <w:i w:val="off"/>
        </w:rPr>
        <w:t>(美迪亚)：医师，第五卷，第72页。</w:t>
      </w:r>
      <w:bookmarkEnd w:id="7049"/>
    </w:p>
    <w:p>
      <w:pPr>
        <w:pageBreakBefore w:val="off"/>
        <w:tabs/>
        <w:wordWrap w:val="off"/>
        <w:spacing w:before="0" w:after="0" w:line="580" w:lineRule="atLeast"/>
        <w:ind w:left="1160" w:right="0"/>
        <w:jc w:val="both"/>
        <w:textAlignment w:val="baseline"/>
        <w:rPr>
          <w:sz w:val="34"/>
        </w:rPr>
      </w:pPr>
      <w:bookmarkStart w:name="" w:id="7050"/>
      <w:r>
        <w:rPr>
          <w:rFonts w:ascii="宋体" w:hAnsi="宋体" w:cs="宋体" w:eastAsia="宋体"/>
          <w:sz w:val="34"/>
          <w:spacing w:val="0"/>
          <w:color w:val="000000"/>
          <w:b w:val="on"/>
          <w:i w:val="off"/>
        </w:rPr>
        <w:t xml:space="preserve">Medicine </w:t>
      </w:r>
      <w:r>
        <w:rPr>
          <w:rFonts w:ascii="宋体" w:hAnsi="宋体" w:cs="宋体" w:eastAsia="宋体"/>
          <w:sz w:val="34"/>
          <w:spacing w:val="0"/>
          <w:color w:val="000000"/>
          <w:b w:val="off"/>
          <w:i w:val="off"/>
        </w:rPr>
        <w:t>(医学)：它的分类和分支，第三卷，第85页。</w:t>
      </w:r>
      <w:bookmarkEnd w:id="7050"/>
    </w:p>
    <w:p>
      <w:pPr>
        <w:pageBreakBefore w:val="off"/>
        <w:tabs/>
        <w:wordWrap w:val="off"/>
        <w:spacing w:before="0" w:after="0" w:line="580" w:lineRule="atLeast"/>
        <w:ind w:left="1160" w:right="0"/>
        <w:jc w:val="both"/>
        <w:textAlignment w:val="baseline"/>
        <w:rPr>
          <w:sz w:val="34"/>
        </w:rPr>
      </w:pPr>
      <w:bookmarkStart w:name="" w:id="7051"/>
      <w:r>
        <w:rPr>
          <w:rFonts w:ascii="宋体" w:hAnsi="宋体" w:cs="宋体" w:eastAsia="宋体"/>
          <w:sz w:val="34"/>
          <w:spacing w:val="0"/>
          <w:color w:val="000000"/>
          <w:b w:val="on"/>
          <w:i w:val="off"/>
        </w:rPr>
        <w:t>Medon of Acharnae</w:t>
      </w:r>
      <w:r>
        <w:rPr>
          <w:rFonts w:ascii="宋体" w:hAnsi="宋体" w:cs="宋体" w:eastAsia="宋体"/>
          <w:sz w:val="34"/>
          <w:spacing w:val="0"/>
          <w:color w:val="000000"/>
          <w:b w:val="off"/>
          <w:i w:val="off"/>
        </w:rPr>
        <w:t>〔麦冬(阿卡那的)〕：第七卷，第12页。</w:t>
      </w:r>
      <w:bookmarkEnd w:id="7051"/>
    </w:p>
    <w:p>
      <w:pPr>
        <w:pageBreakBefore w:val="off"/>
        <w:tabs/>
        <w:wordWrap w:val="off"/>
        <w:spacing w:before="0" w:after="0" w:line="580" w:lineRule="atLeast"/>
        <w:ind w:left="1600" w:right="60" w:hanging="440"/>
        <w:jc w:val="both"/>
        <w:textAlignment w:val="baseline"/>
        <w:rPr>
          <w:sz w:val="34"/>
        </w:rPr>
      </w:pPr>
      <w:bookmarkStart w:name="" w:id="7052"/>
      <w:r>
        <w:rPr>
          <w:rFonts w:ascii="宋体" w:hAnsi="宋体" w:cs="宋体" w:eastAsia="宋体"/>
          <w:sz w:val="34"/>
          <w:spacing w:val="0"/>
          <w:color w:val="000000"/>
          <w:b w:val="on"/>
          <w:i w:val="off"/>
        </w:rPr>
        <w:t xml:space="preserve">Megabyzus </w:t>
      </w:r>
      <w:r>
        <w:rPr>
          <w:rFonts w:ascii="宋体" w:hAnsi="宋体" w:cs="宋体" w:eastAsia="宋体"/>
          <w:sz w:val="34"/>
          <w:spacing w:val="0"/>
          <w:color w:val="000000"/>
          <w:b w:val="off"/>
          <w:i w:val="off"/>
        </w:rPr>
        <w:t>(麦加培扎斯)：爱菲索的阿耳忒弥神庙的祭司，第二卷，</w:t>
      </w:r>
      <w:r>
        <w:rPr>
          <w:rFonts w:ascii="宋体" w:hAnsi="宋体" w:cs="宋体" w:eastAsia="宋体"/>
          <w:sz w:val="34"/>
          <w:spacing w:val="0"/>
          <w:color w:val="000000"/>
          <w:b w:val="off"/>
          <w:i w:val="off"/>
        </w:rPr>
        <w:t>第51页。</w:t>
      </w:r>
      <w:bookmarkEnd w:id="7052"/>
    </w:p>
    <w:p>
      <w:pPr>
        <w:pageBreakBefore w:val="off"/>
        <w:tabs/>
        <w:wordWrap w:val="off"/>
        <w:spacing w:before="0" w:after="0" w:line="580" w:lineRule="atLeast"/>
        <w:ind w:left="1160" w:right="0"/>
        <w:jc w:val="both"/>
        <w:textAlignment w:val="baseline"/>
        <w:rPr>
          <w:sz w:val="34"/>
        </w:rPr>
      </w:pPr>
      <w:bookmarkStart w:name="" w:id="7053"/>
      <w:r>
        <w:rPr>
          <w:rFonts w:ascii="宋体" w:hAnsi="宋体" w:cs="宋体" w:eastAsia="宋体"/>
          <w:sz w:val="34"/>
          <w:spacing w:val="0"/>
          <w:color w:val="000000"/>
          <w:b w:val="on"/>
          <w:i w:val="off"/>
        </w:rPr>
        <w:t xml:space="preserve">Megaclides </w:t>
      </w:r>
      <w:r>
        <w:rPr>
          <w:rFonts w:ascii="宋体" w:hAnsi="宋体" w:cs="宋体" w:eastAsia="宋体"/>
          <w:sz w:val="34"/>
          <w:spacing w:val="0"/>
          <w:color w:val="000000"/>
          <w:b w:val="off"/>
          <w:i w:val="off"/>
        </w:rPr>
        <w:t>(玛伽克利德)：雅典人，第九卷，第54页。</w:t>
      </w:r>
      <w:bookmarkEnd w:id="7053"/>
    </w:p>
    <w:p>
      <w:pPr>
        <w:pageBreakBefore w:val="off"/>
        <w:tabs/>
        <w:wordWrap w:val="off"/>
        <w:spacing w:before="0" w:after="0" w:line="580" w:lineRule="atLeast"/>
        <w:ind w:left="1160" w:right="0"/>
        <w:jc w:val="both"/>
        <w:textAlignment w:val="baseline"/>
        <w:rPr>
          <w:sz w:val="34"/>
        </w:rPr>
      </w:pPr>
      <w:bookmarkStart w:name="" w:id="7054"/>
      <w:r>
        <w:rPr>
          <w:rFonts w:ascii="宋体" w:hAnsi="宋体" w:cs="宋体" w:eastAsia="宋体"/>
          <w:sz w:val="34"/>
          <w:spacing w:val="0"/>
          <w:color w:val="000000"/>
          <w:b w:val="on"/>
          <w:i w:val="off"/>
        </w:rPr>
        <w:t xml:space="preserve">Megalopolis </w:t>
      </w:r>
      <w:r>
        <w:rPr>
          <w:rFonts w:ascii="宋体" w:hAnsi="宋体" w:cs="宋体" w:eastAsia="宋体"/>
          <w:sz w:val="34"/>
          <w:spacing w:val="0"/>
          <w:color w:val="000000"/>
          <w:b w:val="off"/>
          <w:i w:val="off"/>
        </w:rPr>
        <w:t>(美加洛波利)：位于阿卡狄亚，第三卷，第23页。</w:t>
      </w:r>
      <w:bookmarkEnd w:id="7054"/>
    </w:p>
    <w:p>
      <w:pPr>
        <w:pageBreakBefore w:val="off"/>
        <w:tabs/>
        <w:wordWrap w:val="off"/>
        <w:spacing w:before="0" w:after="0" w:line="540" w:lineRule="atLeast"/>
        <w:ind w:left="0" w:right="0"/>
        <w:jc w:val="center"/>
        <w:textAlignment w:val="baseline"/>
        <w:rPr>
          <w:sz w:val="40"/>
        </w:rPr>
      </w:pPr>
      <w:bookmarkStart w:name="" w:id="7055"/>
      <w:r>
        <w:rPr>
          <w:rFonts w:ascii="楷体" w:hAnsi="楷体" w:cs="楷体" w:eastAsia="楷体"/>
          <w:sz w:val="40"/>
          <w:spacing w:val="0"/>
          <w:color w:val="000000"/>
          <w:b w:val="off"/>
          <w:i w:val="off"/>
        </w:rPr>
        <w:t>—</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790</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w:t>
      </w:r>
      <w:bookmarkEnd w:id="7055"/>
    </w:p>
    <w:p>
      <w:r>
        <w:t/>
      </w:r>
    </w:p>
    <w:p>
      <w:pPr>
        <w:sectPr>
          <w:footerReference r:id="rId787"/>
          <w:headerReference r:id="rId788" w:type="default"/>
          <w:type w:val="nextPage"/>
          <w:pgSz w:w="15700" w:h="22880"/>
          <w:pgMar w:left="1720" w:top="1760" w:right="1720" w:bottom="1760" w:header="1460" w:footer="1460"/>
          <w:cols w:num="1"/>
        </w:sectPr>
      </w:pPr>
    </w:p>
    <w:p>
      <w:pPr>
        <w:pageBreakBefore w:val="off"/>
        <w:tabs/>
        <w:wordWrap w:val="off"/>
        <w:spacing w:before="400" w:after="0" w:line="560" w:lineRule="atLeast"/>
        <w:ind w:left="0" w:right="0"/>
        <w:jc w:val="center"/>
        <w:textAlignment w:val="baseline"/>
        <w:rPr>
          <w:sz w:val="41"/>
        </w:rPr>
      </w:pPr>
      <w:bookmarkStart w:name="" w:id="7056"/>
      <w:r>
        <w:rPr>
          <w:rFonts w:ascii="仿宋" w:hAnsi="仿宋" w:cs="仿宋" w:eastAsia="仿宋"/>
          <w:sz w:val="41"/>
          <w:spacing w:val="0"/>
          <w:color w:val="000000"/>
          <w:u w:val="single"/>
          <w:b w:val="off"/>
          <w:i w:val="off"/>
        </w:rPr>
        <w:t xml:space="preserve">                       附录 Ⅱ                      </w:t>
      </w:r>
      <w:bookmarkEnd w:id="7056"/>
    </w:p>
    <w:p>
      <w:pPr>
        <w:pageBreakBefore w:val="off"/>
        <w:tabs/>
        <w:wordWrap w:val="off"/>
        <w:spacing w:before="0" w:after="0" w:line="560" w:lineRule="exact"/>
        <w:ind w:left="0" w:right="0"/>
        <w:jc w:val="center"/>
        <w:textAlignment w:val="baseline"/>
        <w:rPr>
          <w:sz w:val="41"/>
        </w:rPr>
      </w:pPr>
      <w:bookmarkStart w:name="" w:id="7057"/>
      <w:r>
        <w:rPr>
          <w:rFonts w:ascii="宋体" w:hAnsi="宋体" w:cs="宋体" w:eastAsia="宋体"/>
          <w:sz w:val="41"/>
          <w:spacing w:val="0"/>
          <w:color w:val="000000"/>
          <w:b w:val="off"/>
          <w:i w:val="off"/>
        </w:rPr>
        <w:t/>
      </w:r>
      <w:bookmarkEnd w:id="7057"/>
    </w:p>
    <w:p>
      <w:pPr>
        <w:pageBreakBefore w:val="off"/>
        <w:tabs/>
        <w:wordWrap w:val="off"/>
        <w:spacing w:before="0" w:after="0" w:line="560" w:lineRule="atLeast"/>
        <w:ind w:left="40" w:right="0"/>
        <w:jc w:val="both"/>
        <w:textAlignment w:val="baseline"/>
        <w:rPr>
          <w:sz w:val="41"/>
        </w:rPr>
      </w:pPr>
      <w:bookmarkStart w:name="" w:id="7058"/>
      <w:r>
        <w:rPr>
          <w:rFonts w:ascii="仿宋" w:hAnsi="仿宋" w:cs="仿宋" w:eastAsia="仿宋"/>
          <w:sz w:val="41"/>
          <w:spacing w:val="0"/>
          <w:color w:val="000000"/>
          <w:b w:val="off"/>
          <w:i w:val="off"/>
        </w:rPr>
        <w:t>Megara (麦加拉)：第二卷，第62、106页；第六卷，第41页。</w:t>
      </w:r>
      <w:bookmarkEnd w:id="7058"/>
    </w:p>
    <w:p>
      <w:pPr>
        <w:pageBreakBefore w:val="off"/>
        <w:tabs/>
        <w:wordWrap w:val="off"/>
        <w:spacing w:before="0" w:after="0" w:line="560" w:lineRule="atLeast"/>
        <w:ind w:left="480" w:right="760" w:hanging="440"/>
        <w:jc w:val="both"/>
        <w:textAlignment w:val="baseline"/>
        <w:rPr>
          <w:sz w:val="41"/>
        </w:rPr>
      </w:pPr>
      <w:bookmarkStart w:name="" w:id="7059"/>
      <w:r>
        <w:rPr>
          <w:rFonts w:ascii="仿宋" w:hAnsi="仿宋" w:cs="仿宋" w:eastAsia="仿宋"/>
          <w:sz w:val="41"/>
          <w:spacing w:val="0"/>
          <w:color w:val="000000"/>
          <w:b w:val="off"/>
          <w:i w:val="off"/>
        </w:rPr>
        <w:t>Megarian school of philosophy (麦加拉派)：第二卷，第 106页；参见</w:t>
      </w:r>
      <w:r>
        <w:rPr>
          <w:rFonts w:ascii="仿宋" w:hAnsi="仿宋" w:cs="仿宋" w:eastAsia="仿宋"/>
          <w:sz w:val="41"/>
          <w:spacing w:val="0"/>
          <w:color w:val="000000"/>
          <w:b w:val="off"/>
          <w:i w:val="off"/>
        </w:rPr>
        <w:t>第一卷，第17、18页；第七卷，第161页。</w:t>
      </w:r>
      <w:bookmarkEnd w:id="7059"/>
    </w:p>
    <w:p>
      <w:pPr>
        <w:pageBreakBefore w:val="off"/>
        <w:tabs/>
        <w:wordWrap w:val="off"/>
        <w:spacing w:before="0" w:after="0" w:line="560" w:lineRule="atLeast"/>
        <w:ind w:left="40" w:right="0"/>
        <w:jc w:val="both"/>
        <w:textAlignment w:val="baseline"/>
        <w:rPr>
          <w:sz w:val="41"/>
        </w:rPr>
      </w:pPr>
      <w:bookmarkStart w:name="" w:id="7060"/>
      <w:r>
        <w:rPr>
          <w:rFonts w:ascii="仿宋" w:hAnsi="仿宋" w:cs="仿宋" w:eastAsia="仿宋"/>
          <w:sz w:val="41"/>
          <w:spacing w:val="0"/>
          <w:color w:val="000000"/>
          <w:b w:val="off"/>
          <w:i w:val="off"/>
        </w:rPr>
        <w:t>Meidias (美狄亚)：列斯堡的僭主，第一卷，第74页。</w:t>
      </w:r>
      <w:bookmarkEnd w:id="7060"/>
    </w:p>
    <w:p>
      <w:pPr>
        <w:pageBreakBefore w:val="off"/>
        <w:tabs/>
        <w:wordWrap w:val="off"/>
        <w:spacing w:before="0" w:after="0" w:line="560" w:lineRule="atLeast"/>
        <w:ind w:left="40" w:right="0"/>
        <w:jc w:val="both"/>
        <w:textAlignment w:val="baseline"/>
        <w:rPr>
          <w:sz w:val="41"/>
        </w:rPr>
      </w:pPr>
      <w:bookmarkStart w:name="" w:id="7061"/>
      <w:r>
        <w:rPr>
          <w:rFonts w:ascii="仿宋" w:hAnsi="仿宋" w:cs="仿宋" w:eastAsia="仿宋"/>
          <w:sz w:val="41"/>
          <w:spacing w:val="0"/>
          <w:color w:val="000000"/>
          <w:b w:val="off"/>
          <w:i w:val="off"/>
        </w:rPr>
        <w:t>Melantho (美兰托)：珀涅罗珀的侍女，第二卷，第79页。</w:t>
      </w:r>
      <w:bookmarkEnd w:id="7061"/>
    </w:p>
    <w:p>
      <w:pPr>
        <w:pageBreakBefore w:val="off"/>
        <w:tabs/>
        <w:wordWrap w:val="off"/>
        <w:spacing w:before="0" w:after="0" w:line="560" w:lineRule="atLeast"/>
        <w:ind w:left="40" w:right="0"/>
        <w:jc w:val="both"/>
        <w:textAlignment w:val="baseline"/>
        <w:rPr>
          <w:sz w:val="41"/>
        </w:rPr>
      </w:pPr>
      <w:bookmarkStart w:name="" w:id="7062"/>
      <w:r>
        <w:rPr>
          <w:rFonts w:ascii="仿宋" w:hAnsi="仿宋" w:cs="仿宋" w:eastAsia="仿宋"/>
          <w:sz w:val="41"/>
          <w:spacing w:val="0"/>
          <w:color w:val="000000"/>
          <w:b w:val="off"/>
          <w:i w:val="off"/>
        </w:rPr>
        <w:t>Meleager (米利亚格)：昔勒尼派成员，第六卷，第99页。</w:t>
      </w:r>
      <w:bookmarkEnd w:id="7062"/>
    </w:p>
    <w:p>
      <w:pPr>
        <w:pageBreakBefore w:val="off"/>
        <w:tabs/>
        <w:wordWrap w:val="off"/>
        <w:spacing w:before="0" w:after="0" w:line="560" w:lineRule="atLeast"/>
        <w:ind w:left="40" w:right="0"/>
        <w:jc w:val="both"/>
        <w:textAlignment w:val="baseline"/>
        <w:rPr>
          <w:sz w:val="41"/>
        </w:rPr>
      </w:pPr>
      <w:bookmarkStart w:name="" w:id="7063"/>
      <w:r>
        <w:rPr>
          <w:rFonts w:ascii="仿宋" w:hAnsi="仿宋" w:cs="仿宋" w:eastAsia="仿宋"/>
          <w:sz w:val="41"/>
          <w:spacing w:val="0"/>
          <w:color w:val="000000"/>
          <w:b w:val="off"/>
          <w:i w:val="off"/>
        </w:rPr>
        <w:t>Meletus (美勒托)：控告苏格拉底的人，第二卷，第38、43页。</w:t>
      </w:r>
      <w:bookmarkEnd w:id="7063"/>
    </w:p>
    <w:p>
      <w:pPr>
        <w:pageBreakBefore w:val="off"/>
        <w:tabs/>
        <w:wordWrap w:val="off"/>
        <w:spacing w:before="0" w:after="0" w:line="560" w:lineRule="atLeast"/>
        <w:ind w:left="40" w:right="0"/>
        <w:jc w:val="both"/>
        <w:textAlignment w:val="baseline"/>
        <w:rPr>
          <w:sz w:val="41"/>
        </w:rPr>
      </w:pPr>
      <w:bookmarkStart w:name="" w:id="7064"/>
      <w:r>
        <w:rPr>
          <w:rFonts w:ascii="仿宋" w:hAnsi="仿宋" w:cs="仿宋" w:eastAsia="仿宋"/>
          <w:sz w:val="41"/>
          <w:spacing w:val="0"/>
          <w:color w:val="000000"/>
          <w:b w:val="off"/>
          <w:i w:val="off"/>
        </w:rPr>
        <w:t>Melissa (梅利莎)：佩里安德的妻子，第一卷，第94页。</w:t>
      </w:r>
      <w:bookmarkEnd w:id="7064"/>
    </w:p>
    <w:p>
      <w:pPr>
        <w:pageBreakBefore w:val="off"/>
        <w:tabs/>
        <w:wordWrap w:val="off"/>
        <w:spacing w:before="0" w:after="0" w:line="560" w:lineRule="atLeast"/>
        <w:ind w:left="40" w:right="0"/>
        <w:jc w:val="both"/>
        <w:textAlignment w:val="baseline"/>
        <w:rPr>
          <w:sz w:val="41"/>
        </w:rPr>
      </w:pPr>
      <w:bookmarkStart w:name="" w:id="7065"/>
      <w:r>
        <w:rPr>
          <w:rFonts w:ascii="仿宋" w:hAnsi="仿宋" w:cs="仿宋" w:eastAsia="仿宋"/>
          <w:sz w:val="41"/>
          <w:spacing w:val="0"/>
          <w:color w:val="000000"/>
          <w:b w:val="off"/>
          <w:i w:val="off"/>
        </w:rPr>
        <w:t>Melissus of Samos [麦里梭(萨摩斯的)]：第九卷，第 24页。</w:t>
      </w:r>
      <w:bookmarkEnd w:id="7065"/>
    </w:p>
    <w:p>
      <w:pPr>
        <w:pageBreakBefore w:val="off"/>
        <w:tabs/>
        <w:wordWrap w:val="off"/>
        <w:spacing w:before="0" w:after="0" w:line="560" w:lineRule="atLeast"/>
        <w:ind w:left="40" w:right="0"/>
        <w:jc w:val="both"/>
        <w:textAlignment w:val="baseline"/>
        <w:rPr>
          <w:sz w:val="41"/>
        </w:rPr>
      </w:pPr>
      <w:bookmarkStart w:name="" w:id="7066"/>
      <w:r>
        <w:rPr>
          <w:rFonts w:ascii="仿宋" w:hAnsi="仿宋" w:cs="仿宋" w:eastAsia="仿宋"/>
          <w:sz w:val="41"/>
          <w:spacing w:val="0"/>
          <w:color w:val="000000"/>
          <w:b w:val="off"/>
          <w:i w:val="off"/>
        </w:rPr>
        <w:t>Memphis (孟菲斯)：第八卷，第91页。</w:t>
      </w:r>
      <w:bookmarkEnd w:id="7066"/>
    </w:p>
    <w:p>
      <w:pPr>
        <w:pageBreakBefore w:val="off"/>
        <w:tabs/>
        <w:wordWrap w:val="off"/>
        <w:spacing w:before="0" w:after="0" w:line="560" w:lineRule="atLeast"/>
        <w:ind w:left="40" w:right="0"/>
        <w:jc w:val="both"/>
        <w:textAlignment w:val="baseline"/>
        <w:rPr>
          <w:sz w:val="41"/>
        </w:rPr>
      </w:pPr>
      <w:bookmarkStart w:name="" w:id="7067"/>
      <w:r>
        <w:rPr>
          <w:rFonts w:ascii="仿宋" w:hAnsi="仿宋" w:cs="仿宋" w:eastAsia="仿宋"/>
          <w:sz w:val="41"/>
          <w:spacing w:val="0"/>
          <w:color w:val="000000"/>
          <w:b w:val="off"/>
          <w:i w:val="off"/>
        </w:rPr>
        <w:t>Menander (美南德尔)：第欧根尼的学生，第六卷，第84页。</w:t>
      </w:r>
      <w:bookmarkEnd w:id="7067"/>
    </w:p>
    <w:p>
      <w:pPr>
        <w:pageBreakBefore w:val="off"/>
        <w:tabs/>
        <w:wordWrap w:val="off"/>
        <w:spacing w:before="0" w:after="0" w:line="560" w:lineRule="atLeast"/>
        <w:ind w:left="480" w:right="820" w:hanging="440"/>
        <w:jc w:val="both"/>
        <w:textAlignment w:val="baseline"/>
        <w:rPr>
          <w:sz w:val="41"/>
        </w:rPr>
      </w:pPr>
      <w:bookmarkStart w:name="" w:id="7068"/>
      <w:r>
        <w:rPr>
          <w:rFonts w:ascii="仿宋" w:hAnsi="仿宋" w:cs="仿宋" w:eastAsia="仿宋"/>
          <w:sz w:val="41"/>
          <w:spacing w:val="0"/>
          <w:color w:val="000000"/>
          <w:b w:val="off"/>
          <w:i w:val="off"/>
        </w:rPr>
        <w:t>Menander (美南德尔)：喜剧诗人，塞奥弗拉斯特的学生，第五卷，</w:t>
      </w:r>
      <w:r>
        <w:rPr>
          <w:rFonts w:ascii="仿宋" w:hAnsi="仿宋" w:cs="仿宋" w:eastAsia="仿宋"/>
          <w:sz w:val="41"/>
          <w:spacing w:val="0"/>
          <w:color w:val="000000"/>
          <w:b w:val="off"/>
          <w:i w:val="off"/>
        </w:rPr>
        <w:t>第36、79页。</w:t>
      </w:r>
      <w:bookmarkEnd w:id="7068"/>
    </w:p>
    <w:p>
      <w:pPr>
        <w:pageBreakBefore w:val="off"/>
        <w:tabs/>
        <w:wordWrap w:val="off"/>
        <w:spacing w:before="0" w:after="0" w:line="560" w:lineRule="atLeast"/>
        <w:ind w:left="40" w:right="0"/>
        <w:jc w:val="both"/>
        <w:textAlignment w:val="baseline"/>
        <w:rPr>
          <w:sz w:val="41"/>
        </w:rPr>
      </w:pPr>
      <w:bookmarkStart w:name="" w:id="7069"/>
      <w:r>
        <w:rPr>
          <w:rFonts w:ascii="仿宋" w:hAnsi="仿宋" w:cs="仿宋" w:eastAsia="仿宋"/>
          <w:sz w:val="41"/>
          <w:spacing w:val="0"/>
          <w:color w:val="000000"/>
          <w:b w:val="off"/>
          <w:i w:val="off"/>
        </w:rPr>
        <w:t>Mende (门德)：位于色雷斯的城镇，第二卷，第63页。</w:t>
      </w:r>
      <w:bookmarkEnd w:id="7069"/>
    </w:p>
    <w:p>
      <w:pPr>
        <w:pageBreakBefore w:val="off"/>
        <w:tabs/>
        <w:wordWrap w:val="off"/>
        <w:spacing w:before="0" w:after="0" w:line="560" w:lineRule="atLeast"/>
        <w:ind w:left="480" w:right="820" w:hanging="440"/>
        <w:jc w:val="both"/>
        <w:textAlignment w:val="baseline"/>
        <w:rPr>
          <w:sz w:val="41"/>
        </w:rPr>
      </w:pPr>
      <w:bookmarkStart w:name="" w:id="7070"/>
      <w:r>
        <w:rPr>
          <w:rFonts w:ascii="仿宋" w:hAnsi="仿宋" w:cs="仿宋" w:eastAsia="仿宋"/>
          <w:sz w:val="41"/>
          <w:spacing w:val="0"/>
          <w:color w:val="000000"/>
          <w:b w:val="off"/>
          <w:i w:val="off"/>
        </w:rPr>
        <w:t>Menedemus of Eretria in Elis [美涅得谟(埃利斯的埃雷特里亚的)]：</w:t>
      </w:r>
      <w:r>
        <w:rPr>
          <w:rFonts w:ascii="仿宋" w:hAnsi="仿宋" w:cs="仿宋" w:eastAsia="仿宋"/>
          <w:sz w:val="41"/>
          <w:spacing w:val="0"/>
          <w:color w:val="000000"/>
          <w:b w:val="off"/>
          <w:i w:val="off"/>
        </w:rPr>
        <w:t>第二卷，第125-144页；第六卷，第91页。</w:t>
      </w:r>
      <w:bookmarkEnd w:id="7070"/>
    </w:p>
    <w:p>
      <w:pPr>
        <w:pageBreakBefore w:val="off"/>
        <w:tabs/>
        <w:wordWrap w:val="off"/>
        <w:spacing w:before="0" w:after="0" w:line="560" w:lineRule="atLeast"/>
        <w:ind w:left="480" w:right="800" w:hanging="440"/>
        <w:jc w:val="both"/>
        <w:textAlignment w:val="baseline"/>
        <w:rPr>
          <w:sz w:val="41"/>
        </w:rPr>
      </w:pPr>
      <w:bookmarkStart w:name="" w:id="7071"/>
      <w:r>
        <w:rPr>
          <w:rFonts w:ascii="仿宋" w:hAnsi="仿宋" w:cs="仿宋" w:eastAsia="仿宋"/>
          <w:sz w:val="41"/>
          <w:spacing w:val="0"/>
          <w:color w:val="000000"/>
          <w:b w:val="off"/>
          <w:i w:val="off"/>
        </w:rPr>
        <w:t>Menedemus (美涅得谟)：兰萨库斯的科罗特斯的学生，第六卷，第</w:t>
      </w:r>
      <w:r>
        <w:rPr>
          <w:rFonts w:ascii="仿宋" w:hAnsi="仿宋" w:cs="仿宋" w:eastAsia="仿宋"/>
          <w:sz w:val="41"/>
          <w:spacing w:val="0"/>
          <w:color w:val="000000"/>
          <w:b w:val="off"/>
          <w:i w:val="off"/>
        </w:rPr>
        <w:t>102页。</w:t>
      </w:r>
      <w:bookmarkEnd w:id="7071"/>
    </w:p>
    <w:p>
      <w:pPr>
        <w:pageBreakBefore w:val="off"/>
        <w:tabs/>
        <w:wordWrap w:val="off"/>
        <w:spacing w:before="0" w:after="0" w:line="560" w:lineRule="atLeast"/>
        <w:ind w:left="40" w:right="0"/>
        <w:jc w:val="both"/>
        <w:textAlignment w:val="baseline"/>
        <w:rPr>
          <w:sz w:val="41"/>
        </w:rPr>
      </w:pPr>
      <w:bookmarkStart w:name="" w:id="7072"/>
      <w:r>
        <w:rPr>
          <w:rFonts w:ascii="仿宋" w:hAnsi="仿宋" w:cs="仿宋" w:eastAsia="仿宋"/>
          <w:sz w:val="41"/>
          <w:spacing w:val="0"/>
          <w:color w:val="000000"/>
          <w:b w:val="off"/>
          <w:i w:val="off"/>
        </w:rPr>
        <w:t>Menelaus (美涅拉俄)：第一卷，第32页；第八卷，第4页。</w:t>
      </w:r>
      <w:bookmarkEnd w:id="7072"/>
    </w:p>
    <w:p>
      <w:pPr>
        <w:pageBreakBefore w:val="off"/>
        <w:tabs/>
        <w:wordWrap w:val="off"/>
        <w:spacing w:before="0" w:after="0" w:line="560" w:lineRule="atLeast"/>
        <w:ind w:left="40" w:right="0"/>
        <w:jc w:val="both"/>
        <w:textAlignment w:val="baseline"/>
        <w:rPr>
          <w:sz w:val="41"/>
        </w:rPr>
      </w:pPr>
      <w:bookmarkStart w:name="" w:id="7073"/>
      <w:r>
        <w:rPr>
          <w:rFonts w:ascii="仿宋" w:hAnsi="仿宋" w:cs="仿宋" w:eastAsia="仿宋"/>
          <w:sz w:val="41"/>
          <w:spacing w:val="0"/>
          <w:color w:val="000000"/>
          <w:b w:val="off"/>
          <w:i w:val="off"/>
        </w:rPr>
        <w:t>Menexenus (美涅克塞努)：苏格拉底的儿子，第二卷，第26页。</w:t>
      </w:r>
      <w:bookmarkEnd w:id="7073"/>
    </w:p>
    <w:p>
      <w:pPr>
        <w:pageBreakBefore w:val="off"/>
        <w:tabs/>
        <w:wordWrap w:val="off"/>
        <w:spacing w:before="0" w:after="0" w:line="560" w:lineRule="atLeast"/>
        <w:ind w:left="480" w:right="820" w:hanging="440"/>
        <w:jc w:val="both"/>
        <w:textAlignment w:val="baseline"/>
        <w:rPr>
          <w:sz w:val="41"/>
        </w:rPr>
      </w:pPr>
      <w:bookmarkStart w:name="" w:id="7074"/>
      <w:r>
        <w:rPr>
          <w:rFonts w:ascii="仿宋" w:hAnsi="仿宋" w:cs="仿宋" w:eastAsia="仿宋"/>
          <w:sz w:val="41"/>
          <w:spacing w:val="0"/>
          <w:color w:val="000000"/>
          <w:b w:val="off"/>
          <w:i w:val="off"/>
        </w:rPr>
        <w:t>Menippus (麦尼普斯)：昔勒尼派成员，第六卷，第99页；其他同名</w:t>
      </w:r>
      <w:r>
        <w:rPr>
          <w:rFonts w:ascii="仿宋" w:hAnsi="仿宋" w:cs="仿宋" w:eastAsia="仿宋"/>
          <w:sz w:val="41"/>
          <w:spacing w:val="0"/>
          <w:color w:val="000000"/>
          <w:b w:val="off"/>
          <w:i w:val="off"/>
        </w:rPr>
        <w:t>者，第六卷，第101页。</w:t>
      </w:r>
      <w:bookmarkEnd w:id="7074"/>
    </w:p>
    <w:p>
      <w:pPr>
        <w:pageBreakBefore w:val="off"/>
        <w:tabs/>
        <w:wordWrap w:val="off"/>
        <w:spacing w:before="0" w:after="0" w:line="560" w:lineRule="atLeast"/>
        <w:ind w:left="40" w:right="0"/>
        <w:jc w:val="both"/>
        <w:textAlignment w:val="baseline"/>
        <w:rPr>
          <w:sz w:val="41"/>
        </w:rPr>
      </w:pPr>
      <w:bookmarkStart w:name="" w:id="7075"/>
      <w:r>
        <w:rPr>
          <w:rFonts w:ascii="仿宋" w:hAnsi="仿宋" w:cs="仿宋" w:eastAsia="仿宋"/>
          <w:sz w:val="41"/>
          <w:spacing w:val="0"/>
          <w:color w:val="000000"/>
          <w:b w:val="off"/>
          <w:i w:val="off"/>
        </w:rPr>
        <w:t>Meno the Pharsalian [美诺(法赛鲁人)]：第二卷，第50页。</w:t>
      </w:r>
      <w:bookmarkEnd w:id="7075"/>
    </w:p>
    <w:p>
      <w:pPr>
        <w:pageBreakBefore w:val="off"/>
        <w:tabs/>
        <w:wordWrap w:val="off"/>
        <w:spacing w:before="0" w:after="0" w:line="560" w:lineRule="atLeast"/>
        <w:ind w:left="40" w:right="0"/>
        <w:jc w:val="both"/>
        <w:textAlignment w:val="baseline"/>
        <w:rPr>
          <w:sz w:val="41"/>
        </w:rPr>
      </w:pPr>
      <w:bookmarkStart w:name="" w:id="7076"/>
      <w:r>
        <w:rPr>
          <w:rFonts w:ascii="仿宋" w:hAnsi="仿宋" w:cs="仿宋" w:eastAsia="仿宋"/>
          <w:sz w:val="41"/>
          <w:spacing w:val="0"/>
          <w:color w:val="000000"/>
          <w:b w:val="off"/>
          <w:i w:val="off"/>
        </w:rPr>
        <w:t>Menodorus (美诺多努)：阿尔凯西劳的同学，第四卷，第30页。</w:t>
      </w:r>
      <w:bookmarkEnd w:id="7076"/>
    </w:p>
    <w:p>
      <w:pPr>
        <w:pageBreakBefore w:val="off"/>
        <w:tabs/>
        <w:wordWrap w:val="off"/>
        <w:spacing w:before="0" w:after="0" w:line="560" w:lineRule="atLeast"/>
        <w:ind w:left="480" w:right="800" w:hanging="440"/>
        <w:jc w:val="both"/>
        <w:textAlignment w:val="baseline"/>
        <w:rPr>
          <w:sz w:val="41"/>
        </w:rPr>
      </w:pPr>
      <w:bookmarkStart w:name="" w:id="7077"/>
      <w:r>
        <w:rPr>
          <w:rFonts w:ascii="仿宋" w:hAnsi="仿宋" w:cs="仿宋" w:eastAsia="仿宋"/>
          <w:sz w:val="41"/>
          <w:spacing w:val="0"/>
          <w:color w:val="000000"/>
          <w:b w:val="off"/>
          <w:i w:val="off"/>
        </w:rPr>
        <w:t>Menodotus of Nicomedia [美洛多图(尼科美狄亚的)]：第九卷，第</w:t>
      </w:r>
      <w:r>
        <w:rPr>
          <w:rFonts w:ascii="仿宋" w:hAnsi="仿宋" w:cs="仿宋" w:eastAsia="仿宋"/>
          <w:sz w:val="41"/>
          <w:spacing w:val="0"/>
          <w:color w:val="000000"/>
          <w:b w:val="off"/>
          <w:i w:val="off"/>
        </w:rPr>
        <w:t>116页。</w:t>
      </w:r>
      <w:bookmarkEnd w:id="7077"/>
    </w:p>
    <w:p>
      <w:pPr>
        <w:pageBreakBefore w:val="off"/>
        <w:tabs/>
        <w:wordWrap w:val="off"/>
        <w:spacing w:before="0" w:after="0" w:line="560" w:lineRule="atLeast"/>
        <w:ind w:left="480" w:right="800" w:hanging="440"/>
        <w:jc w:val="both"/>
        <w:textAlignment w:val="baseline"/>
        <w:rPr>
          <w:sz w:val="41"/>
        </w:rPr>
      </w:pPr>
      <w:bookmarkStart w:name="" w:id="7078"/>
      <w:r>
        <w:rPr>
          <w:rFonts w:ascii="仿宋" w:hAnsi="仿宋" w:cs="仿宋" w:eastAsia="仿宋"/>
          <w:sz w:val="41"/>
          <w:spacing w:val="0"/>
          <w:color w:val="000000"/>
          <w:b w:val="off"/>
          <w:i w:val="off"/>
        </w:rPr>
        <w:t>Menoceceus (美诺俄库)：伊壁鸠鲁写给他的信，第十卷，第29，第</w:t>
      </w:r>
      <w:r>
        <w:rPr>
          <w:rFonts w:ascii="仿宋" w:hAnsi="仿宋" w:cs="仿宋" w:eastAsia="仿宋"/>
          <w:sz w:val="41"/>
          <w:spacing w:val="0"/>
          <w:color w:val="000000"/>
          <w:b w:val="off"/>
          <w:i w:val="off"/>
        </w:rPr>
        <w:t>122-135页。</w:t>
      </w:r>
      <w:bookmarkEnd w:id="7078"/>
    </w:p>
    <w:p>
      <w:pPr>
        <w:pageBreakBefore w:val="off"/>
        <w:tabs/>
        <w:wordWrap w:val="off"/>
        <w:spacing w:before="0" w:after="0" w:line="560" w:lineRule="atLeast"/>
        <w:ind w:left="480" w:right="800" w:hanging="440"/>
        <w:jc w:val="both"/>
        <w:textAlignment w:val="baseline"/>
        <w:rPr>
          <w:sz w:val="41"/>
        </w:rPr>
      </w:pPr>
      <w:bookmarkStart w:name="" w:id="7079"/>
      <w:r>
        <w:rPr>
          <w:rFonts w:ascii="仿宋" w:hAnsi="仿宋" w:cs="仿宋" w:eastAsia="仿宋"/>
          <w:sz w:val="41"/>
          <w:spacing w:val="0"/>
          <w:color w:val="000000"/>
          <w:b w:val="off"/>
          <w:i w:val="off"/>
        </w:rPr>
        <w:t>Mentor the Bithynian [门特尔(比提尼亚人)]：卡尔尼德的学生，第</w:t>
      </w:r>
      <w:r>
        <w:rPr>
          <w:rFonts w:ascii="仿宋" w:hAnsi="仿宋" w:cs="仿宋" w:eastAsia="仿宋"/>
          <w:sz w:val="41"/>
          <w:spacing w:val="0"/>
          <w:color w:val="000000"/>
          <w:b w:val="off"/>
          <w:i w:val="off"/>
        </w:rPr>
        <w:t>四卷，第63页。</w:t>
      </w:r>
      <w:bookmarkEnd w:id="7079"/>
    </w:p>
    <w:p>
      <w:pPr>
        <w:pageBreakBefore w:val="off"/>
        <w:tabs/>
        <w:wordWrap w:val="off"/>
        <w:spacing w:before="0" w:after="0" w:line="500" w:lineRule="atLeast"/>
        <w:ind w:left="0" w:right="0"/>
        <w:jc w:val="center"/>
        <w:textAlignment w:val="baseline"/>
        <w:rPr>
          <w:sz w:val="36"/>
        </w:rPr>
      </w:pPr>
      <w:bookmarkStart w:name="" w:id="7080"/>
      <w:r>
        <w:rPr>
          <w:rFonts w:ascii="宋体" w:hAnsi="宋体" w:cs="宋体" w:eastAsia="宋体"/>
          <w:sz w:val="36"/>
          <w:spacing w:val="0"/>
          <w:color w:val="000000"/>
          <w:b w:val="off"/>
          <w:i w:val="off"/>
        </w:rPr>
        <w:t>—— 791 —</w:t>
      </w:r>
      <w:bookmarkEnd w:id="7080"/>
    </w:p>
    <w:p>
      <w:r>
        <w:t/>
      </w:r>
    </w:p>
    <w:p>
      <w:pPr>
        <w:sectPr>
          <w:footerReference r:id="rId789"/>
          <w:headerReference r:id="rId790" w:type="default"/>
          <w:type w:val="nextPage"/>
          <w:pgSz w:w="15700" w:h="22880"/>
          <w:pgMar w:left="1880" w:top="1660" w:right="1880" w:bottom="1660" w:header="1360" w:footer="1360"/>
          <w:cols w:num="1"/>
        </w:sectPr>
      </w:pPr>
    </w:p>
    <w:p>
      <w:pPr>
        <w:pageBreakBefore w:val="off"/>
        <w:tabs/>
        <w:wordWrap w:val="off"/>
        <w:spacing w:before="400" w:after="0" w:line="500" w:lineRule="atLeast"/>
        <w:ind w:left="0" w:right="0"/>
        <w:jc w:val="center"/>
        <w:textAlignment w:val="baseline"/>
        <w:rPr>
          <w:sz w:val="38"/>
        </w:rPr>
      </w:pPr>
      <w:bookmarkStart w:name="" w:id="7081"/>
      <w:r>
        <w:rPr>
          <w:rFonts w:ascii="仿宋" w:hAnsi="仿宋" w:cs="仿宋" w:eastAsia="仿宋"/>
          <w:sz w:val="38"/>
          <w:spacing w:val="0"/>
          <w:color w:val="000000"/>
          <w:u w:val="single"/>
          <w:b w:val="off"/>
          <w:i w:val="off"/>
        </w:rPr>
        <w:t xml:space="preserve">                      名哲言行录                      </w:t>
      </w:r>
      <w:bookmarkEnd w:id="7081"/>
    </w:p>
    <w:p>
      <w:pPr>
        <w:pageBreakBefore w:val="off"/>
        <w:tabs/>
        <w:wordWrap w:val="off"/>
        <w:spacing w:before="0" w:after="0" w:line="480" w:lineRule="exact"/>
        <w:ind w:left="0" w:right="0"/>
        <w:jc w:val="center"/>
        <w:textAlignment w:val="baseline"/>
        <w:rPr>
          <w:sz w:val="38"/>
        </w:rPr>
      </w:pPr>
      <w:bookmarkStart w:name="" w:id="7082"/>
      <w:r>
        <w:rPr>
          <w:rFonts w:ascii="宋体" w:hAnsi="宋体" w:cs="宋体" w:eastAsia="宋体"/>
          <w:sz w:val="38"/>
          <w:spacing w:val="0"/>
          <w:color w:val="000000"/>
          <w:b w:val="off"/>
          <w:i w:val="off"/>
        </w:rPr>
        <w:t/>
      </w:r>
      <w:bookmarkEnd w:id="7082"/>
    </w:p>
    <w:p>
      <w:pPr>
        <w:pageBreakBefore w:val="off"/>
        <w:tabs/>
        <w:wordWrap w:val="off"/>
        <w:spacing w:before="0" w:after="0" w:line="500" w:lineRule="atLeast"/>
        <w:ind w:left="40" w:right="0"/>
        <w:jc w:val="both"/>
        <w:textAlignment w:val="baseline"/>
        <w:rPr>
          <w:sz w:val="38"/>
        </w:rPr>
      </w:pPr>
      <w:bookmarkStart w:name="" w:id="7083"/>
      <w:r>
        <w:rPr>
          <w:rFonts w:ascii="仿宋" w:hAnsi="仿宋" w:cs="仿宋" w:eastAsia="仿宋"/>
          <w:sz w:val="38"/>
          <w:spacing w:val="0"/>
          <w:color w:val="000000"/>
          <w:b w:val="off"/>
          <w:i w:val="off"/>
        </w:rPr>
        <w:t>Messapians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(美萨皮亚人)：第八卷，第14页。</w:t>
      </w:r>
      <w:bookmarkEnd w:id="7083"/>
    </w:p>
    <w:p>
      <w:pPr>
        <w:pageBreakBefore w:val="off"/>
        <w:tabs/>
        <w:wordWrap w:val="off"/>
        <w:spacing w:before="0" w:after="0" w:line="500" w:lineRule="atLeast"/>
        <w:ind w:left="40" w:right="0"/>
        <w:jc w:val="both"/>
        <w:textAlignment w:val="baseline"/>
        <w:rPr>
          <w:sz w:val="38"/>
        </w:rPr>
      </w:pPr>
      <w:bookmarkStart w:name="" w:id="7084"/>
      <w:r>
        <w:rPr>
          <w:rFonts w:ascii="仿宋" w:hAnsi="仿宋" w:cs="仿宋" w:eastAsia="仿宋"/>
          <w:sz w:val="38"/>
          <w:spacing w:val="0"/>
          <w:color w:val="000000"/>
          <w:b w:val="off"/>
          <w:i w:val="off"/>
        </w:rPr>
        <w:t>Messen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e</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(美森尼)：第八卷，第73页。</w:t>
      </w:r>
      <w:bookmarkEnd w:id="7084"/>
    </w:p>
    <w:p>
      <w:pPr>
        <w:pageBreakBefore w:val="off"/>
        <w:tabs/>
        <w:wordWrap w:val="off"/>
        <w:spacing w:before="0" w:after="0" w:line="500" w:lineRule="atLeast"/>
        <w:ind w:left="40" w:right="0"/>
        <w:jc w:val="both"/>
        <w:textAlignment w:val="baseline"/>
        <w:rPr>
          <w:sz w:val="38"/>
        </w:rPr>
      </w:pPr>
      <w:bookmarkStart w:name="" w:id="7085"/>
      <w:r>
        <w:rPr>
          <w:rFonts w:ascii="仿宋" w:hAnsi="仿宋" w:cs="仿宋" w:eastAsia="仿宋"/>
          <w:sz w:val="38"/>
          <w:spacing w:val="0"/>
          <w:color w:val="000000"/>
          <w:b w:val="off"/>
          <w:i w:val="off"/>
        </w:rPr>
        <w:t>Metageitnion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(墨塔哥特尼翁)：阿提卡的月份，第十卷，第18页。</w:t>
      </w:r>
      <w:bookmarkEnd w:id="7085"/>
    </w:p>
    <w:p>
      <w:pPr>
        <w:pageBreakBefore w:val="off"/>
        <w:tabs/>
        <w:wordWrap w:val="off"/>
        <w:spacing w:before="0" w:after="0" w:line="500" w:lineRule="atLeast"/>
        <w:ind w:left="40" w:right="0"/>
        <w:jc w:val="both"/>
        <w:textAlignment w:val="baseline"/>
        <w:rPr>
          <w:sz w:val="38"/>
        </w:rPr>
      </w:pPr>
      <w:bookmarkStart w:name="" w:id="7086"/>
      <w:r>
        <w:rPr>
          <w:rFonts w:ascii="仿宋" w:hAnsi="仿宋" w:cs="仿宋" w:eastAsia="仿宋"/>
          <w:sz w:val="38"/>
          <w:spacing w:val="0"/>
          <w:color w:val="000000"/>
          <w:b w:val="off"/>
          <w:i w:val="off"/>
        </w:rPr>
        <w:t>Metallus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(美塔卢)：伊克提亚的父亲，麦加拉学派成员(麦加拉人)。</w:t>
      </w:r>
      <w:bookmarkEnd w:id="7086"/>
    </w:p>
    <w:p>
      <w:pPr>
        <w:pageBreakBefore w:val="off"/>
        <w:tabs/>
        <w:wordWrap w:val="off"/>
        <w:spacing w:before="0" w:after="0" w:line="500" w:lineRule="atLeast"/>
        <w:ind w:left="460" w:right="40" w:hanging="420"/>
        <w:jc w:val="both"/>
        <w:textAlignment w:val="baseline"/>
        <w:rPr>
          <w:sz w:val="38"/>
        </w:rPr>
      </w:pPr>
      <w:bookmarkStart w:name="" w:id="7087"/>
      <w:r>
        <w:rPr>
          <w:rFonts w:ascii="仿宋" w:hAnsi="仿宋" w:cs="仿宋" w:eastAsia="仿宋"/>
          <w:sz w:val="38"/>
          <w:spacing w:val="0"/>
          <w:color w:val="000000"/>
          <w:b w:val="off"/>
          <w:i w:val="off"/>
        </w:rPr>
        <w:t>Meteorology</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(气象学)：第七卷，第151页；第八卷，第25页；第十</w:t>
      </w:r>
      <w:r>
        <w:rPr>
          <w:rFonts w:ascii="仿宋" w:hAnsi="仿宋" w:cs="仿宋" w:eastAsia="仿宋"/>
          <w:sz w:val="38"/>
          <w:spacing w:val="0"/>
          <w:color w:val="000000"/>
          <w:b w:val="off"/>
          <w:i w:val="off"/>
        </w:rPr>
        <w:t>卷，第80、84-116页。</w:t>
      </w:r>
      <w:bookmarkEnd w:id="7087"/>
    </w:p>
    <w:p>
      <w:pPr>
        <w:pageBreakBefore w:val="off"/>
        <w:tabs/>
        <w:wordWrap w:val="off"/>
        <w:spacing w:before="0" w:after="0" w:line="500" w:lineRule="atLeast"/>
        <w:ind w:left="40" w:right="0"/>
        <w:jc w:val="both"/>
        <w:textAlignment w:val="baseline"/>
        <w:rPr>
          <w:sz w:val="38"/>
        </w:rPr>
      </w:pPr>
      <w:bookmarkStart w:name="" w:id="7088"/>
      <w:r>
        <w:rPr>
          <w:rFonts w:ascii="仿宋" w:hAnsi="仿宋" w:cs="仿宋" w:eastAsia="仿宋"/>
          <w:sz w:val="38"/>
          <w:spacing w:val="0"/>
          <w:color w:val="000000"/>
          <w:b w:val="off"/>
          <w:i w:val="off"/>
        </w:rPr>
        <w:t>Methods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of</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study</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(研究方法)：第五卷，第29页。</w:t>
      </w:r>
      <w:bookmarkEnd w:id="7088"/>
    </w:p>
    <w:p>
      <w:pPr>
        <w:pageBreakBefore w:val="off"/>
        <w:tabs/>
        <w:wordWrap w:val="off"/>
        <w:spacing w:before="0" w:after="0" w:line="500" w:lineRule="atLeast"/>
        <w:ind w:left="40" w:right="0"/>
        <w:jc w:val="both"/>
        <w:textAlignment w:val="baseline"/>
        <w:rPr>
          <w:sz w:val="38"/>
        </w:rPr>
      </w:pPr>
      <w:bookmarkStart w:name="" w:id="7089"/>
      <w:r>
        <w:rPr>
          <w:rFonts w:ascii="仿宋" w:hAnsi="仿宋" w:cs="仿宋" w:eastAsia="仿宋"/>
          <w:sz w:val="38"/>
          <w:spacing w:val="0"/>
          <w:color w:val="000000"/>
          <w:b w:val="off"/>
          <w:i w:val="off"/>
        </w:rPr>
        <w:t>Meton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(麦同)：恩培多克勒的父亲，第八卷，第51、52页。</w:t>
      </w:r>
      <w:bookmarkEnd w:id="7089"/>
    </w:p>
    <w:p>
      <w:pPr>
        <w:pageBreakBefore w:val="off"/>
        <w:tabs/>
        <w:wordWrap w:val="off"/>
        <w:spacing w:before="0" w:after="0" w:line="500" w:lineRule="atLeast"/>
        <w:ind w:left="40" w:right="0"/>
        <w:jc w:val="both"/>
        <w:textAlignment w:val="baseline"/>
        <w:rPr>
          <w:sz w:val="38"/>
        </w:rPr>
      </w:pPr>
      <w:bookmarkStart w:name="" w:id="7090"/>
      <w:r>
        <w:rPr>
          <w:rFonts w:ascii="仿宋" w:hAnsi="仿宋" w:cs="仿宋" w:eastAsia="仿宋"/>
          <w:sz w:val="38"/>
          <w:spacing w:val="0"/>
          <w:color w:val="000000"/>
          <w:b w:val="off"/>
          <w:i w:val="off"/>
        </w:rPr>
        <w:t>Metrocles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(美特洛克勒)：犬儒派成员，第六卷，第94页。</w:t>
      </w:r>
      <w:bookmarkEnd w:id="7090"/>
    </w:p>
    <w:p>
      <w:pPr>
        <w:pageBreakBefore w:val="off"/>
        <w:tabs/>
        <w:wordWrap w:val="off"/>
        <w:spacing w:before="0" w:after="0" w:line="500" w:lineRule="atLeast"/>
        <w:ind w:left="40" w:right="0"/>
        <w:jc w:val="both"/>
        <w:textAlignment w:val="baseline"/>
        <w:rPr>
          <w:sz w:val="38"/>
        </w:rPr>
      </w:pPr>
      <w:bookmarkStart w:name="" w:id="7091"/>
      <w:r>
        <w:rPr>
          <w:rFonts w:ascii="仿宋" w:hAnsi="仿宋" w:cs="仿宋" w:eastAsia="仿宋"/>
          <w:sz w:val="38"/>
          <w:spacing w:val="0"/>
          <w:color w:val="000000"/>
          <w:b w:val="off"/>
          <w:i w:val="off"/>
        </w:rPr>
        <w:t>Metrodorus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of</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Chios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[梅特罗多洛(开俄斯的)]：第九卷，第58页。</w:t>
      </w:r>
      <w:bookmarkEnd w:id="7091"/>
    </w:p>
    <w:p>
      <w:pPr>
        <w:pageBreakBefore w:val="off"/>
        <w:tabs/>
        <w:wordWrap w:val="off"/>
        <w:spacing w:before="0" w:after="0" w:line="500" w:lineRule="atLeast"/>
        <w:ind w:left="460" w:right="0" w:hanging="420"/>
        <w:jc w:val="both"/>
        <w:textAlignment w:val="baseline"/>
        <w:rPr>
          <w:sz w:val="38"/>
        </w:rPr>
      </w:pPr>
      <w:bookmarkStart w:name="" w:id="7092"/>
      <w:r>
        <w:rPr>
          <w:rFonts w:ascii="仿宋" w:hAnsi="仿宋" w:cs="仿宋" w:eastAsia="仿宋"/>
          <w:sz w:val="38"/>
          <w:spacing w:val="0"/>
          <w:color w:val="000000"/>
          <w:b w:val="off"/>
          <w:i w:val="off"/>
        </w:rPr>
        <w:t>Metrodorus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of</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Lampsacus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[梅特罗多洛(兰萨库斯的)]：阿那克萨戈</w:t>
      </w:r>
      <w:r>
        <w:rPr>
          <w:rFonts w:ascii="仿宋" w:hAnsi="仿宋" w:cs="仿宋" w:eastAsia="仿宋"/>
          <w:sz w:val="38"/>
          <w:spacing w:val="0"/>
          <w:color w:val="000000"/>
          <w:b w:val="off"/>
          <w:i w:val="off"/>
        </w:rPr>
        <w:t>拉的朋友，第二卷，第11页；伊壁鸠鲁的朋友，第十卷，第18、</w:t>
      </w:r>
      <w:r>
        <w:rPr>
          <w:rFonts w:ascii="仿宋" w:hAnsi="仿宋" w:cs="仿宋" w:eastAsia="仿宋"/>
          <w:sz w:val="38"/>
          <w:spacing w:val="0"/>
          <w:color w:val="000000"/>
          <w:b w:val="off"/>
          <w:i w:val="off"/>
        </w:rPr>
        <w:t>22页。</w:t>
      </w:r>
      <w:bookmarkEnd w:id="7092"/>
    </w:p>
    <w:p>
      <w:pPr>
        <w:pageBreakBefore w:val="off"/>
        <w:tabs/>
        <w:wordWrap w:val="off"/>
        <w:spacing w:before="0" w:after="0" w:line="500" w:lineRule="atLeast"/>
        <w:ind w:left="460" w:right="40" w:hanging="420"/>
        <w:jc w:val="both"/>
        <w:textAlignment w:val="baseline"/>
        <w:rPr>
          <w:sz w:val="38"/>
        </w:rPr>
      </w:pPr>
      <w:bookmarkStart w:name="" w:id="7093"/>
      <w:r>
        <w:rPr>
          <w:rFonts w:ascii="仿宋" w:hAnsi="仿宋" w:cs="仿宋" w:eastAsia="仿宋"/>
          <w:sz w:val="38"/>
          <w:spacing w:val="0"/>
          <w:color w:val="000000"/>
          <w:b w:val="off"/>
          <w:i w:val="off"/>
        </w:rPr>
        <w:t>Metrodorus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of</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Stratonicea</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[梅特罗多洛(斯特拉托尼西亚的)]：第十</w:t>
      </w:r>
      <w:r>
        <w:rPr>
          <w:rFonts w:ascii="仿宋" w:hAnsi="仿宋" w:cs="仿宋" w:eastAsia="仿宋"/>
          <w:sz w:val="38"/>
          <w:spacing w:val="0"/>
          <w:color w:val="000000"/>
          <w:b w:val="off"/>
          <w:i w:val="off"/>
        </w:rPr>
        <w:t>卷，第9页；斯革柏锡的德米特里乌的朋友，第五卷，第84页。</w:t>
      </w:r>
      <w:bookmarkEnd w:id="7093"/>
    </w:p>
    <w:p>
      <w:pPr>
        <w:pageBreakBefore w:val="off"/>
        <w:tabs/>
        <w:wordWrap w:val="off"/>
        <w:spacing w:before="0" w:after="0" w:line="500" w:lineRule="atLeast"/>
        <w:ind w:left="40" w:right="0"/>
        <w:jc w:val="both"/>
        <w:textAlignment w:val="baseline"/>
        <w:rPr>
          <w:sz w:val="38"/>
        </w:rPr>
      </w:pPr>
      <w:bookmarkStart w:name="" w:id="7094"/>
      <w:r>
        <w:rPr>
          <w:rFonts w:ascii="仿宋" w:hAnsi="仿宋" w:cs="仿宋" w:eastAsia="仿宋"/>
          <w:sz w:val="38"/>
          <w:spacing w:val="0"/>
          <w:color w:val="000000"/>
          <w:b w:val="off"/>
          <w:i w:val="off"/>
        </w:rPr>
        <w:t>Metrodorus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(梅特罗多洛)：第二卷，第113页。</w:t>
      </w:r>
      <w:bookmarkEnd w:id="7094"/>
    </w:p>
    <w:p>
      <w:pPr>
        <w:pageBreakBefore w:val="off"/>
        <w:tabs/>
        <w:wordWrap w:val="off"/>
        <w:spacing w:before="0" w:after="0" w:line="500" w:lineRule="atLeast"/>
        <w:ind w:left="40" w:right="0"/>
        <w:jc w:val="both"/>
        <w:textAlignment w:val="baseline"/>
        <w:rPr>
          <w:sz w:val="38"/>
        </w:rPr>
      </w:pPr>
      <w:bookmarkStart w:name="" w:id="7095"/>
      <w:r>
        <w:rPr>
          <w:rFonts w:ascii="仿宋" w:hAnsi="仿宋" w:cs="仿宋" w:eastAsia="仿宋"/>
          <w:sz w:val="38"/>
          <w:spacing w:val="0"/>
          <w:color w:val="000000"/>
          <w:b w:val="off"/>
          <w:i w:val="off"/>
        </w:rPr>
        <w:t>Metroin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(美特隆)：第六卷，第23页；第十卷，第16页。</w:t>
      </w:r>
      <w:bookmarkEnd w:id="7095"/>
    </w:p>
    <w:p>
      <w:pPr>
        <w:pageBreakBefore w:val="off"/>
        <w:tabs/>
        <w:wordWrap w:val="off"/>
        <w:spacing w:before="0" w:after="0" w:line="500" w:lineRule="atLeast"/>
        <w:ind w:left="40" w:right="0"/>
        <w:jc w:val="both"/>
        <w:textAlignment w:val="baseline"/>
        <w:rPr>
          <w:sz w:val="38"/>
        </w:rPr>
      </w:pPr>
      <w:bookmarkStart w:name="" w:id="7096"/>
      <w:r>
        <w:rPr>
          <w:rFonts w:ascii="仿宋" w:hAnsi="仿宋" w:cs="仿宋" w:eastAsia="仿宋"/>
          <w:sz w:val="38"/>
          <w:spacing w:val="0"/>
          <w:color w:val="000000"/>
          <w:b w:val="off"/>
          <w:i w:val="off"/>
        </w:rPr>
        <w:t>Midas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(米达斯)：第一卷，第89、90页。</w:t>
      </w:r>
      <w:bookmarkEnd w:id="7096"/>
    </w:p>
    <w:p>
      <w:pPr>
        <w:pageBreakBefore w:val="off"/>
        <w:tabs/>
        <w:wordWrap w:val="off"/>
        <w:spacing w:before="0" w:after="0" w:line="500" w:lineRule="atLeast"/>
        <w:ind w:left="40" w:right="0"/>
        <w:jc w:val="both"/>
        <w:textAlignment w:val="baseline"/>
        <w:rPr>
          <w:sz w:val="38"/>
        </w:rPr>
      </w:pPr>
      <w:bookmarkStart w:name="" w:id="7097"/>
      <w:r>
        <w:rPr>
          <w:rFonts w:ascii="仿宋" w:hAnsi="仿宋" w:cs="仿宋" w:eastAsia="仿宋"/>
          <w:sz w:val="38"/>
          <w:spacing w:val="0"/>
          <w:color w:val="000000"/>
          <w:b w:val="off"/>
          <w:i w:val="off"/>
        </w:rPr>
        <w:t>Midias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(米迪亚斯)：理发师，第二卷，第30页。</w:t>
      </w:r>
      <w:bookmarkEnd w:id="7097"/>
    </w:p>
    <w:p>
      <w:pPr>
        <w:pageBreakBefore w:val="off"/>
        <w:tabs/>
        <w:wordWrap w:val="off"/>
        <w:spacing w:before="0" w:after="0" w:line="500" w:lineRule="atLeast"/>
        <w:ind w:left="40" w:right="0"/>
        <w:jc w:val="both"/>
        <w:textAlignment w:val="baseline"/>
        <w:rPr>
          <w:sz w:val="38"/>
        </w:rPr>
      </w:pPr>
      <w:bookmarkStart w:name="" w:id="7098"/>
      <w:r>
        <w:rPr>
          <w:rFonts w:ascii="仿宋" w:hAnsi="仿宋" w:cs="仿宋" w:eastAsia="仿宋"/>
          <w:sz w:val="38"/>
          <w:spacing w:val="0"/>
          <w:color w:val="000000"/>
          <w:b w:val="off"/>
          <w:i w:val="off"/>
        </w:rPr>
        <w:t>Miletus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or</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Milesians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(米利都或米利都人)：第一卷，第25页。</w:t>
      </w:r>
      <w:bookmarkEnd w:id="7098"/>
    </w:p>
    <w:p>
      <w:pPr>
        <w:pageBreakBefore w:val="off"/>
        <w:tabs/>
        <w:wordWrap w:val="off"/>
        <w:spacing w:before="0" w:after="0" w:line="500" w:lineRule="atLeast"/>
        <w:ind w:left="40" w:right="0"/>
        <w:jc w:val="both"/>
        <w:textAlignment w:val="baseline"/>
        <w:rPr>
          <w:sz w:val="38"/>
        </w:rPr>
      </w:pPr>
      <w:bookmarkStart w:name="" w:id="7099"/>
      <w:r>
        <w:rPr>
          <w:rFonts w:ascii="仿宋" w:hAnsi="仿宋" w:cs="仿宋" w:eastAsia="仿宋"/>
          <w:sz w:val="38"/>
          <w:spacing w:val="0"/>
          <w:color w:val="000000"/>
          <w:b w:val="off"/>
          <w:i w:val="off"/>
        </w:rPr>
        <w:t>Milky</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Way</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(银河)：第二卷，第9页。</w:t>
      </w:r>
      <w:bookmarkEnd w:id="7099"/>
    </w:p>
    <w:p>
      <w:pPr>
        <w:pageBreakBefore w:val="off"/>
        <w:tabs/>
        <w:wordWrap w:val="off"/>
        <w:spacing w:before="0" w:after="0" w:line="500" w:lineRule="atLeast"/>
        <w:ind w:left="40" w:right="0"/>
        <w:jc w:val="both"/>
        <w:textAlignment w:val="baseline"/>
        <w:rPr>
          <w:sz w:val="38"/>
        </w:rPr>
      </w:pPr>
      <w:bookmarkStart w:name="" w:id="7100"/>
      <w:r>
        <w:rPr>
          <w:rFonts w:ascii="仿宋" w:hAnsi="仿宋" w:cs="仿宋" w:eastAsia="仿宋"/>
          <w:sz w:val="38"/>
          <w:spacing w:val="0"/>
          <w:color w:val="000000"/>
          <w:b w:val="off"/>
          <w:i w:val="off"/>
        </w:rPr>
        <w:t>Miltiades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(米尔提亚得)：第一卷，第56页。</w:t>
      </w:r>
      <w:bookmarkEnd w:id="7100"/>
    </w:p>
    <w:p>
      <w:pPr>
        <w:pageBreakBefore w:val="off"/>
        <w:tabs/>
        <w:wordWrap w:val="off"/>
        <w:spacing w:before="0" w:after="0" w:line="500" w:lineRule="atLeast"/>
        <w:ind w:left="460" w:right="80" w:hanging="420"/>
        <w:jc w:val="both"/>
        <w:textAlignment w:val="baseline"/>
        <w:rPr>
          <w:sz w:val="38"/>
        </w:rPr>
      </w:pPr>
      <w:bookmarkStart w:name="" w:id="7101"/>
      <w:r>
        <w:rPr>
          <w:rFonts w:ascii="仿宋" w:hAnsi="仿宋" w:cs="仿宋" w:eastAsia="仿宋"/>
          <w:sz w:val="38"/>
          <w:spacing w:val="0"/>
          <w:color w:val="000000"/>
          <w:b w:val="off"/>
          <w:i w:val="off"/>
        </w:rPr>
        <w:t>Miltiades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(米尔提亚得)：开俄斯的阿里斯通的学生，第七卷，第161</w:t>
      </w:r>
      <w:r>
        <w:rPr>
          <w:rFonts w:ascii="仿宋" w:hAnsi="仿宋" w:cs="仿宋" w:eastAsia="仿宋"/>
          <w:sz w:val="38"/>
          <w:spacing w:val="0"/>
          <w:color w:val="000000"/>
          <w:b w:val="off"/>
          <w:i w:val="off"/>
        </w:rPr>
        <w:t>页。</w:t>
      </w:r>
      <w:bookmarkEnd w:id="7101"/>
    </w:p>
    <w:p>
      <w:pPr>
        <w:pageBreakBefore w:val="off"/>
        <w:tabs/>
        <w:wordWrap w:val="off"/>
        <w:spacing w:before="0" w:after="0" w:line="500" w:lineRule="atLeast"/>
        <w:ind w:left="460" w:right="120" w:hanging="420"/>
        <w:jc w:val="both"/>
        <w:textAlignment w:val="baseline"/>
        <w:rPr>
          <w:sz w:val="38"/>
        </w:rPr>
      </w:pPr>
      <w:bookmarkStart w:name="" w:id="7102"/>
      <w:r>
        <w:rPr>
          <w:rFonts w:ascii="仿宋" w:hAnsi="仿宋" w:cs="仿宋" w:eastAsia="仿宋"/>
          <w:sz w:val="38"/>
          <w:spacing w:val="0"/>
          <w:color w:val="000000"/>
          <w:b w:val="off"/>
          <w:i w:val="off"/>
        </w:rPr>
        <w:t>Mithradates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(米斯拉达特)：波斯人，柏拉图雕像的雕塑者，第三卷，</w:t>
      </w:r>
      <w:r>
        <w:rPr>
          <w:rFonts w:ascii="仿宋" w:hAnsi="仿宋" w:cs="仿宋" w:eastAsia="仿宋"/>
          <w:sz w:val="38"/>
          <w:spacing w:val="0"/>
          <w:color w:val="000000"/>
          <w:b w:val="off"/>
          <w:i w:val="off"/>
        </w:rPr>
        <w:t>第25页。</w:t>
      </w:r>
      <w:bookmarkEnd w:id="7102"/>
    </w:p>
    <w:p>
      <w:pPr>
        <w:pageBreakBefore w:val="off"/>
        <w:tabs/>
        <w:wordWrap w:val="off"/>
        <w:spacing w:before="0" w:after="0" w:line="500" w:lineRule="atLeast"/>
        <w:ind w:left="40" w:right="0"/>
        <w:jc w:val="both"/>
        <w:textAlignment w:val="baseline"/>
        <w:rPr>
          <w:sz w:val="38"/>
        </w:rPr>
      </w:pPr>
      <w:bookmarkStart w:name="" w:id="7103"/>
      <w:r>
        <w:rPr>
          <w:rFonts w:ascii="仿宋" w:hAnsi="仿宋" w:cs="仿宋" w:eastAsia="仿宋"/>
          <w:sz w:val="38"/>
          <w:spacing w:val="0"/>
          <w:color w:val="000000"/>
          <w:b w:val="off"/>
          <w:i w:val="off"/>
        </w:rPr>
        <w:t>Mithras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(米斯拉)：吕西玛库的大臣，第二卷，第102页。</w:t>
      </w:r>
      <w:bookmarkEnd w:id="7103"/>
    </w:p>
    <w:p>
      <w:pPr>
        <w:pageBreakBefore w:val="off"/>
        <w:tabs/>
        <w:wordWrap w:val="off"/>
        <w:spacing w:before="0" w:after="0" w:line="500" w:lineRule="atLeast"/>
        <w:ind w:left="460" w:right="80" w:hanging="420"/>
        <w:jc w:val="both"/>
        <w:textAlignment w:val="baseline"/>
        <w:rPr>
          <w:sz w:val="38"/>
        </w:rPr>
      </w:pPr>
      <w:bookmarkStart w:name="" w:id="7104"/>
      <w:r>
        <w:rPr>
          <w:rFonts w:ascii="仿宋" w:hAnsi="仿宋" w:cs="仿宋" w:eastAsia="仿宋"/>
          <w:sz w:val="38"/>
          <w:spacing w:val="0"/>
          <w:color w:val="000000"/>
          <w:b w:val="off"/>
          <w:i w:val="off"/>
        </w:rPr>
        <w:t>Mitylene</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(米提利尼)：第一卷，第74页；第五卷，第9页；第十卷，</w:t>
      </w:r>
      <w:r>
        <w:rPr>
          <w:rFonts w:ascii="仿宋" w:hAnsi="仿宋" w:cs="仿宋" w:eastAsia="仿宋"/>
          <w:sz w:val="38"/>
          <w:spacing w:val="0"/>
          <w:color w:val="000000"/>
          <w:b w:val="off"/>
          <w:i w:val="off"/>
        </w:rPr>
        <w:t>第7、15、17页。</w:t>
      </w:r>
      <w:bookmarkEnd w:id="7104"/>
    </w:p>
    <w:p>
      <w:pPr>
        <w:pageBreakBefore w:val="off"/>
        <w:tabs/>
        <w:wordWrap w:val="off"/>
        <w:spacing w:before="0" w:after="0" w:line="500" w:lineRule="atLeast"/>
        <w:ind w:left="40" w:right="0"/>
        <w:jc w:val="both"/>
        <w:textAlignment w:val="baseline"/>
        <w:rPr>
          <w:sz w:val="38"/>
        </w:rPr>
      </w:pPr>
      <w:bookmarkStart w:name="" w:id="7105"/>
      <w:r>
        <w:rPr>
          <w:rFonts w:ascii="仿宋" w:hAnsi="仿宋" w:cs="仿宋" w:eastAsia="仿宋"/>
          <w:sz w:val="38"/>
          <w:spacing w:val="0"/>
          <w:color w:val="000000"/>
          <w:b w:val="off"/>
          <w:i w:val="off"/>
        </w:rPr>
        <w:t>Mnaseas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(穆纳西阿斯)：基提翁的芝诺的父亲，第七卷，第1页。</w:t>
      </w:r>
      <w:bookmarkEnd w:id="7105"/>
    </w:p>
    <w:p>
      <w:pPr>
        <w:pageBreakBefore w:val="off"/>
        <w:tabs/>
        <w:wordWrap w:val="off"/>
        <w:spacing w:before="0" w:after="0" w:line="420" w:lineRule="atLeast"/>
        <w:ind w:left="0" w:right="0"/>
        <w:jc w:val="center"/>
        <w:textAlignment w:val="baseline"/>
        <w:rPr>
          <w:sz w:val="31"/>
        </w:rPr>
      </w:pPr>
      <w:bookmarkStart w:name="" w:id="7106"/>
      <w:r>
        <w:rPr>
          <w:rFonts w:ascii="宋体" w:hAnsi="宋体" w:cs="宋体" w:eastAsia="宋体"/>
          <w:sz w:val="31"/>
          <w:spacing w:val="0"/>
          <w:color w:val="000000"/>
          <w:b w:val="off"/>
          <w:i w:val="off"/>
        </w:rPr>
        <w: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792</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w:t>
      </w:r>
      <w:bookmarkEnd w:id="7106"/>
    </w:p>
    <w:p>
      <w:r>
        <w:t/>
      </w:r>
    </w:p>
    <w:p>
      <w:pPr>
        <w:sectPr>
          <w:footerReference r:id="rId791"/>
          <w:headerReference r:id="rId792" w:type="default"/>
          <w:type w:val="nextPage"/>
          <w:pgSz w:w="15700" w:h="22900"/>
          <w:pgMar w:left="2280" w:top="1620" w:right="2280" w:bottom="1620" w:header="1320" w:footer="1320"/>
          <w:cols w:num="1"/>
        </w:sectPr>
      </w:pPr>
    </w:p>
    <w:p>
      <w:pPr>
        <w:pageBreakBefore w:val="off"/>
        <w:tabs/>
        <w:wordWrap w:val="off"/>
        <w:spacing w:before="480" w:after="0" w:line="560" w:lineRule="atLeast"/>
        <w:ind w:left="0" w:right="0"/>
        <w:jc w:val="center"/>
        <w:textAlignment w:val="baseline"/>
        <w:rPr>
          <w:sz w:val="41"/>
        </w:rPr>
      </w:pPr>
      <w:bookmarkStart w:name="" w:id="7107"/>
      <w:r>
        <w:rPr>
          <w:rFonts w:ascii="仿宋" w:hAnsi="仿宋" w:cs="仿宋" w:eastAsia="仿宋"/>
          <w:sz w:val="41"/>
          <w:spacing w:val="0"/>
          <w:color w:val="000000"/>
          <w:u w:val="single"/>
          <w:b w:val="off"/>
          <w:i w:val="off"/>
        </w:rPr>
        <w:t xml:space="preserve">                      附录 Ⅱ                      </w:t>
      </w:r>
      <w:bookmarkEnd w:id="7107"/>
    </w:p>
    <w:p>
      <w:pPr>
        <w:pageBreakBefore w:val="off"/>
        <w:tabs/>
        <w:wordWrap w:val="off"/>
        <w:spacing w:before="0" w:after="0" w:line="520" w:lineRule="exact"/>
        <w:ind w:left="0" w:right="0"/>
        <w:jc w:val="center"/>
        <w:textAlignment w:val="baseline"/>
        <w:rPr>
          <w:sz w:val="41"/>
        </w:rPr>
      </w:pPr>
      <w:bookmarkStart w:name="" w:id="7108"/>
      <w:r>
        <w:rPr>
          <w:rFonts w:ascii="宋体" w:hAnsi="宋体" w:cs="宋体" w:eastAsia="宋体"/>
          <w:sz w:val="41"/>
          <w:spacing w:val="0"/>
          <w:color w:val="000000"/>
          <w:b w:val="off"/>
          <w:i w:val="off"/>
        </w:rPr>
        <w:t/>
      </w:r>
      <w:bookmarkEnd w:id="7108"/>
    </w:p>
    <w:p>
      <w:pPr>
        <w:pageBreakBefore w:val="off"/>
        <w:tabs/>
        <w:wordWrap w:val="off"/>
        <w:spacing w:before="0" w:after="0" w:line="620" w:lineRule="atLeast"/>
        <w:ind w:left="20" w:right="0"/>
        <w:jc w:val="both"/>
        <w:textAlignment w:val="baseline"/>
        <w:rPr>
          <w:sz w:val="35"/>
        </w:rPr>
      </w:pPr>
      <w:bookmarkStart w:name="" w:id="7109"/>
      <w:r>
        <w:rPr>
          <w:rFonts w:ascii="仿宋" w:hAnsi="仿宋" w:cs="仿宋" w:eastAsia="仿宋"/>
          <w:sz w:val="35"/>
          <w:spacing w:val="0"/>
          <w:color w:val="000000"/>
          <w:b w:val="off"/>
          <w:i w:val="off"/>
        </w:rPr>
        <w:t>Mnesagoras (涅萨戈拉)：阿尔基塔的父亲，第八卷，第79页。</w:t>
      </w:r>
      <w:bookmarkEnd w:id="7109"/>
    </w:p>
    <w:p>
      <w:pPr>
        <w:pageBreakBefore w:val="off"/>
        <w:tabs/>
        <w:wordWrap w:val="off"/>
        <w:spacing w:before="0" w:after="0" w:line="620" w:lineRule="atLeast"/>
        <w:ind w:left="20" w:right="0"/>
        <w:jc w:val="both"/>
        <w:textAlignment w:val="baseline"/>
        <w:rPr>
          <w:sz w:val="35"/>
        </w:rPr>
      </w:pPr>
      <w:bookmarkStart w:name="" w:id="7110"/>
      <w:r>
        <w:rPr>
          <w:rFonts w:ascii="仿宋" w:hAnsi="仿宋" w:cs="仿宋" w:eastAsia="仿宋"/>
          <w:sz w:val="35"/>
          <w:spacing w:val="0"/>
          <w:color w:val="000000"/>
          <w:b w:val="off"/>
          <w:i w:val="off"/>
        </w:rPr>
        <w:t>Mnesarchus (涅萨尔库)：毕达哥拉斯的父亲，第八卷，第1页。</w:t>
      </w:r>
      <w:bookmarkEnd w:id="7110"/>
    </w:p>
    <w:p>
      <w:pPr>
        <w:pageBreakBefore w:val="off"/>
        <w:tabs/>
        <w:wordWrap w:val="off"/>
        <w:spacing w:before="0" w:after="0" w:line="620" w:lineRule="atLeast"/>
        <w:ind w:left="440" w:right="360" w:hanging="420"/>
        <w:jc w:val="both"/>
        <w:textAlignment w:val="baseline"/>
        <w:rPr>
          <w:sz w:val="35"/>
        </w:rPr>
      </w:pPr>
      <w:bookmarkStart w:name="" w:id="7111"/>
      <w:r>
        <w:rPr>
          <w:rFonts w:ascii="仿宋" w:hAnsi="仿宋" w:cs="仿宋" w:eastAsia="仿宋"/>
          <w:sz w:val="35"/>
          <w:spacing w:val="0"/>
          <w:color w:val="000000"/>
          <w:b w:val="off"/>
          <w:i w:val="off"/>
        </w:rPr>
        <w:t>Mnesigenes (涅西根尼)：斯特拉托的遗嘱执行人，第五卷，第 620</w:t>
      </w:r>
      <w:r>
        <w:rPr>
          <w:rFonts w:ascii="仿宋" w:hAnsi="仿宋" w:cs="仿宋" w:eastAsia="仿宋"/>
          <w:sz w:val="35"/>
          <w:spacing w:val="0"/>
          <w:color w:val="000000"/>
          <w:b w:val="off"/>
          <w:i w:val="off"/>
        </w:rPr>
        <w:t>页。</w:t>
      </w:r>
      <w:bookmarkEnd w:id="7111"/>
    </w:p>
    <w:p>
      <w:pPr>
        <w:pageBreakBefore w:val="off"/>
        <w:tabs/>
        <w:wordWrap w:val="off"/>
        <w:spacing w:before="0" w:after="0" w:line="620" w:lineRule="atLeast"/>
        <w:ind w:left="440" w:right="380" w:hanging="420"/>
        <w:jc w:val="both"/>
        <w:textAlignment w:val="baseline"/>
        <w:rPr>
          <w:sz w:val="35"/>
        </w:rPr>
      </w:pPr>
      <w:bookmarkStart w:name="" w:id="7112"/>
      <w:r>
        <w:rPr>
          <w:rFonts w:ascii="仿宋" w:hAnsi="仿宋" w:cs="仿宋" w:eastAsia="仿宋"/>
          <w:sz w:val="35"/>
          <w:spacing w:val="0"/>
          <w:color w:val="000000"/>
          <w:b w:val="off"/>
          <w:i w:val="off"/>
        </w:rPr>
        <w:t>Mnesistratus (涅西斯特拉图)：柏拉图的学生，第三卷，第47页；另</w:t>
      </w:r>
      <w:r>
        <w:rPr>
          <w:rFonts w:ascii="仿宋" w:hAnsi="仿宋" w:cs="仿宋" w:eastAsia="仿宋"/>
          <w:sz w:val="35"/>
          <w:spacing w:val="0"/>
          <w:color w:val="000000"/>
          <w:b w:val="off"/>
          <w:i w:val="off"/>
        </w:rPr>
        <w:t>一个涅西斯特拉图，第七卷，第177页。</w:t>
      </w:r>
      <w:bookmarkEnd w:id="7112"/>
    </w:p>
    <w:p>
      <w:pPr>
        <w:pageBreakBefore w:val="off"/>
        <w:tabs/>
        <w:wordWrap w:val="off"/>
        <w:spacing w:before="0" w:after="0" w:line="620" w:lineRule="atLeast"/>
        <w:ind w:left="20" w:right="0"/>
        <w:jc w:val="both"/>
        <w:textAlignment w:val="baseline"/>
        <w:rPr>
          <w:sz w:val="35"/>
        </w:rPr>
      </w:pPr>
      <w:bookmarkStart w:name="" w:id="7113"/>
      <w:r>
        <w:rPr>
          <w:rFonts w:ascii="仿宋" w:hAnsi="仿宋" w:cs="仿宋" w:eastAsia="仿宋"/>
          <w:sz w:val="35"/>
          <w:spacing w:val="0"/>
          <w:color w:val="000000"/>
          <w:b w:val="off"/>
          <w:i w:val="off"/>
        </w:rPr>
        <w:t>Mochus (摩赫)：早期腓尼基哲学家，第一卷，第1页。</w:t>
      </w:r>
      <w:bookmarkEnd w:id="7113"/>
    </w:p>
    <w:p>
      <w:pPr>
        <w:pageBreakBefore w:val="off"/>
        <w:tabs/>
        <w:wordWrap w:val="off"/>
        <w:spacing w:before="0" w:after="0" w:line="620" w:lineRule="atLeast"/>
        <w:ind w:left="20" w:right="0"/>
        <w:jc w:val="both"/>
        <w:textAlignment w:val="baseline"/>
        <w:rPr>
          <w:sz w:val="35"/>
        </w:rPr>
      </w:pPr>
      <w:bookmarkStart w:name="" w:id="7114"/>
      <w:r>
        <w:rPr>
          <w:rFonts w:ascii="仿宋" w:hAnsi="仿宋" w:cs="仿宋" w:eastAsia="仿宋"/>
          <w:sz w:val="35"/>
          <w:spacing w:val="0"/>
          <w:color w:val="000000"/>
          <w:b w:val="off"/>
          <w:i w:val="off"/>
        </w:rPr>
        <w:t>Moereas (摩尔里亚)：阿尔凯西劳的兄弟，第四卷，第28页。</w:t>
      </w:r>
      <w:bookmarkEnd w:id="7114"/>
    </w:p>
    <w:p>
      <w:pPr>
        <w:pageBreakBefore w:val="off"/>
        <w:tabs/>
        <w:wordWrap w:val="off"/>
        <w:spacing w:before="0" w:after="0" w:line="620" w:lineRule="atLeast"/>
        <w:ind w:left="20" w:right="0"/>
        <w:jc w:val="both"/>
        <w:textAlignment w:val="baseline"/>
        <w:rPr>
          <w:sz w:val="35"/>
        </w:rPr>
      </w:pPr>
      <w:bookmarkStart w:name="" w:id="7115"/>
      <w:r>
        <w:rPr>
          <w:rFonts w:ascii="仿宋" w:hAnsi="仿宋" w:cs="仿宋" w:eastAsia="仿宋"/>
          <w:sz w:val="35"/>
          <w:spacing w:val="0"/>
          <w:color w:val="000000"/>
          <w:b w:val="off"/>
          <w:i w:val="off"/>
        </w:rPr>
        <w:t>Moeris (摩埃里)：几何原理的著名发现者，第八卷，第11页。</w:t>
      </w:r>
      <w:bookmarkEnd w:id="7115"/>
    </w:p>
    <w:p>
      <w:pPr>
        <w:pageBreakBefore w:val="off"/>
        <w:tabs/>
        <w:wordWrap w:val="off"/>
        <w:spacing w:before="0" w:after="0" w:line="620" w:lineRule="atLeast"/>
        <w:ind w:left="20" w:right="0"/>
        <w:jc w:val="both"/>
        <w:textAlignment w:val="baseline"/>
        <w:rPr>
          <w:sz w:val="35"/>
        </w:rPr>
      </w:pPr>
      <w:bookmarkStart w:name="" w:id="7116"/>
      <w:r>
        <w:rPr>
          <w:rFonts w:ascii="仿宋" w:hAnsi="仿宋" w:cs="仿宋" w:eastAsia="仿宋"/>
          <w:sz w:val="35"/>
          <w:spacing w:val="0"/>
          <w:color w:val="000000"/>
          <w:b w:val="off"/>
          <w:i w:val="off"/>
        </w:rPr>
        <w:t>Molon of Athens (摩隆(雅典的))：第三卷，第34页。</w:t>
      </w:r>
      <w:bookmarkEnd w:id="7116"/>
    </w:p>
    <w:p>
      <w:pPr>
        <w:pageBreakBefore w:val="off"/>
        <w:tabs/>
        <w:wordWrap w:val="off"/>
        <w:spacing w:before="0" w:after="0" w:line="620" w:lineRule="atLeast"/>
        <w:ind w:left="440" w:right="340" w:hanging="420"/>
        <w:jc w:val="both"/>
        <w:textAlignment w:val="baseline"/>
        <w:rPr>
          <w:sz w:val="35"/>
        </w:rPr>
      </w:pPr>
      <w:bookmarkStart w:name="" w:id="7117"/>
      <w:r>
        <w:rPr>
          <w:rFonts w:ascii="仿宋" w:hAnsi="仿宋" w:cs="仿宋" w:eastAsia="仿宋"/>
          <w:sz w:val="35"/>
          <w:spacing w:val="0"/>
          <w:color w:val="000000"/>
          <w:b w:val="off"/>
          <w:i w:val="off"/>
        </w:rPr>
        <w:t>Molossian hounds (摩罗西亚犬)：第四卷，第20页；第六卷，第55</w:t>
      </w:r>
      <w:r>
        <w:rPr>
          <w:rFonts w:ascii="仿宋" w:hAnsi="仿宋" w:cs="仿宋" w:eastAsia="仿宋"/>
          <w:sz w:val="35"/>
          <w:spacing w:val="0"/>
          <w:color w:val="000000"/>
          <w:b w:val="off"/>
          <w:i w:val="off"/>
        </w:rPr>
        <w:t>页。</w:t>
      </w:r>
      <w:bookmarkEnd w:id="7117"/>
    </w:p>
    <w:p>
      <w:pPr>
        <w:pageBreakBefore w:val="off"/>
        <w:tabs/>
        <w:wordWrap w:val="off"/>
        <w:spacing w:before="0" w:after="0" w:line="620" w:lineRule="atLeast"/>
        <w:ind w:left="20" w:right="0"/>
        <w:jc w:val="both"/>
        <w:textAlignment w:val="baseline"/>
        <w:rPr>
          <w:sz w:val="35"/>
        </w:rPr>
      </w:pPr>
      <w:bookmarkStart w:name="" w:id="7118"/>
      <w:r>
        <w:rPr>
          <w:rFonts w:ascii="仿宋" w:hAnsi="仿宋" w:cs="仿宋" w:eastAsia="仿宋"/>
          <w:sz w:val="35"/>
          <w:spacing w:val="0"/>
          <w:color w:val="000000"/>
          <w:b w:val="off"/>
          <w:i w:val="off"/>
        </w:rPr>
        <w:t>Monad (单子)：第八卷，第25页。</w:t>
      </w:r>
      <w:bookmarkEnd w:id="7118"/>
    </w:p>
    <w:p>
      <w:pPr>
        <w:pageBreakBefore w:val="off"/>
        <w:tabs/>
        <w:wordWrap w:val="off"/>
        <w:spacing w:before="0" w:after="0" w:line="620" w:lineRule="atLeast"/>
        <w:ind w:left="20" w:right="0"/>
        <w:jc w:val="both"/>
        <w:textAlignment w:val="baseline"/>
        <w:rPr>
          <w:sz w:val="35"/>
        </w:rPr>
      </w:pPr>
      <w:bookmarkStart w:name="" w:id="7119"/>
      <w:r>
        <w:rPr>
          <w:rFonts w:ascii="仿宋" w:hAnsi="仿宋" w:cs="仿宋" w:eastAsia="仿宋"/>
          <w:sz w:val="35"/>
          <w:spacing w:val="0"/>
          <w:color w:val="000000"/>
          <w:b w:val="off"/>
          <w:i w:val="off"/>
        </w:rPr>
        <w:t>Monimus of Syracuse〔莫尼摩(叙拉古的)〕：第六卷，第82页。</w:t>
      </w:r>
      <w:bookmarkEnd w:id="7119"/>
    </w:p>
    <w:p>
      <w:pPr>
        <w:pageBreakBefore w:val="off"/>
        <w:tabs/>
        <w:wordWrap w:val="off"/>
        <w:spacing w:before="0" w:after="0" w:line="620" w:lineRule="atLeast"/>
        <w:ind w:left="20" w:right="0"/>
        <w:jc w:val="both"/>
        <w:textAlignment w:val="baseline"/>
        <w:rPr>
          <w:sz w:val="35"/>
        </w:rPr>
      </w:pPr>
      <w:bookmarkStart w:name="" w:id="7120"/>
      <w:r>
        <w:rPr>
          <w:rFonts w:ascii="仿宋" w:hAnsi="仿宋" w:cs="仿宋" w:eastAsia="仿宋"/>
          <w:sz w:val="35"/>
          <w:spacing w:val="0"/>
          <w:color w:val="000000"/>
          <w:b w:val="off"/>
          <w:i w:val="off"/>
        </w:rPr>
        <w:t>Months in the year (月份)：中间的，第一卷，第91页。</w:t>
      </w:r>
      <w:bookmarkEnd w:id="7120"/>
    </w:p>
    <w:p>
      <w:pPr>
        <w:pageBreakBefore w:val="off"/>
        <w:tabs/>
        <w:wordWrap w:val="off"/>
        <w:spacing w:before="0" w:after="0" w:line="620" w:lineRule="atLeast"/>
        <w:ind w:left="440" w:right="360" w:hanging="420"/>
        <w:jc w:val="both"/>
        <w:textAlignment w:val="baseline"/>
        <w:rPr>
          <w:sz w:val="35"/>
        </w:rPr>
      </w:pPr>
      <w:bookmarkStart w:name="" w:id="7121"/>
      <w:r>
        <w:rPr>
          <w:rFonts w:ascii="仿宋" w:hAnsi="仿宋" w:cs="仿宋" w:eastAsia="仿宋"/>
          <w:sz w:val="35"/>
          <w:spacing w:val="0"/>
          <w:color w:val="000000"/>
          <w:b w:val="off"/>
          <w:i w:val="off"/>
        </w:rPr>
        <w:t>Moor (月亮)：第二卷，第 8页；第八卷，第 27、77页；第九卷，第</w:t>
      </w:r>
      <w:r>
        <w:rPr>
          <w:rFonts w:ascii="仿宋" w:hAnsi="仿宋" w:cs="仿宋" w:eastAsia="仿宋"/>
          <w:sz w:val="35"/>
          <w:spacing w:val="0"/>
          <w:color w:val="000000"/>
          <w:b w:val="off"/>
          <w:i w:val="off"/>
        </w:rPr>
        <w:t>10页；第十卷，第92页。</w:t>
      </w:r>
      <w:bookmarkEnd w:id="7121"/>
    </w:p>
    <w:p>
      <w:pPr>
        <w:pageBreakBefore w:val="off"/>
        <w:tabs/>
        <w:wordWrap w:val="off"/>
        <w:spacing w:before="0" w:after="0" w:line="620" w:lineRule="atLeast"/>
        <w:ind w:left="20" w:right="0"/>
        <w:jc w:val="both"/>
        <w:textAlignment w:val="baseline"/>
        <w:rPr>
          <w:sz w:val="35"/>
        </w:rPr>
      </w:pPr>
      <w:bookmarkStart w:name="" w:id="7122"/>
      <w:r>
        <w:rPr>
          <w:rFonts w:ascii="仿宋" w:hAnsi="仿宋" w:cs="仿宋" w:eastAsia="仿宋"/>
          <w:sz w:val="35"/>
          <w:spacing w:val="0"/>
          <w:color w:val="000000"/>
          <w:b w:val="off"/>
          <w:i w:val="off"/>
        </w:rPr>
        <w:t>Morchus (摩斯库)：斐多的学生，第二卷，第126页。</w:t>
      </w:r>
      <w:bookmarkEnd w:id="7122"/>
    </w:p>
    <w:p>
      <w:pPr>
        <w:pageBreakBefore w:val="off"/>
        <w:tabs/>
        <w:wordWrap w:val="off"/>
        <w:spacing w:before="0" w:after="0" w:line="620" w:lineRule="atLeast"/>
        <w:ind w:left="20" w:right="0"/>
        <w:jc w:val="both"/>
        <w:textAlignment w:val="baseline"/>
        <w:rPr>
          <w:sz w:val="35"/>
        </w:rPr>
      </w:pPr>
      <w:bookmarkStart w:name="" w:id="7123"/>
      <w:r>
        <w:rPr>
          <w:rFonts w:ascii="仿宋" w:hAnsi="仿宋" w:cs="仿宋" w:eastAsia="仿宋"/>
          <w:sz w:val="35"/>
          <w:spacing w:val="0"/>
          <w:color w:val="000000"/>
          <w:b w:val="off"/>
          <w:i w:val="off"/>
        </w:rPr>
        <w:t>Motica (运动)：第九卷，第24、90页；第十卷，第40、43、67页。</w:t>
      </w:r>
      <w:bookmarkEnd w:id="7123"/>
    </w:p>
    <w:p>
      <w:pPr>
        <w:pageBreakBefore w:val="off"/>
        <w:tabs/>
        <w:wordWrap w:val="off"/>
        <w:spacing w:before="0" w:after="0" w:line="620" w:lineRule="atLeast"/>
        <w:ind w:left="20" w:right="0"/>
        <w:jc w:val="both"/>
        <w:textAlignment w:val="baseline"/>
        <w:rPr>
          <w:sz w:val="35"/>
        </w:rPr>
      </w:pPr>
      <w:bookmarkStart w:name="" w:id="7124"/>
      <w:r>
        <w:rPr>
          <w:rFonts w:ascii="仿宋" w:hAnsi="仿宋" w:cs="仿宋" w:eastAsia="仿宋"/>
          <w:sz w:val="35"/>
          <w:spacing w:val="0"/>
          <w:color w:val="000000"/>
          <w:b w:val="off"/>
          <w:i w:val="off"/>
        </w:rPr>
        <w:t>Muraeus (穆赛乌)：第一卷，第3页。</w:t>
      </w:r>
      <w:bookmarkEnd w:id="7124"/>
    </w:p>
    <w:p>
      <w:pPr>
        <w:pageBreakBefore w:val="off"/>
        <w:tabs/>
        <w:wordWrap w:val="off"/>
        <w:spacing w:before="0" w:after="0" w:line="620" w:lineRule="atLeast"/>
        <w:ind w:left="20" w:right="0"/>
        <w:jc w:val="both"/>
        <w:textAlignment w:val="baseline"/>
        <w:rPr>
          <w:sz w:val="35"/>
        </w:rPr>
      </w:pPr>
      <w:bookmarkStart w:name="" w:id="7125"/>
      <w:r>
        <w:rPr>
          <w:rFonts w:ascii="仿宋" w:hAnsi="仿宋" w:cs="仿宋" w:eastAsia="仿宋"/>
          <w:sz w:val="35"/>
          <w:spacing w:val="0"/>
          <w:color w:val="000000"/>
          <w:b w:val="off"/>
          <w:i w:val="off"/>
        </w:rPr>
        <w:t>Muse (缪斯)：第二卷，第57页；第三卷，第33页。</w:t>
      </w:r>
      <w:bookmarkEnd w:id="7125"/>
    </w:p>
    <w:p>
      <w:pPr>
        <w:pageBreakBefore w:val="off"/>
        <w:tabs/>
        <w:wordWrap w:val="off"/>
        <w:spacing w:before="0" w:after="0" w:line="620" w:lineRule="atLeast"/>
        <w:ind w:left="440" w:right="340" w:hanging="420"/>
        <w:jc w:val="both"/>
        <w:textAlignment w:val="baseline"/>
        <w:rPr>
          <w:sz w:val="35"/>
        </w:rPr>
      </w:pPr>
      <w:bookmarkStart w:name="" w:id="7126"/>
      <w:r>
        <w:rPr>
          <w:rFonts w:ascii="仿宋" w:hAnsi="仿宋" w:cs="仿宋" w:eastAsia="仿宋"/>
          <w:sz w:val="35"/>
          <w:spacing w:val="0"/>
          <w:color w:val="000000"/>
          <w:b w:val="off"/>
          <w:i w:val="off"/>
        </w:rPr>
        <w:t>Music (音乐)：它的三类，第三卷，第88页；被昔勒尼派摒弃，第六</w:t>
      </w:r>
      <w:r>
        <w:rPr>
          <w:rFonts w:ascii="仿宋" w:hAnsi="仿宋" w:cs="仿宋" w:eastAsia="仿宋"/>
          <w:sz w:val="35"/>
          <w:spacing w:val="0"/>
          <w:color w:val="000000"/>
          <w:b w:val="off"/>
          <w:i w:val="off"/>
        </w:rPr>
        <w:t>卷，第73、104页；参见第27页。</w:t>
      </w:r>
      <w:bookmarkEnd w:id="7126"/>
    </w:p>
    <w:p>
      <w:pPr>
        <w:pageBreakBefore w:val="off"/>
        <w:tabs/>
        <w:wordWrap w:val="off"/>
        <w:spacing w:before="0" w:after="0" w:line="620" w:lineRule="atLeast"/>
        <w:ind w:left="20" w:right="0"/>
        <w:jc w:val="both"/>
        <w:textAlignment w:val="baseline"/>
        <w:rPr>
          <w:sz w:val="35"/>
        </w:rPr>
      </w:pPr>
      <w:bookmarkStart w:name="" w:id="7127"/>
      <w:r>
        <w:rPr>
          <w:rFonts w:ascii="仿宋" w:hAnsi="仿宋" w:cs="仿宋" w:eastAsia="仿宋"/>
          <w:sz w:val="35"/>
          <w:spacing w:val="0"/>
          <w:color w:val="000000"/>
          <w:b w:val="off"/>
          <w:i w:val="off"/>
        </w:rPr>
        <w:t>Myndus (明都斯)：第一卷，第29页；第六卷，第57页。</w:t>
      </w:r>
      <w:bookmarkEnd w:id="7127"/>
    </w:p>
    <w:p>
      <w:pPr>
        <w:pageBreakBefore w:val="off"/>
        <w:tabs/>
        <w:wordWrap w:val="off"/>
        <w:spacing w:before="0" w:after="0" w:line="620" w:lineRule="atLeast"/>
        <w:ind w:left="20" w:right="0"/>
        <w:jc w:val="both"/>
        <w:textAlignment w:val="baseline"/>
        <w:rPr>
          <w:sz w:val="35"/>
        </w:rPr>
      </w:pPr>
      <w:bookmarkStart w:name="" w:id="7128"/>
      <w:r>
        <w:rPr>
          <w:rFonts w:ascii="仿宋" w:hAnsi="仿宋" w:cs="仿宋" w:eastAsia="仿宋"/>
          <w:sz w:val="35"/>
          <w:spacing w:val="0"/>
          <w:color w:val="000000"/>
          <w:b w:val="off"/>
          <w:i w:val="off"/>
        </w:rPr>
        <w:t>Myrmex (米尔墨克斯)：埃克萨恩涅图的儿子，第二卷，第113页。</w:t>
      </w:r>
      <w:bookmarkEnd w:id="7128"/>
    </w:p>
    <w:p>
      <w:pPr>
        <w:pageBreakBefore w:val="off"/>
        <w:tabs/>
        <w:wordWrap w:val="off"/>
        <w:spacing w:before="0" w:after="0" w:line="620" w:lineRule="atLeast"/>
        <w:ind w:left="20" w:right="0"/>
        <w:jc w:val="both"/>
        <w:textAlignment w:val="baseline"/>
        <w:rPr>
          <w:sz w:val="35"/>
        </w:rPr>
      </w:pPr>
      <w:bookmarkStart w:name="" w:id="7129"/>
      <w:r>
        <w:rPr>
          <w:rFonts w:ascii="仿宋" w:hAnsi="仿宋" w:cs="仿宋" w:eastAsia="仿宋"/>
          <w:sz w:val="35"/>
          <w:spacing w:val="0"/>
          <w:color w:val="000000"/>
          <w:b w:val="off"/>
          <w:i w:val="off"/>
        </w:rPr>
        <w:t>Myrrhinus (迈尔海努)：阿提卡城镇，第四卷，第1页。</w:t>
      </w:r>
      <w:bookmarkEnd w:id="7129"/>
    </w:p>
    <w:p>
      <w:pPr>
        <w:pageBreakBefore w:val="off"/>
        <w:tabs/>
        <w:wordWrap w:val="off"/>
        <w:spacing w:before="0" w:after="0" w:line="620" w:lineRule="atLeast"/>
        <w:ind w:left="20" w:right="0"/>
        <w:jc w:val="both"/>
        <w:textAlignment w:val="baseline"/>
        <w:rPr>
          <w:sz w:val="35"/>
        </w:rPr>
      </w:pPr>
      <w:bookmarkStart w:name="" w:id="7130"/>
      <w:r>
        <w:rPr>
          <w:rFonts w:ascii="仿宋" w:hAnsi="仿宋" w:cs="仿宋" w:eastAsia="仿宋"/>
          <w:sz w:val="35"/>
          <w:spacing w:val="0"/>
          <w:color w:val="000000"/>
          <w:b w:val="off"/>
          <w:i w:val="off"/>
        </w:rPr>
        <w:t>Myrto (密尔多)：苏格拉底的妻子，第二卷，第26页。</w:t>
      </w:r>
      <w:bookmarkEnd w:id="7130"/>
    </w:p>
    <w:p>
      <w:pPr>
        <w:pageBreakBefore w:val="off"/>
        <w:tabs/>
        <w:wordWrap w:val="off"/>
        <w:spacing w:before="0" w:after="0" w:line="620" w:lineRule="atLeast"/>
        <w:ind w:left="440" w:right="300" w:hanging="420"/>
        <w:jc w:val="both"/>
        <w:textAlignment w:val="baseline"/>
        <w:rPr>
          <w:sz w:val="35"/>
        </w:rPr>
      </w:pPr>
      <w:bookmarkStart w:name="" w:id="7131"/>
      <w:r>
        <w:rPr>
          <w:rFonts w:ascii="仿宋" w:hAnsi="仿宋" w:cs="仿宋" w:eastAsia="仿宋"/>
          <w:sz w:val="35"/>
          <w:spacing w:val="0"/>
          <w:color w:val="000000"/>
          <w:b w:val="off"/>
          <w:i w:val="off"/>
        </w:rPr>
        <w:t>Mys (米斯)：伊壁鸠鲁信任他，是他的有学识的仆人，第十卷，第3</w:t>
      </w:r>
      <w:r>
        <w:rPr>
          <w:rFonts w:ascii="仿宋" w:hAnsi="仿宋" w:cs="仿宋" w:eastAsia="仿宋"/>
          <w:sz w:val="35"/>
          <w:spacing w:val="0"/>
          <w:color w:val="000000"/>
          <w:b w:val="off"/>
          <w:i w:val="off"/>
        </w:rPr>
        <w:t>页。</w:t>
      </w:r>
      <w:bookmarkEnd w:id="7131"/>
    </w:p>
    <w:p>
      <w:pPr>
        <w:pageBreakBefore w:val="off"/>
        <w:tabs/>
        <w:wordWrap w:val="off"/>
        <w:spacing w:before="0" w:after="0" w:line="620" w:lineRule="atLeast"/>
        <w:ind w:left="20" w:right="0"/>
        <w:jc w:val="both"/>
        <w:textAlignment w:val="baseline"/>
        <w:rPr>
          <w:sz w:val="35"/>
        </w:rPr>
      </w:pPr>
      <w:bookmarkStart w:name="" w:id="7132"/>
      <w:r>
        <w:rPr>
          <w:rFonts w:ascii="仿宋" w:hAnsi="仿宋" w:cs="仿宋" w:eastAsia="仿宋"/>
          <w:sz w:val="35"/>
          <w:spacing w:val="0"/>
          <w:color w:val="000000"/>
          <w:b w:val="off"/>
          <w:i w:val="off"/>
        </w:rPr>
        <w:t>Myson (密松)：有人把他列为七贤之一，导言，第13页，第106页。</w:t>
      </w:r>
      <w:bookmarkEnd w:id="7132"/>
    </w:p>
    <w:p>
      <w:pPr>
        <w:pageBreakBefore w:val="off"/>
        <w:tabs/>
        <w:wordWrap w:val="off"/>
        <w:spacing w:before="0" w:after="0" w:line="460" w:lineRule="atLeast"/>
        <w:ind w:left="0" w:right="0"/>
        <w:jc w:val="center"/>
        <w:textAlignment w:val="baseline"/>
        <w:rPr>
          <w:sz w:val="34"/>
        </w:rPr>
      </w:pPr>
      <w:bookmarkStart w:name="" w:id="7133"/>
      <w:r>
        <w:rPr>
          <w:rFonts w:ascii="宋体" w:hAnsi="宋体" w:cs="宋体" w:eastAsia="宋体"/>
          <w:sz w:val="34"/>
          <w:spacing w:val="0"/>
          <w:color w:val="000000"/>
          <w:b w:val="off"/>
          <w:i w:val="off"/>
        </w:rPr>
        <w:t>—  793 ——</w:t>
      </w:r>
      <w:bookmarkEnd w:id="7133"/>
    </w:p>
    <w:p>
      <w:r>
        <w:t/>
      </w:r>
    </w:p>
    <w:p>
      <w:pPr>
        <w:sectPr>
          <w:footerReference r:id="rId793"/>
          <w:headerReference r:id="rId794" w:type="default"/>
          <w:type w:val="nextPage"/>
          <w:pgSz w:w="15700" w:h="22460"/>
          <w:pgMar w:left="2220" w:top="1700" w:right="2220" w:bottom="1700" w:header="1400" w:footer="1400"/>
          <w:cols w:num="1"/>
        </w:sectPr>
      </w:pPr>
    </w:p>
    <w:p>
      <w:pPr>
        <w:pageBreakBefore w:val="off"/>
        <w:tabs/>
        <w:wordWrap w:val="off"/>
        <w:spacing w:before="380" w:after="0" w:line="480" w:lineRule="atLeast"/>
        <w:ind w:left="0" w:right="0"/>
        <w:jc w:val="center"/>
        <w:textAlignment w:val="baseline"/>
        <w:rPr>
          <w:sz w:val="37"/>
        </w:rPr>
      </w:pPr>
      <w:bookmarkStart w:name="" w:id="7134"/>
      <w:r>
        <w:rPr>
          <w:rFonts w:ascii="仿宋" w:hAnsi="仿宋" w:cs="仿宋" w:eastAsia="仿宋"/>
          <w:sz w:val="37"/>
          <w:spacing w:val="0"/>
          <w:color w:val="000000"/>
          <w:u w:val="single"/>
          <w:b w:val="off"/>
          <w:i w:val="off"/>
        </w:rPr>
        <w:t xml:space="preserve">                      名哲言行录                      </w:t>
      </w:r>
      <w:bookmarkEnd w:id="7134"/>
    </w:p>
    <w:p>
      <w:pPr>
        <w:pageBreakBefore w:val="off"/>
        <w:tabs/>
        <w:wordWrap w:val="off"/>
        <w:spacing w:before="0" w:after="0" w:line="740" w:lineRule="exact"/>
        <w:ind w:left="0" w:right="0"/>
        <w:jc w:val="center"/>
        <w:textAlignment w:val="baseline"/>
        <w:rPr>
          <w:sz w:val="71"/>
        </w:rPr>
      </w:pPr>
      <w:bookmarkStart w:name="" w:id="7135"/>
      <w:r>
        <w:rPr>
          <w:rFonts w:ascii="宋体" w:hAnsi="宋体" w:cs="宋体" w:eastAsia="宋体"/>
          <w:sz w:val="71"/>
          <w:spacing w:val="0"/>
          <w:color w:val="000000"/>
          <w:b w:val="off"/>
          <w:i w:val="off"/>
        </w:rPr>
        <w:t/>
      </w:r>
      <w:bookmarkEnd w:id="7135"/>
    </w:p>
    <w:p>
      <w:pPr>
        <w:pageBreakBefore w:val="off"/>
        <w:tabs/>
        <w:wordWrap w:val="off"/>
        <w:spacing w:before="0" w:after="0" w:line="940" w:lineRule="atLeast"/>
        <w:ind w:left="0" w:right="0"/>
        <w:jc w:val="center"/>
        <w:textAlignment w:val="baseline"/>
        <w:rPr>
          <w:sz w:val="71"/>
        </w:rPr>
      </w:pPr>
      <w:bookmarkStart w:name="" w:id="7136"/>
      <w:r>
        <w:rPr>
          <w:rFonts w:ascii="TimesNewRoman" w:hAnsi="TimesNewRoman" w:cs="TimesNewRoman" w:eastAsia="TimesNewRoman"/>
          <w:sz w:val="71"/>
          <w:spacing w:val="0"/>
          <w:color w:val="000000"/>
          <w:b w:val="on"/>
          <w:i w:val="off"/>
        </w:rPr>
        <w:t>N</w:t>
      </w:r>
      <w:bookmarkEnd w:id="7136"/>
    </w:p>
    <w:p>
      <w:pPr>
        <w:pageBreakBefore w:val="off"/>
        <w:tabs/>
        <w:wordWrap w:val="off"/>
        <w:spacing w:before="0" w:after="0" w:line="480" w:lineRule="exact"/>
        <w:ind w:left="0" w:right="0"/>
        <w:jc w:val="center"/>
        <w:textAlignment w:val="baseline"/>
        <w:rPr>
          <w:sz w:val="37"/>
        </w:rPr>
      </w:pPr>
      <w:bookmarkStart w:name="" w:id="7137"/>
      <w:r>
        <w:rPr>
          <w:rFonts w:ascii="宋体" w:hAnsi="宋体" w:cs="宋体" w:eastAsia="宋体"/>
          <w:sz w:val="37"/>
          <w:spacing w:val="0"/>
          <w:color w:val="000000"/>
          <w:b w:val="off"/>
          <w:i w:val="off"/>
        </w:rPr>
        <w:t/>
      </w:r>
      <w:bookmarkEnd w:id="7137"/>
    </w:p>
    <w:p>
      <w:pPr>
        <w:pageBreakBefore w:val="off"/>
        <w:tabs/>
        <w:wordWrap w:val="off"/>
        <w:spacing w:before="0" w:after="0" w:line="480" w:lineRule="atLeast"/>
        <w:ind w:left="520" w:right="0"/>
        <w:jc w:val="both"/>
        <w:textAlignment w:val="baseline"/>
        <w:rPr>
          <w:sz w:val="37"/>
        </w:rPr>
      </w:pPr>
      <w:bookmarkStart w:name="" w:id="7138"/>
      <w:r>
        <w:rPr>
          <w:rFonts w:ascii="仿宋" w:hAnsi="仿宋" w:cs="仿宋" w:eastAsia="仿宋"/>
          <w:sz w:val="37"/>
          <w:spacing w:val="0"/>
          <w:color w:val="000000"/>
          <w:b w:val="on"/>
          <w:i w:val="off"/>
        </w:rPr>
        <w:t xml:space="preserve">Names </w:t>
      </w:r>
      <w:r>
        <w:rPr>
          <w:rFonts w:ascii="仿宋" w:hAnsi="仿宋" w:cs="仿宋" w:eastAsia="仿宋"/>
          <w:sz w:val="37"/>
          <w:spacing w:val="0"/>
          <w:color w:val="000000"/>
          <w:b w:val="off"/>
          <w:i w:val="off"/>
        </w:rPr>
        <w:t>(名称)：通名和专名；第七卷，第58页。</w:t>
      </w:r>
      <w:bookmarkEnd w:id="7138"/>
    </w:p>
    <w:p>
      <w:pPr>
        <w:pageBreakBefore w:val="off"/>
        <w:tabs/>
        <w:wordWrap w:val="off"/>
        <w:spacing w:before="0" w:after="0" w:line="480" w:lineRule="atLeast"/>
        <w:ind w:left="960" w:right="80" w:hanging="440"/>
        <w:jc w:val="both"/>
        <w:textAlignment w:val="baseline"/>
        <w:rPr>
          <w:sz w:val="37"/>
        </w:rPr>
      </w:pPr>
      <w:bookmarkStart w:name="" w:id="7139"/>
      <w:r>
        <w:rPr>
          <w:rFonts w:ascii="仿宋" w:hAnsi="仿宋" w:cs="仿宋" w:eastAsia="仿宋"/>
          <w:sz w:val="37"/>
          <w:spacing w:val="0"/>
          <w:color w:val="000000"/>
          <w:b w:val="on"/>
          <w:i w:val="off"/>
        </w:rPr>
        <w:t xml:space="preserve">Naucydes </w:t>
      </w:r>
      <w:r>
        <w:rPr>
          <w:rFonts w:ascii="仿宋" w:hAnsi="仿宋" w:cs="仿宋" w:eastAsia="仿宋"/>
          <w:sz w:val="37"/>
          <w:spacing w:val="0"/>
          <w:color w:val="000000"/>
          <w:b w:val="off"/>
          <w:i w:val="off"/>
        </w:rPr>
        <w:t>(瑙西德)：第一卷，第15页；和瑙西芬尼；第九卷，第64、</w:t>
      </w:r>
      <w:r>
        <w:rPr>
          <w:rFonts w:ascii="仿宋" w:hAnsi="仿宋" w:cs="仿宋" w:eastAsia="仿宋"/>
          <w:sz w:val="37"/>
          <w:spacing w:val="0"/>
          <w:color w:val="000000"/>
          <w:b w:val="off"/>
          <w:i w:val="off"/>
        </w:rPr>
        <w:t>69、102页；第十卷，第8页。</w:t>
      </w:r>
      <w:bookmarkEnd w:id="7139"/>
    </w:p>
    <w:p>
      <w:pPr>
        <w:pageBreakBefore w:val="off"/>
        <w:tabs/>
        <w:wordWrap w:val="off"/>
        <w:spacing w:before="0" w:after="0" w:line="480" w:lineRule="atLeast"/>
        <w:ind w:left="520" w:right="0"/>
        <w:jc w:val="both"/>
        <w:textAlignment w:val="baseline"/>
        <w:rPr>
          <w:sz w:val="37"/>
        </w:rPr>
      </w:pPr>
      <w:bookmarkStart w:name="" w:id="7140"/>
      <w:r>
        <w:rPr>
          <w:rFonts w:ascii="仿宋" w:hAnsi="仿宋" w:cs="仿宋" w:eastAsia="仿宋"/>
          <w:sz w:val="37"/>
          <w:spacing w:val="0"/>
          <w:color w:val="000000"/>
          <w:b w:val="on"/>
          <w:i w:val="off"/>
        </w:rPr>
        <w:t xml:space="preserve">Nearchus </w:t>
      </w:r>
      <w:r>
        <w:rPr>
          <w:rFonts w:ascii="仿宋" w:hAnsi="仿宋" w:cs="仿宋" w:eastAsia="仿宋"/>
          <w:sz w:val="37"/>
          <w:spacing w:val="0"/>
          <w:color w:val="000000"/>
          <w:b w:val="off"/>
          <w:i w:val="off"/>
        </w:rPr>
        <w:t>(涅亚尔科)：涅利亚的僭主，第九卷，第26页。</w:t>
      </w:r>
      <w:bookmarkEnd w:id="7140"/>
    </w:p>
    <w:p>
      <w:pPr>
        <w:pageBreakBefore w:val="off"/>
        <w:tabs/>
        <w:wordWrap w:val="off"/>
        <w:spacing w:before="0" w:after="0" w:line="480" w:lineRule="atLeast"/>
        <w:ind w:left="520" w:right="0"/>
        <w:jc w:val="both"/>
        <w:textAlignment w:val="baseline"/>
        <w:rPr>
          <w:sz w:val="37"/>
        </w:rPr>
      </w:pPr>
      <w:bookmarkStart w:name="" w:id="7141"/>
      <w:r>
        <w:rPr>
          <w:rFonts w:ascii="仿宋" w:hAnsi="仿宋" w:cs="仿宋" w:eastAsia="仿宋"/>
          <w:sz w:val="37"/>
          <w:spacing w:val="0"/>
          <w:color w:val="000000"/>
          <w:b w:val="on"/>
          <w:i w:val="off"/>
        </w:rPr>
        <w:t xml:space="preserve">Necessity </w:t>
      </w:r>
      <w:r>
        <w:rPr>
          <w:rFonts w:ascii="仿宋" w:hAnsi="仿宋" w:cs="仿宋" w:eastAsia="仿宋"/>
          <w:sz w:val="37"/>
          <w:spacing w:val="0"/>
          <w:color w:val="000000"/>
          <w:b w:val="off"/>
          <w:i w:val="off"/>
        </w:rPr>
        <w:t>(必然性)：第一卷，第77页。</w:t>
      </w:r>
      <w:bookmarkEnd w:id="7141"/>
    </w:p>
    <w:p>
      <w:pPr>
        <w:pageBreakBefore w:val="off"/>
        <w:tabs/>
        <w:wordWrap w:val="off"/>
        <w:spacing w:before="0" w:after="0" w:line="480" w:lineRule="atLeast"/>
        <w:ind w:left="520" w:right="0"/>
        <w:jc w:val="both"/>
        <w:textAlignment w:val="baseline"/>
        <w:rPr>
          <w:sz w:val="37"/>
        </w:rPr>
      </w:pPr>
      <w:bookmarkStart w:name="" w:id="7142"/>
      <w:r>
        <w:rPr>
          <w:rFonts w:ascii="仿宋" w:hAnsi="仿宋" w:cs="仿宋" w:eastAsia="仿宋"/>
          <w:sz w:val="37"/>
          <w:spacing w:val="0"/>
          <w:color w:val="000000"/>
          <w:b w:val="on"/>
          <w:i w:val="off"/>
        </w:rPr>
        <w:t xml:space="preserve">Nectanabis </w:t>
      </w:r>
      <w:r>
        <w:rPr>
          <w:rFonts w:ascii="仿宋" w:hAnsi="仿宋" w:cs="仿宋" w:eastAsia="仿宋"/>
          <w:sz w:val="37"/>
          <w:spacing w:val="0"/>
          <w:color w:val="000000"/>
          <w:b w:val="off"/>
          <w:i w:val="off"/>
        </w:rPr>
        <w:t>(涅克坦纳比)：第八卷，第87页。</w:t>
      </w:r>
      <w:bookmarkEnd w:id="7142"/>
    </w:p>
    <w:p>
      <w:pPr>
        <w:pageBreakBefore w:val="off"/>
        <w:tabs/>
        <w:wordWrap w:val="off"/>
        <w:spacing w:before="0" w:after="0" w:line="480" w:lineRule="atLeast"/>
        <w:ind w:left="520" w:right="0"/>
        <w:jc w:val="both"/>
        <w:textAlignment w:val="baseline"/>
        <w:rPr>
          <w:sz w:val="37"/>
        </w:rPr>
      </w:pPr>
      <w:bookmarkStart w:name="" w:id="7143"/>
      <w:r>
        <w:rPr>
          <w:rFonts w:ascii="仿宋" w:hAnsi="仿宋" w:cs="仿宋" w:eastAsia="仿宋"/>
          <w:sz w:val="37"/>
          <w:spacing w:val="0"/>
          <w:color w:val="000000"/>
          <w:b w:val="on"/>
          <w:i w:val="off"/>
        </w:rPr>
        <w:t xml:space="preserve">Neleus </w:t>
      </w:r>
      <w:r>
        <w:rPr>
          <w:rFonts w:ascii="仿宋" w:hAnsi="仿宋" w:cs="仿宋" w:eastAsia="仿宋"/>
          <w:sz w:val="37"/>
          <w:spacing w:val="0"/>
          <w:color w:val="000000"/>
          <w:b w:val="off"/>
          <w:i w:val="off"/>
        </w:rPr>
        <w:t>(涅琉斯)：米利都的创建人，第一卷，第22、29页。</w:t>
      </w:r>
      <w:bookmarkEnd w:id="7143"/>
    </w:p>
    <w:p>
      <w:pPr>
        <w:pageBreakBefore w:val="off"/>
        <w:tabs/>
        <w:wordWrap w:val="off"/>
        <w:spacing w:before="0" w:after="0" w:line="480" w:lineRule="atLeast"/>
        <w:ind w:left="520" w:right="0"/>
        <w:jc w:val="both"/>
        <w:textAlignment w:val="baseline"/>
        <w:rPr>
          <w:sz w:val="37"/>
        </w:rPr>
      </w:pPr>
      <w:bookmarkStart w:name="" w:id="7144"/>
      <w:r>
        <w:rPr>
          <w:rFonts w:ascii="仿宋" w:hAnsi="仿宋" w:cs="仿宋" w:eastAsia="仿宋"/>
          <w:sz w:val="37"/>
          <w:spacing w:val="0"/>
          <w:color w:val="000000"/>
          <w:b w:val="on"/>
          <w:i w:val="off"/>
        </w:rPr>
        <w:t xml:space="preserve">Neleus </w:t>
      </w:r>
      <w:r>
        <w:rPr>
          <w:rFonts w:ascii="仿宋" w:hAnsi="仿宋" w:cs="仿宋" w:eastAsia="仿宋"/>
          <w:sz w:val="37"/>
          <w:spacing w:val="0"/>
          <w:color w:val="000000"/>
          <w:b w:val="off"/>
          <w:i w:val="off"/>
        </w:rPr>
        <w:t>(涅琉斯)：塞奥弗拉斯特图书馆的继承人，第五卷，第52页。</w:t>
      </w:r>
      <w:bookmarkEnd w:id="7144"/>
    </w:p>
    <w:p>
      <w:pPr>
        <w:pageBreakBefore w:val="off"/>
        <w:tabs/>
        <w:wordWrap w:val="off"/>
        <w:spacing w:before="0" w:after="0" w:line="480" w:lineRule="atLeast"/>
        <w:ind w:left="960" w:right="0" w:hanging="440"/>
        <w:jc w:val="both"/>
        <w:textAlignment w:val="baseline"/>
        <w:rPr>
          <w:sz w:val="37"/>
        </w:rPr>
      </w:pPr>
      <w:bookmarkStart w:name="" w:id="7145"/>
      <w:r>
        <w:rPr>
          <w:rFonts w:ascii="仿宋" w:hAnsi="仿宋" w:cs="仿宋" w:eastAsia="仿宋"/>
          <w:sz w:val="37"/>
          <w:spacing w:val="0"/>
          <w:color w:val="000000"/>
          <w:b w:val="on"/>
          <w:i w:val="off"/>
        </w:rPr>
        <w:t xml:space="preserve">Nemea </w:t>
      </w:r>
      <w:r>
        <w:rPr>
          <w:rFonts w:ascii="仿宋" w:hAnsi="仿宋" w:cs="仿宋" w:eastAsia="仿宋"/>
          <w:sz w:val="37"/>
          <w:spacing w:val="0"/>
          <w:color w:val="000000"/>
          <w:b w:val="off"/>
          <w:i w:val="off"/>
        </w:rPr>
        <w:t>(尼米亚)：第五卷，第</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16页；尼米亚运动会</w:t>
      </w:r>
      <w:r>
        <w:rPr>
          <w:rFonts w:ascii="仿宋" w:hAnsi="仿宋" w:cs="仿宋" w:eastAsia="仿宋"/>
          <w:sz w:val="37"/>
          <w:spacing w:val="0"/>
          <w:color w:val="000000"/>
          <w:b w:val="on"/>
          <w:i w:val="off"/>
        </w:rPr>
        <w:t>(the Nemean</w:t>
      </w:r>
      <w:r>
        <w:rPr>
          <w:rFonts w:ascii="仿宋" w:hAnsi="仿宋" w:cs="仿宋" w:eastAsia="仿宋"/>
          <w:sz w:val="37"/>
          <w:spacing w:val="0"/>
          <w:color w:val="000000"/>
          <w:b w:val="on"/>
          <w:i w:val="off"/>
        </w:rPr>
        <w:t>Games)，</w:t>
      </w:r>
      <w:r>
        <w:rPr>
          <w:rFonts w:ascii="仿宋" w:hAnsi="仿宋" w:cs="仿宋" w:eastAsia="仿宋"/>
          <w:sz w:val="37"/>
          <w:spacing w:val="0"/>
          <w:color w:val="000000"/>
          <w:b w:val="off"/>
          <w:i w:val="off"/>
        </w:rPr>
        <w:t>第六卷，第49页。</w:t>
      </w:r>
      <w:bookmarkEnd w:id="7145"/>
    </w:p>
    <w:p>
      <w:pPr>
        <w:pageBreakBefore w:val="off"/>
        <w:tabs/>
        <w:wordWrap w:val="off"/>
        <w:spacing w:before="0" w:after="0" w:line="480" w:lineRule="atLeast"/>
        <w:ind w:left="960" w:right="0" w:hanging="440"/>
        <w:jc w:val="both"/>
        <w:textAlignment w:val="baseline"/>
        <w:rPr>
          <w:sz w:val="37"/>
        </w:rPr>
      </w:pPr>
      <w:bookmarkStart w:name="" w:id="7146"/>
      <w:r>
        <w:rPr>
          <w:rFonts w:ascii="仿宋" w:hAnsi="仿宋" w:cs="仿宋" w:eastAsia="仿宋"/>
          <w:sz w:val="37"/>
          <w:spacing w:val="0"/>
          <w:color w:val="000000"/>
          <w:b w:val="on"/>
          <w:i w:val="off"/>
        </w:rPr>
        <w:t>Neophron of Sicyon</w:t>
      </w:r>
      <w:r>
        <w:rPr>
          <w:rFonts w:ascii="仿宋" w:hAnsi="仿宋" w:cs="仿宋" w:eastAsia="仿宋"/>
          <w:sz w:val="37"/>
          <w:spacing w:val="0"/>
          <w:color w:val="000000"/>
          <w:b w:val="off"/>
          <w:i w:val="off"/>
        </w:rPr>
        <w:t>〔涅俄弗伦(希巨昂的)〕：诗人，第二卷，第134</w:t>
      </w:r>
      <w:r>
        <w:rPr>
          <w:rFonts w:ascii="仿宋" w:hAnsi="仿宋" w:cs="仿宋" w:eastAsia="仿宋"/>
          <w:sz w:val="37"/>
          <w:spacing w:val="0"/>
          <w:color w:val="000000"/>
          <w:b w:val="off"/>
          <w:i w:val="off"/>
        </w:rPr>
        <w:t>页。</w:t>
      </w:r>
      <w:bookmarkEnd w:id="7146"/>
    </w:p>
    <w:p>
      <w:pPr>
        <w:pageBreakBefore w:val="off"/>
        <w:tabs/>
        <w:wordWrap w:val="off"/>
        <w:spacing w:before="0" w:after="0" w:line="480" w:lineRule="atLeast"/>
        <w:ind w:left="520" w:right="0"/>
        <w:jc w:val="both"/>
        <w:textAlignment w:val="baseline"/>
        <w:rPr>
          <w:sz w:val="37"/>
        </w:rPr>
      </w:pPr>
      <w:bookmarkStart w:name="" w:id="7147"/>
      <w:r>
        <w:rPr>
          <w:rFonts w:ascii="仿宋" w:hAnsi="仿宋" w:cs="仿宋" w:eastAsia="仿宋"/>
          <w:sz w:val="37"/>
          <w:spacing w:val="0"/>
          <w:color w:val="000000"/>
          <w:b w:val="on"/>
          <w:i w:val="off"/>
        </w:rPr>
        <w:t xml:space="preserve">Nestis </w:t>
      </w:r>
      <w:r>
        <w:rPr>
          <w:rFonts w:ascii="仿宋" w:hAnsi="仿宋" w:cs="仿宋" w:eastAsia="仿宋"/>
          <w:sz w:val="37"/>
          <w:spacing w:val="0"/>
          <w:color w:val="000000"/>
          <w:b w:val="off"/>
          <w:i w:val="off"/>
        </w:rPr>
        <w:t>(涅斯蒂)：第八卷，第76页。</w:t>
      </w:r>
      <w:bookmarkEnd w:id="7147"/>
    </w:p>
    <w:p>
      <w:pPr>
        <w:pageBreakBefore w:val="off"/>
        <w:tabs/>
        <w:wordWrap w:val="off"/>
        <w:spacing w:before="0" w:after="0" w:line="480" w:lineRule="atLeast"/>
        <w:ind w:left="520" w:right="0"/>
        <w:jc w:val="both"/>
        <w:textAlignment w:val="baseline"/>
        <w:rPr>
          <w:sz w:val="37"/>
        </w:rPr>
      </w:pPr>
      <w:bookmarkStart w:name="" w:id="7148"/>
      <w:r>
        <w:rPr>
          <w:rFonts w:ascii="仿宋" w:hAnsi="仿宋" w:cs="仿宋" w:eastAsia="仿宋"/>
          <w:sz w:val="37"/>
          <w:spacing w:val="0"/>
          <w:color w:val="000000"/>
          <w:b w:val="on"/>
          <w:i w:val="off"/>
        </w:rPr>
        <w:t xml:space="preserve">Nicanor </w:t>
      </w:r>
      <w:r>
        <w:rPr>
          <w:rFonts w:ascii="仿宋" w:hAnsi="仿宋" w:cs="仿宋" w:eastAsia="仿宋"/>
          <w:sz w:val="37"/>
          <w:spacing w:val="0"/>
          <w:color w:val="000000"/>
          <w:b w:val="off"/>
          <w:i w:val="off"/>
        </w:rPr>
        <w:t>(尼堪诺)：亚里士多德的女婿，第五卷，第12页。</w:t>
      </w:r>
      <w:bookmarkEnd w:id="7148"/>
    </w:p>
    <w:p>
      <w:pPr>
        <w:pageBreakBefore w:val="off"/>
        <w:tabs/>
        <w:wordWrap w:val="off"/>
        <w:spacing w:before="0" w:after="0" w:line="480" w:lineRule="atLeast"/>
        <w:ind w:left="520" w:right="0"/>
        <w:jc w:val="both"/>
        <w:textAlignment w:val="baseline"/>
        <w:rPr>
          <w:sz w:val="37"/>
        </w:rPr>
      </w:pPr>
      <w:bookmarkStart w:name="" w:id="7149"/>
      <w:r>
        <w:rPr>
          <w:rFonts w:ascii="仿宋" w:hAnsi="仿宋" w:cs="仿宋" w:eastAsia="仿宋"/>
          <w:sz w:val="37"/>
          <w:spacing w:val="0"/>
          <w:color w:val="000000"/>
          <w:b w:val="on"/>
          <w:i w:val="off"/>
        </w:rPr>
        <w:t xml:space="preserve">Nicanor </w:t>
      </w:r>
      <w:r>
        <w:rPr>
          <w:rFonts w:ascii="仿宋" w:hAnsi="仿宋" w:cs="仿宋" w:eastAsia="仿宋"/>
          <w:sz w:val="37"/>
          <w:spacing w:val="0"/>
          <w:color w:val="000000"/>
          <w:b w:val="off"/>
          <w:i w:val="off"/>
        </w:rPr>
        <w:t>(尼堪诺)：伊壁鸠鲁派成员，第十卷，第20页。</w:t>
      </w:r>
      <w:bookmarkEnd w:id="7149"/>
    </w:p>
    <w:p>
      <w:pPr>
        <w:pageBreakBefore w:val="off"/>
        <w:tabs/>
        <w:wordWrap w:val="off"/>
        <w:spacing w:before="0" w:after="0" w:line="480" w:lineRule="atLeast"/>
        <w:ind w:left="960" w:right="0" w:hanging="440"/>
        <w:jc w:val="both"/>
        <w:textAlignment w:val="baseline"/>
        <w:rPr>
          <w:sz w:val="37"/>
        </w:rPr>
      </w:pPr>
      <w:bookmarkStart w:name="" w:id="7150"/>
      <w:r>
        <w:rPr>
          <w:rFonts w:ascii="仿宋" w:hAnsi="仿宋" w:cs="仿宋" w:eastAsia="仿宋"/>
          <w:sz w:val="37"/>
          <w:spacing w:val="0"/>
          <w:color w:val="000000"/>
          <w:b w:val="on"/>
          <w:i w:val="off"/>
        </w:rPr>
        <w:t xml:space="preserve">Nicarete </w:t>
      </w:r>
      <w:r>
        <w:rPr>
          <w:rFonts w:ascii="仿宋" w:hAnsi="仿宋" w:cs="仿宋" w:eastAsia="仿宋"/>
          <w:sz w:val="37"/>
          <w:spacing w:val="0"/>
          <w:color w:val="000000"/>
          <w:b w:val="off"/>
          <w:i w:val="off"/>
        </w:rPr>
        <w:t>(尼卡勒特)：第二卷，第114页；和</w:t>
      </w:r>
      <w:r>
        <w:rPr>
          <w:rFonts w:ascii="仿宋" w:hAnsi="仿宋" w:cs="仿宋" w:eastAsia="仿宋"/>
          <w:sz w:val="37"/>
          <w:spacing w:val="0"/>
          <w:color w:val="000000"/>
          <w:b w:val="on"/>
          <w:i w:val="off"/>
        </w:rPr>
        <w:t xml:space="preserve"> Nicidion</w:t>
      </w:r>
      <w:r>
        <w:rPr>
          <w:rFonts w:ascii="仿宋" w:hAnsi="仿宋" w:cs="仿宋" w:eastAsia="仿宋"/>
          <w:sz w:val="37"/>
          <w:spacing w:val="0"/>
          <w:color w:val="000000"/>
          <w:b w:val="off"/>
          <w:i w:val="off"/>
        </w:rPr>
        <w:t>，第十卷，第7</w:t>
      </w:r>
      <w:r>
        <w:rPr>
          <w:rFonts w:ascii="仿宋" w:hAnsi="仿宋" w:cs="仿宋" w:eastAsia="仿宋"/>
          <w:sz w:val="37"/>
          <w:spacing w:val="0"/>
          <w:color w:val="000000"/>
          <w:b w:val="off"/>
          <w:i w:val="off"/>
        </w:rPr>
        <w:t>页。</w:t>
      </w:r>
      <w:bookmarkEnd w:id="7150"/>
    </w:p>
    <w:p>
      <w:pPr>
        <w:pageBreakBefore w:val="off"/>
        <w:tabs/>
        <w:wordWrap w:val="off"/>
        <w:spacing w:before="0" w:after="0" w:line="480" w:lineRule="atLeast"/>
        <w:ind w:left="520" w:right="0"/>
        <w:jc w:val="both"/>
        <w:textAlignment w:val="baseline"/>
        <w:rPr>
          <w:sz w:val="37"/>
        </w:rPr>
      </w:pPr>
      <w:bookmarkStart w:name="" w:id="7151"/>
      <w:r>
        <w:rPr>
          <w:rFonts w:ascii="仿宋" w:hAnsi="仿宋" w:cs="仿宋" w:eastAsia="仿宋"/>
          <w:sz w:val="37"/>
          <w:spacing w:val="0"/>
          <w:color w:val="000000"/>
          <w:b w:val="on"/>
          <w:i w:val="off"/>
        </w:rPr>
        <w:t xml:space="preserve">Nicias </w:t>
      </w:r>
      <w:r>
        <w:rPr>
          <w:rFonts w:ascii="仿宋" w:hAnsi="仿宋" w:cs="仿宋" w:eastAsia="仿宋"/>
          <w:sz w:val="37"/>
          <w:spacing w:val="0"/>
          <w:color w:val="000000"/>
          <w:b w:val="off"/>
          <w:i w:val="off"/>
        </w:rPr>
        <w:t>(尼基西)：雅典将军，第一卷，第72页。</w:t>
      </w:r>
      <w:bookmarkEnd w:id="7151"/>
    </w:p>
    <w:p>
      <w:pPr>
        <w:pageBreakBefore w:val="off"/>
        <w:tabs/>
        <w:wordWrap w:val="off"/>
        <w:spacing w:before="0" w:after="0" w:line="480" w:lineRule="atLeast"/>
        <w:ind w:left="520" w:right="0"/>
        <w:jc w:val="both"/>
        <w:textAlignment w:val="baseline"/>
        <w:rPr>
          <w:sz w:val="37"/>
        </w:rPr>
      </w:pPr>
      <w:bookmarkStart w:name="" w:id="7152"/>
      <w:r>
        <w:rPr>
          <w:rFonts w:ascii="仿宋" w:hAnsi="仿宋" w:cs="仿宋" w:eastAsia="仿宋"/>
          <w:sz w:val="37"/>
          <w:spacing w:val="0"/>
          <w:color w:val="000000"/>
          <w:b w:val="on"/>
          <w:i w:val="off"/>
        </w:rPr>
        <w:t xml:space="preserve">Nicippus </w:t>
      </w:r>
      <w:r>
        <w:rPr>
          <w:rFonts w:ascii="仿宋" w:hAnsi="仿宋" w:cs="仿宋" w:eastAsia="仿宋"/>
          <w:sz w:val="37"/>
          <w:spacing w:val="0"/>
          <w:color w:val="000000"/>
          <w:b w:val="off"/>
          <w:i w:val="off"/>
        </w:rPr>
        <w:t>(尼西普斯)：塞奥弗拉斯特的朋友，第五卷，第53页。</w:t>
      </w:r>
      <w:bookmarkEnd w:id="7152"/>
    </w:p>
    <w:p>
      <w:pPr>
        <w:pageBreakBefore w:val="off"/>
        <w:tabs/>
        <w:wordWrap w:val="off"/>
        <w:spacing w:before="0" w:after="0" w:line="480" w:lineRule="atLeast"/>
        <w:ind w:left="960" w:right="0" w:hanging="440"/>
        <w:jc w:val="both"/>
        <w:textAlignment w:val="baseline"/>
        <w:rPr>
          <w:sz w:val="37"/>
        </w:rPr>
      </w:pPr>
      <w:bookmarkStart w:name="" w:id="7153"/>
      <w:r>
        <w:rPr>
          <w:rFonts w:ascii="仿宋" w:hAnsi="仿宋" w:cs="仿宋" w:eastAsia="仿宋"/>
          <w:sz w:val="37"/>
          <w:spacing w:val="0"/>
          <w:color w:val="000000"/>
          <w:b w:val="on"/>
          <w:i w:val="off"/>
        </w:rPr>
        <w:t xml:space="preserve">Nicocreon </w:t>
      </w:r>
      <w:r>
        <w:rPr>
          <w:rFonts w:ascii="仿宋" w:hAnsi="仿宋" w:cs="仿宋" w:eastAsia="仿宋"/>
          <w:sz w:val="37"/>
          <w:spacing w:val="0"/>
          <w:color w:val="000000"/>
          <w:b w:val="off"/>
          <w:i w:val="off"/>
        </w:rPr>
        <w:t>(尼科克勒翁)：塞浦路斯的僭主，第二卷，第129页；第九</w:t>
      </w:r>
      <w:r>
        <w:rPr>
          <w:rFonts w:ascii="仿宋" w:hAnsi="仿宋" w:cs="仿宋" w:eastAsia="仿宋"/>
          <w:sz w:val="37"/>
          <w:spacing w:val="0"/>
          <w:color w:val="000000"/>
          <w:b w:val="off"/>
          <w:i w:val="off"/>
        </w:rPr>
        <w:t>卷，第58页。</w:t>
      </w:r>
      <w:bookmarkEnd w:id="7153"/>
    </w:p>
    <w:p>
      <w:pPr>
        <w:pageBreakBefore w:val="off"/>
        <w:tabs/>
        <w:wordWrap w:val="off"/>
        <w:spacing w:before="0" w:after="0" w:line="480" w:lineRule="atLeast"/>
        <w:ind w:left="520" w:right="0"/>
        <w:jc w:val="both"/>
        <w:textAlignment w:val="baseline"/>
        <w:rPr>
          <w:sz w:val="37"/>
        </w:rPr>
      </w:pPr>
      <w:bookmarkStart w:name="" w:id="7154"/>
      <w:r>
        <w:rPr>
          <w:rFonts w:ascii="仿宋" w:hAnsi="仿宋" w:cs="仿宋" w:eastAsia="仿宋"/>
          <w:sz w:val="37"/>
          <w:spacing w:val="0"/>
          <w:color w:val="000000"/>
          <w:b w:val="on"/>
          <w:i w:val="off"/>
        </w:rPr>
        <w:t>Nicolochus of Rhodes</w:t>
      </w:r>
      <w:r>
        <w:rPr>
          <w:rFonts w:ascii="仿宋" w:hAnsi="仿宋" w:cs="仿宋" w:eastAsia="仿宋"/>
          <w:sz w:val="37"/>
          <w:spacing w:val="0"/>
          <w:color w:val="000000"/>
          <w:b w:val="off"/>
          <w:i w:val="off"/>
        </w:rPr>
        <w:t>〔尼科洛库(罗得斯的)〕：第九卷，第115页。</w:t>
      </w:r>
      <w:bookmarkEnd w:id="7154"/>
    </w:p>
    <w:p>
      <w:pPr>
        <w:pageBreakBefore w:val="off"/>
        <w:tabs/>
        <w:wordWrap w:val="off"/>
        <w:spacing w:before="0" w:after="0" w:line="480" w:lineRule="atLeast"/>
        <w:ind w:left="960" w:right="0" w:hanging="440"/>
        <w:jc w:val="both"/>
        <w:textAlignment w:val="baseline"/>
        <w:rPr>
          <w:sz w:val="37"/>
        </w:rPr>
      </w:pPr>
      <w:bookmarkStart w:name="" w:id="7155"/>
      <w:r>
        <w:rPr>
          <w:rFonts w:ascii="仿宋" w:hAnsi="仿宋" w:cs="仿宋" w:eastAsia="仿宋"/>
          <w:sz w:val="37"/>
          <w:spacing w:val="0"/>
          <w:color w:val="000000"/>
          <w:b w:val="on"/>
          <w:i w:val="off"/>
        </w:rPr>
        <w:t xml:space="preserve">Nicomachus </w:t>
      </w:r>
      <w:r>
        <w:rPr>
          <w:rFonts w:ascii="仿宋" w:hAnsi="仿宋" w:cs="仿宋" w:eastAsia="仿宋"/>
          <w:sz w:val="37"/>
          <w:spacing w:val="0"/>
          <w:color w:val="000000"/>
          <w:b w:val="off"/>
          <w:i w:val="off"/>
        </w:rPr>
        <w:t>(尼各马科)：亚里士多德的父亲，第五卷，第1页；亚里</w:t>
      </w:r>
      <w:r>
        <w:rPr>
          <w:rFonts w:ascii="仿宋" w:hAnsi="仿宋" w:cs="仿宋" w:eastAsia="仿宋"/>
          <w:sz w:val="37"/>
          <w:spacing w:val="0"/>
          <w:color w:val="000000"/>
          <w:b w:val="off"/>
          <w:i w:val="off"/>
        </w:rPr>
        <w:t>士多德的儿子，第五卷，第1、12、39页；第八卷，第88页。</w:t>
      </w:r>
      <w:bookmarkEnd w:id="7155"/>
    </w:p>
    <w:p>
      <w:pPr>
        <w:pageBreakBefore w:val="off"/>
        <w:tabs/>
        <w:wordWrap w:val="off"/>
        <w:spacing w:before="0" w:after="0" w:line="480" w:lineRule="atLeast"/>
        <w:ind w:left="520" w:right="0"/>
        <w:jc w:val="both"/>
        <w:textAlignment w:val="baseline"/>
        <w:rPr>
          <w:sz w:val="37"/>
        </w:rPr>
      </w:pPr>
      <w:bookmarkStart w:name="" w:id="7156"/>
      <w:r>
        <w:rPr>
          <w:rFonts w:ascii="仿宋" w:hAnsi="仿宋" w:cs="仿宋" w:eastAsia="仿宋"/>
          <w:sz w:val="37"/>
          <w:spacing w:val="0"/>
          <w:color w:val="000000"/>
          <w:b w:val="on"/>
          <w:i w:val="off"/>
        </w:rPr>
        <w:t xml:space="preserve">Nicomedes </w:t>
      </w:r>
      <w:r>
        <w:rPr>
          <w:rFonts w:ascii="仿宋" w:hAnsi="仿宋" w:cs="仿宋" w:eastAsia="仿宋"/>
          <w:sz w:val="37"/>
          <w:spacing w:val="0"/>
          <w:color w:val="000000"/>
          <w:b w:val="off"/>
          <w:i w:val="off"/>
        </w:rPr>
        <w:t>(尼可墨得)：赫拉克利特的追随者，第九卷，第15页。</w:t>
      </w:r>
      <w:bookmarkEnd w:id="7156"/>
    </w:p>
    <w:p>
      <w:pPr>
        <w:pageBreakBefore w:val="off"/>
        <w:tabs/>
        <w:wordWrap w:val="off"/>
        <w:spacing w:before="0" w:after="0" w:line="480" w:lineRule="atLeast"/>
        <w:ind w:left="520" w:right="0"/>
        <w:jc w:val="both"/>
        <w:textAlignment w:val="baseline"/>
        <w:rPr>
          <w:sz w:val="37"/>
        </w:rPr>
      </w:pPr>
      <w:bookmarkStart w:name="" w:id="7157"/>
      <w:r>
        <w:rPr>
          <w:rFonts w:ascii="仿宋" w:hAnsi="仿宋" w:cs="仿宋" w:eastAsia="仿宋"/>
          <w:sz w:val="37"/>
          <w:spacing w:val="0"/>
          <w:color w:val="000000"/>
          <w:b w:val="on"/>
          <w:i w:val="off"/>
        </w:rPr>
        <w:t xml:space="preserve">Nicomedia </w:t>
      </w:r>
      <w:r>
        <w:rPr>
          <w:rFonts w:ascii="仿宋" w:hAnsi="仿宋" w:cs="仿宋" w:eastAsia="仿宋"/>
          <w:sz w:val="37"/>
          <w:spacing w:val="0"/>
          <w:color w:val="000000"/>
          <w:b w:val="off"/>
          <w:i w:val="off"/>
        </w:rPr>
        <w:t>(尼科美狄亚)：第九卷，第116页。</w:t>
      </w:r>
      <w:bookmarkEnd w:id="7157"/>
    </w:p>
    <w:p>
      <w:pPr>
        <w:pageBreakBefore w:val="off"/>
        <w:tabs/>
        <w:wordWrap w:val="off"/>
        <w:spacing w:before="0" w:after="0" w:line="480" w:lineRule="atLeast"/>
        <w:ind w:left="520" w:right="0"/>
        <w:jc w:val="both"/>
        <w:textAlignment w:val="baseline"/>
        <w:rPr>
          <w:sz w:val="37"/>
        </w:rPr>
      </w:pPr>
      <w:bookmarkStart w:name="" w:id="7158"/>
      <w:r>
        <w:rPr>
          <w:rFonts w:ascii="仿宋" w:hAnsi="仿宋" w:cs="仿宋" w:eastAsia="仿宋"/>
          <w:sz w:val="37"/>
          <w:spacing w:val="0"/>
          <w:color w:val="000000"/>
          <w:b w:val="on"/>
          <w:i w:val="off"/>
        </w:rPr>
        <w:t xml:space="preserve">Nicostratus </w:t>
      </w:r>
      <w:r>
        <w:rPr>
          <w:rFonts w:ascii="仿宋" w:hAnsi="仿宋" w:cs="仿宋" w:eastAsia="仿宋"/>
          <w:sz w:val="37"/>
          <w:spacing w:val="0"/>
          <w:color w:val="000000"/>
          <w:b w:val="off"/>
          <w:i w:val="off"/>
        </w:rPr>
        <w:t>(尼科斯特拉图)：诗人，被称为克吕泰涅斯特拉，第四</w:t>
      </w:r>
      <w:bookmarkEnd w:id="7158"/>
    </w:p>
    <w:p>
      <w:pPr>
        <w:pageBreakBefore w:val="off"/>
        <w:tabs/>
        <w:wordWrap w:val="off"/>
        <w:spacing w:before="0" w:after="0" w:line="440" w:lineRule="atLeast"/>
        <w:ind w:left="0" w:right="0"/>
        <w:jc w:val="center"/>
        <w:textAlignment w:val="baseline"/>
        <w:rPr>
          <w:sz w:val="33"/>
        </w:rPr>
      </w:pPr>
      <w:bookmarkStart w:name="" w:id="7159"/>
      <w:r>
        <w:rPr>
          <w:rFonts w:ascii="楷体" w:hAnsi="楷体" w:cs="楷体" w:eastAsia="楷体"/>
          <w:sz w:val="33"/>
          <w:spacing w:val="0"/>
          <w:color w:val="000000"/>
          <w:b w:val="off"/>
          <w:i w:val="off"/>
        </w:rPr>
        <w:t>——</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794</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w:t>
      </w:r>
      <w:bookmarkEnd w:id="7159"/>
    </w:p>
    <w:p>
      <w:r>
        <w:t/>
      </w:r>
    </w:p>
    <w:p>
      <w:pPr>
        <w:sectPr>
          <w:footerReference r:id="rId795"/>
          <w:headerReference r:id="rId796" w:type="default"/>
          <w:type w:val="nextPage"/>
          <w:pgSz w:w="15700" w:h="22880"/>
          <w:pgMar w:left="2040" w:top="1720" w:right="2040" w:bottom="1720" w:header="1420" w:footer="1420"/>
          <w:cols w:num="1"/>
        </w:sectPr>
      </w:pPr>
    </w:p>
    <w:p>
      <w:pPr>
        <w:pageBreakBefore w:val="off"/>
        <w:tabs/>
        <w:wordWrap w:val="off"/>
        <w:spacing w:before="380" w:after="0" w:line="520" w:lineRule="atLeast"/>
        <w:ind w:left="0" w:right="0"/>
        <w:jc w:val="center"/>
        <w:textAlignment w:val="baseline"/>
        <w:rPr>
          <w:sz w:val="39"/>
        </w:rPr>
      </w:pPr>
      <w:bookmarkStart w:name="" w:id="7160"/>
      <w:r>
        <w:rPr>
          <w:rFonts w:ascii="仿宋" w:hAnsi="仿宋" w:cs="仿宋" w:eastAsia="仿宋"/>
          <w:sz w:val="39"/>
          <w:spacing w:val="0"/>
          <w:color w:val="000000"/>
          <w:u w:val="single"/>
          <w:b w:val="off"/>
          <w:i w:val="off"/>
        </w:rPr>
        <w:t xml:space="preserve">                       附录 Ⅱ                       </w:t>
      </w:r>
      <w:bookmarkEnd w:id="7160"/>
    </w:p>
    <w:p>
      <w:pPr>
        <w:pageBreakBefore w:val="off"/>
        <w:tabs/>
        <w:wordWrap w:val="off"/>
        <w:spacing w:before="0" w:after="0" w:line="520" w:lineRule="exact"/>
        <w:ind w:left="0" w:right="0"/>
        <w:jc w:val="center"/>
        <w:textAlignment w:val="baseline"/>
        <w:rPr>
          <w:sz w:val="39"/>
        </w:rPr>
      </w:pPr>
      <w:bookmarkStart w:name="" w:id="7161"/>
      <w:r>
        <w:rPr>
          <w:rFonts w:ascii="宋体" w:hAnsi="宋体" w:cs="宋体" w:eastAsia="宋体"/>
          <w:sz w:val="39"/>
          <w:spacing w:val="0"/>
          <w:color w:val="000000"/>
          <w:b w:val="off"/>
          <w:i w:val="off"/>
        </w:rPr>
        <w:t/>
      </w:r>
      <w:bookmarkEnd w:id="7161"/>
    </w:p>
    <w:p>
      <w:pPr>
        <w:pageBreakBefore w:val="off"/>
        <w:tabs/>
        <w:wordWrap w:val="off"/>
        <w:spacing w:before="0" w:after="0" w:line="520" w:lineRule="atLeast"/>
        <w:ind w:left="420" w:right="0"/>
        <w:jc w:val="both"/>
        <w:textAlignment w:val="baseline"/>
        <w:rPr>
          <w:sz w:val="39"/>
        </w:rPr>
      </w:pPr>
      <w:bookmarkStart w:name="" w:id="7162"/>
      <w:r>
        <w:rPr>
          <w:rFonts w:ascii="仿宋" w:hAnsi="仿宋" w:cs="仿宋" w:eastAsia="仿宋"/>
          <w:sz w:val="39"/>
          <w:spacing w:val="0"/>
          <w:color w:val="000000"/>
          <w:b w:val="off"/>
          <w:i w:val="off"/>
        </w:rPr>
        <w:t>卷，第18页。</w:t>
      </w:r>
      <w:bookmarkEnd w:id="7162"/>
    </w:p>
    <w:p>
      <w:pPr>
        <w:pageBreakBefore w:val="off"/>
        <w:tabs/>
        <w:wordWrap w:val="off"/>
        <w:spacing w:before="0" w:after="0" w:line="520" w:lineRule="atLeast"/>
        <w:ind w:left="40" w:right="0"/>
        <w:jc w:val="both"/>
        <w:textAlignment w:val="baseline"/>
        <w:rPr>
          <w:sz w:val="39"/>
        </w:rPr>
      </w:pPr>
      <w:bookmarkStart w:name="" w:id="7163"/>
      <w:r>
        <w:rPr>
          <w:rFonts w:ascii="仿宋" w:hAnsi="仿宋" w:cs="仿宋" w:eastAsia="仿宋"/>
          <w:sz w:val="39"/>
          <w:spacing w:val="0"/>
          <w:color w:val="000000"/>
          <w:b w:val="off"/>
          <w:i w:val="off"/>
        </w:rPr>
        <w:t>Nile</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(尼罗河)：赫费司托的父亲，第一卷，第1页。</w:t>
      </w:r>
      <w:bookmarkEnd w:id="7163"/>
    </w:p>
    <w:p>
      <w:pPr>
        <w:pageBreakBefore w:val="off"/>
        <w:tabs/>
        <w:wordWrap w:val="off"/>
        <w:spacing w:before="0" w:after="0" w:line="520" w:lineRule="atLeast"/>
        <w:ind w:left="40" w:right="0"/>
        <w:jc w:val="both"/>
        <w:textAlignment w:val="baseline"/>
        <w:rPr>
          <w:sz w:val="39"/>
        </w:rPr>
      </w:pPr>
      <w:bookmarkStart w:name="" w:id="7164"/>
      <w:r>
        <w:rPr>
          <w:rFonts w:ascii="仿宋" w:hAnsi="仿宋" w:cs="仿宋" w:eastAsia="仿宋"/>
          <w:sz w:val="39"/>
          <w:spacing w:val="0"/>
          <w:color w:val="000000"/>
          <w:b w:val="off"/>
          <w:i w:val="off"/>
        </w:rPr>
        <w:t>Noun</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(名词)：第七卷，第58页。</w:t>
      </w:r>
      <w:bookmarkEnd w:id="7164"/>
    </w:p>
    <w:p>
      <w:pPr>
        <w:pageBreakBefore w:val="off"/>
        <w:tabs/>
        <w:wordWrap w:val="off"/>
        <w:spacing w:before="0" w:after="0" w:line="520" w:lineRule="atLeast"/>
        <w:ind w:left="40" w:right="0"/>
        <w:jc w:val="both"/>
        <w:textAlignment w:val="baseline"/>
        <w:rPr>
          <w:sz w:val="39"/>
        </w:rPr>
      </w:pPr>
      <w:bookmarkStart w:name="" w:id="7165"/>
      <w:r>
        <w:rPr>
          <w:rFonts w:ascii="仿宋" w:hAnsi="仿宋" w:cs="仿宋" w:eastAsia="仿宋"/>
          <w:sz w:val="39"/>
          <w:spacing w:val="0"/>
          <w:color w:val="000000"/>
          <w:b w:val="off"/>
          <w:i w:val="off"/>
        </w:rPr>
        <w:t>Numenius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(努门纽斯)：第九卷，第102页；比较第114节。</w:t>
      </w:r>
      <w:bookmarkEnd w:id="7165"/>
    </w:p>
    <w:p>
      <w:pPr>
        <w:pageBreakBefore w:val="off"/>
        <w:tabs/>
        <w:wordWrap w:val="off"/>
        <w:spacing w:before="0" w:after="0" w:line="520" w:lineRule="exact"/>
        <w:ind w:left="0" w:right="0"/>
        <w:jc w:val="both"/>
        <w:textAlignment w:val="baseline"/>
        <w:rPr>
          <w:sz w:val="39"/>
        </w:rPr>
      </w:pPr>
      <w:bookmarkStart w:name="" w:id="7166"/>
      <w:r>
        <w:rPr>
          <w:rFonts w:ascii="宋体" w:hAnsi="宋体" w:cs="宋体" w:eastAsia="宋体"/>
          <w:sz w:val="39"/>
          <w:spacing w:val="0"/>
          <w:color w:val="000000"/>
          <w:b w:val="off"/>
          <w:i w:val="off"/>
        </w:rPr>
        <w:t/>
      </w:r>
      <w:bookmarkEnd w:id="7166"/>
    </w:p>
    <w:p>
      <w:pPr>
        <w:pageBreakBefore w:val="off"/>
        <w:tabs/>
        <w:wordWrap w:val="off"/>
        <w:spacing w:before="0" w:after="0" w:line="1460" w:lineRule="atLeast"/>
        <w:ind w:left="0" w:right="0"/>
        <w:jc w:val="center"/>
        <w:textAlignment w:val="baseline"/>
        <w:rPr>
          <w:sz w:val="109"/>
        </w:rPr>
      </w:pPr>
      <w:bookmarkStart w:name="" w:id="7167"/>
      <w:r>
        <w:rPr>
          <w:rFonts w:ascii="宋体" w:hAnsi="宋体" w:cs="宋体" w:eastAsia="宋体"/>
          <w:sz w:val="109"/>
          <w:spacing w:val="0"/>
          <w:color w:val="000000"/>
          <w:b w:val="off"/>
          <w:i w:val="off"/>
        </w:rPr>
        <w:t>O</w:t>
      </w:r>
      <w:bookmarkEnd w:id="7167"/>
    </w:p>
    <w:p>
      <w:pPr>
        <w:pageBreakBefore w:val="off"/>
        <w:tabs/>
        <w:wordWrap w:val="off"/>
        <w:spacing w:before="0" w:after="0" w:line="520" w:lineRule="exact"/>
        <w:ind w:left="0" w:right="0"/>
        <w:jc w:val="center"/>
        <w:textAlignment w:val="baseline"/>
        <w:rPr>
          <w:sz w:val="39"/>
        </w:rPr>
      </w:pPr>
      <w:bookmarkStart w:name="" w:id="7168"/>
      <w:r>
        <w:rPr>
          <w:rFonts w:ascii="宋体" w:hAnsi="宋体" w:cs="宋体" w:eastAsia="宋体"/>
          <w:sz w:val="39"/>
          <w:spacing w:val="0"/>
          <w:color w:val="000000"/>
          <w:b w:val="off"/>
          <w:i w:val="off"/>
        </w:rPr>
        <w:t/>
      </w:r>
      <w:bookmarkEnd w:id="7168"/>
    </w:p>
    <w:p>
      <w:pPr>
        <w:pageBreakBefore w:val="off"/>
        <w:tabs/>
        <w:wordWrap w:val="off"/>
        <w:spacing w:before="0" w:after="0" w:line="520" w:lineRule="atLeast"/>
        <w:ind w:left="40" w:right="0"/>
        <w:jc w:val="both"/>
        <w:textAlignment w:val="baseline"/>
        <w:rPr>
          <w:sz w:val="39"/>
        </w:rPr>
      </w:pPr>
      <w:bookmarkStart w:name="" w:id="7169"/>
      <w:r>
        <w:rPr>
          <w:rFonts w:ascii="仿宋" w:hAnsi="仿宋" w:cs="仿宋" w:eastAsia="仿宋"/>
          <w:sz w:val="39"/>
          <w:spacing w:val="0"/>
          <w:color w:val="000000"/>
          <w:b w:val="off"/>
          <w:i w:val="off"/>
        </w:rPr>
        <w:t>Obelus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(打点剑号)：柏拉图著作的评注符号，第三卷，第66页。</w:t>
      </w:r>
      <w:bookmarkEnd w:id="7169"/>
    </w:p>
    <w:p>
      <w:pPr>
        <w:pageBreakBefore w:val="off"/>
        <w:tabs/>
        <w:wordWrap w:val="off"/>
        <w:spacing w:before="0" w:after="0" w:line="520" w:lineRule="atLeast"/>
        <w:ind w:left="40" w:right="0"/>
        <w:jc w:val="both"/>
        <w:textAlignment w:val="baseline"/>
        <w:rPr>
          <w:sz w:val="39"/>
        </w:rPr>
      </w:pPr>
      <w:bookmarkStart w:name="" w:id="7170"/>
      <w:r>
        <w:rPr>
          <w:rFonts w:ascii="仿宋" w:hAnsi="仿宋" w:cs="仿宋" w:eastAsia="仿宋"/>
          <w:sz w:val="39"/>
          <w:spacing w:val="0"/>
          <w:color w:val="000000"/>
          <w:b w:val="off"/>
          <w:i w:val="off"/>
        </w:rPr>
        <w:t>Ocellus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of</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Lucania</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[俄啬卢(卢卡尼亚的)]：第八卷，第80页。</w:t>
      </w:r>
      <w:bookmarkEnd w:id="7170"/>
    </w:p>
    <w:p>
      <w:pPr>
        <w:pageBreakBefore w:val="off"/>
        <w:tabs/>
        <w:wordWrap w:val="off"/>
        <w:spacing w:before="0" w:after="0" w:line="520" w:lineRule="atLeast"/>
        <w:ind w:left="40" w:right="0"/>
        <w:jc w:val="both"/>
        <w:textAlignment w:val="baseline"/>
        <w:rPr>
          <w:sz w:val="39"/>
        </w:rPr>
      </w:pPr>
      <w:bookmarkStart w:name="" w:id="7171"/>
      <w:r>
        <w:rPr>
          <w:rFonts w:ascii="仿宋" w:hAnsi="仿宋" w:cs="仿宋" w:eastAsia="仿宋"/>
          <w:sz w:val="39"/>
          <w:spacing w:val="0"/>
          <w:color w:val="000000"/>
          <w:b w:val="off"/>
          <w:i w:val="off"/>
        </w:rPr>
        <w:t>Odysseus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(奥德修斯)：第六卷，第27页。</w:t>
      </w:r>
      <w:bookmarkEnd w:id="7171"/>
    </w:p>
    <w:p>
      <w:pPr>
        <w:pageBreakBefore w:val="off"/>
        <w:tabs/>
        <w:wordWrap w:val="off"/>
        <w:spacing w:before="0" w:after="0" w:line="520" w:lineRule="atLeast"/>
        <w:ind w:left="40" w:right="0"/>
        <w:jc w:val="both"/>
        <w:textAlignment w:val="baseline"/>
        <w:rPr>
          <w:sz w:val="39"/>
        </w:rPr>
      </w:pPr>
      <w:bookmarkStart w:name="" w:id="7172"/>
      <w:r>
        <w:rPr>
          <w:rFonts w:ascii="仿宋" w:hAnsi="仿宋" w:cs="仿宋" w:eastAsia="仿宋"/>
          <w:sz w:val="39"/>
          <w:spacing w:val="0"/>
          <w:color w:val="000000"/>
          <w:b w:val="off"/>
          <w:i w:val="off"/>
        </w:rPr>
        <w:t>Oea</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(俄伊亚)：阿提卡城镇，第四卷，第16页。</w:t>
      </w:r>
      <w:bookmarkEnd w:id="7172"/>
    </w:p>
    <w:p>
      <w:pPr>
        <w:pageBreakBefore w:val="off"/>
        <w:tabs/>
        <w:wordWrap w:val="off"/>
        <w:spacing w:before="0" w:after="0" w:line="520" w:lineRule="atLeast"/>
        <w:ind w:left="40" w:right="0"/>
        <w:jc w:val="both"/>
        <w:textAlignment w:val="baseline"/>
        <w:rPr>
          <w:sz w:val="39"/>
        </w:rPr>
      </w:pPr>
      <w:bookmarkStart w:name="" w:id="7173"/>
      <w:r>
        <w:rPr>
          <w:rFonts w:ascii="仿宋" w:hAnsi="仿宋" w:cs="仿宋" w:eastAsia="仿宋"/>
          <w:sz w:val="39"/>
          <w:spacing w:val="0"/>
          <w:color w:val="000000"/>
          <w:b w:val="off"/>
          <w:i w:val="off"/>
        </w:rPr>
        <w:t>Oenopides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(俄诺庇得)：第九卷，第37页。</w:t>
      </w:r>
      <w:bookmarkEnd w:id="7173"/>
    </w:p>
    <w:p>
      <w:pPr>
        <w:pageBreakBefore w:val="off"/>
        <w:tabs/>
        <w:wordWrap w:val="off"/>
        <w:spacing w:before="0" w:after="0" w:line="520" w:lineRule="atLeast"/>
        <w:ind w:left="460" w:right="260" w:hanging="420"/>
        <w:jc w:val="both"/>
        <w:textAlignment w:val="baseline"/>
        <w:rPr>
          <w:sz w:val="39"/>
        </w:rPr>
      </w:pPr>
      <w:bookmarkStart w:name="" w:id="7174"/>
      <w:r>
        <w:rPr>
          <w:rFonts w:ascii="仿宋" w:hAnsi="仿宋" w:cs="仿宋" w:eastAsia="仿宋"/>
          <w:sz w:val="39"/>
          <w:spacing w:val="0"/>
          <w:color w:val="000000"/>
          <w:b w:val="off"/>
          <w:i w:val="off"/>
        </w:rPr>
        <w:t>Old</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age</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(老年)：第一卷，第70页；第四卷，第48、51页；第八卷，</w:t>
      </w:r>
      <w:r>
        <w:rPr>
          <w:rFonts w:ascii="仿宋" w:hAnsi="仿宋" w:cs="仿宋" w:eastAsia="仿宋"/>
          <w:sz w:val="39"/>
          <w:spacing w:val="0"/>
          <w:color w:val="000000"/>
          <w:b w:val="off"/>
          <w:i w:val="off"/>
        </w:rPr>
        <w:t>第22页。</w:t>
      </w:r>
      <w:bookmarkEnd w:id="7174"/>
    </w:p>
    <w:p>
      <w:pPr>
        <w:pageBreakBefore w:val="off"/>
        <w:tabs/>
        <w:wordWrap w:val="off"/>
        <w:spacing w:before="0" w:after="0" w:line="520" w:lineRule="atLeast"/>
        <w:ind w:left="40" w:right="0"/>
        <w:jc w:val="both"/>
        <w:textAlignment w:val="baseline"/>
        <w:rPr>
          <w:sz w:val="39"/>
        </w:rPr>
      </w:pPr>
      <w:bookmarkStart w:name="" w:id="7175"/>
      <w:r>
        <w:rPr>
          <w:rFonts w:ascii="仿宋" w:hAnsi="仿宋" w:cs="仿宋" w:eastAsia="仿宋"/>
          <w:sz w:val="39"/>
          <w:spacing w:val="0"/>
          <w:color w:val="000000"/>
          <w:b w:val="off"/>
          <w:i w:val="off"/>
        </w:rPr>
        <w:t>Oligarchy</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(寡头制)：定义，第三卷，第82页。</w:t>
      </w:r>
      <w:bookmarkEnd w:id="7175"/>
    </w:p>
    <w:p>
      <w:pPr>
        <w:pageBreakBefore w:val="off"/>
        <w:tabs/>
        <w:wordWrap w:val="off"/>
        <w:spacing w:before="0" w:after="0" w:line="520" w:lineRule="atLeast"/>
        <w:ind w:left="460" w:right="240" w:hanging="420"/>
        <w:jc w:val="both"/>
        <w:textAlignment w:val="baseline"/>
        <w:rPr>
          <w:sz w:val="39"/>
        </w:rPr>
      </w:pPr>
      <w:bookmarkStart w:name="" w:id="7176"/>
      <w:r>
        <w:rPr>
          <w:rFonts w:ascii="仿宋" w:hAnsi="仿宋" w:cs="仿宋" w:eastAsia="仿宋"/>
          <w:sz w:val="39"/>
          <w:spacing w:val="0"/>
          <w:color w:val="000000"/>
          <w:b w:val="off"/>
          <w:i w:val="off"/>
        </w:rPr>
        <w:t>Olives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(橄榄)：表示一种节俭的饮食，第二卷，第129页；第三卷，</w:t>
      </w:r>
      <w:r>
        <w:rPr>
          <w:rFonts w:ascii="仿宋" w:hAnsi="仿宋" w:cs="仿宋" w:eastAsia="仿宋"/>
          <w:sz w:val="39"/>
          <w:spacing w:val="0"/>
          <w:color w:val="000000"/>
          <w:b w:val="off"/>
          <w:i w:val="off"/>
        </w:rPr>
        <w:t>第26页；第六卷，第50页。</w:t>
      </w:r>
      <w:bookmarkEnd w:id="7176"/>
    </w:p>
    <w:p>
      <w:pPr>
        <w:pageBreakBefore w:val="off"/>
        <w:tabs/>
        <w:wordWrap w:val="off"/>
        <w:spacing w:before="0" w:after="0" w:line="520" w:lineRule="atLeast"/>
        <w:ind w:left="460" w:right="200" w:hanging="420"/>
        <w:jc w:val="both"/>
        <w:textAlignment w:val="baseline"/>
        <w:rPr>
          <w:sz w:val="39"/>
        </w:rPr>
      </w:pPr>
      <w:bookmarkStart w:name="" w:id="7177"/>
      <w:r>
        <w:rPr>
          <w:rFonts w:ascii="仿宋" w:hAnsi="仿宋" w:cs="仿宋" w:eastAsia="仿宋"/>
          <w:sz w:val="39"/>
          <w:spacing w:val="0"/>
          <w:color w:val="000000"/>
          <w:b w:val="off"/>
          <w:i w:val="off"/>
        </w:rPr>
        <w:t>Olympia</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(奥林匹亚)：第二卷，第</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109页；第三卷，第25页；第八</w:t>
      </w:r>
      <w:r>
        <w:rPr>
          <w:rFonts w:ascii="仿宋" w:hAnsi="仿宋" w:cs="仿宋" w:eastAsia="仿宋"/>
          <w:sz w:val="39"/>
          <w:spacing w:val="0"/>
          <w:color w:val="000000"/>
          <w:b w:val="off"/>
          <w:i w:val="off"/>
        </w:rPr>
        <w:t>卷，第63页；奥林匹亚赛会的冠军，第一卷，第55页。</w:t>
      </w:r>
      <w:bookmarkEnd w:id="7177"/>
    </w:p>
    <w:p>
      <w:pPr>
        <w:pageBreakBefore w:val="off"/>
        <w:tabs/>
        <w:wordWrap w:val="off"/>
        <w:spacing w:before="0" w:after="0" w:line="520" w:lineRule="atLeast"/>
        <w:ind w:left="460" w:right="220" w:hanging="420"/>
        <w:jc w:val="both"/>
        <w:textAlignment w:val="baseline"/>
        <w:rPr>
          <w:sz w:val="39"/>
        </w:rPr>
      </w:pPr>
      <w:bookmarkStart w:name="" w:id="7178"/>
      <w:r>
        <w:rPr>
          <w:rFonts w:ascii="仿宋" w:hAnsi="仿宋" w:cs="仿宋" w:eastAsia="仿宋"/>
          <w:sz w:val="39"/>
          <w:spacing w:val="0"/>
          <w:color w:val="000000"/>
          <w:b w:val="off"/>
          <w:i w:val="off"/>
        </w:rPr>
        <w:t>Olympian</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(奥林匹亚学派)：始于阿勒克西努的哲学流派，第二卷，</w:t>
      </w:r>
      <w:r>
        <w:rPr>
          <w:rFonts w:ascii="仿宋" w:hAnsi="仿宋" w:cs="仿宋" w:eastAsia="仿宋"/>
          <w:sz w:val="39"/>
          <w:spacing w:val="0"/>
          <w:color w:val="000000"/>
          <w:b w:val="off"/>
          <w:i w:val="off"/>
        </w:rPr>
        <w:t>第</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109页。</w:t>
      </w:r>
      <w:bookmarkEnd w:id="7178"/>
    </w:p>
    <w:p>
      <w:pPr>
        <w:pageBreakBefore w:val="off"/>
        <w:tabs/>
        <w:wordWrap w:val="off"/>
        <w:spacing w:before="0" w:after="0" w:line="520" w:lineRule="atLeast"/>
        <w:ind w:left="40" w:right="0"/>
        <w:jc w:val="both"/>
        <w:textAlignment w:val="baseline"/>
        <w:rPr>
          <w:sz w:val="39"/>
        </w:rPr>
      </w:pPr>
      <w:bookmarkStart w:name="" w:id="7179"/>
      <w:r>
        <w:rPr>
          <w:rFonts w:ascii="仿宋" w:hAnsi="仿宋" w:cs="仿宋" w:eastAsia="仿宋"/>
          <w:sz w:val="39"/>
          <w:spacing w:val="0"/>
          <w:color w:val="000000"/>
          <w:b w:val="off"/>
          <w:i w:val="off"/>
        </w:rPr>
        <w:t>Olynthus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(奥林修斯)：城镇名，第二卷，第110页。</w:t>
      </w:r>
      <w:bookmarkEnd w:id="7179"/>
    </w:p>
    <w:p>
      <w:pPr>
        <w:pageBreakBefore w:val="off"/>
        <w:tabs/>
        <w:wordWrap w:val="off"/>
        <w:spacing w:before="0" w:after="0" w:line="520" w:lineRule="atLeast"/>
        <w:ind w:left="460" w:right="160" w:hanging="420"/>
        <w:jc w:val="both"/>
        <w:textAlignment w:val="baseline"/>
        <w:rPr>
          <w:sz w:val="39"/>
        </w:rPr>
      </w:pPr>
      <w:bookmarkStart w:name="" w:id="7180"/>
      <w:r>
        <w:rPr>
          <w:rFonts w:ascii="仿宋" w:hAnsi="仿宋" w:cs="仿宋" w:eastAsia="仿宋"/>
          <w:sz w:val="39"/>
          <w:spacing w:val="0"/>
          <w:color w:val="000000"/>
          <w:b w:val="off"/>
          <w:i w:val="off"/>
        </w:rPr>
        <w:t>Onesicritus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of</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Aegina</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[俄涅西克里图(伊齐那的)]：第六卷，第75</w:t>
      </w:r>
      <w:r>
        <w:rPr>
          <w:rFonts w:ascii="仿宋" w:hAnsi="仿宋" w:cs="仿宋" w:eastAsia="仿宋"/>
          <w:sz w:val="39"/>
          <w:spacing w:val="0"/>
          <w:color w:val="000000"/>
          <w:b w:val="off"/>
          <w:i w:val="off"/>
        </w:rPr>
        <w:t>页；或阿斯提帕拉亚，第84页。</w:t>
      </w:r>
      <w:bookmarkEnd w:id="7180"/>
    </w:p>
    <w:p>
      <w:pPr>
        <w:pageBreakBefore w:val="off"/>
        <w:tabs/>
        <w:wordWrap w:val="off"/>
        <w:spacing w:before="0" w:after="0" w:line="520" w:lineRule="atLeast"/>
        <w:ind w:left="40" w:right="0"/>
        <w:jc w:val="both"/>
        <w:textAlignment w:val="baseline"/>
        <w:rPr>
          <w:sz w:val="39"/>
        </w:rPr>
      </w:pPr>
      <w:bookmarkStart w:name="" w:id="7181"/>
      <w:r>
        <w:rPr>
          <w:rFonts w:ascii="仿宋" w:hAnsi="仿宋" w:cs="仿宋" w:eastAsia="仿宋"/>
          <w:sz w:val="39"/>
          <w:spacing w:val="0"/>
          <w:color w:val="000000"/>
          <w:b w:val="off"/>
          <w:i w:val="off"/>
        </w:rPr>
        <w:t>Opinion</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(意见)：第三卷，第52页。</w:t>
      </w:r>
      <w:bookmarkEnd w:id="7181"/>
    </w:p>
    <w:p>
      <w:pPr>
        <w:pageBreakBefore w:val="off"/>
        <w:tabs/>
        <w:wordWrap w:val="off"/>
        <w:spacing w:before="0" w:after="0" w:line="520" w:lineRule="atLeast"/>
        <w:ind w:left="40" w:right="0"/>
        <w:jc w:val="both"/>
        <w:textAlignment w:val="baseline"/>
        <w:rPr>
          <w:sz w:val="39"/>
        </w:rPr>
      </w:pPr>
      <w:bookmarkStart w:name="" w:id="7182"/>
      <w:r>
        <w:rPr>
          <w:rFonts w:ascii="仿宋" w:hAnsi="仿宋" w:cs="仿宋" w:eastAsia="仿宋"/>
          <w:sz w:val="39"/>
          <w:spacing w:val="0"/>
          <w:color w:val="000000"/>
          <w:b w:val="off"/>
          <w:i w:val="off"/>
        </w:rPr>
        <w:t>Opposites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(对立面)：种类，柏拉图的学说，第三卷，第104页。</w:t>
      </w:r>
      <w:bookmarkEnd w:id="7182"/>
    </w:p>
    <w:p>
      <w:pPr>
        <w:pageBreakBefore w:val="off"/>
        <w:tabs/>
        <w:wordWrap w:val="off"/>
        <w:spacing w:before="0" w:after="0" w:line="520" w:lineRule="atLeast"/>
        <w:ind w:left="40" w:right="0"/>
        <w:jc w:val="both"/>
        <w:textAlignment w:val="baseline"/>
        <w:rPr>
          <w:sz w:val="39"/>
        </w:rPr>
      </w:pPr>
      <w:bookmarkStart w:name="" w:id="7183"/>
      <w:r>
        <w:rPr>
          <w:rFonts w:ascii="仿宋" w:hAnsi="仿宋" w:cs="仿宋" w:eastAsia="仿宋"/>
          <w:sz w:val="39"/>
          <w:spacing w:val="0"/>
          <w:color w:val="000000"/>
          <w:b w:val="off"/>
          <w:i w:val="off"/>
        </w:rPr>
        <w:t>Orestades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(俄瑞斯塔德)：毕达哥拉斯派成员，第九卷，第20页。</w:t>
      </w:r>
      <w:bookmarkEnd w:id="7183"/>
    </w:p>
    <w:p>
      <w:pPr>
        <w:pageBreakBefore w:val="off"/>
        <w:tabs/>
        <w:wordWrap w:val="off"/>
        <w:spacing w:before="0" w:after="0" w:line="520" w:lineRule="atLeast"/>
        <w:ind w:left="40" w:right="0"/>
        <w:jc w:val="both"/>
        <w:textAlignment w:val="baseline"/>
        <w:rPr>
          <w:sz w:val="39"/>
        </w:rPr>
      </w:pPr>
      <w:bookmarkStart w:name="" w:id="7184"/>
      <w:r>
        <w:rPr>
          <w:rFonts w:ascii="仿宋" w:hAnsi="仿宋" w:cs="仿宋" w:eastAsia="仿宋"/>
          <w:sz w:val="39"/>
          <w:spacing w:val="0"/>
          <w:color w:val="000000"/>
          <w:b w:val="off"/>
          <w:i w:val="off"/>
        </w:rPr>
        <w:t>Orestes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(and</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Pyiades)[俄瑞斯忒(和匹雷德)]：第三卷，第81页。</w:t>
      </w:r>
      <w:bookmarkEnd w:id="7184"/>
    </w:p>
    <w:p>
      <w:pPr>
        <w:pageBreakBefore w:val="off"/>
        <w:tabs/>
        <w:wordWrap w:val="off"/>
        <w:spacing w:before="0" w:after="0" w:line="520" w:lineRule="atLeast"/>
        <w:ind w:left="40" w:right="0"/>
        <w:jc w:val="both"/>
        <w:textAlignment w:val="baseline"/>
        <w:rPr>
          <w:sz w:val="39"/>
        </w:rPr>
      </w:pPr>
      <w:bookmarkStart w:name="" w:id="7185"/>
      <w:r>
        <w:rPr>
          <w:rFonts w:ascii="仿宋" w:hAnsi="仿宋" w:cs="仿宋" w:eastAsia="仿宋"/>
          <w:sz w:val="39"/>
          <w:spacing w:val="0"/>
          <w:color w:val="000000"/>
          <w:b w:val="off"/>
          <w:i w:val="off"/>
        </w:rPr>
        <w:t>Orion</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(俄里翁)：伊壁鸠鲁的学生，第十卷，第26页。</w:t>
      </w:r>
      <w:bookmarkEnd w:id="7185"/>
    </w:p>
    <w:p>
      <w:pPr>
        <w:pageBreakBefore w:val="off"/>
        <w:tabs/>
        <w:wordWrap w:val="off"/>
        <w:spacing w:before="0" w:after="0" w:line="520" w:lineRule="atLeast"/>
        <w:ind w:left="40" w:right="0"/>
        <w:jc w:val="both"/>
        <w:textAlignment w:val="baseline"/>
        <w:rPr>
          <w:sz w:val="39"/>
        </w:rPr>
      </w:pPr>
      <w:bookmarkStart w:name="" w:id="7186"/>
      <w:r>
        <w:rPr>
          <w:rFonts w:ascii="宋体" w:hAnsi="宋体" w:cs="宋体" w:eastAsia="宋体"/>
          <w:sz w:val="39"/>
          <w:spacing w:val="0"/>
          <w:color w:val="000000"/>
          <w:b w:val="off"/>
          <w:i w:val="off"/>
        </w:rPr>
        <w:t>Oromasdes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(Ormuzd,</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Ahuramuzda)(俄勒马斯德)：第一卷，第8页。</w:t>
      </w:r>
      <w:bookmarkEnd w:id="7186"/>
    </w:p>
    <w:p>
      <w:pPr>
        <w:pageBreakBefore w:val="off"/>
        <w:tabs/>
        <w:wordWrap w:val="off"/>
        <w:spacing w:before="0" w:after="0" w:line="460" w:lineRule="atLeast"/>
        <w:ind w:left="0" w:right="0"/>
        <w:jc w:val="center"/>
        <w:textAlignment w:val="baseline"/>
        <w:rPr>
          <w:sz w:val="34"/>
        </w:rPr>
      </w:pPr>
      <w:bookmarkStart w:name="" w:id="7187"/>
      <w:r>
        <w:rPr>
          <w:rFonts w:ascii="仿宋" w:hAnsi="仿宋" w:cs="仿宋" w:eastAsia="仿宋"/>
          <w:sz w:val="34"/>
          <w:spacing w:val="0"/>
          <w:color w:val="000000"/>
          <w:b w:val="off"/>
          <w:i w:val="off"/>
        </w:rPr>
        <w:t>——</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795</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w:t>
      </w:r>
      <w:bookmarkEnd w:id="7187"/>
    </w:p>
    <w:p>
      <w:r>
        <w:t/>
      </w:r>
    </w:p>
    <w:p>
      <w:pPr>
        <w:sectPr>
          <w:footerReference r:id="rId797"/>
          <w:headerReference r:id="rId798" w:type="default"/>
          <w:type w:val="nextPage"/>
          <w:pgSz w:w="15700" w:h="22880"/>
          <w:pgMar w:left="2180" w:top="1720" w:right="2180" w:bottom="1720" w:header="1420" w:footer="1420"/>
          <w:cols w:num="1"/>
        </w:sectPr>
      </w:pPr>
    </w:p>
    <w:p>
      <w:pPr>
        <w:pageBreakBefore w:val="off"/>
        <w:tabs/>
        <w:wordWrap w:val="off"/>
        <w:spacing w:before="320" w:after="0" w:line="520" w:lineRule="atLeast"/>
        <w:ind w:left="0" w:right="0"/>
        <w:jc w:val="center"/>
        <w:textAlignment w:val="baseline"/>
        <w:rPr>
          <w:sz w:val="39"/>
        </w:rPr>
      </w:pPr>
      <w:bookmarkStart w:name="" w:id="7188"/>
      <w:r>
        <w:rPr>
          <w:rFonts w:ascii="仿宋" w:hAnsi="仿宋" w:cs="仿宋" w:eastAsia="仿宋"/>
          <w:sz w:val="39"/>
          <w:spacing w:val="0"/>
          <w:color w:val="000000"/>
          <w:u w:val="single"/>
          <w:b w:val="off"/>
          <w:i w:val="off"/>
        </w:rPr>
        <w:t xml:space="preserve">                      名哲言行录                     </w:t>
      </w:r>
      <w:bookmarkEnd w:id="7188"/>
    </w:p>
    <w:p>
      <w:pPr>
        <w:pageBreakBefore w:val="off"/>
        <w:tabs/>
        <w:wordWrap w:val="off"/>
        <w:spacing w:before="0" w:after="0" w:line="440" w:lineRule="exact"/>
        <w:ind w:left="0" w:right="0"/>
        <w:jc w:val="center"/>
        <w:textAlignment w:val="baseline"/>
        <w:rPr>
          <w:sz w:val="39"/>
        </w:rPr>
      </w:pPr>
      <w:bookmarkStart w:name="" w:id="7189"/>
      <w:r>
        <w:rPr>
          <w:rFonts w:ascii="宋体" w:hAnsi="宋体" w:cs="宋体" w:eastAsia="宋体"/>
          <w:sz w:val="39"/>
          <w:spacing w:val="0"/>
          <w:color w:val="000000"/>
          <w:b w:val="off"/>
          <w:i w:val="off"/>
        </w:rPr>
        <w:t/>
      </w:r>
      <w:bookmarkEnd w:id="7189"/>
    </w:p>
    <w:p>
      <w:pPr>
        <w:pageBreakBefore w:val="off"/>
        <w:tabs/>
        <w:wordWrap w:val="off"/>
        <w:spacing w:before="0" w:after="0" w:line="520" w:lineRule="atLeast"/>
        <w:ind w:left="600" w:right="0"/>
        <w:jc w:val="both"/>
        <w:textAlignment w:val="baseline"/>
        <w:rPr>
          <w:sz w:val="39"/>
        </w:rPr>
      </w:pPr>
      <w:bookmarkStart w:name="" w:id="7190"/>
      <w:r>
        <w:rPr>
          <w:rFonts w:ascii="仿宋" w:hAnsi="仿宋" w:cs="仿宋" w:eastAsia="仿宋"/>
          <w:sz w:val="39"/>
          <w:spacing w:val="0"/>
          <w:color w:val="000000"/>
          <w:b w:val="on"/>
          <w:i w:val="off"/>
        </w:rPr>
        <w:t xml:space="preserve">Orontobates </w:t>
      </w:r>
      <w:r>
        <w:rPr>
          <w:rFonts w:ascii="仿宋" w:hAnsi="仿宋" w:cs="仿宋" w:eastAsia="仿宋"/>
          <w:sz w:val="39"/>
          <w:spacing w:val="0"/>
          <w:color w:val="000000"/>
          <w:b w:val="off"/>
          <w:i w:val="off"/>
        </w:rPr>
        <w:t>(俄伦托巴特)：第三卷，第25页。</w:t>
      </w:r>
      <w:bookmarkEnd w:id="7190"/>
    </w:p>
    <w:p>
      <w:pPr>
        <w:pageBreakBefore w:val="off"/>
        <w:tabs/>
        <w:wordWrap w:val="off"/>
        <w:spacing w:before="0" w:after="0" w:line="520" w:lineRule="atLeast"/>
        <w:ind w:left="600" w:right="0"/>
        <w:jc w:val="both"/>
        <w:textAlignment w:val="baseline"/>
        <w:rPr>
          <w:sz w:val="39"/>
        </w:rPr>
      </w:pPr>
      <w:bookmarkStart w:name="" w:id="7191"/>
      <w:r>
        <w:rPr>
          <w:rFonts w:ascii="仿宋" w:hAnsi="仿宋" w:cs="仿宋" w:eastAsia="仿宋"/>
          <w:sz w:val="39"/>
          <w:spacing w:val="0"/>
          <w:color w:val="000000"/>
          <w:b w:val="on"/>
          <w:i w:val="off"/>
        </w:rPr>
        <w:t xml:space="preserve">Oropus </w:t>
      </w:r>
      <w:r>
        <w:rPr>
          <w:rFonts w:ascii="仿宋" w:hAnsi="仿宋" w:cs="仿宋" w:eastAsia="仿宋"/>
          <w:sz w:val="39"/>
          <w:spacing w:val="0"/>
          <w:color w:val="000000"/>
          <w:b w:val="off"/>
          <w:i w:val="off"/>
        </w:rPr>
        <w:t>(俄罗巴斯)：位于玻俄提亚，第二卷，第141页。</w:t>
      </w:r>
      <w:bookmarkEnd w:id="7191"/>
    </w:p>
    <w:p>
      <w:pPr>
        <w:pageBreakBefore w:val="off"/>
        <w:tabs/>
        <w:wordWrap w:val="off"/>
        <w:spacing w:before="0" w:after="0" w:line="520" w:lineRule="atLeast"/>
        <w:ind w:left="600" w:right="0"/>
        <w:jc w:val="both"/>
        <w:textAlignment w:val="baseline"/>
        <w:rPr>
          <w:sz w:val="39"/>
        </w:rPr>
      </w:pPr>
      <w:bookmarkStart w:name="" w:id="7192"/>
      <w:r>
        <w:rPr>
          <w:rFonts w:ascii="仿宋" w:hAnsi="仿宋" w:cs="仿宋" w:eastAsia="仿宋"/>
          <w:sz w:val="39"/>
          <w:spacing w:val="0"/>
          <w:color w:val="000000"/>
          <w:b w:val="on"/>
          <w:i w:val="off"/>
        </w:rPr>
        <w:t xml:space="preserve">Orpheus </w:t>
      </w:r>
      <w:r>
        <w:rPr>
          <w:rFonts w:ascii="仿宋" w:hAnsi="仿宋" w:cs="仿宋" w:eastAsia="仿宋"/>
          <w:sz w:val="39"/>
          <w:spacing w:val="0"/>
          <w:color w:val="000000"/>
          <w:b w:val="off"/>
          <w:i w:val="off"/>
        </w:rPr>
        <w:t>(奥菲斯)：第一卷，第5页；第八卷，第8页。</w:t>
      </w:r>
      <w:bookmarkEnd w:id="7192"/>
    </w:p>
    <w:p>
      <w:pPr>
        <w:pageBreakBefore w:val="off"/>
        <w:tabs/>
        <w:wordWrap w:val="off"/>
        <w:spacing w:before="0" w:after="0" w:line="520" w:lineRule="atLeast"/>
        <w:ind w:left="600" w:right="0"/>
        <w:jc w:val="both"/>
        <w:textAlignment w:val="baseline"/>
        <w:rPr>
          <w:sz w:val="39"/>
        </w:rPr>
      </w:pPr>
      <w:bookmarkStart w:name="" w:id="7193"/>
      <w:r>
        <w:rPr>
          <w:rFonts w:ascii="仿宋" w:hAnsi="仿宋" w:cs="仿宋" w:eastAsia="仿宋"/>
          <w:sz w:val="39"/>
          <w:spacing w:val="0"/>
          <w:color w:val="000000"/>
          <w:b w:val="on"/>
          <w:i w:val="off"/>
        </w:rPr>
        <w:t xml:space="preserve">Orphic Mystery es </w:t>
      </w:r>
      <w:r>
        <w:rPr>
          <w:rFonts w:ascii="仿宋" w:hAnsi="仿宋" w:cs="仿宋" w:eastAsia="仿宋"/>
          <w:sz w:val="39"/>
          <w:spacing w:val="0"/>
          <w:color w:val="000000"/>
          <w:b w:val="off"/>
          <w:i w:val="off"/>
        </w:rPr>
        <w:t>(奥菲斯秘教)：第六卷，第4页。</w:t>
      </w:r>
      <w:bookmarkEnd w:id="7193"/>
    </w:p>
    <w:p>
      <w:pPr>
        <w:pageBreakBefore w:val="off"/>
        <w:tabs/>
        <w:wordWrap w:val="off"/>
        <w:spacing w:before="0" w:after="0" w:line="520" w:lineRule="atLeast"/>
        <w:ind w:left="600" w:right="0"/>
        <w:jc w:val="both"/>
        <w:textAlignment w:val="baseline"/>
        <w:rPr>
          <w:sz w:val="39"/>
        </w:rPr>
      </w:pPr>
      <w:bookmarkStart w:name="" w:id="7194"/>
      <w:r>
        <w:rPr>
          <w:rFonts w:ascii="仿宋" w:hAnsi="仿宋" w:cs="仿宋" w:eastAsia="仿宋"/>
          <w:sz w:val="39"/>
          <w:spacing w:val="0"/>
          <w:color w:val="000000"/>
          <w:b w:val="on"/>
          <w:i w:val="off"/>
        </w:rPr>
        <w:t xml:space="preserve">Orthomenes </w:t>
      </w:r>
      <w:r>
        <w:rPr>
          <w:rFonts w:ascii="仿宋" w:hAnsi="仿宋" w:cs="仿宋" w:eastAsia="仿宋"/>
          <w:sz w:val="39"/>
          <w:spacing w:val="0"/>
          <w:color w:val="000000"/>
          <w:b w:val="off"/>
          <w:i w:val="off"/>
        </w:rPr>
        <w:t>(俄尔索美涅)：塞诺芬尼的父亲，第九卷，第18页。</w:t>
      </w:r>
      <w:bookmarkEnd w:id="7194"/>
    </w:p>
    <w:p>
      <w:pPr>
        <w:pageBreakBefore w:val="off"/>
        <w:tabs/>
        <w:wordWrap w:val="off"/>
        <w:spacing w:before="0" w:after="0" w:line="520" w:lineRule="atLeast"/>
        <w:ind w:left="600" w:right="0"/>
        <w:jc w:val="both"/>
        <w:textAlignment w:val="baseline"/>
        <w:rPr>
          <w:sz w:val="39"/>
        </w:rPr>
      </w:pPr>
      <w:bookmarkStart w:name="" w:id="7195"/>
      <w:r>
        <w:rPr>
          <w:rFonts w:ascii="仿宋" w:hAnsi="仿宋" w:cs="仿宋" w:eastAsia="仿宋"/>
          <w:sz w:val="39"/>
          <w:spacing w:val="0"/>
          <w:color w:val="000000"/>
          <w:b w:val="on"/>
          <w:i w:val="off"/>
        </w:rPr>
        <w:t xml:space="preserve">Osiris </w:t>
      </w:r>
      <w:r>
        <w:rPr>
          <w:rFonts w:ascii="仿宋" w:hAnsi="仿宋" w:cs="仿宋" w:eastAsia="仿宋"/>
          <w:sz w:val="39"/>
          <w:spacing w:val="0"/>
          <w:color w:val="000000"/>
          <w:b w:val="off"/>
          <w:i w:val="off"/>
        </w:rPr>
        <w:t>(俄西里斯)：太阳，第一卷，第10页。</w:t>
      </w:r>
      <w:bookmarkEnd w:id="7195"/>
    </w:p>
    <w:p>
      <w:pPr>
        <w:pageBreakBefore w:val="off"/>
        <w:tabs/>
        <w:wordWrap w:val="off"/>
        <w:spacing w:before="0" w:after="0" w:line="520" w:lineRule="atLeast"/>
        <w:ind w:left="1000" w:right="20" w:hanging="400"/>
        <w:jc w:val="both"/>
        <w:textAlignment w:val="baseline"/>
        <w:rPr>
          <w:sz w:val="39"/>
        </w:rPr>
      </w:pPr>
      <w:bookmarkStart w:name="" w:id="7196"/>
      <w:r>
        <w:rPr>
          <w:rFonts w:ascii="仿宋" w:hAnsi="仿宋" w:cs="仿宋" w:eastAsia="仿宋"/>
          <w:sz w:val="39"/>
          <w:spacing w:val="0"/>
          <w:color w:val="000000"/>
          <w:b w:val="on"/>
          <w:i w:val="off"/>
        </w:rPr>
        <w:t xml:space="preserve">Ossa, Pelion, Olympus </w:t>
      </w:r>
      <w:r>
        <w:rPr>
          <w:rFonts w:ascii="仿宋" w:hAnsi="仿宋" w:cs="仿宋" w:eastAsia="仿宋"/>
          <w:sz w:val="39"/>
          <w:spacing w:val="0"/>
          <w:color w:val="000000"/>
          <w:b w:val="off"/>
          <w:i w:val="off"/>
        </w:rPr>
        <w:t>(奥萨山、皮立翁山和奥林匹斯山)：第七卷，</w:t>
      </w:r>
      <w:r>
        <w:rPr>
          <w:rFonts w:ascii="仿宋" w:hAnsi="仿宋" w:cs="仿宋" w:eastAsia="仿宋"/>
          <w:sz w:val="39"/>
          <w:spacing w:val="0"/>
          <w:color w:val="000000"/>
          <w:b w:val="off"/>
          <w:i w:val="off"/>
        </w:rPr>
        <w:t>第29页。</w:t>
      </w:r>
      <w:bookmarkEnd w:id="7196"/>
    </w:p>
    <w:p>
      <w:pPr>
        <w:pageBreakBefore w:val="off"/>
        <w:tabs/>
        <w:wordWrap w:val="off"/>
        <w:spacing w:before="0" w:after="0" w:line="440" w:lineRule="exact"/>
        <w:ind w:left="0" w:right="0"/>
        <w:jc w:val="both"/>
        <w:textAlignment w:val="baseline"/>
        <w:rPr>
          <w:sz w:val="39"/>
        </w:rPr>
      </w:pPr>
      <w:bookmarkStart w:name="" w:id="7197"/>
      <w:r>
        <w:rPr>
          <w:rFonts w:ascii="宋体" w:hAnsi="宋体" w:cs="宋体" w:eastAsia="宋体"/>
          <w:sz w:val="39"/>
          <w:spacing w:val="0"/>
          <w:color w:val="000000"/>
          <w:b w:val="off"/>
          <w:i w:val="off"/>
        </w:rPr>
        <w:t/>
      </w:r>
      <w:bookmarkEnd w:id="7197"/>
    </w:p>
    <w:p>
      <w:pPr>
        <w:pageBreakBefore w:val="off"/>
        <w:tabs/>
        <w:wordWrap w:val="off"/>
        <w:spacing w:before="0" w:after="0" w:line="520" w:lineRule="atLeast"/>
        <w:ind w:left="0" w:right="0"/>
        <w:jc w:val="center"/>
        <w:textAlignment w:val="baseline"/>
        <w:rPr>
          <w:sz w:val="39"/>
        </w:rPr>
      </w:pPr>
      <w:bookmarkStart w:name="" w:id="7198"/>
      <w:r>
        <w:rPr>
          <w:rFonts w:ascii="宋体" w:hAnsi="宋体" w:cs="宋体" w:eastAsia="宋体"/>
          <w:sz w:val="39"/>
          <w:spacing w:val="0"/>
          <w:color w:val="000000"/>
          <w:b w:val="off"/>
          <w:i w:val="off"/>
        </w:rPr>
        <w:t>P</w:t>
      </w:r>
      <w:bookmarkEnd w:id="7198"/>
    </w:p>
    <w:p>
      <w:pPr>
        <w:pageBreakBefore w:val="off"/>
        <w:tabs/>
        <w:wordWrap w:val="off"/>
        <w:spacing w:before="0" w:after="0" w:line="440" w:lineRule="exact"/>
        <w:ind w:left="0" w:right="0"/>
        <w:jc w:val="center"/>
        <w:textAlignment w:val="baseline"/>
        <w:rPr>
          <w:sz w:val="39"/>
        </w:rPr>
      </w:pPr>
      <w:bookmarkStart w:name="" w:id="7199"/>
      <w:r>
        <w:rPr>
          <w:rFonts w:ascii="宋体" w:hAnsi="宋体" w:cs="宋体" w:eastAsia="宋体"/>
          <w:sz w:val="39"/>
          <w:spacing w:val="0"/>
          <w:color w:val="000000"/>
          <w:b w:val="off"/>
          <w:i w:val="off"/>
        </w:rPr>
        <w:t/>
      </w:r>
      <w:bookmarkEnd w:id="7199"/>
    </w:p>
    <w:p>
      <w:pPr>
        <w:pageBreakBefore w:val="off"/>
        <w:tabs/>
        <w:wordWrap w:val="off"/>
        <w:spacing w:before="0" w:after="0" w:line="520" w:lineRule="atLeast"/>
        <w:ind w:left="600" w:right="0"/>
        <w:jc w:val="both"/>
        <w:textAlignment w:val="baseline"/>
        <w:rPr>
          <w:sz w:val="39"/>
        </w:rPr>
      </w:pPr>
      <w:bookmarkStart w:name="" w:id="7200"/>
      <w:r>
        <w:rPr>
          <w:rFonts w:ascii="仿宋" w:hAnsi="仿宋" w:cs="仿宋" w:eastAsia="仿宋"/>
          <w:sz w:val="39"/>
          <w:spacing w:val="0"/>
          <w:color w:val="000000"/>
          <w:b w:val="on"/>
          <w:i w:val="off"/>
        </w:rPr>
        <w:t xml:space="preserve">Paean </w:t>
      </w:r>
      <w:r>
        <w:rPr>
          <w:rFonts w:ascii="仿宋" w:hAnsi="仿宋" w:cs="仿宋" w:eastAsia="仿宋"/>
          <w:sz w:val="39"/>
          <w:spacing w:val="0"/>
          <w:color w:val="000000"/>
          <w:b w:val="off"/>
          <w:i w:val="off"/>
        </w:rPr>
        <w:t>(赞歌)：赞美颂歌，第五卷，第4页；参见第十卷，第5页。</w:t>
      </w:r>
      <w:bookmarkEnd w:id="7200"/>
    </w:p>
    <w:p>
      <w:pPr>
        <w:pageBreakBefore w:val="off"/>
        <w:tabs/>
        <w:wordWrap w:val="off"/>
        <w:spacing w:before="0" w:after="0" w:line="520" w:lineRule="atLeast"/>
        <w:ind w:left="1000" w:right="0" w:hanging="400"/>
        <w:jc w:val="both"/>
        <w:textAlignment w:val="baseline"/>
        <w:rPr>
          <w:sz w:val="39"/>
        </w:rPr>
      </w:pPr>
      <w:bookmarkStart w:name="" w:id="7201"/>
      <w:r>
        <w:rPr>
          <w:rFonts w:ascii="仿宋" w:hAnsi="仿宋" w:cs="仿宋" w:eastAsia="仿宋"/>
          <w:sz w:val="39"/>
          <w:spacing w:val="0"/>
          <w:color w:val="000000"/>
          <w:b w:val="on"/>
          <w:i w:val="off"/>
        </w:rPr>
        <w:t xml:space="preserve">Paeania </w:t>
      </w:r>
      <w:r>
        <w:rPr>
          <w:rFonts w:ascii="仿宋" w:hAnsi="仿宋" w:cs="仿宋" w:eastAsia="仿宋"/>
          <w:sz w:val="39"/>
          <w:spacing w:val="0"/>
          <w:color w:val="000000"/>
          <w:b w:val="off"/>
          <w:i w:val="off"/>
        </w:rPr>
        <w:t>(帕厄安尼亚)：阿提卡城镇，第五卷，第74页；第七卷，第</w:t>
      </w:r>
      <w:r>
        <w:rPr>
          <w:rFonts w:ascii="仿宋" w:hAnsi="仿宋" w:cs="仿宋" w:eastAsia="仿宋"/>
          <w:sz w:val="39"/>
          <w:spacing w:val="0"/>
          <w:color w:val="000000"/>
          <w:b w:val="off"/>
          <w:i w:val="off"/>
        </w:rPr>
        <w:t>12页。</w:t>
      </w:r>
      <w:bookmarkEnd w:id="7201"/>
    </w:p>
    <w:p>
      <w:pPr>
        <w:pageBreakBefore w:val="off"/>
        <w:tabs/>
        <w:wordWrap w:val="off"/>
        <w:spacing w:before="0" w:after="0" w:line="520" w:lineRule="atLeast"/>
        <w:ind w:left="600" w:right="0"/>
        <w:jc w:val="both"/>
        <w:textAlignment w:val="baseline"/>
        <w:rPr>
          <w:sz w:val="39"/>
        </w:rPr>
      </w:pPr>
      <w:bookmarkStart w:name="" w:id="7202"/>
      <w:r>
        <w:rPr>
          <w:rFonts w:ascii="仿宋" w:hAnsi="仿宋" w:cs="仿宋" w:eastAsia="仿宋"/>
          <w:sz w:val="39"/>
          <w:spacing w:val="0"/>
          <w:color w:val="000000"/>
          <w:b w:val="on"/>
          <w:i w:val="off"/>
        </w:rPr>
        <w:t xml:space="preserve">Paeonians </w:t>
      </w:r>
      <w:r>
        <w:rPr>
          <w:rFonts w:ascii="仿宋" w:hAnsi="仿宋" w:cs="仿宋" w:eastAsia="仿宋"/>
          <w:sz w:val="39"/>
          <w:spacing w:val="0"/>
          <w:color w:val="000000"/>
          <w:b w:val="off"/>
          <w:i w:val="off"/>
        </w:rPr>
        <w:t>(帕奥尼亚人)：第九卷，第84页。</w:t>
      </w:r>
      <w:bookmarkEnd w:id="7202"/>
    </w:p>
    <w:p>
      <w:pPr>
        <w:pageBreakBefore w:val="off"/>
        <w:tabs/>
        <w:wordWrap w:val="off"/>
        <w:spacing w:before="0" w:after="0" w:line="520" w:lineRule="atLeast"/>
        <w:ind w:left="1000" w:right="0" w:hanging="400"/>
        <w:jc w:val="both"/>
        <w:textAlignment w:val="baseline"/>
        <w:rPr>
          <w:sz w:val="39"/>
        </w:rPr>
      </w:pPr>
      <w:bookmarkStart w:name="" w:id="7203"/>
      <w:r>
        <w:rPr>
          <w:rFonts w:ascii="仿宋" w:hAnsi="仿宋" w:cs="仿宋" w:eastAsia="仿宋"/>
          <w:sz w:val="39"/>
          <w:spacing w:val="0"/>
          <w:color w:val="000000"/>
          <w:b w:val="on"/>
          <w:i w:val="off"/>
        </w:rPr>
        <w:t xml:space="preserve">Paeonius </w:t>
      </w:r>
      <w:r>
        <w:rPr>
          <w:rFonts w:ascii="仿宋" w:hAnsi="仿宋" w:cs="仿宋" w:eastAsia="仿宋"/>
          <w:sz w:val="39"/>
          <w:spacing w:val="0"/>
          <w:color w:val="000000"/>
          <w:b w:val="off"/>
          <w:i w:val="off"/>
        </w:rPr>
        <w:t>(培翁纽斯)：辩证论者阿里司提德的学生，第二卷，第113</w:t>
      </w:r>
      <w:r>
        <w:rPr>
          <w:rFonts w:ascii="仿宋" w:hAnsi="仿宋" w:cs="仿宋" w:eastAsia="仿宋"/>
          <w:sz w:val="39"/>
          <w:spacing w:val="0"/>
          <w:color w:val="000000"/>
          <w:b w:val="off"/>
          <w:i w:val="off"/>
        </w:rPr>
        <w:t>页。</w:t>
      </w:r>
      <w:bookmarkEnd w:id="7203"/>
    </w:p>
    <w:p>
      <w:pPr>
        <w:pageBreakBefore w:val="off"/>
        <w:tabs/>
        <w:wordWrap w:val="off"/>
        <w:spacing w:before="0" w:after="0" w:line="520" w:lineRule="atLeast"/>
        <w:ind w:left="600" w:right="0"/>
        <w:jc w:val="both"/>
        <w:textAlignment w:val="baseline"/>
        <w:rPr>
          <w:sz w:val="39"/>
        </w:rPr>
      </w:pPr>
      <w:bookmarkStart w:name="" w:id="7204"/>
      <w:r>
        <w:rPr>
          <w:rFonts w:ascii="仿宋" w:hAnsi="仿宋" w:cs="仿宋" w:eastAsia="仿宋"/>
          <w:sz w:val="39"/>
          <w:spacing w:val="0"/>
          <w:color w:val="000000"/>
          <w:b w:val="on"/>
          <w:i w:val="off"/>
        </w:rPr>
        <w:t xml:space="preserve">Pain </w:t>
      </w:r>
      <w:r>
        <w:rPr>
          <w:rFonts w:ascii="仿宋" w:hAnsi="仿宋" w:cs="仿宋" w:eastAsia="仿宋"/>
          <w:sz w:val="39"/>
          <w:spacing w:val="0"/>
          <w:color w:val="000000"/>
          <w:b w:val="off"/>
          <w:i w:val="off"/>
        </w:rPr>
        <w:t>(痛苦)：第二卷，第88页；第十卷，第129、140、142页。</w:t>
      </w:r>
      <w:bookmarkEnd w:id="7204"/>
    </w:p>
    <w:p>
      <w:pPr>
        <w:pageBreakBefore w:val="off"/>
        <w:tabs/>
        <w:wordWrap w:val="off"/>
        <w:spacing w:before="0" w:after="0" w:line="520" w:lineRule="atLeast"/>
        <w:ind w:left="600" w:right="0"/>
        <w:jc w:val="both"/>
        <w:textAlignment w:val="baseline"/>
        <w:rPr>
          <w:sz w:val="39"/>
        </w:rPr>
      </w:pPr>
      <w:bookmarkStart w:name="" w:id="7205"/>
      <w:r>
        <w:rPr>
          <w:rFonts w:ascii="仿宋" w:hAnsi="仿宋" w:cs="仿宋" w:eastAsia="仿宋"/>
          <w:sz w:val="39"/>
          <w:spacing w:val="0"/>
          <w:color w:val="000000"/>
          <w:b w:val="on"/>
          <w:i w:val="off"/>
        </w:rPr>
        <w:t xml:space="preserve">Palamedes </w:t>
      </w:r>
      <w:r>
        <w:rPr>
          <w:rFonts w:ascii="仿宋" w:hAnsi="仿宋" w:cs="仿宋" w:eastAsia="仿宋"/>
          <w:sz w:val="39"/>
          <w:spacing w:val="0"/>
          <w:color w:val="000000"/>
          <w:b w:val="off"/>
          <w:i w:val="off"/>
        </w:rPr>
        <w:t>(帕拉叠得)：第二卷，第44页；第九卷，第25页。</w:t>
      </w:r>
      <w:bookmarkEnd w:id="7205"/>
    </w:p>
    <w:p>
      <w:pPr>
        <w:pageBreakBefore w:val="off"/>
        <w:tabs/>
        <w:wordWrap w:val="off"/>
        <w:spacing w:before="0" w:after="0" w:line="520" w:lineRule="atLeast"/>
        <w:ind w:left="600" w:right="0"/>
        <w:jc w:val="both"/>
        <w:textAlignment w:val="baseline"/>
        <w:rPr>
          <w:sz w:val="39"/>
        </w:rPr>
      </w:pPr>
      <w:bookmarkStart w:name="" w:id="7206"/>
      <w:r>
        <w:rPr>
          <w:rFonts w:ascii="仿宋" w:hAnsi="仿宋" w:cs="仿宋" w:eastAsia="仿宋"/>
          <w:sz w:val="39"/>
          <w:spacing w:val="0"/>
          <w:color w:val="000000"/>
          <w:b w:val="on"/>
          <w:i w:val="off"/>
        </w:rPr>
        <w:t xml:space="preserve">Panaetius </w:t>
      </w:r>
      <w:r>
        <w:rPr>
          <w:rFonts w:ascii="仿宋" w:hAnsi="仿宋" w:cs="仿宋" w:eastAsia="仿宋"/>
          <w:sz w:val="39"/>
          <w:spacing w:val="0"/>
          <w:color w:val="000000"/>
          <w:b w:val="off"/>
          <w:i w:val="off"/>
        </w:rPr>
        <w:t>(帕奈提乌)：斯多亚派，第七卷，第41页。</w:t>
      </w:r>
      <w:bookmarkEnd w:id="7206"/>
    </w:p>
    <w:p>
      <w:pPr>
        <w:pageBreakBefore w:val="off"/>
        <w:tabs/>
        <w:wordWrap w:val="off"/>
        <w:spacing w:before="0" w:after="0" w:line="520" w:lineRule="atLeast"/>
        <w:ind w:left="600" w:right="0"/>
        <w:jc w:val="both"/>
        <w:textAlignment w:val="baseline"/>
        <w:rPr>
          <w:sz w:val="39"/>
        </w:rPr>
      </w:pPr>
      <w:bookmarkStart w:name="" w:id="7207"/>
      <w:r>
        <w:rPr>
          <w:rFonts w:ascii="仿宋" w:hAnsi="仿宋" w:cs="仿宋" w:eastAsia="仿宋"/>
          <w:sz w:val="39"/>
          <w:spacing w:val="0"/>
          <w:color w:val="000000"/>
          <w:b w:val="on"/>
          <w:i w:val="off"/>
        </w:rPr>
        <w:t xml:space="preserve">Panathenaea </w:t>
      </w:r>
      <w:r>
        <w:rPr>
          <w:rFonts w:ascii="仿宋" w:hAnsi="仿宋" w:cs="仿宋" w:eastAsia="仿宋"/>
          <w:sz w:val="39"/>
          <w:spacing w:val="0"/>
          <w:color w:val="000000"/>
          <w:b w:val="off"/>
          <w:i w:val="off"/>
        </w:rPr>
        <w:t>(泛雅典娜节)：第三卷，第56页。</w:t>
      </w:r>
      <w:bookmarkEnd w:id="7207"/>
    </w:p>
    <w:p>
      <w:pPr>
        <w:pageBreakBefore w:val="off"/>
        <w:tabs/>
        <w:wordWrap w:val="off"/>
        <w:spacing w:before="0" w:after="0" w:line="520" w:lineRule="atLeast"/>
        <w:ind w:left="1000" w:right="20" w:hanging="400"/>
        <w:jc w:val="both"/>
        <w:textAlignment w:val="baseline"/>
        <w:rPr>
          <w:sz w:val="39"/>
        </w:rPr>
      </w:pPr>
      <w:bookmarkStart w:name="" w:id="7208"/>
      <w:r>
        <w:rPr>
          <w:rFonts w:ascii="仿宋" w:hAnsi="仿宋" w:cs="仿宋" w:eastAsia="仿宋"/>
          <w:sz w:val="39"/>
          <w:spacing w:val="0"/>
          <w:color w:val="000000"/>
          <w:b w:val="on"/>
          <w:i w:val="off"/>
        </w:rPr>
        <w:t xml:space="preserve">Pancreon </w:t>
      </w:r>
      <w:r>
        <w:rPr>
          <w:rFonts w:ascii="仿宋" w:hAnsi="仿宋" w:cs="仿宋" w:eastAsia="仿宋"/>
          <w:sz w:val="39"/>
          <w:spacing w:val="0"/>
          <w:color w:val="000000"/>
          <w:b w:val="off"/>
          <w:i w:val="off"/>
        </w:rPr>
        <w:t>(潘克勒翁)：塞奥弗拉斯特的共同继承人，第五卷，第51</w:t>
      </w:r>
      <w:r>
        <w:rPr>
          <w:rFonts w:ascii="仿宋" w:hAnsi="仿宋" w:cs="仿宋" w:eastAsia="仿宋"/>
          <w:sz w:val="39"/>
          <w:spacing w:val="0"/>
          <w:color w:val="000000"/>
          <w:b w:val="off"/>
          <w:i w:val="off"/>
        </w:rPr>
        <w:t>页。</w:t>
      </w:r>
      <w:bookmarkEnd w:id="7208"/>
    </w:p>
    <w:p>
      <w:pPr>
        <w:pageBreakBefore w:val="off"/>
        <w:tabs/>
        <w:wordWrap w:val="off"/>
        <w:spacing w:before="0" w:after="0" w:line="520" w:lineRule="atLeast"/>
        <w:ind w:left="1000" w:right="40" w:hanging="400"/>
        <w:jc w:val="both"/>
        <w:textAlignment w:val="baseline"/>
        <w:rPr>
          <w:sz w:val="39"/>
        </w:rPr>
      </w:pPr>
      <w:bookmarkStart w:name="" w:id="7209"/>
      <w:r>
        <w:rPr>
          <w:rFonts w:ascii="仿宋" w:hAnsi="仿宋" w:cs="仿宋" w:eastAsia="仿宋"/>
          <w:sz w:val="39"/>
          <w:spacing w:val="0"/>
          <w:color w:val="000000"/>
          <w:b w:val="on"/>
          <w:i w:val="off"/>
        </w:rPr>
        <w:t xml:space="preserve">Panthea of Acragas </w:t>
      </w:r>
      <w:r>
        <w:rPr>
          <w:rFonts w:ascii="仿宋" w:hAnsi="仿宋" w:cs="仿宋" w:eastAsia="仿宋"/>
          <w:sz w:val="39"/>
          <w:spacing w:val="0"/>
          <w:color w:val="000000"/>
          <w:b w:val="off"/>
          <w:i w:val="off"/>
        </w:rPr>
        <w:t>(潘忒亚(阿克拉伽的))：恩培多克勒治愈了他，</w:t>
      </w:r>
      <w:r>
        <w:rPr>
          <w:rFonts w:ascii="仿宋" w:hAnsi="仿宋" w:cs="仿宋" w:eastAsia="仿宋"/>
          <w:sz w:val="39"/>
          <w:spacing w:val="0"/>
          <w:color w:val="000000"/>
          <w:b w:val="off"/>
          <w:i w:val="off"/>
        </w:rPr>
        <w:t>第八卷，第69页。</w:t>
      </w:r>
      <w:bookmarkEnd w:id="7209"/>
    </w:p>
    <w:p>
      <w:pPr>
        <w:pageBreakBefore w:val="off"/>
        <w:tabs/>
        <w:wordWrap w:val="off"/>
        <w:spacing w:before="0" w:after="0" w:line="520" w:lineRule="atLeast"/>
        <w:ind w:left="600" w:right="0"/>
        <w:jc w:val="both"/>
        <w:textAlignment w:val="baseline"/>
        <w:rPr>
          <w:sz w:val="39"/>
        </w:rPr>
      </w:pPr>
      <w:bookmarkStart w:name="" w:id="7210"/>
      <w:r>
        <w:rPr>
          <w:rFonts w:ascii="仿宋" w:hAnsi="仿宋" w:cs="仿宋" w:eastAsia="仿宋"/>
          <w:sz w:val="39"/>
          <w:spacing w:val="0"/>
          <w:color w:val="000000"/>
          <w:b w:val="on"/>
          <w:i w:val="off"/>
        </w:rPr>
        <w:t xml:space="preserve">Panthoides </w:t>
      </w:r>
      <w:r>
        <w:rPr>
          <w:rFonts w:ascii="仿宋" w:hAnsi="仿宋" w:cs="仿宋" w:eastAsia="仿宋"/>
          <w:sz w:val="39"/>
          <w:spacing w:val="0"/>
          <w:color w:val="000000"/>
          <w:b w:val="off"/>
          <w:i w:val="off"/>
        </w:rPr>
        <w:t>(潘索伊德)：辩证论者，里柯的老师，第五卷，第68页。</w:t>
      </w:r>
      <w:bookmarkEnd w:id="7210"/>
    </w:p>
    <w:p>
      <w:pPr>
        <w:pageBreakBefore w:val="off"/>
        <w:tabs/>
        <w:wordWrap w:val="off"/>
        <w:spacing w:before="0" w:after="0" w:line="520" w:lineRule="atLeast"/>
        <w:ind w:left="600" w:right="0"/>
        <w:jc w:val="both"/>
        <w:textAlignment w:val="baseline"/>
        <w:rPr>
          <w:sz w:val="39"/>
        </w:rPr>
      </w:pPr>
      <w:bookmarkStart w:name="" w:id="7211"/>
      <w:r>
        <w:rPr>
          <w:rFonts w:ascii="仿宋" w:hAnsi="仿宋" w:cs="仿宋" w:eastAsia="仿宋"/>
          <w:sz w:val="39"/>
          <w:spacing w:val="0"/>
          <w:color w:val="000000"/>
          <w:b w:val="on"/>
          <w:i w:val="off"/>
        </w:rPr>
        <w:t xml:space="preserve">Paraebates </w:t>
      </w:r>
      <w:r>
        <w:rPr>
          <w:rFonts w:ascii="仿宋" w:hAnsi="仿宋" w:cs="仿宋" w:eastAsia="仿宋"/>
          <w:sz w:val="39"/>
          <w:spacing w:val="0"/>
          <w:color w:val="000000"/>
          <w:b w:val="off"/>
          <w:i w:val="off"/>
        </w:rPr>
        <w:t>(帕拉贝特)：昔勒尼派哲学家，第二卷，第86页。</w:t>
      </w:r>
      <w:bookmarkEnd w:id="7211"/>
    </w:p>
    <w:p>
      <w:pPr>
        <w:pageBreakBefore w:val="off"/>
        <w:tabs/>
        <w:wordWrap w:val="off"/>
        <w:spacing w:before="0" w:after="0" w:line="520" w:lineRule="atLeast"/>
        <w:ind w:left="600" w:right="0"/>
        <w:jc w:val="both"/>
        <w:textAlignment w:val="baseline"/>
        <w:rPr>
          <w:sz w:val="39"/>
        </w:rPr>
      </w:pPr>
      <w:bookmarkStart w:name="" w:id="7212"/>
      <w:r>
        <w:rPr>
          <w:rFonts w:ascii="仿宋" w:hAnsi="仿宋" w:cs="仿宋" w:eastAsia="仿宋"/>
          <w:sz w:val="39"/>
          <w:spacing w:val="0"/>
          <w:color w:val="000000"/>
          <w:b w:val="on"/>
          <w:i w:val="off"/>
        </w:rPr>
        <w:t xml:space="preserve">Paris </w:t>
      </w:r>
      <w:r>
        <w:rPr>
          <w:rFonts w:ascii="仿宋" w:hAnsi="仿宋" w:cs="仿宋" w:eastAsia="仿宋"/>
          <w:sz w:val="39"/>
          <w:spacing w:val="0"/>
          <w:color w:val="000000"/>
          <w:b w:val="off"/>
          <w:i w:val="off"/>
        </w:rPr>
        <w:t>(帕里斯)：第二卷，第67页；参见第一卷，第32页。</w:t>
      </w:r>
      <w:bookmarkEnd w:id="7212"/>
    </w:p>
    <w:p>
      <w:pPr>
        <w:pageBreakBefore w:val="off"/>
        <w:tabs/>
        <w:wordWrap w:val="off"/>
        <w:spacing w:before="0" w:after="0" w:line="520" w:lineRule="atLeast"/>
        <w:ind w:left="1000" w:right="20" w:hanging="400"/>
        <w:jc w:val="both"/>
        <w:textAlignment w:val="baseline"/>
        <w:rPr>
          <w:sz w:val="39"/>
        </w:rPr>
      </w:pPr>
      <w:bookmarkStart w:name="" w:id="7213"/>
      <w:r>
        <w:rPr>
          <w:rFonts w:ascii="仿宋" w:hAnsi="仿宋" w:cs="仿宋" w:eastAsia="仿宋"/>
          <w:sz w:val="39"/>
          <w:spacing w:val="0"/>
          <w:color w:val="000000"/>
          <w:b w:val="on"/>
          <w:i w:val="off"/>
        </w:rPr>
        <w:t xml:space="preserve">Parmenides of Elea </w:t>
      </w:r>
      <w:r>
        <w:rPr>
          <w:rFonts w:ascii="仿宋" w:hAnsi="仿宋" w:cs="仿宋" w:eastAsia="仿宋"/>
          <w:sz w:val="39"/>
          <w:spacing w:val="0"/>
          <w:color w:val="000000"/>
          <w:b w:val="off"/>
          <w:i w:val="off"/>
        </w:rPr>
        <w:t>(巴门尼德(爱利亚的))：第九卷，第21页；另一</w:t>
      </w:r>
      <w:r>
        <w:rPr>
          <w:rFonts w:ascii="仿宋" w:hAnsi="仿宋" w:cs="仿宋" w:eastAsia="仿宋"/>
          <w:sz w:val="39"/>
          <w:spacing w:val="0"/>
          <w:color w:val="000000"/>
          <w:b w:val="off"/>
          <w:i w:val="off"/>
        </w:rPr>
        <w:t>个同名者，第23页。</w:t>
      </w:r>
      <w:bookmarkEnd w:id="7213"/>
    </w:p>
    <w:p>
      <w:pPr>
        <w:pageBreakBefore w:val="off"/>
        <w:tabs/>
        <w:wordWrap w:val="off"/>
        <w:spacing w:before="0" w:after="0" w:line="460" w:lineRule="atLeast"/>
        <w:ind w:left="0" w:right="0"/>
        <w:jc w:val="center"/>
        <w:textAlignment w:val="baseline"/>
        <w:rPr>
          <w:sz w:val="34"/>
        </w:rPr>
      </w:pPr>
      <w:bookmarkStart w:name="" w:id="7214"/>
      <w:r>
        <w:rPr>
          <w:rFonts w:ascii="仿宋" w:hAnsi="仿宋" w:cs="仿宋" w:eastAsia="仿宋"/>
          <w:sz w:val="34"/>
          <w:spacing w:val="0"/>
          <w:color w:val="000000"/>
          <w:b w:val="off"/>
          <w:i w:val="off"/>
        </w:rPr>
        <w:t>——</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796</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w:t>
      </w:r>
      <w:bookmarkEnd w:id="7214"/>
    </w:p>
    <w:p>
      <w:r>
        <w:t/>
      </w:r>
    </w:p>
    <w:p>
      <w:pPr>
        <w:sectPr>
          <w:footerReference r:id="rId799"/>
          <w:headerReference r:id="rId800" w:type="default"/>
          <w:type w:val="nextPage"/>
          <w:pgSz w:w="15700" w:h="22460"/>
          <w:pgMar w:left="2120" w:top="1680" w:right="2120" w:bottom="1680" w:header="1380" w:footer="1380"/>
          <w:cols w:num="1"/>
        </w:sectPr>
      </w:pPr>
    </w:p>
    <w:p>
      <w:pPr>
        <w:pageBreakBefore w:val="off"/>
        <w:tabs/>
        <w:wordWrap w:val="off"/>
        <w:spacing w:before="420" w:after="0" w:line="600" w:lineRule="atLeast"/>
        <w:ind w:left="0" w:right="0"/>
        <w:jc w:val="center"/>
        <w:textAlignment w:val="baseline"/>
        <w:rPr>
          <w:sz w:val="42"/>
        </w:rPr>
      </w:pPr>
      <w:bookmarkStart w:name="" w:id="7215"/>
      <w:r>
        <w:rPr>
          <w:rFonts w:ascii="楷体" w:hAnsi="楷体" w:cs="楷体" w:eastAsia="楷体"/>
          <w:sz w:val="42"/>
          <w:spacing w:val="0"/>
          <w:color w:val="000000"/>
          <w:u w:val="single"/>
          <w:b w:val="on"/>
          <w:i w:val="off"/>
        </w:rPr>
        <w:t xml:space="preserve">                      附录 Ⅱ                     </w:t>
      </w:r>
      <w:bookmarkEnd w:id="7215"/>
    </w:p>
    <w:p>
      <w:pPr>
        <w:pageBreakBefore w:val="off"/>
        <w:tabs/>
        <w:wordWrap w:val="off"/>
        <w:spacing w:before="0" w:after="0" w:line="540" w:lineRule="exact"/>
        <w:ind w:left="0" w:right="0"/>
        <w:jc w:val="center"/>
        <w:textAlignment w:val="baseline"/>
        <w:rPr>
          <w:sz w:val="42"/>
        </w:rPr>
      </w:pPr>
      <w:bookmarkStart w:name="" w:id="7216"/>
      <w:r>
        <w:rPr>
          <w:rFonts w:ascii="宋体" w:hAnsi="宋体" w:cs="宋体" w:eastAsia="宋体"/>
          <w:sz w:val="42"/>
          <w:spacing w:val="0"/>
          <w:color w:val="000000"/>
          <w:b w:val="off"/>
          <w:i w:val="off"/>
        </w:rPr>
        <w:t/>
      </w:r>
      <w:bookmarkEnd w:id="7216"/>
    </w:p>
    <w:p>
      <w:pPr>
        <w:pageBreakBefore w:val="off"/>
        <w:tabs/>
        <w:wordWrap w:val="off"/>
        <w:spacing w:before="0" w:after="0" w:line="560" w:lineRule="atLeast"/>
        <w:ind w:left="20" w:right="0"/>
        <w:jc w:val="both"/>
        <w:textAlignment w:val="baseline"/>
        <w:rPr>
          <w:sz w:val="34"/>
        </w:rPr>
      </w:pPr>
      <w:bookmarkStart w:name="" w:id="7217"/>
      <w:r>
        <w:rPr>
          <w:rFonts w:ascii="仿宋" w:hAnsi="仿宋" w:cs="仿宋" w:eastAsia="仿宋"/>
          <w:sz w:val="34"/>
          <w:spacing w:val="0"/>
          <w:color w:val="000000"/>
          <w:b w:val="on"/>
          <w:i w:val="off"/>
        </w:rPr>
        <w:t xml:space="preserve">Parmeniscus </w:t>
      </w:r>
      <w:r>
        <w:rPr>
          <w:rFonts w:ascii="仿宋" w:hAnsi="仿宋" w:cs="仿宋" w:eastAsia="仿宋"/>
          <w:sz w:val="34"/>
          <w:spacing w:val="0"/>
          <w:color w:val="000000"/>
          <w:b w:val="off"/>
          <w:i w:val="off"/>
        </w:rPr>
        <w:t>(巴门尼斯库)：毕达哥拉斯派成员，第九卷，第20页。</w:t>
      </w:r>
      <w:bookmarkEnd w:id="7217"/>
    </w:p>
    <w:p>
      <w:pPr>
        <w:pageBreakBefore w:val="off"/>
        <w:tabs/>
        <w:wordWrap w:val="off"/>
        <w:spacing w:before="0" w:after="0" w:line="560" w:lineRule="atLeast"/>
        <w:ind w:left="20" w:right="0"/>
        <w:jc w:val="both"/>
        <w:textAlignment w:val="baseline"/>
        <w:rPr>
          <w:sz w:val="34"/>
        </w:rPr>
      </w:pPr>
      <w:bookmarkStart w:name="" w:id="7218"/>
      <w:r>
        <w:rPr>
          <w:rFonts w:ascii="仿宋" w:hAnsi="仿宋" w:cs="仿宋" w:eastAsia="仿宋"/>
          <w:sz w:val="34"/>
          <w:spacing w:val="0"/>
          <w:color w:val="000000"/>
          <w:b w:val="on"/>
          <w:i w:val="off"/>
        </w:rPr>
        <w:t xml:space="preserve">Pasicles </w:t>
      </w:r>
      <w:r>
        <w:rPr>
          <w:rFonts w:ascii="仿宋" w:hAnsi="仿宋" w:cs="仿宋" w:eastAsia="仿宋"/>
          <w:sz w:val="34"/>
          <w:spacing w:val="0"/>
          <w:color w:val="000000"/>
          <w:b w:val="off"/>
          <w:i w:val="off"/>
        </w:rPr>
        <w:t>(帕斯克勒)：克拉特斯的儿子，第六卷，第88页。</w:t>
      </w:r>
      <w:bookmarkEnd w:id="7218"/>
    </w:p>
    <w:p>
      <w:pPr>
        <w:pageBreakBefore w:val="off"/>
        <w:tabs/>
        <w:wordWrap w:val="off"/>
        <w:spacing w:before="0" w:after="0" w:line="560" w:lineRule="atLeast"/>
        <w:ind w:left="20" w:right="0"/>
        <w:jc w:val="both"/>
        <w:textAlignment w:val="baseline"/>
        <w:rPr>
          <w:sz w:val="34"/>
        </w:rPr>
      </w:pPr>
      <w:bookmarkStart w:name="" w:id="7219"/>
      <w:r>
        <w:rPr>
          <w:rFonts w:ascii="仿宋" w:hAnsi="仿宋" w:cs="仿宋" w:eastAsia="仿宋"/>
          <w:sz w:val="34"/>
          <w:spacing w:val="0"/>
          <w:color w:val="000000"/>
          <w:b w:val="on"/>
          <w:i w:val="off"/>
        </w:rPr>
        <w:t xml:space="preserve">Pasicles </w:t>
      </w:r>
      <w:r>
        <w:rPr>
          <w:rFonts w:ascii="仿宋" w:hAnsi="仿宋" w:cs="仿宋" w:eastAsia="仿宋"/>
          <w:sz w:val="34"/>
          <w:spacing w:val="0"/>
          <w:color w:val="000000"/>
          <w:b w:val="off"/>
          <w:i w:val="off"/>
        </w:rPr>
        <w:t>(帕斯克勒)：克拉特斯的兄弟，第六卷，第89页。</w:t>
      </w:r>
      <w:bookmarkEnd w:id="7219"/>
    </w:p>
    <w:p>
      <w:pPr>
        <w:pageBreakBefore w:val="off"/>
        <w:tabs/>
        <w:wordWrap w:val="off"/>
        <w:spacing w:before="0" w:after="0" w:line="560" w:lineRule="atLeast"/>
        <w:ind w:left="20" w:right="0"/>
        <w:jc w:val="both"/>
        <w:textAlignment w:val="baseline"/>
        <w:rPr>
          <w:sz w:val="34"/>
        </w:rPr>
      </w:pPr>
      <w:bookmarkStart w:name="" w:id="7220"/>
      <w:r>
        <w:rPr>
          <w:rFonts w:ascii="仿宋" w:hAnsi="仿宋" w:cs="仿宋" w:eastAsia="仿宋"/>
          <w:sz w:val="34"/>
          <w:spacing w:val="0"/>
          <w:color w:val="000000"/>
          <w:b w:val="on"/>
          <w:i w:val="off"/>
        </w:rPr>
        <w:t xml:space="preserve">Pasiphon </w:t>
      </w:r>
      <w:r>
        <w:rPr>
          <w:rFonts w:ascii="仿宋" w:hAnsi="仿宋" w:cs="仿宋" w:eastAsia="仿宋"/>
          <w:sz w:val="34"/>
          <w:spacing w:val="0"/>
          <w:color w:val="000000"/>
          <w:b w:val="off"/>
          <w:i w:val="off"/>
        </w:rPr>
        <w:t>(帕西丰)：第六卷，第73页。</w:t>
      </w:r>
      <w:bookmarkEnd w:id="7220"/>
    </w:p>
    <w:p>
      <w:pPr>
        <w:pageBreakBefore w:val="off"/>
        <w:tabs/>
        <w:wordWrap w:val="off"/>
        <w:spacing w:before="0" w:after="0" w:line="560" w:lineRule="atLeast"/>
        <w:ind w:left="20" w:right="0"/>
        <w:jc w:val="both"/>
        <w:textAlignment w:val="baseline"/>
        <w:rPr>
          <w:sz w:val="34"/>
        </w:rPr>
      </w:pPr>
      <w:bookmarkStart w:name="" w:id="7221"/>
      <w:r>
        <w:rPr>
          <w:rFonts w:ascii="仿宋" w:hAnsi="仿宋" w:cs="仿宋" w:eastAsia="仿宋"/>
          <w:sz w:val="34"/>
          <w:spacing w:val="0"/>
          <w:color w:val="000000"/>
          <w:b w:val="on"/>
          <w:i w:val="off"/>
        </w:rPr>
        <w:t xml:space="preserve">Pasithemis </w:t>
      </w:r>
      <w:r>
        <w:rPr>
          <w:rFonts w:ascii="仿宋" w:hAnsi="仿宋" w:cs="仿宋" w:eastAsia="仿宋"/>
          <w:sz w:val="34"/>
          <w:spacing w:val="0"/>
          <w:color w:val="000000"/>
          <w:b w:val="off"/>
          <w:i w:val="off"/>
        </w:rPr>
        <w:t>(帕西忒弥)：医师，第五卷，第72页。</w:t>
      </w:r>
      <w:bookmarkEnd w:id="7221"/>
    </w:p>
    <w:p>
      <w:pPr>
        <w:pageBreakBefore w:val="off"/>
        <w:tabs/>
        <w:wordWrap w:val="off"/>
        <w:spacing w:before="0" w:after="0" w:line="560" w:lineRule="atLeast"/>
        <w:ind w:left="420" w:right="140" w:hanging="400"/>
        <w:jc w:val="both"/>
        <w:textAlignment w:val="baseline"/>
        <w:rPr>
          <w:sz w:val="34"/>
        </w:rPr>
      </w:pPr>
      <w:bookmarkStart w:name="" w:id="7222"/>
      <w:r>
        <w:rPr>
          <w:rFonts w:ascii="仿宋" w:hAnsi="仿宋" w:cs="仿宋" w:eastAsia="仿宋"/>
          <w:sz w:val="34"/>
          <w:spacing w:val="0"/>
          <w:color w:val="000000"/>
          <w:b w:val="on"/>
          <w:i w:val="off"/>
        </w:rPr>
        <w:t xml:space="preserve">Passions </w:t>
      </w:r>
      <w:r>
        <w:rPr>
          <w:rFonts w:ascii="仿宋" w:hAnsi="仿宋" w:cs="仿宋" w:eastAsia="仿宋"/>
          <w:sz w:val="34"/>
          <w:spacing w:val="0"/>
          <w:color w:val="000000"/>
          <w:b w:val="off"/>
          <w:i w:val="off"/>
        </w:rPr>
        <w:t>(激情)：第二卷，第86页；第三卷，第90页；第五卷，第</w:t>
      </w:r>
      <w:r>
        <w:rPr>
          <w:rFonts w:ascii="仿宋" w:hAnsi="仿宋" w:cs="仿宋" w:eastAsia="仿宋"/>
          <w:sz w:val="34"/>
          <w:spacing w:val="0"/>
          <w:color w:val="000000"/>
          <w:b w:val="off"/>
          <w:i w:val="off"/>
        </w:rPr>
        <w:t>31页；第七卷，第110页(斯多亚派)；第十卷，第34、128、149、</w:t>
      </w:r>
      <w:r>
        <w:rPr>
          <w:rFonts w:ascii="仿宋" w:hAnsi="仿宋" w:cs="仿宋" w:eastAsia="仿宋"/>
          <w:sz w:val="34"/>
          <w:spacing w:val="0"/>
          <w:color w:val="000000"/>
          <w:b w:val="off"/>
          <w:i w:val="off"/>
        </w:rPr>
        <w:t>154页。</w:t>
      </w:r>
      <w:bookmarkEnd w:id="7222"/>
    </w:p>
    <w:p>
      <w:pPr>
        <w:pageBreakBefore w:val="off"/>
        <w:tabs/>
        <w:wordWrap w:val="off"/>
        <w:spacing w:before="0" w:after="0" w:line="560" w:lineRule="atLeast"/>
        <w:ind w:left="20" w:right="0"/>
        <w:jc w:val="both"/>
        <w:textAlignment w:val="baseline"/>
        <w:rPr>
          <w:sz w:val="34"/>
        </w:rPr>
      </w:pPr>
      <w:bookmarkStart w:name="" w:id="7223"/>
      <w:r>
        <w:rPr>
          <w:rFonts w:ascii="仿宋" w:hAnsi="仿宋" w:cs="仿宋" w:eastAsia="仿宋"/>
          <w:sz w:val="34"/>
          <w:spacing w:val="0"/>
          <w:color w:val="000000"/>
          <w:b w:val="on"/>
          <w:i w:val="off"/>
        </w:rPr>
        <w:t xml:space="preserve">Patroclus </w:t>
      </w:r>
      <w:r>
        <w:rPr>
          <w:rFonts w:ascii="仿宋" w:hAnsi="仿宋" w:cs="仿宋" w:eastAsia="仿宋"/>
          <w:sz w:val="34"/>
          <w:spacing w:val="0"/>
          <w:color w:val="000000"/>
          <w:b w:val="off"/>
          <w:i w:val="off"/>
        </w:rPr>
        <w:t>(帕特洛克勒)：第九卷，第67页。</w:t>
      </w:r>
      <w:bookmarkEnd w:id="7223"/>
    </w:p>
    <w:p>
      <w:pPr>
        <w:pageBreakBefore w:val="off"/>
        <w:tabs/>
        <w:wordWrap w:val="off"/>
        <w:spacing w:before="0" w:after="0" w:line="560" w:lineRule="atLeast"/>
        <w:ind w:left="20" w:right="0"/>
        <w:jc w:val="both"/>
        <w:textAlignment w:val="baseline"/>
        <w:rPr>
          <w:sz w:val="34"/>
        </w:rPr>
      </w:pPr>
      <w:bookmarkStart w:name="" w:id="7224"/>
      <w:r>
        <w:rPr>
          <w:rFonts w:ascii="仿宋" w:hAnsi="仿宋" w:cs="仿宋" w:eastAsia="仿宋"/>
          <w:sz w:val="34"/>
          <w:spacing w:val="0"/>
          <w:color w:val="000000"/>
          <w:b w:val="on"/>
          <w:i w:val="off"/>
        </w:rPr>
        <w:t xml:space="preserve">Pausanias </w:t>
      </w:r>
      <w:r>
        <w:rPr>
          <w:rFonts w:ascii="仿宋" w:hAnsi="仿宋" w:cs="仿宋" w:eastAsia="仿宋"/>
          <w:sz w:val="34"/>
          <w:spacing w:val="0"/>
          <w:color w:val="000000"/>
          <w:b w:val="off"/>
          <w:i w:val="off"/>
        </w:rPr>
        <w:t>(鲍萨尼阿)：恩培多克勒的朋友，第八卷，第60页。</w:t>
      </w:r>
      <w:bookmarkEnd w:id="7224"/>
    </w:p>
    <w:p>
      <w:pPr>
        <w:pageBreakBefore w:val="off"/>
        <w:tabs/>
        <w:wordWrap w:val="off"/>
        <w:spacing w:before="0" w:after="0" w:line="560" w:lineRule="atLeast"/>
        <w:ind w:left="20" w:right="0"/>
        <w:jc w:val="both"/>
        <w:textAlignment w:val="baseline"/>
        <w:rPr>
          <w:sz w:val="34"/>
        </w:rPr>
      </w:pPr>
      <w:bookmarkStart w:name="" w:id="7225"/>
      <w:r>
        <w:rPr>
          <w:rFonts w:ascii="仿宋" w:hAnsi="仿宋" w:cs="仿宋" w:eastAsia="仿宋"/>
          <w:sz w:val="34"/>
          <w:spacing w:val="0"/>
          <w:color w:val="000000"/>
          <w:b w:val="on"/>
          <w:i w:val="off"/>
        </w:rPr>
        <w:t xml:space="preserve">Pausanias </w:t>
      </w:r>
      <w:r>
        <w:rPr>
          <w:rFonts w:ascii="仿宋" w:hAnsi="仿宋" w:cs="仿宋" w:eastAsia="仿宋"/>
          <w:sz w:val="34"/>
          <w:spacing w:val="0"/>
          <w:color w:val="000000"/>
          <w:b w:val="off"/>
          <w:i w:val="off"/>
        </w:rPr>
        <w:t>(鲍萨尼阿)：赫拉克利特派成员，第九卷，第15页。</w:t>
      </w:r>
      <w:bookmarkEnd w:id="7225"/>
    </w:p>
    <w:p>
      <w:pPr>
        <w:pageBreakBefore w:val="off"/>
        <w:tabs/>
        <w:wordWrap w:val="off"/>
        <w:spacing w:before="0" w:after="0" w:line="560" w:lineRule="atLeast"/>
        <w:ind w:left="20" w:right="0"/>
        <w:jc w:val="both"/>
        <w:textAlignment w:val="baseline"/>
        <w:rPr>
          <w:sz w:val="34"/>
        </w:rPr>
      </w:pPr>
      <w:bookmarkStart w:name="" w:id="7226"/>
      <w:r>
        <w:rPr>
          <w:rFonts w:ascii="仿宋" w:hAnsi="仿宋" w:cs="仿宋" w:eastAsia="仿宋"/>
          <w:sz w:val="34"/>
          <w:spacing w:val="0"/>
          <w:color w:val="000000"/>
          <w:b w:val="on"/>
          <w:i w:val="off"/>
        </w:rPr>
        <w:t xml:space="preserve">Peiraeus </w:t>
      </w:r>
      <w:r>
        <w:rPr>
          <w:rFonts w:ascii="仿宋" w:hAnsi="仿宋" w:cs="仿宋" w:eastAsia="仿宋"/>
          <w:sz w:val="34"/>
          <w:spacing w:val="0"/>
          <w:color w:val="000000"/>
          <w:b w:val="off"/>
          <w:i w:val="off"/>
        </w:rPr>
        <w:t>(拜里厄斯)：第二卷，第127页。</w:t>
      </w:r>
      <w:bookmarkEnd w:id="7226"/>
    </w:p>
    <w:p>
      <w:pPr>
        <w:pageBreakBefore w:val="off"/>
        <w:tabs/>
        <w:wordWrap w:val="off"/>
        <w:spacing w:before="0" w:after="0" w:line="560" w:lineRule="atLeast"/>
        <w:ind w:left="20" w:right="0"/>
        <w:jc w:val="both"/>
        <w:textAlignment w:val="baseline"/>
        <w:rPr>
          <w:sz w:val="34"/>
        </w:rPr>
      </w:pPr>
      <w:bookmarkStart w:name="" w:id="7227"/>
      <w:r>
        <w:rPr>
          <w:rFonts w:ascii="仿宋" w:hAnsi="仿宋" w:cs="仿宋" w:eastAsia="仿宋"/>
          <w:sz w:val="34"/>
          <w:spacing w:val="0"/>
          <w:color w:val="000000"/>
          <w:b w:val="on"/>
          <w:i w:val="off"/>
        </w:rPr>
        <w:t xml:space="preserve">Peloponnesian war </w:t>
      </w:r>
      <w:r>
        <w:rPr>
          <w:rFonts w:ascii="仿宋" w:hAnsi="仿宋" w:cs="仿宋" w:eastAsia="仿宋"/>
          <w:sz w:val="34"/>
          <w:spacing w:val="0"/>
          <w:color w:val="000000"/>
          <w:b w:val="off"/>
          <w:i w:val="off"/>
        </w:rPr>
        <w:t>(伯罗奔尼撒战争)：第一卷，第72页。</w:t>
      </w:r>
      <w:bookmarkEnd w:id="7227"/>
    </w:p>
    <w:p>
      <w:pPr>
        <w:pageBreakBefore w:val="off"/>
        <w:tabs/>
        <w:wordWrap w:val="off"/>
        <w:spacing w:before="0" w:after="0" w:line="560" w:lineRule="atLeast"/>
        <w:ind w:left="20" w:right="0"/>
        <w:jc w:val="both"/>
        <w:textAlignment w:val="baseline"/>
        <w:rPr>
          <w:sz w:val="34"/>
        </w:rPr>
      </w:pPr>
      <w:bookmarkStart w:name="" w:id="7228"/>
      <w:r>
        <w:rPr>
          <w:rFonts w:ascii="仿宋" w:hAnsi="仿宋" w:cs="仿宋" w:eastAsia="仿宋"/>
          <w:sz w:val="34"/>
          <w:spacing w:val="0"/>
          <w:color w:val="000000"/>
          <w:b w:val="on"/>
          <w:i w:val="off"/>
        </w:rPr>
        <w:t xml:space="preserve">Pelops </w:t>
      </w:r>
      <w:r>
        <w:rPr>
          <w:rFonts w:ascii="仿宋" w:hAnsi="仿宋" w:cs="仿宋" w:eastAsia="仿宋"/>
          <w:sz w:val="34"/>
          <w:spacing w:val="0"/>
          <w:color w:val="000000"/>
          <w:b w:val="off"/>
          <w:i w:val="off"/>
        </w:rPr>
        <w:t>(珀罗普斯)：第一卷，第32页。</w:t>
      </w:r>
      <w:bookmarkEnd w:id="7228"/>
    </w:p>
    <w:p>
      <w:pPr>
        <w:pageBreakBefore w:val="off"/>
        <w:tabs/>
        <w:wordWrap w:val="off"/>
        <w:spacing w:before="0" w:after="0" w:line="560" w:lineRule="atLeast"/>
        <w:ind w:left="20" w:right="0"/>
        <w:jc w:val="both"/>
        <w:textAlignment w:val="baseline"/>
        <w:rPr>
          <w:sz w:val="34"/>
        </w:rPr>
      </w:pPr>
      <w:bookmarkStart w:name="" w:id="7229"/>
      <w:r>
        <w:rPr>
          <w:rFonts w:ascii="仿宋" w:hAnsi="仿宋" w:cs="仿宋" w:eastAsia="仿宋"/>
          <w:sz w:val="34"/>
          <w:spacing w:val="0"/>
          <w:color w:val="000000"/>
          <w:b w:val="on"/>
          <w:i w:val="off"/>
        </w:rPr>
        <w:t xml:space="preserve">Penelope </w:t>
      </w:r>
      <w:r>
        <w:rPr>
          <w:rFonts w:ascii="仿宋" w:hAnsi="仿宋" w:cs="仿宋" w:eastAsia="仿宋"/>
          <w:sz w:val="34"/>
          <w:spacing w:val="0"/>
          <w:color w:val="000000"/>
          <w:b w:val="off"/>
          <w:i w:val="off"/>
        </w:rPr>
        <w:t>(珀涅罗珀)：第二卷，第79页。</w:t>
      </w:r>
      <w:bookmarkEnd w:id="7229"/>
    </w:p>
    <w:p>
      <w:pPr>
        <w:pageBreakBefore w:val="off"/>
        <w:tabs/>
        <w:wordWrap w:val="off"/>
        <w:spacing w:before="0" w:after="0" w:line="560" w:lineRule="atLeast"/>
        <w:ind w:left="20" w:right="0"/>
        <w:jc w:val="both"/>
        <w:textAlignment w:val="baseline"/>
        <w:rPr>
          <w:sz w:val="34"/>
        </w:rPr>
      </w:pPr>
      <w:bookmarkStart w:name="" w:id="7230"/>
      <w:r>
        <w:rPr>
          <w:rFonts w:ascii="仿宋" w:hAnsi="仿宋" w:cs="仿宋" w:eastAsia="仿宋"/>
          <w:sz w:val="34"/>
          <w:spacing w:val="0"/>
          <w:color w:val="000000"/>
          <w:b w:val="on"/>
          <w:i w:val="off"/>
        </w:rPr>
        <w:t xml:space="preserve">Perdiccas </w:t>
      </w:r>
      <w:r>
        <w:rPr>
          <w:rFonts w:ascii="仿宋" w:hAnsi="仿宋" w:cs="仿宋" w:eastAsia="仿宋"/>
          <w:sz w:val="34"/>
          <w:spacing w:val="0"/>
          <w:color w:val="000000"/>
          <w:b w:val="off"/>
          <w:i w:val="off"/>
        </w:rPr>
        <w:t>(佩尔狄卡)：第六卷，第44页；第十卷，第1页。</w:t>
      </w:r>
      <w:bookmarkEnd w:id="7230"/>
    </w:p>
    <w:p>
      <w:pPr>
        <w:pageBreakBefore w:val="off"/>
        <w:tabs/>
        <w:wordWrap w:val="off"/>
        <w:spacing w:before="0" w:after="0" w:line="560" w:lineRule="atLeast"/>
        <w:ind w:left="420" w:right="120" w:hanging="400"/>
        <w:jc w:val="both"/>
        <w:textAlignment w:val="baseline"/>
        <w:rPr>
          <w:sz w:val="34"/>
        </w:rPr>
      </w:pPr>
      <w:bookmarkStart w:name="" w:id="7231"/>
      <w:r>
        <w:rPr>
          <w:rFonts w:ascii="仿宋" w:hAnsi="仿宋" w:cs="仿宋" w:eastAsia="仿宋"/>
          <w:sz w:val="34"/>
          <w:spacing w:val="0"/>
          <w:color w:val="000000"/>
          <w:b w:val="on"/>
          <w:i w:val="off"/>
        </w:rPr>
        <w:t xml:space="preserve">Pergamus or Pergamnum </w:t>
      </w:r>
      <w:r>
        <w:rPr>
          <w:rFonts w:ascii="仿宋" w:hAnsi="仿宋" w:cs="仿宋" w:eastAsia="仿宋"/>
          <w:sz w:val="34"/>
          <w:spacing w:val="0"/>
          <w:color w:val="000000"/>
          <w:b w:val="off"/>
          <w:i w:val="off"/>
        </w:rPr>
        <w:t>(帕加马)：第四卷，第30、60页；·第七卷，</w:t>
      </w:r>
      <w:r>
        <w:rPr>
          <w:rFonts w:ascii="仿宋" w:hAnsi="仿宋" w:cs="仿宋" w:eastAsia="仿宋"/>
          <w:sz w:val="34"/>
          <w:spacing w:val="0"/>
          <w:color w:val="000000"/>
          <w:b w:val="off"/>
          <w:i w:val="off"/>
        </w:rPr>
        <w:t>第34页；第九卷，第49页。</w:t>
      </w:r>
      <w:bookmarkEnd w:id="7231"/>
    </w:p>
    <w:p>
      <w:pPr>
        <w:pageBreakBefore w:val="off"/>
        <w:tabs/>
        <w:wordWrap w:val="off"/>
        <w:spacing w:before="0" w:after="0" w:line="560" w:lineRule="atLeast"/>
        <w:ind w:left="20" w:right="0"/>
        <w:jc w:val="both"/>
        <w:textAlignment w:val="baseline"/>
        <w:rPr>
          <w:sz w:val="34"/>
        </w:rPr>
      </w:pPr>
      <w:bookmarkStart w:name="" w:id="7232"/>
      <w:r>
        <w:rPr>
          <w:rFonts w:ascii="仿宋" w:hAnsi="仿宋" w:cs="仿宋" w:eastAsia="仿宋"/>
          <w:sz w:val="34"/>
          <w:spacing w:val="0"/>
          <w:color w:val="000000"/>
          <w:b w:val="on"/>
          <w:i w:val="off"/>
        </w:rPr>
        <w:t xml:space="preserve">Periander </w:t>
      </w:r>
      <w:r>
        <w:rPr>
          <w:rFonts w:ascii="仿宋" w:hAnsi="仿宋" w:cs="仿宋" w:eastAsia="仿宋"/>
          <w:sz w:val="34"/>
          <w:spacing w:val="0"/>
          <w:color w:val="000000"/>
          <w:b w:val="off"/>
          <w:i w:val="off"/>
        </w:rPr>
        <w:t>(佩里安德)：科林斯的僭主，第一卷，第94页。</w:t>
      </w:r>
      <w:bookmarkEnd w:id="7232"/>
    </w:p>
    <w:p>
      <w:pPr>
        <w:pageBreakBefore w:val="off"/>
        <w:tabs/>
        <w:wordWrap w:val="off"/>
        <w:spacing w:before="0" w:after="0" w:line="560" w:lineRule="atLeast"/>
        <w:ind w:left="20" w:right="0"/>
        <w:jc w:val="both"/>
        <w:textAlignment w:val="baseline"/>
        <w:rPr>
          <w:sz w:val="34"/>
        </w:rPr>
      </w:pPr>
      <w:bookmarkStart w:name="" w:id="7233"/>
      <w:r>
        <w:rPr>
          <w:rFonts w:ascii="仿宋" w:hAnsi="仿宋" w:cs="仿宋" w:eastAsia="仿宋"/>
          <w:sz w:val="34"/>
          <w:spacing w:val="0"/>
          <w:color w:val="000000"/>
          <w:b w:val="on"/>
          <w:i w:val="off"/>
        </w:rPr>
        <w:t xml:space="preserve">Pericles </w:t>
      </w:r>
      <w:r>
        <w:rPr>
          <w:rFonts w:ascii="仿宋" w:hAnsi="仿宋" w:cs="仿宋" w:eastAsia="仿宋"/>
          <w:sz w:val="34"/>
          <w:spacing w:val="0"/>
          <w:color w:val="000000"/>
          <w:b w:val="off"/>
          <w:i w:val="off"/>
        </w:rPr>
        <w:t>(伯里克利)：阿那克萨戈拉的学生，第二卷，第12页。</w:t>
      </w:r>
      <w:bookmarkEnd w:id="7233"/>
    </w:p>
    <w:p>
      <w:pPr>
        <w:pageBreakBefore w:val="off"/>
        <w:tabs/>
        <w:wordWrap w:val="off"/>
        <w:spacing w:before="0" w:after="0" w:line="560" w:lineRule="atLeast"/>
        <w:ind w:left="20" w:right="0"/>
        <w:jc w:val="both"/>
        <w:textAlignment w:val="baseline"/>
        <w:rPr>
          <w:sz w:val="34"/>
        </w:rPr>
      </w:pPr>
      <w:bookmarkStart w:name="" w:id="7234"/>
      <w:r>
        <w:rPr>
          <w:rFonts w:ascii="仿宋" w:hAnsi="仿宋" w:cs="仿宋" w:eastAsia="仿宋"/>
          <w:sz w:val="34"/>
          <w:spacing w:val="0"/>
          <w:color w:val="000000"/>
          <w:b w:val="on"/>
          <w:i w:val="off"/>
        </w:rPr>
        <w:t xml:space="preserve">Perictione </w:t>
      </w:r>
      <w:r>
        <w:rPr>
          <w:rFonts w:ascii="仿宋" w:hAnsi="仿宋" w:cs="仿宋" w:eastAsia="仿宋"/>
          <w:sz w:val="34"/>
          <w:spacing w:val="0"/>
          <w:color w:val="000000"/>
          <w:b w:val="off"/>
          <w:i w:val="off"/>
        </w:rPr>
        <w:t>(珀里克提俄涅)：柏拉图的母亲，第三卷，第1页。</w:t>
      </w:r>
      <w:bookmarkEnd w:id="7234"/>
    </w:p>
    <w:p>
      <w:pPr>
        <w:pageBreakBefore w:val="off"/>
        <w:tabs/>
        <w:wordWrap w:val="off"/>
        <w:spacing w:before="0" w:after="0" w:line="560" w:lineRule="atLeast"/>
        <w:ind w:left="20" w:right="0"/>
        <w:jc w:val="both"/>
        <w:textAlignment w:val="baseline"/>
        <w:rPr>
          <w:sz w:val="34"/>
        </w:rPr>
      </w:pPr>
      <w:bookmarkStart w:name="" w:id="7235"/>
      <w:r>
        <w:rPr>
          <w:rFonts w:ascii="仿宋" w:hAnsi="仿宋" w:cs="仿宋" w:eastAsia="仿宋"/>
          <w:sz w:val="34"/>
          <w:spacing w:val="0"/>
          <w:color w:val="000000"/>
          <w:b w:val="on"/>
          <w:i w:val="off"/>
        </w:rPr>
        <w:t xml:space="preserve">Perilaus </w:t>
      </w:r>
      <w:r>
        <w:rPr>
          <w:rFonts w:ascii="仿宋" w:hAnsi="仿宋" w:cs="仿宋" w:eastAsia="仿宋"/>
          <w:sz w:val="34"/>
          <w:spacing w:val="0"/>
          <w:color w:val="000000"/>
          <w:b w:val="off"/>
          <w:i w:val="off"/>
        </w:rPr>
        <w:t>(佩里劳)：斐瑞居德的朋友，第一卷，第116页。</w:t>
      </w:r>
      <w:bookmarkEnd w:id="7235"/>
    </w:p>
    <w:p>
      <w:pPr>
        <w:pageBreakBefore w:val="off"/>
        <w:tabs/>
        <w:wordWrap w:val="off"/>
        <w:spacing w:before="0" w:after="0" w:line="560" w:lineRule="atLeast"/>
        <w:ind w:left="420" w:right="60" w:hanging="400"/>
        <w:jc w:val="both"/>
        <w:textAlignment w:val="baseline"/>
        <w:rPr>
          <w:sz w:val="34"/>
        </w:rPr>
      </w:pPr>
      <w:bookmarkStart w:name="" w:id="7236"/>
      <w:r>
        <w:rPr>
          <w:rFonts w:ascii="仿宋" w:hAnsi="仿宋" w:cs="仿宋" w:eastAsia="仿宋"/>
          <w:sz w:val="34"/>
          <w:spacing w:val="0"/>
          <w:color w:val="000000"/>
          <w:b w:val="on"/>
          <w:i w:val="off"/>
        </w:rPr>
        <w:t xml:space="preserve">Peripatetics </w:t>
      </w:r>
      <w:r>
        <w:rPr>
          <w:rFonts w:ascii="仿宋" w:hAnsi="仿宋" w:cs="仿宋" w:eastAsia="仿宋"/>
          <w:sz w:val="34"/>
          <w:spacing w:val="0"/>
          <w:color w:val="000000"/>
          <w:b w:val="off"/>
          <w:i w:val="off"/>
        </w:rPr>
        <w:t>(逍遥派)：第一卷，第</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17页；第二卷，第47页；第四</w:t>
      </w:r>
      <w:r>
        <w:rPr>
          <w:rFonts w:ascii="仿宋" w:hAnsi="仿宋" w:cs="仿宋" w:eastAsia="仿宋"/>
          <w:sz w:val="34"/>
          <w:spacing w:val="0"/>
          <w:color w:val="000000"/>
          <w:b w:val="off"/>
          <w:i w:val="off"/>
        </w:rPr>
        <w:t>卷，第67页；第五卷，第2、80、83页；第七卷，第127、164页。</w:t>
      </w:r>
      <w:bookmarkEnd w:id="7236"/>
    </w:p>
    <w:p>
      <w:pPr>
        <w:pageBreakBefore w:val="off"/>
        <w:tabs/>
        <w:wordWrap w:val="off"/>
        <w:spacing w:before="0" w:after="0" w:line="560" w:lineRule="atLeast"/>
        <w:ind w:left="20" w:right="0"/>
        <w:jc w:val="both"/>
        <w:textAlignment w:val="baseline"/>
        <w:rPr>
          <w:sz w:val="34"/>
        </w:rPr>
      </w:pPr>
      <w:bookmarkStart w:name="" w:id="7237"/>
      <w:r>
        <w:rPr>
          <w:rFonts w:ascii="仿宋" w:hAnsi="仿宋" w:cs="仿宋" w:eastAsia="仿宋"/>
          <w:sz w:val="34"/>
          <w:spacing w:val="0"/>
          <w:color w:val="000000"/>
          <w:b w:val="on"/>
          <w:i w:val="off"/>
        </w:rPr>
        <w:t xml:space="preserve">Perjury </w:t>
      </w:r>
      <w:r>
        <w:rPr>
          <w:rFonts w:ascii="仿宋" w:hAnsi="仿宋" w:cs="仿宋" w:eastAsia="仿宋"/>
          <w:sz w:val="34"/>
          <w:spacing w:val="0"/>
          <w:color w:val="000000"/>
          <w:b w:val="off"/>
          <w:i w:val="off"/>
        </w:rPr>
        <w:t>(伪证)：第一卷，第36页。</w:t>
      </w:r>
      <w:bookmarkEnd w:id="7237"/>
    </w:p>
    <w:p>
      <w:pPr>
        <w:pageBreakBefore w:val="off"/>
        <w:tabs/>
        <w:wordWrap w:val="off"/>
        <w:spacing w:before="0" w:after="0" w:line="560" w:lineRule="atLeast"/>
        <w:ind w:left="20" w:right="0"/>
        <w:jc w:val="both"/>
        <w:textAlignment w:val="baseline"/>
        <w:rPr>
          <w:sz w:val="34"/>
        </w:rPr>
      </w:pPr>
      <w:bookmarkStart w:name="" w:id="7238"/>
      <w:r>
        <w:rPr>
          <w:rFonts w:ascii="仿宋" w:hAnsi="仿宋" w:cs="仿宋" w:eastAsia="仿宋"/>
          <w:sz w:val="34"/>
          <w:spacing w:val="0"/>
          <w:color w:val="000000"/>
          <w:b w:val="on"/>
          <w:i w:val="off"/>
        </w:rPr>
        <w:t xml:space="preserve">Persaeus </w:t>
      </w:r>
      <w:r>
        <w:rPr>
          <w:rFonts w:ascii="仿宋" w:hAnsi="仿宋" w:cs="仿宋" w:eastAsia="仿宋"/>
          <w:sz w:val="34"/>
          <w:spacing w:val="0"/>
          <w:color w:val="000000"/>
          <w:b w:val="off"/>
          <w:i w:val="off"/>
        </w:rPr>
        <w:t>(培尔赛乌)：第二卷，第143页；第七卷，第6、13、36页。</w:t>
      </w:r>
      <w:bookmarkEnd w:id="7238"/>
    </w:p>
    <w:p>
      <w:pPr>
        <w:pageBreakBefore w:val="off"/>
        <w:tabs/>
        <w:wordWrap w:val="off"/>
        <w:spacing w:before="0" w:after="0" w:line="560" w:lineRule="atLeast"/>
        <w:ind w:left="20" w:right="0"/>
        <w:jc w:val="both"/>
        <w:textAlignment w:val="baseline"/>
        <w:rPr>
          <w:sz w:val="34"/>
        </w:rPr>
      </w:pPr>
      <w:bookmarkStart w:name="" w:id="7239"/>
      <w:r>
        <w:rPr>
          <w:rFonts w:ascii="仿宋" w:hAnsi="仿宋" w:cs="仿宋" w:eastAsia="仿宋"/>
          <w:sz w:val="34"/>
          <w:spacing w:val="0"/>
          <w:color w:val="000000"/>
          <w:b w:val="on"/>
          <w:i w:val="off"/>
        </w:rPr>
        <w:t xml:space="preserve">Persephone </w:t>
      </w:r>
      <w:r>
        <w:rPr>
          <w:rFonts w:ascii="仿宋" w:hAnsi="仿宋" w:cs="仿宋" w:eastAsia="仿宋"/>
          <w:sz w:val="34"/>
          <w:spacing w:val="0"/>
          <w:color w:val="000000"/>
          <w:b w:val="off"/>
          <w:i w:val="off"/>
        </w:rPr>
        <w:t>(珀耳塞福涅)：第八卷，第61页；第九卷，第59页。</w:t>
      </w:r>
      <w:bookmarkEnd w:id="7239"/>
    </w:p>
    <w:p>
      <w:pPr>
        <w:pageBreakBefore w:val="off"/>
        <w:tabs/>
        <w:wordWrap w:val="off"/>
        <w:spacing w:before="0" w:after="0" w:line="560" w:lineRule="atLeast"/>
        <w:ind w:left="20" w:right="0"/>
        <w:jc w:val="both"/>
        <w:textAlignment w:val="baseline"/>
        <w:rPr>
          <w:sz w:val="34"/>
        </w:rPr>
      </w:pPr>
      <w:bookmarkStart w:name="" w:id="7240"/>
      <w:r>
        <w:rPr>
          <w:rFonts w:ascii="仿宋" w:hAnsi="仿宋" w:cs="仿宋" w:eastAsia="仿宋"/>
          <w:sz w:val="34"/>
          <w:spacing w:val="0"/>
          <w:color w:val="000000"/>
          <w:b w:val="on"/>
          <w:i w:val="off"/>
        </w:rPr>
        <w:t xml:space="preserve">Perseus </w:t>
      </w:r>
      <w:r>
        <w:rPr>
          <w:rFonts w:ascii="仿宋" w:hAnsi="仿宋" w:cs="仿宋" w:eastAsia="仿宋"/>
          <w:sz w:val="34"/>
          <w:spacing w:val="0"/>
          <w:color w:val="000000"/>
          <w:b w:val="off"/>
          <w:i w:val="off"/>
        </w:rPr>
        <w:t>(珀耳修斯)：与罗马交战，第五卷，第61页。</w:t>
      </w:r>
      <w:bookmarkEnd w:id="7240"/>
    </w:p>
    <w:p>
      <w:pPr>
        <w:pageBreakBefore w:val="off"/>
        <w:tabs/>
        <w:wordWrap w:val="off"/>
        <w:spacing w:before="0" w:after="0" w:line="560" w:lineRule="atLeast"/>
        <w:ind w:left="20" w:right="0"/>
        <w:jc w:val="both"/>
        <w:textAlignment w:val="baseline"/>
        <w:rPr>
          <w:sz w:val="34"/>
        </w:rPr>
      </w:pPr>
      <w:bookmarkStart w:name="" w:id="7241"/>
      <w:r>
        <w:rPr>
          <w:rFonts w:ascii="仿宋" w:hAnsi="仿宋" w:cs="仿宋" w:eastAsia="仿宋"/>
          <w:sz w:val="34"/>
          <w:spacing w:val="0"/>
          <w:color w:val="000000"/>
          <w:b w:val="on"/>
          <w:i w:val="off"/>
        </w:rPr>
        <w:t xml:space="preserve">Persians </w:t>
      </w:r>
      <w:r>
        <w:rPr>
          <w:rFonts w:ascii="仿宋" w:hAnsi="仿宋" w:cs="仿宋" w:eastAsia="仿宋"/>
          <w:sz w:val="34"/>
          <w:spacing w:val="0"/>
          <w:color w:val="000000"/>
          <w:b w:val="off"/>
          <w:i w:val="off"/>
        </w:rPr>
        <w:t>(波斯人)：第九卷，第83页；参见第一卷，第7页。</w:t>
      </w:r>
      <w:bookmarkEnd w:id="7241"/>
    </w:p>
    <w:p>
      <w:pPr>
        <w:pageBreakBefore w:val="off"/>
        <w:tabs/>
        <w:wordWrap w:val="off"/>
        <w:spacing w:before="0" w:after="0" w:line="560" w:lineRule="atLeast"/>
        <w:ind w:left="20" w:right="0"/>
        <w:jc w:val="both"/>
        <w:textAlignment w:val="baseline"/>
        <w:rPr>
          <w:sz w:val="34"/>
        </w:rPr>
      </w:pPr>
      <w:bookmarkStart w:name="" w:id="7242"/>
      <w:r>
        <w:rPr>
          <w:rFonts w:ascii="仿宋" w:hAnsi="仿宋" w:cs="仿宋" w:eastAsia="仿宋"/>
          <w:sz w:val="34"/>
          <w:spacing w:val="0"/>
          <w:color w:val="000000"/>
          <w:b w:val="on"/>
          <w:i w:val="off"/>
        </w:rPr>
        <w:t>Phaedo of Elis</w:t>
      </w:r>
      <w:r>
        <w:rPr>
          <w:rFonts w:ascii="仿宋" w:hAnsi="仿宋" w:cs="仿宋" w:eastAsia="仿宋"/>
          <w:sz w:val="34"/>
          <w:spacing w:val="0"/>
          <w:color w:val="000000"/>
          <w:b w:val="off"/>
          <w:i w:val="off"/>
        </w:rPr>
        <w:t>〔斐多(埃利斯的)〕：苏格拉底的门徒，第二卷，第105</w:t>
      </w:r>
      <w:bookmarkEnd w:id="7242"/>
    </w:p>
    <w:p>
      <w:pPr>
        <w:pageBreakBefore w:val="off"/>
        <w:tabs/>
        <w:wordWrap w:val="off"/>
        <w:spacing w:before="0" w:after="0" w:line="480" w:lineRule="atLeast"/>
        <w:ind w:left="0" w:right="0"/>
        <w:jc w:val="center"/>
        <w:textAlignment w:val="baseline"/>
        <w:rPr>
          <w:sz w:val="36"/>
        </w:rPr>
      </w:pPr>
      <w:bookmarkStart w:name="" w:id="7243"/>
      <w:r>
        <w:rPr>
          <w:rFonts w:ascii="楷体" w:hAnsi="楷体" w:cs="楷体" w:eastAsia="楷体"/>
          <w:sz w:val="36"/>
          <w:spacing w:val="0"/>
          <w:color w:val="000000"/>
          <w:b w:val="off"/>
          <w:i w:val="off"/>
        </w:rPr>
        <w:t>——</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797</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w:t>
      </w:r>
      <w:bookmarkEnd w:id="7243"/>
    </w:p>
    <w:p>
      <w:r>
        <w:t/>
      </w:r>
    </w:p>
    <w:p>
      <w:pPr>
        <w:sectPr>
          <w:footerReference r:id="rId801"/>
          <w:headerReference r:id="rId802" w:type="default"/>
          <w:type w:val="nextPage"/>
          <w:pgSz w:w="15700" w:h="22880"/>
          <w:pgMar w:left="2240" w:top="1740" w:right="2240" w:bottom="1740" w:header="1440" w:footer="1440"/>
          <w:cols w:num="1"/>
        </w:sectPr>
      </w:pPr>
    </w:p>
    <w:p>
      <w:pPr>
        <w:pageBreakBefore w:val="off"/>
        <w:tabs/>
        <w:wordWrap w:val="off"/>
        <w:spacing w:before="360" w:after="0" w:line="540" w:lineRule="atLeast"/>
        <w:ind w:left="0" w:right="0"/>
        <w:jc w:val="center"/>
        <w:textAlignment w:val="baseline"/>
        <w:rPr>
          <w:sz w:val="37"/>
        </w:rPr>
      </w:pPr>
      <w:bookmarkStart w:name="" w:id="7244"/>
      <w:r>
        <w:rPr>
          <w:rFonts w:ascii="仿宋" w:hAnsi="仿宋" w:cs="仿宋" w:eastAsia="仿宋"/>
          <w:sz w:val="37"/>
          <w:spacing w:val="0"/>
          <w:color w:val="000000"/>
          <w:u w:val="single"/>
          <w:b w:val="off"/>
          <w:i w:val="off"/>
        </w:rPr>
        <w:t xml:space="preserve">                       名哲言行录                       </w:t>
      </w:r>
      <w:bookmarkEnd w:id="7244"/>
    </w:p>
    <w:p>
      <w:pPr>
        <w:pageBreakBefore w:val="off"/>
        <w:tabs/>
        <w:wordWrap w:val="off"/>
        <w:spacing w:before="0" w:after="0" w:line="560" w:lineRule="exact"/>
        <w:ind w:left="0" w:right="0"/>
        <w:jc w:val="center"/>
        <w:textAlignment w:val="baseline"/>
        <w:rPr>
          <w:sz w:val="37"/>
        </w:rPr>
      </w:pPr>
      <w:bookmarkStart w:name="" w:id="7245"/>
      <w:r>
        <w:rPr>
          <w:rFonts w:ascii="宋体" w:hAnsi="宋体" w:cs="宋体" w:eastAsia="宋体"/>
          <w:sz w:val="37"/>
          <w:spacing w:val="0"/>
          <w:color w:val="000000"/>
          <w:b w:val="off"/>
          <w:i w:val="off"/>
        </w:rPr>
        <w:t/>
      </w:r>
      <w:bookmarkEnd w:id="7245"/>
    </w:p>
    <w:p>
      <w:pPr>
        <w:pageBreakBefore w:val="off"/>
        <w:tabs/>
        <w:wordWrap w:val="off"/>
        <w:spacing w:before="0" w:after="0" w:line="540" w:lineRule="atLeast"/>
        <w:ind w:left="900" w:right="0"/>
        <w:jc w:val="both"/>
        <w:textAlignment w:val="baseline"/>
        <w:rPr>
          <w:sz w:val="37"/>
        </w:rPr>
      </w:pPr>
      <w:bookmarkStart w:name="" w:id="7246"/>
      <w:r>
        <w:rPr>
          <w:rFonts w:ascii="仿宋" w:hAnsi="仿宋" w:cs="仿宋" w:eastAsia="仿宋"/>
          <w:sz w:val="37"/>
          <w:spacing w:val="0"/>
          <w:color w:val="000000"/>
          <w:b w:val="off"/>
          <w:i w:val="off"/>
        </w:rPr>
        <w:t>页。</w:t>
      </w:r>
      <w:bookmarkEnd w:id="7246"/>
    </w:p>
    <w:p>
      <w:pPr>
        <w:pageBreakBefore w:val="off"/>
        <w:tabs/>
        <w:wordWrap w:val="off"/>
        <w:spacing w:before="0" w:after="0" w:line="540" w:lineRule="atLeast"/>
        <w:ind w:left="900" w:right="80" w:hanging="440"/>
        <w:jc w:val="both"/>
        <w:textAlignment w:val="baseline"/>
        <w:rPr>
          <w:sz w:val="37"/>
        </w:rPr>
      </w:pPr>
      <w:bookmarkStart w:name="" w:id="7247"/>
      <w:r>
        <w:rPr>
          <w:rFonts w:ascii="仿宋" w:hAnsi="仿宋" w:cs="仿宋" w:eastAsia="仿宋"/>
          <w:sz w:val="37"/>
          <w:spacing w:val="0"/>
          <w:color w:val="000000"/>
          <w:b w:val="on"/>
          <w:i w:val="off"/>
        </w:rPr>
        <w:t xml:space="preserve">Phaedrus </w:t>
      </w:r>
      <w:r>
        <w:rPr>
          <w:rFonts w:ascii="仿宋" w:hAnsi="仿宋" w:cs="仿宋" w:eastAsia="仿宋"/>
          <w:sz w:val="37"/>
          <w:spacing w:val="0"/>
          <w:color w:val="000000"/>
          <w:b w:val="off"/>
          <w:i w:val="off"/>
        </w:rPr>
        <w:t>(斐德罗)：年轻人，第三卷，第</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29页；对话篇名，</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ib，第</w:t>
      </w:r>
      <w:r>
        <w:rPr>
          <w:rFonts w:ascii="仿宋" w:hAnsi="仿宋" w:cs="仿宋" w:eastAsia="仿宋"/>
          <w:sz w:val="37"/>
          <w:spacing w:val="0"/>
          <w:color w:val="000000"/>
          <w:b w:val="off"/>
          <w:i w:val="off"/>
        </w:rPr>
        <w:t>38页。</w:t>
      </w:r>
      <w:bookmarkEnd w:id="7247"/>
    </w:p>
    <w:p>
      <w:pPr>
        <w:pageBreakBefore w:val="off"/>
        <w:tabs/>
        <w:wordWrap w:val="off"/>
        <w:spacing w:before="0" w:after="0" w:line="540" w:lineRule="atLeast"/>
        <w:ind w:left="460" w:right="0"/>
        <w:jc w:val="both"/>
        <w:textAlignment w:val="baseline"/>
        <w:rPr>
          <w:sz w:val="37"/>
        </w:rPr>
      </w:pPr>
      <w:bookmarkStart w:name="" w:id="7248"/>
      <w:r>
        <w:rPr>
          <w:rFonts w:ascii="仿宋" w:hAnsi="仿宋" w:cs="仿宋" w:eastAsia="仿宋"/>
          <w:sz w:val="37"/>
          <w:spacing w:val="0"/>
          <w:color w:val="000000"/>
          <w:b w:val="on"/>
          <w:i w:val="off"/>
        </w:rPr>
        <w:t xml:space="preserve">Phaenarete </w:t>
      </w:r>
      <w:r>
        <w:rPr>
          <w:rFonts w:ascii="仿宋" w:hAnsi="仿宋" w:cs="仿宋" w:eastAsia="仿宋"/>
          <w:sz w:val="37"/>
          <w:spacing w:val="0"/>
          <w:color w:val="000000"/>
          <w:b w:val="off"/>
          <w:i w:val="off"/>
        </w:rPr>
        <w:t>(斐那瑞特)：苏格拉底的母亲，第二卷，第18页。</w:t>
      </w:r>
      <w:bookmarkEnd w:id="7248"/>
    </w:p>
    <w:p>
      <w:pPr>
        <w:pageBreakBefore w:val="off"/>
        <w:tabs/>
        <w:wordWrap w:val="off"/>
        <w:spacing w:before="0" w:after="0" w:line="540" w:lineRule="atLeast"/>
        <w:ind w:left="460" w:right="0"/>
        <w:jc w:val="both"/>
        <w:textAlignment w:val="baseline"/>
        <w:rPr>
          <w:sz w:val="37"/>
        </w:rPr>
      </w:pPr>
      <w:bookmarkStart w:name="" w:id="7249"/>
      <w:r>
        <w:rPr>
          <w:rFonts w:ascii="仿宋" w:hAnsi="仿宋" w:cs="仿宋" w:eastAsia="仿宋"/>
          <w:sz w:val="37"/>
          <w:spacing w:val="0"/>
          <w:color w:val="000000"/>
          <w:b w:val="on"/>
          <w:i w:val="off"/>
        </w:rPr>
        <w:t xml:space="preserve">Phaestis </w:t>
      </w:r>
      <w:r>
        <w:rPr>
          <w:rFonts w:ascii="仿宋" w:hAnsi="仿宋" w:cs="仿宋" w:eastAsia="仿宋"/>
          <w:sz w:val="37"/>
          <w:spacing w:val="0"/>
          <w:color w:val="000000"/>
          <w:b w:val="off"/>
          <w:i w:val="off"/>
        </w:rPr>
        <w:t>(斐斯蒂)：亚里士多德的母亲，第五卷，第1、16页。</w:t>
      </w:r>
      <w:bookmarkEnd w:id="7249"/>
    </w:p>
    <w:p>
      <w:pPr>
        <w:pageBreakBefore w:val="off"/>
        <w:tabs/>
        <w:wordWrap w:val="off"/>
        <w:spacing w:before="0" w:after="0" w:line="540" w:lineRule="atLeast"/>
        <w:ind w:left="900" w:right="100" w:hanging="440"/>
        <w:jc w:val="both"/>
        <w:textAlignment w:val="baseline"/>
        <w:rPr>
          <w:sz w:val="37"/>
        </w:rPr>
      </w:pPr>
      <w:bookmarkStart w:name="" w:id="7250"/>
      <w:r>
        <w:rPr>
          <w:rFonts w:ascii="仿宋" w:hAnsi="仿宋" w:cs="仿宋" w:eastAsia="仿宋"/>
          <w:sz w:val="37"/>
          <w:spacing w:val="0"/>
          <w:color w:val="000000"/>
          <w:b w:val="on"/>
          <w:i w:val="off"/>
        </w:rPr>
        <w:t xml:space="preserve">Phalerum </w:t>
      </w:r>
      <w:r>
        <w:rPr>
          <w:rFonts w:ascii="仿宋" w:hAnsi="仿宋" w:cs="仿宋" w:eastAsia="仿宋"/>
          <w:sz w:val="37"/>
          <w:spacing w:val="0"/>
          <w:color w:val="000000"/>
          <w:b w:val="off"/>
          <w:i w:val="off"/>
        </w:rPr>
        <w:t>(法莱勒)：欧漠尔普的儿子穆赛乌的著名基地，第一卷，</w:t>
      </w:r>
      <w:r>
        <w:rPr>
          <w:rFonts w:ascii="仿宋" w:hAnsi="仿宋" w:cs="仿宋" w:eastAsia="仿宋"/>
          <w:sz w:val="37"/>
          <w:spacing w:val="0"/>
          <w:color w:val="000000"/>
          <w:b w:val="off"/>
          <w:i w:val="off"/>
        </w:rPr>
        <w:t>第3页。</w:t>
      </w:r>
      <w:bookmarkEnd w:id="7250"/>
    </w:p>
    <w:p>
      <w:pPr>
        <w:pageBreakBefore w:val="off"/>
        <w:tabs/>
        <w:wordWrap w:val="off"/>
        <w:spacing w:before="0" w:after="0" w:line="540" w:lineRule="atLeast"/>
        <w:ind w:left="900" w:right="60" w:hanging="440"/>
        <w:jc w:val="both"/>
        <w:textAlignment w:val="baseline"/>
        <w:rPr>
          <w:sz w:val="37"/>
        </w:rPr>
      </w:pPr>
      <w:bookmarkStart w:name="" w:id="7251"/>
      <w:r>
        <w:rPr>
          <w:rFonts w:ascii="仿宋" w:hAnsi="仿宋" w:cs="仿宋" w:eastAsia="仿宋"/>
          <w:sz w:val="37"/>
          <w:spacing w:val="0"/>
          <w:color w:val="000000"/>
          <w:b w:val="on"/>
          <w:i w:val="off"/>
        </w:rPr>
        <w:t>Phanton of Phlius</w:t>
      </w:r>
      <w:r>
        <w:rPr>
          <w:rFonts w:ascii="仿宋" w:hAnsi="仿宋" w:cs="仿宋" w:eastAsia="仿宋"/>
          <w:sz w:val="37"/>
          <w:spacing w:val="0"/>
          <w:color w:val="000000"/>
          <w:b w:val="off"/>
          <w:i w:val="off"/>
        </w:rPr>
        <w:t>〔芳同(佛利乌斯的)〕：毕达哥拉斯派成员，第八</w:t>
      </w:r>
      <w:r>
        <w:rPr>
          <w:rFonts w:ascii="仿宋" w:hAnsi="仿宋" w:cs="仿宋" w:eastAsia="仿宋"/>
          <w:sz w:val="37"/>
          <w:spacing w:val="0"/>
          <w:color w:val="000000"/>
          <w:b w:val="off"/>
          <w:i w:val="off"/>
        </w:rPr>
        <w:t>卷，第46页。</w:t>
      </w:r>
      <w:bookmarkEnd w:id="7251"/>
    </w:p>
    <w:p>
      <w:pPr>
        <w:pageBreakBefore w:val="off"/>
        <w:tabs/>
        <w:wordWrap w:val="off"/>
        <w:spacing w:before="0" w:after="0" w:line="540" w:lineRule="atLeast"/>
        <w:ind w:left="460" w:right="0"/>
        <w:jc w:val="both"/>
        <w:textAlignment w:val="baseline"/>
        <w:rPr>
          <w:sz w:val="37"/>
        </w:rPr>
      </w:pPr>
      <w:bookmarkStart w:name="" w:id="7252"/>
      <w:r>
        <w:rPr>
          <w:rFonts w:ascii="仿宋" w:hAnsi="仿宋" w:cs="仿宋" w:eastAsia="仿宋"/>
          <w:sz w:val="37"/>
          <w:spacing w:val="0"/>
          <w:color w:val="000000"/>
          <w:b w:val="on"/>
          <w:i w:val="off"/>
        </w:rPr>
        <w:t xml:space="preserve">Pharmacy </w:t>
      </w:r>
      <w:r>
        <w:rPr>
          <w:rFonts w:ascii="仿宋" w:hAnsi="仿宋" w:cs="仿宋" w:eastAsia="仿宋"/>
          <w:sz w:val="37"/>
          <w:spacing w:val="0"/>
          <w:color w:val="000000"/>
          <w:b w:val="off"/>
          <w:i w:val="off"/>
        </w:rPr>
        <w:t>(药剂学)：医学的一个分支，第二卷，第85页。</w:t>
      </w:r>
      <w:bookmarkEnd w:id="7252"/>
    </w:p>
    <w:p>
      <w:pPr>
        <w:pageBreakBefore w:val="off"/>
        <w:tabs/>
        <w:wordWrap w:val="off"/>
        <w:spacing w:before="0" w:after="0" w:line="540" w:lineRule="atLeast"/>
        <w:ind w:left="460" w:right="0"/>
        <w:jc w:val="both"/>
        <w:textAlignment w:val="baseline"/>
        <w:rPr>
          <w:sz w:val="37"/>
        </w:rPr>
      </w:pPr>
      <w:bookmarkStart w:name="" w:id="7253"/>
      <w:r>
        <w:rPr>
          <w:rFonts w:ascii="仿宋" w:hAnsi="仿宋" w:cs="仿宋" w:eastAsia="仿宋"/>
          <w:sz w:val="37"/>
          <w:spacing w:val="0"/>
          <w:color w:val="000000"/>
          <w:b w:val="on"/>
          <w:i w:val="off"/>
        </w:rPr>
        <w:t xml:space="preserve">Pheasant </w:t>
      </w:r>
      <w:r>
        <w:rPr>
          <w:rFonts w:ascii="仿宋" w:hAnsi="仿宋" w:cs="仿宋" w:eastAsia="仿宋"/>
          <w:sz w:val="37"/>
          <w:spacing w:val="0"/>
          <w:color w:val="000000"/>
          <w:b w:val="off"/>
          <w:i w:val="off"/>
        </w:rPr>
        <w:t>(雉鸡)：第二卷，第30页；与孔雀并列，同上。</w:t>
      </w:r>
      <w:bookmarkEnd w:id="7253"/>
    </w:p>
    <w:p>
      <w:pPr>
        <w:pageBreakBefore w:val="off"/>
        <w:tabs/>
        <w:wordWrap w:val="off"/>
        <w:spacing w:before="0" w:after="0" w:line="540" w:lineRule="atLeast"/>
        <w:ind w:left="460" w:right="0"/>
        <w:jc w:val="both"/>
        <w:textAlignment w:val="baseline"/>
        <w:rPr>
          <w:sz w:val="37"/>
        </w:rPr>
      </w:pPr>
      <w:bookmarkStart w:name="" w:id="7254"/>
      <w:r>
        <w:rPr>
          <w:rFonts w:ascii="仿宋" w:hAnsi="仿宋" w:cs="仿宋" w:eastAsia="仿宋"/>
          <w:sz w:val="37"/>
          <w:spacing w:val="0"/>
          <w:color w:val="000000"/>
          <w:b w:val="on"/>
          <w:i w:val="off"/>
        </w:rPr>
        <w:t>Phemono?</w:t>
      </w:r>
      <w:r>
        <w:rPr>
          <w:rFonts w:ascii="仿宋" w:hAnsi="仿宋" w:cs="仿宋" w:eastAsia="仿宋"/>
          <w:sz w:val="37"/>
          <w:spacing w:val="0"/>
          <w:color w:val="000000"/>
          <w:b w:val="off"/>
          <w:i w:val="off"/>
        </w:rPr>
        <w:t>(斐蒙奴)：第一卷，第40页。</w:t>
      </w:r>
      <w:bookmarkEnd w:id="7254"/>
    </w:p>
    <w:p>
      <w:pPr>
        <w:pageBreakBefore w:val="off"/>
        <w:tabs/>
        <w:wordWrap w:val="off"/>
        <w:spacing w:before="0" w:after="0" w:line="540" w:lineRule="atLeast"/>
        <w:ind w:left="900" w:right="100" w:hanging="440"/>
        <w:jc w:val="both"/>
        <w:textAlignment w:val="baseline"/>
        <w:rPr>
          <w:sz w:val="37"/>
        </w:rPr>
      </w:pPr>
      <w:bookmarkStart w:name="" w:id="7255"/>
      <w:r>
        <w:rPr>
          <w:rFonts w:ascii="仿宋" w:hAnsi="仿宋" w:cs="仿宋" w:eastAsia="仿宋"/>
          <w:sz w:val="37"/>
          <w:spacing w:val="0"/>
          <w:color w:val="000000"/>
          <w:b w:val="on"/>
          <w:i w:val="off"/>
        </w:rPr>
        <w:t>Pherecydes of Syros</w:t>
      </w:r>
      <w:r>
        <w:rPr>
          <w:rFonts w:ascii="仿宋" w:hAnsi="仿宋" w:cs="仿宋" w:eastAsia="仿宋"/>
          <w:sz w:val="37"/>
          <w:spacing w:val="0"/>
          <w:color w:val="000000"/>
          <w:b w:val="off"/>
          <w:i w:val="off"/>
        </w:rPr>
        <w:t>〔斐瑞居德(锡罗斯的)〕：第一卷，第116页；另</w:t>
      </w:r>
      <w:r>
        <w:rPr>
          <w:rFonts w:ascii="仿宋" w:hAnsi="仿宋" w:cs="仿宋" w:eastAsia="仿宋"/>
          <w:sz w:val="37"/>
          <w:spacing w:val="0"/>
          <w:color w:val="000000"/>
          <w:b w:val="off"/>
          <w:i w:val="off"/>
        </w:rPr>
        <w:t>一个同名者，是锡罗斯人或雅典人，同上，第119页。</w:t>
      </w:r>
      <w:bookmarkEnd w:id="7255"/>
    </w:p>
    <w:p>
      <w:pPr>
        <w:pageBreakBefore w:val="off"/>
        <w:tabs/>
        <w:wordWrap w:val="off"/>
        <w:spacing w:before="0" w:after="0" w:line="540" w:lineRule="atLeast"/>
        <w:ind w:left="460" w:right="0"/>
        <w:jc w:val="both"/>
        <w:textAlignment w:val="baseline"/>
        <w:rPr>
          <w:sz w:val="37"/>
        </w:rPr>
      </w:pPr>
      <w:bookmarkStart w:name="" w:id="7256"/>
      <w:r>
        <w:rPr>
          <w:rFonts w:ascii="仿宋" w:hAnsi="仿宋" w:cs="仿宋" w:eastAsia="仿宋"/>
          <w:sz w:val="37"/>
          <w:spacing w:val="0"/>
          <w:color w:val="000000"/>
          <w:b w:val="on"/>
          <w:i w:val="off"/>
        </w:rPr>
        <w:t xml:space="preserve">Phidiades </w:t>
      </w:r>
      <w:r>
        <w:rPr>
          <w:rFonts w:ascii="仿宋" w:hAnsi="仿宋" w:cs="仿宋" w:eastAsia="仿宋"/>
          <w:sz w:val="37"/>
          <w:spacing w:val="0"/>
          <w:color w:val="000000"/>
          <w:b w:val="off"/>
          <w:i w:val="off"/>
        </w:rPr>
        <w:t>(菲迪阿德)：第三卷，第3页。</w:t>
      </w:r>
      <w:bookmarkEnd w:id="7256"/>
    </w:p>
    <w:p>
      <w:pPr>
        <w:pageBreakBefore w:val="off"/>
        <w:tabs/>
        <w:wordWrap w:val="off"/>
        <w:spacing w:before="0" w:after="0" w:line="540" w:lineRule="atLeast"/>
        <w:ind w:left="460" w:right="0"/>
        <w:jc w:val="both"/>
        <w:textAlignment w:val="baseline"/>
        <w:rPr>
          <w:sz w:val="37"/>
        </w:rPr>
      </w:pPr>
      <w:bookmarkStart w:name="" w:id="7257"/>
      <w:r>
        <w:rPr>
          <w:rFonts w:ascii="仿宋" w:hAnsi="仿宋" w:cs="仿宋" w:eastAsia="仿宋"/>
          <w:sz w:val="37"/>
          <w:spacing w:val="0"/>
          <w:color w:val="000000"/>
          <w:b w:val="on"/>
          <w:i w:val="off"/>
        </w:rPr>
        <w:t xml:space="preserve">Phidias </w:t>
      </w:r>
      <w:r>
        <w:rPr>
          <w:rFonts w:ascii="仿宋" w:hAnsi="仿宋" w:cs="仿宋" w:eastAsia="仿宋"/>
          <w:sz w:val="37"/>
          <w:spacing w:val="0"/>
          <w:color w:val="000000"/>
          <w:b w:val="off"/>
          <w:i w:val="off"/>
        </w:rPr>
        <w:t>(斐狄亚斯)：第二卷，第116页。</w:t>
      </w:r>
      <w:bookmarkEnd w:id="7257"/>
    </w:p>
    <w:p>
      <w:pPr>
        <w:pageBreakBefore w:val="off"/>
        <w:tabs/>
        <w:wordWrap w:val="off"/>
        <w:spacing w:before="0" w:after="0" w:line="540" w:lineRule="atLeast"/>
        <w:ind w:left="460" w:right="0"/>
        <w:jc w:val="both"/>
        <w:textAlignment w:val="baseline"/>
        <w:rPr>
          <w:sz w:val="37"/>
        </w:rPr>
      </w:pPr>
      <w:bookmarkStart w:name="" w:id="7258"/>
      <w:r>
        <w:rPr>
          <w:rFonts w:ascii="仿宋" w:hAnsi="仿宋" w:cs="仿宋" w:eastAsia="仿宋"/>
          <w:sz w:val="37"/>
          <w:spacing w:val="0"/>
          <w:color w:val="000000"/>
          <w:b w:val="on"/>
          <w:i w:val="off"/>
        </w:rPr>
        <w:t>Philadelphus (Ptolemy)</w:t>
      </w:r>
      <w:r>
        <w:rPr>
          <w:rFonts w:ascii="仿宋" w:hAnsi="仿宋" w:cs="仿宋" w:eastAsia="仿宋"/>
          <w:sz w:val="37"/>
          <w:spacing w:val="0"/>
          <w:color w:val="000000"/>
          <w:b w:val="off"/>
          <w:i w:val="off"/>
        </w:rPr>
        <w:t>〔菲拉德尔弗(托勒密)〕：第五卷，第79页。</w:t>
      </w:r>
      <w:bookmarkEnd w:id="7258"/>
    </w:p>
    <w:p>
      <w:pPr>
        <w:pageBreakBefore w:val="off"/>
        <w:tabs/>
        <w:wordWrap w:val="off"/>
        <w:spacing w:before="0" w:after="0" w:line="540" w:lineRule="atLeast"/>
        <w:ind w:left="900" w:right="20" w:hanging="440"/>
        <w:jc w:val="both"/>
        <w:textAlignment w:val="baseline"/>
        <w:rPr>
          <w:sz w:val="37"/>
        </w:rPr>
      </w:pPr>
      <w:bookmarkStart w:name="" w:id="7259"/>
      <w:r>
        <w:rPr>
          <w:rFonts w:ascii="仿宋" w:hAnsi="仿宋" w:cs="仿宋" w:eastAsia="仿宋"/>
          <w:sz w:val="37"/>
          <w:spacing w:val="0"/>
          <w:color w:val="000000"/>
          <w:b w:val="on"/>
          <w:i w:val="off"/>
        </w:rPr>
        <w:t xml:space="preserve">Philip </w:t>
      </w:r>
      <w:r>
        <w:rPr>
          <w:rFonts w:ascii="仿宋" w:hAnsi="仿宋" w:cs="仿宋" w:eastAsia="仿宋"/>
          <w:sz w:val="37"/>
          <w:spacing w:val="0"/>
          <w:color w:val="000000"/>
          <w:b w:val="off"/>
          <w:i w:val="off"/>
        </w:rPr>
        <w:t>(菲力普)：马其顿的国王，第四卷，第8、9页；第五卷，第4</w:t>
      </w:r>
      <w:r>
        <w:rPr>
          <w:rFonts w:ascii="仿宋" w:hAnsi="仿宋" w:cs="仿宋" w:eastAsia="仿宋"/>
          <w:sz w:val="37"/>
          <w:spacing w:val="0"/>
          <w:color w:val="000000"/>
          <w:b w:val="off"/>
          <w:i w:val="off"/>
        </w:rPr>
        <w:t>页。</w:t>
      </w:r>
      <w:bookmarkEnd w:id="7259"/>
    </w:p>
    <w:p>
      <w:pPr>
        <w:pageBreakBefore w:val="off"/>
        <w:tabs/>
        <w:wordWrap w:val="off"/>
        <w:spacing w:before="0" w:after="0" w:line="540" w:lineRule="atLeast"/>
        <w:ind w:left="900" w:right="80" w:hanging="440"/>
        <w:jc w:val="both"/>
        <w:textAlignment w:val="baseline"/>
        <w:rPr>
          <w:sz w:val="37"/>
        </w:rPr>
      </w:pPr>
      <w:bookmarkStart w:name="" w:id="7260"/>
      <w:r>
        <w:rPr>
          <w:rFonts w:ascii="仿宋" w:hAnsi="仿宋" w:cs="仿宋" w:eastAsia="仿宋"/>
          <w:sz w:val="37"/>
          <w:spacing w:val="0"/>
          <w:color w:val="000000"/>
          <w:b w:val="on"/>
          <w:i w:val="off"/>
        </w:rPr>
        <w:t>Philippus of Opus</w:t>
      </w:r>
      <w:r>
        <w:rPr>
          <w:rFonts w:ascii="仿宋" w:hAnsi="仿宋" w:cs="仿宋" w:eastAsia="仿宋"/>
          <w:sz w:val="37"/>
          <w:spacing w:val="0"/>
          <w:color w:val="000000"/>
          <w:b w:val="off"/>
          <w:i w:val="off"/>
        </w:rPr>
        <w:t>〔腓力普斯(奥布斯的)〕：柏拉图的学生，第三卷，</w:t>
      </w:r>
      <w:r>
        <w:rPr>
          <w:rFonts w:ascii="仿宋" w:hAnsi="仿宋" w:cs="仿宋" w:eastAsia="仿宋"/>
          <w:sz w:val="37"/>
          <w:spacing w:val="0"/>
          <w:color w:val="000000"/>
          <w:b w:val="off"/>
          <w:i w:val="off"/>
        </w:rPr>
        <w:t>第46页；参见同上，第37页。</w:t>
      </w:r>
      <w:bookmarkEnd w:id="7260"/>
    </w:p>
    <w:p>
      <w:pPr>
        <w:pageBreakBefore w:val="off"/>
        <w:tabs/>
        <w:wordWrap w:val="off"/>
        <w:spacing w:before="0" w:after="0" w:line="540" w:lineRule="atLeast"/>
        <w:ind w:left="900" w:right="20" w:hanging="440"/>
        <w:jc w:val="both"/>
        <w:textAlignment w:val="baseline"/>
        <w:rPr>
          <w:sz w:val="37"/>
        </w:rPr>
      </w:pPr>
      <w:bookmarkStart w:name="" w:id="7261"/>
      <w:r>
        <w:rPr>
          <w:rFonts w:ascii="仿宋" w:hAnsi="仿宋" w:cs="仿宋" w:eastAsia="仿宋"/>
          <w:sz w:val="37"/>
          <w:spacing w:val="0"/>
          <w:color w:val="000000"/>
          <w:b w:val="on"/>
          <w:i w:val="off"/>
        </w:rPr>
        <w:t xml:space="preserve">Philippus </w:t>
      </w:r>
      <w:r>
        <w:rPr>
          <w:rFonts w:ascii="仿宋" w:hAnsi="仿宋" w:cs="仿宋" w:eastAsia="仿宋"/>
          <w:sz w:val="37"/>
          <w:spacing w:val="0"/>
          <w:color w:val="000000"/>
          <w:b w:val="off"/>
          <w:i w:val="off"/>
        </w:rPr>
        <w:t>(腓力普斯)：雅典人，科立德人，第三卷，第41页；另一</w:t>
      </w:r>
      <w:r>
        <w:rPr>
          <w:rFonts w:ascii="仿宋" w:hAnsi="仿宋" w:cs="仿宋" w:eastAsia="仿宋"/>
          <w:sz w:val="37"/>
          <w:spacing w:val="0"/>
          <w:color w:val="000000"/>
          <w:b w:val="off"/>
          <w:i w:val="off"/>
        </w:rPr>
        <w:t>个腓力普斯，第一卷，第16页。</w:t>
      </w:r>
      <w:bookmarkEnd w:id="7261"/>
    </w:p>
    <w:p>
      <w:pPr>
        <w:pageBreakBefore w:val="off"/>
        <w:tabs/>
        <w:wordWrap w:val="off"/>
        <w:spacing w:before="0" w:after="0" w:line="540" w:lineRule="atLeast"/>
        <w:ind w:left="900" w:right="20" w:hanging="440"/>
        <w:jc w:val="both"/>
        <w:textAlignment w:val="baseline"/>
        <w:rPr>
          <w:sz w:val="37"/>
        </w:rPr>
      </w:pPr>
      <w:bookmarkStart w:name="" w:id="7262"/>
      <w:r>
        <w:rPr>
          <w:rFonts w:ascii="仿宋" w:hAnsi="仿宋" w:cs="仿宋" w:eastAsia="仿宋"/>
          <w:sz w:val="37"/>
          <w:spacing w:val="0"/>
          <w:color w:val="000000"/>
          <w:b w:val="on"/>
          <w:i w:val="off"/>
        </w:rPr>
        <w:t>Philiscus of Aegina</w:t>
      </w:r>
      <w:r>
        <w:rPr>
          <w:rFonts w:ascii="仿宋" w:hAnsi="仿宋" w:cs="仿宋" w:eastAsia="仿宋"/>
          <w:sz w:val="37"/>
          <w:spacing w:val="0"/>
          <w:color w:val="000000"/>
          <w:b w:val="off"/>
          <w:i w:val="off"/>
        </w:rPr>
        <w:t>〔菲利斯库(伊齐那的)〕：悲剧诗人，第六卷，第</w:t>
      </w:r>
      <w:r>
        <w:rPr>
          <w:rFonts w:ascii="仿宋" w:hAnsi="仿宋" w:cs="仿宋" w:eastAsia="仿宋"/>
          <w:sz w:val="37"/>
          <w:spacing w:val="0"/>
          <w:color w:val="000000"/>
          <w:b w:val="off"/>
          <w:i w:val="off"/>
        </w:rPr>
        <w:t>73、76、80页。</w:t>
      </w:r>
      <w:bookmarkEnd w:id="7262"/>
    </w:p>
    <w:p>
      <w:pPr>
        <w:pageBreakBefore w:val="off"/>
        <w:tabs/>
        <w:wordWrap w:val="off"/>
        <w:spacing w:before="0" w:after="0" w:line="540" w:lineRule="atLeast"/>
        <w:ind w:left="460" w:right="0"/>
        <w:jc w:val="both"/>
        <w:textAlignment w:val="baseline"/>
        <w:rPr>
          <w:sz w:val="37"/>
        </w:rPr>
      </w:pPr>
      <w:bookmarkStart w:name="" w:id="7263"/>
      <w:r>
        <w:rPr>
          <w:rFonts w:ascii="仿宋" w:hAnsi="仿宋" w:cs="仿宋" w:eastAsia="仿宋"/>
          <w:sz w:val="37"/>
          <w:spacing w:val="0"/>
          <w:color w:val="000000"/>
          <w:b w:val="on"/>
          <w:i w:val="off"/>
        </w:rPr>
        <w:t xml:space="preserve">Philista </w:t>
      </w:r>
      <w:r>
        <w:rPr>
          <w:rFonts w:ascii="仿宋" w:hAnsi="仿宋" w:cs="仿宋" w:eastAsia="仿宋"/>
          <w:sz w:val="37"/>
          <w:spacing w:val="0"/>
          <w:color w:val="000000"/>
          <w:b w:val="off"/>
          <w:i w:val="off"/>
        </w:rPr>
        <w:t>(菲利斯塔)：皮浪的姐姐，第九卷，第66页。</w:t>
      </w:r>
      <w:bookmarkEnd w:id="7263"/>
    </w:p>
    <w:p>
      <w:pPr>
        <w:pageBreakBefore w:val="off"/>
        <w:tabs/>
        <w:wordWrap w:val="off"/>
        <w:spacing w:before="0" w:after="0" w:line="540" w:lineRule="atLeast"/>
        <w:ind w:left="900" w:right="0" w:hanging="440"/>
        <w:jc w:val="both"/>
        <w:textAlignment w:val="baseline"/>
        <w:rPr>
          <w:sz w:val="37"/>
        </w:rPr>
      </w:pPr>
      <w:bookmarkStart w:name="" w:id="7264"/>
      <w:r>
        <w:rPr>
          <w:rFonts w:ascii="仿宋" w:hAnsi="仿宋" w:cs="仿宋" w:eastAsia="仿宋"/>
          <w:sz w:val="37"/>
          <w:spacing w:val="0"/>
          <w:color w:val="000000"/>
          <w:b w:val="on"/>
          <w:i w:val="off"/>
        </w:rPr>
        <w:t xml:space="preserve">Phlistion </w:t>
      </w:r>
      <w:r>
        <w:rPr>
          <w:rFonts w:ascii="仿宋" w:hAnsi="仿宋" w:cs="仿宋" w:eastAsia="仿宋"/>
          <w:sz w:val="37"/>
          <w:spacing w:val="0"/>
          <w:color w:val="000000"/>
          <w:b w:val="off"/>
          <w:i w:val="off"/>
        </w:rPr>
        <w:t>(菲力斯提翁)：西西里岛的希腊移民，医师，第八卷，第86</w:t>
      </w:r>
      <w:r>
        <w:rPr>
          <w:rFonts w:ascii="仿宋" w:hAnsi="仿宋" w:cs="仿宋" w:eastAsia="仿宋"/>
          <w:sz w:val="37"/>
          <w:spacing w:val="0"/>
          <w:color w:val="000000"/>
          <w:b w:val="off"/>
          <w:i w:val="off"/>
        </w:rPr>
        <w:t>页。</w:t>
      </w:r>
      <w:bookmarkEnd w:id="7264"/>
    </w:p>
    <w:p>
      <w:pPr>
        <w:pageBreakBefore w:val="off"/>
        <w:tabs/>
        <w:wordWrap w:val="off"/>
        <w:spacing w:before="0" w:after="0" w:line="540" w:lineRule="atLeast"/>
        <w:ind w:left="460" w:right="0"/>
        <w:jc w:val="both"/>
        <w:textAlignment w:val="baseline"/>
        <w:rPr>
          <w:sz w:val="37"/>
        </w:rPr>
      </w:pPr>
      <w:bookmarkStart w:name="" w:id="7265"/>
      <w:r>
        <w:rPr>
          <w:rFonts w:ascii="仿宋" w:hAnsi="仿宋" w:cs="仿宋" w:eastAsia="仿宋"/>
          <w:sz w:val="37"/>
          <w:spacing w:val="0"/>
          <w:color w:val="000000"/>
          <w:b w:val="on"/>
          <w:i w:val="off"/>
        </w:rPr>
        <w:t>Philo the dialectician</w:t>
      </w:r>
      <w:r>
        <w:rPr>
          <w:rFonts w:ascii="仿宋" w:hAnsi="仿宋" w:cs="仿宋" w:eastAsia="仿宋"/>
          <w:sz w:val="37"/>
          <w:spacing w:val="0"/>
          <w:color w:val="000000"/>
          <w:b w:val="off"/>
          <w:i w:val="off"/>
        </w:rPr>
        <w:t>〔腓洛(辩证论者)〕：第七卷，第16页。</w:t>
      </w:r>
      <w:bookmarkEnd w:id="7265"/>
    </w:p>
    <w:p>
      <w:pPr>
        <w:pageBreakBefore w:val="off"/>
        <w:tabs/>
        <w:wordWrap w:val="off"/>
        <w:spacing w:before="0" w:after="0" w:line="540" w:lineRule="atLeast"/>
        <w:ind w:left="460" w:right="0"/>
        <w:jc w:val="both"/>
        <w:textAlignment w:val="baseline"/>
        <w:rPr>
          <w:sz w:val="37"/>
        </w:rPr>
      </w:pPr>
      <w:bookmarkStart w:name="" w:id="7266"/>
      <w:r>
        <w:rPr>
          <w:rFonts w:ascii="仿宋" w:hAnsi="仿宋" w:cs="仿宋" w:eastAsia="仿宋"/>
          <w:sz w:val="37"/>
          <w:spacing w:val="0"/>
          <w:color w:val="000000"/>
          <w:b w:val="on"/>
          <w:i w:val="off"/>
        </w:rPr>
        <w:t xml:space="preserve">Philo </w:t>
      </w:r>
      <w:r>
        <w:rPr>
          <w:rFonts w:ascii="仿宋" w:hAnsi="仿宋" w:cs="仿宋" w:eastAsia="仿宋"/>
          <w:sz w:val="37"/>
          <w:spacing w:val="0"/>
          <w:color w:val="000000"/>
          <w:b w:val="off"/>
          <w:i w:val="off"/>
        </w:rPr>
        <w:t>(腓洛)：第五卷，第38页。</w:t>
      </w:r>
      <w:bookmarkEnd w:id="7266"/>
    </w:p>
    <w:p>
      <w:pPr>
        <w:pageBreakBefore w:val="off"/>
        <w:tabs/>
        <w:wordWrap w:val="off"/>
        <w:spacing w:before="0" w:after="0" w:line="460" w:lineRule="atLeast"/>
        <w:ind w:left="0" w:right="0"/>
        <w:jc w:val="center"/>
        <w:textAlignment w:val="baseline"/>
        <w:rPr>
          <w:sz w:val="34"/>
        </w:rPr>
      </w:pPr>
      <w:bookmarkStart w:name="" w:id="7267"/>
      <w:r>
        <w:rPr>
          <w:rFonts w:ascii="仿宋" w:hAnsi="仿宋" w:cs="仿宋" w:eastAsia="仿宋"/>
          <w:sz w:val="34"/>
          <w:spacing w:val="0"/>
          <w:color w:val="000000"/>
          <w:b w:val="off"/>
          <w:i w:val="off"/>
        </w:rPr>
        <w:t>——</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798</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w:t>
      </w:r>
      <w:bookmarkEnd w:id="7267"/>
    </w:p>
    <w:p>
      <w:r>
        <w:t/>
      </w:r>
    </w:p>
    <w:p>
      <w:pPr>
        <w:sectPr>
          <w:footerReference r:id="rId803"/>
          <w:headerReference r:id="rId804" w:type="default"/>
          <w:type w:val="nextPage"/>
          <w:pgSz w:w="15700" w:h="22880"/>
          <w:pgMar w:left="2040" w:top="1720" w:right="2040" w:bottom="1720" w:header="1420" w:footer="1420"/>
          <w:cols w:num="1"/>
        </w:sectPr>
      </w:pPr>
    </w:p>
    <w:p>
      <w:pPr>
        <w:pageBreakBefore w:val="off"/>
        <w:tabs/>
        <w:wordWrap w:val="off"/>
        <w:spacing w:before="380" w:after="0" w:line="560" w:lineRule="atLeast"/>
        <w:ind w:left="0" w:right="0"/>
        <w:jc w:val="center"/>
        <w:textAlignment w:val="baseline"/>
        <w:rPr>
          <w:sz w:val="35"/>
        </w:rPr>
      </w:pPr>
      <w:bookmarkStart w:name="" w:id="7268"/>
      <w:r>
        <w:rPr>
          <w:rFonts w:ascii="仿宋" w:hAnsi="仿宋" w:cs="仿宋" w:eastAsia="仿宋"/>
          <w:sz w:val="35"/>
          <w:spacing w:val="0"/>
          <w:color w:val="000000"/>
          <w:u w:val="single"/>
          <w:b w:val="off"/>
          <w:i w:val="off"/>
        </w:rPr>
        <w:t xml:space="preserve">                          附录 Ⅱ                         </w:t>
      </w:r>
      <w:bookmarkEnd w:id="7268"/>
    </w:p>
    <w:p>
      <w:pPr>
        <w:pageBreakBefore w:val="off"/>
        <w:tabs/>
        <w:wordWrap w:val="off"/>
        <w:spacing w:before="0" w:after="0" w:line="560" w:lineRule="exact"/>
        <w:ind w:left="0" w:right="0"/>
        <w:jc w:val="center"/>
        <w:textAlignment w:val="baseline"/>
        <w:rPr>
          <w:sz w:val="35"/>
        </w:rPr>
      </w:pPr>
      <w:bookmarkStart w:name="" w:id="7269"/>
      <w:r>
        <w:rPr>
          <w:rFonts w:ascii="宋体" w:hAnsi="宋体" w:cs="宋体" w:eastAsia="宋体"/>
          <w:sz w:val="35"/>
          <w:spacing w:val="0"/>
          <w:color w:val="000000"/>
          <w:b w:val="off"/>
          <w:i w:val="off"/>
        </w:rPr>
        <w:t/>
      </w:r>
      <w:bookmarkEnd w:id="7269"/>
    </w:p>
    <w:p>
      <w:pPr>
        <w:pageBreakBefore w:val="off"/>
        <w:tabs/>
        <w:wordWrap w:val="off"/>
        <w:spacing w:before="0" w:after="0" w:line="560" w:lineRule="atLeast"/>
        <w:ind w:left="0" w:right="0"/>
        <w:jc w:val="both"/>
        <w:textAlignment w:val="baseline"/>
        <w:rPr>
          <w:sz w:val="35"/>
        </w:rPr>
      </w:pPr>
      <w:bookmarkStart w:name="" w:id="7270"/>
      <w:r>
        <w:rPr>
          <w:rFonts w:ascii="仿宋" w:hAnsi="仿宋" w:cs="仿宋" w:eastAsia="仿宋"/>
          <w:sz w:val="35"/>
          <w:spacing w:val="0"/>
          <w:color w:val="000000"/>
          <w:b w:val="on"/>
          <w:i w:val="off"/>
        </w:rPr>
        <w:t xml:space="preserve">Philocles </w:t>
      </w:r>
      <w:r>
        <w:rPr>
          <w:rFonts w:ascii="仿宋" w:hAnsi="仿宋" w:cs="仿宋" w:eastAsia="仿宋"/>
          <w:sz w:val="35"/>
          <w:spacing w:val="0"/>
          <w:color w:val="000000"/>
          <w:b w:val="off"/>
          <w:i w:val="off"/>
        </w:rPr>
        <w:t>(菲洛克勒)：雅典人，第七卷，第12页。</w:t>
      </w:r>
      <w:bookmarkEnd w:id="7270"/>
    </w:p>
    <w:p>
      <w:pPr>
        <w:pageBreakBefore w:val="off"/>
        <w:tabs/>
        <w:wordWrap w:val="off"/>
        <w:spacing w:before="0" w:after="0" w:line="560" w:lineRule="atLeast"/>
        <w:ind w:left="440" w:right="380" w:hanging="440"/>
        <w:jc w:val="both"/>
        <w:textAlignment w:val="baseline"/>
        <w:rPr>
          <w:sz w:val="35"/>
        </w:rPr>
      </w:pPr>
      <w:bookmarkStart w:name="" w:id="7271"/>
      <w:r>
        <w:rPr>
          <w:rFonts w:ascii="仿宋" w:hAnsi="仿宋" w:cs="仿宋" w:eastAsia="仿宋"/>
          <w:sz w:val="35"/>
          <w:spacing w:val="0"/>
          <w:color w:val="000000"/>
          <w:b w:val="on"/>
          <w:i w:val="off"/>
        </w:rPr>
        <w:t>Philolaus of Croton</w:t>
      </w:r>
      <w:r>
        <w:rPr>
          <w:rFonts w:ascii="仿宋" w:hAnsi="仿宋" w:cs="仿宋" w:eastAsia="仿宋"/>
          <w:sz w:val="35"/>
          <w:spacing w:val="0"/>
          <w:color w:val="000000"/>
          <w:b w:val="off"/>
          <w:i w:val="off"/>
        </w:rPr>
        <w:t>〔菲罗劳斯(克罗顿的)〕：毕达哥拉斯派成员，第</w:t>
      </w:r>
      <w:r>
        <w:rPr>
          <w:rFonts w:ascii="仿宋" w:hAnsi="仿宋" w:cs="仿宋" w:eastAsia="仿宋"/>
          <w:sz w:val="35"/>
          <w:spacing w:val="0"/>
          <w:color w:val="000000"/>
          <w:b w:val="off"/>
          <w:i w:val="off"/>
        </w:rPr>
        <w:t>八卷，第84页；参见同上，第15页。</w:t>
      </w:r>
      <w:bookmarkEnd w:id="7271"/>
    </w:p>
    <w:p>
      <w:pPr>
        <w:pageBreakBefore w:val="off"/>
        <w:tabs/>
        <w:wordWrap w:val="off"/>
        <w:spacing w:before="0" w:after="0" w:line="560" w:lineRule="atLeast"/>
        <w:ind w:left="440" w:right="380" w:hanging="440"/>
        <w:jc w:val="both"/>
        <w:textAlignment w:val="baseline"/>
        <w:rPr>
          <w:sz w:val="35"/>
        </w:rPr>
      </w:pPr>
      <w:bookmarkStart w:name="" w:id="7272"/>
      <w:r>
        <w:rPr>
          <w:rFonts w:ascii="仿宋" w:hAnsi="仿宋" w:cs="仿宋" w:eastAsia="仿宋"/>
          <w:sz w:val="35"/>
          <w:spacing w:val="0"/>
          <w:color w:val="000000"/>
          <w:b w:val="on"/>
          <w:i w:val="off"/>
        </w:rPr>
        <w:t>Philonides of Thebes</w:t>
      </w:r>
      <w:r>
        <w:rPr>
          <w:rFonts w:ascii="仿宋" w:hAnsi="仿宋" w:cs="仿宋" w:eastAsia="仿宋"/>
          <w:sz w:val="35"/>
          <w:spacing w:val="0"/>
          <w:color w:val="000000"/>
          <w:b w:val="off"/>
          <w:i w:val="off"/>
        </w:rPr>
        <w:t>〔菲隆尼德(底比斯的)〕：斯多亚派成员，第七</w:t>
      </w:r>
      <w:r>
        <w:rPr>
          <w:rFonts w:ascii="仿宋" w:hAnsi="仿宋" w:cs="仿宋" w:eastAsia="仿宋"/>
          <w:sz w:val="35"/>
          <w:spacing w:val="0"/>
          <w:color w:val="000000"/>
          <w:b w:val="off"/>
          <w:i w:val="off"/>
        </w:rPr>
        <w:t>卷，第38页；其他同名者，第四卷，第47页。</w:t>
      </w:r>
      <w:bookmarkEnd w:id="7272"/>
    </w:p>
    <w:p>
      <w:pPr>
        <w:pageBreakBefore w:val="off"/>
        <w:tabs/>
        <w:wordWrap w:val="off"/>
        <w:spacing w:before="0" w:after="0" w:line="560" w:lineRule="atLeast"/>
        <w:ind w:left="440" w:right="380" w:hanging="440"/>
        <w:jc w:val="both"/>
        <w:textAlignment w:val="baseline"/>
        <w:rPr>
          <w:sz w:val="35"/>
        </w:rPr>
      </w:pPr>
      <w:bookmarkStart w:name="" w:id="7273"/>
      <w:r>
        <w:rPr>
          <w:rFonts w:ascii="仿宋" w:hAnsi="仿宋" w:cs="仿宋" w:eastAsia="仿宋"/>
          <w:sz w:val="35"/>
          <w:spacing w:val="0"/>
          <w:color w:val="000000"/>
          <w:b w:val="on"/>
          <w:i w:val="off"/>
        </w:rPr>
        <w:t>Philosopher</w:t>
      </w:r>
      <w:r>
        <w:rPr>
          <w:rFonts w:ascii="仿宋" w:hAnsi="仿宋" w:cs="仿宋" w:eastAsia="仿宋"/>
          <w:sz w:val="35"/>
          <w:spacing w:val="0"/>
          <w:color w:val="000000"/>
          <w:b w:val="off"/>
          <w:i w:val="off"/>
        </w:rPr>
        <w:t>(哲学家)：第八卷，第3页；参见第一卷，第22页；富</w:t>
      </w:r>
      <w:r>
        <w:rPr>
          <w:rFonts w:ascii="仿宋" w:hAnsi="仿宋" w:cs="仿宋" w:eastAsia="仿宋"/>
          <w:sz w:val="35"/>
          <w:spacing w:val="0"/>
          <w:color w:val="000000"/>
          <w:b w:val="off"/>
          <w:i w:val="off"/>
        </w:rPr>
        <w:t>人门前的哲学家，第二卷，第59页。</w:t>
      </w:r>
      <w:bookmarkEnd w:id="7273"/>
    </w:p>
    <w:p>
      <w:pPr>
        <w:pageBreakBefore w:val="off"/>
        <w:tabs/>
        <w:wordWrap w:val="off"/>
        <w:spacing w:before="0" w:after="0" w:line="560" w:lineRule="atLeast"/>
        <w:ind w:left="380" w:right="360" w:hanging="380"/>
        <w:jc w:val="both"/>
        <w:textAlignment w:val="baseline"/>
        <w:rPr>
          <w:sz w:val="35"/>
        </w:rPr>
      </w:pPr>
      <w:bookmarkStart w:name="" w:id="7274"/>
      <w:r>
        <w:rPr>
          <w:rFonts w:ascii="仿宋" w:hAnsi="仿宋" w:cs="仿宋" w:eastAsia="仿宋"/>
          <w:sz w:val="35"/>
          <w:spacing w:val="0"/>
          <w:color w:val="000000"/>
          <w:b w:val="on"/>
          <w:i w:val="off"/>
        </w:rPr>
        <w:t>Philosophy</w:t>
      </w:r>
      <w:r>
        <w:rPr>
          <w:rFonts w:ascii="仿宋" w:hAnsi="仿宋" w:cs="仿宋" w:eastAsia="仿宋"/>
          <w:sz w:val="35"/>
          <w:spacing w:val="0"/>
          <w:color w:val="000000"/>
          <w:b w:val="off"/>
          <w:i w:val="off"/>
        </w:rPr>
        <w:t>(哲学)：它的来源，第一卷，第1页；它的本质目的和特</w:t>
      </w:r>
      <w:r>
        <w:rPr>
          <w:rFonts w:ascii="仿宋" w:hAnsi="仿宋" w:cs="仿宋" w:eastAsia="仿宋"/>
          <w:sz w:val="35"/>
          <w:spacing w:val="0"/>
          <w:color w:val="000000"/>
          <w:b w:val="off"/>
          <w:i w:val="off"/>
        </w:rPr>
        <w:t>征(以柏拉图为依据)，第三卷。第63页：作为一种追求，第六</w:t>
      </w:r>
      <w:r>
        <w:rPr>
          <w:rFonts w:ascii="仿宋" w:hAnsi="仿宋" w:cs="仿宋" w:eastAsia="仿宋"/>
          <w:sz w:val="35"/>
          <w:spacing w:val="0"/>
          <w:color w:val="000000"/>
          <w:b w:val="off"/>
          <w:i w:val="off"/>
        </w:rPr>
        <w:t>卷，第92页；第十卷，第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122页；达到哲学能力的先决条件，第</w:t>
      </w:r>
      <w:r>
        <w:rPr>
          <w:rFonts w:ascii="仿宋" w:hAnsi="仿宋" w:cs="仿宋" w:eastAsia="仿宋"/>
          <w:sz w:val="35"/>
          <w:spacing w:val="0"/>
          <w:color w:val="000000"/>
          <w:b w:val="off"/>
          <w:i w:val="off"/>
        </w:rPr>
        <w:t>四卷，第10页；它的标志，第四卷，第42页；它的组成，种类或</w:t>
      </w:r>
      <w:r>
        <w:rPr>
          <w:rFonts w:ascii="仿宋" w:hAnsi="仿宋" w:cs="仿宋" w:eastAsia="仿宋"/>
          <w:sz w:val="35"/>
          <w:spacing w:val="0"/>
          <w:color w:val="000000"/>
          <w:b w:val="off"/>
          <w:i w:val="off"/>
        </w:rPr>
        <w:t>划分，第一卷，第18页；更确切的，它发展到柏拉图时期的整个</w:t>
      </w:r>
      <w:r>
        <w:rPr>
          <w:rFonts w:ascii="仿宋" w:hAnsi="仿宋" w:cs="仿宋" w:eastAsia="仿宋"/>
          <w:sz w:val="35"/>
          <w:spacing w:val="0"/>
          <w:color w:val="000000"/>
          <w:b w:val="off"/>
          <w:i w:val="off"/>
        </w:rPr>
        <w:t>历史，第三卷，第56页；亚里士多德的观点，第五卷，第28页；</w:t>
      </w:r>
      <w:r>
        <w:rPr>
          <w:rFonts w:ascii="仿宋" w:hAnsi="仿宋" w:cs="仿宋" w:eastAsia="仿宋"/>
          <w:sz w:val="35"/>
          <w:spacing w:val="0"/>
          <w:color w:val="000000"/>
          <w:b w:val="off"/>
          <w:i w:val="off"/>
        </w:rPr>
        <w:t>斯多亚派的观点，第七卷，第39页；伊壁鸠鲁的观点，第十卷，</w:t>
      </w:r>
      <w:r>
        <w:rPr>
          <w:rFonts w:ascii="仿宋" w:hAnsi="仿宋" w:cs="仿宋" w:eastAsia="仿宋"/>
          <w:sz w:val="35"/>
          <w:spacing w:val="0"/>
          <w:color w:val="000000"/>
          <w:b w:val="off"/>
          <w:i w:val="off"/>
        </w:rPr>
        <w:t>第29页；它的秩序，关系以及各分支的亚种，第七卷，第40页；</w:t>
      </w:r>
      <w:r>
        <w:rPr>
          <w:rFonts w:ascii="仿宋" w:hAnsi="仿宋" w:cs="仿宋" w:eastAsia="仿宋"/>
          <w:sz w:val="35"/>
          <w:spacing w:val="0"/>
          <w:color w:val="000000"/>
          <w:b w:val="off"/>
          <w:i w:val="off"/>
        </w:rPr>
        <w:t>它的益处及优点，第二卷，第68页；第五卷，第20页；第六卷，</w:t>
      </w:r>
      <w:r>
        <w:rPr>
          <w:rFonts w:ascii="仿宋" w:hAnsi="仿宋" w:cs="仿宋" w:eastAsia="仿宋"/>
          <w:sz w:val="35"/>
          <w:spacing w:val="0"/>
          <w:color w:val="000000"/>
          <w:b w:val="off"/>
          <w:i w:val="off"/>
        </w:rPr>
        <w:t>第6、63页；哲学的研究者与忽视哲学的研究者的比较，第二卷，</w:t>
      </w:r>
      <w:r>
        <w:rPr>
          <w:rFonts w:ascii="仿宋" w:hAnsi="仿宋" w:cs="仿宋" w:eastAsia="仿宋"/>
          <w:sz w:val="35"/>
          <w:spacing w:val="0"/>
          <w:color w:val="000000"/>
          <w:b w:val="off"/>
          <w:i w:val="off"/>
        </w:rPr>
        <w:t>第79页；面临危机而采取的行动，第二卷，第71页；哲学家的分</w:t>
      </w:r>
      <w:r>
        <w:rPr>
          <w:rFonts w:ascii="仿宋" w:hAnsi="仿宋" w:cs="仿宋" w:eastAsia="仿宋"/>
          <w:sz w:val="35"/>
          <w:spacing w:val="0"/>
          <w:color w:val="000000"/>
          <w:b w:val="off"/>
          <w:i w:val="off"/>
        </w:rPr>
        <w:t>歧，第七卷，第129页；第欧根尼·拉尔修认同的两大主要师承，</w:t>
      </w:r>
      <w:r>
        <w:rPr>
          <w:rFonts w:ascii="仿宋" w:hAnsi="仿宋" w:cs="仿宋" w:eastAsia="仿宋"/>
          <w:sz w:val="35"/>
          <w:spacing w:val="0"/>
          <w:color w:val="000000"/>
          <w:b w:val="off"/>
          <w:i w:val="off"/>
        </w:rPr>
        <w:t>第一卷，第13页；它们的名称，第一卷，第17页。参见第一卷，</w:t>
      </w:r>
      <w:r>
        <w:rPr>
          <w:rFonts w:ascii="仿宋" w:hAnsi="仿宋" w:cs="仿宋" w:eastAsia="仿宋"/>
          <w:sz w:val="35"/>
          <w:spacing w:val="0"/>
          <w:color w:val="000000"/>
          <w:b w:val="off"/>
          <w:i w:val="off"/>
        </w:rPr>
        <w:t>第21、122页；第二卷，第144页；第四卷，第67页；第六卷，第</w:t>
      </w:r>
      <w:r>
        <w:rPr>
          <w:rFonts w:ascii="仿宋" w:hAnsi="仿宋" w:cs="仿宋" w:eastAsia="仿宋"/>
          <w:sz w:val="35"/>
          <w:spacing w:val="0"/>
          <w:color w:val="000000"/>
          <w:b w:val="off"/>
          <w:i w:val="off"/>
        </w:rPr>
        <w:t>19、105页；第八卷，第1、91页；第九卷，第115、116页。</w:t>
      </w:r>
      <w:bookmarkEnd w:id="7274"/>
    </w:p>
    <w:p>
      <w:pPr>
        <w:pageBreakBefore w:val="off"/>
        <w:tabs/>
        <w:wordWrap w:val="off"/>
        <w:spacing w:before="0" w:after="0" w:line="560" w:lineRule="atLeast"/>
        <w:ind w:left="0" w:right="0"/>
        <w:jc w:val="both"/>
        <w:textAlignment w:val="baseline"/>
        <w:rPr>
          <w:sz w:val="35"/>
        </w:rPr>
      </w:pPr>
      <w:bookmarkStart w:name="" w:id="7275"/>
      <w:r>
        <w:rPr>
          <w:rFonts w:ascii="仿宋" w:hAnsi="仿宋" w:cs="仿宋" w:eastAsia="仿宋"/>
          <w:sz w:val="35"/>
          <w:spacing w:val="0"/>
          <w:color w:val="000000"/>
          <w:b w:val="on"/>
          <w:i w:val="off"/>
        </w:rPr>
        <w:t xml:space="preserve">Philoxenus </w:t>
      </w:r>
      <w:r>
        <w:rPr>
          <w:rFonts w:ascii="仿宋" w:hAnsi="仿宋" w:cs="仿宋" w:eastAsia="仿宋"/>
          <w:sz w:val="35"/>
          <w:spacing w:val="0"/>
          <w:color w:val="000000"/>
          <w:b w:val="off"/>
          <w:i w:val="off"/>
        </w:rPr>
        <w:t>(菲罗克瑟努)：狂热的诗人，第四卷，第36页。</w:t>
      </w:r>
      <w:bookmarkEnd w:id="7275"/>
    </w:p>
    <w:p>
      <w:pPr>
        <w:pageBreakBefore w:val="off"/>
        <w:tabs/>
        <w:wordWrap w:val="off"/>
        <w:spacing w:before="0" w:after="0" w:line="560" w:lineRule="atLeast"/>
        <w:ind w:left="0" w:right="0"/>
        <w:jc w:val="both"/>
        <w:textAlignment w:val="baseline"/>
        <w:rPr>
          <w:sz w:val="35"/>
        </w:rPr>
      </w:pPr>
      <w:bookmarkStart w:name="" w:id="7276"/>
      <w:r>
        <w:rPr>
          <w:rFonts w:ascii="仿宋" w:hAnsi="仿宋" w:cs="仿宋" w:eastAsia="仿宋"/>
          <w:sz w:val="35"/>
          <w:spacing w:val="0"/>
          <w:color w:val="000000"/>
          <w:b w:val="on"/>
          <w:i w:val="off"/>
        </w:rPr>
        <w:t xml:space="preserve">Phildis </w:t>
      </w:r>
      <w:r>
        <w:rPr>
          <w:rFonts w:ascii="仿宋" w:hAnsi="仿宋" w:cs="仿宋" w:eastAsia="仿宋"/>
          <w:sz w:val="35"/>
          <w:spacing w:val="0"/>
          <w:color w:val="000000"/>
          <w:b w:val="off"/>
          <w:i w:val="off"/>
        </w:rPr>
        <w:t>(菲厄提丝)：欧多克索的女儿，第八卷，第88页。</w:t>
      </w:r>
      <w:bookmarkEnd w:id="7276"/>
    </w:p>
    <w:p>
      <w:pPr>
        <w:pageBreakBefore w:val="off"/>
        <w:tabs/>
        <w:wordWrap w:val="off"/>
        <w:spacing w:before="0" w:after="0" w:line="560" w:lineRule="atLeast"/>
        <w:ind w:left="0" w:right="0"/>
        <w:jc w:val="both"/>
        <w:textAlignment w:val="baseline"/>
        <w:rPr>
          <w:sz w:val="35"/>
        </w:rPr>
      </w:pPr>
      <w:bookmarkStart w:name="" w:id="7277"/>
      <w:r>
        <w:rPr>
          <w:rFonts w:ascii="仿宋" w:hAnsi="仿宋" w:cs="仿宋" w:eastAsia="仿宋"/>
          <w:sz w:val="35"/>
          <w:spacing w:val="0"/>
          <w:color w:val="000000"/>
          <w:b w:val="on"/>
          <w:i w:val="off"/>
        </w:rPr>
        <w:t xml:space="preserve">Phlius </w:t>
      </w:r>
      <w:r>
        <w:rPr>
          <w:rFonts w:ascii="仿宋" w:hAnsi="仿宋" w:cs="仿宋" w:eastAsia="仿宋"/>
          <w:sz w:val="35"/>
          <w:spacing w:val="0"/>
          <w:color w:val="000000"/>
          <w:b w:val="off"/>
          <w:i w:val="off"/>
        </w:rPr>
        <w:t>(佛利乌斯)：第八卷，第1、46页。</w:t>
      </w:r>
      <w:bookmarkEnd w:id="7277"/>
    </w:p>
    <w:p>
      <w:pPr>
        <w:pageBreakBefore w:val="off"/>
        <w:tabs/>
        <w:wordWrap w:val="off"/>
        <w:spacing w:before="0" w:after="0" w:line="560" w:lineRule="atLeast"/>
        <w:ind w:left="0" w:right="0"/>
        <w:jc w:val="both"/>
        <w:textAlignment w:val="baseline"/>
        <w:rPr>
          <w:sz w:val="35"/>
        </w:rPr>
      </w:pPr>
      <w:bookmarkStart w:name="" w:id="7278"/>
      <w:r>
        <w:rPr>
          <w:rFonts w:ascii="仿宋" w:hAnsi="仿宋" w:cs="仿宋" w:eastAsia="仿宋"/>
          <w:sz w:val="35"/>
          <w:spacing w:val="0"/>
          <w:color w:val="000000"/>
          <w:b w:val="on"/>
          <w:i w:val="off"/>
        </w:rPr>
        <w:t xml:space="preserve">Phocion </w:t>
      </w:r>
      <w:r>
        <w:rPr>
          <w:rFonts w:ascii="仿宋" w:hAnsi="仿宋" w:cs="仿宋" w:eastAsia="仿宋"/>
          <w:sz w:val="35"/>
          <w:spacing w:val="0"/>
          <w:color w:val="000000"/>
          <w:b w:val="off"/>
          <w:i w:val="off"/>
        </w:rPr>
        <w:t>(佛希翁)：第欧根尼的门徒，第六卷，第76页。</w:t>
      </w:r>
      <w:bookmarkEnd w:id="7278"/>
    </w:p>
    <w:p>
      <w:pPr>
        <w:pageBreakBefore w:val="off"/>
        <w:tabs/>
        <w:wordWrap w:val="off"/>
        <w:spacing w:before="0" w:after="0" w:line="560" w:lineRule="atLeast"/>
        <w:ind w:left="440" w:right="380" w:hanging="440"/>
        <w:jc w:val="both"/>
        <w:textAlignment w:val="baseline"/>
        <w:rPr>
          <w:sz w:val="35"/>
        </w:rPr>
      </w:pPr>
      <w:bookmarkStart w:name="" w:id="7279"/>
      <w:r>
        <w:rPr>
          <w:rFonts w:ascii="仿宋" w:hAnsi="仿宋" w:cs="仿宋" w:eastAsia="仿宋"/>
          <w:sz w:val="35"/>
          <w:spacing w:val="0"/>
          <w:color w:val="000000"/>
          <w:b w:val="on"/>
          <w:i w:val="off"/>
        </w:rPr>
        <w:t>Phocus of Samos</w:t>
      </w:r>
      <w:r>
        <w:rPr>
          <w:rFonts w:ascii="仿宋" w:hAnsi="仿宋" w:cs="仿宋" w:eastAsia="仿宋"/>
          <w:sz w:val="35"/>
          <w:spacing w:val="0"/>
          <w:color w:val="000000"/>
          <w:b w:val="off"/>
          <w:i w:val="off"/>
        </w:rPr>
        <w:t>〔弗库斯(萨摩斯的)〕：</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(著名的)《航海天象》的作</w:t>
      </w:r>
      <w:r>
        <w:rPr>
          <w:rFonts w:ascii="仿宋" w:hAnsi="仿宋" w:cs="仿宋" w:eastAsia="仿宋"/>
          <w:sz w:val="35"/>
          <w:spacing w:val="0"/>
          <w:color w:val="000000"/>
          <w:b w:val="off"/>
          <w:i w:val="off"/>
        </w:rPr>
        <w:t>者，第一卷，第23页。</w:t>
      </w:r>
      <w:bookmarkEnd w:id="7279"/>
    </w:p>
    <w:p>
      <w:pPr>
        <w:pageBreakBefore w:val="off"/>
        <w:tabs/>
        <w:wordWrap w:val="off"/>
        <w:spacing w:before="0" w:after="0" w:line="560" w:lineRule="atLeast"/>
        <w:ind w:left="380" w:right="400" w:hanging="380"/>
        <w:jc w:val="both"/>
        <w:textAlignment w:val="baseline"/>
        <w:rPr>
          <w:sz w:val="35"/>
        </w:rPr>
      </w:pPr>
      <w:bookmarkStart w:name="" w:id="7280"/>
      <w:r>
        <w:rPr>
          <w:rFonts w:ascii="仿宋" w:hAnsi="仿宋" w:cs="仿宋" w:eastAsia="仿宋"/>
          <w:sz w:val="35"/>
          <w:spacing w:val="0"/>
          <w:color w:val="000000"/>
          <w:b w:val="on"/>
          <w:i w:val="off"/>
        </w:rPr>
        <w:t xml:space="preserve">Phoenicia and Phoenicians </w:t>
      </w:r>
      <w:r>
        <w:rPr>
          <w:rFonts w:ascii="仿宋" w:hAnsi="仿宋" w:cs="仿宋" w:eastAsia="仿宋"/>
          <w:sz w:val="35"/>
          <w:spacing w:val="0"/>
          <w:color w:val="000000"/>
          <w:b w:val="off"/>
          <w:i w:val="off"/>
        </w:rPr>
        <w:t>(腓尼基和腓尼基人)：第一卷，第1、22页；</w:t>
      </w:r>
      <w:r>
        <w:rPr>
          <w:rFonts w:ascii="仿宋" w:hAnsi="仿宋" w:cs="仿宋" w:eastAsia="仿宋"/>
          <w:sz w:val="35"/>
          <w:spacing w:val="0"/>
          <w:color w:val="000000"/>
          <w:b w:val="off"/>
          <w:i w:val="off"/>
        </w:rPr>
        <w:t>第六卷，第99页；第七卷，第1、2、15、30页。</w:t>
      </w:r>
      <w:bookmarkEnd w:id="7280"/>
    </w:p>
    <w:p>
      <w:pPr>
        <w:pageBreakBefore w:val="off"/>
        <w:tabs/>
        <w:wordWrap w:val="off"/>
        <w:spacing w:before="0" w:after="0" w:line="460" w:lineRule="atLeast"/>
        <w:ind w:left="0" w:right="0"/>
        <w:jc w:val="center"/>
        <w:textAlignment w:val="baseline"/>
        <w:rPr>
          <w:sz w:val="33"/>
        </w:rPr>
      </w:pPr>
      <w:bookmarkStart w:name="" w:id="7281"/>
      <w:r>
        <w:rPr>
          <w:rFonts w:ascii="仿宋" w:hAnsi="仿宋" w:cs="仿宋" w:eastAsia="仿宋"/>
          <w:sz w:val="33"/>
          <w:spacing w:val="0"/>
          <w:color w:val="000000"/>
          <w:b w:val="off"/>
          <w:i w:val="off"/>
        </w:rPr>
        <w:t>—</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799</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w:t>
      </w:r>
      <w:bookmarkEnd w:id="7281"/>
    </w:p>
    <w:p>
      <w:r>
        <w:t/>
      </w:r>
    </w:p>
    <w:p>
      <w:pPr>
        <w:sectPr>
          <w:footerReference r:id="rId805"/>
          <w:headerReference r:id="rId806" w:type="default"/>
          <w:type w:val="nextPage"/>
          <w:pgSz w:w="15700" w:h="22460"/>
          <w:pgMar w:left="2220" w:top="1720" w:right="2220" w:bottom="1720" w:header="1420" w:footer="1420"/>
          <w:cols w:num="1"/>
        </w:sectPr>
      </w:pPr>
    </w:p>
    <w:p>
      <w:pPr>
        <w:pageBreakBefore w:val="off"/>
        <w:tabs/>
        <w:wordWrap w:val="off"/>
        <w:spacing w:before="340" w:after="0" w:line="560" w:lineRule="atLeast"/>
        <w:ind w:left="0" w:right="0"/>
        <w:jc w:val="center"/>
        <w:textAlignment w:val="baseline"/>
        <w:rPr>
          <w:sz w:val="36"/>
        </w:rPr>
      </w:pPr>
      <w:bookmarkStart w:name="" w:id="7282"/>
      <w:r>
        <w:rPr>
          <w:rFonts w:ascii="仿宋" w:hAnsi="仿宋" w:cs="仿宋" w:eastAsia="仿宋"/>
          <w:sz w:val="36"/>
          <w:spacing w:val="0"/>
          <w:color w:val="000000"/>
          <w:u w:val="single"/>
          <w:b w:val="off"/>
          <w:i w:val="off"/>
        </w:rPr>
        <w:t xml:space="preserve">                        名哲言行录                        </w:t>
      </w:r>
      <w:bookmarkEnd w:id="7282"/>
    </w:p>
    <w:p>
      <w:pPr>
        <w:pageBreakBefore w:val="off"/>
        <w:tabs/>
        <w:wordWrap w:val="off"/>
        <w:spacing w:before="0" w:after="0" w:line="580" w:lineRule="exact"/>
        <w:ind w:left="0" w:right="0"/>
        <w:jc w:val="center"/>
        <w:textAlignment w:val="baseline"/>
        <w:rPr>
          <w:sz w:val="36"/>
        </w:rPr>
      </w:pPr>
      <w:bookmarkStart w:name="" w:id="7283"/>
      <w:r>
        <w:rPr>
          <w:rFonts w:ascii="宋体" w:hAnsi="宋体" w:cs="宋体" w:eastAsia="宋体"/>
          <w:sz w:val="36"/>
          <w:spacing w:val="0"/>
          <w:color w:val="000000"/>
          <w:b w:val="off"/>
          <w:i w:val="off"/>
        </w:rPr>
        <w:t/>
      </w:r>
      <w:bookmarkEnd w:id="7283"/>
    </w:p>
    <w:p>
      <w:pPr>
        <w:pageBreakBefore w:val="off"/>
        <w:tabs/>
        <w:wordWrap w:val="off"/>
        <w:spacing w:before="0" w:after="0" w:line="560" w:lineRule="atLeast"/>
        <w:ind w:left="620" w:right="0"/>
        <w:jc w:val="both"/>
        <w:textAlignment w:val="baseline"/>
        <w:rPr>
          <w:sz w:val="36"/>
        </w:rPr>
      </w:pPr>
      <w:bookmarkStart w:name="" w:id="7284"/>
      <w:r>
        <w:rPr>
          <w:rFonts w:ascii="仿宋" w:hAnsi="仿宋" w:cs="仿宋" w:eastAsia="仿宋"/>
          <w:sz w:val="36"/>
          <w:spacing w:val="0"/>
          <w:color w:val="000000"/>
          <w:b w:val="off"/>
          <w:i w:val="off"/>
        </w:rPr>
        <w:t>Phosphorus</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(晨星)：与暮星(Hesperus)相同，第八卷，第14页。</w:t>
      </w:r>
      <w:bookmarkEnd w:id="7284"/>
    </w:p>
    <w:p>
      <w:pPr>
        <w:pageBreakBefore w:val="off"/>
        <w:tabs/>
        <w:wordWrap w:val="off"/>
        <w:spacing w:before="0" w:after="0" w:line="560" w:lineRule="atLeast"/>
        <w:ind w:left="620" w:right="0"/>
        <w:jc w:val="both"/>
        <w:textAlignment w:val="baseline"/>
        <w:rPr>
          <w:sz w:val="36"/>
        </w:rPr>
      </w:pPr>
      <w:bookmarkStart w:name="" w:id="7285"/>
      <w:r>
        <w:rPr>
          <w:rFonts w:ascii="仿宋" w:hAnsi="仿宋" w:cs="仿宋" w:eastAsia="仿宋"/>
          <w:sz w:val="36"/>
          <w:spacing w:val="0"/>
          <w:color w:val="000000"/>
          <w:b w:val="off"/>
          <w:i w:val="off"/>
        </w:rPr>
        <w:t>Phrasideus</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(弗拉西德姆)：逍遥学派成员，第二卷，第114页。</w:t>
      </w:r>
      <w:bookmarkEnd w:id="7285"/>
    </w:p>
    <w:p>
      <w:pPr>
        <w:pageBreakBefore w:val="off"/>
        <w:tabs/>
        <w:wordWrap w:val="off"/>
        <w:spacing w:before="0" w:after="0" w:line="560" w:lineRule="atLeast"/>
        <w:ind w:left="620" w:right="0"/>
        <w:jc w:val="both"/>
        <w:textAlignment w:val="baseline"/>
        <w:rPr>
          <w:sz w:val="36"/>
        </w:rPr>
      </w:pPr>
      <w:bookmarkStart w:name="" w:id="7286"/>
      <w:r>
        <w:rPr>
          <w:rFonts w:ascii="仿宋" w:hAnsi="仿宋" w:cs="仿宋" w:eastAsia="仿宋"/>
          <w:sz w:val="36"/>
          <w:spacing w:val="0"/>
          <w:color w:val="000000"/>
          <w:b w:val="off"/>
          <w:i w:val="off"/>
        </w:rPr>
        <w:t>Phrearhhi</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(弗勒阿里)：阿提卡城镇，第三卷，第41页。</w:t>
      </w:r>
      <w:bookmarkEnd w:id="7286"/>
    </w:p>
    <w:p>
      <w:pPr>
        <w:pageBreakBefore w:val="off"/>
        <w:tabs/>
        <w:wordWrap w:val="off"/>
        <w:spacing w:before="0" w:after="0" w:line="560" w:lineRule="atLeast"/>
        <w:ind w:left="1020" w:right="140" w:hanging="400"/>
        <w:jc w:val="both"/>
        <w:textAlignment w:val="baseline"/>
        <w:rPr>
          <w:sz w:val="36"/>
        </w:rPr>
      </w:pPr>
      <w:bookmarkStart w:name="" w:id="7287"/>
      <w:r>
        <w:rPr>
          <w:rFonts w:ascii="仿宋" w:hAnsi="仿宋" w:cs="仿宋" w:eastAsia="仿宋"/>
          <w:sz w:val="36"/>
          <w:spacing w:val="0"/>
          <w:color w:val="000000"/>
          <w:b w:val="off"/>
          <w:i w:val="off"/>
        </w:rPr>
        <w:t>Phrygia</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and</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Phrygians</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(弗里基亚和弗里基亚人)：第一卷，第25页；</w:t>
      </w:r>
      <w:r>
        <w:rPr>
          <w:rFonts w:ascii="仿宋" w:hAnsi="仿宋" w:cs="仿宋" w:eastAsia="仿宋"/>
          <w:sz w:val="36"/>
          <w:spacing w:val="0"/>
          <w:color w:val="000000"/>
          <w:b w:val="off"/>
          <w:i w:val="off"/>
        </w:rPr>
        <w:t>第四卷，第31页；第六卷，第1页。</w:t>
      </w:r>
      <w:bookmarkEnd w:id="7287"/>
    </w:p>
    <w:p>
      <w:pPr>
        <w:pageBreakBefore w:val="off"/>
        <w:tabs/>
        <w:wordWrap w:val="off"/>
        <w:spacing w:before="0" w:after="0" w:line="560" w:lineRule="atLeast"/>
        <w:ind w:left="620" w:right="0"/>
        <w:jc w:val="both"/>
        <w:textAlignment w:val="baseline"/>
        <w:rPr>
          <w:sz w:val="36"/>
        </w:rPr>
      </w:pPr>
      <w:bookmarkStart w:name="" w:id="7288"/>
      <w:r>
        <w:rPr>
          <w:rFonts w:ascii="仿宋" w:hAnsi="仿宋" w:cs="仿宋" w:eastAsia="仿宋"/>
          <w:sz w:val="36"/>
          <w:spacing w:val="0"/>
          <w:color w:val="000000"/>
          <w:b w:val="off"/>
          <w:i w:val="off"/>
        </w:rPr>
        <w:t>Phryne</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(弗里涅)：第四卷，第7页；第六卷，第60页。</w:t>
      </w:r>
      <w:bookmarkEnd w:id="7288"/>
    </w:p>
    <w:p>
      <w:pPr>
        <w:pageBreakBefore w:val="off"/>
        <w:tabs/>
        <w:wordWrap w:val="off"/>
        <w:spacing w:before="0" w:after="0" w:line="560" w:lineRule="atLeast"/>
        <w:ind w:left="620" w:right="0"/>
        <w:jc w:val="both"/>
        <w:textAlignment w:val="baseline"/>
        <w:rPr>
          <w:sz w:val="36"/>
        </w:rPr>
      </w:pPr>
      <w:bookmarkStart w:name="" w:id="7289"/>
      <w:r>
        <w:rPr>
          <w:rFonts w:ascii="仿宋" w:hAnsi="仿宋" w:cs="仿宋" w:eastAsia="仿宋"/>
          <w:sz w:val="36"/>
          <w:spacing w:val="0"/>
          <w:color w:val="000000"/>
          <w:b w:val="off"/>
          <w:i w:val="off"/>
        </w:rPr>
        <w:t>Phrynon</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(弗利农)：第一卷，第74页。</w:t>
      </w:r>
      <w:bookmarkEnd w:id="7289"/>
    </w:p>
    <w:p>
      <w:pPr>
        <w:pageBreakBefore w:val="off"/>
        <w:tabs/>
        <w:wordWrap w:val="off"/>
        <w:spacing w:before="0" w:after="0" w:line="560" w:lineRule="atLeast"/>
        <w:ind w:left="620" w:right="0"/>
        <w:jc w:val="both"/>
        <w:textAlignment w:val="baseline"/>
        <w:rPr>
          <w:sz w:val="36"/>
        </w:rPr>
      </w:pPr>
      <w:bookmarkStart w:name="" w:id="7290"/>
      <w:r>
        <w:rPr>
          <w:rFonts w:ascii="仿宋" w:hAnsi="仿宋" w:cs="仿宋" w:eastAsia="仿宋"/>
          <w:sz w:val="36"/>
          <w:spacing w:val="0"/>
          <w:color w:val="000000"/>
          <w:b w:val="off"/>
          <w:i w:val="off"/>
        </w:rPr>
        <w:t>Philoipidas</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of</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Sparta</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[斐罗匹达(斯巴达的)]：第二卷，第53页。</w:t>
      </w:r>
      <w:bookmarkEnd w:id="7290"/>
    </w:p>
    <w:p>
      <w:pPr>
        <w:pageBreakBefore w:val="off"/>
        <w:tabs/>
        <w:wordWrap w:val="off"/>
        <w:spacing w:before="0" w:after="0" w:line="560" w:lineRule="atLeast"/>
        <w:ind w:left="1020" w:right="120" w:hanging="400"/>
        <w:jc w:val="both"/>
        <w:textAlignment w:val="baseline"/>
        <w:rPr>
          <w:sz w:val="36"/>
        </w:rPr>
      </w:pPr>
      <w:bookmarkStart w:name="" w:id="7291"/>
      <w:r>
        <w:rPr>
          <w:rFonts w:ascii="仿宋" w:hAnsi="仿宋" w:cs="仿宋" w:eastAsia="仿宋"/>
          <w:sz w:val="36"/>
          <w:spacing w:val="0"/>
          <w:color w:val="000000"/>
          <w:b w:val="off"/>
          <w:i w:val="off"/>
        </w:rPr>
        <w:t>Physicians</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(医师)：第三卷，第6页；第五卷，第1页；第六卷，第</w:t>
      </w:r>
      <w:r>
        <w:rPr>
          <w:rFonts w:ascii="仿宋" w:hAnsi="仿宋" w:cs="仿宋" w:eastAsia="仿宋"/>
          <w:sz w:val="36"/>
          <w:spacing w:val="0"/>
          <w:color w:val="000000"/>
          <w:b w:val="off"/>
          <w:i w:val="off"/>
        </w:rPr>
        <w:t>24页；第八卷，第86页。</w:t>
      </w:r>
      <w:bookmarkEnd w:id="7291"/>
    </w:p>
    <w:p>
      <w:pPr>
        <w:pageBreakBefore w:val="off"/>
        <w:tabs/>
        <w:wordWrap w:val="off"/>
        <w:spacing w:before="0" w:after="0" w:line="560" w:lineRule="atLeast"/>
        <w:ind w:left="1020" w:right="100" w:hanging="400"/>
        <w:jc w:val="both"/>
        <w:textAlignment w:val="baseline"/>
        <w:rPr>
          <w:sz w:val="36"/>
        </w:rPr>
      </w:pPr>
      <w:bookmarkStart w:name="" w:id="7292"/>
      <w:r>
        <w:rPr>
          <w:rFonts w:ascii="仿宋" w:hAnsi="仿宋" w:cs="仿宋" w:eastAsia="仿宋"/>
          <w:sz w:val="36"/>
          <w:spacing w:val="0"/>
          <w:color w:val="000000"/>
          <w:b w:val="off"/>
          <w:i w:val="off"/>
        </w:rPr>
        <w:t>Physics</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(物理学)：第一卷，第18页；第五卷，第25、28、46、58页；</w:t>
      </w:r>
      <w:r>
        <w:rPr>
          <w:rFonts w:ascii="仿宋" w:hAnsi="仿宋" w:cs="仿宋" w:eastAsia="仿宋"/>
          <w:sz w:val="36"/>
          <w:spacing w:val="0"/>
          <w:color w:val="000000"/>
          <w:b w:val="off"/>
          <w:i w:val="off"/>
        </w:rPr>
        <w:t>第七卷，第132-160页；第九卷，第30、37、46页；第十卷，第</w:t>
      </w:r>
      <w:r>
        <w:rPr>
          <w:rFonts w:ascii="仿宋" w:hAnsi="仿宋" w:cs="仿宋" w:eastAsia="仿宋"/>
          <w:sz w:val="36"/>
          <w:spacing w:val="0"/>
          <w:color w:val="000000"/>
          <w:b w:val="off"/>
          <w:i w:val="off"/>
        </w:rPr>
        <w:t>29、78、85-116、142页。</w:t>
      </w:r>
      <w:bookmarkEnd w:id="7292"/>
    </w:p>
    <w:p>
      <w:pPr>
        <w:pageBreakBefore w:val="off"/>
        <w:tabs/>
        <w:wordWrap w:val="off"/>
        <w:spacing w:before="0" w:after="0" w:line="560" w:lineRule="atLeast"/>
        <w:ind w:left="620" w:right="0"/>
        <w:jc w:val="both"/>
        <w:textAlignment w:val="baseline"/>
        <w:rPr>
          <w:sz w:val="36"/>
        </w:rPr>
      </w:pPr>
      <w:bookmarkStart w:name="" w:id="7293"/>
      <w:r>
        <w:rPr>
          <w:rFonts w:ascii="仿宋" w:hAnsi="仿宋" w:cs="仿宋" w:eastAsia="仿宋"/>
          <w:sz w:val="36"/>
          <w:spacing w:val="0"/>
          <w:color w:val="000000"/>
          <w:b w:val="off"/>
          <w:i w:val="off"/>
        </w:rPr>
        <w:t>Pindar</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(品达)：第二卷，第46页；第四卷，第31页。</w:t>
      </w:r>
      <w:bookmarkEnd w:id="7293"/>
    </w:p>
    <w:p>
      <w:pPr>
        <w:pageBreakBefore w:val="off"/>
        <w:tabs/>
        <w:wordWrap w:val="off"/>
        <w:spacing w:before="0" w:after="0" w:line="560" w:lineRule="atLeast"/>
        <w:ind w:left="620" w:right="0"/>
        <w:jc w:val="both"/>
        <w:textAlignment w:val="baseline"/>
        <w:rPr>
          <w:sz w:val="36"/>
        </w:rPr>
      </w:pPr>
      <w:bookmarkStart w:name="" w:id="7294"/>
      <w:r>
        <w:rPr>
          <w:rFonts w:ascii="仿宋" w:hAnsi="仿宋" w:cs="仿宋" w:eastAsia="仿宋"/>
          <w:sz w:val="36"/>
          <w:spacing w:val="0"/>
          <w:color w:val="000000"/>
          <w:b w:val="off"/>
          <w:i w:val="off"/>
        </w:rPr>
        <w:t>Pisistratus</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(庇西斯特拉图)：第一卷，第49、50、53、60、65页。</w:t>
      </w:r>
      <w:bookmarkEnd w:id="7294"/>
    </w:p>
    <w:p>
      <w:pPr>
        <w:pageBreakBefore w:val="off"/>
        <w:tabs/>
        <w:wordWrap w:val="off"/>
        <w:spacing w:before="0" w:after="0" w:line="560" w:lineRule="atLeast"/>
        <w:ind w:left="1020" w:right="80" w:hanging="400"/>
        <w:jc w:val="both"/>
        <w:textAlignment w:val="baseline"/>
        <w:rPr>
          <w:sz w:val="36"/>
        </w:rPr>
      </w:pPr>
      <w:bookmarkStart w:name="" w:id="7295"/>
      <w:r>
        <w:rPr>
          <w:rFonts w:ascii="仿宋" w:hAnsi="仿宋" w:cs="仿宋" w:eastAsia="仿宋"/>
          <w:sz w:val="36"/>
          <w:spacing w:val="0"/>
          <w:color w:val="000000"/>
          <w:b w:val="off"/>
          <w:i w:val="off"/>
        </w:rPr>
        <w:t>Pitane</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(彼塔涅)：位于伊奥里斯，阿尔凯西劳的出生地，第四卷，第</w:t>
      </w:r>
      <w:r>
        <w:rPr>
          <w:rFonts w:ascii="仿宋" w:hAnsi="仿宋" w:cs="仿宋" w:eastAsia="仿宋"/>
          <w:sz w:val="36"/>
          <w:spacing w:val="0"/>
          <w:color w:val="000000"/>
          <w:b w:val="off"/>
          <w:i w:val="off"/>
        </w:rPr>
        <w:t>28页。</w:t>
      </w:r>
      <w:bookmarkEnd w:id="7295"/>
    </w:p>
    <w:p>
      <w:pPr>
        <w:pageBreakBefore w:val="off"/>
        <w:tabs/>
        <w:wordWrap w:val="off"/>
        <w:spacing w:before="0" w:after="0" w:line="560" w:lineRule="atLeast"/>
        <w:ind w:left="1020" w:right="20" w:hanging="400"/>
        <w:jc w:val="both"/>
        <w:textAlignment w:val="baseline"/>
        <w:rPr>
          <w:sz w:val="36"/>
        </w:rPr>
      </w:pPr>
      <w:bookmarkStart w:name="" w:id="7296"/>
      <w:r>
        <w:rPr>
          <w:rFonts w:ascii="仿宋" w:hAnsi="仿宋" w:cs="仿宋" w:eastAsia="仿宋"/>
          <w:sz w:val="36"/>
          <w:spacing w:val="0"/>
          <w:color w:val="000000"/>
          <w:b w:val="off"/>
          <w:i w:val="off"/>
        </w:rPr>
        <w:t>Pittacus</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of</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Mitylene</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[庇塔库斯(米提利尼的)]：第一卷，第</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74-81</w:t>
      </w:r>
      <w:r>
        <w:rPr>
          <w:rFonts w:ascii="仿宋" w:hAnsi="仿宋" w:cs="仿宋" w:eastAsia="仿宋"/>
          <w:sz w:val="36"/>
          <w:spacing w:val="0"/>
          <w:color w:val="000000"/>
          <w:b w:val="off"/>
          <w:i w:val="off"/>
        </w:rPr>
        <w:t>页。</w:t>
      </w:r>
      <w:bookmarkEnd w:id="7296"/>
    </w:p>
    <w:p>
      <w:pPr>
        <w:pageBreakBefore w:val="off"/>
        <w:tabs/>
        <w:wordWrap w:val="off"/>
        <w:spacing w:before="0" w:after="0" w:line="560" w:lineRule="atLeast"/>
        <w:ind w:left="620" w:right="0"/>
        <w:jc w:val="both"/>
        <w:textAlignment w:val="baseline"/>
        <w:rPr>
          <w:sz w:val="36"/>
        </w:rPr>
      </w:pPr>
      <w:bookmarkStart w:name="" w:id="7297"/>
      <w:r>
        <w:rPr>
          <w:rFonts w:ascii="仿宋" w:hAnsi="仿宋" w:cs="仿宋" w:eastAsia="仿宋"/>
          <w:sz w:val="36"/>
          <w:spacing w:val="0"/>
          <w:color w:val="000000"/>
          <w:b w:val="off"/>
          <w:i w:val="off"/>
        </w:rPr>
        <w:t>Pitthos</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(庇托斯)：阿提卡城镇，第二卷，第40页。</w:t>
      </w:r>
      <w:bookmarkEnd w:id="7297"/>
    </w:p>
    <w:p>
      <w:pPr>
        <w:pageBreakBefore w:val="off"/>
        <w:tabs/>
        <w:wordWrap w:val="off"/>
        <w:spacing w:before="0" w:after="0" w:line="560" w:lineRule="atLeast"/>
        <w:ind w:left="1020" w:right="0" w:hanging="400"/>
        <w:jc w:val="both"/>
        <w:textAlignment w:val="baseline"/>
        <w:rPr>
          <w:sz w:val="36"/>
        </w:rPr>
      </w:pPr>
      <w:bookmarkStart w:name="" w:id="7298"/>
      <w:r>
        <w:rPr>
          <w:rFonts w:ascii="仿宋" w:hAnsi="仿宋" w:cs="仿宋" w:eastAsia="仿宋"/>
          <w:sz w:val="36"/>
          <w:spacing w:val="0"/>
          <w:color w:val="000000"/>
          <w:b w:val="off"/>
          <w:i w:val="off"/>
        </w:rPr>
        <w:t>Plato</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(柏拉图)：第三卷，第1页及以后；出生，家庭和世系，第1-</w:t>
      </w:r>
      <w:r>
        <w:rPr>
          <w:rFonts w:ascii="仿宋" w:hAnsi="仿宋" w:cs="仿宋" w:eastAsia="仿宋"/>
          <w:sz w:val="36"/>
          <w:spacing w:val="0"/>
          <w:color w:val="000000"/>
          <w:b w:val="off"/>
          <w:i w:val="off"/>
        </w:rPr>
        <w:t>3页；教育，第4页；与苏格拉底的关系，第5页；游历，第6页；</w:t>
      </w:r>
      <w:r>
        <w:rPr>
          <w:rFonts w:ascii="仿宋" w:hAnsi="仿宋" w:cs="仿宋" w:eastAsia="仿宋"/>
          <w:sz w:val="36"/>
          <w:spacing w:val="0"/>
          <w:color w:val="000000"/>
          <w:b w:val="off"/>
          <w:i w:val="off"/>
        </w:rPr>
        <w:t>学园，第7页；军役，第8页；后来的生活，第23、33页；逝世，</w:t>
      </w:r>
      <w:r>
        <w:rPr>
          <w:rFonts w:ascii="仿宋" w:hAnsi="仿宋" w:cs="仿宋" w:eastAsia="仿宋"/>
          <w:sz w:val="36"/>
          <w:spacing w:val="0"/>
          <w:color w:val="000000"/>
          <w:b w:val="off"/>
          <w:i w:val="off"/>
        </w:rPr>
        <w:t>第2、40页；遗嘱，第41页；墓志铭，第43-45页；门徒，第46</w:t>
      </w:r>
      <w:r>
        <w:rPr>
          <w:rFonts w:ascii="仿宋" w:hAnsi="仿宋" w:cs="仿宋" w:eastAsia="仿宋"/>
          <w:sz w:val="36"/>
          <w:spacing w:val="0"/>
          <w:color w:val="000000"/>
          <w:b w:val="off"/>
          <w:i w:val="off"/>
        </w:rPr>
        <w:t>页；学说概述，第47、67-80页；参见第81-109页；他的方法和</w:t>
      </w:r>
      <w:r>
        <w:rPr>
          <w:rFonts w:ascii="仿宋" w:hAnsi="仿宋" w:cs="仿宋" w:eastAsia="仿宋"/>
          <w:sz w:val="36"/>
          <w:spacing w:val="0"/>
          <w:color w:val="000000"/>
          <w:b w:val="off"/>
          <w:i w:val="off"/>
        </w:rPr>
        <w:t>风格，第48、63页；对话录清单，不管真假与否，分类是否相同，</w:t>
      </w:r>
      <w:r>
        <w:rPr>
          <w:rFonts w:ascii="仿宋" w:hAnsi="仿宋" w:cs="仿宋" w:eastAsia="仿宋"/>
          <w:sz w:val="36"/>
          <w:spacing w:val="0"/>
          <w:color w:val="000000"/>
          <w:b w:val="off"/>
          <w:i w:val="off"/>
        </w:rPr>
        <w:t>第49、56页；书信，第61页；其他的同名者，第109页。</w:t>
      </w:r>
      <w:bookmarkEnd w:id="7298"/>
    </w:p>
    <w:p>
      <w:pPr>
        <w:pageBreakBefore w:val="off"/>
        <w:tabs/>
        <w:wordWrap w:val="off"/>
        <w:spacing w:before="0" w:after="0" w:line="560" w:lineRule="atLeast"/>
        <w:ind w:left="1020" w:right="20" w:hanging="400"/>
        <w:jc w:val="both"/>
        <w:textAlignment w:val="baseline"/>
        <w:rPr>
          <w:sz w:val="36"/>
        </w:rPr>
      </w:pPr>
      <w:bookmarkStart w:name="" w:id="7299"/>
      <w:r>
        <w:rPr>
          <w:rFonts w:ascii="仿宋" w:hAnsi="仿宋" w:cs="仿宋" w:eastAsia="仿宋"/>
          <w:sz w:val="36"/>
          <w:spacing w:val="0"/>
          <w:color w:val="000000"/>
          <w:b w:val="off"/>
          <w:i w:val="off"/>
        </w:rPr>
        <w:t>Pleasure</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(快乐)：阿里斯提波的学说，第二卷，第75、86页；芝诺的</w:t>
      </w:r>
      <w:r>
        <w:rPr>
          <w:rFonts w:ascii="仿宋" w:hAnsi="仿宋" w:cs="仿宋" w:eastAsia="仿宋"/>
          <w:sz w:val="36"/>
          <w:spacing w:val="0"/>
          <w:color w:val="000000"/>
          <w:b w:val="off"/>
          <w:i w:val="off"/>
        </w:rPr>
        <w:t>学说，第七卷，第114页；伊壁鸠鲁的学说，第十卷，第6、128-</w:t>
      </w:r>
      <w:r>
        <w:rPr>
          <w:rFonts w:ascii="仿宋" w:hAnsi="仿宋" w:cs="仿宋" w:eastAsia="仿宋"/>
          <w:sz w:val="36"/>
          <w:spacing w:val="0"/>
          <w:color w:val="000000"/>
          <w:b w:val="off"/>
          <w:i w:val="off"/>
        </w:rPr>
        <w:t>132、139、145页；参见第五卷，第31、44页；第八卷，第88页。</w:t>
      </w:r>
      <w:bookmarkEnd w:id="7299"/>
    </w:p>
    <w:p>
      <w:pPr>
        <w:pageBreakBefore w:val="off"/>
        <w:tabs/>
        <w:wordWrap w:val="off"/>
        <w:spacing w:before="0" w:after="0" w:line="420" w:lineRule="atLeast"/>
        <w:ind w:left="0" w:right="0"/>
        <w:jc w:val="center"/>
        <w:textAlignment w:val="baseline"/>
        <w:rPr>
          <w:sz w:val="31"/>
        </w:rPr>
      </w:pPr>
      <w:bookmarkStart w:name="" w:id="7300"/>
      <w:r>
        <w:rPr>
          <w:rFonts w:ascii="宋体" w:hAnsi="宋体" w:cs="宋体" w:eastAsia="宋体"/>
          <w:sz w:val="31"/>
          <w:spacing w:val="0"/>
          <w:color w:val="000000"/>
          <w:b w:val="off"/>
          <w:i w:val="off"/>
        </w:rPr>
        <w: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800</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w:t>
      </w:r>
      <w:bookmarkEnd w:id="7300"/>
    </w:p>
    <w:p>
      <w:r>
        <w:t/>
      </w:r>
    </w:p>
    <w:p>
      <w:pPr>
        <w:sectPr>
          <w:footerReference r:id="rId807"/>
          <w:headerReference r:id="rId808" w:type="default"/>
          <w:type w:val="nextPage"/>
          <w:pgSz w:w="15700" w:h="22900"/>
          <w:pgMar w:left="1960" w:top="1780" w:right="1960" w:bottom="1780" w:header="1480" w:footer="1480"/>
          <w:cols w:num="1"/>
        </w:sectPr>
      </w:pPr>
    </w:p>
    <w:p>
      <w:pPr>
        <w:pageBreakBefore w:val="off"/>
        <w:tabs/>
        <w:wordWrap w:val="off"/>
        <w:spacing w:before="340" w:after="0" w:line="580" w:lineRule="atLeast"/>
        <w:ind w:left="0" w:right="0"/>
        <w:jc w:val="center"/>
        <w:textAlignment w:val="baseline"/>
        <w:rPr>
          <w:sz w:val="43"/>
        </w:rPr>
      </w:pPr>
      <w:bookmarkStart w:name="" w:id="7301"/>
      <w:r>
        <w:rPr>
          <w:rFonts w:ascii="楷体" w:hAnsi="楷体" w:cs="楷体" w:eastAsia="楷体"/>
          <w:sz w:val="43"/>
          <w:spacing w:val="0"/>
          <w:color w:val="000000"/>
          <w:u w:val="single"/>
          <w:b w:val="off"/>
          <w:i w:val="off"/>
        </w:rPr>
        <w:t xml:space="preserve">                      附录 Ⅱ                      </w:t>
      </w:r>
      <w:bookmarkEnd w:id="7301"/>
    </w:p>
    <w:p>
      <w:pPr>
        <w:pageBreakBefore w:val="off"/>
        <w:tabs/>
        <w:wordWrap w:val="off"/>
        <w:spacing w:before="0" w:after="0" w:line="500" w:lineRule="exact"/>
        <w:ind w:left="0" w:right="0"/>
        <w:jc w:val="center"/>
        <w:textAlignment w:val="baseline"/>
        <w:rPr>
          <w:sz w:val="43"/>
        </w:rPr>
      </w:pPr>
      <w:bookmarkStart w:name="" w:id="7302"/>
      <w:r>
        <w:rPr>
          <w:rFonts w:ascii="宋体" w:hAnsi="宋体" w:cs="宋体" w:eastAsia="宋体"/>
          <w:sz w:val="43"/>
          <w:spacing w:val="0"/>
          <w:color w:val="000000"/>
          <w:b w:val="off"/>
          <w:i w:val="off"/>
        </w:rPr>
        <w:t/>
      </w:r>
      <w:bookmarkEnd w:id="7302"/>
    </w:p>
    <w:p>
      <w:pPr>
        <w:pageBreakBefore w:val="off"/>
        <w:tabs/>
        <w:wordWrap w:val="off"/>
        <w:spacing w:before="0" w:after="0" w:line="580" w:lineRule="atLeast"/>
        <w:ind w:left="460" w:right="60" w:hanging="420"/>
        <w:jc w:val="both"/>
        <w:textAlignment w:val="baseline"/>
        <w:rPr>
          <w:sz w:val="35"/>
        </w:rPr>
      </w:pPr>
      <w:bookmarkStart w:name="" w:id="7303"/>
      <w:r>
        <w:rPr>
          <w:rFonts w:ascii="仿宋" w:hAnsi="仿宋" w:cs="仿宋" w:eastAsia="仿宋"/>
          <w:sz w:val="35"/>
          <w:spacing w:val="0"/>
          <w:color w:val="000000"/>
          <w:b w:val="on"/>
          <w:i w:val="off"/>
        </w:rPr>
        <w:t>Plistanus</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of</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Elis</w:t>
      </w:r>
      <w:r>
        <w:rPr>
          <w:rFonts w:ascii="仿宋" w:hAnsi="仿宋" w:cs="仿宋" w:eastAsia="仿宋"/>
          <w:sz w:val="35"/>
          <w:spacing w:val="0"/>
          <w:color w:val="000000"/>
          <w:b w:val="off"/>
          <w:i w:val="off"/>
        </w:rPr>
        <w:t>〔普利斯坦努(埃利斯的)〕：斐多的继承者，第二卷，</w:t>
      </w:r>
      <w:r>
        <w:rPr>
          <w:rFonts w:ascii="仿宋" w:hAnsi="仿宋" w:cs="仿宋" w:eastAsia="仿宋"/>
          <w:sz w:val="35"/>
          <w:spacing w:val="0"/>
          <w:color w:val="000000"/>
          <w:b w:val="off"/>
          <w:i w:val="off"/>
        </w:rPr>
        <w:t>第 105页。</w:t>
      </w:r>
      <w:bookmarkEnd w:id="7303"/>
    </w:p>
    <w:p>
      <w:pPr>
        <w:pageBreakBefore w:val="off"/>
        <w:tabs/>
        <w:wordWrap w:val="off"/>
        <w:spacing w:before="0" w:after="0" w:line="580" w:lineRule="atLeast"/>
        <w:ind w:left="460" w:right="40" w:hanging="420"/>
        <w:jc w:val="both"/>
        <w:textAlignment w:val="baseline"/>
        <w:rPr>
          <w:sz w:val="35"/>
        </w:rPr>
      </w:pPr>
      <w:bookmarkStart w:name="" w:id="7304"/>
      <w:r>
        <w:rPr>
          <w:rFonts w:ascii="仿宋" w:hAnsi="仿宋" w:cs="仿宋" w:eastAsia="仿宋"/>
          <w:sz w:val="35"/>
          <w:spacing w:val="0"/>
          <w:color w:val="000000"/>
          <w:b w:val="on"/>
          <w:i w:val="off"/>
        </w:rPr>
        <w:t>Pluto</w:t>
      </w:r>
      <w:r>
        <w:rPr>
          <w:rFonts w:ascii="仿宋" w:hAnsi="仿宋" w:cs="仿宋" w:eastAsia="仿宋"/>
          <w:sz w:val="35"/>
          <w:spacing w:val="0"/>
          <w:color w:val="000000"/>
          <w:b w:val="off"/>
          <w:i w:val="off"/>
        </w:rPr>
        <w:t xml:space="preserve"> (普路托)：第四卷，第27页；第七卷，第38页；参见同上，第</w:t>
      </w:r>
      <w:r>
        <w:rPr>
          <w:rFonts w:ascii="仿宋" w:hAnsi="仿宋" w:cs="仿宋" w:eastAsia="仿宋"/>
          <w:sz w:val="35"/>
          <w:spacing w:val="0"/>
          <w:color w:val="000000"/>
          <w:b w:val="off"/>
          <w:i w:val="off"/>
        </w:rPr>
        <w:t>76页。</w:t>
      </w:r>
      <w:bookmarkEnd w:id="7304"/>
    </w:p>
    <w:p>
      <w:pPr>
        <w:pageBreakBefore w:val="off"/>
        <w:tabs/>
        <w:wordWrap w:val="off"/>
        <w:spacing w:before="0" w:after="0" w:line="580" w:lineRule="atLeast"/>
        <w:ind w:left="40" w:right="0"/>
        <w:jc w:val="both"/>
        <w:textAlignment w:val="baseline"/>
        <w:rPr>
          <w:sz w:val="35"/>
        </w:rPr>
      </w:pPr>
      <w:bookmarkStart w:name="" w:id="7305"/>
      <w:r>
        <w:rPr>
          <w:rFonts w:ascii="仿宋" w:hAnsi="仿宋" w:cs="仿宋" w:eastAsia="仿宋"/>
          <w:sz w:val="35"/>
          <w:spacing w:val="0"/>
          <w:color w:val="000000"/>
          <w:b w:val="on"/>
          <w:i w:val="off"/>
        </w:rPr>
        <w:t>Poetry</w:t>
      </w:r>
      <w:r>
        <w:rPr>
          <w:rFonts w:ascii="仿宋" w:hAnsi="仿宋" w:cs="仿宋" w:eastAsia="仿宋"/>
          <w:sz w:val="35"/>
          <w:spacing w:val="0"/>
          <w:color w:val="000000"/>
          <w:b w:val="off"/>
          <w:i w:val="off"/>
        </w:rPr>
        <w:t xml:space="preserve"> (诗学)：定义，第七卷，第60页。</w:t>
      </w:r>
      <w:bookmarkEnd w:id="7305"/>
    </w:p>
    <w:p>
      <w:pPr>
        <w:pageBreakBefore w:val="off"/>
        <w:tabs/>
        <w:wordWrap w:val="off"/>
        <w:spacing w:before="0" w:after="0" w:line="580" w:lineRule="atLeast"/>
        <w:ind w:left="40" w:right="0"/>
        <w:jc w:val="both"/>
        <w:textAlignment w:val="baseline"/>
        <w:rPr>
          <w:sz w:val="35"/>
        </w:rPr>
      </w:pPr>
      <w:bookmarkStart w:name="" w:id="7306"/>
      <w:r>
        <w:rPr>
          <w:rFonts w:ascii="仿宋" w:hAnsi="仿宋" w:cs="仿宋" w:eastAsia="仿宋"/>
          <w:sz w:val="35"/>
          <w:spacing w:val="0"/>
          <w:color w:val="000000"/>
          <w:b w:val="on"/>
          <w:i w:val="off"/>
        </w:rPr>
        <w:t>Point</w:t>
      </w:r>
      <w:r>
        <w:rPr>
          <w:rFonts w:ascii="仿宋" w:hAnsi="仿宋" w:cs="仿宋" w:eastAsia="仿宋"/>
          <w:sz w:val="35"/>
          <w:spacing w:val="0"/>
          <w:color w:val="000000"/>
          <w:b w:val="off"/>
          <w:i w:val="off"/>
        </w:rPr>
        <w:t xml:space="preserve"> (点)：定义，第七卷，第135页。</w:t>
      </w:r>
      <w:bookmarkEnd w:id="7306"/>
    </w:p>
    <w:p>
      <w:pPr>
        <w:pageBreakBefore w:val="off"/>
        <w:tabs/>
        <w:wordWrap w:val="off"/>
        <w:spacing w:before="0" w:after="0" w:line="580" w:lineRule="atLeast"/>
        <w:ind w:left="460" w:right="20" w:hanging="420"/>
        <w:jc w:val="both"/>
        <w:textAlignment w:val="baseline"/>
        <w:rPr>
          <w:sz w:val="35"/>
        </w:rPr>
      </w:pPr>
      <w:bookmarkStart w:name="" w:id="7307"/>
      <w:r>
        <w:rPr>
          <w:rFonts w:ascii="仿宋" w:hAnsi="仿宋" w:cs="仿宋" w:eastAsia="仿宋"/>
          <w:sz w:val="35"/>
          <w:spacing w:val="0"/>
          <w:color w:val="000000"/>
          <w:b w:val="on"/>
          <w:i w:val="off"/>
        </w:rPr>
        <w:t>Polemo</w:t>
      </w:r>
      <w:r>
        <w:rPr>
          <w:rFonts w:ascii="仿宋" w:hAnsi="仿宋" w:cs="仿宋" w:eastAsia="仿宋"/>
          <w:sz w:val="35"/>
          <w:spacing w:val="0"/>
          <w:color w:val="000000"/>
          <w:b w:val="off"/>
          <w:i w:val="off"/>
        </w:rPr>
        <w:t xml:space="preserve"> (波勒谟)：塞诺克拉底之后的学园领袖，第四卷，第16-20</w:t>
      </w:r>
      <w:r>
        <w:rPr>
          <w:rFonts w:ascii="仿宋" w:hAnsi="仿宋" w:cs="仿宋" w:eastAsia="仿宋"/>
          <w:sz w:val="35"/>
          <w:spacing w:val="0"/>
          <w:color w:val="000000"/>
          <w:b w:val="off"/>
          <w:i w:val="off"/>
        </w:rPr>
        <w:t>页。</w:t>
      </w:r>
      <w:bookmarkEnd w:id="7307"/>
    </w:p>
    <w:p>
      <w:pPr>
        <w:pageBreakBefore w:val="off"/>
        <w:tabs/>
        <w:wordWrap w:val="off"/>
        <w:spacing w:before="0" w:after="0" w:line="580" w:lineRule="atLeast"/>
        <w:ind w:left="460" w:right="80" w:hanging="420"/>
        <w:jc w:val="both"/>
        <w:textAlignment w:val="baseline"/>
        <w:rPr>
          <w:sz w:val="35"/>
        </w:rPr>
      </w:pPr>
      <w:bookmarkStart w:name="" w:id="7308"/>
      <w:r>
        <w:rPr>
          <w:rFonts w:ascii="仿宋" w:hAnsi="仿宋" w:cs="仿宋" w:eastAsia="仿宋"/>
          <w:sz w:val="35"/>
          <w:spacing w:val="0"/>
          <w:color w:val="000000"/>
          <w:b w:val="on"/>
          <w:i w:val="off"/>
        </w:rPr>
        <w:t>Politics</w:t>
      </w:r>
      <w:r>
        <w:rPr>
          <w:rFonts w:ascii="仿宋" w:hAnsi="仿宋" w:cs="仿宋" w:eastAsia="仿宋"/>
          <w:sz w:val="35"/>
          <w:spacing w:val="0"/>
          <w:color w:val="000000"/>
          <w:b w:val="off"/>
          <w:i w:val="off"/>
        </w:rPr>
        <w:t xml:space="preserve"> (政治学)：政治科学，第三卷，第84页；第五卷，第28页；</w:t>
      </w:r>
      <w:r>
        <w:rPr>
          <w:rFonts w:ascii="仿宋" w:hAnsi="仿宋" w:cs="仿宋" w:eastAsia="仿宋"/>
          <w:sz w:val="35"/>
          <w:spacing w:val="0"/>
          <w:color w:val="000000"/>
          <w:b w:val="off"/>
          <w:i w:val="off"/>
        </w:rPr>
        <w:t>第七卷，第33页。</w:t>
      </w:r>
      <w:bookmarkEnd w:id="7308"/>
    </w:p>
    <w:p>
      <w:pPr>
        <w:pageBreakBefore w:val="off"/>
        <w:tabs/>
        <w:wordWrap w:val="off"/>
        <w:spacing w:before="0" w:after="0" w:line="580" w:lineRule="atLeast"/>
        <w:ind w:left="40" w:right="0"/>
        <w:jc w:val="both"/>
        <w:textAlignment w:val="baseline"/>
        <w:rPr>
          <w:sz w:val="35"/>
        </w:rPr>
      </w:pPr>
      <w:bookmarkStart w:name="" w:id="7309"/>
      <w:r>
        <w:rPr>
          <w:rFonts w:ascii="仿宋" w:hAnsi="仿宋" w:cs="仿宋" w:eastAsia="仿宋"/>
          <w:sz w:val="35"/>
          <w:spacing w:val="0"/>
          <w:color w:val="000000"/>
          <w:b w:val="on"/>
          <w:i w:val="off"/>
        </w:rPr>
        <w:t>Pollis</w:t>
      </w:r>
      <w:r>
        <w:rPr>
          <w:rFonts w:ascii="仿宋" w:hAnsi="仿宋" w:cs="仿宋" w:eastAsia="仿宋"/>
          <w:sz w:val="35"/>
          <w:spacing w:val="0"/>
          <w:color w:val="000000"/>
          <w:b w:val="off"/>
          <w:i w:val="off"/>
        </w:rPr>
        <w:t xml:space="preserve"> (波利斯)：斯巴达的城邦，第三卷，第19页。</w:t>
      </w:r>
      <w:bookmarkEnd w:id="7309"/>
    </w:p>
    <w:p>
      <w:pPr>
        <w:pageBreakBefore w:val="off"/>
        <w:tabs/>
        <w:wordWrap w:val="off"/>
        <w:spacing w:before="0" w:after="0" w:line="580" w:lineRule="atLeast"/>
        <w:ind w:left="460" w:right="80" w:hanging="420"/>
        <w:jc w:val="both"/>
        <w:textAlignment w:val="baseline"/>
        <w:rPr>
          <w:sz w:val="35"/>
        </w:rPr>
      </w:pPr>
      <w:bookmarkStart w:name="" w:id="7310"/>
      <w:r>
        <w:rPr>
          <w:rFonts w:ascii="仿宋" w:hAnsi="仿宋" w:cs="仿宋" w:eastAsia="仿宋"/>
          <w:sz w:val="35"/>
          <w:spacing w:val="0"/>
          <w:color w:val="000000"/>
          <w:b w:val="on"/>
          <w:i w:val="off"/>
        </w:rPr>
        <w:t>Polyaenus</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of</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Lampsacus</w:t>
      </w:r>
      <w:r>
        <w:rPr>
          <w:rFonts w:ascii="仿宋" w:hAnsi="仿宋" w:cs="仿宋" w:eastAsia="仿宋"/>
          <w:sz w:val="35"/>
          <w:spacing w:val="0"/>
          <w:color w:val="000000"/>
          <w:b w:val="off"/>
          <w:i w:val="off"/>
        </w:rPr>
        <w:t>〔波利埃努(兰萨库斯的)〕：伊壁鸠鲁派成员，</w:t>
      </w:r>
      <w:r>
        <w:rPr>
          <w:rFonts w:ascii="仿宋" w:hAnsi="仿宋" w:cs="仿宋" w:eastAsia="仿宋"/>
          <w:sz w:val="35"/>
          <w:spacing w:val="0"/>
          <w:color w:val="000000"/>
          <w:b w:val="off"/>
          <w:i w:val="off"/>
        </w:rPr>
        <w:t>第十卷，第24页；参见第二卷，第105页。</w:t>
      </w:r>
      <w:bookmarkEnd w:id="7310"/>
    </w:p>
    <w:p>
      <w:pPr>
        <w:pageBreakBefore w:val="off"/>
        <w:tabs/>
        <w:wordWrap w:val="off"/>
        <w:spacing w:before="0" w:after="0" w:line="580" w:lineRule="atLeast"/>
        <w:ind w:left="460" w:right="60" w:hanging="420"/>
        <w:jc w:val="both"/>
        <w:textAlignment w:val="baseline"/>
        <w:rPr>
          <w:sz w:val="35"/>
        </w:rPr>
      </w:pPr>
      <w:bookmarkStart w:name="" w:id="7311"/>
      <w:r>
        <w:rPr>
          <w:rFonts w:ascii="仿宋" w:hAnsi="仿宋" w:cs="仿宋" w:eastAsia="仿宋"/>
          <w:sz w:val="35"/>
          <w:spacing w:val="0"/>
          <w:color w:val="000000"/>
          <w:b w:val="on"/>
          <w:i w:val="off"/>
        </w:rPr>
        <w:t>Polycrates</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of</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Samos</w:t>
      </w:r>
      <w:r>
        <w:rPr>
          <w:rFonts w:ascii="仿宋" w:hAnsi="仿宋" w:cs="仿宋" w:eastAsia="仿宋"/>
          <w:sz w:val="35"/>
          <w:spacing w:val="0"/>
          <w:color w:val="000000"/>
          <w:b w:val="off"/>
          <w:i w:val="off"/>
        </w:rPr>
        <w:t>〔波吕克拉底(萨摩斯的)〕：第二卷，第2页；第</w:t>
      </w:r>
      <w:r>
        <w:rPr>
          <w:rFonts w:ascii="仿宋" w:hAnsi="仿宋" w:cs="仿宋" w:eastAsia="仿宋"/>
          <w:sz w:val="35"/>
          <w:spacing w:val="0"/>
          <w:color w:val="000000"/>
          <w:b w:val="off"/>
          <w:i w:val="off"/>
        </w:rPr>
        <w:t>八卷，第3页。</w:t>
      </w:r>
      <w:bookmarkEnd w:id="7311"/>
    </w:p>
    <w:p>
      <w:pPr>
        <w:pageBreakBefore w:val="off"/>
        <w:tabs/>
        <w:wordWrap w:val="off"/>
        <w:spacing w:before="0" w:after="0" w:line="580" w:lineRule="atLeast"/>
        <w:ind w:left="40" w:right="0"/>
        <w:jc w:val="both"/>
        <w:textAlignment w:val="baseline"/>
        <w:rPr>
          <w:sz w:val="35"/>
        </w:rPr>
      </w:pPr>
      <w:bookmarkStart w:name="" w:id="7312"/>
      <w:r>
        <w:rPr>
          <w:rFonts w:ascii="仿宋" w:hAnsi="仿宋" w:cs="仿宋" w:eastAsia="仿宋"/>
          <w:sz w:val="35"/>
          <w:spacing w:val="0"/>
          <w:color w:val="000000"/>
          <w:b w:val="on"/>
          <w:i w:val="off"/>
        </w:rPr>
        <w:t>Polycrates</w:t>
      </w:r>
      <w:r>
        <w:rPr>
          <w:rFonts w:ascii="仿宋" w:hAnsi="仿宋" w:cs="仿宋" w:eastAsia="仿宋"/>
          <w:sz w:val="35"/>
          <w:spacing w:val="0"/>
          <w:color w:val="000000"/>
          <w:b w:val="off"/>
          <w:i w:val="off"/>
        </w:rPr>
        <w:t xml:space="preserve"> (波吕克拉底)：雅典的修辞学家，第二卷，第38页。</w:t>
      </w:r>
      <w:bookmarkEnd w:id="7312"/>
    </w:p>
    <w:p>
      <w:pPr>
        <w:pageBreakBefore w:val="off"/>
        <w:tabs/>
        <w:wordWrap w:val="off"/>
        <w:spacing w:before="0" w:after="0" w:line="580" w:lineRule="atLeast"/>
        <w:ind w:left="40" w:right="0"/>
        <w:jc w:val="both"/>
        <w:textAlignment w:val="baseline"/>
        <w:rPr>
          <w:sz w:val="35"/>
        </w:rPr>
      </w:pPr>
      <w:bookmarkStart w:name="" w:id="7313"/>
      <w:r>
        <w:rPr>
          <w:rFonts w:ascii="仿宋" w:hAnsi="仿宋" w:cs="仿宋" w:eastAsia="仿宋"/>
          <w:sz w:val="35"/>
          <w:spacing w:val="0"/>
          <w:color w:val="000000"/>
          <w:b w:val="on"/>
          <w:i w:val="off"/>
        </w:rPr>
        <w:t>Polyeuctus</w:t>
      </w:r>
      <w:r>
        <w:rPr>
          <w:rFonts w:ascii="仿宋" w:hAnsi="仿宋" w:cs="仿宋" w:eastAsia="仿宋"/>
          <w:sz w:val="35"/>
          <w:spacing w:val="0"/>
          <w:color w:val="000000"/>
          <w:b w:val="off"/>
          <w:i w:val="off"/>
        </w:rPr>
        <w:t xml:space="preserve"> (波利欧克图)：第二卷，第38页；第六卷，第23页。</w:t>
      </w:r>
      <w:bookmarkEnd w:id="7313"/>
    </w:p>
    <w:p>
      <w:pPr>
        <w:pageBreakBefore w:val="off"/>
        <w:tabs/>
        <w:wordWrap w:val="off"/>
        <w:spacing w:before="0" w:after="0" w:line="580" w:lineRule="atLeast"/>
        <w:ind w:left="460" w:right="60" w:hanging="420"/>
        <w:jc w:val="both"/>
        <w:textAlignment w:val="baseline"/>
        <w:rPr>
          <w:sz w:val="35"/>
        </w:rPr>
      </w:pPr>
      <w:bookmarkStart w:name="" w:id="7314"/>
      <w:r>
        <w:rPr>
          <w:rFonts w:ascii="仿宋" w:hAnsi="仿宋" w:cs="仿宋" w:eastAsia="仿宋"/>
          <w:sz w:val="35"/>
          <w:spacing w:val="0"/>
          <w:color w:val="000000"/>
          <w:b w:val="on"/>
          <w:i w:val="off"/>
        </w:rPr>
        <w:t>Polymnastus</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of</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Philus</w:t>
      </w:r>
      <w:r>
        <w:rPr>
          <w:rFonts w:ascii="仿宋" w:hAnsi="仿宋" w:cs="仿宋" w:eastAsia="仿宋"/>
          <w:sz w:val="35"/>
          <w:spacing w:val="0"/>
          <w:color w:val="000000"/>
          <w:b w:val="off"/>
          <w:i w:val="off"/>
        </w:rPr>
        <w:t>〔波利那图(斐卢斯的)〕：毕达哥拉斯派成员，</w:t>
      </w:r>
      <w:r>
        <w:rPr>
          <w:rFonts w:ascii="仿宋" w:hAnsi="仿宋" w:cs="仿宋" w:eastAsia="仿宋"/>
          <w:sz w:val="35"/>
          <w:spacing w:val="0"/>
          <w:color w:val="000000"/>
          <w:b w:val="off"/>
          <w:i w:val="off"/>
        </w:rPr>
        <w:t>第八卷，第46页。</w:t>
      </w:r>
      <w:bookmarkEnd w:id="7314"/>
    </w:p>
    <w:p>
      <w:pPr>
        <w:pageBreakBefore w:val="off"/>
        <w:tabs/>
        <w:wordWrap w:val="off"/>
        <w:spacing w:before="0" w:after="0" w:line="580" w:lineRule="atLeast"/>
        <w:ind w:left="460" w:right="80" w:hanging="420"/>
        <w:jc w:val="both"/>
        <w:textAlignment w:val="baseline"/>
        <w:rPr>
          <w:sz w:val="35"/>
        </w:rPr>
      </w:pPr>
      <w:bookmarkStart w:name="" w:id="7315"/>
      <w:r>
        <w:rPr>
          <w:rFonts w:ascii="仿宋" w:hAnsi="仿宋" w:cs="仿宋" w:eastAsia="仿宋"/>
          <w:sz w:val="35"/>
          <w:spacing w:val="0"/>
          <w:color w:val="000000"/>
          <w:b w:val="on"/>
          <w:i w:val="off"/>
        </w:rPr>
        <w:t>Polystratus</w:t>
      </w:r>
      <w:r>
        <w:rPr>
          <w:rFonts w:ascii="仿宋" w:hAnsi="仿宋" w:cs="仿宋" w:eastAsia="仿宋"/>
          <w:sz w:val="35"/>
          <w:spacing w:val="0"/>
          <w:color w:val="000000"/>
          <w:b w:val="off"/>
          <w:i w:val="off"/>
        </w:rPr>
        <w:t xml:space="preserve"> (波吕斯特拉图)：伊壁鸠鲁派成员，赫尔玛库的继承者，</w:t>
      </w:r>
      <w:r>
        <w:rPr>
          <w:rFonts w:ascii="仿宋" w:hAnsi="仿宋" w:cs="仿宋" w:eastAsia="仿宋"/>
          <w:sz w:val="35"/>
          <w:spacing w:val="0"/>
          <w:color w:val="000000"/>
          <w:b w:val="off"/>
          <w:i w:val="off"/>
        </w:rPr>
        <w:t>第十卷，第25页。</w:t>
      </w:r>
      <w:bookmarkEnd w:id="7315"/>
    </w:p>
    <w:p>
      <w:pPr>
        <w:pageBreakBefore w:val="off"/>
        <w:tabs/>
        <w:wordWrap w:val="off"/>
        <w:spacing w:before="0" w:after="0" w:line="580" w:lineRule="atLeast"/>
        <w:ind w:left="40" w:right="0"/>
        <w:jc w:val="both"/>
        <w:textAlignment w:val="baseline"/>
        <w:rPr>
          <w:sz w:val="35"/>
        </w:rPr>
      </w:pPr>
      <w:bookmarkStart w:name="" w:id="7316"/>
      <w:r>
        <w:rPr>
          <w:rFonts w:ascii="仿宋" w:hAnsi="仿宋" w:cs="仿宋" w:eastAsia="仿宋"/>
          <w:sz w:val="35"/>
          <w:spacing w:val="0"/>
          <w:color w:val="000000"/>
          <w:b w:val="on"/>
          <w:i w:val="off"/>
        </w:rPr>
        <w:t>Polyxenus</w:t>
      </w:r>
      <w:r>
        <w:rPr>
          <w:rFonts w:ascii="仿宋" w:hAnsi="仿宋" w:cs="仿宋" w:eastAsia="仿宋"/>
          <w:sz w:val="35"/>
          <w:spacing w:val="0"/>
          <w:color w:val="000000"/>
          <w:b w:val="off"/>
          <w:i w:val="off"/>
        </w:rPr>
        <w:t xml:space="preserve"> (波利克塞努)：智者，第二卷，第76页。</w:t>
      </w:r>
      <w:bookmarkEnd w:id="7316"/>
    </w:p>
    <w:p>
      <w:pPr>
        <w:pageBreakBefore w:val="off"/>
        <w:tabs/>
        <w:wordWrap w:val="off"/>
        <w:spacing w:before="0" w:after="0" w:line="580" w:lineRule="atLeast"/>
        <w:ind w:left="40" w:right="0"/>
        <w:jc w:val="both"/>
        <w:textAlignment w:val="baseline"/>
        <w:rPr>
          <w:sz w:val="35"/>
        </w:rPr>
      </w:pPr>
      <w:bookmarkStart w:name="" w:id="7317"/>
      <w:r>
        <w:rPr>
          <w:rFonts w:ascii="仿宋" w:hAnsi="仿宋" w:cs="仿宋" w:eastAsia="仿宋"/>
          <w:sz w:val="35"/>
          <w:spacing w:val="0"/>
          <w:color w:val="000000"/>
          <w:b w:val="on"/>
          <w:i w:val="off"/>
        </w:rPr>
        <w:t>Polyzelus</w:t>
      </w:r>
      <w:r>
        <w:rPr>
          <w:rFonts w:ascii="仿宋" w:hAnsi="仿宋" w:cs="仿宋" w:eastAsia="仿宋"/>
          <w:sz w:val="35"/>
          <w:spacing w:val="0"/>
          <w:color w:val="000000"/>
          <w:b w:val="off"/>
          <w:i w:val="off"/>
        </w:rPr>
        <w:t xml:space="preserve"> (波利泽鲁)：第一卷，第56页；第九卷，第54页。</w:t>
      </w:r>
      <w:bookmarkEnd w:id="7317"/>
    </w:p>
    <w:p>
      <w:pPr>
        <w:pageBreakBefore w:val="off"/>
        <w:tabs/>
        <w:wordWrap w:val="off"/>
        <w:spacing w:before="0" w:after="0" w:line="580" w:lineRule="atLeast"/>
        <w:ind w:left="460" w:right="60" w:hanging="420"/>
        <w:jc w:val="both"/>
        <w:textAlignment w:val="baseline"/>
        <w:rPr>
          <w:sz w:val="35"/>
        </w:rPr>
      </w:pPr>
      <w:bookmarkStart w:name="" w:id="7318"/>
      <w:r>
        <w:rPr>
          <w:rFonts w:ascii="仿宋" w:hAnsi="仿宋" w:cs="仿宋" w:eastAsia="仿宋"/>
          <w:sz w:val="35"/>
          <w:spacing w:val="0"/>
          <w:color w:val="000000"/>
          <w:b w:val="on"/>
          <w:i w:val="off"/>
        </w:rPr>
        <w:t>Pompylius</w:t>
      </w:r>
      <w:r>
        <w:rPr>
          <w:rFonts w:ascii="仿宋" w:hAnsi="仿宋" w:cs="仿宋" w:eastAsia="仿宋"/>
          <w:sz w:val="35"/>
          <w:spacing w:val="0"/>
          <w:color w:val="000000"/>
          <w:b w:val="off"/>
          <w:i w:val="off"/>
        </w:rPr>
        <w:t xml:space="preserve"> (波姆匹卢)：塞奥弗拉斯特的忠诚而好学的仆人；第五卷，</w:t>
      </w:r>
      <w:r>
        <w:rPr>
          <w:rFonts w:ascii="仿宋" w:hAnsi="仿宋" w:cs="仿宋" w:eastAsia="仿宋"/>
          <w:sz w:val="35"/>
          <w:spacing w:val="0"/>
          <w:color w:val="000000"/>
          <w:b w:val="off"/>
          <w:i w:val="off"/>
        </w:rPr>
        <w:t>第36页。</w:t>
      </w:r>
      <w:bookmarkEnd w:id="7318"/>
    </w:p>
    <w:p>
      <w:pPr>
        <w:pageBreakBefore w:val="off"/>
        <w:tabs/>
        <w:wordWrap w:val="off"/>
        <w:spacing w:before="0" w:after="0" w:line="580" w:lineRule="atLeast"/>
        <w:ind w:left="40" w:right="0"/>
        <w:jc w:val="both"/>
        <w:textAlignment w:val="baseline"/>
        <w:rPr>
          <w:sz w:val="35"/>
        </w:rPr>
      </w:pPr>
      <w:bookmarkStart w:name="" w:id="7319"/>
      <w:r>
        <w:rPr>
          <w:rFonts w:ascii="仿宋" w:hAnsi="仿宋" w:cs="仿宋" w:eastAsia="仿宋"/>
          <w:sz w:val="35"/>
          <w:spacing w:val="0"/>
          <w:color w:val="000000"/>
          <w:b w:val="on"/>
          <w:i w:val="off"/>
        </w:rPr>
        <w:t>Poseideon</w:t>
      </w:r>
      <w:r>
        <w:rPr>
          <w:rFonts w:ascii="仿宋" w:hAnsi="仿宋" w:cs="仿宋" w:eastAsia="仿宋"/>
          <w:sz w:val="35"/>
          <w:spacing w:val="0"/>
          <w:color w:val="000000"/>
          <w:b w:val="off"/>
          <w:i w:val="off"/>
        </w:rPr>
        <w:t xml:space="preserve"> (波塞德翁)：阿提卡月份，第十卷，第18页。</w:t>
      </w:r>
      <w:bookmarkEnd w:id="7319"/>
    </w:p>
    <w:p>
      <w:pPr>
        <w:pageBreakBefore w:val="off"/>
        <w:tabs/>
        <w:wordWrap w:val="off"/>
        <w:spacing w:before="0" w:after="0" w:line="580" w:lineRule="atLeast"/>
        <w:ind w:left="460" w:right="20" w:hanging="420"/>
        <w:jc w:val="both"/>
        <w:textAlignment w:val="baseline"/>
        <w:rPr>
          <w:sz w:val="35"/>
        </w:rPr>
      </w:pPr>
      <w:bookmarkStart w:name="" w:id="7320"/>
      <w:r>
        <w:rPr>
          <w:rFonts w:ascii="仿宋" w:hAnsi="仿宋" w:cs="仿宋" w:eastAsia="仿宋"/>
          <w:sz w:val="35"/>
          <w:spacing w:val="0"/>
          <w:color w:val="000000"/>
          <w:b w:val="on"/>
          <w:i w:val="off"/>
        </w:rPr>
        <w:t>Posidonium</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of</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Alexandria</w:t>
      </w:r>
      <w:r>
        <w:rPr>
          <w:rFonts w:ascii="仿宋" w:hAnsi="仿宋" w:cs="仿宋" w:eastAsia="仿宋"/>
          <w:sz w:val="35"/>
          <w:spacing w:val="0"/>
          <w:color w:val="000000"/>
          <w:b w:val="off"/>
          <w:i w:val="off"/>
        </w:rPr>
        <w:t>〔波西多纽(亚历山大里亚的)〕：芝诺的学</w:t>
      </w:r>
      <w:r>
        <w:rPr>
          <w:rFonts w:ascii="仿宋" w:hAnsi="仿宋" w:cs="仿宋" w:eastAsia="仿宋"/>
          <w:sz w:val="35"/>
          <w:spacing w:val="0"/>
          <w:color w:val="000000"/>
          <w:b w:val="off"/>
          <w:i w:val="off"/>
        </w:rPr>
        <w:t>生，第七卷，第38页。</w:t>
      </w:r>
      <w:bookmarkEnd w:id="7320"/>
    </w:p>
    <w:p>
      <w:pPr>
        <w:pageBreakBefore w:val="off"/>
        <w:tabs/>
        <w:wordWrap w:val="off"/>
        <w:spacing w:before="0" w:after="0" w:line="580" w:lineRule="atLeast"/>
        <w:ind w:left="40" w:right="0"/>
        <w:jc w:val="both"/>
        <w:textAlignment w:val="baseline"/>
        <w:rPr>
          <w:sz w:val="35"/>
        </w:rPr>
      </w:pPr>
      <w:bookmarkStart w:name="" w:id="7321"/>
      <w:r>
        <w:rPr>
          <w:rFonts w:ascii="仿宋" w:hAnsi="仿宋" w:cs="仿宋" w:eastAsia="仿宋"/>
          <w:sz w:val="35"/>
          <w:spacing w:val="0"/>
          <w:color w:val="000000"/>
          <w:b w:val="on"/>
          <w:i w:val="off"/>
        </w:rPr>
        <w:t>Posidonius</w:t>
      </w:r>
      <w:r>
        <w:rPr>
          <w:rFonts w:ascii="仿宋" w:hAnsi="仿宋" w:cs="仿宋" w:eastAsia="仿宋"/>
          <w:sz w:val="35"/>
          <w:spacing w:val="0"/>
          <w:color w:val="000000"/>
          <w:b w:val="off"/>
          <w:i w:val="off"/>
        </w:rPr>
        <w:t xml:space="preserve"> (波西多纽)：斯多亚派成员，第十卷，第4页。</w:t>
      </w:r>
      <w:bookmarkEnd w:id="7321"/>
    </w:p>
    <w:p>
      <w:pPr>
        <w:pageBreakBefore w:val="off"/>
        <w:tabs/>
        <w:wordWrap w:val="off"/>
        <w:spacing w:before="0" w:after="0" w:line="580" w:lineRule="atLeast"/>
        <w:ind w:left="40" w:right="0"/>
        <w:jc w:val="both"/>
        <w:textAlignment w:val="baseline"/>
        <w:rPr>
          <w:sz w:val="35"/>
        </w:rPr>
      </w:pPr>
      <w:bookmarkStart w:name="" w:id="7322"/>
      <w:r>
        <w:rPr>
          <w:rFonts w:ascii="仿宋" w:hAnsi="仿宋" w:cs="仿宋" w:eastAsia="仿宋"/>
          <w:sz w:val="35"/>
          <w:spacing w:val="0"/>
          <w:color w:val="000000"/>
          <w:b w:val="on"/>
          <w:i w:val="off"/>
        </w:rPr>
        <w:t>Potamo</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of</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Alexandria</w:t>
      </w:r>
      <w:r>
        <w:rPr>
          <w:rFonts w:ascii="仿宋" w:hAnsi="仿宋" w:cs="仿宋" w:eastAsia="仿宋"/>
          <w:sz w:val="35"/>
          <w:spacing w:val="0"/>
          <w:color w:val="000000"/>
          <w:b w:val="off"/>
          <w:i w:val="off"/>
        </w:rPr>
        <w:t>〔波塔谟(亚历山大里亚的)〕：折衷学派的，第</w:t>
      </w:r>
      <w:bookmarkEnd w:id="7322"/>
    </w:p>
    <w:p>
      <w:pPr>
        <w:pageBreakBefore w:val="off"/>
        <w:tabs/>
        <w:wordWrap w:val="off"/>
        <w:spacing w:before="0" w:after="0" w:line="420" w:lineRule="atLeast"/>
        <w:ind w:left="0" w:right="0"/>
        <w:jc w:val="center"/>
        <w:textAlignment w:val="baseline"/>
        <w:rPr>
          <w:sz w:val="31"/>
        </w:rPr>
      </w:pPr>
      <w:bookmarkStart w:name="" w:id="7323"/>
      <w:r>
        <w:rPr>
          <w:rFonts w:ascii="楷体" w:hAnsi="楷体" w:cs="楷体" w:eastAsia="楷体"/>
          <w:sz w:val="31"/>
          <w:spacing w:val="0"/>
          <w:color w:val="000000"/>
          <w:b w:val="off"/>
          <w:i w:val="off"/>
        </w:rPr>
        <w:t>— 801 —</w:t>
      </w:r>
      <w:bookmarkEnd w:id="7323"/>
    </w:p>
    <w:p>
      <w:r>
        <w:t/>
      </w:r>
    </w:p>
    <w:p>
      <w:pPr>
        <w:sectPr>
          <w:footerReference r:id="rId809"/>
          <w:headerReference r:id="rId810" w:type="default"/>
          <w:type w:val="nextPage"/>
          <w:pgSz w:w="15700" w:h="22880"/>
          <w:pgMar w:left="2280" w:top="1800" w:right="2280" w:bottom="1800" w:header="1500" w:footer="1500"/>
          <w:cols w:num="1"/>
        </w:sectPr>
      </w:pPr>
    </w:p>
    <w:p>
      <w:pPr>
        <w:pageBreakBefore w:val="off"/>
        <w:tabs/>
        <w:wordWrap w:val="off"/>
        <w:spacing w:before="280" w:after="0" w:line="540" w:lineRule="atLeast"/>
        <w:ind w:left="0" w:right="0"/>
        <w:jc w:val="center"/>
        <w:textAlignment w:val="baseline"/>
        <w:rPr>
          <w:sz w:val="40"/>
        </w:rPr>
      </w:pPr>
      <w:bookmarkStart w:name="" w:id="7324"/>
      <w:r>
        <w:rPr>
          <w:rFonts w:ascii="楷体" w:hAnsi="楷体" w:cs="楷体" w:eastAsia="楷体"/>
          <w:sz w:val="40"/>
          <w:spacing w:val="0"/>
          <w:color w:val="000000"/>
          <w:u w:val="single"/>
          <w:b w:val="off"/>
          <w:i w:val="off"/>
        </w:rPr>
        <w:t xml:space="preserve">                      名哲言行录                     </w:t>
      </w:r>
      <w:bookmarkEnd w:id="7324"/>
    </w:p>
    <w:p>
      <w:pPr>
        <w:pageBreakBefore w:val="off"/>
        <w:tabs/>
        <w:wordWrap w:val="off"/>
        <w:spacing w:before="0" w:after="0" w:line="540" w:lineRule="exact"/>
        <w:ind w:left="0" w:right="0"/>
        <w:jc w:val="center"/>
        <w:textAlignment w:val="baseline"/>
        <w:rPr>
          <w:sz w:val="40"/>
        </w:rPr>
      </w:pPr>
      <w:bookmarkStart w:name="" w:id="7325"/>
      <w:r>
        <w:rPr>
          <w:rFonts w:ascii="宋体" w:hAnsi="宋体" w:cs="宋体" w:eastAsia="宋体"/>
          <w:sz w:val="40"/>
          <w:spacing w:val="0"/>
          <w:color w:val="000000"/>
          <w:b w:val="off"/>
          <w:i w:val="off"/>
        </w:rPr>
        <w:t/>
      </w:r>
      <w:bookmarkEnd w:id="7325"/>
    </w:p>
    <w:p>
      <w:pPr>
        <w:pageBreakBefore w:val="off"/>
        <w:tabs/>
        <w:wordWrap w:val="off"/>
        <w:spacing w:before="0" w:after="0" w:line="580" w:lineRule="atLeast"/>
        <w:ind w:left="880" w:right="0"/>
        <w:jc w:val="both"/>
        <w:textAlignment w:val="baseline"/>
        <w:rPr>
          <w:sz w:val="34"/>
        </w:rPr>
      </w:pPr>
      <w:bookmarkStart w:name="" w:id="7326"/>
      <w:r>
        <w:rPr>
          <w:rFonts w:ascii="仿宋" w:hAnsi="仿宋" w:cs="仿宋" w:eastAsia="仿宋"/>
          <w:sz w:val="34"/>
          <w:spacing w:val="0"/>
          <w:color w:val="000000"/>
          <w:b w:val="off"/>
          <w:i w:val="off"/>
        </w:rPr>
        <w:t>一卷，第21页。</w:t>
      </w:r>
      <w:bookmarkEnd w:id="7326"/>
    </w:p>
    <w:p>
      <w:pPr>
        <w:pageBreakBefore w:val="off"/>
        <w:tabs/>
        <w:wordWrap w:val="off"/>
        <w:spacing w:before="0" w:after="0" w:line="580" w:lineRule="atLeast"/>
        <w:ind w:left="480" w:right="0"/>
        <w:jc w:val="both"/>
        <w:textAlignment w:val="baseline"/>
        <w:rPr>
          <w:sz w:val="34"/>
        </w:rPr>
      </w:pPr>
      <w:bookmarkStart w:name="" w:id="7327"/>
      <w:r>
        <w:rPr>
          <w:rFonts w:ascii="仿宋" w:hAnsi="仿宋" w:cs="仿宋" w:eastAsia="仿宋"/>
          <w:sz w:val="34"/>
          <w:spacing w:val="0"/>
          <w:color w:val="000000"/>
          <w:b w:val="on"/>
          <w:i w:val="off"/>
        </w:rPr>
        <w:t xml:space="preserve">Potidaea </w:t>
      </w:r>
      <w:r>
        <w:rPr>
          <w:rFonts w:ascii="仿宋" w:hAnsi="仿宋" w:cs="仿宋" w:eastAsia="仿宋"/>
          <w:sz w:val="34"/>
          <w:spacing w:val="0"/>
          <w:color w:val="000000"/>
          <w:b w:val="off"/>
          <w:i w:val="off"/>
        </w:rPr>
        <w:t>(波提狄亚)：第二卷，第23页。</w:t>
      </w:r>
      <w:bookmarkEnd w:id="7327"/>
    </w:p>
    <w:p>
      <w:pPr>
        <w:pageBreakBefore w:val="off"/>
        <w:tabs/>
        <w:wordWrap w:val="off"/>
        <w:spacing w:before="0" w:after="0" w:line="580" w:lineRule="atLeast"/>
        <w:ind w:left="480" w:right="0"/>
        <w:jc w:val="both"/>
        <w:textAlignment w:val="baseline"/>
        <w:rPr>
          <w:sz w:val="34"/>
        </w:rPr>
      </w:pPr>
      <w:bookmarkStart w:name="" w:id="7328"/>
      <w:r>
        <w:rPr>
          <w:rFonts w:ascii="仿宋" w:hAnsi="仿宋" w:cs="仿宋" w:eastAsia="仿宋"/>
          <w:sz w:val="34"/>
          <w:spacing w:val="0"/>
          <w:color w:val="000000"/>
          <w:b w:val="on"/>
          <w:i w:val="off"/>
        </w:rPr>
        <w:t xml:space="preserve">Potone </w:t>
      </w:r>
      <w:r>
        <w:rPr>
          <w:rFonts w:ascii="仿宋" w:hAnsi="仿宋" w:cs="仿宋" w:eastAsia="仿宋"/>
          <w:sz w:val="34"/>
          <w:spacing w:val="0"/>
          <w:color w:val="000000"/>
          <w:b w:val="off"/>
          <w:i w:val="off"/>
        </w:rPr>
        <w:t>(波托妮)：柏拉图的姐姐，第四卷，第14页。</w:t>
      </w:r>
      <w:bookmarkEnd w:id="7328"/>
    </w:p>
    <w:p>
      <w:pPr>
        <w:pageBreakBefore w:val="off"/>
        <w:tabs/>
        <w:wordWrap w:val="off"/>
        <w:spacing w:before="0" w:after="0" w:line="580" w:lineRule="atLeast"/>
        <w:ind w:left="900" w:right="200" w:hanging="420"/>
        <w:jc w:val="both"/>
        <w:textAlignment w:val="baseline"/>
        <w:rPr>
          <w:sz w:val="34"/>
        </w:rPr>
      </w:pPr>
      <w:bookmarkStart w:name="" w:id="7329"/>
      <w:r>
        <w:rPr>
          <w:rFonts w:ascii="仿宋" w:hAnsi="仿宋" w:cs="仿宋" w:eastAsia="仿宋"/>
          <w:sz w:val="34"/>
          <w:spacing w:val="0"/>
          <w:color w:val="000000"/>
          <w:b w:val="on"/>
          <w:i w:val="off"/>
        </w:rPr>
        <w:t xml:space="preserve">Practical </w:t>
      </w:r>
      <w:r>
        <w:rPr>
          <w:rFonts w:ascii="仿宋" w:hAnsi="仿宋" w:cs="仿宋" w:eastAsia="仿宋"/>
          <w:sz w:val="34"/>
          <w:spacing w:val="0"/>
          <w:color w:val="000000"/>
          <w:b w:val="off"/>
          <w:i w:val="off"/>
        </w:rPr>
        <w:t>(实践的)：不同于理论的</w:t>
      </w:r>
      <w:r>
        <w:rPr>
          <w:rFonts w:ascii="仿宋" w:hAnsi="仿宋" w:cs="仿宋" w:eastAsia="仿宋"/>
          <w:sz w:val="34"/>
          <w:spacing w:val="0"/>
          <w:color w:val="000000"/>
          <w:b w:val="on"/>
          <w:i w:val="off"/>
        </w:rPr>
        <w:t>(theoretic)</w:t>
      </w:r>
      <w:r>
        <w:rPr>
          <w:rFonts w:ascii="仿宋" w:hAnsi="仿宋" w:cs="仿宋" w:eastAsia="仿宋"/>
          <w:sz w:val="34"/>
          <w:spacing w:val="0"/>
          <w:color w:val="000000"/>
          <w:b w:val="off"/>
          <w:i w:val="off"/>
        </w:rPr>
        <w:t>和生产的</w:t>
      </w:r>
      <w:r>
        <w:rPr>
          <w:rFonts w:ascii="仿宋" w:hAnsi="仿宋" w:cs="仿宋" w:eastAsia="仿宋"/>
          <w:sz w:val="34"/>
          <w:spacing w:val="0"/>
          <w:color w:val="000000"/>
          <w:b w:val="on"/>
          <w:i w:val="off"/>
        </w:rPr>
        <w:t>(produc-</w:t>
      </w:r>
      <w:r>
        <w:rPr>
          <w:rFonts w:ascii="仿宋" w:hAnsi="仿宋" w:cs="仿宋" w:eastAsia="仿宋"/>
          <w:sz w:val="34"/>
          <w:spacing w:val="0"/>
          <w:color w:val="000000"/>
          <w:b w:val="on"/>
          <w:i w:val="off"/>
        </w:rPr>
        <w:t>tive)</w:t>
      </w:r>
      <w:r>
        <w:rPr>
          <w:rFonts w:ascii="仿宋" w:hAnsi="仿宋" w:cs="仿宋" w:eastAsia="仿宋"/>
          <w:sz w:val="34"/>
          <w:spacing w:val="0"/>
          <w:color w:val="000000"/>
          <w:b w:val="off"/>
          <w:i w:val="off"/>
        </w:rPr>
        <w:t>，科学，第三卷，第84页；第五卷，第28页。</w:t>
      </w:r>
      <w:bookmarkEnd w:id="7329"/>
    </w:p>
    <w:p>
      <w:pPr>
        <w:pageBreakBefore w:val="off"/>
        <w:tabs/>
        <w:wordWrap w:val="off"/>
        <w:spacing w:before="0" w:after="0" w:line="580" w:lineRule="atLeast"/>
        <w:ind w:left="480" w:right="0"/>
        <w:jc w:val="both"/>
        <w:textAlignment w:val="baseline"/>
        <w:rPr>
          <w:sz w:val="34"/>
        </w:rPr>
      </w:pPr>
      <w:bookmarkStart w:name="" w:id="7330"/>
      <w:r>
        <w:rPr>
          <w:rFonts w:ascii="仿宋" w:hAnsi="仿宋" w:cs="仿宋" w:eastAsia="仿宋"/>
          <w:sz w:val="34"/>
          <w:spacing w:val="0"/>
          <w:color w:val="000000"/>
          <w:b w:val="on"/>
          <w:i w:val="off"/>
        </w:rPr>
        <w:t xml:space="preserve">Praxiphanes </w:t>
      </w:r>
      <w:r>
        <w:rPr>
          <w:rFonts w:ascii="仿宋" w:hAnsi="仿宋" w:cs="仿宋" w:eastAsia="仿宋"/>
          <w:sz w:val="34"/>
          <w:spacing w:val="0"/>
          <w:color w:val="000000"/>
          <w:b w:val="off"/>
          <w:i w:val="off"/>
        </w:rPr>
        <w:t>(普拉西芬尼)：第三卷，第8页；第十卷，第13页。</w:t>
      </w:r>
      <w:bookmarkEnd w:id="7330"/>
    </w:p>
    <w:p>
      <w:pPr>
        <w:pageBreakBefore w:val="off"/>
        <w:tabs/>
        <w:wordWrap w:val="off"/>
        <w:spacing w:before="0" w:after="0" w:line="580" w:lineRule="atLeast"/>
        <w:ind w:left="480" w:right="0"/>
        <w:jc w:val="both"/>
        <w:textAlignment w:val="baseline"/>
        <w:rPr>
          <w:sz w:val="34"/>
        </w:rPr>
      </w:pPr>
      <w:bookmarkStart w:name="" w:id="7331"/>
      <w:r>
        <w:rPr>
          <w:rFonts w:ascii="仿宋" w:hAnsi="仿宋" w:cs="仿宋" w:eastAsia="仿宋"/>
          <w:sz w:val="34"/>
          <w:spacing w:val="0"/>
          <w:color w:val="000000"/>
          <w:b w:val="on"/>
          <w:i w:val="off"/>
        </w:rPr>
        <w:t xml:space="preserve">Praxiteles </w:t>
      </w:r>
      <w:r>
        <w:rPr>
          <w:rFonts w:ascii="仿宋" w:hAnsi="仿宋" w:cs="仿宋" w:eastAsia="仿宋"/>
          <w:sz w:val="34"/>
          <w:spacing w:val="0"/>
          <w:color w:val="000000"/>
          <w:b w:val="off"/>
          <w:i w:val="off"/>
        </w:rPr>
        <w:t>(普拉克西特勒)：雕塑家，第五卷，第52页。</w:t>
      </w:r>
      <w:bookmarkEnd w:id="7331"/>
    </w:p>
    <w:p>
      <w:pPr>
        <w:pageBreakBefore w:val="off"/>
        <w:tabs/>
        <w:wordWrap w:val="off"/>
        <w:spacing w:before="0" w:after="0" w:line="580" w:lineRule="atLeast"/>
        <w:ind w:left="480" w:right="0"/>
        <w:jc w:val="both"/>
        <w:textAlignment w:val="baseline"/>
        <w:rPr>
          <w:sz w:val="34"/>
        </w:rPr>
      </w:pPr>
      <w:bookmarkStart w:name="" w:id="7332"/>
      <w:r>
        <w:rPr>
          <w:rFonts w:ascii="仿宋" w:hAnsi="仿宋" w:cs="仿宋" w:eastAsia="仿宋"/>
          <w:sz w:val="34"/>
          <w:spacing w:val="0"/>
          <w:color w:val="000000"/>
          <w:b w:val="on"/>
          <w:i w:val="off"/>
        </w:rPr>
        <w:t xml:space="preserve">Pra? lus </w:t>
      </w:r>
      <w:r>
        <w:rPr>
          <w:rFonts w:ascii="仿宋" w:hAnsi="仿宋" w:cs="仿宋" w:eastAsia="仿宋"/>
          <w:sz w:val="34"/>
          <w:spacing w:val="0"/>
          <w:color w:val="000000"/>
          <w:b w:val="off"/>
          <w:i w:val="off"/>
        </w:rPr>
        <w:t>(普拉卢)：怀疑论者，第九卷，第115页。</w:t>
      </w:r>
      <w:bookmarkEnd w:id="7332"/>
    </w:p>
    <w:p>
      <w:pPr>
        <w:pageBreakBefore w:val="off"/>
        <w:tabs/>
        <w:wordWrap w:val="off"/>
        <w:spacing w:before="0" w:after="0" w:line="580" w:lineRule="atLeast"/>
        <w:ind w:left="480" w:right="0"/>
        <w:jc w:val="both"/>
        <w:textAlignment w:val="baseline"/>
        <w:rPr>
          <w:sz w:val="34"/>
        </w:rPr>
      </w:pPr>
      <w:bookmarkStart w:name="" w:id="7333"/>
      <w:r>
        <w:rPr>
          <w:rFonts w:ascii="仿宋" w:hAnsi="仿宋" w:cs="仿宋" w:eastAsia="仿宋"/>
          <w:sz w:val="34"/>
          <w:spacing w:val="0"/>
          <w:color w:val="000000"/>
          <w:b w:val="on"/>
          <w:i w:val="off"/>
        </w:rPr>
        <w:t xml:space="preserve">Predicate </w:t>
      </w:r>
      <w:r>
        <w:rPr>
          <w:rFonts w:ascii="仿宋" w:hAnsi="仿宋" w:cs="仿宋" w:eastAsia="仿宋"/>
          <w:sz w:val="34"/>
          <w:spacing w:val="0"/>
          <w:color w:val="000000"/>
          <w:b w:val="off"/>
          <w:i w:val="off"/>
        </w:rPr>
        <w:t>(谓词)：第七卷，第</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64页。</w:t>
      </w:r>
      <w:bookmarkEnd w:id="7333"/>
    </w:p>
    <w:p>
      <w:pPr>
        <w:pageBreakBefore w:val="off"/>
        <w:tabs/>
        <w:wordWrap w:val="off"/>
        <w:spacing w:before="0" w:after="0" w:line="580" w:lineRule="atLeast"/>
        <w:ind w:left="480" w:right="0"/>
        <w:jc w:val="both"/>
        <w:textAlignment w:val="baseline"/>
        <w:rPr>
          <w:sz w:val="34"/>
        </w:rPr>
      </w:pPr>
      <w:bookmarkStart w:name="" w:id="7334"/>
      <w:r>
        <w:rPr>
          <w:rFonts w:ascii="仿宋" w:hAnsi="仿宋" w:cs="仿宋" w:eastAsia="仿宋"/>
          <w:sz w:val="34"/>
          <w:spacing w:val="0"/>
          <w:color w:val="000000"/>
          <w:b w:val="on"/>
          <w:i w:val="off"/>
        </w:rPr>
        <w:t xml:space="preserve">Priene </w:t>
      </w:r>
      <w:r>
        <w:rPr>
          <w:rFonts w:ascii="仿宋" w:hAnsi="仿宋" w:cs="仿宋" w:eastAsia="仿宋"/>
          <w:sz w:val="34"/>
          <w:spacing w:val="0"/>
          <w:color w:val="000000"/>
          <w:b w:val="off"/>
          <w:i w:val="off"/>
        </w:rPr>
        <w:t>(普里耶涅)：第一卷，第83、44页。</w:t>
      </w:r>
      <w:bookmarkEnd w:id="7334"/>
    </w:p>
    <w:p>
      <w:pPr>
        <w:pageBreakBefore w:val="off"/>
        <w:tabs/>
        <w:wordWrap w:val="off"/>
        <w:spacing w:before="0" w:after="0" w:line="580" w:lineRule="atLeast"/>
        <w:ind w:left="900" w:right="140" w:hanging="420"/>
        <w:jc w:val="both"/>
        <w:textAlignment w:val="baseline"/>
        <w:rPr>
          <w:sz w:val="34"/>
        </w:rPr>
      </w:pPr>
      <w:bookmarkStart w:name="" w:id="7335"/>
      <w:r>
        <w:rPr>
          <w:rFonts w:ascii="仿宋" w:hAnsi="仿宋" w:cs="仿宋" w:eastAsia="仿宋"/>
          <w:sz w:val="34"/>
          <w:spacing w:val="0"/>
          <w:color w:val="000000"/>
          <w:b w:val="on"/>
          <w:i w:val="off"/>
        </w:rPr>
        <w:t xml:space="preserve">Principles </w:t>
      </w:r>
      <w:r>
        <w:rPr>
          <w:rFonts w:ascii="仿宋" w:hAnsi="仿宋" w:cs="仿宋" w:eastAsia="仿宋"/>
          <w:sz w:val="34"/>
          <w:spacing w:val="0"/>
          <w:color w:val="000000"/>
          <w:b w:val="off"/>
          <w:i w:val="off"/>
        </w:rPr>
        <w:t>(原则)：第一卷，第27页；第二卷，第1、3、8页；第三</w:t>
      </w:r>
      <w:r>
        <w:rPr>
          <w:rFonts w:ascii="仿宋" w:hAnsi="仿宋" w:cs="仿宋" w:eastAsia="仿宋"/>
          <w:sz w:val="34"/>
          <w:spacing w:val="0"/>
          <w:color w:val="000000"/>
          <w:b w:val="off"/>
          <w:i w:val="off"/>
        </w:rPr>
        <w:t>卷，第69页；第七卷，第134页；第九卷，第30、44页。</w:t>
      </w:r>
      <w:bookmarkEnd w:id="7335"/>
    </w:p>
    <w:p>
      <w:pPr>
        <w:pageBreakBefore w:val="off"/>
        <w:tabs/>
        <w:wordWrap w:val="off"/>
        <w:spacing w:before="0" w:after="0" w:line="580" w:lineRule="atLeast"/>
        <w:ind w:left="480" w:right="0"/>
        <w:jc w:val="both"/>
        <w:textAlignment w:val="baseline"/>
        <w:rPr>
          <w:sz w:val="34"/>
        </w:rPr>
      </w:pPr>
      <w:bookmarkStart w:name="" w:id="7336"/>
      <w:r>
        <w:rPr>
          <w:rFonts w:ascii="仿宋" w:hAnsi="仿宋" w:cs="仿宋" w:eastAsia="仿宋"/>
          <w:sz w:val="34"/>
          <w:spacing w:val="0"/>
          <w:color w:val="000000"/>
          <w:b w:val="on"/>
          <w:i w:val="off"/>
        </w:rPr>
        <w:t>Prodicus of Ceos</w:t>
      </w:r>
      <w:r>
        <w:rPr>
          <w:rFonts w:ascii="仿宋" w:hAnsi="仿宋" w:cs="仿宋" w:eastAsia="仿宋"/>
          <w:sz w:val="34"/>
          <w:spacing w:val="0"/>
          <w:color w:val="000000"/>
          <w:b w:val="off"/>
          <w:i w:val="off"/>
        </w:rPr>
        <w:t>〔普罗狄科(开奥斯的)〕：第九卷，第50页。</w:t>
      </w:r>
      <w:bookmarkEnd w:id="7336"/>
    </w:p>
    <w:p>
      <w:pPr>
        <w:pageBreakBefore w:val="off"/>
        <w:tabs/>
        <w:wordWrap w:val="off"/>
        <w:spacing w:before="0" w:after="0" w:line="580" w:lineRule="atLeast"/>
        <w:ind w:left="480" w:right="0"/>
        <w:jc w:val="both"/>
        <w:textAlignment w:val="baseline"/>
        <w:rPr>
          <w:sz w:val="34"/>
        </w:rPr>
      </w:pPr>
      <w:bookmarkStart w:name="" w:id="7337"/>
      <w:r>
        <w:rPr>
          <w:rFonts w:ascii="仿宋" w:hAnsi="仿宋" w:cs="仿宋" w:eastAsia="仿宋"/>
          <w:sz w:val="34"/>
          <w:spacing w:val="0"/>
          <w:color w:val="000000"/>
          <w:b w:val="on"/>
          <w:i w:val="off"/>
        </w:rPr>
        <w:t xml:space="preserve">Prolepsis </w:t>
      </w:r>
      <w:r>
        <w:rPr>
          <w:rFonts w:ascii="仿宋" w:hAnsi="仿宋" w:cs="仿宋" w:eastAsia="仿宋"/>
          <w:sz w:val="34"/>
          <w:spacing w:val="0"/>
          <w:color w:val="000000"/>
          <w:b w:val="off"/>
          <w:i w:val="off"/>
        </w:rPr>
        <w:t>(预期)：定义，第七卷，第54页；第十卷，第33页。</w:t>
      </w:r>
      <w:bookmarkEnd w:id="7337"/>
    </w:p>
    <w:p>
      <w:pPr>
        <w:pageBreakBefore w:val="off"/>
        <w:tabs/>
        <w:wordWrap w:val="off"/>
        <w:spacing w:before="0" w:after="0" w:line="580" w:lineRule="atLeast"/>
        <w:ind w:left="480" w:right="0"/>
        <w:jc w:val="both"/>
        <w:textAlignment w:val="baseline"/>
        <w:rPr>
          <w:sz w:val="34"/>
        </w:rPr>
      </w:pPr>
      <w:bookmarkStart w:name="" w:id="7338"/>
      <w:r>
        <w:rPr>
          <w:rFonts w:ascii="仿宋" w:hAnsi="仿宋" w:cs="仿宋" w:eastAsia="仿宋"/>
          <w:sz w:val="34"/>
          <w:spacing w:val="0"/>
          <w:color w:val="000000"/>
          <w:b w:val="on"/>
          <w:i w:val="off"/>
        </w:rPr>
        <w:t xml:space="preserve">Prophets </w:t>
      </w:r>
      <w:r>
        <w:rPr>
          <w:rFonts w:ascii="仿宋" w:hAnsi="仿宋" w:cs="仿宋" w:eastAsia="仿宋"/>
          <w:sz w:val="34"/>
          <w:spacing w:val="0"/>
          <w:color w:val="000000"/>
          <w:b w:val="off"/>
          <w:i w:val="off"/>
        </w:rPr>
        <w:t>(预言)：第一卷，第1页；第三卷，第6页。</w:t>
      </w:r>
      <w:bookmarkEnd w:id="7338"/>
    </w:p>
    <w:p>
      <w:pPr>
        <w:pageBreakBefore w:val="off"/>
        <w:tabs/>
        <w:wordWrap w:val="off"/>
        <w:spacing w:before="0" w:after="0" w:line="580" w:lineRule="atLeast"/>
        <w:ind w:left="480" w:right="0"/>
        <w:jc w:val="both"/>
        <w:textAlignment w:val="baseline"/>
        <w:rPr>
          <w:sz w:val="34"/>
        </w:rPr>
      </w:pPr>
      <w:bookmarkStart w:name="" w:id="7339"/>
      <w:r>
        <w:rPr>
          <w:rFonts w:ascii="仿宋" w:hAnsi="仿宋" w:cs="仿宋" w:eastAsia="仿宋"/>
          <w:sz w:val="34"/>
          <w:spacing w:val="0"/>
          <w:color w:val="000000"/>
          <w:b w:val="on"/>
          <w:i w:val="off"/>
        </w:rPr>
        <w:t xml:space="preserve">Propontis </w:t>
      </w:r>
      <w:r>
        <w:rPr>
          <w:rFonts w:ascii="仿宋" w:hAnsi="仿宋" w:cs="仿宋" w:eastAsia="仿宋"/>
          <w:sz w:val="34"/>
          <w:spacing w:val="0"/>
          <w:color w:val="000000"/>
          <w:b w:val="off"/>
          <w:i w:val="off"/>
        </w:rPr>
        <w:t>(普洛庞蒂斯)：第八卷，第87页；第九卷，第110页。</w:t>
      </w:r>
      <w:bookmarkEnd w:id="7339"/>
    </w:p>
    <w:p>
      <w:pPr>
        <w:pageBreakBefore w:val="off"/>
        <w:tabs/>
        <w:wordWrap w:val="off"/>
        <w:spacing w:before="0" w:after="0" w:line="580" w:lineRule="atLeast"/>
        <w:ind w:left="900" w:right="200" w:hanging="420"/>
        <w:jc w:val="both"/>
        <w:textAlignment w:val="baseline"/>
        <w:rPr>
          <w:sz w:val="34"/>
        </w:rPr>
      </w:pPr>
      <w:bookmarkStart w:name="" w:id="7340"/>
      <w:r>
        <w:rPr>
          <w:rFonts w:ascii="仿宋" w:hAnsi="仿宋" w:cs="仿宋" w:eastAsia="仿宋"/>
          <w:sz w:val="34"/>
          <w:spacing w:val="0"/>
          <w:color w:val="000000"/>
          <w:b w:val="on"/>
          <w:i w:val="off"/>
        </w:rPr>
        <w:t>Protagoras of Abdera</w:t>
      </w:r>
      <w:r>
        <w:rPr>
          <w:rFonts w:ascii="仿宋" w:hAnsi="仿宋" w:cs="仿宋" w:eastAsia="仿宋"/>
          <w:sz w:val="34"/>
          <w:spacing w:val="0"/>
          <w:color w:val="000000"/>
          <w:b w:val="off"/>
          <w:i w:val="off"/>
        </w:rPr>
        <w:t>〔普罗泰戈拉(阿布德拉的)〕：第九卷，第50-</w:t>
      </w:r>
      <w:r>
        <w:rPr>
          <w:rFonts w:ascii="仿宋" w:hAnsi="仿宋" w:cs="仿宋" w:eastAsia="仿宋"/>
          <w:sz w:val="34"/>
          <w:spacing w:val="0"/>
          <w:color w:val="000000"/>
          <w:b w:val="off"/>
          <w:i w:val="off"/>
        </w:rPr>
        <w:t>56页；其他同名者，第九卷，第56页。</w:t>
      </w:r>
      <w:bookmarkEnd w:id="7340"/>
    </w:p>
    <w:p>
      <w:pPr>
        <w:pageBreakBefore w:val="off"/>
        <w:tabs/>
        <w:wordWrap w:val="off"/>
        <w:spacing w:before="0" w:after="0" w:line="580" w:lineRule="atLeast"/>
        <w:ind w:left="900" w:right="140" w:hanging="420"/>
        <w:jc w:val="both"/>
        <w:textAlignment w:val="baseline"/>
        <w:rPr>
          <w:sz w:val="34"/>
        </w:rPr>
      </w:pPr>
      <w:bookmarkStart w:name="" w:id="7341"/>
      <w:r>
        <w:rPr>
          <w:rFonts w:ascii="仿宋" w:hAnsi="仿宋" w:cs="仿宋" w:eastAsia="仿宋"/>
          <w:sz w:val="34"/>
          <w:spacing w:val="0"/>
          <w:color w:val="000000"/>
          <w:b w:val="on"/>
          <w:i w:val="off"/>
        </w:rPr>
        <w:t xml:space="preserve">Providence </w:t>
      </w:r>
      <w:r>
        <w:rPr>
          <w:rFonts w:ascii="仿宋" w:hAnsi="仿宋" w:cs="仿宋" w:eastAsia="仿宋"/>
          <w:sz w:val="34"/>
          <w:spacing w:val="0"/>
          <w:color w:val="000000"/>
          <w:b w:val="off"/>
          <w:i w:val="off"/>
        </w:rPr>
        <w:t>(神意)：神圣的，第三卷，第24、79页；第七卷，第133、</w:t>
      </w:r>
      <w:r>
        <w:rPr>
          <w:rFonts w:ascii="仿宋" w:hAnsi="仿宋" w:cs="仿宋" w:eastAsia="仿宋"/>
          <w:sz w:val="34"/>
          <w:spacing w:val="0"/>
          <w:color w:val="000000"/>
          <w:b w:val="off"/>
          <w:i w:val="off"/>
        </w:rPr>
        <w:t>138页；第十卷，第77、113、139页；参见133页。</w:t>
      </w:r>
      <w:bookmarkEnd w:id="7341"/>
    </w:p>
    <w:p>
      <w:pPr>
        <w:pageBreakBefore w:val="off"/>
        <w:tabs/>
        <w:wordWrap w:val="off"/>
        <w:spacing w:before="0" w:after="0" w:line="580" w:lineRule="atLeast"/>
        <w:ind w:left="480" w:right="0"/>
        <w:jc w:val="both"/>
        <w:textAlignment w:val="baseline"/>
        <w:rPr>
          <w:sz w:val="34"/>
        </w:rPr>
      </w:pPr>
      <w:bookmarkStart w:name="" w:id="7342"/>
      <w:r>
        <w:rPr>
          <w:rFonts w:ascii="仿宋" w:hAnsi="仿宋" w:cs="仿宋" w:eastAsia="仿宋"/>
          <w:sz w:val="34"/>
          <w:spacing w:val="0"/>
          <w:color w:val="000000"/>
          <w:b w:val="on"/>
          <w:i w:val="off"/>
        </w:rPr>
        <w:t xml:space="preserve">Proxenus </w:t>
      </w:r>
      <w:r>
        <w:rPr>
          <w:rFonts w:ascii="仿宋" w:hAnsi="仿宋" w:cs="仿宋" w:eastAsia="仿宋"/>
          <w:sz w:val="34"/>
          <w:spacing w:val="0"/>
          <w:color w:val="000000"/>
          <w:b w:val="off"/>
          <w:i w:val="off"/>
        </w:rPr>
        <w:t>(普洛克塞努)：色诺芬的朋友，第二卷，第49页。</w:t>
      </w:r>
      <w:bookmarkEnd w:id="7342"/>
    </w:p>
    <w:p>
      <w:pPr>
        <w:pageBreakBefore w:val="off"/>
        <w:tabs/>
        <w:wordWrap w:val="off"/>
        <w:spacing w:before="0" w:after="0" w:line="580" w:lineRule="atLeast"/>
        <w:ind w:left="480" w:right="0"/>
        <w:jc w:val="both"/>
        <w:textAlignment w:val="baseline"/>
        <w:rPr>
          <w:sz w:val="34"/>
        </w:rPr>
      </w:pPr>
      <w:bookmarkStart w:name="" w:id="7343"/>
      <w:r>
        <w:rPr>
          <w:rFonts w:ascii="仿宋" w:hAnsi="仿宋" w:cs="仿宋" w:eastAsia="仿宋"/>
          <w:sz w:val="34"/>
          <w:spacing w:val="0"/>
          <w:color w:val="000000"/>
          <w:b w:val="on"/>
          <w:i w:val="off"/>
        </w:rPr>
        <w:t xml:space="preserve">Proxenus </w:t>
      </w:r>
      <w:r>
        <w:rPr>
          <w:rFonts w:ascii="仿宋" w:hAnsi="仿宋" w:cs="仿宋" w:eastAsia="仿宋"/>
          <w:sz w:val="34"/>
          <w:spacing w:val="0"/>
          <w:color w:val="000000"/>
          <w:b w:val="off"/>
          <w:i w:val="off"/>
        </w:rPr>
        <w:t>(普洛克塞努)：亚里士多德的朋友，第五卷，第15页。</w:t>
      </w:r>
      <w:bookmarkEnd w:id="7343"/>
    </w:p>
    <w:p>
      <w:pPr>
        <w:pageBreakBefore w:val="off"/>
        <w:tabs/>
        <w:wordWrap w:val="off"/>
        <w:spacing w:before="0" w:after="0" w:line="580" w:lineRule="atLeast"/>
        <w:ind w:left="900" w:right="60" w:hanging="420"/>
        <w:jc w:val="both"/>
        <w:textAlignment w:val="baseline"/>
        <w:rPr>
          <w:sz w:val="34"/>
        </w:rPr>
      </w:pPr>
      <w:bookmarkStart w:name="" w:id="7344"/>
      <w:r>
        <w:rPr>
          <w:rFonts w:ascii="仿宋" w:hAnsi="仿宋" w:cs="仿宋" w:eastAsia="仿宋"/>
          <w:sz w:val="34"/>
          <w:spacing w:val="0"/>
          <w:color w:val="000000"/>
          <w:b w:val="on"/>
          <w:i w:val="off"/>
        </w:rPr>
        <w:t xml:space="preserve">Prudence </w:t>
      </w:r>
      <w:r>
        <w:rPr>
          <w:rFonts w:ascii="仿宋" w:hAnsi="仿宋" w:cs="仿宋" w:eastAsia="仿宋"/>
          <w:sz w:val="34"/>
          <w:spacing w:val="0"/>
          <w:color w:val="000000"/>
          <w:b w:val="off"/>
          <w:i w:val="off"/>
        </w:rPr>
        <w:t>(审慎)：第一卷，第87页；第二卷，第91页；第四卷，第</w:t>
      </w:r>
      <w:r>
        <w:rPr>
          <w:rFonts w:ascii="仿宋" w:hAnsi="仿宋" w:cs="仿宋" w:eastAsia="仿宋"/>
          <w:sz w:val="34"/>
          <w:spacing w:val="0"/>
          <w:color w:val="000000"/>
          <w:b w:val="off"/>
          <w:i w:val="off"/>
        </w:rPr>
        <w:t>51页；第六卷，第13页；第七卷，第92、93页；第十卷，第</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132</w:t>
      </w:r>
      <w:r>
        <w:rPr>
          <w:rFonts w:ascii="仿宋" w:hAnsi="仿宋" w:cs="仿宋" w:eastAsia="仿宋"/>
          <w:sz w:val="34"/>
          <w:spacing w:val="0"/>
          <w:color w:val="000000"/>
          <w:b w:val="off"/>
          <w:i w:val="off"/>
        </w:rPr>
        <w:t>页。</w:t>
      </w:r>
      <w:bookmarkEnd w:id="7344"/>
    </w:p>
    <w:p>
      <w:pPr>
        <w:pageBreakBefore w:val="off"/>
        <w:tabs/>
        <w:wordWrap w:val="off"/>
        <w:spacing w:before="0" w:after="0" w:line="580" w:lineRule="atLeast"/>
        <w:ind w:left="480" w:right="0"/>
        <w:jc w:val="both"/>
        <w:textAlignment w:val="baseline"/>
        <w:rPr>
          <w:sz w:val="34"/>
        </w:rPr>
      </w:pPr>
      <w:bookmarkStart w:name="" w:id="7345"/>
      <w:r>
        <w:rPr>
          <w:rFonts w:ascii="仿宋" w:hAnsi="仿宋" w:cs="仿宋" w:eastAsia="仿宋"/>
          <w:sz w:val="34"/>
          <w:spacing w:val="0"/>
          <w:color w:val="000000"/>
          <w:b w:val="on"/>
          <w:i w:val="off"/>
        </w:rPr>
        <w:t xml:space="preserve">Prytaneum </w:t>
      </w:r>
      <w:r>
        <w:rPr>
          <w:rFonts w:ascii="仿宋" w:hAnsi="仿宋" w:cs="仿宋" w:eastAsia="仿宋"/>
          <w:sz w:val="34"/>
          <w:spacing w:val="0"/>
          <w:color w:val="000000"/>
          <w:b w:val="off"/>
          <w:i w:val="off"/>
        </w:rPr>
        <w:t>(普里塔纽会堂)：第二卷，第42页。</w:t>
      </w:r>
      <w:bookmarkEnd w:id="7345"/>
    </w:p>
    <w:p>
      <w:pPr>
        <w:pageBreakBefore w:val="off"/>
        <w:tabs/>
        <w:wordWrap w:val="off"/>
        <w:spacing w:before="0" w:after="0" w:line="580" w:lineRule="atLeast"/>
        <w:ind w:left="900" w:right="80" w:hanging="420"/>
        <w:jc w:val="both"/>
        <w:textAlignment w:val="baseline"/>
        <w:rPr>
          <w:sz w:val="34"/>
        </w:rPr>
      </w:pPr>
      <w:bookmarkStart w:name="" w:id="7346"/>
      <w:r>
        <w:rPr>
          <w:rFonts w:ascii="仿宋" w:hAnsi="仿宋" w:cs="仿宋" w:eastAsia="仿宋"/>
          <w:sz w:val="34"/>
          <w:spacing w:val="0"/>
          <w:color w:val="000000"/>
          <w:b w:val="on"/>
          <w:i w:val="off"/>
        </w:rPr>
        <w:t xml:space="preserve">Ptolemy </w:t>
      </w:r>
      <w:r>
        <w:rPr>
          <w:rFonts w:ascii="仿宋" w:hAnsi="仿宋" w:cs="仿宋" w:eastAsia="仿宋"/>
          <w:sz w:val="34"/>
          <w:spacing w:val="0"/>
          <w:color w:val="000000"/>
          <w:b w:val="off"/>
          <w:i w:val="off"/>
        </w:rPr>
        <w:t>(托勒密)：埃及国王，菲拉德尔弗，第五卷，第58页；第九</w:t>
      </w:r>
      <w:r>
        <w:rPr>
          <w:rFonts w:ascii="仿宋" w:hAnsi="仿宋" w:cs="仿宋" w:eastAsia="仿宋"/>
          <w:sz w:val="34"/>
          <w:spacing w:val="0"/>
          <w:color w:val="000000"/>
          <w:b w:val="off"/>
          <w:i w:val="off"/>
        </w:rPr>
        <w:t>卷，第110页。</w:t>
      </w:r>
      <w:bookmarkEnd w:id="7346"/>
    </w:p>
    <w:p>
      <w:pPr>
        <w:pageBreakBefore w:val="off"/>
        <w:tabs/>
        <w:wordWrap w:val="off"/>
        <w:spacing w:before="0" w:after="0" w:line="580" w:lineRule="atLeast"/>
        <w:ind w:left="480" w:right="0"/>
        <w:jc w:val="both"/>
        <w:textAlignment w:val="baseline"/>
        <w:rPr>
          <w:sz w:val="34"/>
        </w:rPr>
      </w:pPr>
      <w:bookmarkStart w:name="" w:id="7347"/>
      <w:r>
        <w:rPr>
          <w:rFonts w:ascii="仿宋" w:hAnsi="仿宋" w:cs="仿宋" w:eastAsia="仿宋"/>
          <w:sz w:val="34"/>
          <w:spacing w:val="0"/>
          <w:color w:val="000000"/>
          <w:b w:val="on"/>
          <w:i w:val="off"/>
        </w:rPr>
        <w:t xml:space="preserve">Ptolemy </w:t>
      </w:r>
      <w:r>
        <w:rPr>
          <w:rFonts w:ascii="仿宋" w:hAnsi="仿宋" w:cs="仿宋" w:eastAsia="仿宋"/>
          <w:sz w:val="34"/>
          <w:spacing w:val="0"/>
          <w:color w:val="000000"/>
          <w:b w:val="off"/>
          <w:i w:val="off"/>
        </w:rPr>
        <w:t>(托勒密)：埃及国王，菲罗帕特，第七卷，第177、185页。</w:t>
      </w:r>
      <w:bookmarkEnd w:id="7347"/>
    </w:p>
    <w:p>
      <w:pPr>
        <w:pageBreakBefore w:val="off"/>
        <w:tabs/>
        <w:wordWrap w:val="off"/>
        <w:spacing w:before="0" w:after="0" w:line="580" w:lineRule="atLeast"/>
        <w:ind w:left="480" w:right="0"/>
        <w:jc w:val="both"/>
        <w:textAlignment w:val="baseline"/>
        <w:rPr>
          <w:sz w:val="34"/>
        </w:rPr>
      </w:pPr>
      <w:bookmarkStart w:name="" w:id="7348"/>
      <w:r>
        <w:rPr>
          <w:rFonts w:ascii="仿宋" w:hAnsi="仿宋" w:cs="仿宋" w:eastAsia="仿宋"/>
          <w:sz w:val="34"/>
          <w:spacing w:val="0"/>
          <w:color w:val="000000"/>
          <w:b w:val="on"/>
          <w:i w:val="off"/>
        </w:rPr>
        <w:t xml:space="preserve">Ptolemy </w:t>
      </w:r>
      <w:r>
        <w:rPr>
          <w:rFonts w:ascii="仿宋" w:hAnsi="仿宋" w:cs="仿宋" w:eastAsia="仿宋"/>
          <w:sz w:val="34"/>
          <w:spacing w:val="0"/>
          <w:color w:val="000000"/>
          <w:b w:val="off"/>
          <w:i w:val="off"/>
        </w:rPr>
        <w:t>(托勒密)：埃及国王；梭特尔；第二卷，第</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111、115、140</w:t>
      </w:r>
      <w:bookmarkEnd w:id="7348"/>
    </w:p>
    <w:p>
      <w:pPr>
        <w:pageBreakBefore w:val="off"/>
        <w:tabs/>
        <w:wordWrap w:val="off"/>
        <w:spacing w:before="0" w:after="0" w:line="420" w:lineRule="atLeast"/>
        <w:ind w:left="4940" w:right="0"/>
        <w:jc w:val="both"/>
        <w:textAlignment w:val="baseline"/>
        <w:rPr>
          <w:sz w:val="31"/>
        </w:rPr>
      </w:pPr>
      <w:bookmarkStart w:name="" w:id="7349"/>
      <w:r>
        <w:rPr>
          <w:rFonts w:ascii="仿宋" w:hAnsi="仿宋" w:cs="仿宋" w:eastAsia="仿宋"/>
          <w:sz w:val="31"/>
          <w:spacing w:val="0"/>
          <w:color w:val="000000"/>
          <w:b w:val="off"/>
          <w:i w:val="off"/>
        </w:rPr>
        <w:t>—</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802</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w:t>
      </w:r>
      <w:bookmarkEnd w:id="7349"/>
    </w:p>
    <w:p>
      <w:r>
        <w:t/>
      </w:r>
    </w:p>
    <w:p>
      <w:pPr>
        <w:sectPr>
          <w:footerReference r:id="rId811"/>
          <w:headerReference r:id="rId812" w:type="default"/>
          <w:type w:val="nextPage"/>
          <w:pgSz w:w="15700" w:h="22880"/>
          <w:pgMar w:left="2000" w:top="1800" w:right="2000" w:bottom="1800" w:header="1500" w:footer="1500"/>
          <w:cols w:num="1"/>
        </w:sectPr>
      </w:pPr>
    </w:p>
    <w:p>
      <w:pPr>
        <w:pageBreakBefore w:val="off"/>
        <w:tabs/>
        <w:wordWrap w:val="off"/>
        <w:spacing w:before="220" w:after="0" w:line="580" w:lineRule="atLeast"/>
        <w:ind w:left="0" w:right="0"/>
        <w:jc w:val="center"/>
        <w:textAlignment w:val="baseline"/>
        <w:rPr>
          <w:sz w:val="43"/>
        </w:rPr>
      </w:pPr>
      <w:bookmarkStart w:name="" w:id="7350"/>
      <w:r>
        <w:rPr>
          <w:rFonts w:ascii="仿宋" w:hAnsi="仿宋" w:cs="仿宋" w:eastAsia="仿宋"/>
          <w:sz w:val="43"/>
          <w:spacing w:val="0"/>
          <w:color w:val="000000"/>
          <w:u w:val="single"/>
          <w:b w:val="off"/>
          <w:i w:val="off"/>
        </w:rPr>
        <w:t xml:space="preserve">                     附录 Ⅱ                     </w:t>
      </w:r>
      <w:bookmarkEnd w:id="7350"/>
    </w:p>
    <w:p>
      <w:pPr>
        <w:pageBreakBefore w:val="off"/>
        <w:tabs/>
        <w:wordWrap w:val="off"/>
        <w:spacing w:before="0" w:after="0" w:line="560" w:lineRule="exact"/>
        <w:ind w:left="0" w:right="0"/>
        <w:jc w:val="center"/>
        <w:textAlignment w:val="baseline"/>
        <w:rPr>
          <w:sz w:val="43"/>
        </w:rPr>
      </w:pPr>
      <w:bookmarkStart w:name="" w:id="7351"/>
      <w:r>
        <w:rPr>
          <w:rFonts w:ascii="宋体" w:hAnsi="宋体" w:cs="宋体" w:eastAsia="宋体"/>
          <w:sz w:val="43"/>
          <w:spacing w:val="0"/>
          <w:color w:val="000000"/>
          <w:b w:val="off"/>
          <w:i w:val="off"/>
        </w:rPr>
        <w:t/>
      </w:r>
      <w:bookmarkEnd w:id="7351"/>
    </w:p>
    <w:p>
      <w:pPr>
        <w:pageBreakBefore w:val="off"/>
        <w:tabs/>
        <w:wordWrap w:val="off"/>
        <w:spacing w:before="0" w:after="0" w:line="560" w:lineRule="atLeast"/>
        <w:ind w:left="420" w:right="0"/>
        <w:jc w:val="both"/>
        <w:textAlignment w:val="baseline"/>
        <w:rPr>
          <w:sz w:val="35"/>
        </w:rPr>
      </w:pPr>
      <w:bookmarkStart w:name="" w:id="7352"/>
      <w:r>
        <w:rPr>
          <w:rFonts w:ascii="仿宋" w:hAnsi="仿宋" w:cs="仿宋" w:eastAsia="仿宋"/>
          <w:sz w:val="35"/>
          <w:spacing w:val="0"/>
          <w:color w:val="000000"/>
          <w:b w:val="off"/>
          <w:i w:val="off"/>
        </w:rPr>
        <w:t>页；第五卷，第37、78页；第七卷，第24页。</w:t>
      </w:r>
      <w:bookmarkEnd w:id="7352"/>
    </w:p>
    <w:p>
      <w:pPr>
        <w:pageBreakBefore w:val="off"/>
        <w:tabs/>
        <w:wordWrap w:val="off"/>
        <w:spacing w:before="0" w:after="0" w:line="560" w:lineRule="atLeast"/>
        <w:ind w:left="20" w:right="0"/>
        <w:jc w:val="both"/>
        <w:textAlignment w:val="baseline"/>
        <w:rPr>
          <w:sz w:val="35"/>
        </w:rPr>
      </w:pPr>
      <w:bookmarkStart w:name="" w:id="7353"/>
      <w:r>
        <w:rPr>
          <w:rFonts w:ascii="仿宋" w:hAnsi="仿宋" w:cs="仿宋" w:eastAsia="仿宋"/>
          <w:sz w:val="35"/>
          <w:spacing w:val="0"/>
          <w:color w:val="000000"/>
          <w:b w:val="on"/>
          <w:i w:val="off"/>
        </w:rPr>
        <w:t>Pylades</w:t>
      </w:r>
      <w:r>
        <w:rPr>
          <w:rFonts w:ascii="仿宋" w:hAnsi="仿宋" w:cs="仿宋" w:eastAsia="仿宋"/>
          <w:sz w:val="35"/>
          <w:spacing w:val="0"/>
          <w:color w:val="000000"/>
          <w:b w:val="off"/>
          <w:i w:val="off"/>
        </w:rPr>
        <w:t xml:space="preserve"> (匹雷德)：阿尔凯西劳的兄弟，第四卷，第28、38、43页。</w:t>
      </w:r>
      <w:bookmarkEnd w:id="7353"/>
    </w:p>
    <w:p>
      <w:pPr>
        <w:pageBreakBefore w:val="off"/>
        <w:tabs/>
        <w:wordWrap w:val="off"/>
        <w:spacing w:before="0" w:after="0" w:line="560" w:lineRule="atLeast"/>
        <w:ind w:left="500" w:right="140" w:hanging="480"/>
        <w:jc w:val="both"/>
        <w:textAlignment w:val="baseline"/>
        <w:rPr>
          <w:sz w:val="35"/>
        </w:rPr>
      </w:pPr>
      <w:bookmarkStart w:name="" w:id="7354"/>
      <w:r>
        <w:rPr>
          <w:rFonts w:ascii="仿宋" w:hAnsi="仿宋" w:cs="仿宋" w:eastAsia="仿宋"/>
          <w:sz w:val="35"/>
          <w:spacing w:val="0"/>
          <w:color w:val="000000"/>
          <w:b w:val="on"/>
          <w:i w:val="off"/>
        </w:rPr>
        <w:t>Pyrrho</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of</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Elis</w:t>
      </w:r>
      <w:r>
        <w:rPr>
          <w:rFonts w:ascii="仿宋" w:hAnsi="仿宋" w:cs="仿宋" w:eastAsia="仿宋"/>
          <w:sz w:val="35"/>
          <w:spacing w:val="0"/>
          <w:color w:val="000000"/>
          <w:b w:val="off"/>
          <w:i w:val="off"/>
        </w:rPr>
        <w:t xml:space="preserve"> (皮浪(埃利斯的))：怀疑派的创始人，第九卷，第61</w:t>
      </w:r>
      <w:r>
        <w:rPr>
          <w:rFonts w:ascii="仿宋" w:hAnsi="仿宋" w:cs="仿宋" w:eastAsia="仿宋"/>
          <w:sz w:val="35"/>
          <w:spacing w:val="0"/>
          <w:color w:val="000000"/>
          <w:b w:val="off"/>
          <w:i w:val="off"/>
        </w:rPr>
        <w:t>-69、70-108页。</w:t>
      </w:r>
      <w:bookmarkEnd w:id="7354"/>
    </w:p>
    <w:p>
      <w:pPr>
        <w:pageBreakBefore w:val="off"/>
        <w:tabs/>
        <w:wordWrap w:val="off"/>
        <w:spacing w:before="0" w:after="0" w:line="560" w:lineRule="atLeast"/>
        <w:ind w:left="420" w:right="120" w:hanging="400"/>
        <w:jc w:val="both"/>
        <w:textAlignment w:val="baseline"/>
        <w:rPr>
          <w:sz w:val="35"/>
        </w:rPr>
      </w:pPr>
      <w:bookmarkStart w:name="" w:id="7355"/>
      <w:r>
        <w:rPr>
          <w:rFonts w:ascii="仿宋" w:hAnsi="仿宋" w:cs="仿宋" w:eastAsia="仿宋"/>
          <w:sz w:val="35"/>
          <w:spacing w:val="0"/>
          <w:color w:val="000000"/>
          <w:b w:val="on"/>
          <w:i w:val="off"/>
        </w:rPr>
        <w:t>Pyrrhus</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of</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Delos</w:t>
      </w:r>
      <w:r>
        <w:rPr>
          <w:rFonts w:ascii="仿宋" w:hAnsi="仿宋" w:cs="仿宋" w:eastAsia="仿宋"/>
          <w:sz w:val="35"/>
          <w:spacing w:val="0"/>
          <w:color w:val="000000"/>
          <w:b w:val="off"/>
          <w:i w:val="off"/>
        </w:rPr>
        <w:t xml:space="preserve"> (匹鲁斯(提洛的))：毕达哥拉斯的早期化身，第八</w:t>
      </w:r>
      <w:r>
        <w:rPr>
          <w:rFonts w:ascii="仿宋" w:hAnsi="仿宋" w:cs="仿宋" w:eastAsia="仿宋"/>
          <w:sz w:val="35"/>
          <w:spacing w:val="0"/>
          <w:color w:val="000000"/>
          <w:b w:val="off"/>
          <w:i w:val="off"/>
        </w:rPr>
        <w:t>卷，第5页。</w:t>
      </w:r>
      <w:bookmarkEnd w:id="7355"/>
    </w:p>
    <w:p>
      <w:pPr>
        <w:pageBreakBefore w:val="off"/>
        <w:tabs/>
        <w:wordWrap w:val="off"/>
        <w:spacing w:before="0" w:after="0" w:line="560" w:lineRule="atLeast"/>
        <w:ind w:left="420" w:right="120" w:hanging="400"/>
        <w:jc w:val="both"/>
        <w:textAlignment w:val="baseline"/>
        <w:rPr>
          <w:sz w:val="35"/>
        </w:rPr>
      </w:pPr>
      <w:bookmarkStart w:name="" w:id="7356"/>
      <w:r>
        <w:rPr>
          <w:rFonts w:ascii="仿宋" w:hAnsi="仿宋" w:cs="仿宋" w:eastAsia="仿宋"/>
          <w:sz w:val="35"/>
          <w:spacing w:val="0"/>
          <w:color w:val="000000"/>
          <w:b w:val="on"/>
          <w:i w:val="off"/>
        </w:rPr>
        <w:t>Pythagoras</w:t>
      </w:r>
      <w:r>
        <w:rPr>
          <w:rFonts w:ascii="仿宋" w:hAnsi="仿宋" w:cs="仿宋" w:eastAsia="仿宋"/>
          <w:sz w:val="35"/>
          <w:spacing w:val="0"/>
          <w:color w:val="000000"/>
          <w:b w:val="off"/>
          <w:i w:val="off"/>
        </w:rPr>
        <w:t xml:space="preserve"> (毕达哥拉斯)：第八卷，第1-50页；其他同名者，第八</w:t>
      </w:r>
      <w:r>
        <w:rPr>
          <w:rFonts w:ascii="仿宋" w:hAnsi="仿宋" w:cs="仿宋" w:eastAsia="仿宋"/>
          <w:sz w:val="35"/>
          <w:spacing w:val="0"/>
          <w:color w:val="000000"/>
          <w:b w:val="off"/>
          <w:i w:val="off"/>
        </w:rPr>
        <w:t>卷，第46页。</w:t>
      </w:r>
      <w:bookmarkEnd w:id="7356"/>
    </w:p>
    <w:p>
      <w:pPr>
        <w:pageBreakBefore w:val="off"/>
        <w:tabs/>
        <w:wordWrap w:val="off"/>
        <w:spacing w:before="0" w:after="0" w:line="560" w:lineRule="atLeast"/>
        <w:ind w:left="420" w:right="140" w:hanging="400"/>
        <w:jc w:val="both"/>
        <w:textAlignment w:val="baseline"/>
        <w:rPr>
          <w:sz w:val="35"/>
        </w:rPr>
      </w:pPr>
      <w:bookmarkStart w:name="" w:id="7357"/>
      <w:r>
        <w:rPr>
          <w:rFonts w:ascii="仿宋" w:hAnsi="仿宋" w:cs="仿宋" w:eastAsia="仿宋"/>
          <w:sz w:val="35"/>
          <w:spacing w:val="0"/>
          <w:color w:val="000000"/>
          <w:b w:val="on"/>
          <w:i w:val="off"/>
        </w:rPr>
        <w:t>Pythagoreans</w:t>
      </w:r>
      <w:r>
        <w:rPr>
          <w:rFonts w:ascii="仿宋" w:hAnsi="仿宋" w:cs="仿宋" w:eastAsia="仿宋"/>
          <w:sz w:val="35"/>
          <w:spacing w:val="0"/>
          <w:color w:val="000000"/>
          <w:b w:val="off"/>
          <w:i w:val="off"/>
        </w:rPr>
        <w:t xml:space="preserve"> (毕达哥拉斯学派)：在意大利，第三卷，第6、21页；</w:t>
      </w:r>
      <w:r>
        <w:rPr>
          <w:rFonts w:ascii="仿宋" w:hAnsi="仿宋" w:cs="仿宋" w:eastAsia="仿宋"/>
          <w:sz w:val="35"/>
          <w:spacing w:val="0"/>
          <w:color w:val="000000"/>
          <w:b w:val="off"/>
          <w:i w:val="off"/>
        </w:rPr>
        <w:t>第八卷，第3、14、16页。</w:t>
      </w:r>
      <w:bookmarkEnd w:id="7357"/>
    </w:p>
    <w:p>
      <w:pPr>
        <w:pageBreakBefore w:val="off"/>
        <w:tabs/>
        <w:wordWrap w:val="off"/>
        <w:spacing w:before="0" w:after="0" w:line="560" w:lineRule="atLeast"/>
        <w:ind w:left="420" w:right="100" w:hanging="400"/>
        <w:jc w:val="both"/>
        <w:textAlignment w:val="baseline"/>
        <w:rPr>
          <w:sz w:val="35"/>
        </w:rPr>
      </w:pPr>
      <w:bookmarkStart w:name="" w:id="7358"/>
      <w:r>
        <w:rPr>
          <w:rFonts w:ascii="仿宋" w:hAnsi="仿宋" w:cs="仿宋" w:eastAsia="仿宋"/>
          <w:sz w:val="35"/>
          <w:spacing w:val="0"/>
          <w:color w:val="000000"/>
          <w:b w:val="on"/>
          <w:i w:val="off"/>
        </w:rPr>
        <w:t>Pythian</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priestess</w:t>
      </w:r>
      <w:r>
        <w:rPr>
          <w:rFonts w:ascii="仿宋" w:hAnsi="仿宋" w:cs="仿宋" w:eastAsia="仿宋"/>
          <w:sz w:val="35"/>
          <w:spacing w:val="0"/>
          <w:color w:val="000000"/>
          <w:b w:val="off"/>
          <w:i w:val="off"/>
        </w:rPr>
        <w:t xml:space="preserve"> (彼提亚女巫)：第一卷，第 106、110页；第二卷，</w:t>
      </w:r>
      <w:r>
        <w:rPr>
          <w:rFonts w:ascii="仿宋" w:hAnsi="仿宋" w:cs="仿宋" w:eastAsia="仿宋"/>
          <w:sz w:val="35"/>
          <w:spacing w:val="0"/>
          <w:color w:val="000000"/>
          <w:b w:val="off"/>
          <w:i w:val="off"/>
        </w:rPr>
        <w:t>第37页；第五卷，第91页。</w:t>
      </w:r>
      <w:bookmarkEnd w:id="7358"/>
    </w:p>
    <w:p>
      <w:pPr>
        <w:pageBreakBefore w:val="off"/>
        <w:tabs/>
        <w:wordWrap w:val="off"/>
        <w:spacing w:before="0" w:after="0" w:line="560" w:lineRule="atLeast"/>
        <w:ind w:left="20" w:right="0"/>
        <w:jc w:val="both"/>
        <w:textAlignment w:val="baseline"/>
        <w:rPr>
          <w:sz w:val="35"/>
        </w:rPr>
      </w:pPr>
      <w:bookmarkStart w:name="" w:id="7359"/>
      <w:r>
        <w:rPr>
          <w:rFonts w:ascii="仿宋" w:hAnsi="仿宋" w:cs="仿宋" w:eastAsia="仿宋"/>
          <w:sz w:val="35"/>
          <w:spacing w:val="0"/>
          <w:color w:val="000000"/>
          <w:b w:val="on"/>
          <w:i w:val="off"/>
        </w:rPr>
        <w:t>Pythias</w:t>
      </w:r>
      <w:r>
        <w:rPr>
          <w:rFonts w:ascii="仿宋" w:hAnsi="仿宋" w:cs="仿宋" w:eastAsia="仿宋"/>
          <w:sz w:val="35"/>
          <w:spacing w:val="0"/>
          <w:color w:val="000000"/>
          <w:b w:val="off"/>
          <w:i w:val="off"/>
        </w:rPr>
        <w:t xml:space="preserve"> (庇提亚斯)：亚里士多德的妻子，第五卷，第3、16页。</w:t>
      </w:r>
      <w:bookmarkEnd w:id="7359"/>
    </w:p>
    <w:p>
      <w:pPr>
        <w:pageBreakBefore w:val="off"/>
        <w:tabs/>
        <w:wordWrap w:val="off"/>
        <w:spacing w:before="0" w:after="0" w:line="560" w:lineRule="atLeast"/>
        <w:ind w:left="20" w:right="0"/>
        <w:jc w:val="both"/>
        <w:textAlignment w:val="baseline"/>
        <w:rPr>
          <w:sz w:val="35"/>
        </w:rPr>
      </w:pPr>
      <w:bookmarkStart w:name="" w:id="7360"/>
      <w:r>
        <w:rPr>
          <w:rFonts w:ascii="仿宋" w:hAnsi="仿宋" w:cs="仿宋" w:eastAsia="仿宋"/>
          <w:sz w:val="35"/>
          <w:spacing w:val="0"/>
          <w:color w:val="000000"/>
          <w:b w:val="on"/>
          <w:i w:val="off"/>
        </w:rPr>
        <w:t>Pythias</w:t>
      </w:r>
      <w:r>
        <w:rPr>
          <w:rFonts w:ascii="仿宋" w:hAnsi="仿宋" w:cs="仿宋" w:eastAsia="仿宋"/>
          <w:sz w:val="35"/>
          <w:spacing w:val="0"/>
          <w:color w:val="000000"/>
          <w:b w:val="off"/>
          <w:i w:val="off"/>
        </w:rPr>
        <w:t xml:space="preserve"> (庇提亚斯)：亚里士多德和庇提亚斯的女儿。</w:t>
      </w:r>
      <w:bookmarkEnd w:id="7360"/>
    </w:p>
    <w:p>
      <w:pPr>
        <w:pageBreakBefore w:val="off"/>
        <w:tabs/>
        <w:wordWrap w:val="off"/>
        <w:spacing w:before="0" w:after="0" w:line="560" w:lineRule="atLeast"/>
        <w:ind w:left="20" w:right="0"/>
        <w:jc w:val="both"/>
        <w:textAlignment w:val="baseline"/>
        <w:rPr>
          <w:sz w:val="35"/>
        </w:rPr>
      </w:pPr>
      <w:bookmarkStart w:name="" w:id="7361"/>
      <w:r>
        <w:rPr>
          <w:rFonts w:ascii="仿宋" w:hAnsi="仿宋" w:cs="仿宋" w:eastAsia="仿宋"/>
          <w:sz w:val="35"/>
          <w:spacing w:val="0"/>
          <w:color w:val="000000"/>
          <w:b w:val="on"/>
          <w:i w:val="off"/>
        </w:rPr>
        <w:t>Pytho</w:t>
      </w:r>
      <w:r>
        <w:rPr>
          <w:rFonts w:ascii="仿宋" w:hAnsi="仿宋" w:cs="仿宋" w:eastAsia="仿宋"/>
          <w:sz w:val="35"/>
          <w:spacing w:val="0"/>
          <w:color w:val="000000"/>
          <w:b w:val="off"/>
          <w:i w:val="off"/>
        </w:rPr>
        <w:t xml:space="preserve"> (皮托) (德尔斐)：第二卷，第23页；第十卷，第12页。</w:t>
      </w:r>
      <w:bookmarkEnd w:id="7361"/>
    </w:p>
    <w:p>
      <w:pPr>
        <w:pageBreakBefore w:val="off"/>
        <w:tabs/>
        <w:wordWrap w:val="off"/>
        <w:spacing w:before="0" w:after="0" w:line="560" w:lineRule="atLeast"/>
        <w:ind w:left="20" w:right="0"/>
        <w:jc w:val="both"/>
        <w:textAlignment w:val="baseline"/>
        <w:rPr>
          <w:sz w:val="35"/>
        </w:rPr>
      </w:pPr>
      <w:bookmarkStart w:name="" w:id="7362"/>
      <w:r>
        <w:rPr>
          <w:rFonts w:ascii="仿宋" w:hAnsi="仿宋" w:cs="仿宋" w:eastAsia="仿宋"/>
          <w:sz w:val="35"/>
          <w:spacing w:val="0"/>
          <w:color w:val="000000"/>
          <w:b w:val="on"/>
          <w:i w:val="off"/>
        </w:rPr>
        <w:t>Pythocles</w:t>
      </w:r>
      <w:r>
        <w:rPr>
          <w:rFonts w:ascii="仿宋" w:hAnsi="仿宋" w:cs="仿宋" w:eastAsia="仿宋"/>
          <w:sz w:val="35"/>
          <w:spacing w:val="0"/>
          <w:color w:val="000000"/>
          <w:b w:val="off"/>
          <w:i w:val="off"/>
        </w:rPr>
        <w:t xml:space="preserve"> (匹索克勒)：布格卢的儿子，第四卷，第41页。</w:t>
      </w:r>
      <w:bookmarkEnd w:id="7362"/>
    </w:p>
    <w:p>
      <w:pPr>
        <w:pageBreakBefore w:val="off"/>
        <w:tabs/>
        <w:wordWrap w:val="off"/>
        <w:spacing w:before="0" w:after="0" w:line="560" w:lineRule="atLeast"/>
        <w:ind w:left="420" w:right="80" w:hanging="400"/>
        <w:jc w:val="both"/>
        <w:textAlignment w:val="baseline"/>
        <w:rPr>
          <w:sz w:val="35"/>
        </w:rPr>
      </w:pPr>
      <w:bookmarkStart w:name="" w:id="7363"/>
      <w:r>
        <w:rPr>
          <w:rFonts w:ascii="仿宋" w:hAnsi="仿宋" w:cs="仿宋" w:eastAsia="仿宋"/>
          <w:sz w:val="35"/>
          <w:spacing w:val="0"/>
          <w:color w:val="000000"/>
          <w:b w:val="on"/>
          <w:i w:val="off"/>
        </w:rPr>
        <w:t>Pythocles</w:t>
      </w:r>
      <w:r>
        <w:rPr>
          <w:rFonts w:ascii="仿宋" w:hAnsi="仿宋" w:cs="仿宋" w:eastAsia="仿宋"/>
          <w:sz w:val="35"/>
          <w:spacing w:val="0"/>
          <w:color w:val="000000"/>
          <w:b w:val="off"/>
          <w:i w:val="off"/>
        </w:rPr>
        <w:t xml:space="preserve"> (匹索克勒)：伊壁鸠鲁的信的接受者，第十卷，第5、84、</w:t>
      </w:r>
      <w:r>
        <w:rPr>
          <w:rFonts w:ascii="仿宋" w:hAnsi="仿宋" w:cs="仿宋" w:eastAsia="仿宋"/>
          <w:sz w:val="35"/>
          <w:spacing w:val="0"/>
          <w:color w:val="000000"/>
          <w:b w:val="off"/>
          <w:i w:val="off"/>
        </w:rPr>
        <w:t>116页。</w:t>
      </w:r>
      <w:bookmarkEnd w:id="7363"/>
    </w:p>
    <w:p>
      <w:pPr>
        <w:pageBreakBefore w:val="off"/>
        <w:tabs/>
        <w:wordWrap w:val="off"/>
        <w:spacing w:before="0" w:after="0" w:line="560" w:lineRule="atLeast"/>
        <w:ind w:left="20" w:right="0"/>
        <w:jc w:val="both"/>
        <w:textAlignment w:val="baseline"/>
        <w:rPr>
          <w:sz w:val="35"/>
        </w:rPr>
      </w:pPr>
      <w:bookmarkStart w:name="" w:id="7364"/>
      <w:r>
        <w:rPr>
          <w:rFonts w:ascii="仿宋" w:hAnsi="仿宋" w:cs="仿宋" w:eastAsia="仿宋"/>
          <w:sz w:val="35"/>
          <w:spacing w:val="0"/>
          <w:color w:val="000000"/>
          <w:b w:val="on"/>
          <w:i w:val="off"/>
        </w:rPr>
        <w:t>Pythocles</w:t>
      </w:r>
      <w:r>
        <w:rPr>
          <w:rFonts w:ascii="仿宋" w:hAnsi="仿宋" w:cs="仿宋" w:eastAsia="仿宋"/>
          <w:sz w:val="35"/>
          <w:spacing w:val="0"/>
          <w:color w:val="000000"/>
          <w:b w:val="off"/>
          <w:i w:val="off"/>
        </w:rPr>
        <w:t xml:space="preserve"> (皮索多鲁)：波利泽鲁的儿子，第九卷，第54页。</w:t>
      </w:r>
      <w:bookmarkEnd w:id="7364"/>
    </w:p>
    <w:p>
      <w:pPr>
        <w:pageBreakBefore w:val="off"/>
        <w:tabs/>
        <w:wordWrap w:val="off"/>
        <w:spacing w:before="0" w:after="0" w:line="560" w:lineRule="atLeast"/>
        <w:ind w:left="20" w:right="0"/>
        <w:jc w:val="both"/>
        <w:textAlignment w:val="baseline"/>
        <w:rPr>
          <w:sz w:val="35"/>
        </w:rPr>
      </w:pPr>
      <w:bookmarkStart w:name="" w:id="7365"/>
      <w:r>
        <w:rPr>
          <w:rFonts w:ascii="仿宋" w:hAnsi="仿宋" w:cs="仿宋" w:eastAsia="仿宋"/>
          <w:sz w:val="35"/>
          <w:spacing w:val="0"/>
          <w:color w:val="000000"/>
          <w:b w:val="on"/>
          <w:i w:val="off"/>
        </w:rPr>
        <w:t>Pythia</w:t>
      </w:r>
      <w:r>
        <w:rPr>
          <w:rFonts w:ascii="仿宋" w:hAnsi="仿宋" w:cs="仿宋" w:eastAsia="仿宋"/>
          <w:sz w:val="35"/>
          <w:spacing w:val="0"/>
          <w:color w:val="000000"/>
          <w:b w:val="off"/>
          <w:i w:val="off"/>
        </w:rPr>
        <w:t xml:space="preserve"> (皮讼)：柏拉图的学生，第三卷，第46页。</w:t>
      </w:r>
      <w:bookmarkEnd w:id="7365"/>
    </w:p>
    <w:p>
      <w:pPr>
        <w:pageBreakBefore w:val="off"/>
        <w:tabs/>
        <w:wordWrap w:val="off"/>
        <w:spacing w:before="0" w:after="0" w:line="560" w:lineRule="atLeast"/>
        <w:ind w:left="20" w:right="0"/>
        <w:jc w:val="both"/>
        <w:textAlignment w:val="baseline"/>
        <w:rPr>
          <w:sz w:val="35"/>
        </w:rPr>
      </w:pPr>
      <w:bookmarkStart w:name="" w:id="7366"/>
      <w:r>
        <w:rPr>
          <w:rFonts w:ascii="仿宋" w:hAnsi="仿宋" w:cs="仿宋" w:eastAsia="仿宋"/>
          <w:sz w:val="35"/>
          <w:spacing w:val="0"/>
          <w:color w:val="000000"/>
          <w:b w:val="on"/>
          <w:i w:val="off"/>
        </w:rPr>
        <w:t>Pythia</w:t>
      </w:r>
      <w:r>
        <w:rPr>
          <w:rFonts w:ascii="仿宋" w:hAnsi="仿宋" w:cs="仿宋" w:eastAsia="仿宋"/>
          <w:sz w:val="35"/>
          <w:spacing w:val="0"/>
          <w:color w:val="000000"/>
          <w:b w:val="off"/>
          <w:i w:val="off"/>
        </w:rPr>
        <w:t xml:space="preserve"> (皮松)：里柯的朋友，第五卷，第70页。</w:t>
      </w:r>
      <w:bookmarkEnd w:id="7366"/>
    </w:p>
    <w:p>
      <w:pPr>
        <w:pageBreakBefore w:val="off"/>
        <w:tabs/>
        <w:wordWrap w:val="off"/>
        <w:spacing w:before="0" w:after="0" w:line="560" w:lineRule="atLeast"/>
        <w:ind w:left="500" w:right="60" w:hanging="480"/>
        <w:jc w:val="both"/>
        <w:textAlignment w:val="baseline"/>
        <w:rPr>
          <w:sz w:val="35"/>
        </w:rPr>
      </w:pPr>
      <w:bookmarkStart w:name="" w:id="7367"/>
      <w:r>
        <w:rPr>
          <w:rFonts w:ascii="仿宋" w:hAnsi="仿宋" w:cs="仿宋" w:eastAsia="仿宋"/>
          <w:sz w:val="35"/>
          <w:spacing w:val="0"/>
          <w:color w:val="000000"/>
          <w:b w:val="on"/>
          <w:i w:val="off"/>
        </w:rPr>
        <w:t>Pythokratus</w:t>
      </w:r>
      <w:r>
        <w:rPr>
          <w:rFonts w:ascii="仿宋" w:hAnsi="仿宋" w:cs="仿宋" w:eastAsia="仿宋"/>
          <w:sz w:val="35"/>
          <w:spacing w:val="0"/>
          <w:color w:val="000000"/>
          <w:b w:val="off"/>
          <w:i w:val="off"/>
        </w:rPr>
        <w:t xml:space="preserve"> (匹托斯特拉图)：《忒塞伊德》的作者，第二卷，第59</w:t>
      </w:r>
      <w:r>
        <w:rPr>
          <w:rFonts w:ascii="仿宋" w:hAnsi="仿宋" w:cs="仿宋" w:eastAsia="仿宋"/>
          <w:sz w:val="35"/>
          <w:spacing w:val="0"/>
          <w:color w:val="000000"/>
          <w:b w:val="off"/>
          <w:i w:val="off"/>
        </w:rPr>
        <w:t>页。</w:t>
      </w:r>
      <w:bookmarkEnd w:id="7367"/>
    </w:p>
    <w:p>
      <w:pPr>
        <w:pageBreakBefore w:val="off"/>
        <w:tabs/>
        <w:wordWrap w:val="off"/>
        <w:spacing w:before="0" w:after="0" w:line="560" w:lineRule="exact"/>
        <w:ind w:left="0" w:right="0"/>
        <w:jc w:val="both"/>
        <w:textAlignment w:val="baseline"/>
        <w:rPr>
          <w:sz w:val="35"/>
        </w:rPr>
      </w:pPr>
      <w:bookmarkStart w:name="" w:id="7368"/>
      <w:r>
        <w:rPr>
          <w:rFonts w:ascii="宋体" w:hAnsi="宋体" w:cs="宋体" w:eastAsia="宋体"/>
          <w:sz w:val="35"/>
          <w:spacing w:val="0"/>
          <w:color w:val="000000"/>
          <w:b w:val="off"/>
          <w:i w:val="off"/>
        </w:rPr>
        <w:t/>
      </w:r>
      <w:bookmarkEnd w:id="7368"/>
    </w:p>
    <w:p>
      <w:pPr>
        <w:pageBreakBefore w:val="off"/>
        <w:tabs/>
        <w:wordWrap w:val="off"/>
        <w:spacing w:before="0" w:after="0" w:line="1000" w:lineRule="atLeast"/>
        <w:ind w:left="0" w:right="0"/>
        <w:jc w:val="center"/>
        <w:textAlignment w:val="baseline"/>
        <w:rPr>
          <w:sz w:val="74"/>
        </w:rPr>
      </w:pPr>
      <w:bookmarkStart w:name="" w:id="7369"/>
      <w:r>
        <w:rPr>
          <w:rFonts w:ascii="TimesNewRoman" w:hAnsi="TimesNewRoman" w:cs="TimesNewRoman" w:eastAsia="TimesNewRoman"/>
          <w:sz w:val="74"/>
          <w:spacing w:val="0"/>
          <w:color w:val="000000"/>
          <w:b w:val="off"/>
          <w:i w:val="off"/>
        </w:rPr>
        <w:t>Q</w:t>
      </w:r>
      <w:bookmarkEnd w:id="7369"/>
    </w:p>
    <w:p>
      <w:pPr>
        <w:pageBreakBefore w:val="off"/>
        <w:tabs/>
        <w:wordWrap w:val="off"/>
        <w:spacing w:before="420" w:after="0" w:line="560" w:lineRule="atLeast"/>
        <w:ind w:left="420" w:right="80" w:hanging="400"/>
        <w:jc w:val="both"/>
        <w:textAlignment w:val="baseline"/>
        <w:rPr>
          <w:sz w:val="35"/>
        </w:rPr>
      </w:pPr>
      <w:bookmarkStart w:name="" w:id="7370"/>
      <w:r>
        <w:rPr>
          <w:rFonts w:ascii="仿宋" w:hAnsi="仿宋" w:cs="仿宋" w:eastAsia="仿宋"/>
          <w:sz w:val="35"/>
          <w:spacing w:val="0"/>
          <w:color w:val="000000"/>
          <w:b w:val="on"/>
          <w:i w:val="off"/>
        </w:rPr>
        <w:t>Quality</w:t>
      </w:r>
      <w:r>
        <w:rPr>
          <w:rFonts w:ascii="仿宋" w:hAnsi="仿宋" w:cs="仿宋" w:eastAsia="仿宋"/>
          <w:sz w:val="35"/>
          <w:spacing w:val="0"/>
          <w:color w:val="000000"/>
          <w:b w:val="off"/>
          <w:i w:val="off"/>
        </w:rPr>
        <w:t xml:space="preserve"> (质)：哲学术语，第三卷，第24页；第七卷，第58页；第十</w:t>
      </w:r>
      <w:r>
        <w:rPr>
          <w:rFonts w:ascii="仿宋" w:hAnsi="仿宋" w:cs="仿宋" w:eastAsia="仿宋"/>
          <w:sz w:val="35"/>
          <w:spacing w:val="0"/>
          <w:color w:val="000000"/>
          <w:b w:val="off"/>
          <w:i w:val="off"/>
        </w:rPr>
        <w:t>卷，第54页。</w:t>
      </w:r>
      <w:bookmarkEnd w:id="7370"/>
    </w:p>
    <w:p>
      <w:pPr>
        <w:pageBreakBefore w:val="off"/>
        <w:tabs/>
        <w:wordWrap w:val="off"/>
        <w:spacing w:before="0" w:after="0" w:line="560" w:lineRule="atLeast"/>
        <w:ind w:left="420" w:right="60" w:hanging="400"/>
        <w:jc w:val="both"/>
        <w:textAlignment w:val="baseline"/>
        <w:rPr>
          <w:sz w:val="35"/>
        </w:rPr>
      </w:pPr>
      <w:bookmarkStart w:name="" w:id="7371"/>
      <w:r>
        <w:rPr>
          <w:rFonts w:ascii="仿宋" w:hAnsi="仿宋" w:cs="仿宋" w:eastAsia="仿宋"/>
          <w:sz w:val="35"/>
          <w:spacing w:val="0"/>
          <w:color w:val="000000"/>
          <w:b w:val="on"/>
          <w:i w:val="off"/>
        </w:rPr>
        <w:t>Quantity</w:t>
      </w:r>
      <w:r>
        <w:rPr>
          <w:rFonts w:ascii="仿宋" w:hAnsi="仿宋" w:cs="仿宋" w:eastAsia="仿宋"/>
          <w:sz w:val="35"/>
          <w:spacing w:val="0"/>
          <w:color w:val="000000"/>
          <w:b w:val="off"/>
          <w:i w:val="off"/>
        </w:rPr>
        <w:t xml:space="preserve"> (量)：大小或数目，第八卷，第25页；第十卷，第57、61、</w:t>
      </w:r>
      <w:r>
        <w:rPr>
          <w:rFonts w:ascii="仿宋" w:hAnsi="仿宋" w:cs="仿宋" w:eastAsia="仿宋"/>
          <w:sz w:val="35"/>
          <w:spacing w:val="0"/>
          <w:color w:val="000000"/>
          <w:b w:val="off"/>
          <w:i w:val="off"/>
        </w:rPr>
        <w:t>68页；参见第三卷，第10页。</w:t>
      </w:r>
      <w:bookmarkEnd w:id="7371"/>
    </w:p>
    <w:p>
      <w:pPr>
        <w:pageBreakBefore w:val="off"/>
        <w:tabs/>
        <w:wordWrap w:val="off"/>
        <w:spacing w:before="0" w:after="0" w:line="500" w:lineRule="atLeast"/>
        <w:ind w:left="0" w:right="0"/>
        <w:jc w:val="center"/>
        <w:textAlignment w:val="baseline"/>
        <w:rPr>
          <w:sz w:val="36"/>
        </w:rPr>
      </w:pPr>
      <w:bookmarkStart w:name="" w:id="7372"/>
      <w:r>
        <w:rPr>
          <w:rFonts w:ascii="宋体" w:hAnsi="宋体" w:cs="宋体" w:eastAsia="宋体"/>
          <w:sz w:val="36"/>
          <w:spacing w:val="0"/>
          <w:color w:val="000000"/>
          <w:b w:val="off"/>
          <w:i w:val="off"/>
        </w:rPr>
        <w:t>—  803 ——</w:t>
      </w:r>
      <w:bookmarkEnd w:id="7372"/>
    </w:p>
    <w:p>
      <w:r>
        <w:t/>
      </w:r>
    </w:p>
    <w:p>
      <w:pPr>
        <w:sectPr>
          <w:footerReference r:id="rId813"/>
          <w:headerReference r:id="rId814" w:type="default"/>
          <w:type w:val="nextPage"/>
          <w:pgSz w:w="15700" w:h="22460"/>
          <w:pgMar w:left="2340" w:top="1800" w:right="2340" w:bottom="1800" w:header="1500" w:footer="1500"/>
          <w:cols w:num="1"/>
        </w:sectPr>
      </w:pPr>
    </w:p>
    <w:p>
      <w:pPr>
        <w:pageBreakBefore w:val="off"/>
        <w:tabs/>
        <w:wordWrap w:val="off"/>
        <w:spacing w:before="220" w:after="0" w:line="620" w:lineRule="atLeast"/>
        <w:ind w:left="0" w:right="0"/>
        <w:jc w:val="center"/>
        <w:textAlignment w:val="baseline"/>
        <w:rPr>
          <w:sz w:val="41"/>
        </w:rPr>
      </w:pPr>
      <w:bookmarkStart w:name="" w:id="7373"/>
      <w:r>
        <w:rPr>
          <w:rFonts w:ascii="仿宋" w:hAnsi="仿宋" w:cs="仿宋" w:eastAsia="仿宋"/>
          <w:sz w:val="41"/>
          <w:spacing w:val="0"/>
          <w:color w:val="000000"/>
          <w:u w:val="single"/>
          <w:b w:val="off"/>
          <w:i w:val="off"/>
        </w:rPr>
        <w:t xml:space="preserve">                     名哲言行录                     </w:t>
      </w:r>
      <w:bookmarkEnd w:id="7373"/>
    </w:p>
    <w:p>
      <w:pPr>
        <w:pageBreakBefore w:val="off"/>
        <w:tabs/>
        <w:wordWrap w:val="off"/>
        <w:spacing w:before="0" w:after="0" w:line="1000" w:lineRule="exact"/>
        <w:ind w:left="0" w:right="0"/>
        <w:jc w:val="center"/>
        <w:textAlignment w:val="baseline"/>
        <w:rPr>
          <w:sz w:val="87"/>
        </w:rPr>
      </w:pPr>
      <w:bookmarkStart w:name="" w:id="7374"/>
      <w:r>
        <w:rPr>
          <w:rFonts w:ascii="宋体" w:hAnsi="宋体" w:cs="宋体" w:eastAsia="宋体"/>
          <w:sz w:val="87"/>
          <w:spacing w:val="0"/>
          <w:color w:val="000000"/>
          <w:b w:val="off"/>
          <w:i w:val="off"/>
        </w:rPr>
        <w:t/>
      </w:r>
      <w:bookmarkEnd w:id="7374"/>
    </w:p>
    <w:p>
      <w:pPr>
        <w:pageBreakBefore w:val="off"/>
        <w:tabs/>
        <w:wordWrap w:val="off"/>
        <w:spacing w:before="0" w:after="0" w:line="1160" w:lineRule="atLeast"/>
        <w:ind w:left="0" w:right="0"/>
        <w:jc w:val="center"/>
        <w:textAlignment w:val="baseline"/>
        <w:rPr>
          <w:sz w:val="87"/>
        </w:rPr>
      </w:pPr>
      <w:bookmarkStart w:name="" w:id="7375"/>
      <w:r>
        <w:rPr>
          <w:rFonts w:ascii="TimesNewRoman" w:hAnsi="TimesNewRoman" w:cs="TimesNewRoman" w:eastAsia="TimesNewRoman"/>
          <w:sz w:val="87"/>
          <w:spacing w:val="0"/>
          <w:color w:val="000000"/>
          <w:b w:val="off"/>
          <w:i w:val="off"/>
        </w:rPr>
        <w:t>R</w:t>
      </w:r>
      <w:bookmarkEnd w:id="7375"/>
    </w:p>
    <w:p>
      <w:pPr>
        <w:pageBreakBefore w:val="off"/>
        <w:tabs/>
        <w:wordWrap w:val="off"/>
        <w:spacing w:before="0" w:after="0" w:line="560" w:lineRule="exact"/>
        <w:ind w:left="0" w:right="0"/>
        <w:jc w:val="center"/>
        <w:textAlignment w:val="baseline"/>
        <w:rPr>
          <w:sz w:val="35"/>
        </w:rPr>
      </w:pPr>
      <w:bookmarkStart w:name="" w:id="7376"/>
      <w:r>
        <w:rPr>
          <w:rFonts w:ascii="宋体" w:hAnsi="宋体" w:cs="宋体" w:eastAsia="宋体"/>
          <w:sz w:val="35"/>
          <w:spacing w:val="0"/>
          <w:color w:val="000000"/>
          <w:b w:val="off"/>
          <w:i w:val="off"/>
        </w:rPr>
        <w:t/>
      </w:r>
      <w:bookmarkEnd w:id="7376"/>
    </w:p>
    <w:p>
      <w:pPr>
        <w:pageBreakBefore w:val="off"/>
        <w:tabs/>
        <w:wordWrap w:val="off"/>
        <w:spacing w:before="0" w:after="0" w:line="540" w:lineRule="atLeast"/>
        <w:ind w:left="340" w:right="0"/>
        <w:jc w:val="both"/>
        <w:textAlignment w:val="baseline"/>
        <w:rPr>
          <w:sz w:val="35"/>
        </w:rPr>
      </w:pPr>
      <w:bookmarkStart w:name="" w:id="7377"/>
      <w:r>
        <w:rPr>
          <w:rFonts w:ascii="仿宋" w:hAnsi="仿宋" w:cs="仿宋" w:eastAsia="仿宋"/>
          <w:sz w:val="35"/>
          <w:spacing w:val="0"/>
          <w:color w:val="000000"/>
          <w:b w:val="on"/>
          <w:i w:val="off"/>
        </w:rPr>
        <w:t>R</w:t>
      </w:r>
      <w:r>
        <w:rPr>
          <w:rFonts w:ascii="仿宋" w:hAnsi="仿宋" w:cs="仿宋" w:eastAsia="仿宋"/>
          <w:sz w:val="35"/>
          <w:spacing w:val="0"/>
          <w:color w:val="000000"/>
          <w:b w:val="off"/>
          <w:i w:val="off"/>
        </w:rPr>
        <w:t>ace</w:t>
      </w:r>
      <w:r>
        <w:rPr>
          <w:rFonts w:ascii="仿宋" w:hAnsi="仿宋" w:cs="仿宋" w:eastAsia="仿宋"/>
          <w:sz w:val="35"/>
          <w:spacing w:val="0"/>
          <w:color w:val="000000"/>
          <w:b w:val="on"/>
          <w:i w:val="off"/>
        </w:rPr>
        <w:t xml:space="preserve"> s </w:t>
      </w:r>
      <w:r>
        <w:rPr>
          <w:rFonts w:ascii="仿宋" w:hAnsi="仿宋" w:cs="仿宋" w:eastAsia="仿宋"/>
          <w:sz w:val="35"/>
          <w:spacing w:val="0"/>
          <w:color w:val="000000"/>
          <w:b w:val="off"/>
          <w:i w:val="off"/>
        </w:rPr>
        <w:t>(种族)：外来的和希腊的，名人由此产生，第一卷，第1页。</w:t>
      </w:r>
      <w:bookmarkEnd w:id="7377"/>
    </w:p>
    <w:p>
      <w:pPr>
        <w:pageBreakBefore w:val="off"/>
        <w:tabs/>
        <w:wordWrap w:val="off"/>
        <w:spacing w:before="0" w:after="0" w:line="540" w:lineRule="atLeast"/>
        <w:ind w:left="340" w:right="0"/>
        <w:jc w:val="both"/>
        <w:textAlignment w:val="baseline"/>
        <w:rPr>
          <w:sz w:val="35"/>
        </w:rPr>
      </w:pPr>
      <w:bookmarkStart w:name="" w:id="7378"/>
      <w:r>
        <w:rPr>
          <w:rFonts w:ascii="仿宋" w:hAnsi="仿宋" w:cs="仿宋" w:eastAsia="仿宋"/>
          <w:sz w:val="35"/>
          <w:spacing w:val="0"/>
          <w:color w:val="000000"/>
          <w:b w:val="on"/>
          <w:i w:val="off"/>
        </w:rPr>
        <w:t xml:space="preserve">Rain </w:t>
      </w:r>
      <w:r>
        <w:rPr>
          <w:rFonts w:ascii="仿宋" w:hAnsi="仿宋" w:cs="仿宋" w:eastAsia="仿宋"/>
          <w:sz w:val="35"/>
          <w:spacing w:val="0"/>
          <w:color w:val="000000"/>
          <w:b w:val="off"/>
          <w:i w:val="off"/>
        </w:rPr>
        <w:t>(雨)：第七卷，第153页；第十卷，第99页。</w:t>
      </w:r>
      <w:bookmarkEnd w:id="7378"/>
    </w:p>
    <w:p>
      <w:pPr>
        <w:pageBreakBefore w:val="off"/>
        <w:tabs/>
        <w:wordWrap w:val="off"/>
        <w:spacing w:before="0" w:after="0" w:line="540" w:lineRule="atLeast"/>
        <w:ind w:left="340" w:right="0"/>
        <w:jc w:val="both"/>
        <w:textAlignment w:val="baseline"/>
        <w:rPr>
          <w:sz w:val="35"/>
        </w:rPr>
      </w:pPr>
      <w:bookmarkStart w:name="" w:id="7379"/>
      <w:r>
        <w:rPr>
          <w:rFonts w:ascii="仿宋" w:hAnsi="仿宋" w:cs="仿宋" w:eastAsia="仿宋"/>
          <w:sz w:val="35"/>
          <w:spacing w:val="0"/>
          <w:color w:val="000000"/>
          <w:b w:val="on"/>
          <w:i w:val="off"/>
        </w:rPr>
        <w:t xml:space="preserve">Rainbow </w:t>
      </w:r>
      <w:r>
        <w:rPr>
          <w:rFonts w:ascii="仿宋" w:hAnsi="仿宋" w:cs="仿宋" w:eastAsia="仿宋"/>
          <w:sz w:val="35"/>
          <w:spacing w:val="0"/>
          <w:color w:val="000000"/>
          <w:b w:val="off"/>
          <w:i w:val="off"/>
        </w:rPr>
        <w:t>(虹)：第七卷，第152页；第十卷，第109页。</w:t>
      </w:r>
      <w:bookmarkEnd w:id="7379"/>
    </w:p>
    <w:p>
      <w:pPr>
        <w:pageBreakBefore w:val="off"/>
        <w:tabs/>
        <w:wordWrap w:val="off"/>
        <w:spacing w:before="0" w:after="0" w:line="540" w:lineRule="atLeast"/>
        <w:ind w:left="340" w:right="0"/>
        <w:jc w:val="both"/>
        <w:textAlignment w:val="baseline"/>
        <w:rPr>
          <w:sz w:val="35"/>
        </w:rPr>
      </w:pPr>
      <w:bookmarkStart w:name="" w:id="7380"/>
      <w:r>
        <w:rPr>
          <w:rFonts w:ascii="仿宋" w:hAnsi="仿宋" w:cs="仿宋" w:eastAsia="仿宋"/>
          <w:sz w:val="35"/>
          <w:spacing w:val="0"/>
          <w:color w:val="000000"/>
          <w:b w:val="on"/>
          <w:i w:val="off"/>
        </w:rPr>
        <w:t xml:space="preserve">Red Sea </w:t>
      </w:r>
      <w:r>
        <w:rPr>
          <w:rFonts w:ascii="仿宋" w:hAnsi="仿宋" w:cs="仿宋" w:eastAsia="仿宋"/>
          <w:sz w:val="35"/>
          <w:spacing w:val="0"/>
          <w:color w:val="000000"/>
          <w:b w:val="off"/>
          <w:i w:val="off"/>
        </w:rPr>
        <w:t>(红海)：第九卷，第35页。</w:t>
      </w:r>
      <w:bookmarkEnd w:id="7380"/>
    </w:p>
    <w:p>
      <w:pPr>
        <w:pageBreakBefore w:val="off"/>
        <w:tabs/>
        <w:wordWrap w:val="off"/>
        <w:spacing w:before="0" w:after="0" w:line="540" w:lineRule="atLeast"/>
        <w:ind w:left="340" w:right="0"/>
        <w:jc w:val="both"/>
        <w:textAlignment w:val="baseline"/>
        <w:rPr>
          <w:sz w:val="35"/>
        </w:rPr>
      </w:pPr>
      <w:bookmarkStart w:name="" w:id="7381"/>
      <w:r>
        <w:rPr>
          <w:rFonts w:ascii="仿宋" w:hAnsi="仿宋" w:cs="仿宋" w:eastAsia="仿宋"/>
          <w:sz w:val="35"/>
          <w:spacing w:val="0"/>
          <w:color w:val="000000"/>
          <w:b w:val="on"/>
          <w:i w:val="off"/>
        </w:rPr>
        <w:t xml:space="preserve">Refutationists </w:t>
      </w:r>
      <w:r>
        <w:rPr>
          <w:rFonts w:ascii="仿宋" w:hAnsi="仿宋" w:cs="仿宋" w:eastAsia="仿宋"/>
          <w:sz w:val="35"/>
          <w:spacing w:val="0"/>
          <w:color w:val="000000"/>
          <w:b w:val="off"/>
          <w:i w:val="off"/>
        </w:rPr>
        <w:t>(反驳)：第一卷，第17页。</w:t>
      </w:r>
      <w:bookmarkEnd w:id="7381"/>
    </w:p>
    <w:p>
      <w:pPr>
        <w:pageBreakBefore w:val="off"/>
        <w:tabs/>
        <w:wordWrap w:val="off"/>
        <w:spacing w:before="0" w:after="0" w:line="540" w:lineRule="atLeast"/>
        <w:ind w:left="340" w:right="0"/>
        <w:jc w:val="both"/>
        <w:textAlignment w:val="baseline"/>
        <w:rPr>
          <w:sz w:val="35"/>
        </w:rPr>
      </w:pPr>
      <w:bookmarkStart w:name="" w:id="7382"/>
      <w:r>
        <w:rPr>
          <w:rFonts w:ascii="仿宋" w:hAnsi="仿宋" w:cs="仿宋" w:eastAsia="仿宋"/>
          <w:sz w:val="35"/>
          <w:spacing w:val="0"/>
          <w:color w:val="000000"/>
          <w:b w:val="on"/>
          <w:i w:val="off"/>
        </w:rPr>
        <w:t xml:space="preserve">Rhengium </w:t>
      </w:r>
      <w:r>
        <w:rPr>
          <w:rFonts w:ascii="仿宋" w:hAnsi="仿宋" w:cs="仿宋" w:eastAsia="仿宋"/>
          <w:sz w:val="35"/>
          <w:spacing w:val="0"/>
          <w:color w:val="000000"/>
          <w:b w:val="off"/>
          <w:i w:val="off"/>
        </w:rPr>
        <w:t>(雷吉翁)：第八卷，第47页；第九卷，第38页。</w:t>
      </w:r>
      <w:bookmarkEnd w:id="7382"/>
    </w:p>
    <w:p>
      <w:pPr>
        <w:pageBreakBefore w:val="off"/>
        <w:tabs/>
        <w:wordWrap w:val="off"/>
        <w:spacing w:before="0" w:after="0" w:line="540" w:lineRule="atLeast"/>
        <w:ind w:left="760" w:right="20" w:hanging="420"/>
        <w:jc w:val="both"/>
        <w:textAlignment w:val="baseline"/>
        <w:rPr>
          <w:sz w:val="35"/>
        </w:rPr>
      </w:pPr>
      <w:bookmarkStart w:name="" w:id="7383"/>
      <w:r>
        <w:rPr>
          <w:rFonts w:ascii="仿宋" w:hAnsi="仿宋" w:cs="仿宋" w:eastAsia="仿宋"/>
          <w:sz w:val="35"/>
          <w:spacing w:val="0"/>
          <w:color w:val="000000"/>
          <w:b w:val="on"/>
          <w:i w:val="off"/>
        </w:rPr>
        <w:t xml:space="preserve">Rhetoric </w:t>
      </w:r>
      <w:r>
        <w:rPr>
          <w:rFonts w:ascii="仿宋" w:hAnsi="仿宋" w:cs="仿宋" w:eastAsia="仿宋"/>
          <w:sz w:val="35"/>
          <w:spacing w:val="0"/>
          <w:color w:val="000000"/>
          <w:b w:val="off"/>
          <w:i w:val="off"/>
        </w:rPr>
        <w:t>(修辞学)：亚里士多德将其追溯到恩培多克勒，第八卷，第</w:t>
      </w:r>
      <w:r>
        <w:rPr>
          <w:rFonts w:ascii="仿宋" w:hAnsi="仿宋" w:cs="仿宋" w:eastAsia="仿宋"/>
          <w:sz w:val="35"/>
          <w:spacing w:val="0"/>
          <w:color w:val="000000"/>
          <w:b w:val="off"/>
          <w:i w:val="off"/>
        </w:rPr>
        <w:t>57页；第九卷，第25页；如何联系到辩证法，第三卷，第54页；</w:t>
      </w:r>
      <w:r>
        <w:rPr>
          <w:rFonts w:ascii="仿宋" w:hAnsi="仿宋" w:cs="仿宋" w:eastAsia="仿宋"/>
          <w:sz w:val="35"/>
          <w:spacing w:val="0"/>
          <w:color w:val="000000"/>
          <w:b w:val="off"/>
          <w:i w:val="off"/>
        </w:rPr>
        <w:t>第七卷，第42页；它的种类，第三卷，第93页；第七卷，第42</w:t>
      </w:r>
      <w:r>
        <w:rPr>
          <w:rFonts w:ascii="仿宋" w:hAnsi="仿宋" w:cs="仿宋" w:eastAsia="仿宋"/>
          <w:sz w:val="35"/>
          <w:spacing w:val="0"/>
          <w:color w:val="000000"/>
          <w:b w:val="off"/>
          <w:i w:val="off"/>
        </w:rPr>
        <w:t>页；参见第六卷，第24、28页。</w:t>
      </w:r>
      <w:bookmarkEnd w:id="7383"/>
    </w:p>
    <w:p>
      <w:pPr>
        <w:pageBreakBefore w:val="off"/>
        <w:tabs/>
        <w:wordWrap w:val="off"/>
        <w:spacing w:before="0" w:after="0" w:line="540" w:lineRule="atLeast"/>
        <w:ind w:left="760" w:right="0" w:hanging="420"/>
        <w:jc w:val="both"/>
        <w:textAlignment w:val="baseline"/>
        <w:rPr>
          <w:sz w:val="35"/>
        </w:rPr>
      </w:pPr>
      <w:bookmarkStart w:name="" w:id="7384"/>
      <w:r>
        <w:rPr>
          <w:rFonts w:ascii="仿宋" w:hAnsi="仿宋" w:cs="仿宋" w:eastAsia="仿宋"/>
          <w:sz w:val="35"/>
          <w:spacing w:val="0"/>
          <w:color w:val="000000"/>
          <w:b w:val="on"/>
          <w:i w:val="off"/>
        </w:rPr>
        <w:t xml:space="preserve">Rhodes </w:t>
      </w:r>
      <w:r>
        <w:rPr>
          <w:rFonts w:ascii="仿宋" w:hAnsi="仿宋" w:cs="仿宋" w:eastAsia="仿宋"/>
          <w:sz w:val="35"/>
          <w:spacing w:val="0"/>
          <w:color w:val="000000"/>
          <w:b w:val="off"/>
          <w:i w:val="off"/>
        </w:rPr>
        <w:t>(罗得斯)：第一卷，第9页；第四卷，第49、53页；第五卷，</w:t>
      </w:r>
      <w:r>
        <w:rPr>
          <w:rFonts w:ascii="仿宋" w:hAnsi="仿宋" w:cs="仿宋" w:eastAsia="仿宋"/>
          <w:sz w:val="35"/>
          <w:spacing w:val="0"/>
          <w:color w:val="000000"/>
          <w:b w:val="off"/>
          <w:i w:val="off"/>
        </w:rPr>
        <w:t>第84页；第六卷，第19页；第七卷，第22页；第九卷，第115</w:t>
      </w:r>
      <w:r>
        <w:rPr>
          <w:rFonts w:ascii="仿宋" w:hAnsi="仿宋" w:cs="仿宋" w:eastAsia="仿宋"/>
          <w:sz w:val="35"/>
          <w:spacing w:val="0"/>
          <w:color w:val="000000"/>
          <w:b w:val="off"/>
          <w:i w:val="off"/>
        </w:rPr>
        <w:t>页。</w:t>
      </w:r>
      <w:bookmarkEnd w:id="7384"/>
    </w:p>
    <w:p>
      <w:pPr>
        <w:pageBreakBefore w:val="off"/>
        <w:tabs/>
        <w:wordWrap w:val="off"/>
        <w:spacing w:before="0" w:after="0" w:line="540" w:lineRule="atLeast"/>
        <w:ind w:left="760" w:right="20" w:hanging="420"/>
        <w:jc w:val="both"/>
        <w:textAlignment w:val="baseline"/>
        <w:rPr>
          <w:sz w:val="35"/>
        </w:rPr>
      </w:pPr>
      <w:bookmarkStart w:name="" w:id="7385"/>
      <w:r>
        <w:rPr>
          <w:rFonts w:ascii="仿宋" w:hAnsi="仿宋" w:cs="仿宋" w:eastAsia="仿宋"/>
          <w:sz w:val="35"/>
          <w:spacing w:val="0"/>
          <w:color w:val="000000"/>
          <w:b w:val="on"/>
          <w:i w:val="off"/>
        </w:rPr>
        <w:t xml:space="preserve">Riches </w:t>
      </w:r>
      <w:r>
        <w:rPr>
          <w:rFonts w:ascii="仿宋" w:hAnsi="仿宋" w:cs="仿宋" w:eastAsia="仿宋"/>
          <w:sz w:val="35"/>
          <w:spacing w:val="0"/>
          <w:color w:val="000000"/>
          <w:b w:val="off"/>
          <w:i w:val="off"/>
        </w:rPr>
        <w:t>(财富)：第一卷，第88页；第二卷，第6、69页；第六卷，第</w:t>
      </w:r>
      <w:r>
        <w:rPr>
          <w:rFonts w:ascii="仿宋" w:hAnsi="仿宋" w:cs="仿宋" w:eastAsia="仿宋"/>
          <w:sz w:val="35"/>
          <w:spacing w:val="0"/>
          <w:color w:val="000000"/>
          <w:b w:val="off"/>
          <w:i w:val="off"/>
        </w:rPr>
        <w:t>47页；第七卷，第22页；第十卷，第120、143页。</w:t>
      </w:r>
      <w:bookmarkEnd w:id="7385"/>
    </w:p>
    <w:p>
      <w:pPr>
        <w:pageBreakBefore w:val="off"/>
        <w:tabs/>
        <w:wordWrap w:val="off"/>
        <w:spacing w:before="0" w:after="0" w:line="540" w:lineRule="atLeast"/>
        <w:ind w:left="760" w:right="20" w:hanging="420"/>
        <w:jc w:val="both"/>
        <w:textAlignment w:val="baseline"/>
        <w:rPr>
          <w:sz w:val="35"/>
        </w:rPr>
      </w:pPr>
      <w:bookmarkStart w:name="" w:id="7386"/>
      <w:r>
        <w:rPr>
          <w:rFonts w:ascii="仿宋" w:hAnsi="仿宋" w:cs="仿宋" w:eastAsia="仿宋"/>
          <w:sz w:val="35"/>
          <w:spacing w:val="0"/>
          <w:color w:val="000000"/>
          <w:b w:val="on"/>
          <w:i w:val="off"/>
        </w:rPr>
        <w:t xml:space="preserve">Romans </w:t>
      </w:r>
      <w:r>
        <w:rPr>
          <w:rFonts w:ascii="仿宋" w:hAnsi="仿宋" w:cs="仿宋" w:eastAsia="仿宋"/>
          <w:sz w:val="35"/>
          <w:spacing w:val="0"/>
          <w:color w:val="000000"/>
          <w:b w:val="off"/>
          <w:i w:val="off"/>
        </w:rPr>
        <w:t>(罗马人)：第五卷，第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61页；第八卷，第14页；第九卷，</w:t>
      </w:r>
      <w:r>
        <w:rPr>
          <w:rFonts w:ascii="仿宋" w:hAnsi="仿宋" w:cs="仿宋" w:eastAsia="仿宋"/>
          <w:sz w:val="35"/>
          <w:spacing w:val="0"/>
          <w:color w:val="000000"/>
          <w:b w:val="off"/>
          <w:i w:val="off"/>
        </w:rPr>
        <w:t>第84页。</w:t>
      </w:r>
      <w:bookmarkEnd w:id="7386"/>
    </w:p>
    <w:p>
      <w:pPr>
        <w:pageBreakBefore w:val="off"/>
        <w:tabs/>
        <w:wordWrap w:val="off"/>
        <w:spacing w:before="0" w:after="0" w:line="560" w:lineRule="exact"/>
        <w:ind w:left="0" w:right="0"/>
        <w:jc w:val="both"/>
        <w:textAlignment w:val="baseline"/>
        <w:rPr>
          <w:sz w:val="35"/>
        </w:rPr>
      </w:pPr>
      <w:bookmarkStart w:name="" w:id="7387"/>
      <w:r>
        <w:rPr>
          <w:rFonts w:ascii="宋体" w:hAnsi="宋体" w:cs="宋体" w:eastAsia="宋体"/>
          <w:sz w:val="35"/>
          <w:spacing w:val="0"/>
          <w:color w:val="000000"/>
          <w:b w:val="off"/>
          <w:i w:val="off"/>
        </w:rPr>
        <w:t/>
      </w:r>
      <w:bookmarkEnd w:id="7387"/>
    </w:p>
    <w:p>
      <w:pPr>
        <w:pageBreakBefore w:val="off"/>
        <w:tabs/>
        <w:wordWrap w:val="off"/>
        <w:spacing w:before="0" w:after="0" w:line="1160" w:lineRule="atLeast"/>
        <w:ind w:left="5680" w:right="0"/>
        <w:jc w:val="both"/>
        <w:textAlignment w:val="baseline"/>
        <w:rPr>
          <w:sz w:val="87"/>
        </w:rPr>
      </w:pPr>
      <w:bookmarkStart w:name="" w:id="7388"/>
      <w:r>
        <w:rPr>
          <w:rFonts w:ascii="TimesNewRoman" w:hAnsi="TimesNewRoman" w:cs="TimesNewRoman" w:eastAsia="TimesNewRoman"/>
          <w:sz w:val="87"/>
          <w:spacing w:val="0"/>
          <w:color w:val="000000"/>
          <w:b w:val="on"/>
          <w:i w:val="off"/>
        </w:rPr>
        <w:t>S</w:t>
      </w:r>
      <w:bookmarkEnd w:id="7388"/>
    </w:p>
    <w:p>
      <w:pPr>
        <w:pageBreakBefore w:val="off"/>
        <w:tabs/>
        <w:wordWrap w:val="off"/>
        <w:spacing w:before="0" w:after="0" w:line="560" w:lineRule="exact"/>
        <w:ind w:left="0" w:right="0"/>
        <w:jc w:val="both"/>
        <w:textAlignment w:val="baseline"/>
        <w:rPr>
          <w:sz w:val="35"/>
        </w:rPr>
      </w:pPr>
      <w:bookmarkStart w:name="" w:id="7389"/>
      <w:r>
        <w:rPr>
          <w:rFonts w:ascii="宋体" w:hAnsi="宋体" w:cs="宋体" w:eastAsia="宋体"/>
          <w:sz w:val="35"/>
          <w:spacing w:val="0"/>
          <w:color w:val="000000"/>
          <w:b w:val="off"/>
          <w:i w:val="off"/>
        </w:rPr>
        <w:t/>
      </w:r>
      <w:bookmarkEnd w:id="7389"/>
    </w:p>
    <w:p>
      <w:pPr>
        <w:pageBreakBefore w:val="off"/>
        <w:tabs/>
        <w:wordWrap w:val="off"/>
        <w:spacing w:before="0" w:after="0" w:line="540" w:lineRule="atLeast"/>
        <w:ind w:left="340" w:right="0"/>
        <w:jc w:val="both"/>
        <w:textAlignment w:val="baseline"/>
        <w:rPr>
          <w:sz w:val="35"/>
        </w:rPr>
      </w:pPr>
      <w:bookmarkStart w:name="" w:id="7390"/>
      <w:r>
        <w:rPr>
          <w:rFonts w:ascii="仿宋" w:hAnsi="仿宋" w:cs="仿宋" w:eastAsia="仿宋"/>
          <w:sz w:val="35"/>
          <w:spacing w:val="0"/>
          <w:color w:val="000000"/>
          <w:b w:val="on"/>
          <w:i w:val="off"/>
        </w:rPr>
        <w:t xml:space="preserve">Salamis </w:t>
      </w:r>
      <w:r>
        <w:rPr>
          <w:rFonts w:ascii="仿宋" w:hAnsi="仿宋" w:cs="仿宋" w:eastAsia="仿宋"/>
          <w:sz w:val="35"/>
          <w:spacing w:val="0"/>
          <w:color w:val="000000"/>
          <w:b w:val="off"/>
          <w:i w:val="off"/>
        </w:rPr>
        <w:t>(萨拉米)：第一卷，第46-48页；第二卷，第24页。</w:t>
      </w:r>
      <w:bookmarkEnd w:id="7390"/>
    </w:p>
    <w:p>
      <w:pPr>
        <w:pageBreakBefore w:val="off"/>
        <w:tabs/>
        <w:wordWrap w:val="off"/>
        <w:spacing w:before="0" w:after="0" w:line="540" w:lineRule="atLeast"/>
        <w:ind w:left="340" w:right="0"/>
        <w:jc w:val="both"/>
        <w:textAlignment w:val="baseline"/>
        <w:rPr>
          <w:sz w:val="35"/>
        </w:rPr>
      </w:pPr>
      <w:bookmarkStart w:name="" w:id="7391"/>
      <w:r>
        <w:rPr>
          <w:rFonts w:ascii="仿宋" w:hAnsi="仿宋" w:cs="仿宋" w:eastAsia="仿宋"/>
          <w:sz w:val="35"/>
          <w:spacing w:val="0"/>
          <w:color w:val="000000"/>
          <w:b w:val="on"/>
          <w:i w:val="off"/>
        </w:rPr>
        <w:t>Salarus of Pricae</w:t>
      </w:r>
      <w:r>
        <w:rPr>
          <w:rFonts w:ascii="仿宋" w:hAnsi="仿宋" w:cs="仿宋" w:eastAsia="仿宋"/>
          <w:sz w:val="35"/>
          <w:spacing w:val="0"/>
          <w:color w:val="000000"/>
          <w:b w:val="off"/>
          <w:i w:val="off"/>
        </w:rPr>
        <w:t>〔萨拉鲁(普里耶涅的)〕：第二卷，第46页。</w:t>
      </w:r>
      <w:bookmarkEnd w:id="7391"/>
    </w:p>
    <w:p>
      <w:pPr>
        <w:pageBreakBefore w:val="off"/>
        <w:tabs/>
        <w:wordWrap w:val="off"/>
        <w:spacing w:before="0" w:after="0" w:line="540" w:lineRule="atLeast"/>
        <w:ind w:left="340" w:right="0"/>
        <w:jc w:val="both"/>
        <w:textAlignment w:val="baseline"/>
        <w:rPr>
          <w:sz w:val="35"/>
        </w:rPr>
      </w:pPr>
      <w:bookmarkStart w:name="" w:id="7392"/>
      <w:r>
        <w:rPr>
          <w:rFonts w:ascii="仿宋" w:hAnsi="仿宋" w:cs="仿宋" w:eastAsia="仿宋"/>
          <w:sz w:val="35"/>
          <w:spacing w:val="0"/>
          <w:color w:val="000000"/>
          <w:b w:val="on"/>
          <w:i w:val="off"/>
        </w:rPr>
        <w:t xml:space="preserve">Salt </w:t>
      </w:r>
      <w:r>
        <w:rPr>
          <w:rFonts w:ascii="仿宋" w:hAnsi="仿宋" w:cs="仿宋" w:eastAsia="仿宋"/>
          <w:sz w:val="35"/>
          <w:spacing w:val="0"/>
          <w:color w:val="000000"/>
          <w:b w:val="off"/>
          <w:i w:val="off"/>
        </w:rPr>
        <w:t>(盐)：第八卷，第35页。</w:t>
      </w:r>
      <w:bookmarkEnd w:id="7392"/>
    </w:p>
    <w:p>
      <w:pPr>
        <w:pageBreakBefore w:val="off"/>
        <w:tabs/>
        <w:wordWrap w:val="off"/>
        <w:spacing w:before="0" w:after="0" w:line="540" w:lineRule="atLeast"/>
        <w:ind w:left="760" w:right="20" w:hanging="420"/>
        <w:jc w:val="both"/>
        <w:textAlignment w:val="baseline"/>
        <w:rPr>
          <w:sz w:val="35"/>
        </w:rPr>
      </w:pPr>
      <w:bookmarkStart w:name="" w:id="7393"/>
      <w:r>
        <w:rPr>
          <w:rFonts w:ascii="仿宋" w:hAnsi="仿宋" w:cs="仿宋" w:eastAsia="仿宋"/>
          <w:sz w:val="35"/>
          <w:spacing w:val="0"/>
          <w:color w:val="000000"/>
          <w:b w:val="on"/>
          <w:i w:val="off"/>
        </w:rPr>
        <w:t xml:space="preserve">Samos </w:t>
      </w:r>
      <w:r>
        <w:rPr>
          <w:rFonts w:ascii="仿宋" w:hAnsi="仿宋" w:cs="仿宋" w:eastAsia="仿宋"/>
          <w:sz w:val="35"/>
          <w:spacing w:val="0"/>
          <w:color w:val="000000"/>
          <w:b w:val="off"/>
          <w:i w:val="off"/>
        </w:rPr>
        <w:t>(萨摩斯)：第一卷，第23、95页；第二卷，第2、5、23页；</w:t>
      </w:r>
      <w:r>
        <w:rPr>
          <w:rFonts w:ascii="仿宋" w:hAnsi="仿宋" w:cs="仿宋" w:eastAsia="仿宋"/>
          <w:sz w:val="35"/>
          <w:spacing w:val="0"/>
          <w:color w:val="000000"/>
          <w:b w:val="off"/>
          <w:i w:val="off"/>
        </w:rPr>
        <w:t>第八卷，第2、46页；第九卷，第24页；第十卷，第1、3、14页。</w:t>
      </w:r>
      <w:bookmarkEnd w:id="7393"/>
    </w:p>
    <w:p>
      <w:pPr>
        <w:pageBreakBefore w:val="off"/>
        <w:tabs/>
        <w:wordWrap w:val="off"/>
        <w:spacing w:before="0" w:after="0" w:line="540" w:lineRule="atLeast"/>
        <w:ind w:left="340" w:right="0"/>
        <w:jc w:val="both"/>
        <w:textAlignment w:val="baseline"/>
        <w:rPr>
          <w:sz w:val="35"/>
        </w:rPr>
      </w:pPr>
      <w:bookmarkStart w:name="" w:id="7394"/>
      <w:r>
        <w:rPr>
          <w:rFonts w:ascii="仿宋" w:hAnsi="仿宋" w:cs="仿宋" w:eastAsia="仿宋"/>
          <w:sz w:val="35"/>
          <w:spacing w:val="0"/>
          <w:color w:val="000000"/>
          <w:b w:val="on"/>
          <w:i w:val="off"/>
        </w:rPr>
        <w:t xml:space="preserve">Samothrace </w:t>
      </w:r>
      <w:r>
        <w:rPr>
          <w:rFonts w:ascii="仿宋" w:hAnsi="仿宋" w:cs="仿宋" w:eastAsia="仿宋"/>
          <w:sz w:val="35"/>
          <w:spacing w:val="0"/>
          <w:color w:val="000000"/>
          <w:b w:val="off"/>
          <w:i w:val="off"/>
        </w:rPr>
        <w:t>(萨摩色雷斯)：第六卷，第59页。</w:t>
      </w:r>
      <w:bookmarkEnd w:id="7394"/>
    </w:p>
    <w:p>
      <w:pPr>
        <w:pageBreakBefore w:val="off"/>
        <w:tabs/>
        <w:wordWrap w:val="off"/>
        <w:spacing w:before="0" w:after="0" w:line="540" w:lineRule="atLeast"/>
        <w:ind w:left="340" w:right="0"/>
        <w:jc w:val="both"/>
        <w:textAlignment w:val="baseline"/>
        <w:rPr>
          <w:sz w:val="35"/>
        </w:rPr>
      </w:pPr>
      <w:bookmarkStart w:name="" w:id="7395"/>
      <w:r>
        <w:rPr>
          <w:rFonts w:ascii="仿宋" w:hAnsi="仿宋" w:cs="仿宋" w:eastAsia="仿宋"/>
          <w:sz w:val="35"/>
          <w:spacing w:val="0"/>
          <w:color w:val="000000"/>
          <w:b w:val="on"/>
          <w:i w:val="off"/>
        </w:rPr>
        <w:t xml:space="preserve">Sarapion </w:t>
      </w:r>
      <w:r>
        <w:rPr>
          <w:rFonts w:ascii="仿宋" w:hAnsi="仿宋" w:cs="仿宋" w:eastAsia="仿宋"/>
          <w:sz w:val="35"/>
          <w:spacing w:val="0"/>
          <w:color w:val="000000"/>
          <w:b w:val="off"/>
          <w:i w:val="off"/>
        </w:rPr>
        <w:t>(萨拉宾)：第八卷，第7、58页。</w:t>
      </w:r>
      <w:bookmarkEnd w:id="7395"/>
    </w:p>
    <w:p>
      <w:pPr>
        <w:pageBreakBefore w:val="off"/>
        <w:tabs/>
        <w:wordWrap w:val="off"/>
        <w:spacing w:before="0" w:after="0" w:line="460" w:lineRule="atLeast"/>
        <w:ind w:left="0" w:right="0"/>
        <w:jc w:val="center"/>
        <w:textAlignment w:val="baseline"/>
        <w:rPr>
          <w:sz w:val="34"/>
        </w:rPr>
      </w:pPr>
      <w:bookmarkStart w:name="" w:id="7396"/>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804</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7396"/>
    </w:p>
    <w:p>
      <w:r>
        <w:t/>
      </w:r>
    </w:p>
    <w:p>
      <w:pPr>
        <w:sectPr>
          <w:footerReference r:id="rId815"/>
          <w:headerReference r:id="rId816" w:type="default"/>
          <w:type w:val="nextPage"/>
          <w:pgSz w:w="15700" w:h="22900"/>
          <w:pgMar w:left="2120" w:top="1820" w:right="2120" w:bottom="1820" w:header="1520" w:footer="1520"/>
          <w:cols w:num="1"/>
        </w:sectPr>
      </w:pPr>
    </w:p>
    <w:p>
      <w:pPr>
        <w:pageBreakBefore w:val="off"/>
        <w:tabs/>
        <w:wordWrap w:val="off"/>
        <w:spacing w:before="220" w:after="0" w:line="580" w:lineRule="atLeast"/>
        <w:ind w:left="0" w:right="0"/>
        <w:jc w:val="center"/>
        <w:textAlignment w:val="baseline"/>
        <w:rPr>
          <w:sz w:val="43"/>
        </w:rPr>
      </w:pPr>
      <w:bookmarkStart w:name="" w:id="7397"/>
      <w:r>
        <w:rPr>
          <w:rFonts w:ascii="仿宋" w:hAnsi="仿宋" w:cs="仿宋" w:eastAsia="仿宋"/>
          <w:sz w:val="43"/>
          <w:spacing w:val="0"/>
          <w:color w:val="000000"/>
          <w:u w:val="single"/>
          <w:b w:val="off"/>
          <w:i w:val="off"/>
        </w:rPr>
        <w:t xml:space="preserve">                      附录 Ⅱ                     </w:t>
      </w:r>
      <w:bookmarkEnd w:id="7397"/>
    </w:p>
    <w:p>
      <w:pPr>
        <w:pageBreakBefore w:val="off"/>
        <w:tabs/>
        <w:wordWrap w:val="off"/>
        <w:spacing w:before="0" w:after="0" w:line="560" w:lineRule="exact"/>
        <w:ind w:left="0" w:right="0"/>
        <w:jc w:val="center"/>
        <w:textAlignment w:val="baseline"/>
        <w:rPr>
          <w:sz w:val="43"/>
        </w:rPr>
      </w:pPr>
      <w:bookmarkStart w:name="" w:id="7398"/>
      <w:r>
        <w:rPr>
          <w:rFonts w:ascii="宋体" w:hAnsi="宋体" w:cs="宋体" w:eastAsia="宋体"/>
          <w:sz w:val="43"/>
          <w:spacing w:val="0"/>
          <w:color w:val="000000"/>
          <w:b w:val="off"/>
          <w:i w:val="off"/>
        </w:rPr>
        <w:t/>
      </w:r>
      <w:bookmarkEnd w:id="7398"/>
    </w:p>
    <w:p>
      <w:pPr>
        <w:pageBreakBefore w:val="off"/>
        <w:tabs/>
        <w:wordWrap w:val="off"/>
        <w:spacing w:before="0" w:after="0" w:line="600" w:lineRule="atLeast"/>
        <w:ind w:left="20" w:right="0"/>
        <w:jc w:val="both"/>
        <w:textAlignment w:val="baseline"/>
        <w:rPr>
          <w:sz w:val="35"/>
        </w:rPr>
      </w:pPr>
      <w:bookmarkStart w:name="" w:id="7399"/>
      <w:r>
        <w:rPr>
          <w:rFonts w:ascii="仿宋" w:hAnsi="仿宋" w:cs="仿宋" w:eastAsia="仿宋"/>
          <w:sz w:val="35"/>
          <w:spacing w:val="0"/>
          <w:color w:val="000000"/>
          <w:b w:val="off"/>
          <w:i w:val="off"/>
        </w:rPr>
        <w:t>Sarapis (萨拉匹斯)：第五卷，第76页；第六卷，第63页。</w:t>
      </w:r>
      <w:bookmarkEnd w:id="7399"/>
    </w:p>
    <w:p>
      <w:pPr>
        <w:pageBreakBefore w:val="off"/>
        <w:tabs/>
        <w:wordWrap w:val="off"/>
        <w:spacing w:before="0" w:after="0" w:line="600" w:lineRule="atLeast"/>
        <w:ind w:left="20" w:right="0"/>
        <w:jc w:val="both"/>
        <w:textAlignment w:val="baseline"/>
        <w:rPr>
          <w:sz w:val="35"/>
        </w:rPr>
      </w:pPr>
      <w:bookmarkStart w:name="" w:id="7400"/>
      <w:r>
        <w:rPr>
          <w:rFonts w:ascii="仿宋" w:hAnsi="仿宋" w:cs="仿宋" w:eastAsia="仿宋"/>
          <w:sz w:val="35"/>
          <w:spacing w:val="0"/>
          <w:color w:val="000000"/>
          <w:b w:val="off"/>
          <w:i w:val="off"/>
        </w:rPr>
        <w:t>Sardis (萨尔迪斯)：第一卷，第81页；第二卷，第3、49页。</w:t>
      </w:r>
      <w:bookmarkEnd w:id="7400"/>
    </w:p>
    <w:p>
      <w:pPr>
        <w:pageBreakBefore w:val="off"/>
        <w:tabs/>
        <w:wordWrap w:val="off"/>
        <w:spacing w:before="0" w:after="0" w:line="600" w:lineRule="atLeast"/>
        <w:ind w:left="20" w:right="0"/>
        <w:jc w:val="both"/>
        <w:textAlignment w:val="baseline"/>
        <w:rPr>
          <w:sz w:val="35"/>
        </w:rPr>
      </w:pPr>
      <w:bookmarkStart w:name="" w:id="7401"/>
      <w:r>
        <w:rPr>
          <w:rFonts w:ascii="仿宋" w:hAnsi="仿宋" w:cs="仿宋" w:eastAsia="仿宋"/>
          <w:sz w:val="35"/>
          <w:spacing w:val="0"/>
          <w:color w:val="000000"/>
          <w:b w:val="off"/>
          <w:i w:val="off"/>
        </w:rPr>
        <w:t>Sarpedon (萨佩冬)：怀疑论者，第九卷，第116页。</w:t>
      </w:r>
      <w:bookmarkEnd w:id="7401"/>
    </w:p>
    <w:p>
      <w:pPr>
        <w:pageBreakBefore w:val="off"/>
        <w:tabs/>
        <w:wordWrap w:val="off"/>
        <w:spacing w:before="0" w:after="0" w:line="600" w:lineRule="atLeast"/>
        <w:ind w:left="440" w:right="100" w:hanging="420"/>
        <w:jc w:val="both"/>
        <w:textAlignment w:val="baseline"/>
        <w:rPr>
          <w:sz w:val="35"/>
        </w:rPr>
      </w:pPr>
      <w:bookmarkStart w:name="" w:id="7402"/>
      <w:r>
        <w:rPr>
          <w:rFonts w:ascii="仿宋" w:hAnsi="仿宋" w:cs="仿宋" w:eastAsia="仿宋"/>
          <w:sz w:val="35"/>
          <w:spacing w:val="0"/>
          <w:color w:val="000000"/>
          <w:b w:val="off"/>
          <w:i w:val="off"/>
        </w:rPr>
        <w:t>Saturninus (塞特恩林纳)：怀疑论者，塞克斯都·恩披里柯的学生，第</w:t>
      </w:r>
      <w:r>
        <w:rPr>
          <w:rFonts w:ascii="仿宋" w:hAnsi="仿宋" w:cs="仿宋" w:eastAsia="仿宋"/>
          <w:sz w:val="35"/>
          <w:spacing w:val="0"/>
          <w:color w:val="000000"/>
          <w:b w:val="off"/>
          <w:i w:val="off"/>
        </w:rPr>
        <w:t>九卷，第116页。</w:t>
      </w:r>
      <w:bookmarkEnd w:id="7402"/>
    </w:p>
    <w:p>
      <w:pPr>
        <w:pageBreakBefore w:val="off"/>
        <w:tabs/>
        <w:wordWrap w:val="off"/>
        <w:spacing w:before="0" w:after="0" w:line="600" w:lineRule="atLeast"/>
        <w:ind w:left="440" w:right="80" w:hanging="420"/>
        <w:jc w:val="both"/>
        <w:textAlignment w:val="baseline"/>
        <w:rPr>
          <w:sz w:val="35"/>
        </w:rPr>
      </w:pPr>
      <w:bookmarkStart w:name="" w:id="7403"/>
      <w:r>
        <w:rPr>
          <w:rFonts w:ascii="仿宋" w:hAnsi="仿宋" w:cs="仿宋" w:eastAsia="仿宋"/>
          <w:sz w:val="35"/>
          <w:spacing w:val="0"/>
          <w:color w:val="000000"/>
          <w:b w:val="off"/>
          <w:i w:val="off"/>
        </w:rPr>
        <w:t>Sceptics (怀疑派)：第一卷，第 20页，第九卷，第 69、70页、111</w:t>
      </w:r>
      <w:r>
        <w:rPr>
          <w:rFonts w:ascii="仿宋" w:hAnsi="仿宋" w:cs="仿宋" w:eastAsia="仿宋"/>
          <w:sz w:val="35"/>
          <w:spacing w:val="0"/>
          <w:color w:val="000000"/>
          <w:b w:val="off"/>
          <w:i w:val="off"/>
        </w:rPr>
        <w:t>页。</w:t>
      </w:r>
      <w:bookmarkEnd w:id="7403"/>
    </w:p>
    <w:p>
      <w:pPr>
        <w:pageBreakBefore w:val="off"/>
        <w:tabs/>
        <w:wordWrap w:val="off"/>
        <w:spacing w:before="0" w:after="0" w:line="600" w:lineRule="atLeast"/>
        <w:ind w:left="20" w:right="0"/>
        <w:jc w:val="both"/>
        <w:textAlignment w:val="baseline"/>
        <w:rPr>
          <w:sz w:val="35"/>
        </w:rPr>
      </w:pPr>
      <w:bookmarkStart w:name="" w:id="7404"/>
      <w:r>
        <w:rPr>
          <w:rFonts w:ascii="仿宋" w:hAnsi="仿宋" w:cs="仿宋" w:eastAsia="仿宋"/>
          <w:sz w:val="35"/>
          <w:spacing w:val="0"/>
          <w:color w:val="000000"/>
          <w:b w:val="off"/>
          <w:i w:val="off"/>
        </w:rPr>
        <w:t>Scopas of Cranon〔斯科帕斯(克拉伦的)〕：第二卷，第25页。</w:t>
      </w:r>
      <w:bookmarkEnd w:id="7404"/>
    </w:p>
    <w:p>
      <w:pPr>
        <w:pageBreakBefore w:val="off"/>
        <w:tabs/>
        <w:wordWrap w:val="off"/>
        <w:spacing w:before="0" w:after="0" w:line="600" w:lineRule="atLeast"/>
        <w:ind w:left="440" w:right="80" w:hanging="420"/>
        <w:jc w:val="both"/>
        <w:textAlignment w:val="baseline"/>
        <w:rPr>
          <w:sz w:val="35"/>
        </w:rPr>
      </w:pPr>
      <w:bookmarkStart w:name="" w:id="7405"/>
      <w:r>
        <w:rPr>
          <w:rFonts w:ascii="仿宋" w:hAnsi="仿宋" w:cs="仿宋" w:eastAsia="仿宋"/>
          <w:sz w:val="35"/>
          <w:spacing w:val="0"/>
          <w:color w:val="000000"/>
          <w:b w:val="off"/>
          <w:i w:val="off"/>
        </w:rPr>
        <w:t>Scythians (司奇提亚人)：第一卷，第13、101页；司奇提亚人的对</w:t>
      </w:r>
      <w:r>
        <w:rPr>
          <w:rFonts w:ascii="仿宋" w:hAnsi="仿宋" w:cs="仿宋" w:eastAsia="仿宋"/>
          <w:sz w:val="35"/>
          <w:spacing w:val="0"/>
          <w:color w:val="000000"/>
          <w:b w:val="off"/>
          <w:i w:val="off"/>
        </w:rPr>
        <w:t>话，第二卷，第105页。</w:t>
      </w:r>
      <w:bookmarkEnd w:id="7405"/>
    </w:p>
    <w:p>
      <w:pPr>
        <w:pageBreakBefore w:val="off"/>
        <w:tabs/>
        <w:wordWrap w:val="off"/>
        <w:spacing w:before="0" w:after="0" w:line="600" w:lineRule="atLeast"/>
        <w:ind w:left="20" w:right="0"/>
        <w:jc w:val="both"/>
        <w:textAlignment w:val="baseline"/>
        <w:rPr>
          <w:sz w:val="35"/>
        </w:rPr>
      </w:pPr>
      <w:bookmarkStart w:name="" w:id="7406"/>
      <w:r>
        <w:rPr>
          <w:rFonts w:ascii="仿宋" w:hAnsi="仿宋" w:cs="仿宋" w:eastAsia="仿宋"/>
          <w:sz w:val="35"/>
          <w:spacing w:val="0"/>
          <w:color w:val="000000"/>
          <w:b w:val="off"/>
          <w:i w:val="off"/>
        </w:rPr>
        <w:t>Scythinus (司齐提努)：抑扬格诗人，第九卷，第16页。</w:t>
      </w:r>
      <w:bookmarkEnd w:id="7406"/>
    </w:p>
    <w:p>
      <w:pPr>
        <w:pageBreakBefore w:val="off"/>
        <w:tabs/>
        <w:wordWrap w:val="off"/>
        <w:spacing w:before="0" w:after="0" w:line="600" w:lineRule="atLeast"/>
        <w:ind w:left="440" w:right="80" w:hanging="420"/>
        <w:jc w:val="both"/>
        <w:textAlignment w:val="baseline"/>
        <w:rPr>
          <w:sz w:val="35"/>
        </w:rPr>
      </w:pPr>
      <w:bookmarkStart w:name="" w:id="7407"/>
      <w:r>
        <w:rPr>
          <w:rFonts w:ascii="仿宋" w:hAnsi="仿宋" w:cs="仿宋" w:eastAsia="仿宋"/>
          <w:sz w:val="35"/>
          <w:spacing w:val="0"/>
          <w:color w:val="000000"/>
          <w:b w:val="off"/>
          <w:i w:val="off"/>
        </w:rPr>
        <w:t>Sea (海)：第一卷，第56、77页；第二卷，第 17、71、77、130页；</w:t>
      </w:r>
      <w:r>
        <w:rPr>
          <w:rFonts w:ascii="仿宋" w:hAnsi="仿宋" w:cs="仿宋" w:eastAsia="仿宋"/>
          <w:sz w:val="35"/>
          <w:spacing w:val="0"/>
          <w:color w:val="000000"/>
          <w:b w:val="off"/>
          <w:i w:val="off"/>
        </w:rPr>
        <w:t>第三卷，第6页；第四卷，第50页；第六卷，第74页；第七卷，</w:t>
      </w:r>
      <w:r>
        <w:rPr>
          <w:rFonts w:ascii="仿宋" w:hAnsi="仿宋" w:cs="仿宋" w:eastAsia="仿宋"/>
          <w:sz w:val="35"/>
          <w:spacing w:val="0"/>
          <w:color w:val="000000"/>
          <w:b w:val="off"/>
          <w:i w:val="off"/>
        </w:rPr>
        <w:t>第2页；第九卷，第59、68页。</w:t>
      </w:r>
      <w:bookmarkEnd w:id="7407"/>
    </w:p>
    <w:p>
      <w:pPr>
        <w:pageBreakBefore w:val="off"/>
        <w:tabs/>
        <w:wordWrap w:val="off"/>
        <w:spacing w:before="0" w:after="0" w:line="600" w:lineRule="atLeast"/>
        <w:ind w:left="20" w:right="0"/>
        <w:jc w:val="both"/>
        <w:textAlignment w:val="baseline"/>
        <w:rPr>
          <w:sz w:val="35"/>
        </w:rPr>
      </w:pPr>
      <w:bookmarkStart w:name="" w:id="7408"/>
      <w:r>
        <w:rPr>
          <w:rFonts w:ascii="仿宋" w:hAnsi="仿宋" w:cs="仿宋" w:eastAsia="仿宋"/>
          <w:sz w:val="35"/>
          <w:spacing w:val="0"/>
          <w:color w:val="000000"/>
          <w:b w:val="off"/>
          <w:i w:val="off"/>
        </w:rPr>
        <w:t>Sect, sects (学派或派别)：第一卷，第18、20页。</w:t>
      </w:r>
      <w:bookmarkEnd w:id="7408"/>
    </w:p>
    <w:p>
      <w:pPr>
        <w:pageBreakBefore w:val="off"/>
        <w:tabs/>
        <w:wordWrap w:val="off"/>
        <w:spacing w:before="0" w:after="0" w:line="600" w:lineRule="atLeast"/>
        <w:ind w:left="20" w:right="0"/>
        <w:jc w:val="both"/>
        <w:textAlignment w:val="baseline"/>
        <w:rPr>
          <w:sz w:val="35"/>
        </w:rPr>
      </w:pPr>
      <w:bookmarkStart w:name="" w:id="7409"/>
      <w:r>
        <w:rPr>
          <w:rFonts w:ascii="仿宋" w:hAnsi="仿宋" w:cs="仿宋" w:eastAsia="仿宋"/>
          <w:sz w:val="35"/>
          <w:spacing w:val="0"/>
          <w:color w:val="000000"/>
          <w:b w:val="off"/>
          <w:i w:val="off"/>
        </w:rPr>
        <w:t>Seleucia (塞留西亚)：第六卷，第81页。</w:t>
      </w:r>
      <w:bookmarkEnd w:id="7409"/>
    </w:p>
    <w:p>
      <w:pPr>
        <w:pageBreakBefore w:val="off"/>
        <w:tabs/>
        <w:wordWrap w:val="off"/>
        <w:spacing w:before="0" w:after="0" w:line="600" w:lineRule="atLeast"/>
        <w:ind w:left="20" w:right="0"/>
        <w:jc w:val="both"/>
        <w:textAlignment w:val="baseline"/>
        <w:rPr>
          <w:sz w:val="35"/>
        </w:rPr>
      </w:pPr>
      <w:bookmarkStart w:name="" w:id="7410"/>
      <w:r>
        <w:rPr>
          <w:rFonts w:ascii="仿宋" w:hAnsi="仿宋" w:cs="仿宋" w:eastAsia="仿宋"/>
          <w:sz w:val="35"/>
          <w:spacing w:val="0"/>
          <w:color w:val="000000"/>
          <w:b w:val="off"/>
          <w:i w:val="off"/>
        </w:rPr>
        <w:t>Selinus (塞利努斯)：城邦，第三卷，第70页。</w:t>
      </w:r>
      <w:bookmarkEnd w:id="7410"/>
    </w:p>
    <w:p>
      <w:pPr>
        <w:pageBreakBefore w:val="off"/>
        <w:tabs/>
        <w:wordWrap w:val="off"/>
        <w:spacing w:before="0" w:after="0" w:line="600" w:lineRule="atLeast"/>
        <w:ind w:left="20" w:right="0"/>
        <w:jc w:val="both"/>
        <w:textAlignment w:val="baseline"/>
        <w:rPr>
          <w:sz w:val="35"/>
        </w:rPr>
      </w:pPr>
      <w:bookmarkStart w:name="" w:id="7411"/>
      <w:r>
        <w:rPr>
          <w:rFonts w:ascii="仿宋" w:hAnsi="仿宋" w:cs="仿宋" w:eastAsia="仿宋"/>
          <w:sz w:val="35"/>
          <w:spacing w:val="0"/>
          <w:color w:val="000000"/>
          <w:b w:val="off"/>
          <w:i w:val="off"/>
        </w:rPr>
        <w:t>Selinus (塞利努斯)：河流名，第二卷，第52页。</w:t>
      </w:r>
      <w:bookmarkEnd w:id="7411"/>
    </w:p>
    <w:p>
      <w:pPr>
        <w:pageBreakBefore w:val="off"/>
        <w:tabs/>
        <w:wordWrap w:val="off"/>
        <w:spacing w:before="0" w:after="0" w:line="600" w:lineRule="atLeast"/>
        <w:ind w:left="20" w:right="0"/>
        <w:jc w:val="both"/>
        <w:textAlignment w:val="baseline"/>
        <w:rPr>
          <w:sz w:val="35"/>
        </w:rPr>
      </w:pPr>
      <w:bookmarkStart w:name="" w:id="7412"/>
      <w:r>
        <w:rPr>
          <w:rFonts w:ascii="仿宋" w:hAnsi="仿宋" w:cs="仿宋" w:eastAsia="仿宋"/>
          <w:sz w:val="35"/>
          <w:spacing w:val="0"/>
          <w:color w:val="000000"/>
          <w:b w:val="off"/>
          <w:i w:val="off"/>
        </w:rPr>
        <w:t>Semele (塞墨勒)：第二卷，第102页。</w:t>
      </w:r>
      <w:bookmarkEnd w:id="7412"/>
    </w:p>
    <w:p>
      <w:pPr>
        <w:pageBreakBefore w:val="off"/>
        <w:tabs/>
        <w:wordWrap w:val="off"/>
        <w:spacing w:before="0" w:after="0" w:line="600" w:lineRule="atLeast"/>
        <w:ind w:left="440" w:right="20" w:hanging="420"/>
        <w:jc w:val="both"/>
        <w:textAlignment w:val="baseline"/>
        <w:rPr>
          <w:sz w:val="35"/>
        </w:rPr>
      </w:pPr>
      <w:bookmarkStart w:name="" w:id="7413"/>
      <w:r>
        <w:rPr>
          <w:rFonts w:ascii="仿宋" w:hAnsi="仿宋" w:cs="仿宋" w:eastAsia="仿宋"/>
          <w:sz w:val="35"/>
          <w:spacing w:val="0"/>
          <w:color w:val="000000"/>
          <w:b w:val="off"/>
          <w:i w:val="off"/>
        </w:rPr>
        <w:t>Sense (感觉)：感官以及可感事物：第三卷，第 9、64、71页；第七</w:t>
      </w:r>
      <w:r>
        <w:rPr>
          <w:rFonts w:ascii="仿宋" w:hAnsi="仿宋" w:cs="仿宋" w:eastAsia="仿宋"/>
          <w:sz w:val="35"/>
          <w:spacing w:val="0"/>
          <w:color w:val="000000"/>
          <w:b w:val="off"/>
          <w:i w:val="off"/>
        </w:rPr>
        <w:t>卷，第49-52页；第八卷，第29页；第十卷，第49-53、63-71</w:t>
      </w:r>
      <w:r>
        <w:rPr>
          <w:rFonts w:ascii="仿宋" w:hAnsi="仿宋" w:cs="仿宋" w:eastAsia="仿宋"/>
          <w:sz w:val="35"/>
          <w:spacing w:val="0"/>
          <w:color w:val="000000"/>
          <w:b w:val="off"/>
          <w:i w:val="off"/>
        </w:rPr>
        <w:t>页。</w:t>
      </w:r>
      <w:bookmarkEnd w:id="7413"/>
    </w:p>
    <w:p>
      <w:pPr>
        <w:pageBreakBefore w:val="off"/>
        <w:tabs/>
        <w:wordWrap w:val="off"/>
        <w:spacing w:before="0" w:after="0" w:line="600" w:lineRule="atLeast"/>
        <w:ind w:left="20" w:right="0"/>
        <w:jc w:val="both"/>
        <w:textAlignment w:val="baseline"/>
        <w:rPr>
          <w:sz w:val="35"/>
        </w:rPr>
      </w:pPr>
      <w:bookmarkStart w:name="" w:id="7414"/>
      <w:r>
        <w:rPr>
          <w:rFonts w:ascii="仿宋" w:hAnsi="仿宋" w:cs="仿宋" w:eastAsia="仿宋"/>
          <w:sz w:val="35"/>
          <w:spacing w:val="0"/>
          <w:color w:val="000000"/>
          <w:b w:val="off"/>
          <w:i w:val="off"/>
        </w:rPr>
        <w:t>Seuthes (撒西斯)：奥德里西人的国王，第二卷，第51页。</w:t>
      </w:r>
      <w:bookmarkEnd w:id="7414"/>
    </w:p>
    <w:p>
      <w:pPr>
        <w:pageBreakBefore w:val="off"/>
        <w:tabs/>
        <w:wordWrap w:val="off"/>
        <w:spacing w:before="0" w:after="0" w:line="600" w:lineRule="atLeast"/>
        <w:ind w:left="440" w:right="20" w:hanging="420"/>
        <w:jc w:val="both"/>
        <w:textAlignment w:val="baseline"/>
        <w:rPr>
          <w:sz w:val="35"/>
        </w:rPr>
      </w:pPr>
      <w:bookmarkStart w:name="" w:id="7415"/>
      <w:r>
        <w:rPr>
          <w:rFonts w:ascii="仿宋" w:hAnsi="仿宋" w:cs="仿宋" w:eastAsia="仿宋"/>
          <w:sz w:val="35"/>
          <w:spacing w:val="0"/>
          <w:color w:val="000000"/>
          <w:b w:val="off"/>
          <w:i w:val="off"/>
        </w:rPr>
        <w:t>Sextus Empiricus (塞克斯都·恩披里柯)：怀疑论者，第九卷，第116</w:t>
      </w:r>
      <w:r>
        <w:rPr>
          <w:rFonts w:ascii="仿宋" w:hAnsi="仿宋" w:cs="仿宋" w:eastAsia="仿宋"/>
          <w:sz w:val="35"/>
          <w:spacing w:val="0"/>
          <w:color w:val="000000"/>
          <w:b w:val="off"/>
          <w:i w:val="off"/>
        </w:rPr>
        <w:t>页。</w:t>
      </w:r>
      <w:bookmarkEnd w:id="7415"/>
    </w:p>
    <w:p>
      <w:pPr>
        <w:pageBreakBefore w:val="off"/>
        <w:tabs/>
        <w:wordWrap w:val="off"/>
        <w:spacing w:before="0" w:after="0" w:line="600" w:lineRule="atLeast"/>
        <w:ind w:left="440" w:right="80" w:hanging="420"/>
        <w:jc w:val="both"/>
        <w:textAlignment w:val="baseline"/>
        <w:rPr>
          <w:sz w:val="35"/>
        </w:rPr>
      </w:pPr>
      <w:bookmarkStart w:name="" w:id="7416"/>
      <w:r>
        <w:rPr>
          <w:rFonts w:ascii="仿宋" w:hAnsi="仿宋" w:cs="仿宋" w:eastAsia="仿宋"/>
          <w:sz w:val="35"/>
          <w:spacing w:val="0"/>
          <w:color w:val="000000"/>
          <w:b w:val="off"/>
          <w:i w:val="off"/>
        </w:rPr>
        <w:t>Sicily (西西里)：第三卷，第18、34页；第六卷，第25页；第八卷，</w:t>
      </w:r>
      <w:r>
        <w:rPr>
          <w:rFonts w:ascii="仿宋" w:hAnsi="仿宋" w:cs="仿宋" w:eastAsia="仿宋"/>
          <w:sz w:val="35"/>
          <w:spacing w:val="0"/>
          <w:color w:val="000000"/>
          <w:b w:val="off"/>
          <w:i w:val="off"/>
        </w:rPr>
        <w:t>第54、78、85页；第九卷，第65页。</w:t>
      </w:r>
      <w:bookmarkEnd w:id="7416"/>
    </w:p>
    <w:p>
      <w:pPr>
        <w:pageBreakBefore w:val="off"/>
        <w:tabs/>
        <w:wordWrap w:val="off"/>
        <w:spacing w:before="0" w:after="0" w:line="600" w:lineRule="atLeast"/>
        <w:ind w:left="20" w:right="0"/>
        <w:jc w:val="both"/>
        <w:textAlignment w:val="baseline"/>
        <w:rPr>
          <w:sz w:val="35"/>
        </w:rPr>
      </w:pPr>
      <w:bookmarkStart w:name="" w:id="7417"/>
      <w:r>
        <w:rPr>
          <w:rFonts w:ascii="仿宋" w:hAnsi="仿宋" w:cs="仿宋" w:eastAsia="仿宋"/>
          <w:sz w:val="35"/>
          <w:spacing w:val="0"/>
          <w:color w:val="000000"/>
          <w:b w:val="off"/>
          <w:i w:val="off"/>
        </w:rPr>
        <w:t>Sicyon (希巨昂)：第一卷，第12、38页；第六卷，第81页。</w:t>
      </w:r>
      <w:bookmarkEnd w:id="7417"/>
    </w:p>
    <w:p>
      <w:pPr>
        <w:pageBreakBefore w:val="off"/>
        <w:tabs/>
        <w:wordWrap w:val="off"/>
        <w:spacing w:before="0" w:after="0" w:line="600" w:lineRule="atLeast"/>
        <w:ind w:left="20" w:right="0"/>
        <w:jc w:val="both"/>
        <w:textAlignment w:val="baseline"/>
        <w:rPr>
          <w:sz w:val="35"/>
        </w:rPr>
      </w:pPr>
      <w:bookmarkStart w:name="" w:id="7418"/>
      <w:r>
        <w:rPr>
          <w:rFonts w:ascii="仿宋" w:hAnsi="仿宋" w:cs="仿宋" w:eastAsia="仿宋"/>
          <w:sz w:val="35"/>
          <w:spacing w:val="0"/>
          <w:color w:val="000000"/>
          <w:b w:val="off"/>
          <w:i w:val="off"/>
        </w:rPr>
        <w:t>Sidon (塞佟)：第七卷，第6页；第十卷，第15页。</w:t>
      </w:r>
      <w:bookmarkEnd w:id="7418"/>
    </w:p>
    <w:p>
      <w:pPr>
        <w:pageBreakBefore w:val="off"/>
        <w:tabs/>
        <w:wordWrap w:val="off"/>
        <w:spacing w:before="0" w:after="0" w:line="600" w:lineRule="atLeast"/>
        <w:ind w:left="20" w:right="0"/>
        <w:jc w:val="both"/>
        <w:textAlignment w:val="baseline"/>
        <w:rPr>
          <w:sz w:val="35"/>
        </w:rPr>
      </w:pPr>
      <w:bookmarkStart w:name="" w:id="7419"/>
      <w:r>
        <w:rPr>
          <w:rFonts w:ascii="仿宋" w:hAnsi="仿宋" w:cs="仿宋" w:eastAsia="仿宋"/>
          <w:sz w:val="35"/>
          <w:spacing w:val="0"/>
          <w:color w:val="000000"/>
          <w:b w:val="off"/>
          <w:i w:val="off"/>
        </w:rPr>
        <w:t>Sight (视觉)：第三卷，第12页；第七卷，第157页；第八卷，第29</w:t>
      </w:r>
      <w:bookmarkEnd w:id="7419"/>
    </w:p>
    <w:p>
      <w:pPr>
        <w:pageBreakBefore w:val="off"/>
        <w:tabs/>
        <w:wordWrap w:val="off"/>
        <w:spacing w:before="0" w:after="0" w:line="460" w:lineRule="atLeast"/>
        <w:ind w:left="0" w:right="0"/>
        <w:jc w:val="center"/>
        <w:textAlignment w:val="baseline"/>
        <w:rPr>
          <w:sz w:val="34"/>
        </w:rPr>
      </w:pPr>
      <w:bookmarkStart w:name="" w:id="7420"/>
      <w:r>
        <w:rPr>
          <w:rFonts w:ascii="楷体" w:hAnsi="楷体" w:cs="楷体" w:eastAsia="楷体"/>
          <w:sz w:val="34"/>
          <w:spacing w:val="0"/>
          <w:color w:val="000000"/>
          <w:b w:val="off"/>
          <w:i w:val="off"/>
        </w:rPr>
        <w:t>—— 805 ——</w:t>
      </w:r>
      <w:bookmarkEnd w:id="7420"/>
    </w:p>
    <w:p>
      <w:r>
        <w:t/>
      </w:r>
    </w:p>
    <w:p>
      <w:pPr>
        <w:sectPr>
          <w:footerReference r:id="rId817"/>
          <w:headerReference r:id="rId818" w:type="default"/>
          <w:type w:val="nextPage"/>
          <w:pgSz w:w="15700" w:h="22880"/>
          <w:pgMar w:left="2280" w:top="1860" w:right="2280" w:bottom="1860" w:header="1560" w:footer="1560"/>
          <w:cols w:num="1"/>
        </w:sectPr>
      </w:pPr>
    </w:p>
    <w:p>
      <w:pPr>
        <w:pageBreakBefore w:val="off"/>
        <w:tabs/>
        <w:wordWrap w:val="off"/>
        <w:spacing w:before="220" w:after="0" w:line="560" w:lineRule="atLeast"/>
        <w:ind w:left="0" w:right="0"/>
        <w:jc w:val="center"/>
        <w:textAlignment w:val="baseline"/>
        <w:rPr>
          <w:sz w:val="38"/>
        </w:rPr>
      </w:pPr>
      <w:bookmarkStart w:name="" w:id="7421"/>
      <w:r>
        <w:rPr>
          <w:rFonts w:ascii="仿宋" w:hAnsi="仿宋" w:cs="仿宋" w:eastAsia="仿宋"/>
          <w:sz w:val="38"/>
          <w:spacing w:val="0"/>
          <w:color w:val="000000"/>
          <w:u w:val="single"/>
          <w:b w:val="off"/>
          <w:i w:val="off"/>
        </w:rPr>
        <w:t xml:space="preserve">                       名哲言行录                      </w:t>
      </w:r>
      <w:bookmarkEnd w:id="7421"/>
    </w:p>
    <w:p>
      <w:pPr>
        <w:pageBreakBefore w:val="off"/>
        <w:tabs/>
        <w:wordWrap w:val="off"/>
        <w:spacing w:before="400" w:after="0" w:line="560" w:lineRule="atLeast"/>
        <w:ind w:left="680" w:right="60"/>
        <w:jc w:val="both"/>
        <w:textAlignment w:val="baseline"/>
        <w:rPr>
          <w:sz w:val="38"/>
        </w:rPr>
      </w:pPr>
      <w:bookmarkStart w:name="" w:id="7422"/>
      <w:r>
        <w:rPr>
          <w:rFonts w:ascii="仿宋" w:hAnsi="仿宋" w:cs="仿宋" w:eastAsia="仿宋"/>
          <w:sz w:val="38"/>
          <w:spacing w:val="0"/>
          <w:color w:val="000000"/>
          <w:b w:val="off"/>
          <w:i w:val="off"/>
        </w:rPr>
        <w:t>页；第九卷，第44页；第十卷，第49、68页；参见第五卷，第17</w:t>
      </w:r>
      <w:r>
        <w:rPr>
          <w:rFonts w:ascii="仿宋" w:hAnsi="仿宋" w:cs="仿宋" w:eastAsia="仿宋"/>
          <w:sz w:val="38"/>
          <w:spacing w:val="0"/>
          <w:color w:val="000000"/>
          <w:b w:val="off"/>
          <w:i w:val="off"/>
        </w:rPr>
        <w:t>页。</w:t>
      </w:r>
      <w:bookmarkEnd w:id="7422"/>
    </w:p>
    <w:p>
      <w:pPr>
        <w:pageBreakBefore w:val="off"/>
        <w:tabs/>
        <w:wordWrap w:val="off"/>
        <w:spacing w:before="0" w:after="0" w:line="560" w:lineRule="atLeast"/>
        <w:ind w:left="720" w:right="60" w:hanging="420"/>
        <w:jc w:val="both"/>
        <w:textAlignment w:val="baseline"/>
        <w:rPr>
          <w:sz w:val="38"/>
        </w:rPr>
      </w:pPr>
      <w:bookmarkStart w:name="" w:id="7423"/>
      <w:r>
        <w:rPr>
          <w:rFonts w:ascii="仿宋" w:hAnsi="仿宋" w:cs="仿宋" w:eastAsia="仿宋"/>
          <w:sz w:val="38"/>
          <w:spacing w:val="0"/>
          <w:color w:val="000000"/>
          <w:b w:val="on"/>
          <w:i w:val="off"/>
        </w:rPr>
        <w:t xml:space="preserve">Sign </w:t>
      </w:r>
      <w:r>
        <w:rPr>
          <w:rFonts w:ascii="仿宋" w:hAnsi="仿宋" w:cs="仿宋" w:eastAsia="仿宋"/>
          <w:sz w:val="38"/>
          <w:spacing w:val="0"/>
          <w:color w:val="000000"/>
          <w:b w:val="off"/>
          <w:i w:val="off"/>
        </w:rPr>
        <w:t>(符号或征兆)：苏格拉底内心的灵异之声，第二卷，第32页；</w:t>
      </w:r>
      <w:r>
        <w:rPr>
          <w:rFonts w:ascii="仿宋" w:hAnsi="仿宋" w:cs="仿宋" w:eastAsia="仿宋"/>
          <w:sz w:val="38"/>
          <w:spacing w:val="0"/>
          <w:color w:val="000000"/>
          <w:b w:val="off"/>
          <w:i w:val="off"/>
        </w:rPr>
        <w:t>征兆，气象的，第十卷，第115页；读音符号的，第三卷，第65</w:t>
      </w:r>
      <w:r>
        <w:rPr>
          <w:rFonts w:ascii="仿宋" w:hAnsi="仿宋" w:cs="仿宋" w:eastAsia="仿宋"/>
          <w:sz w:val="38"/>
          <w:spacing w:val="0"/>
          <w:color w:val="000000"/>
          <w:b w:val="off"/>
          <w:i w:val="off"/>
        </w:rPr>
        <w:t>页。</w:t>
      </w:r>
      <w:bookmarkEnd w:id="7423"/>
    </w:p>
    <w:p>
      <w:pPr>
        <w:pageBreakBefore w:val="off"/>
        <w:tabs/>
        <w:wordWrap w:val="off"/>
        <w:spacing w:before="0" w:after="0" w:line="560" w:lineRule="atLeast"/>
        <w:ind w:left="300" w:right="0"/>
        <w:jc w:val="both"/>
        <w:textAlignment w:val="baseline"/>
        <w:rPr>
          <w:sz w:val="38"/>
        </w:rPr>
      </w:pPr>
      <w:bookmarkStart w:name="" w:id="7424"/>
      <w:r>
        <w:rPr>
          <w:rFonts w:ascii="仿宋" w:hAnsi="仿宋" w:cs="仿宋" w:eastAsia="仿宋"/>
          <w:sz w:val="38"/>
          <w:spacing w:val="0"/>
          <w:color w:val="000000"/>
          <w:b w:val="on"/>
          <w:i w:val="off"/>
        </w:rPr>
        <w:t xml:space="preserve">Silianion </w:t>
      </w:r>
      <w:r>
        <w:rPr>
          <w:rFonts w:ascii="仿宋" w:hAnsi="仿宋" w:cs="仿宋" w:eastAsia="仿宋"/>
          <w:sz w:val="38"/>
          <w:spacing w:val="0"/>
          <w:color w:val="000000"/>
          <w:b w:val="off"/>
          <w:i w:val="off"/>
        </w:rPr>
        <w:t>(西兰尼翁)：柏拉图雕像的雕塑者，第三卷，第25页。</w:t>
      </w:r>
      <w:bookmarkEnd w:id="7424"/>
    </w:p>
    <w:p>
      <w:pPr>
        <w:pageBreakBefore w:val="off"/>
        <w:tabs/>
        <w:wordWrap w:val="off"/>
        <w:spacing w:before="0" w:after="0" w:line="560" w:lineRule="atLeast"/>
        <w:ind w:left="300" w:right="0"/>
        <w:jc w:val="both"/>
        <w:textAlignment w:val="baseline"/>
        <w:rPr>
          <w:sz w:val="38"/>
        </w:rPr>
      </w:pPr>
      <w:bookmarkStart w:name="" w:id="7425"/>
      <w:r>
        <w:rPr>
          <w:rFonts w:ascii="仿宋" w:hAnsi="仿宋" w:cs="仿宋" w:eastAsia="仿宋"/>
          <w:sz w:val="38"/>
          <w:spacing w:val="0"/>
          <w:color w:val="000000"/>
          <w:b w:val="on"/>
          <w:i w:val="off"/>
        </w:rPr>
        <w:t xml:space="preserve">Silence </w:t>
      </w:r>
      <w:r>
        <w:rPr>
          <w:rFonts w:ascii="仿宋" w:hAnsi="仿宋" w:cs="仿宋" w:eastAsia="仿宋"/>
          <w:sz w:val="38"/>
          <w:spacing w:val="0"/>
          <w:color w:val="000000"/>
          <w:b w:val="off"/>
          <w:i w:val="off"/>
        </w:rPr>
        <w:t>(沉默)：第一卷，第86页；第八卷，第10页。</w:t>
      </w:r>
      <w:bookmarkEnd w:id="7425"/>
    </w:p>
    <w:p>
      <w:pPr>
        <w:pageBreakBefore w:val="off"/>
        <w:tabs/>
        <w:wordWrap w:val="off"/>
        <w:spacing w:before="0" w:after="0" w:line="560" w:lineRule="atLeast"/>
        <w:ind w:left="720" w:right="60" w:hanging="420"/>
        <w:jc w:val="both"/>
        <w:textAlignment w:val="baseline"/>
        <w:rPr>
          <w:sz w:val="38"/>
        </w:rPr>
      </w:pPr>
      <w:bookmarkStart w:name="" w:id="7426"/>
      <w:r>
        <w:rPr>
          <w:rFonts w:ascii="仿宋" w:hAnsi="仿宋" w:cs="仿宋" w:eastAsia="仿宋"/>
          <w:sz w:val="38"/>
          <w:spacing w:val="0"/>
          <w:color w:val="000000"/>
          <w:b w:val="on"/>
          <w:i w:val="off"/>
        </w:rPr>
        <w:t xml:space="preserve">Simmias </w:t>
      </w:r>
      <w:r>
        <w:rPr>
          <w:rFonts w:ascii="仿宋" w:hAnsi="仿宋" w:cs="仿宋" w:eastAsia="仿宋"/>
          <w:sz w:val="38"/>
          <w:spacing w:val="0"/>
          <w:color w:val="000000"/>
          <w:b w:val="off"/>
          <w:i w:val="off"/>
        </w:rPr>
        <w:t>(西米亚)：苏格拉底的门徒，第二卷，第124页；参见，同</w:t>
      </w:r>
      <w:r>
        <w:rPr>
          <w:rFonts w:ascii="仿宋" w:hAnsi="仿宋" w:cs="仿宋" w:eastAsia="仿宋"/>
          <w:sz w:val="38"/>
          <w:spacing w:val="0"/>
          <w:color w:val="000000"/>
          <w:b w:val="off"/>
          <w:i w:val="off"/>
        </w:rPr>
        <w:t>上，第113、114页。</w:t>
      </w:r>
      <w:bookmarkEnd w:id="7426"/>
    </w:p>
    <w:p>
      <w:pPr>
        <w:pageBreakBefore w:val="off"/>
        <w:tabs/>
        <w:wordWrap w:val="off"/>
        <w:spacing w:before="0" w:after="0" w:line="560" w:lineRule="atLeast"/>
        <w:ind w:left="720" w:right="80" w:hanging="420"/>
        <w:jc w:val="both"/>
        <w:textAlignment w:val="baseline"/>
        <w:rPr>
          <w:sz w:val="38"/>
        </w:rPr>
      </w:pPr>
      <w:bookmarkStart w:name="" w:id="7427"/>
      <w:r>
        <w:rPr>
          <w:rFonts w:ascii="仿宋" w:hAnsi="仿宋" w:cs="仿宋" w:eastAsia="仿宋"/>
          <w:sz w:val="38"/>
          <w:spacing w:val="0"/>
          <w:color w:val="000000"/>
          <w:b w:val="on"/>
          <w:i w:val="off"/>
        </w:rPr>
        <w:t xml:space="preserve">Simon of Atieas </w:t>
      </w:r>
      <w:r>
        <w:rPr>
          <w:rFonts w:ascii="仿宋" w:hAnsi="仿宋" w:cs="仿宋" w:eastAsia="仿宋"/>
          <w:sz w:val="38"/>
          <w:spacing w:val="0"/>
          <w:color w:val="000000"/>
          <w:b w:val="off"/>
          <w:i w:val="off"/>
        </w:rPr>
        <w:t>[西蒙(雅典的)]：补鞋匠，小苏格拉底学派成员，</w:t>
      </w:r>
      <w:r>
        <w:rPr>
          <w:rFonts w:ascii="仿宋" w:hAnsi="仿宋" w:cs="仿宋" w:eastAsia="仿宋"/>
          <w:sz w:val="38"/>
          <w:spacing w:val="0"/>
          <w:color w:val="000000"/>
          <w:b w:val="off"/>
          <w:i w:val="off"/>
        </w:rPr>
        <w:t>第二卷，</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122页；其他的同名者，同上，第124页。</w:t>
      </w:r>
      <w:bookmarkEnd w:id="7427"/>
    </w:p>
    <w:p>
      <w:pPr>
        <w:pageBreakBefore w:val="off"/>
        <w:tabs/>
        <w:wordWrap w:val="off"/>
        <w:spacing w:before="0" w:after="0" w:line="560" w:lineRule="atLeast"/>
        <w:ind w:left="300" w:right="0"/>
        <w:jc w:val="both"/>
        <w:textAlignment w:val="baseline"/>
        <w:rPr>
          <w:sz w:val="38"/>
        </w:rPr>
      </w:pPr>
      <w:bookmarkStart w:name="" w:id="7428"/>
      <w:r>
        <w:rPr>
          <w:rFonts w:ascii="仿宋" w:hAnsi="仿宋" w:cs="仿宋" w:eastAsia="仿宋"/>
          <w:sz w:val="38"/>
          <w:spacing w:val="0"/>
          <w:color w:val="000000"/>
          <w:b w:val="on"/>
          <w:i w:val="off"/>
        </w:rPr>
        <w:t xml:space="preserve">Simon </w:t>
      </w:r>
      <w:r>
        <w:rPr>
          <w:rFonts w:ascii="仿宋" w:hAnsi="仿宋" w:cs="仿宋" w:eastAsia="仿宋"/>
          <w:sz w:val="38"/>
          <w:spacing w:val="0"/>
          <w:color w:val="000000"/>
          <w:b w:val="off"/>
          <w:i w:val="off"/>
        </w:rPr>
        <w:t>(西蒙)：亚里士多德的侍者，第五卷，第15页。</w:t>
      </w:r>
      <w:bookmarkEnd w:id="7428"/>
    </w:p>
    <w:p>
      <w:pPr>
        <w:pageBreakBefore w:val="off"/>
        <w:tabs/>
        <w:wordWrap w:val="off"/>
        <w:spacing w:before="0" w:after="0" w:line="560" w:lineRule="atLeast"/>
        <w:ind w:left="300" w:right="0"/>
        <w:jc w:val="both"/>
        <w:textAlignment w:val="baseline"/>
        <w:rPr>
          <w:sz w:val="38"/>
        </w:rPr>
      </w:pPr>
      <w:bookmarkStart w:name="" w:id="7429"/>
      <w:r>
        <w:rPr>
          <w:rFonts w:ascii="仿宋" w:hAnsi="仿宋" w:cs="仿宋" w:eastAsia="仿宋"/>
          <w:sz w:val="38"/>
          <w:spacing w:val="0"/>
          <w:color w:val="000000"/>
          <w:b w:val="on"/>
          <w:i w:val="off"/>
        </w:rPr>
        <w:t xml:space="preserve">Simonides </w:t>
      </w:r>
      <w:r>
        <w:rPr>
          <w:rFonts w:ascii="仿宋" w:hAnsi="仿宋" w:cs="仿宋" w:eastAsia="仿宋"/>
          <w:sz w:val="38"/>
          <w:spacing w:val="0"/>
          <w:color w:val="000000"/>
          <w:b w:val="off"/>
          <w:i w:val="off"/>
        </w:rPr>
        <w:t>(西蒙尼德)：第二卷，第46页。</w:t>
      </w:r>
      <w:bookmarkEnd w:id="7429"/>
    </w:p>
    <w:p>
      <w:pPr>
        <w:pageBreakBefore w:val="off"/>
        <w:tabs/>
        <w:wordWrap w:val="off"/>
        <w:spacing w:before="0" w:after="0" w:line="560" w:lineRule="atLeast"/>
        <w:ind w:left="300" w:right="0"/>
        <w:jc w:val="both"/>
        <w:textAlignment w:val="baseline"/>
        <w:rPr>
          <w:sz w:val="38"/>
        </w:rPr>
      </w:pPr>
      <w:bookmarkStart w:name="" w:id="7430"/>
      <w:r>
        <w:rPr>
          <w:rFonts w:ascii="仿宋" w:hAnsi="仿宋" w:cs="仿宋" w:eastAsia="仿宋"/>
          <w:sz w:val="38"/>
          <w:spacing w:val="0"/>
          <w:color w:val="000000"/>
          <w:b w:val="on"/>
          <w:i w:val="off"/>
        </w:rPr>
        <w:t xml:space="preserve">Simus </w:t>
      </w:r>
      <w:r>
        <w:rPr>
          <w:rFonts w:ascii="仿宋" w:hAnsi="仿宋" w:cs="仿宋" w:eastAsia="仿宋"/>
          <w:sz w:val="38"/>
          <w:spacing w:val="0"/>
          <w:color w:val="000000"/>
          <w:b w:val="off"/>
          <w:i w:val="off"/>
        </w:rPr>
        <w:t>(西姆斯)：狄奥尼修的音家，第二卷，第75页。</w:t>
      </w:r>
      <w:bookmarkEnd w:id="7430"/>
    </w:p>
    <w:p>
      <w:pPr>
        <w:pageBreakBefore w:val="off"/>
        <w:tabs/>
        <w:wordWrap w:val="off"/>
        <w:spacing w:before="0" w:after="0" w:line="560" w:lineRule="atLeast"/>
        <w:ind w:left="300" w:right="0"/>
        <w:jc w:val="both"/>
        <w:textAlignment w:val="baseline"/>
        <w:rPr>
          <w:sz w:val="38"/>
        </w:rPr>
      </w:pPr>
      <w:bookmarkStart w:name="" w:id="7431"/>
      <w:r>
        <w:rPr>
          <w:rFonts w:ascii="仿宋" w:hAnsi="仿宋" w:cs="仿宋" w:eastAsia="仿宋"/>
          <w:sz w:val="38"/>
          <w:spacing w:val="0"/>
          <w:color w:val="000000"/>
          <w:b w:val="on"/>
          <w:i w:val="off"/>
        </w:rPr>
        <w:t xml:space="preserve">Sinope </w:t>
      </w:r>
      <w:r>
        <w:rPr>
          <w:rFonts w:ascii="仿宋" w:hAnsi="仿宋" w:cs="仿宋" w:eastAsia="仿宋"/>
          <w:sz w:val="38"/>
          <w:spacing w:val="0"/>
          <w:color w:val="000000"/>
          <w:b w:val="off"/>
          <w:i w:val="off"/>
        </w:rPr>
        <w:t>(辛诺普)：第六卷，第20页。</w:t>
      </w:r>
      <w:bookmarkEnd w:id="7431"/>
    </w:p>
    <w:p>
      <w:pPr>
        <w:pageBreakBefore w:val="off"/>
        <w:tabs/>
        <w:wordWrap w:val="off"/>
        <w:spacing w:before="0" w:after="0" w:line="560" w:lineRule="atLeast"/>
        <w:ind w:left="300" w:right="0"/>
        <w:jc w:val="both"/>
        <w:textAlignment w:val="baseline"/>
        <w:rPr>
          <w:sz w:val="38"/>
        </w:rPr>
      </w:pPr>
      <w:bookmarkStart w:name="" w:id="7432"/>
      <w:r>
        <w:rPr>
          <w:rFonts w:ascii="仿宋" w:hAnsi="仿宋" w:cs="仿宋" w:eastAsia="仿宋"/>
          <w:sz w:val="38"/>
          <w:spacing w:val="0"/>
          <w:color w:val="000000"/>
          <w:b w:val="on"/>
          <w:i w:val="off"/>
        </w:rPr>
        <w:t xml:space="preserve">Sleep </w:t>
      </w:r>
      <w:r>
        <w:rPr>
          <w:rFonts w:ascii="仿宋" w:hAnsi="仿宋" w:cs="仿宋" w:eastAsia="仿宋"/>
          <w:sz w:val="38"/>
          <w:spacing w:val="0"/>
          <w:color w:val="000000"/>
          <w:b w:val="off"/>
          <w:i w:val="off"/>
        </w:rPr>
        <w:t>(睡眠)：第七卷，第</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158页。</w:t>
      </w:r>
      <w:bookmarkEnd w:id="7432"/>
    </w:p>
    <w:p>
      <w:pPr>
        <w:pageBreakBefore w:val="off"/>
        <w:tabs/>
        <w:wordWrap w:val="off"/>
        <w:spacing w:before="0" w:after="0" w:line="560" w:lineRule="atLeast"/>
        <w:ind w:left="300" w:right="0"/>
        <w:jc w:val="both"/>
        <w:textAlignment w:val="baseline"/>
        <w:rPr>
          <w:sz w:val="38"/>
        </w:rPr>
      </w:pPr>
      <w:bookmarkStart w:name="" w:id="7433"/>
      <w:r>
        <w:rPr>
          <w:rFonts w:ascii="仿宋" w:hAnsi="仿宋" w:cs="仿宋" w:eastAsia="仿宋"/>
          <w:sz w:val="38"/>
          <w:spacing w:val="0"/>
          <w:color w:val="000000"/>
          <w:b w:val="on"/>
          <w:i w:val="off"/>
        </w:rPr>
        <w:t xml:space="preserve">Smell </w:t>
      </w:r>
      <w:r>
        <w:rPr>
          <w:rFonts w:ascii="仿宋" w:hAnsi="仿宋" w:cs="仿宋" w:eastAsia="仿宋"/>
          <w:sz w:val="38"/>
          <w:spacing w:val="0"/>
          <w:color w:val="000000"/>
          <w:b w:val="off"/>
          <w:i w:val="off"/>
        </w:rPr>
        <w:t>(嗅觉)：感官，第十卷，第53页。</w:t>
      </w:r>
      <w:bookmarkEnd w:id="7433"/>
    </w:p>
    <w:p>
      <w:pPr>
        <w:pageBreakBefore w:val="off"/>
        <w:tabs/>
        <w:wordWrap w:val="off"/>
        <w:spacing w:before="0" w:after="0" w:line="560" w:lineRule="atLeast"/>
        <w:ind w:left="720" w:right="20" w:hanging="420"/>
        <w:jc w:val="both"/>
        <w:textAlignment w:val="baseline"/>
        <w:rPr>
          <w:sz w:val="38"/>
        </w:rPr>
      </w:pPr>
      <w:bookmarkStart w:name="" w:id="7434"/>
      <w:r>
        <w:rPr>
          <w:rFonts w:ascii="仿宋" w:hAnsi="仿宋" w:cs="仿宋" w:eastAsia="仿宋"/>
          <w:sz w:val="38"/>
          <w:spacing w:val="0"/>
          <w:color w:val="000000"/>
          <w:b w:val="on"/>
          <w:i w:val="off"/>
        </w:rPr>
        <w:t xml:space="preserve">Socrates </w:t>
      </w:r>
      <w:r>
        <w:rPr>
          <w:rFonts w:ascii="仿宋" w:hAnsi="仿宋" w:cs="仿宋" w:eastAsia="仿宋"/>
          <w:sz w:val="38"/>
          <w:spacing w:val="0"/>
          <w:color w:val="000000"/>
          <w:b w:val="off"/>
          <w:i w:val="off"/>
        </w:rPr>
        <w:t>(苏格拉底)：第二卷，第18-46、49页；参见第七卷，第32</w:t>
      </w:r>
      <w:r>
        <w:rPr>
          <w:rFonts w:ascii="仿宋" w:hAnsi="仿宋" w:cs="仿宋" w:eastAsia="仿宋"/>
          <w:sz w:val="38"/>
          <w:spacing w:val="0"/>
          <w:color w:val="000000"/>
          <w:b w:val="off"/>
          <w:i w:val="off"/>
        </w:rPr>
        <w:t>页；第一卷，第14页；其他的同名者，第二卷，第47页。</w:t>
      </w:r>
      <w:bookmarkEnd w:id="7434"/>
    </w:p>
    <w:p>
      <w:pPr>
        <w:pageBreakBefore w:val="off"/>
        <w:tabs/>
        <w:wordWrap w:val="off"/>
        <w:spacing w:before="0" w:after="0" w:line="560" w:lineRule="atLeast"/>
        <w:ind w:left="720" w:right="40" w:hanging="420"/>
        <w:jc w:val="both"/>
        <w:textAlignment w:val="baseline"/>
        <w:rPr>
          <w:sz w:val="38"/>
        </w:rPr>
      </w:pPr>
      <w:bookmarkStart w:name="" w:id="7435"/>
      <w:r>
        <w:rPr>
          <w:rFonts w:ascii="仿宋" w:hAnsi="仿宋" w:cs="仿宋" w:eastAsia="仿宋"/>
          <w:sz w:val="38"/>
          <w:spacing w:val="0"/>
          <w:color w:val="000000"/>
          <w:b w:val="on"/>
          <w:i w:val="off"/>
        </w:rPr>
        <w:t xml:space="preserve">Socrates </w:t>
      </w:r>
      <w:r>
        <w:rPr>
          <w:rFonts w:ascii="仿宋" w:hAnsi="仿宋" w:cs="仿宋" w:eastAsia="仿宋"/>
          <w:sz w:val="38"/>
          <w:spacing w:val="0"/>
          <w:color w:val="000000"/>
          <w:b w:val="off"/>
          <w:i w:val="off"/>
        </w:rPr>
        <w:t>(苏格拉底学派)：第一卷，第15、17页；第二卷，第47、</w:t>
      </w:r>
      <w:r>
        <w:rPr>
          <w:rFonts w:ascii="仿宋" w:hAnsi="仿宋" w:cs="仿宋" w:eastAsia="仿宋"/>
          <w:sz w:val="38"/>
          <w:spacing w:val="0"/>
          <w:color w:val="000000"/>
          <w:b w:val="off"/>
          <w:i w:val="off"/>
        </w:rPr>
        <w:t>48-64、65、105、107、121、122、144页。</w:t>
      </w:r>
      <w:bookmarkEnd w:id="7435"/>
    </w:p>
    <w:p>
      <w:pPr>
        <w:pageBreakBefore w:val="off"/>
        <w:tabs/>
        <w:wordWrap w:val="off"/>
        <w:spacing w:before="0" w:after="0" w:line="560" w:lineRule="atLeast"/>
        <w:ind w:left="720" w:right="40" w:hanging="420"/>
        <w:jc w:val="both"/>
        <w:textAlignment w:val="baseline"/>
        <w:rPr>
          <w:sz w:val="38"/>
        </w:rPr>
      </w:pPr>
      <w:bookmarkStart w:name="" w:id="7436"/>
      <w:r>
        <w:rPr>
          <w:rFonts w:ascii="仿宋" w:hAnsi="仿宋" w:cs="仿宋" w:eastAsia="仿宋"/>
          <w:sz w:val="38"/>
          <w:spacing w:val="0"/>
          <w:color w:val="000000"/>
          <w:b w:val="on"/>
          <w:i w:val="off"/>
        </w:rPr>
        <w:t xml:space="preserve">Soli </w:t>
      </w:r>
      <w:r>
        <w:rPr>
          <w:rFonts w:ascii="仿宋" w:hAnsi="仿宋" w:cs="仿宋" w:eastAsia="仿宋"/>
          <w:sz w:val="38"/>
          <w:spacing w:val="0"/>
          <w:color w:val="000000"/>
          <w:b w:val="off"/>
          <w:i w:val="off"/>
        </w:rPr>
        <w:t>(梭里)：第一卷，第51页；第四卷，第24、27页；第七卷，第</w:t>
      </w:r>
      <w:r>
        <w:rPr>
          <w:rFonts w:ascii="仿宋" w:hAnsi="仿宋" w:cs="仿宋" w:eastAsia="仿宋"/>
          <w:sz w:val="38"/>
          <w:spacing w:val="0"/>
          <w:color w:val="000000"/>
          <w:b w:val="off"/>
          <w:i w:val="off"/>
        </w:rPr>
        <w:t>38、179页。</w:t>
      </w:r>
      <w:bookmarkEnd w:id="7436"/>
    </w:p>
    <w:p>
      <w:pPr>
        <w:pageBreakBefore w:val="off"/>
        <w:tabs/>
        <w:wordWrap w:val="off"/>
        <w:spacing w:before="0" w:after="0" w:line="560" w:lineRule="atLeast"/>
        <w:ind w:left="300" w:right="0"/>
        <w:jc w:val="both"/>
        <w:textAlignment w:val="baseline"/>
        <w:rPr>
          <w:sz w:val="38"/>
        </w:rPr>
      </w:pPr>
      <w:bookmarkStart w:name="" w:id="7437"/>
      <w:r>
        <w:rPr>
          <w:rFonts w:ascii="仿宋" w:hAnsi="仿宋" w:cs="仿宋" w:eastAsia="仿宋"/>
          <w:sz w:val="38"/>
          <w:spacing w:val="0"/>
          <w:color w:val="000000"/>
          <w:b w:val="off"/>
          <w:i w:val="off"/>
        </w:rPr>
        <w:t>Solon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(梭伦)：第一卷，第45-67页。</w:t>
      </w:r>
      <w:bookmarkEnd w:id="7437"/>
    </w:p>
    <w:p>
      <w:pPr>
        <w:pageBreakBefore w:val="off"/>
        <w:tabs/>
        <w:wordWrap w:val="off"/>
        <w:spacing w:before="0" w:after="0" w:line="560" w:lineRule="atLeast"/>
        <w:ind w:left="300" w:right="0"/>
        <w:jc w:val="both"/>
        <w:textAlignment w:val="baseline"/>
        <w:rPr>
          <w:sz w:val="38"/>
        </w:rPr>
      </w:pPr>
      <w:bookmarkStart w:name="" w:id="7438"/>
      <w:r>
        <w:rPr>
          <w:rFonts w:ascii="仿宋" w:hAnsi="仿宋" w:cs="仿宋" w:eastAsia="仿宋"/>
          <w:sz w:val="38"/>
          <w:spacing w:val="0"/>
          <w:color w:val="000000"/>
          <w:b w:val="off"/>
          <w:i w:val="off"/>
        </w:rPr>
        <w:t>Sophilus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(索斐卢)：喜剧诗人，第二卷，第120页。</w:t>
      </w:r>
      <w:bookmarkEnd w:id="7438"/>
    </w:p>
    <w:p>
      <w:pPr>
        <w:pageBreakBefore w:val="off"/>
        <w:tabs/>
        <w:wordWrap w:val="off"/>
        <w:spacing w:before="0" w:after="0" w:line="560" w:lineRule="atLeast"/>
        <w:ind w:left="300" w:right="0"/>
        <w:jc w:val="both"/>
        <w:textAlignment w:val="baseline"/>
        <w:rPr>
          <w:sz w:val="38"/>
        </w:rPr>
      </w:pPr>
      <w:bookmarkStart w:name="" w:id="7439"/>
      <w:r>
        <w:rPr>
          <w:rFonts w:ascii="仿宋" w:hAnsi="仿宋" w:cs="仿宋" w:eastAsia="仿宋"/>
          <w:sz w:val="38"/>
          <w:spacing w:val="0"/>
          <w:color w:val="000000"/>
          <w:b w:val="off"/>
          <w:i w:val="off"/>
        </w:rPr>
        <w:t>Sophists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(智者)：第一卷，第12页；第二卷，第30页。</w:t>
      </w:r>
      <w:bookmarkEnd w:id="7439"/>
    </w:p>
    <w:p>
      <w:pPr>
        <w:pageBreakBefore w:val="off"/>
        <w:tabs/>
        <w:wordWrap w:val="off"/>
        <w:spacing w:before="0" w:after="0" w:line="560" w:lineRule="atLeast"/>
        <w:ind w:left="720" w:right="0" w:hanging="420"/>
        <w:jc w:val="both"/>
        <w:textAlignment w:val="baseline"/>
        <w:rPr>
          <w:sz w:val="38"/>
        </w:rPr>
      </w:pPr>
      <w:bookmarkStart w:name="" w:id="7440"/>
      <w:r>
        <w:rPr>
          <w:rFonts w:ascii="仿宋" w:hAnsi="仿宋" w:cs="仿宋" w:eastAsia="仿宋"/>
          <w:sz w:val="38"/>
          <w:spacing w:val="0"/>
          <w:color w:val="000000"/>
          <w:b w:val="off"/>
          <w:i w:val="off"/>
        </w:rPr>
        <w:t>Sophocles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(索福克勒斯)：诗人，第三卷，第56页；第五卷，第92</w:t>
      </w:r>
      <w:r>
        <w:rPr>
          <w:rFonts w:ascii="仿宋" w:hAnsi="仿宋" w:cs="仿宋" w:eastAsia="仿宋"/>
          <w:sz w:val="38"/>
          <w:spacing w:val="0"/>
          <w:color w:val="000000"/>
          <w:b w:val="off"/>
          <w:i w:val="off"/>
        </w:rPr>
        <w:t>页；第七卷，第19页；另一个索福克勒斯，第五卷，第38页。</w:t>
      </w:r>
      <w:bookmarkEnd w:id="7440"/>
    </w:p>
    <w:p>
      <w:pPr>
        <w:pageBreakBefore w:val="off"/>
        <w:tabs/>
        <w:wordWrap w:val="off"/>
        <w:spacing w:before="0" w:after="0" w:line="560" w:lineRule="atLeast"/>
        <w:ind w:left="300" w:right="0"/>
        <w:jc w:val="both"/>
        <w:textAlignment w:val="baseline"/>
        <w:rPr>
          <w:sz w:val="38"/>
        </w:rPr>
      </w:pPr>
      <w:bookmarkStart w:name="" w:id="7441"/>
      <w:r>
        <w:rPr>
          <w:rFonts w:ascii="仿宋" w:hAnsi="仿宋" w:cs="仿宋" w:eastAsia="仿宋"/>
          <w:sz w:val="38"/>
          <w:spacing w:val="0"/>
          <w:color w:val="000000"/>
          <w:b w:val="off"/>
          <w:i w:val="off"/>
        </w:rPr>
        <w:t>Sophron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(索佛隆)：喜剧作家，第三卷，第18页。</w:t>
      </w:r>
      <w:bookmarkEnd w:id="7441"/>
    </w:p>
    <w:p>
      <w:pPr>
        <w:pageBreakBefore w:val="off"/>
        <w:tabs/>
        <w:wordWrap w:val="off"/>
        <w:spacing w:before="0" w:after="0" w:line="480" w:lineRule="atLeast"/>
        <w:ind w:left="300" w:right="0"/>
        <w:jc w:val="both"/>
        <w:textAlignment w:val="baseline"/>
        <w:rPr>
          <w:sz w:val="34"/>
        </w:rPr>
      </w:pPr>
      <w:bookmarkStart w:name="" w:id="7442"/>
      <w:r>
        <w:rPr>
          <w:rFonts w:ascii="仿宋" w:hAnsi="仿宋" w:cs="仿宋" w:eastAsia="仿宋"/>
          <w:sz w:val="34"/>
          <w:spacing w:val="0"/>
          <w:color w:val="000000"/>
          <w:b w:val="off"/>
          <w:i w:val="off"/>
        </w:rPr>
        <w:t>Sophroniscus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(索佛隆尼司库)：苏格拉底的儿子，第二卷，第26页。</w:t>
      </w:r>
      <w:bookmarkEnd w:id="7442"/>
    </w:p>
    <w:p>
      <w:pPr>
        <w:pageBreakBefore w:val="off"/>
        <w:tabs/>
        <w:wordWrap w:val="off"/>
        <w:spacing w:before="0" w:after="0" w:line="480" w:lineRule="atLeast"/>
        <w:ind w:left="0" w:right="0"/>
        <w:jc w:val="center"/>
        <w:textAlignment w:val="baseline"/>
        <w:rPr>
          <w:sz w:val="35"/>
        </w:rPr>
      </w:pPr>
      <w:bookmarkStart w:name="" w:id="7443"/>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806</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7443"/>
    </w:p>
    <w:p>
      <w:r>
        <w:t/>
      </w:r>
    </w:p>
    <w:p>
      <w:pPr>
        <w:sectPr>
          <w:footerReference r:id="rId819"/>
          <w:headerReference r:id="rId820" w:type="default"/>
          <w:type w:val="nextPage"/>
          <w:pgSz w:w="15700" w:h="22460"/>
          <w:pgMar w:left="2240" w:top="1800" w:right="2240" w:bottom="1800" w:header="1500" w:footer="1500"/>
          <w:cols w:num="1"/>
        </w:sectPr>
      </w:pPr>
    </w:p>
    <w:p>
      <w:pPr>
        <w:pageBreakBefore w:val="off"/>
        <w:tabs/>
        <w:wordWrap w:val="off"/>
        <w:spacing w:before="320" w:after="0" w:line="560" w:lineRule="atLeast"/>
        <w:ind w:left="0" w:right="0"/>
        <w:jc w:val="center"/>
        <w:textAlignment w:val="baseline"/>
        <w:rPr>
          <w:sz w:val="41"/>
        </w:rPr>
      </w:pPr>
      <w:bookmarkStart w:name="" w:id="7444"/>
      <w:r>
        <w:rPr>
          <w:rFonts w:ascii="仿宋" w:hAnsi="仿宋" w:cs="仿宋" w:eastAsia="仿宋"/>
          <w:sz w:val="41"/>
          <w:spacing w:val="0"/>
          <w:color w:val="000000"/>
          <w:u w:val="single"/>
          <w:b w:val="off"/>
          <w:i w:val="off"/>
        </w:rPr>
        <w:t xml:space="preserve">                       附录 Ⅱ                      </w:t>
      </w:r>
      <w:bookmarkEnd w:id="7444"/>
    </w:p>
    <w:p>
      <w:pPr>
        <w:pageBreakBefore w:val="off"/>
        <w:tabs/>
        <w:wordWrap w:val="off"/>
        <w:spacing w:before="0" w:after="0" w:line="500" w:lineRule="exact"/>
        <w:ind w:left="0" w:right="0"/>
        <w:jc w:val="center"/>
        <w:textAlignment w:val="baseline"/>
        <w:rPr>
          <w:sz w:val="41"/>
        </w:rPr>
      </w:pPr>
      <w:bookmarkStart w:name="" w:id="7445"/>
      <w:r>
        <w:rPr>
          <w:rFonts w:ascii="宋体" w:hAnsi="宋体" w:cs="宋体" w:eastAsia="宋体"/>
          <w:sz w:val="41"/>
          <w:spacing w:val="0"/>
          <w:color w:val="000000"/>
          <w:b w:val="off"/>
          <w:i w:val="off"/>
        </w:rPr>
        <w:t/>
      </w:r>
      <w:bookmarkEnd w:id="7445"/>
    </w:p>
    <w:p>
      <w:pPr>
        <w:pageBreakBefore w:val="off"/>
        <w:tabs/>
        <w:wordWrap w:val="off"/>
        <w:spacing w:before="0" w:after="0" w:line="580" w:lineRule="atLeast"/>
        <w:ind w:left="20" w:right="0"/>
        <w:jc w:val="both"/>
        <w:textAlignment w:val="baseline"/>
        <w:rPr>
          <w:sz w:val="35"/>
        </w:rPr>
      </w:pPr>
      <w:bookmarkStart w:name="" w:id="7446"/>
      <w:r>
        <w:rPr>
          <w:rFonts w:ascii="仿宋" w:hAnsi="仿宋" w:cs="仿宋" w:eastAsia="仿宋"/>
          <w:sz w:val="35"/>
          <w:spacing w:val="0"/>
          <w:color w:val="000000"/>
          <w:b w:val="on"/>
          <w:i w:val="off"/>
        </w:rPr>
        <w:t>Sorites</w:t>
      </w:r>
      <w:r>
        <w:rPr>
          <w:rFonts w:ascii="仿宋" w:hAnsi="仿宋" w:cs="仿宋" w:eastAsia="仿宋"/>
          <w:sz w:val="35"/>
          <w:spacing w:val="0"/>
          <w:color w:val="000000"/>
          <w:b w:val="off"/>
          <w:i w:val="off"/>
        </w:rPr>
        <w:t xml:space="preserve"> (诡辩法)：悖谬，第二卷，第 108页；第七卷，第44、82页。</w:t>
      </w:r>
      <w:bookmarkEnd w:id="7446"/>
    </w:p>
    <w:p>
      <w:pPr>
        <w:pageBreakBefore w:val="off"/>
        <w:tabs/>
        <w:wordWrap w:val="off"/>
        <w:spacing w:before="0" w:after="0" w:line="580" w:lineRule="atLeast"/>
        <w:ind w:left="20" w:right="0"/>
        <w:jc w:val="both"/>
        <w:textAlignment w:val="baseline"/>
        <w:rPr>
          <w:sz w:val="35"/>
        </w:rPr>
      </w:pPr>
      <w:bookmarkStart w:name="" w:id="7447"/>
      <w:r>
        <w:rPr>
          <w:rFonts w:ascii="仿宋" w:hAnsi="仿宋" w:cs="仿宋" w:eastAsia="仿宋"/>
          <w:sz w:val="35"/>
          <w:spacing w:val="0"/>
          <w:color w:val="000000"/>
          <w:b w:val="on"/>
          <w:i w:val="off"/>
        </w:rPr>
        <w:t>Sosibius</w:t>
      </w:r>
      <w:r>
        <w:rPr>
          <w:rFonts w:ascii="仿宋" w:hAnsi="仿宋" w:cs="仿宋" w:eastAsia="仿宋"/>
          <w:sz w:val="35"/>
          <w:spacing w:val="0"/>
          <w:color w:val="000000"/>
          <w:b w:val="off"/>
          <w:i w:val="off"/>
        </w:rPr>
        <w:t xml:space="preserve"> (索西比乌)：阿那克萨戈拉的对手，第二卷，第46页。</w:t>
      </w:r>
      <w:bookmarkEnd w:id="7447"/>
    </w:p>
    <w:p>
      <w:pPr>
        <w:pageBreakBefore w:val="off"/>
        <w:tabs/>
        <w:wordWrap w:val="off"/>
        <w:spacing w:before="0" w:after="0" w:line="580" w:lineRule="atLeast"/>
        <w:ind w:left="440" w:right="40" w:hanging="420"/>
        <w:jc w:val="both"/>
        <w:textAlignment w:val="baseline"/>
        <w:rPr>
          <w:sz w:val="35"/>
        </w:rPr>
      </w:pPr>
      <w:bookmarkStart w:name="" w:id="7448"/>
      <w:r>
        <w:rPr>
          <w:rFonts w:ascii="仿宋" w:hAnsi="仿宋" w:cs="仿宋" w:eastAsia="仿宋"/>
          <w:sz w:val="35"/>
          <w:spacing w:val="0"/>
          <w:color w:val="000000"/>
          <w:b w:val="on"/>
          <w:i w:val="off"/>
        </w:rPr>
        <w:t>Soul</w:t>
      </w:r>
      <w:r>
        <w:rPr>
          <w:rFonts w:ascii="仿宋" w:hAnsi="仿宋" w:cs="仿宋" w:eastAsia="仿宋"/>
          <w:sz w:val="35"/>
          <w:spacing w:val="0"/>
          <w:color w:val="000000"/>
          <w:b w:val="off"/>
          <w:i w:val="off"/>
        </w:rPr>
        <w:t xml:space="preserve"> (灵魂)：第一卷，第 11、24、86、120页；第二卷，第 20、89、</w:t>
      </w:r>
      <w:r>
        <w:rPr>
          <w:rFonts w:ascii="仿宋" w:hAnsi="仿宋" w:cs="仿宋" w:eastAsia="仿宋"/>
          <w:sz w:val="35"/>
          <w:spacing w:val="0"/>
          <w:color w:val="000000"/>
          <w:b w:val="off"/>
          <w:i w:val="off"/>
        </w:rPr>
        <w:t>124页；第三卷，第 12、28、45、63、67、90页；第四卷，第 13</w:t>
      </w:r>
      <w:r>
        <w:rPr>
          <w:rFonts w:ascii="仿宋" w:hAnsi="仿宋" w:cs="仿宋" w:eastAsia="仿宋"/>
          <w:sz w:val="35"/>
          <w:spacing w:val="0"/>
          <w:color w:val="000000"/>
          <w:b w:val="off"/>
          <w:i w:val="off"/>
        </w:rPr>
        <w:t>页；第五卷，第30、32页；第六卷，第5页；第七卷，第156页；</w:t>
      </w:r>
      <w:r>
        <w:rPr>
          <w:rFonts w:ascii="仿宋" w:hAnsi="仿宋" w:cs="仿宋" w:eastAsia="仿宋"/>
          <w:sz w:val="35"/>
          <w:spacing w:val="0"/>
          <w:color w:val="000000"/>
          <w:b w:val="off"/>
          <w:i w:val="off"/>
        </w:rPr>
        <w:t>第八卷，第28-32、83页；第九卷，第7、19、22、51页；第十</w:t>
      </w:r>
      <w:r>
        <w:rPr>
          <w:rFonts w:ascii="仿宋" w:hAnsi="仿宋" w:cs="仿宋" w:eastAsia="仿宋"/>
          <w:sz w:val="35"/>
          <w:spacing w:val="0"/>
          <w:color w:val="000000"/>
          <w:b w:val="off"/>
          <w:i w:val="off"/>
        </w:rPr>
        <w:t>卷，第63-68页。</w:t>
      </w:r>
      <w:bookmarkEnd w:id="7448"/>
    </w:p>
    <w:p>
      <w:pPr>
        <w:pageBreakBefore w:val="off"/>
        <w:tabs/>
        <w:wordWrap w:val="off"/>
        <w:spacing w:before="0" w:after="0" w:line="580" w:lineRule="atLeast"/>
        <w:ind w:left="20" w:right="0"/>
        <w:jc w:val="both"/>
        <w:textAlignment w:val="baseline"/>
        <w:rPr>
          <w:sz w:val="35"/>
        </w:rPr>
      </w:pPr>
      <w:bookmarkStart w:name="" w:id="7449"/>
      <w:r>
        <w:rPr>
          <w:rFonts w:ascii="仿宋" w:hAnsi="仿宋" w:cs="仿宋" w:eastAsia="仿宋"/>
          <w:sz w:val="35"/>
          <w:spacing w:val="0"/>
          <w:color w:val="000000"/>
          <w:b w:val="on"/>
          <w:i w:val="off"/>
        </w:rPr>
        <w:t>Sparrow</w:t>
      </w:r>
      <w:r>
        <w:rPr>
          <w:rFonts w:ascii="仿宋" w:hAnsi="仿宋" w:cs="仿宋" w:eastAsia="仿宋"/>
          <w:sz w:val="35"/>
          <w:spacing w:val="0"/>
          <w:color w:val="000000"/>
          <w:b w:val="off"/>
          <w:i w:val="off"/>
        </w:rPr>
        <w:t xml:space="preserve"> (麻雀)：被鹰所逐，第四卷，第10页。</w:t>
      </w:r>
      <w:bookmarkEnd w:id="7449"/>
    </w:p>
    <w:p>
      <w:pPr>
        <w:pageBreakBefore w:val="off"/>
        <w:tabs/>
        <w:wordWrap w:val="off"/>
        <w:spacing w:before="0" w:after="0" w:line="580" w:lineRule="atLeast"/>
        <w:ind w:left="440" w:right="0" w:hanging="420"/>
        <w:jc w:val="both"/>
        <w:textAlignment w:val="baseline"/>
        <w:rPr>
          <w:sz w:val="35"/>
        </w:rPr>
      </w:pPr>
      <w:bookmarkStart w:name="" w:id="7450"/>
      <w:r>
        <w:rPr>
          <w:rFonts w:ascii="仿宋" w:hAnsi="仿宋" w:cs="仿宋" w:eastAsia="仿宋"/>
          <w:sz w:val="35"/>
          <w:spacing w:val="0"/>
          <w:color w:val="000000"/>
          <w:b w:val="on"/>
          <w:i w:val="off"/>
        </w:rPr>
        <w:t>Speusippus</w:t>
      </w:r>
      <w:r>
        <w:rPr>
          <w:rFonts w:ascii="仿宋" w:hAnsi="仿宋" w:cs="仿宋" w:eastAsia="仿宋"/>
          <w:sz w:val="35"/>
          <w:spacing w:val="0"/>
          <w:color w:val="000000"/>
          <w:b w:val="off"/>
          <w:i w:val="off"/>
        </w:rPr>
        <w:t xml:space="preserve"> (斯彪西波)：柏拉图的侄子和继承者，第四卷，第1-5</w:t>
      </w:r>
      <w:r>
        <w:rPr>
          <w:rFonts w:ascii="仿宋" w:hAnsi="仿宋" w:cs="仿宋" w:eastAsia="仿宋"/>
          <w:sz w:val="35"/>
          <w:spacing w:val="0"/>
          <w:color w:val="000000"/>
          <w:b w:val="off"/>
          <w:i w:val="off"/>
        </w:rPr>
        <w:t>页；另一个，同上，第5页。</w:t>
      </w:r>
      <w:bookmarkEnd w:id="7450"/>
    </w:p>
    <w:p>
      <w:pPr>
        <w:pageBreakBefore w:val="off"/>
        <w:tabs/>
        <w:wordWrap w:val="off"/>
        <w:spacing w:before="0" w:after="0" w:line="580" w:lineRule="atLeast"/>
        <w:ind w:left="440" w:right="100" w:hanging="420"/>
        <w:jc w:val="both"/>
        <w:textAlignment w:val="baseline"/>
        <w:rPr>
          <w:sz w:val="35"/>
        </w:rPr>
      </w:pPr>
      <w:bookmarkStart w:name="" w:id="7451"/>
      <w:r>
        <w:rPr>
          <w:rFonts w:ascii="仿宋" w:hAnsi="仿宋" w:cs="仿宋" w:eastAsia="仿宋"/>
          <w:sz w:val="35"/>
          <w:spacing w:val="0"/>
          <w:color w:val="000000"/>
          <w:b w:val="on"/>
          <w:i w:val="off"/>
        </w:rPr>
        <w:t>Sphaerus</w:t>
      </w:r>
      <w:r>
        <w:rPr>
          <w:rFonts w:ascii="仿宋" w:hAnsi="仿宋" w:cs="仿宋" w:eastAsia="仿宋"/>
          <w:sz w:val="35"/>
          <w:spacing w:val="0"/>
          <w:color w:val="000000"/>
          <w:b w:val="off"/>
          <w:i w:val="off"/>
        </w:rPr>
        <w:t xml:space="preserve"> (斯菲卢斯)：斯多亚派成员，克里安忒的学生，第七卷，第</w:t>
      </w:r>
      <w:r>
        <w:rPr>
          <w:rFonts w:ascii="仿宋" w:hAnsi="仿宋" w:cs="仿宋" w:eastAsia="仿宋"/>
          <w:sz w:val="35"/>
          <w:spacing w:val="0"/>
          <w:color w:val="000000"/>
          <w:b w:val="off"/>
          <w:i w:val="off"/>
        </w:rPr>
        <w:t>177页；第九卷，第15页。</w:t>
      </w:r>
      <w:bookmarkEnd w:id="7451"/>
    </w:p>
    <w:p>
      <w:pPr>
        <w:pageBreakBefore w:val="off"/>
        <w:tabs/>
        <w:wordWrap w:val="off"/>
        <w:spacing w:before="0" w:after="0" w:line="580" w:lineRule="atLeast"/>
        <w:ind w:left="440" w:right="100" w:hanging="420"/>
        <w:jc w:val="both"/>
        <w:textAlignment w:val="baseline"/>
        <w:rPr>
          <w:sz w:val="35"/>
        </w:rPr>
      </w:pPr>
      <w:bookmarkStart w:name="" w:id="7452"/>
      <w:r>
        <w:rPr>
          <w:rFonts w:ascii="仿宋" w:hAnsi="仿宋" w:cs="仿宋" w:eastAsia="仿宋"/>
          <w:sz w:val="35"/>
          <w:spacing w:val="0"/>
          <w:color w:val="000000"/>
          <w:b w:val="on"/>
          <w:i w:val="off"/>
        </w:rPr>
        <w:t>Sphere</w:t>
      </w:r>
      <w:r>
        <w:rPr>
          <w:rFonts w:ascii="仿宋" w:hAnsi="仿宋" w:cs="仿宋" w:eastAsia="仿宋"/>
          <w:sz w:val="35"/>
          <w:spacing w:val="0"/>
          <w:color w:val="000000"/>
          <w:b w:val="off"/>
          <w:i w:val="off"/>
        </w:rPr>
        <w:t xml:space="preserve"> (球体)：阿那克西曼德提出的，第二卷，第2页；最完美的固</w:t>
      </w:r>
      <w:r>
        <w:rPr>
          <w:rFonts w:ascii="仿宋" w:hAnsi="仿宋" w:cs="仿宋" w:eastAsia="仿宋"/>
          <w:sz w:val="35"/>
          <w:spacing w:val="0"/>
          <w:color w:val="000000"/>
          <w:b w:val="off"/>
          <w:i w:val="off"/>
        </w:rPr>
        <w:t>体，第八卷，第35页。</w:t>
      </w:r>
      <w:bookmarkEnd w:id="7452"/>
    </w:p>
    <w:p>
      <w:pPr>
        <w:pageBreakBefore w:val="off"/>
        <w:tabs/>
        <w:wordWrap w:val="off"/>
        <w:spacing w:before="0" w:after="0" w:line="580" w:lineRule="atLeast"/>
        <w:ind w:left="20" w:right="0"/>
        <w:jc w:val="both"/>
        <w:textAlignment w:val="baseline"/>
        <w:rPr>
          <w:sz w:val="35"/>
        </w:rPr>
      </w:pPr>
      <w:bookmarkStart w:name="" w:id="7453"/>
      <w:r>
        <w:rPr>
          <w:rFonts w:ascii="仿宋" w:hAnsi="仿宋" w:cs="仿宋" w:eastAsia="仿宋"/>
          <w:sz w:val="35"/>
          <w:spacing w:val="0"/>
          <w:color w:val="000000"/>
          <w:b w:val="on"/>
          <w:i w:val="off"/>
        </w:rPr>
        <w:t>Spintharus</w:t>
      </w:r>
      <w:r>
        <w:rPr>
          <w:rFonts w:ascii="仿宋" w:hAnsi="仿宋" w:cs="仿宋" w:eastAsia="仿宋"/>
          <w:sz w:val="35"/>
          <w:spacing w:val="0"/>
          <w:color w:val="000000"/>
          <w:b w:val="off"/>
          <w:i w:val="off"/>
        </w:rPr>
        <w:t xml:space="preserve"> (斯宾萨鲁)：第二卷，第20页；第五卷，第92页。</w:t>
      </w:r>
      <w:bookmarkEnd w:id="7453"/>
    </w:p>
    <w:p>
      <w:pPr>
        <w:pageBreakBefore w:val="off"/>
        <w:tabs/>
        <w:wordWrap w:val="off"/>
        <w:spacing w:before="0" w:after="0" w:line="580" w:lineRule="atLeast"/>
        <w:ind w:left="20" w:right="0"/>
        <w:jc w:val="both"/>
        <w:textAlignment w:val="baseline"/>
        <w:rPr>
          <w:sz w:val="35"/>
        </w:rPr>
      </w:pPr>
      <w:bookmarkStart w:name="" w:id="7454"/>
      <w:r>
        <w:rPr>
          <w:rFonts w:ascii="仿宋" w:hAnsi="仿宋" w:cs="仿宋" w:eastAsia="仿宋"/>
          <w:sz w:val="35"/>
          <w:spacing w:val="0"/>
          <w:color w:val="000000"/>
          <w:b w:val="on"/>
          <w:i w:val="off"/>
        </w:rPr>
        <w:t>Stagira</w:t>
      </w:r>
      <w:r>
        <w:rPr>
          <w:rFonts w:ascii="仿宋" w:hAnsi="仿宋" w:cs="仿宋" w:eastAsia="仿宋"/>
          <w:sz w:val="35"/>
          <w:spacing w:val="0"/>
          <w:color w:val="000000"/>
          <w:b w:val="off"/>
          <w:i w:val="off"/>
        </w:rPr>
        <w:t xml:space="preserve"> (斯塔吉拉)：亚里士多德的出生地，第五卷，第1、16页。</w:t>
      </w:r>
      <w:bookmarkEnd w:id="7454"/>
    </w:p>
    <w:p>
      <w:pPr>
        <w:pageBreakBefore w:val="off"/>
        <w:tabs/>
        <w:wordWrap w:val="off"/>
        <w:spacing w:before="0" w:after="0" w:line="580" w:lineRule="atLeast"/>
        <w:ind w:left="440" w:right="120" w:hanging="420"/>
        <w:jc w:val="both"/>
        <w:textAlignment w:val="baseline"/>
        <w:rPr>
          <w:sz w:val="35"/>
        </w:rPr>
      </w:pPr>
      <w:bookmarkStart w:name="" w:id="7455"/>
      <w:r>
        <w:rPr>
          <w:rFonts w:ascii="仿宋" w:hAnsi="仿宋" w:cs="仿宋" w:eastAsia="仿宋"/>
          <w:sz w:val="35"/>
          <w:spacing w:val="0"/>
          <w:color w:val="000000"/>
          <w:b w:val="on"/>
          <w:i w:val="off"/>
        </w:rPr>
        <w:t>Standard</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(criterion)</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of</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truth</w:t>
      </w:r>
      <w:r>
        <w:rPr>
          <w:rFonts w:ascii="仿宋" w:hAnsi="仿宋" w:cs="仿宋" w:eastAsia="仿宋"/>
          <w:sz w:val="35"/>
          <w:spacing w:val="0"/>
          <w:color w:val="000000"/>
          <w:b w:val="off"/>
          <w:i w:val="off"/>
        </w:rPr>
        <w:t xml:space="preserve"> (真理的标准或准则)：第五卷，第29页；</w:t>
      </w:r>
      <w:r>
        <w:rPr>
          <w:rFonts w:ascii="仿宋" w:hAnsi="仿宋" w:cs="仿宋" w:eastAsia="仿宋"/>
          <w:sz w:val="35"/>
          <w:spacing w:val="0"/>
          <w:color w:val="000000"/>
          <w:b w:val="off"/>
          <w:i w:val="off"/>
        </w:rPr>
        <w:t>第七卷，第54页；第十卷，第31、39、50、71、82、116页。</w:t>
      </w:r>
      <w:bookmarkEnd w:id="7455"/>
    </w:p>
    <w:p>
      <w:pPr>
        <w:pageBreakBefore w:val="off"/>
        <w:tabs/>
        <w:wordWrap w:val="off"/>
        <w:spacing w:before="0" w:after="0" w:line="580" w:lineRule="atLeast"/>
        <w:ind w:left="440" w:right="80" w:hanging="420"/>
        <w:jc w:val="both"/>
        <w:textAlignment w:val="baseline"/>
        <w:rPr>
          <w:sz w:val="35"/>
        </w:rPr>
      </w:pPr>
      <w:bookmarkStart w:name="" w:id="7456"/>
      <w:r>
        <w:rPr>
          <w:rFonts w:ascii="仿宋" w:hAnsi="仿宋" w:cs="仿宋" w:eastAsia="仿宋"/>
          <w:sz w:val="35"/>
          <w:spacing w:val="0"/>
          <w:color w:val="000000"/>
          <w:b w:val="on"/>
          <w:i w:val="off"/>
        </w:rPr>
        <w:t>Stars</w:t>
      </w:r>
      <w:r>
        <w:rPr>
          <w:rFonts w:ascii="仿宋" w:hAnsi="仿宋" w:cs="仿宋" w:eastAsia="仿宋"/>
          <w:sz w:val="35"/>
          <w:spacing w:val="0"/>
          <w:color w:val="000000"/>
          <w:b w:val="off"/>
          <w:i w:val="off"/>
        </w:rPr>
        <w:t xml:space="preserve"> (星星)：第一卷，第11页；第二卷，第9页；第三卷，第74</w:t>
      </w:r>
      <w:r>
        <w:rPr>
          <w:rFonts w:ascii="仿宋" w:hAnsi="仿宋" w:cs="仿宋" w:eastAsia="仿宋"/>
          <w:sz w:val="35"/>
          <w:spacing w:val="0"/>
          <w:color w:val="000000"/>
          <w:b w:val="off"/>
          <w:i w:val="off"/>
        </w:rPr>
        <w:t>页；第五卷，第26、43页；第七卷，第138、144页；第八卷，第</w:t>
      </w:r>
      <w:r>
        <w:rPr>
          <w:rFonts w:ascii="仿宋" w:hAnsi="仿宋" w:cs="仿宋" w:eastAsia="仿宋"/>
          <w:sz w:val="35"/>
          <w:spacing w:val="0"/>
          <w:color w:val="000000"/>
          <w:b w:val="off"/>
          <w:i w:val="off"/>
        </w:rPr>
        <w:t>27页；第十卷，第112-115页。</w:t>
      </w:r>
      <w:bookmarkEnd w:id="7456"/>
    </w:p>
    <w:p>
      <w:pPr>
        <w:pageBreakBefore w:val="off"/>
        <w:tabs/>
        <w:wordWrap w:val="off"/>
        <w:spacing w:before="0" w:after="0" w:line="580" w:lineRule="atLeast"/>
        <w:ind w:left="440" w:right="120" w:hanging="420"/>
        <w:jc w:val="both"/>
        <w:textAlignment w:val="baseline"/>
        <w:rPr>
          <w:sz w:val="35"/>
        </w:rPr>
      </w:pPr>
      <w:bookmarkStart w:name="" w:id="7457"/>
      <w:r>
        <w:rPr>
          <w:rFonts w:ascii="仿宋" w:hAnsi="仿宋" w:cs="仿宋" w:eastAsia="仿宋"/>
          <w:sz w:val="35"/>
          <w:spacing w:val="0"/>
          <w:color w:val="000000"/>
          <w:b w:val="on"/>
          <w:i w:val="off"/>
        </w:rPr>
        <w:t>State</w:t>
      </w:r>
      <w:r>
        <w:rPr>
          <w:rFonts w:ascii="仿宋" w:hAnsi="仿宋" w:cs="仿宋" w:eastAsia="仿宋"/>
          <w:sz w:val="35"/>
          <w:spacing w:val="0"/>
          <w:color w:val="000000"/>
          <w:b w:val="off"/>
          <w:i w:val="off"/>
        </w:rPr>
        <w:t xml:space="preserve"> (国家)：第三卷，第 78、91页；第五卷，第22、26页；第六</w:t>
      </w:r>
      <w:r>
        <w:rPr>
          <w:rFonts w:ascii="仿宋" w:hAnsi="仿宋" w:cs="仿宋" w:eastAsia="仿宋"/>
          <w:sz w:val="35"/>
          <w:spacing w:val="0"/>
          <w:color w:val="000000"/>
          <w:b w:val="off"/>
          <w:i w:val="off"/>
        </w:rPr>
        <w:t>卷，第5页；第七卷，第4、34、121、131页。</w:t>
      </w:r>
      <w:bookmarkEnd w:id="7457"/>
    </w:p>
    <w:p>
      <w:pPr>
        <w:pageBreakBefore w:val="off"/>
        <w:tabs/>
        <w:wordWrap w:val="off"/>
        <w:spacing w:before="0" w:after="0" w:line="580" w:lineRule="atLeast"/>
        <w:ind w:left="440" w:right="100" w:hanging="420"/>
        <w:jc w:val="both"/>
        <w:textAlignment w:val="baseline"/>
        <w:rPr>
          <w:sz w:val="35"/>
        </w:rPr>
      </w:pPr>
      <w:bookmarkStart w:name="" w:id="7458"/>
      <w:r>
        <w:rPr>
          <w:rFonts w:ascii="仿宋" w:hAnsi="仿宋" w:cs="仿宋" w:eastAsia="仿宋"/>
          <w:sz w:val="35"/>
          <w:spacing w:val="0"/>
          <w:color w:val="000000"/>
          <w:b w:val="on"/>
          <w:i w:val="off"/>
        </w:rPr>
        <w:t>Statues</w:t>
      </w:r>
      <w:r>
        <w:rPr>
          <w:rFonts w:ascii="仿宋" w:hAnsi="仿宋" w:cs="仿宋" w:eastAsia="仿宋"/>
          <w:sz w:val="35"/>
          <w:spacing w:val="0"/>
          <w:color w:val="000000"/>
          <w:b w:val="off"/>
          <w:i w:val="off"/>
        </w:rPr>
        <w:t xml:space="preserve"> (雕塑)：第一卷，第9页；第二卷，第33页；第三卷，第25</w:t>
      </w:r>
      <w:r>
        <w:rPr>
          <w:rFonts w:ascii="仿宋" w:hAnsi="仿宋" w:cs="仿宋" w:eastAsia="仿宋"/>
          <w:sz w:val="35"/>
          <w:spacing w:val="0"/>
          <w:color w:val="000000"/>
          <w:b w:val="off"/>
          <w:i w:val="off"/>
        </w:rPr>
        <w:t>页；第五卷，第33页；第八卷，第78页。</w:t>
      </w:r>
      <w:bookmarkEnd w:id="7458"/>
    </w:p>
    <w:p>
      <w:pPr>
        <w:pageBreakBefore w:val="off"/>
        <w:tabs/>
        <w:wordWrap w:val="off"/>
        <w:spacing w:before="0" w:after="0" w:line="580" w:lineRule="atLeast"/>
        <w:ind w:left="20" w:right="0"/>
        <w:jc w:val="both"/>
        <w:textAlignment w:val="baseline"/>
        <w:rPr>
          <w:sz w:val="35"/>
        </w:rPr>
      </w:pPr>
      <w:bookmarkStart w:name="" w:id="7459"/>
      <w:r>
        <w:rPr>
          <w:rFonts w:ascii="仿宋" w:hAnsi="仿宋" w:cs="仿宋" w:eastAsia="仿宋"/>
          <w:sz w:val="35"/>
          <w:spacing w:val="0"/>
          <w:color w:val="000000"/>
          <w:b w:val="on"/>
          <w:i w:val="off"/>
        </w:rPr>
        <w:t>Stilpo</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of</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Megara</w:t>
      </w:r>
      <w:r>
        <w:rPr>
          <w:rFonts w:ascii="仿宋" w:hAnsi="仿宋" w:cs="仿宋" w:eastAsia="仿宋"/>
          <w:sz w:val="35"/>
          <w:spacing w:val="0"/>
          <w:color w:val="000000"/>
          <w:b w:val="off"/>
          <w:i w:val="off"/>
        </w:rPr>
        <w:t>〔斯提尔波(麦加拉的)〕：第二卷，第113-120页。</w:t>
      </w:r>
      <w:bookmarkEnd w:id="7459"/>
    </w:p>
    <w:p>
      <w:pPr>
        <w:pageBreakBefore w:val="off"/>
        <w:tabs/>
        <w:wordWrap w:val="off"/>
        <w:spacing w:before="0" w:after="0" w:line="580" w:lineRule="atLeast"/>
        <w:ind w:left="20" w:right="0"/>
        <w:jc w:val="both"/>
        <w:textAlignment w:val="baseline"/>
        <w:rPr>
          <w:sz w:val="35"/>
        </w:rPr>
      </w:pPr>
      <w:bookmarkStart w:name="" w:id="7460"/>
      <w:r>
        <w:rPr>
          <w:rFonts w:ascii="仿宋" w:hAnsi="仿宋" w:cs="仿宋" w:eastAsia="仿宋"/>
          <w:sz w:val="35"/>
          <w:spacing w:val="0"/>
          <w:color w:val="000000"/>
          <w:b w:val="on"/>
          <w:i w:val="off"/>
        </w:rPr>
        <w:t>Stoics</w:t>
      </w:r>
      <w:r>
        <w:rPr>
          <w:rFonts w:ascii="仿宋" w:hAnsi="仿宋" w:cs="仿宋" w:eastAsia="仿宋"/>
          <w:sz w:val="35"/>
          <w:spacing w:val="0"/>
          <w:color w:val="000000"/>
          <w:b w:val="off"/>
          <w:i w:val="off"/>
        </w:rPr>
        <w:t xml:space="preserve"> (斯多亚派)：第一卷，第17、19页；第七卷。</w:t>
      </w:r>
      <w:bookmarkEnd w:id="7460"/>
    </w:p>
    <w:p>
      <w:pPr>
        <w:pageBreakBefore w:val="off"/>
        <w:tabs/>
        <w:wordWrap w:val="off"/>
        <w:spacing w:before="0" w:after="0" w:line="580" w:lineRule="atLeast"/>
        <w:ind w:left="440" w:right="120" w:hanging="420"/>
        <w:jc w:val="both"/>
        <w:textAlignment w:val="baseline"/>
        <w:rPr>
          <w:sz w:val="35"/>
        </w:rPr>
      </w:pPr>
      <w:bookmarkStart w:name="" w:id="7461"/>
      <w:r>
        <w:rPr>
          <w:rFonts w:ascii="仿宋" w:hAnsi="仿宋" w:cs="仿宋" w:eastAsia="仿宋"/>
          <w:sz w:val="35"/>
          <w:spacing w:val="0"/>
          <w:color w:val="000000"/>
          <w:b w:val="on"/>
          <w:i w:val="off"/>
        </w:rPr>
        <w:t>Strato</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of</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Lampsacus</w:t>
      </w:r>
      <w:r>
        <w:rPr>
          <w:rFonts w:ascii="仿宋" w:hAnsi="仿宋" w:cs="仿宋" w:eastAsia="仿宋"/>
          <w:sz w:val="35"/>
          <w:spacing w:val="0"/>
          <w:color w:val="000000"/>
          <w:b w:val="off"/>
          <w:i w:val="off"/>
        </w:rPr>
        <w:t>〔斯特拉托(兰萨库斯的)〕：道遥学派成员，第五</w:t>
      </w:r>
      <w:r>
        <w:rPr>
          <w:rFonts w:ascii="仿宋" w:hAnsi="仿宋" w:cs="仿宋" w:eastAsia="仿宋"/>
          <w:sz w:val="35"/>
          <w:spacing w:val="0"/>
          <w:color w:val="000000"/>
          <w:b w:val="off"/>
          <w:i w:val="off"/>
        </w:rPr>
        <w:t>卷，第58-64页；其他同名者，第61页。</w:t>
      </w:r>
      <w:bookmarkEnd w:id="7461"/>
    </w:p>
    <w:p>
      <w:pPr>
        <w:pageBreakBefore w:val="off"/>
        <w:tabs/>
        <w:wordWrap w:val="off"/>
        <w:spacing w:before="0" w:after="0" w:line="580" w:lineRule="atLeast"/>
        <w:ind w:left="20" w:right="0"/>
        <w:jc w:val="both"/>
        <w:textAlignment w:val="baseline"/>
        <w:rPr>
          <w:sz w:val="35"/>
        </w:rPr>
      </w:pPr>
      <w:bookmarkStart w:name="" w:id="7462"/>
      <w:r>
        <w:rPr>
          <w:rFonts w:ascii="仿宋" w:hAnsi="仿宋" w:cs="仿宋" w:eastAsia="仿宋"/>
          <w:sz w:val="35"/>
          <w:spacing w:val="0"/>
          <w:color w:val="000000"/>
          <w:b w:val="on"/>
          <w:i w:val="off"/>
        </w:rPr>
        <w:t>Substance</w:t>
      </w:r>
      <w:r>
        <w:rPr>
          <w:rFonts w:ascii="仿宋" w:hAnsi="仿宋" w:cs="仿宋" w:eastAsia="仿宋"/>
          <w:sz w:val="35"/>
          <w:spacing w:val="0"/>
          <w:color w:val="000000"/>
          <w:b w:val="off"/>
          <w:i w:val="off"/>
        </w:rPr>
        <w:t xml:space="preserve"> (实体)：概念，第三卷，第70页；第七卷，第150页。</w:t>
      </w:r>
      <w:bookmarkEnd w:id="7462"/>
    </w:p>
    <w:p>
      <w:pPr>
        <w:pageBreakBefore w:val="off"/>
        <w:tabs/>
        <w:wordWrap w:val="off"/>
        <w:spacing w:before="0" w:after="0" w:line="460" w:lineRule="atLeast"/>
        <w:ind w:left="0" w:right="0"/>
        <w:jc w:val="center"/>
        <w:textAlignment w:val="baseline"/>
        <w:rPr>
          <w:sz w:val="34"/>
        </w:rPr>
      </w:pPr>
      <w:bookmarkStart w:name="" w:id="7463"/>
      <w:r>
        <w:rPr>
          <w:rFonts w:ascii="楷体" w:hAnsi="楷体" w:cs="楷体" w:eastAsia="楷体"/>
          <w:sz w:val="34"/>
          <w:spacing w:val="0"/>
          <w:color w:val="000000"/>
          <w:b w:val="off"/>
          <w:i w:val="off"/>
        </w:rPr>
        <w:t>— 807 —</w:t>
      </w:r>
      <w:bookmarkEnd w:id="7463"/>
    </w:p>
    <w:p>
      <w:r>
        <w:t/>
      </w:r>
    </w:p>
    <w:p>
      <w:pPr>
        <w:sectPr>
          <w:footerReference r:id="rId821"/>
          <w:headerReference r:id="rId822" w:type="default"/>
          <w:type w:val="nextPage"/>
          <w:pgSz w:w="15700" w:h="22880"/>
          <w:pgMar w:left="2260" w:top="1800" w:right="2260" w:bottom="1800" w:header="1500" w:footer="1500"/>
          <w:cols w:num="1"/>
        </w:sectPr>
      </w:pPr>
    </w:p>
    <w:p>
      <w:pPr>
        <w:pageBreakBefore w:val="off"/>
        <w:tabs/>
        <w:wordWrap w:val="off"/>
        <w:spacing w:before="240" w:after="0" w:line="500" w:lineRule="atLeast"/>
        <w:ind w:left="0" w:right="0"/>
        <w:jc w:val="center"/>
        <w:textAlignment w:val="baseline"/>
        <w:rPr>
          <w:sz w:val="37"/>
        </w:rPr>
      </w:pPr>
      <w:bookmarkStart w:name="" w:id="7464"/>
      <w:r>
        <w:rPr>
          <w:rFonts w:ascii="仿宋" w:hAnsi="仿宋" w:cs="仿宋" w:eastAsia="仿宋"/>
          <w:sz w:val="37"/>
          <w:spacing w:val="0"/>
          <w:color w:val="000000"/>
          <w:u w:val="single"/>
          <w:b w:val="off"/>
          <w:i w:val="off"/>
        </w:rPr>
        <w:t xml:space="preserve">                        名哲言行录                       </w:t>
      </w:r>
      <w:bookmarkEnd w:id="7464"/>
    </w:p>
    <w:p>
      <w:pPr>
        <w:pageBreakBefore w:val="off"/>
        <w:tabs/>
        <w:wordWrap w:val="off"/>
        <w:spacing w:before="380" w:after="0" w:line="500" w:lineRule="atLeast"/>
        <w:ind w:left="940" w:right="80" w:hanging="440"/>
        <w:jc w:val="both"/>
        <w:textAlignment w:val="baseline"/>
        <w:rPr>
          <w:sz w:val="37"/>
        </w:rPr>
      </w:pPr>
      <w:bookmarkStart w:name="" w:id="7465"/>
      <w:r>
        <w:rPr>
          <w:rFonts w:ascii="仿宋" w:hAnsi="仿宋" w:cs="仿宋" w:eastAsia="仿宋"/>
          <w:sz w:val="37"/>
          <w:spacing w:val="0"/>
          <w:color w:val="000000"/>
          <w:b w:val="on"/>
          <w:i w:val="off"/>
        </w:rPr>
        <w:t xml:space="preserve">Sun </w:t>
      </w:r>
      <w:r>
        <w:rPr>
          <w:rFonts w:ascii="仿宋" w:hAnsi="仿宋" w:cs="仿宋" w:eastAsia="仿宋"/>
          <w:sz w:val="37"/>
          <w:spacing w:val="0"/>
          <w:color w:val="000000"/>
          <w:b w:val="off"/>
          <w:i w:val="off"/>
        </w:rPr>
        <w:t>(太阳)：第一卷，第2、23页；第二卷，第1、8页；第八卷，第</w:t>
      </w:r>
      <w:r>
        <w:rPr>
          <w:rFonts w:ascii="仿宋" w:hAnsi="仿宋" w:cs="仿宋" w:eastAsia="仿宋"/>
          <w:sz w:val="37"/>
          <w:spacing w:val="0"/>
          <w:color w:val="000000"/>
          <w:b w:val="off"/>
          <w:i w:val="off"/>
        </w:rPr>
        <w:t>27页；第九卷，第7、10页；第三卷，第74页；第七卷，第144</w:t>
      </w:r>
      <w:r>
        <w:rPr>
          <w:rFonts w:ascii="仿宋" w:hAnsi="仿宋" w:cs="仿宋" w:eastAsia="仿宋"/>
          <w:sz w:val="37"/>
          <w:spacing w:val="0"/>
          <w:color w:val="000000"/>
          <w:b w:val="off"/>
          <w:i w:val="off"/>
        </w:rPr>
        <w:t>页；第十卷，第90-97页。</w:t>
      </w:r>
      <w:bookmarkEnd w:id="7465"/>
    </w:p>
    <w:p>
      <w:pPr>
        <w:pageBreakBefore w:val="off"/>
        <w:tabs/>
        <w:wordWrap w:val="off"/>
        <w:spacing w:before="0" w:after="0" w:line="500" w:lineRule="atLeast"/>
        <w:ind w:left="500" w:right="0"/>
        <w:jc w:val="both"/>
        <w:textAlignment w:val="baseline"/>
        <w:rPr>
          <w:sz w:val="37"/>
        </w:rPr>
      </w:pPr>
      <w:bookmarkStart w:name="" w:id="7466"/>
      <w:r>
        <w:rPr>
          <w:rFonts w:ascii="仿宋" w:hAnsi="仿宋" w:cs="仿宋" w:eastAsia="仿宋"/>
          <w:sz w:val="37"/>
          <w:spacing w:val="0"/>
          <w:color w:val="000000"/>
          <w:b w:val="on"/>
          <w:i w:val="off"/>
        </w:rPr>
        <w:t xml:space="preserve">Surgery </w:t>
      </w:r>
      <w:r>
        <w:rPr>
          <w:rFonts w:ascii="仿宋" w:hAnsi="仿宋" w:cs="仿宋" w:eastAsia="仿宋"/>
          <w:sz w:val="37"/>
          <w:spacing w:val="0"/>
          <w:color w:val="000000"/>
          <w:b w:val="off"/>
          <w:i w:val="off"/>
        </w:rPr>
        <w:t>(外科)：医学的一个分支，第三卷，第85页。</w:t>
      </w:r>
      <w:bookmarkEnd w:id="7466"/>
    </w:p>
    <w:p>
      <w:pPr>
        <w:pageBreakBefore w:val="off"/>
        <w:tabs/>
        <w:wordWrap w:val="off"/>
        <w:spacing w:before="0" w:after="0" w:line="500" w:lineRule="atLeast"/>
        <w:ind w:left="500" w:right="0"/>
        <w:jc w:val="both"/>
        <w:textAlignment w:val="baseline"/>
        <w:rPr>
          <w:sz w:val="37"/>
        </w:rPr>
      </w:pPr>
      <w:bookmarkStart w:name="" w:id="7467"/>
      <w:r>
        <w:rPr>
          <w:rFonts w:ascii="仿宋" w:hAnsi="仿宋" w:cs="仿宋" w:eastAsia="仿宋"/>
          <w:sz w:val="37"/>
          <w:spacing w:val="0"/>
          <w:color w:val="000000"/>
          <w:b w:val="on"/>
          <w:i w:val="off"/>
        </w:rPr>
        <w:t xml:space="preserve">Susa </w:t>
      </w:r>
      <w:r>
        <w:rPr>
          <w:rFonts w:ascii="仿宋" w:hAnsi="仿宋" w:cs="仿宋" w:eastAsia="仿宋"/>
          <w:sz w:val="37"/>
          <w:spacing w:val="0"/>
          <w:color w:val="000000"/>
          <w:b w:val="off"/>
          <w:i w:val="off"/>
        </w:rPr>
        <w:t>(苏萨)：第三卷，第33页。</w:t>
      </w:r>
      <w:bookmarkEnd w:id="7467"/>
    </w:p>
    <w:p>
      <w:pPr>
        <w:pageBreakBefore w:val="off"/>
        <w:tabs/>
        <w:wordWrap w:val="off"/>
        <w:spacing w:before="0" w:after="0" w:line="500" w:lineRule="atLeast"/>
        <w:ind w:left="500" w:right="0"/>
        <w:jc w:val="both"/>
        <w:textAlignment w:val="baseline"/>
        <w:rPr>
          <w:sz w:val="37"/>
        </w:rPr>
      </w:pPr>
      <w:bookmarkStart w:name="" w:id="7468"/>
      <w:r>
        <w:rPr>
          <w:rFonts w:ascii="仿宋" w:hAnsi="仿宋" w:cs="仿宋" w:eastAsia="仿宋"/>
          <w:sz w:val="37"/>
          <w:spacing w:val="0"/>
          <w:color w:val="000000"/>
          <w:b w:val="on"/>
          <w:i w:val="off"/>
        </w:rPr>
        <w:t xml:space="preserve">Syllogism </w:t>
      </w:r>
      <w:r>
        <w:rPr>
          <w:rFonts w:ascii="仿宋" w:hAnsi="仿宋" w:cs="仿宋" w:eastAsia="仿宋"/>
          <w:sz w:val="37"/>
          <w:spacing w:val="0"/>
          <w:color w:val="000000"/>
          <w:b w:val="off"/>
          <w:i w:val="off"/>
        </w:rPr>
        <w:t>(三段论)：第五卷，第23、29页；第七卷，第45页。</w:t>
      </w:r>
      <w:bookmarkEnd w:id="7468"/>
    </w:p>
    <w:p>
      <w:pPr>
        <w:pageBreakBefore w:val="off"/>
        <w:tabs/>
        <w:wordWrap w:val="off"/>
        <w:spacing w:before="0" w:after="0" w:line="500" w:lineRule="atLeast"/>
        <w:ind w:left="500" w:right="0"/>
        <w:jc w:val="both"/>
        <w:textAlignment w:val="baseline"/>
        <w:rPr>
          <w:sz w:val="37"/>
        </w:rPr>
      </w:pPr>
      <w:bookmarkStart w:name="" w:id="7469"/>
      <w:r>
        <w:rPr>
          <w:rFonts w:ascii="仿宋" w:hAnsi="仿宋" w:cs="仿宋" w:eastAsia="仿宋"/>
          <w:sz w:val="37"/>
          <w:spacing w:val="0"/>
          <w:color w:val="000000"/>
          <w:b w:val="on"/>
          <w:i w:val="off"/>
        </w:rPr>
        <w:t xml:space="preserve">Symbols </w:t>
      </w:r>
      <w:r>
        <w:rPr>
          <w:rFonts w:ascii="仿宋" w:hAnsi="仿宋" w:cs="仿宋" w:eastAsia="仿宋"/>
          <w:sz w:val="37"/>
          <w:spacing w:val="0"/>
          <w:color w:val="000000"/>
          <w:b w:val="off"/>
          <w:i w:val="off"/>
        </w:rPr>
        <w:t>(象征)：第八卷，第17页。</w:t>
      </w:r>
      <w:bookmarkEnd w:id="7469"/>
    </w:p>
    <w:p>
      <w:pPr>
        <w:pageBreakBefore w:val="off"/>
        <w:tabs/>
        <w:wordWrap w:val="off"/>
        <w:spacing w:before="0" w:after="0" w:line="500" w:lineRule="atLeast"/>
        <w:ind w:left="940" w:right="100" w:hanging="440"/>
        <w:jc w:val="both"/>
        <w:textAlignment w:val="baseline"/>
        <w:rPr>
          <w:sz w:val="37"/>
        </w:rPr>
      </w:pPr>
      <w:bookmarkStart w:name="" w:id="7470"/>
      <w:r>
        <w:rPr>
          <w:rFonts w:ascii="仿宋" w:hAnsi="仿宋" w:cs="仿宋" w:eastAsia="仿宋"/>
          <w:sz w:val="37"/>
          <w:spacing w:val="0"/>
          <w:color w:val="000000"/>
          <w:b w:val="on"/>
          <w:i w:val="off"/>
        </w:rPr>
        <w:t xml:space="preserve">Symposia </w:t>
      </w:r>
      <w:r>
        <w:rPr>
          <w:rFonts w:ascii="仿宋" w:hAnsi="仿宋" w:cs="仿宋" w:eastAsia="仿宋"/>
          <w:sz w:val="37"/>
          <w:spacing w:val="0"/>
          <w:color w:val="000000"/>
          <w:b w:val="off"/>
          <w:i w:val="off"/>
        </w:rPr>
        <w:t>(会饮)：第二卷，第120、133、139、144页；第四卷，第41</w:t>
      </w:r>
      <w:r>
        <w:rPr>
          <w:rFonts w:ascii="仿宋" w:hAnsi="仿宋" w:cs="仿宋" w:eastAsia="仿宋"/>
          <w:sz w:val="37"/>
          <w:spacing w:val="0"/>
          <w:color w:val="000000"/>
          <w:b w:val="off"/>
          <w:i w:val="off"/>
        </w:rPr>
        <w:t>页；第八卷，第64页；第十卷，第18页。</w:t>
      </w:r>
      <w:bookmarkEnd w:id="7470"/>
    </w:p>
    <w:p>
      <w:pPr>
        <w:pageBreakBefore w:val="off"/>
        <w:tabs/>
        <w:wordWrap w:val="off"/>
        <w:spacing w:before="0" w:after="0" w:line="500" w:lineRule="atLeast"/>
        <w:ind w:left="500" w:right="0"/>
        <w:jc w:val="both"/>
        <w:textAlignment w:val="baseline"/>
        <w:rPr>
          <w:sz w:val="37"/>
        </w:rPr>
      </w:pPr>
      <w:bookmarkStart w:name="" w:id="7471"/>
      <w:r>
        <w:rPr>
          <w:rFonts w:ascii="仿宋" w:hAnsi="仿宋" w:cs="仿宋" w:eastAsia="仿宋"/>
          <w:sz w:val="37"/>
          <w:spacing w:val="0"/>
          <w:color w:val="000000"/>
          <w:b w:val="on"/>
          <w:i w:val="off"/>
        </w:rPr>
        <w:t xml:space="preserve">Sypalettus </w:t>
      </w:r>
      <w:r>
        <w:rPr>
          <w:rFonts w:ascii="仿宋" w:hAnsi="仿宋" w:cs="仿宋" w:eastAsia="仿宋"/>
          <w:sz w:val="37"/>
          <w:spacing w:val="0"/>
          <w:color w:val="000000"/>
          <w:b w:val="off"/>
          <w:i w:val="off"/>
        </w:rPr>
        <w:t>(西帕勒图)：阿提卡城镇，第七卷，第12页。</w:t>
      </w:r>
      <w:bookmarkEnd w:id="7471"/>
    </w:p>
    <w:p>
      <w:pPr>
        <w:pageBreakBefore w:val="off"/>
        <w:tabs/>
        <w:wordWrap w:val="off"/>
        <w:spacing w:before="0" w:after="0" w:line="500" w:lineRule="atLeast"/>
        <w:ind w:left="940" w:right="0" w:hanging="440"/>
        <w:jc w:val="both"/>
        <w:textAlignment w:val="baseline"/>
        <w:rPr>
          <w:sz w:val="37"/>
        </w:rPr>
      </w:pPr>
      <w:bookmarkStart w:name="" w:id="7472"/>
      <w:r>
        <w:rPr>
          <w:rFonts w:ascii="仿宋" w:hAnsi="仿宋" w:cs="仿宋" w:eastAsia="仿宋"/>
          <w:sz w:val="37"/>
          <w:spacing w:val="0"/>
          <w:color w:val="000000"/>
          <w:b w:val="on"/>
          <w:i w:val="off"/>
        </w:rPr>
        <w:t xml:space="preserve">Syra </w:t>
      </w:r>
      <w:r>
        <w:rPr>
          <w:rFonts w:ascii="仿宋" w:hAnsi="仿宋" w:cs="仿宋" w:eastAsia="仿宋"/>
          <w:sz w:val="37"/>
          <w:spacing w:val="0"/>
          <w:color w:val="000000"/>
          <w:b w:val="off"/>
          <w:i w:val="off"/>
        </w:rPr>
        <w:t>(锡拉岛)：岛屿(锡罗斯)，斐瑞居德的出生地；第一卷，第</w:t>
      </w:r>
      <w:r>
        <w:rPr>
          <w:rFonts w:ascii="仿宋" w:hAnsi="仿宋" w:cs="仿宋" w:eastAsia="仿宋"/>
          <w:sz w:val="37"/>
          <w:spacing w:val="0"/>
          <w:color w:val="000000"/>
          <w:b w:val="off"/>
          <w:i w:val="off"/>
        </w:rPr>
        <w:t>119页。</w:t>
      </w:r>
      <w:bookmarkEnd w:id="7472"/>
    </w:p>
    <w:p>
      <w:pPr>
        <w:pageBreakBefore w:val="off"/>
        <w:tabs/>
        <w:wordWrap w:val="off"/>
        <w:spacing w:before="0" w:after="0" w:line="500" w:lineRule="atLeast"/>
        <w:ind w:left="940" w:right="100" w:hanging="440"/>
        <w:jc w:val="both"/>
        <w:textAlignment w:val="baseline"/>
        <w:rPr>
          <w:sz w:val="37"/>
        </w:rPr>
      </w:pPr>
      <w:bookmarkStart w:name="" w:id="7473"/>
      <w:r>
        <w:rPr>
          <w:rFonts w:ascii="仿宋" w:hAnsi="仿宋" w:cs="仿宋" w:eastAsia="仿宋"/>
          <w:sz w:val="37"/>
          <w:spacing w:val="0"/>
          <w:color w:val="000000"/>
          <w:b w:val="on"/>
          <w:i w:val="off"/>
        </w:rPr>
        <w:t xml:space="preserve">Syracuse </w:t>
      </w:r>
      <w:r>
        <w:rPr>
          <w:rFonts w:ascii="仿宋" w:hAnsi="仿宋" w:cs="仿宋" w:eastAsia="仿宋"/>
          <w:sz w:val="37"/>
          <w:spacing w:val="0"/>
          <w:color w:val="000000"/>
          <w:b w:val="off"/>
          <w:i w:val="off"/>
        </w:rPr>
        <w:t>(叙拉古)：第一卷，第</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40页；第二卷，第63页；第四卷，</w:t>
      </w:r>
      <w:r>
        <w:rPr>
          <w:rFonts w:ascii="仿宋" w:hAnsi="仿宋" w:cs="仿宋" w:eastAsia="仿宋"/>
          <w:sz w:val="37"/>
          <w:spacing w:val="0"/>
          <w:color w:val="000000"/>
          <w:b w:val="off"/>
          <w:i w:val="off"/>
        </w:rPr>
        <w:t>第58页；第六卷，第25、82页；第八卷，第40、52、78、85页。</w:t>
      </w:r>
      <w:bookmarkEnd w:id="7473"/>
    </w:p>
    <w:p>
      <w:pPr>
        <w:pageBreakBefore w:val="off"/>
        <w:tabs/>
        <w:wordWrap w:val="off"/>
        <w:spacing w:before="0" w:after="0" w:line="520" w:lineRule="exact"/>
        <w:ind w:left="0" w:right="0"/>
        <w:jc w:val="both"/>
        <w:textAlignment w:val="baseline"/>
        <w:rPr>
          <w:sz w:val="37"/>
        </w:rPr>
      </w:pPr>
      <w:bookmarkStart w:name="" w:id="7474"/>
      <w:r>
        <w:rPr>
          <w:rFonts w:ascii="宋体" w:hAnsi="宋体" w:cs="宋体" w:eastAsia="宋体"/>
          <w:sz w:val="37"/>
          <w:spacing w:val="0"/>
          <w:color w:val="000000"/>
          <w:b w:val="off"/>
          <w:i w:val="off"/>
        </w:rPr>
        <w:t/>
      </w:r>
      <w:bookmarkEnd w:id="7474"/>
    </w:p>
    <w:p>
      <w:pPr>
        <w:pageBreakBefore w:val="off"/>
        <w:tabs/>
        <w:wordWrap w:val="off"/>
        <w:spacing w:before="0" w:after="0" w:line="1040" w:lineRule="atLeast"/>
        <w:ind w:left="0" w:right="0"/>
        <w:jc w:val="center"/>
        <w:textAlignment w:val="baseline"/>
        <w:rPr>
          <w:sz w:val="76"/>
        </w:rPr>
      </w:pPr>
      <w:bookmarkStart w:name="" w:id="7475"/>
      <w:r>
        <w:rPr>
          <w:rFonts w:ascii="TimesNewRoman" w:hAnsi="TimesNewRoman" w:cs="TimesNewRoman" w:eastAsia="TimesNewRoman"/>
          <w:sz w:val="76"/>
          <w:spacing w:val="0"/>
          <w:color w:val="000000"/>
          <w:b w:val="on"/>
          <w:i w:val="off"/>
        </w:rPr>
        <w:t>T</w:t>
      </w:r>
      <w:bookmarkEnd w:id="7475"/>
    </w:p>
    <w:p>
      <w:pPr>
        <w:pageBreakBefore w:val="off"/>
        <w:tabs/>
        <w:wordWrap w:val="off"/>
        <w:spacing w:before="0" w:after="0" w:line="520" w:lineRule="exact"/>
        <w:ind w:left="0" w:right="0"/>
        <w:jc w:val="center"/>
        <w:textAlignment w:val="baseline"/>
        <w:rPr>
          <w:sz w:val="37"/>
        </w:rPr>
      </w:pPr>
      <w:bookmarkStart w:name="" w:id="7476"/>
      <w:r>
        <w:rPr>
          <w:rFonts w:ascii="宋体" w:hAnsi="宋体" w:cs="宋体" w:eastAsia="宋体"/>
          <w:sz w:val="37"/>
          <w:spacing w:val="0"/>
          <w:color w:val="000000"/>
          <w:b w:val="off"/>
          <w:i w:val="off"/>
        </w:rPr>
        <w:t/>
      </w:r>
      <w:bookmarkEnd w:id="7476"/>
    </w:p>
    <w:p>
      <w:pPr>
        <w:pageBreakBefore w:val="off"/>
        <w:tabs/>
        <w:wordWrap w:val="off"/>
        <w:spacing w:before="0" w:after="0" w:line="500" w:lineRule="atLeast"/>
        <w:ind w:left="940" w:right="80" w:hanging="440"/>
        <w:jc w:val="both"/>
        <w:textAlignment w:val="baseline"/>
        <w:rPr>
          <w:sz w:val="37"/>
        </w:rPr>
      </w:pPr>
      <w:bookmarkStart w:name="" w:id="7477"/>
      <w:r>
        <w:rPr>
          <w:rFonts w:ascii="仿宋" w:hAnsi="仿宋" w:cs="仿宋" w:eastAsia="仿宋"/>
          <w:sz w:val="37"/>
          <w:spacing w:val="0"/>
          <w:color w:val="000000"/>
          <w:b w:val="on"/>
          <w:i w:val="off"/>
        </w:rPr>
        <w:t xml:space="preserve">Tanagra </w:t>
      </w:r>
      <w:r>
        <w:rPr>
          <w:rFonts w:ascii="仿宋" w:hAnsi="仿宋" w:cs="仿宋" w:eastAsia="仿宋"/>
          <w:sz w:val="37"/>
          <w:spacing w:val="0"/>
          <w:color w:val="000000"/>
          <w:b w:val="off"/>
          <w:i w:val="off"/>
        </w:rPr>
        <w:t>(唐格拉)：在此发生战役，第三卷，第8页；第六卷，第1</w:t>
      </w:r>
      <w:r>
        <w:rPr>
          <w:rFonts w:ascii="仿宋" w:hAnsi="仿宋" w:cs="仿宋" w:eastAsia="仿宋"/>
          <w:sz w:val="37"/>
          <w:spacing w:val="0"/>
          <w:color w:val="000000"/>
          <w:b w:val="off"/>
          <w:i w:val="off"/>
        </w:rPr>
        <w:t>页。</w:t>
      </w:r>
      <w:bookmarkEnd w:id="7477"/>
    </w:p>
    <w:p>
      <w:pPr>
        <w:pageBreakBefore w:val="off"/>
        <w:tabs/>
        <w:wordWrap w:val="off"/>
        <w:spacing w:before="0" w:after="0" w:line="500" w:lineRule="atLeast"/>
        <w:ind w:left="940" w:right="80" w:hanging="440"/>
        <w:jc w:val="both"/>
        <w:textAlignment w:val="baseline"/>
        <w:rPr>
          <w:sz w:val="37"/>
        </w:rPr>
      </w:pPr>
      <w:bookmarkStart w:name="" w:id="7478"/>
      <w:r>
        <w:rPr>
          <w:rFonts w:ascii="仿宋" w:hAnsi="仿宋" w:cs="仿宋" w:eastAsia="仿宋"/>
          <w:sz w:val="37"/>
          <w:spacing w:val="0"/>
          <w:color w:val="000000"/>
          <w:b w:val="on"/>
          <w:i w:val="off"/>
        </w:rPr>
        <w:t xml:space="preserve">Tarentum </w:t>
      </w:r>
      <w:r>
        <w:rPr>
          <w:rFonts w:ascii="仿宋" w:hAnsi="仿宋" w:cs="仿宋" w:eastAsia="仿宋"/>
          <w:sz w:val="37"/>
          <w:spacing w:val="0"/>
          <w:color w:val="000000"/>
          <w:b w:val="off"/>
          <w:i w:val="off"/>
        </w:rPr>
        <w:t>(塔壬同)：第五卷，第94页；第八卷，第7、39、46、79</w:t>
      </w:r>
      <w:r>
        <w:rPr>
          <w:rFonts w:ascii="仿宋" w:hAnsi="仿宋" w:cs="仿宋" w:eastAsia="仿宋"/>
          <w:sz w:val="37"/>
          <w:spacing w:val="0"/>
          <w:color w:val="000000"/>
          <w:b w:val="off"/>
          <w:i w:val="off"/>
        </w:rPr>
        <w:t>页。</w:t>
      </w:r>
      <w:bookmarkEnd w:id="7478"/>
    </w:p>
    <w:p>
      <w:pPr>
        <w:pageBreakBefore w:val="off"/>
        <w:tabs/>
        <w:wordWrap w:val="off"/>
        <w:spacing w:before="0" w:after="0" w:line="500" w:lineRule="atLeast"/>
        <w:ind w:left="940" w:right="100" w:hanging="440"/>
        <w:jc w:val="both"/>
        <w:textAlignment w:val="baseline"/>
        <w:rPr>
          <w:sz w:val="37"/>
        </w:rPr>
      </w:pPr>
      <w:bookmarkStart w:name="" w:id="7479"/>
      <w:r>
        <w:rPr>
          <w:rFonts w:ascii="仿宋" w:hAnsi="仿宋" w:cs="仿宋" w:eastAsia="仿宋"/>
          <w:sz w:val="37"/>
          <w:spacing w:val="0"/>
          <w:color w:val="000000"/>
          <w:b w:val="on"/>
          <w:i w:val="off"/>
        </w:rPr>
        <w:t xml:space="preserve">Tarsus </w:t>
      </w:r>
      <w:r>
        <w:rPr>
          <w:rFonts w:ascii="仿宋" w:hAnsi="仿宋" w:cs="仿宋" w:eastAsia="仿宋"/>
          <w:sz w:val="37"/>
          <w:spacing w:val="0"/>
          <w:color w:val="000000"/>
          <w:b w:val="off"/>
          <w:i w:val="off"/>
        </w:rPr>
        <w:t>(塔索斯)：第六卷，第81页；第七卷，第41、121页；第九</w:t>
      </w:r>
      <w:r>
        <w:rPr>
          <w:rFonts w:ascii="仿宋" w:hAnsi="仿宋" w:cs="仿宋" w:eastAsia="仿宋"/>
          <w:sz w:val="37"/>
          <w:spacing w:val="0"/>
          <w:color w:val="000000"/>
          <w:b w:val="off"/>
          <w:i w:val="off"/>
        </w:rPr>
        <w:t>卷，第116页；第十卷，第26页；塔索斯戏剧，第四卷，第58页。</w:t>
      </w:r>
      <w:bookmarkEnd w:id="7479"/>
    </w:p>
    <w:p>
      <w:pPr>
        <w:pageBreakBefore w:val="off"/>
        <w:tabs/>
        <w:wordWrap w:val="off"/>
        <w:spacing w:before="0" w:after="0" w:line="500" w:lineRule="atLeast"/>
        <w:ind w:left="500" w:right="0"/>
        <w:jc w:val="both"/>
        <w:textAlignment w:val="baseline"/>
        <w:rPr>
          <w:sz w:val="37"/>
        </w:rPr>
      </w:pPr>
      <w:bookmarkStart w:name="" w:id="7480"/>
      <w:r>
        <w:rPr>
          <w:rFonts w:ascii="仿宋" w:hAnsi="仿宋" w:cs="仿宋" w:eastAsia="仿宋"/>
          <w:sz w:val="37"/>
          <w:spacing w:val="0"/>
          <w:color w:val="000000"/>
          <w:b w:val="on"/>
          <w:i w:val="off"/>
        </w:rPr>
        <w:t xml:space="preserve">Telauges </w:t>
      </w:r>
      <w:r>
        <w:rPr>
          <w:rFonts w:ascii="仿宋" w:hAnsi="仿宋" w:cs="仿宋" w:eastAsia="仿宋"/>
          <w:sz w:val="37"/>
          <w:spacing w:val="0"/>
          <w:color w:val="000000"/>
          <w:b w:val="off"/>
          <w:i w:val="off"/>
        </w:rPr>
        <w:t>(特劳格)：毕达哥拉斯的儿子，第八卷，第43页。</w:t>
      </w:r>
      <w:bookmarkEnd w:id="7480"/>
    </w:p>
    <w:p>
      <w:pPr>
        <w:pageBreakBefore w:val="off"/>
        <w:tabs/>
        <w:wordWrap w:val="off"/>
        <w:spacing w:before="0" w:after="0" w:line="500" w:lineRule="atLeast"/>
        <w:ind w:left="500" w:right="0"/>
        <w:jc w:val="both"/>
        <w:textAlignment w:val="baseline"/>
        <w:rPr>
          <w:sz w:val="37"/>
        </w:rPr>
      </w:pPr>
      <w:bookmarkStart w:name="" w:id="7481"/>
      <w:r>
        <w:rPr>
          <w:rFonts w:ascii="仿宋" w:hAnsi="仿宋" w:cs="仿宋" w:eastAsia="仿宋"/>
          <w:sz w:val="37"/>
          <w:spacing w:val="0"/>
          <w:color w:val="000000"/>
          <w:b w:val="on"/>
          <w:i w:val="off"/>
        </w:rPr>
        <w:t xml:space="preserve">Telecles </w:t>
      </w:r>
      <w:r>
        <w:rPr>
          <w:rFonts w:ascii="仿宋" w:hAnsi="仿宋" w:cs="仿宋" w:eastAsia="仿宋"/>
          <w:sz w:val="37"/>
          <w:spacing w:val="0"/>
          <w:color w:val="000000"/>
          <w:b w:val="off"/>
          <w:i w:val="off"/>
        </w:rPr>
        <w:t>(特里克勒)：中期学园的，第四卷，第60页。</w:t>
      </w:r>
      <w:bookmarkEnd w:id="7481"/>
    </w:p>
    <w:p>
      <w:pPr>
        <w:pageBreakBefore w:val="off"/>
        <w:tabs/>
        <w:wordWrap w:val="off"/>
        <w:spacing w:before="0" w:after="0" w:line="500" w:lineRule="atLeast"/>
        <w:ind w:left="500" w:right="0"/>
        <w:jc w:val="both"/>
        <w:textAlignment w:val="baseline"/>
        <w:rPr>
          <w:sz w:val="37"/>
        </w:rPr>
      </w:pPr>
      <w:bookmarkStart w:name="" w:id="7482"/>
      <w:r>
        <w:rPr>
          <w:rFonts w:ascii="仿宋" w:hAnsi="仿宋" w:cs="仿宋" w:eastAsia="仿宋"/>
          <w:sz w:val="37"/>
          <w:spacing w:val="0"/>
          <w:color w:val="000000"/>
          <w:b w:val="on"/>
          <w:i w:val="off"/>
        </w:rPr>
        <w:t xml:space="preserve">Telesphorus </w:t>
      </w:r>
      <w:r>
        <w:rPr>
          <w:rFonts w:ascii="仿宋" w:hAnsi="仿宋" w:cs="仿宋" w:eastAsia="仿宋"/>
          <w:sz w:val="37"/>
          <w:spacing w:val="0"/>
          <w:color w:val="000000"/>
          <w:b w:val="off"/>
          <w:i w:val="off"/>
        </w:rPr>
        <w:t>(特勒斯佛鲁)：诗人美南德尔的朋友，第五卷，第80页。</w:t>
      </w:r>
      <w:bookmarkEnd w:id="7482"/>
    </w:p>
    <w:p>
      <w:pPr>
        <w:pageBreakBefore w:val="off"/>
        <w:tabs/>
        <w:wordWrap w:val="off"/>
        <w:spacing w:before="0" w:after="0" w:line="500" w:lineRule="atLeast"/>
        <w:ind w:left="500" w:right="0"/>
        <w:jc w:val="both"/>
        <w:textAlignment w:val="baseline"/>
        <w:rPr>
          <w:sz w:val="37"/>
        </w:rPr>
      </w:pPr>
      <w:bookmarkStart w:name="" w:id="7483"/>
      <w:r>
        <w:rPr>
          <w:rFonts w:ascii="仿宋" w:hAnsi="仿宋" w:cs="仿宋" w:eastAsia="仿宋"/>
          <w:sz w:val="37"/>
          <w:spacing w:val="0"/>
          <w:color w:val="000000"/>
          <w:b w:val="on"/>
          <w:i w:val="off"/>
        </w:rPr>
        <w:t>Tellus the Athenian</w:t>
      </w:r>
      <w:r>
        <w:rPr>
          <w:rFonts w:ascii="仿宋" w:hAnsi="仿宋" w:cs="仿宋" w:eastAsia="仿宋"/>
          <w:sz w:val="37"/>
          <w:spacing w:val="0"/>
          <w:color w:val="000000"/>
          <w:b w:val="off"/>
          <w:i w:val="off"/>
        </w:rPr>
        <w:t>〔特鲁斯(雅典人)〕：第一卷，第50页。</w:t>
      </w:r>
      <w:bookmarkEnd w:id="7483"/>
    </w:p>
    <w:p>
      <w:pPr>
        <w:pageBreakBefore w:val="off"/>
        <w:tabs/>
        <w:wordWrap w:val="off"/>
        <w:spacing w:before="0" w:after="0" w:line="500" w:lineRule="atLeast"/>
        <w:ind w:left="940" w:right="80" w:hanging="440"/>
        <w:jc w:val="both"/>
        <w:textAlignment w:val="baseline"/>
        <w:rPr>
          <w:sz w:val="37"/>
        </w:rPr>
      </w:pPr>
      <w:bookmarkStart w:name="" w:id="7484"/>
      <w:r>
        <w:rPr>
          <w:rFonts w:ascii="仿宋" w:hAnsi="仿宋" w:cs="仿宋" w:eastAsia="仿宋"/>
          <w:sz w:val="37"/>
          <w:spacing w:val="0"/>
          <w:color w:val="000000"/>
          <w:b w:val="on"/>
          <w:i w:val="off"/>
        </w:rPr>
        <w:t xml:space="preserve">Temperance </w:t>
      </w:r>
      <w:r>
        <w:rPr>
          <w:rFonts w:ascii="仿宋" w:hAnsi="仿宋" w:cs="仿宋" w:eastAsia="仿宋"/>
          <w:sz w:val="37"/>
          <w:spacing w:val="0"/>
          <w:color w:val="000000"/>
          <w:b w:val="off"/>
          <w:i w:val="off"/>
        </w:rPr>
        <w:t>(节制)：主要德性，第三卷，第80、90页；第四卷，第</w:t>
      </w:r>
      <w:r>
        <w:rPr>
          <w:rFonts w:ascii="仿宋" w:hAnsi="仿宋" w:cs="仿宋" w:eastAsia="仿宋"/>
          <w:sz w:val="37"/>
          <w:spacing w:val="0"/>
          <w:color w:val="000000"/>
          <w:b w:val="off"/>
          <w:i w:val="off"/>
        </w:rPr>
        <w:t>12页；第七卷，第92、102页。</w:t>
      </w:r>
      <w:bookmarkEnd w:id="7484"/>
    </w:p>
    <w:p>
      <w:pPr>
        <w:pageBreakBefore w:val="off"/>
        <w:tabs/>
        <w:wordWrap w:val="off"/>
        <w:spacing w:before="0" w:after="0" w:line="500" w:lineRule="atLeast"/>
        <w:ind w:left="500" w:right="0"/>
        <w:jc w:val="both"/>
        <w:textAlignment w:val="baseline"/>
        <w:rPr>
          <w:sz w:val="37"/>
        </w:rPr>
      </w:pPr>
      <w:bookmarkStart w:name="" w:id="7485"/>
      <w:r>
        <w:rPr>
          <w:rFonts w:ascii="仿宋" w:hAnsi="仿宋" w:cs="仿宋" w:eastAsia="仿宋"/>
          <w:sz w:val="37"/>
          <w:spacing w:val="0"/>
          <w:color w:val="000000"/>
          <w:b w:val="on"/>
          <w:i w:val="off"/>
        </w:rPr>
        <w:t xml:space="preserve">Temples </w:t>
      </w:r>
      <w:r>
        <w:rPr>
          <w:rFonts w:ascii="仿宋" w:hAnsi="仿宋" w:cs="仿宋" w:eastAsia="仿宋"/>
          <w:sz w:val="37"/>
          <w:spacing w:val="0"/>
          <w:color w:val="000000"/>
          <w:b w:val="off"/>
          <w:i w:val="off"/>
        </w:rPr>
        <w:t>(神庙)：第六卷，第64页；第七卷，第33页。</w:t>
      </w:r>
      <w:bookmarkEnd w:id="7485"/>
    </w:p>
    <w:p>
      <w:pPr>
        <w:pageBreakBefore w:val="off"/>
        <w:tabs/>
        <w:wordWrap w:val="off"/>
        <w:spacing w:before="0" w:after="0" w:line="440" w:lineRule="atLeast"/>
        <w:ind w:left="0" w:right="0"/>
        <w:jc w:val="center"/>
        <w:textAlignment w:val="baseline"/>
        <w:rPr>
          <w:sz w:val="32"/>
        </w:rPr>
      </w:pPr>
      <w:bookmarkStart w:name="" w:id="7486"/>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808</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7486"/>
    </w:p>
    <w:p>
      <w:r>
        <w:t/>
      </w:r>
    </w:p>
    <w:p>
      <w:pPr>
        <w:sectPr>
          <w:footerReference r:id="rId823"/>
          <w:headerReference r:id="rId824" w:type="default"/>
          <w:type w:val="nextPage"/>
          <w:pgSz w:w="15700" w:h="22900"/>
          <w:pgMar w:left="2000" w:top="1820" w:right="2000" w:bottom="1820" w:header="1520" w:footer="1520"/>
          <w:cols w:num="1"/>
        </w:sectPr>
      </w:pPr>
    </w:p>
    <w:p>
      <w:pPr>
        <w:pageBreakBefore w:val="off"/>
        <w:tabs/>
        <w:wordWrap w:val="off"/>
        <w:spacing w:before="300" w:after="0" w:line="520" w:lineRule="atLeast"/>
        <w:ind w:left="0" w:right="0"/>
        <w:jc w:val="center"/>
        <w:textAlignment w:val="baseline"/>
        <w:rPr>
          <w:sz w:val="39"/>
        </w:rPr>
      </w:pPr>
      <w:bookmarkStart w:name="" w:id="7487"/>
      <w:r>
        <w:rPr>
          <w:rFonts w:ascii="仿宋" w:hAnsi="仿宋" w:cs="仿宋" w:eastAsia="仿宋"/>
          <w:sz w:val="39"/>
          <w:spacing w:val="0"/>
          <w:color w:val="000000"/>
          <w:u w:val="single"/>
          <w:b w:val="off"/>
          <w:i w:val="off"/>
        </w:rPr>
        <w:t xml:space="preserve">                       附录 Ⅱ                      </w:t>
      </w:r>
      <w:bookmarkEnd w:id="7487"/>
    </w:p>
    <w:p>
      <w:pPr>
        <w:pageBreakBefore w:val="off"/>
        <w:tabs/>
        <w:wordWrap w:val="off"/>
        <w:spacing w:before="0" w:after="0" w:line="520" w:lineRule="exact"/>
        <w:ind w:left="0" w:right="0"/>
        <w:jc w:val="center"/>
        <w:textAlignment w:val="baseline"/>
        <w:rPr>
          <w:sz w:val="39"/>
        </w:rPr>
      </w:pPr>
      <w:bookmarkStart w:name="" w:id="7488"/>
      <w:r>
        <w:rPr>
          <w:rFonts w:ascii="宋体" w:hAnsi="宋体" w:cs="宋体" w:eastAsia="宋体"/>
          <w:sz w:val="39"/>
          <w:spacing w:val="0"/>
          <w:color w:val="000000"/>
          <w:b w:val="off"/>
          <w:i w:val="off"/>
        </w:rPr>
        <w:t/>
      </w:r>
      <w:bookmarkEnd w:id="7488"/>
    </w:p>
    <w:p>
      <w:pPr>
        <w:pageBreakBefore w:val="off"/>
        <w:tabs/>
        <w:wordWrap w:val="off"/>
        <w:spacing w:before="0" w:after="0" w:line="520" w:lineRule="atLeast"/>
        <w:ind w:left="20" w:right="0"/>
        <w:jc w:val="both"/>
        <w:textAlignment w:val="baseline"/>
        <w:rPr>
          <w:sz w:val="39"/>
        </w:rPr>
      </w:pPr>
      <w:bookmarkStart w:name="" w:id="7489"/>
      <w:r>
        <w:rPr>
          <w:rFonts w:ascii="仿宋" w:hAnsi="仿宋" w:cs="仿宋" w:eastAsia="仿宋"/>
          <w:sz w:val="39"/>
          <w:spacing w:val="0"/>
          <w:color w:val="000000"/>
          <w:b w:val="off"/>
          <w:i w:val="off"/>
        </w:rPr>
        <w:t>Terpander (特尔潘德)：第二卷，第104页。</w:t>
      </w:r>
      <w:bookmarkEnd w:id="7489"/>
    </w:p>
    <w:p>
      <w:pPr>
        <w:pageBreakBefore w:val="off"/>
        <w:tabs/>
        <w:wordWrap w:val="off"/>
        <w:spacing w:before="0" w:after="0" w:line="520" w:lineRule="atLeast"/>
        <w:ind w:left="20" w:right="0"/>
        <w:jc w:val="both"/>
        <w:textAlignment w:val="baseline"/>
        <w:rPr>
          <w:sz w:val="39"/>
        </w:rPr>
      </w:pPr>
      <w:bookmarkStart w:name="" w:id="7490"/>
      <w:r>
        <w:rPr>
          <w:rFonts w:ascii="仿宋" w:hAnsi="仿宋" w:cs="仿宋" w:eastAsia="仿宋"/>
          <w:sz w:val="39"/>
          <w:spacing w:val="0"/>
          <w:color w:val="000000"/>
          <w:b w:val="off"/>
          <w:i w:val="off"/>
        </w:rPr>
        <w:t>Tetradrachm (四德拉克马银币)：阿提卡银币，第七卷，第18页。</w:t>
      </w:r>
      <w:bookmarkEnd w:id="7490"/>
    </w:p>
    <w:p>
      <w:pPr>
        <w:pageBreakBefore w:val="off"/>
        <w:tabs/>
        <w:wordWrap w:val="off"/>
        <w:spacing w:before="0" w:after="0" w:line="520" w:lineRule="atLeast"/>
        <w:ind w:left="20" w:right="0"/>
        <w:jc w:val="both"/>
        <w:textAlignment w:val="baseline"/>
        <w:rPr>
          <w:sz w:val="39"/>
        </w:rPr>
      </w:pPr>
      <w:bookmarkStart w:name="" w:id="7491"/>
      <w:r>
        <w:rPr>
          <w:rFonts w:ascii="仿宋" w:hAnsi="仿宋" w:cs="仿宋" w:eastAsia="仿宋"/>
          <w:sz w:val="39"/>
          <w:spacing w:val="0"/>
          <w:color w:val="000000"/>
          <w:b w:val="off"/>
          <w:i w:val="off"/>
        </w:rPr>
        <w:t>Teutames (特乌塔墨)：彼亚斯的父亲，第一卷，第82页</w:t>
      </w:r>
      <w:bookmarkEnd w:id="7491"/>
    </w:p>
    <w:p>
      <w:pPr>
        <w:pageBreakBefore w:val="off"/>
        <w:tabs/>
        <w:wordWrap w:val="off"/>
        <w:spacing w:before="0" w:after="0" w:line="520" w:lineRule="atLeast"/>
        <w:ind w:left="20" w:right="0"/>
        <w:jc w:val="both"/>
        <w:textAlignment w:val="baseline"/>
        <w:rPr>
          <w:sz w:val="39"/>
        </w:rPr>
      </w:pPr>
      <w:bookmarkStart w:name="" w:id="7492"/>
      <w:r>
        <w:rPr>
          <w:rFonts w:ascii="仿宋" w:hAnsi="仿宋" w:cs="仿宋" w:eastAsia="仿宋"/>
          <w:sz w:val="39"/>
          <w:spacing w:val="0"/>
          <w:color w:val="000000"/>
          <w:b w:val="off"/>
          <w:i w:val="off"/>
        </w:rPr>
        <w:t>Teutameion，在普里耶涅，同上，第88页。</w:t>
      </w:r>
      <w:bookmarkEnd w:id="7492"/>
    </w:p>
    <w:p>
      <w:pPr>
        <w:pageBreakBefore w:val="off"/>
        <w:tabs/>
        <w:wordWrap w:val="off"/>
        <w:spacing w:before="0" w:after="0" w:line="520" w:lineRule="atLeast"/>
        <w:ind w:left="460" w:right="260" w:hanging="440"/>
        <w:jc w:val="both"/>
        <w:textAlignment w:val="baseline"/>
        <w:rPr>
          <w:sz w:val="39"/>
        </w:rPr>
      </w:pPr>
      <w:bookmarkStart w:name="" w:id="7493"/>
      <w:r>
        <w:rPr>
          <w:rFonts w:ascii="仿宋" w:hAnsi="仿宋" w:cs="仿宋" w:eastAsia="仿宋"/>
          <w:sz w:val="39"/>
          <w:spacing w:val="0"/>
          <w:color w:val="000000"/>
          <w:b w:val="off"/>
          <w:i w:val="off"/>
        </w:rPr>
        <w:t>Thales of Miletus〔泰勒斯(米利都的)〕：第一卷，第22-44页；其他</w:t>
      </w:r>
      <w:r>
        <w:rPr>
          <w:rFonts w:ascii="仿宋" w:hAnsi="仿宋" w:cs="仿宋" w:eastAsia="仿宋"/>
          <w:sz w:val="39"/>
          <w:spacing w:val="0"/>
          <w:color w:val="000000"/>
          <w:b w:val="off"/>
          <w:i w:val="off"/>
        </w:rPr>
        <w:t>同名者，第一卷，第38页。</w:t>
      </w:r>
      <w:bookmarkEnd w:id="7493"/>
    </w:p>
    <w:p>
      <w:pPr>
        <w:pageBreakBefore w:val="off"/>
        <w:tabs/>
        <w:wordWrap w:val="off"/>
        <w:spacing w:before="0" w:after="0" w:line="520" w:lineRule="atLeast"/>
        <w:ind w:left="20" w:right="0"/>
        <w:jc w:val="both"/>
        <w:textAlignment w:val="baseline"/>
        <w:rPr>
          <w:sz w:val="39"/>
        </w:rPr>
      </w:pPr>
      <w:bookmarkStart w:name="" w:id="7494"/>
      <w:r>
        <w:rPr>
          <w:rFonts w:ascii="仿宋" w:hAnsi="仿宋" w:cs="仿宋" w:eastAsia="仿宋"/>
          <w:sz w:val="39"/>
          <w:spacing w:val="0"/>
          <w:color w:val="000000"/>
          <w:b w:val="off"/>
          <w:i w:val="off"/>
        </w:rPr>
        <w:t>Thargelion (塔格利翁月)：阿提卡的月份，第二卷，第44页。</w:t>
      </w:r>
      <w:bookmarkEnd w:id="7494"/>
    </w:p>
    <w:p>
      <w:pPr>
        <w:pageBreakBefore w:val="off"/>
        <w:tabs/>
        <w:wordWrap w:val="off"/>
        <w:spacing w:before="0" w:after="0" w:line="520" w:lineRule="atLeast"/>
        <w:ind w:left="20" w:right="0"/>
        <w:jc w:val="both"/>
        <w:textAlignment w:val="baseline"/>
        <w:rPr>
          <w:sz w:val="39"/>
        </w:rPr>
      </w:pPr>
      <w:bookmarkStart w:name="" w:id="7495"/>
      <w:r>
        <w:rPr>
          <w:rFonts w:ascii="仿宋" w:hAnsi="仿宋" w:cs="仿宋" w:eastAsia="仿宋"/>
          <w:sz w:val="39"/>
          <w:spacing w:val="0"/>
          <w:color w:val="000000"/>
          <w:b w:val="off"/>
          <w:i w:val="off"/>
        </w:rPr>
        <w:t>Thaumasia (陶马西亚)：阿尔凯西芦的朋友，第四卷，第 43页。</w:t>
      </w:r>
      <w:bookmarkEnd w:id="7495"/>
    </w:p>
    <w:p>
      <w:pPr>
        <w:pageBreakBefore w:val="off"/>
        <w:tabs/>
        <w:wordWrap w:val="off"/>
        <w:spacing w:before="0" w:after="0" w:line="520" w:lineRule="atLeast"/>
        <w:ind w:left="20" w:right="0"/>
        <w:jc w:val="both"/>
        <w:textAlignment w:val="baseline"/>
        <w:rPr>
          <w:sz w:val="39"/>
        </w:rPr>
      </w:pPr>
      <w:bookmarkStart w:name="" w:id="7496"/>
      <w:r>
        <w:rPr>
          <w:rFonts w:ascii="仿宋" w:hAnsi="仿宋" w:cs="仿宋" w:eastAsia="仿宋"/>
          <w:sz w:val="39"/>
          <w:spacing w:val="0"/>
          <w:color w:val="000000"/>
          <w:b w:val="off"/>
          <w:i w:val="off"/>
        </w:rPr>
        <w:t>Theaetetus (泰阿泰德)：苏洛拉底的朋友，第二卷，第29页。</w:t>
      </w:r>
      <w:bookmarkEnd w:id="7496"/>
    </w:p>
    <w:p>
      <w:pPr>
        <w:pageBreakBefore w:val="off"/>
        <w:tabs/>
        <w:wordWrap w:val="off"/>
        <w:spacing w:before="0" w:after="0" w:line="520" w:lineRule="atLeast"/>
        <w:ind w:left="20" w:right="0"/>
        <w:jc w:val="both"/>
        <w:textAlignment w:val="baseline"/>
        <w:rPr>
          <w:sz w:val="39"/>
        </w:rPr>
      </w:pPr>
      <w:bookmarkStart w:name="" w:id="7497"/>
      <w:r>
        <w:rPr>
          <w:rFonts w:ascii="仿宋" w:hAnsi="仿宋" w:cs="仿宋" w:eastAsia="仿宋"/>
          <w:sz w:val="39"/>
          <w:spacing w:val="0"/>
          <w:color w:val="000000"/>
          <w:b w:val="off"/>
          <w:i w:val="off"/>
        </w:rPr>
        <w:t>Theano (塞亚诺)：毕达哥拉斯的妻子，第八卷，第42页。</w:t>
      </w:r>
      <w:bookmarkEnd w:id="7497"/>
    </w:p>
    <w:p>
      <w:pPr>
        <w:pageBreakBefore w:val="off"/>
        <w:tabs/>
        <w:wordWrap w:val="off"/>
        <w:spacing w:before="0" w:after="0" w:line="520" w:lineRule="atLeast"/>
        <w:ind w:left="460" w:right="220" w:hanging="440"/>
        <w:jc w:val="both"/>
        <w:textAlignment w:val="baseline"/>
        <w:rPr>
          <w:sz w:val="39"/>
        </w:rPr>
      </w:pPr>
      <w:bookmarkStart w:name="" w:id="7498"/>
      <w:r>
        <w:rPr>
          <w:rFonts w:ascii="仿宋" w:hAnsi="仿宋" w:cs="仿宋" w:eastAsia="仿宋"/>
          <w:sz w:val="39"/>
          <w:spacing w:val="0"/>
          <w:color w:val="000000"/>
          <w:b w:val="off"/>
          <w:i w:val="off"/>
        </w:rPr>
        <w:t>Thebes (底比斯)：第一卷，第 3、83页；第二卷，第 51、104、124</w:t>
      </w:r>
      <w:r>
        <w:rPr>
          <w:rFonts w:ascii="仿宋" w:hAnsi="仿宋" w:cs="仿宋" w:eastAsia="仿宋"/>
          <w:sz w:val="39"/>
          <w:spacing w:val="0"/>
          <w:color w:val="000000"/>
          <w:b w:val="off"/>
          <w:i w:val="off"/>
        </w:rPr>
        <w:t>页；第八卷，第7页；第九卷，第110页。</w:t>
      </w:r>
      <w:bookmarkEnd w:id="7498"/>
    </w:p>
    <w:p>
      <w:pPr>
        <w:pageBreakBefore w:val="off"/>
        <w:tabs/>
        <w:wordWrap w:val="off"/>
        <w:spacing w:before="0" w:after="0" w:line="520" w:lineRule="atLeast"/>
        <w:ind w:left="460" w:right="260" w:hanging="440"/>
        <w:jc w:val="both"/>
        <w:textAlignment w:val="baseline"/>
        <w:rPr>
          <w:sz w:val="39"/>
        </w:rPr>
      </w:pPr>
      <w:bookmarkStart w:name="" w:id="7499"/>
      <w:r>
        <w:rPr>
          <w:rFonts w:ascii="仿宋" w:hAnsi="仿宋" w:cs="仿宋" w:eastAsia="仿宋"/>
          <w:sz w:val="39"/>
          <w:spacing w:val="0"/>
          <w:color w:val="000000"/>
          <w:b w:val="off"/>
          <w:i w:val="off"/>
        </w:rPr>
        <w:t>Theiodas of Laodicea〔忒伊俄达(拉笛考斯的)〕：怀疑论者，第九卷，</w:t>
      </w:r>
      <w:r>
        <w:rPr>
          <w:rFonts w:ascii="仿宋" w:hAnsi="仿宋" w:cs="仿宋" w:eastAsia="仿宋"/>
          <w:sz w:val="39"/>
          <w:spacing w:val="0"/>
          <w:color w:val="000000"/>
          <w:b w:val="off"/>
          <w:i w:val="off"/>
        </w:rPr>
        <w:t>第116页。</w:t>
      </w:r>
      <w:bookmarkEnd w:id="7499"/>
    </w:p>
    <w:p>
      <w:pPr>
        <w:pageBreakBefore w:val="off"/>
        <w:tabs/>
        <w:wordWrap w:val="off"/>
        <w:spacing w:before="0" w:after="0" w:line="520" w:lineRule="atLeast"/>
        <w:ind w:left="20" w:right="0"/>
        <w:jc w:val="both"/>
        <w:textAlignment w:val="baseline"/>
        <w:rPr>
          <w:sz w:val="39"/>
        </w:rPr>
      </w:pPr>
      <w:bookmarkStart w:name="" w:id="7500"/>
      <w:r>
        <w:rPr>
          <w:rFonts w:ascii="仿宋" w:hAnsi="仿宋" w:cs="仿宋" w:eastAsia="仿宋"/>
          <w:sz w:val="39"/>
          <w:spacing w:val="0"/>
          <w:color w:val="000000"/>
          <w:b w:val="off"/>
          <w:i w:val="off"/>
        </w:rPr>
        <w:t>Thelidae (or Nelidae)(特利德)(或涅利德)：第一卷，第22页。</w:t>
      </w:r>
      <w:bookmarkEnd w:id="7500"/>
    </w:p>
    <w:p>
      <w:pPr>
        <w:pageBreakBefore w:val="off"/>
        <w:tabs/>
        <w:wordWrap w:val="off"/>
        <w:spacing w:before="0" w:after="0" w:line="520" w:lineRule="atLeast"/>
        <w:ind w:left="20" w:right="0"/>
        <w:jc w:val="both"/>
        <w:textAlignment w:val="baseline"/>
        <w:rPr>
          <w:sz w:val="39"/>
        </w:rPr>
      </w:pPr>
      <w:bookmarkStart w:name="" w:id="7501"/>
      <w:r>
        <w:rPr>
          <w:rFonts w:ascii="仿宋" w:hAnsi="仿宋" w:cs="仿宋" w:eastAsia="仿宋"/>
          <w:sz w:val="39"/>
          <w:spacing w:val="0"/>
          <w:color w:val="000000"/>
          <w:b w:val="off"/>
          <w:i w:val="off"/>
        </w:rPr>
        <w:t>Themista (忒米斯塔)：第十卷，第5页。</w:t>
      </w:r>
      <w:bookmarkEnd w:id="7501"/>
    </w:p>
    <w:p>
      <w:pPr>
        <w:pageBreakBefore w:val="off"/>
        <w:tabs/>
        <w:wordWrap w:val="off"/>
        <w:spacing w:before="0" w:after="0" w:line="520" w:lineRule="atLeast"/>
        <w:ind w:left="20" w:right="0"/>
        <w:jc w:val="both"/>
        <w:textAlignment w:val="baseline"/>
        <w:rPr>
          <w:sz w:val="39"/>
        </w:rPr>
      </w:pPr>
      <w:bookmarkStart w:name="" w:id="7502"/>
      <w:r>
        <w:rPr>
          <w:rFonts w:ascii="仿宋" w:hAnsi="仿宋" w:cs="仿宋" w:eastAsia="仿宋"/>
          <w:sz w:val="39"/>
          <w:spacing w:val="0"/>
          <w:color w:val="000000"/>
          <w:b w:val="off"/>
          <w:i w:val="off"/>
        </w:rPr>
        <w:t>Themistocle a (塞弥斯托克利)：第八卷，第8、21页。</w:t>
      </w:r>
      <w:bookmarkEnd w:id="7502"/>
    </w:p>
    <w:p>
      <w:pPr>
        <w:pageBreakBefore w:val="off"/>
        <w:tabs/>
        <w:wordWrap w:val="off"/>
        <w:spacing w:before="0" w:after="0" w:line="520" w:lineRule="atLeast"/>
        <w:ind w:left="460" w:right="200" w:hanging="440"/>
        <w:jc w:val="both"/>
        <w:textAlignment w:val="baseline"/>
        <w:rPr>
          <w:sz w:val="39"/>
        </w:rPr>
      </w:pPr>
      <w:bookmarkStart w:name="" w:id="7503"/>
      <w:r>
        <w:rPr>
          <w:rFonts w:ascii="仿宋" w:hAnsi="仿宋" w:cs="仿宋" w:eastAsia="仿宋"/>
          <w:sz w:val="39"/>
          <w:spacing w:val="0"/>
          <w:color w:val="000000"/>
          <w:b w:val="off"/>
          <w:i w:val="off"/>
        </w:rPr>
        <w:t>Theodorus of Cyrene〔塞奥多洛(昔勒尼的)〕：数学家，第三卷，第6</w:t>
      </w:r>
      <w:r>
        <w:rPr>
          <w:rFonts w:ascii="仿宋" w:hAnsi="仿宋" w:cs="仿宋" w:eastAsia="仿宋"/>
          <w:sz w:val="39"/>
          <w:spacing w:val="0"/>
          <w:color w:val="000000"/>
          <w:b w:val="off"/>
          <w:i w:val="off"/>
        </w:rPr>
        <w:t>页；第二卷，第103页。</w:t>
      </w:r>
      <w:bookmarkEnd w:id="7503"/>
    </w:p>
    <w:p>
      <w:pPr>
        <w:pageBreakBefore w:val="off"/>
        <w:tabs/>
        <w:wordWrap w:val="off"/>
        <w:spacing w:before="0" w:after="0" w:line="520" w:lineRule="atLeast"/>
        <w:ind w:left="460" w:right="220" w:hanging="440"/>
        <w:jc w:val="both"/>
        <w:textAlignment w:val="baseline"/>
        <w:rPr>
          <w:sz w:val="39"/>
        </w:rPr>
      </w:pPr>
      <w:bookmarkStart w:name="" w:id="7504"/>
      <w:r>
        <w:rPr>
          <w:rFonts w:ascii="仿宋" w:hAnsi="仿宋" w:cs="仿宋" w:eastAsia="仿宋"/>
          <w:sz w:val="39"/>
          <w:spacing w:val="0"/>
          <w:color w:val="000000"/>
          <w:b w:val="off"/>
          <w:i w:val="off"/>
        </w:rPr>
        <w:t>Theodorus (塞奥多洛)：昔勒尼人，第二卷，第86、97及后文。其他</w:t>
      </w:r>
      <w:r>
        <w:rPr>
          <w:rFonts w:ascii="仿宋" w:hAnsi="仿宋" w:cs="仿宋" w:eastAsia="仿宋"/>
          <w:sz w:val="39"/>
          <w:spacing w:val="0"/>
          <w:color w:val="000000"/>
          <w:b w:val="off"/>
          <w:i w:val="off"/>
        </w:rPr>
        <w:t>的同名者，同上，第103页。</w:t>
      </w:r>
      <w:bookmarkEnd w:id="7504"/>
    </w:p>
    <w:p>
      <w:pPr>
        <w:pageBreakBefore w:val="off"/>
        <w:tabs/>
        <w:wordWrap w:val="off"/>
        <w:spacing w:before="0" w:after="0" w:line="520" w:lineRule="atLeast"/>
        <w:ind w:left="20" w:right="0"/>
        <w:jc w:val="both"/>
        <w:textAlignment w:val="baseline"/>
        <w:rPr>
          <w:sz w:val="39"/>
        </w:rPr>
      </w:pPr>
      <w:bookmarkStart w:name="" w:id="7505"/>
      <w:r>
        <w:rPr>
          <w:rFonts w:ascii="仿宋" w:hAnsi="仿宋" w:cs="仿宋" w:eastAsia="仿宋"/>
          <w:sz w:val="39"/>
          <w:spacing w:val="0"/>
          <w:color w:val="000000"/>
          <w:b w:val="off"/>
          <w:i w:val="off"/>
        </w:rPr>
        <w:t>Theodotas (塞奥多塔)：西西里人，第三卷，第21页。</w:t>
      </w:r>
      <w:bookmarkEnd w:id="7505"/>
    </w:p>
    <w:p>
      <w:pPr>
        <w:pageBreakBefore w:val="off"/>
        <w:tabs/>
        <w:wordWrap w:val="off"/>
        <w:spacing w:before="0" w:after="0" w:line="520" w:lineRule="atLeast"/>
        <w:ind w:left="460" w:right="220" w:hanging="440"/>
        <w:jc w:val="both"/>
        <w:textAlignment w:val="baseline"/>
        <w:rPr>
          <w:sz w:val="39"/>
        </w:rPr>
      </w:pPr>
      <w:bookmarkStart w:name="" w:id="7506"/>
      <w:r>
        <w:rPr>
          <w:rFonts w:ascii="仿宋" w:hAnsi="仿宋" w:cs="仿宋" w:eastAsia="仿宋"/>
          <w:sz w:val="39"/>
          <w:spacing w:val="0"/>
          <w:color w:val="000000"/>
          <w:b w:val="off"/>
          <w:i w:val="off"/>
        </w:rPr>
        <w:t>Theombrotus (塞奥姆伯罗特)：美特洛克勒的学生，第六卷，第95</w:t>
      </w:r>
      <w:r>
        <w:rPr>
          <w:rFonts w:ascii="仿宋" w:hAnsi="仿宋" w:cs="仿宋" w:eastAsia="仿宋"/>
          <w:sz w:val="39"/>
          <w:spacing w:val="0"/>
          <w:color w:val="000000"/>
          <w:b w:val="off"/>
          <w:i w:val="off"/>
        </w:rPr>
        <w:t>页。</w:t>
      </w:r>
      <w:bookmarkEnd w:id="7506"/>
    </w:p>
    <w:p>
      <w:pPr>
        <w:pageBreakBefore w:val="off"/>
        <w:tabs/>
        <w:wordWrap w:val="off"/>
        <w:spacing w:before="0" w:after="0" w:line="520" w:lineRule="atLeast"/>
        <w:ind w:left="20" w:right="0"/>
        <w:jc w:val="both"/>
        <w:textAlignment w:val="baseline"/>
        <w:rPr>
          <w:sz w:val="39"/>
        </w:rPr>
      </w:pPr>
      <w:bookmarkStart w:name="" w:id="7507"/>
      <w:r>
        <w:rPr>
          <w:rFonts w:ascii="仿宋" w:hAnsi="仿宋" w:cs="仿宋" w:eastAsia="仿宋"/>
          <w:sz w:val="39"/>
          <w:spacing w:val="0"/>
          <w:color w:val="000000"/>
          <w:b w:val="off"/>
          <w:i w:val="off"/>
        </w:rPr>
        <w:t>Theomedon (塞奥麦冬)：医师，欧多克索的朋友，第八卷，第86页。</w:t>
      </w:r>
      <w:bookmarkEnd w:id="7507"/>
    </w:p>
    <w:p>
      <w:pPr>
        <w:pageBreakBefore w:val="off"/>
        <w:tabs/>
        <w:wordWrap w:val="off"/>
        <w:spacing w:before="0" w:after="0" w:line="520" w:lineRule="atLeast"/>
        <w:ind w:left="460" w:right="180" w:hanging="440"/>
        <w:jc w:val="both"/>
        <w:textAlignment w:val="baseline"/>
        <w:rPr>
          <w:sz w:val="39"/>
        </w:rPr>
      </w:pPr>
      <w:bookmarkStart w:name="" w:id="7508"/>
      <w:r>
        <w:rPr>
          <w:rFonts w:ascii="仿宋" w:hAnsi="仿宋" w:cs="仿宋" w:eastAsia="仿宋"/>
          <w:sz w:val="39"/>
          <w:spacing w:val="0"/>
          <w:color w:val="000000"/>
          <w:b w:val="off"/>
          <w:i w:val="off"/>
        </w:rPr>
        <w:t>Theon of Tithorea〔忒翁(蒂塞劳的)〕：一个梦游者，第九卷，第 82</w:t>
      </w:r>
      <w:r>
        <w:rPr>
          <w:rFonts w:ascii="仿宋" w:hAnsi="仿宋" w:cs="仿宋" w:eastAsia="仿宋"/>
          <w:sz w:val="39"/>
          <w:spacing w:val="0"/>
          <w:color w:val="000000"/>
          <w:b w:val="off"/>
          <w:i w:val="off"/>
        </w:rPr>
        <w:t>页。</w:t>
      </w:r>
      <w:bookmarkEnd w:id="7508"/>
    </w:p>
    <w:p>
      <w:pPr>
        <w:pageBreakBefore w:val="off"/>
        <w:tabs/>
        <w:wordWrap w:val="off"/>
        <w:spacing w:before="0" w:after="0" w:line="520" w:lineRule="atLeast"/>
        <w:ind w:left="460" w:right="200" w:hanging="440"/>
        <w:jc w:val="both"/>
        <w:textAlignment w:val="baseline"/>
        <w:rPr>
          <w:sz w:val="39"/>
        </w:rPr>
      </w:pPr>
      <w:bookmarkStart w:name="" w:id="7509"/>
      <w:r>
        <w:rPr>
          <w:rFonts w:ascii="仿宋" w:hAnsi="仿宋" w:cs="仿宋" w:eastAsia="仿宋"/>
          <w:sz w:val="39"/>
          <w:spacing w:val="0"/>
          <w:color w:val="000000"/>
          <w:b w:val="off"/>
          <w:i w:val="off"/>
        </w:rPr>
        <w:t>Theophrastus (塞奥弗拉斯特)：亚里士多德的继承者，第五卷，第36</w:t>
      </w:r>
      <w:r>
        <w:rPr>
          <w:rFonts w:ascii="仿宋" w:hAnsi="仿宋" w:cs="仿宋" w:eastAsia="仿宋"/>
          <w:sz w:val="39"/>
          <w:spacing w:val="0"/>
          <w:color w:val="000000"/>
          <w:b w:val="off"/>
          <w:i w:val="off"/>
        </w:rPr>
        <w:t>-57页。</w:t>
      </w:r>
      <w:bookmarkEnd w:id="7509"/>
    </w:p>
    <w:p>
      <w:pPr>
        <w:pageBreakBefore w:val="off"/>
        <w:tabs/>
        <w:wordWrap w:val="off"/>
        <w:spacing w:before="0" w:after="0" w:line="520" w:lineRule="atLeast"/>
        <w:ind w:left="20" w:right="0"/>
        <w:jc w:val="both"/>
        <w:textAlignment w:val="baseline"/>
        <w:rPr>
          <w:sz w:val="39"/>
        </w:rPr>
      </w:pPr>
      <w:bookmarkStart w:name="" w:id="7510"/>
      <w:r>
        <w:rPr>
          <w:rFonts w:ascii="仿宋" w:hAnsi="仿宋" w:cs="仿宋" w:eastAsia="仿宋"/>
          <w:sz w:val="39"/>
          <w:spacing w:val="0"/>
          <w:color w:val="000000"/>
          <w:b w:val="off"/>
          <w:i w:val="off"/>
        </w:rPr>
        <w:t>Thersites (瑟赛蒂兹)：第七卷，第160页。</w:t>
      </w:r>
      <w:bookmarkEnd w:id="7510"/>
    </w:p>
    <w:p>
      <w:pPr>
        <w:pageBreakBefore w:val="off"/>
        <w:tabs/>
        <w:wordWrap w:val="off"/>
        <w:spacing w:before="0" w:after="0" w:line="460" w:lineRule="atLeast"/>
        <w:ind w:left="0" w:right="0"/>
        <w:jc w:val="center"/>
        <w:textAlignment w:val="baseline"/>
        <w:rPr>
          <w:sz w:val="34"/>
        </w:rPr>
      </w:pPr>
      <w:bookmarkStart w:name="" w:id="7511"/>
      <w:r>
        <w:rPr>
          <w:rFonts w:ascii="宋体" w:hAnsi="宋体" w:cs="宋体" w:eastAsia="宋体"/>
          <w:sz w:val="34"/>
          <w:spacing w:val="0"/>
          <w:color w:val="000000"/>
          <w:b w:val="off"/>
          <w:i w:val="off"/>
        </w:rPr>
        <w:t>— 809 —</w:t>
      </w:r>
      <w:bookmarkEnd w:id="7511"/>
    </w:p>
    <w:p>
      <w:r>
        <w:t/>
      </w:r>
    </w:p>
    <w:p>
      <w:pPr>
        <w:sectPr>
          <w:footerReference r:id="rId825"/>
          <w:headerReference r:id="rId826" w:type="default"/>
          <w:type w:val="nextPage"/>
          <w:pgSz w:w="15700" w:h="22460"/>
          <w:pgMar w:left="2280" w:top="1800" w:right="2280" w:bottom="1800" w:header="1500" w:footer="1500"/>
          <w:cols w:num="1"/>
        </w:sectPr>
      </w:pPr>
    </w:p>
    <w:p>
      <w:pPr>
        <w:pageBreakBefore w:val="off"/>
        <w:tabs/>
        <w:wordWrap w:val="off"/>
        <w:spacing w:before="280" w:after="0" w:line="580" w:lineRule="atLeast"/>
        <w:ind w:left="0" w:right="0"/>
        <w:jc w:val="center"/>
        <w:textAlignment w:val="baseline"/>
        <w:rPr>
          <w:sz w:val="43"/>
        </w:rPr>
      </w:pPr>
      <w:bookmarkStart w:name="" w:id="7512"/>
      <w:r>
        <w:rPr>
          <w:rFonts w:ascii="仿宋" w:hAnsi="仿宋" w:cs="仿宋" w:eastAsia="仿宋"/>
          <w:sz w:val="43"/>
          <w:spacing w:val="0"/>
          <w:color w:val="000000"/>
          <w:u w:val="single"/>
          <w:b w:val="off"/>
          <w:i w:val="off"/>
        </w:rPr>
        <w:t xml:space="preserve">                     名哲言行录                    </w:t>
      </w:r>
      <w:bookmarkEnd w:id="7512"/>
    </w:p>
    <w:p>
      <w:pPr>
        <w:pageBreakBefore w:val="off"/>
        <w:tabs/>
        <w:wordWrap w:val="off"/>
        <w:spacing w:before="0" w:after="0" w:line="560" w:lineRule="exact"/>
        <w:ind w:left="0" w:right="0"/>
        <w:jc w:val="center"/>
        <w:textAlignment w:val="baseline"/>
        <w:rPr>
          <w:sz w:val="43"/>
        </w:rPr>
      </w:pPr>
      <w:bookmarkStart w:name="" w:id="7513"/>
      <w:r>
        <w:rPr>
          <w:rFonts w:ascii="宋体" w:hAnsi="宋体" w:cs="宋体" w:eastAsia="宋体"/>
          <w:sz w:val="43"/>
          <w:spacing w:val="0"/>
          <w:color w:val="000000"/>
          <w:b w:val="off"/>
          <w:i w:val="off"/>
        </w:rPr>
        <w:t/>
      </w:r>
      <w:bookmarkEnd w:id="7513"/>
    </w:p>
    <w:p>
      <w:pPr>
        <w:pageBreakBefore w:val="off"/>
        <w:tabs/>
        <w:wordWrap w:val="off"/>
        <w:spacing w:before="0" w:after="0" w:line="580" w:lineRule="atLeast"/>
        <w:ind w:left="540" w:right="0"/>
        <w:jc w:val="both"/>
        <w:textAlignment w:val="baseline"/>
        <w:rPr>
          <w:sz w:val="35"/>
        </w:rPr>
      </w:pPr>
      <w:bookmarkStart w:name="" w:id="7514"/>
      <w:r>
        <w:rPr>
          <w:rFonts w:ascii="仿宋" w:hAnsi="仿宋" w:cs="仿宋" w:eastAsia="仿宋"/>
          <w:sz w:val="35"/>
          <w:spacing w:val="0"/>
          <w:color w:val="000000"/>
          <w:b w:val="off"/>
          <w:i w:val="off"/>
        </w:rPr>
        <w:t>Thesmophoria (忒谟佛里亚节)：节日，第九卷，第43页。</w:t>
      </w:r>
      <w:bookmarkEnd w:id="7514"/>
    </w:p>
    <w:p>
      <w:pPr>
        <w:pageBreakBefore w:val="off"/>
        <w:tabs/>
        <w:wordWrap w:val="off"/>
        <w:spacing w:before="0" w:after="0" w:line="580" w:lineRule="atLeast"/>
        <w:ind w:left="960" w:right="80" w:hanging="420"/>
        <w:jc w:val="both"/>
        <w:textAlignment w:val="baseline"/>
        <w:rPr>
          <w:sz w:val="35"/>
        </w:rPr>
      </w:pPr>
      <w:bookmarkStart w:name="" w:id="7515"/>
      <w:r>
        <w:rPr>
          <w:rFonts w:ascii="仿宋" w:hAnsi="仿宋" w:cs="仿宋" w:eastAsia="仿宋"/>
          <w:sz w:val="35"/>
          <w:spacing w:val="0"/>
          <w:color w:val="000000"/>
          <w:b w:val="off"/>
          <w:i w:val="off"/>
        </w:rPr>
        <w:t>Thespis (忒斯匹)：第一卷，第59页；第三卷，第56页；第五卷，第</w:t>
      </w:r>
      <w:r>
        <w:rPr>
          <w:rFonts w:ascii="仿宋" w:hAnsi="仿宋" w:cs="仿宋" w:eastAsia="仿宋"/>
          <w:sz w:val="35"/>
          <w:spacing w:val="0"/>
          <w:color w:val="000000"/>
          <w:b w:val="off"/>
          <w:i w:val="off"/>
        </w:rPr>
        <w:t>92页。</w:t>
      </w:r>
      <w:bookmarkEnd w:id="7515"/>
    </w:p>
    <w:p>
      <w:pPr>
        <w:pageBreakBefore w:val="off"/>
        <w:tabs/>
        <w:wordWrap w:val="off"/>
        <w:spacing w:before="0" w:after="0" w:line="580" w:lineRule="atLeast"/>
        <w:ind w:left="540" w:right="0"/>
        <w:jc w:val="both"/>
        <w:textAlignment w:val="baseline"/>
        <w:rPr>
          <w:sz w:val="35"/>
        </w:rPr>
      </w:pPr>
      <w:bookmarkStart w:name="" w:id="7516"/>
      <w:r>
        <w:rPr>
          <w:rFonts w:ascii="仿宋" w:hAnsi="仿宋" w:cs="仿宋" w:eastAsia="仿宋"/>
          <w:sz w:val="35"/>
          <w:spacing w:val="0"/>
          <w:color w:val="000000"/>
          <w:b w:val="off"/>
          <w:i w:val="off"/>
        </w:rPr>
        <w:t>Thought (思想)：各种思想，第七卷，第22、42、45、48、49、52页。</w:t>
      </w:r>
      <w:bookmarkEnd w:id="7516"/>
    </w:p>
    <w:p>
      <w:pPr>
        <w:pageBreakBefore w:val="off"/>
        <w:tabs/>
        <w:wordWrap w:val="off"/>
        <w:spacing w:before="0" w:after="0" w:line="580" w:lineRule="atLeast"/>
        <w:ind w:left="960" w:right="80" w:hanging="420"/>
        <w:jc w:val="both"/>
        <w:textAlignment w:val="baseline"/>
        <w:rPr>
          <w:sz w:val="35"/>
        </w:rPr>
      </w:pPr>
      <w:bookmarkStart w:name="" w:id="7517"/>
      <w:r>
        <w:rPr>
          <w:rFonts w:ascii="仿宋" w:hAnsi="仿宋" w:cs="仿宋" w:eastAsia="仿宋"/>
          <w:sz w:val="35"/>
          <w:spacing w:val="0"/>
          <w:color w:val="000000"/>
          <w:b w:val="off"/>
          <w:i w:val="off"/>
        </w:rPr>
        <w:t>Thrace (色雷斯)：第一卷，第47页；第六卷，第1页；第八卷，第</w:t>
      </w:r>
      <w:r>
        <w:rPr>
          <w:rFonts w:ascii="仿宋" w:hAnsi="仿宋" w:cs="仿宋" w:eastAsia="仿宋"/>
          <w:sz w:val="35"/>
          <w:spacing w:val="0"/>
          <w:color w:val="000000"/>
          <w:b w:val="off"/>
          <w:i w:val="off"/>
        </w:rPr>
        <w:t>46页；第九卷，65页。</w:t>
      </w:r>
      <w:bookmarkEnd w:id="7517"/>
    </w:p>
    <w:p>
      <w:pPr>
        <w:pageBreakBefore w:val="off"/>
        <w:tabs/>
        <w:wordWrap w:val="off"/>
        <w:spacing w:before="0" w:after="0" w:line="580" w:lineRule="atLeast"/>
        <w:ind w:left="960" w:right="20" w:hanging="420"/>
        <w:jc w:val="both"/>
        <w:textAlignment w:val="baseline"/>
        <w:rPr>
          <w:sz w:val="35"/>
        </w:rPr>
      </w:pPr>
      <w:bookmarkStart w:name="" w:id="7518"/>
      <w:r>
        <w:rPr>
          <w:rFonts w:ascii="仿宋" w:hAnsi="仿宋" w:cs="仿宋" w:eastAsia="仿宋"/>
          <w:sz w:val="35"/>
          <w:spacing w:val="0"/>
          <w:color w:val="000000"/>
          <w:b w:val="off"/>
          <w:i w:val="off"/>
        </w:rPr>
        <w:t>Thrasybulus (塞拉绪布罗)：米利都的僭主，第一卷，第27、31、100</w:t>
      </w:r>
      <w:r>
        <w:rPr>
          <w:rFonts w:ascii="仿宋" w:hAnsi="仿宋" w:cs="仿宋" w:eastAsia="仿宋"/>
          <w:sz w:val="35"/>
          <w:spacing w:val="0"/>
          <w:color w:val="000000"/>
          <w:b w:val="off"/>
          <w:i w:val="off"/>
        </w:rPr>
        <w:t>页。</w:t>
      </w:r>
      <w:bookmarkEnd w:id="7518"/>
    </w:p>
    <w:p>
      <w:pPr>
        <w:pageBreakBefore w:val="off"/>
        <w:tabs/>
        <w:wordWrap w:val="off"/>
        <w:spacing w:before="0" w:after="0" w:line="580" w:lineRule="atLeast"/>
        <w:ind w:left="960" w:right="40" w:hanging="420"/>
        <w:jc w:val="both"/>
        <w:textAlignment w:val="baseline"/>
        <w:rPr>
          <w:sz w:val="35"/>
        </w:rPr>
      </w:pPr>
      <w:bookmarkStart w:name="" w:id="7519"/>
      <w:r>
        <w:rPr>
          <w:rFonts w:ascii="仿宋" w:hAnsi="仿宋" w:cs="仿宋" w:eastAsia="仿宋"/>
          <w:sz w:val="35"/>
          <w:spacing w:val="0"/>
          <w:color w:val="000000"/>
          <w:b w:val="off"/>
          <w:i w:val="off"/>
        </w:rPr>
        <w:t>Thrasymachus of Corinth〔色拉叙马霍斯(科林斯的)〕：第二卷，第</w:t>
      </w:r>
      <w:r>
        <w:rPr>
          <w:rFonts w:ascii="仿宋" w:hAnsi="仿宋" w:cs="仿宋" w:eastAsia="仿宋"/>
          <w:sz w:val="35"/>
          <w:spacing w:val="0"/>
          <w:color w:val="000000"/>
          <w:b w:val="off"/>
          <w:i w:val="off"/>
        </w:rPr>
        <w:t>113页。</w:t>
      </w:r>
      <w:bookmarkEnd w:id="7519"/>
    </w:p>
    <w:p>
      <w:pPr>
        <w:pageBreakBefore w:val="off"/>
        <w:tabs/>
        <w:wordWrap w:val="off"/>
        <w:spacing w:before="0" w:after="0" w:line="580" w:lineRule="atLeast"/>
        <w:ind w:left="540" w:right="0"/>
        <w:jc w:val="both"/>
        <w:textAlignment w:val="baseline"/>
        <w:rPr>
          <w:sz w:val="35"/>
        </w:rPr>
      </w:pPr>
      <w:bookmarkStart w:name="" w:id="7520"/>
      <w:r>
        <w:rPr>
          <w:rFonts w:ascii="仿宋" w:hAnsi="仿宋" w:cs="仿宋" w:eastAsia="仿宋"/>
          <w:sz w:val="35"/>
          <w:spacing w:val="0"/>
          <w:color w:val="000000"/>
          <w:b w:val="off"/>
          <w:i w:val="off"/>
        </w:rPr>
        <w:t>Thria (瑟里亚)：阿提卡城镇，第四卷，第21页。</w:t>
      </w:r>
      <w:bookmarkEnd w:id="7520"/>
    </w:p>
    <w:p>
      <w:pPr>
        <w:pageBreakBefore w:val="off"/>
        <w:tabs/>
        <w:wordWrap w:val="off"/>
        <w:spacing w:before="0" w:after="0" w:line="580" w:lineRule="atLeast"/>
        <w:ind w:left="540" w:right="0"/>
        <w:jc w:val="both"/>
        <w:textAlignment w:val="baseline"/>
        <w:rPr>
          <w:sz w:val="35"/>
        </w:rPr>
      </w:pPr>
      <w:bookmarkStart w:name="" w:id="7521"/>
      <w:r>
        <w:rPr>
          <w:rFonts w:ascii="仿宋" w:hAnsi="仿宋" w:cs="仿宋" w:eastAsia="仿宋"/>
          <w:sz w:val="35"/>
          <w:spacing w:val="0"/>
          <w:color w:val="000000"/>
          <w:b w:val="off"/>
          <w:i w:val="off"/>
        </w:rPr>
        <w:t>Thucydides (修昔底德)：他控告了阿那克萨戈拉，第二卷，第12页。</w:t>
      </w:r>
      <w:bookmarkEnd w:id="7521"/>
    </w:p>
    <w:p>
      <w:pPr>
        <w:pageBreakBefore w:val="off"/>
        <w:tabs/>
        <w:wordWrap w:val="off"/>
        <w:spacing w:before="0" w:after="0" w:line="580" w:lineRule="atLeast"/>
        <w:ind w:left="540" w:right="0"/>
        <w:jc w:val="both"/>
        <w:textAlignment w:val="baseline"/>
        <w:rPr>
          <w:sz w:val="35"/>
        </w:rPr>
      </w:pPr>
      <w:bookmarkStart w:name="" w:id="7522"/>
      <w:r>
        <w:rPr>
          <w:rFonts w:ascii="仿宋" w:hAnsi="仿宋" w:cs="仿宋" w:eastAsia="仿宋"/>
          <w:sz w:val="35"/>
          <w:spacing w:val="0"/>
          <w:color w:val="000000"/>
          <w:b w:val="off"/>
          <w:i w:val="off"/>
        </w:rPr>
        <w:t>Thunder (雷)：第七卷，第153页；第十卷，第100页及后文。</w:t>
      </w:r>
      <w:bookmarkEnd w:id="7522"/>
    </w:p>
    <w:p>
      <w:pPr>
        <w:pageBreakBefore w:val="off"/>
        <w:tabs/>
        <w:wordWrap w:val="off"/>
        <w:spacing w:before="0" w:after="0" w:line="580" w:lineRule="atLeast"/>
        <w:ind w:left="540" w:right="0"/>
        <w:jc w:val="both"/>
        <w:textAlignment w:val="baseline"/>
        <w:rPr>
          <w:sz w:val="35"/>
        </w:rPr>
      </w:pPr>
      <w:bookmarkStart w:name="" w:id="7523"/>
      <w:r>
        <w:rPr>
          <w:rFonts w:ascii="仿宋" w:hAnsi="仿宋" w:cs="仿宋" w:eastAsia="仿宋"/>
          <w:sz w:val="35"/>
          <w:spacing w:val="0"/>
          <w:color w:val="000000"/>
          <w:b w:val="off"/>
          <w:i w:val="off"/>
        </w:rPr>
        <w:t>Thurii (图里)：第八卷，第52页。</w:t>
      </w:r>
      <w:bookmarkEnd w:id="7523"/>
    </w:p>
    <w:p>
      <w:pPr>
        <w:pageBreakBefore w:val="off"/>
        <w:tabs/>
        <w:wordWrap w:val="off"/>
        <w:spacing w:before="0" w:after="0" w:line="580" w:lineRule="atLeast"/>
        <w:ind w:left="540" w:right="0"/>
        <w:jc w:val="both"/>
        <w:textAlignment w:val="baseline"/>
        <w:rPr>
          <w:sz w:val="35"/>
        </w:rPr>
      </w:pPr>
      <w:bookmarkStart w:name="" w:id="7524"/>
      <w:r>
        <w:rPr>
          <w:rFonts w:ascii="仿宋" w:hAnsi="仿宋" w:cs="仿宋" w:eastAsia="仿宋"/>
          <w:sz w:val="35"/>
          <w:spacing w:val="0"/>
          <w:color w:val="000000"/>
          <w:b w:val="off"/>
          <w:i w:val="off"/>
        </w:rPr>
        <w:t>Tiberius Caesar (台比留·凯撒)：第九卷，第109页。</w:t>
      </w:r>
      <w:bookmarkEnd w:id="7524"/>
    </w:p>
    <w:p>
      <w:pPr>
        <w:pageBreakBefore w:val="off"/>
        <w:tabs/>
        <w:wordWrap w:val="off"/>
        <w:spacing w:before="0" w:after="0" w:line="580" w:lineRule="atLeast"/>
        <w:ind w:left="960" w:right="40" w:hanging="420"/>
        <w:jc w:val="both"/>
        <w:textAlignment w:val="baseline"/>
        <w:rPr>
          <w:sz w:val="35"/>
        </w:rPr>
      </w:pPr>
      <w:bookmarkStart w:name="" w:id="7525"/>
      <w:r>
        <w:rPr>
          <w:rFonts w:ascii="仿宋" w:hAnsi="仿宋" w:cs="仿宋" w:eastAsia="仿宋"/>
          <w:sz w:val="35"/>
          <w:spacing w:val="0"/>
          <w:color w:val="000000"/>
          <w:b w:val="off"/>
          <w:i w:val="off"/>
        </w:rPr>
        <w:t>Timaeus (蒂迈欧)：柏拉图的对话，第三卷，第50、52、60页；第八</w:t>
      </w:r>
      <w:r>
        <w:rPr>
          <w:rFonts w:ascii="仿宋" w:hAnsi="仿宋" w:cs="仿宋" w:eastAsia="仿宋"/>
          <w:sz w:val="35"/>
          <w:spacing w:val="0"/>
          <w:color w:val="000000"/>
          <w:b w:val="off"/>
          <w:i w:val="off"/>
        </w:rPr>
        <w:t>卷，第85页。</w:t>
      </w:r>
      <w:bookmarkEnd w:id="7525"/>
    </w:p>
    <w:p>
      <w:pPr>
        <w:pageBreakBefore w:val="off"/>
        <w:tabs/>
        <w:wordWrap w:val="off"/>
        <w:spacing w:before="0" w:after="0" w:line="580" w:lineRule="atLeast"/>
        <w:ind w:left="960" w:right="60" w:hanging="420"/>
        <w:jc w:val="both"/>
        <w:textAlignment w:val="baseline"/>
        <w:rPr>
          <w:sz w:val="35"/>
        </w:rPr>
      </w:pPr>
      <w:bookmarkStart w:name="" w:id="7526"/>
      <w:r>
        <w:rPr>
          <w:rFonts w:ascii="仿宋" w:hAnsi="仿宋" w:cs="仿宋" w:eastAsia="仿宋"/>
          <w:sz w:val="35"/>
          <w:spacing w:val="0"/>
          <w:color w:val="000000"/>
          <w:b w:val="off"/>
          <w:i w:val="off"/>
        </w:rPr>
        <w:t>Timagoras of Gela〔提马戈拉斯(吉拉的)〕：斯提尔波的追随者，第</w:t>
      </w:r>
      <w:r>
        <w:rPr>
          <w:rFonts w:ascii="仿宋" w:hAnsi="仿宋" w:cs="仿宋" w:eastAsia="仿宋"/>
          <w:sz w:val="35"/>
          <w:spacing w:val="0"/>
          <w:color w:val="000000"/>
          <w:b w:val="off"/>
          <w:i w:val="off"/>
        </w:rPr>
        <w:t>二卷，第113页。</w:t>
      </w:r>
      <w:bookmarkEnd w:id="7526"/>
    </w:p>
    <w:p>
      <w:pPr>
        <w:pageBreakBefore w:val="off"/>
        <w:tabs/>
        <w:wordWrap w:val="off"/>
        <w:spacing w:before="0" w:after="0" w:line="580" w:lineRule="atLeast"/>
        <w:ind w:left="540" w:right="0"/>
        <w:jc w:val="both"/>
        <w:textAlignment w:val="baseline"/>
        <w:rPr>
          <w:sz w:val="35"/>
        </w:rPr>
      </w:pPr>
      <w:bookmarkStart w:name="" w:id="7527"/>
      <w:r>
        <w:rPr>
          <w:rFonts w:ascii="仿宋" w:hAnsi="仿宋" w:cs="仿宋" w:eastAsia="仿宋"/>
          <w:sz w:val="35"/>
          <w:spacing w:val="0"/>
          <w:color w:val="000000"/>
          <w:b w:val="off"/>
          <w:i w:val="off"/>
        </w:rPr>
        <w:t>Timarchus (提马尔库)：蒂蒙的父亲，第九卷，第 109页。</w:t>
      </w:r>
      <w:bookmarkEnd w:id="7527"/>
    </w:p>
    <w:p>
      <w:pPr>
        <w:pageBreakBefore w:val="off"/>
        <w:tabs/>
        <w:wordWrap w:val="off"/>
        <w:spacing w:before="0" w:after="0" w:line="580" w:lineRule="atLeast"/>
        <w:ind w:left="540" w:right="0"/>
        <w:jc w:val="both"/>
        <w:textAlignment w:val="baseline"/>
        <w:rPr>
          <w:sz w:val="35"/>
        </w:rPr>
      </w:pPr>
      <w:bookmarkStart w:name="" w:id="7528"/>
      <w:r>
        <w:rPr>
          <w:rFonts w:ascii="仿宋" w:hAnsi="仿宋" w:cs="仿宋" w:eastAsia="仿宋"/>
          <w:sz w:val="35"/>
          <w:spacing w:val="0"/>
          <w:color w:val="000000"/>
          <w:b w:val="off"/>
          <w:i w:val="off"/>
        </w:rPr>
        <w:t>Timarchus (提马尔库)：克莱俄美尼的学生，第六卷，第95页。</w:t>
      </w:r>
      <w:bookmarkEnd w:id="7528"/>
    </w:p>
    <w:p>
      <w:pPr>
        <w:pageBreakBefore w:val="off"/>
        <w:tabs/>
        <w:wordWrap w:val="off"/>
        <w:spacing w:before="0" w:after="0" w:line="580" w:lineRule="atLeast"/>
        <w:ind w:left="960" w:right="20" w:hanging="420"/>
        <w:jc w:val="both"/>
        <w:textAlignment w:val="baseline"/>
        <w:rPr>
          <w:sz w:val="35"/>
        </w:rPr>
      </w:pPr>
      <w:bookmarkStart w:name="" w:id="7529"/>
      <w:r>
        <w:rPr>
          <w:rFonts w:ascii="仿宋" w:hAnsi="仿宋" w:cs="仿宋" w:eastAsia="仿宋"/>
          <w:sz w:val="35"/>
          <w:spacing w:val="0"/>
          <w:color w:val="000000"/>
          <w:b w:val="off"/>
          <w:i w:val="off"/>
        </w:rPr>
        <w:t>Time (时间)：第三卷，第73页；第七卷，第141页；第十卷，第72、</w:t>
      </w:r>
      <w:r>
        <w:rPr>
          <w:rFonts w:ascii="仿宋" w:hAnsi="仿宋" w:cs="仿宋" w:eastAsia="仿宋"/>
          <w:sz w:val="35"/>
          <w:spacing w:val="0"/>
          <w:color w:val="000000"/>
          <w:b w:val="off"/>
          <w:i w:val="off"/>
        </w:rPr>
        <w:t>145页。</w:t>
      </w:r>
      <w:bookmarkEnd w:id="7529"/>
    </w:p>
    <w:p>
      <w:pPr>
        <w:pageBreakBefore w:val="off"/>
        <w:tabs/>
        <w:wordWrap w:val="off"/>
        <w:spacing w:before="0" w:after="0" w:line="580" w:lineRule="atLeast"/>
        <w:ind w:left="960" w:right="0" w:hanging="420"/>
        <w:jc w:val="both"/>
        <w:textAlignment w:val="baseline"/>
        <w:rPr>
          <w:sz w:val="35"/>
        </w:rPr>
      </w:pPr>
      <w:bookmarkStart w:name="" w:id="7530"/>
      <w:r>
        <w:rPr>
          <w:rFonts w:ascii="仿宋" w:hAnsi="仿宋" w:cs="仿宋" w:eastAsia="仿宋"/>
          <w:sz w:val="35"/>
          <w:spacing w:val="0"/>
          <w:color w:val="000000"/>
          <w:b w:val="off"/>
          <w:i w:val="off"/>
        </w:rPr>
        <w:t>Timocrates (提谟克拉底)：伊壁鸠鲁的学生，第十卷，第5、22、23</w:t>
      </w:r>
      <w:r>
        <w:rPr>
          <w:rFonts w:ascii="仿宋" w:hAnsi="仿宋" w:cs="仿宋" w:eastAsia="仿宋"/>
          <w:sz w:val="35"/>
          <w:spacing w:val="0"/>
          <w:color w:val="000000"/>
          <w:b w:val="off"/>
          <w:i w:val="off"/>
        </w:rPr>
        <w:t>页。</w:t>
      </w:r>
      <w:bookmarkEnd w:id="7530"/>
    </w:p>
    <w:p>
      <w:pPr>
        <w:pageBreakBefore w:val="off"/>
        <w:tabs/>
        <w:wordWrap w:val="off"/>
        <w:spacing w:before="0" w:after="0" w:line="580" w:lineRule="atLeast"/>
        <w:ind w:left="540" w:right="0"/>
        <w:jc w:val="both"/>
        <w:textAlignment w:val="baseline"/>
        <w:rPr>
          <w:sz w:val="35"/>
        </w:rPr>
      </w:pPr>
      <w:bookmarkStart w:name="" w:id="7531"/>
      <w:r>
        <w:rPr>
          <w:rFonts w:ascii="仿宋" w:hAnsi="仿宋" w:cs="仿宋" w:eastAsia="仿宋"/>
          <w:sz w:val="35"/>
          <w:spacing w:val="0"/>
          <w:color w:val="000000"/>
          <w:b w:val="off"/>
          <w:i w:val="off"/>
        </w:rPr>
        <w:t>Timolaus of Cyzicus〔提谟劳(库齐库的)〕：第三卷，第46页。</w:t>
      </w:r>
      <w:bookmarkEnd w:id="7531"/>
    </w:p>
    <w:p>
      <w:pPr>
        <w:pageBreakBefore w:val="off"/>
        <w:tabs/>
        <w:wordWrap w:val="off"/>
        <w:spacing w:before="0" w:after="0" w:line="580" w:lineRule="atLeast"/>
        <w:ind w:left="960" w:right="0" w:hanging="420"/>
        <w:jc w:val="both"/>
        <w:textAlignment w:val="baseline"/>
        <w:rPr>
          <w:sz w:val="35"/>
        </w:rPr>
      </w:pPr>
      <w:bookmarkStart w:name="" w:id="7532"/>
      <w:r>
        <w:rPr>
          <w:rFonts w:ascii="仿宋" w:hAnsi="仿宋" w:cs="仿宋" w:eastAsia="仿宋"/>
          <w:sz w:val="35"/>
          <w:spacing w:val="0"/>
          <w:color w:val="000000"/>
          <w:b w:val="off"/>
          <w:i w:val="off"/>
        </w:rPr>
        <w:t>Timon of Phlius〔蒂蒙(佛利乌斯的)〕：怀疑论者，第九卷，第109、</w:t>
      </w:r>
      <w:r>
        <w:rPr>
          <w:rFonts w:ascii="仿宋" w:hAnsi="仿宋" w:cs="仿宋" w:eastAsia="仿宋"/>
          <w:sz w:val="35"/>
          <w:spacing w:val="0"/>
          <w:color w:val="000000"/>
          <w:b w:val="off"/>
          <w:i w:val="off"/>
        </w:rPr>
        <w:t>115页。</w:t>
      </w:r>
      <w:bookmarkEnd w:id="7532"/>
    </w:p>
    <w:p>
      <w:pPr>
        <w:pageBreakBefore w:val="off"/>
        <w:tabs/>
        <w:wordWrap w:val="off"/>
        <w:spacing w:before="0" w:after="0" w:line="580" w:lineRule="atLeast"/>
        <w:ind w:left="540" w:right="0"/>
        <w:jc w:val="both"/>
        <w:textAlignment w:val="baseline"/>
        <w:rPr>
          <w:sz w:val="35"/>
        </w:rPr>
      </w:pPr>
      <w:bookmarkStart w:name="" w:id="7533"/>
      <w:r>
        <w:rPr>
          <w:rFonts w:ascii="仿宋" w:hAnsi="仿宋" w:cs="仿宋" w:eastAsia="仿宋"/>
          <w:sz w:val="35"/>
          <w:spacing w:val="0"/>
          <w:color w:val="000000"/>
          <w:b w:val="off"/>
          <w:i w:val="off"/>
        </w:rPr>
        <w:t>Timon the misanthrope (蒂蒙(厌世的))：第九卷，第112页。</w:t>
      </w:r>
      <w:bookmarkEnd w:id="7533"/>
    </w:p>
    <w:p>
      <w:pPr>
        <w:pageBreakBefore w:val="off"/>
        <w:tabs/>
        <w:wordWrap w:val="off"/>
        <w:spacing w:before="0" w:after="0" w:line="580" w:lineRule="atLeast"/>
        <w:ind w:left="540" w:right="0"/>
        <w:jc w:val="both"/>
        <w:textAlignment w:val="baseline"/>
        <w:rPr>
          <w:sz w:val="35"/>
        </w:rPr>
      </w:pPr>
      <w:bookmarkStart w:name="" w:id="7534"/>
      <w:r>
        <w:rPr>
          <w:rFonts w:ascii="仿宋" w:hAnsi="仿宋" w:cs="仿宋" w:eastAsia="仿宋"/>
          <w:sz w:val="35"/>
          <w:spacing w:val="0"/>
          <w:color w:val="000000"/>
          <w:b w:val="off"/>
          <w:i w:val="off"/>
        </w:rPr>
        <w:t>Tripod (三角架)：第一卷，第28页及后文。</w:t>
      </w:r>
      <w:bookmarkEnd w:id="7534"/>
    </w:p>
    <w:p>
      <w:pPr>
        <w:pageBreakBefore w:val="off"/>
        <w:tabs/>
        <w:wordWrap w:val="off"/>
        <w:spacing w:before="0" w:after="0" w:line="580" w:lineRule="atLeast"/>
        <w:ind w:left="0" w:right="0"/>
        <w:jc w:val="center"/>
        <w:textAlignment w:val="baseline"/>
        <w:rPr>
          <w:sz w:val="35"/>
        </w:rPr>
      </w:pPr>
      <w:bookmarkStart w:name="" w:id="7535"/>
      <w:r>
        <w:rPr>
          <w:rFonts w:ascii="宋体" w:hAnsi="宋体" w:cs="宋体" w:eastAsia="宋体"/>
          <w:sz w:val="35"/>
          <w:spacing w:val="0"/>
          <w:color w:val="000000"/>
          <w:b w:val="off"/>
          <w:i w:val="off"/>
        </w:rPr>
        <w:t>— 810 —</w:t>
      </w:r>
      <w:bookmarkEnd w:id="7535"/>
    </w:p>
    <w:p>
      <w:r>
        <w:t/>
      </w:r>
    </w:p>
    <w:p>
      <w:pPr>
        <w:sectPr>
          <w:footerReference r:id="rId827"/>
          <w:headerReference r:id="rId828" w:type="default"/>
          <w:type w:val="nextPage"/>
          <w:pgSz w:w="15700" w:h="22880"/>
          <w:pgMar w:left="2040" w:top="1820" w:right="2040" w:bottom="1820" w:header="1520" w:footer="1520"/>
          <w:cols w:num="1"/>
        </w:sectPr>
      </w:pPr>
    </w:p>
    <w:p>
      <w:pPr>
        <w:pageBreakBefore w:val="off"/>
        <w:tabs/>
        <w:wordWrap w:val="off"/>
        <w:spacing w:before="300" w:after="0" w:line="600" w:lineRule="atLeast"/>
        <w:ind w:left="0" w:right="0"/>
        <w:jc w:val="center"/>
        <w:textAlignment w:val="baseline"/>
        <w:rPr>
          <w:sz w:val="41"/>
        </w:rPr>
      </w:pPr>
      <w:bookmarkStart w:name="" w:id="7536"/>
      <w:r>
        <w:rPr>
          <w:rFonts w:ascii="楷体" w:hAnsi="楷体" w:cs="楷体" w:eastAsia="楷体"/>
          <w:sz w:val="41"/>
          <w:spacing w:val="0"/>
          <w:color w:val="000000"/>
          <w:u w:val="single"/>
          <w:b w:val="off"/>
          <w:i w:val="off"/>
        </w:rPr>
        <w:t xml:space="preserve">                      附录 Ⅱ                      </w:t>
      </w:r>
      <w:bookmarkEnd w:id="7536"/>
    </w:p>
    <w:p>
      <w:pPr>
        <w:pageBreakBefore w:val="off"/>
        <w:tabs/>
        <w:wordWrap w:val="off"/>
        <w:spacing w:before="0" w:after="0" w:line="500" w:lineRule="exact"/>
        <w:ind w:left="0" w:right="0"/>
        <w:jc w:val="center"/>
        <w:textAlignment w:val="baseline"/>
        <w:rPr>
          <w:sz w:val="41"/>
        </w:rPr>
      </w:pPr>
      <w:bookmarkStart w:name="" w:id="7537"/>
      <w:r>
        <w:rPr>
          <w:rFonts w:ascii="宋体" w:hAnsi="宋体" w:cs="宋体" w:eastAsia="宋体"/>
          <w:sz w:val="41"/>
          <w:spacing w:val="0"/>
          <w:color w:val="000000"/>
          <w:b w:val="off"/>
          <w:i w:val="off"/>
        </w:rPr>
        <w:t/>
      </w:r>
      <w:bookmarkEnd w:id="7537"/>
    </w:p>
    <w:p>
      <w:pPr>
        <w:pageBreakBefore w:val="off"/>
        <w:tabs/>
        <w:wordWrap w:val="off"/>
        <w:spacing w:before="0" w:after="0" w:line="520" w:lineRule="atLeast"/>
        <w:ind w:left="20" w:right="0"/>
        <w:jc w:val="both"/>
        <w:textAlignment w:val="baseline"/>
        <w:rPr>
          <w:sz w:val="35"/>
        </w:rPr>
      </w:pPr>
      <w:bookmarkStart w:name="" w:id="7538"/>
      <w:r>
        <w:rPr>
          <w:rFonts w:ascii="仿宋" w:hAnsi="仿宋" w:cs="仿宋" w:eastAsia="仿宋"/>
          <w:sz w:val="35"/>
          <w:spacing w:val="0"/>
          <w:color w:val="000000"/>
          <w:b w:val="on"/>
          <w:i w:val="off"/>
        </w:rPr>
        <w:t>Troas</w:t>
      </w:r>
      <w:r>
        <w:rPr>
          <w:rFonts w:ascii="仿宋" w:hAnsi="仿宋" w:cs="仿宋" w:eastAsia="仿宋"/>
          <w:sz w:val="35"/>
          <w:spacing w:val="0"/>
          <w:color w:val="000000"/>
          <w:b w:val="off"/>
          <w:i w:val="off"/>
        </w:rPr>
        <w:t xml:space="preserve"> (特洛阿斯)：第九卷，第115页。</w:t>
      </w:r>
      <w:bookmarkEnd w:id="7538"/>
    </w:p>
    <w:p>
      <w:pPr>
        <w:pageBreakBefore w:val="off"/>
        <w:tabs/>
        <w:wordWrap w:val="off"/>
        <w:spacing w:before="0" w:after="0" w:line="520" w:lineRule="atLeast"/>
        <w:ind w:left="20" w:right="0"/>
        <w:jc w:val="both"/>
        <w:textAlignment w:val="baseline"/>
        <w:rPr>
          <w:sz w:val="35"/>
        </w:rPr>
      </w:pPr>
      <w:bookmarkStart w:name="" w:id="7539"/>
      <w:r>
        <w:rPr>
          <w:rFonts w:ascii="仿宋" w:hAnsi="仿宋" w:cs="仿宋" w:eastAsia="仿宋"/>
          <w:sz w:val="35"/>
          <w:spacing w:val="0"/>
          <w:color w:val="000000"/>
          <w:b w:val="on"/>
          <w:i w:val="off"/>
        </w:rPr>
        <w:t>Troezen</w:t>
      </w:r>
      <w:r>
        <w:rPr>
          <w:rFonts w:ascii="仿宋" w:hAnsi="仿宋" w:cs="仿宋" w:eastAsia="仿宋"/>
          <w:sz w:val="35"/>
          <w:spacing w:val="0"/>
          <w:color w:val="000000"/>
          <w:b w:val="off"/>
          <w:i w:val="off"/>
        </w:rPr>
        <w:t xml:space="preserve"> (特洛俄岑)：第八卷，第74页。</w:t>
      </w:r>
      <w:bookmarkEnd w:id="7539"/>
    </w:p>
    <w:p>
      <w:pPr>
        <w:pageBreakBefore w:val="off"/>
        <w:tabs/>
        <w:wordWrap w:val="off"/>
        <w:spacing w:before="0" w:after="0" w:line="520" w:lineRule="atLeast"/>
        <w:ind w:left="20" w:right="0"/>
        <w:jc w:val="both"/>
        <w:textAlignment w:val="baseline"/>
        <w:rPr>
          <w:sz w:val="35"/>
        </w:rPr>
      </w:pPr>
      <w:bookmarkStart w:name="" w:id="7540"/>
      <w:r>
        <w:rPr>
          <w:rFonts w:ascii="仿宋" w:hAnsi="仿宋" w:cs="仿宋" w:eastAsia="仿宋"/>
          <w:sz w:val="35"/>
          <w:spacing w:val="0"/>
          <w:color w:val="000000"/>
          <w:b w:val="on"/>
          <w:i w:val="off"/>
        </w:rPr>
        <w:t>Troy</w:t>
      </w:r>
      <w:r>
        <w:rPr>
          <w:rFonts w:ascii="仿宋" w:hAnsi="仿宋" w:cs="仿宋" w:eastAsia="仿宋"/>
          <w:sz w:val="35"/>
          <w:spacing w:val="0"/>
          <w:color w:val="000000"/>
          <w:b w:val="off"/>
          <w:i w:val="off"/>
        </w:rPr>
        <w:t xml:space="preserve"> (特洛伊)：第一卷，第2页；第九卷，第41页。</w:t>
      </w:r>
      <w:bookmarkEnd w:id="7540"/>
    </w:p>
    <w:p>
      <w:pPr>
        <w:pageBreakBefore w:val="off"/>
        <w:tabs/>
        <w:wordWrap w:val="off"/>
        <w:spacing w:before="0" w:after="0" w:line="520" w:lineRule="atLeast"/>
        <w:ind w:left="440" w:right="140" w:hanging="420"/>
        <w:jc w:val="both"/>
        <w:textAlignment w:val="baseline"/>
        <w:rPr>
          <w:sz w:val="35"/>
        </w:rPr>
      </w:pPr>
      <w:bookmarkStart w:name="" w:id="7541"/>
      <w:r>
        <w:rPr>
          <w:rFonts w:ascii="仿宋" w:hAnsi="仿宋" w:cs="仿宋" w:eastAsia="仿宋"/>
          <w:sz w:val="35"/>
          <w:spacing w:val="0"/>
          <w:color w:val="000000"/>
          <w:b w:val="on"/>
          <w:i w:val="off"/>
        </w:rPr>
        <w:t>Truth</w:t>
      </w:r>
      <w:r>
        <w:rPr>
          <w:rFonts w:ascii="仿宋" w:hAnsi="仿宋" w:cs="仿宋" w:eastAsia="仿宋"/>
          <w:sz w:val="35"/>
          <w:spacing w:val="0"/>
          <w:color w:val="000000"/>
          <w:b w:val="off"/>
          <w:i w:val="off"/>
        </w:rPr>
        <w:t xml:space="preserve"> (真理)：第二卷，第22页；第三卷，第39、53页；第五卷，</w:t>
      </w:r>
      <w:r>
        <w:rPr>
          <w:rFonts w:ascii="仿宋" w:hAnsi="仿宋" w:cs="仿宋" w:eastAsia="仿宋"/>
          <w:sz w:val="35"/>
          <w:spacing w:val="0"/>
          <w:color w:val="000000"/>
          <w:b w:val="off"/>
          <w:i w:val="off"/>
        </w:rPr>
        <w:t>第28、29页；第七卷，第54页；第八卷，第8页。</w:t>
      </w:r>
      <w:bookmarkEnd w:id="7541"/>
    </w:p>
    <w:p>
      <w:pPr>
        <w:pageBreakBefore w:val="off"/>
        <w:tabs/>
        <w:wordWrap w:val="off"/>
        <w:spacing w:before="0" w:after="0" w:line="520" w:lineRule="atLeast"/>
        <w:ind w:left="20" w:right="0"/>
        <w:jc w:val="both"/>
        <w:textAlignment w:val="baseline"/>
        <w:rPr>
          <w:sz w:val="35"/>
        </w:rPr>
      </w:pPr>
      <w:bookmarkStart w:name="" w:id="7542"/>
      <w:r>
        <w:rPr>
          <w:rFonts w:ascii="仿宋" w:hAnsi="仿宋" w:cs="仿宋" w:eastAsia="仿宋"/>
          <w:sz w:val="35"/>
          <w:spacing w:val="0"/>
          <w:color w:val="000000"/>
          <w:b w:val="on"/>
          <w:i w:val="off"/>
        </w:rPr>
        <w:t>Typhon</w:t>
      </w:r>
      <w:r>
        <w:rPr>
          <w:rFonts w:ascii="仿宋" w:hAnsi="仿宋" w:cs="仿宋" w:eastAsia="仿宋"/>
          <w:sz w:val="35"/>
          <w:spacing w:val="0"/>
          <w:color w:val="000000"/>
          <w:b w:val="off"/>
          <w:i w:val="off"/>
        </w:rPr>
        <w:t xml:space="preserve"> (旋风)：第七卷，第 154页。</w:t>
      </w:r>
      <w:bookmarkEnd w:id="7542"/>
    </w:p>
    <w:p>
      <w:pPr>
        <w:pageBreakBefore w:val="off"/>
        <w:tabs/>
        <w:wordWrap w:val="off"/>
        <w:spacing w:before="0" w:after="0" w:line="520" w:lineRule="atLeast"/>
        <w:ind w:left="440" w:right="60" w:hanging="420"/>
        <w:jc w:val="both"/>
        <w:textAlignment w:val="baseline"/>
        <w:rPr>
          <w:sz w:val="35"/>
        </w:rPr>
      </w:pPr>
      <w:bookmarkStart w:name="" w:id="7543"/>
      <w:r>
        <w:rPr>
          <w:rFonts w:ascii="仿宋" w:hAnsi="仿宋" w:cs="仿宋" w:eastAsia="仿宋"/>
          <w:sz w:val="35"/>
          <w:spacing w:val="0"/>
          <w:color w:val="000000"/>
          <w:b w:val="on"/>
          <w:i w:val="off"/>
        </w:rPr>
        <w:t>Tyranny</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and</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Tyrants</w:t>
      </w:r>
      <w:r>
        <w:rPr>
          <w:rFonts w:ascii="仿宋" w:hAnsi="仿宋" w:cs="仿宋" w:eastAsia="仿宋"/>
          <w:sz w:val="35"/>
          <w:spacing w:val="0"/>
          <w:color w:val="000000"/>
          <w:b w:val="off"/>
          <w:i w:val="off"/>
        </w:rPr>
        <w:t xml:space="preserve"> (僭主制和僭主)：第一卷，第36、59、66、97、</w:t>
      </w:r>
      <w:r>
        <w:rPr>
          <w:rFonts w:ascii="仿宋" w:hAnsi="仿宋" w:cs="仿宋" w:eastAsia="仿宋"/>
          <w:sz w:val="35"/>
          <w:spacing w:val="0"/>
          <w:color w:val="000000"/>
          <w:b w:val="off"/>
          <w:i w:val="off"/>
        </w:rPr>
        <w:t>98页；第二卷，第82页；第三卷，第83页。</w:t>
      </w:r>
      <w:bookmarkEnd w:id="7543"/>
    </w:p>
    <w:p>
      <w:pPr>
        <w:pageBreakBefore w:val="off"/>
        <w:tabs/>
        <w:wordWrap w:val="off"/>
        <w:spacing w:before="0" w:after="0" w:line="520" w:lineRule="atLeast"/>
        <w:ind w:left="20" w:right="0"/>
        <w:jc w:val="both"/>
        <w:textAlignment w:val="baseline"/>
        <w:rPr>
          <w:sz w:val="35"/>
        </w:rPr>
      </w:pPr>
      <w:bookmarkStart w:name="" w:id="7544"/>
      <w:r>
        <w:rPr>
          <w:rFonts w:ascii="仿宋" w:hAnsi="仿宋" w:cs="仿宋" w:eastAsia="仿宋"/>
          <w:sz w:val="35"/>
          <w:spacing w:val="0"/>
          <w:color w:val="000000"/>
          <w:b w:val="on"/>
          <w:i w:val="off"/>
        </w:rPr>
        <w:t>Tyrrheni</w:t>
      </w:r>
      <w:r>
        <w:rPr>
          <w:rFonts w:ascii="仿宋" w:hAnsi="仿宋" w:cs="仿宋" w:eastAsia="仿宋"/>
          <w:sz w:val="35"/>
          <w:spacing w:val="0"/>
          <w:color w:val="000000"/>
          <w:b w:val="off"/>
          <w:i w:val="off"/>
        </w:rPr>
        <w:t xml:space="preserve"> (第勒尼安)：第八卷，第1页。</w:t>
      </w:r>
      <w:bookmarkEnd w:id="7544"/>
    </w:p>
    <w:p>
      <w:pPr>
        <w:pageBreakBefore w:val="off"/>
        <w:tabs/>
        <w:wordWrap w:val="off"/>
        <w:spacing w:before="0" w:after="0" w:line="520" w:lineRule="atLeast"/>
        <w:ind w:left="20" w:right="0"/>
        <w:jc w:val="both"/>
        <w:textAlignment w:val="baseline"/>
        <w:rPr>
          <w:sz w:val="35"/>
        </w:rPr>
      </w:pPr>
      <w:bookmarkStart w:name="" w:id="7545"/>
      <w:r>
        <w:rPr>
          <w:rFonts w:ascii="仿宋" w:hAnsi="仿宋" w:cs="仿宋" w:eastAsia="仿宋"/>
          <w:sz w:val="35"/>
          <w:spacing w:val="0"/>
          <w:color w:val="000000"/>
          <w:b w:val="on"/>
          <w:i w:val="off"/>
        </w:rPr>
        <w:t>Tyrtaeus</w:t>
      </w:r>
      <w:r>
        <w:rPr>
          <w:rFonts w:ascii="仿宋" w:hAnsi="仿宋" w:cs="仿宋" w:eastAsia="仿宋"/>
          <w:sz w:val="35"/>
          <w:spacing w:val="0"/>
          <w:color w:val="000000"/>
          <w:b w:val="off"/>
          <w:i w:val="off"/>
        </w:rPr>
        <w:t xml:space="preserve"> (提尔泰乌)：第二卷，第43页。</w:t>
      </w:r>
      <w:bookmarkEnd w:id="7545"/>
    </w:p>
    <w:p>
      <w:pPr>
        <w:pageBreakBefore w:val="off"/>
        <w:tabs/>
        <w:wordWrap w:val="off"/>
        <w:spacing w:before="400" w:after="0" w:line="1000" w:lineRule="atLeast"/>
        <w:ind w:left="0" w:right="0"/>
        <w:jc w:val="center"/>
        <w:textAlignment w:val="baseline"/>
        <w:rPr>
          <w:sz w:val="74"/>
        </w:rPr>
      </w:pPr>
      <w:bookmarkStart w:name="" w:id="7546"/>
      <w:r>
        <w:rPr>
          <w:rFonts w:ascii="TimesNewRoman" w:hAnsi="TimesNewRoman" w:cs="TimesNewRoman" w:eastAsia="TimesNewRoman"/>
          <w:sz w:val="74"/>
          <w:spacing w:val="0"/>
          <w:color w:val="000000"/>
          <w:b w:val="off"/>
          <w:i w:val="off"/>
        </w:rPr>
        <w:t>U</w:t>
      </w:r>
      <w:bookmarkEnd w:id="7546"/>
    </w:p>
    <w:p>
      <w:pPr>
        <w:pageBreakBefore w:val="off"/>
        <w:tabs/>
        <w:wordWrap w:val="off"/>
        <w:spacing w:before="420" w:after="0" w:line="520" w:lineRule="atLeast"/>
        <w:ind w:left="20" w:right="0"/>
        <w:jc w:val="both"/>
        <w:textAlignment w:val="baseline"/>
        <w:rPr>
          <w:sz w:val="35"/>
        </w:rPr>
      </w:pPr>
      <w:bookmarkStart w:name="" w:id="7547"/>
      <w:r>
        <w:rPr>
          <w:rFonts w:ascii="仿宋" w:hAnsi="仿宋" w:cs="仿宋" w:eastAsia="仿宋"/>
          <w:sz w:val="35"/>
          <w:spacing w:val="0"/>
          <w:color w:val="000000"/>
          <w:b w:val="on"/>
          <w:i w:val="off"/>
        </w:rPr>
        <w:t>Understanding</w:t>
      </w:r>
      <w:r>
        <w:rPr>
          <w:rFonts w:ascii="仿宋" w:hAnsi="仿宋" w:cs="仿宋" w:eastAsia="仿宋"/>
          <w:sz w:val="35"/>
          <w:spacing w:val="0"/>
          <w:color w:val="000000"/>
          <w:b w:val="off"/>
          <w:i w:val="off"/>
        </w:rPr>
        <w:t xml:space="preserve"> (理解)：第七卷，第50-53页。</w:t>
      </w:r>
      <w:bookmarkEnd w:id="7547"/>
    </w:p>
    <w:p>
      <w:pPr>
        <w:pageBreakBefore w:val="off"/>
        <w:tabs/>
        <w:wordWrap w:val="off"/>
        <w:spacing w:before="0" w:after="0" w:line="520" w:lineRule="atLeast"/>
        <w:ind w:left="20" w:right="0"/>
        <w:jc w:val="both"/>
        <w:textAlignment w:val="baseline"/>
        <w:rPr>
          <w:sz w:val="35"/>
        </w:rPr>
      </w:pPr>
      <w:bookmarkStart w:name="" w:id="7548"/>
      <w:r>
        <w:rPr>
          <w:rFonts w:ascii="仿宋" w:hAnsi="仿宋" w:cs="仿宋" w:eastAsia="仿宋"/>
          <w:sz w:val="35"/>
          <w:spacing w:val="0"/>
          <w:color w:val="000000"/>
          <w:b w:val="on"/>
          <w:i w:val="off"/>
        </w:rPr>
        <w:t>Urania</w:t>
      </w:r>
      <w:r>
        <w:rPr>
          <w:rFonts w:ascii="仿宋" w:hAnsi="仿宋" w:cs="仿宋" w:eastAsia="仿宋"/>
          <w:sz w:val="35"/>
          <w:spacing w:val="0"/>
          <w:color w:val="000000"/>
          <w:b w:val="off"/>
          <w:i w:val="off"/>
        </w:rPr>
        <w:t xml:space="preserve"> (乌剌尼亚)：缪斯，林努斯的母亲，第-卷，第4页。</w:t>
      </w:r>
      <w:bookmarkEnd w:id="7548"/>
    </w:p>
    <w:p>
      <w:pPr>
        <w:pageBreakBefore w:val="off"/>
        <w:tabs/>
        <w:wordWrap w:val="off"/>
        <w:spacing w:before="0" w:after="0" w:line="540" w:lineRule="exact"/>
        <w:ind w:left="0" w:right="0"/>
        <w:jc w:val="both"/>
        <w:textAlignment w:val="baseline"/>
        <w:rPr>
          <w:sz w:val="35"/>
        </w:rPr>
      </w:pPr>
      <w:bookmarkStart w:name="" w:id="7549"/>
      <w:r>
        <w:rPr>
          <w:rFonts w:ascii="宋体" w:hAnsi="宋体" w:cs="宋体" w:eastAsia="宋体"/>
          <w:sz w:val="35"/>
          <w:spacing w:val="0"/>
          <w:color w:val="000000"/>
          <w:b w:val="off"/>
          <w:i w:val="off"/>
        </w:rPr>
        <w:t/>
      </w:r>
      <w:bookmarkEnd w:id="7549"/>
    </w:p>
    <w:p>
      <w:pPr>
        <w:pageBreakBefore w:val="off"/>
        <w:tabs/>
        <w:wordWrap w:val="off"/>
        <w:spacing w:before="0" w:after="0" w:line="1000" w:lineRule="atLeast"/>
        <w:ind w:left="0" w:right="0"/>
        <w:jc w:val="center"/>
        <w:textAlignment w:val="baseline"/>
        <w:rPr>
          <w:sz w:val="74"/>
        </w:rPr>
      </w:pPr>
      <w:bookmarkStart w:name="" w:id="7550"/>
      <w:r>
        <w:rPr>
          <w:rFonts w:ascii="TimesNewRoman" w:hAnsi="TimesNewRoman" w:cs="TimesNewRoman" w:eastAsia="TimesNewRoman"/>
          <w:sz w:val="74"/>
          <w:spacing w:val="0"/>
          <w:color w:val="000000"/>
          <w:b w:val="off"/>
          <w:i w:val="off"/>
        </w:rPr>
        <w:t>V</w:t>
      </w:r>
      <w:bookmarkEnd w:id="7550"/>
    </w:p>
    <w:p>
      <w:pPr>
        <w:pageBreakBefore w:val="off"/>
        <w:tabs/>
        <w:wordWrap w:val="off"/>
        <w:spacing w:before="0" w:after="0" w:line="540" w:lineRule="exact"/>
        <w:ind w:left="0" w:right="0"/>
        <w:jc w:val="center"/>
        <w:textAlignment w:val="baseline"/>
        <w:rPr>
          <w:sz w:val="35"/>
        </w:rPr>
      </w:pPr>
      <w:bookmarkStart w:name="" w:id="7551"/>
      <w:r>
        <w:rPr>
          <w:rFonts w:ascii="宋体" w:hAnsi="宋体" w:cs="宋体" w:eastAsia="宋体"/>
          <w:sz w:val="35"/>
          <w:spacing w:val="0"/>
          <w:color w:val="000000"/>
          <w:b w:val="off"/>
          <w:i w:val="off"/>
        </w:rPr>
        <w:t/>
      </w:r>
      <w:bookmarkEnd w:id="7551"/>
    </w:p>
    <w:p>
      <w:pPr>
        <w:pageBreakBefore w:val="off"/>
        <w:tabs/>
        <w:wordWrap w:val="off"/>
        <w:spacing w:before="0" w:after="0" w:line="520" w:lineRule="atLeast"/>
        <w:ind w:left="440" w:right="40" w:hanging="420"/>
        <w:jc w:val="both"/>
        <w:textAlignment w:val="baseline"/>
        <w:rPr>
          <w:sz w:val="35"/>
        </w:rPr>
      </w:pPr>
      <w:bookmarkStart w:name="" w:id="7552"/>
      <w:r>
        <w:rPr>
          <w:rFonts w:ascii="仿宋" w:hAnsi="仿宋" w:cs="仿宋" w:eastAsia="仿宋"/>
          <w:sz w:val="35"/>
          <w:spacing w:val="0"/>
          <w:color w:val="000000"/>
          <w:b w:val="on"/>
          <w:i w:val="off"/>
        </w:rPr>
        <w:t>Virtue</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and</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the</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virtues</w:t>
      </w:r>
      <w:r>
        <w:rPr>
          <w:rFonts w:ascii="仿宋" w:hAnsi="仿宋" w:cs="仿宋" w:eastAsia="仿宋"/>
          <w:sz w:val="35"/>
          <w:spacing w:val="0"/>
          <w:color w:val="000000"/>
          <w:b w:val="off"/>
          <w:i w:val="off"/>
        </w:rPr>
        <w:t xml:space="preserve"> (德性和各种德性)：第三卷，第78、90页；第</w:t>
      </w:r>
      <w:r>
        <w:rPr>
          <w:rFonts w:ascii="仿宋" w:hAnsi="仿宋" w:cs="仿宋" w:eastAsia="仿宋"/>
          <w:sz w:val="35"/>
          <w:spacing w:val="0"/>
          <w:color w:val="000000"/>
          <w:b w:val="off"/>
          <w:i w:val="off"/>
        </w:rPr>
        <w:t>五卷，第30页；第七卷，第87、127页；第八卷，第33页；第十</w:t>
      </w:r>
      <w:r>
        <w:rPr>
          <w:rFonts w:ascii="仿宋" w:hAnsi="仿宋" w:cs="仿宋" w:eastAsia="仿宋"/>
          <w:sz w:val="35"/>
          <w:spacing w:val="0"/>
          <w:color w:val="000000"/>
          <w:b w:val="off"/>
          <w:i w:val="off"/>
        </w:rPr>
        <w:t>卷，第132页。</w:t>
      </w:r>
      <w:bookmarkEnd w:id="7552"/>
    </w:p>
    <w:p>
      <w:pPr>
        <w:pageBreakBefore w:val="off"/>
        <w:tabs/>
        <w:wordWrap w:val="off"/>
        <w:spacing w:before="0" w:after="0" w:line="520" w:lineRule="atLeast"/>
        <w:ind w:left="440" w:right="0" w:hanging="420"/>
        <w:jc w:val="both"/>
        <w:textAlignment w:val="baseline"/>
        <w:rPr>
          <w:sz w:val="35"/>
        </w:rPr>
      </w:pPr>
      <w:bookmarkStart w:name="" w:id="7553"/>
      <w:r>
        <w:rPr>
          <w:rFonts w:ascii="仿宋" w:hAnsi="仿宋" w:cs="仿宋" w:eastAsia="仿宋"/>
          <w:sz w:val="35"/>
          <w:spacing w:val="0"/>
          <w:color w:val="000000"/>
          <w:b w:val="on"/>
          <w:i w:val="off"/>
        </w:rPr>
        <w:t>Voice</w:t>
      </w:r>
      <w:r>
        <w:rPr>
          <w:rFonts w:ascii="仿宋" w:hAnsi="仿宋" w:cs="仿宋" w:eastAsia="仿宋"/>
          <w:sz w:val="35"/>
          <w:spacing w:val="0"/>
          <w:color w:val="000000"/>
          <w:b w:val="off"/>
          <w:i w:val="off"/>
        </w:rPr>
        <w:t xml:space="preserve"> (声音)：第三卷，第107页；第七卷，第55页；第十卷，第52</w:t>
      </w:r>
      <w:r>
        <w:rPr>
          <w:rFonts w:ascii="仿宋" w:hAnsi="仿宋" w:cs="仿宋" w:eastAsia="仿宋"/>
          <w:sz w:val="35"/>
          <w:spacing w:val="0"/>
          <w:color w:val="000000"/>
          <w:b w:val="off"/>
          <w:i w:val="off"/>
        </w:rPr>
        <w:t>页。</w:t>
      </w:r>
      <w:bookmarkEnd w:id="7553"/>
    </w:p>
    <w:p>
      <w:pPr>
        <w:pageBreakBefore w:val="off"/>
        <w:tabs/>
        <w:wordWrap w:val="off"/>
        <w:spacing w:before="0" w:after="0" w:line="540" w:lineRule="exact"/>
        <w:ind w:left="0" w:right="0"/>
        <w:jc w:val="both"/>
        <w:textAlignment w:val="baseline"/>
        <w:rPr>
          <w:sz w:val="35"/>
        </w:rPr>
      </w:pPr>
      <w:bookmarkStart w:name="" w:id="7554"/>
      <w:r>
        <w:rPr>
          <w:rFonts w:ascii="宋体" w:hAnsi="宋体" w:cs="宋体" w:eastAsia="宋体"/>
          <w:sz w:val="35"/>
          <w:spacing w:val="0"/>
          <w:color w:val="000000"/>
          <w:b w:val="off"/>
          <w:i w:val="off"/>
        </w:rPr>
        <w:t/>
      </w:r>
      <w:bookmarkEnd w:id="7554"/>
    </w:p>
    <w:p>
      <w:pPr>
        <w:pageBreakBefore w:val="off"/>
        <w:tabs/>
        <w:wordWrap w:val="off"/>
        <w:spacing w:before="0" w:after="0" w:line="1000" w:lineRule="atLeast"/>
        <w:ind w:left="0" w:right="0"/>
        <w:jc w:val="center"/>
        <w:textAlignment w:val="baseline"/>
        <w:rPr>
          <w:sz w:val="74"/>
        </w:rPr>
      </w:pPr>
      <w:bookmarkStart w:name="" w:id="7555"/>
      <w:r>
        <w:rPr>
          <w:rFonts w:ascii="TimesNewRoman" w:hAnsi="TimesNewRoman" w:cs="TimesNewRoman" w:eastAsia="TimesNewRoman"/>
          <w:sz w:val="74"/>
          <w:spacing w:val="0"/>
          <w:color w:val="000000"/>
          <w:b w:val="on"/>
          <w:i w:val="off"/>
        </w:rPr>
        <w:t>W</w:t>
      </w:r>
      <w:bookmarkEnd w:id="7555"/>
    </w:p>
    <w:p>
      <w:pPr>
        <w:pageBreakBefore w:val="off"/>
        <w:tabs/>
        <w:wordWrap w:val="off"/>
        <w:spacing w:before="0" w:after="0" w:line="540" w:lineRule="exact"/>
        <w:ind w:left="0" w:right="0"/>
        <w:jc w:val="center"/>
        <w:textAlignment w:val="baseline"/>
        <w:rPr>
          <w:sz w:val="35"/>
        </w:rPr>
      </w:pPr>
      <w:bookmarkStart w:name="" w:id="7556"/>
      <w:r>
        <w:rPr>
          <w:rFonts w:ascii="宋体" w:hAnsi="宋体" w:cs="宋体" w:eastAsia="宋体"/>
          <w:sz w:val="35"/>
          <w:spacing w:val="0"/>
          <w:color w:val="000000"/>
          <w:b w:val="off"/>
          <w:i w:val="off"/>
        </w:rPr>
        <w:t/>
      </w:r>
      <w:bookmarkEnd w:id="7556"/>
    </w:p>
    <w:p>
      <w:pPr>
        <w:pageBreakBefore w:val="off"/>
        <w:tabs/>
        <w:wordWrap w:val="off"/>
        <w:spacing w:before="0" w:after="0" w:line="520" w:lineRule="atLeast"/>
        <w:ind w:left="440" w:right="0" w:hanging="420"/>
        <w:jc w:val="both"/>
        <w:textAlignment w:val="baseline"/>
        <w:rPr>
          <w:sz w:val="35"/>
        </w:rPr>
      </w:pPr>
      <w:bookmarkStart w:name="" w:id="7557"/>
      <w:r>
        <w:rPr>
          <w:rFonts w:ascii="仿宋" w:hAnsi="仿宋" w:cs="仿宋" w:eastAsia="仿宋"/>
          <w:sz w:val="35"/>
          <w:spacing w:val="0"/>
          <w:color w:val="000000"/>
          <w:b w:val="on"/>
          <w:i w:val="off"/>
        </w:rPr>
        <w:t>Water</w:t>
      </w:r>
      <w:r>
        <w:rPr>
          <w:rFonts w:ascii="仿宋" w:hAnsi="仿宋" w:cs="仿宋" w:eastAsia="仿宋"/>
          <w:sz w:val="35"/>
          <w:spacing w:val="0"/>
          <w:color w:val="000000"/>
          <w:b w:val="off"/>
          <w:i w:val="off"/>
        </w:rPr>
        <w:t xml:space="preserve"> (水)：基本元素，第一卷，第27页；第三卷，第73页；第五</w:t>
      </w:r>
      <w:r>
        <w:rPr>
          <w:rFonts w:ascii="仿宋" w:hAnsi="仿宋" w:cs="仿宋" w:eastAsia="仿宋"/>
          <w:sz w:val="35"/>
          <w:spacing w:val="0"/>
          <w:color w:val="000000"/>
          <w:b w:val="off"/>
          <w:i w:val="off"/>
        </w:rPr>
        <w:t>卷，第32页；第七卷，第137页；第八卷，第29、76页；第十卷，</w:t>
      </w:r>
      <w:r>
        <w:rPr>
          <w:rFonts w:ascii="仿宋" w:hAnsi="仿宋" w:cs="仿宋" w:eastAsia="仿宋"/>
          <w:sz w:val="35"/>
          <w:spacing w:val="0"/>
          <w:color w:val="000000"/>
          <w:b w:val="off"/>
          <w:i w:val="off"/>
        </w:rPr>
        <w:t>第 107页。</w:t>
      </w:r>
      <w:bookmarkEnd w:id="7557"/>
    </w:p>
    <w:p>
      <w:pPr>
        <w:pageBreakBefore w:val="off"/>
        <w:tabs/>
        <w:wordWrap w:val="off"/>
        <w:spacing w:before="0" w:after="0" w:line="520" w:lineRule="atLeast"/>
        <w:ind w:left="20" w:right="0"/>
        <w:jc w:val="both"/>
        <w:textAlignment w:val="baseline"/>
        <w:rPr>
          <w:sz w:val="35"/>
        </w:rPr>
      </w:pPr>
      <w:bookmarkStart w:name="" w:id="7558"/>
      <w:r>
        <w:rPr>
          <w:rFonts w:ascii="仿宋" w:hAnsi="仿宋" w:cs="仿宋" w:eastAsia="仿宋"/>
          <w:sz w:val="35"/>
          <w:spacing w:val="0"/>
          <w:color w:val="000000"/>
          <w:b w:val="on"/>
          <w:i w:val="off"/>
        </w:rPr>
        <w:t>White</w:t>
      </w:r>
      <w:r>
        <w:rPr>
          <w:rFonts w:ascii="仿宋" w:hAnsi="仿宋" w:cs="仿宋" w:eastAsia="仿宋"/>
          <w:sz w:val="35"/>
          <w:spacing w:val="0"/>
          <w:color w:val="000000"/>
          <w:b w:val="off"/>
          <w:i w:val="off"/>
        </w:rPr>
        <w:t xml:space="preserve"> (白色)：代表善，第八卷，第35页。</w:t>
      </w:r>
      <w:bookmarkEnd w:id="7558"/>
    </w:p>
    <w:p>
      <w:pPr>
        <w:pageBreakBefore w:val="off"/>
        <w:tabs/>
        <w:wordWrap w:val="off"/>
        <w:spacing w:before="0" w:after="0" w:line="440" w:lineRule="atLeast"/>
        <w:ind w:left="0" w:right="0"/>
        <w:jc w:val="center"/>
        <w:textAlignment w:val="baseline"/>
        <w:rPr>
          <w:sz w:val="33"/>
        </w:rPr>
      </w:pPr>
      <w:bookmarkStart w:name="" w:id="7559"/>
      <w:r>
        <w:rPr>
          <w:rFonts w:ascii="楷体" w:hAnsi="楷体" w:cs="楷体" w:eastAsia="楷体"/>
          <w:sz w:val="33"/>
          <w:spacing w:val="0"/>
          <w:color w:val="000000"/>
          <w:b w:val="off"/>
          <w:i w:val="off"/>
        </w:rPr>
        <w:t>—— 811 ——</w:t>
      </w:r>
      <w:bookmarkEnd w:id="7559"/>
    </w:p>
    <w:p>
      <w:r>
        <w:t/>
      </w:r>
    </w:p>
    <w:p>
      <w:pPr>
        <w:sectPr>
          <w:footerReference r:id="rId829"/>
          <w:headerReference r:id="rId830" w:type="default"/>
          <w:type w:val="nextPage"/>
          <w:pgSz w:w="15700" w:h="22880"/>
          <w:pgMar w:left="2260" w:top="1800" w:right="2260" w:bottom="1800" w:header="1500" w:footer="1500"/>
          <w:cols w:num="1"/>
        </w:sectPr>
      </w:pPr>
    </w:p>
    <w:p>
      <w:pPr>
        <w:pageBreakBefore w:val="off"/>
        <w:tabs/>
        <w:wordWrap w:val="off"/>
        <w:spacing w:before="320" w:after="0" w:line="560" w:lineRule="atLeast"/>
        <w:ind w:left="0" w:right="0"/>
        <w:jc w:val="center"/>
        <w:textAlignment w:val="baseline"/>
        <w:rPr>
          <w:sz w:val="37"/>
        </w:rPr>
      </w:pPr>
      <w:bookmarkStart w:name="" w:id="7560"/>
      <w:r>
        <w:rPr>
          <w:rFonts w:ascii="仿宋" w:hAnsi="仿宋" w:cs="仿宋" w:eastAsia="仿宋"/>
          <w:sz w:val="37"/>
          <w:spacing w:val="0"/>
          <w:color w:val="000000"/>
          <w:u w:val="single"/>
          <w:b w:val="off"/>
          <w:i w:val="off"/>
        </w:rPr>
        <w:t xml:space="preserve">                       名哲言行录                       </w:t>
      </w:r>
      <w:bookmarkEnd w:id="7560"/>
    </w:p>
    <w:p>
      <w:pPr>
        <w:pageBreakBefore w:val="off"/>
        <w:tabs/>
        <w:wordWrap w:val="off"/>
        <w:spacing w:before="400" w:after="0" w:line="560" w:lineRule="atLeast"/>
        <w:ind w:left="820" w:right="80" w:hanging="420"/>
        <w:jc w:val="both"/>
        <w:textAlignment w:val="baseline"/>
        <w:rPr>
          <w:sz w:val="37"/>
        </w:rPr>
      </w:pPr>
      <w:bookmarkStart w:name="" w:id="7561"/>
      <w:r>
        <w:rPr>
          <w:rFonts w:ascii="仿宋" w:hAnsi="仿宋" w:cs="仿宋" w:eastAsia="仿宋"/>
          <w:sz w:val="37"/>
          <w:spacing w:val="0"/>
          <w:color w:val="000000"/>
          <w:b w:val="off"/>
          <w:i w:val="off"/>
        </w:rPr>
        <w:t>Wind</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(风)：它的起源，第二卷，第9页；第七卷，第</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152、154页；</w:t>
      </w:r>
      <w:r>
        <w:rPr>
          <w:rFonts w:ascii="仿宋" w:hAnsi="仿宋" w:cs="仿宋" w:eastAsia="仿宋"/>
          <w:sz w:val="37"/>
          <w:spacing w:val="0"/>
          <w:color w:val="000000"/>
          <w:b w:val="off"/>
          <w:i w:val="off"/>
        </w:rPr>
        <w:t>第十卷，第100页。</w:t>
      </w:r>
      <w:bookmarkEnd w:id="7561"/>
    </w:p>
    <w:p>
      <w:pPr>
        <w:pageBreakBefore w:val="off"/>
        <w:tabs/>
        <w:wordWrap w:val="off"/>
        <w:spacing w:before="0" w:after="0" w:line="560" w:lineRule="atLeast"/>
        <w:ind w:left="820" w:right="40" w:hanging="420"/>
        <w:jc w:val="both"/>
        <w:textAlignment w:val="baseline"/>
        <w:rPr>
          <w:sz w:val="37"/>
        </w:rPr>
      </w:pPr>
      <w:bookmarkStart w:name="" w:id="7562"/>
      <w:r>
        <w:rPr>
          <w:rFonts w:ascii="仿宋" w:hAnsi="仿宋" w:cs="仿宋" w:eastAsia="仿宋"/>
          <w:sz w:val="37"/>
          <w:spacing w:val="0"/>
          <w:color w:val="000000"/>
          <w:b w:val="off"/>
          <w:i w:val="off"/>
        </w:rPr>
        <w:t>Wine</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(酒)：第七卷，第184页；第九卷，第86页；第十卷，第132</w:t>
      </w:r>
      <w:r>
        <w:rPr>
          <w:rFonts w:ascii="仿宋" w:hAnsi="仿宋" w:cs="仿宋" w:eastAsia="仿宋"/>
          <w:sz w:val="37"/>
          <w:spacing w:val="0"/>
          <w:color w:val="000000"/>
          <w:b w:val="off"/>
          <w:i w:val="off"/>
        </w:rPr>
        <w:t>页。</w:t>
      </w:r>
      <w:bookmarkEnd w:id="7562"/>
    </w:p>
    <w:p>
      <w:pPr>
        <w:pageBreakBefore w:val="off"/>
        <w:tabs/>
        <w:wordWrap w:val="off"/>
        <w:spacing w:before="0" w:after="0" w:line="560" w:lineRule="atLeast"/>
        <w:ind w:left="820" w:right="60" w:hanging="420"/>
        <w:jc w:val="both"/>
        <w:textAlignment w:val="baseline"/>
        <w:rPr>
          <w:sz w:val="37"/>
        </w:rPr>
      </w:pPr>
      <w:bookmarkStart w:name="" w:id="7563"/>
      <w:r>
        <w:rPr>
          <w:rFonts w:ascii="仿宋" w:hAnsi="仿宋" w:cs="仿宋" w:eastAsia="仿宋"/>
          <w:sz w:val="37"/>
          <w:spacing w:val="0"/>
          <w:color w:val="000000"/>
          <w:b w:val="off"/>
          <w:i w:val="off"/>
        </w:rPr>
        <w:t>Wisdom</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(智慧)：第一卷，第12页；第二卷，第37、42、98页；第三</w:t>
      </w:r>
      <w:r>
        <w:rPr>
          <w:rFonts w:ascii="仿宋" w:hAnsi="仿宋" w:cs="仿宋" w:eastAsia="仿宋"/>
          <w:sz w:val="37"/>
          <w:spacing w:val="0"/>
          <w:color w:val="000000"/>
          <w:b w:val="off"/>
          <w:i w:val="off"/>
        </w:rPr>
        <w:t>卷，第90页；第五卷，第31页；第七卷，第92、125页；第十卷，</w:t>
      </w:r>
      <w:r>
        <w:rPr>
          <w:rFonts w:ascii="仿宋" w:hAnsi="仿宋" w:cs="仿宋" w:eastAsia="仿宋"/>
          <w:sz w:val="37"/>
          <w:spacing w:val="0"/>
          <w:color w:val="000000"/>
          <w:b w:val="off"/>
          <w:i w:val="off"/>
        </w:rPr>
        <w:t>第126、132页。</w:t>
      </w:r>
      <w:bookmarkEnd w:id="7563"/>
    </w:p>
    <w:p>
      <w:pPr>
        <w:pageBreakBefore w:val="off"/>
        <w:tabs/>
        <w:wordWrap w:val="off"/>
        <w:spacing w:before="0" w:after="0" w:line="560" w:lineRule="atLeast"/>
        <w:ind w:left="820" w:right="60" w:hanging="420"/>
        <w:jc w:val="both"/>
        <w:textAlignment w:val="baseline"/>
        <w:rPr>
          <w:sz w:val="37"/>
        </w:rPr>
      </w:pPr>
      <w:bookmarkStart w:name="" w:id="7564"/>
      <w:r>
        <w:rPr>
          <w:rFonts w:ascii="仿宋" w:hAnsi="仿宋" w:cs="仿宋" w:eastAsia="仿宋"/>
          <w:sz w:val="37"/>
          <w:spacing w:val="0"/>
          <w:color w:val="000000"/>
          <w:b w:val="off"/>
          <w:i w:val="off"/>
        </w:rPr>
        <w:t>Wise</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men</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(智慧之人)：第一卷，第13页；第二卷，第37、98页；第</w:t>
      </w:r>
      <w:r>
        <w:rPr>
          <w:rFonts w:ascii="仿宋" w:hAnsi="仿宋" w:cs="仿宋" w:eastAsia="仿宋"/>
          <w:sz w:val="37"/>
          <w:spacing w:val="0"/>
          <w:color w:val="000000"/>
          <w:b w:val="off"/>
          <w:i w:val="off"/>
        </w:rPr>
        <w:t>三卷，第78页；第五卷，第36页；第七卷，第117-125页；第十</w:t>
      </w:r>
      <w:r>
        <w:rPr>
          <w:rFonts w:ascii="仿宋" w:hAnsi="仿宋" w:cs="仿宋" w:eastAsia="仿宋"/>
          <w:sz w:val="37"/>
          <w:spacing w:val="0"/>
          <w:color w:val="000000"/>
          <w:b w:val="off"/>
          <w:i w:val="off"/>
        </w:rPr>
        <w:t>卷，第117页。</w:t>
      </w:r>
      <w:bookmarkEnd w:id="7564"/>
    </w:p>
    <w:p>
      <w:pPr>
        <w:pageBreakBefore w:val="off"/>
        <w:tabs/>
        <w:wordWrap w:val="off"/>
        <w:spacing w:before="0" w:after="0" w:line="560" w:lineRule="atLeast"/>
        <w:ind w:left="400" w:right="0"/>
        <w:jc w:val="both"/>
        <w:textAlignment w:val="baseline"/>
        <w:rPr>
          <w:sz w:val="37"/>
        </w:rPr>
      </w:pPr>
      <w:bookmarkStart w:name="" w:id="7565"/>
      <w:r>
        <w:rPr>
          <w:rFonts w:ascii="仿宋" w:hAnsi="仿宋" w:cs="仿宋" w:eastAsia="仿宋"/>
          <w:sz w:val="37"/>
          <w:spacing w:val="0"/>
          <w:color w:val="000000"/>
          <w:b w:val="off"/>
          <w:i w:val="off"/>
        </w:rPr>
        <w:t>Women</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(妇女)：第六卷，第72页；第七卷，第131页。</w:t>
      </w:r>
      <w:bookmarkEnd w:id="7565"/>
    </w:p>
    <w:p>
      <w:pPr>
        <w:pageBreakBefore w:val="off"/>
        <w:tabs/>
        <w:wordWrap w:val="off"/>
        <w:spacing w:before="0" w:after="0" w:line="560" w:lineRule="atLeast"/>
        <w:ind w:left="400" w:right="0"/>
        <w:jc w:val="both"/>
        <w:textAlignment w:val="baseline"/>
        <w:rPr>
          <w:sz w:val="37"/>
        </w:rPr>
      </w:pPr>
      <w:bookmarkStart w:name="" w:id="7566"/>
      <w:r>
        <w:rPr>
          <w:rFonts w:ascii="仿宋" w:hAnsi="仿宋" w:cs="仿宋" w:eastAsia="仿宋"/>
          <w:sz w:val="37"/>
          <w:spacing w:val="0"/>
          <w:color w:val="000000"/>
          <w:b w:val="off"/>
          <w:i w:val="off"/>
        </w:rPr>
        <w:t>Word</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(语词)：第八卷，第56、58页。</w:t>
      </w:r>
      <w:bookmarkEnd w:id="7566"/>
    </w:p>
    <w:p>
      <w:pPr>
        <w:pageBreakBefore w:val="off"/>
        <w:tabs/>
        <w:wordWrap w:val="off"/>
        <w:spacing w:before="0" w:after="0" w:line="560" w:lineRule="atLeast"/>
        <w:ind w:left="820" w:right="80" w:hanging="420"/>
        <w:jc w:val="both"/>
        <w:textAlignment w:val="baseline"/>
        <w:rPr>
          <w:sz w:val="37"/>
        </w:rPr>
      </w:pPr>
      <w:bookmarkStart w:name="" w:id="7567"/>
      <w:r>
        <w:rPr>
          <w:rFonts w:ascii="仿宋" w:hAnsi="仿宋" w:cs="仿宋" w:eastAsia="仿宋"/>
          <w:sz w:val="37"/>
          <w:spacing w:val="0"/>
          <w:color w:val="000000"/>
          <w:b w:val="off"/>
          <w:i w:val="off"/>
        </w:rPr>
        <w:t>World</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(世界)：第三卷，第71页；第七卷，第137-143页；第八卷，</w:t>
      </w:r>
      <w:r>
        <w:rPr>
          <w:rFonts w:ascii="仿宋" w:hAnsi="仿宋" w:cs="仿宋" w:eastAsia="仿宋"/>
          <w:sz w:val="37"/>
          <w:spacing w:val="0"/>
          <w:color w:val="000000"/>
          <w:b w:val="off"/>
          <w:i w:val="off"/>
        </w:rPr>
        <w:t>第25页；第十卷，第45、88页。</w:t>
      </w:r>
      <w:bookmarkEnd w:id="7567"/>
    </w:p>
    <w:p>
      <w:pPr>
        <w:pageBreakBefore w:val="off"/>
        <w:tabs/>
        <w:wordWrap w:val="off"/>
        <w:spacing w:before="0" w:after="0" w:line="580" w:lineRule="exact"/>
        <w:ind w:left="0" w:right="0"/>
        <w:jc w:val="both"/>
        <w:textAlignment w:val="baseline"/>
        <w:rPr>
          <w:sz w:val="37"/>
        </w:rPr>
      </w:pPr>
      <w:bookmarkStart w:name="" w:id="7568"/>
      <w:r>
        <w:rPr>
          <w:rFonts w:ascii="宋体" w:hAnsi="宋体" w:cs="宋体" w:eastAsia="宋体"/>
          <w:sz w:val="37"/>
          <w:spacing w:val="0"/>
          <w:color w:val="000000"/>
          <w:b w:val="off"/>
          <w:i w:val="off"/>
        </w:rPr>
        <w:t/>
      </w:r>
      <w:bookmarkEnd w:id="7568"/>
    </w:p>
    <w:p>
      <w:pPr>
        <w:pageBreakBefore w:val="off"/>
        <w:tabs/>
        <w:wordWrap w:val="off"/>
        <w:spacing w:before="0" w:after="0" w:line="1040" w:lineRule="atLeast"/>
        <w:ind w:left="5660" w:right="0"/>
        <w:jc w:val="both"/>
        <w:textAlignment w:val="baseline"/>
        <w:rPr>
          <w:sz w:val="78"/>
        </w:rPr>
      </w:pPr>
      <w:bookmarkStart w:name="" w:id="7569"/>
      <w:r>
        <w:rPr>
          <w:rFonts w:ascii="TimesNewRoman" w:hAnsi="TimesNewRoman" w:cs="TimesNewRoman" w:eastAsia="TimesNewRoman"/>
          <w:sz w:val="78"/>
          <w:spacing w:val="0"/>
          <w:color w:val="000000"/>
          <w:b w:val="on"/>
          <w:i w:val="off"/>
        </w:rPr>
        <w:t>X</w:t>
      </w:r>
      <w:bookmarkEnd w:id="7569"/>
    </w:p>
    <w:p>
      <w:pPr>
        <w:pageBreakBefore w:val="off"/>
        <w:tabs/>
        <w:wordWrap w:val="off"/>
        <w:spacing w:before="0" w:after="0" w:line="580" w:lineRule="exact"/>
        <w:ind w:left="0" w:right="0"/>
        <w:jc w:val="both"/>
        <w:textAlignment w:val="baseline"/>
        <w:rPr>
          <w:sz w:val="37"/>
        </w:rPr>
      </w:pPr>
      <w:bookmarkStart w:name="" w:id="7570"/>
      <w:r>
        <w:rPr>
          <w:rFonts w:ascii="宋体" w:hAnsi="宋体" w:cs="宋体" w:eastAsia="宋体"/>
          <w:sz w:val="37"/>
          <w:spacing w:val="0"/>
          <w:color w:val="000000"/>
          <w:b w:val="off"/>
          <w:i w:val="off"/>
        </w:rPr>
        <w:t/>
      </w:r>
      <w:bookmarkEnd w:id="7570"/>
    </w:p>
    <w:p>
      <w:pPr>
        <w:pageBreakBefore w:val="off"/>
        <w:tabs/>
        <w:wordWrap w:val="off"/>
        <w:spacing w:before="0" w:after="0" w:line="560" w:lineRule="atLeast"/>
        <w:ind w:left="400" w:right="0"/>
        <w:jc w:val="both"/>
        <w:textAlignment w:val="baseline"/>
        <w:rPr>
          <w:sz w:val="37"/>
        </w:rPr>
      </w:pPr>
      <w:bookmarkStart w:name="" w:id="7571"/>
      <w:r>
        <w:rPr>
          <w:rFonts w:ascii="仿宋" w:hAnsi="仿宋" w:cs="仿宋" w:eastAsia="仿宋"/>
          <w:sz w:val="37"/>
          <w:spacing w:val="0"/>
          <w:color w:val="000000"/>
          <w:b w:val="off"/>
          <w:i w:val="off"/>
        </w:rPr>
        <w:t>Xanthippe</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(克珊西帕)：第二卷，第26、36页。</w:t>
      </w:r>
      <w:bookmarkEnd w:id="7571"/>
    </w:p>
    <w:p>
      <w:pPr>
        <w:pageBreakBefore w:val="off"/>
        <w:tabs/>
        <w:wordWrap w:val="off"/>
        <w:spacing w:before="0" w:after="0" w:line="560" w:lineRule="atLeast"/>
        <w:ind w:left="400" w:right="0"/>
        <w:jc w:val="both"/>
        <w:textAlignment w:val="baseline"/>
        <w:rPr>
          <w:sz w:val="37"/>
        </w:rPr>
      </w:pPr>
      <w:bookmarkStart w:name="" w:id="7572"/>
      <w:r>
        <w:rPr>
          <w:rFonts w:ascii="仿宋" w:hAnsi="仿宋" w:cs="仿宋" w:eastAsia="仿宋"/>
          <w:sz w:val="37"/>
          <w:spacing w:val="0"/>
          <w:color w:val="000000"/>
          <w:b w:val="off"/>
          <w:i w:val="off"/>
        </w:rPr>
        <w:t>Xanthus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of</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Athens〔赞图斯(雅典的)〕：第四卷，第29页。</w:t>
      </w:r>
      <w:bookmarkEnd w:id="7572"/>
    </w:p>
    <w:p>
      <w:pPr>
        <w:pageBreakBefore w:val="off"/>
        <w:tabs/>
        <w:wordWrap w:val="off"/>
        <w:spacing w:before="0" w:after="0" w:line="560" w:lineRule="atLeast"/>
        <w:ind w:left="400" w:right="0"/>
        <w:jc w:val="both"/>
        <w:textAlignment w:val="baseline"/>
        <w:rPr>
          <w:sz w:val="37"/>
        </w:rPr>
      </w:pPr>
      <w:bookmarkStart w:name="" w:id="7573"/>
      <w:r>
        <w:rPr>
          <w:rFonts w:ascii="仿宋" w:hAnsi="仿宋" w:cs="仿宋" w:eastAsia="仿宋"/>
          <w:sz w:val="37"/>
          <w:spacing w:val="0"/>
          <w:color w:val="000000"/>
          <w:b w:val="off"/>
          <w:i w:val="off"/>
        </w:rPr>
        <w:t>Xeniades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(塞尼亚得)：第六卷，第30、36、74页。</w:t>
      </w:r>
      <w:bookmarkEnd w:id="7573"/>
    </w:p>
    <w:p>
      <w:pPr>
        <w:pageBreakBefore w:val="off"/>
        <w:tabs/>
        <w:wordWrap w:val="off"/>
        <w:spacing w:before="0" w:after="0" w:line="560" w:lineRule="atLeast"/>
        <w:ind w:left="820" w:right="60" w:hanging="420"/>
        <w:jc w:val="both"/>
        <w:textAlignment w:val="baseline"/>
        <w:rPr>
          <w:sz w:val="37"/>
        </w:rPr>
      </w:pPr>
      <w:bookmarkStart w:name="" w:id="7574"/>
      <w:r>
        <w:rPr>
          <w:rFonts w:ascii="仿宋" w:hAnsi="仿宋" w:cs="仿宋" w:eastAsia="仿宋"/>
          <w:sz w:val="37"/>
          <w:spacing w:val="0"/>
          <w:color w:val="000000"/>
          <w:b w:val="off"/>
          <w:i w:val="off"/>
        </w:rPr>
        <w:t>Xenocrates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(塞诺克拉底)：学园主持，第四卷，第6-15页；其他同</w:t>
      </w:r>
      <w:r>
        <w:rPr>
          <w:rFonts w:ascii="仿宋" w:hAnsi="仿宋" w:cs="仿宋" w:eastAsia="仿宋"/>
          <w:sz w:val="37"/>
          <w:spacing w:val="0"/>
          <w:color w:val="000000"/>
          <w:b w:val="off"/>
          <w:i w:val="off"/>
        </w:rPr>
        <w:t>名者，同上，第15页。</w:t>
      </w:r>
      <w:bookmarkEnd w:id="7574"/>
    </w:p>
    <w:p>
      <w:pPr>
        <w:pageBreakBefore w:val="off"/>
        <w:tabs/>
        <w:wordWrap w:val="off"/>
        <w:spacing w:before="0" w:after="0" w:line="560" w:lineRule="atLeast"/>
        <w:ind w:left="820" w:right="40" w:hanging="420"/>
        <w:jc w:val="both"/>
        <w:textAlignment w:val="baseline"/>
        <w:rPr>
          <w:sz w:val="37"/>
        </w:rPr>
      </w:pPr>
      <w:bookmarkStart w:name="" w:id="7575"/>
      <w:r>
        <w:rPr>
          <w:rFonts w:ascii="仿宋" w:hAnsi="仿宋" w:cs="仿宋" w:eastAsia="仿宋"/>
          <w:sz w:val="37"/>
          <w:spacing w:val="0"/>
          <w:color w:val="000000"/>
          <w:b w:val="off"/>
          <w:i w:val="off"/>
        </w:rPr>
        <w:t>Xenophanes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of</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Colophon〔塞诺芬尼(科罗封的)〕：第九卷，第18页及</w:t>
      </w:r>
      <w:r>
        <w:rPr>
          <w:rFonts w:ascii="仿宋" w:hAnsi="仿宋" w:cs="仿宋" w:eastAsia="仿宋"/>
          <w:sz w:val="37"/>
          <w:spacing w:val="0"/>
          <w:color w:val="000000"/>
          <w:b w:val="off"/>
          <w:i w:val="off"/>
        </w:rPr>
        <w:t>后文；另一位塞诺芬尼，第九卷，第20页。</w:t>
      </w:r>
      <w:bookmarkEnd w:id="7575"/>
    </w:p>
    <w:p>
      <w:pPr>
        <w:pageBreakBefore w:val="off"/>
        <w:tabs/>
        <w:wordWrap w:val="off"/>
        <w:spacing w:before="0" w:after="0" w:line="560" w:lineRule="atLeast"/>
        <w:ind w:left="400" w:right="0"/>
        <w:jc w:val="both"/>
        <w:textAlignment w:val="baseline"/>
        <w:rPr>
          <w:sz w:val="37"/>
        </w:rPr>
      </w:pPr>
      <w:bookmarkStart w:name="" w:id="7576"/>
      <w:r>
        <w:rPr>
          <w:rFonts w:ascii="仿宋" w:hAnsi="仿宋" w:cs="仿宋" w:eastAsia="仿宋"/>
          <w:sz w:val="37"/>
          <w:spacing w:val="0"/>
          <w:color w:val="000000"/>
          <w:b w:val="off"/>
          <w:i w:val="off"/>
        </w:rPr>
        <w:t>Xenophilus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(塞诺菲卢)：毕达哥拉斯派成员，第八章，第16页。</w:t>
      </w:r>
      <w:bookmarkEnd w:id="7576"/>
    </w:p>
    <w:p>
      <w:pPr>
        <w:pageBreakBefore w:val="off"/>
        <w:tabs/>
        <w:wordWrap w:val="off"/>
        <w:spacing w:before="0" w:after="0" w:line="560" w:lineRule="atLeast"/>
        <w:ind w:left="820" w:right="0" w:hanging="420"/>
        <w:jc w:val="both"/>
        <w:textAlignment w:val="baseline"/>
        <w:rPr>
          <w:sz w:val="37"/>
        </w:rPr>
      </w:pPr>
      <w:bookmarkStart w:name="" w:id="7577"/>
      <w:r>
        <w:rPr>
          <w:rFonts w:ascii="仿宋" w:hAnsi="仿宋" w:cs="仿宋" w:eastAsia="仿宋"/>
          <w:sz w:val="37"/>
          <w:spacing w:val="0"/>
          <w:color w:val="000000"/>
          <w:b w:val="off"/>
          <w:i w:val="off"/>
        </w:rPr>
        <w:t>Xenophon</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of</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Athens〔色诺芬(雅典的)〕：第二卷，第43-59页；其</w:t>
      </w:r>
      <w:r>
        <w:rPr>
          <w:rFonts w:ascii="仿宋" w:hAnsi="仿宋" w:cs="仿宋" w:eastAsia="仿宋"/>
          <w:sz w:val="37"/>
          <w:spacing w:val="0"/>
          <w:color w:val="000000"/>
          <w:b w:val="off"/>
          <w:i w:val="off"/>
        </w:rPr>
        <w:t>他同名者，同上，第59页。</w:t>
      </w:r>
      <w:bookmarkEnd w:id="7577"/>
    </w:p>
    <w:p>
      <w:pPr>
        <w:pageBreakBefore w:val="off"/>
        <w:tabs/>
        <w:wordWrap w:val="off"/>
        <w:spacing w:before="0" w:after="0" w:line="560" w:lineRule="atLeast"/>
        <w:ind w:left="820" w:right="60" w:hanging="420"/>
        <w:jc w:val="both"/>
        <w:textAlignment w:val="baseline"/>
        <w:rPr>
          <w:sz w:val="37"/>
        </w:rPr>
      </w:pPr>
      <w:bookmarkStart w:name="" w:id="7578"/>
      <w:r>
        <w:rPr>
          <w:rFonts w:ascii="仿宋" w:hAnsi="仿宋" w:cs="仿宋" w:eastAsia="仿宋"/>
          <w:sz w:val="37"/>
          <w:spacing w:val="0"/>
          <w:color w:val="000000"/>
          <w:b w:val="off"/>
          <w:i w:val="off"/>
        </w:rPr>
        <w:t>Xerxes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(薛西斯)：第1卷，第9、72页；第八卷，第57页；第九章，</w:t>
      </w:r>
      <w:r>
        <w:rPr>
          <w:rFonts w:ascii="仿宋" w:hAnsi="仿宋" w:cs="仿宋" w:eastAsia="仿宋"/>
          <w:sz w:val="37"/>
          <w:spacing w:val="0"/>
          <w:color w:val="000000"/>
          <w:b w:val="off"/>
          <w:i w:val="off"/>
        </w:rPr>
        <w:t>第34页。</w:t>
      </w:r>
      <w:bookmarkEnd w:id="7578"/>
    </w:p>
    <w:p>
      <w:pPr>
        <w:pageBreakBefore w:val="off"/>
        <w:tabs/>
        <w:wordWrap w:val="off"/>
        <w:spacing w:before="0" w:after="0" w:line="460" w:lineRule="atLeast"/>
        <w:ind w:left="0" w:right="0"/>
        <w:jc w:val="center"/>
        <w:textAlignment w:val="baseline"/>
        <w:rPr>
          <w:sz w:val="34"/>
        </w:rPr>
      </w:pPr>
      <w:bookmarkStart w:name="" w:id="7579"/>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812</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7579"/>
    </w:p>
    <w:p>
      <w:r>
        <w:t/>
      </w:r>
    </w:p>
    <w:p>
      <w:pPr>
        <w:sectPr>
          <w:footerReference r:id="rId831"/>
          <w:headerReference r:id="rId832" w:type="default"/>
          <w:type w:val="nextPage"/>
          <w:pgSz w:w="15700" w:h="22900"/>
          <w:pgMar w:left="2080" w:top="1800" w:right="2080" w:bottom="1800" w:header="1500" w:footer="1500"/>
          <w:cols w:num="1"/>
        </w:sectPr>
      </w:pPr>
    </w:p>
    <w:p>
      <w:pPr>
        <w:pageBreakBefore w:val="off"/>
        <w:tabs/>
        <w:wordWrap w:val="off"/>
        <w:spacing w:before="300" w:after="0" w:line="520" w:lineRule="atLeast"/>
        <w:ind w:left="0" w:right="0"/>
        <w:jc w:val="center"/>
        <w:textAlignment w:val="baseline"/>
        <w:rPr>
          <w:sz w:val="37"/>
        </w:rPr>
      </w:pPr>
      <w:bookmarkStart w:name="" w:id="7580"/>
      <w:r>
        <w:rPr>
          <w:rFonts w:ascii="仿宋" w:hAnsi="仿宋" w:cs="仿宋" w:eastAsia="仿宋"/>
          <w:sz w:val="37"/>
          <w:spacing w:val="0"/>
          <w:color w:val="000000"/>
          <w:u w:val="single"/>
          <w:b w:val="off"/>
          <w:i w:val="off"/>
        </w:rPr>
        <w:t xml:space="preserve">                        附录 Ⅱ                        </w:t>
      </w:r>
      <w:bookmarkEnd w:id="7580"/>
    </w:p>
    <w:p>
      <w:pPr>
        <w:pageBreakBefore w:val="off"/>
        <w:tabs/>
        <w:wordWrap w:val="off"/>
        <w:spacing w:before="0" w:after="0" w:line="840" w:lineRule="exact"/>
        <w:ind w:left="0" w:right="0"/>
        <w:jc w:val="center"/>
        <w:textAlignment w:val="baseline"/>
        <w:rPr>
          <w:sz w:val="78"/>
        </w:rPr>
      </w:pPr>
      <w:bookmarkStart w:name="" w:id="7581"/>
      <w:r>
        <w:rPr>
          <w:rFonts w:ascii="宋体" w:hAnsi="宋体" w:cs="宋体" w:eastAsia="宋体"/>
          <w:sz w:val="78"/>
          <w:spacing w:val="0"/>
          <w:color w:val="000000"/>
          <w:b w:val="off"/>
          <w:i w:val="off"/>
        </w:rPr>
        <w:t/>
      </w:r>
      <w:bookmarkEnd w:id="7581"/>
    </w:p>
    <w:p>
      <w:pPr>
        <w:pageBreakBefore w:val="off"/>
        <w:tabs/>
        <w:wordWrap w:val="off"/>
        <w:spacing w:before="0" w:after="0" w:line="1040" w:lineRule="atLeast"/>
        <w:ind w:left="0" w:right="0"/>
        <w:jc w:val="center"/>
        <w:textAlignment w:val="baseline"/>
        <w:rPr>
          <w:sz w:val="78"/>
        </w:rPr>
      </w:pPr>
      <w:bookmarkStart w:name="" w:id="7582"/>
      <w:r>
        <w:rPr>
          <w:rFonts w:ascii="TimesNewRoman" w:hAnsi="TimesNewRoman" w:cs="TimesNewRoman" w:eastAsia="TimesNewRoman"/>
          <w:sz w:val="78"/>
          <w:spacing w:val="0"/>
          <w:color w:val="000000"/>
          <w:b w:val="on"/>
          <w:i w:val="off"/>
        </w:rPr>
        <w:t>Y</w:t>
      </w:r>
      <w:bookmarkEnd w:id="7582"/>
    </w:p>
    <w:p>
      <w:pPr>
        <w:pageBreakBefore w:val="off"/>
        <w:tabs/>
        <w:wordWrap w:val="off"/>
        <w:spacing w:before="0" w:after="0" w:line="500" w:lineRule="exact"/>
        <w:ind w:left="0" w:right="0"/>
        <w:jc w:val="center"/>
        <w:textAlignment w:val="baseline"/>
        <w:rPr>
          <w:sz w:val="37"/>
        </w:rPr>
      </w:pPr>
      <w:bookmarkStart w:name="" w:id="7583"/>
      <w:r>
        <w:rPr>
          <w:rFonts w:ascii="宋体" w:hAnsi="宋体" w:cs="宋体" w:eastAsia="宋体"/>
          <w:sz w:val="37"/>
          <w:spacing w:val="0"/>
          <w:color w:val="000000"/>
          <w:b w:val="off"/>
          <w:i w:val="off"/>
        </w:rPr>
        <w:t/>
      </w:r>
      <w:bookmarkEnd w:id="7583"/>
    </w:p>
    <w:p>
      <w:pPr>
        <w:pageBreakBefore w:val="off"/>
        <w:tabs/>
        <w:wordWrap w:val="off"/>
        <w:spacing w:before="0" w:after="0" w:line="520" w:lineRule="atLeast"/>
        <w:ind w:left="0" w:right="0"/>
        <w:jc w:val="both"/>
        <w:textAlignment w:val="baseline"/>
        <w:rPr>
          <w:sz w:val="37"/>
        </w:rPr>
      </w:pPr>
      <w:bookmarkStart w:name="" w:id="7584"/>
      <w:r>
        <w:rPr>
          <w:rFonts w:ascii="仿宋" w:hAnsi="仿宋" w:cs="仿宋" w:eastAsia="仿宋"/>
          <w:sz w:val="37"/>
          <w:spacing w:val="0"/>
          <w:color w:val="000000"/>
          <w:b w:val="off"/>
          <w:i w:val="off"/>
        </w:rPr>
        <w:t>Youth</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(年青人)：第八卷，第35页；第十卷，第122页。</w:t>
      </w:r>
      <w:bookmarkEnd w:id="7584"/>
    </w:p>
    <w:p>
      <w:pPr>
        <w:pageBreakBefore w:val="off"/>
        <w:tabs/>
        <w:wordWrap w:val="off"/>
        <w:spacing w:before="0" w:after="0" w:line="500" w:lineRule="exact"/>
        <w:ind w:left="0" w:right="0"/>
        <w:jc w:val="both"/>
        <w:textAlignment w:val="baseline"/>
        <w:rPr>
          <w:sz w:val="37"/>
        </w:rPr>
      </w:pPr>
      <w:bookmarkStart w:name="" w:id="7585"/>
      <w:r>
        <w:rPr>
          <w:rFonts w:ascii="宋体" w:hAnsi="宋体" w:cs="宋体" w:eastAsia="宋体"/>
          <w:sz w:val="37"/>
          <w:spacing w:val="0"/>
          <w:color w:val="000000"/>
          <w:b w:val="off"/>
          <w:i w:val="off"/>
        </w:rPr>
        <w:t/>
      </w:r>
      <w:bookmarkEnd w:id="7585"/>
    </w:p>
    <w:p>
      <w:pPr>
        <w:pageBreakBefore w:val="off"/>
        <w:tabs/>
        <w:wordWrap w:val="off"/>
        <w:spacing w:before="0" w:after="0" w:line="1040" w:lineRule="atLeast"/>
        <w:ind w:left="0" w:right="0"/>
        <w:jc w:val="center"/>
        <w:textAlignment w:val="baseline"/>
        <w:rPr>
          <w:sz w:val="78"/>
        </w:rPr>
      </w:pPr>
      <w:bookmarkStart w:name="" w:id="7586"/>
      <w:r>
        <w:rPr>
          <w:rFonts w:ascii="TimesNewRoman" w:hAnsi="TimesNewRoman" w:cs="TimesNewRoman" w:eastAsia="TimesNewRoman"/>
          <w:sz w:val="78"/>
          <w:spacing w:val="0"/>
          <w:color w:val="000000"/>
          <w:b w:val="on"/>
          <w:i w:val="off"/>
        </w:rPr>
        <w:t>Z</w:t>
      </w:r>
      <w:bookmarkEnd w:id="7586"/>
    </w:p>
    <w:p>
      <w:pPr>
        <w:pageBreakBefore w:val="off"/>
        <w:tabs/>
        <w:wordWrap w:val="off"/>
        <w:spacing w:before="0" w:after="0" w:line="500" w:lineRule="exact"/>
        <w:ind w:left="0" w:right="0"/>
        <w:jc w:val="center"/>
        <w:textAlignment w:val="baseline"/>
        <w:rPr>
          <w:sz w:val="37"/>
        </w:rPr>
      </w:pPr>
      <w:bookmarkStart w:name="" w:id="7587"/>
      <w:r>
        <w:rPr>
          <w:rFonts w:ascii="宋体" w:hAnsi="宋体" w:cs="宋体" w:eastAsia="宋体"/>
          <w:sz w:val="37"/>
          <w:spacing w:val="0"/>
          <w:color w:val="000000"/>
          <w:b w:val="off"/>
          <w:i w:val="off"/>
        </w:rPr>
        <w:t/>
      </w:r>
      <w:bookmarkEnd w:id="7587"/>
    </w:p>
    <w:p>
      <w:pPr>
        <w:pageBreakBefore w:val="off"/>
        <w:tabs/>
        <w:wordWrap w:val="off"/>
        <w:spacing w:before="0" w:after="0" w:line="520" w:lineRule="atLeast"/>
        <w:ind w:left="0" w:right="0"/>
        <w:jc w:val="both"/>
        <w:textAlignment w:val="baseline"/>
        <w:rPr>
          <w:sz w:val="37"/>
        </w:rPr>
      </w:pPr>
      <w:bookmarkStart w:name="" w:id="7588"/>
      <w:r>
        <w:rPr>
          <w:rFonts w:ascii="仿宋" w:hAnsi="仿宋" w:cs="仿宋" w:eastAsia="仿宋"/>
          <w:sz w:val="37"/>
          <w:spacing w:val="0"/>
          <w:color w:val="000000"/>
          <w:b w:val="off"/>
          <w:i w:val="off"/>
        </w:rPr>
        <w:t>Zaleucus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(扎琉库)：立法者，第八卷，第16页。</w:t>
      </w:r>
      <w:bookmarkEnd w:id="7588"/>
    </w:p>
    <w:p>
      <w:pPr>
        <w:pageBreakBefore w:val="off"/>
        <w:tabs/>
        <w:wordWrap w:val="off"/>
        <w:spacing w:before="0" w:after="0" w:line="520" w:lineRule="atLeast"/>
        <w:ind w:left="440" w:right="120" w:hanging="440"/>
        <w:jc w:val="both"/>
        <w:textAlignment w:val="baseline"/>
        <w:rPr>
          <w:sz w:val="37"/>
        </w:rPr>
      </w:pPr>
      <w:bookmarkStart w:name="" w:id="7589"/>
      <w:r>
        <w:rPr>
          <w:rFonts w:ascii="仿宋" w:hAnsi="仿宋" w:cs="仿宋" w:eastAsia="仿宋"/>
          <w:sz w:val="37"/>
          <w:spacing w:val="0"/>
          <w:color w:val="000000"/>
          <w:b w:val="off"/>
          <w:i w:val="off"/>
        </w:rPr>
        <w:t>Zamolxis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(赞摩克西)：色雷斯人，第一卷，第1页，第八卷，第2</w:t>
      </w:r>
      <w:r>
        <w:rPr>
          <w:rFonts w:ascii="仿宋" w:hAnsi="仿宋" w:cs="仿宋" w:eastAsia="仿宋"/>
          <w:sz w:val="37"/>
          <w:spacing w:val="0"/>
          <w:color w:val="000000"/>
          <w:b w:val="off"/>
          <w:i w:val="off"/>
        </w:rPr>
        <w:t>页。</w:t>
      </w:r>
      <w:bookmarkEnd w:id="7589"/>
    </w:p>
    <w:p>
      <w:pPr>
        <w:pageBreakBefore w:val="off"/>
        <w:tabs/>
        <w:wordWrap w:val="off"/>
        <w:spacing w:before="0" w:after="0" w:line="520" w:lineRule="atLeast"/>
        <w:ind w:left="0" w:right="0"/>
        <w:jc w:val="both"/>
        <w:textAlignment w:val="baseline"/>
        <w:rPr>
          <w:sz w:val="37"/>
        </w:rPr>
      </w:pPr>
      <w:bookmarkStart w:name="" w:id="7590"/>
      <w:r>
        <w:rPr>
          <w:rFonts w:ascii="仿宋" w:hAnsi="仿宋" w:cs="仿宋" w:eastAsia="仿宋"/>
          <w:sz w:val="37"/>
          <w:spacing w:val="0"/>
          <w:color w:val="000000"/>
          <w:b w:val="off"/>
          <w:i w:val="off"/>
        </w:rPr>
        <w:t>Zancle</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(仑克勒)：位于西西里，第九章，第18页。</w:t>
      </w:r>
      <w:bookmarkEnd w:id="7590"/>
    </w:p>
    <w:p>
      <w:pPr>
        <w:pageBreakBefore w:val="off"/>
        <w:tabs/>
        <w:wordWrap w:val="off"/>
        <w:spacing w:before="0" w:after="0" w:line="520" w:lineRule="atLeast"/>
        <w:ind w:left="440" w:right="140" w:hanging="440"/>
        <w:jc w:val="both"/>
        <w:textAlignment w:val="baseline"/>
        <w:rPr>
          <w:sz w:val="37"/>
        </w:rPr>
      </w:pPr>
      <w:bookmarkStart w:name="" w:id="7591"/>
      <w:r>
        <w:rPr>
          <w:rFonts w:ascii="仿宋" w:hAnsi="仿宋" w:cs="仿宋" w:eastAsia="仿宋"/>
          <w:sz w:val="37"/>
          <w:spacing w:val="0"/>
          <w:color w:val="000000"/>
          <w:b w:val="off"/>
          <w:i w:val="off"/>
        </w:rPr>
        <w:t>Zeno</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of</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Citium〔芝诺(基提翁的)〕：第七卷，第1-159页；其他同</w:t>
      </w:r>
      <w:r>
        <w:rPr>
          <w:rFonts w:ascii="仿宋" w:hAnsi="仿宋" w:cs="仿宋" w:eastAsia="仿宋"/>
          <w:sz w:val="37"/>
          <w:spacing w:val="0"/>
          <w:color w:val="000000"/>
          <w:b w:val="off"/>
          <w:i w:val="off"/>
        </w:rPr>
        <w:t>名者，同上，第35页。</w:t>
      </w:r>
      <w:bookmarkEnd w:id="7591"/>
    </w:p>
    <w:p>
      <w:pPr>
        <w:pageBreakBefore w:val="off"/>
        <w:tabs/>
        <w:wordWrap w:val="off"/>
        <w:spacing w:before="0" w:after="0" w:line="520" w:lineRule="atLeast"/>
        <w:ind w:left="440" w:right="220" w:hanging="440"/>
        <w:jc w:val="both"/>
        <w:textAlignment w:val="baseline"/>
        <w:rPr>
          <w:sz w:val="37"/>
        </w:rPr>
      </w:pPr>
      <w:bookmarkStart w:name="" w:id="7592"/>
      <w:r>
        <w:rPr>
          <w:rFonts w:ascii="仿宋" w:hAnsi="仿宋" w:cs="仿宋" w:eastAsia="仿宋"/>
          <w:sz w:val="37"/>
          <w:spacing w:val="0"/>
          <w:color w:val="000000"/>
          <w:b w:val="off"/>
          <w:i w:val="off"/>
        </w:rPr>
        <w:t>Zeno</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of</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Elea〔芝诺(爱利亚的)〕：巴门尼德的门徒，第九卷，第25-</w:t>
      </w:r>
      <w:r>
        <w:rPr>
          <w:rFonts w:ascii="仿宋" w:hAnsi="仿宋" w:cs="仿宋" w:eastAsia="仿宋"/>
          <w:sz w:val="37"/>
          <w:spacing w:val="0"/>
          <w:color w:val="000000"/>
          <w:b w:val="off"/>
          <w:i w:val="off"/>
        </w:rPr>
        <w:t>29页。</w:t>
      </w:r>
      <w:bookmarkEnd w:id="7592"/>
    </w:p>
    <w:p>
      <w:pPr>
        <w:pageBreakBefore w:val="off"/>
        <w:tabs/>
        <w:wordWrap w:val="off"/>
        <w:spacing w:before="0" w:after="0" w:line="520" w:lineRule="atLeast"/>
        <w:ind w:left="440" w:right="120" w:hanging="440"/>
        <w:jc w:val="both"/>
        <w:textAlignment w:val="baseline"/>
        <w:rPr>
          <w:sz w:val="37"/>
        </w:rPr>
      </w:pPr>
      <w:bookmarkStart w:name="" w:id="7593"/>
      <w:r>
        <w:rPr>
          <w:rFonts w:ascii="仿宋" w:hAnsi="仿宋" w:cs="仿宋" w:eastAsia="仿宋"/>
          <w:sz w:val="37"/>
          <w:spacing w:val="0"/>
          <w:color w:val="000000"/>
          <w:b w:val="off"/>
          <w:i w:val="off"/>
        </w:rPr>
        <w:t>Zeno</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of</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Sidon〔芝诺(塞佟的)〕：伊壁鸠鲁主义者，第十卷，第25</w:t>
      </w:r>
      <w:r>
        <w:rPr>
          <w:rFonts w:ascii="仿宋" w:hAnsi="仿宋" w:cs="仿宋" w:eastAsia="仿宋"/>
          <w:sz w:val="37"/>
          <w:spacing w:val="0"/>
          <w:color w:val="000000"/>
          <w:b w:val="off"/>
          <w:i w:val="off"/>
        </w:rPr>
        <w:t>页。</w:t>
      </w:r>
      <w:bookmarkEnd w:id="7593"/>
    </w:p>
    <w:p>
      <w:pPr>
        <w:pageBreakBefore w:val="off"/>
        <w:tabs/>
        <w:wordWrap w:val="off"/>
        <w:spacing w:before="0" w:after="0" w:line="520" w:lineRule="atLeast"/>
        <w:ind w:left="440" w:right="80" w:hanging="440"/>
        <w:jc w:val="both"/>
        <w:textAlignment w:val="baseline"/>
        <w:rPr>
          <w:sz w:val="37"/>
        </w:rPr>
      </w:pPr>
      <w:bookmarkStart w:name="" w:id="7594"/>
      <w:r>
        <w:rPr>
          <w:rFonts w:ascii="仿宋" w:hAnsi="仿宋" w:cs="仿宋" w:eastAsia="仿宋"/>
          <w:sz w:val="37"/>
          <w:spacing w:val="0"/>
          <w:color w:val="000000"/>
          <w:b w:val="off"/>
          <w:i w:val="off"/>
        </w:rPr>
        <w:t>Zeno</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of</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Tarsus〔芝诺(塔索斯的)〕：怀疑论者，第七卷，第41、84</w:t>
      </w:r>
      <w:r>
        <w:rPr>
          <w:rFonts w:ascii="仿宋" w:hAnsi="仿宋" w:cs="仿宋" w:eastAsia="仿宋"/>
          <w:sz w:val="37"/>
          <w:spacing w:val="0"/>
          <w:color w:val="000000"/>
          <w:b w:val="off"/>
          <w:i w:val="off"/>
        </w:rPr>
        <w:t>页。</w:t>
      </w:r>
      <w:bookmarkEnd w:id="7594"/>
    </w:p>
    <w:p>
      <w:pPr>
        <w:pageBreakBefore w:val="off"/>
        <w:tabs/>
        <w:wordWrap w:val="off"/>
        <w:spacing w:before="0" w:after="0" w:line="520" w:lineRule="atLeast"/>
        <w:ind w:left="440" w:right="100" w:hanging="440"/>
        <w:jc w:val="both"/>
        <w:textAlignment w:val="baseline"/>
        <w:rPr>
          <w:sz w:val="37"/>
        </w:rPr>
      </w:pPr>
      <w:bookmarkStart w:name="" w:id="7595"/>
      <w:r>
        <w:rPr>
          <w:rFonts w:ascii="仿宋" w:hAnsi="仿宋" w:cs="仿宋" w:eastAsia="仿宋"/>
          <w:sz w:val="37"/>
          <w:spacing w:val="0"/>
          <w:color w:val="000000"/>
          <w:b w:val="off"/>
          <w:i w:val="off"/>
        </w:rPr>
        <w:t>Zenodotus〔芝诺多图〕：怀疑论者，第欧根尼的学生，第七卷，第29</w:t>
      </w:r>
      <w:r>
        <w:rPr>
          <w:rFonts w:ascii="仿宋" w:hAnsi="仿宋" w:cs="仿宋" w:eastAsia="仿宋"/>
          <w:sz w:val="37"/>
          <w:spacing w:val="0"/>
          <w:color w:val="000000"/>
          <w:b w:val="off"/>
          <w:i w:val="off"/>
        </w:rPr>
        <w:t>页。</w:t>
      </w:r>
      <w:bookmarkEnd w:id="7595"/>
    </w:p>
    <w:p>
      <w:pPr>
        <w:pageBreakBefore w:val="off"/>
        <w:tabs/>
        <w:wordWrap w:val="off"/>
        <w:spacing w:before="0" w:after="0" w:line="520" w:lineRule="atLeast"/>
        <w:ind w:left="0" w:right="0"/>
        <w:jc w:val="both"/>
        <w:textAlignment w:val="baseline"/>
        <w:rPr>
          <w:sz w:val="37"/>
        </w:rPr>
      </w:pPr>
      <w:bookmarkStart w:name="" w:id="7596"/>
      <w:r>
        <w:rPr>
          <w:rFonts w:ascii="仿宋" w:hAnsi="仿宋" w:cs="仿宋" w:eastAsia="仿宋"/>
          <w:sz w:val="37"/>
          <w:spacing w:val="0"/>
          <w:color w:val="000000"/>
          <w:b w:val="off"/>
          <w:i w:val="off"/>
        </w:rPr>
        <w:t>Zeticas〔考究派〕：皮浪派的别名，第九卷，第69页。</w:t>
      </w:r>
      <w:bookmarkEnd w:id="7596"/>
    </w:p>
    <w:p>
      <w:pPr>
        <w:pageBreakBefore w:val="off"/>
        <w:tabs/>
        <w:wordWrap w:val="off"/>
        <w:spacing w:before="0" w:after="0" w:line="520" w:lineRule="atLeast"/>
        <w:ind w:left="0" w:right="0"/>
        <w:jc w:val="both"/>
        <w:textAlignment w:val="baseline"/>
        <w:rPr>
          <w:sz w:val="37"/>
        </w:rPr>
      </w:pPr>
      <w:bookmarkStart w:name="" w:id="7597"/>
      <w:r>
        <w:rPr>
          <w:rFonts w:ascii="仿宋" w:hAnsi="仿宋" w:cs="仿宋" w:eastAsia="仿宋"/>
          <w:sz w:val="37"/>
          <w:spacing w:val="0"/>
          <w:color w:val="000000"/>
          <w:b w:val="off"/>
          <w:i w:val="off"/>
        </w:rPr>
        <w:t>Zeus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(宙斯)：第一卷，第69页；第七卷，第147页；第八卷，第33页。</w:t>
      </w:r>
      <w:bookmarkEnd w:id="7597"/>
    </w:p>
    <w:p>
      <w:pPr>
        <w:pageBreakBefore w:val="off"/>
        <w:tabs/>
        <w:wordWrap w:val="off"/>
        <w:spacing w:before="0" w:after="0" w:line="520" w:lineRule="atLeast"/>
        <w:ind w:left="440" w:right="120" w:hanging="440"/>
        <w:jc w:val="both"/>
        <w:textAlignment w:val="baseline"/>
        <w:rPr>
          <w:sz w:val="37"/>
        </w:rPr>
      </w:pPr>
      <w:bookmarkStart w:name="" w:id="7598"/>
      <w:r>
        <w:rPr>
          <w:rFonts w:ascii="仿宋" w:hAnsi="仿宋" w:cs="仿宋" w:eastAsia="仿宋"/>
          <w:sz w:val="37"/>
          <w:spacing w:val="0"/>
          <w:color w:val="000000"/>
          <w:b w:val="off"/>
          <w:i w:val="off"/>
        </w:rPr>
        <w:t>Zeuxippos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(宙克西普)：怀疑论者，埃涅西得姆的学生，第九卷，第</w:t>
      </w:r>
      <w:r>
        <w:rPr>
          <w:rFonts w:ascii="仿宋" w:hAnsi="仿宋" w:cs="仿宋" w:eastAsia="仿宋"/>
          <w:sz w:val="37"/>
          <w:spacing w:val="0"/>
          <w:color w:val="000000"/>
          <w:b w:val="off"/>
          <w:i w:val="off"/>
        </w:rPr>
        <w:t>116页。</w:t>
      </w:r>
      <w:bookmarkEnd w:id="7598"/>
    </w:p>
    <w:p>
      <w:pPr>
        <w:pageBreakBefore w:val="off"/>
        <w:tabs/>
        <w:wordWrap w:val="off"/>
        <w:spacing w:before="0" w:after="0" w:line="520" w:lineRule="atLeast"/>
        <w:ind w:left="0" w:right="0"/>
        <w:jc w:val="both"/>
        <w:textAlignment w:val="baseline"/>
        <w:rPr>
          <w:sz w:val="37"/>
        </w:rPr>
      </w:pPr>
      <w:bookmarkStart w:name="" w:id="7599"/>
      <w:r>
        <w:rPr>
          <w:rFonts w:ascii="仿宋" w:hAnsi="仿宋" w:cs="仿宋" w:eastAsia="仿宋"/>
          <w:sz w:val="37"/>
          <w:spacing w:val="0"/>
          <w:color w:val="000000"/>
          <w:b w:val="off"/>
          <w:i w:val="off"/>
        </w:rPr>
        <w:t>Zeuxis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(宙克西)：怀疑论者，宙克西普的学生，第九卷，第116页。</w:t>
      </w:r>
      <w:bookmarkEnd w:id="7599"/>
    </w:p>
    <w:p>
      <w:pPr>
        <w:pageBreakBefore w:val="off"/>
        <w:tabs/>
        <w:wordWrap w:val="off"/>
        <w:spacing w:before="0" w:after="0" w:line="520" w:lineRule="atLeast"/>
        <w:ind w:left="440" w:right="80" w:hanging="440"/>
        <w:jc w:val="both"/>
        <w:textAlignment w:val="baseline"/>
        <w:rPr>
          <w:sz w:val="37"/>
        </w:rPr>
      </w:pPr>
      <w:bookmarkStart w:name="" w:id="7600"/>
      <w:r>
        <w:rPr>
          <w:rFonts w:ascii="仿宋" w:hAnsi="仿宋" w:cs="仿宋" w:eastAsia="仿宋"/>
          <w:sz w:val="37"/>
          <w:spacing w:val="0"/>
          <w:color w:val="000000"/>
          <w:b w:val="off"/>
          <w:i w:val="off"/>
        </w:rPr>
        <w:t>Zopyrus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of</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Colophon〔佐皮鲁(科罗封的)〕：第六卷，第100页；一位</w:t>
      </w:r>
      <w:r>
        <w:rPr>
          <w:rFonts w:ascii="仿宋" w:hAnsi="仿宋" w:cs="仿宋" w:eastAsia="仿宋"/>
          <w:sz w:val="37"/>
          <w:spacing w:val="0"/>
          <w:color w:val="000000"/>
          <w:b w:val="off"/>
          <w:i w:val="off"/>
        </w:rPr>
        <w:t>修辞学家，第九卷，第114页。</w:t>
      </w:r>
      <w:bookmarkEnd w:id="7600"/>
    </w:p>
    <w:p>
      <w:pPr>
        <w:pageBreakBefore w:val="off"/>
        <w:tabs/>
        <w:wordWrap w:val="off"/>
        <w:spacing w:before="0" w:after="0" w:line="520" w:lineRule="atLeast"/>
        <w:ind w:left="0" w:right="0"/>
        <w:jc w:val="both"/>
        <w:textAlignment w:val="baseline"/>
        <w:rPr>
          <w:sz w:val="37"/>
        </w:rPr>
      </w:pPr>
      <w:bookmarkStart w:name="" w:id="7601"/>
      <w:r>
        <w:rPr>
          <w:rFonts w:ascii="仿宋" w:hAnsi="仿宋" w:cs="仿宋" w:eastAsia="仿宋"/>
          <w:sz w:val="37"/>
          <w:spacing w:val="0"/>
          <w:color w:val="000000"/>
          <w:b w:val="off"/>
          <w:i w:val="off"/>
        </w:rPr>
        <w:t>Zoroaster</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(佐罗亚斯特)：第一卷，第2、8页。</w:t>
      </w:r>
      <w:bookmarkEnd w:id="7601"/>
    </w:p>
    <w:p>
      <w:pPr>
        <w:pageBreakBefore w:val="off"/>
        <w:tabs/>
        <w:wordWrap w:val="off"/>
        <w:spacing w:before="0" w:after="0" w:line="500" w:lineRule="exact"/>
        <w:ind w:left="0" w:right="0"/>
        <w:jc w:val="both"/>
        <w:textAlignment w:val="baseline"/>
        <w:rPr>
          <w:sz w:val="37"/>
        </w:rPr>
      </w:pPr>
      <w:bookmarkStart w:name="" w:id="7602"/>
      <w:r>
        <w:rPr>
          <w:rFonts w:ascii="宋体" w:hAnsi="宋体" w:cs="宋体" w:eastAsia="宋体"/>
          <w:sz w:val="37"/>
          <w:spacing w:val="0"/>
          <w:color w:val="000000"/>
          <w:b w:val="off"/>
          <w:i w:val="off"/>
        </w:rPr>
        <w:t/>
      </w:r>
      <w:bookmarkEnd w:id="7602"/>
    </w:p>
    <w:p>
      <w:pPr>
        <w:pageBreakBefore w:val="off"/>
        <w:tabs/>
        <w:wordWrap w:val="off"/>
        <w:spacing w:before="0" w:after="0" w:line="440" w:lineRule="atLeast"/>
        <w:ind w:left="0" w:right="0"/>
        <w:jc w:val="center"/>
        <w:textAlignment w:val="baseline"/>
        <w:rPr>
          <w:sz w:val="32"/>
        </w:rPr>
      </w:pPr>
      <w:bookmarkStart w:name="" w:id="7603"/>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813</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7603"/>
    </w:p>
    <w:p>
      <w:r>
        <w:t/>
      </w:r>
    </w:p>
    <w:p>
      <w:pPr>
        <w:sectPr>
          <w:footerReference r:id="rId833"/>
          <w:headerReference r:id="rId834" w:type="default"/>
          <w:type w:val="nextPage"/>
          <w:pgSz w:w="15700" w:h="22460"/>
          <w:pgMar w:left="2320" w:top="1740" w:right="2320" w:bottom="1740" w:header="1440" w:footer="1440"/>
          <w:cols w:num="1"/>
        </w:sectPr>
      </w:pPr>
    </w:p>
    <w:p>
      <w:pPr>
        <w:pageBreakBefore w:val="off"/>
        <w:tabs/>
        <w:wordWrap w:val="off"/>
        <w:spacing w:before="1220" w:after="0" w:line="660" w:lineRule="atLeast"/>
        <w:ind w:left="240" w:right="0"/>
        <w:jc w:val="both"/>
        <w:textAlignment w:val="baseline"/>
        <w:rPr>
          <w:sz w:val="49"/>
        </w:rPr>
      </w:pPr>
      <w:bookmarkStart w:name="" w:id="7604"/>
      <w:r>
        <w:rPr>
          <w:rFonts w:ascii="黑体" w:hAnsi="黑体" w:cs="黑体" w:eastAsia="黑体"/>
          <w:sz w:val="49"/>
          <w:spacing w:val="0"/>
          <w:color w:val="000000"/>
          <w:u w:val="single"/>
          <w:b w:val="on"/>
          <w:i w:val="off"/>
        </w:rPr>
        <w:t>附录  Ⅲ</w:t>
      </w:r>
      <w:bookmarkEnd w:id="7604"/>
    </w:p>
    <w:p>
      <w:pPr>
        <w:pageBreakBefore w:val="off"/>
        <w:tabs/>
        <w:wordWrap w:val="off"/>
        <w:spacing w:before="0" w:after="0" w:line="660" w:lineRule="exact"/>
        <w:ind w:left="0" w:right="0"/>
        <w:jc w:val="both"/>
        <w:textAlignment w:val="baseline"/>
        <w:rPr>
          <w:sz w:val="49"/>
        </w:rPr>
      </w:pPr>
      <w:bookmarkStart w:name="" w:id="7605"/>
      <w:r>
        <w:rPr>
          <w:rFonts w:ascii="宋体" w:hAnsi="宋体" w:cs="宋体" w:eastAsia="宋体"/>
          <w:sz w:val="49"/>
          <w:spacing w:val="0"/>
          <w:color w:val="000000"/>
          <w:b w:val="off"/>
          <w:i w:val="off"/>
        </w:rPr>
        <w:t/>
      </w:r>
      <w:bookmarkEnd w:id="7605"/>
    </w:p>
    <w:p>
      <w:pPr>
        <w:pageBreakBefore w:val="off"/>
        <w:tabs/>
        <w:wordWrap w:val="off"/>
        <w:spacing w:before="0" w:after="0" w:line="660" w:lineRule="exact"/>
        <w:ind w:left="0" w:right="0"/>
        <w:jc w:val="both"/>
        <w:textAlignment w:val="baseline"/>
        <w:rPr>
          <w:sz w:val="49"/>
        </w:rPr>
      </w:pPr>
      <w:bookmarkStart w:name="" w:id="7606"/>
      <w:r>
        <w:rPr>
          <w:rFonts w:ascii="宋体" w:hAnsi="宋体" w:cs="宋体" w:eastAsia="宋体"/>
          <w:sz w:val="49"/>
          <w:spacing w:val="0"/>
          <w:color w:val="000000"/>
          <w:b w:val="off"/>
          <w:i w:val="off"/>
        </w:rPr>
        <w:t/>
      </w:r>
      <w:bookmarkEnd w:id="7606"/>
    </w:p>
    <w:p>
      <w:pPr>
        <w:pageBreakBefore w:val="off"/>
        <w:tabs/>
        <w:wordWrap w:val="off"/>
        <w:spacing w:before="0" w:after="0" w:line="760" w:lineRule="atLeast"/>
        <w:ind w:left="0" w:right="0"/>
        <w:jc w:val="center"/>
        <w:textAlignment w:val="baseline"/>
        <w:rPr>
          <w:sz w:val="57"/>
        </w:rPr>
      </w:pPr>
      <w:bookmarkStart w:name="" w:id="7607"/>
      <w:r>
        <w:rPr>
          <w:rFonts w:ascii="TimesNewRoman" w:hAnsi="TimesNewRoman" w:cs="TimesNewRoman" w:eastAsia="TimesNewRoman"/>
          <w:sz w:val="57"/>
          <w:spacing w:val="0"/>
          <w:color w:val="000000"/>
          <w:b w:val="on"/>
          <w:i w:val="off"/>
        </w:rPr>
        <w:t>SELECT</w:t>
      </w:r>
      <w:r>
        <w:rPr>
          <w:rFonts w:ascii="TimesNewRoman" w:hAnsi="TimesNewRoman" w:cs="TimesNewRoman" w:eastAsia="TimesNewRoman"/>
          <w:sz w:val="57"/>
          <w:spacing w:val="0"/>
          <w:color w:val="000000"/>
          <w:b w:val="off"/>
          <w:i w:val="off"/>
        </w:rPr>
        <w:t xml:space="preserve"> </w:t>
      </w:r>
      <w:r>
        <w:rPr>
          <w:rFonts w:ascii="TimesNewRoman" w:hAnsi="TimesNewRoman" w:cs="TimesNewRoman" w:eastAsia="TimesNewRoman"/>
          <w:sz w:val="57"/>
          <w:spacing w:val="0"/>
          <w:color w:val="000000"/>
          <w:b w:val="on"/>
          <w:i w:val="off"/>
        </w:rPr>
        <w:t>BIBLIOGRAPHY</w:t>
      </w:r>
      <w:bookmarkEnd w:id="7607"/>
    </w:p>
    <w:p>
      <w:pPr>
        <w:pageBreakBefore w:val="off"/>
        <w:tabs/>
        <w:wordWrap w:val="off"/>
        <w:spacing w:before="0" w:after="0" w:line="760" w:lineRule="atLeast"/>
        <w:ind w:left="0" w:right="0"/>
        <w:jc w:val="center"/>
        <w:textAlignment w:val="baseline"/>
        <w:rPr>
          <w:sz w:val="56"/>
        </w:rPr>
      </w:pPr>
      <w:bookmarkStart w:name="" w:id="7608"/>
      <w:r>
        <w:rPr>
          <w:rFonts w:ascii="黑体" w:hAnsi="黑体" w:cs="黑体" w:eastAsia="黑体"/>
          <w:sz w:val="56"/>
          <w:spacing w:val="0"/>
          <w:color w:val="000000"/>
          <w:b w:val="on"/>
          <w:i w:val="off"/>
        </w:rPr>
        <w:t>(英译者原附书目)</w:t>
      </w:r>
      <w:bookmarkEnd w:id="7608"/>
    </w:p>
    <w:p>
      <w:pPr>
        <w:pageBreakBefore w:val="off"/>
        <w:tabs/>
        <w:wordWrap w:val="off"/>
        <w:spacing w:before="0" w:after="0" w:line="660" w:lineRule="exact"/>
        <w:ind w:left="0" w:right="0"/>
        <w:jc w:val="center"/>
        <w:textAlignment w:val="baseline"/>
        <w:rPr>
          <w:sz w:val="56"/>
        </w:rPr>
      </w:pPr>
      <w:bookmarkStart w:name="" w:id="7609"/>
      <w:r>
        <w:rPr>
          <w:rFonts w:ascii="宋体" w:hAnsi="宋体" w:cs="宋体" w:eastAsia="宋体"/>
          <w:sz w:val="56"/>
          <w:spacing w:val="0"/>
          <w:color w:val="000000"/>
          <w:b w:val="off"/>
          <w:i w:val="off"/>
        </w:rPr>
        <w:t/>
      </w:r>
      <w:bookmarkEnd w:id="7609"/>
    </w:p>
    <w:p>
      <w:pPr>
        <w:pageBreakBefore w:val="off"/>
        <w:tabs/>
        <w:wordWrap w:val="off"/>
        <w:spacing w:before="0" w:after="0" w:line="700" w:lineRule="atLeast"/>
        <w:ind w:left="0" w:right="0"/>
        <w:jc w:val="center"/>
        <w:textAlignment w:val="baseline"/>
        <w:rPr>
          <w:sz w:val="47"/>
        </w:rPr>
      </w:pPr>
      <w:bookmarkStart w:name="" w:id="7610"/>
      <w:r>
        <w:rPr>
          <w:rFonts w:ascii="TimesNewRoman" w:hAnsi="TimesNewRoman" w:cs="TimesNewRoman" w:eastAsia="TimesNewRoman"/>
          <w:sz w:val="47"/>
          <w:spacing w:val="0"/>
          <w:color w:val="000000"/>
          <w:b w:val="on"/>
          <w:i w:val="off"/>
        </w:rPr>
        <w:t>I.</w:t>
      </w:r>
      <w:r>
        <w:rPr>
          <w:rFonts w:ascii="TimesNewRoman" w:hAnsi="TimesNewRoman" w:cs="TimesNewRoman" w:eastAsia="TimesNewRoman"/>
          <w:sz w:val="47"/>
          <w:spacing w:val="0"/>
          <w:color w:val="000000"/>
          <w:b w:val="off"/>
          <w:i w:val="off"/>
        </w:rPr>
        <w:t xml:space="preserve"> </w:t>
      </w:r>
      <w:r>
        <w:rPr>
          <w:rFonts w:ascii="TimesNewRoman" w:hAnsi="TimesNewRoman" w:cs="TimesNewRoman" w:eastAsia="TimesNewRoman"/>
          <w:sz w:val="47"/>
          <w:spacing w:val="0"/>
          <w:color w:val="000000"/>
          <w:b w:val="on"/>
          <w:i w:val="off"/>
        </w:rPr>
        <w:t>EDITIONS</w:t>
      </w:r>
      <w:bookmarkEnd w:id="7610"/>
    </w:p>
    <w:p>
      <w:pPr>
        <w:pageBreakBefore w:val="off"/>
        <w:tabs/>
        <w:wordWrap w:val="off"/>
        <w:spacing w:before="300" w:after="0" w:line="560" w:lineRule="atLeast"/>
        <w:ind w:left="960" w:right="0"/>
        <w:jc w:val="both"/>
        <w:textAlignment w:val="baseline"/>
        <w:rPr>
          <w:sz w:val="35"/>
        </w:rPr>
      </w:pPr>
      <w:bookmarkStart w:name="" w:id="7611"/>
      <w:r>
        <w:rPr>
          <w:rFonts w:ascii="TimesNewRoman" w:hAnsi="TimesNewRoman" w:cs="TimesNewRoman" w:eastAsia="TimesNewRoman"/>
          <w:sz w:val="35"/>
          <w:spacing w:val="0"/>
          <w:color w:val="000000"/>
          <w:b w:val="off"/>
          <w:i w:val="off"/>
        </w:rPr>
        <w:t>A. THE WHOLE WORK</w:t>
      </w:r>
      <w:bookmarkEnd w:id="7611"/>
    </w:p>
    <w:p>
      <w:pPr>
        <w:pageBreakBefore w:val="off"/>
        <w:tabs/>
        <w:wordWrap w:val="off"/>
        <w:spacing w:before="0" w:after="0" w:line="560" w:lineRule="atLeast"/>
        <w:ind w:left="240" w:right="40" w:firstLine="720"/>
        <w:jc w:val="both"/>
        <w:textAlignment w:val="baseline"/>
        <w:rPr>
          <w:sz w:val="35"/>
        </w:rPr>
      </w:pPr>
      <w:bookmarkStart w:name="" w:id="7612"/>
      <w:r>
        <w:rPr>
          <w:rFonts w:ascii="TimesNewRoman" w:hAnsi="TimesNewRoman" w:cs="TimesNewRoman" w:eastAsia="TimesNewRoman"/>
          <w:sz w:val="35"/>
          <w:spacing w:val="0"/>
          <w:color w:val="000000"/>
          <w:b w:val="off"/>
          <w:i w:val="off"/>
        </w:rPr>
        <w:t>Meibomius, M.: D. L. libri X. graece et latine, etc.2 vols., Amster-</w:t>
      </w:r>
      <w:r>
        <w:rPr>
          <w:rFonts w:ascii="TimesNewRoman" w:hAnsi="TimesNewRoman" w:cs="TimesNewRoman" w:eastAsia="TimesNewRoman"/>
          <w:sz w:val="35"/>
          <w:spacing w:val="0"/>
          <w:color w:val="000000"/>
          <w:b w:val="off"/>
          <w:i w:val="off"/>
        </w:rPr>
        <w:t>dam, 1692, 1693.</w:t>
      </w:r>
      <w:bookmarkEnd w:id="7612"/>
    </w:p>
    <w:p>
      <w:pPr>
        <w:pageBreakBefore w:val="off"/>
        <w:tabs/>
        <w:wordWrap w:val="off"/>
        <w:spacing w:before="0" w:after="0" w:line="560" w:lineRule="atLeast"/>
        <w:ind w:left="240" w:right="0" w:firstLine="720"/>
        <w:jc w:val="both"/>
        <w:textAlignment w:val="baseline"/>
        <w:rPr>
          <w:sz w:val="35"/>
        </w:rPr>
      </w:pPr>
      <w:bookmarkStart w:name="" w:id="7613"/>
      <w:r>
        <w:rPr>
          <w:rFonts w:ascii="TimesNewRoman" w:hAnsi="TimesNewRoman" w:cs="TimesNewRoman" w:eastAsia="TimesNewRoman"/>
          <w:sz w:val="35"/>
          <w:spacing w:val="0"/>
          <w:color w:val="000000"/>
          <w:b w:val="off"/>
          <w:i w:val="off"/>
        </w:rPr>
        <w:t xml:space="preserve">[With the notes of Stephanus, the two Casaubons, and Aldobrandinus in </w:t>
      </w:r>
      <w:r>
        <w:rPr>
          <w:rFonts w:ascii="TimesNewRoman" w:hAnsi="TimesNewRoman" w:cs="TimesNewRoman" w:eastAsia="TimesNewRoman"/>
          <w:sz w:val="35"/>
          <w:spacing w:val="0"/>
          <w:color w:val="000000"/>
          <w:b w:val="off"/>
          <w:i w:val="off"/>
        </w:rPr>
        <w:t xml:space="preserve">full, beneath the text in the first volume; the notes of Ménage and Kuehn printed </w:t>
      </w:r>
      <w:r>
        <w:rPr>
          <w:rFonts w:ascii="TimesNewRoman" w:hAnsi="TimesNewRoman" w:cs="TimesNewRoman" w:eastAsia="TimesNewRoman"/>
          <w:sz w:val="35"/>
          <w:spacing w:val="0"/>
          <w:color w:val="000000"/>
          <w:b w:val="off"/>
          <w:i w:val="off"/>
        </w:rPr>
        <w:t>separately in the second.]</w:t>
      </w:r>
      <w:bookmarkEnd w:id="7613"/>
    </w:p>
    <w:p>
      <w:pPr>
        <w:pageBreakBefore w:val="off"/>
        <w:tabs/>
        <w:wordWrap w:val="off"/>
        <w:spacing w:before="0" w:after="0" w:line="560" w:lineRule="atLeast"/>
        <w:ind w:left="960" w:right="0"/>
        <w:jc w:val="both"/>
        <w:textAlignment w:val="baseline"/>
        <w:rPr>
          <w:sz w:val="35"/>
        </w:rPr>
      </w:pPr>
      <w:bookmarkStart w:name="" w:id="7614"/>
      <w:r>
        <w:rPr>
          <w:rFonts w:ascii="TimesNewRoman" w:hAnsi="TimesNewRoman" w:cs="TimesNewRoman" w:eastAsia="TimesNewRoman"/>
          <w:sz w:val="35"/>
          <w:spacing w:val="0"/>
          <w:color w:val="000000"/>
          <w:b w:val="off"/>
          <w:i w:val="off"/>
        </w:rPr>
        <w:t>Huebner, H. G. Leipzig, 1828-1831.</w:t>
      </w:r>
      <w:bookmarkEnd w:id="7614"/>
    </w:p>
    <w:p>
      <w:pPr>
        <w:pageBreakBefore w:val="off"/>
        <w:tabs/>
        <w:wordWrap w:val="off"/>
        <w:spacing w:before="0" w:after="0" w:line="560" w:lineRule="atLeast"/>
        <w:ind w:left="240" w:right="60" w:firstLine="720"/>
        <w:jc w:val="both"/>
        <w:textAlignment w:val="baseline"/>
        <w:rPr>
          <w:sz w:val="35"/>
        </w:rPr>
      </w:pPr>
      <w:bookmarkStart w:name="" w:id="7615"/>
      <w:r>
        <w:rPr>
          <w:rFonts w:ascii="TimesNewRoman" w:hAnsi="TimesNewRoman" w:cs="TimesNewRoman" w:eastAsia="TimesNewRoman"/>
          <w:sz w:val="35"/>
          <w:spacing w:val="0"/>
          <w:color w:val="000000"/>
          <w:b w:val="off"/>
          <w:i w:val="off"/>
        </w:rPr>
        <w:t>[In 4 vols.: Greek text and Latin version, with some critical notes in vols.</w:t>
      </w:r>
      <w:r>
        <w:rPr>
          <w:rFonts w:ascii="TimesNewRoman" w:hAnsi="TimesNewRoman" w:cs="TimesNewRoman" w:eastAsia="TimesNewRoman"/>
          <w:sz w:val="35"/>
          <w:spacing w:val="0"/>
          <w:color w:val="000000"/>
          <w:b w:val="off"/>
          <w:i w:val="off"/>
        </w:rPr>
        <w:t>i. and ii.; a reprint of the notes of Casaubon and Ménage in vols. iii. and iv.]</w:t>
      </w:r>
      <w:bookmarkEnd w:id="7615"/>
    </w:p>
    <w:p>
      <w:pPr>
        <w:pageBreakBefore w:val="off"/>
        <w:tabs/>
        <w:wordWrap w:val="off"/>
        <w:spacing w:before="0" w:after="0" w:line="560" w:lineRule="atLeast"/>
        <w:ind w:left="960" w:right="0"/>
        <w:jc w:val="both"/>
        <w:textAlignment w:val="baseline"/>
        <w:rPr>
          <w:sz w:val="35"/>
        </w:rPr>
      </w:pPr>
      <w:bookmarkStart w:name="" w:id="7616"/>
      <w:r>
        <w:rPr>
          <w:rFonts w:ascii="TimesNewRoman" w:hAnsi="TimesNewRoman" w:cs="TimesNewRoman" w:eastAsia="TimesNewRoman"/>
          <w:sz w:val="35"/>
          <w:spacing w:val="0"/>
          <w:color w:val="000000"/>
          <w:b w:val="off"/>
          <w:i w:val="off"/>
        </w:rPr>
        <w:t>Editio stereotypa Tauchniti ana. Leipzig, 1833.[Greek text only.]</w:t>
      </w:r>
      <w:bookmarkEnd w:id="7616"/>
    </w:p>
    <w:p>
      <w:pPr>
        <w:pageBreakBefore w:val="off"/>
        <w:tabs/>
        <w:wordWrap w:val="off"/>
        <w:spacing w:before="0" w:after="0" w:line="560" w:lineRule="atLeast"/>
        <w:ind w:left="240" w:right="40" w:firstLine="720"/>
        <w:jc w:val="both"/>
        <w:textAlignment w:val="baseline"/>
        <w:rPr>
          <w:sz w:val="35"/>
        </w:rPr>
      </w:pPr>
      <w:bookmarkStart w:name="" w:id="7617"/>
      <w:r>
        <w:rPr>
          <w:rFonts w:ascii="TimesNewRoman" w:hAnsi="TimesNewRoman" w:cs="TimesNewRoman" w:eastAsia="TimesNewRoman"/>
          <w:sz w:val="35"/>
          <w:spacing w:val="0"/>
          <w:color w:val="000000"/>
          <w:b w:val="off"/>
          <w:i w:val="off"/>
        </w:rPr>
        <w:t>Cobet, C. G.: D. L. . . . libri decem. Ex italicis codicibus nunc pri-</w:t>
      </w:r>
      <w:r>
        <w:rPr>
          <w:rFonts w:ascii="TimesNewRoman" w:hAnsi="TimesNewRoman" w:cs="TimesNewRoman" w:eastAsia="TimesNewRoman"/>
          <w:sz w:val="35"/>
          <w:spacing w:val="0"/>
          <w:color w:val="000000"/>
          <w:b w:val="off"/>
          <w:i w:val="off"/>
        </w:rPr>
        <w:t>mium excussis recensuit . . . Graece et Latine. Paris, 1850.[Forms, with the</w:t>
      </w:r>
      <w:r>
        <w:rPr>
          <w:rFonts w:ascii="TimesNewRoman" w:hAnsi="TimesNewRoman" w:cs="TimesNewRoman" w:eastAsia="TimesNewRoman"/>
          <w:sz w:val="35"/>
          <w:spacing w:val="0"/>
          <w:color w:val="000000"/>
          <w:b w:val="off"/>
          <w:i w:val="off"/>
        </w:rPr>
        <w:t>Lives of Plato, Plotinus, and Pythagoras, a volume in the Didot series.]</w:t>
      </w:r>
      <w:bookmarkEnd w:id="7617"/>
    </w:p>
    <w:p>
      <w:pPr>
        <w:pageBreakBefore w:val="off"/>
        <w:tabs/>
        <w:wordWrap w:val="off"/>
        <w:spacing w:before="0" w:after="0" w:line="560" w:lineRule="atLeast"/>
        <w:ind w:left="960" w:right="0"/>
        <w:jc w:val="both"/>
        <w:textAlignment w:val="baseline"/>
        <w:rPr>
          <w:sz w:val="35"/>
        </w:rPr>
      </w:pPr>
      <w:bookmarkStart w:name="" w:id="7618"/>
      <w:r>
        <w:rPr>
          <w:rFonts w:ascii="TimesNewRoman" w:hAnsi="TimesNewRoman" w:cs="TimesNewRoman" w:eastAsia="TimesNewRoman"/>
          <w:sz w:val="35"/>
          <w:spacing w:val="0"/>
          <w:color w:val="000000"/>
          <w:b w:val="off"/>
          <w:i w:val="off"/>
        </w:rPr>
        <w:t>B. PARTS OF THE WORK, WITH APPARATUS CRITICUS</w:t>
      </w:r>
      <w:bookmarkEnd w:id="7618"/>
    </w:p>
    <w:p>
      <w:pPr>
        <w:pageBreakBefore w:val="off"/>
        <w:tabs/>
        <w:wordWrap w:val="off"/>
        <w:spacing w:before="0" w:after="0" w:line="560" w:lineRule="atLeast"/>
        <w:ind w:left="240" w:right="80" w:firstLine="720"/>
        <w:jc w:val="both"/>
        <w:textAlignment w:val="baseline"/>
        <w:rPr>
          <w:sz w:val="35"/>
        </w:rPr>
      </w:pPr>
      <w:bookmarkStart w:name="" w:id="7619"/>
      <w:r>
        <w:rPr>
          <w:rFonts w:ascii="TimesNewRoman" w:hAnsi="TimesNewRoman" w:cs="TimesNewRoman" w:eastAsia="TimesNewRoman"/>
          <w:sz w:val="35"/>
          <w:spacing w:val="0"/>
          <w:color w:val="000000"/>
          <w:b w:val="off"/>
          <w:i w:val="off"/>
        </w:rPr>
        <w:t>Book III. D. L. via Platonis, recens. H. Breitenbach, F. Budden-</w:t>
      </w:r>
      <w:r>
        <w:rPr>
          <w:rFonts w:ascii="TimesNewRoman" w:hAnsi="TimesNewRoman" w:cs="TimesNewRoman" w:eastAsia="TimesNewRoman"/>
          <w:sz w:val="35"/>
          <w:spacing w:val="0"/>
          <w:color w:val="000000"/>
          <w:b w:val="off"/>
          <w:i w:val="off"/>
        </w:rPr>
        <w:t>hagen, A. Debrunner, F. Von der Muehll. Basel, 1907.</w:t>
      </w:r>
      <w:bookmarkEnd w:id="7619"/>
    </w:p>
    <w:p>
      <w:pPr>
        <w:pageBreakBefore w:val="off"/>
        <w:tabs/>
        <w:wordWrap w:val="off"/>
        <w:spacing w:before="0" w:after="0" w:line="560" w:lineRule="atLeast"/>
        <w:ind w:left="240" w:right="100" w:firstLine="720"/>
        <w:jc w:val="both"/>
        <w:textAlignment w:val="baseline"/>
        <w:rPr>
          <w:sz w:val="35"/>
        </w:rPr>
      </w:pPr>
      <w:bookmarkStart w:name="" w:id="7620"/>
      <w:r>
        <w:rPr>
          <w:rFonts w:ascii="TimesNewRoman" w:hAnsi="TimesNewRoman" w:cs="TimesNewRoman" w:eastAsia="TimesNewRoman"/>
          <w:sz w:val="35"/>
          <w:spacing w:val="0"/>
          <w:color w:val="000000"/>
          <w:b w:val="off"/>
          <w:i w:val="off"/>
        </w:rPr>
        <w:t>Book V. c. 1. Vita Aristotelis seorsum ed. I. Bywater. Oxford, 1879.</w:t>
      </w:r>
      <w:r>
        <w:rPr>
          <w:rFonts w:ascii="TimesNewRoman" w:hAnsi="TimesNewRoman" w:cs="TimesNewRoman" w:eastAsia="TimesNewRoman"/>
          <w:sz w:val="35"/>
          <w:spacing w:val="0"/>
          <w:color w:val="000000"/>
          <w:b w:val="off"/>
          <w:i w:val="off"/>
        </w:rPr>
        <w:t>[Privately printed.]</w:t>
      </w:r>
      <w:bookmarkEnd w:id="7620"/>
    </w:p>
    <w:p>
      <w:pPr>
        <w:pageBreakBefore w:val="off"/>
        <w:tabs/>
        <w:wordWrap w:val="off"/>
        <w:spacing w:before="0" w:after="0" w:line="560" w:lineRule="atLeast"/>
        <w:ind w:left="240" w:right="100" w:firstLine="720"/>
        <w:jc w:val="both"/>
        <w:textAlignment w:val="baseline"/>
        <w:rPr>
          <w:sz w:val="35"/>
        </w:rPr>
      </w:pPr>
      <w:bookmarkStart w:name="" w:id="7621"/>
      <w:r>
        <w:rPr>
          <w:rFonts w:ascii="TimesNewRoman" w:hAnsi="TimesNewRoman" w:cs="TimesNewRoman" w:eastAsia="TimesNewRoman"/>
          <w:sz w:val="35"/>
          <w:spacing w:val="0"/>
          <w:color w:val="000000"/>
          <w:b w:val="off"/>
          <w:i w:val="off"/>
        </w:rPr>
        <w:t>Book VII. Amim, J. v.: Stocicorum ueterum fragmenta.3 vols. Leipzig,</w:t>
      </w:r>
      <w:r>
        <w:rPr>
          <w:rFonts w:ascii="TimesNewRoman" w:hAnsi="TimesNewRoman" w:cs="TimesNewRoman" w:eastAsia="TimesNewRoman"/>
          <w:sz w:val="35"/>
          <w:spacing w:val="0"/>
          <w:color w:val="000000"/>
          <w:b w:val="off"/>
          <w:i w:val="off"/>
        </w:rPr>
        <w:t>1903-1905.</w:t>
      </w:r>
      <w:bookmarkEnd w:id="7621"/>
    </w:p>
    <w:p>
      <w:pPr>
        <w:pageBreakBefore w:val="off"/>
        <w:tabs/>
        <w:wordWrap w:val="off"/>
        <w:spacing w:before="180" w:after="0" w:line="460" w:lineRule="atLeast"/>
        <w:ind w:left="0" w:right="0"/>
        <w:jc w:val="center"/>
        <w:textAlignment w:val="baseline"/>
        <w:rPr>
          <w:sz w:val="34"/>
        </w:rPr>
      </w:pPr>
      <w:bookmarkStart w:name="" w:id="7622"/>
      <w:r>
        <w:rPr>
          <w:rFonts w:ascii="宋体" w:hAnsi="宋体" w:cs="宋体" w:eastAsia="宋体"/>
          <w:sz w:val="34"/>
          <w:spacing w:val="0"/>
          <w:color w:val="000000"/>
          <w:b w:val="off"/>
          <w:i w:val="off"/>
        </w:rPr>
        <w:t>— 814 —</w:t>
      </w:r>
      <w:bookmarkEnd w:id="7622"/>
    </w:p>
    <w:p>
      <w:r>
        <w:t/>
      </w:r>
    </w:p>
    <w:p>
      <w:pPr>
        <w:sectPr>
          <w:footerReference r:id="rId835"/>
          <w:headerReference r:id="rId836" w:type="default"/>
          <w:type w:val="nextPage"/>
          <w:pgSz w:w="15700" w:h="22880"/>
          <w:pgMar w:left="2160" w:top="1760" w:right="2160" w:bottom="1760" w:header="1460" w:footer="1460"/>
          <w:cols w:num="1"/>
        </w:sectPr>
      </w:pPr>
    </w:p>
    <w:p>
      <w:pPr>
        <w:pageBreakBefore w:val="off"/>
        <w:tabs/>
        <w:wordWrap w:val="off"/>
        <w:spacing w:before="380" w:after="0" w:line="540" w:lineRule="atLeast"/>
        <w:ind w:left="0" w:right="0"/>
        <w:jc w:val="center"/>
        <w:textAlignment w:val="baseline"/>
        <w:rPr>
          <w:sz w:val="39"/>
        </w:rPr>
      </w:pPr>
      <w:bookmarkStart w:name="" w:id="7623"/>
      <w:r>
        <w:rPr>
          <w:rFonts w:ascii="仿宋" w:hAnsi="仿宋" w:cs="仿宋" w:eastAsia="仿宋"/>
          <w:sz w:val="39"/>
          <w:spacing w:val="0"/>
          <w:color w:val="000000"/>
          <w:b w:val="off"/>
          <w:i w:val="off"/>
        </w:rPr>
        <w:t>附录  Ⅲ</w:t>
      </w:r>
      <w:bookmarkEnd w:id="7623"/>
    </w:p>
    <w:p>
      <w:pPr>
        <w:pageBreakBefore w:val="off"/>
        <w:tabs/>
        <w:wordWrap w:val="off"/>
        <w:spacing w:before="0" w:after="0" w:line="480" w:lineRule="exact"/>
        <w:ind w:left="0" w:right="0"/>
        <w:jc w:val="center"/>
        <w:textAlignment w:val="baseline"/>
        <w:rPr>
          <w:sz w:val="39"/>
        </w:rPr>
      </w:pPr>
      <w:bookmarkStart w:name="" w:id="7624"/>
      <w:r>
        <w:rPr>
          <w:rFonts w:ascii="宋体" w:hAnsi="宋体" w:cs="宋体" w:eastAsia="宋体"/>
          <w:sz w:val="39"/>
          <w:spacing w:val="0"/>
          <w:color w:val="000000"/>
          <w:b w:val="off"/>
          <w:i w:val="off"/>
        </w:rPr>
        <w:t/>
      </w:r>
      <w:bookmarkEnd w:id="7624"/>
    </w:p>
    <w:p>
      <w:pPr>
        <w:pageBreakBefore w:val="off"/>
        <w:tabs/>
        <w:wordWrap w:val="off"/>
        <w:spacing w:before="0" w:after="0" w:line="620" w:lineRule="atLeast"/>
        <w:ind w:left="740" w:right="0"/>
        <w:jc w:val="both"/>
        <w:textAlignment w:val="baseline"/>
        <w:rPr>
          <w:sz w:val="36"/>
        </w:rPr>
      </w:pPr>
      <w:bookmarkStart w:name="" w:id="7625"/>
      <w:r>
        <w:rPr>
          <w:rFonts w:ascii="TimesNewRoman" w:hAnsi="TimesNewRoman" w:cs="TimesNewRoman" w:eastAsia="TimesNewRoman"/>
          <w:sz w:val="36"/>
          <w:spacing w:val="0"/>
          <w:color w:val="000000"/>
          <w:b w:val="off"/>
          <w:i w:val="off"/>
        </w:rPr>
        <w:t>Book X. Usener, H.: Epicurea. Leipzig, 1887.</w:t>
      </w:r>
      <w:bookmarkEnd w:id="7625"/>
    </w:p>
    <w:p>
      <w:pPr>
        <w:pageBreakBefore w:val="off"/>
        <w:tabs/>
        <w:wordWrap w:val="off"/>
        <w:spacing w:before="0" w:after="0" w:line="620" w:lineRule="atLeast"/>
        <w:ind w:left="20" w:right="100" w:firstLine="720"/>
        <w:jc w:val="both"/>
        <w:textAlignment w:val="baseline"/>
        <w:rPr>
          <w:sz w:val="36"/>
        </w:rPr>
      </w:pPr>
      <w:bookmarkStart w:name="" w:id="7626"/>
      <w:r>
        <w:rPr>
          <w:rFonts w:ascii="TimesNewRoman" w:hAnsi="TimesNewRoman" w:cs="TimesNewRoman" w:eastAsia="TimesNewRoman"/>
          <w:sz w:val="36"/>
          <w:spacing w:val="0"/>
          <w:color w:val="000000"/>
          <w:b w:val="off"/>
          <w:i w:val="off"/>
        </w:rPr>
        <w:t>Von der Muehll, P.: Epicuri epistulae tres et ratae sententiae a L. D.</w:t>
      </w:r>
      <w:r>
        <w:rPr>
          <w:rFonts w:ascii="TimesNewRoman" w:hAnsi="TimesNewRoman" w:cs="TimesNewRoman" w:eastAsia="TimesNewRoman"/>
          <w:sz w:val="36"/>
          <w:spacing w:val="0"/>
          <w:color w:val="000000"/>
          <w:b w:val="off"/>
          <w:i w:val="off"/>
        </w:rPr>
        <w:t>seruatae. Leipzig, 1922.</w:t>
      </w:r>
      <w:bookmarkEnd w:id="7626"/>
    </w:p>
    <w:p>
      <w:pPr>
        <w:pageBreakBefore w:val="off"/>
        <w:tabs/>
        <w:wordWrap w:val="off"/>
        <w:spacing w:before="0" w:after="0" w:line="620" w:lineRule="atLeast"/>
        <w:ind w:left="740" w:right="0"/>
        <w:jc w:val="both"/>
        <w:textAlignment w:val="baseline"/>
        <w:rPr>
          <w:sz w:val="36"/>
        </w:rPr>
      </w:pPr>
      <w:bookmarkStart w:name="" w:id="7627"/>
      <w:r>
        <w:rPr>
          <w:rFonts w:ascii="TimesNewRoman" w:hAnsi="TimesNewRoman" w:cs="TimesNewRoman" w:eastAsia="TimesNewRoman"/>
          <w:sz w:val="36"/>
          <w:spacing w:val="0"/>
          <w:color w:val="000000"/>
          <w:b w:val="off"/>
          <w:i w:val="off"/>
        </w:rPr>
        <w:t>Delatte, A.: La Vie de Pythagore de Diogène La? rce. Bruxelles, 1922.</w:t>
      </w:r>
      <w:bookmarkEnd w:id="7627"/>
    </w:p>
    <w:p>
      <w:pPr>
        <w:pageBreakBefore w:val="off"/>
        <w:tabs/>
        <w:wordWrap w:val="off"/>
        <w:spacing w:before="0" w:after="0" w:line="620" w:lineRule="atLeast"/>
        <w:ind w:left="740" w:right="0"/>
        <w:jc w:val="both"/>
        <w:textAlignment w:val="baseline"/>
        <w:rPr>
          <w:sz w:val="36"/>
        </w:rPr>
      </w:pPr>
      <w:bookmarkStart w:name="" w:id="7628"/>
      <w:r>
        <w:rPr>
          <w:rFonts w:ascii="TimesNewRoman" w:hAnsi="TimesNewRoman" w:cs="TimesNewRoman" w:eastAsia="TimesNewRoman"/>
          <w:sz w:val="36"/>
          <w:spacing w:val="0"/>
          <w:color w:val="000000"/>
          <w:b w:val="off"/>
          <w:i w:val="off"/>
        </w:rPr>
        <w:t>Diels, H.: Poetarum philosophorum fragmenta. Berlin, 1901.</w:t>
      </w:r>
      <w:bookmarkEnd w:id="7628"/>
    </w:p>
    <w:p>
      <w:pPr>
        <w:pageBreakBefore w:val="off"/>
        <w:tabs/>
        <w:wordWrap w:val="off"/>
        <w:spacing w:before="0" w:after="0" w:line="620" w:lineRule="atLeast"/>
        <w:ind w:left="740" w:right="0"/>
        <w:jc w:val="both"/>
        <w:textAlignment w:val="baseline"/>
        <w:rPr>
          <w:sz w:val="36"/>
        </w:rPr>
      </w:pPr>
      <w:bookmarkStart w:name="" w:id="7629"/>
      <w:r>
        <w:rPr>
          <w:rFonts w:ascii="TimesNewRoman" w:hAnsi="TimesNewRoman" w:cs="TimesNewRoman" w:eastAsia="TimesNewRoman"/>
          <w:sz w:val="36"/>
          <w:spacing w:val="0"/>
          <w:color w:val="000000"/>
          <w:b w:val="off"/>
          <w:i w:val="off"/>
        </w:rPr>
        <w:t>To these may be added:-</w:t>
      </w:r>
      <w:bookmarkEnd w:id="7629"/>
    </w:p>
    <w:p>
      <w:pPr>
        <w:pageBreakBefore w:val="off"/>
        <w:tabs/>
        <w:wordWrap w:val="off"/>
        <w:spacing w:before="0" w:after="0" w:line="620" w:lineRule="atLeast"/>
        <w:ind w:left="20" w:right="80" w:firstLine="720"/>
        <w:jc w:val="both"/>
        <w:textAlignment w:val="baseline"/>
        <w:rPr>
          <w:sz w:val="36"/>
        </w:rPr>
      </w:pPr>
      <w:bookmarkStart w:name="" w:id="7630"/>
      <w:r>
        <w:rPr>
          <w:rFonts w:ascii="TimesNewRoman" w:hAnsi="TimesNewRoman" w:cs="TimesNewRoman" w:eastAsia="TimesNewRoman"/>
          <w:sz w:val="36"/>
          <w:spacing w:val="0"/>
          <w:color w:val="000000"/>
          <w:b w:val="off"/>
          <w:i w:val="off"/>
        </w:rPr>
        <w:t>Diels, H.: Fragmente der Vorsokratiker. Berlin, 1904; ed.2, 1906; ed.</w:t>
      </w:r>
      <w:r>
        <w:rPr>
          <w:rFonts w:ascii="TimesNewRoman" w:hAnsi="TimesNewRoman" w:cs="TimesNewRoman" w:eastAsia="TimesNewRoman"/>
          <w:sz w:val="36"/>
          <w:spacing w:val="0"/>
          <w:color w:val="000000"/>
          <w:b w:val="off"/>
          <w:i w:val="off"/>
        </w:rPr>
        <w:t>3, 1912.[Arevised text, with occasional notes on the readings of the MSS.</w:t>
      </w:r>
      <w:bookmarkEnd w:id="7630"/>
    </w:p>
    <w:p>
      <w:pPr>
        <w:pageBreakBefore w:val="off"/>
        <w:tabs/>
        <w:wordWrap w:val="off"/>
        <w:spacing w:before="0" w:after="0" w:line="640" w:lineRule="atLeast"/>
        <w:ind w:left="0" w:right="0"/>
        <w:jc w:val="center"/>
        <w:textAlignment w:val="baseline"/>
        <w:rPr>
          <w:sz w:val="44"/>
        </w:rPr>
      </w:pPr>
      <w:bookmarkStart w:name="" w:id="7631"/>
      <w:r>
        <w:rPr>
          <w:rFonts w:ascii="TimesNewRoman" w:hAnsi="TimesNewRoman" w:cs="TimesNewRoman" w:eastAsia="TimesNewRoman"/>
          <w:sz w:val="44"/>
          <w:spacing w:val="0"/>
          <w:color w:val="000000"/>
          <w:b w:val="on"/>
          <w:i w:val="off"/>
        </w:rPr>
        <w:t>II.</w:t>
      </w:r>
      <w:r>
        <w:rPr>
          <w:rFonts w:ascii="TimesNewRoman" w:hAnsi="TimesNewRoman" w:cs="TimesNewRoman" w:eastAsia="TimesNewRoman"/>
          <w:sz w:val="44"/>
          <w:spacing w:val="0"/>
          <w:color w:val="000000"/>
          <w:b w:val="off"/>
          <w:i w:val="off"/>
        </w:rPr>
        <w:t xml:space="preserve"> </w:t>
      </w:r>
      <w:r>
        <w:rPr>
          <w:rFonts w:ascii="TimesNewRoman" w:hAnsi="TimesNewRoman" w:cs="TimesNewRoman" w:eastAsia="TimesNewRoman"/>
          <w:sz w:val="44"/>
          <w:spacing w:val="0"/>
          <w:color w:val="000000"/>
          <w:b w:val="on"/>
          <w:i w:val="off"/>
        </w:rPr>
        <w:t>TEXTUAL</w:t>
      </w:r>
      <w:r>
        <w:rPr>
          <w:rFonts w:ascii="TimesNewRoman" w:hAnsi="TimesNewRoman" w:cs="TimesNewRoman" w:eastAsia="TimesNewRoman"/>
          <w:sz w:val="44"/>
          <w:spacing w:val="0"/>
          <w:color w:val="000000"/>
          <w:b w:val="off"/>
          <w:i w:val="off"/>
        </w:rPr>
        <w:t xml:space="preserve"> </w:t>
      </w:r>
      <w:r>
        <w:rPr>
          <w:rFonts w:ascii="TimesNewRoman" w:hAnsi="TimesNewRoman" w:cs="TimesNewRoman" w:eastAsia="TimesNewRoman"/>
          <w:sz w:val="44"/>
          <w:spacing w:val="0"/>
          <w:color w:val="000000"/>
          <w:b w:val="on"/>
          <w:i w:val="off"/>
        </w:rPr>
        <w:t>CRITICISM</w:t>
      </w:r>
      <w:bookmarkEnd w:id="7631"/>
    </w:p>
    <w:p>
      <w:pPr>
        <w:pageBreakBefore w:val="off"/>
        <w:tabs/>
        <w:wordWrap w:val="off"/>
        <w:spacing w:before="280" w:after="0" w:line="620" w:lineRule="atLeast"/>
        <w:ind w:left="20" w:right="80" w:firstLine="720"/>
        <w:jc w:val="both"/>
        <w:textAlignment w:val="baseline"/>
        <w:rPr>
          <w:sz w:val="36"/>
        </w:rPr>
      </w:pPr>
      <w:bookmarkStart w:name="" w:id="7632"/>
      <w:r>
        <w:rPr>
          <w:rFonts w:ascii="TimesNewRoman" w:hAnsi="TimesNewRoman" w:cs="TimesNewRoman" w:eastAsia="TimesNewRoman"/>
          <w:sz w:val="36"/>
          <w:spacing w:val="0"/>
          <w:color w:val="000000"/>
          <w:b w:val="off"/>
          <w:i w:val="off"/>
        </w:rPr>
        <w:t>Bonnet, M.: Die Pariser Handschriften des L. D. Rheinisches Museum,</w:t>
      </w:r>
      <w:r>
        <w:rPr>
          <w:rFonts w:ascii="TimesNewRoman" w:hAnsi="TimesNewRoman" w:cs="TimesNewRoman" w:eastAsia="TimesNewRoman"/>
          <w:sz w:val="36"/>
          <w:spacing w:val="0"/>
          <w:color w:val="000000"/>
          <w:b w:val="off"/>
          <w:i w:val="off"/>
        </w:rPr>
        <w:t>xxxii.(1877), pp.578-590.</w:t>
      </w:r>
      <w:bookmarkEnd w:id="7632"/>
    </w:p>
    <w:p>
      <w:pPr>
        <w:pageBreakBefore w:val="off"/>
        <w:tabs/>
        <w:wordWrap w:val="off"/>
        <w:spacing w:before="0" w:after="0" w:line="620" w:lineRule="atLeast"/>
        <w:ind w:left="20" w:right="60" w:firstLine="720"/>
        <w:jc w:val="both"/>
        <w:textAlignment w:val="baseline"/>
        <w:rPr>
          <w:sz w:val="36"/>
        </w:rPr>
      </w:pPr>
      <w:bookmarkStart w:name="" w:id="7633"/>
      <w:r>
        <w:rPr>
          <w:rFonts w:ascii="TimesNewRoman" w:hAnsi="TimesNewRoman" w:cs="TimesNewRoman" w:eastAsia="TimesNewRoman"/>
          <w:sz w:val="36"/>
          <w:spacing w:val="0"/>
          <w:color w:val="000000"/>
          <w:b w:val="off"/>
          <w:i w:val="off"/>
        </w:rPr>
        <w:t>Cobet, C. G.: De D. L. fabulous pleno. Mnemosyne, vii.(1858),</w:t>
      </w:r>
      <w:r>
        <w:rPr>
          <w:rFonts w:ascii="TimesNewRoman" w:hAnsi="TimesNewRoman" w:cs="TimesNewRoman" w:eastAsia="TimesNewRoman"/>
          <w:sz w:val="36"/>
          <w:spacing w:val="0"/>
          <w:color w:val="000000"/>
          <w:b w:val="off"/>
          <w:i w:val="off"/>
        </w:rPr>
        <w:t>pp.52-55.</w:t>
      </w:r>
      <w:bookmarkEnd w:id="7633"/>
    </w:p>
    <w:p>
      <w:pPr>
        <w:pageBreakBefore w:val="off"/>
        <w:tabs/>
        <w:wordWrap w:val="off"/>
        <w:spacing w:before="0" w:after="0" w:line="620" w:lineRule="atLeast"/>
        <w:ind w:left="740" w:right="0"/>
        <w:jc w:val="both"/>
        <w:textAlignment w:val="baseline"/>
        <w:rPr>
          <w:sz w:val="36"/>
        </w:rPr>
      </w:pPr>
      <w:bookmarkStart w:name="" w:id="7634"/>
      <w:r>
        <w:rPr>
          <w:rFonts w:ascii="TimesNewRoman" w:hAnsi="TimesNewRoman" w:cs="TimesNewRoman" w:eastAsia="TimesNewRoman"/>
          <w:sz w:val="36"/>
          <w:spacing w:val="0"/>
          <w:color w:val="000000"/>
          <w:b w:val="off"/>
          <w:i w:val="off"/>
        </w:rPr>
        <w:t>———, Ad D. L. Variae Lectiones, ed.2(1873), pp.320, 322.</w:t>
      </w:r>
      <w:bookmarkEnd w:id="7634"/>
    </w:p>
    <w:p>
      <w:pPr>
        <w:pageBreakBefore w:val="off"/>
        <w:tabs/>
        <w:wordWrap w:val="off"/>
        <w:spacing w:before="0" w:after="0" w:line="620" w:lineRule="atLeast"/>
        <w:ind w:left="740" w:right="0"/>
        <w:jc w:val="both"/>
        <w:textAlignment w:val="baseline"/>
        <w:rPr>
          <w:sz w:val="36"/>
        </w:rPr>
      </w:pPr>
      <w:bookmarkStart w:name="" w:id="7635"/>
      <w:r>
        <w:rPr>
          <w:rFonts w:ascii="TimesNewRoman" w:hAnsi="TimesNewRoman" w:cs="TimesNewRoman" w:eastAsia="TimesNewRoman"/>
          <w:sz w:val="36"/>
          <w:spacing w:val="0"/>
          <w:color w:val="000000"/>
          <w:b w:val="off"/>
          <w:i w:val="off"/>
        </w:rPr>
        <w:t>————, D. L. Vita Pythagorae. Coll. Crit.(1878), pp.449-460.</w:t>
      </w:r>
      <w:bookmarkEnd w:id="7635"/>
    </w:p>
    <w:p>
      <w:pPr>
        <w:pageBreakBefore w:val="off"/>
        <w:tabs/>
        <w:wordWrap w:val="off"/>
        <w:spacing w:before="0" w:after="0" w:line="620" w:lineRule="atLeast"/>
        <w:ind w:left="740" w:right="0"/>
        <w:jc w:val="both"/>
        <w:textAlignment w:val="baseline"/>
        <w:rPr>
          <w:sz w:val="36"/>
        </w:rPr>
      </w:pPr>
      <w:bookmarkStart w:name="" w:id="7636"/>
      <w:r>
        <w:rPr>
          <w:rFonts w:ascii="TimesNewRoman" w:hAnsi="TimesNewRoman" w:cs="TimesNewRoman" w:eastAsia="TimesNewRoman"/>
          <w:sz w:val="36"/>
          <w:spacing w:val="0"/>
          <w:color w:val="000000"/>
          <w:b w:val="off"/>
          <w:i w:val="off"/>
        </w:rPr>
        <w:t>De Stephani: Studi ital. di fil. class. x. pp.154 foll.</w:t>
      </w:r>
      <w:bookmarkEnd w:id="7636"/>
    </w:p>
    <w:p>
      <w:pPr>
        <w:pageBreakBefore w:val="off"/>
        <w:tabs/>
        <w:wordWrap w:val="off"/>
        <w:spacing w:before="0" w:after="0" w:line="620" w:lineRule="atLeast"/>
        <w:ind w:left="20" w:right="100" w:firstLine="720"/>
        <w:jc w:val="both"/>
        <w:textAlignment w:val="baseline"/>
        <w:rPr>
          <w:sz w:val="36"/>
        </w:rPr>
      </w:pPr>
      <w:bookmarkStart w:name="" w:id="7637"/>
      <w:r>
        <w:rPr>
          <w:rFonts w:ascii="TimesNewRoman" w:hAnsi="TimesNewRoman" w:cs="TimesNewRoman" w:eastAsia="TimesNewRoman"/>
          <w:sz w:val="36"/>
          <w:spacing w:val="0"/>
          <w:color w:val="000000"/>
          <w:b w:val="off"/>
          <w:i w:val="off"/>
        </w:rPr>
        <w:t>Gercke, A.: Die überlieferung des D. L. Hermes, xxxvii.(1902), p.</w:t>
      </w:r>
      <w:r>
        <w:rPr>
          <w:rFonts w:ascii="TimesNewRoman" w:hAnsi="TimesNewRoman" w:cs="TimesNewRoman" w:eastAsia="TimesNewRoman"/>
          <w:sz w:val="36"/>
          <w:spacing w:val="0"/>
          <w:color w:val="000000"/>
          <w:b w:val="off"/>
          <w:i w:val="off"/>
        </w:rPr>
        <w:t>401 fol1.</w:t>
      </w:r>
      <w:bookmarkEnd w:id="7637"/>
    </w:p>
    <w:p>
      <w:pPr>
        <w:pageBreakBefore w:val="off"/>
        <w:tabs/>
        <w:wordWrap w:val="off"/>
        <w:spacing w:before="0" w:after="0" w:line="620" w:lineRule="atLeast"/>
        <w:ind w:left="20" w:right="60" w:firstLine="720"/>
        <w:jc w:val="both"/>
        <w:textAlignment w:val="baseline"/>
        <w:rPr>
          <w:sz w:val="36"/>
        </w:rPr>
      </w:pPr>
      <w:bookmarkStart w:name="" w:id="7638"/>
      <w:r>
        <w:rPr>
          <w:rFonts w:ascii="TimesNewRoman" w:hAnsi="TimesNewRoman" w:cs="TimesNewRoman" w:eastAsia="TimesNewRoman"/>
          <w:sz w:val="36"/>
          <w:spacing w:val="0"/>
          <w:color w:val="000000"/>
          <w:b w:val="off"/>
          <w:i w:val="off"/>
        </w:rPr>
        <w:t>Heine, O.: Kri. Beitr. zum VII. Buch des D. L. Jahrbuch für klassis-</w:t>
      </w:r>
      <w:r>
        <w:rPr>
          <w:rFonts w:ascii="TimesNewRoman" w:hAnsi="TimesNewRoman" w:cs="TimesNewRoman" w:eastAsia="TimesNewRoman"/>
          <w:sz w:val="36"/>
          <w:spacing w:val="0"/>
          <w:color w:val="000000"/>
          <w:b w:val="off"/>
          <w:i w:val="off"/>
        </w:rPr>
        <w:t>che Philologie, 99(1869), pp.611-628.</w:t>
      </w:r>
      <w:bookmarkEnd w:id="7638"/>
    </w:p>
    <w:p>
      <w:pPr>
        <w:pageBreakBefore w:val="off"/>
        <w:tabs/>
        <w:wordWrap w:val="off"/>
        <w:spacing w:before="0" w:after="0" w:line="620" w:lineRule="atLeast"/>
        <w:ind w:left="20" w:right="0" w:firstLine="700"/>
        <w:jc w:val="both"/>
        <w:textAlignment w:val="baseline"/>
        <w:rPr>
          <w:sz w:val="36"/>
        </w:rPr>
      </w:pPr>
      <w:bookmarkStart w:name="" w:id="7639"/>
      <w:r>
        <w:rPr>
          <w:rFonts w:ascii="TimesNewRoman" w:hAnsi="TimesNewRoman" w:cs="TimesNewRoman" w:eastAsia="TimesNewRoman"/>
          <w:sz w:val="36"/>
          <w:spacing w:val="0"/>
          <w:color w:val="000000"/>
          <w:b w:val="off"/>
          <w:i w:val="off"/>
        </w:rPr>
        <w:t>Madvig, J. N.: Adversaria Critica ad scriptores Graecos. Copenhagen</w:t>
      </w:r>
      <w:r>
        <w:rPr>
          <w:rFonts w:ascii="TimesNewRoman" w:hAnsi="TimesNewRoman" w:cs="TimesNewRoman" w:eastAsia="TimesNewRoman"/>
          <w:sz w:val="36"/>
          <w:spacing w:val="0"/>
          <w:color w:val="000000"/>
          <w:b w:val="off"/>
          <w:i w:val="off"/>
        </w:rPr>
        <w:t>(1871), pp.712-716.</w:t>
      </w:r>
      <w:bookmarkEnd w:id="7639"/>
    </w:p>
    <w:p>
      <w:pPr>
        <w:pageBreakBefore w:val="off"/>
        <w:tabs/>
        <w:wordWrap w:val="off"/>
        <w:spacing w:before="0" w:after="0" w:line="620" w:lineRule="atLeast"/>
        <w:ind w:left="20" w:right="60" w:firstLine="700"/>
        <w:jc w:val="both"/>
        <w:textAlignment w:val="baseline"/>
        <w:rPr>
          <w:sz w:val="36"/>
        </w:rPr>
      </w:pPr>
      <w:bookmarkStart w:name="" w:id="7640"/>
      <w:r>
        <w:rPr>
          <w:rFonts w:ascii="TimesNewRoman" w:hAnsi="TimesNewRoman" w:cs="TimesNewRoman" w:eastAsia="TimesNewRoman"/>
          <w:sz w:val="36"/>
          <w:spacing w:val="0"/>
          <w:color w:val="000000"/>
          <w:b w:val="off"/>
          <w:i w:val="off"/>
        </w:rPr>
        <w:t>Martini, E.: Leipzige Studien, xix.(1899), p.86; xx. pp.147 fol1.;</w:t>
      </w:r>
      <w:r>
        <w:rPr>
          <w:rFonts w:ascii="TimesNewRoman" w:hAnsi="TimesNewRoman" w:cs="TimesNewRoman" w:eastAsia="TimesNewRoman"/>
          <w:sz w:val="36"/>
          <w:spacing w:val="0"/>
          <w:color w:val="000000"/>
          <w:b w:val="off"/>
          <w:i w:val="off"/>
        </w:rPr>
        <w:t>Rheinisches Museum, li. pp.612-624.</w:t>
      </w:r>
      <w:bookmarkEnd w:id="7640"/>
    </w:p>
    <w:p>
      <w:pPr>
        <w:pageBreakBefore w:val="off"/>
        <w:tabs/>
        <w:wordWrap w:val="off"/>
        <w:spacing w:before="0" w:after="0" w:line="620" w:lineRule="atLeast"/>
        <w:ind w:left="20" w:right="0" w:firstLine="700"/>
        <w:jc w:val="both"/>
        <w:textAlignment w:val="baseline"/>
        <w:rPr>
          <w:sz w:val="36"/>
        </w:rPr>
      </w:pPr>
      <w:bookmarkStart w:name="" w:id="7641"/>
      <w:r>
        <w:rPr>
          <w:rFonts w:ascii="TimesNewRoman" w:hAnsi="TimesNewRoman" w:cs="TimesNewRoman" w:eastAsia="TimesNewRoman"/>
          <w:sz w:val="36"/>
          <w:spacing w:val="0"/>
          <w:color w:val="000000"/>
          <w:b w:val="off"/>
          <w:i w:val="off"/>
        </w:rPr>
        <w:t>Reiske, J.: Anmadversiones in D. L. Hermes, xxiv.(1899), pp.302</w:t>
      </w:r>
      <w:r>
        <w:rPr>
          <w:rFonts w:ascii="TimesNewRoman" w:hAnsi="TimesNewRoman" w:cs="TimesNewRoman" w:eastAsia="TimesNewRoman"/>
          <w:sz w:val="36"/>
          <w:spacing w:val="0"/>
          <w:color w:val="000000"/>
          <w:b w:val="off"/>
          <w:i w:val="off"/>
        </w:rPr>
        <w:t>-325.</w:t>
      </w:r>
      <w:bookmarkEnd w:id="7641"/>
    </w:p>
    <w:p>
      <w:pPr>
        <w:pageBreakBefore w:val="off"/>
        <w:tabs/>
        <w:wordWrap w:val="off"/>
        <w:spacing w:before="0" w:after="0" w:line="620" w:lineRule="atLeast"/>
        <w:ind w:left="20" w:right="100" w:firstLine="700"/>
        <w:jc w:val="both"/>
        <w:textAlignment w:val="baseline"/>
        <w:rPr>
          <w:sz w:val="36"/>
        </w:rPr>
      </w:pPr>
      <w:bookmarkStart w:name="" w:id="7642"/>
      <w:r>
        <w:rPr>
          <w:rFonts w:ascii="TimesNewRoman" w:hAnsi="TimesNewRoman" w:cs="TimesNewRoman" w:eastAsia="TimesNewRoman"/>
          <w:sz w:val="36"/>
          <w:spacing w:val="0"/>
          <w:color w:val="000000"/>
          <w:b w:val="off"/>
          <w:i w:val="off"/>
        </w:rPr>
        <w:t>Richards, H.: Laertiana. Classical Review, xviii.(1904), pp.340-</w:t>
      </w:r>
      <w:r>
        <w:rPr>
          <w:rFonts w:ascii="TimesNewRoman" w:hAnsi="TimesNewRoman" w:cs="TimesNewRoman" w:eastAsia="TimesNewRoman"/>
          <w:sz w:val="36"/>
          <w:spacing w:val="0"/>
          <w:color w:val="000000"/>
          <w:b w:val="off"/>
          <w:i w:val="off"/>
        </w:rPr>
        <w:t>346.</w:t>
      </w:r>
      <w:bookmarkEnd w:id="7642"/>
    </w:p>
    <w:p>
      <w:pPr>
        <w:pageBreakBefore w:val="off"/>
        <w:tabs/>
        <w:wordWrap w:val="off"/>
        <w:spacing w:before="0" w:after="0" w:line="620" w:lineRule="atLeast"/>
        <w:ind w:left="720" w:right="0"/>
        <w:jc w:val="both"/>
        <w:textAlignment w:val="baseline"/>
        <w:rPr>
          <w:sz w:val="36"/>
        </w:rPr>
      </w:pPr>
      <w:bookmarkStart w:name="" w:id="7643"/>
      <w:r>
        <w:rPr>
          <w:rFonts w:ascii="TimesNewRoman" w:hAnsi="TimesNewRoman" w:cs="TimesNewRoman" w:eastAsia="TimesNewRoman"/>
          <w:sz w:val="36"/>
          <w:spacing w:val="0"/>
          <w:color w:val="000000"/>
          <w:b w:val="off"/>
          <w:i w:val="off"/>
        </w:rPr>
        <w:t>Roeper, Th.: Emendationes. Philologus, i.(1846), pp.652-663; iii.</w:t>
      </w:r>
      <w:bookmarkEnd w:id="7643"/>
    </w:p>
    <w:p>
      <w:pPr>
        <w:pageBreakBefore w:val="off"/>
        <w:tabs/>
        <w:wordWrap w:val="off"/>
        <w:spacing w:before="0" w:after="0" w:line="500" w:lineRule="atLeast"/>
        <w:ind w:left="0" w:right="0"/>
        <w:jc w:val="center"/>
        <w:textAlignment w:val="baseline"/>
        <w:rPr>
          <w:sz w:val="37"/>
        </w:rPr>
      </w:pPr>
      <w:bookmarkStart w:name="" w:id="7644"/>
      <w:r>
        <w:rPr>
          <w:rFonts w:ascii="楷体" w:hAnsi="楷体" w:cs="楷体" w:eastAsia="楷体"/>
          <w:sz w:val="37"/>
          <w:spacing w:val="0"/>
          <w:color w:val="000000"/>
          <w:b w:val="off"/>
          <w:i w:val="off"/>
        </w:rPr>
        <w:t>—— 815 ——</w:t>
      </w:r>
      <w:bookmarkEnd w:id="7644"/>
    </w:p>
    <w:p>
      <w:r>
        <w:t/>
      </w:r>
    </w:p>
    <w:p>
      <w:pPr>
        <w:sectPr>
          <w:footerReference r:id="rId837"/>
          <w:headerReference r:id="rId838" w:type="default"/>
          <w:type w:val="nextPage"/>
          <w:pgSz w:w="15700" w:h="22880"/>
          <w:pgMar w:left="2280" w:top="1740" w:right="2280" w:bottom="1740" w:header="1440" w:footer="1440"/>
          <w:cols w:num="1"/>
        </w:sectPr>
      </w:pPr>
    </w:p>
    <w:p>
      <w:pPr>
        <w:pageBreakBefore w:val="off"/>
        <w:tabs/>
        <w:wordWrap w:val="off"/>
        <w:spacing w:before="380" w:after="0" w:line="620" w:lineRule="atLeast"/>
        <w:ind w:left="0" w:right="0"/>
        <w:jc w:val="center"/>
        <w:textAlignment w:val="baseline"/>
        <w:rPr>
          <w:sz w:val="42"/>
        </w:rPr>
      </w:pPr>
      <w:bookmarkStart w:name="" w:id="7645"/>
      <w:r>
        <w:rPr>
          <w:rFonts w:ascii="楷体" w:hAnsi="楷体" w:cs="楷体" w:eastAsia="楷体"/>
          <w:sz w:val="42"/>
          <w:spacing w:val="0"/>
          <w:color w:val="000000"/>
          <w:u w:val="single"/>
          <w:b w:val="off"/>
          <w:i w:val="off"/>
        </w:rPr>
        <w:t xml:space="preserve">                    名哲言行录                    </w:t>
      </w:r>
      <w:bookmarkEnd w:id="7645"/>
    </w:p>
    <w:p>
      <w:pPr>
        <w:pageBreakBefore w:val="off"/>
        <w:tabs/>
        <w:wordWrap w:val="off"/>
        <w:spacing w:before="0" w:after="0" w:line="540" w:lineRule="exact"/>
        <w:ind w:left="0" w:right="0"/>
        <w:jc w:val="center"/>
        <w:textAlignment w:val="baseline"/>
        <w:rPr>
          <w:sz w:val="42"/>
        </w:rPr>
      </w:pPr>
      <w:bookmarkStart w:name="" w:id="7646"/>
      <w:r>
        <w:rPr>
          <w:rFonts w:ascii="宋体" w:hAnsi="宋体" w:cs="宋体" w:eastAsia="宋体"/>
          <w:sz w:val="42"/>
          <w:spacing w:val="0"/>
          <w:color w:val="000000"/>
          <w:b w:val="off"/>
          <w:i w:val="off"/>
        </w:rPr>
        <w:t/>
      </w:r>
      <w:bookmarkEnd w:id="7646"/>
    </w:p>
    <w:p>
      <w:pPr>
        <w:pageBreakBefore w:val="off"/>
        <w:tabs/>
        <w:wordWrap w:val="off"/>
        <w:spacing w:before="0" w:after="0" w:line="540" w:lineRule="atLeast"/>
        <w:ind w:left="260" w:right="0"/>
        <w:jc w:val="both"/>
        <w:textAlignment w:val="baseline"/>
        <w:rPr>
          <w:sz w:val="36"/>
        </w:rPr>
      </w:pPr>
      <w:bookmarkStart w:name="" w:id="7647"/>
      <w:r>
        <w:rPr>
          <w:rFonts w:ascii="TimesNewRoman" w:hAnsi="TimesNewRoman" w:cs="TimesNewRoman" w:eastAsia="TimesNewRoman"/>
          <w:sz w:val="36"/>
          <w:spacing w:val="0"/>
          <w:color w:val="000000"/>
          <w:b w:val="off"/>
          <w:i w:val="off"/>
        </w:rPr>
        <w:t>(1848), pp. 22–65; ix.(1854), pp.1–42; xxx.(1870, pp.557–577.</w:t>
      </w:r>
      <w:bookmarkEnd w:id="7647"/>
    </w:p>
    <w:p>
      <w:pPr>
        <w:pageBreakBefore w:val="off"/>
        <w:tabs/>
        <w:wordWrap w:val="off"/>
        <w:spacing w:before="0" w:after="0" w:line="540" w:lineRule="atLeast"/>
        <w:ind w:left="260" w:right="80" w:firstLine="620"/>
        <w:jc w:val="both"/>
        <w:textAlignment w:val="baseline"/>
        <w:rPr>
          <w:sz w:val="36"/>
        </w:rPr>
      </w:pPr>
      <w:bookmarkStart w:name="" w:id="7648"/>
      <w:r>
        <w:rPr>
          <w:rFonts w:ascii="TimesNewRoman" w:hAnsi="TimesNewRoman" w:cs="TimesNewRoman" w:eastAsia="TimesNewRoman"/>
          <w:sz w:val="36"/>
          <w:spacing w:val="0"/>
          <w:color w:val="000000"/>
          <w:b w:val="off"/>
          <w:i w:val="off"/>
        </w:rPr>
        <w:t>Rose, V.: Die Licke im D. L. und der alte übersetzer. Hermes(1866),</w:t>
      </w:r>
      <w:r>
        <w:rPr>
          <w:rFonts w:ascii="TimesNewRoman" w:hAnsi="TimesNewRoman" w:cs="TimesNewRoman" w:eastAsia="TimesNewRoman"/>
          <w:sz w:val="36"/>
          <w:spacing w:val="0"/>
          <w:color w:val="000000"/>
          <w:b w:val="off"/>
          <w:i w:val="off"/>
        </w:rPr>
        <w:t>i. pp. 367-397.</w:t>
      </w:r>
      <w:bookmarkEnd w:id="7648"/>
    </w:p>
    <w:p>
      <w:pPr>
        <w:pageBreakBefore w:val="off"/>
        <w:tabs/>
        <w:wordWrap w:val="off"/>
        <w:spacing w:before="0" w:after="0" w:line="540" w:lineRule="atLeast"/>
        <w:ind w:left="980" w:right="0"/>
        <w:jc w:val="both"/>
        <w:textAlignment w:val="baseline"/>
        <w:rPr>
          <w:sz w:val="36"/>
        </w:rPr>
      </w:pPr>
      <w:bookmarkStart w:name="" w:id="7649"/>
      <w:r>
        <w:rPr>
          <w:rFonts w:ascii="TimesNewRoman" w:hAnsi="TimesNewRoman" w:cs="TimesNewRoman" w:eastAsia="TimesNewRoman"/>
          <w:sz w:val="36"/>
          <w:spacing w:val="0"/>
          <w:color w:val="000000"/>
          <w:b w:val="off"/>
          <w:i w:val="off"/>
        </w:rPr>
        <w:t>Schmidt, H.: Studia Laertiana. Bonn, 1906.</w:t>
      </w:r>
      <w:bookmarkEnd w:id="7649"/>
    </w:p>
    <w:p>
      <w:pPr>
        <w:pageBreakBefore w:val="off"/>
        <w:tabs/>
        <w:wordWrap w:val="off"/>
        <w:spacing w:before="240" w:after="0" w:line="580" w:lineRule="atLeast"/>
        <w:ind w:left="0" w:right="0"/>
        <w:jc w:val="center"/>
        <w:textAlignment w:val="baseline"/>
        <w:rPr>
          <w:sz w:val="41"/>
        </w:rPr>
      </w:pPr>
      <w:bookmarkStart w:name="" w:id="7650"/>
      <w:r>
        <w:rPr>
          <w:rFonts w:ascii="TimesNewRoman" w:hAnsi="TimesNewRoman" w:cs="TimesNewRoman" w:eastAsia="TimesNewRoman"/>
          <w:sz w:val="41"/>
          <w:spacing w:val="0"/>
          <w:color w:val="000000"/>
          <w:b w:val="on"/>
          <w:i w:val="off"/>
        </w:rPr>
        <w:t>Ⅲ.</w:t>
      </w:r>
      <w:r>
        <w:rPr>
          <w:rFonts w:ascii="TimesNewRoman" w:hAnsi="TimesNewRoman" w:cs="TimesNewRoman" w:eastAsia="TimesNewRoman"/>
          <w:sz w:val="41"/>
          <w:spacing w:val="0"/>
          <w:color w:val="000000"/>
          <w:b w:val="off"/>
          <w:i w:val="off"/>
        </w:rPr>
        <w:t xml:space="preserve"> </w:t>
      </w:r>
      <w:r>
        <w:rPr>
          <w:rFonts w:ascii="TimesNewRoman" w:hAnsi="TimesNewRoman" w:cs="TimesNewRoman" w:eastAsia="TimesNewRoman"/>
          <w:sz w:val="41"/>
          <w:spacing w:val="0"/>
          <w:color w:val="000000"/>
          <w:b w:val="on"/>
          <w:i w:val="off"/>
        </w:rPr>
        <w:t>SUBJECT</w:t>
      </w:r>
      <w:r>
        <w:rPr>
          <w:rFonts w:ascii="TimesNewRoman" w:hAnsi="TimesNewRoman" w:cs="TimesNewRoman" w:eastAsia="TimesNewRoman"/>
          <w:sz w:val="41"/>
          <w:spacing w:val="0"/>
          <w:color w:val="000000"/>
          <w:b w:val="off"/>
          <w:i w:val="off"/>
        </w:rPr>
        <w:t xml:space="preserve"> </w:t>
      </w:r>
      <w:r>
        <w:rPr>
          <w:rFonts w:ascii="TimesNewRoman" w:hAnsi="TimesNewRoman" w:cs="TimesNewRoman" w:eastAsia="TimesNewRoman"/>
          <w:sz w:val="41"/>
          <w:spacing w:val="0"/>
          <w:color w:val="000000"/>
          <w:b w:val="on"/>
          <w:i w:val="off"/>
        </w:rPr>
        <w:t>MATTER</w:t>
      </w:r>
      <w:r>
        <w:rPr>
          <w:rFonts w:ascii="TimesNewRoman" w:hAnsi="TimesNewRoman" w:cs="TimesNewRoman" w:eastAsia="TimesNewRoman"/>
          <w:sz w:val="41"/>
          <w:spacing w:val="0"/>
          <w:color w:val="000000"/>
          <w:b w:val="off"/>
          <w:i w:val="off"/>
        </w:rPr>
        <w:t xml:space="preserve"> </w:t>
      </w:r>
      <w:r>
        <w:rPr>
          <w:rFonts w:ascii="TimesNewRoman" w:hAnsi="TimesNewRoman" w:cs="TimesNewRoman" w:eastAsia="TimesNewRoman"/>
          <w:sz w:val="41"/>
          <w:spacing w:val="0"/>
          <w:color w:val="000000"/>
          <w:b w:val="on"/>
          <w:i w:val="off"/>
        </w:rPr>
        <w:t>AND</w:t>
      </w:r>
      <w:r>
        <w:rPr>
          <w:rFonts w:ascii="TimesNewRoman" w:hAnsi="TimesNewRoman" w:cs="TimesNewRoman" w:eastAsia="TimesNewRoman"/>
          <w:sz w:val="41"/>
          <w:spacing w:val="0"/>
          <w:color w:val="000000"/>
          <w:b w:val="off"/>
          <w:i w:val="off"/>
        </w:rPr>
        <w:t xml:space="preserve"> </w:t>
      </w:r>
      <w:r>
        <w:rPr>
          <w:rFonts w:ascii="TimesNewRoman" w:hAnsi="TimesNewRoman" w:cs="TimesNewRoman" w:eastAsia="TimesNewRoman"/>
          <w:sz w:val="41"/>
          <w:spacing w:val="0"/>
          <w:color w:val="000000"/>
          <w:b w:val="on"/>
          <w:i w:val="off"/>
        </w:rPr>
        <w:t>SOURCES</w:t>
      </w:r>
      <w:bookmarkEnd w:id="7650"/>
    </w:p>
    <w:p>
      <w:pPr>
        <w:pageBreakBefore w:val="off"/>
        <w:tabs/>
        <w:wordWrap w:val="off"/>
        <w:spacing w:before="280" w:after="0" w:line="540" w:lineRule="atLeast"/>
        <w:ind w:left="260" w:right="60" w:firstLine="720"/>
        <w:jc w:val="both"/>
        <w:textAlignment w:val="baseline"/>
        <w:rPr>
          <w:sz w:val="36"/>
        </w:rPr>
      </w:pPr>
      <w:bookmarkStart w:name="" w:id="7651"/>
      <w:r>
        <w:rPr>
          <w:rFonts w:ascii="TimesNewRoman" w:hAnsi="TimesNewRoman" w:cs="TimesNewRoman" w:eastAsia="TimesNewRoman"/>
          <w:sz w:val="36"/>
          <w:spacing w:val="0"/>
          <w:color w:val="000000"/>
          <w:b w:val="off"/>
          <w:i w:val="off"/>
        </w:rPr>
        <w:t>Apelt, O.: Meiner’ s Philosophische bebliothek, Band 53. Leipzig,</w:t>
      </w:r>
      <w:r>
        <w:rPr>
          <w:rFonts w:ascii="TimesNewRoman" w:hAnsi="TimesNewRoman" w:cs="TimesNewRoman" w:eastAsia="TimesNewRoman"/>
          <w:sz w:val="36"/>
          <w:spacing w:val="0"/>
          <w:color w:val="000000"/>
          <w:b w:val="off"/>
          <w:i w:val="off"/>
        </w:rPr>
        <w:t>1921. [German translation, with numerous notes, some on the text.]</w:t>
      </w:r>
      <w:bookmarkEnd w:id="7651"/>
    </w:p>
    <w:p>
      <w:pPr>
        <w:pageBreakBefore w:val="off"/>
        <w:tabs/>
        <w:wordWrap w:val="off"/>
        <w:spacing w:before="0" w:after="0" w:line="540" w:lineRule="atLeast"/>
        <w:ind w:left="260" w:right="100" w:firstLine="720"/>
        <w:jc w:val="both"/>
        <w:textAlignment w:val="baseline"/>
        <w:rPr>
          <w:sz w:val="36"/>
        </w:rPr>
      </w:pPr>
      <w:bookmarkStart w:name="" w:id="7652"/>
      <w:r>
        <w:rPr>
          <w:rFonts w:ascii="TimesNewRoman" w:hAnsi="TimesNewRoman" w:cs="TimesNewRoman" w:eastAsia="TimesNewRoman"/>
          <w:sz w:val="36"/>
          <w:spacing w:val="0"/>
          <w:color w:val="000000"/>
          <w:b w:val="off"/>
          <w:i w:val="off"/>
        </w:rPr>
        <w:t>Bahnsch, F.: Quaestiones de D. L. funtibus. K? nigsberg, 1868.</w:t>
      </w:r>
      <w:r>
        <w:rPr>
          <w:rFonts w:ascii="TimesNewRoman" w:hAnsi="TimesNewRoman" w:cs="TimesNewRoman" w:eastAsia="TimesNewRoman"/>
          <w:sz w:val="36"/>
          <w:spacing w:val="0"/>
          <w:color w:val="000000"/>
          <w:b w:val="off"/>
          <w:i w:val="off"/>
        </w:rPr>
        <w:t>[Valuable as a pioneer in sane criticism.]</w:t>
      </w:r>
      <w:bookmarkEnd w:id="7652"/>
    </w:p>
    <w:p>
      <w:pPr>
        <w:pageBreakBefore w:val="off"/>
        <w:tabs/>
        <w:wordWrap w:val="off"/>
        <w:spacing w:before="0" w:after="0" w:line="540" w:lineRule="atLeast"/>
        <w:ind w:left="260" w:right="20" w:firstLine="720"/>
        <w:jc w:val="both"/>
        <w:textAlignment w:val="baseline"/>
        <w:rPr>
          <w:sz w:val="36"/>
        </w:rPr>
      </w:pPr>
      <w:bookmarkStart w:name="" w:id="7653"/>
      <w:r>
        <w:rPr>
          <w:rFonts w:ascii="TimesNewRoman" w:hAnsi="TimesNewRoman" w:cs="TimesNewRoman" w:eastAsia="TimesNewRoman"/>
          <w:sz w:val="36"/>
          <w:spacing w:val="0"/>
          <w:color w:val="000000"/>
          <w:b w:val="off"/>
          <w:i w:val="off"/>
        </w:rPr>
        <w:t xml:space="preserve">Bruns, C. G.: Die Testunente der griechischen Philosophen. Zeitschrift </w:t>
      </w:r>
      <w:r>
        <w:rPr>
          <w:rFonts w:ascii="TimesNewRoman" w:hAnsi="TimesNewRoman" w:cs="TimesNewRoman" w:eastAsia="TimesNewRoman"/>
          <w:sz w:val="36"/>
          <w:spacing w:val="0"/>
          <w:color w:val="000000"/>
          <w:b w:val="off"/>
          <w:i w:val="off"/>
        </w:rPr>
        <w:t>der Savigny– Stiftung (1880), Abteilung i. po. 46 foll.</w:t>
      </w:r>
      <w:bookmarkEnd w:id="7653"/>
    </w:p>
    <w:p>
      <w:pPr>
        <w:pageBreakBefore w:val="off"/>
        <w:tabs/>
        <w:wordWrap w:val="off"/>
        <w:spacing w:before="0" w:after="0" w:line="540" w:lineRule="atLeast"/>
        <w:ind w:left="260" w:right="20" w:firstLine="720"/>
        <w:jc w:val="both"/>
        <w:textAlignment w:val="baseline"/>
        <w:rPr>
          <w:sz w:val="36"/>
        </w:rPr>
      </w:pPr>
      <w:bookmarkStart w:name="" w:id="7654"/>
      <w:r>
        <w:rPr>
          <w:rFonts w:ascii="TimesNewRoman" w:hAnsi="TimesNewRoman" w:cs="TimesNewRoman" w:eastAsia="TimesNewRoman"/>
          <w:sz w:val="36"/>
          <w:spacing w:val="0"/>
          <w:color w:val="000000"/>
          <w:b w:val="off"/>
          <w:i w:val="off"/>
        </w:rPr>
        <w:t xml:space="preserve">Covotti, A.: Qubus lixis in vibro Ⅶ. L. D. usus fuerit. Studi ital. di </w:t>
      </w:r>
      <w:r>
        <w:rPr>
          <w:rFonts w:ascii="TimesNewRoman" w:hAnsi="TimesNewRoman" w:cs="TimesNewRoman" w:eastAsia="TimesNewRoman"/>
          <w:sz w:val="36"/>
          <w:spacing w:val="0"/>
          <w:color w:val="000000"/>
          <w:b w:val="off"/>
          <w:i w:val="off"/>
        </w:rPr>
        <w:t>fil. class. v. (1897). Florence, pp.65-97.</w:t>
      </w:r>
      <w:bookmarkEnd w:id="7654"/>
    </w:p>
    <w:p>
      <w:pPr>
        <w:pageBreakBefore w:val="off"/>
        <w:tabs/>
        <w:wordWrap w:val="off"/>
        <w:spacing w:before="0" w:after="0" w:line="540" w:lineRule="atLeast"/>
        <w:ind w:left="980" w:right="0"/>
        <w:jc w:val="both"/>
        <w:textAlignment w:val="baseline"/>
        <w:rPr>
          <w:sz w:val="36"/>
        </w:rPr>
      </w:pPr>
      <w:bookmarkStart w:name="" w:id="7655"/>
      <w:r>
        <w:rPr>
          <w:rFonts w:ascii="TimesNewRoman" w:hAnsi="TimesNewRoman" w:cs="TimesNewRoman" w:eastAsia="TimesNewRoman"/>
          <w:sz w:val="36"/>
          <w:spacing w:val="0"/>
          <w:color w:val="000000"/>
          <w:b w:val="off"/>
          <w:i w:val="off"/>
        </w:rPr>
        <w:t>Diels, H.: Doxographi Gracce. Berlin, 1879 esp . pp. 161-186.</w:t>
      </w:r>
      <w:bookmarkEnd w:id="7655"/>
    </w:p>
    <w:p>
      <w:pPr>
        <w:pageBreakBefore w:val="off"/>
        <w:tabs/>
        <w:wordWrap w:val="off"/>
        <w:spacing w:before="0" w:after="0" w:line="540" w:lineRule="atLeast"/>
        <w:ind w:left="980" w:right="0"/>
        <w:jc w:val="both"/>
        <w:textAlignment w:val="baseline"/>
        <w:rPr>
          <w:sz w:val="36"/>
        </w:rPr>
      </w:pPr>
      <w:bookmarkStart w:name="" w:id="7656"/>
      <w:r>
        <w:rPr>
          <w:rFonts w:ascii="TimesNewRoman" w:hAnsi="TimesNewRoman" w:cs="TimesNewRoman" w:eastAsia="TimesNewRoman"/>
          <w:sz w:val="36"/>
          <w:spacing w:val="0"/>
          <w:color w:val="000000"/>
          <w:b w:val="off"/>
          <w:i w:val="off"/>
        </w:rPr>
        <w:t>Egger, V.: Disputatio de fontibus D. L. Bordeaux, 1881.</w:t>
      </w:r>
      <w:bookmarkEnd w:id="7656"/>
    </w:p>
    <w:p>
      <w:pPr>
        <w:pageBreakBefore w:val="off"/>
        <w:tabs/>
        <w:wordWrap w:val="off"/>
        <w:spacing w:before="0" w:after="0" w:line="540" w:lineRule="atLeast"/>
        <w:ind w:left="980" w:right="0"/>
        <w:jc w:val="both"/>
        <w:textAlignment w:val="baseline"/>
        <w:rPr>
          <w:sz w:val="36"/>
        </w:rPr>
      </w:pPr>
      <w:bookmarkStart w:name="" w:id="7657"/>
      <w:r>
        <w:rPr>
          <w:rFonts w:ascii="TimesNewRoman" w:hAnsi="TimesNewRoman" w:cs="TimesNewRoman" w:eastAsia="TimesNewRoman"/>
          <w:sz w:val="36"/>
          <w:spacing w:val="0"/>
          <w:color w:val="000000"/>
          <w:b w:val="off"/>
          <w:i w:val="off"/>
        </w:rPr>
        <w:t>Ferguson, W. S.: Heller. istic Athens. London, 1911.</w:t>
      </w:r>
      <w:bookmarkEnd w:id="7657"/>
    </w:p>
    <w:p>
      <w:pPr>
        <w:pageBreakBefore w:val="off"/>
        <w:tabs/>
        <w:wordWrap w:val="off"/>
        <w:spacing w:before="0" w:after="0" w:line="540" w:lineRule="atLeast"/>
        <w:ind w:left="260" w:right="100" w:firstLine="720"/>
        <w:jc w:val="both"/>
        <w:textAlignment w:val="baseline"/>
        <w:rPr>
          <w:sz w:val="36"/>
        </w:rPr>
      </w:pPr>
      <w:bookmarkStart w:name="" w:id="7658"/>
      <w:r>
        <w:rPr>
          <w:rFonts w:ascii="TimesNewRoman" w:hAnsi="TimesNewRoman" w:cs="TimesNewRoman" w:eastAsia="TimesNewRoman"/>
          <w:sz w:val="36"/>
          <w:spacing w:val="0"/>
          <w:color w:val="000000"/>
          <w:b w:val="off"/>
          <w:i w:val="off"/>
        </w:rPr>
        <w:t>Freudenthal, J.: Helle istische Studien, iii. Berlin, 1879, pp. 304 -</w:t>
      </w:r>
      <w:r>
        <w:rPr>
          <w:rFonts w:ascii="TimesNewRoman" w:hAnsi="TimesNewRoman" w:cs="TimesNewRoman" w:eastAsia="TimesNewRoman"/>
          <w:sz w:val="36"/>
          <w:spacing w:val="0"/>
          <w:color w:val="000000"/>
          <w:b w:val="off"/>
          <w:i w:val="off"/>
        </w:rPr>
        <w:t>315.</w:t>
      </w:r>
      <w:bookmarkEnd w:id="7658"/>
    </w:p>
    <w:p>
      <w:pPr>
        <w:pageBreakBefore w:val="off"/>
        <w:tabs/>
        <w:wordWrap w:val="off"/>
        <w:spacing w:before="0" w:after="0" w:line="540" w:lineRule="atLeast"/>
        <w:ind w:left="980" w:right="0"/>
        <w:jc w:val="both"/>
        <w:textAlignment w:val="baseline"/>
        <w:rPr>
          <w:sz w:val="36"/>
        </w:rPr>
      </w:pPr>
      <w:bookmarkStart w:name="" w:id="7659"/>
      <w:r>
        <w:rPr>
          <w:rFonts w:ascii="TimesNewRoman" w:hAnsi="TimesNewRoman" w:cs="TimesNewRoman" w:eastAsia="TimesNewRoman"/>
          <w:sz w:val="36"/>
          <w:spacing w:val="0"/>
          <w:color w:val="000000"/>
          <w:b w:val="off"/>
          <w:i w:val="off"/>
        </w:rPr>
        <w:t>Gercke, A.: De quibusdam L. D. auctoribus. Greifswald, 1899.</w:t>
      </w:r>
      <w:bookmarkEnd w:id="7659"/>
    </w:p>
    <w:p>
      <w:pPr>
        <w:pageBreakBefore w:val="off"/>
        <w:tabs/>
        <w:wordWrap w:val="off"/>
        <w:spacing w:before="0" w:after="0" w:line="540" w:lineRule="atLeast"/>
        <w:ind w:left="260" w:right="80" w:firstLine="720"/>
        <w:jc w:val="both"/>
        <w:textAlignment w:val="baseline"/>
        <w:rPr>
          <w:sz w:val="36"/>
        </w:rPr>
      </w:pPr>
      <w:bookmarkStart w:name="" w:id="7660"/>
      <w:r>
        <w:rPr>
          <w:rFonts w:ascii="TimesNewRoman" w:hAnsi="TimesNewRoman" w:cs="TimesNewRoman" w:eastAsia="TimesNewRoman"/>
          <w:sz w:val="36"/>
          <w:spacing w:val="0"/>
          <w:color w:val="000000"/>
          <w:b w:val="off"/>
          <w:i w:val="off"/>
        </w:rPr>
        <w:t>Gutschmid, A. v.: De Aegyptiacis apud D. L. Kleine Schriften, i.</w:t>
      </w:r>
      <w:r>
        <w:rPr>
          <w:rFonts w:ascii="TimesNewRoman" w:hAnsi="TimesNewRoman" w:cs="TimesNewRoman" w:eastAsia="TimesNewRoman"/>
          <w:sz w:val="36"/>
          <w:spacing w:val="0"/>
          <w:color w:val="000000"/>
          <w:b w:val="off"/>
          <w:i w:val="off"/>
        </w:rPr>
        <w:t>Leipzig, 1889, pp. 184-200.</w:t>
      </w:r>
      <w:bookmarkEnd w:id="7660"/>
    </w:p>
    <w:p>
      <w:pPr>
        <w:pageBreakBefore w:val="off"/>
        <w:tabs/>
        <w:wordWrap w:val="off"/>
        <w:spacing w:before="0" w:after="0" w:line="540" w:lineRule="atLeast"/>
        <w:ind w:left="260" w:right="100" w:firstLine="720"/>
        <w:jc w:val="both"/>
        <w:textAlignment w:val="baseline"/>
        <w:rPr>
          <w:sz w:val="36"/>
        </w:rPr>
      </w:pPr>
      <w:bookmarkStart w:name="" w:id="7661"/>
      <w:r>
        <w:rPr>
          <w:rFonts w:ascii="TimesNewRoman" w:hAnsi="TimesNewRoman" w:cs="TimesNewRoman" w:eastAsia="TimesNewRoman"/>
          <w:sz w:val="36"/>
          <w:spacing w:val="0"/>
          <w:color w:val="000000"/>
          <w:b w:val="off"/>
          <w:i w:val="off"/>
        </w:rPr>
        <w:t>Hiller, E.: Die literarische T? tigkeit der sieben Weisen. Rhein. Mus.</w:t>
      </w:r>
      <w:r>
        <w:rPr>
          <w:rFonts w:ascii="TimesNewRoman" w:hAnsi="TimesNewRoman" w:cs="TimesNewRoman" w:eastAsia="TimesNewRoman"/>
          <w:sz w:val="36"/>
          <w:spacing w:val="0"/>
          <w:color w:val="000000"/>
          <w:b w:val="off"/>
          <w:i w:val="off"/>
        </w:rPr>
        <w:t>xxxüi. (1878), pp. 518–529.</w:t>
      </w:r>
      <w:bookmarkEnd w:id="7661"/>
    </w:p>
    <w:p>
      <w:pPr>
        <w:pageBreakBefore w:val="off"/>
        <w:tabs/>
        <w:wordWrap w:val="off"/>
        <w:spacing w:before="0" w:after="0" w:line="540" w:lineRule="atLeast"/>
        <w:ind w:left="260" w:right="100" w:firstLine="720"/>
        <w:jc w:val="both"/>
        <w:textAlignment w:val="baseline"/>
        <w:rPr>
          <w:sz w:val="36"/>
        </w:rPr>
      </w:pPr>
      <w:bookmarkStart w:name="" w:id="7662"/>
      <w:r>
        <w:rPr>
          <w:rFonts w:ascii="TimesNewRoman" w:hAnsi="TimesNewRoman" w:cs="TimesNewRoman" w:eastAsia="TimesNewRoman"/>
          <w:sz w:val="36"/>
          <w:spacing w:val="0"/>
          <w:color w:val="000000"/>
          <w:b w:val="off"/>
          <w:i w:val="off"/>
        </w:rPr>
        <w:t>Howald, E.: Die Schriftenverzeichnisse des Aristoteles und des Theophrast.</w:t>
      </w:r>
      <w:r>
        <w:rPr>
          <w:rFonts w:ascii="TimesNewRoman" w:hAnsi="TimesNewRoman" w:cs="TimesNewRoman" w:eastAsia="TimesNewRoman"/>
          <w:sz w:val="36"/>
          <w:spacing w:val="0"/>
          <w:color w:val="000000"/>
          <w:b w:val="off"/>
          <w:i w:val="off"/>
        </w:rPr>
        <w:t>Hermes, w. (1920), pp. 204–221.</w:t>
      </w:r>
      <w:bookmarkEnd w:id="7662"/>
    </w:p>
    <w:p>
      <w:pPr>
        <w:pageBreakBefore w:val="off"/>
        <w:tabs/>
        <w:wordWrap w:val="off"/>
        <w:spacing w:before="0" w:after="0" w:line="540" w:lineRule="atLeast"/>
        <w:ind w:left="260" w:right="0" w:firstLine="720"/>
        <w:jc w:val="both"/>
        <w:textAlignment w:val="baseline"/>
        <w:rPr>
          <w:sz w:val="36"/>
        </w:rPr>
      </w:pPr>
      <w:bookmarkStart w:name="" w:id="7663"/>
      <w:r>
        <w:rPr>
          <w:rFonts w:ascii="TimesNewRoman" w:hAnsi="TimesNewRoman" w:cs="TimesNewRoman" w:eastAsia="TimesNewRoman"/>
          <w:sz w:val="36"/>
          <w:spacing w:val="0"/>
          <w:color w:val="000000"/>
          <w:b w:val="off"/>
          <w:i w:val="off"/>
        </w:rPr>
        <w:t>Leo, Fr.: Die griechisch-r? mische Biographie nach ihrer literarischen</w:t>
      </w:r>
      <w:r>
        <w:rPr>
          <w:rFonts w:ascii="TimesNewRoman" w:hAnsi="TimesNewRoman" w:cs="TimesNewRoman" w:eastAsia="TimesNewRoman"/>
          <w:sz w:val="36"/>
          <w:spacing w:val="0"/>
          <w:color w:val="000000"/>
          <w:b w:val="off"/>
          <w:i w:val="off"/>
        </w:rPr>
        <w:t>Form. Leipzig, 1901, pp. 35 foll.</w:t>
      </w:r>
      <w:bookmarkEnd w:id="7663"/>
    </w:p>
    <w:p>
      <w:pPr>
        <w:pageBreakBefore w:val="off"/>
        <w:tabs/>
        <w:wordWrap w:val="off"/>
        <w:spacing w:before="0" w:after="0" w:line="540" w:lineRule="atLeast"/>
        <w:ind w:left="260" w:right="60" w:firstLine="720"/>
        <w:jc w:val="both"/>
        <w:textAlignment w:val="baseline"/>
        <w:rPr>
          <w:sz w:val="36"/>
        </w:rPr>
      </w:pPr>
      <w:bookmarkStart w:name="" w:id="7664"/>
      <w:r>
        <w:rPr>
          <w:rFonts w:ascii="TimesNewRoman" w:hAnsi="TimesNewRoman" w:cs="TimesNewRoman" w:eastAsia="TimesNewRoman"/>
          <w:sz w:val="36"/>
          <w:spacing w:val="0"/>
          <w:color w:val="000000"/>
          <w:b w:val="off"/>
          <w:i w:val="off"/>
        </w:rPr>
        <w:t>Maas, E.: De biographis Graecis. Philologische Untersuchungen, iii.</w:t>
      </w:r>
      <w:r>
        <w:rPr>
          <w:rFonts w:ascii="TimesNewRoman" w:hAnsi="TimesNewRoman" w:cs="TimesNewRoman" w:eastAsia="TimesNewRoman"/>
          <w:sz w:val="36"/>
          <w:spacing w:val="0"/>
          <w:color w:val="000000"/>
          <w:b w:val="off"/>
          <w:i w:val="off"/>
        </w:rPr>
        <w:t>Berlin, 1880.</w:t>
      </w:r>
      <w:bookmarkEnd w:id="7664"/>
    </w:p>
    <w:p>
      <w:pPr>
        <w:pageBreakBefore w:val="off"/>
        <w:tabs/>
        <w:wordWrap w:val="off"/>
        <w:spacing w:before="0" w:after="0" w:line="520" w:lineRule="atLeast"/>
        <w:ind w:left="0" w:right="0"/>
        <w:jc w:val="center"/>
        <w:textAlignment w:val="baseline"/>
        <w:rPr>
          <w:sz w:val="38"/>
        </w:rPr>
      </w:pPr>
      <w:bookmarkStart w:name="" w:id="7665"/>
      <w:r>
        <w:rPr>
          <w:rFonts w:ascii="宋体" w:hAnsi="宋体" w:cs="宋体" w:eastAsia="宋体"/>
          <w:sz w:val="38"/>
          <w:spacing w:val="0"/>
          <w:color w:val="000000"/>
          <w:b w:val="off"/>
          <w:i w:val="off"/>
        </w:rPr>
        <w:t>816</w:t>
      </w:r>
      <w:bookmarkEnd w:id="7665"/>
    </w:p>
    <w:p>
      <w:r>
        <w:t/>
      </w:r>
    </w:p>
    <w:p>
      <w:pPr>
        <w:sectPr>
          <w:footerReference r:id="rId839"/>
          <w:headerReference r:id="rId840" w:type="default"/>
          <w:type w:val="nextPage"/>
          <w:pgSz w:w="15700" w:h="22460"/>
          <w:pgMar w:left="2260" w:top="1680" w:right="2260" w:bottom="1680" w:header="1380" w:footer="1380"/>
          <w:cols w:num="1"/>
        </w:sectPr>
      </w:pPr>
    </w:p>
    <w:p>
      <w:pPr>
        <w:pageBreakBefore w:val="off"/>
        <w:tabs/>
        <w:wordWrap w:val="off"/>
        <w:spacing w:before="360" w:after="0" w:line="600" w:lineRule="atLeast"/>
        <w:ind w:left="0" w:right="0"/>
        <w:jc w:val="center"/>
        <w:textAlignment w:val="baseline"/>
        <w:rPr>
          <w:sz w:val="42"/>
        </w:rPr>
      </w:pPr>
      <w:bookmarkStart w:name="" w:id="7666"/>
      <w:r>
        <w:rPr>
          <w:rFonts w:ascii="仿宋" w:hAnsi="仿宋" w:cs="仿宋" w:eastAsia="仿宋"/>
          <w:sz w:val="42"/>
          <w:spacing w:val="0"/>
          <w:color w:val="000000"/>
          <w:u w:val="single"/>
          <w:b w:val="off"/>
          <w:i w:val="off"/>
        </w:rPr>
        <w:t xml:space="preserve">                      附录  Ⅲ                     </w:t>
      </w:r>
      <w:bookmarkEnd w:id="7666"/>
    </w:p>
    <w:p>
      <w:pPr>
        <w:pageBreakBefore w:val="off"/>
        <w:tabs/>
        <w:wordWrap w:val="off"/>
        <w:spacing w:before="440" w:after="0" w:line="580" w:lineRule="atLeast"/>
        <w:ind w:left="40" w:right="60" w:firstLine="700"/>
        <w:jc w:val="both"/>
        <w:textAlignment w:val="baseline"/>
        <w:rPr>
          <w:sz w:val="38"/>
        </w:rPr>
      </w:pPr>
      <w:bookmarkStart w:name="" w:id="7667"/>
      <w:r>
        <w:rPr>
          <w:rFonts w:ascii="TimesNewRoman" w:hAnsi="TimesNewRoman" w:cs="TimesNewRoman" w:eastAsia="TimesNewRoman"/>
          <w:sz w:val="38"/>
          <w:spacing w:val="0"/>
          <w:color w:val="000000"/>
          <w:b w:val="off"/>
          <w:i w:val="off"/>
        </w:rPr>
        <w:t>Mayor, J. E. B.: Notes on D. L. Journal of Philology, xxix. (1904),</w:t>
      </w:r>
      <w:r>
        <w:rPr>
          <w:rFonts w:ascii="TimesNewRoman" w:hAnsi="TimesNewRoman" w:cs="TimesNewRoman" w:eastAsia="TimesNewRoman"/>
          <w:sz w:val="38"/>
          <w:spacing w:val="0"/>
          <w:color w:val="000000"/>
          <w:b w:val="off"/>
          <w:i w:val="off"/>
        </w:rPr>
        <w:t>pp. 1-23.</w:t>
      </w:r>
      <w:bookmarkEnd w:id="7667"/>
    </w:p>
    <w:p>
      <w:pPr>
        <w:pageBreakBefore w:val="off"/>
        <w:tabs/>
        <w:wordWrap w:val="off"/>
        <w:spacing w:before="0" w:after="0" w:line="580" w:lineRule="atLeast"/>
        <w:ind w:left="740" w:right="0"/>
        <w:jc w:val="both"/>
        <w:textAlignment w:val="baseline"/>
        <w:rPr>
          <w:sz w:val="38"/>
        </w:rPr>
      </w:pPr>
      <w:bookmarkStart w:name="" w:id="7668"/>
      <w:r>
        <w:rPr>
          <w:rFonts w:ascii="TimesNewRoman" w:hAnsi="TimesNewRoman" w:cs="TimesNewRoman" w:eastAsia="TimesNewRoman"/>
          <w:sz w:val="38"/>
          <w:spacing w:val="0"/>
          <w:color w:val="000000"/>
          <w:b w:val="off"/>
          <w:i w:val="off"/>
        </w:rPr>
        <w:t>Moulton, J. H.: Early Zoroastrianism. London, 1913. pp.410-421.</w:t>
      </w:r>
      <w:bookmarkEnd w:id="7668"/>
    </w:p>
    <w:p>
      <w:pPr>
        <w:pageBreakBefore w:val="off"/>
        <w:tabs/>
        <w:wordWrap w:val="off"/>
        <w:spacing w:before="0" w:after="0" w:line="580" w:lineRule="atLeast"/>
        <w:ind w:left="40" w:right="100" w:firstLine="700"/>
        <w:jc w:val="both"/>
        <w:textAlignment w:val="baseline"/>
        <w:rPr>
          <w:sz w:val="38"/>
        </w:rPr>
      </w:pPr>
      <w:bookmarkStart w:name="" w:id="7669"/>
      <w:r>
        <w:rPr>
          <w:rFonts w:ascii="TimesNewRoman" w:hAnsi="TimesNewRoman" w:cs="TimesNewRoman" w:eastAsia="TimesNewRoman"/>
          <w:sz w:val="38"/>
          <w:spacing w:val="0"/>
          <w:color w:val="000000"/>
          <w:b w:val="off"/>
          <w:i w:val="off"/>
        </w:rPr>
        <w:t>Nietzsche, F.: De L. D. fontibus. Rhein. Mus. xxiii. (1868), pp.</w:t>
      </w:r>
      <w:r>
        <w:rPr>
          <w:rFonts w:ascii="TimesNewRoman" w:hAnsi="TimesNewRoman" w:cs="TimesNewRoman" w:eastAsia="TimesNewRoman"/>
          <w:sz w:val="38"/>
          <w:spacing w:val="0"/>
          <w:color w:val="000000"/>
          <w:b w:val="off"/>
          <w:i w:val="off"/>
        </w:rPr>
        <w:t>632-653.</w:t>
      </w:r>
      <w:bookmarkEnd w:id="7669"/>
    </w:p>
    <w:p>
      <w:pPr>
        <w:pageBreakBefore w:val="off"/>
        <w:tabs/>
        <w:wordWrap w:val="off"/>
        <w:spacing w:before="0" w:after="0" w:line="580" w:lineRule="atLeast"/>
        <w:ind w:left="740" w:right="0"/>
        <w:jc w:val="both"/>
        <w:textAlignment w:val="baseline"/>
        <w:rPr>
          <w:sz w:val="38"/>
        </w:rPr>
      </w:pPr>
      <w:bookmarkStart w:name="" w:id="7670"/>
      <w:r>
        <w:rPr>
          <w:rFonts w:ascii="TimesNewRoman" w:hAnsi="TimesNewRoman" w:cs="TimesNewRoman" w:eastAsia="TimesNewRoman"/>
          <w:sz w:val="38"/>
          <w:spacing w:val="0"/>
          <w:color w:val="000000"/>
          <w:b w:val="off"/>
          <w:i w:val="off"/>
        </w:rPr>
        <w:t>——, Beiträge zur Quellenkunde des L. D. Basel, 1870.</w:t>
      </w:r>
      <w:bookmarkEnd w:id="7670"/>
    </w:p>
    <w:p>
      <w:pPr>
        <w:pageBreakBefore w:val="off"/>
        <w:tabs/>
        <w:wordWrap w:val="off"/>
        <w:spacing w:before="0" w:after="0" w:line="580" w:lineRule="atLeast"/>
        <w:ind w:left="40" w:right="80" w:firstLine="700"/>
        <w:jc w:val="both"/>
        <w:textAlignment w:val="baseline"/>
        <w:rPr>
          <w:sz w:val="38"/>
        </w:rPr>
      </w:pPr>
      <w:bookmarkStart w:name="" w:id="7671"/>
      <w:r>
        <w:rPr>
          <w:rFonts w:ascii="TimesNewRoman" w:hAnsi="TimesNewRoman" w:cs="TimesNewRoman" w:eastAsia="TimesNewRoman"/>
          <w:sz w:val="38"/>
          <w:spacing w:val="0"/>
          <w:color w:val="000000"/>
          <w:b w:val="off"/>
          <w:i w:val="off"/>
        </w:rPr>
        <w:t>———, Articles in Rhein. Mus. xxiv. (1869), p. 210 fol.; xxv.</w:t>
      </w:r>
      <w:r>
        <w:rPr>
          <w:rFonts w:ascii="TimesNewRoman" w:hAnsi="TimesNewRoman" w:cs="TimesNewRoman" w:eastAsia="TimesNewRoman"/>
          <w:sz w:val="38"/>
          <w:spacing w:val="0"/>
          <w:color w:val="000000"/>
          <w:b w:val="off"/>
          <w:i w:val="off"/>
        </w:rPr>
        <w:t>(1870), pp.217-231; xxxiv. (1879), p.563.</w:t>
      </w:r>
      <w:bookmarkEnd w:id="7671"/>
    </w:p>
    <w:p>
      <w:pPr>
        <w:pageBreakBefore w:val="off"/>
        <w:tabs/>
        <w:wordWrap w:val="off"/>
        <w:spacing w:before="0" w:after="0" w:line="580" w:lineRule="atLeast"/>
        <w:ind w:left="40" w:right="0" w:firstLine="700"/>
        <w:jc w:val="both"/>
        <w:textAlignment w:val="baseline"/>
        <w:rPr>
          <w:sz w:val="38"/>
        </w:rPr>
      </w:pPr>
      <w:bookmarkStart w:name="" w:id="7672"/>
      <w:r>
        <w:rPr>
          <w:rFonts w:ascii="TimesNewRoman" w:hAnsi="TimesNewRoman" w:cs="TimesNewRoman" w:eastAsia="TimesNewRoman"/>
          <w:sz w:val="38"/>
          <w:spacing w:val="0"/>
          <w:color w:val="000000"/>
          <w:b w:val="off"/>
          <w:i w:val="off"/>
        </w:rPr>
        <w:t xml:space="preserve">[Nietzsche’s merit lay in starting the problem. In the Basel Program will </w:t>
      </w:r>
      <w:r>
        <w:rPr>
          <w:rFonts w:ascii="TimesNewRoman" w:hAnsi="TimesNewRoman" w:cs="TimesNewRoman" w:eastAsia="TimesNewRoman"/>
          <w:sz w:val="38"/>
          <w:spacing w:val="0"/>
          <w:color w:val="000000"/>
          <w:b w:val="off"/>
          <w:i w:val="off"/>
        </w:rPr>
        <w:t>be found Rohde’s remarks on the Borbonicus.]</w:t>
      </w:r>
      <w:bookmarkEnd w:id="7672"/>
    </w:p>
    <w:p>
      <w:pPr>
        <w:pageBreakBefore w:val="off"/>
        <w:tabs/>
        <w:wordWrap w:val="off"/>
        <w:spacing w:before="0" w:after="0" w:line="580" w:lineRule="atLeast"/>
        <w:ind w:left="740" w:right="0"/>
        <w:jc w:val="both"/>
        <w:textAlignment w:val="baseline"/>
        <w:rPr>
          <w:sz w:val="38"/>
        </w:rPr>
      </w:pPr>
      <w:bookmarkStart w:name="" w:id="7673"/>
      <w:r>
        <w:rPr>
          <w:rFonts w:ascii="TimesNewRoman" w:hAnsi="TimesNewRoman" w:cs="TimesNewRoman" w:eastAsia="TimesNewRoman"/>
          <w:sz w:val="38"/>
          <w:spacing w:val="0"/>
          <w:color w:val="000000"/>
          <w:b w:val="off"/>
          <w:i w:val="off"/>
        </w:rPr>
        <w:t>Pearson, A. C.: Fragments of Zeno and Cleanthes. London, 1891.</w:t>
      </w:r>
      <w:bookmarkEnd w:id="7673"/>
    </w:p>
    <w:p>
      <w:pPr>
        <w:pageBreakBefore w:val="off"/>
        <w:tabs/>
        <w:wordWrap w:val="off"/>
        <w:spacing w:before="0" w:after="0" w:line="580" w:lineRule="atLeast"/>
        <w:ind w:left="40" w:right="80" w:firstLine="700"/>
        <w:jc w:val="both"/>
        <w:textAlignment w:val="baseline"/>
        <w:rPr>
          <w:sz w:val="38"/>
        </w:rPr>
      </w:pPr>
      <w:bookmarkStart w:name="" w:id="7674"/>
      <w:r>
        <w:rPr>
          <w:rFonts w:ascii="TimesNewRoman" w:hAnsi="TimesNewRoman" w:cs="TimesNewRoman" w:eastAsia="TimesNewRoman"/>
          <w:sz w:val="38"/>
          <w:spacing w:val="0"/>
          <w:color w:val="000000"/>
          <w:b w:val="off"/>
          <w:i w:val="off"/>
        </w:rPr>
        <w:t>Schaefer, Fr.: Quid Graeci de origine philosophiae a barbaris ducenda exis-</w:t>
      </w:r>
      <w:r>
        <w:rPr>
          <w:rFonts w:ascii="TimesNewRoman" w:hAnsi="TimesNewRoman" w:cs="TimesNewRoman" w:eastAsia="TimesNewRoman"/>
          <w:sz w:val="38"/>
          <w:spacing w:val="0"/>
          <w:color w:val="000000"/>
          <w:b w:val="off"/>
          <w:i w:val="off"/>
        </w:rPr>
        <w:t>timauerint, secundum L. D. prooemium. Dissertatio inauguralis. Leipzig,</w:t>
      </w:r>
      <w:r>
        <w:rPr>
          <w:rFonts w:ascii="TimesNewRoman" w:hAnsi="TimesNewRoman" w:cs="TimesNewRoman" w:eastAsia="TimesNewRoman"/>
          <w:sz w:val="38"/>
          <w:spacing w:val="0"/>
          <w:color w:val="000000"/>
          <w:b w:val="off"/>
          <w:i w:val="off"/>
        </w:rPr>
        <w:t>1877.</w:t>
      </w:r>
      <w:bookmarkEnd w:id="7674"/>
    </w:p>
    <w:p>
      <w:pPr>
        <w:pageBreakBefore w:val="off"/>
        <w:tabs/>
        <w:wordWrap w:val="off"/>
        <w:spacing w:before="0" w:after="0" w:line="580" w:lineRule="atLeast"/>
        <w:ind w:left="40" w:right="40" w:firstLine="700"/>
        <w:jc w:val="both"/>
        <w:textAlignment w:val="baseline"/>
        <w:rPr>
          <w:sz w:val="38"/>
        </w:rPr>
      </w:pPr>
      <w:bookmarkStart w:name="" w:id="7675"/>
      <w:r>
        <w:rPr>
          <w:rFonts w:ascii="TimesNewRoman" w:hAnsi="TimesNewRoman" w:cs="TimesNewRoman" w:eastAsia="TimesNewRoman"/>
          <w:sz w:val="38"/>
          <w:spacing w:val="0"/>
          <w:color w:val="000000"/>
          <w:b w:val="off"/>
          <w:i w:val="off"/>
        </w:rPr>
        <w:t>Schneider, J. G.: D. L. und der Engl? nder Burley. Wolf’s Liter-</w:t>
      </w:r>
      <w:r>
        <w:rPr>
          <w:rFonts w:ascii="TimesNewRoman" w:hAnsi="TimesNewRoman" w:cs="TimesNewRoman" w:eastAsia="TimesNewRoman"/>
          <w:sz w:val="38"/>
          <w:spacing w:val="0"/>
          <w:color w:val="000000"/>
          <w:b w:val="off"/>
          <w:i w:val="off"/>
        </w:rPr>
        <w:t>arische Analekten, ii. Berlin (1820), pp.227-255.</w:t>
      </w:r>
      <w:bookmarkEnd w:id="7675"/>
    </w:p>
    <w:p>
      <w:pPr>
        <w:pageBreakBefore w:val="off"/>
        <w:tabs/>
        <w:wordWrap w:val="off"/>
        <w:spacing w:before="0" w:after="0" w:line="580" w:lineRule="atLeast"/>
        <w:ind w:left="740" w:right="0"/>
        <w:jc w:val="both"/>
        <w:textAlignment w:val="baseline"/>
        <w:rPr>
          <w:sz w:val="38"/>
        </w:rPr>
      </w:pPr>
      <w:bookmarkStart w:name="" w:id="7676"/>
      <w:r>
        <w:rPr>
          <w:rFonts w:ascii="TimesNewRoman" w:hAnsi="TimesNewRoman" w:cs="TimesNewRoman" w:eastAsia="TimesNewRoman"/>
          <w:sz w:val="38"/>
          <w:spacing w:val="0"/>
          <w:color w:val="000000"/>
          <w:b w:val="off"/>
          <w:i w:val="off"/>
        </w:rPr>
        <w:t>Schwartz, E.: Article in Pauly-Wissowa, s. v. D. L.</w:t>
      </w:r>
      <w:bookmarkEnd w:id="7676"/>
    </w:p>
    <w:p>
      <w:pPr>
        <w:pageBreakBefore w:val="off"/>
        <w:tabs/>
        <w:wordWrap w:val="off"/>
        <w:spacing w:before="0" w:after="0" w:line="580" w:lineRule="atLeast"/>
        <w:ind w:left="40" w:right="100" w:firstLine="700"/>
        <w:jc w:val="both"/>
        <w:textAlignment w:val="baseline"/>
        <w:rPr>
          <w:sz w:val="38"/>
        </w:rPr>
      </w:pPr>
      <w:bookmarkStart w:name="" w:id="7677"/>
      <w:r>
        <w:rPr>
          <w:rFonts w:ascii="TimesNewRoman" w:hAnsi="TimesNewRoman" w:cs="TimesNewRoman" w:eastAsia="TimesNewRoman"/>
          <w:sz w:val="38"/>
          <w:spacing w:val="0"/>
          <w:color w:val="000000"/>
          <w:b w:val="off"/>
          <w:i w:val="off"/>
        </w:rPr>
        <w:t>Susemihl, F.: Geschichte der griechischen Literatur in der Alexandrinerzeit.</w:t>
      </w:r>
      <w:r>
        <w:rPr>
          <w:rFonts w:ascii="TimesNewRoman" w:hAnsi="TimesNewRoman" w:cs="TimesNewRoman" w:eastAsia="TimesNewRoman"/>
          <w:sz w:val="38"/>
          <w:spacing w:val="0"/>
          <w:color w:val="000000"/>
          <w:b w:val="off"/>
          <w:i w:val="off"/>
        </w:rPr>
        <w:t>Leipzig, 1891.[Especially vol. i. pp.10-166, and 463-512.]</w:t>
      </w:r>
      <w:bookmarkEnd w:id="7677"/>
    </w:p>
    <w:p>
      <w:pPr>
        <w:pageBreakBefore w:val="off"/>
        <w:tabs/>
        <w:wordWrap w:val="off"/>
        <w:spacing w:before="0" w:after="0" w:line="580" w:lineRule="atLeast"/>
        <w:ind w:left="40" w:right="0" w:firstLine="700"/>
        <w:jc w:val="both"/>
        <w:textAlignment w:val="baseline"/>
        <w:rPr>
          <w:sz w:val="38"/>
        </w:rPr>
      </w:pPr>
      <w:bookmarkStart w:name="" w:id="7678"/>
      <w:r>
        <w:rPr>
          <w:rFonts w:ascii="TimesNewRoman" w:hAnsi="TimesNewRoman" w:cs="TimesNewRoman" w:eastAsia="TimesNewRoman"/>
          <w:sz w:val="38"/>
          <w:spacing w:val="0"/>
          <w:color w:val="000000"/>
          <w:b w:val="off"/>
          <w:i w:val="off"/>
        </w:rPr>
        <w:t xml:space="preserve">Tannery, P.: Vie d’ Eudoxe d’ après D. L. Appendix to Recherches </w:t>
      </w:r>
      <w:r>
        <w:rPr>
          <w:rFonts w:ascii="TimesNewRoman" w:hAnsi="TimesNewRoman" w:cs="TimesNewRoman" w:eastAsia="TimesNewRoman"/>
          <w:sz w:val="38"/>
          <w:spacing w:val="0"/>
          <w:color w:val="000000"/>
          <w:b w:val="off"/>
          <w:i w:val="off"/>
        </w:rPr>
        <w:t>sur l’ histoire de l’ astronomie ancienne. Paris, 1893.</w:t>
      </w:r>
      <w:bookmarkEnd w:id="7678"/>
    </w:p>
    <w:p>
      <w:pPr>
        <w:pageBreakBefore w:val="off"/>
        <w:tabs/>
        <w:wordWrap w:val="off"/>
        <w:spacing w:before="0" w:after="0" w:line="580" w:lineRule="atLeast"/>
        <w:ind w:left="740" w:right="0"/>
        <w:jc w:val="both"/>
        <w:textAlignment w:val="baseline"/>
        <w:rPr>
          <w:sz w:val="38"/>
        </w:rPr>
      </w:pPr>
      <w:bookmarkStart w:name="" w:id="7679"/>
      <w:r>
        <w:rPr>
          <w:rFonts w:ascii="TimesNewRoman" w:hAnsi="TimesNewRoman" w:cs="TimesNewRoman" w:eastAsia="TimesNewRoman"/>
          <w:sz w:val="38"/>
          <w:spacing w:val="0"/>
          <w:color w:val="000000"/>
          <w:b w:val="off"/>
          <w:i w:val="off"/>
        </w:rPr>
        <w:t>Tarn, W. W.: Antigonus Gonatas. Oxford, 1913.</w:t>
      </w:r>
      <w:bookmarkEnd w:id="7679"/>
    </w:p>
    <w:p>
      <w:pPr>
        <w:pageBreakBefore w:val="off"/>
        <w:tabs/>
        <w:wordWrap w:val="off"/>
        <w:spacing w:before="0" w:after="0" w:line="580" w:lineRule="atLeast"/>
        <w:ind w:left="740" w:right="0"/>
        <w:jc w:val="both"/>
        <w:textAlignment w:val="baseline"/>
        <w:rPr>
          <w:sz w:val="38"/>
        </w:rPr>
      </w:pPr>
      <w:bookmarkStart w:name="" w:id="7680"/>
      <w:r>
        <w:rPr>
          <w:rFonts w:ascii="TimesNewRoman" w:hAnsi="TimesNewRoman" w:cs="TimesNewRoman" w:eastAsia="TimesNewRoman"/>
          <w:sz w:val="38"/>
          <w:spacing w:val="0"/>
          <w:color w:val="000000"/>
          <w:b w:val="off"/>
          <w:i w:val="off"/>
        </w:rPr>
        <w:t>Usener, H.: Analecta Theophrasti. Bonn, 1858.</w:t>
      </w:r>
      <w:bookmarkEnd w:id="7680"/>
    </w:p>
    <w:p>
      <w:pPr>
        <w:pageBreakBefore w:val="off"/>
        <w:tabs/>
        <w:wordWrap w:val="off"/>
        <w:spacing w:before="0" w:after="0" w:line="580" w:lineRule="atLeast"/>
        <w:ind w:left="40" w:right="80" w:firstLine="700"/>
        <w:jc w:val="both"/>
        <w:textAlignment w:val="baseline"/>
        <w:rPr>
          <w:sz w:val="38"/>
        </w:rPr>
      </w:pPr>
      <w:bookmarkStart w:name="" w:id="7681"/>
      <w:r>
        <w:rPr>
          <w:rFonts w:ascii="TimesNewRoman" w:hAnsi="TimesNewRoman" w:cs="TimesNewRoman" w:eastAsia="TimesNewRoman"/>
          <w:sz w:val="38"/>
          <w:spacing w:val="0"/>
          <w:color w:val="000000"/>
          <w:b w:val="off"/>
          <w:i w:val="off"/>
        </w:rPr>
        <w:t>Wilamowitz - Moellendorff, U. von: Antigonos von Karystos. Berlin,</w:t>
      </w:r>
      <w:r>
        <w:rPr>
          <w:rFonts w:ascii="TimesNewRoman" w:hAnsi="TimesNewRoman" w:cs="TimesNewRoman" w:eastAsia="TimesNewRoman"/>
          <w:sz w:val="38"/>
          <w:spacing w:val="0"/>
          <w:color w:val="000000"/>
          <w:b w:val="off"/>
          <w:i w:val="off"/>
        </w:rPr>
        <w:t>1881.</w:t>
      </w:r>
      <w:bookmarkEnd w:id="7681"/>
    </w:p>
    <w:p>
      <w:pPr>
        <w:pageBreakBefore w:val="off"/>
        <w:tabs/>
        <w:wordWrap w:val="off"/>
        <w:spacing w:before="0" w:after="0" w:line="580" w:lineRule="atLeast"/>
        <w:ind w:left="40" w:right="100" w:firstLine="700"/>
        <w:jc w:val="both"/>
        <w:textAlignment w:val="baseline"/>
        <w:rPr>
          <w:sz w:val="38"/>
        </w:rPr>
      </w:pPr>
      <w:bookmarkStart w:name="" w:id="7682"/>
      <w:r>
        <w:rPr>
          <w:rFonts w:ascii="TimesNewRoman" w:hAnsi="TimesNewRoman" w:cs="TimesNewRoman" w:eastAsia="TimesNewRoman"/>
          <w:sz w:val="38"/>
          <w:spacing w:val="0"/>
          <w:color w:val="000000"/>
          <w:b w:val="off"/>
          <w:i w:val="off"/>
        </w:rPr>
        <w:t>——, Epistola critica ad Maasium. Philologische Untersuchungen, iii.</w:t>
      </w:r>
      <w:r>
        <w:rPr>
          <w:rFonts w:ascii="TimesNewRoman" w:hAnsi="TimesNewRoman" w:cs="TimesNewRoman" w:eastAsia="TimesNewRoman"/>
          <w:sz w:val="38"/>
          <w:spacing w:val="0"/>
          <w:color w:val="000000"/>
          <w:b w:val="off"/>
          <w:i w:val="off"/>
        </w:rPr>
        <w:t>Berlin (1880), pp.142-164.</w:t>
      </w:r>
      <w:bookmarkEnd w:id="7682"/>
    </w:p>
    <w:p>
      <w:pPr>
        <w:pageBreakBefore w:val="off"/>
        <w:tabs/>
        <w:wordWrap w:val="off"/>
        <w:spacing w:before="0" w:after="0" w:line="380" w:lineRule="exact"/>
        <w:ind w:left="0" w:right="0"/>
        <w:jc w:val="both"/>
        <w:textAlignment w:val="baseline"/>
        <w:rPr>
          <w:sz w:val="34"/>
        </w:rPr>
      </w:pPr>
      <w:bookmarkStart w:name="" w:id="7683"/>
      <w:r>
        <w:rPr>
          <w:rFonts w:ascii="宋体" w:hAnsi="宋体" w:cs="宋体" w:eastAsia="宋体"/>
          <w:sz w:val="34"/>
          <w:spacing w:val="0"/>
          <w:color w:val="000000"/>
          <w:b w:val="off"/>
          <w:i w:val="off"/>
        </w:rPr>
        <w:t/>
      </w:r>
      <w:bookmarkEnd w:id="7683"/>
    </w:p>
    <w:p>
      <w:pPr>
        <w:pageBreakBefore w:val="off"/>
        <w:tabs/>
        <w:wordWrap w:val="off"/>
        <w:spacing w:before="0" w:after="0" w:line="380" w:lineRule="exact"/>
        <w:ind w:left="0" w:right="0"/>
        <w:jc w:val="both"/>
        <w:textAlignment w:val="baseline"/>
        <w:rPr>
          <w:sz w:val="34"/>
        </w:rPr>
      </w:pPr>
      <w:bookmarkStart w:name="" w:id="7684"/>
      <w:r>
        <w:rPr>
          <w:rFonts w:ascii="宋体" w:hAnsi="宋体" w:cs="宋体" w:eastAsia="宋体"/>
          <w:sz w:val="34"/>
          <w:spacing w:val="0"/>
          <w:color w:val="000000"/>
          <w:b w:val="off"/>
          <w:i w:val="off"/>
        </w:rPr>
        <w:t/>
      </w:r>
      <w:bookmarkEnd w:id="7684"/>
    </w:p>
    <w:p>
      <w:pPr>
        <w:pageBreakBefore w:val="off"/>
        <w:tabs/>
        <w:wordWrap w:val="off"/>
        <w:spacing w:before="0" w:after="0" w:line="380" w:lineRule="exact"/>
        <w:ind w:left="0" w:right="0"/>
        <w:jc w:val="both"/>
        <w:textAlignment w:val="baseline"/>
        <w:rPr>
          <w:sz w:val="34"/>
        </w:rPr>
      </w:pPr>
      <w:bookmarkStart w:name="" w:id="7685"/>
      <w:r>
        <w:rPr>
          <w:rFonts w:ascii="宋体" w:hAnsi="宋体" w:cs="宋体" w:eastAsia="宋体"/>
          <w:sz w:val="34"/>
          <w:spacing w:val="0"/>
          <w:color w:val="000000"/>
          <w:b w:val="off"/>
          <w:i w:val="off"/>
        </w:rPr>
        <w:t/>
      </w:r>
      <w:bookmarkEnd w:id="7685"/>
    </w:p>
    <w:p>
      <w:pPr>
        <w:pageBreakBefore w:val="off"/>
        <w:tabs/>
        <w:wordWrap w:val="off"/>
        <w:spacing w:before="0" w:after="0" w:line="380" w:lineRule="exact"/>
        <w:ind w:left="0" w:right="0"/>
        <w:jc w:val="both"/>
        <w:textAlignment w:val="baseline"/>
        <w:rPr>
          <w:sz w:val="34"/>
        </w:rPr>
      </w:pPr>
      <w:bookmarkStart w:name="" w:id="7686"/>
      <w:r>
        <w:rPr>
          <w:rFonts w:ascii="宋体" w:hAnsi="宋体" w:cs="宋体" w:eastAsia="宋体"/>
          <w:sz w:val="34"/>
          <w:spacing w:val="0"/>
          <w:color w:val="000000"/>
          <w:b w:val="off"/>
          <w:i w:val="off"/>
        </w:rPr>
        <w:t/>
      </w:r>
      <w:bookmarkEnd w:id="7686"/>
    </w:p>
    <w:p>
      <w:pPr>
        <w:pageBreakBefore w:val="off"/>
        <w:tabs/>
        <w:wordWrap w:val="off"/>
        <w:spacing w:before="0" w:after="0" w:line="460" w:lineRule="atLeast"/>
        <w:ind w:left="0" w:right="0"/>
        <w:jc w:val="center"/>
        <w:textAlignment w:val="baseline"/>
        <w:rPr>
          <w:sz w:val="34"/>
        </w:rPr>
      </w:pPr>
      <w:bookmarkStart w:name="" w:id="7687"/>
      <w:r>
        <w:rPr>
          <w:rFonts w:ascii="楷体" w:hAnsi="楷体" w:cs="楷体" w:eastAsia="楷体"/>
          <w:sz w:val="34"/>
          <w:spacing w:val="0"/>
          <w:color w:val="000000"/>
          <w:b w:val="off"/>
          <w:i w:val="off"/>
        </w:rPr>
        <w:t>— 817 —</w:t>
      </w:r>
      <w:bookmarkEnd w:id="7687"/>
    </w:p>
    <w:p>
      <w:r>
        <w:t/>
      </w:r>
    </w:p>
    <w:p>
      <w:pPr>
        <w:sectPr>
          <w:footerReference r:id="rId841"/>
          <w:headerReference r:id="rId842" w:type="default"/>
          <w:type w:val="nextPage"/>
          <w:pgSz w:w="15700" w:h="22880"/>
          <w:pgMar w:left="2260" w:top="1740" w:right="2260" w:bottom="1740" w:header="1440" w:footer="1440"/>
          <w:cols w:num="1"/>
        </w:sectPr>
      </w:pPr>
    </w:p>
    <w:p>
      <w:pPr>
        <w:pageBreakBefore w:val="off"/>
        <w:tabs/>
        <w:wordWrap w:val="off"/>
        <w:spacing w:before="460" w:after="0" w:line="700" w:lineRule="atLeast"/>
        <w:ind w:left="0" w:right="0"/>
        <w:jc w:val="center"/>
        <w:textAlignment w:val="baseline"/>
        <w:rPr>
          <w:sz w:val="41"/>
        </w:rPr>
      </w:pPr>
      <w:bookmarkStart w:name="" w:id="7688"/>
      <w:r>
        <w:rPr>
          <w:rFonts w:ascii="楷体" w:hAnsi="楷体" w:cs="楷体" w:eastAsia="楷体"/>
          <w:sz w:val="41"/>
          <w:spacing w:val="0"/>
          <w:color w:val="000000"/>
          <w:u w:val="single"/>
          <w:b w:val="off"/>
          <w:i w:val="off"/>
        </w:rPr>
        <w:t xml:space="preserve">                     名哲言行录                     </w:t>
      </w:r>
      <w:bookmarkEnd w:id="7688"/>
    </w:p>
    <w:p>
      <w:pPr>
        <w:pageBreakBefore w:val="off"/>
        <w:tabs/>
        <w:wordWrap w:val="off"/>
        <w:spacing w:before="0" w:after="0" w:line="700" w:lineRule="exact"/>
        <w:ind w:left="0" w:right="0"/>
        <w:jc w:val="center"/>
        <w:textAlignment w:val="baseline"/>
        <w:rPr>
          <w:sz w:val="41"/>
        </w:rPr>
      </w:pPr>
      <w:bookmarkStart w:name="" w:id="7689"/>
      <w:r>
        <w:rPr>
          <w:rFonts w:ascii="宋体" w:hAnsi="宋体" w:cs="宋体" w:eastAsia="宋体"/>
          <w:sz w:val="41"/>
          <w:spacing w:val="0"/>
          <w:color w:val="000000"/>
          <w:b w:val="off"/>
          <w:i w:val="off"/>
        </w:rPr>
        <w:t/>
      </w:r>
      <w:bookmarkEnd w:id="7689"/>
    </w:p>
    <w:p>
      <w:pPr>
        <w:pageBreakBefore w:val="off"/>
        <w:tabs/>
        <w:wordWrap w:val="off"/>
        <w:spacing w:before="0" w:after="0" w:line="620" w:lineRule="atLeast"/>
        <w:ind w:left="0" w:right="0"/>
        <w:jc w:val="center"/>
        <w:textAlignment w:val="baseline"/>
        <w:rPr>
          <w:sz w:val="44"/>
        </w:rPr>
      </w:pPr>
      <w:bookmarkStart w:name="" w:id="7690"/>
      <w:r>
        <w:rPr>
          <w:rFonts w:ascii="TimesNewRoman" w:hAnsi="TimesNewRoman" w:cs="TimesNewRoman" w:eastAsia="TimesNewRoman"/>
          <w:sz w:val="44"/>
          <w:spacing w:val="0"/>
          <w:color w:val="000000"/>
          <w:b w:val="on"/>
          <w:i w:val="off"/>
        </w:rPr>
        <w:t>IV.</w:t>
      </w:r>
      <w:r>
        <w:rPr>
          <w:rFonts w:ascii="TimesNewRoman" w:hAnsi="TimesNewRoman" w:cs="TimesNewRoman" w:eastAsia="TimesNewRoman"/>
          <w:sz w:val="44"/>
          <w:spacing w:val="0"/>
          <w:color w:val="000000"/>
          <w:b w:val="off"/>
          <w:i w:val="off"/>
        </w:rPr>
        <w:t xml:space="preserve"> </w:t>
      </w:r>
      <w:r>
        <w:rPr>
          <w:rFonts w:ascii="TimesNewRoman" w:hAnsi="TimesNewRoman" w:cs="TimesNewRoman" w:eastAsia="TimesNewRoman"/>
          <w:sz w:val="44"/>
          <w:spacing w:val="0"/>
          <w:color w:val="000000"/>
          <w:b w:val="on"/>
          <w:i w:val="off"/>
        </w:rPr>
        <w:t>EPICURUS</w:t>
      </w:r>
      <w:r>
        <w:rPr>
          <w:rFonts w:ascii="TimesNewRoman" w:hAnsi="TimesNewRoman" w:cs="TimesNewRoman" w:eastAsia="TimesNewRoman"/>
          <w:sz w:val="44"/>
          <w:spacing w:val="0"/>
          <w:color w:val="000000"/>
          <w:b w:val="off"/>
          <w:i w:val="off"/>
        </w:rPr>
        <w:t xml:space="preserve"> </w:t>
      </w:r>
      <w:r>
        <w:rPr>
          <w:rFonts w:ascii="TimesNewRoman" w:hAnsi="TimesNewRoman" w:cs="TimesNewRoman" w:eastAsia="TimesNewRoman"/>
          <w:sz w:val="44"/>
          <w:spacing w:val="0"/>
          <w:color w:val="000000"/>
          <w:b w:val="on"/>
          <w:i w:val="off"/>
        </w:rPr>
        <w:t>IN</w:t>
      </w:r>
      <w:r>
        <w:rPr>
          <w:rFonts w:ascii="TimesNewRoman" w:hAnsi="TimesNewRoman" w:cs="TimesNewRoman" w:eastAsia="TimesNewRoman"/>
          <w:sz w:val="44"/>
          <w:spacing w:val="0"/>
          <w:color w:val="000000"/>
          <w:b w:val="off"/>
          <w:i w:val="off"/>
        </w:rPr>
        <w:t xml:space="preserve"> </w:t>
      </w:r>
      <w:r>
        <w:rPr>
          <w:rFonts w:ascii="TimesNewRoman" w:hAnsi="TimesNewRoman" w:cs="TimesNewRoman" w:eastAsia="TimesNewRoman"/>
          <w:sz w:val="44"/>
          <w:spacing w:val="0"/>
          <w:color w:val="000000"/>
          <w:b w:val="on"/>
          <w:i w:val="off"/>
        </w:rPr>
        <w:t>BOOK</w:t>
      </w:r>
      <w:r>
        <w:rPr>
          <w:rFonts w:ascii="TimesNewRoman" w:hAnsi="TimesNewRoman" w:cs="TimesNewRoman" w:eastAsia="TimesNewRoman"/>
          <w:sz w:val="44"/>
          <w:spacing w:val="0"/>
          <w:color w:val="000000"/>
          <w:b w:val="off"/>
          <w:i w:val="off"/>
        </w:rPr>
        <w:t xml:space="preserve"> </w:t>
      </w:r>
      <w:r>
        <w:rPr>
          <w:rFonts w:ascii="TimesNewRoman" w:hAnsi="TimesNewRoman" w:cs="TimesNewRoman" w:eastAsia="TimesNewRoman"/>
          <w:sz w:val="44"/>
          <w:spacing w:val="0"/>
          <w:color w:val="000000"/>
          <w:b w:val="on"/>
          <w:i w:val="off"/>
        </w:rPr>
        <w:t>X</w:t>
      </w:r>
      <w:bookmarkEnd w:id="7690"/>
    </w:p>
    <w:p>
      <w:pPr>
        <w:pageBreakBefore w:val="off"/>
        <w:tabs/>
        <w:wordWrap w:val="off"/>
        <w:spacing w:before="340" w:after="0" w:line="680" w:lineRule="atLeast"/>
        <w:ind w:left="1060" w:right="0"/>
        <w:jc w:val="both"/>
        <w:textAlignment w:val="baseline"/>
        <w:rPr>
          <w:sz w:val="23"/>
        </w:rPr>
      </w:pPr>
      <w:bookmarkStart w:name="" w:id="7691"/>
      <w:r>
        <w:rPr>
          <w:rFonts w:ascii="TimesNewRoman" w:hAnsi="TimesNewRoman" w:cs="TimesNewRoman" w:eastAsia="TimesNewRoman"/>
          <w:sz w:val="23"/>
          <w:spacing w:val="0"/>
          <w:color w:val="000000"/>
          <w:b w:val="off"/>
          <w:i w:val="off"/>
        </w:rPr>
        <w:t>Besides Usener (see above) the following may be cited:  - - Arndt, W.: Emendationes Epicureae. Berlin, 1913.</w:t>
      </w:r>
      <w:bookmarkEnd w:id="7691"/>
    </w:p>
    <w:p>
      <w:pPr>
        <w:pageBreakBefore w:val="off"/>
        <w:tabs/>
        <w:wordWrap w:val="off"/>
        <w:spacing w:before="0" w:after="0" w:line="680" w:lineRule="exact"/>
        <w:ind w:left="0" w:right="0"/>
        <w:jc w:val="both"/>
        <w:textAlignment w:val="baseline"/>
        <w:rPr>
          <w:sz w:val="23"/>
        </w:rPr>
      </w:pPr>
      <w:bookmarkStart w:name="" w:id="7692"/>
      <w:r>
        <w:rPr>
          <w:rFonts w:ascii="宋体" w:hAnsi="宋体" w:cs="宋体" w:eastAsia="宋体"/>
          <w:sz w:val="23"/>
          <w:spacing w:val="0"/>
          <w:color w:val="000000"/>
          <w:b w:val="off"/>
          <w:i w:val="off"/>
        </w:rPr>
        <w:t/>
      </w:r>
      <w:bookmarkEnd w:id="7692"/>
    </w:p>
    <w:p>
      <w:pPr>
        <w:pageBreakBefore w:val="off"/>
        <w:tabs/>
        <w:wordWrap w:val="off"/>
        <w:spacing w:before="0" w:after="0" w:line="680" w:lineRule="atLeast"/>
        <w:ind w:left="360" w:right="140" w:firstLine="700"/>
        <w:jc w:val="both"/>
        <w:textAlignment w:val="baseline"/>
        <w:rPr>
          <w:sz w:val="23"/>
        </w:rPr>
      </w:pPr>
      <w:bookmarkStart w:name="" w:id="7693"/>
      <w:r>
        <w:rPr>
          <w:rFonts w:ascii="TimesNewRoman" w:hAnsi="TimesNewRoman" w:cs="TimesNewRoman" w:eastAsia="TimesNewRoman"/>
          <w:sz w:val="23"/>
          <w:spacing w:val="0"/>
          <w:color w:val="000000"/>
          <w:b w:val="off"/>
          <w:i w:val="off"/>
        </w:rPr>
        <w:t>Bignone, E.: Epicuro: Opere, Frammenti, Testimonianze sulla sua vita.</w:t>
      </w:r>
      <w:r>
        <w:rPr>
          <w:rFonts w:ascii="TimesNewRoman" w:hAnsi="TimesNewRoman" w:cs="TimesNewRoman" w:eastAsia="TimesNewRoman"/>
          <w:sz w:val="23"/>
          <w:spacing w:val="0"/>
          <w:color w:val="000000"/>
          <w:b w:val="off"/>
          <w:i w:val="off"/>
        </w:rPr>
        <w:t>Bari, 1920.</w:t>
      </w:r>
      <w:bookmarkEnd w:id="7693"/>
    </w:p>
    <w:p>
      <w:pPr>
        <w:pageBreakBefore w:val="off"/>
        <w:tabs/>
        <w:wordWrap w:val="off"/>
        <w:spacing w:before="0" w:after="0" w:line="680" w:lineRule="atLeast"/>
        <w:ind w:left="360" w:right="100" w:firstLine="700"/>
        <w:jc w:val="both"/>
        <w:textAlignment w:val="baseline"/>
        <w:rPr>
          <w:sz w:val="23"/>
        </w:rPr>
      </w:pPr>
      <w:bookmarkStart w:name="" w:id="7694"/>
      <w:r>
        <w:rPr>
          <w:rFonts w:ascii="TimesNewRoman" w:hAnsi="TimesNewRoman" w:cs="TimesNewRoman" w:eastAsia="TimesNewRoman"/>
          <w:sz w:val="23"/>
          <w:spacing w:val="0"/>
          <w:color w:val="000000"/>
          <w:b w:val="off"/>
          <w:i w:val="off"/>
        </w:rPr>
        <w:t>Brieger, A.: Epikur’s Brief an Herodot, L. L. x. 68-83. Halle,</w:t>
      </w:r>
      <w:r>
        <w:rPr>
          <w:rFonts w:ascii="TimesNewRoman" w:hAnsi="TimesNewRoman" w:cs="TimesNewRoman" w:eastAsia="TimesNewRoman"/>
          <w:sz w:val="23"/>
          <w:spacing w:val="0"/>
          <w:color w:val="000000"/>
          <w:b w:val="off"/>
          <w:i w:val="off"/>
        </w:rPr>
        <w:t>1882.</w:t>
      </w:r>
      <w:bookmarkEnd w:id="7694"/>
    </w:p>
    <w:p>
      <w:pPr>
        <w:pageBreakBefore w:val="off"/>
        <w:tabs/>
        <w:wordWrap w:val="off"/>
        <w:spacing w:before="0" w:after="0" w:line="680" w:lineRule="atLeast"/>
        <w:ind w:left="360" w:right="0" w:firstLine="700"/>
        <w:jc w:val="both"/>
        <w:textAlignment w:val="baseline"/>
        <w:rPr>
          <w:sz w:val="23"/>
        </w:rPr>
      </w:pPr>
      <w:bookmarkStart w:name="" w:id="7695"/>
      <w:r>
        <w:rPr>
          <w:rFonts w:ascii="TimesNewRoman" w:hAnsi="TimesNewRoman" w:cs="TimesNewRoman" w:eastAsia="TimesNewRoman"/>
          <w:sz w:val="23"/>
          <w:spacing w:val="0"/>
          <w:color w:val="000000"/>
          <w:b w:val="off"/>
          <w:i w:val="off"/>
        </w:rPr>
        <w:t>Giussani, C.: Studi Lucreziani. Turin, 1896. [Vol. i. of his edition of</w:t>
      </w:r>
      <w:r>
        <w:rPr>
          <w:rFonts w:ascii="TimesNewRoman" w:hAnsi="TimesNewRoman" w:cs="TimesNewRoman" w:eastAsia="TimesNewRoman"/>
          <w:sz w:val="23"/>
          <w:spacing w:val="0"/>
          <w:color w:val="000000"/>
          <w:b w:val="off"/>
          <w:i w:val="off"/>
        </w:rPr>
        <w:t>Lucretius.]</w:t>
      </w:r>
      <w:bookmarkEnd w:id="7695"/>
    </w:p>
    <w:p>
      <w:pPr>
        <w:pageBreakBefore w:val="off"/>
        <w:tabs/>
        <w:wordWrap w:val="off"/>
        <w:spacing w:before="0" w:after="0" w:line="680" w:lineRule="atLeast"/>
        <w:ind w:left="1060" w:right="0"/>
        <w:jc w:val="both"/>
        <w:textAlignment w:val="baseline"/>
        <w:rPr>
          <w:sz w:val="23"/>
        </w:rPr>
      </w:pPr>
      <w:bookmarkStart w:name="" w:id="7696"/>
      <w:r>
        <w:rPr>
          <w:rFonts w:ascii="TimesNewRoman" w:hAnsi="TimesNewRoman" w:cs="TimesNewRoman" w:eastAsia="TimesNewRoman"/>
          <w:sz w:val="23"/>
          <w:spacing w:val="0"/>
          <w:color w:val="000000"/>
          <w:b w:val="off"/>
          <w:i w:val="off"/>
        </w:rPr>
        <w:t>Hicks, R. D.: Stoic and Epicurean. New York, 1910, pp.203-281.</w:t>
      </w:r>
      <w:bookmarkEnd w:id="7696"/>
    </w:p>
    <w:p>
      <w:pPr>
        <w:pageBreakBefore w:val="off"/>
        <w:tabs/>
        <w:wordWrap w:val="off"/>
        <w:spacing w:before="0" w:after="0" w:line="680" w:lineRule="atLeast"/>
        <w:ind w:left="360" w:right="0" w:firstLine="700"/>
        <w:jc w:val="both"/>
        <w:textAlignment w:val="baseline"/>
        <w:rPr>
          <w:sz w:val="23"/>
        </w:rPr>
      </w:pPr>
      <w:bookmarkStart w:name="" w:id="7697"/>
      <w:r>
        <w:rPr>
          <w:rFonts w:ascii="TimesNewRoman" w:hAnsi="TimesNewRoman" w:cs="TimesNewRoman" w:eastAsia="TimesNewRoman"/>
          <w:sz w:val="23"/>
          <w:spacing w:val="0"/>
          <w:color w:val="000000"/>
          <w:b w:val="off"/>
          <w:i w:val="off"/>
        </w:rPr>
        <w:t xml:space="preserve">Joyau, E.: épique. Paris, 1910.[Contains a bibliography which should </w:t>
      </w:r>
      <w:r>
        <w:rPr>
          <w:rFonts w:ascii="TimesNewRoman" w:hAnsi="TimesNewRoman" w:cs="TimesNewRoman" w:eastAsia="TimesNewRoman"/>
          <w:sz w:val="23"/>
          <w:spacing w:val="0"/>
          <w:color w:val="000000"/>
          <w:b w:val="off"/>
          <w:i w:val="off"/>
        </w:rPr>
        <w:t>also be consulted.]</w:t>
      </w:r>
      <w:bookmarkEnd w:id="7697"/>
    </w:p>
    <w:p>
      <w:pPr>
        <w:pageBreakBefore w:val="off"/>
        <w:tabs/>
        <w:wordWrap w:val="off"/>
        <w:spacing w:before="0" w:after="0" w:line="680" w:lineRule="atLeast"/>
        <w:ind w:left="360" w:right="80" w:firstLine="700"/>
        <w:jc w:val="both"/>
        <w:textAlignment w:val="baseline"/>
        <w:rPr>
          <w:sz w:val="23"/>
        </w:rPr>
      </w:pPr>
      <w:bookmarkStart w:name="" w:id="7698"/>
      <w:r>
        <w:rPr>
          <w:rFonts w:ascii="TimesNewRoman" w:hAnsi="TimesNewRoman" w:cs="TimesNewRoman" w:eastAsia="TimesNewRoman"/>
          <w:sz w:val="23"/>
          <w:spacing w:val="0"/>
          <w:color w:val="000000"/>
          <w:b w:val="off"/>
          <w:i w:val="off"/>
        </w:rPr>
        <w:t>Kochalsky, A.: Das Leben und die Lehre des Epicur. Leipzig, 1914.</w:t>
      </w:r>
      <w:r>
        <w:rPr>
          <w:rFonts w:ascii="TimesNewRoman" w:hAnsi="TimesNewRoman" w:cs="TimesNewRoman" w:eastAsia="TimesNewRoman"/>
          <w:sz w:val="23"/>
          <w:spacing w:val="0"/>
          <w:color w:val="000000"/>
          <w:b w:val="off"/>
          <w:i w:val="off"/>
        </w:rPr>
        <w:t>[German translation with 150 critical notes.]</w:t>
      </w:r>
      <w:bookmarkEnd w:id="7698"/>
    </w:p>
    <w:p>
      <w:pPr>
        <w:pageBreakBefore w:val="off"/>
        <w:tabs/>
        <w:wordWrap w:val="off"/>
        <w:spacing w:before="0" w:after="0" w:line="680" w:lineRule="atLeast"/>
        <w:ind w:left="1060" w:right="0"/>
        <w:jc w:val="both"/>
        <w:textAlignment w:val="baseline"/>
        <w:rPr>
          <w:sz w:val="23"/>
        </w:rPr>
      </w:pPr>
      <w:bookmarkStart w:name="" w:id="7699"/>
      <w:r>
        <w:rPr>
          <w:rFonts w:ascii="TimesNewRoman" w:hAnsi="TimesNewRoman" w:cs="TimesNewRoman" w:eastAsia="TimesNewRoman"/>
          <w:sz w:val="23"/>
          <w:spacing w:val="0"/>
          <w:color w:val="000000"/>
          <w:b w:val="off"/>
          <w:i w:val="off"/>
        </w:rPr>
        <w:t>Merbach, P.: De Epicuri Canonica. Leipzig, 1909.</w:t>
      </w:r>
      <w:bookmarkEnd w:id="7699"/>
    </w:p>
    <w:p>
      <w:pPr>
        <w:pageBreakBefore w:val="off"/>
        <w:tabs/>
        <w:wordWrap w:val="off"/>
        <w:spacing w:before="0" w:after="0" w:line="680" w:lineRule="atLeast"/>
        <w:ind w:left="360" w:right="80" w:firstLine="700"/>
        <w:jc w:val="both"/>
        <w:textAlignment w:val="baseline"/>
        <w:rPr>
          <w:sz w:val="23"/>
        </w:rPr>
      </w:pPr>
      <w:bookmarkStart w:name="" w:id="7700"/>
      <w:r>
        <w:rPr>
          <w:rFonts w:ascii="TimesNewRoman" w:hAnsi="TimesNewRoman" w:cs="TimesNewRoman" w:eastAsia="TimesNewRoman"/>
          <w:sz w:val="23"/>
          <w:spacing w:val="0"/>
          <w:color w:val="000000"/>
          <w:b w:val="off"/>
          <w:i w:val="off"/>
        </w:rPr>
        <w:t>Tescari, O.: Latin version in Studi ital. di fil. class. xv.(1907), pp.</w:t>
      </w:r>
      <w:r>
        <w:rPr>
          <w:rFonts w:ascii="TimesNewRoman" w:hAnsi="TimesNewRoman" w:cs="TimesNewRoman" w:eastAsia="TimesNewRoman"/>
          <w:sz w:val="23"/>
          <w:spacing w:val="0"/>
          <w:color w:val="000000"/>
          <w:b w:val="off"/>
          <w:i w:val="off"/>
        </w:rPr>
        <w:t>161-196.</w:t>
      </w:r>
      <w:bookmarkEnd w:id="7700"/>
    </w:p>
    <w:p>
      <w:pPr>
        <w:pageBreakBefore w:val="off"/>
        <w:tabs/>
        <w:wordWrap w:val="off"/>
        <w:spacing w:before="0" w:after="0" w:line="680" w:lineRule="atLeast"/>
        <w:ind w:left="360" w:right="0" w:firstLine="700"/>
        <w:jc w:val="both"/>
        <w:textAlignment w:val="baseline"/>
        <w:rPr>
          <w:sz w:val="23"/>
        </w:rPr>
      </w:pPr>
      <w:bookmarkStart w:name="" w:id="7701"/>
      <w:r>
        <w:rPr>
          <w:rFonts w:ascii="TimesNewRoman" w:hAnsi="TimesNewRoman" w:cs="TimesNewRoman" w:eastAsia="TimesNewRoman"/>
          <w:sz w:val="23"/>
          <w:spacing w:val="0"/>
          <w:color w:val="000000"/>
          <w:b w:val="off"/>
          <w:i w:val="off"/>
        </w:rPr>
        <w:t>Von der Muehll, P.: Epicurs κ? ραα δ? δαα und Demokrit. Festgabe</w:t>
      </w:r>
      <w:r>
        <w:rPr>
          <w:rFonts w:ascii="TimesNewRoman" w:hAnsi="TimesNewRoman" w:cs="TimesNewRoman" w:eastAsia="TimesNewRoman"/>
          <w:sz w:val="23"/>
          <w:spacing w:val="0"/>
          <w:color w:val="000000"/>
          <w:b w:val="off"/>
          <w:i w:val="off"/>
        </w:rPr>
        <w:t>Adolf Kaegi dargebracht. Frauenfeld, 1919.</w:t>
      </w:r>
      <w:bookmarkEnd w:id="7701"/>
    </w:p>
    <w:p>
      <w:pPr>
        <w:pageBreakBefore w:val="off"/>
        <w:tabs/>
        <w:wordWrap w:val="off"/>
        <w:spacing w:before="0" w:after="0" w:line="680" w:lineRule="atLeast"/>
        <w:ind w:left="360" w:right="60" w:firstLine="700"/>
        <w:jc w:val="both"/>
        <w:textAlignment w:val="baseline"/>
        <w:rPr>
          <w:sz w:val="23"/>
        </w:rPr>
      </w:pPr>
      <w:bookmarkStart w:name="" w:id="7702"/>
      <w:r>
        <w:rPr>
          <w:rFonts w:ascii="TimesNewRoman" w:hAnsi="TimesNewRoman" w:cs="TimesNewRoman" w:eastAsia="TimesNewRoman"/>
          <w:sz w:val="23"/>
          <w:spacing w:val="0"/>
          <w:color w:val="000000"/>
          <w:b w:val="off"/>
          <w:i w:val="off"/>
        </w:rPr>
        <w:t>Woltjer, J.: Lucretii philosophy cum fontibus comparata. Groningae,</w:t>
      </w:r>
      <w:r>
        <w:rPr>
          <w:rFonts w:ascii="TimesNewRoman" w:hAnsi="TimesNewRoman" w:cs="TimesNewRoman" w:eastAsia="TimesNewRoman"/>
          <w:sz w:val="23"/>
          <w:spacing w:val="0"/>
          <w:color w:val="000000"/>
          <w:b w:val="off"/>
          <w:i w:val="off"/>
        </w:rPr>
        <w:t>1877.</w:t>
      </w:r>
      <w:bookmarkEnd w:id="7702"/>
    </w:p>
    <w:p>
      <w:pPr>
        <w:pageBreakBefore w:val="off"/>
        <w:tabs/>
        <w:wordWrap w:val="off"/>
        <w:spacing w:before="0" w:after="0" w:line="680" w:lineRule="exact"/>
        <w:ind w:left="0" w:right="0"/>
        <w:jc w:val="both"/>
        <w:textAlignment w:val="baseline"/>
        <w:rPr>
          <w:sz w:val="23"/>
        </w:rPr>
      </w:pPr>
      <w:bookmarkStart w:name="" w:id="7703"/>
      <w:r>
        <w:rPr>
          <w:rFonts w:ascii="宋体" w:hAnsi="宋体" w:cs="宋体" w:eastAsia="宋体"/>
          <w:sz w:val="23"/>
          <w:spacing w:val="0"/>
          <w:color w:val="000000"/>
          <w:b w:val="off"/>
          <w:i w:val="off"/>
        </w:rPr>
        <w:t/>
      </w:r>
      <w:bookmarkEnd w:id="7703"/>
    </w:p>
    <w:p>
      <w:pPr>
        <w:pageBreakBefore w:val="off"/>
        <w:tabs/>
        <w:wordWrap w:val="off"/>
        <w:spacing w:before="0" w:after="0" w:line="680" w:lineRule="exact"/>
        <w:ind w:left="0" w:right="0"/>
        <w:jc w:val="both"/>
        <w:textAlignment w:val="baseline"/>
        <w:rPr>
          <w:sz w:val="23"/>
        </w:rPr>
      </w:pPr>
      <w:bookmarkStart w:name="" w:id="7704"/>
      <w:r>
        <w:rPr>
          <w:rFonts w:ascii="宋体" w:hAnsi="宋体" w:cs="宋体" w:eastAsia="宋体"/>
          <w:sz w:val="23"/>
          <w:spacing w:val="0"/>
          <w:color w:val="000000"/>
          <w:b w:val="off"/>
          <w:i w:val="off"/>
        </w:rPr>
        <w:t/>
      </w:r>
      <w:bookmarkEnd w:id="7704"/>
    </w:p>
    <w:p>
      <w:pPr>
        <w:pageBreakBefore w:val="off"/>
        <w:tabs/>
        <w:wordWrap w:val="off"/>
        <w:spacing w:before="0" w:after="0" w:line="680" w:lineRule="exact"/>
        <w:ind w:left="0" w:right="0"/>
        <w:jc w:val="both"/>
        <w:textAlignment w:val="baseline"/>
        <w:rPr>
          <w:sz w:val="23"/>
        </w:rPr>
      </w:pPr>
      <w:bookmarkStart w:name="" w:id="7705"/>
      <w:r>
        <w:rPr>
          <w:rFonts w:ascii="宋体" w:hAnsi="宋体" w:cs="宋体" w:eastAsia="宋体"/>
          <w:sz w:val="23"/>
          <w:spacing w:val="0"/>
          <w:color w:val="000000"/>
          <w:b w:val="off"/>
          <w:i w:val="off"/>
        </w:rPr>
        <w:t/>
      </w:r>
      <w:bookmarkEnd w:id="7705"/>
    </w:p>
    <w:p>
      <w:pPr>
        <w:pageBreakBefore w:val="off"/>
        <w:tabs/>
        <w:wordWrap w:val="off"/>
        <w:spacing w:before="0" w:after="0" w:line="680" w:lineRule="exact"/>
        <w:ind w:left="0" w:right="0"/>
        <w:jc w:val="both"/>
        <w:textAlignment w:val="baseline"/>
        <w:rPr>
          <w:sz w:val="23"/>
        </w:rPr>
      </w:pPr>
      <w:bookmarkStart w:name="" w:id="7706"/>
      <w:r>
        <w:rPr>
          <w:rFonts w:ascii="宋体" w:hAnsi="宋体" w:cs="宋体" w:eastAsia="宋体"/>
          <w:sz w:val="23"/>
          <w:spacing w:val="0"/>
          <w:color w:val="000000"/>
          <w:b w:val="off"/>
          <w:i w:val="off"/>
        </w:rPr>
        <w:t/>
      </w:r>
      <w:bookmarkEnd w:id="7706"/>
    </w:p>
    <w:p>
      <w:pPr>
        <w:pageBreakBefore w:val="off"/>
        <w:tabs/>
        <w:wordWrap w:val="off"/>
        <w:spacing w:before="0" w:after="0" w:line="680" w:lineRule="exact"/>
        <w:ind w:left="0" w:right="0"/>
        <w:jc w:val="both"/>
        <w:textAlignment w:val="baseline"/>
        <w:rPr>
          <w:sz w:val="23"/>
        </w:rPr>
      </w:pPr>
      <w:bookmarkStart w:name="" w:id="7707"/>
      <w:r>
        <w:rPr>
          <w:rFonts w:ascii="宋体" w:hAnsi="宋体" w:cs="宋体" w:eastAsia="宋体"/>
          <w:sz w:val="23"/>
          <w:spacing w:val="0"/>
          <w:color w:val="000000"/>
          <w:b w:val="off"/>
          <w:i w:val="off"/>
        </w:rPr>
        <w:t/>
      </w:r>
      <w:bookmarkEnd w:id="7707"/>
    </w:p>
    <w:p>
      <w:pPr>
        <w:pageBreakBefore w:val="off"/>
        <w:tabs/>
        <w:wordWrap w:val="off"/>
        <w:spacing w:before="0" w:after="0" w:line="680" w:lineRule="exact"/>
        <w:ind w:left="0" w:right="0"/>
        <w:jc w:val="both"/>
        <w:textAlignment w:val="baseline"/>
        <w:rPr>
          <w:sz w:val="23"/>
        </w:rPr>
      </w:pPr>
      <w:bookmarkStart w:name="" w:id="7708"/>
      <w:r>
        <w:rPr>
          <w:rFonts w:ascii="宋体" w:hAnsi="宋体" w:cs="宋体" w:eastAsia="宋体"/>
          <w:sz w:val="23"/>
          <w:spacing w:val="0"/>
          <w:color w:val="000000"/>
          <w:b w:val="off"/>
          <w:i w:val="off"/>
        </w:rPr>
        <w:t/>
      </w:r>
      <w:bookmarkEnd w:id="7708"/>
    </w:p>
    <w:p>
      <w:pPr>
        <w:pageBreakBefore w:val="off"/>
        <w:tabs/>
        <w:wordWrap w:val="off"/>
        <w:spacing w:before="0" w:after="0" w:line="680" w:lineRule="exact"/>
        <w:ind w:left="0" w:right="0"/>
        <w:jc w:val="both"/>
        <w:textAlignment w:val="baseline"/>
        <w:rPr>
          <w:sz w:val="23"/>
        </w:rPr>
      </w:pPr>
      <w:bookmarkStart w:name="" w:id="7709"/>
      <w:r>
        <w:rPr>
          <w:rFonts w:ascii="宋体" w:hAnsi="宋体" w:cs="宋体" w:eastAsia="宋体"/>
          <w:sz w:val="23"/>
          <w:spacing w:val="0"/>
          <w:color w:val="000000"/>
          <w:b w:val="off"/>
          <w:i w:val="off"/>
        </w:rPr>
        <w:t/>
      </w:r>
      <w:bookmarkEnd w:id="7709"/>
    </w:p>
    <w:p>
      <w:pPr>
        <w:pageBreakBefore w:val="off"/>
        <w:tabs/>
        <w:wordWrap w:val="off"/>
        <w:spacing w:before="0" w:after="0" w:line="460" w:lineRule="atLeast"/>
        <w:ind w:left="0" w:right="0"/>
        <w:jc w:val="center"/>
        <w:textAlignment w:val="baseline"/>
        <w:rPr>
          <w:sz w:val="34"/>
        </w:rPr>
      </w:pPr>
      <w:bookmarkStart w:name="" w:id="7710"/>
      <w:r>
        <w:rPr>
          <w:rFonts w:ascii="楷体" w:hAnsi="楷体" w:cs="楷体" w:eastAsia="楷体"/>
          <w:sz w:val="34"/>
          <w:spacing w:val="0"/>
          <w:color w:val="000000"/>
          <w:b w:val="off"/>
          <w:i w:val="off"/>
        </w:rPr>
        <w:t>——  818  ——</w:t>
      </w:r>
      <w:bookmarkEnd w:id="7710"/>
    </w:p>
    <w:sectPr>
      <w:footerReference r:id="rId843"/>
      <w:headerReference r:id="rId844" w:type="default"/>
      <w:type w:val="nextPage"/>
      <w:pgSz w:w="15700" w:h="22880"/>
      <w:pgMar w:left="2120" w:top="1740" w:right="2120" w:bottom="1740" w:header="1440" w:footer="144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footer391.xml><?xml version="1.0" encoding="utf-8"?>
<w:ftr xmlns:w="http://schemas.openxmlformats.org/wordprocessingml/2006/main">
  <w:p/>
</w:ftr>
</file>

<file path=word/footer392.xml><?xml version="1.0" encoding="utf-8"?>
<w:ftr xmlns:w="http://schemas.openxmlformats.org/wordprocessingml/2006/main">
  <w:p/>
</w:ftr>
</file>

<file path=word/footer393.xml><?xml version="1.0" encoding="utf-8"?>
<w:ftr xmlns:w="http://schemas.openxmlformats.org/wordprocessingml/2006/main">
  <w:p/>
</w:ftr>
</file>

<file path=word/footer394.xml><?xml version="1.0" encoding="utf-8"?>
<w:ftr xmlns:w="http://schemas.openxmlformats.org/wordprocessingml/2006/main">
  <w:p/>
</w:ftr>
</file>

<file path=word/footer395.xml><?xml version="1.0" encoding="utf-8"?>
<w:ftr xmlns:w="http://schemas.openxmlformats.org/wordprocessingml/2006/main">
  <w:p/>
</w:ftr>
</file>

<file path=word/footer396.xml><?xml version="1.0" encoding="utf-8"?>
<w:ftr xmlns:w="http://schemas.openxmlformats.org/wordprocessingml/2006/main">
  <w:p/>
</w:ftr>
</file>

<file path=word/footer397.xml><?xml version="1.0" encoding="utf-8"?>
<w:ftr xmlns:w="http://schemas.openxmlformats.org/wordprocessingml/2006/main">
  <w:p/>
</w:ftr>
</file>

<file path=word/footer398.xml><?xml version="1.0" encoding="utf-8"?>
<w:ftr xmlns:w="http://schemas.openxmlformats.org/wordprocessingml/2006/main">
  <w:p/>
</w:ftr>
</file>

<file path=word/footer399.xml><?xml version="1.0" encoding="utf-8"?>
<w:ftr xmlns:w="http://schemas.openxmlformats.org/wordprocessingml/2006/main">
  <w:p/>
</w:ftr>
</file>

<file path=word/footer400.xml><?xml version="1.0" encoding="utf-8"?>
<w:ftr xmlns:w="http://schemas.openxmlformats.org/wordprocessingml/2006/main">
  <w:p/>
</w:ftr>
</file>

<file path=word/footer401.xml><?xml version="1.0" encoding="utf-8"?>
<w:ftr xmlns:w="http://schemas.openxmlformats.org/wordprocessingml/2006/main">
  <w:p/>
</w:ftr>
</file>

<file path=word/footer402.xml><?xml version="1.0" encoding="utf-8"?>
<w:ftr xmlns:w="http://schemas.openxmlformats.org/wordprocessingml/2006/main">
  <w:p/>
</w:ftr>
</file>

<file path=word/footer403.xml><?xml version="1.0" encoding="utf-8"?>
<w:ftr xmlns:w="http://schemas.openxmlformats.org/wordprocessingml/2006/main">
  <w:p/>
</w:ftr>
</file>

<file path=word/footer404.xml><?xml version="1.0" encoding="utf-8"?>
<w:ftr xmlns:w="http://schemas.openxmlformats.org/wordprocessingml/2006/main">
  <w:p/>
</w:ftr>
</file>

<file path=word/footer405.xml><?xml version="1.0" encoding="utf-8"?>
<w:ftr xmlns:w="http://schemas.openxmlformats.org/wordprocessingml/2006/main">
  <w:p/>
</w:ftr>
</file>

<file path=word/footer406.xml><?xml version="1.0" encoding="utf-8"?>
<w:ftr xmlns:w="http://schemas.openxmlformats.org/wordprocessingml/2006/main">
  <w:p/>
</w:ftr>
</file>

<file path=word/footer407.xml><?xml version="1.0" encoding="utf-8"?>
<w:ftr xmlns:w="http://schemas.openxmlformats.org/wordprocessingml/2006/main">
  <w:p/>
</w:ftr>
</file>

<file path=word/footer408.xml><?xml version="1.0" encoding="utf-8"?>
<w:ftr xmlns:w="http://schemas.openxmlformats.org/wordprocessingml/2006/main">
  <w:p/>
</w:ftr>
</file>

<file path=word/footer409.xml><?xml version="1.0" encoding="utf-8"?>
<w:ftr xmlns:w="http://schemas.openxmlformats.org/wordprocessingml/2006/main">
  <w:p/>
</w:ftr>
</file>

<file path=word/footer410.xml><?xml version="1.0" encoding="utf-8"?>
<w:ftr xmlns:w="http://schemas.openxmlformats.org/wordprocessingml/2006/main">
  <w:p/>
</w:ftr>
</file>

<file path=word/footer411.xml><?xml version="1.0" encoding="utf-8"?>
<w:ftr xmlns:w="http://schemas.openxmlformats.org/wordprocessingml/2006/main">
  <w:p/>
</w:ftr>
</file>

<file path=word/footer412.xml><?xml version="1.0" encoding="utf-8"?>
<w:ftr xmlns:w="http://schemas.openxmlformats.org/wordprocessingml/2006/main">
  <w:p/>
</w:ftr>
</file>

<file path=word/footer413.xml><?xml version="1.0" encoding="utf-8"?>
<w:ftr xmlns:w="http://schemas.openxmlformats.org/wordprocessingml/2006/main">
  <w:p/>
</w:ftr>
</file>

<file path=word/footer414.xml><?xml version="1.0" encoding="utf-8"?>
<w:ftr xmlns:w="http://schemas.openxmlformats.org/wordprocessingml/2006/main">
  <w:p/>
</w:ftr>
</file>

<file path=word/footer415.xml><?xml version="1.0" encoding="utf-8"?>
<w:ftr xmlns:w="http://schemas.openxmlformats.org/wordprocessingml/2006/main">
  <w:p/>
</w:ftr>
</file>

<file path=word/footer416.xml><?xml version="1.0" encoding="utf-8"?>
<w:ftr xmlns:w="http://schemas.openxmlformats.org/wordprocessingml/2006/main">
  <w:p/>
</w:ftr>
</file>

<file path=word/footer417.xml><?xml version="1.0" encoding="utf-8"?>
<w:ftr xmlns:w="http://schemas.openxmlformats.org/wordprocessingml/2006/main">
  <w:p/>
</w:ftr>
</file>

<file path=word/footer418.xml><?xml version="1.0" encoding="utf-8"?>
<w:ftr xmlns:w="http://schemas.openxmlformats.org/wordprocessingml/2006/main">
  <w:p/>
</w:ftr>
</file>

<file path=word/footer419.xml><?xml version="1.0" encoding="utf-8"?>
<w:ftr xmlns:w="http://schemas.openxmlformats.org/wordprocessingml/2006/main">
  <w:p/>
</w:ftr>
</file>

<file path=word/footer420.xml><?xml version="1.0" encoding="utf-8"?>
<w:ftr xmlns:w="http://schemas.openxmlformats.org/wordprocessingml/2006/main">
  <w:p/>
</w:ftr>
</file>

<file path=word/footer421.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header391.xml><?xml version="1.0" encoding="utf-8"?>
<w:hdr xmlns:w="http://schemas.openxmlformats.org/wordprocessingml/2006/main">
  <w:p/>
</w:hdr>
</file>

<file path=word/header392.xml><?xml version="1.0" encoding="utf-8"?>
<w:hdr xmlns:w="http://schemas.openxmlformats.org/wordprocessingml/2006/main">
  <w:p/>
</w:hdr>
</file>

<file path=word/header393.xml><?xml version="1.0" encoding="utf-8"?>
<w:hdr xmlns:w="http://schemas.openxmlformats.org/wordprocessingml/2006/main">
  <w:p/>
</w:hdr>
</file>

<file path=word/header394.xml><?xml version="1.0" encoding="utf-8"?>
<w:hdr xmlns:w="http://schemas.openxmlformats.org/wordprocessingml/2006/main">
  <w:p/>
</w:hdr>
</file>

<file path=word/header395.xml><?xml version="1.0" encoding="utf-8"?>
<w:hdr xmlns:w="http://schemas.openxmlformats.org/wordprocessingml/2006/main">
  <w:p/>
</w:hdr>
</file>

<file path=word/header396.xml><?xml version="1.0" encoding="utf-8"?>
<w:hdr xmlns:w="http://schemas.openxmlformats.org/wordprocessingml/2006/main">
  <w:p/>
</w:hdr>
</file>

<file path=word/header397.xml><?xml version="1.0" encoding="utf-8"?>
<w:hdr xmlns:w="http://schemas.openxmlformats.org/wordprocessingml/2006/main">
  <w:p/>
</w:hdr>
</file>

<file path=word/header398.xml><?xml version="1.0" encoding="utf-8"?>
<w:hdr xmlns:w="http://schemas.openxmlformats.org/wordprocessingml/2006/main">
  <w:p/>
</w:hdr>
</file>

<file path=word/header399.xml><?xml version="1.0" encoding="utf-8"?>
<w:hdr xmlns:w="http://schemas.openxmlformats.org/wordprocessingml/2006/main">
  <w:p/>
</w:hdr>
</file>

<file path=word/header400.xml><?xml version="1.0" encoding="utf-8"?>
<w:hdr xmlns:w="http://schemas.openxmlformats.org/wordprocessingml/2006/main">
  <w:p/>
</w:hdr>
</file>

<file path=word/header401.xml><?xml version="1.0" encoding="utf-8"?>
<w:hdr xmlns:w="http://schemas.openxmlformats.org/wordprocessingml/2006/main">
  <w:p/>
</w:hdr>
</file>

<file path=word/header402.xml><?xml version="1.0" encoding="utf-8"?>
<w:hdr xmlns:w="http://schemas.openxmlformats.org/wordprocessingml/2006/main">
  <w:p/>
</w:hdr>
</file>

<file path=word/header403.xml><?xml version="1.0" encoding="utf-8"?>
<w:hdr xmlns:w="http://schemas.openxmlformats.org/wordprocessingml/2006/main">
  <w:p/>
</w:hdr>
</file>

<file path=word/header404.xml><?xml version="1.0" encoding="utf-8"?>
<w:hdr xmlns:w="http://schemas.openxmlformats.org/wordprocessingml/2006/main">
  <w:p/>
</w:hdr>
</file>

<file path=word/header405.xml><?xml version="1.0" encoding="utf-8"?>
<w:hdr xmlns:w="http://schemas.openxmlformats.org/wordprocessingml/2006/main">
  <w:p/>
</w:hdr>
</file>

<file path=word/header406.xml><?xml version="1.0" encoding="utf-8"?>
<w:hdr xmlns:w="http://schemas.openxmlformats.org/wordprocessingml/2006/main">
  <w:p/>
</w:hdr>
</file>

<file path=word/header407.xml><?xml version="1.0" encoding="utf-8"?>
<w:hdr xmlns:w="http://schemas.openxmlformats.org/wordprocessingml/2006/main">
  <w:p/>
</w:hdr>
</file>

<file path=word/header408.xml><?xml version="1.0" encoding="utf-8"?>
<w:hdr xmlns:w="http://schemas.openxmlformats.org/wordprocessingml/2006/main">
  <w:p/>
</w:hdr>
</file>

<file path=word/header409.xml><?xml version="1.0" encoding="utf-8"?>
<w:hdr xmlns:w="http://schemas.openxmlformats.org/wordprocessingml/2006/main">
  <w:p/>
</w:hdr>
</file>

<file path=word/header410.xml><?xml version="1.0" encoding="utf-8"?>
<w:hdr xmlns:w="http://schemas.openxmlformats.org/wordprocessingml/2006/main">
  <w:p/>
</w:hdr>
</file>

<file path=word/header411.xml><?xml version="1.0" encoding="utf-8"?>
<w:hdr xmlns:w="http://schemas.openxmlformats.org/wordprocessingml/2006/main">
  <w:p/>
</w:hdr>
</file>

<file path=word/header412.xml><?xml version="1.0" encoding="utf-8"?>
<w:hdr xmlns:w="http://schemas.openxmlformats.org/wordprocessingml/2006/main">
  <w:p/>
</w:hdr>
</file>

<file path=word/header413.xml><?xml version="1.0" encoding="utf-8"?>
<w:hdr xmlns:w="http://schemas.openxmlformats.org/wordprocessingml/2006/main">
  <w:p/>
</w:hdr>
</file>

<file path=word/header414.xml><?xml version="1.0" encoding="utf-8"?>
<w:hdr xmlns:w="http://schemas.openxmlformats.org/wordprocessingml/2006/main">
  <w:p/>
</w:hdr>
</file>

<file path=word/header415.xml><?xml version="1.0" encoding="utf-8"?>
<w:hdr xmlns:w="http://schemas.openxmlformats.org/wordprocessingml/2006/main">
  <w:p/>
</w:hdr>
</file>

<file path=word/header416.xml><?xml version="1.0" encoding="utf-8"?>
<w:hdr xmlns:w="http://schemas.openxmlformats.org/wordprocessingml/2006/main">
  <w:p/>
</w:hdr>
</file>

<file path=word/header417.xml><?xml version="1.0" encoding="utf-8"?>
<w:hdr xmlns:w="http://schemas.openxmlformats.org/wordprocessingml/2006/main">
  <w:p/>
</w:hdr>
</file>

<file path=word/header418.xml><?xml version="1.0" encoding="utf-8"?>
<w:hdr xmlns:w="http://schemas.openxmlformats.org/wordprocessingml/2006/main">
  <w:p/>
</w:hdr>
</file>

<file path=word/header419.xml><?xml version="1.0" encoding="utf-8"?>
<w:hdr xmlns:w="http://schemas.openxmlformats.org/wordprocessingml/2006/main">
  <w:p/>
</w:hdr>
</file>

<file path=word/header420.xml><?xml version="1.0" encoding="utf-8"?>
<w:hdr xmlns:w="http://schemas.openxmlformats.org/wordprocessingml/2006/main">
  <w:p/>
</w:hdr>
</file>

<file path=word/header42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4.xml" Type="http://schemas.openxmlformats.org/officeDocument/2006/relationships/header"/><Relationship Id="rId100" Target="header49.xml" Type="http://schemas.openxmlformats.org/officeDocument/2006/relationships/header"/><Relationship Id="rId101" Target="footer50.xml" Type="http://schemas.openxmlformats.org/officeDocument/2006/relationships/footer"/><Relationship Id="rId102" Target="header50.xml" Type="http://schemas.openxmlformats.org/officeDocument/2006/relationships/header"/><Relationship Id="rId103" Target="footer51.xml" Type="http://schemas.openxmlformats.org/officeDocument/2006/relationships/footer"/><Relationship Id="rId104" Target="header51.xml" Type="http://schemas.openxmlformats.org/officeDocument/2006/relationships/header"/><Relationship Id="rId105" Target="footer52.xml" Type="http://schemas.openxmlformats.org/officeDocument/2006/relationships/footer"/><Relationship Id="rId106" Target="header52.xml" Type="http://schemas.openxmlformats.org/officeDocument/2006/relationships/header"/><Relationship Id="rId107" Target="footer53.xml" Type="http://schemas.openxmlformats.org/officeDocument/2006/relationships/footer"/><Relationship Id="rId108" Target="header53.xml" Type="http://schemas.openxmlformats.org/officeDocument/2006/relationships/header"/><Relationship Id="rId109" Target="footer54.xml" Type="http://schemas.openxmlformats.org/officeDocument/2006/relationships/footer"/><Relationship Id="rId11" Target="footer5.xml" Type="http://schemas.openxmlformats.org/officeDocument/2006/relationships/footer"/><Relationship Id="rId110" Target="header54.xml" Type="http://schemas.openxmlformats.org/officeDocument/2006/relationships/header"/><Relationship Id="rId111" Target="footer55.xml" Type="http://schemas.openxmlformats.org/officeDocument/2006/relationships/footer"/><Relationship Id="rId112" Target="header55.xml" Type="http://schemas.openxmlformats.org/officeDocument/2006/relationships/header"/><Relationship Id="rId113" Target="footer56.xml" Type="http://schemas.openxmlformats.org/officeDocument/2006/relationships/footer"/><Relationship Id="rId114" Target="header56.xml" Type="http://schemas.openxmlformats.org/officeDocument/2006/relationships/header"/><Relationship Id="rId115" Target="footer57.xml" Type="http://schemas.openxmlformats.org/officeDocument/2006/relationships/footer"/><Relationship Id="rId116" Target="header57.xml" Type="http://schemas.openxmlformats.org/officeDocument/2006/relationships/header"/><Relationship Id="rId117" Target="footer58.xml" Type="http://schemas.openxmlformats.org/officeDocument/2006/relationships/footer"/><Relationship Id="rId118" Target="header58.xml" Type="http://schemas.openxmlformats.org/officeDocument/2006/relationships/header"/><Relationship Id="rId119" Target="footer59.xml" Type="http://schemas.openxmlformats.org/officeDocument/2006/relationships/footer"/><Relationship Id="rId12" Target="header5.xml" Type="http://schemas.openxmlformats.org/officeDocument/2006/relationships/header"/><Relationship Id="rId120" Target="header59.xml" Type="http://schemas.openxmlformats.org/officeDocument/2006/relationships/header"/><Relationship Id="rId121" Target="footer60.xml" Type="http://schemas.openxmlformats.org/officeDocument/2006/relationships/footer"/><Relationship Id="rId122" Target="header60.xml" Type="http://schemas.openxmlformats.org/officeDocument/2006/relationships/header"/><Relationship Id="rId123" Target="footer61.xml" Type="http://schemas.openxmlformats.org/officeDocument/2006/relationships/footer"/><Relationship Id="rId124" Target="header61.xml" Type="http://schemas.openxmlformats.org/officeDocument/2006/relationships/header"/><Relationship Id="rId125" Target="footer62.xml" Type="http://schemas.openxmlformats.org/officeDocument/2006/relationships/footer"/><Relationship Id="rId126" Target="header62.xml" Type="http://schemas.openxmlformats.org/officeDocument/2006/relationships/header"/><Relationship Id="rId127" Target="footer63.xml" Type="http://schemas.openxmlformats.org/officeDocument/2006/relationships/footer"/><Relationship Id="rId128" Target="header63.xml" Type="http://schemas.openxmlformats.org/officeDocument/2006/relationships/header"/><Relationship Id="rId129" Target="footer64.xml" Type="http://schemas.openxmlformats.org/officeDocument/2006/relationships/footer"/><Relationship Id="rId13" Target="footer6.xml" Type="http://schemas.openxmlformats.org/officeDocument/2006/relationships/footer"/><Relationship Id="rId130" Target="header64.xml" Type="http://schemas.openxmlformats.org/officeDocument/2006/relationships/header"/><Relationship Id="rId131" Target="footer65.xml" Type="http://schemas.openxmlformats.org/officeDocument/2006/relationships/footer"/><Relationship Id="rId132" Target="header65.xml" Type="http://schemas.openxmlformats.org/officeDocument/2006/relationships/header"/><Relationship Id="rId133" Target="footer66.xml" Type="http://schemas.openxmlformats.org/officeDocument/2006/relationships/footer"/><Relationship Id="rId134" Target="header66.xml" Type="http://schemas.openxmlformats.org/officeDocument/2006/relationships/header"/><Relationship Id="rId135" Target="footer67.xml" Type="http://schemas.openxmlformats.org/officeDocument/2006/relationships/footer"/><Relationship Id="rId136" Target="header67.xml" Type="http://schemas.openxmlformats.org/officeDocument/2006/relationships/header"/><Relationship Id="rId137" Target="footer68.xml" Type="http://schemas.openxmlformats.org/officeDocument/2006/relationships/footer"/><Relationship Id="rId138" Target="header68.xml" Type="http://schemas.openxmlformats.org/officeDocument/2006/relationships/header"/><Relationship Id="rId139" Target="footer69.xml" Type="http://schemas.openxmlformats.org/officeDocument/2006/relationships/footer"/><Relationship Id="rId14" Target="header6.xml" Type="http://schemas.openxmlformats.org/officeDocument/2006/relationships/header"/><Relationship Id="rId140" Target="header69.xml" Type="http://schemas.openxmlformats.org/officeDocument/2006/relationships/header"/><Relationship Id="rId141" Target="footer70.xml" Type="http://schemas.openxmlformats.org/officeDocument/2006/relationships/footer"/><Relationship Id="rId142" Target="header70.xml" Type="http://schemas.openxmlformats.org/officeDocument/2006/relationships/header"/><Relationship Id="rId143" Target="footer71.xml" Type="http://schemas.openxmlformats.org/officeDocument/2006/relationships/footer"/><Relationship Id="rId144" Target="header71.xml" Type="http://schemas.openxmlformats.org/officeDocument/2006/relationships/header"/><Relationship Id="rId145" Target="footer72.xml" Type="http://schemas.openxmlformats.org/officeDocument/2006/relationships/footer"/><Relationship Id="rId146" Target="header72.xml" Type="http://schemas.openxmlformats.org/officeDocument/2006/relationships/header"/><Relationship Id="rId147" Target="footer73.xml" Type="http://schemas.openxmlformats.org/officeDocument/2006/relationships/footer"/><Relationship Id="rId148" Target="header73.xml" Type="http://schemas.openxmlformats.org/officeDocument/2006/relationships/header"/><Relationship Id="rId149" Target="footer74.xml" Type="http://schemas.openxmlformats.org/officeDocument/2006/relationships/footer"/><Relationship Id="rId15" Target="footer7.xml" Type="http://schemas.openxmlformats.org/officeDocument/2006/relationships/footer"/><Relationship Id="rId150" Target="header74.xml" Type="http://schemas.openxmlformats.org/officeDocument/2006/relationships/header"/><Relationship Id="rId151" Target="footer75.xml" Type="http://schemas.openxmlformats.org/officeDocument/2006/relationships/footer"/><Relationship Id="rId152" Target="header75.xml" Type="http://schemas.openxmlformats.org/officeDocument/2006/relationships/header"/><Relationship Id="rId153" Target="footer76.xml" Type="http://schemas.openxmlformats.org/officeDocument/2006/relationships/footer"/><Relationship Id="rId154" Target="header76.xml" Type="http://schemas.openxmlformats.org/officeDocument/2006/relationships/header"/><Relationship Id="rId155" Target="footer77.xml" Type="http://schemas.openxmlformats.org/officeDocument/2006/relationships/footer"/><Relationship Id="rId156" Target="header77.xml" Type="http://schemas.openxmlformats.org/officeDocument/2006/relationships/header"/><Relationship Id="rId157" Target="footer78.xml" Type="http://schemas.openxmlformats.org/officeDocument/2006/relationships/footer"/><Relationship Id="rId158" Target="header78.xml" Type="http://schemas.openxmlformats.org/officeDocument/2006/relationships/header"/><Relationship Id="rId159" Target="footer79.xml" Type="http://schemas.openxmlformats.org/officeDocument/2006/relationships/footer"/><Relationship Id="rId16" Target="header7.xml" Type="http://schemas.openxmlformats.org/officeDocument/2006/relationships/header"/><Relationship Id="rId160" Target="header79.xml" Type="http://schemas.openxmlformats.org/officeDocument/2006/relationships/header"/><Relationship Id="rId161" Target="footer80.xml" Type="http://schemas.openxmlformats.org/officeDocument/2006/relationships/footer"/><Relationship Id="rId162" Target="header80.xml" Type="http://schemas.openxmlformats.org/officeDocument/2006/relationships/header"/><Relationship Id="rId163" Target="footer81.xml" Type="http://schemas.openxmlformats.org/officeDocument/2006/relationships/footer"/><Relationship Id="rId164" Target="header81.xml" Type="http://schemas.openxmlformats.org/officeDocument/2006/relationships/header"/><Relationship Id="rId165" Target="footer82.xml" Type="http://schemas.openxmlformats.org/officeDocument/2006/relationships/footer"/><Relationship Id="rId166" Target="header82.xml" Type="http://schemas.openxmlformats.org/officeDocument/2006/relationships/header"/><Relationship Id="rId167" Target="footer83.xml" Type="http://schemas.openxmlformats.org/officeDocument/2006/relationships/footer"/><Relationship Id="rId168" Target="header83.xml" Type="http://schemas.openxmlformats.org/officeDocument/2006/relationships/header"/><Relationship Id="rId169" Target="footer84.xml" Type="http://schemas.openxmlformats.org/officeDocument/2006/relationships/footer"/><Relationship Id="rId17" Target="footer8.xml" Type="http://schemas.openxmlformats.org/officeDocument/2006/relationships/footer"/><Relationship Id="rId170" Target="header84.xml" Type="http://schemas.openxmlformats.org/officeDocument/2006/relationships/header"/><Relationship Id="rId171" Target="footer85.xml" Type="http://schemas.openxmlformats.org/officeDocument/2006/relationships/footer"/><Relationship Id="rId172" Target="header85.xml" Type="http://schemas.openxmlformats.org/officeDocument/2006/relationships/header"/><Relationship Id="rId173" Target="footer86.xml" Type="http://schemas.openxmlformats.org/officeDocument/2006/relationships/footer"/><Relationship Id="rId174" Target="header86.xml" Type="http://schemas.openxmlformats.org/officeDocument/2006/relationships/header"/><Relationship Id="rId175" Target="footer87.xml" Type="http://schemas.openxmlformats.org/officeDocument/2006/relationships/footer"/><Relationship Id="rId176" Target="header87.xml" Type="http://schemas.openxmlformats.org/officeDocument/2006/relationships/header"/><Relationship Id="rId177" Target="footer88.xml" Type="http://schemas.openxmlformats.org/officeDocument/2006/relationships/footer"/><Relationship Id="rId178" Target="header88.xml" Type="http://schemas.openxmlformats.org/officeDocument/2006/relationships/header"/><Relationship Id="rId179" Target="footer89.xml" Type="http://schemas.openxmlformats.org/officeDocument/2006/relationships/footer"/><Relationship Id="rId18" Target="header8.xml" Type="http://schemas.openxmlformats.org/officeDocument/2006/relationships/header"/><Relationship Id="rId180" Target="header89.xml" Type="http://schemas.openxmlformats.org/officeDocument/2006/relationships/header"/><Relationship Id="rId181" Target="footer90.xml" Type="http://schemas.openxmlformats.org/officeDocument/2006/relationships/footer"/><Relationship Id="rId182" Target="header90.xml" Type="http://schemas.openxmlformats.org/officeDocument/2006/relationships/header"/><Relationship Id="rId183" Target="footer91.xml" Type="http://schemas.openxmlformats.org/officeDocument/2006/relationships/footer"/><Relationship Id="rId184" Target="header91.xml" Type="http://schemas.openxmlformats.org/officeDocument/2006/relationships/header"/><Relationship Id="rId185" Target="footer92.xml" Type="http://schemas.openxmlformats.org/officeDocument/2006/relationships/footer"/><Relationship Id="rId186" Target="header92.xml" Type="http://schemas.openxmlformats.org/officeDocument/2006/relationships/header"/><Relationship Id="rId187" Target="footer93.xml" Type="http://schemas.openxmlformats.org/officeDocument/2006/relationships/footer"/><Relationship Id="rId188" Target="header93.xml" Type="http://schemas.openxmlformats.org/officeDocument/2006/relationships/header"/><Relationship Id="rId189" Target="footer94.xml" Type="http://schemas.openxmlformats.org/officeDocument/2006/relationships/footer"/><Relationship Id="rId19" Target="footer9.xml" Type="http://schemas.openxmlformats.org/officeDocument/2006/relationships/footer"/><Relationship Id="rId190" Target="header94.xml" Type="http://schemas.openxmlformats.org/officeDocument/2006/relationships/header"/><Relationship Id="rId191" Target="footer95.xml" Type="http://schemas.openxmlformats.org/officeDocument/2006/relationships/footer"/><Relationship Id="rId192" Target="header95.xml" Type="http://schemas.openxmlformats.org/officeDocument/2006/relationships/header"/><Relationship Id="rId193" Target="footer96.xml" Type="http://schemas.openxmlformats.org/officeDocument/2006/relationships/footer"/><Relationship Id="rId194" Target="header96.xml" Type="http://schemas.openxmlformats.org/officeDocument/2006/relationships/header"/><Relationship Id="rId195" Target="footer97.xml" Type="http://schemas.openxmlformats.org/officeDocument/2006/relationships/footer"/><Relationship Id="rId196" Target="header97.xml" Type="http://schemas.openxmlformats.org/officeDocument/2006/relationships/header"/><Relationship Id="rId197" Target="footer98.xml" Type="http://schemas.openxmlformats.org/officeDocument/2006/relationships/footer"/><Relationship Id="rId198" Target="header98.xml" Type="http://schemas.openxmlformats.org/officeDocument/2006/relationships/header"/><Relationship Id="rId199" Target="footer99.xml" Type="http://schemas.openxmlformats.org/officeDocument/2006/relationships/footer"/><Relationship Id="rId2" Target="theme/theme-1.xml" Type="http://schemas.openxmlformats.org/officeDocument/2006/relationships/theme"/><Relationship Id="rId20" Target="header9.xml" Type="http://schemas.openxmlformats.org/officeDocument/2006/relationships/header"/><Relationship Id="rId200" Target="header99.xml" Type="http://schemas.openxmlformats.org/officeDocument/2006/relationships/header"/><Relationship Id="rId201" Target="footer100.xml" Type="http://schemas.openxmlformats.org/officeDocument/2006/relationships/footer"/><Relationship Id="rId202" Target="header100.xml" Type="http://schemas.openxmlformats.org/officeDocument/2006/relationships/header"/><Relationship Id="rId203" Target="footer101.xml" Type="http://schemas.openxmlformats.org/officeDocument/2006/relationships/footer"/><Relationship Id="rId204" Target="header101.xml" Type="http://schemas.openxmlformats.org/officeDocument/2006/relationships/header"/><Relationship Id="rId205" Target="footer102.xml" Type="http://schemas.openxmlformats.org/officeDocument/2006/relationships/footer"/><Relationship Id="rId206" Target="header102.xml" Type="http://schemas.openxmlformats.org/officeDocument/2006/relationships/header"/><Relationship Id="rId207" Target="footer103.xml" Type="http://schemas.openxmlformats.org/officeDocument/2006/relationships/footer"/><Relationship Id="rId208" Target="header103.xml" Type="http://schemas.openxmlformats.org/officeDocument/2006/relationships/header"/><Relationship Id="rId209" Target="footer104.xml" Type="http://schemas.openxmlformats.org/officeDocument/2006/relationships/footer"/><Relationship Id="rId21" Target="footer10.xml" Type="http://schemas.openxmlformats.org/officeDocument/2006/relationships/footer"/><Relationship Id="rId210" Target="header104.xml" Type="http://schemas.openxmlformats.org/officeDocument/2006/relationships/header"/><Relationship Id="rId211" Target="footer105.xml" Type="http://schemas.openxmlformats.org/officeDocument/2006/relationships/footer"/><Relationship Id="rId212" Target="header105.xml" Type="http://schemas.openxmlformats.org/officeDocument/2006/relationships/header"/><Relationship Id="rId213" Target="footer106.xml" Type="http://schemas.openxmlformats.org/officeDocument/2006/relationships/footer"/><Relationship Id="rId214" Target="header106.xml" Type="http://schemas.openxmlformats.org/officeDocument/2006/relationships/header"/><Relationship Id="rId215" Target="footer107.xml" Type="http://schemas.openxmlformats.org/officeDocument/2006/relationships/footer"/><Relationship Id="rId216" Target="header107.xml" Type="http://schemas.openxmlformats.org/officeDocument/2006/relationships/header"/><Relationship Id="rId217" Target="footer108.xml" Type="http://schemas.openxmlformats.org/officeDocument/2006/relationships/footer"/><Relationship Id="rId218" Target="header108.xml" Type="http://schemas.openxmlformats.org/officeDocument/2006/relationships/header"/><Relationship Id="rId219" Target="footer109.xml" Type="http://schemas.openxmlformats.org/officeDocument/2006/relationships/footer"/><Relationship Id="rId22" Target="header10.xml" Type="http://schemas.openxmlformats.org/officeDocument/2006/relationships/header"/><Relationship Id="rId220" Target="header109.xml" Type="http://schemas.openxmlformats.org/officeDocument/2006/relationships/header"/><Relationship Id="rId221" Target="footer110.xml" Type="http://schemas.openxmlformats.org/officeDocument/2006/relationships/footer"/><Relationship Id="rId222" Target="header110.xml" Type="http://schemas.openxmlformats.org/officeDocument/2006/relationships/header"/><Relationship Id="rId223" Target="footer111.xml" Type="http://schemas.openxmlformats.org/officeDocument/2006/relationships/footer"/><Relationship Id="rId224" Target="header111.xml" Type="http://schemas.openxmlformats.org/officeDocument/2006/relationships/header"/><Relationship Id="rId225" Target="footer112.xml" Type="http://schemas.openxmlformats.org/officeDocument/2006/relationships/footer"/><Relationship Id="rId226" Target="header112.xml" Type="http://schemas.openxmlformats.org/officeDocument/2006/relationships/header"/><Relationship Id="rId227" Target="footer113.xml" Type="http://schemas.openxmlformats.org/officeDocument/2006/relationships/footer"/><Relationship Id="rId228" Target="header113.xml" Type="http://schemas.openxmlformats.org/officeDocument/2006/relationships/header"/><Relationship Id="rId229" Target="footer114.xml" Type="http://schemas.openxmlformats.org/officeDocument/2006/relationships/footer"/><Relationship Id="rId23" Target="footer11.xml" Type="http://schemas.openxmlformats.org/officeDocument/2006/relationships/footer"/><Relationship Id="rId230" Target="header114.xml" Type="http://schemas.openxmlformats.org/officeDocument/2006/relationships/header"/><Relationship Id="rId231" Target="footer115.xml" Type="http://schemas.openxmlformats.org/officeDocument/2006/relationships/footer"/><Relationship Id="rId232" Target="header115.xml" Type="http://schemas.openxmlformats.org/officeDocument/2006/relationships/header"/><Relationship Id="rId233" Target="footer116.xml" Type="http://schemas.openxmlformats.org/officeDocument/2006/relationships/footer"/><Relationship Id="rId234" Target="header116.xml" Type="http://schemas.openxmlformats.org/officeDocument/2006/relationships/header"/><Relationship Id="rId235" Target="footer117.xml" Type="http://schemas.openxmlformats.org/officeDocument/2006/relationships/footer"/><Relationship Id="rId236" Target="header117.xml" Type="http://schemas.openxmlformats.org/officeDocument/2006/relationships/header"/><Relationship Id="rId237" Target="footer118.xml" Type="http://schemas.openxmlformats.org/officeDocument/2006/relationships/footer"/><Relationship Id="rId238" Target="header118.xml" Type="http://schemas.openxmlformats.org/officeDocument/2006/relationships/header"/><Relationship Id="rId239" Target="footer119.xml" Type="http://schemas.openxmlformats.org/officeDocument/2006/relationships/footer"/><Relationship Id="rId24" Target="header11.xml" Type="http://schemas.openxmlformats.org/officeDocument/2006/relationships/header"/><Relationship Id="rId240" Target="header119.xml" Type="http://schemas.openxmlformats.org/officeDocument/2006/relationships/header"/><Relationship Id="rId241" Target="footer120.xml" Type="http://schemas.openxmlformats.org/officeDocument/2006/relationships/footer"/><Relationship Id="rId242" Target="header120.xml" Type="http://schemas.openxmlformats.org/officeDocument/2006/relationships/header"/><Relationship Id="rId243" Target="footer121.xml" Type="http://schemas.openxmlformats.org/officeDocument/2006/relationships/footer"/><Relationship Id="rId244" Target="header121.xml" Type="http://schemas.openxmlformats.org/officeDocument/2006/relationships/header"/><Relationship Id="rId245" Target="footer122.xml" Type="http://schemas.openxmlformats.org/officeDocument/2006/relationships/footer"/><Relationship Id="rId246" Target="header122.xml" Type="http://schemas.openxmlformats.org/officeDocument/2006/relationships/header"/><Relationship Id="rId247" Target="footer123.xml" Type="http://schemas.openxmlformats.org/officeDocument/2006/relationships/footer"/><Relationship Id="rId248" Target="header123.xml" Type="http://schemas.openxmlformats.org/officeDocument/2006/relationships/header"/><Relationship Id="rId249" Target="footer124.xml" Type="http://schemas.openxmlformats.org/officeDocument/2006/relationships/footer"/><Relationship Id="rId25" Target="footer12.xml" Type="http://schemas.openxmlformats.org/officeDocument/2006/relationships/footer"/><Relationship Id="rId250" Target="header124.xml" Type="http://schemas.openxmlformats.org/officeDocument/2006/relationships/header"/><Relationship Id="rId251" Target="footer125.xml" Type="http://schemas.openxmlformats.org/officeDocument/2006/relationships/footer"/><Relationship Id="rId252" Target="header125.xml" Type="http://schemas.openxmlformats.org/officeDocument/2006/relationships/header"/><Relationship Id="rId253" Target="footer126.xml" Type="http://schemas.openxmlformats.org/officeDocument/2006/relationships/footer"/><Relationship Id="rId254" Target="header126.xml" Type="http://schemas.openxmlformats.org/officeDocument/2006/relationships/header"/><Relationship Id="rId255" Target="footer127.xml" Type="http://schemas.openxmlformats.org/officeDocument/2006/relationships/footer"/><Relationship Id="rId256" Target="header127.xml" Type="http://schemas.openxmlformats.org/officeDocument/2006/relationships/header"/><Relationship Id="rId257" Target="footer128.xml" Type="http://schemas.openxmlformats.org/officeDocument/2006/relationships/footer"/><Relationship Id="rId258" Target="header128.xml" Type="http://schemas.openxmlformats.org/officeDocument/2006/relationships/header"/><Relationship Id="rId259" Target="footer129.xml" Type="http://schemas.openxmlformats.org/officeDocument/2006/relationships/footer"/><Relationship Id="rId26" Target="header12.xml" Type="http://schemas.openxmlformats.org/officeDocument/2006/relationships/header"/><Relationship Id="rId260" Target="header129.xml" Type="http://schemas.openxmlformats.org/officeDocument/2006/relationships/header"/><Relationship Id="rId261" Target="footer130.xml" Type="http://schemas.openxmlformats.org/officeDocument/2006/relationships/footer"/><Relationship Id="rId262" Target="header130.xml" Type="http://schemas.openxmlformats.org/officeDocument/2006/relationships/header"/><Relationship Id="rId263" Target="footer131.xml" Type="http://schemas.openxmlformats.org/officeDocument/2006/relationships/footer"/><Relationship Id="rId264" Target="header131.xml" Type="http://schemas.openxmlformats.org/officeDocument/2006/relationships/header"/><Relationship Id="rId265" Target="footer132.xml" Type="http://schemas.openxmlformats.org/officeDocument/2006/relationships/footer"/><Relationship Id="rId266" Target="header132.xml" Type="http://schemas.openxmlformats.org/officeDocument/2006/relationships/header"/><Relationship Id="rId267" Target="footer133.xml" Type="http://schemas.openxmlformats.org/officeDocument/2006/relationships/footer"/><Relationship Id="rId268" Target="header133.xml" Type="http://schemas.openxmlformats.org/officeDocument/2006/relationships/header"/><Relationship Id="rId269" Target="footer134.xml" Type="http://schemas.openxmlformats.org/officeDocument/2006/relationships/footer"/><Relationship Id="rId27" Target="footer13.xml" Type="http://schemas.openxmlformats.org/officeDocument/2006/relationships/footer"/><Relationship Id="rId270" Target="header134.xml" Type="http://schemas.openxmlformats.org/officeDocument/2006/relationships/header"/><Relationship Id="rId271" Target="footer135.xml" Type="http://schemas.openxmlformats.org/officeDocument/2006/relationships/footer"/><Relationship Id="rId272" Target="header135.xml" Type="http://schemas.openxmlformats.org/officeDocument/2006/relationships/header"/><Relationship Id="rId273" Target="footer136.xml" Type="http://schemas.openxmlformats.org/officeDocument/2006/relationships/footer"/><Relationship Id="rId274" Target="header136.xml" Type="http://schemas.openxmlformats.org/officeDocument/2006/relationships/header"/><Relationship Id="rId275" Target="footer137.xml" Type="http://schemas.openxmlformats.org/officeDocument/2006/relationships/footer"/><Relationship Id="rId276" Target="header137.xml" Type="http://schemas.openxmlformats.org/officeDocument/2006/relationships/header"/><Relationship Id="rId277" Target="footer138.xml" Type="http://schemas.openxmlformats.org/officeDocument/2006/relationships/footer"/><Relationship Id="rId278" Target="header138.xml" Type="http://schemas.openxmlformats.org/officeDocument/2006/relationships/header"/><Relationship Id="rId279" Target="footer139.xml" Type="http://schemas.openxmlformats.org/officeDocument/2006/relationships/footer"/><Relationship Id="rId28" Target="header13.xml" Type="http://schemas.openxmlformats.org/officeDocument/2006/relationships/header"/><Relationship Id="rId280" Target="header139.xml" Type="http://schemas.openxmlformats.org/officeDocument/2006/relationships/header"/><Relationship Id="rId281" Target="footer140.xml" Type="http://schemas.openxmlformats.org/officeDocument/2006/relationships/footer"/><Relationship Id="rId282" Target="header140.xml" Type="http://schemas.openxmlformats.org/officeDocument/2006/relationships/header"/><Relationship Id="rId283" Target="footer141.xml" Type="http://schemas.openxmlformats.org/officeDocument/2006/relationships/footer"/><Relationship Id="rId284" Target="header141.xml" Type="http://schemas.openxmlformats.org/officeDocument/2006/relationships/header"/><Relationship Id="rId285" Target="footer142.xml" Type="http://schemas.openxmlformats.org/officeDocument/2006/relationships/footer"/><Relationship Id="rId286" Target="header142.xml" Type="http://schemas.openxmlformats.org/officeDocument/2006/relationships/header"/><Relationship Id="rId287" Target="footer143.xml" Type="http://schemas.openxmlformats.org/officeDocument/2006/relationships/footer"/><Relationship Id="rId288" Target="header143.xml" Type="http://schemas.openxmlformats.org/officeDocument/2006/relationships/header"/><Relationship Id="rId289" Target="footer144.xml" Type="http://schemas.openxmlformats.org/officeDocument/2006/relationships/footer"/><Relationship Id="rId29" Target="footer14.xml" Type="http://schemas.openxmlformats.org/officeDocument/2006/relationships/footer"/><Relationship Id="rId290" Target="header144.xml" Type="http://schemas.openxmlformats.org/officeDocument/2006/relationships/header"/><Relationship Id="rId291" Target="footer145.xml" Type="http://schemas.openxmlformats.org/officeDocument/2006/relationships/footer"/><Relationship Id="rId292" Target="header145.xml" Type="http://schemas.openxmlformats.org/officeDocument/2006/relationships/header"/><Relationship Id="rId293" Target="footer146.xml" Type="http://schemas.openxmlformats.org/officeDocument/2006/relationships/footer"/><Relationship Id="rId294" Target="header146.xml" Type="http://schemas.openxmlformats.org/officeDocument/2006/relationships/header"/><Relationship Id="rId295" Target="footer147.xml" Type="http://schemas.openxmlformats.org/officeDocument/2006/relationships/footer"/><Relationship Id="rId296" Target="header147.xml" Type="http://schemas.openxmlformats.org/officeDocument/2006/relationships/header"/><Relationship Id="rId297" Target="footer148.xml" Type="http://schemas.openxmlformats.org/officeDocument/2006/relationships/footer"/><Relationship Id="rId298" Target="header148.xml" Type="http://schemas.openxmlformats.org/officeDocument/2006/relationships/header"/><Relationship Id="rId299" Target="footer149.xml" Type="http://schemas.openxmlformats.org/officeDocument/2006/relationships/footer"/><Relationship Id="rId3" Target="footer1.xml" Type="http://schemas.openxmlformats.org/officeDocument/2006/relationships/footer"/><Relationship Id="rId30" Target="header14.xml" Type="http://schemas.openxmlformats.org/officeDocument/2006/relationships/header"/><Relationship Id="rId300" Target="header149.xml" Type="http://schemas.openxmlformats.org/officeDocument/2006/relationships/header"/><Relationship Id="rId301" Target="footer150.xml" Type="http://schemas.openxmlformats.org/officeDocument/2006/relationships/footer"/><Relationship Id="rId302" Target="header150.xml" Type="http://schemas.openxmlformats.org/officeDocument/2006/relationships/header"/><Relationship Id="rId303" Target="footer151.xml" Type="http://schemas.openxmlformats.org/officeDocument/2006/relationships/footer"/><Relationship Id="rId304" Target="header151.xml" Type="http://schemas.openxmlformats.org/officeDocument/2006/relationships/header"/><Relationship Id="rId305" Target="footer152.xml" Type="http://schemas.openxmlformats.org/officeDocument/2006/relationships/footer"/><Relationship Id="rId306" Target="header152.xml" Type="http://schemas.openxmlformats.org/officeDocument/2006/relationships/header"/><Relationship Id="rId307" Target="footer153.xml" Type="http://schemas.openxmlformats.org/officeDocument/2006/relationships/footer"/><Relationship Id="rId308" Target="header153.xml" Type="http://schemas.openxmlformats.org/officeDocument/2006/relationships/header"/><Relationship Id="rId309" Target="footer154.xml" Type="http://schemas.openxmlformats.org/officeDocument/2006/relationships/footer"/><Relationship Id="rId31" Target="footer15.xml" Type="http://schemas.openxmlformats.org/officeDocument/2006/relationships/footer"/><Relationship Id="rId310" Target="header154.xml" Type="http://schemas.openxmlformats.org/officeDocument/2006/relationships/header"/><Relationship Id="rId311" Target="footer155.xml" Type="http://schemas.openxmlformats.org/officeDocument/2006/relationships/footer"/><Relationship Id="rId312" Target="header155.xml" Type="http://schemas.openxmlformats.org/officeDocument/2006/relationships/header"/><Relationship Id="rId313" Target="footer156.xml" Type="http://schemas.openxmlformats.org/officeDocument/2006/relationships/footer"/><Relationship Id="rId314" Target="header156.xml" Type="http://schemas.openxmlformats.org/officeDocument/2006/relationships/header"/><Relationship Id="rId315" Target="footer157.xml" Type="http://schemas.openxmlformats.org/officeDocument/2006/relationships/footer"/><Relationship Id="rId316" Target="header157.xml" Type="http://schemas.openxmlformats.org/officeDocument/2006/relationships/header"/><Relationship Id="rId317" Target="footer158.xml" Type="http://schemas.openxmlformats.org/officeDocument/2006/relationships/footer"/><Relationship Id="rId318" Target="header158.xml" Type="http://schemas.openxmlformats.org/officeDocument/2006/relationships/header"/><Relationship Id="rId319" Target="footer159.xml" Type="http://schemas.openxmlformats.org/officeDocument/2006/relationships/footer"/><Relationship Id="rId32" Target="header15.xml" Type="http://schemas.openxmlformats.org/officeDocument/2006/relationships/header"/><Relationship Id="rId320" Target="header159.xml" Type="http://schemas.openxmlformats.org/officeDocument/2006/relationships/header"/><Relationship Id="rId321" Target="footer160.xml" Type="http://schemas.openxmlformats.org/officeDocument/2006/relationships/footer"/><Relationship Id="rId322" Target="header160.xml" Type="http://schemas.openxmlformats.org/officeDocument/2006/relationships/header"/><Relationship Id="rId323" Target="footer161.xml" Type="http://schemas.openxmlformats.org/officeDocument/2006/relationships/footer"/><Relationship Id="rId324" Target="header161.xml" Type="http://schemas.openxmlformats.org/officeDocument/2006/relationships/header"/><Relationship Id="rId325" Target="footer162.xml" Type="http://schemas.openxmlformats.org/officeDocument/2006/relationships/footer"/><Relationship Id="rId326" Target="header162.xml" Type="http://schemas.openxmlformats.org/officeDocument/2006/relationships/header"/><Relationship Id="rId327" Target="footer163.xml" Type="http://schemas.openxmlformats.org/officeDocument/2006/relationships/footer"/><Relationship Id="rId328" Target="header163.xml" Type="http://schemas.openxmlformats.org/officeDocument/2006/relationships/header"/><Relationship Id="rId329" Target="footer164.xml" Type="http://schemas.openxmlformats.org/officeDocument/2006/relationships/footer"/><Relationship Id="rId33" Target="footer16.xml" Type="http://schemas.openxmlformats.org/officeDocument/2006/relationships/footer"/><Relationship Id="rId330" Target="header164.xml" Type="http://schemas.openxmlformats.org/officeDocument/2006/relationships/header"/><Relationship Id="rId331" Target="footer165.xml" Type="http://schemas.openxmlformats.org/officeDocument/2006/relationships/footer"/><Relationship Id="rId332" Target="header165.xml" Type="http://schemas.openxmlformats.org/officeDocument/2006/relationships/header"/><Relationship Id="rId333" Target="footer166.xml" Type="http://schemas.openxmlformats.org/officeDocument/2006/relationships/footer"/><Relationship Id="rId334" Target="header166.xml" Type="http://schemas.openxmlformats.org/officeDocument/2006/relationships/header"/><Relationship Id="rId335" Target="footer167.xml" Type="http://schemas.openxmlformats.org/officeDocument/2006/relationships/footer"/><Relationship Id="rId336" Target="header167.xml" Type="http://schemas.openxmlformats.org/officeDocument/2006/relationships/header"/><Relationship Id="rId337" Target="footer168.xml" Type="http://schemas.openxmlformats.org/officeDocument/2006/relationships/footer"/><Relationship Id="rId338" Target="header168.xml" Type="http://schemas.openxmlformats.org/officeDocument/2006/relationships/header"/><Relationship Id="rId339" Target="footer169.xml" Type="http://schemas.openxmlformats.org/officeDocument/2006/relationships/footer"/><Relationship Id="rId34" Target="header16.xml" Type="http://schemas.openxmlformats.org/officeDocument/2006/relationships/header"/><Relationship Id="rId340" Target="header169.xml" Type="http://schemas.openxmlformats.org/officeDocument/2006/relationships/header"/><Relationship Id="rId341" Target="footer170.xml" Type="http://schemas.openxmlformats.org/officeDocument/2006/relationships/footer"/><Relationship Id="rId342" Target="header170.xml" Type="http://schemas.openxmlformats.org/officeDocument/2006/relationships/header"/><Relationship Id="rId343" Target="footer171.xml" Type="http://schemas.openxmlformats.org/officeDocument/2006/relationships/footer"/><Relationship Id="rId344" Target="header171.xml" Type="http://schemas.openxmlformats.org/officeDocument/2006/relationships/header"/><Relationship Id="rId345" Target="footer172.xml" Type="http://schemas.openxmlformats.org/officeDocument/2006/relationships/footer"/><Relationship Id="rId346" Target="header172.xml" Type="http://schemas.openxmlformats.org/officeDocument/2006/relationships/header"/><Relationship Id="rId347" Target="footer173.xml" Type="http://schemas.openxmlformats.org/officeDocument/2006/relationships/footer"/><Relationship Id="rId348" Target="header173.xml" Type="http://schemas.openxmlformats.org/officeDocument/2006/relationships/header"/><Relationship Id="rId349" Target="footer174.xml" Type="http://schemas.openxmlformats.org/officeDocument/2006/relationships/footer"/><Relationship Id="rId35" Target="footer17.xml" Type="http://schemas.openxmlformats.org/officeDocument/2006/relationships/footer"/><Relationship Id="rId350" Target="header174.xml" Type="http://schemas.openxmlformats.org/officeDocument/2006/relationships/header"/><Relationship Id="rId351" Target="footer175.xml" Type="http://schemas.openxmlformats.org/officeDocument/2006/relationships/footer"/><Relationship Id="rId352" Target="header175.xml" Type="http://schemas.openxmlformats.org/officeDocument/2006/relationships/header"/><Relationship Id="rId353" Target="footer176.xml" Type="http://schemas.openxmlformats.org/officeDocument/2006/relationships/footer"/><Relationship Id="rId354" Target="header176.xml" Type="http://schemas.openxmlformats.org/officeDocument/2006/relationships/header"/><Relationship Id="rId355" Target="footer177.xml" Type="http://schemas.openxmlformats.org/officeDocument/2006/relationships/footer"/><Relationship Id="rId356" Target="header177.xml" Type="http://schemas.openxmlformats.org/officeDocument/2006/relationships/header"/><Relationship Id="rId357" Target="footer178.xml" Type="http://schemas.openxmlformats.org/officeDocument/2006/relationships/footer"/><Relationship Id="rId358" Target="header178.xml" Type="http://schemas.openxmlformats.org/officeDocument/2006/relationships/header"/><Relationship Id="rId359" Target="footer179.xml" Type="http://schemas.openxmlformats.org/officeDocument/2006/relationships/footer"/><Relationship Id="rId36" Target="header17.xml" Type="http://schemas.openxmlformats.org/officeDocument/2006/relationships/header"/><Relationship Id="rId360" Target="header179.xml" Type="http://schemas.openxmlformats.org/officeDocument/2006/relationships/header"/><Relationship Id="rId361" Target="footer180.xml" Type="http://schemas.openxmlformats.org/officeDocument/2006/relationships/footer"/><Relationship Id="rId362" Target="header180.xml" Type="http://schemas.openxmlformats.org/officeDocument/2006/relationships/header"/><Relationship Id="rId363" Target="footer181.xml" Type="http://schemas.openxmlformats.org/officeDocument/2006/relationships/footer"/><Relationship Id="rId364" Target="header181.xml" Type="http://schemas.openxmlformats.org/officeDocument/2006/relationships/header"/><Relationship Id="rId365" Target="footer182.xml" Type="http://schemas.openxmlformats.org/officeDocument/2006/relationships/footer"/><Relationship Id="rId366" Target="header182.xml" Type="http://schemas.openxmlformats.org/officeDocument/2006/relationships/header"/><Relationship Id="rId367" Target="footer183.xml" Type="http://schemas.openxmlformats.org/officeDocument/2006/relationships/footer"/><Relationship Id="rId368" Target="header183.xml" Type="http://schemas.openxmlformats.org/officeDocument/2006/relationships/header"/><Relationship Id="rId369" Target="footer184.xml" Type="http://schemas.openxmlformats.org/officeDocument/2006/relationships/footer"/><Relationship Id="rId37" Target="footer18.xml" Type="http://schemas.openxmlformats.org/officeDocument/2006/relationships/footer"/><Relationship Id="rId370" Target="header184.xml" Type="http://schemas.openxmlformats.org/officeDocument/2006/relationships/header"/><Relationship Id="rId371" Target="footer185.xml" Type="http://schemas.openxmlformats.org/officeDocument/2006/relationships/footer"/><Relationship Id="rId372" Target="header185.xml" Type="http://schemas.openxmlformats.org/officeDocument/2006/relationships/header"/><Relationship Id="rId373" Target="footer186.xml" Type="http://schemas.openxmlformats.org/officeDocument/2006/relationships/footer"/><Relationship Id="rId374" Target="header186.xml" Type="http://schemas.openxmlformats.org/officeDocument/2006/relationships/header"/><Relationship Id="rId375" Target="footer187.xml" Type="http://schemas.openxmlformats.org/officeDocument/2006/relationships/footer"/><Relationship Id="rId376" Target="header187.xml" Type="http://schemas.openxmlformats.org/officeDocument/2006/relationships/header"/><Relationship Id="rId377" Target="footer188.xml" Type="http://schemas.openxmlformats.org/officeDocument/2006/relationships/footer"/><Relationship Id="rId378" Target="header188.xml" Type="http://schemas.openxmlformats.org/officeDocument/2006/relationships/header"/><Relationship Id="rId379" Target="footer189.xml" Type="http://schemas.openxmlformats.org/officeDocument/2006/relationships/footer"/><Relationship Id="rId38" Target="header18.xml" Type="http://schemas.openxmlformats.org/officeDocument/2006/relationships/header"/><Relationship Id="rId380" Target="header189.xml" Type="http://schemas.openxmlformats.org/officeDocument/2006/relationships/header"/><Relationship Id="rId381" Target="footer190.xml" Type="http://schemas.openxmlformats.org/officeDocument/2006/relationships/footer"/><Relationship Id="rId382" Target="header190.xml" Type="http://schemas.openxmlformats.org/officeDocument/2006/relationships/header"/><Relationship Id="rId383" Target="footer191.xml" Type="http://schemas.openxmlformats.org/officeDocument/2006/relationships/footer"/><Relationship Id="rId384" Target="header191.xml" Type="http://schemas.openxmlformats.org/officeDocument/2006/relationships/header"/><Relationship Id="rId385" Target="footer192.xml" Type="http://schemas.openxmlformats.org/officeDocument/2006/relationships/footer"/><Relationship Id="rId386" Target="header192.xml" Type="http://schemas.openxmlformats.org/officeDocument/2006/relationships/header"/><Relationship Id="rId387" Target="footer193.xml" Type="http://schemas.openxmlformats.org/officeDocument/2006/relationships/footer"/><Relationship Id="rId388" Target="header193.xml" Type="http://schemas.openxmlformats.org/officeDocument/2006/relationships/header"/><Relationship Id="rId389" Target="footer194.xml" Type="http://schemas.openxmlformats.org/officeDocument/2006/relationships/footer"/><Relationship Id="rId39" Target="footer19.xml" Type="http://schemas.openxmlformats.org/officeDocument/2006/relationships/footer"/><Relationship Id="rId390" Target="header194.xml" Type="http://schemas.openxmlformats.org/officeDocument/2006/relationships/header"/><Relationship Id="rId391" Target="footer195.xml" Type="http://schemas.openxmlformats.org/officeDocument/2006/relationships/footer"/><Relationship Id="rId392" Target="header195.xml" Type="http://schemas.openxmlformats.org/officeDocument/2006/relationships/header"/><Relationship Id="rId393" Target="footer196.xml" Type="http://schemas.openxmlformats.org/officeDocument/2006/relationships/footer"/><Relationship Id="rId394" Target="header196.xml" Type="http://schemas.openxmlformats.org/officeDocument/2006/relationships/header"/><Relationship Id="rId395" Target="footer197.xml" Type="http://schemas.openxmlformats.org/officeDocument/2006/relationships/footer"/><Relationship Id="rId396" Target="header197.xml" Type="http://schemas.openxmlformats.org/officeDocument/2006/relationships/header"/><Relationship Id="rId397" Target="footer198.xml" Type="http://schemas.openxmlformats.org/officeDocument/2006/relationships/footer"/><Relationship Id="rId398" Target="header198.xml" Type="http://schemas.openxmlformats.org/officeDocument/2006/relationships/header"/><Relationship Id="rId399" Target="footer199.xml" Type="http://schemas.openxmlformats.org/officeDocument/2006/relationships/footer"/><Relationship Id="rId4" Target="header1.xml" Type="http://schemas.openxmlformats.org/officeDocument/2006/relationships/header"/><Relationship Id="rId40" Target="header19.xml" Type="http://schemas.openxmlformats.org/officeDocument/2006/relationships/header"/><Relationship Id="rId400" Target="header199.xml" Type="http://schemas.openxmlformats.org/officeDocument/2006/relationships/header"/><Relationship Id="rId401" Target="footer200.xml" Type="http://schemas.openxmlformats.org/officeDocument/2006/relationships/footer"/><Relationship Id="rId402" Target="header200.xml" Type="http://schemas.openxmlformats.org/officeDocument/2006/relationships/header"/><Relationship Id="rId403" Target="footer201.xml" Type="http://schemas.openxmlformats.org/officeDocument/2006/relationships/footer"/><Relationship Id="rId404" Target="header201.xml" Type="http://schemas.openxmlformats.org/officeDocument/2006/relationships/header"/><Relationship Id="rId405" Target="footer202.xml" Type="http://schemas.openxmlformats.org/officeDocument/2006/relationships/footer"/><Relationship Id="rId406" Target="header202.xml" Type="http://schemas.openxmlformats.org/officeDocument/2006/relationships/header"/><Relationship Id="rId407" Target="footer203.xml" Type="http://schemas.openxmlformats.org/officeDocument/2006/relationships/footer"/><Relationship Id="rId408" Target="header203.xml" Type="http://schemas.openxmlformats.org/officeDocument/2006/relationships/header"/><Relationship Id="rId409" Target="footer204.xml" Type="http://schemas.openxmlformats.org/officeDocument/2006/relationships/footer"/><Relationship Id="rId41" Target="footer20.xml" Type="http://schemas.openxmlformats.org/officeDocument/2006/relationships/footer"/><Relationship Id="rId410" Target="header204.xml" Type="http://schemas.openxmlformats.org/officeDocument/2006/relationships/header"/><Relationship Id="rId411" Target="footer205.xml" Type="http://schemas.openxmlformats.org/officeDocument/2006/relationships/footer"/><Relationship Id="rId412" Target="header205.xml" Type="http://schemas.openxmlformats.org/officeDocument/2006/relationships/header"/><Relationship Id="rId413" Target="footer206.xml" Type="http://schemas.openxmlformats.org/officeDocument/2006/relationships/footer"/><Relationship Id="rId414" Target="header206.xml" Type="http://schemas.openxmlformats.org/officeDocument/2006/relationships/header"/><Relationship Id="rId415" Target="footer207.xml" Type="http://schemas.openxmlformats.org/officeDocument/2006/relationships/footer"/><Relationship Id="rId416" Target="header207.xml" Type="http://schemas.openxmlformats.org/officeDocument/2006/relationships/header"/><Relationship Id="rId417" Target="footer208.xml" Type="http://schemas.openxmlformats.org/officeDocument/2006/relationships/footer"/><Relationship Id="rId418" Target="header208.xml" Type="http://schemas.openxmlformats.org/officeDocument/2006/relationships/header"/><Relationship Id="rId419" Target="footer209.xml" Type="http://schemas.openxmlformats.org/officeDocument/2006/relationships/footer"/><Relationship Id="rId42" Target="header20.xml" Type="http://schemas.openxmlformats.org/officeDocument/2006/relationships/header"/><Relationship Id="rId420" Target="header209.xml" Type="http://schemas.openxmlformats.org/officeDocument/2006/relationships/header"/><Relationship Id="rId421" Target="footer210.xml" Type="http://schemas.openxmlformats.org/officeDocument/2006/relationships/footer"/><Relationship Id="rId422" Target="header210.xml" Type="http://schemas.openxmlformats.org/officeDocument/2006/relationships/header"/><Relationship Id="rId423" Target="footer211.xml" Type="http://schemas.openxmlformats.org/officeDocument/2006/relationships/footer"/><Relationship Id="rId424" Target="header211.xml" Type="http://schemas.openxmlformats.org/officeDocument/2006/relationships/header"/><Relationship Id="rId425" Target="footer212.xml" Type="http://schemas.openxmlformats.org/officeDocument/2006/relationships/footer"/><Relationship Id="rId426" Target="header212.xml" Type="http://schemas.openxmlformats.org/officeDocument/2006/relationships/header"/><Relationship Id="rId427" Target="footer213.xml" Type="http://schemas.openxmlformats.org/officeDocument/2006/relationships/footer"/><Relationship Id="rId428" Target="header213.xml" Type="http://schemas.openxmlformats.org/officeDocument/2006/relationships/header"/><Relationship Id="rId429" Target="footer214.xml" Type="http://schemas.openxmlformats.org/officeDocument/2006/relationships/footer"/><Relationship Id="rId43" Target="footer21.xml" Type="http://schemas.openxmlformats.org/officeDocument/2006/relationships/footer"/><Relationship Id="rId430" Target="header214.xml" Type="http://schemas.openxmlformats.org/officeDocument/2006/relationships/header"/><Relationship Id="rId431" Target="footer215.xml" Type="http://schemas.openxmlformats.org/officeDocument/2006/relationships/footer"/><Relationship Id="rId432" Target="header215.xml" Type="http://schemas.openxmlformats.org/officeDocument/2006/relationships/header"/><Relationship Id="rId433" Target="footer216.xml" Type="http://schemas.openxmlformats.org/officeDocument/2006/relationships/footer"/><Relationship Id="rId434" Target="header216.xml" Type="http://schemas.openxmlformats.org/officeDocument/2006/relationships/header"/><Relationship Id="rId435" Target="footer217.xml" Type="http://schemas.openxmlformats.org/officeDocument/2006/relationships/footer"/><Relationship Id="rId436" Target="header217.xml" Type="http://schemas.openxmlformats.org/officeDocument/2006/relationships/header"/><Relationship Id="rId437" Target="footer218.xml" Type="http://schemas.openxmlformats.org/officeDocument/2006/relationships/footer"/><Relationship Id="rId438" Target="header218.xml" Type="http://schemas.openxmlformats.org/officeDocument/2006/relationships/header"/><Relationship Id="rId439" Target="footer219.xml" Type="http://schemas.openxmlformats.org/officeDocument/2006/relationships/footer"/><Relationship Id="rId44" Target="header21.xml" Type="http://schemas.openxmlformats.org/officeDocument/2006/relationships/header"/><Relationship Id="rId440" Target="header219.xml" Type="http://schemas.openxmlformats.org/officeDocument/2006/relationships/header"/><Relationship Id="rId441" Target="footer220.xml" Type="http://schemas.openxmlformats.org/officeDocument/2006/relationships/footer"/><Relationship Id="rId442" Target="header220.xml" Type="http://schemas.openxmlformats.org/officeDocument/2006/relationships/header"/><Relationship Id="rId443" Target="footer221.xml" Type="http://schemas.openxmlformats.org/officeDocument/2006/relationships/footer"/><Relationship Id="rId444" Target="header221.xml" Type="http://schemas.openxmlformats.org/officeDocument/2006/relationships/header"/><Relationship Id="rId445" Target="footer222.xml" Type="http://schemas.openxmlformats.org/officeDocument/2006/relationships/footer"/><Relationship Id="rId446" Target="header222.xml" Type="http://schemas.openxmlformats.org/officeDocument/2006/relationships/header"/><Relationship Id="rId447" Target="footer223.xml" Type="http://schemas.openxmlformats.org/officeDocument/2006/relationships/footer"/><Relationship Id="rId448" Target="header223.xml" Type="http://schemas.openxmlformats.org/officeDocument/2006/relationships/header"/><Relationship Id="rId449" Target="footer224.xml" Type="http://schemas.openxmlformats.org/officeDocument/2006/relationships/footer"/><Relationship Id="rId45" Target="footer22.xml" Type="http://schemas.openxmlformats.org/officeDocument/2006/relationships/footer"/><Relationship Id="rId450" Target="header224.xml" Type="http://schemas.openxmlformats.org/officeDocument/2006/relationships/header"/><Relationship Id="rId451" Target="footer225.xml" Type="http://schemas.openxmlformats.org/officeDocument/2006/relationships/footer"/><Relationship Id="rId452" Target="header225.xml" Type="http://schemas.openxmlformats.org/officeDocument/2006/relationships/header"/><Relationship Id="rId453" Target="footer226.xml" Type="http://schemas.openxmlformats.org/officeDocument/2006/relationships/footer"/><Relationship Id="rId454" Target="header226.xml" Type="http://schemas.openxmlformats.org/officeDocument/2006/relationships/header"/><Relationship Id="rId455" Target="footer227.xml" Type="http://schemas.openxmlformats.org/officeDocument/2006/relationships/footer"/><Relationship Id="rId456" Target="header227.xml" Type="http://schemas.openxmlformats.org/officeDocument/2006/relationships/header"/><Relationship Id="rId457" Target="footer228.xml" Type="http://schemas.openxmlformats.org/officeDocument/2006/relationships/footer"/><Relationship Id="rId458" Target="header228.xml" Type="http://schemas.openxmlformats.org/officeDocument/2006/relationships/header"/><Relationship Id="rId459" Target="footer229.xml" Type="http://schemas.openxmlformats.org/officeDocument/2006/relationships/footer"/><Relationship Id="rId46" Target="header22.xml" Type="http://schemas.openxmlformats.org/officeDocument/2006/relationships/header"/><Relationship Id="rId460" Target="header229.xml" Type="http://schemas.openxmlformats.org/officeDocument/2006/relationships/header"/><Relationship Id="rId461" Target="footer230.xml" Type="http://schemas.openxmlformats.org/officeDocument/2006/relationships/footer"/><Relationship Id="rId462" Target="header230.xml" Type="http://schemas.openxmlformats.org/officeDocument/2006/relationships/header"/><Relationship Id="rId463" Target="footer231.xml" Type="http://schemas.openxmlformats.org/officeDocument/2006/relationships/footer"/><Relationship Id="rId464" Target="header231.xml" Type="http://schemas.openxmlformats.org/officeDocument/2006/relationships/header"/><Relationship Id="rId465" Target="footer232.xml" Type="http://schemas.openxmlformats.org/officeDocument/2006/relationships/footer"/><Relationship Id="rId466" Target="header232.xml" Type="http://schemas.openxmlformats.org/officeDocument/2006/relationships/header"/><Relationship Id="rId467" Target="footer233.xml" Type="http://schemas.openxmlformats.org/officeDocument/2006/relationships/footer"/><Relationship Id="rId468" Target="header233.xml" Type="http://schemas.openxmlformats.org/officeDocument/2006/relationships/header"/><Relationship Id="rId469" Target="footer234.xml" Type="http://schemas.openxmlformats.org/officeDocument/2006/relationships/footer"/><Relationship Id="rId47" Target="footer23.xml" Type="http://schemas.openxmlformats.org/officeDocument/2006/relationships/footer"/><Relationship Id="rId470" Target="header234.xml" Type="http://schemas.openxmlformats.org/officeDocument/2006/relationships/header"/><Relationship Id="rId471" Target="footer235.xml" Type="http://schemas.openxmlformats.org/officeDocument/2006/relationships/footer"/><Relationship Id="rId472" Target="header235.xml" Type="http://schemas.openxmlformats.org/officeDocument/2006/relationships/header"/><Relationship Id="rId473" Target="footer236.xml" Type="http://schemas.openxmlformats.org/officeDocument/2006/relationships/footer"/><Relationship Id="rId474" Target="header236.xml" Type="http://schemas.openxmlformats.org/officeDocument/2006/relationships/header"/><Relationship Id="rId475" Target="footer237.xml" Type="http://schemas.openxmlformats.org/officeDocument/2006/relationships/footer"/><Relationship Id="rId476" Target="header237.xml" Type="http://schemas.openxmlformats.org/officeDocument/2006/relationships/header"/><Relationship Id="rId477" Target="footer238.xml" Type="http://schemas.openxmlformats.org/officeDocument/2006/relationships/footer"/><Relationship Id="rId478" Target="header238.xml" Type="http://schemas.openxmlformats.org/officeDocument/2006/relationships/header"/><Relationship Id="rId479" Target="footer239.xml" Type="http://schemas.openxmlformats.org/officeDocument/2006/relationships/footer"/><Relationship Id="rId48" Target="header23.xml" Type="http://schemas.openxmlformats.org/officeDocument/2006/relationships/header"/><Relationship Id="rId480" Target="header239.xml" Type="http://schemas.openxmlformats.org/officeDocument/2006/relationships/header"/><Relationship Id="rId481" Target="footer240.xml" Type="http://schemas.openxmlformats.org/officeDocument/2006/relationships/footer"/><Relationship Id="rId482" Target="header240.xml" Type="http://schemas.openxmlformats.org/officeDocument/2006/relationships/header"/><Relationship Id="rId483" Target="footer241.xml" Type="http://schemas.openxmlformats.org/officeDocument/2006/relationships/footer"/><Relationship Id="rId484" Target="header241.xml" Type="http://schemas.openxmlformats.org/officeDocument/2006/relationships/header"/><Relationship Id="rId485" Target="footer242.xml" Type="http://schemas.openxmlformats.org/officeDocument/2006/relationships/footer"/><Relationship Id="rId486" Target="header242.xml" Type="http://schemas.openxmlformats.org/officeDocument/2006/relationships/header"/><Relationship Id="rId487" Target="footer243.xml" Type="http://schemas.openxmlformats.org/officeDocument/2006/relationships/footer"/><Relationship Id="rId488" Target="header243.xml" Type="http://schemas.openxmlformats.org/officeDocument/2006/relationships/header"/><Relationship Id="rId489" Target="footer244.xml" Type="http://schemas.openxmlformats.org/officeDocument/2006/relationships/footer"/><Relationship Id="rId49" Target="footer24.xml" Type="http://schemas.openxmlformats.org/officeDocument/2006/relationships/footer"/><Relationship Id="rId490" Target="header244.xml" Type="http://schemas.openxmlformats.org/officeDocument/2006/relationships/header"/><Relationship Id="rId491" Target="footer245.xml" Type="http://schemas.openxmlformats.org/officeDocument/2006/relationships/footer"/><Relationship Id="rId492" Target="header245.xml" Type="http://schemas.openxmlformats.org/officeDocument/2006/relationships/header"/><Relationship Id="rId493" Target="footer246.xml" Type="http://schemas.openxmlformats.org/officeDocument/2006/relationships/footer"/><Relationship Id="rId494" Target="header246.xml" Type="http://schemas.openxmlformats.org/officeDocument/2006/relationships/header"/><Relationship Id="rId495" Target="footer247.xml" Type="http://schemas.openxmlformats.org/officeDocument/2006/relationships/footer"/><Relationship Id="rId496" Target="header247.xml" Type="http://schemas.openxmlformats.org/officeDocument/2006/relationships/header"/><Relationship Id="rId497" Target="footer248.xml" Type="http://schemas.openxmlformats.org/officeDocument/2006/relationships/footer"/><Relationship Id="rId498" Target="header248.xml" Type="http://schemas.openxmlformats.org/officeDocument/2006/relationships/header"/><Relationship Id="rId499" Target="footer249.xml" Type="http://schemas.openxmlformats.org/officeDocument/2006/relationships/footer"/><Relationship Id="rId5" Target="footer2.xml" Type="http://schemas.openxmlformats.org/officeDocument/2006/relationships/footer"/><Relationship Id="rId50" Target="header24.xml" Type="http://schemas.openxmlformats.org/officeDocument/2006/relationships/header"/><Relationship Id="rId500" Target="header249.xml" Type="http://schemas.openxmlformats.org/officeDocument/2006/relationships/header"/><Relationship Id="rId501" Target="footer250.xml" Type="http://schemas.openxmlformats.org/officeDocument/2006/relationships/footer"/><Relationship Id="rId502" Target="header250.xml" Type="http://schemas.openxmlformats.org/officeDocument/2006/relationships/header"/><Relationship Id="rId503" Target="footer251.xml" Type="http://schemas.openxmlformats.org/officeDocument/2006/relationships/footer"/><Relationship Id="rId504" Target="header251.xml" Type="http://schemas.openxmlformats.org/officeDocument/2006/relationships/header"/><Relationship Id="rId505" Target="footer252.xml" Type="http://schemas.openxmlformats.org/officeDocument/2006/relationships/footer"/><Relationship Id="rId506" Target="header252.xml" Type="http://schemas.openxmlformats.org/officeDocument/2006/relationships/header"/><Relationship Id="rId507" Target="footer253.xml" Type="http://schemas.openxmlformats.org/officeDocument/2006/relationships/footer"/><Relationship Id="rId508" Target="header253.xml" Type="http://schemas.openxmlformats.org/officeDocument/2006/relationships/header"/><Relationship Id="rId509" Target="footer254.xml" Type="http://schemas.openxmlformats.org/officeDocument/2006/relationships/footer"/><Relationship Id="rId51" Target="footer25.xml" Type="http://schemas.openxmlformats.org/officeDocument/2006/relationships/footer"/><Relationship Id="rId510" Target="header254.xml" Type="http://schemas.openxmlformats.org/officeDocument/2006/relationships/header"/><Relationship Id="rId511" Target="footer255.xml" Type="http://schemas.openxmlformats.org/officeDocument/2006/relationships/footer"/><Relationship Id="rId512" Target="header255.xml" Type="http://schemas.openxmlformats.org/officeDocument/2006/relationships/header"/><Relationship Id="rId513" Target="footer256.xml" Type="http://schemas.openxmlformats.org/officeDocument/2006/relationships/footer"/><Relationship Id="rId514" Target="header256.xml" Type="http://schemas.openxmlformats.org/officeDocument/2006/relationships/header"/><Relationship Id="rId515" Target="footer257.xml" Type="http://schemas.openxmlformats.org/officeDocument/2006/relationships/footer"/><Relationship Id="rId516" Target="header257.xml" Type="http://schemas.openxmlformats.org/officeDocument/2006/relationships/header"/><Relationship Id="rId517" Target="footer258.xml" Type="http://schemas.openxmlformats.org/officeDocument/2006/relationships/footer"/><Relationship Id="rId518" Target="header258.xml" Type="http://schemas.openxmlformats.org/officeDocument/2006/relationships/header"/><Relationship Id="rId519" Target="footer259.xml" Type="http://schemas.openxmlformats.org/officeDocument/2006/relationships/footer"/><Relationship Id="rId52" Target="header25.xml" Type="http://schemas.openxmlformats.org/officeDocument/2006/relationships/header"/><Relationship Id="rId520" Target="header259.xml" Type="http://schemas.openxmlformats.org/officeDocument/2006/relationships/header"/><Relationship Id="rId521" Target="footer260.xml" Type="http://schemas.openxmlformats.org/officeDocument/2006/relationships/footer"/><Relationship Id="rId522" Target="header260.xml" Type="http://schemas.openxmlformats.org/officeDocument/2006/relationships/header"/><Relationship Id="rId523" Target="footer261.xml" Type="http://schemas.openxmlformats.org/officeDocument/2006/relationships/footer"/><Relationship Id="rId524" Target="header261.xml" Type="http://schemas.openxmlformats.org/officeDocument/2006/relationships/header"/><Relationship Id="rId525" Target="footer262.xml" Type="http://schemas.openxmlformats.org/officeDocument/2006/relationships/footer"/><Relationship Id="rId526" Target="header262.xml" Type="http://schemas.openxmlformats.org/officeDocument/2006/relationships/header"/><Relationship Id="rId527" Target="footer263.xml" Type="http://schemas.openxmlformats.org/officeDocument/2006/relationships/footer"/><Relationship Id="rId528" Target="header263.xml" Type="http://schemas.openxmlformats.org/officeDocument/2006/relationships/header"/><Relationship Id="rId529" Target="footer264.xml" Type="http://schemas.openxmlformats.org/officeDocument/2006/relationships/footer"/><Relationship Id="rId53" Target="footer26.xml" Type="http://schemas.openxmlformats.org/officeDocument/2006/relationships/footer"/><Relationship Id="rId530" Target="header264.xml" Type="http://schemas.openxmlformats.org/officeDocument/2006/relationships/header"/><Relationship Id="rId531" Target="footer265.xml" Type="http://schemas.openxmlformats.org/officeDocument/2006/relationships/footer"/><Relationship Id="rId532" Target="header265.xml" Type="http://schemas.openxmlformats.org/officeDocument/2006/relationships/header"/><Relationship Id="rId533" Target="footer266.xml" Type="http://schemas.openxmlformats.org/officeDocument/2006/relationships/footer"/><Relationship Id="rId534" Target="header266.xml" Type="http://schemas.openxmlformats.org/officeDocument/2006/relationships/header"/><Relationship Id="rId535" Target="footer267.xml" Type="http://schemas.openxmlformats.org/officeDocument/2006/relationships/footer"/><Relationship Id="rId536" Target="header267.xml" Type="http://schemas.openxmlformats.org/officeDocument/2006/relationships/header"/><Relationship Id="rId537" Target="footer268.xml" Type="http://schemas.openxmlformats.org/officeDocument/2006/relationships/footer"/><Relationship Id="rId538" Target="header268.xml" Type="http://schemas.openxmlformats.org/officeDocument/2006/relationships/header"/><Relationship Id="rId539" Target="footer269.xml" Type="http://schemas.openxmlformats.org/officeDocument/2006/relationships/footer"/><Relationship Id="rId54" Target="header26.xml" Type="http://schemas.openxmlformats.org/officeDocument/2006/relationships/header"/><Relationship Id="rId540" Target="header269.xml" Type="http://schemas.openxmlformats.org/officeDocument/2006/relationships/header"/><Relationship Id="rId541" Target="footer270.xml" Type="http://schemas.openxmlformats.org/officeDocument/2006/relationships/footer"/><Relationship Id="rId542" Target="header270.xml" Type="http://schemas.openxmlformats.org/officeDocument/2006/relationships/header"/><Relationship Id="rId543" Target="footer271.xml" Type="http://schemas.openxmlformats.org/officeDocument/2006/relationships/footer"/><Relationship Id="rId544" Target="header271.xml" Type="http://schemas.openxmlformats.org/officeDocument/2006/relationships/header"/><Relationship Id="rId545" Target="footer272.xml" Type="http://schemas.openxmlformats.org/officeDocument/2006/relationships/footer"/><Relationship Id="rId546" Target="header272.xml" Type="http://schemas.openxmlformats.org/officeDocument/2006/relationships/header"/><Relationship Id="rId547" Target="footer273.xml" Type="http://schemas.openxmlformats.org/officeDocument/2006/relationships/footer"/><Relationship Id="rId548" Target="header273.xml" Type="http://schemas.openxmlformats.org/officeDocument/2006/relationships/header"/><Relationship Id="rId549" Target="footer274.xml" Type="http://schemas.openxmlformats.org/officeDocument/2006/relationships/footer"/><Relationship Id="rId55" Target="footer27.xml" Type="http://schemas.openxmlformats.org/officeDocument/2006/relationships/footer"/><Relationship Id="rId550" Target="header274.xml" Type="http://schemas.openxmlformats.org/officeDocument/2006/relationships/header"/><Relationship Id="rId551" Target="footer275.xml" Type="http://schemas.openxmlformats.org/officeDocument/2006/relationships/footer"/><Relationship Id="rId552" Target="header275.xml" Type="http://schemas.openxmlformats.org/officeDocument/2006/relationships/header"/><Relationship Id="rId553" Target="footer276.xml" Type="http://schemas.openxmlformats.org/officeDocument/2006/relationships/footer"/><Relationship Id="rId554" Target="header276.xml" Type="http://schemas.openxmlformats.org/officeDocument/2006/relationships/header"/><Relationship Id="rId555" Target="footer277.xml" Type="http://schemas.openxmlformats.org/officeDocument/2006/relationships/footer"/><Relationship Id="rId556" Target="header277.xml" Type="http://schemas.openxmlformats.org/officeDocument/2006/relationships/header"/><Relationship Id="rId557" Target="footer278.xml" Type="http://schemas.openxmlformats.org/officeDocument/2006/relationships/footer"/><Relationship Id="rId558" Target="header278.xml" Type="http://schemas.openxmlformats.org/officeDocument/2006/relationships/header"/><Relationship Id="rId559" Target="footer279.xml" Type="http://schemas.openxmlformats.org/officeDocument/2006/relationships/footer"/><Relationship Id="rId56" Target="header27.xml" Type="http://schemas.openxmlformats.org/officeDocument/2006/relationships/header"/><Relationship Id="rId560" Target="header279.xml" Type="http://schemas.openxmlformats.org/officeDocument/2006/relationships/header"/><Relationship Id="rId561" Target="footer280.xml" Type="http://schemas.openxmlformats.org/officeDocument/2006/relationships/footer"/><Relationship Id="rId562" Target="header280.xml" Type="http://schemas.openxmlformats.org/officeDocument/2006/relationships/header"/><Relationship Id="rId563" Target="footer281.xml" Type="http://schemas.openxmlformats.org/officeDocument/2006/relationships/footer"/><Relationship Id="rId564" Target="header281.xml" Type="http://schemas.openxmlformats.org/officeDocument/2006/relationships/header"/><Relationship Id="rId565" Target="footer282.xml" Type="http://schemas.openxmlformats.org/officeDocument/2006/relationships/footer"/><Relationship Id="rId566" Target="header282.xml" Type="http://schemas.openxmlformats.org/officeDocument/2006/relationships/header"/><Relationship Id="rId567" Target="footer283.xml" Type="http://schemas.openxmlformats.org/officeDocument/2006/relationships/footer"/><Relationship Id="rId568" Target="header283.xml" Type="http://schemas.openxmlformats.org/officeDocument/2006/relationships/header"/><Relationship Id="rId569" Target="footer284.xml" Type="http://schemas.openxmlformats.org/officeDocument/2006/relationships/footer"/><Relationship Id="rId57" Target="footer28.xml" Type="http://schemas.openxmlformats.org/officeDocument/2006/relationships/footer"/><Relationship Id="rId570" Target="header284.xml" Type="http://schemas.openxmlformats.org/officeDocument/2006/relationships/header"/><Relationship Id="rId571" Target="footer285.xml" Type="http://schemas.openxmlformats.org/officeDocument/2006/relationships/footer"/><Relationship Id="rId572" Target="header285.xml" Type="http://schemas.openxmlformats.org/officeDocument/2006/relationships/header"/><Relationship Id="rId573" Target="footer286.xml" Type="http://schemas.openxmlformats.org/officeDocument/2006/relationships/footer"/><Relationship Id="rId574" Target="header286.xml" Type="http://schemas.openxmlformats.org/officeDocument/2006/relationships/header"/><Relationship Id="rId575" Target="footer287.xml" Type="http://schemas.openxmlformats.org/officeDocument/2006/relationships/footer"/><Relationship Id="rId576" Target="header287.xml" Type="http://schemas.openxmlformats.org/officeDocument/2006/relationships/header"/><Relationship Id="rId577" Target="footer288.xml" Type="http://schemas.openxmlformats.org/officeDocument/2006/relationships/footer"/><Relationship Id="rId578" Target="header288.xml" Type="http://schemas.openxmlformats.org/officeDocument/2006/relationships/header"/><Relationship Id="rId579" Target="footer289.xml" Type="http://schemas.openxmlformats.org/officeDocument/2006/relationships/footer"/><Relationship Id="rId58" Target="header28.xml" Type="http://schemas.openxmlformats.org/officeDocument/2006/relationships/header"/><Relationship Id="rId580" Target="header289.xml" Type="http://schemas.openxmlformats.org/officeDocument/2006/relationships/header"/><Relationship Id="rId581" Target="footer290.xml" Type="http://schemas.openxmlformats.org/officeDocument/2006/relationships/footer"/><Relationship Id="rId582" Target="header290.xml" Type="http://schemas.openxmlformats.org/officeDocument/2006/relationships/header"/><Relationship Id="rId583" Target="footer291.xml" Type="http://schemas.openxmlformats.org/officeDocument/2006/relationships/footer"/><Relationship Id="rId584" Target="header291.xml" Type="http://schemas.openxmlformats.org/officeDocument/2006/relationships/header"/><Relationship Id="rId585" Target="footer292.xml" Type="http://schemas.openxmlformats.org/officeDocument/2006/relationships/footer"/><Relationship Id="rId586" Target="header292.xml" Type="http://schemas.openxmlformats.org/officeDocument/2006/relationships/header"/><Relationship Id="rId587" Target="footer293.xml" Type="http://schemas.openxmlformats.org/officeDocument/2006/relationships/footer"/><Relationship Id="rId588" Target="header293.xml" Type="http://schemas.openxmlformats.org/officeDocument/2006/relationships/header"/><Relationship Id="rId589" Target="footer294.xml" Type="http://schemas.openxmlformats.org/officeDocument/2006/relationships/footer"/><Relationship Id="rId59" Target="footer29.xml" Type="http://schemas.openxmlformats.org/officeDocument/2006/relationships/footer"/><Relationship Id="rId590" Target="header294.xml" Type="http://schemas.openxmlformats.org/officeDocument/2006/relationships/header"/><Relationship Id="rId591" Target="footer295.xml" Type="http://schemas.openxmlformats.org/officeDocument/2006/relationships/footer"/><Relationship Id="rId592" Target="header295.xml" Type="http://schemas.openxmlformats.org/officeDocument/2006/relationships/header"/><Relationship Id="rId593" Target="footer296.xml" Type="http://schemas.openxmlformats.org/officeDocument/2006/relationships/footer"/><Relationship Id="rId594" Target="header296.xml" Type="http://schemas.openxmlformats.org/officeDocument/2006/relationships/header"/><Relationship Id="rId595" Target="footer297.xml" Type="http://schemas.openxmlformats.org/officeDocument/2006/relationships/footer"/><Relationship Id="rId596" Target="header297.xml" Type="http://schemas.openxmlformats.org/officeDocument/2006/relationships/header"/><Relationship Id="rId597" Target="footer298.xml" Type="http://schemas.openxmlformats.org/officeDocument/2006/relationships/footer"/><Relationship Id="rId598" Target="header298.xml" Type="http://schemas.openxmlformats.org/officeDocument/2006/relationships/header"/><Relationship Id="rId599" Target="footer299.xml" Type="http://schemas.openxmlformats.org/officeDocument/2006/relationships/footer"/><Relationship Id="rId6" Target="header2.xml" Type="http://schemas.openxmlformats.org/officeDocument/2006/relationships/header"/><Relationship Id="rId60" Target="header29.xml" Type="http://schemas.openxmlformats.org/officeDocument/2006/relationships/header"/><Relationship Id="rId600" Target="header299.xml" Type="http://schemas.openxmlformats.org/officeDocument/2006/relationships/header"/><Relationship Id="rId601" Target="footer300.xml" Type="http://schemas.openxmlformats.org/officeDocument/2006/relationships/footer"/><Relationship Id="rId602" Target="header300.xml" Type="http://schemas.openxmlformats.org/officeDocument/2006/relationships/header"/><Relationship Id="rId603" Target="footer301.xml" Type="http://schemas.openxmlformats.org/officeDocument/2006/relationships/footer"/><Relationship Id="rId604" Target="header301.xml" Type="http://schemas.openxmlformats.org/officeDocument/2006/relationships/header"/><Relationship Id="rId605" Target="footer302.xml" Type="http://schemas.openxmlformats.org/officeDocument/2006/relationships/footer"/><Relationship Id="rId606" Target="header302.xml" Type="http://schemas.openxmlformats.org/officeDocument/2006/relationships/header"/><Relationship Id="rId607" Target="footer303.xml" Type="http://schemas.openxmlformats.org/officeDocument/2006/relationships/footer"/><Relationship Id="rId608" Target="header303.xml" Type="http://schemas.openxmlformats.org/officeDocument/2006/relationships/header"/><Relationship Id="rId609" Target="footer304.xml" Type="http://schemas.openxmlformats.org/officeDocument/2006/relationships/footer"/><Relationship Id="rId61" Target="footer30.xml" Type="http://schemas.openxmlformats.org/officeDocument/2006/relationships/footer"/><Relationship Id="rId610" Target="header304.xml" Type="http://schemas.openxmlformats.org/officeDocument/2006/relationships/header"/><Relationship Id="rId611" Target="footer305.xml" Type="http://schemas.openxmlformats.org/officeDocument/2006/relationships/footer"/><Relationship Id="rId612" Target="header305.xml" Type="http://schemas.openxmlformats.org/officeDocument/2006/relationships/header"/><Relationship Id="rId613" Target="footer306.xml" Type="http://schemas.openxmlformats.org/officeDocument/2006/relationships/footer"/><Relationship Id="rId614" Target="header306.xml" Type="http://schemas.openxmlformats.org/officeDocument/2006/relationships/header"/><Relationship Id="rId615" Target="footer307.xml" Type="http://schemas.openxmlformats.org/officeDocument/2006/relationships/footer"/><Relationship Id="rId616" Target="header307.xml" Type="http://schemas.openxmlformats.org/officeDocument/2006/relationships/header"/><Relationship Id="rId617" Target="footer308.xml" Type="http://schemas.openxmlformats.org/officeDocument/2006/relationships/footer"/><Relationship Id="rId618" Target="header308.xml" Type="http://schemas.openxmlformats.org/officeDocument/2006/relationships/header"/><Relationship Id="rId619" Target="footer309.xml" Type="http://schemas.openxmlformats.org/officeDocument/2006/relationships/footer"/><Relationship Id="rId62" Target="header30.xml" Type="http://schemas.openxmlformats.org/officeDocument/2006/relationships/header"/><Relationship Id="rId620" Target="header309.xml" Type="http://schemas.openxmlformats.org/officeDocument/2006/relationships/header"/><Relationship Id="rId621" Target="footer310.xml" Type="http://schemas.openxmlformats.org/officeDocument/2006/relationships/footer"/><Relationship Id="rId622" Target="header310.xml" Type="http://schemas.openxmlformats.org/officeDocument/2006/relationships/header"/><Relationship Id="rId623" Target="footer311.xml" Type="http://schemas.openxmlformats.org/officeDocument/2006/relationships/footer"/><Relationship Id="rId624" Target="header311.xml" Type="http://schemas.openxmlformats.org/officeDocument/2006/relationships/header"/><Relationship Id="rId625" Target="footer312.xml" Type="http://schemas.openxmlformats.org/officeDocument/2006/relationships/footer"/><Relationship Id="rId626" Target="header312.xml" Type="http://schemas.openxmlformats.org/officeDocument/2006/relationships/header"/><Relationship Id="rId627" Target="footer313.xml" Type="http://schemas.openxmlformats.org/officeDocument/2006/relationships/footer"/><Relationship Id="rId628" Target="header313.xml" Type="http://schemas.openxmlformats.org/officeDocument/2006/relationships/header"/><Relationship Id="rId629" Target="footer314.xml" Type="http://schemas.openxmlformats.org/officeDocument/2006/relationships/footer"/><Relationship Id="rId63" Target="footer31.xml" Type="http://schemas.openxmlformats.org/officeDocument/2006/relationships/footer"/><Relationship Id="rId630" Target="header314.xml" Type="http://schemas.openxmlformats.org/officeDocument/2006/relationships/header"/><Relationship Id="rId631" Target="footer315.xml" Type="http://schemas.openxmlformats.org/officeDocument/2006/relationships/footer"/><Relationship Id="rId632" Target="header315.xml" Type="http://schemas.openxmlformats.org/officeDocument/2006/relationships/header"/><Relationship Id="rId633" Target="footer316.xml" Type="http://schemas.openxmlformats.org/officeDocument/2006/relationships/footer"/><Relationship Id="rId634" Target="header316.xml" Type="http://schemas.openxmlformats.org/officeDocument/2006/relationships/header"/><Relationship Id="rId635" Target="footer317.xml" Type="http://schemas.openxmlformats.org/officeDocument/2006/relationships/footer"/><Relationship Id="rId636" Target="header317.xml" Type="http://schemas.openxmlformats.org/officeDocument/2006/relationships/header"/><Relationship Id="rId637" Target="footer318.xml" Type="http://schemas.openxmlformats.org/officeDocument/2006/relationships/footer"/><Relationship Id="rId638" Target="header318.xml" Type="http://schemas.openxmlformats.org/officeDocument/2006/relationships/header"/><Relationship Id="rId639" Target="footer319.xml" Type="http://schemas.openxmlformats.org/officeDocument/2006/relationships/footer"/><Relationship Id="rId64" Target="header31.xml" Type="http://schemas.openxmlformats.org/officeDocument/2006/relationships/header"/><Relationship Id="rId640" Target="header319.xml" Type="http://schemas.openxmlformats.org/officeDocument/2006/relationships/header"/><Relationship Id="rId641" Target="footer320.xml" Type="http://schemas.openxmlformats.org/officeDocument/2006/relationships/footer"/><Relationship Id="rId642" Target="header320.xml" Type="http://schemas.openxmlformats.org/officeDocument/2006/relationships/header"/><Relationship Id="rId643" Target="footer321.xml" Type="http://schemas.openxmlformats.org/officeDocument/2006/relationships/footer"/><Relationship Id="rId644" Target="header321.xml" Type="http://schemas.openxmlformats.org/officeDocument/2006/relationships/header"/><Relationship Id="rId645" Target="footer322.xml" Type="http://schemas.openxmlformats.org/officeDocument/2006/relationships/footer"/><Relationship Id="rId646" Target="header322.xml" Type="http://schemas.openxmlformats.org/officeDocument/2006/relationships/header"/><Relationship Id="rId647" Target="footer323.xml" Type="http://schemas.openxmlformats.org/officeDocument/2006/relationships/footer"/><Relationship Id="rId648" Target="header323.xml" Type="http://schemas.openxmlformats.org/officeDocument/2006/relationships/header"/><Relationship Id="rId649" Target="footer324.xml" Type="http://schemas.openxmlformats.org/officeDocument/2006/relationships/footer"/><Relationship Id="rId65" Target="footer32.xml" Type="http://schemas.openxmlformats.org/officeDocument/2006/relationships/footer"/><Relationship Id="rId650" Target="header324.xml" Type="http://schemas.openxmlformats.org/officeDocument/2006/relationships/header"/><Relationship Id="rId651" Target="footer325.xml" Type="http://schemas.openxmlformats.org/officeDocument/2006/relationships/footer"/><Relationship Id="rId652" Target="header325.xml" Type="http://schemas.openxmlformats.org/officeDocument/2006/relationships/header"/><Relationship Id="rId653" Target="footer326.xml" Type="http://schemas.openxmlformats.org/officeDocument/2006/relationships/footer"/><Relationship Id="rId654" Target="header326.xml" Type="http://schemas.openxmlformats.org/officeDocument/2006/relationships/header"/><Relationship Id="rId655" Target="footer327.xml" Type="http://schemas.openxmlformats.org/officeDocument/2006/relationships/footer"/><Relationship Id="rId656" Target="header327.xml" Type="http://schemas.openxmlformats.org/officeDocument/2006/relationships/header"/><Relationship Id="rId657" Target="footer328.xml" Type="http://schemas.openxmlformats.org/officeDocument/2006/relationships/footer"/><Relationship Id="rId658" Target="header328.xml" Type="http://schemas.openxmlformats.org/officeDocument/2006/relationships/header"/><Relationship Id="rId659" Target="footer329.xml" Type="http://schemas.openxmlformats.org/officeDocument/2006/relationships/footer"/><Relationship Id="rId66" Target="header32.xml" Type="http://schemas.openxmlformats.org/officeDocument/2006/relationships/header"/><Relationship Id="rId660" Target="header329.xml" Type="http://schemas.openxmlformats.org/officeDocument/2006/relationships/header"/><Relationship Id="rId661" Target="footer330.xml" Type="http://schemas.openxmlformats.org/officeDocument/2006/relationships/footer"/><Relationship Id="rId662" Target="header330.xml" Type="http://schemas.openxmlformats.org/officeDocument/2006/relationships/header"/><Relationship Id="rId663" Target="footer331.xml" Type="http://schemas.openxmlformats.org/officeDocument/2006/relationships/footer"/><Relationship Id="rId664" Target="header331.xml" Type="http://schemas.openxmlformats.org/officeDocument/2006/relationships/header"/><Relationship Id="rId665" Target="footer332.xml" Type="http://schemas.openxmlformats.org/officeDocument/2006/relationships/footer"/><Relationship Id="rId666" Target="header332.xml" Type="http://schemas.openxmlformats.org/officeDocument/2006/relationships/header"/><Relationship Id="rId667" Target="footer333.xml" Type="http://schemas.openxmlformats.org/officeDocument/2006/relationships/footer"/><Relationship Id="rId668" Target="header333.xml" Type="http://schemas.openxmlformats.org/officeDocument/2006/relationships/header"/><Relationship Id="rId669" Target="footer334.xml" Type="http://schemas.openxmlformats.org/officeDocument/2006/relationships/footer"/><Relationship Id="rId67" Target="footer33.xml" Type="http://schemas.openxmlformats.org/officeDocument/2006/relationships/footer"/><Relationship Id="rId670" Target="header334.xml" Type="http://schemas.openxmlformats.org/officeDocument/2006/relationships/header"/><Relationship Id="rId671" Target="footer335.xml" Type="http://schemas.openxmlformats.org/officeDocument/2006/relationships/footer"/><Relationship Id="rId672" Target="header335.xml" Type="http://schemas.openxmlformats.org/officeDocument/2006/relationships/header"/><Relationship Id="rId673" Target="footer336.xml" Type="http://schemas.openxmlformats.org/officeDocument/2006/relationships/footer"/><Relationship Id="rId674" Target="header336.xml" Type="http://schemas.openxmlformats.org/officeDocument/2006/relationships/header"/><Relationship Id="rId675" Target="footer337.xml" Type="http://schemas.openxmlformats.org/officeDocument/2006/relationships/footer"/><Relationship Id="rId676" Target="header337.xml" Type="http://schemas.openxmlformats.org/officeDocument/2006/relationships/header"/><Relationship Id="rId677" Target="footer338.xml" Type="http://schemas.openxmlformats.org/officeDocument/2006/relationships/footer"/><Relationship Id="rId678" Target="header338.xml" Type="http://schemas.openxmlformats.org/officeDocument/2006/relationships/header"/><Relationship Id="rId679" Target="footer339.xml" Type="http://schemas.openxmlformats.org/officeDocument/2006/relationships/footer"/><Relationship Id="rId68" Target="header33.xml" Type="http://schemas.openxmlformats.org/officeDocument/2006/relationships/header"/><Relationship Id="rId680" Target="header339.xml" Type="http://schemas.openxmlformats.org/officeDocument/2006/relationships/header"/><Relationship Id="rId681" Target="footer340.xml" Type="http://schemas.openxmlformats.org/officeDocument/2006/relationships/footer"/><Relationship Id="rId682" Target="header340.xml" Type="http://schemas.openxmlformats.org/officeDocument/2006/relationships/header"/><Relationship Id="rId683" Target="footer341.xml" Type="http://schemas.openxmlformats.org/officeDocument/2006/relationships/footer"/><Relationship Id="rId684" Target="header341.xml" Type="http://schemas.openxmlformats.org/officeDocument/2006/relationships/header"/><Relationship Id="rId685" Target="footer342.xml" Type="http://schemas.openxmlformats.org/officeDocument/2006/relationships/footer"/><Relationship Id="rId686" Target="header342.xml" Type="http://schemas.openxmlformats.org/officeDocument/2006/relationships/header"/><Relationship Id="rId687" Target="footer343.xml" Type="http://schemas.openxmlformats.org/officeDocument/2006/relationships/footer"/><Relationship Id="rId688" Target="header343.xml" Type="http://schemas.openxmlformats.org/officeDocument/2006/relationships/header"/><Relationship Id="rId689" Target="footer344.xml" Type="http://schemas.openxmlformats.org/officeDocument/2006/relationships/footer"/><Relationship Id="rId69" Target="footer34.xml" Type="http://schemas.openxmlformats.org/officeDocument/2006/relationships/footer"/><Relationship Id="rId690" Target="header344.xml" Type="http://schemas.openxmlformats.org/officeDocument/2006/relationships/header"/><Relationship Id="rId691" Target="footer345.xml" Type="http://schemas.openxmlformats.org/officeDocument/2006/relationships/footer"/><Relationship Id="rId692" Target="header345.xml" Type="http://schemas.openxmlformats.org/officeDocument/2006/relationships/header"/><Relationship Id="rId693" Target="footer346.xml" Type="http://schemas.openxmlformats.org/officeDocument/2006/relationships/footer"/><Relationship Id="rId694" Target="header346.xml" Type="http://schemas.openxmlformats.org/officeDocument/2006/relationships/header"/><Relationship Id="rId695" Target="footer347.xml" Type="http://schemas.openxmlformats.org/officeDocument/2006/relationships/footer"/><Relationship Id="rId696" Target="header347.xml" Type="http://schemas.openxmlformats.org/officeDocument/2006/relationships/header"/><Relationship Id="rId697" Target="footer348.xml" Type="http://schemas.openxmlformats.org/officeDocument/2006/relationships/footer"/><Relationship Id="rId698" Target="header348.xml" Type="http://schemas.openxmlformats.org/officeDocument/2006/relationships/header"/><Relationship Id="rId699" Target="footer349.xml" Type="http://schemas.openxmlformats.org/officeDocument/2006/relationships/footer"/><Relationship Id="rId7" Target="footer3.xml" Type="http://schemas.openxmlformats.org/officeDocument/2006/relationships/footer"/><Relationship Id="rId70" Target="header34.xml" Type="http://schemas.openxmlformats.org/officeDocument/2006/relationships/header"/><Relationship Id="rId700" Target="header349.xml" Type="http://schemas.openxmlformats.org/officeDocument/2006/relationships/header"/><Relationship Id="rId701" Target="footer350.xml" Type="http://schemas.openxmlformats.org/officeDocument/2006/relationships/footer"/><Relationship Id="rId702" Target="header350.xml" Type="http://schemas.openxmlformats.org/officeDocument/2006/relationships/header"/><Relationship Id="rId703" Target="footer351.xml" Type="http://schemas.openxmlformats.org/officeDocument/2006/relationships/footer"/><Relationship Id="rId704" Target="header351.xml" Type="http://schemas.openxmlformats.org/officeDocument/2006/relationships/header"/><Relationship Id="rId705" Target="footer352.xml" Type="http://schemas.openxmlformats.org/officeDocument/2006/relationships/footer"/><Relationship Id="rId706" Target="header352.xml" Type="http://schemas.openxmlformats.org/officeDocument/2006/relationships/header"/><Relationship Id="rId707" Target="footer353.xml" Type="http://schemas.openxmlformats.org/officeDocument/2006/relationships/footer"/><Relationship Id="rId708" Target="header353.xml" Type="http://schemas.openxmlformats.org/officeDocument/2006/relationships/header"/><Relationship Id="rId709" Target="footer354.xml" Type="http://schemas.openxmlformats.org/officeDocument/2006/relationships/footer"/><Relationship Id="rId71" Target="footer35.xml" Type="http://schemas.openxmlformats.org/officeDocument/2006/relationships/footer"/><Relationship Id="rId710" Target="header354.xml" Type="http://schemas.openxmlformats.org/officeDocument/2006/relationships/header"/><Relationship Id="rId711" Target="footer355.xml" Type="http://schemas.openxmlformats.org/officeDocument/2006/relationships/footer"/><Relationship Id="rId712" Target="header355.xml" Type="http://schemas.openxmlformats.org/officeDocument/2006/relationships/header"/><Relationship Id="rId713" Target="footer356.xml" Type="http://schemas.openxmlformats.org/officeDocument/2006/relationships/footer"/><Relationship Id="rId714" Target="header356.xml" Type="http://schemas.openxmlformats.org/officeDocument/2006/relationships/header"/><Relationship Id="rId715" Target="footer357.xml" Type="http://schemas.openxmlformats.org/officeDocument/2006/relationships/footer"/><Relationship Id="rId716" Target="header357.xml" Type="http://schemas.openxmlformats.org/officeDocument/2006/relationships/header"/><Relationship Id="rId717" Target="footer358.xml" Type="http://schemas.openxmlformats.org/officeDocument/2006/relationships/footer"/><Relationship Id="rId718" Target="header358.xml" Type="http://schemas.openxmlformats.org/officeDocument/2006/relationships/header"/><Relationship Id="rId719" Target="footer359.xml" Type="http://schemas.openxmlformats.org/officeDocument/2006/relationships/footer"/><Relationship Id="rId72" Target="header35.xml" Type="http://schemas.openxmlformats.org/officeDocument/2006/relationships/header"/><Relationship Id="rId720" Target="header359.xml" Type="http://schemas.openxmlformats.org/officeDocument/2006/relationships/header"/><Relationship Id="rId721" Target="footer360.xml" Type="http://schemas.openxmlformats.org/officeDocument/2006/relationships/footer"/><Relationship Id="rId722" Target="header360.xml" Type="http://schemas.openxmlformats.org/officeDocument/2006/relationships/header"/><Relationship Id="rId723" Target="footer361.xml" Type="http://schemas.openxmlformats.org/officeDocument/2006/relationships/footer"/><Relationship Id="rId724" Target="header361.xml" Type="http://schemas.openxmlformats.org/officeDocument/2006/relationships/header"/><Relationship Id="rId725" Target="footer362.xml" Type="http://schemas.openxmlformats.org/officeDocument/2006/relationships/footer"/><Relationship Id="rId726" Target="header362.xml" Type="http://schemas.openxmlformats.org/officeDocument/2006/relationships/header"/><Relationship Id="rId727" Target="footer363.xml" Type="http://schemas.openxmlformats.org/officeDocument/2006/relationships/footer"/><Relationship Id="rId728" Target="header363.xml" Type="http://schemas.openxmlformats.org/officeDocument/2006/relationships/header"/><Relationship Id="rId729" Target="footer364.xml" Type="http://schemas.openxmlformats.org/officeDocument/2006/relationships/footer"/><Relationship Id="rId73" Target="footer36.xml" Type="http://schemas.openxmlformats.org/officeDocument/2006/relationships/footer"/><Relationship Id="rId730" Target="header364.xml" Type="http://schemas.openxmlformats.org/officeDocument/2006/relationships/header"/><Relationship Id="rId731" Target="footer365.xml" Type="http://schemas.openxmlformats.org/officeDocument/2006/relationships/footer"/><Relationship Id="rId732" Target="header365.xml" Type="http://schemas.openxmlformats.org/officeDocument/2006/relationships/header"/><Relationship Id="rId733" Target="footer366.xml" Type="http://schemas.openxmlformats.org/officeDocument/2006/relationships/footer"/><Relationship Id="rId734" Target="header366.xml" Type="http://schemas.openxmlformats.org/officeDocument/2006/relationships/header"/><Relationship Id="rId735" Target="footer367.xml" Type="http://schemas.openxmlformats.org/officeDocument/2006/relationships/footer"/><Relationship Id="rId736" Target="header367.xml" Type="http://schemas.openxmlformats.org/officeDocument/2006/relationships/header"/><Relationship Id="rId737" Target="footer368.xml" Type="http://schemas.openxmlformats.org/officeDocument/2006/relationships/footer"/><Relationship Id="rId738" Target="header368.xml" Type="http://schemas.openxmlformats.org/officeDocument/2006/relationships/header"/><Relationship Id="rId739" Target="footer369.xml" Type="http://schemas.openxmlformats.org/officeDocument/2006/relationships/footer"/><Relationship Id="rId74" Target="header36.xml" Type="http://schemas.openxmlformats.org/officeDocument/2006/relationships/header"/><Relationship Id="rId740" Target="header369.xml" Type="http://schemas.openxmlformats.org/officeDocument/2006/relationships/header"/><Relationship Id="rId741" Target="footer370.xml" Type="http://schemas.openxmlformats.org/officeDocument/2006/relationships/footer"/><Relationship Id="rId742" Target="header370.xml" Type="http://schemas.openxmlformats.org/officeDocument/2006/relationships/header"/><Relationship Id="rId743" Target="footer371.xml" Type="http://schemas.openxmlformats.org/officeDocument/2006/relationships/footer"/><Relationship Id="rId744" Target="header371.xml" Type="http://schemas.openxmlformats.org/officeDocument/2006/relationships/header"/><Relationship Id="rId745" Target="footer372.xml" Type="http://schemas.openxmlformats.org/officeDocument/2006/relationships/footer"/><Relationship Id="rId746" Target="header372.xml" Type="http://schemas.openxmlformats.org/officeDocument/2006/relationships/header"/><Relationship Id="rId747" Target="footer373.xml" Type="http://schemas.openxmlformats.org/officeDocument/2006/relationships/footer"/><Relationship Id="rId748" Target="header373.xml" Type="http://schemas.openxmlformats.org/officeDocument/2006/relationships/header"/><Relationship Id="rId749" Target="footer374.xml" Type="http://schemas.openxmlformats.org/officeDocument/2006/relationships/footer"/><Relationship Id="rId75" Target="footer37.xml" Type="http://schemas.openxmlformats.org/officeDocument/2006/relationships/footer"/><Relationship Id="rId750" Target="header374.xml" Type="http://schemas.openxmlformats.org/officeDocument/2006/relationships/header"/><Relationship Id="rId751" Target="footer375.xml" Type="http://schemas.openxmlformats.org/officeDocument/2006/relationships/footer"/><Relationship Id="rId752" Target="header375.xml" Type="http://schemas.openxmlformats.org/officeDocument/2006/relationships/header"/><Relationship Id="rId753" Target="footer376.xml" Type="http://schemas.openxmlformats.org/officeDocument/2006/relationships/footer"/><Relationship Id="rId754" Target="header376.xml" Type="http://schemas.openxmlformats.org/officeDocument/2006/relationships/header"/><Relationship Id="rId755" Target="footer377.xml" Type="http://schemas.openxmlformats.org/officeDocument/2006/relationships/footer"/><Relationship Id="rId756" Target="header377.xml" Type="http://schemas.openxmlformats.org/officeDocument/2006/relationships/header"/><Relationship Id="rId757" Target="footer378.xml" Type="http://schemas.openxmlformats.org/officeDocument/2006/relationships/footer"/><Relationship Id="rId758" Target="header378.xml" Type="http://schemas.openxmlformats.org/officeDocument/2006/relationships/header"/><Relationship Id="rId759" Target="footer379.xml" Type="http://schemas.openxmlformats.org/officeDocument/2006/relationships/footer"/><Relationship Id="rId76" Target="header37.xml" Type="http://schemas.openxmlformats.org/officeDocument/2006/relationships/header"/><Relationship Id="rId760" Target="header379.xml" Type="http://schemas.openxmlformats.org/officeDocument/2006/relationships/header"/><Relationship Id="rId761" Target="footer380.xml" Type="http://schemas.openxmlformats.org/officeDocument/2006/relationships/footer"/><Relationship Id="rId762" Target="header380.xml" Type="http://schemas.openxmlformats.org/officeDocument/2006/relationships/header"/><Relationship Id="rId763" Target="footer381.xml" Type="http://schemas.openxmlformats.org/officeDocument/2006/relationships/footer"/><Relationship Id="rId764" Target="header381.xml" Type="http://schemas.openxmlformats.org/officeDocument/2006/relationships/header"/><Relationship Id="rId765" Target="footer382.xml" Type="http://schemas.openxmlformats.org/officeDocument/2006/relationships/footer"/><Relationship Id="rId766" Target="header382.xml" Type="http://schemas.openxmlformats.org/officeDocument/2006/relationships/header"/><Relationship Id="rId767" Target="footer383.xml" Type="http://schemas.openxmlformats.org/officeDocument/2006/relationships/footer"/><Relationship Id="rId768" Target="header383.xml" Type="http://schemas.openxmlformats.org/officeDocument/2006/relationships/header"/><Relationship Id="rId769" Target="footer384.xml" Type="http://schemas.openxmlformats.org/officeDocument/2006/relationships/footer"/><Relationship Id="rId77" Target="footer38.xml" Type="http://schemas.openxmlformats.org/officeDocument/2006/relationships/footer"/><Relationship Id="rId770" Target="header384.xml" Type="http://schemas.openxmlformats.org/officeDocument/2006/relationships/header"/><Relationship Id="rId771" Target="footer385.xml" Type="http://schemas.openxmlformats.org/officeDocument/2006/relationships/footer"/><Relationship Id="rId772" Target="header385.xml" Type="http://schemas.openxmlformats.org/officeDocument/2006/relationships/header"/><Relationship Id="rId773" Target="footer386.xml" Type="http://schemas.openxmlformats.org/officeDocument/2006/relationships/footer"/><Relationship Id="rId774" Target="header386.xml" Type="http://schemas.openxmlformats.org/officeDocument/2006/relationships/header"/><Relationship Id="rId775" Target="footer387.xml" Type="http://schemas.openxmlformats.org/officeDocument/2006/relationships/footer"/><Relationship Id="rId776" Target="header387.xml" Type="http://schemas.openxmlformats.org/officeDocument/2006/relationships/header"/><Relationship Id="rId777" Target="footer388.xml" Type="http://schemas.openxmlformats.org/officeDocument/2006/relationships/footer"/><Relationship Id="rId778" Target="header388.xml" Type="http://schemas.openxmlformats.org/officeDocument/2006/relationships/header"/><Relationship Id="rId779" Target="footer389.xml" Type="http://schemas.openxmlformats.org/officeDocument/2006/relationships/footer"/><Relationship Id="rId78" Target="header38.xml" Type="http://schemas.openxmlformats.org/officeDocument/2006/relationships/header"/><Relationship Id="rId780" Target="header389.xml" Type="http://schemas.openxmlformats.org/officeDocument/2006/relationships/header"/><Relationship Id="rId781" Target="footer390.xml" Type="http://schemas.openxmlformats.org/officeDocument/2006/relationships/footer"/><Relationship Id="rId782" Target="header390.xml" Type="http://schemas.openxmlformats.org/officeDocument/2006/relationships/header"/><Relationship Id="rId783" Target="footer391.xml" Type="http://schemas.openxmlformats.org/officeDocument/2006/relationships/footer"/><Relationship Id="rId784" Target="header391.xml" Type="http://schemas.openxmlformats.org/officeDocument/2006/relationships/header"/><Relationship Id="rId785" Target="footer392.xml" Type="http://schemas.openxmlformats.org/officeDocument/2006/relationships/footer"/><Relationship Id="rId786" Target="header392.xml" Type="http://schemas.openxmlformats.org/officeDocument/2006/relationships/header"/><Relationship Id="rId787" Target="footer393.xml" Type="http://schemas.openxmlformats.org/officeDocument/2006/relationships/footer"/><Relationship Id="rId788" Target="header393.xml" Type="http://schemas.openxmlformats.org/officeDocument/2006/relationships/header"/><Relationship Id="rId789" Target="footer394.xml" Type="http://schemas.openxmlformats.org/officeDocument/2006/relationships/footer"/><Relationship Id="rId79" Target="footer39.xml" Type="http://schemas.openxmlformats.org/officeDocument/2006/relationships/footer"/><Relationship Id="rId790" Target="header394.xml" Type="http://schemas.openxmlformats.org/officeDocument/2006/relationships/header"/><Relationship Id="rId791" Target="footer395.xml" Type="http://schemas.openxmlformats.org/officeDocument/2006/relationships/footer"/><Relationship Id="rId792" Target="header395.xml" Type="http://schemas.openxmlformats.org/officeDocument/2006/relationships/header"/><Relationship Id="rId793" Target="footer396.xml" Type="http://schemas.openxmlformats.org/officeDocument/2006/relationships/footer"/><Relationship Id="rId794" Target="header396.xml" Type="http://schemas.openxmlformats.org/officeDocument/2006/relationships/header"/><Relationship Id="rId795" Target="footer397.xml" Type="http://schemas.openxmlformats.org/officeDocument/2006/relationships/footer"/><Relationship Id="rId796" Target="header397.xml" Type="http://schemas.openxmlformats.org/officeDocument/2006/relationships/header"/><Relationship Id="rId797" Target="footer398.xml" Type="http://schemas.openxmlformats.org/officeDocument/2006/relationships/footer"/><Relationship Id="rId798" Target="header398.xml" Type="http://schemas.openxmlformats.org/officeDocument/2006/relationships/header"/><Relationship Id="rId799" Target="footer399.xml" Type="http://schemas.openxmlformats.org/officeDocument/2006/relationships/footer"/><Relationship Id="rId8" Target="header3.xml" Type="http://schemas.openxmlformats.org/officeDocument/2006/relationships/header"/><Relationship Id="rId80" Target="header39.xml" Type="http://schemas.openxmlformats.org/officeDocument/2006/relationships/header"/><Relationship Id="rId800" Target="header399.xml" Type="http://schemas.openxmlformats.org/officeDocument/2006/relationships/header"/><Relationship Id="rId801" Target="footer400.xml" Type="http://schemas.openxmlformats.org/officeDocument/2006/relationships/footer"/><Relationship Id="rId802" Target="header400.xml" Type="http://schemas.openxmlformats.org/officeDocument/2006/relationships/header"/><Relationship Id="rId803" Target="footer401.xml" Type="http://schemas.openxmlformats.org/officeDocument/2006/relationships/footer"/><Relationship Id="rId804" Target="header401.xml" Type="http://schemas.openxmlformats.org/officeDocument/2006/relationships/header"/><Relationship Id="rId805" Target="footer402.xml" Type="http://schemas.openxmlformats.org/officeDocument/2006/relationships/footer"/><Relationship Id="rId806" Target="header402.xml" Type="http://schemas.openxmlformats.org/officeDocument/2006/relationships/header"/><Relationship Id="rId807" Target="footer403.xml" Type="http://schemas.openxmlformats.org/officeDocument/2006/relationships/footer"/><Relationship Id="rId808" Target="header403.xml" Type="http://schemas.openxmlformats.org/officeDocument/2006/relationships/header"/><Relationship Id="rId809" Target="footer404.xml" Type="http://schemas.openxmlformats.org/officeDocument/2006/relationships/footer"/><Relationship Id="rId81" Target="footer40.xml" Type="http://schemas.openxmlformats.org/officeDocument/2006/relationships/footer"/><Relationship Id="rId810" Target="header404.xml" Type="http://schemas.openxmlformats.org/officeDocument/2006/relationships/header"/><Relationship Id="rId811" Target="footer405.xml" Type="http://schemas.openxmlformats.org/officeDocument/2006/relationships/footer"/><Relationship Id="rId812" Target="header405.xml" Type="http://schemas.openxmlformats.org/officeDocument/2006/relationships/header"/><Relationship Id="rId813" Target="footer406.xml" Type="http://schemas.openxmlformats.org/officeDocument/2006/relationships/footer"/><Relationship Id="rId814" Target="header406.xml" Type="http://schemas.openxmlformats.org/officeDocument/2006/relationships/header"/><Relationship Id="rId815" Target="footer407.xml" Type="http://schemas.openxmlformats.org/officeDocument/2006/relationships/footer"/><Relationship Id="rId816" Target="header407.xml" Type="http://schemas.openxmlformats.org/officeDocument/2006/relationships/header"/><Relationship Id="rId817" Target="footer408.xml" Type="http://schemas.openxmlformats.org/officeDocument/2006/relationships/footer"/><Relationship Id="rId818" Target="header408.xml" Type="http://schemas.openxmlformats.org/officeDocument/2006/relationships/header"/><Relationship Id="rId819" Target="footer409.xml" Type="http://schemas.openxmlformats.org/officeDocument/2006/relationships/footer"/><Relationship Id="rId82" Target="header40.xml" Type="http://schemas.openxmlformats.org/officeDocument/2006/relationships/header"/><Relationship Id="rId820" Target="header409.xml" Type="http://schemas.openxmlformats.org/officeDocument/2006/relationships/header"/><Relationship Id="rId821" Target="footer410.xml" Type="http://schemas.openxmlformats.org/officeDocument/2006/relationships/footer"/><Relationship Id="rId822" Target="header410.xml" Type="http://schemas.openxmlformats.org/officeDocument/2006/relationships/header"/><Relationship Id="rId823" Target="footer411.xml" Type="http://schemas.openxmlformats.org/officeDocument/2006/relationships/footer"/><Relationship Id="rId824" Target="header411.xml" Type="http://schemas.openxmlformats.org/officeDocument/2006/relationships/header"/><Relationship Id="rId825" Target="footer412.xml" Type="http://schemas.openxmlformats.org/officeDocument/2006/relationships/footer"/><Relationship Id="rId826" Target="header412.xml" Type="http://schemas.openxmlformats.org/officeDocument/2006/relationships/header"/><Relationship Id="rId827" Target="footer413.xml" Type="http://schemas.openxmlformats.org/officeDocument/2006/relationships/footer"/><Relationship Id="rId828" Target="header413.xml" Type="http://schemas.openxmlformats.org/officeDocument/2006/relationships/header"/><Relationship Id="rId829" Target="footer414.xml" Type="http://schemas.openxmlformats.org/officeDocument/2006/relationships/footer"/><Relationship Id="rId83" Target="footer41.xml" Type="http://schemas.openxmlformats.org/officeDocument/2006/relationships/footer"/><Relationship Id="rId830" Target="header414.xml" Type="http://schemas.openxmlformats.org/officeDocument/2006/relationships/header"/><Relationship Id="rId831" Target="footer415.xml" Type="http://schemas.openxmlformats.org/officeDocument/2006/relationships/footer"/><Relationship Id="rId832" Target="header415.xml" Type="http://schemas.openxmlformats.org/officeDocument/2006/relationships/header"/><Relationship Id="rId833" Target="footer416.xml" Type="http://schemas.openxmlformats.org/officeDocument/2006/relationships/footer"/><Relationship Id="rId834" Target="header416.xml" Type="http://schemas.openxmlformats.org/officeDocument/2006/relationships/header"/><Relationship Id="rId835" Target="footer417.xml" Type="http://schemas.openxmlformats.org/officeDocument/2006/relationships/footer"/><Relationship Id="rId836" Target="header417.xml" Type="http://schemas.openxmlformats.org/officeDocument/2006/relationships/header"/><Relationship Id="rId837" Target="footer418.xml" Type="http://schemas.openxmlformats.org/officeDocument/2006/relationships/footer"/><Relationship Id="rId838" Target="header418.xml" Type="http://schemas.openxmlformats.org/officeDocument/2006/relationships/header"/><Relationship Id="rId839" Target="footer419.xml" Type="http://schemas.openxmlformats.org/officeDocument/2006/relationships/footer"/><Relationship Id="rId84" Target="header41.xml" Type="http://schemas.openxmlformats.org/officeDocument/2006/relationships/header"/><Relationship Id="rId840" Target="header419.xml" Type="http://schemas.openxmlformats.org/officeDocument/2006/relationships/header"/><Relationship Id="rId841" Target="footer420.xml" Type="http://schemas.openxmlformats.org/officeDocument/2006/relationships/footer"/><Relationship Id="rId842" Target="header420.xml" Type="http://schemas.openxmlformats.org/officeDocument/2006/relationships/header"/><Relationship Id="rId843" Target="footer421.xml" Type="http://schemas.openxmlformats.org/officeDocument/2006/relationships/footer"/><Relationship Id="rId844" Target="header421.xml" Type="http://schemas.openxmlformats.org/officeDocument/2006/relationships/header"/><Relationship Id="rId85" Target="footer42.xml" Type="http://schemas.openxmlformats.org/officeDocument/2006/relationships/footer"/><Relationship Id="rId86" Target="header42.xml" Type="http://schemas.openxmlformats.org/officeDocument/2006/relationships/header"/><Relationship Id="rId87" Target="footer43.xml" Type="http://schemas.openxmlformats.org/officeDocument/2006/relationships/footer"/><Relationship Id="rId88" Target="header43.xml" Type="http://schemas.openxmlformats.org/officeDocument/2006/relationships/header"/><Relationship Id="rId89" Target="footer44.xml" Type="http://schemas.openxmlformats.org/officeDocument/2006/relationships/footer"/><Relationship Id="rId9" Target="footer4.xml" Type="http://schemas.openxmlformats.org/officeDocument/2006/relationships/footer"/><Relationship Id="rId90" Target="header44.xml" Type="http://schemas.openxmlformats.org/officeDocument/2006/relationships/header"/><Relationship Id="rId91" Target="footer45.xml" Type="http://schemas.openxmlformats.org/officeDocument/2006/relationships/footer"/><Relationship Id="rId92" Target="header45.xml" Type="http://schemas.openxmlformats.org/officeDocument/2006/relationships/header"/><Relationship Id="rId93" Target="footer46.xml" Type="http://schemas.openxmlformats.org/officeDocument/2006/relationships/footer"/><Relationship Id="rId94" Target="header46.xml" Type="http://schemas.openxmlformats.org/officeDocument/2006/relationships/header"/><Relationship Id="rId95" Target="footer47.xml" Type="http://schemas.openxmlformats.org/officeDocument/2006/relationships/footer"/><Relationship Id="rId96" Target="header47.xml" Type="http://schemas.openxmlformats.org/officeDocument/2006/relationships/header"/><Relationship Id="rId97" Target="footer48.xml" Type="http://schemas.openxmlformats.org/officeDocument/2006/relationships/footer"/><Relationship Id="rId98" Target="header48.xml" Type="http://schemas.openxmlformats.org/officeDocument/2006/relationships/header"/><Relationship Id="rId99" Target="footer49.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2025-12-28T16:41:14Z</dcterms:created>
  <dc:creator>Apache POI</dc:creator>
</cp:coreProperties>
</file>